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35" w:rsidRPr="00966096" w:rsidRDefault="00FD2235" w:rsidP="005243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p w:rsidR="00FD2235" w:rsidRPr="00305B91" w:rsidRDefault="00FD2235" w:rsidP="00FD2235">
      <w:pPr>
        <w:spacing w:before="120" w:after="120"/>
        <w:jc w:val="center"/>
        <w:rPr>
          <w:rFonts w:ascii="Arial" w:eastAsia="Malgun Gothic" w:hAnsi="Arial" w:cs="Arial"/>
          <w:b/>
          <w:caps/>
          <w:sz w:val="22"/>
          <w:szCs w:val="22"/>
          <w:lang w:eastAsia="ko-KR"/>
        </w:rPr>
      </w:pPr>
      <w:bookmarkStart w:id="0" w:name="OLE_LINK1"/>
      <w:r>
        <w:rPr>
          <w:rFonts w:ascii="Arial" w:eastAsia="Malgun Gothic" w:hAnsi="Arial" w:cs="Arial"/>
          <w:b/>
          <w:caps/>
          <w:sz w:val="22"/>
          <w:szCs w:val="22"/>
          <w:lang w:eastAsia="ko-KR"/>
        </w:rPr>
        <w:t>6</w:t>
      </w:r>
      <w:r w:rsidRPr="006E5F39">
        <w:rPr>
          <w:rFonts w:ascii="Arial" w:eastAsia="Malgun Gothic" w:hAnsi="Arial" w:cs="Arial"/>
          <w:b/>
          <w:caps/>
          <w:sz w:val="22"/>
          <w:szCs w:val="22"/>
          <w:vertAlign w:val="superscript"/>
          <w:lang w:eastAsia="ko-KR"/>
        </w:rPr>
        <w:t>th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ko-KR"/>
        </w:rPr>
        <w:t xml:space="preserve"> 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fr-FR"/>
        </w:rPr>
        <w:t>Meeting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ko-KR"/>
        </w:rPr>
        <w:t xml:space="preserve"> of THE iho council</w:t>
      </w:r>
    </w:p>
    <w:p w:rsidR="00FD2235" w:rsidRPr="00305B91" w:rsidRDefault="00FD2235" w:rsidP="00FD2235">
      <w:pPr>
        <w:keepNext/>
        <w:spacing w:before="120" w:after="120"/>
        <w:jc w:val="center"/>
        <w:outlineLvl w:val="1"/>
        <w:rPr>
          <w:rFonts w:ascii="Arial" w:eastAsia="Malgun Gothic" w:hAnsi="Arial" w:cs="Arial"/>
          <w:b/>
          <w:sz w:val="22"/>
          <w:szCs w:val="22"/>
          <w:u w:val="single"/>
          <w:lang w:eastAsia="ko-KR"/>
        </w:rPr>
      </w:pP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>IHO Secretariat, Monaco, 1</w:t>
      </w:r>
      <w:r>
        <w:rPr>
          <w:rFonts w:ascii="Arial" w:eastAsia="Malgun Gothic" w:hAnsi="Arial" w:cs="Arial"/>
          <w:b/>
          <w:bCs/>
          <w:sz w:val="22"/>
          <w:szCs w:val="22"/>
          <w:lang w:eastAsia="ko-KR"/>
        </w:rPr>
        <w:t>8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 – </w:t>
      </w:r>
      <w:r>
        <w:rPr>
          <w:rFonts w:ascii="Arial" w:eastAsia="Malgun Gothic" w:hAnsi="Arial" w:cs="Arial"/>
          <w:b/>
          <w:bCs/>
          <w:sz w:val="22"/>
          <w:szCs w:val="22"/>
          <w:lang w:eastAsia="ko-KR"/>
        </w:rPr>
        <w:t>20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 October</w:t>
      </w:r>
      <w:r w:rsidRPr="00305B91">
        <w:rPr>
          <w:rFonts w:ascii="Arial" w:eastAsia="SimSun" w:hAnsi="Arial" w:cs="Arial"/>
          <w:b/>
          <w:bCs/>
          <w:sz w:val="22"/>
          <w:szCs w:val="22"/>
          <w:lang w:eastAsia="fr-FR"/>
        </w:rPr>
        <w:t xml:space="preserve"> 20</w:t>
      </w:r>
      <w:r>
        <w:rPr>
          <w:rFonts w:ascii="Arial" w:eastAsia="SimSun" w:hAnsi="Arial" w:cs="Arial"/>
          <w:b/>
          <w:bCs/>
          <w:sz w:val="22"/>
          <w:szCs w:val="22"/>
          <w:lang w:eastAsia="fr-FR"/>
        </w:rPr>
        <w:t>22</w:t>
      </w:r>
    </w:p>
    <w:p w:rsidR="00FD2235" w:rsidRPr="00305B91" w:rsidRDefault="00FD2235" w:rsidP="00FD2235">
      <w:pPr>
        <w:keepNext/>
        <w:spacing w:before="120" w:after="120"/>
        <w:jc w:val="center"/>
        <w:outlineLvl w:val="1"/>
        <w:rPr>
          <w:rFonts w:ascii="Arial" w:eastAsia="SimSun" w:hAnsi="Arial" w:cs="Arial"/>
          <w:b/>
          <w:sz w:val="22"/>
          <w:szCs w:val="22"/>
          <w:u w:val="single"/>
          <w:lang w:eastAsia="fr-FR"/>
        </w:rPr>
      </w:pPr>
    </w:p>
    <w:p w:rsidR="00FD2235" w:rsidRPr="00305B91" w:rsidRDefault="00FD2235" w:rsidP="00FD2235">
      <w:pPr>
        <w:keepNext/>
        <w:spacing w:before="120" w:after="120"/>
        <w:jc w:val="center"/>
        <w:outlineLvl w:val="0"/>
        <w:rPr>
          <w:rFonts w:ascii="Arial" w:eastAsia="Malgun Gothic" w:hAnsi="Arial" w:cs="Arial"/>
          <w:b/>
          <w:bCs/>
          <w:sz w:val="22"/>
          <w:szCs w:val="22"/>
          <w:lang w:eastAsia="ko-KR"/>
        </w:rPr>
      </w:pPr>
      <w:r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DRAFT 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PROVISIONAL 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fr-FR"/>
        </w:rPr>
        <w:t>AGENDA</w:t>
      </w:r>
      <w:r>
        <w:rPr>
          <w:rFonts w:ascii="Arial" w:eastAsia="Malgun Gothic" w:hAnsi="Arial" w:cs="Arial"/>
          <w:b/>
          <w:bCs/>
          <w:sz w:val="22"/>
          <w:szCs w:val="22"/>
          <w:lang w:eastAsia="fr-FR"/>
        </w:rPr>
        <w:t xml:space="preserve"> </w:t>
      </w:r>
    </w:p>
    <w:p w:rsidR="00FD2235" w:rsidRPr="00305B91" w:rsidRDefault="00FD2235" w:rsidP="00FD2235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</w:p>
    <w:p w:rsidR="00FD2235" w:rsidRDefault="00FD2235" w:rsidP="00FD2235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  <w:r w:rsidRPr="00305B91">
        <w:rPr>
          <w:rFonts w:ascii="Arial" w:eastAsia="Malgun Gothic" w:hAnsi="Arial" w:cs="Arial"/>
          <w:b/>
          <w:sz w:val="22"/>
          <w:szCs w:val="22"/>
          <w:lang w:val="en-US" w:eastAsia="fr-FR"/>
        </w:rPr>
        <w:t>Reference</w:t>
      </w:r>
      <w:r>
        <w:rPr>
          <w:rFonts w:ascii="Arial" w:eastAsia="Malgun Gothic" w:hAnsi="Arial" w:cs="Arial"/>
          <w:b/>
          <w:sz w:val="22"/>
          <w:szCs w:val="22"/>
          <w:lang w:val="en-US" w:eastAsia="fr-FR"/>
        </w:rPr>
        <w:t>s</w:t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>:</w:t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ab/>
      </w:r>
      <w:r>
        <w:rPr>
          <w:rFonts w:ascii="Arial" w:eastAsia="Malgun Gothic" w:hAnsi="Arial" w:cs="Arial"/>
          <w:sz w:val="22"/>
          <w:szCs w:val="22"/>
          <w:lang w:val="en-US" w:eastAsia="fr-FR"/>
        </w:rPr>
        <w:t>A.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ab/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>Rule 8 of the Rules of Procedure of the Council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>.</w:t>
      </w:r>
    </w:p>
    <w:p w:rsidR="00FD2235" w:rsidRPr="00305B91" w:rsidRDefault="00FD2235" w:rsidP="00FD2235">
      <w:pPr>
        <w:spacing w:before="120" w:after="120"/>
        <w:ind w:left="2124" w:hanging="704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  <w:r>
        <w:rPr>
          <w:rFonts w:ascii="Arial" w:eastAsia="Malgun Gothic" w:hAnsi="Arial" w:cs="Arial"/>
          <w:sz w:val="22"/>
          <w:szCs w:val="22"/>
          <w:lang w:val="en-US" w:eastAsia="fr-FR"/>
        </w:rPr>
        <w:t>B.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ab/>
        <w:t>IHO Resolution 12/200</w:t>
      </w:r>
      <w:r w:rsidRPr="00FE400F">
        <w:rPr>
          <w:rFonts w:ascii="Arial" w:eastAsia="Malgun Gothic" w:hAnsi="Arial" w:cs="Arial"/>
          <w:sz w:val="22"/>
          <w:szCs w:val="22"/>
          <w:lang w:val="en-US" w:eastAsia="fr-FR"/>
        </w:rPr>
        <w:t xml:space="preserve">2 as amended – </w:t>
      </w:r>
      <w:r w:rsidRPr="00FE400F">
        <w:rPr>
          <w:rFonts w:ascii="Arial" w:eastAsia="Malgun Gothic" w:hAnsi="Arial" w:cs="Arial"/>
          <w:i/>
          <w:sz w:val="22"/>
          <w:szCs w:val="22"/>
          <w:lang w:val="en-US" w:eastAsia="fr-FR"/>
        </w:rPr>
        <w:t>Planning Cycle [for Assembly Years]</w:t>
      </w:r>
      <w:r w:rsidRPr="00FE400F">
        <w:rPr>
          <w:rFonts w:ascii="Arial" w:eastAsia="Malgun Gothic" w:hAnsi="Arial" w:cs="Arial"/>
          <w:sz w:val="22"/>
          <w:szCs w:val="22"/>
          <w:lang w:val="en-US" w:eastAsia="fr-FR"/>
        </w:rPr>
        <w:t>.</w:t>
      </w:r>
    </w:p>
    <w:p w:rsidR="00FD2235" w:rsidRPr="00305B91" w:rsidRDefault="00FD2235" w:rsidP="00FD2235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</w:p>
    <w:bookmarkEnd w:id="0"/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Opening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Secret</w:t>
      </w:r>
      <w:r>
        <w:rPr>
          <w:rFonts w:ascii="Arial" w:eastAsia="Calibri" w:hAnsi="Arial" w:cs="Arial"/>
          <w:sz w:val="22"/>
          <w:szCs w:val="22"/>
          <w:lang w:eastAsia="fr-FR"/>
        </w:rPr>
        <w:t>ary-General Opening Remarks.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 xml:space="preserve">Adoption of the </w:t>
      </w:r>
      <w:r>
        <w:rPr>
          <w:rFonts w:ascii="Arial" w:eastAsia="Calibri" w:hAnsi="Arial" w:cs="Arial"/>
          <w:sz w:val="22"/>
          <w:szCs w:val="22"/>
          <w:lang w:eastAsia="fr-FR"/>
        </w:rPr>
        <w:t>A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genda</w:t>
      </w:r>
      <w:r>
        <w:rPr>
          <w:rFonts w:ascii="Arial" w:eastAsia="Calibri" w:hAnsi="Arial" w:cs="Arial"/>
          <w:sz w:val="22"/>
          <w:szCs w:val="22"/>
          <w:lang w:eastAsia="fr-FR"/>
        </w:rPr>
        <w:t xml:space="preserve"> and Timetable.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Chair’s Opening Remarks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Administrative A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rrangements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items REQUESTED BY the 2</w:t>
      </w:r>
      <w:r w:rsidRPr="00751A78">
        <w:rPr>
          <w:rFonts w:ascii="Arial" w:eastAsia="Calibri" w:hAnsi="Arial" w:cs="Arial"/>
          <w:b/>
          <w:caps/>
          <w:sz w:val="22"/>
          <w:szCs w:val="22"/>
          <w:vertAlign w:val="superscript"/>
          <w:lang w:eastAsia="fr-FR"/>
        </w:rPr>
        <w:t>nd</w:t>
      </w: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 xml:space="preserve"> IHO Assembly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Decision A2/08: Update on the Joint IHO-Singapore Laboratory – Proposals from the Council to the Governing Board (</w:t>
      </w:r>
      <w:r w:rsidRPr="00751A78">
        <w:rPr>
          <w:rFonts w:ascii="Arial" w:eastAsia="Calibri" w:hAnsi="Arial" w:cs="Arial"/>
          <w:i/>
          <w:sz w:val="22"/>
          <w:szCs w:val="22"/>
          <w:lang w:eastAsia="fr-FR"/>
        </w:rPr>
        <w:t>To be discussed under agenda item 4.</w:t>
      </w:r>
      <w:r>
        <w:rPr>
          <w:rFonts w:ascii="Arial" w:eastAsia="Calibri" w:hAnsi="Arial" w:cs="Arial"/>
          <w:i/>
          <w:sz w:val="22"/>
          <w:szCs w:val="22"/>
          <w:lang w:eastAsia="fr-FR"/>
        </w:rPr>
        <w:t>5</w:t>
      </w:r>
      <w:r>
        <w:rPr>
          <w:rFonts w:ascii="Arial" w:eastAsia="Calibri" w:hAnsi="Arial" w:cs="Arial"/>
          <w:sz w:val="22"/>
          <w:szCs w:val="22"/>
          <w:lang w:eastAsia="fr-FR"/>
        </w:rPr>
        <w:t>).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Decision A2/12: Report on the Application of ISO 9001 Principles (</w:t>
      </w:r>
      <w:r w:rsidRPr="004E130D">
        <w:rPr>
          <w:rFonts w:ascii="Arial" w:hAnsi="Arial" w:cs="Arial"/>
          <w:i/>
          <w:sz w:val="22"/>
          <w:szCs w:val="22"/>
        </w:rPr>
        <w:t>To be discussed through the reports of HSSC and IRCC under agenda items 4.1 and 4.2</w:t>
      </w:r>
      <w:r>
        <w:rPr>
          <w:rFonts w:ascii="Arial" w:hAnsi="Arial" w:cs="Arial"/>
          <w:sz w:val="22"/>
          <w:szCs w:val="22"/>
        </w:rPr>
        <w:t>).</w:t>
      </w:r>
    </w:p>
    <w:p w:rsidR="00FD2235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51A78">
        <w:rPr>
          <w:rFonts w:ascii="Arial" w:hAnsi="Arial" w:cs="Arial"/>
          <w:sz w:val="22"/>
          <w:szCs w:val="22"/>
        </w:rPr>
        <w:t>Decision A2/14</w:t>
      </w:r>
      <w:r>
        <w:rPr>
          <w:rFonts w:ascii="Arial" w:hAnsi="Arial" w:cs="Arial"/>
          <w:sz w:val="22"/>
          <w:szCs w:val="22"/>
        </w:rPr>
        <w:t>: Update</w:t>
      </w:r>
      <w:r w:rsidRPr="00751A78">
        <w:rPr>
          <w:rFonts w:ascii="Arial" w:hAnsi="Arial" w:cs="Arial"/>
          <w:sz w:val="22"/>
          <w:szCs w:val="22"/>
        </w:rPr>
        <w:t xml:space="preserve"> on the best way forward </w:t>
      </w:r>
      <w:r>
        <w:rPr>
          <w:rFonts w:ascii="Arial" w:hAnsi="Arial" w:cs="Arial"/>
          <w:sz w:val="22"/>
          <w:szCs w:val="22"/>
        </w:rPr>
        <w:t>for</w:t>
      </w:r>
      <w:r w:rsidRPr="00751A78">
        <w:rPr>
          <w:rFonts w:ascii="Arial" w:hAnsi="Arial" w:cs="Arial"/>
          <w:sz w:val="22"/>
          <w:szCs w:val="22"/>
        </w:rPr>
        <w:t xml:space="preserve"> the defin</w:t>
      </w:r>
      <w:r>
        <w:rPr>
          <w:rFonts w:ascii="Arial" w:hAnsi="Arial" w:cs="Arial"/>
          <w:sz w:val="22"/>
          <w:szCs w:val="22"/>
        </w:rPr>
        <w:t>ition of hydrographic interest</w:t>
      </w:r>
      <w:r w:rsidRPr="00751A78">
        <w:rPr>
          <w:rFonts w:ascii="Arial" w:hAnsi="Arial" w:cs="Arial"/>
          <w:sz w:val="22"/>
          <w:szCs w:val="22"/>
        </w:rPr>
        <w:t>.</w:t>
      </w:r>
    </w:p>
    <w:p w:rsidR="00FD2235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 A2/20: Status report on the </w:t>
      </w:r>
      <w:r w:rsidRPr="004E130D">
        <w:rPr>
          <w:rFonts w:ascii="Arial" w:hAnsi="Arial" w:cs="Arial"/>
          <w:sz w:val="22"/>
          <w:szCs w:val="22"/>
        </w:rPr>
        <w:t xml:space="preserve">appropriateness and applicability of the </w:t>
      </w:r>
      <w:r>
        <w:rPr>
          <w:rFonts w:ascii="Arial" w:hAnsi="Arial" w:cs="Arial"/>
          <w:sz w:val="22"/>
          <w:szCs w:val="22"/>
        </w:rPr>
        <w:t>new</w:t>
      </w:r>
      <w:r w:rsidRPr="004E130D">
        <w:rPr>
          <w:rFonts w:ascii="Arial" w:hAnsi="Arial" w:cs="Arial"/>
          <w:sz w:val="22"/>
          <w:szCs w:val="22"/>
        </w:rPr>
        <w:t xml:space="preserve"> Strategic Performance Indicators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T</w:t>
      </w:r>
      <w:r w:rsidRPr="004E130D">
        <w:rPr>
          <w:rFonts w:ascii="Arial" w:hAnsi="Arial" w:cs="Arial"/>
          <w:i/>
          <w:sz w:val="22"/>
          <w:szCs w:val="22"/>
        </w:rPr>
        <w:t>o be discussed under agenda item 6</w:t>
      </w:r>
      <w:r>
        <w:rPr>
          <w:rFonts w:ascii="Arial" w:hAnsi="Arial" w:cs="Arial"/>
          <w:i/>
          <w:sz w:val="22"/>
          <w:szCs w:val="22"/>
        </w:rPr>
        <w:t>.1, taking into account recommendations from Secretary-General for Programme 1, HSSC and IRCC Chairs for Programmes 2 and 3</w:t>
      </w:r>
      <w:r>
        <w:rPr>
          <w:rFonts w:ascii="Arial" w:hAnsi="Arial" w:cs="Arial"/>
          <w:sz w:val="22"/>
          <w:szCs w:val="22"/>
        </w:rPr>
        <w:t>).</w:t>
      </w:r>
    </w:p>
    <w:p w:rsidR="00FD2235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E400F">
        <w:rPr>
          <w:rFonts w:ascii="Arial" w:hAnsi="Arial" w:cs="Arial"/>
          <w:sz w:val="22"/>
          <w:szCs w:val="22"/>
        </w:rPr>
        <w:t>Decisions A2/30&amp;A2/31: Proposed version 2.x of the Roadmap for the S-100</w:t>
      </w:r>
      <w:r>
        <w:rPr>
          <w:rFonts w:ascii="Arial" w:hAnsi="Arial" w:cs="Arial"/>
          <w:sz w:val="22"/>
          <w:szCs w:val="22"/>
        </w:rPr>
        <w:t xml:space="preserve"> Implementation Decade (</w:t>
      </w:r>
      <w:r w:rsidRPr="00FE5324">
        <w:rPr>
          <w:rFonts w:ascii="Arial" w:hAnsi="Arial" w:cs="Arial"/>
          <w:i/>
          <w:sz w:val="22"/>
          <w:szCs w:val="22"/>
        </w:rPr>
        <w:t xml:space="preserve">To be discussed under agenda item </w:t>
      </w:r>
      <w:r>
        <w:rPr>
          <w:rFonts w:ascii="Arial" w:hAnsi="Arial" w:cs="Arial"/>
          <w:i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>).</w:t>
      </w:r>
    </w:p>
    <w:p w:rsidR="00FD2235" w:rsidRPr="00FE5324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 A2/33: Update on the Dual-Fuel Concept (transition from S-57 to S-101 ENCs) (</w:t>
      </w:r>
      <w:r w:rsidRPr="00FE5324">
        <w:rPr>
          <w:rFonts w:ascii="Arial" w:hAnsi="Arial" w:cs="Arial"/>
          <w:i/>
          <w:sz w:val="22"/>
          <w:szCs w:val="22"/>
        </w:rPr>
        <w:t>To be discussed under agenda item 4.</w:t>
      </w:r>
      <w:r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).</w:t>
      </w:r>
    </w:p>
    <w:p w:rsidR="00FD2235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51A78">
        <w:rPr>
          <w:rFonts w:ascii="Arial" w:hAnsi="Arial" w:cs="Arial"/>
          <w:sz w:val="22"/>
          <w:szCs w:val="22"/>
        </w:rPr>
        <w:t>Cumulative List of A</w:t>
      </w:r>
      <w:r>
        <w:rPr>
          <w:rFonts w:ascii="Arial" w:hAnsi="Arial" w:cs="Arial"/>
          <w:sz w:val="22"/>
          <w:szCs w:val="22"/>
        </w:rPr>
        <w:t>-2</w:t>
      </w:r>
      <w:r w:rsidRPr="00751A78">
        <w:rPr>
          <w:rFonts w:ascii="Arial" w:hAnsi="Arial" w:cs="Arial"/>
          <w:sz w:val="22"/>
          <w:szCs w:val="22"/>
        </w:rPr>
        <w:t xml:space="preserve"> Decisions affecting the Council</w:t>
      </w:r>
      <w:r>
        <w:rPr>
          <w:rFonts w:ascii="Arial" w:hAnsi="Arial" w:cs="Arial"/>
          <w:sz w:val="22"/>
          <w:szCs w:val="22"/>
        </w:rPr>
        <w:t xml:space="preserve"> (</w:t>
      </w:r>
      <w:r w:rsidRPr="00751A78">
        <w:rPr>
          <w:rFonts w:ascii="Arial" w:hAnsi="Arial" w:cs="Arial"/>
          <w:sz w:val="22"/>
          <w:szCs w:val="22"/>
        </w:rPr>
        <w:t xml:space="preserve">Decisions </w:t>
      </w:r>
      <w:r w:rsidRPr="00C9273C">
        <w:rPr>
          <w:rFonts w:ascii="Arial" w:hAnsi="Arial" w:cs="Arial"/>
          <w:sz w:val="22"/>
          <w:szCs w:val="22"/>
        </w:rPr>
        <w:t>A2/02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C9273C">
        <w:rPr>
          <w:rFonts w:ascii="Arial" w:hAnsi="Arial" w:cs="Arial"/>
          <w:sz w:val="22"/>
          <w:szCs w:val="22"/>
        </w:rPr>
        <w:t>, A2/04</w:t>
      </w:r>
      <w:r w:rsidRPr="00C9273C">
        <w:rPr>
          <w:rFonts w:ascii="Arial" w:hAnsi="Arial" w:cs="Arial"/>
          <w:sz w:val="22"/>
          <w:szCs w:val="22"/>
          <w:vertAlign w:val="superscript"/>
        </w:rPr>
        <w:t>2</w:t>
      </w:r>
      <w:r w:rsidRPr="00C9273C">
        <w:rPr>
          <w:rFonts w:ascii="Arial" w:hAnsi="Arial" w:cs="Arial"/>
          <w:sz w:val="22"/>
          <w:szCs w:val="22"/>
        </w:rPr>
        <w:t>, A2/06</w:t>
      </w:r>
      <w:r w:rsidRPr="00C9273C">
        <w:rPr>
          <w:rFonts w:ascii="Arial" w:hAnsi="Arial" w:cs="Arial"/>
          <w:sz w:val="22"/>
          <w:szCs w:val="22"/>
          <w:vertAlign w:val="superscript"/>
        </w:rPr>
        <w:t>2</w:t>
      </w:r>
      <w:r w:rsidRPr="00751A78">
        <w:rPr>
          <w:rFonts w:ascii="Arial" w:hAnsi="Arial" w:cs="Arial"/>
          <w:sz w:val="22"/>
          <w:szCs w:val="22"/>
        </w:rPr>
        <w:t xml:space="preserve">, A2/08, </w:t>
      </w:r>
      <w:r w:rsidRPr="00C9273C">
        <w:rPr>
          <w:rFonts w:ascii="Arial" w:hAnsi="Arial" w:cs="Arial"/>
          <w:sz w:val="22"/>
          <w:szCs w:val="22"/>
        </w:rPr>
        <w:t>A2/11</w:t>
      </w:r>
      <w:r w:rsidRPr="00C9273C">
        <w:rPr>
          <w:rFonts w:ascii="Arial" w:hAnsi="Arial" w:cs="Arial"/>
          <w:sz w:val="22"/>
          <w:szCs w:val="22"/>
          <w:vertAlign w:val="superscript"/>
        </w:rPr>
        <w:t>2</w:t>
      </w:r>
      <w:r w:rsidRPr="00751A78">
        <w:rPr>
          <w:rFonts w:ascii="Arial" w:hAnsi="Arial" w:cs="Arial"/>
          <w:sz w:val="22"/>
          <w:szCs w:val="22"/>
        </w:rPr>
        <w:t>, A2/12, A2/14</w:t>
      </w:r>
      <w:r>
        <w:rPr>
          <w:rFonts w:ascii="Arial" w:hAnsi="Arial" w:cs="Arial"/>
          <w:sz w:val="22"/>
          <w:szCs w:val="22"/>
        </w:rPr>
        <w:t>, A2/20, A2/30, A2/31, A2/33)</w:t>
      </w:r>
      <w:r w:rsidRPr="00751A78">
        <w:rPr>
          <w:rFonts w:ascii="Arial" w:hAnsi="Arial" w:cs="Arial"/>
          <w:sz w:val="22"/>
          <w:szCs w:val="22"/>
        </w:rPr>
        <w:t>.</w:t>
      </w:r>
    </w:p>
    <w:p w:rsidR="00FD2235" w:rsidRDefault="00FD2235" w:rsidP="00FD2235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D2235" w:rsidRPr="00751A78" w:rsidRDefault="00FD2235" w:rsidP="00FD2235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items REQUESTED BY the IHO COUNCIL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Review of the status o</w:t>
      </w:r>
      <w:r>
        <w:rPr>
          <w:rFonts w:ascii="Arial" w:eastAsia="Calibri" w:hAnsi="Arial" w:cs="Arial"/>
          <w:sz w:val="22"/>
          <w:szCs w:val="22"/>
          <w:lang w:eastAsia="fr-FR"/>
        </w:rPr>
        <w:t>f Decisions and Actions from C-5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items REQUESTED BY SUBSIDIARY ORGANS</w:t>
      </w:r>
    </w:p>
    <w:p w:rsidR="007D003F" w:rsidRDefault="007D003F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 xml:space="preserve">A. </w:t>
      </w:r>
      <w:r w:rsidR="00FD2235" w:rsidRPr="00AB6243">
        <w:rPr>
          <w:rFonts w:ascii="Arial" w:eastAsia="Calibri" w:hAnsi="Arial" w:cs="Arial"/>
          <w:sz w:val="22"/>
          <w:szCs w:val="22"/>
          <w:lang w:eastAsia="fr-FR"/>
        </w:rPr>
        <w:t>Report and proposals from HSSC</w:t>
      </w:r>
      <w:r>
        <w:rPr>
          <w:rFonts w:ascii="Arial" w:eastAsia="Calibri" w:hAnsi="Arial" w:cs="Arial"/>
          <w:sz w:val="22"/>
          <w:szCs w:val="22"/>
          <w:lang w:eastAsia="fr-FR"/>
        </w:rPr>
        <w:t xml:space="preserve"> </w:t>
      </w:r>
      <w:r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including</w:t>
      </w:r>
      <w:r>
        <w:rPr>
          <w:rFonts w:ascii="Arial" w:eastAsia="Calibri" w:hAnsi="Arial" w:cs="Arial"/>
          <w:sz w:val="22"/>
          <w:szCs w:val="22"/>
          <w:lang w:eastAsia="fr-FR"/>
        </w:rPr>
        <w:t>:</w:t>
      </w:r>
    </w:p>
    <w:p w:rsidR="007D003F" w:rsidRPr="007D003F" w:rsidRDefault="007D003F" w:rsidP="007D003F">
      <w:pPr>
        <w:widowControl w:val="0"/>
        <w:autoSpaceDE w:val="0"/>
        <w:autoSpaceDN w:val="0"/>
        <w:spacing w:before="120" w:after="120" w:line="276" w:lineRule="auto"/>
        <w:ind w:left="720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Annex A: Proposed New IHO Resolution xx/2023 on the S-100 Implementation</w:t>
      </w:r>
    </w:p>
    <w:p w:rsidR="007D003F" w:rsidRPr="007D003F" w:rsidRDefault="007D003F" w:rsidP="007D003F">
      <w:pPr>
        <w:widowControl w:val="0"/>
        <w:autoSpaceDE w:val="0"/>
        <w:autoSpaceDN w:val="0"/>
        <w:spacing w:before="120" w:after="120" w:line="276" w:lineRule="auto"/>
        <w:ind w:left="720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Annex B:  Draft revised version of the Roadmap for the S-100 Implementation Roadmap, Annex 2, version 2.0, 12 July 2022</w:t>
      </w:r>
    </w:p>
    <w:p w:rsidR="007D003F" w:rsidRDefault="007D003F" w:rsidP="007D003F">
      <w:pPr>
        <w:widowControl w:val="0"/>
        <w:autoSpaceDE w:val="0"/>
        <w:autoSpaceDN w:val="0"/>
        <w:spacing w:before="120" w:after="120" w:line="276" w:lineRule="auto"/>
        <w:ind w:left="720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Annex C: Proposed Annex 4 to the Roadmap for the S-100 Implementation Decade (2020-2030), Executive Summary of Dual Fuel Concept for S-100 ECDIS</w:t>
      </w:r>
    </w:p>
    <w:p w:rsidR="00422B3B" w:rsidRDefault="00422B3B" w:rsidP="00422B3B">
      <w:pPr>
        <w:widowControl w:val="0"/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0000FF"/>
          <w:sz w:val="22"/>
          <w:szCs w:val="22"/>
          <w:lang w:val="en-US" w:eastAsia="fr-FR"/>
        </w:rPr>
      </w:pPr>
      <w:r w:rsidRPr="00422B3B">
        <w:rPr>
          <w:rFonts w:ascii="Arial" w:eastAsia="Calibri" w:hAnsi="Arial" w:cs="Arial"/>
          <w:color w:val="0000FF"/>
          <w:sz w:val="22"/>
          <w:szCs w:val="22"/>
          <w:lang w:val="en-US" w:eastAsia="fr-FR"/>
        </w:rPr>
        <w:t>4.1</w:t>
      </w:r>
      <w:r w:rsidRPr="00422B3B">
        <w:rPr>
          <w:rFonts w:ascii="Arial" w:eastAsia="Calibri" w:hAnsi="Arial" w:cs="Arial"/>
          <w:color w:val="0000FF"/>
          <w:sz w:val="22"/>
          <w:szCs w:val="22"/>
          <w:lang w:val="en-US" w:eastAsia="fr-FR"/>
        </w:rPr>
        <w:tab/>
        <w:t xml:space="preserve">B. Submission (USA, Australia, Denmark, Germany, New Zealand, </w:t>
      </w:r>
      <w:proofErr w:type="gramStart"/>
      <w:r w:rsidRPr="00422B3B">
        <w:rPr>
          <w:rFonts w:ascii="Arial" w:eastAsia="Calibri" w:hAnsi="Arial" w:cs="Arial"/>
          <w:color w:val="0000FF"/>
          <w:sz w:val="22"/>
          <w:szCs w:val="22"/>
          <w:lang w:val="en-US" w:eastAsia="fr-FR"/>
        </w:rPr>
        <w:t>Republic</w:t>
      </w:r>
      <w:proofErr w:type="gramEnd"/>
      <w:r w:rsidRPr="00422B3B">
        <w:rPr>
          <w:rFonts w:ascii="Arial" w:eastAsia="Calibri" w:hAnsi="Arial" w:cs="Arial"/>
          <w:color w:val="0000FF"/>
          <w:sz w:val="22"/>
          <w:szCs w:val="22"/>
          <w:lang w:val="en-US" w:eastAsia="fr-FR"/>
        </w:rPr>
        <w:t xml:space="preserve"> of Korea</w:t>
      </w:r>
      <w:r>
        <w:rPr>
          <w:rFonts w:ascii="Arial" w:eastAsia="Calibri" w:hAnsi="Arial" w:cs="Arial"/>
          <w:color w:val="0000FF"/>
          <w:sz w:val="22"/>
          <w:szCs w:val="22"/>
          <w:lang w:val="en-US" w:eastAsia="fr-FR"/>
        </w:rPr>
        <w:t>):</w:t>
      </w:r>
      <w:r w:rsidRPr="00422B3B">
        <w:rPr>
          <w:rFonts w:ascii="Arial" w:eastAsia="Calibri" w:hAnsi="Arial" w:cs="Arial"/>
          <w:color w:val="0000FF"/>
          <w:sz w:val="22"/>
          <w:szCs w:val="22"/>
          <w:lang w:val="en-US" w:eastAsia="fr-FR"/>
        </w:rPr>
        <w:t xml:space="preserve"> Guidelines for ENC derived Paper Charts</w:t>
      </w:r>
    </w:p>
    <w:p w:rsidR="006A4379" w:rsidRPr="006A4379" w:rsidRDefault="006A4379" w:rsidP="00422B3B">
      <w:pPr>
        <w:widowControl w:val="0"/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FF0000"/>
          <w:sz w:val="22"/>
          <w:szCs w:val="22"/>
          <w:lang w:val="en-US" w:eastAsia="fr-FR"/>
        </w:rPr>
      </w:pPr>
      <w:r w:rsidRPr="006A4379">
        <w:rPr>
          <w:rFonts w:ascii="Arial" w:eastAsia="Calibri" w:hAnsi="Arial" w:cs="Arial"/>
          <w:color w:val="FF0000"/>
          <w:sz w:val="22"/>
          <w:szCs w:val="22"/>
          <w:lang w:val="en-US" w:eastAsia="fr-FR"/>
        </w:rPr>
        <w:t>4.1</w:t>
      </w:r>
      <w:r w:rsidRPr="006A4379">
        <w:rPr>
          <w:rFonts w:ascii="Arial" w:eastAsia="Calibri" w:hAnsi="Arial" w:cs="Arial"/>
          <w:color w:val="FF0000"/>
          <w:sz w:val="22"/>
          <w:szCs w:val="22"/>
          <w:lang w:val="en-US" w:eastAsia="fr-FR"/>
        </w:rPr>
        <w:tab/>
        <w:t xml:space="preserve">C. Submission (ROK): S-100 </w:t>
      </w:r>
      <w:proofErr w:type="spellStart"/>
      <w:r w:rsidRPr="006A4379">
        <w:rPr>
          <w:rFonts w:ascii="Arial" w:eastAsia="Calibri" w:hAnsi="Arial" w:cs="Arial"/>
          <w:color w:val="FF0000"/>
          <w:sz w:val="22"/>
          <w:szCs w:val="22"/>
          <w:lang w:val="en-US" w:eastAsia="fr-FR"/>
        </w:rPr>
        <w:t>Testbed</w:t>
      </w:r>
      <w:proofErr w:type="spellEnd"/>
      <w:r w:rsidRPr="006A4379">
        <w:rPr>
          <w:rFonts w:ascii="Arial" w:eastAsia="Calibri" w:hAnsi="Arial" w:cs="Arial"/>
          <w:color w:val="FF0000"/>
          <w:sz w:val="22"/>
          <w:szCs w:val="22"/>
          <w:lang w:val="en-US" w:eastAsia="fr-FR"/>
        </w:rPr>
        <w:t xml:space="preserve"> project in 2022</w:t>
      </w:r>
    </w:p>
    <w:p w:rsidR="007D003F" w:rsidRDefault="0052438D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 xml:space="preserve">A. </w:t>
      </w:r>
      <w:r w:rsidR="00FD2235" w:rsidRPr="00AB6243">
        <w:rPr>
          <w:rFonts w:ascii="Arial" w:eastAsia="Calibri" w:hAnsi="Arial" w:cs="Arial"/>
          <w:sz w:val="22"/>
          <w:szCs w:val="22"/>
          <w:lang w:eastAsia="fr-FR"/>
        </w:rPr>
        <w:t xml:space="preserve">Report and proposals from </w:t>
      </w:r>
      <w:r w:rsidR="00FD2235" w:rsidRPr="00751A78">
        <w:rPr>
          <w:rFonts w:ascii="Arial" w:eastAsia="Calibri" w:hAnsi="Arial" w:cs="Arial"/>
          <w:sz w:val="22"/>
          <w:szCs w:val="22"/>
          <w:lang w:eastAsia="fr-FR"/>
        </w:rPr>
        <w:t>IRCC</w:t>
      </w:r>
      <w:r w:rsidR="007D003F">
        <w:rPr>
          <w:rFonts w:ascii="Arial" w:eastAsia="Calibri" w:hAnsi="Arial" w:cs="Arial"/>
          <w:sz w:val="22"/>
          <w:szCs w:val="22"/>
          <w:lang w:eastAsia="fr-FR"/>
        </w:rPr>
        <w:t xml:space="preserve"> </w:t>
      </w:r>
      <w:r w:rsidR="007D003F"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including</w:t>
      </w:r>
      <w:r w:rsidR="007D003F">
        <w:rPr>
          <w:rFonts w:ascii="Arial" w:eastAsia="Calibri" w:hAnsi="Arial" w:cs="Arial"/>
          <w:sz w:val="22"/>
          <w:szCs w:val="22"/>
          <w:lang w:eastAsia="fr-FR"/>
        </w:rPr>
        <w:t>:</w:t>
      </w:r>
    </w:p>
    <w:p w:rsidR="00FD2235" w:rsidRPr="007D003F" w:rsidRDefault="007D003F" w:rsidP="007D003F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Annex A: IHO Capacity Building Strategy</w:t>
      </w:r>
    </w:p>
    <w:p w:rsidR="007D003F" w:rsidRPr="007D003F" w:rsidRDefault="007D003F" w:rsidP="007D003F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Annex B: Guidelines on the Implementation of the WEND-100 Principles, version 1.0, April 2022</w:t>
      </w:r>
    </w:p>
    <w:p w:rsidR="007D003F" w:rsidRDefault="007D003F" w:rsidP="007D003F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D003F">
        <w:rPr>
          <w:rFonts w:ascii="Arial" w:eastAsia="Calibri" w:hAnsi="Arial" w:cs="Arial"/>
          <w:color w:val="0000FF"/>
          <w:sz w:val="22"/>
          <w:szCs w:val="22"/>
          <w:lang w:eastAsia="fr-FR"/>
        </w:rPr>
        <w:t>Annex C: IRCC Chair proposal regarding SPI allocated to IRCC</w:t>
      </w:r>
    </w:p>
    <w:p w:rsidR="0052438D" w:rsidRDefault="007D003F" w:rsidP="007D003F">
      <w:pPr>
        <w:widowControl w:val="0"/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2001A5">
        <w:rPr>
          <w:rFonts w:ascii="Arial" w:eastAsia="Calibri" w:hAnsi="Arial" w:cs="Arial"/>
          <w:color w:val="0000FF"/>
          <w:sz w:val="22"/>
          <w:szCs w:val="22"/>
          <w:lang w:eastAsia="fr-FR"/>
        </w:rPr>
        <w:t>4.2</w:t>
      </w:r>
      <w:r w:rsidRPr="002001A5">
        <w:rPr>
          <w:rFonts w:ascii="Arial" w:eastAsia="Calibri" w:hAnsi="Arial" w:cs="Arial"/>
          <w:color w:val="0000FF"/>
          <w:sz w:val="22"/>
          <w:szCs w:val="22"/>
          <w:lang w:eastAsia="fr-FR"/>
        </w:rPr>
        <w:tab/>
        <w:t>B. Proposed Recommendation (France): Avoid any ambiguity for S-100 based products that do contribute to navigation, by clearly distinguishing them from products using the same data format with a content for other purposes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Update on the Dual-Fuel Concept (transition from S-57 to S-101 ENCs).</w:t>
      </w:r>
    </w:p>
    <w:p w:rsidR="00FD2235" w:rsidRPr="00FE400F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t>Proposed version 2.x of the Roadmap for the S-100 Implementation Decade.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Joint IHO-Singapore Laboratory – Proposals from the Council to the Governing Board.</w:t>
      </w: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IHO Annual Work Programme and Budget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Review of the Current Financial Status of the IHO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hAnsi="Arial" w:cs="Arial"/>
          <w:sz w:val="22"/>
          <w:szCs w:val="22"/>
          <w:lang w:eastAsia="ko-KR"/>
        </w:rPr>
        <w:t>Proposed IHO Work Programme for 202</w:t>
      </w:r>
      <w:r>
        <w:rPr>
          <w:rFonts w:ascii="Arial" w:hAnsi="Arial" w:cs="Arial"/>
          <w:sz w:val="22"/>
          <w:szCs w:val="22"/>
          <w:lang w:eastAsia="ko-KR"/>
        </w:rPr>
        <w:t>3.</w:t>
      </w:r>
    </w:p>
    <w:p w:rsidR="00FD2235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Proposed IHO Budget for 2023.</w:t>
      </w:r>
    </w:p>
    <w:p w:rsidR="00FD2235" w:rsidRPr="00FE400F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t xml:space="preserve">Proposal to be submitted to A-3 for the IHO 3-year Work Programme and 3-year </w:t>
      </w:r>
      <w:r>
        <w:rPr>
          <w:rFonts w:ascii="Arial" w:eastAsia="Calibri" w:hAnsi="Arial" w:cs="Arial"/>
          <w:sz w:val="22"/>
          <w:szCs w:val="22"/>
          <w:lang w:eastAsia="fr-FR"/>
        </w:rPr>
        <w:t>Budget 2024-2026.</w:t>
      </w:r>
    </w:p>
    <w:p w:rsidR="00FD2235" w:rsidRPr="00FE400F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b/>
          <w:caps/>
          <w:sz w:val="22"/>
          <w:szCs w:val="22"/>
          <w:lang w:eastAsia="fr-FR"/>
        </w:rPr>
        <w:t>IHO Strategic plan REVIEW</w:t>
      </w:r>
    </w:p>
    <w:p w:rsidR="00FD2235" w:rsidRPr="00FE400F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 xml:space="preserve">Implementation and discussion of adaptions of the IHO Work programme and other </w:t>
      </w:r>
      <w:r w:rsidRPr="00FE400F">
        <w:rPr>
          <w:rFonts w:ascii="Arial" w:eastAsia="Calibri" w:hAnsi="Arial" w:cs="Arial"/>
          <w:sz w:val="22"/>
          <w:szCs w:val="22"/>
          <w:lang w:eastAsia="fr-FR"/>
        </w:rPr>
        <w:t xml:space="preserve">affected IHO instruments resulting from the Strategic Plan 2021-2026. </w:t>
      </w:r>
      <w:r w:rsidRPr="00FE400F">
        <w:rPr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 report on the </w:t>
      </w:r>
      <w:r w:rsidRPr="004E130D">
        <w:rPr>
          <w:rFonts w:ascii="Arial" w:hAnsi="Arial" w:cs="Arial"/>
          <w:sz w:val="22"/>
          <w:szCs w:val="22"/>
        </w:rPr>
        <w:t xml:space="preserve">appropriateness and applicability of the Strategic Performance </w:t>
      </w:r>
      <w:r w:rsidRPr="00FE400F">
        <w:rPr>
          <w:rFonts w:ascii="Arial" w:hAnsi="Arial" w:cs="Arial"/>
          <w:sz w:val="22"/>
          <w:szCs w:val="22"/>
        </w:rPr>
        <w:t>Indicators.</w:t>
      </w:r>
    </w:p>
    <w:p w:rsidR="00FD2235" w:rsidRPr="00FE400F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lastRenderedPageBreak/>
        <w:t xml:space="preserve">Review of the Strategic Plan in preparation of A-3 (Reference B, article 1, amendments if any?). </w:t>
      </w: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OTHER items PROPOSED by a Member state or by THE secretary-general</w:t>
      </w:r>
    </w:p>
    <w:p w:rsidR="00FD2235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implementation of Decision A2/07: gender-inclusivity.</w:t>
      </w:r>
    </w:p>
    <w:p w:rsidR="00FD2235" w:rsidRPr="00E60CE6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 xml:space="preserve">Update on the implementation of Decision A2/25: S-130 </w:t>
      </w:r>
      <w:r w:rsidRPr="003F0168">
        <w:rPr>
          <w:rFonts w:ascii="Arial" w:hAnsi="Arial" w:cs="Arial"/>
          <w:bCs/>
          <w:color w:val="000000"/>
          <w:sz w:val="22"/>
          <w:szCs w:val="22"/>
          <w:lang w:eastAsia="de-DE"/>
        </w:rPr>
        <w:t>Polygonal demarcations of global sea areas</w:t>
      </w:r>
      <w:r>
        <w:rPr>
          <w:rFonts w:ascii="Arial" w:hAnsi="Arial" w:cs="Arial"/>
          <w:bCs/>
          <w:color w:val="000000"/>
          <w:sz w:val="22"/>
          <w:szCs w:val="22"/>
          <w:lang w:eastAsia="de-DE"/>
        </w:rPr>
        <w:t>.</w:t>
      </w:r>
    </w:p>
    <w:p w:rsidR="00FD2235" w:rsidRPr="00FE400F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t>Preparation of the 3rd Session of the IHO Assembly including preparation steps of the establishment of the new IHO Council 2023-2026.</w:t>
      </w:r>
    </w:p>
    <w:p w:rsidR="00FD2235" w:rsidRPr="00FE400F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t xml:space="preserve">Proposal for the Revision of Article 8.e of the General Regulations of the IHO – </w:t>
      </w:r>
      <w:r w:rsidRPr="00FE400F">
        <w:rPr>
          <w:rFonts w:ascii="Arial" w:eastAsia="Calibri" w:hAnsi="Arial" w:cs="Arial"/>
          <w:i/>
          <w:sz w:val="22"/>
          <w:szCs w:val="22"/>
          <w:lang w:eastAsia="fr-FR"/>
        </w:rPr>
        <w:t>Membership of the IHO Hydrographic Commission on Antarctica (HCA)</w:t>
      </w:r>
    </w:p>
    <w:p w:rsidR="00FD2235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t>Proposal to amend Publication M-7 - Staff Regulations (application of the changes made for health and retirement provisions).</w:t>
      </w:r>
    </w:p>
    <w:p w:rsidR="00B36481" w:rsidRDefault="00B36481" w:rsidP="00B36481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FF0000"/>
          <w:sz w:val="22"/>
          <w:szCs w:val="22"/>
          <w:lang w:eastAsia="fr-FR"/>
        </w:rPr>
      </w:pPr>
      <w:r w:rsidRPr="00B36481">
        <w:rPr>
          <w:rFonts w:ascii="Arial" w:eastAsia="Calibri" w:hAnsi="Arial" w:cs="Arial"/>
          <w:color w:val="FF0000"/>
          <w:sz w:val="22"/>
          <w:szCs w:val="22"/>
          <w:lang w:eastAsia="fr-FR"/>
        </w:rPr>
        <w:t>Information (Republic of Korea, Canada): Establishment of a National S-100 Committee</w:t>
      </w:r>
      <w:r w:rsidR="00A928DC">
        <w:rPr>
          <w:rFonts w:ascii="Arial" w:eastAsia="Calibri" w:hAnsi="Arial" w:cs="Arial"/>
          <w:color w:val="FF0000"/>
          <w:sz w:val="22"/>
          <w:szCs w:val="22"/>
          <w:lang w:eastAsia="fr-FR"/>
        </w:rPr>
        <w:t>.</w:t>
      </w:r>
    </w:p>
    <w:p w:rsidR="00A928DC" w:rsidRPr="00B36481" w:rsidRDefault="00A928DC" w:rsidP="00A928DC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FF0000"/>
          <w:sz w:val="22"/>
          <w:szCs w:val="22"/>
          <w:lang w:eastAsia="fr-FR"/>
        </w:rPr>
      </w:pPr>
      <w:r w:rsidRPr="00B36481">
        <w:rPr>
          <w:rFonts w:ascii="Arial" w:eastAsia="Calibri" w:hAnsi="Arial" w:cs="Arial"/>
          <w:color w:val="FF0000"/>
          <w:sz w:val="22"/>
          <w:szCs w:val="22"/>
          <w:lang w:eastAsia="fr-FR"/>
        </w:rPr>
        <w:t>Information (</w:t>
      </w:r>
      <w:r>
        <w:rPr>
          <w:rFonts w:ascii="Arial" w:eastAsia="Calibri" w:hAnsi="Arial" w:cs="Arial"/>
          <w:color w:val="FF0000"/>
          <w:sz w:val="22"/>
          <w:szCs w:val="22"/>
          <w:lang w:eastAsia="fr-FR"/>
        </w:rPr>
        <w:t>United Kingdom</w:t>
      </w:r>
      <w:r w:rsidRPr="00B36481"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): </w:t>
      </w:r>
      <w:r w:rsidRPr="00A928DC">
        <w:rPr>
          <w:rFonts w:ascii="Arial" w:eastAsia="Calibri" w:hAnsi="Arial" w:cs="Arial"/>
          <w:color w:val="FF0000"/>
          <w:sz w:val="22"/>
          <w:szCs w:val="22"/>
          <w:lang w:eastAsia="fr-FR"/>
        </w:rPr>
        <w:t>Understanding the Drivers, Solutions and Enablers within the Shipping Industry.</w:t>
      </w: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NEXT MEETING</w:t>
      </w:r>
    </w:p>
    <w:p w:rsidR="00FD2235" w:rsidRPr="00751A78" w:rsidRDefault="00FD2235" w:rsidP="00FD2235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E400F">
        <w:rPr>
          <w:rFonts w:ascii="Arial" w:eastAsia="Calibri" w:hAnsi="Arial" w:cs="Arial"/>
          <w:sz w:val="22"/>
          <w:szCs w:val="22"/>
          <w:lang w:eastAsia="fr-FR"/>
        </w:rPr>
        <w:t>Dates and venue for</w:t>
      </w:r>
      <w:r w:rsidRPr="00FE400F">
        <w:rPr>
          <w:rFonts w:ascii="Arial" w:hAnsi="Arial" w:cs="Arial"/>
          <w:sz w:val="22"/>
          <w:szCs w:val="22"/>
          <w:lang w:eastAsia="ko-KR"/>
        </w:rPr>
        <w:t xml:space="preserve"> the</w:t>
      </w:r>
      <w:r w:rsidRPr="00FE400F">
        <w:rPr>
          <w:rFonts w:ascii="Arial" w:eastAsia="Calibri" w:hAnsi="Arial" w:cs="Arial"/>
          <w:sz w:val="22"/>
          <w:szCs w:val="22"/>
          <w:lang w:eastAsia="fr-FR"/>
        </w:rPr>
        <w:t xml:space="preserve"> 7</w:t>
      </w:r>
      <w:r w:rsidRPr="00FE400F">
        <w:rPr>
          <w:rFonts w:ascii="Arial" w:eastAsia="Calibri" w:hAnsi="Arial" w:cs="Arial"/>
          <w:sz w:val="22"/>
          <w:szCs w:val="22"/>
          <w:vertAlign w:val="superscript"/>
          <w:lang w:eastAsia="fr-FR"/>
        </w:rPr>
        <w:t>th</w:t>
      </w:r>
      <w:r w:rsidRPr="00FE400F">
        <w:rPr>
          <w:rFonts w:ascii="Arial" w:eastAsia="Calibri" w:hAnsi="Arial" w:cs="Arial"/>
          <w:sz w:val="22"/>
          <w:szCs w:val="22"/>
          <w:lang w:eastAsia="fr-FR"/>
        </w:rPr>
        <w:t xml:space="preserve"> meeting</w:t>
      </w:r>
      <w:r w:rsidRPr="00FE400F">
        <w:rPr>
          <w:rFonts w:ascii="Arial" w:hAnsi="Arial" w:cs="Arial"/>
          <w:sz w:val="22"/>
          <w:szCs w:val="22"/>
          <w:lang w:eastAsia="ko-KR"/>
        </w:rPr>
        <w:t xml:space="preserve"> of the IHO Council (17-19 October 2023,</w:t>
      </w:r>
      <w:r w:rsidRPr="00751A78">
        <w:rPr>
          <w:rFonts w:ascii="Arial" w:hAnsi="Arial" w:cs="Arial"/>
          <w:sz w:val="22"/>
          <w:szCs w:val="22"/>
          <w:lang w:eastAsia="ko-KR"/>
        </w:rPr>
        <w:t xml:space="preserve"> Monaco) (Decision A2/11)</w:t>
      </w:r>
      <w:r>
        <w:rPr>
          <w:rFonts w:ascii="Arial" w:hAnsi="Arial" w:cs="Arial"/>
          <w:sz w:val="22"/>
          <w:szCs w:val="22"/>
          <w:lang w:eastAsia="ko-KR"/>
        </w:rPr>
        <w:t xml:space="preserve"> (</w:t>
      </w:r>
      <w:r w:rsidRPr="00FD3D91">
        <w:rPr>
          <w:rFonts w:ascii="Arial" w:hAnsi="Arial" w:cs="Arial"/>
          <w:i/>
          <w:sz w:val="22"/>
          <w:szCs w:val="22"/>
          <w:lang w:eastAsia="ko-KR"/>
        </w:rPr>
        <w:t>dates to be confirmed</w:t>
      </w:r>
      <w:r>
        <w:rPr>
          <w:rFonts w:ascii="Arial" w:hAnsi="Arial" w:cs="Arial"/>
          <w:sz w:val="22"/>
          <w:szCs w:val="22"/>
          <w:lang w:eastAsia="ko-KR"/>
        </w:rPr>
        <w:t>)</w:t>
      </w:r>
      <w:r w:rsidRPr="00751A78">
        <w:rPr>
          <w:rFonts w:ascii="Arial" w:hAnsi="Arial" w:cs="Arial"/>
          <w:sz w:val="22"/>
          <w:szCs w:val="22"/>
          <w:lang w:eastAsia="ko-KR"/>
        </w:rPr>
        <w:t>.</w:t>
      </w:r>
    </w:p>
    <w:p w:rsidR="00FD2235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ANY OTHER BUSINESS</w:t>
      </w:r>
    </w:p>
    <w:p w:rsidR="0093365C" w:rsidRPr="0093365C" w:rsidRDefault="0093365C" w:rsidP="0093365C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Calibri" w:hAnsi="Arial" w:cs="Arial"/>
          <w:color w:val="0000FF"/>
          <w:sz w:val="22"/>
          <w:szCs w:val="22"/>
          <w:lang w:eastAsia="fr-FR"/>
        </w:rPr>
      </w:pPr>
      <w:r w:rsidRPr="0093365C">
        <w:rPr>
          <w:rFonts w:ascii="Arial" w:eastAsia="Calibri" w:hAnsi="Arial" w:cs="Arial"/>
          <w:color w:val="0000FF"/>
          <w:sz w:val="22"/>
          <w:szCs w:val="22"/>
          <w:lang w:eastAsia="fr-FR"/>
        </w:rPr>
        <w:t xml:space="preserve">Towards the digital twin of the ocean - how hydrographic knowledge and oceanographic modelling become building blocks (Mr Pierre </w:t>
      </w:r>
      <w:proofErr w:type="spellStart"/>
      <w:r w:rsidRPr="0093365C">
        <w:rPr>
          <w:rFonts w:ascii="Arial" w:eastAsia="Calibri" w:hAnsi="Arial" w:cs="Arial"/>
          <w:color w:val="0000FF"/>
          <w:sz w:val="22"/>
          <w:szCs w:val="22"/>
          <w:lang w:eastAsia="fr-FR"/>
        </w:rPr>
        <w:t>Bahurel</w:t>
      </w:r>
      <w:proofErr w:type="spellEnd"/>
      <w:r w:rsidRPr="0093365C">
        <w:rPr>
          <w:rFonts w:ascii="Arial" w:eastAsia="Calibri" w:hAnsi="Arial" w:cs="Arial"/>
          <w:color w:val="0000FF"/>
          <w:sz w:val="22"/>
          <w:szCs w:val="22"/>
          <w:lang w:eastAsia="fr-FR"/>
        </w:rPr>
        <w:t>, Director General, Merca</w:t>
      </w:r>
      <w:bookmarkStart w:id="1" w:name="_GoBack"/>
      <w:bookmarkEnd w:id="1"/>
      <w:r w:rsidRPr="0093365C">
        <w:rPr>
          <w:rFonts w:ascii="Arial" w:eastAsia="Calibri" w:hAnsi="Arial" w:cs="Arial"/>
          <w:color w:val="0000FF"/>
          <w:sz w:val="22"/>
          <w:szCs w:val="22"/>
          <w:lang w:eastAsia="fr-FR"/>
        </w:rPr>
        <w:t>tor Ocean International).</w:t>
      </w: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REVIEW OF ACTIONS AND DECISIONs OF THE MEETING</w:t>
      </w:r>
    </w:p>
    <w:p w:rsidR="00FD2235" w:rsidRPr="00751A78" w:rsidRDefault="00FD2235" w:rsidP="00FD2235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CLOSURE OF THE MEETING</w:t>
      </w:r>
    </w:p>
    <w:p w:rsidR="00FD2235" w:rsidRPr="007C6BC4" w:rsidRDefault="00FD2235" w:rsidP="00FD22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824A55" w:rsidRDefault="00824A55"/>
    <w:sectPr w:rsidR="00824A55" w:rsidSect="00431E6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25" w:rsidRDefault="002B5D25" w:rsidP="00FD2235">
      <w:r>
        <w:separator/>
      </w:r>
    </w:p>
  </w:endnote>
  <w:endnote w:type="continuationSeparator" w:id="0">
    <w:p w:rsidR="002B5D25" w:rsidRDefault="002B5D25" w:rsidP="00FD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17" w:rsidRDefault="002B5D25" w:rsidP="00431E69">
    <w:pPr>
      <w:pStyle w:val="Footer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25" w:rsidRDefault="002B5D25" w:rsidP="00FD2235">
      <w:r>
        <w:separator/>
      </w:r>
    </w:p>
  </w:footnote>
  <w:footnote w:type="continuationSeparator" w:id="0">
    <w:p w:rsidR="002B5D25" w:rsidRDefault="002B5D25" w:rsidP="00FD2235">
      <w:r>
        <w:continuationSeparator/>
      </w:r>
    </w:p>
  </w:footnote>
  <w:footnote w:id="1">
    <w:p w:rsidR="00FD2235" w:rsidRPr="00C9273C" w:rsidRDefault="00FD2235" w:rsidP="00FD223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Complete.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17" w:rsidRPr="00E7036F" w:rsidRDefault="00EC5C41" w:rsidP="00EC5C41">
    <w:pPr>
      <w:pStyle w:val="Header"/>
      <w:jc w:val="right"/>
      <w:rPr>
        <w:rFonts w:ascii="Arial" w:hAnsi="Arial" w:cs="Arial"/>
        <w:b/>
        <w:sz w:val="22"/>
        <w:szCs w:val="22"/>
        <w:lang w:val="fr-FR"/>
      </w:rPr>
    </w:pPr>
    <w:r w:rsidRPr="00E7036F">
      <w:rPr>
        <w:rFonts w:ascii="Arial" w:hAnsi="Arial" w:cs="Arial"/>
        <w:b/>
        <w:sz w:val="22"/>
        <w:szCs w:val="22"/>
        <w:bdr w:val="single" w:sz="4" w:space="0" w:color="auto"/>
        <w:lang w:val="fr-FR"/>
      </w:rPr>
      <w:t>C6-01.2A</w:t>
    </w:r>
    <w:r w:rsidR="0052438D">
      <w:rPr>
        <w:rFonts w:ascii="Arial" w:hAnsi="Arial" w:cs="Arial"/>
        <w:b/>
        <w:sz w:val="22"/>
        <w:szCs w:val="22"/>
        <w:bdr w:val="single" w:sz="4" w:space="0" w:color="auto"/>
        <w:lang w:val="fr-FR"/>
      </w:rPr>
      <w:t xml:space="preserve"> </w:t>
    </w:r>
    <w:r w:rsidR="0052438D" w:rsidRPr="0052438D">
      <w:rPr>
        <w:rFonts w:ascii="Arial" w:hAnsi="Arial" w:cs="Arial"/>
        <w:b/>
        <w:color w:val="0000FF"/>
        <w:sz w:val="22"/>
        <w:szCs w:val="22"/>
        <w:bdr w:val="single" w:sz="4" w:space="0" w:color="auto"/>
        <w:lang w:val="fr-FR"/>
      </w:rPr>
      <w:t>Rev1</w:t>
    </w:r>
    <w:r w:rsidR="00422B3B">
      <w:rPr>
        <w:rFonts w:ascii="Arial" w:hAnsi="Arial" w:cs="Arial"/>
        <w:b/>
        <w:color w:val="0000FF"/>
        <w:sz w:val="22"/>
        <w:szCs w:val="22"/>
        <w:bdr w:val="single" w:sz="4" w:space="0" w:color="auto"/>
        <w:lang w:val="fr-FR"/>
      </w:rPr>
      <w:t>.1</w:t>
    </w:r>
    <w:r w:rsidR="00870355">
      <w:rPr>
        <w:rFonts w:ascii="Arial" w:hAnsi="Arial" w:cs="Arial"/>
        <w:b/>
        <w:color w:val="0000FF"/>
        <w:sz w:val="22"/>
        <w:szCs w:val="22"/>
        <w:bdr w:val="single" w:sz="4" w:space="0" w:color="auto"/>
        <w:lang w:val="fr-FR"/>
      </w:rPr>
      <w:t xml:space="preserve">, </w:t>
    </w:r>
    <w:r w:rsidR="00870355" w:rsidRPr="00870355">
      <w:rPr>
        <w:rFonts w:ascii="Arial" w:hAnsi="Arial" w:cs="Arial"/>
        <w:b/>
        <w:color w:val="FF0000"/>
        <w:sz w:val="22"/>
        <w:szCs w:val="22"/>
        <w:bdr w:val="single" w:sz="4" w:space="0" w:color="auto"/>
        <w:lang w:val="fr-FR"/>
      </w:rPr>
      <w:t>Rev2</w:t>
    </w:r>
    <w:r w:rsidR="00A928DC">
      <w:rPr>
        <w:rFonts w:ascii="Arial" w:hAnsi="Arial" w:cs="Arial"/>
        <w:b/>
        <w:color w:val="FF0000"/>
        <w:sz w:val="22"/>
        <w:szCs w:val="22"/>
        <w:bdr w:val="single" w:sz="4" w:space="0" w:color="auto"/>
        <w:lang w:val="fr-FR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95CC7"/>
    <w:multiLevelType w:val="multilevel"/>
    <w:tmpl w:val="3B545BD2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5"/>
    <w:rsid w:val="00022699"/>
    <w:rsid w:val="002001A5"/>
    <w:rsid w:val="002B5D25"/>
    <w:rsid w:val="00422B3B"/>
    <w:rsid w:val="0052438D"/>
    <w:rsid w:val="00556866"/>
    <w:rsid w:val="006A4379"/>
    <w:rsid w:val="00740B3D"/>
    <w:rsid w:val="00767FA4"/>
    <w:rsid w:val="007D003F"/>
    <w:rsid w:val="00824A55"/>
    <w:rsid w:val="00870355"/>
    <w:rsid w:val="008F40CB"/>
    <w:rsid w:val="0093365C"/>
    <w:rsid w:val="009A26AC"/>
    <w:rsid w:val="00A928DC"/>
    <w:rsid w:val="00B36481"/>
    <w:rsid w:val="00CD5FA7"/>
    <w:rsid w:val="00E20321"/>
    <w:rsid w:val="00E7036F"/>
    <w:rsid w:val="00E75455"/>
    <w:rsid w:val="00EC5C41"/>
    <w:rsid w:val="00F36950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ACA1-42B3-4EB6-BB10-A2294FD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2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D223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22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3</cp:revision>
  <cp:lastPrinted>2022-07-21T07:37:00Z</cp:lastPrinted>
  <dcterms:created xsi:type="dcterms:W3CDTF">2022-08-02T07:17:00Z</dcterms:created>
  <dcterms:modified xsi:type="dcterms:W3CDTF">2022-08-02T07:17:00Z</dcterms:modified>
</cp:coreProperties>
</file>