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B82A62E" w14:textId="45DFA256" w:rsidR="005A2090" w:rsidRPr="00182B24" w:rsidRDefault="005A2090" w:rsidP="0030416F">
      <w:pPr>
        <w:pStyle w:val="Body"/>
        <w:widowControl w:val="0"/>
        <w:spacing w:line="276" w:lineRule="auto"/>
        <w:jc w:val="center"/>
        <w:rPr>
          <w:rFonts w:ascii="Arial" w:hAnsi="Arial" w:cs="Arial"/>
          <w:b/>
          <w:bCs/>
          <w:spacing w:val="-1"/>
          <w:sz w:val="22"/>
          <w:szCs w:val="22"/>
          <w:lang w:val="fr-FR"/>
        </w:rPr>
      </w:pPr>
      <w:bookmarkStart w:id="0" w:name="_Hlk180423655"/>
      <w:bookmarkEnd w:id="0"/>
      <w:r w:rsidRPr="00182B24">
        <w:rPr>
          <w:rFonts w:ascii="Arial" w:hAnsi="Arial" w:cs="Arial"/>
          <w:noProof/>
          <w:sz w:val="22"/>
          <w:szCs w:val="22"/>
          <w:lang w:val="fr-FR"/>
        </w:rPr>
        <w:drawing>
          <wp:anchor distT="0" distB="0" distL="114300" distR="114300" simplePos="0" relativeHeight="251658240" behindDoc="0" locked="0" layoutInCell="1" allowOverlap="1" wp14:anchorId="60DE2BBA" wp14:editId="4D17682B">
            <wp:simplePos x="0" y="0"/>
            <wp:positionH relativeFrom="column">
              <wp:posOffset>1615039</wp:posOffset>
            </wp:positionH>
            <wp:positionV relativeFrom="paragraph">
              <wp:posOffset>501</wp:posOffset>
            </wp:positionV>
            <wp:extent cx="2969895" cy="733425"/>
            <wp:effectExtent l="0" t="0" r="1905" b="9525"/>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9895" cy="733425"/>
                    </a:xfrm>
                    <a:prstGeom prst="rect">
                      <a:avLst/>
                    </a:prstGeom>
                  </pic:spPr>
                </pic:pic>
              </a:graphicData>
            </a:graphic>
          </wp:anchor>
        </w:drawing>
      </w:r>
      <w:r w:rsidR="003F7C4B" w:rsidRPr="00182B24">
        <w:rPr>
          <w:rFonts w:ascii="Arial" w:hAnsi="Arial" w:cs="Arial"/>
          <w:b/>
          <w:bCs/>
          <w:spacing w:val="-1"/>
          <w:sz w:val="22"/>
          <w:szCs w:val="22"/>
          <w:lang w:val="fr-FR"/>
        </w:rPr>
        <w:br w:type="textWrapping" w:clear="all"/>
      </w:r>
    </w:p>
    <w:p w14:paraId="2E2DE00C" w14:textId="77777777" w:rsidR="005A2090" w:rsidRPr="00182B24" w:rsidRDefault="005A2090" w:rsidP="0030416F">
      <w:pPr>
        <w:pStyle w:val="Body"/>
        <w:widowControl w:val="0"/>
        <w:spacing w:line="276" w:lineRule="auto"/>
        <w:jc w:val="center"/>
        <w:rPr>
          <w:rFonts w:ascii="Arial" w:hAnsi="Arial" w:cs="Arial"/>
          <w:b/>
          <w:bCs/>
          <w:spacing w:val="-1"/>
          <w:sz w:val="22"/>
          <w:szCs w:val="22"/>
          <w:lang w:val="fr-FR"/>
        </w:rPr>
      </w:pPr>
    </w:p>
    <w:p w14:paraId="5BB6A20B" w14:textId="77777777" w:rsidR="005C7296" w:rsidRPr="00182B24" w:rsidRDefault="005C7296" w:rsidP="005C7296">
      <w:pPr>
        <w:pStyle w:val="Body"/>
        <w:widowControl w:val="0"/>
        <w:spacing w:line="276" w:lineRule="auto"/>
        <w:jc w:val="center"/>
        <w:rPr>
          <w:rFonts w:ascii="Arial" w:hAnsi="Arial" w:cs="Arial"/>
          <w:b/>
          <w:bCs/>
          <w:spacing w:val="-1"/>
          <w:sz w:val="22"/>
          <w:szCs w:val="22"/>
          <w:lang w:val="fr-FR"/>
        </w:rPr>
      </w:pPr>
    </w:p>
    <w:p w14:paraId="08735B0A" w14:textId="77777777" w:rsidR="005C7296" w:rsidRPr="00182B24" w:rsidRDefault="005C7296" w:rsidP="005C7296">
      <w:pPr>
        <w:pStyle w:val="Body"/>
        <w:widowControl w:val="0"/>
        <w:spacing w:line="276" w:lineRule="auto"/>
        <w:jc w:val="center"/>
        <w:rPr>
          <w:rFonts w:ascii="Arial" w:hAnsi="Arial" w:cs="Arial"/>
          <w:b/>
          <w:bCs/>
          <w:spacing w:val="-1"/>
          <w:sz w:val="22"/>
          <w:szCs w:val="22"/>
          <w:lang w:val="fr-FR"/>
        </w:rPr>
      </w:pPr>
      <w:r w:rsidRPr="00182B24">
        <w:rPr>
          <w:rFonts w:ascii="Arial" w:hAnsi="Arial" w:cs="Arial"/>
          <w:b/>
          <w:bCs/>
          <w:spacing w:val="-1"/>
          <w:sz w:val="22"/>
          <w:szCs w:val="22"/>
          <w:lang w:val="fr-FR"/>
        </w:rPr>
        <w:t>8</w:t>
      </w:r>
      <w:r w:rsidRPr="00182B24">
        <w:rPr>
          <w:rFonts w:ascii="Arial" w:hAnsi="Arial" w:cs="Arial"/>
          <w:b/>
          <w:bCs/>
          <w:spacing w:val="-1"/>
          <w:sz w:val="22"/>
          <w:szCs w:val="22"/>
          <w:vertAlign w:val="superscript"/>
          <w:lang w:val="fr-FR"/>
        </w:rPr>
        <w:t>ème</w:t>
      </w:r>
      <w:r w:rsidRPr="00182B24">
        <w:rPr>
          <w:rFonts w:ascii="Arial" w:hAnsi="Arial" w:cs="Arial"/>
          <w:b/>
          <w:bCs/>
          <w:spacing w:val="-1"/>
          <w:sz w:val="22"/>
          <w:szCs w:val="22"/>
          <w:lang w:val="fr-FR"/>
        </w:rPr>
        <w:t xml:space="preserve"> REUNION DU CONSEIL DE L’OHI</w:t>
      </w:r>
    </w:p>
    <w:p w14:paraId="4C783658" w14:textId="77777777" w:rsidR="005C7296" w:rsidRPr="00182B24" w:rsidRDefault="005C7296" w:rsidP="005C7296">
      <w:pPr>
        <w:pStyle w:val="Body"/>
        <w:widowControl w:val="0"/>
        <w:spacing w:line="276" w:lineRule="auto"/>
        <w:jc w:val="center"/>
        <w:rPr>
          <w:rFonts w:ascii="Arial" w:hAnsi="Arial" w:cs="Arial"/>
          <w:b/>
          <w:bCs/>
          <w:spacing w:val="-1"/>
          <w:sz w:val="22"/>
          <w:szCs w:val="22"/>
          <w:lang w:val="fr-FR"/>
        </w:rPr>
      </w:pPr>
      <w:r w:rsidRPr="00182B24">
        <w:rPr>
          <w:rFonts w:ascii="Arial" w:hAnsi="Arial" w:cs="Arial"/>
          <w:b/>
          <w:bCs/>
          <w:spacing w:val="-1"/>
          <w:sz w:val="22"/>
          <w:szCs w:val="22"/>
          <w:lang w:val="fr-FR"/>
        </w:rPr>
        <w:t>C-8 de l’OHI</w:t>
      </w:r>
    </w:p>
    <w:p w14:paraId="3AC9B226" w14:textId="77777777" w:rsidR="005C7296" w:rsidRPr="00182B24" w:rsidRDefault="005C7296" w:rsidP="005C7296">
      <w:pPr>
        <w:pStyle w:val="Body"/>
        <w:widowControl w:val="0"/>
        <w:spacing w:line="276" w:lineRule="auto"/>
        <w:jc w:val="center"/>
        <w:rPr>
          <w:rFonts w:ascii="Arial" w:hAnsi="Arial" w:cs="Arial"/>
          <w:b/>
          <w:bCs/>
          <w:sz w:val="22"/>
          <w:szCs w:val="22"/>
          <w:lang w:val="fr-FR"/>
        </w:rPr>
      </w:pPr>
      <w:r w:rsidRPr="00182B24">
        <w:rPr>
          <w:rFonts w:ascii="Arial" w:hAnsi="Arial" w:cs="Arial"/>
          <w:b/>
          <w:bCs/>
          <w:sz w:val="22"/>
          <w:szCs w:val="22"/>
          <w:lang w:val="fr-FR"/>
        </w:rPr>
        <w:t>Monaco, 15 – 17 octobre 2024</w:t>
      </w:r>
    </w:p>
    <w:p w14:paraId="66C43006" w14:textId="77777777" w:rsidR="005C7296" w:rsidRPr="00182B24" w:rsidRDefault="005C7296" w:rsidP="005C7296">
      <w:pPr>
        <w:pStyle w:val="Body"/>
        <w:widowControl w:val="0"/>
        <w:spacing w:line="276" w:lineRule="auto"/>
        <w:jc w:val="center"/>
        <w:rPr>
          <w:rFonts w:ascii="Arial" w:hAnsi="Arial" w:cs="Arial"/>
          <w:b/>
          <w:bCs/>
          <w:sz w:val="22"/>
          <w:szCs w:val="22"/>
          <w:lang w:val="fr-FR"/>
        </w:rPr>
      </w:pPr>
    </w:p>
    <w:p w14:paraId="0F733651" w14:textId="77777777" w:rsidR="005C7296" w:rsidRPr="00182B24" w:rsidRDefault="005C7296" w:rsidP="005C7296">
      <w:pPr>
        <w:pStyle w:val="Body"/>
        <w:widowControl w:val="0"/>
        <w:spacing w:line="276" w:lineRule="auto"/>
        <w:jc w:val="center"/>
        <w:rPr>
          <w:rFonts w:ascii="Arial" w:hAnsi="Arial" w:cs="Arial"/>
          <w:b/>
          <w:bCs/>
          <w:sz w:val="22"/>
          <w:szCs w:val="22"/>
          <w:lang w:val="fr-FR"/>
        </w:rPr>
      </w:pPr>
      <w:r w:rsidRPr="00182B24">
        <w:rPr>
          <w:rFonts w:ascii="Arial" w:hAnsi="Arial" w:cs="Arial"/>
          <w:b/>
          <w:bCs/>
          <w:sz w:val="22"/>
          <w:szCs w:val="22"/>
          <w:lang w:val="fr-FR"/>
        </w:rPr>
        <w:t xml:space="preserve">COMPTE RENDU </w:t>
      </w:r>
    </w:p>
    <w:p w14:paraId="51F776A0" w14:textId="6740E175" w:rsidR="005C7296" w:rsidRPr="00182B24" w:rsidRDefault="005C7296" w:rsidP="005C7296">
      <w:pPr>
        <w:pStyle w:val="Body"/>
        <w:widowControl w:val="0"/>
        <w:spacing w:line="276" w:lineRule="auto"/>
        <w:jc w:val="center"/>
        <w:rPr>
          <w:rFonts w:ascii="Arial" w:hAnsi="Arial" w:cs="Arial"/>
          <w:bCs/>
          <w:i/>
          <w:sz w:val="22"/>
          <w:szCs w:val="22"/>
          <w:lang w:val="fr-FR"/>
        </w:rPr>
      </w:pPr>
      <w:r w:rsidRPr="00182B24">
        <w:rPr>
          <w:rFonts w:ascii="Arial" w:hAnsi="Arial" w:cs="Arial"/>
          <w:bCs/>
          <w:i/>
          <w:sz w:val="22"/>
          <w:szCs w:val="22"/>
          <w:lang w:val="fr-FR"/>
        </w:rPr>
        <w:t>(Version 1.0, 23 octobre 2024)</w:t>
      </w:r>
    </w:p>
    <w:p w14:paraId="6A6E5E99" w14:textId="77777777" w:rsidR="005C4413" w:rsidRPr="00182B24" w:rsidRDefault="005C4413" w:rsidP="0030416F">
      <w:pPr>
        <w:pStyle w:val="Body"/>
        <w:widowControl w:val="0"/>
        <w:spacing w:line="276" w:lineRule="auto"/>
        <w:rPr>
          <w:rFonts w:ascii="Arial" w:hAnsi="Arial" w:cs="Arial"/>
          <w:sz w:val="22"/>
          <w:szCs w:val="22"/>
          <w:lang w:val="fr-FR"/>
        </w:rPr>
      </w:pPr>
    </w:p>
    <w:p w14:paraId="630FA65C" w14:textId="77777777" w:rsidR="004C798D" w:rsidRPr="00182B24" w:rsidRDefault="004C798D" w:rsidP="004C798D">
      <w:pPr>
        <w:pStyle w:val="Body"/>
        <w:widowControl w:val="0"/>
        <w:spacing w:line="276" w:lineRule="auto"/>
        <w:rPr>
          <w:rFonts w:ascii="Arial" w:hAnsi="Arial" w:cs="Arial"/>
          <w:i/>
          <w:color w:val="FF0000"/>
          <w:sz w:val="22"/>
          <w:szCs w:val="22"/>
          <w:lang w:val="fr-FR"/>
        </w:rPr>
      </w:pPr>
      <w:r w:rsidRPr="00182B24">
        <w:rPr>
          <w:rFonts w:ascii="Arial" w:hAnsi="Arial" w:cs="Arial"/>
          <w:color w:val="FF0000"/>
          <w:sz w:val="22"/>
          <w:szCs w:val="22"/>
          <w:lang w:val="fr-FR"/>
        </w:rPr>
        <w:t xml:space="preserve">Note : </w:t>
      </w:r>
      <w:r w:rsidRPr="00182B24">
        <w:rPr>
          <w:rFonts w:ascii="Arial" w:hAnsi="Arial" w:cs="Arial"/>
          <w:i/>
          <w:color w:val="FF0000"/>
          <w:sz w:val="22"/>
          <w:szCs w:val="22"/>
          <w:lang w:val="fr-FR"/>
        </w:rPr>
        <w:t>la 8</w:t>
      </w:r>
      <w:r w:rsidRPr="00182B24">
        <w:rPr>
          <w:rFonts w:ascii="Arial" w:hAnsi="Arial" w:cs="Arial"/>
          <w:i/>
          <w:color w:val="FF0000"/>
          <w:sz w:val="22"/>
          <w:szCs w:val="22"/>
          <w:vertAlign w:val="superscript"/>
          <w:lang w:val="fr-FR"/>
        </w:rPr>
        <w:t>ème</w:t>
      </w:r>
      <w:r w:rsidRPr="00182B24">
        <w:rPr>
          <w:rFonts w:ascii="Arial" w:hAnsi="Arial" w:cs="Arial"/>
          <w:i/>
          <w:color w:val="FF0000"/>
          <w:sz w:val="22"/>
          <w:szCs w:val="22"/>
          <w:lang w:val="fr-FR"/>
        </w:rPr>
        <w:t xml:space="preserve"> réunion du Conseil de l'OHI s'est déroulée selon le calendrier prévu, le présent compte rendu est conforme aux sections de l'ordre du jour.</w:t>
      </w:r>
    </w:p>
    <w:p w14:paraId="6A6DF501" w14:textId="3A3F6496" w:rsidR="004C798D" w:rsidRPr="00182B24" w:rsidRDefault="004C798D" w:rsidP="004C798D">
      <w:pPr>
        <w:pStyle w:val="Body"/>
        <w:widowControl w:val="0"/>
        <w:spacing w:line="276" w:lineRule="auto"/>
        <w:rPr>
          <w:rFonts w:ascii="Arial" w:hAnsi="Arial" w:cs="Arial"/>
          <w:sz w:val="22"/>
          <w:szCs w:val="22"/>
          <w:bdr w:val="none" w:sz="0" w:space="0" w:color="auto"/>
          <w:lang w:val="fr-FR"/>
        </w:rPr>
      </w:pPr>
      <w:r w:rsidRPr="00182B24">
        <w:rPr>
          <w:rFonts w:ascii="Arial" w:hAnsi="Arial" w:cs="Arial"/>
          <w:i/>
          <w:sz w:val="22"/>
          <w:szCs w:val="22"/>
          <w:lang w:val="fr-FR"/>
        </w:rPr>
        <w:br/>
      </w:r>
      <w:r w:rsidRPr="00182B24">
        <w:rPr>
          <w:rFonts w:ascii="Arial" w:hAnsi="Arial" w:cs="Arial"/>
          <w:sz w:val="22"/>
          <w:szCs w:val="22"/>
          <w:bdr w:val="none" w:sz="0" w:space="0" w:color="auto"/>
          <w:lang w:val="fr-FR"/>
        </w:rPr>
        <w:t>Annexe A :</w:t>
      </w:r>
      <w:r w:rsidRPr="00182B24">
        <w:rPr>
          <w:rFonts w:ascii="Arial" w:hAnsi="Arial" w:cs="Arial"/>
          <w:sz w:val="22"/>
          <w:szCs w:val="22"/>
          <w:bdr w:val="none" w:sz="0" w:space="0" w:color="auto"/>
          <w:lang w:val="fr-FR"/>
        </w:rPr>
        <w:tab/>
      </w:r>
      <w:r w:rsidRPr="00182B24">
        <w:rPr>
          <w:rFonts w:ascii="Arial" w:hAnsi="Arial" w:cs="Arial"/>
          <w:i/>
          <w:sz w:val="22"/>
          <w:szCs w:val="22"/>
          <w:bdr w:val="none" w:sz="0" w:space="0" w:color="auto"/>
          <w:lang w:val="fr-FR"/>
        </w:rPr>
        <w:t xml:space="preserve">Liste des participants </w:t>
      </w:r>
      <w:r w:rsidR="00D66BB2">
        <w:rPr>
          <w:rFonts w:ascii="Arial" w:hAnsi="Arial" w:cs="Arial"/>
          <w:i/>
          <w:sz w:val="22"/>
          <w:szCs w:val="22"/>
          <w:bdr w:val="none" w:sz="0" w:space="0" w:color="auto"/>
          <w:lang w:val="fr-FR"/>
        </w:rPr>
        <w:t>enregistrés</w:t>
      </w:r>
    </w:p>
    <w:p w14:paraId="175D228C" w14:textId="77777777" w:rsidR="004C798D" w:rsidRPr="00182B24" w:rsidRDefault="004C798D" w:rsidP="004C798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hAnsi="Arial" w:cs="Arial"/>
          <w:sz w:val="22"/>
          <w:szCs w:val="22"/>
          <w:bdr w:val="none" w:sz="0" w:space="0" w:color="auto"/>
          <w:lang w:val="fr-FR"/>
        </w:rPr>
      </w:pPr>
      <w:r w:rsidRPr="00182B24">
        <w:rPr>
          <w:rFonts w:ascii="Arial" w:hAnsi="Arial" w:cs="Arial"/>
          <w:sz w:val="22"/>
          <w:szCs w:val="22"/>
          <w:bdr w:val="none" w:sz="0" w:space="0" w:color="auto"/>
          <w:lang w:val="fr-FR"/>
        </w:rPr>
        <w:t>Annexe B :</w:t>
      </w:r>
      <w:r w:rsidRPr="00182B24">
        <w:rPr>
          <w:rFonts w:ascii="Arial" w:hAnsi="Arial" w:cs="Arial"/>
          <w:sz w:val="22"/>
          <w:szCs w:val="22"/>
          <w:bdr w:val="none" w:sz="0" w:space="0" w:color="auto"/>
          <w:lang w:val="fr-FR"/>
        </w:rPr>
        <w:tab/>
        <w:t>Ordre du jour</w:t>
      </w:r>
    </w:p>
    <w:p w14:paraId="6B032003" w14:textId="77777777" w:rsidR="004C798D" w:rsidRPr="00182B24" w:rsidRDefault="004C798D" w:rsidP="004C798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w:hAnsi="Arial" w:cs="Arial"/>
          <w:sz w:val="22"/>
          <w:szCs w:val="22"/>
          <w:bdr w:val="none" w:sz="0" w:space="0" w:color="auto"/>
          <w:lang w:val="fr-FR"/>
        </w:rPr>
      </w:pPr>
      <w:r w:rsidRPr="00182B24">
        <w:rPr>
          <w:rFonts w:ascii="Arial" w:hAnsi="Arial" w:cs="Arial"/>
          <w:sz w:val="22"/>
          <w:szCs w:val="22"/>
          <w:bdr w:val="none" w:sz="0" w:space="0" w:color="auto"/>
          <w:lang w:val="fr-FR"/>
        </w:rPr>
        <w:t>Annexe C :</w:t>
      </w:r>
      <w:r w:rsidRPr="00182B24">
        <w:rPr>
          <w:rFonts w:ascii="Arial" w:hAnsi="Arial" w:cs="Arial"/>
          <w:sz w:val="22"/>
          <w:szCs w:val="22"/>
          <w:bdr w:val="none" w:sz="0" w:space="0" w:color="auto"/>
          <w:lang w:val="fr-FR"/>
        </w:rPr>
        <w:tab/>
      </w:r>
      <w:r w:rsidRPr="00182B24">
        <w:rPr>
          <w:rFonts w:ascii="Arial" w:hAnsi="Arial" w:cs="Arial"/>
          <w:i/>
          <w:sz w:val="22"/>
          <w:szCs w:val="22"/>
          <w:bdr w:val="none" w:sz="0" w:space="0" w:color="auto"/>
          <w:lang w:val="fr-FR"/>
        </w:rPr>
        <w:t>Liste des décisions et actions</w:t>
      </w:r>
    </w:p>
    <w:p w14:paraId="71EFF40B" w14:textId="77777777" w:rsidR="004C798D" w:rsidRPr="00182B24" w:rsidRDefault="004C798D" w:rsidP="004C798D">
      <w:pPr>
        <w:widowControl w:val="0"/>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before="240" w:after="120" w:line="276" w:lineRule="auto"/>
        <w:ind w:left="426" w:hanging="426"/>
        <w:jc w:val="both"/>
        <w:rPr>
          <w:rFonts w:ascii="Arial" w:eastAsia="Calibri" w:hAnsi="Arial" w:cs="Arial"/>
          <w:b/>
          <w:bCs/>
          <w:color w:val="000000"/>
          <w:kern w:val="2"/>
          <w:sz w:val="22"/>
          <w:szCs w:val="22"/>
          <w:u w:color="000000"/>
          <w:lang w:val="fr-FR" w:eastAsia="fr-FR"/>
        </w:rPr>
      </w:pPr>
      <w:r w:rsidRPr="00182B24">
        <w:rPr>
          <w:rFonts w:ascii="Arial" w:eastAsia="Calibri" w:hAnsi="Arial" w:cs="Arial"/>
          <w:b/>
          <w:bCs/>
          <w:color w:val="000000"/>
          <w:spacing w:val="5"/>
          <w:kern w:val="2"/>
          <w:sz w:val="22"/>
          <w:szCs w:val="22"/>
          <w:u w:color="000000"/>
          <w:lang w:val="fr-FR" w:eastAsia="fr-FR"/>
        </w:rPr>
        <w:t>OUVERTURE</w:t>
      </w:r>
    </w:p>
    <w:p w14:paraId="1D724C00" w14:textId="77777777" w:rsidR="004C798D" w:rsidRPr="00182B24" w:rsidRDefault="004C798D" w:rsidP="004C798D">
      <w:pPr>
        <w:pStyle w:val="ListParagraph"/>
        <w:numPr>
          <w:ilvl w:val="1"/>
          <w:numId w:val="4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rPr>
          <w:rFonts w:ascii="Arial" w:hAnsi="Arial" w:cs="Arial"/>
          <w:b/>
          <w:sz w:val="22"/>
          <w:szCs w:val="22"/>
          <w:bdr w:val="none" w:sz="0" w:space="0" w:color="auto"/>
          <w:lang w:val="fr-FR"/>
        </w:rPr>
      </w:pPr>
      <w:r w:rsidRPr="00182B24">
        <w:rPr>
          <w:rFonts w:ascii="Arial" w:hAnsi="Arial" w:cs="Arial"/>
          <w:b/>
          <w:sz w:val="22"/>
          <w:szCs w:val="22"/>
          <w:bdr w:val="none" w:sz="0" w:space="0" w:color="auto"/>
          <w:lang w:val="fr-FR"/>
        </w:rPr>
        <w:t>Remarques d’ouverture et introduction du Secrétaire général</w:t>
      </w:r>
    </w:p>
    <w:p w14:paraId="44DA552C" w14:textId="77777777" w:rsidR="004C798D" w:rsidRPr="00182B24" w:rsidRDefault="004C798D" w:rsidP="004C798D">
      <w:pPr>
        <w:pStyle w:val="Body"/>
        <w:widowControl w:val="0"/>
        <w:spacing w:line="276" w:lineRule="auto"/>
        <w:jc w:val="both"/>
        <w:rPr>
          <w:rFonts w:ascii="Arial" w:hAnsi="Arial" w:cs="Arial"/>
          <w:iCs/>
          <w:sz w:val="22"/>
          <w:szCs w:val="22"/>
          <w:lang w:val="fr-FR"/>
        </w:rPr>
      </w:pPr>
      <w:r w:rsidRPr="00182B24">
        <w:rPr>
          <w:rFonts w:ascii="Arial" w:hAnsi="Arial" w:cs="Arial"/>
          <w:i/>
          <w:iCs/>
          <w:sz w:val="22"/>
          <w:szCs w:val="22"/>
          <w:lang w:val="fr-FR"/>
        </w:rPr>
        <w:t>Docs:</w:t>
      </w:r>
      <w:r w:rsidRPr="00182B24">
        <w:rPr>
          <w:rFonts w:ascii="Arial" w:hAnsi="Arial" w:cs="Arial"/>
          <w:i/>
          <w:iCs/>
          <w:sz w:val="22"/>
          <w:szCs w:val="22"/>
          <w:lang w:val="fr-FR"/>
        </w:rPr>
        <w:tab/>
        <w:t>C8-01A</w:t>
      </w:r>
      <w:r w:rsidRPr="00182B24">
        <w:rPr>
          <w:rFonts w:ascii="Arial" w:hAnsi="Arial" w:cs="Arial"/>
          <w:i/>
          <w:iCs/>
          <w:sz w:val="22"/>
          <w:szCs w:val="22"/>
          <w:lang w:val="fr-FR"/>
        </w:rPr>
        <w:tab/>
        <w:t>Liste des documents</w:t>
      </w:r>
    </w:p>
    <w:p w14:paraId="0702432B" w14:textId="2D6B8AAC" w:rsidR="004C798D" w:rsidRPr="00182B24" w:rsidRDefault="004C798D" w:rsidP="004C798D">
      <w:pPr>
        <w:pStyle w:val="Body"/>
        <w:widowControl w:val="0"/>
        <w:tabs>
          <w:tab w:val="left" w:pos="680"/>
        </w:tabs>
        <w:spacing w:line="276" w:lineRule="auto"/>
        <w:ind w:left="680"/>
        <w:jc w:val="both"/>
        <w:rPr>
          <w:rFonts w:ascii="Arial" w:hAnsi="Arial" w:cs="Arial"/>
          <w:i/>
          <w:iCs/>
          <w:sz w:val="22"/>
          <w:szCs w:val="22"/>
          <w:lang w:val="fr-FR"/>
        </w:rPr>
      </w:pPr>
      <w:r w:rsidRPr="00182B24">
        <w:rPr>
          <w:rFonts w:ascii="Arial" w:hAnsi="Arial" w:cs="Arial"/>
          <w:i/>
          <w:iCs/>
          <w:sz w:val="22"/>
          <w:szCs w:val="22"/>
          <w:lang w:val="fr-FR"/>
        </w:rPr>
        <w:t>C8-01B</w:t>
      </w:r>
      <w:r w:rsidRPr="00182B24">
        <w:rPr>
          <w:rFonts w:ascii="Arial" w:hAnsi="Arial" w:cs="Arial"/>
          <w:i/>
          <w:iCs/>
          <w:sz w:val="22"/>
          <w:szCs w:val="22"/>
          <w:lang w:val="fr-FR"/>
        </w:rPr>
        <w:tab/>
        <w:t xml:space="preserve">Liste des participants </w:t>
      </w:r>
      <w:r w:rsidR="00D66BB2">
        <w:rPr>
          <w:rFonts w:ascii="Arial" w:hAnsi="Arial" w:cs="Arial"/>
          <w:i/>
          <w:iCs/>
          <w:sz w:val="22"/>
          <w:szCs w:val="22"/>
          <w:lang w:val="fr-FR"/>
        </w:rPr>
        <w:t>enregistrés</w:t>
      </w:r>
    </w:p>
    <w:p w14:paraId="3773C742" w14:textId="77777777" w:rsidR="00157104" w:rsidRPr="00182B24" w:rsidRDefault="00157104" w:rsidP="0030416F">
      <w:pPr>
        <w:widowControl w:val="0"/>
        <w:tabs>
          <w:tab w:val="left" w:pos="680"/>
        </w:tabs>
        <w:autoSpaceDE w:val="0"/>
        <w:autoSpaceDN w:val="0"/>
        <w:adjustRightInd w:val="0"/>
        <w:spacing w:line="276" w:lineRule="auto"/>
        <w:rPr>
          <w:rFonts w:ascii="Arial" w:hAnsi="Arial" w:cs="Arial"/>
          <w:iCs/>
          <w:spacing w:val="-2"/>
          <w:sz w:val="22"/>
          <w:szCs w:val="22"/>
          <w:lang w:val="fr-FR"/>
        </w:rPr>
      </w:pPr>
    </w:p>
    <w:p w14:paraId="6FA72AC4" w14:textId="43D2377A" w:rsidR="005E0134" w:rsidRPr="00182B24" w:rsidRDefault="00C6797E" w:rsidP="002C478B">
      <w:pPr>
        <w:spacing w:line="276" w:lineRule="auto"/>
        <w:jc w:val="both"/>
        <w:rPr>
          <w:rFonts w:ascii="Arial" w:hAnsi="Arial" w:cs="Arial"/>
          <w:i/>
          <w:iCs/>
          <w:sz w:val="22"/>
          <w:szCs w:val="22"/>
          <w:lang w:val="fr-FR"/>
        </w:rPr>
      </w:pPr>
      <w:r w:rsidRPr="00C6797E">
        <w:rPr>
          <w:rFonts w:ascii="Arial" w:hAnsi="Arial" w:cs="Arial"/>
          <w:b/>
          <w:sz w:val="22"/>
          <w:szCs w:val="22"/>
          <w:lang w:val="fr-FR"/>
        </w:rPr>
        <w:t xml:space="preserve">Le </w:t>
      </w:r>
      <w:r w:rsidRPr="00C6797E">
        <w:rPr>
          <w:rFonts w:ascii="Arial" w:hAnsi="Arial" w:cs="Arial"/>
          <w:b/>
          <w:bCs/>
          <w:sz w:val="22"/>
          <w:szCs w:val="22"/>
          <w:lang w:val="fr-FR"/>
        </w:rPr>
        <w:t xml:space="preserve">Secrétaire général </w:t>
      </w:r>
      <w:r w:rsidRPr="0019314B">
        <w:rPr>
          <w:rFonts w:ascii="Arial" w:hAnsi="Arial" w:cs="Arial"/>
          <w:b/>
          <w:bCs/>
          <w:sz w:val="22"/>
          <w:szCs w:val="22"/>
          <w:lang w:val="fr-FR"/>
        </w:rPr>
        <w:t>de l'OHI</w:t>
      </w:r>
      <w:r w:rsidRPr="00C6797E">
        <w:rPr>
          <w:rFonts w:ascii="Arial" w:hAnsi="Arial" w:cs="Arial"/>
          <w:b/>
          <w:bCs/>
          <w:sz w:val="22"/>
          <w:szCs w:val="22"/>
          <w:lang w:val="fr-FR"/>
        </w:rPr>
        <w:t>, le Dr Mathias Jonas</w:t>
      </w:r>
      <w:r w:rsidRPr="00C6797E">
        <w:rPr>
          <w:rFonts w:ascii="Arial" w:hAnsi="Arial" w:cs="Arial"/>
          <w:b/>
          <w:sz w:val="22"/>
          <w:szCs w:val="22"/>
          <w:lang w:val="fr-FR"/>
        </w:rPr>
        <w:t xml:space="preserve">, </w:t>
      </w:r>
      <w:r w:rsidRPr="00C6797E">
        <w:rPr>
          <w:rFonts w:ascii="Arial" w:hAnsi="Arial" w:cs="Arial"/>
          <w:bCs/>
          <w:sz w:val="22"/>
          <w:szCs w:val="22"/>
          <w:lang w:val="fr-FR"/>
        </w:rPr>
        <w:t xml:space="preserve">ouvre la réunion et souhaite la bienvenue aux participants au huitième Conseil de l'OHI (deuxième réunion du troisième </w:t>
      </w:r>
      <w:r w:rsidR="00D85057" w:rsidRPr="00D85057">
        <w:rPr>
          <w:rFonts w:ascii="Arial" w:hAnsi="Arial" w:cs="Arial"/>
          <w:bCs/>
          <w:sz w:val="22"/>
          <w:szCs w:val="22"/>
        </w:rPr>
        <w:t>C</w:t>
      </w:r>
      <w:r w:rsidR="00D85057">
        <w:rPr>
          <w:rFonts w:ascii="Arial" w:hAnsi="Arial" w:cs="Arial"/>
          <w:bCs/>
          <w:sz w:val="22"/>
          <w:szCs w:val="22"/>
        </w:rPr>
        <w:t>onseil</w:t>
      </w:r>
      <w:r w:rsidR="00D85057" w:rsidRPr="00D85057">
        <w:rPr>
          <w:rFonts w:ascii="Arial" w:hAnsi="Arial" w:cs="Arial"/>
          <w:bCs/>
          <w:sz w:val="22"/>
          <w:szCs w:val="22"/>
          <w:vertAlign w:val="superscript"/>
        </w:rPr>
        <w:footnoteReference w:id="2"/>
      </w:r>
      <w:r w:rsidR="00D85057" w:rsidRPr="00D85057">
        <w:rPr>
          <w:rFonts w:ascii="Arial" w:hAnsi="Arial" w:cs="Arial"/>
          <w:bCs/>
          <w:sz w:val="22"/>
          <w:szCs w:val="22"/>
        </w:rPr>
        <w:t xml:space="preserve"> </w:t>
      </w:r>
      <w:r w:rsidRPr="00C6797E">
        <w:rPr>
          <w:rFonts w:ascii="Arial" w:hAnsi="Arial" w:cs="Arial"/>
          <w:bCs/>
          <w:sz w:val="22"/>
          <w:szCs w:val="22"/>
          <w:lang w:val="fr-FR"/>
        </w:rPr>
        <w:t xml:space="preserve"> du cycle de l'OHI). Le Secrétaire général rappelle les responsabilités et la méthode de travail du Conseil telles qu'elles sont </w:t>
      </w:r>
      <w:r w:rsidR="00362A40">
        <w:rPr>
          <w:rFonts w:ascii="Arial" w:hAnsi="Arial" w:cs="Arial"/>
          <w:bCs/>
          <w:sz w:val="22"/>
          <w:szCs w:val="22"/>
          <w:lang w:val="fr-FR"/>
        </w:rPr>
        <w:t>définies</w:t>
      </w:r>
      <w:r w:rsidRPr="00C6797E">
        <w:rPr>
          <w:rFonts w:ascii="Arial" w:hAnsi="Arial" w:cs="Arial"/>
          <w:bCs/>
          <w:sz w:val="22"/>
          <w:szCs w:val="22"/>
          <w:lang w:val="fr-FR"/>
        </w:rPr>
        <w:t xml:space="preserve"> dans la Convention, le Règlement généra</w:t>
      </w:r>
      <w:r w:rsidR="00B04302">
        <w:rPr>
          <w:rFonts w:ascii="Arial" w:hAnsi="Arial" w:cs="Arial"/>
          <w:bCs/>
          <w:sz w:val="22"/>
          <w:szCs w:val="22"/>
          <w:lang w:val="fr-FR"/>
        </w:rPr>
        <w:t>l</w:t>
      </w:r>
      <w:r w:rsidRPr="00C6797E">
        <w:rPr>
          <w:rFonts w:ascii="Arial" w:hAnsi="Arial" w:cs="Arial"/>
          <w:bCs/>
          <w:sz w:val="22"/>
          <w:szCs w:val="22"/>
          <w:lang w:val="fr-FR"/>
        </w:rPr>
        <w:t xml:space="preserve"> et les Règles de procédure</w:t>
      </w:r>
      <w:r w:rsidR="009C60D8">
        <w:rPr>
          <w:rFonts w:ascii="Arial" w:hAnsi="Arial" w:cs="Arial"/>
          <w:bCs/>
          <w:sz w:val="22"/>
          <w:szCs w:val="22"/>
          <w:lang w:val="fr-FR"/>
        </w:rPr>
        <w:t>. Il souligne en</w:t>
      </w:r>
      <w:r w:rsidRPr="00C6797E">
        <w:rPr>
          <w:rFonts w:ascii="Arial" w:hAnsi="Arial" w:cs="Arial"/>
          <w:bCs/>
          <w:sz w:val="22"/>
          <w:szCs w:val="22"/>
          <w:lang w:val="fr-FR"/>
        </w:rPr>
        <w:t xml:space="preserve"> particulier l'obligation </w:t>
      </w:r>
      <w:r w:rsidR="009C60D8">
        <w:rPr>
          <w:rFonts w:ascii="Arial" w:hAnsi="Arial" w:cs="Arial"/>
          <w:bCs/>
          <w:sz w:val="22"/>
          <w:szCs w:val="22"/>
          <w:lang w:val="fr-FR"/>
        </w:rPr>
        <w:t>d</w:t>
      </w:r>
      <w:r w:rsidRPr="00C6797E">
        <w:rPr>
          <w:rFonts w:ascii="Arial" w:hAnsi="Arial" w:cs="Arial"/>
          <w:bCs/>
          <w:sz w:val="22"/>
          <w:szCs w:val="22"/>
          <w:lang w:val="fr-FR"/>
        </w:rPr>
        <w:t xml:space="preserve">u Conseil, en vertu de l'article VI de la Convention, d'accomplir les tâches suivantes </w:t>
      </w:r>
      <w:r w:rsidR="001724A5" w:rsidRPr="00182B24">
        <w:rPr>
          <w:rFonts w:ascii="Arial" w:hAnsi="Arial" w:cs="Arial"/>
          <w:sz w:val="22"/>
          <w:szCs w:val="22"/>
          <w:lang w:val="fr-FR"/>
        </w:rPr>
        <w:t xml:space="preserve">: </w:t>
      </w:r>
      <w:r w:rsidR="00C11341" w:rsidRPr="00182B24">
        <w:rPr>
          <w:rFonts w:ascii="Arial" w:hAnsi="Arial" w:cs="Arial"/>
          <w:sz w:val="22"/>
          <w:szCs w:val="22"/>
          <w:lang w:val="fr-FR"/>
        </w:rPr>
        <w:t xml:space="preserve">« </w:t>
      </w:r>
      <w:r w:rsidR="00C11341" w:rsidRPr="00182B24">
        <w:rPr>
          <w:rFonts w:ascii="Arial" w:hAnsi="Arial" w:cs="Arial"/>
          <w:i/>
          <w:iCs/>
          <w:sz w:val="22"/>
          <w:szCs w:val="22"/>
          <w:lang w:val="fr-FR"/>
        </w:rPr>
        <w:t>d'exercer les responsabilités qui peuvent lui être déléguées par l'Assemblée »</w:t>
      </w:r>
      <w:r w:rsidR="001724A5" w:rsidRPr="00182B24">
        <w:rPr>
          <w:rFonts w:ascii="Arial" w:hAnsi="Arial" w:cs="Arial"/>
          <w:sz w:val="22"/>
          <w:szCs w:val="22"/>
          <w:lang w:val="fr-FR"/>
        </w:rPr>
        <w:t xml:space="preserve">; </w:t>
      </w:r>
      <w:r w:rsidR="00C11341" w:rsidRPr="00182B24">
        <w:rPr>
          <w:rFonts w:ascii="Arial" w:hAnsi="Arial" w:cs="Arial"/>
          <w:sz w:val="22"/>
          <w:szCs w:val="22"/>
          <w:lang w:val="fr-FR"/>
        </w:rPr>
        <w:t>et</w:t>
      </w:r>
      <w:r w:rsidR="005E0134" w:rsidRPr="00182B24">
        <w:rPr>
          <w:rFonts w:ascii="Arial" w:hAnsi="Arial" w:cs="Arial"/>
          <w:sz w:val="22"/>
          <w:szCs w:val="22"/>
          <w:lang w:val="fr-FR"/>
        </w:rPr>
        <w:t xml:space="preserve"> « </w:t>
      </w:r>
      <w:r w:rsidR="005E0134" w:rsidRPr="00182B24">
        <w:rPr>
          <w:rFonts w:ascii="Arial" w:hAnsi="Arial" w:cs="Arial"/>
          <w:i/>
          <w:iCs/>
          <w:sz w:val="22"/>
          <w:szCs w:val="22"/>
          <w:lang w:val="fr-FR"/>
        </w:rPr>
        <w:t>de coordonner les activités de l'Organisation entre les sessions de l'Assemblée,</w:t>
      </w:r>
      <w:r w:rsidR="002C478B">
        <w:rPr>
          <w:rFonts w:ascii="Arial" w:hAnsi="Arial" w:cs="Arial"/>
          <w:i/>
          <w:iCs/>
          <w:sz w:val="22"/>
          <w:szCs w:val="22"/>
          <w:lang w:val="fr-FR"/>
        </w:rPr>
        <w:t xml:space="preserve"> </w:t>
      </w:r>
      <w:r w:rsidR="005E0134" w:rsidRPr="00182B24">
        <w:rPr>
          <w:rFonts w:ascii="Arial" w:hAnsi="Arial" w:cs="Arial"/>
          <w:i/>
          <w:iCs/>
          <w:sz w:val="22"/>
          <w:szCs w:val="22"/>
          <w:lang w:val="fr-FR"/>
        </w:rPr>
        <w:t>dans le cadre de la stratégie, du programme de travail et des dispositions</w:t>
      </w:r>
    </w:p>
    <w:p w14:paraId="6ADDEE3D" w14:textId="18B26277" w:rsidR="001724A5" w:rsidRPr="00182B24" w:rsidRDefault="005E0134" w:rsidP="002C478B">
      <w:pPr>
        <w:spacing w:line="276" w:lineRule="auto"/>
        <w:jc w:val="both"/>
        <w:rPr>
          <w:rFonts w:ascii="Arial" w:hAnsi="Arial" w:cs="Arial"/>
          <w:sz w:val="22"/>
          <w:szCs w:val="22"/>
          <w:lang w:val="fr-FR"/>
        </w:rPr>
      </w:pPr>
      <w:r w:rsidRPr="00182B24">
        <w:rPr>
          <w:rFonts w:ascii="Arial" w:hAnsi="Arial" w:cs="Arial"/>
          <w:i/>
          <w:iCs/>
          <w:sz w:val="22"/>
          <w:szCs w:val="22"/>
          <w:lang w:val="fr-FR"/>
        </w:rPr>
        <w:t xml:space="preserve">financières décidés par l'Assemblée ». </w:t>
      </w:r>
      <w:r w:rsidR="001724A5" w:rsidRPr="00182B24">
        <w:rPr>
          <w:rFonts w:ascii="Arial" w:hAnsi="Arial" w:cs="Arial"/>
          <w:sz w:val="22"/>
          <w:szCs w:val="22"/>
          <w:lang w:val="fr-FR"/>
        </w:rPr>
        <w:t xml:space="preserve"> </w:t>
      </w:r>
    </w:p>
    <w:p w14:paraId="5F099770" w14:textId="77777777" w:rsidR="001724A5" w:rsidRPr="00182B24" w:rsidRDefault="001724A5" w:rsidP="0030416F">
      <w:pPr>
        <w:spacing w:line="276" w:lineRule="auto"/>
        <w:jc w:val="both"/>
        <w:rPr>
          <w:rFonts w:ascii="Arial" w:hAnsi="Arial" w:cs="Arial"/>
          <w:sz w:val="22"/>
          <w:szCs w:val="22"/>
          <w:lang w:val="fr-FR"/>
        </w:rPr>
      </w:pPr>
    </w:p>
    <w:p w14:paraId="3AFE4728" w14:textId="6B5BE927" w:rsidR="001724A5" w:rsidRPr="00182B24" w:rsidRDefault="00F02FDC" w:rsidP="0030416F">
      <w:pPr>
        <w:spacing w:line="276" w:lineRule="auto"/>
        <w:jc w:val="both"/>
        <w:rPr>
          <w:rFonts w:ascii="Arial" w:hAnsi="Arial" w:cs="Arial"/>
          <w:sz w:val="22"/>
          <w:szCs w:val="22"/>
          <w:lang w:val="fr-FR"/>
        </w:rPr>
      </w:pPr>
      <w:r w:rsidRPr="00182B24">
        <w:rPr>
          <w:rFonts w:ascii="Arial" w:hAnsi="Arial" w:cs="Arial"/>
          <w:sz w:val="22"/>
          <w:szCs w:val="22"/>
          <w:lang w:val="fr-FR"/>
        </w:rPr>
        <w:t xml:space="preserve">Le Conseil est prêt à </w:t>
      </w:r>
      <w:r w:rsidR="008F22FE">
        <w:rPr>
          <w:rFonts w:ascii="Arial" w:hAnsi="Arial" w:cs="Arial"/>
          <w:sz w:val="22"/>
          <w:szCs w:val="22"/>
          <w:lang w:val="fr-FR"/>
        </w:rPr>
        <w:t>entamer</w:t>
      </w:r>
      <w:r w:rsidRPr="00182B24">
        <w:rPr>
          <w:rFonts w:ascii="Arial" w:hAnsi="Arial" w:cs="Arial"/>
          <w:sz w:val="22"/>
          <w:szCs w:val="22"/>
          <w:lang w:val="fr-FR"/>
        </w:rPr>
        <w:t xml:space="preserve"> ses travaux, le quorum étant atteint avec </w:t>
      </w:r>
      <w:r w:rsidR="008F22FE">
        <w:rPr>
          <w:rFonts w:ascii="Arial" w:hAnsi="Arial" w:cs="Arial"/>
          <w:sz w:val="22"/>
          <w:szCs w:val="22"/>
          <w:lang w:val="fr-FR"/>
        </w:rPr>
        <w:t xml:space="preserve">la présence de </w:t>
      </w:r>
      <w:r w:rsidRPr="00182B24">
        <w:rPr>
          <w:rFonts w:ascii="Arial" w:hAnsi="Arial" w:cs="Arial"/>
          <w:sz w:val="22"/>
          <w:szCs w:val="22"/>
          <w:lang w:val="fr-FR"/>
        </w:rPr>
        <w:t xml:space="preserve">28 Etats membres </w:t>
      </w:r>
      <w:r w:rsidR="00735F8B">
        <w:rPr>
          <w:rFonts w:ascii="Arial" w:hAnsi="Arial" w:cs="Arial"/>
          <w:sz w:val="22"/>
          <w:szCs w:val="22"/>
          <w:lang w:val="fr-FR"/>
        </w:rPr>
        <w:t>du Conseil</w:t>
      </w:r>
      <w:r w:rsidRPr="00182B24">
        <w:rPr>
          <w:rFonts w:ascii="Arial" w:hAnsi="Arial" w:cs="Arial"/>
          <w:sz w:val="22"/>
          <w:szCs w:val="22"/>
          <w:lang w:val="fr-FR"/>
        </w:rPr>
        <w:t xml:space="preserve">. Deux membres du Conseil, la Jamaïque et la Malaisie, ont </w:t>
      </w:r>
      <w:r w:rsidR="000343CC">
        <w:rPr>
          <w:rFonts w:ascii="Arial" w:hAnsi="Arial" w:cs="Arial"/>
          <w:sz w:val="22"/>
          <w:szCs w:val="22"/>
          <w:lang w:val="fr-FR"/>
        </w:rPr>
        <w:t>averti</w:t>
      </w:r>
      <w:r w:rsidRPr="00182B24">
        <w:rPr>
          <w:rFonts w:ascii="Arial" w:hAnsi="Arial" w:cs="Arial"/>
          <w:sz w:val="22"/>
          <w:szCs w:val="22"/>
          <w:lang w:val="fr-FR"/>
        </w:rPr>
        <w:t xml:space="preserve"> qu'ils n'étaient pas en mesure d'assister à la session.</w:t>
      </w:r>
    </w:p>
    <w:p w14:paraId="378ECC0D" w14:textId="77777777" w:rsidR="00F02FDC" w:rsidRPr="00182B24" w:rsidRDefault="00F02FDC" w:rsidP="0030416F">
      <w:pPr>
        <w:spacing w:line="276" w:lineRule="auto"/>
        <w:jc w:val="both"/>
        <w:rPr>
          <w:rFonts w:ascii="Arial" w:hAnsi="Arial" w:cs="Arial"/>
          <w:sz w:val="22"/>
          <w:szCs w:val="22"/>
          <w:lang w:val="fr-FR"/>
        </w:rPr>
      </w:pPr>
    </w:p>
    <w:p w14:paraId="2825BC7C" w14:textId="7BB2FBB5" w:rsidR="00D14BDA" w:rsidRPr="00D14BDA" w:rsidRDefault="00D14BDA" w:rsidP="00D14BDA">
      <w:pPr>
        <w:spacing w:line="276" w:lineRule="auto"/>
        <w:jc w:val="both"/>
        <w:rPr>
          <w:rFonts w:ascii="Arial" w:hAnsi="Arial" w:cs="Arial"/>
          <w:sz w:val="22"/>
          <w:szCs w:val="22"/>
          <w:lang w:val="fr-FR"/>
        </w:rPr>
      </w:pPr>
      <w:r w:rsidRPr="00D14BDA">
        <w:rPr>
          <w:rFonts w:ascii="Arial" w:hAnsi="Arial" w:cs="Arial"/>
          <w:sz w:val="22"/>
          <w:szCs w:val="22"/>
          <w:lang w:val="fr-FR"/>
        </w:rPr>
        <w:t xml:space="preserve">Un accueil particulier est réservé à </w:t>
      </w:r>
      <w:r w:rsidRPr="00D14BDA">
        <w:rPr>
          <w:rFonts w:ascii="Arial" w:hAnsi="Arial" w:cs="Arial"/>
          <w:b/>
          <w:bCs/>
          <w:sz w:val="22"/>
          <w:szCs w:val="22"/>
          <w:lang w:val="fr-FR"/>
        </w:rPr>
        <w:t>M. Javier Yasnikouski</w:t>
      </w:r>
      <w:r w:rsidRPr="00D14BDA">
        <w:rPr>
          <w:rFonts w:ascii="Arial" w:hAnsi="Arial" w:cs="Arial"/>
          <w:sz w:val="22"/>
          <w:szCs w:val="22"/>
          <w:lang w:val="fr-FR"/>
        </w:rPr>
        <w:t>, chef de la sécurité opérationnelle</w:t>
      </w:r>
      <w:r w:rsidR="00CE766F">
        <w:rPr>
          <w:rFonts w:ascii="Arial" w:hAnsi="Arial" w:cs="Arial"/>
          <w:sz w:val="22"/>
          <w:szCs w:val="22"/>
          <w:lang w:val="fr-FR"/>
        </w:rPr>
        <w:t xml:space="preserve"> à la</w:t>
      </w:r>
      <w:r w:rsidRPr="00D14BDA">
        <w:rPr>
          <w:rFonts w:ascii="Arial" w:hAnsi="Arial" w:cs="Arial"/>
          <w:sz w:val="22"/>
          <w:szCs w:val="22"/>
          <w:lang w:val="fr-FR"/>
        </w:rPr>
        <w:t xml:space="preserve"> division de la sécurité maritime </w:t>
      </w:r>
      <w:r w:rsidR="00CE766F">
        <w:rPr>
          <w:rFonts w:ascii="Arial" w:hAnsi="Arial" w:cs="Arial"/>
          <w:sz w:val="22"/>
          <w:szCs w:val="22"/>
          <w:lang w:val="fr-FR"/>
        </w:rPr>
        <w:t xml:space="preserve">de </w:t>
      </w:r>
      <w:r w:rsidRPr="00D14BDA">
        <w:rPr>
          <w:rFonts w:ascii="Arial" w:hAnsi="Arial" w:cs="Arial"/>
          <w:sz w:val="22"/>
          <w:szCs w:val="22"/>
          <w:lang w:val="fr-FR"/>
        </w:rPr>
        <w:t xml:space="preserve">l'OMI, qui </w:t>
      </w:r>
      <w:r w:rsidR="00987271">
        <w:rPr>
          <w:rFonts w:ascii="Arial" w:hAnsi="Arial" w:cs="Arial"/>
          <w:sz w:val="22"/>
          <w:szCs w:val="22"/>
          <w:lang w:val="fr-FR"/>
        </w:rPr>
        <w:t xml:space="preserve">partagera des informations sur </w:t>
      </w:r>
      <w:r w:rsidRPr="00D14BDA">
        <w:rPr>
          <w:rFonts w:ascii="Arial" w:hAnsi="Arial" w:cs="Arial"/>
          <w:sz w:val="22"/>
          <w:szCs w:val="22"/>
          <w:lang w:val="fr-FR"/>
        </w:rPr>
        <w:t xml:space="preserve">la collaboration entre l'OHI et l'OMI </w:t>
      </w:r>
      <w:r w:rsidR="00AD592B">
        <w:rPr>
          <w:rFonts w:ascii="Arial" w:hAnsi="Arial" w:cs="Arial"/>
          <w:sz w:val="22"/>
          <w:szCs w:val="22"/>
          <w:lang w:val="fr-FR"/>
        </w:rPr>
        <w:t>dans</w:t>
      </w:r>
      <w:r w:rsidRPr="00D14BDA">
        <w:rPr>
          <w:rFonts w:ascii="Arial" w:hAnsi="Arial" w:cs="Arial"/>
          <w:sz w:val="22"/>
          <w:szCs w:val="22"/>
          <w:lang w:val="fr-FR"/>
        </w:rPr>
        <w:t xml:space="preserve"> la mise en œuvre de la S-100.</w:t>
      </w:r>
    </w:p>
    <w:p w14:paraId="43E5F03C" w14:textId="77777777" w:rsidR="001724A5" w:rsidRPr="00182B24" w:rsidRDefault="001724A5" w:rsidP="0030416F">
      <w:pPr>
        <w:spacing w:line="276" w:lineRule="auto"/>
        <w:jc w:val="both"/>
        <w:rPr>
          <w:rFonts w:ascii="Arial" w:hAnsi="Arial" w:cs="Arial"/>
          <w:sz w:val="22"/>
          <w:szCs w:val="22"/>
          <w:lang w:val="fr-FR"/>
        </w:rPr>
      </w:pPr>
    </w:p>
    <w:p w14:paraId="4F56654E" w14:textId="6E08176A" w:rsidR="001724A5" w:rsidRPr="00182B24" w:rsidRDefault="0029159E" w:rsidP="0030416F">
      <w:pPr>
        <w:spacing w:line="276" w:lineRule="auto"/>
        <w:jc w:val="both"/>
        <w:rPr>
          <w:rFonts w:ascii="Arial" w:hAnsi="Arial" w:cs="Arial"/>
          <w:sz w:val="22"/>
          <w:szCs w:val="22"/>
          <w:lang w:val="fr-FR"/>
        </w:rPr>
      </w:pPr>
      <w:r w:rsidRPr="00182B24">
        <w:rPr>
          <w:rFonts w:ascii="Arial" w:hAnsi="Arial" w:cs="Arial"/>
          <w:sz w:val="22"/>
          <w:szCs w:val="22"/>
          <w:lang w:val="fr-FR"/>
        </w:rPr>
        <w:t>En pré</w:t>
      </w:r>
      <w:r w:rsidR="00CC2B9F">
        <w:rPr>
          <w:rFonts w:ascii="Arial" w:hAnsi="Arial" w:cs="Arial"/>
          <w:sz w:val="22"/>
          <w:szCs w:val="22"/>
          <w:lang w:val="fr-FR"/>
        </w:rPr>
        <w:t>paration</w:t>
      </w:r>
      <w:r w:rsidRPr="00182B24">
        <w:rPr>
          <w:rFonts w:ascii="Arial" w:hAnsi="Arial" w:cs="Arial"/>
          <w:sz w:val="22"/>
          <w:szCs w:val="22"/>
          <w:lang w:val="fr-FR"/>
        </w:rPr>
        <w:t xml:space="preserve"> des propositions sur la participation inclusive aux réunions de l'OHI qui seront </w:t>
      </w:r>
      <w:r w:rsidR="00CC2B9F">
        <w:rPr>
          <w:rFonts w:ascii="Arial" w:hAnsi="Arial" w:cs="Arial"/>
          <w:sz w:val="22"/>
          <w:szCs w:val="22"/>
          <w:lang w:val="fr-FR"/>
        </w:rPr>
        <w:t xml:space="preserve">abordées dans le cadre </w:t>
      </w:r>
      <w:r w:rsidRPr="00182B24">
        <w:rPr>
          <w:rFonts w:ascii="Arial" w:hAnsi="Arial" w:cs="Arial"/>
          <w:sz w:val="22"/>
          <w:szCs w:val="22"/>
          <w:lang w:val="fr-FR"/>
        </w:rPr>
        <w:t>d</w:t>
      </w:r>
      <w:r w:rsidR="006037B4">
        <w:rPr>
          <w:rFonts w:ascii="Arial" w:hAnsi="Arial" w:cs="Arial"/>
          <w:sz w:val="22"/>
          <w:szCs w:val="22"/>
          <w:lang w:val="fr-FR"/>
        </w:rPr>
        <w:t>e l’item</w:t>
      </w:r>
      <w:r w:rsidRPr="00182B24">
        <w:rPr>
          <w:rFonts w:ascii="Arial" w:hAnsi="Arial" w:cs="Arial"/>
          <w:sz w:val="22"/>
          <w:szCs w:val="22"/>
          <w:lang w:val="fr-FR"/>
        </w:rPr>
        <w:t xml:space="preserve"> 7.1 de l'ordre du jour, la réunion est diffusée, pour la première fois, </w:t>
      </w:r>
      <w:r w:rsidR="00037988">
        <w:rPr>
          <w:rFonts w:ascii="Arial" w:hAnsi="Arial" w:cs="Arial"/>
          <w:sz w:val="22"/>
          <w:szCs w:val="22"/>
          <w:lang w:val="fr-FR"/>
        </w:rPr>
        <w:lastRenderedPageBreak/>
        <w:t xml:space="preserve">en direct via internet </w:t>
      </w:r>
      <w:r w:rsidRPr="00182B24">
        <w:rPr>
          <w:rFonts w:ascii="Arial" w:hAnsi="Arial" w:cs="Arial"/>
          <w:sz w:val="22"/>
          <w:szCs w:val="22"/>
          <w:lang w:val="fr-FR"/>
        </w:rPr>
        <w:t xml:space="preserve">à six Etats membres de l'OHI </w:t>
      </w:r>
      <w:r w:rsidR="00741F4E">
        <w:rPr>
          <w:rFonts w:ascii="Arial" w:hAnsi="Arial" w:cs="Arial"/>
          <w:sz w:val="22"/>
          <w:szCs w:val="22"/>
          <w:lang w:val="fr-FR"/>
        </w:rPr>
        <w:t>enregistrés</w:t>
      </w:r>
      <w:r w:rsidRPr="00182B24">
        <w:rPr>
          <w:rFonts w:ascii="Arial" w:hAnsi="Arial" w:cs="Arial"/>
          <w:sz w:val="22"/>
          <w:szCs w:val="22"/>
          <w:lang w:val="fr-FR"/>
        </w:rPr>
        <w:t xml:space="preserve"> pour </w:t>
      </w:r>
      <w:r w:rsidR="00037988">
        <w:rPr>
          <w:rFonts w:ascii="Arial" w:hAnsi="Arial" w:cs="Arial"/>
          <w:sz w:val="22"/>
          <w:szCs w:val="22"/>
          <w:lang w:val="fr-FR"/>
        </w:rPr>
        <w:t>cette transmission.</w:t>
      </w:r>
      <w:r w:rsidRPr="00182B24">
        <w:rPr>
          <w:rFonts w:ascii="Arial" w:hAnsi="Arial" w:cs="Arial"/>
          <w:sz w:val="22"/>
          <w:szCs w:val="22"/>
          <w:lang w:val="fr-FR"/>
        </w:rPr>
        <w:t xml:space="preserve"> </w:t>
      </w:r>
      <w:r w:rsidR="00037988">
        <w:rPr>
          <w:rFonts w:ascii="Arial" w:hAnsi="Arial" w:cs="Arial"/>
          <w:sz w:val="22"/>
          <w:szCs w:val="22"/>
          <w:lang w:val="fr-FR"/>
        </w:rPr>
        <w:t xml:space="preserve">Par ailleurs, en vue </w:t>
      </w:r>
      <w:r w:rsidRPr="00182B24">
        <w:rPr>
          <w:rFonts w:ascii="Arial" w:hAnsi="Arial" w:cs="Arial"/>
          <w:sz w:val="22"/>
          <w:szCs w:val="22"/>
          <w:lang w:val="fr-FR"/>
        </w:rPr>
        <w:t>d</w:t>
      </w:r>
      <w:r w:rsidR="00A531FF">
        <w:rPr>
          <w:rFonts w:ascii="Arial" w:hAnsi="Arial" w:cs="Arial"/>
          <w:sz w:val="22"/>
          <w:szCs w:val="22"/>
          <w:lang w:val="fr-FR"/>
        </w:rPr>
        <w:t>e l’item</w:t>
      </w:r>
      <w:r w:rsidRPr="00182B24">
        <w:rPr>
          <w:rFonts w:ascii="Arial" w:hAnsi="Arial" w:cs="Arial"/>
          <w:sz w:val="22"/>
          <w:szCs w:val="22"/>
          <w:lang w:val="fr-FR"/>
        </w:rPr>
        <w:t xml:space="preserve"> 6.2 de l'ordre du jour, il invite également les membres intéressés par la création du groupe de travail sur l</w:t>
      </w:r>
      <w:r w:rsidR="004A6570">
        <w:rPr>
          <w:rFonts w:ascii="Arial" w:hAnsi="Arial" w:cs="Arial"/>
          <w:sz w:val="22"/>
          <w:szCs w:val="22"/>
          <w:lang w:val="fr-FR"/>
        </w:rPr>
        <w:t>a révision</w:t>
      </w:r>
      <w:r w:rsidRPr="00182B24">
        <w:rPr>
          <w:rFonts w:ascii="Arial" w:hAnsi="Arial" w:cs="Arial"/>
          <w:sz w:val="22"/>
          <w:szCs w:val="22"/>
          <w:lang w:val="fr-FR"/>
        </w:rPr>
        <w:t xml:space="preserve"> du plan stratégique à </w:t>
      </w:r>
      <w:r w:rsidR="00C0682B">
        <w:rPr>
          <w:rFonts w:ascii="Arial" w:hAnsi="Arial" w:cs="Arial"/>
          <w:sz w:val="22"/>
          <w:szCs w:val="22"/>
          <w:lang w:val="fr-FR"/>
        </w:rPr>
        <w:t xml:space="preserve">manifester </w:t>
      </w:r>
      <w:r w:rsidRPr="00182B24">
        <w:rPr>
          <w:rFonts w:ascii="Arial" w:hAnsi="Arial" w:cs="Arial"/>
          <w:sz w:val="22"/>
          <w:szCs w:val="22"/>
          <w:lang w:val="fr-FR"/>
        </w:rPr>
        <w:t>leur intérêt pour les fonctions de membres exécutifs d</w:t>
      </w:r>
      <w:r w:rsidR="00C0682B">
        <w:rPr>
          <w:rFonts w:ascii="Arial" w:hAnsi="Arial" w:cs="Arial"/>
          <w:sz w:val="22"/>
          <w:szCs w:val="22"/>
          <w:lang w:val="fr-FR"/>
        </w:rPr>
        <w:t xml:space="preserve">e ce </w:t>
      </w:r>
      <w:r w:rsidRPr="00182B24">
        <w:rPr>
          <w:rFonts w:ascii="Arial" w:hAnsi="Arial" w:cs="Arial"/>
          <w:sz w:val="22"/>
          <w:szCs w:val="22"/>
          <w:lang w:val="fr-FR"/>
        </w:rPr>
        <w:t>groupe.</w:t>
      </w:r>
    </w:p>
    <w:p w14:paraId="00D85A67" w14:textId="77777777" w:rsidR="0029159E" w:rsidRPr="00182B24" w:rsidRDefault="0029159E" w:rsidP="0030416F">
      <w:pPr>
        <w:spacing w:line="276" w:lineRule="auto"/>
        <w:jc w:val="both"/>
        <w:rPr>
          <w:rFonts w:ascii="Arial" w:hAnsi="Arial" w:cs="Arial"/>
          <w:sz w:val="22"/>
          <w:szCs w:val="22"/>
          <w:lang w:val="fr-FR"/>
        </w:rPr>
      </w:pPr>
    </w:p>
    <w:p w14:paraId="04814ECD" w14:textId="73208D22" w:rsidR="001724A5" w:rsidRPr="00182B24" w:rsidRDefault="00210236" w:rsidP="0030416F">
      <w:pPr>
        <w:spacing w:line="276" w:lineRule="auto"/>
        <w:jc w:val="both"/>
        <w:rPr>
          <w:rFonts w:ascii="Arial" w:hAnsi="Arial" w:cs="Arial"/>
          <w:sz w:val="22"/>
          <w:szCs w:val="22"/>
          <w:lang w:val="fr-FR"/>
        </w:rPr>
      </w:pPr>
      <w:r w:rsidRPr="00182B24">
        <w:rPr>
          <w:rFonts w:ascii="Arial" w:hAnsi="Arial" w:cs="Arial"/>
          <w:sz w:val="22"/>
          <w:szCs w:val="22"/>
          <w:lang w:val="fr-FR"/>
        </w:rPr>
        <w:t xml:space="preserve">Le Conseil est également informé que le Secrétariat a appris </w:t>
      </w:r>
      <w:r w:rsidR="00C9254F">
        <w:rPr>
          <w:rFonts w:ascii="Arial" w:hAnsi="Arial" w:cs="Arial"/>
          <w:sz w:val="22"/>
          <w:szCs w:val="22"/>
          <w:lang w:val="fr-FR"/>
        </w:rPr>
        <w:t xml:space="preserve">avec tristesse le décès du </w:t>
      </w:r>
      <w:r w:rsidRPr="00182B24">
        <w:rPr>
          <w:rFonts w:ascii="Arial" w:hAnsi="Arial" w:cs="Arial"/>
          <w:sz w:val="22"/>
          <w:szCs w:val="22"/>
          <w:lang w:val="fr-FR"/>
        </w:rPr>
        <w:t>Contre</w:t>
      </w:r>
      <w:r w:rsidR="00C9254F">
        <w:rPr>
          <w:rFonts w:ascii="Arial" w:hAnsi="Arial" w:cs="Arial"/>
          <w:sz w:val="22"/>
          <w:szCs w:val="22"/>
          <w:lang w:val="fr-FR"/>
        </w:rPr>
        <w:t>-</w:t>
      </w:r>
      <w:r w:rsidRPr="00182B24">
        <w:rPr>
          <w:rFonts w:ascii="Arial" w:hAnsi="Arial" w:cs="Arial"/>
          <w:sz w:val="22"/>
          <w:szCs w:val="22"/>
          <w:lang w:val="fr-FR"/>
        </w:rPr>
        <w:t xml:space="preserve">Amiral Giuseppe Angrisano, qui avait été Directeur de l'OHI de 1992 à 1997 et Président de l'OHI de 1997 à 2002, </w:t>
      </w:r>
      <w:r w:rsidR="00CE42FD">
        <w:rPr>
          <w:rFonts w:ascii="Arial" w:hAnsi="Arial" w:cs="Arial"/>
          <w:sz w:val="22"/>
          <w:szCs w:val="22"/>
          <w:lang w:val="fr-FR"/>
        </w:rPr>
        <w:t xml:space="preserve">survenu </w:t>
      </w:r>
      <w:r w:rsidRPr="00182B24">
        <w:rPr>
          <w:rFonts w:ascii="Arial" w:hAnsi="Arial" w:cs="Arial"/>
          <w:sz w:val="22"/>
          <w:szCs w:val="22"/>
          <w:lang w:val="fr-FR"/>
        </w:rPr>
        <w:t xml:space="preserve">le dimanche 13 octobre. La vision, </w:t>
      </w:r>
      <w:r w:rsidR="00CE42FD">
        <w:rPr>
          <w:rFonts w:ascii="Arial" w:hAnsi="Arial" w:cs="Arial"/>
          <w:sz w:val="22"/>
          <w:szCs w:val="22"/>
          <w:lang w:val="fr-FR"/>
        </w:rPr>
        <w:t xml:space="preserve">l’héritage </w:t>
      </w:r>
      <w:r w:rsidRPr="00182B24">
        <w:rPr>
          <w:rFonts w:ascii="Arial" w:hAnsi="Arial" w:cs="Arial"/>
          <w:sz w:val="22"/>
          <w:szCs w:val="22"/>
          <w:lang w:val="fr-FR"/>
        </w:rPr>
        <w:t>et les aspirations du Contre</w:t>
      </w:r>
      <w:r w:rsidR="00CE42FD">
        <w:rPr>
          <w:rFonts w:ascii="Arial" w:hAnsi="Arial" w:cs="Arial"/>
          <w:sz w:val="22"/>
          <w:szCs w:val="22"/>
          <w:lang w:val="fr-FR"/>
        </w:rPr>
        <w:t>-</w:t>
      </w:r>
      <w:r w:rsidRPr="00182B24">
        <w:rPr>
          <w:rFonts w:ascii="Arial" w:hAnsi="Arial" w:cs="Arial"/>
          <w:sz w:val="22"/>
          <w:szCs w:val="22"/>
          <w:lang w:val="fr-FR"/>
        </w:rPr>
        <w:t xml:space="preserve">Amiral Angrisano </w:t>
      </w:r>
      <w:r w:rsidR="00CE42FD">
        <w:rPr>
          <w:rFonts w:ascii="Arial" w:hAnsi="Arial" w:cs="Arial"/>
          <w:sz w:val="22"/>
          <w:szCs w:val="22"/>
          <w:lang w:val="fr-FR"/>
        </w:rPr>
        <w:t xml:space="preserve">demeureront gravés dans nos mémoires et </w:t>
      </w:r>
      <w:r w:rsidRPr="00182B24">
        <w:rPr>
          <w:rFonts w:ascii="Arial" w:hAnsi="Arial" w:cs="Arial"/>
          <w:sz w:val="22"/>
          <w:szCs w:val="22"/>
          <w:lang w:val="fr-FR"/>
        </w:rPr>
        <w:t>continueront à nous enrichir.</w:t>
      </w:r>
    </w:p>
    <w:p w14:paraId="67B49413" w14:textId="77777777" w:rsidR="00210236" w:rsidRPr="00182B24" w:rsidRDefault="00210236" w:rsidP="0030416F">
      <w:pPr>
        <w:spacing w:line="276" w:lineRule="auto"/>
        <w:jc w:val="both"/>
        <w:rPr>
          <w:rFonts w:ascii="Arial" w:hAnsi="Arial" w:cs="Arial"/>
          <w:sz w:val="22"/>
          <w:szCs w:val="22"/>
          <w:lang w:val="fr-FR"/>
        </w:rPr>
      </w:pPr>
    </w:p>
    <w:p w14:paraId="072A17B1" w14:textId="56DB05E1" w:rsidR="00BA44F9" w:rsidRPr="00BA44F9" w:rsidRDefault="00BD13A8" w:rsidP="00BA44F9">
      <w:pPr>
        <w:spacing w:line="276" w:lineRule="auto"/>
        <w:jc w:val="both"/>
        <w:rPr>
          <w:rFonts w:ascii="Arial" w:hAnsi="Arial" w:cs="Arial"/>
          <w:bCs/>
          <w:color w:val="FF0000"/>
          <w:sz w:val="22"/>
          <w:szCs w:val="22"/>
          <w:lang w:val="fr-FR"/>
        </w:rPr>
      </w:pPr>
      <w:r w:rsidRPr="00182B24">
        <w:rPr>
          <w:rFonts w:ascii="Arial" w:hAnsi="Arial" w:cs="Arial"/>
          <w:b/>
          <w:color w:val="FF0000"/>
          <w:sz w:val="22"/>
          <w:szCs w:val="22"/>
          <w:lang w:val="fr-FR"/>
        </w:rPr>
        <w:t>Décision</w:t>
      </w:r>
      <w:r w:rsidR="006C4880" w:rsidRPr="00182B24">
        <w:rPr>
          <w:rFonts w:ascii="Arial" w:hAnsi="Arial" w:cs="Arial"/>
          <w:b/>
          <w:color w:val="FF0000"/>
          <w:sz w:val="22"/>
          <w:szCs w:val="22"/>
          <w:lang w:val="fr-FR"/>
        </w:rPr>
        <w:t xml:space="preserve"> C8/01</w:t>
      </w:r>
      <w:r>
        <w:rPr>
          <w:rFonts w:ascii="Arial" w:hAnsi="Arial" w:cs="Arial"/>
          <w:b/>
          <w:color w:val="FF0000"/>
          <w:sz w:val="22"/>
          <w:szCs w:val="22"/>
          <w:lang w:val="fr-FR"/>
        </w:rPr>
        <w:t xml:space="preserve"> </w:t>
      </w:r>
      <w:r w:rsidR="006C4880" w:rsidRPr="00182B24">
        <w:rPr>
          <w:rFonts w:ascii="Arial" w:hAnsi="Arial" w:cs="Arial"/>
          <w:b/>
          <w:color w:val="FF0000"/>
          <w:sz w:val="22"/>
          <w:szCs w:val="22"/>
          <w:lang w:val="fr-FR"/>
        </w:rPr>
        <w:t xml:space="preserve">: </w:t>
      </w:r>
      <w:r w:rsidR="00BA44F9" w:rsidRPr="00BA44F9">
        <w:rPr>
          <w:rFonts w:ascii="Arial" w:hAnsi="Arial" w:cs="Arial"/>
          <w:b/>
          <w:bCs/>
          <w:color w:val="FF0000"/>
          <w:sz w:val="22"/>
          <w:szCs w:val="22"/>
          <w:lang w:val="fr-FR"/>
        </w:rPr>
        <w:t>Le Conseil</w:t>
      </w:r>
      <w:r w:rsidR="00BA44F9" w:rsidRPr="00BA44F9">
        <w:rPr>
          <w:rFonts w:ascii="Arial" w:hAnsi="Arial" w:cs="Arial"/>
          <w:bCs/>
          <w:color w:val="FF0000"/>
          <w:sz w:val="22"/>
          <w:szCs w:val="22"/>
          <w:lang w:val="fr-FR"/>
        </w:rPr>
        <w:t xml:space="preserve"> accueille favorablement le discours d’ouverture du </w:t>
      </w:r>
      <w:r w:rsidR="00BA44F9" w:rsidRPr="00BA44F9">
        <w:rPr>
          <w:rFonts w:ascii="Arial" w:hAnsi="Arial" w:cs="Arial"/>
          <w:b/>
          <w:bCs/>
          <w:color w:val="FF0000"/>
          <w:sz w:val="22"/>
          <w:szCs w:val="22"/>
          <w:lang w:val="fr-FR"/>
        </w:rPr>
        <w:t>Secrétaire général</w:t>
      </w:r>
      <w:r w:rsidR="00BA44F9" w:rsidRPr="00BA44F9">
        <w:rPr>
          <w:rFonts w:ascii="Arial" w:hAnsi="Arial" w:cs="Arial"/>
          <w:bCs/>
          <w:color w:val="FF0000"/>
          <w:sz w:val="22"/>
          <w:szCs w:val="22"/>
          <w:lang w:val="fr-FR"/>
        </w:rPr>
        <w:t>, qui rappelle que ce troisième Conseil inter-Assemblées est tout à fait prêt à entreprendre les tâches qui lui sont confiées en vertu des articles de la Convention de l’OHI qui ont été rappelés.</w:t>
      </w:r>
    </w:p>
    <w:p w14:paraId="74DB856A" w14:textId="77777777" w:rsidR="00BA44F9" w:rsidRPr="00BA44F9" w:rsidRDefault="00BA44F9" w:rsidP="00BA44F9">
      <w:pPr>
        <w:spacing w:line="276" w:lineRule="auto"/>
        <w:jc w:val="both"/>
        <w:rPr>
          <w:rFonts w:ascii="Arial" w:hAnsi="Arial" w:cs="Arial"/>
          <w:bCs/>
          <w:color w:val="FF0000"/>
          <w:sz w:val="22"/>
          <w:szCs w:val="22"/>
          <w:lang w:val="fr-FR"/>
        </w:rPr>
      </w:pPr>
      <w:r w:rsidRPr="00BA44F9">
        <w:rPr>
          <w:rFonts w:ascii="Arial" w:hAnsi="Arial" w:cs="Arial"/>
          <w:bCs/>
          <w:color w:val="FF0000"/>
          <w:sz w:val="22"/>
          <w:szCs w:val="22"/>
          <w:lang w:val="fr-FR"/>
        </w:rPr>
        <w:t>Il note le plus haut niveau de participation jamais atteint et souhaite la bienvenue aux 89 participants enregistrés (en personne) et aux 16 Etats membres de l’OHI en tant qu’observateurs (en personne et en streaming).</w:t>
      </w:r>
    </w:p>
    <w:p w14:paraId="249A227B" w14:textId="72E88709" w:rsidR="00BA44F9" w:rsidRPr="00BA44F9" w:rsidRDefault="00BA44F9" w:rsidP="00BA44F9">
      <w:pPr>
        <w:spacing w:line="276" w:lineRule="auto"/>
        <w:jc w:val="both"/>
        <w:rPr>
          <w:rFonts w:ascii="Arial" w:hAnsi="Arial" w:cs="Arial"/>
          <w:bCs/>
          <w:color w:val="FF0000"/>
          <w:sz w:val="22"/>
          <w:szCs w:val="22"/>
          <w:lang w:val="fr-FR"/>
        </w:rPr>
      </w:pPr>
      <w:r w:rsidRPr="00BA44F9">
        <w:rPr>
          <w:rFonts w:ascii="Arial" w:hAnsi="Arial" w:cs="Arial"/>
          <w:bCs/>
          <w:color w:val="FF0000"/>
          <w:sz w:val="22"/>
          <w:szCs w:val="22"/>
          <w:lang w:val="fr-FR"/>
        </w:rPr>
        <w:t xml:space="preserve">Un accueil particulier est réservé à </w:t>
      </w:r>
      <w:r w:rsidRPr="00BA44F9">
        <w:rPr>
          <w:rFonts w:ascii="Arial" w:hAnsi="Arial" w:cs="Arial"/>
          <w:b/>
          <w:bCs/>
          <w:color w:val="FF0000"/>
          <w:sz w:val="22"/>
          <w:szCs w:val="22"/>
          <w:lang w:val="fr-FR"/>
        </w:rPr>
        <w:t>M. Javier Yasnikouski</w:t>
      </w:r>
      <w:r w:rsidRPr="00BA44F9">
        <w:rPr>
          <w:rFonts w:ascii="Arial" w:hAnsi="Arial" w:cs="Arial"/>
          <w:bCs/>
          <w:color w:val="FF0000"/>
          <w:sz w:val="22"/>
          <w:szCs w:val="22"/>
          <w:lang w:val="fr-FR"/>
        </w:rPr>
        <w:t>, chef de la sécurité opérationnelle</w:t>
      </w:r>
      <w:r w:rsidR="00CE766F">
        <w:rPr>
          <w:rFonts w:ascii="Arial" w:hAnsi="Arial" w:cs="Arial"/>
          <w:bCs/>
          <w:color w:val="FF0000"/>
          <w:sz w:val="22"/>
          <w:szCs w:val="22"/>
          <w:lang w:val="fr-FR"/>
        </w:rPr>
        <w:t xml:space="preserve"> à la</w:t>
      </w:r>
      <w:r w:rsidRPr="00BA44F9">
        <w:rPr>
          <w:rFonts w:ascii="Arial" w:hAnsi="Arial" w:cs="Arial"/>
          <w:bCs/>
          <w:color w:val="FF0000"/>
          <w:sz w:val="22"/>
          <w:szCs w:val="22"/>
          <w:lang w:val="fr-FR"/>
        </w:rPr>
        <w:t xml:space="preserve"> division de la sécurité maritime de l’OMI.</w:t>
      </w:r>
    </w:p>
    <w:p w14:paraId="48297C9C" w14:textId="77777777" w:rsidR="00BA44F9" w:rsidRPr="00BA44F9" w:rsidRDefault="00BA44F9" w:rsidP="00BA44F9">
      <w:pPr>
        <w:spacing w:line="276" w:lineRule="auto"/>
        <w:jc w:val="both"/>
        <w:rPr>
          <w:rFonts w:ascii="Arial" w:hAnsi="Arial" w:cs="Arial"/>
          <w:bCs/>
          <w:color w:val="FF0000"/>
          <w:sz w:val="22"/>
          <w:szCs w:val="22"/>
          <w:lang w:val="fr-FR"/>
        </w:rPr>
      </w:pPr>
    </w:p>
    <w:p w14:paraId="7A9E41CA" w14:textId="6BB15204" w:rsidR="00BA44F9" w:rsidRPr="00BA44F9" w:rsidRDefault="00BA44F9" w:rsidP="00BA44F9">
      <w:pPr>
        <w:spacing w:line="276" w:lineRule="auto"/>
        <w:jc w:val="both"/>
        <w:rPr>
          <w:rFonts w:ascii="Arial" w:hAnsi="Arial" w:cs="Arial"/>
          <w:bCs/>
          <w:color w:val="FF0000"/>
          <w:sz w:val="22"/>
          <w:szCs w:val="22"/>
          <w:lang w:val="fr-FR"/>
        </w:rPr>
      </w:pPr>
      <w:r w:rsidRPr="00BA44F9">
        <w:rPr>
          <w:rFonts w:ascii="Arial" w:hAnsi="Arial" w:cs="Arial"/>
          <w:bCs/>
          <w:color w:val="FF0000"/>
          <w:sz w:val="22"/>
          <w:szCs w:val="22"/>
          <w:lang w:val="fr-FR"/>
        </w:rPr>
        <w:t>En prévision d</w:t>
      </w:r>
      <w:r w:rsidR="00A531FF">
        <w:rPr>
          <w:rFonts w:ascii="Arial" w:hAnsi="Arial" w:cs="Arial"/>
          <w:bCs/>
          <w:color w:val="FF0000"/>
          <w:sz w:val="22"/>
          <w:szCs w:val="22"/>
          <w:lang w:val="fr-FR"/>
        </w:rPr>
        <w:t>e l’item</w:t>
      </w:r>
      <w:r w:rsidRPr="00BA44F9">
        <w:rPr>
          <w:rFonts w:ascii="Arial" w:hAnsi="Arial" w:cs="Arial"/>
          <w:bCs/>
          <w:color w:val="FF0000"/>
          <w:sz w:val="22"/>
          <w:szCs w:val="22"/>
          <w:lang w:val="fr-FR"/>
        </w:rPr>
        <w:t xml:space="preserve"> 6.2 de l’ordre du jour, le </w:t>
      </w:r>
      <w:r w:rsidRPr="00BA44F9">
        <w:rPr>
          <w:rFonts w:ascii="Arial" w:hAnsi="Arial" w:cs="Arial"/>
          <w:b/>
          <w:bCs/>
          <w:color w:val="FF0000"/>
          <w:sz w:val="22"/>
          <w:szCs w:val="22"/>
          <w:lang w:val="fr-FR"/>
        </w:rPr>
        <w:t>Secrétaire général</w:t>
      </w:r>
      <w:r w:rsidRPr="00BA44F9">
        <w:rPr>
          <w:rFonts w:ascii="Arial" w:hAnsi="Arial" w:cs="Arial"/>
          <w:bCs/>
          <w:color w:val="FF0000"/>
          <w:sz w:val="22"/>
          <w:szCs w:val="22"/>
          <w:lang w:val="fr-FR"/>
        </w:rPr>
        <w:t xml:space="preserve"> invite les </w:t>
      </w:r>
      <w:r w:rsidRPr="00BA44F9">
        <w:rPr>
          <w:rFonts w:ascii="Arial" w:hAnsi="Arial" w:cs="Arial"/>
          <w:b/>
          <w:bCs/>
          <w:color w:val="FF0000"/>
          <w:sz w:val="22"/>
          <w:szCs w:val="22"/>
          <w:lang w:val="fr-FR"/>
        </w:rPr>
        <w:t>membres du Conseil</w:t>
      </w:r>
      <w:r w:rsidRPr="00BA44F9">
        <w:rPr>
          <w:rFonts w:ascii="Arial" w:hAnsi="Arial" w:cs="Arial"/>
          <w:bCs/>
          <w:color w:val="FF0000"/>
          <w:sz w:val="22"/>
          <w:szCs w:val="22"/>
          <w:lang w:val="fr-FR"/>
        </w:rPr>
        <w:t xml:space="preserve"> à envisager la nomination des membres pour la mise en place du nouveau SPRWG</w:t>
      </w:r>
      <w:r w:rsidRPr="00BA44F9">
        <w:rPr>
          <w:rFonts w:ascii="Arial" w:hAnsi="Arial" w:cs="Arial"/>
          <w:bCs/>
          <w:color w:val="FF0000"/>
          <w:sz w:val="22"/>
          <w:szCs w:val="22"/>
          <w:vertAlign w:val="superscript"/>
          <w:lang w:val="fr-FR"/>
        </w:rPr>
        <w:footnoteReference w:id="3"/>
      </w:r>
      <w:r w:rsidRPr="00BA44F9">
        <w:rPr>
          <w:rFonts w:ascii="Arial" w:hAnsi="Arial" w:cs="Arial"/>
          <w:bCs/>
          <w:color w:val="FF0000"/>
          <w:sz w:val="22"/>
          <w:szCs w:val="22"/>
          <w:lang w:val="fr-FR"/>
        </w:rPr>
        <w:t>.</w:t>
      </w:r>
    </w:p>
    <w:p w14:paraId="2B653F08" w14:textId="244EC969" w:rsidR="0030416F" w:rsidRPr="00182B24" w:rsidRDefault="0030416F" w:rsidP="00BA44F9">
      <w:pPr>
        <w:spacing w:line="276" w:lineRule="auto"/>
        <w:jc w:val="both"/>
        <w:rPr>
          <w:rFonts w:ascii="Arial" w:hAnsi="Arial" w:cs="Arial"/>
          <w:b/>
          <w:color w:val="FF0000"/>
          <w:sz w:val="22"/>
          <w:szCs w:val="22"/>
          <w:lang w:val="fr-FR"/>
        </w:rPr>
      </w:pPr>
    </w:p>
    <w:p w14:paraId="2A309C08" w14:textId="77777777" w:rsidR="00C00F74" w:rsidRPr="00C00F74" w:rsidRDefault="006C4880" w:rsidP="00C00F74">
      <w:pPr>
        <w:rPr>
          <w:rFonts w:ascii="Arial" w:eastAsia="Times New Roman" w:hAnsi="Arial" w:cs="Arial"/>
          <w:bCs/>
          <w:color w:val="FF0000"/>
          <w:sz w:val="22"/>
          <w:szCs w:val="22"/>
          <w:lang w:val="fr-FR"/>
        </w:rPr>
      </w:pPr>
      <w:r w:rsidRPr="00182B24">
        <w:rPr>
          <w:rFonts w:ascii="Arial" w:hAnsi="Arial" w:cs="Arial"/>
          <w:b/>
          <w:color w:val="FF0000"/>
          <w:sz w:val="22"/>
          <w:szCs w:val="22"/>
          <w:lang w:val="fr-FR"/>
        </w:rPr>
        <w:t>D</w:t>
      </w:r>
      <w:r w:rsidR="00BD13A8">
        <w:rPr>
          <w:rFonts w:ascii="Arial" w:hAnsi="Arial" w:cs="Arial"/>
          <w:b/>
          <w:color w:val="FF0000"/>
          <w:sz w:val="22"/>
          <w:szCs w:val="22"/>
          <w:lang w:val="fr-FR"/>
        </w:rPr>
        <w:t>é</w:t>
      </w:r>
      <w:r w:rsidRPr="00182B24">
        <w:rPr>
          <w:rFonts w:ascii="Arial" w:hAnsi="Arial" w:cs="Arial"/>
          <w:b/>
          <w:color w:val="FF0000"/>
          <w:sz w:val="22"/>
          <w:szCs w:val="22"/>
          <w:lang w:val="fr-FR"/>
        </w:rPr>
        <w:t>cision C8/02</w:t>
      </w:r>
      <w:r w:rsidR="00BD13A8">
        <w:rPr>
          <w:rFonts w:ascii="Arial" w:hAnsi="Arial" w:cs="Arial"/>
          <w:b/>
          <w:color w:val="FF0000"/>
          <w:sz w:val="22"/>
          <w:szCs w:val="22"/>
          <w:lang w:val="fr-FR"/>
        </w:rPr>
        <w:t xml:space="preserve"> </w:t>
      </w:r>
      <w:r w:rsidRPr="00182B24">
        <w:rPr>
          <w:rFonts w:ascii="Arial" w:hAnsi="Arial" w:cs="Arial"/>
          <w:b/>
          <w:color w:val="FF0000"/>
          <w:sz w:val="22"/>
          <w:szCs w:val="22"/>
          <w:lang w:val="fr-FR"/>
        </w:rPr>
        <w:t xml:space="preserve">: </w:t>
      </w:r>
      <w:r w:rsidR="00C00F74" w:rsidRPr="00C00F74">
        <w:rPr>
          <w:rFonts w:ascii="Arial" w:eastAsia="Times New Roman" w:hAnsi="Arial" w:cs="Arial"/>
          <w:b/>
          <w:color w:val="FF0000"/>
          <w:sz w:val="22"/>
          <w:szCs w:val="22"/>
          <w:lang w:val="fr-FR"/>
        </w:rPr>
        <w:t>Le Conseil</w:t>
      </w:r>
      <w:r w:rsidR="00C00F74" w:rsidRPr="00C00F74">
        <w:rPr>
          <w:rFonts w:ascii="Arial" w:eastAsia="Times New Roman" w:hAnsi="Arial" w:cs="Arial"/>
          <w:bCs/>
          <w:color w:val="FF0000"/>
          <w:sz w:val="22"/>
          <w:szCs w:val="22"/>
          <w:lang w:val="fr-FR"/>
        </w:rPr>
        <w:t xml:space="preserve"> est informé avec tristesse que </w:t>
      </w:r>
      <w:r w:rsidR="00C00F74" w:rsidRPr="00C00F74">
        <w:rPr>
          <w:rFonts w:ascii="Arial" w:eastAsia="Times New Roman" w:hAnsi="Arial" w:cs="Arial"/>
          <w:b/>
          <w:color w:val="FF0000"/>
          <w:sz w:val="22"/>
          <w:szCs w:val="22"/>
          <w:lang w:val="fr-FR"/>
        </w:rPr>
        <w:t>l’amiral Giuseppe Angrisano</w:t>
      </w:r>
      <w:r w:rsidR="00C00F74" w:rsidRPr="00C00F74">
        <w:rPr>
          <w:rFonts w:ascii="Arial" w:eastAsia="Times New Roman" w:hAnsi="Arial" w:cs="Arial"/>
          <w:bCs/>
          <w:color w:val="FF0000"/>
          <w:sz w:val="22"/>
          <w:szCs w:val="22"/>
          <w:lang w:val="fr-FR"/>
        </w:rPr>
        <w:t>, Directeur et Président de l’OHI de 1992 à 2002, est décédé le 13 octobre 2024.</w:t>
      </w:r>
    </w:p>
    <w:p w14:paraId="015B98BC" w14:textId="25DEA1BF" w:rsidR="005B3138" w:rsidRPr="00182B24" w:rsidRDefault="005B3138" w:rsidP="0030416F">
      <w:pPr>
        <w:spacing w:line="276" w:lineRule="auto"/>
        <w:jc w:val="both"/>
        <w:rPr>
          <w:rFonts w:ascii="Arial" w:eastAsia="Times New Roman" w:hAnsi="Arial" w:cs="Arial"/>
          <w:color w:val="FF0000"/>
          <w:sz w:val="22"/>
          <w:szCs w:val="22"/>
          <w:lang w:val="fr-FR"/>
        </w:rPr>
      </w:pPr>
    </w:p>
    <w:p w14:paraId="5FF8FAB5" w14:textId="77777777" w:rsidR="005B3138" w:rsidRPr="00182B24" w:rsidRDefault="005B3138" w:rsidP="005B3138">
      <w:pPr>
        <w:pStyle w:val="Body"/>
        <w:widowControl w:val="0"/>
        <w:numPr>
          <w:ilvl w:val="0"/>
          <w:numId w:val="43"/>
        </w:numPr>
        <w:spacing w:after="120" w:line="276" w:lineRule="auto"/>
        <w:ind w:hanging="720"/>
        <w:jc w:val="both"/>
        <w:rPr>
          <w:rFonts w:ascii="Arial" w:hAnsi="Arial" w:cs="Arial"/>
          <w:sz w:val="22"/>
          <w:szCs w:val="22"/>
          <w:lang w:val="fr-FR"/>
        </w:rPr>
      </w:pPr>
      <w:r w:rsidRPr="00182B24">
        <w:rPr>
          <w:rFonts w:ascii="Arial" w:hAnsi="Arial" w:cs="Arial"/>
          <w:b/>
          <w:bCs/>
          <w:spacing w:val="5"/>
          <w:sz w:val="22"/>
          <w:szCs w:val="22"/>
          <w:lang w:val="fr-FR"/>
        </w:rPr>
        <w:t>Adoption de l’ordre du jour et du calendrier</w:t>
      </w:r>
    </w:p>
    <w:p w14:paraId="6DB6DE66" w14:textId="77777777" w:rsidR="005B3138" w:rsidRPr="00182B24" w:rsidRDefault="005B3138" w:rsidP="005B3138">
      <w:pPr>
        <w:tabs>
          <w:tab w:val="left" w:pos="680"/>
        </w:tabs>
        <w:autoSpaceDE w:val="0"/>
        <w:autoSpaceDN w:val="0"/>
        <w:adjustRightInd w:val="0"/>
        <w:spacing w:line="276" w:lineRule="auto"/>
        <w:jc w:val="both"/>
        <w:rPr>
          <w:rFonts w:ascii="Arial" w:hAnsi="Arial" w:cs="Arial"/>
          <w:i/>
          <w:iCs/>
          <w:spacing w:val="-1"/>
          <w:sz w:val="22"/>
          <w:szCs w:val="22"/>
          <w:lang w:val="fr-FR"/>
        </w:rPr>
      </w:pPr>
      <w:r w:rsidRPr="00182B24">
        <w:rPr>
          <w:rFonts w:ascii="Arial" w:hAnsi="Arial" w:cs="Arial"/>
          <w:i/>
          <w:iCs/>
          <w:spacing w:val="-1"/>
          <w:sz w:val="22"/>
          <w:szCs w:val="22"/>
          <w:lang w:val="fr-FR"/>
        </w:rPr>
        <w:t>Docs :</w:t>
      </w:r>
      <w:r w:rsidRPr="00182B24">
        <w:rPr>
          <w:rFonts w:ascii="Arial" w:hAnsi="Arial" w:cs="Arial"/>
          <w:i/>
          <w:iCs/>
          <w:spacing w:val="-1"/>
          <w:sz w:val="22"/>
          <w:szCs w:val="22"/>
          <w:lang w:val="fr-FR"/>
        </w:rPr>
        <w:tab/>
        <w:t xml:space="preserve">C8-01.2A </w:t>
      </w:r>
      <w:r w:rsidRPr="00182B24">
        <w:rPr>
          <w:rFonts w:ascii="Arial" w:hAnsi="Arial" w:cs="Arial"/>
          <w:i/>
          <w:iCs/>
          <w:spacing w:val="-1"/>
          <w:sz w:val="22"/>
          <w:szCs w:val="22"/>
          <w:lang w:val="fr-FR"/>
        </w:rPr>
        <w:tab/>
      </w:r>
      <w:r w:rsidRPr="00182B24">
        <w:rPr>
          <w:rFonts w:ascii="Arial" w:hAnsi="Arial" w:cs="Arial"/>
          <w:i/>
          <w:iCs/>
          <w:spacing w:val="-1"/>
          <w:sz w:val="22"/>
          <w:szCs w:val="22"/>
          <w:lang w:val="fr-FR"/>
        </w:rPr>
        <w:tab/>
        <w:t>Ordre du jour Rev2</w:t>
      </w:r>
    </w:p>
    <w:p w14:paraId="1B7ED76F" w14:textId="77777777" w:rsidR="005B3138" w:rsidRPr="00182B24" w:rsidRDefault="005B3138" w:rsidP="005B3138">
      <w:pPr>
        <w:tabs>
          <w:tab w:val="left" w:pos="680"/>
        </w:tabs>
        <w:autoSpaceDE w:val="0"/>
        <w:autoSpaceDN w:val="0"/>
        <w:adjustRightInd w:val="0"/>
        <w:spacing w:line="276" w:lineRule="auto"/>
        <w:jc w:val="both"/>
        <w:rPr>
          <w:rFonts w:ascii="Arial" w:hAnsi="Arial" w:cs="Arial"/>
          <w:i/>
          <w:iCs/>
          <w:spacing w:val="-2"/>
          <w:sz w:val="22"/>
          <w:szCs w:val="22"/>
          <w:lang w:val="fr-FR"/>
        </w:rPr>
      </w:pPr>
      <w:r w:rsidRPr="00182B24">
        <w:rPr>
          <w:rFonts w:ascii="Arial" w:hAnsi="Arial" w:cs="Arial"/>
          <w:i/>
          <w:iCs/>
          <w:spacing w:val="-2"/>
          <w:sz w:val="22"/>
          <w:szCs w:val="22"/>
          <w:lang w:val="fr-FR"/>
        </w:rPr>
        <w:tab/>
        <w:t xml:space="preserve">C8-01.2B </w:t>
      </w:r>
      <w:r w:rsidRPr="00182B24">
        <w:rPr>
          <w:rFonts w:ascii="Arial" w:hAnsi="Arial" w:cs="Arial"/>
          <w:i/>
          <w:iCs/>
          <w:spacing w:val="-2"/>
          <w:sz w:val="22"/>
          <w:szCs w:val="22"/>
          <w:lang w:val="fr-FR"/>
        </w:rPr>
        <w:tab/>
      </w:r>
      <w:r w:rsidRPr="00182B24">
        <w:rPr>
          <w:rFonts w:ascii="Arial" w:hAnsi="Arial" w:cs="Arial"/>
          <w:i/>
          <w:iCs/>
          <w:spacing w:val="-2"/>
          <w:sz w:val="22"/>
          <w:szCs w:val="22"/>
          <w:lang w:val="fr-FR"/>
        </w:rPr>
        <w:tab/>
        <w:t>Calendrier</w:t>
      </w:r>
    </w:p>
    <w:p w14:paraId="6C1B71D9" w14:textId="77777777" w:rsidR="005B3138" w:rsidRPr="00182B24" w:rsidRDefault="005B3138" w:rsidP="005B3138">
      <w:pPr>
        <w:pStyle w:val="Body"/>
        <w:widowControl w:val="0"/>
        <w:spacing w:after="120" w:line="276" w:lineRule="auto"/>
        <w:ind w:firstLine="680"/>
        <w:jc w:val="both"/>
        <w:rPr>
          <w:rFonts w:ascii="Arial" w:hAnsi="Arial" w:cs="Arial"/>
          <w:sz w:val="22"/>
          <w:szCs w:val="22"/>
          <w:lang w:val="fr-FR"/>
        </w:rPr>
      </w:pPr>
      <w:r w:rsidRPr="00182B24">
        <w:rPr>
          <w:rFonts w:ascii="Arial" w:hAnsi="Arial" w:cs="Arial"/>
          <w:i/>
          <w:iCs/>
          <w:spacing w:val="-2"/>
          <w:sz w:val="22"/>
          <w:szCs w:val="22"/>
          <w:lang w:val="fr-FR"/>
        </w:rPr>
        <w:t xml:space="preserve">C8-01.2C </w:t>
      </w:r>
      <w:r w:rsidRPr="00182B24">
        <w:rPr>
          <w:rFonts w:ascii="Arial" w:hAnsi="Arial" w:cs="Arial"/>
          <w:i/>
          <w:iCs/>
          <w:spacing w:val="-2"/>
          <w:sz w:val="22"/>
          <w:szCs w:val="22"/>
          <w:lang w:val="fr-FR"/>
        </w:rPr>
        <w:tab/>
      </w:r>
      <w:r w:rsidRPr="00182B24">
        <w:rPr>
          <w:rFonts w:ascii="Arial" w:hAnsi="Arial" w:cs="Arial"/>
          <w:i/>
          <w:iCs/>
          <w:spacing w:val="-2"/>
          <w:sz w:val="22"/>
          <w:szCs w:val="22"/>
          <w:lang w:val="fr-FR"/>
        </w:rPr>
        <w:tab/>
        <w:t>Livre rouge Rev 1</w:t>
      </w:r>
    </w:p>
    <w:p w14:paraId="5C1FB409" w14:textId="6752BC47" w:rsidR="00182B24" w:rsidRPr="00182B24" w:rsidRDefault="00182B24" w:rsidP="00182B24">
      <w:pPr>
        <w:spacing w:line="276" w:lineRule="auto"/>
        <w:rPr>
          <w:rFonts w:ascii="Arial" w:hAnsi="Arial" w:cs="Arial"/>
          <w:sz w:val="22"/>
          <w:szCs w:val="22"/>
          <w:lang w:val="fr-FR"/>
        </w:rPr>
      </w:pPr>
      <w:r w:rsidRPr="00182B24">
        <w:rPr>
          <w:rFonts w:ascii="Arial" w:hAnsi="Arial" w:cs="Arial"/>
          <w:sz w:val="22"/>
          <w:szCs w:val="22"/>
          <w:lang w:val="fr-FR"/>
        </w:rPr>
        <w:t xml:space="preserve">Le </w:t>
      </w:r>
      <w:r w:rsidRPr="00182B24">
        <w:rPr>
          <w:rFonts w:ascii="Arial" w:hAnsi="Arial" w:cs="Arial"/>
          <w:b/>
          <w:bCs/>
          <w:sz w:val="22"/>
          <w:szCs w:val="22"/>
          <w:lang w:val="fr-FR"/>
        </w:rPr>
        <w:t>Secrétaire général</w:t>
      </w:r>
      <w:r w:rsidRPr="00182B24">
        <w:rPr>
          <w:rFonts w:ascii="Arial" w:hAnsi="Arial" w:cs="Arial"/>
          <w:sz w:val="22"/>
          <w:szCs w:val="22"/>
          <w:lang w:val="fr-FR"/>
        </w:rPr>
        <w:t xml:space="preserve"> a</w:t>
      </w:r>
      <w:r w:rsidR="00FF57AA">
        <w:rPr>
          <w:rFonts w:ascii="Arial" w:hAnsi="Arial" w:cs="Arial"/>
          <w:sz w:val="22"/>
          <w:szCs w:val="22"/>
          <w:lang w:val="fr-FR"/>
        </w:rPr>
        <w:t>ppelle</w:t>
      </w:r>
      <w:r w:rsidRPr="00182B24">
        <w:rPr>
          <w:rFonts w:ascii="Arial" w:hAnsi="Arial" w:cs="Arial"/>
          <w:sz w:val="22"/>
          <w:szCs w:val="22"/>
          <w:lang w:val="fr-FR"/>
        </w:rPr>
        <w:t xml:space="preserve"> l'attention sur l'ordre du jour Rev 2 et demande </w:t>
      </w:r>
      <w:r w:rsidR="0070465D">
        <w:rPr>
          <w:rFonts w:ascii="Arial" w:hAnsi="Arial" w:cs="Arial"/>
          <w:sz w:val="22"/>
          <w:szCs w:val="22"/>
          <w:lang w:val="fr-FR"/>
        </w:rPr>
        <w:t>aux</w:t>
      </w:r>
      <w:r w:rsidRPr="00182B24">
        <w:rPr>
          <w:rFonts w:ascii="Arial" w:hAnsi="Arial" w:cs="Arial"/>
          <w:sz w:val="22"/>
          <w:szCs w:val="22"/>
          <w:lang w:val="fr-FR"/>
        </w:rPr>
        <w:t xml:space="preserve"> membres du Conseil </w:t>
      </w:r>
      <w:r w:rsidR="0070465D">
        <w:rPr>
          <w:rFonts w:ascii="Arial" w:hAnsi="Arial" w:cs="Arial"/>
          <w:sz w:val="22"/>
          <w:szCs w:val="22"/>
          <w:lang w:val="fr-FR"/>
        </w:rPr>
        <w:t xml:space="preserve">s’ils </w:t>
      </w:r>
      <w:r w:rsidRPr="00182B24">
        <w:rPr>
          <w:rFonts w:ascii="Arial" w:hAnsi="Arial" w:cs="Arial"/>
          <w:sz w:val="22"/>
          <w:szCs w:val="22"/>
          <w:lang w:val="fr-FR"/>
        </w:rPr>
        <w:t xml:space="preserve">souhaitent y apporter des modifications avant </w:t>
      </w:r>
      <w:r w:rsidR="0070465D">
        <w:rPr>
          <w:rFonts w:ascii="Arial" w:hAnsi="Arial" w:cs="Arial"/>
          <w:sz w:val="22"/>
          <w:szCs w:val="22"/>
          <w:lang w:val="fr-FR"/>
        </w:rPr>
        <w:t>son adoption</w:t>
      </w:r>
      <w:r w:rsidRPr="00182B24">
        <w:rPr>
          <w:rFonts w:ascii="Arial" w:hAnsi="Arial" w:cs="Arial"/>
          <w:sz w:val="22"/>
          <w:szCs w:val="22"/>
          <w:lang w:val="fr-FR"/>
        </w:rPr>
        <w:t xml:space="preserve">. Il prend note qu'aucune modification n'est proposée. </w:t>
      </w:r>
    </w:p>
    <w:p w14:paraId="237BBE35" w14:textId="77777777" w:rsidR="00201F2B" w:rsidRPr="00182B24" w:rsidRDefault="00201F2B" w:rsidP="0030416F">
      <w:pPr>
        <w:spacing w:line="276" w:lineRule="auto"/>
        <w:rPr>
          <w:rFonts w:ascii="Arial" w:hAnsi="Arial" w:cs="Arial"/>
          <w:sz w:val="22"/>
          <w:szCs w:val="22"/>
          <w:lang w:val="fr-FR"/>
        </w:rPr>
      </w:pPr>
    </w:p>
    <w:p w14:paraId="29E75FBB" w14:textId="2E6FEEFF" w:rsidR="000069C6" w:rsidRPr="000069C6" w:rsidRDefault="000069C6" w:rsidP="000069C6">
      <w:pPr>
        <w:spacing w:line="276" w:lineRule="auto"/>
        <w:rPr>
          <w:rFonts w:ascii="Arial" w:eastAsia="Times New Roman" w:hAnsi="Arial" w:cs="Arial"/>
          <w:color w:val="FF0000"/>
          <w:sz w:val="22"/>
          <w:szCs w:val="22"/>
          <w:lang w:val="fr-FR"/>
        </w:rPr>
      </w:pPr>
      <w:r w:rsidRPr="00182B24">
        <w:rPr>
          <w:rFonts w:ascii="Arial" w:hAnsi="Arial" w:cs="Arial"/>
          <w:b/>
          <w:color w:val="FF0000"/>
          <w:sz w:val="22"/>
          <w:szCs w:val="22"/>
          <w:lang w:val="fr-FR"/>
        </w:rPr>
        <w:t>Décision</w:t>
      </w:r>
      <w:r w:rsidR="00201F2B" w:rsidRPr="00182B24">
        <w:rPr>
          <w:rFonts w:ascii="Arial" w:hAnsi="Arial" w:cs="Arial"/>
          <w:b/>
          <w:color w:val="FF0000"/>
          <w:sz w:val="22"/>
          <w:szCs w:val="22"/>
          <w:lang w:val="fr-FR"/>
        </w:rPr>
        <w:t xml:space="preserve"> C8/03</w:t>
      </w:r>
      <w:r>
        <w:rPr>
          <w:rFonts w:ascii="Arial" w:hAnsi="Arial" w:cs="Arial"/>
          <w:b/>
          <w:color w:val="FF0000"/>
          <w:sz w:val="22"/>
          <w:szCs w:val="22"/>
          <w:lang w:val="fr-FR"/>
        </w:rPr>
        <w:t xml:space="preserve"> </w:t>
      </w:r>
      <w:r w:rsidR="00201F2B" w:rsidRPr="00182B24">
        <w:rPr>
          <w:rFonts w:ascii="Arial" w:hAnsi="Arial" w:cs="Arial"/>
          <w:b/>
          <w:color w:val="FF0000"/>
          <w:sz w:val="22"/>
          <w:szCs w:val="22"/>
          <w:lang w:val="fr-FR"/>
        </w:rPr>
        <w:t xml:space="preserve">: </w:t>
      </w:r>
      <w:r w:rsidRPr="000069C6">
        <w:rPr>
          <w:rFonts w:ascii="Arial" w:eastAsia="Times New Roman" w:hAnsi="Arial" w:cs="Arial"/>
          <w:color w:val="FF0000"/>
          <w:sz w:val="22"/>
          <w:szCs w:val="22"/>
          <w:lang w:val="fr-FR"/>
        </w:rPr>
        <w:t>Le</w:t>
      </w:r>
      <w:r w:rsidRPr="000069C6">
        <w:rPr>
          <w:rFonts w:ascii="Arial" w:eastAsia="Times New Roman" w:hAnsi="Arial" w:cs="Arial"/>
          <w:b/>
          <w:bCs/>
          <w:color w:val="FF0000"/>
          <w:sz w:val="22"/>
          <w:szCs w:val="22"/>
          <w:lang w:val="fr-FR"/>
        </w:rPr>
        <w:t xml:space="preserve"> Conseil </w:t>
      </w:r>
      <w:r w:rsidRPr="000069C6">
        <w:rPr>
          <w:rFonts w:ascii="Arial" w:eastAsia="Times New Roman" w:hAnsi="Arial" w:cs="Arial"/>
          <w:color w:val="FF0000"/>
          <w:sz w:val="22"/>
          <w:szCs w:val="22"/>
          <w:lang w:val="fr-FR"/>
        </w:rPr>
        <w:t>adopte l’ordre du jour et le calendrier tels que proposés et prend note de la disponibilité du Livre rouge du C-8.</w:t>
      </w:r>
    </w:p>
    <w:p w14:paraId="5D3CA988" w14:textId="2C505776" w:rsidR="00201F2B" w:rsidRPr="00182B24" w:rsidRDefault="00201F2B" w:rsidP="0030416F">
      <w:pPr>
        <w:spacing w:line="276" w:lineRule="auto"/>
        <w:rPr>
          <w:rFonts w:ascii="Arial" w:eastAsia="Times New Roman" w:hAnsi="Arial" w:cs="Arial"/>
          <w:color w:val="FF0000"/>
          <w:sz w:val="22"/>
          <w:szCs w:val="22"/>
          <w:lang w:val="fr-FR"/>
        </w:rPr>
      </w:pPr>
    </w:p>
    <w:p w14:paraId="08C1860F" w14:textId="77777777" w:rsidR="00B770D0" w:rsidRPr="00C00F2F" w:rsidRDefault="00B770D0" w:rsidP="00B770D0">
      <w:pPr>
        <w:pStyle w:val="ListParagraph"/>
        <w:numPr>
          <w:ilvl w:val="1"/>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autoSpaceDE w:val="0"/>
        <w:autoSpaceDN w:val="0"/>
        <w:adjustRightInd w:val="0"/>
        <w:spacing w:before="240" w:after="120"/>
        <w:ind w:left="567" w:hanging="567"/>
        <w:rPr>
          <w:rFonts w:ascii="Arial" w:hAnsi="Arial" w:cs="Arial"/>
          <w:b/>
          <w:bCs/>
          <w:spacing w:val="5"/>
          <w:sz w:val="22"/>
          <w:szCs w:val="22"/>
          <w:lang w:val="fr-FR"/>
        </w:rPr>
      </w:pPr>
      <w:r w:rsidRPr="00C00F2F">
        <w:rPr>
          <w:rFonts w:ascii="Arial" w:hAnsi="Arial" w:cs="Arial"/>
          <w:b/>
          <w:bCs/>
          <w:spacing w:val="5"/>
          <w:sz w:val="22"/>
          <w:szCs w:val="22"/>
          <w:lang w:val="fr-FR"/>
        </w:rPr>
        <w:t xml:space="preserve">Laissé en blanc intentionnellement </w:t>
      </w:r>
    </w:p>
    <w:p w14:paraId="0551ECC7" w14:textId="1ECCDEB4" w:rsidR="00602E80" w:rsidRPr="00182B24" w:rsidRDefault="00602E80" w:rsidP="0030416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adjustRightInd w:val="0"/>
        <w:spacing w:before="240" w:after="120" w:line="276" w:lineRule="auto"/>
        <w:jc w:val="both"/>
        <w:rPr>
          <w:rFonts w:ascii="Arial" w:hAnsi="Arial" w:cs="Arial"/>
          <w:b/>
          <w:bCs/>
          <w:spacing w:val="5"/>
          <w:sz w:val="22"/>
          <w:szCs w:val="22"/>
          <w:lang w:val="fr-FR"/>
        </w:rPr>
      </w:pPr>
      <w:r w:rsidRPr="00182B24">
        <w:rPr>
          <w:rFonts w:ascii="Arial" w:hAnsi="Arial" w:cs="Arial"/>
          <w:b/>
          <w:bCs/>
          <w:spacing w:val="5"/>
          <w:sz w:val="22"/>
          <w:szCs w:val="22"/>
          <w:lang w:val="fr-FR"/>
        </w:rPr>
        <w:t xml:space="preserve">1.4  </w:t>
      </w:r>
      <w:r w:rsidR="00123584">
        <w:rPr>
          <w:rFonts w:ascii="Arial" w:hAnsi="Arial" w:cs="Arial"/>
          <w:b/>
          <w:bCs/>
          <w:spacing w:val="5"/>
          <w:sz w:val="22"/>
          <w:szCs w:val="22"/>
          <w:lang w:val="fr-FR"/>
        </w:rPr>
        <w:tab/>
      </w:r>
      <w:r w:rsidR="00123584" w:rsidRPr="00123584">
        <w:rPr>
          <w:rFonts w:ascii="Arial" w:hAnsi="Arial" w:cs="Arial"/>
          <w:b/>
          <w:bCs/>
          <w:spacing w:val="5"/>
          <w:sz w:val="22"/>
          <w:szCs w:val="22"/>
          <w:lang w:val="fr-FR"/>
        </w:rPr>
        <w:t>Remarques d’ouverture de la présidente</w:t>
      </w:r>
    </w:p>
    <w:p w14:paraId="32F53C86" w14:textId="34885FC1" w:rsidR="00602E80" w:rsidRPr="00182B24" w:rsidRDefault="00602E80" w:rsidP="0030416F">
      <w:pPr>
        <w:tabs>
          <w:tab w:val="left" w:pos="680"/>
        </w:tabs>
        <w:autoSpaceDE w:val="0"/>
        <w:autoSpaceDN w:val="0"/>
        <w:adjustRightInd w:val="0"/>
        <w:spacing w:line="276" w:lineRule="auto"/>
        <w:rPr>
          <w:rFonts w:ascii="Arial" w:hAnsi="Arial" w:cs="Arial"/>
          <w:i/>
          <w:iCs/>
          <w:spacing w:val="-1"/>
          <w:sz w:val="22"/>
          <w:szCs w:val="22"/>
          <w:lang w:val="fr-FR"/>
        </w:rPr>
      </w:pPr>
      <w:r w:rsidRPr="00182B24">
        <w:rPr>
          <w:rFonts w:ascii="Arial" w:hAnsi="Arial" w:cs="Arial"/>
          <w:i/>
          <w:iCs/>
          <w:spacing w:val="-1"/>
          <w:sz w:val="22"/>
          <w:szCs w:val="22"/>
          <w:lang w:val="fr-FR"/>
        </w:rPr>
        <w:t>Docs</w:t>
      </w:r>
      <w:r w:rsidR="00123584">
        <w:rPr>
          <w:rFonts w:ascii="Arial" w:hAnsi="Arial" w:cs="Arial"/>
          <w:i/>
          <w:iCs/>
          <w:spacing w:val="-1"/>
          <w:sz w:val="22"/>
          <w:szCs w:val="22"/>
          <w:lang w:val="fr-FR"/>
        </w:rPr>
        <w:t xml:space="preserve"> </w:t>
      </w:r>
      <w:r w:rsidRPr="00182B24">
        <w:rPr>
          <w:rFonts w:ascii="Arial" w:hAnsi="Arial" w:cs="Arial"/>
          <w:i/>
          <w:iCs/>
          <w:spacing w:val="-1"/>
          <w:sz w:val="22"/>
          <w:szCs w:val="22"/>
          <w:lang w:val="fr-FR"/>
        </w:rPr>
        <w:t>:</w:t>
      </w:r>
      <w:r w:rsidRPr="00182B24">
        <w:rPr>
          <w:rFonts w:ascii="Arial" w:hAnsi="Arial" w:cs="Arial"/>
          <w:i/>
          <w:iCs/>
          <w:spacing w:val="-1"/>
          <w:sz w:val="22"/>
          <w:szCs w:val="22"/>
          <w:lang w:val="fr-FR"/>
        </w:rPr>
        <w:tab/>
      </w:r>
      <w:r w:rsidRPr="00182B24">
        <w:rPr>
          <w:rFonts w:ascii="Arial" w:hAnsi="Arial" w:cs="Arial"/>
          <w:i/>
          <w:iCs/>
          <w:spacing w:val="-2"/>
          <w:sz w:val="22"/>
          <w:szCs w:val="22"/>
          <w:lang w:val="fr-FR"/>
        </w:rPr>
        <w:t>C8-01.4A</w:t>
      </w:r>
      <w:r w:rsidRPr="00182B24">
        <w:rPr>
          <w:rFonts w:ascii="Arial" w:hAnsi="Arial" w:cs="Arial"/>
          <w:i/>
          <w:iCs/>
          <w:spacing w:val="-2"/>
          <w:sz w:val="22"/>
          <w:szCs w:val="22"/>
          <w:lang w:val="fr-FR"/>
        </w:rPr>
        <w:tab/>
      </w:r>
      <w:r w:rsidRPr="00182B24">
        <w:rPr>
          <w:rFonts w:ascii="Arial" w:hAnsi="Arial" w:cs="Arial"/>
          <w:i/>
          <w:iCs/>
          <w:spacing w:val="-1"/>
          <w:sz w:val="22"/>
          <w:szCs w:val="22"/>
          <w:lang w:val="fr-FR"/>
        </w:rPr>
        <w:tab/>
      </w:r>
    </w:p>
    <w:p w14:paraId="66BF7AA7" w14:textId="77777777" w:rsidR="0030416F" w:rsidRPr="00182B24" w:rsidRDefault="0030416F" w:rsidP="0030416F">
      <w:pPr>
        <w:pStyle w:val="Body"/>
        <w:widowControl w:val="0"/>
        <w:spacing w:after="120" w:line="276" w:lineRule="auto"/>
        <w:jc w:val="both"/>
        <w:rPr>
          <w:rFonts w:ascii="Arial" w:hAnsi="Arial" w:cs="Arial"/>
          <w:sz w:val="22"/>
          <w:szCs w:val="22"/>
          <w:lang w:val="fr-FR"/>
        </w:rPr>
      </w:pPr>
    </w:p>
    <w:p w14:paraId="5F04BE13" w14:textId="58958238" w:rsidR="00F75838" w:rsidRPr="00F75838" w:rsidRDefault="00F75838" w:rsidP="00F75838">
      <w:pPr>
        <w:pStyle w:val="Body"/>
        <w:widowControl w:val="0"/>
        <w:spacing w:after="120" w:line="276" w:lineRule="auto"/>
        <w:jc w:val="both"/>
        <w:rPr>
          <w:rFonts w:ascii="Arial" w:hAnsi="Arial" w:cs="Arial"/>
          <w:sz w:val="22"/>
          <w:szCs w:val="22"/>
          <w:lang w:val="fr-FR"/>
        </w:rPr>
      </w:pPr>
      <w:r w:rsidRPr="00F75838">
        <w:rPr>
          <w:rFonts w:ascii="Arial" w:hAnsi="Arial" w:cs="Arial"/>
          <w:b/>
          <w:bCs/>
          <w:sz w:val="22"/>
          <w:szCs w:val="22"/>
          <w:lang w:val="fr-FR"/>
        </w:rPr>
        <w:t>Mme</w:t>
      </w:r>
      <w:r w:rsidRPr="00F75838">
        <w:rPr>
          <w:rFonts w:ascii="Arial" w:hAnsi="Arial" w:cs="Arial"/>
          <w:b/>
          <w:sz w:val="22"/>
          <w:szCs w:val="22"/>
          <w:lang w:val="fr-FR"/>
        </w:rPr>
        <w:t xml:space="preserve"> </w:t>
      </w:r>
      <w:r w:rsidRPr="00F75838">
        <w:rPr>
          <w:rFonts w:ascii="Arial" w:hAnsi="Arial" w:cs="Arial"/>
          <w:b/>
          <w:bCs/>
          <w:sz w:val="22"/>
          <w:szCs w:val="22"/>
          <w:lang w:val="fr-FR"/>
        </w:rPr>
        <w:t>Pia Dahl Højgaard, Présidente du Conseil</w:t>
      </w:r>
      <w:r w:rsidRPr="00F75838">
        <w:rPr>
          <w:rFonts w:ascii="Arial" w:hAnsi="Arial" w:cs="Arial"/>
          <w:sz w:val="22"/>
          <w:szCs w:val="22"/>
          <w:lang w:val="fr-FR"/>
        </w:rPr>
        <w:t xml:space="preserve">, indique que, pour sa deuxième année dans ses fonctions, elle espère répondre aux attentes des membres du Conseil </w:t>
      </w:r>
      <w:r w:rsidR="00E13F65">
        <w:rPr>
          <w:rFonts w:ascii="Arial" w:hAnsi="Arial" w:cs="Arial"/>
          <w:sz w:val="22"/>
          <w:szCs w:val="22"/>
          <w:lang w:val="fr-FR"/>
        </w:rPr>
        <w:t xml:space="preserve">et gagner leur confiance, </w:t>
      </w:r>
      <w:r w:rsidRPr="00F75838">
        <w:rPr>
          <w:rFonts w:ascii="Arial" w:hAnsi="Arial" w:cs="Arial"/>
          <w:sz w:val="22"/>
          <w:szCs w:val="22"/>
          <w:lang w:val="fr-FR"/>
        </w:rPr>
        <w:t xml:space="preserve">alors qu'ils </w:t>
      </w:r>
      <w:r w:rsidR="002848CD">
        <w:rPr>
          <w:rFonts w:ascii="Arial" w:hAnsi="Arial" w:cs="Arial"/>
          <w:sz w:val="22"/>
          <w:szCs w:val="22"/>
          <w:lang w:val="fr-FR"/>
        </w:rPr>
        <w:t>poursuivent leurs efforts d</w:t>
      </w:r>
      <w:r w:rsidRPr="00F75838">
        <w:rPr>
          <w:rFonts w:ascii="Arial" w:hAnsi="Arial" w:cs="Arial"/>
          <w:sz w:val="22"/>
          <w:szCs w:val="22"/>
          <w:lang w:val="fr-FR"/>
        </w:rPr>
        <w:t>'élaboration de</w:t>
      </w:r>
      <w:r w:rsidR="002848CD">
        <w:rPr>
          <w:rFonts w:ascii="Arial" w:hAnsi="Arial" w:cs="Arial"/>
          <w:sz w:val="22"/>
          <w:szCs w:val="22"/>
          <w:lang w:val="fr-FR"/>
        </w:rPr>
        <w:t>s</w:t>
      </w:r>
      <w:r w:rsidRPr="00F75838">
        <w:rPr>
          <w:rFonts w:ascii="Arial" w:hAnsi="Arial" w:cs="Arial"/>
          <w:sz w:val="22"/>
          <w:szCs w:val="22"/>
          <w:lang w:val="fr-FR"/>
        </w:rPr>
        <w:t xml:space="preserve"> normes de cartographie marine et d</w:t>
      </w:r>
      <w:r w:rsidR="002848CD">
        <w:rPr>
          <w:rFonts w:ascii="Arial" w:hAnsi="Arial" w:cs="Arial"/>
          <w:sz w:val="22"/>
          <w:szCs w:val="22"/>
          <w:lang w:val="fr-FR"/>
        </w:rPr>
        <w:t>e</w:t>
      </w:r>
      <w:r w:rsidRPr="00F75838">
        <w:rPr>
          <w:rFonts w:ascii="Arial" w:hAnsi="Arial" w:cs="Arial"/>
          <w:sz w:val="22"/>
          <w:szCs w:val="22"/>
          <w:lang w:val="fr-FR"/>
        </w:rPr>
        <w:t xml:space="preserve"> fourniture de services hydrographiques </w:t>
      </w:r>
      <w:r w:rsidR="00254FBC">
        <w:rPr>
          <w:rFonts w:ascii="Arial" w:hAnsi="Arial" w:cs="Arial"/>
          <w:sz w:val="22"/>
          <w:szCs w:val="22"/>
          <w:lang w:val="fr-FR"/>
        </w:rPr>
        <w:t>au</w:t>
      </w:r>
      <w:r w:rsidRPr="00F75838">
        <w:rPr>
          <w:rFonts w:ascii="Arial" w:hAnsi="Arial" w:cs="Arial"/>
          <w:sz w:val="22"/>
          <w:szCs w:val="22"/>
          <w:lang w:val="fr-FR"/>
        </w:rPr>
        <w:t xml:space="preserve"> plus grand bénéfice de la société. A mi-</w:t>
      </w:r>
      <w:r w:rsidR="00254FBC">
        <w:rPr>
          <w:rFonts w:ascii="Arial" w:hAnsi="Arial" w:cs="Arial"/>
          <w:sz w:val="22"/>
          <w:szCs w:val="22"/>
          <w:lang w:val="fr-FR"/>
        </w:rPr>
        <w:t>parcours</w:t>
      </w:r>
      <w:r w:rsidRPr="00F75838">
        <w:rPr>
          <w:rFonts w:ascii="Arial" w:hAnsi="Arial" w:cs="Arial"/>
          <w:sz w:val="22"/>
          <w:szCs w:val="22"/>
          <w:lang w:val="fr-FR"/>
        </w:rPr>
        <w:t xml:space="preserve"> entre les Assemblées, </w:t>
      </w:r>
      <w:r w:rsidRPr="00F75838">
        <w:rPr>
          <w:rFonts w:ascii="Arial" w:hAnsi="Arial" w:cs="Arial"/>
          <w:sz w:val="22"/>
          <w:szCs w:val="22"/>
          <w:lang w:val="fr-FR"/>
        </w:rPr>
        <w:lastRenderedPageBreak/>
        <w:t xml:space="preserve">le Conseil ouvrira la voie à des propositions en vue du C-9, où il avalisera et préparera les décisions finales à soumettre à l'A-4. </w:t>
      </w:r>
    </w:p>
    <w:p w14:paraId="2C4B961B" w14:textId="6345DD06" w:rsidR="009C2001" w:rsidRDefault="009C2001" w:rsidP="0030416F">
      <w:pPr>
        <w:pStyle w:val="Body"/>
        <w:widowControl w:val="0"/>
        <w:spacing w:after="120" w:line="276" w:lineRule="auto"/>
        <w:jc w:val="both"/>
        <w:rPr>
          <w:rFonts w:ascii="Arial" w:hAnsi="Arial" w:cs="Arial"/>
          <w:sz w:val="22"/>
          <w:szCs w:val="22"/>
          <w:lang w:val="fr-FR"/>
        </w:rPr>
      </w:pPr>
      <w:r w:rsidRPr="009C2001">
        <w:rPr>
          <w:rFonts w:ascii="Arial" w:hAnsi="Arial" w:cs="Arial"/>
          <w:sz w:val="22"/>
          <w:szCs w:val="22"/>
          <w:lang w:val="fr-FR"/>
        </w:rPr>
        <w:t xml:space="preserve">Les actions </w:t>
      </w:r>
      <w:r w:rsidR="00D71B35">
        <w:rPr>
          <w:rFonts w:ascii="Arial" w:hAnsi="Arial" w:cs="Arial"/>
          <w:sz w:val="22"/>
          <w:szCs w:val="22"/>
          <w:lang w:val="fr-FR"/>
        </w:rPr>
        <w:t>confiées au</w:t>
      </w:r>
      <w:r w:rsidRPr="009C2001">
        <w:rPr>
          <w:rFonts w:ascii="Arial" w:hAnsi="Arial" w:cs="Arial"/>
          <w:sz w:val="22"/>
          <w:szCs w:val="22"/>
          <w:lang w:val="fr-FR"/>
        </w:rPr>
        <w:t xml:space="preserve"> Conseil par l'A-3 comprennent la garantie de la mise en œuvre de la S-100 en donnant la priorité au but 1 du plan stratégique de l'OHI pour 2021-2026 dans la mise en œuvre du programme de travail 2024-2026. L'accent doit être maintenu sur : la finalisation des normes ; le renforcement des compétences et des capacités pour produire des données S-100 ; l'essai des services ; et la </w:t>
      </w:r>
      <w:r w:rsidR="004E63E1">
        <w:rPr>
          <w:rFonts w:ascii="Arial" w:hAnsi="Arial" w:cs="Arial"/>
          <w:sz w:val="22"/>
          <w:szCs w:val="22"/>
          <w:lang w:val="fr-FR"/>
        </w:rPr>
        <w:t>garantie</w:t>
      </w:r>
      <w:r w:rsidRPr="009C2001">
        <w:rPr>
          <w:rFonts w:ascii="Arial" w:hAnsi="Arial" w:cs="Arial"/>
          <w:sz w:val="22"/>
          <w:szCs w:val="22"/>
          <w:lang w:val="fr-FR"/>
        </w:rPr>
        <w:t xml:space="preserve"> de</w:t>
      </w:r>
      <w:r w:rsidR="004E63E1">
        <w:rPr>
          <w:rFonts w:ascii="Arial" w:hAnsi="Arial" w:cs="Arial"/>
          <w:sz w:val="22"/>
          <w:szCs w:val="22"/>
          <w:lang w:val="fr-FR"/>
        </w:rPr>
        <w:t xml:space="preserve"> </w:t>
      </w:r>
      <w:r w:rsidR="0025013E">
        <w:rPr>
          <w:rFonts w:ascii="Arial" w:hAnsi="Arial" w:cs="Arial"/>
          <w:sz w:val="22"/>
          <w:szCs w:val="22"/>
          <w:lang w:val="fr-FR"/>
        </w:rPr>
        <w:t xml:space="preserve">l’interopérabilité des </w:t>
      </w:r>
      <w:r w:rsidRPr="009C2001">
        <w:rPr>
          <w:rFonts w:ascii="Arial" w:hAnsi="Arial" w:cs="Arial"/>
          <w:sz w:val="22"/>
          <w:szCs w:val="22"/>
          <w:lang w:val="fr-FR"/>
        </w:rPr>
        <w:t>services de navigation. Le HSSC a présenté au Conseil des propositions relatives à la mise en œuvre de la S-100.</w:t>
      </w:r>
    </w:p>
    <w:p w14:paraId="6234A9CB" w14:textId="70C23CDD" w:rsidR="0069468E" w:rsidRPr="0069468E" w:rsidRDefault="0069468E" w:rsidP="0069468E">
      <w:pPr>
        <w:pStyle w:val="Body"/>
        <w:widowControl w:val="0"/>
        <w:spacing w:after="120" w:line="276" w:lineRule="auto"/>
        <w:jc w:val="both"/>
        <w:rPr>
          <w:rFonts w:ascii="Arial" w:hAnsi="Arial" w:cs="Arial"/>
          <w:sz w:val="22"/>
          <w:szCs w:val="22"/>
          <w:lang w:val="fr-FR"/>
        </w:rPr>
      </w:pPr>
      <w:r w:rsidRPr="0069468E">
        <w:rPr>
          <w:rFonts w:ascii="Arial" w:hAnsi="Arial" w:cs="Arial"/>
          <w:sz w:val="22"/>
          <w:szCs w:val="22"/>
          <w:lang w:val="fr-FR"/>
        </w:rPr>
        <w:t xml:space="preserve">Lors de l'A-3, les membres de l'OHI ont reconnu </w:t>
      </w:r>
      <w:r w:rsidR="00244E32">
        <w:rPr>
          <w:rFonts w:ascii="Arial" w:hAnsi="Arial" w:cs="Arial"/>
          <w:sz w:val="22"/>
          <w:szCs w:val="22"/>
          <w:lang w:val="fr-FR"/>
        </w:rPr>
        <w:t xml:space="preserve">la nécessité </w:t>
      </w:r>
      <w:r w:rsidRPr="0069468E">
        <w:rPr>
          <w:rFonts w:ascii="Arial" w:hAnsi="Arial" w:cs="Arial"/>
          <w:sz w:val="22"/>
          <w:szCs w:val="22"/>
          <w:lang w:val="fr-FR"/>
        </w:rPr>
        <w:t>de créer un Centre Infra de l'OHI pour la S-100. Une équipe de projet</w:t>
      </w:r>
      <w:r w:rsidR="00244E32">
        <w:rPr>
          <w:rFonts w:ascii="Arial" w:hAnsi="Arial" w:cs="Arial"/>
          <w:sz w:val="22"/>
          <w:szCs w:val="22"/>
          <w:lang w:val="fr-FR"/>
        </w:rPr>
        <w:t xml:space="preserve">, sous l’égide </w:t>
      </w:r>
      <w:r w:rsidRPr="0069468E">
        <w:rPr>
          <w:rFonts w:ascii="Arial" w:hAnsi="Arial" w:cs="Arial"/>
          <w:sz w:val="22"/>
          <w:szCs w:val="22"/>
          <w:lang w:val="fr-FR"/>
        </w:rPr>
        <w:t>du HSSC</w:t>
      </w:r>
      <w:r w:rsidR="00244E32">
        <w:rPr>
          <w:rFonts w:ascii="Arial" w:hAnsi="Arial" w:cs="Arial"/>
          <w:sz w:val="22"/>
          <w:szCs w:val="22"/>
          <w:lang w:val="fr-FR"/>
        </w:rPr>
        <w:t>,</w:t>
      </w:r>
      <w:r w:rsidRPr="0069468E">
        <w:rPr>
          <w:rFonts w:ascii="Arial" w:hAnsi="Arial" w:cs="Arial"/>
          <w:sz w:val="22"/>
          <w:szCs w:val="22"/>
          <w:lang w:val="fr-FR"/>
        </w:rPr>
        <w:t xml:space="preserve"> a travaillé sur </w:t>
      </w:r>
      <w:r w:rsidR="00244E32">
        <w:rPr>
          <w:rFonts w:ascii="Arial" w:hAnsi="Arial" w:cs="Arial"/>
          <w:sz w:val="22"/>
          <w:szCs w:val="22"/>
          <w:lang w:val="fr-FR"/>
        </w:rPr>
        <w:t>cette</w:t>
      </w:r>
      <w:r w:rsidRPr="0069468E">
        <w:rPr>
          <w:rFonts w:ascii="Arial" w:hAnsi="Arial" w:cs="Arial"/>
          <w:sz w:val="22"/>
          <w:szCs w:val="22"/>
          <w:lang w:val="fr-FR"/>
        </w:rPr>
        <w:t xml:space="preserve"> proposition </w:t>
      </w:r>
      <w:r w:rsidR="00244E32">
        <w:rPr>
          <w:rFonts w:ascii="Arial" w:hAnsi="Arial" w:cs="Arial"/>
          <w:sz w:val="22"/>
          <w:szCs w:val="22"/>
          <w:lang w:val="fr-FR"/>
        </w:rPr>
        <w:t xml:space="preserve">en collaboration </w:t>
      </w:r>
      <w:r w:rsidRPr="0069468E">
        <w:rPr>
          <w:rFonts w:ascii="Arial" w:hAnsi="Arial" w:cs="Arial"/>
          <w:sz w:val="22"/>
          <w:szCs w:val="22"/>
          <w:lang w:val="fr-FR"/>
        </w:rPr>
        <w:t>avec le Secrétariat</w:t>
      </w:r>
      <w:r w:rsidR="00625BC7">
        <w:rPr>
          <w:rFonts w:ascii="Arial" w:hAnsi="Arial" w:cs="Arial"/>
          <w:sz w:val="22"/>
          <w:szCs w:val="22"/>
          <w:lang w:val="fr-FR"/>
        </w:rPr>
        <w:t xml:space="preserve">. Il </w:t>
      </w:r>
      <w:r w:rsidRPr="0069468E">
        <w:rPr>
          <w:rFonts w:ascii="Arial" w:hAnsi="Arial" w:cs="Arial"/>
          <w:sz w:val="22"/>
          <w:szCs w:val="22"/>
          <w:lang w:val="fr-FR"/>
        </w:rPr>
        <w:t>sera demandé au Conseil d'approuver la création d'un centre en 2025</w:t>
      </w:r>
      <w:r w:rsidR="007D05E0">
        <w:rPr>
          <w:rFonts w:ascii="Arial" w:hAnsi="Arial" w:cs="Arial"/>
          <w:sz w:val="22"/>
          <w:szCs w:val="22"/>
          <w:lang w:val="fr-FR"/>
        </w:rPr>
        <w:t>,</w:t>
      </w:r>
      <w:r w:rsidRPr="0069468E">
        <w:rPr>
          <w:rFonts w:ascii="Arial" w:hAnsi="Arial" w:cs="Arial"/>
          <w:sz w:val="22"/>
          <w:szCs w:val="22"/>
          <w:lang w:val="fr-FR"/>
        </w:rPr>
        <w:t xml:space="preserve"> à titre provisoire, </w:t>
      </w:r>
      <w:r w:rsidR="007D05E0">
        <w:rPr>
          <w:rFonts w:ascii="Arial" w:hAnsi="Arial" w:cs="Arial"/>
          <w:sz w:val="22"/>
          <w:szCs w:val="22"/>
          <w:lang w:val="fr-FR"/>
        </w:rPr>
        <w:t xml:space="preserve">puis </w:t>
      </w:r>
      <w:r w:rsidRPr="0069468E">
        <w:rPr>
          <w:rFonts w:ascii="Arial" w:hAnsi="Arial" w:cs="Arial"/>
          <w:sz w:val="22"/>
          <w:szCs w:val="22"/>
          <w:lang w:val="fr-FR"/>
        </w:rPr>
        <w:t>d</w:t>
      </w:r>
      <w:r w:rsidR="003D1C3D">
        <w:rPr>
          <w:rFonts w:ascii="Arial" w:hAnsi="Arial" w:cs="Arial"/>
          <w:sz w:val="22"/>
          <w:szCs w:val="22"/>
          <w:lang w:val="fr-FR"/>
        </w:rPr>
        <w:t>e son</w:t>
      </w:r>
      <w:r w:rsidRPr="0069468E">
        <w:rPr>
          <w:rFonts w:ascii="Arial" w:hAnsi="Arial" w:cs="Arial"/>
          <w:sz w:val="22"/>
          <w:szCs w:val="22"/>
          <w:lang w:val="fr-FR"/>
        </w:rPr>
        <w:t xml:space="preserve"> </w:t>
      </w:r>
      <w:r w:rsidR="007D05E0">
        <w:rPr>
          <w:rFonts w:ascii="Arial" w:hAnsi="Arial" w:cs="Arial"/>
          <w:sz w:val="22"/>
          <w:szCs w:val="22"/>
          <w:lang w:val="fr-FR"/>
        </w:rPr>
        <w:t xml:space="preserve">installation </w:t>
      </w:r>
      <w:r w:rsidRPr="0069468E">
        <w:rPr>
          <w:rFonts w:ascii="Arial" w:hAnsi="Arial" w:cs="Arial"/>
          <w:sz w:val="22"/>
          <w:szCs w:val="22"/>
          <w:lang w:val="fr-FR"/>
        </w:rPr>
        <w:t xml:space="preserve">permanente </w:t>
      </w:r>
      <w:r w:rsidR="007D05E0">
        <w:rPr>
          <w:rFonts w:ascii="Arial" w:hAnsi="Arial" w:cs="Arial"/>
          <w:sz w:val="22"/>
          <w:szCs w:val="22"/>
          <w:lang w:val="fr-FR"/>
        </w:rPr>
        <w:t>qui fera l’objet d’une décision à l’A</w:t>
      </w:r>
      <w:r w:rsidRPr="0069468E">
        <w:rPr>
          <w:rFonts w:ascii="Arial" w:hAnsi="Arial" w:cs="Arial"/>
          <w:sz w:val="22"/>
          <w:szCs w:val="22"/>
          <w:lang w:val="fr-FR"/>
        </w:rPr>
        <w:t>-4</w:t>
      </w:r>
      <w:r w:rsidR="007D05E0">
        <w:rPr>
          <w:rFonts w:ascii="Arial" w:hAnsi="Arial" w:cs="Arial"/>
          <w:sz w:val="22"/>
          <w:szCs w:val="22"/>
          <w:lang w:val="fr-FR"/>
        </w:rPr>
        <w:t xml:space="preserve"> </w:t>
      </w:r>
      <w:r w:rsidRPr="0069468E">
        <w:rPr>
          <w:rFonts w:ascii="Arial" w:hAnsi="Arial" w:cs="Arial"/>
          <w:sz w:val="22"/>
          <w:szCs w:val="22"/>
          <w:lang w:val="fr-FR"/>
        </w:rPr>
        <w:t>.</w:t>
      </w:r>
    </w:p>
    <w:p w14:paraId="220FCDB7" w14:textId="58A530F0" w:rsidR="0069468E" w:rsidRDefault="0069468E" w:rsidP="0069468E">
      <w:pPr>
        <w:pStyle w:val="Body"/>
        <w:widowControl w:val="0"/>
        <w:spacing w:after="120" w:line="276" w:lineRule="auto"/>
        <w:jc w:val="both"/>
        <w:rPr>
          <w:rFonts w:ascii="Arial" w:hAnsi="Arial" w:cs="Arial"/>
          <w:sz w:val="22"/>
          <w:szCs w:val="22"/>
          <w:lang w:val="fr-FR"/>
        </w:rPr>
      </w:pPr>
      <w:r w:rsidRPr="0069468E">
        <w:rPr>
          <w:rFonts w:ascii="Arial" w:hAnsi="Arial" w:cs="Arial"/>
          <w:sz w:val="22"/>
          <w:szCs w:val="22"/>
          <w:lang w:val="fr-FR"/>
        </w:rPr>
        <w:t xml:space="preserve">La tâche d'élaboration d'un plan stratégique révisé pour 2027-2032 a progressé </w:t>
      </w:r>
      <w:r w:rsidR="00E750CA">
        <w:rPr>
          <w:rFonts w:ascii="Arial" w:hAnsi="Arial" w:cs="Arial"/>
          <w:sz w:val="22"/>
          <w:szCs w:val="22"/>
          <w:lang w:val="fr-FR"/>
        </w:rPr>
        <w:t>dans le cadre d’</w:t>
      </w:r>
      <w:r w:rsidRPr="0069468E">
        <w:rPr>
          <w:rFonts w:ascii="Arial" w:hAnsi="Arial" w:cs="Arial"/>
          <w:sz w:val="22"/>
          <w:szCs w:val="22"/>
          <w:lang w:val="fr-FR"/>
        </w:rPr>
        <w:t>un groupe de correspondance qui a recommandé la création d'un groupe de travail sur la révision du plan stratégique</w:t>
      </w:r>
      <w:r w:rsidR="00585C0C">
        <w:rPr>
          <w:rFonts w:ascii="Arial" w:hAnsi="Arial" w:cs="Arial"/>
          <w:sz w:val="22"/>
          <w:szCs w:val="22"/>
          <w:lang w:val="fr-FR"/>
        </w:rPr>
        <w:t>,</w:t>
      </w:r>
      <w:r w:rsidRPr="0069468E">
        <w:rPr>
          <w:rFonts w:ascii="Arial" w:hAnsi="Arial" w:cs="Arial"/>
          <w:sz w:val="22"/>
          <w:szCs w:val="22"/>
          <w:lang w:val="fr-FR"/>
        </w:rPr>
        <w:t xml:space="preserve"> chargé de fournir un projet de plan stratégique en temps voulu pour le soumettre à l'A-4. Le HSSC et l'IRCC ont tous deux contribué </w:t>
      </w:r>
      <w:r w:rsidR="00DA7E3D">
        <w:rPr>
          <w:rFonts w:ascii="Arial" w:hAnsi="Arial" w:cs="Arial"/>
          <w:sz w:val="22"/>
          <w:szCs w:val="22"/>
          <w:lang w:val="fr-FR"/>
        </w:rPr>
        <w:t xml:space="preserve">activement </w:t>
      </w:r>
      <w:r w:rsidRPr="0069468E">
        <w:rPr>
          <w:rFonts w:ascii="Arial" w:hAnsi="Arial" w:cs="Arial"/>
          <w:sz w:val="22"/>
          <w:szCs w:val="22"/>
          <w:lang w:val="fr-FR"/>
        </w:rPr>
        <w:t>à l'élaboration d</w:t>
      </w:r>
      <w:r w:rsidR="00F449E2">
        <w:rPr>
          <w:rFonts w:ascii="Arial" w:hAnsi="Arial" w:cs="Arial"/>
          <w:sz w:val="22"/>
          <w:szCs w:val="22"/>
          <w:lang w:val="fr-FR"/>
        </w:rPr>
        <w:t>e ce</w:t>
      </w:r>
      <w:r w:rsidRPr="0069468E">
        <w:rPr>
          <w:rFonts w:ascii="Arial" w:hAnsi="Arial" w:cs="Arial"/>
          <w:sz w:val="22"/>
          <w:szCs w:val="22"/>
          <w:lang w:val="fr-FR"/>
        </w:rPr>
        <w:t xml:space="preserve"> plan stratégique</w:t>
      </w:r>
      <w:r w:rsidR="00F449E2">
        <w:rPr>
          <w:rFonts w:ascii="Arial" w:hAnsi="Arial" w:cs="Arial"/>
          <w:sz w:val="22"/>
          <w:szCs w:val="22"/>
          <w:lang w:val="fr-FR"/>
        </w:rPr>
        <w:t>,</w:t>
      </w:r>
      <w:r w:rsidRPr="0069468E">
        <w:rPr>
          <w:rFonts w:ascii="Arial" w:hAnsi="Arial" w:cs="Arial"/>
          <w:sz w:val="22"/>
          <w:szCs w:val="22"/>
          <w:lang w:val="fr-FR"/>
        </w:rPr>
        <w:t xml:space="preserve"> et le Conseil sera invité à apporter sa contribution au groupe de travail </w:t>
      </w:r>
      <w:r w:rsidR="00717C79">
        <w:rPr>
          <w:rFonts w:ascii="Arial" w:hAnsi="Arial" w:cs="Arial"/>
          <w:sz w:val="22"/>
          <w:szCs w:val="22"/>
          <w:lang w:val="fr-FR"/>
        </w:rPr>
        <w:t xml:space="preserve">en charge </w:t>
      </w:r>
      <w:r w:rsidRPr="0069468E">
        <w:rPr>
          <w:rFonts w:ascii="Arial" w:hAnsi="Arial" w:cs="Arial"/>
          <w:sz w:val="22"/>
          <w:szCs w:val="22"/>
          <w:lang w:val="fr-FR"/>
        </w:rPr>
        <w:t xml:space="preserve">de la révision du plan stratégique. </w:t>
      </w:r>
    </w:p>
    <w:p w14:paraId="793ACF52" w14:textId="58424658" w:rsidR="00496DEE" w:rsidRDefault="00717C79" w:rsidP="00496DEE">
      <w:pPr>
        <w:spacing w:line="276" w:lineRule="auto"/>
        <w:jc w:val="both"/>
        <w:rPr>
          <w:rFonts w:ascii="Arial" w:hAnsi="Arial" w:cs="Arial"/>
          <w:color w:val="000000"/>
          <w:sz w:val="22"/>
          <w:szCs w:val="22"/>
          <w:u w:color="000000"/>
          <w:lang w:val="fr-FR" w:eastAsia="fr-FR"/>
        </w:rPr>
      </w:pPr>
      <w:r>
        <w:rPr>
          <w:rFonts w:ascii="Arial" w:hAnsi="Arial" w:cs="Arial"/>
          <w:color w:val="000000"/>
          <w:sz w:val="22"/>
          <w:szCs w:val="22"/>
          <w:u w:color="000000"/>
          <w:lang w:val="fr-FR" w:eastAsia="fr-FR"/>
        </w:rPr>
        <w:t>La</w:t>
      </w:r>
      <w:r w:rsidR="00496DEE" w:rsidRPr="00496DEE">
        <w:rPr>
          <w:rFonts w:ascii="Arial" w:hAnsi="Arial" w:cs="Arial"/>
          <w:color w:val="000000"/>
          <w:sz w:val="22"/>
          <w:szCs w:val="22"/>
          <w:u w:color="000000"/>
          <w:lang w:val="fr-FR" w:eastAsia="fr-FR"/>
        </w:rPr>
        <w:t xml:space="preserve"> demande de la Commission hydrographique du Pacifique sud-ouest (CHPSO) de mettre en place des mécanismes visant à </w:t>
      </w:r>
      <w:r w:rsidR="00F25738">
        <w:rPr>
          <w:rFonts w:ascii="Arial" w:hAnsi="Arial" w:cs="Arial"/>
          <w:color w:val="000000"/>
          <w:sz w:val="22"/>
          <w:szCs w:val="22"/>
          <w:u w:color="000000"/>
          <w:lang w:val="fr-FR" w:eastAsia="fr-FR"/>
        </w:rPr>
        <w:t>favoriser</w:t>
      </w:r>
      <w:r w:rsidR="00496DEE" w:rsidRPr="00496DEE">
        <w:rPr>
          <w:rFonts w:ascii="Arial" w:hAnsi="Arial" w:cs="Arial"/>
          <w:color w:val="000000"/>
          <w:sz w:val="22"/>
          <w:szCs w:val="22"/>
          <w:u w:color="000000"/>
          <w:lang w:val="fr-FR" w:eastAsia="fr-FR"/>
        </w:rPr>
        <w:t xml:space="preserve"> une plus grande inclusion et participation de tous les Etats membres aux réunions de l'OHI</w:t>
      </w:r>
      <w:r w:rsidR="00F25738">
        <w:rPr>
          <w:rFonts w:ascii="Arial" w:hAnsi="Arial" w:cs="Arial"/>
          <w:color w:val="000000"/>
          <w:sz w:val="22"/>
          <w:szCs w:val="22"/>
          <w:u w:color="000000"/>
          <w:lang w:val="fr-FR" w:eastAsia="fr-FR"/>
        </w:rPr>
        <w:t xml:space="preserve"> sera également prise en compte</w:t>
      </w:r>
      <w:r w:rsidR="00496DEE" w:rsidRPr="00496DEE">
        <w:rPr>
          <w:rFonts w:ascii="Arial" w:hAnsi="Arial" w:cs="Arial"/>
          <w:color w:val="000000"/>
          <w:sz w:val="22"/>
          <w:szCs w:val="22"/>
          <w:u w:color="000000"/>
          <w:lang w:val="fr-FR" w:eastAsia="fr-FR"/>
        </w:rPr>
        <w:t xml:space="preserve">. Un groupe de rédaction ad hoc, </w:t>
      </w:r>
      <w:r w:rsidR="00F25738">
        <w:rPr>
          <w:rFonts w:ascii="Arial" w:hAnsi="Arial" w:cs="Arial"/>
          <w:color w:val="000000"/>
          <w:sz w:val="22"/>
          <w:szCs w:val="22"/>
          <w:u w:color="000000"/>
          <w:lang w:val="fr-FR" w:eastAsia="fr-FR"/>
        </w:rPr>
        <w:t>créé</w:t>
      </w:r>
      <w:r w:rsidR="00496DEE" w:rsidRPr="00496DEE">
        <w:rPr>
          <w:rFonts w:ascii="Arial" w:hAnsi="Arial" w:cs="Arial"/>
          <w:color w:val="000000"/>
          <w:sz w:val="22"/>
          <w:szCs w:val="22"/>
          <w:u w:color="000000"/>
          <w:lang w:val="fr-FR" w:eastAsia="fr-FR"/>
        </w:rPr>
        <w:t xml:space="preserve"> lors du C-7, présentera les résultats d'un</w:t>
      </w:r>
      <w:r w:rsidR="00920460">
        <w:rPr>
          <w:rFonts w:ascii="Arial" w:hAnsi="Arial" w:cs="Arial"/>
          <w:color w:val="000000"/>
          <w:sz w:val="22"/>
          <w:szCs w:val="22"/>
          <w:u w:color="000000"/>
          <w:lang w:val="fr-FR" w:eastAsia="fr-FR"/>
        </w:rPr>
        <w:t>e enquête</w:t>
      </w:r>
      <w:r w:rsidR="00496DEE" w:rsidRPr="00496DEE">
        <w:rPr>
          <w:rFonts w:ascii="Arial" w:hAnsi="Arial" w:cs="Arial"/>
          <w:color w:val="000000"/>
          <w:sz w:val="22"/>
          <w:szCs w:val="22"/>
          <w:u w:color="000000"/>
          <w:lang w:val="fr-FR" w:eastAsia="fr-FR"/>
        </w:rPr>
        <w:t xml:space="preserve"> sur la participation</w:t>
      </w:r>
      <w:r w:rsidR="00034AAC">
        <w:rPr>
          <w:rFonts w:ascii="Arial" w:hAnsi="Arial" w:cs="Arial"/>
          <w:color w:val="000000"/>
          <w:sz w:val="22"/>
          <w:szCs w:val="22"/>
          <w:u w:color="000000"/>
          <w:lang w:val="fr-FR" w:eastAsia="fr-FR"/>
        </w:rPr>
        <w:t>. P</w:t>
      </w:r>
      <w:r w:rsidR="00496DEE" w:rsidRPr="00496DEE">
        <w:rPr>
          <w:rFonts w:ascii="Arial" w:hAnsi="Arial" w:cs="Arial"/>
          <w:color w:val="000000"/>
          <w:sz w:val="22"/>
          <w:szCs w:val="22"/>
          <w:u w:color="000000"/>
          <w:lang w:val="fr-FR" w:eastAsia="fr-FR"/>
        </w:rPr>
        <w:t xml:space="preserve">ar la suite, un projet de résolution </w:t>
      </w:r>
      <w:r w:rsidR="00034AAC">
        <w:rPr>
          <w:rFonts w:ascii="Arial" w:hAnsi="Arial" w:cs="Arial"/>
          <w:color w:val="000000"/>
          <w:sz w:val="22"/>
          <w:szCs w:val="22"/>
          <w:u w:color="000000"/>
          <w:lang w:val="fr-FR" w:eastAsia="fr-FR"/>
        </w:rPr>
        <w:t>visant à maximiser</w:t>
      </w:r>
      <w:r w:rsidR="00496DEE" w:rsidRPr="00496DEE">
        <w:rPr>
          <w:rFonts w:ascii="Arial" w:hAnsi="Arial" w:cs="Arial"/>
          <w:color w:val="000000"/>
          <w:sz w:val="22"/>
          <w:szCs w:val="22"/>
          <w:u w:color="000000"/>
          <w:lang w:val="fr-FR" w:eastAsia="fr-FR"/>
        </w:rPr>
        <w:t xml:space="preserve"> la participation active aux événements de l'OHI sera soumis à l'approbation du Conseil. </w:t>
      </w:r>
    </w:p>
    <w:p w14:paraId="1DA974FF" w14:textId="77777777" w:rsidR="00920460" w:rsidRPr="00496DEE" w:rsidRDefault="00920460" w:rsidP="00496DEE">
      <w:pPr>
        <w:spacing w:line="276" w:lineRule="auto"/>
        <w:jc w:val="both"/>
        <w:rPr>
          <w:rFonts w:ascii="Arial" w:hAnsi="Arial" w:cs="Arial"/>
          <w:color w:val="000000"/>
          <w:sz w:val="22"/>
          <w:szCs w:val="22"/>
          <w:u w:color="000000"/>
          <w:lang w:val="fr-FR" w:eastAsia="fr-FR"/>
        </w:rPr>
      </w:pPr>
    </w:p>
    <w:p w14:paraId="692421A1" w14:textId="629A5BA8" w:rsidR="00496DEE" w:rsidRDefault="00496DEE" w:rsidP="00496DEE">
      <w:pPr>
        <w:spacing w:line="276" w:lineRule="auto"/>
        <w:jc w:val="both"/>
        <w:rPr>
          <w:rFonts w:ascii="Arial" w:hAnsi="Arial" w:cs="Arial"/>
          <w:color w:val="000000"/>
          <w:sz w:val="22"/>
          <w:szCs w:val="22"/>
          <w:u w:color="000000"/>
          <w:lang w:val="fr-FR" w:eastAsia="fr-FR"/>
        </w:rPr>
      </w:pPr>
      <w:r w:rsidRPr="00496DEE">
        <w:rPr>
          <w:rFonts w:ascii="Arial" w:hAnsi="Arial" w:cs="Arial"/>
          <w:color w:val="000000"/>
          <w:sz w:val="22"/>
          <w:szCs w:val="22"/>
          <w:u w:color="000000"/>
          <w:lang w:val="fr-FR" w:eastAsia="fr-FR"/>
        </w:rPr>
        <w:t xml:space="preserve">Le nombre d'Etats membres de l'OHI participant à distance, </w:t>
      </w:r>
      <w:r w:rsidR="00034AAC">
        <w:rPr>
          <w:rFonts w:ascii="Arial" w:hAnsi="Arial" w:cs="Arial"/>
          <w:color w:val="000000"/>
          <w:sz w:val="22"/>
          <w:szCs w:val="22"/>
          <w:u w:color="000000"/>
          <w:lang w:val="fr-FR" w:eastAsia="fr-FR"/>
        </w:rPr>
        <w:t xml:space="preserve">ceux présents en tant </w:t>
      </w:r>
      <w:r w:rsidRPr="00496DEE">
        <w:rPr>
          <w:rFonts w:ascii="Arial" w:hAnsi="Arial" w:cs="Arial"/>
          <w:color w:val="000000"/>
          <w:sz w:val="22"/>
          <w:szCs w:val="22"/>
          <w:u w:color="000000"/>
          <w:lang w:val="fr-FR" w:eastAsia="fr-FR"/>
        </w:rPr>
        <w:t>qu'observateurs</w:t>
      </w:r>
      <w:r w:rsidR="00450C96">
        <w:rPr>
          <w:rFonts w:ascii="Arial" w:hAnsi="Arial" w:cs="Arial"/>
          <w:color w:val="000000"/>
          <w:sz w:val="22"/>
          <w:szCs w:val="22"/>
          <w:u w:color="000000"/>
          <w:lang w:val="fr-FR" w:eastAsia="fr-FR"/>
        </w:rPr>
        <w:t>, ainsi que</w:t>
      </w:r>
      <w:r w:rsidRPr="00496DEE">
        <w:rPr>
          <w:rFonts w:ascii="Arial" w:hAnsi="Arial" w:cs="Arial"/>
          <w:color w:val="000000"/>
          <w:sz w:val="22"/>
          <w:szCs w:val="22"/>
          <w:u w:color="000000"/>
          <w:lang w:val="fr-FR" w:eastAsia="fr-FR"/>
        </w:rPr>
        <w:t xml:space="preserve"> la présence des partenaires de développement</w:t>
      </w:r>
      <w:r w:rsidR="00450C96">
        <w:rPr>
          <w:rFonts w:ascii="Arial" w:hAnsi="Arial" w:cs="Arial"/>
          <w:color w:val="000000"/>
          <w:sz w:val="22"/>
          <w:szCs w:val="22"/>
          <w:u w:color="000000"/>
          <w:lang w:val="fr-FR" w:eastAsia="fr-FR"/>
        </w:rPr>
        <w:t>,</w:t>
      </w:r>
      <w:r w:rsidRPr="00496DEE">
        <w:rPr>
          <w:rFonts w:ascii="Arial" w:hAnsi="Arial" w:cs="Arial"/>
          <w:color w:val="000000"/>
          <w:sz w:val="22"/>
          <w:szCs w:val="22"/>
          <w:u w:color="000000"/>
          <w:lang w:val="fr-FR" w:eastAsia="fr-FR"/>
        </w:rPr>
        <w:t xml:space="preserve"> rappellent l'importance des décisions à prendre par le Conseil et l'opportunité d</w:t>
      </w:r>
      <w:r w:rsidR="006771BF">
        <w:rPr>
          <w:rFonts w:ascii="Arial" w:hAnsi="Arial" w:cs="Arial"/>
          <w:color w:val="000000"/>
          <w:sz w:val="22"/>
          <w:szCs w:val="22"/>
          <w:u w:color="000000"/>
          <w:lang w:val="fr-FR" w:eastAsia="fr-FR"/>
        </w:rPr>
        <w:t>’y contribuer</w:t>
      </w:r>
      <w:r w:rsidRPr="00496DEE">
        <w:rPr>
          <w:rFonts w:ascii="Arial" w:hAnsi="Arial" w:cs="Arial"/>
          <w:color w:val="000000"/>
          <w:sz w:val="22"/>
          <w:szCs w:val="22"/>
          <w:u w:color="000000"/>
          <w:lang w:val="fr-FR" w:eastAsia="fr-FR"/>
        </w:rPr>
        <w:t xml:space="preserve">, de débattre de questions d'intérêt commun et de partager des expériences. </w:t>
      </w:r>
      <w:r w:rsidR="00B7133E">
        <w:rPr>
          <w:rFonts w:ascii="Arial" w:hAnsi="Arial" w:cs="Arial"/>
          <w:color w:val="000000"/>
          <w:sz w:val="22"/>
          <w:szCs w:val="22"/>
          <w:u w:color="000000"/>
          <w:lang w:val="fr-FR" w:eastAsia="fr-FR"/>
        </w:rPr>
        <w:t>Lorsqu</w:t>
      </w:r>
      <w:r w:rsidR="00450C96">
        <w:rPr>
          <w:rFonts w:ascii="Arial" w:hAnsi="Arial" w:cs="Arial"/>
          <w:color w:val="000000"/>
          <w:sz w:val="22"/>
          <w:szCs w:val="22"/>
          <w:u w:color="000000"/>
          <w:lang w:val="fr-FR" w:eastAsia="fr-FR"/>
        </w:rPr>
        <w:t>e nous nous connaissons mieux</w:t>
      </w:r>
      <w:r w:rsidRPr="00496DEE">
        <w:rPr>
          <w:rFonts w:ascii="Arial" w:hAnsi="Arial" w:cs="Arial"/>
          <w:color w:val="000000"/>
          <w:sz w:val="22"/>
          <w:szCs w:val="22"/>
          <w:u w:color="000000"/>
          <w:lang w:val="fr-FR" w:eastAsia="fr-FR"/>
        </w:rPr>
        <w:t xml:space="preserve">, il </w:t>
      </w:r>
      <w:r w:rsidR="00450C96">
        <w:rPr>
          <w:rFonts w:ascii="Arial" w:hAnsi="Arial" w:cs="Arial"/>
          <w:color w:val="000000"/>
          <w:sz w:val="22"/>
          <w:szCs w:val="22"/>
          <w:u w:color="000000"/>
          <w:lang w:val="fr-FR" w:eastAsia="fr-FR"/>
        </w:rPr>
        <w:t>devient</w:t>
      </w:r>
      <w:r w:rsidRPr="00496DEE">
        <w:rPr>
          <w:rFonts w:ascii="Arial" w:hAnsi="Arial" w:cs="Arial"/>
          <w:color w:val="000000"/>
          <w:sz w:val="22"/>
          <w:szCs w:val="22"/>
          <w:u w:color="000000"/>
          <w:lang w:val="fr-FR" w:eastAsia="fr-FR"/>
        </w:rPr>
        <w:t xml:space="preserve"> plus facile de travailler ensemble dans </w:t>
      </w:r>
      <w:r w:rsidR="00450C96">
        <w:rPr>
          <w:rFonts w:ascii="Arial" w:hAnsi="Arial" w:cs="Arial"/>
          <w:color w:val="000000"/>
          <w:sz w:val="22"/>
          <w:szCs w:val="22"/>
          <w:u w:color="000000"/>
          <w:lang w:val="fr-FR" w:eastAsia="fr-FR"/>
        </w:rPr>
        <w:t xml:space="preserve">un climat de </w:t>
      </w:r>
      <w:r w:rsidRPr="00496DEE">
        <w:rPr>
          <w:rFonts w:ascii="Arial" w:hAnsi="Arial" w:cs="Arial"/>
          <w:color w:val="000000"/>
          <w:sz w:val="22"/>
          <w:szCs w:val="22"/>
          <w:u w:color="000000"/>
          <w:lang w:val="fr-FR" w:eastAsia="fr-FR"/>
        </w:rPr>
        <w:t xml:space="preserve">confiance et </w:t>
      </w:r>
      <w:r w:rsidR="00450C96">
        <w:rPr>
          <w:rFonts w:ascii="Arial" w:hAnsi="Arial" w:cs="Arial"/>
          <w:color w:val="000000"/>
          <w:sz w:val="22"/>
          <w:szCs w:val="22"/>
          <w:u w:color="000000"/>
          <w:lang w:val="fr-FR" w:eastAsia="fr-FR"/>
        </w:rPr>
        <w:t>d</w:t>
      </w:r>
      <w:r w:rsidRPr="00496DEE">
        <w:rPr>
          <w:rFonts w:ascii="Arial" w:hAnsi="Arial" w:cs="Arial"/>
          <w:color w:val="000000"/>
          <w:sz w:val="22"/>
          <w:szCs w:val="22"/>
          <w:u w:color="000000"/>
          <w:lang w:val="fr-FR" w:eastAsia="fr-FR"/>
        </w:rPr>
        <w:t>'ouverture</w:t>
      </w:r>
      <w:r w:rsidR="00B7133E">
        <w:rPr>
          <w:rFonts w:ascii="Arial" w:hAnsi="Arial" w:cs="Arial"/>
          <w:color w:val="000000"/>
          <w:sz w:val="22"/>
          <w:szCs w:val="22"/>
          <w:u w:color="000000"/>
          <w:lang w:val="fr-FR" w:eastAsia="fr-FR"/>
        </w:rPr>
        <w:t>,</w:t>
      </w:r>
      <w:r w:rsidRPr="00496DEE">
        <w:rPr>
          <w:rFonts w:ascii="Arial" w:hAnsi="Arial" w:cs="Arial"/>
          <w:color w:val="000000"/>
          <w:sz w:val="22"/>
          <w:szCs w:val="22"/>
          <w:u w:color="000000"/>
          <w:lang w:val="fr-FR" w:eastAsia="fr-FR"/>
        </w:rPr>
        <w:t xml:space="preserve"> et de </w:t>
      </w:r>
      <w:r w:rsidR="006B2992">
        <w:rPr>
          <w:rFonts w:ascii="Arial" w:hAnsi="Arial" w:cs="Arial"/>
          <w:color w:val="000000"/>
          <w:sz w:val="22"/>
          <w:szCs w:val="22"/>
          <w:u w:color="000000"/>
          <w:lang w:val="fr-FR" w:eastAsia="fr-FR"/>
        </w:rPr>
        <w:t xml:space="preserve">nous </w:t>
      </w:r>
      <w:r w:rsidRPr="00496DEE">
        <w:rPr>
          <w:rFonts w:ascii="Arial" w:hAnsi="Arial" w:cs="Arial"/>
          <w:color w:val="000000"/>
          <w:sz w:val="22"/>
          <w:szCs w:val="22"/>
          <w:u w:color="000000"/>
          <w:lang w:val="fr-FR" w:eastAsia="fr-FR"/>
        </w:rPr>
        <w:t xml:space="preserve">unir pour </w:t>
      </w:r>
      <w:r w:rsidR="006B2992">
        <w:rPr>
          <w:rFonts w:ascii="Arial" w:hAnsi="Arial" w:cs="Arial"/>
          <w:color w:val="000000"/>
          <w:sz w:val="22"/>
          <w:szCs w:val="22"/>
          <w:u w:color="000000"/>
          <w:lang w:val="fr-FR" w:eastAsia="fr-FR"/>
        </w:rPr>
        <w:t>relever</w:t>
      </w:r>
      <w:r w:rsidRPr="00496DEE">
        <w:rPr>
          <w:rFonts w:ascii="Arial" w:hAnsi="Arial" w:cs="Arial"/>
          <w:color w:val="000000"/>
          <w:sz w:val="22"/>
          <w:szCs w:val="22"/>
          <w:u w:color="000000"/>
          <w:lang w:val="fr-FR" w:eastAsia="fr-FR"/>
        </w:rPr>
        <w:t xml:space="preserve"> les défis qui se présentent. </w:t>
      </w:r>
    </w:p>
    <w:p w14:paraId="4FFCE50E" w14:textId="77777777" w:rsidR="00496DEE" w:rsidRDefault="00496DEE" w:rsidP="00496DEE">
      <w:pPr>
        <w:spacing w:line="276" w:lineRule="auto"/>
        <w:jc w:val="both"/>
        <w:rPr>
          <w:rFonts w:ascii="Arial" w:hAnsi="Arial" w:cs="Arial"/>
          <w:color w:val="000000"/>
          <w:sz w:val="22"/>
          <w:szCs w:val="22"/>
          <w:u w:color="000000"/>
          <w:lang w:val="fr-FR" w:eastAsia="fr-FR"/>
        </w:rPr>
      </w:pPr>
    </w:p>
    <w:p w14:paraId="761D4D3B" w14:textId="79445FDA" w:rsidR="0012062A" w:rsidRPr="0012062A" w:rsidRDefault="0012062A" w:rsidP="0012062A">
      <w:pPr>
        <w:spacing w:line="276" w:lineRule="auto"/>
        <w:jc w:val="both"/>
        <w:rPr>
          <w:rFonts w:ascii="Arial" w:eastAsia="Times New Roman" w:hAnsi="Arial" w:cs="Arial"/>
          <w:bCs/>
          <w:color w:val="FF0000"/>
          <w:sz w:val="22"/>
          <w:szCs w:val="22"/>
          <w:lang w:val="fr-FR"/>
        </w:rPr>
      </w:pPr>
      <w:r w:rsidRPr="00182B24">
        <w:rPr>
          <w:rFonts w:ascii="Arial" w:hAnsi="Arial" w:cs="Arial"/>
          <w:b/>
          <w:color w:val="FF0000"/>
          <w:sz w:val="22"/>
          <w:szCs w:val="22"/>
          <w:lang w:val="fr-FR"/>
        </w:rPr>
        <w:t>Décision</w:t>
      </w:r>
      <w:r w:rsidR="00201F2B" w:rsidRPr="00182B24">
        <w:rPr>
          <w:rFonts w:ascii="Arial" w:hAnsi="Arial" w:cs="Arial"/>
          <w:b/>
          <w:color w:val="FF0000"/>
          <w:sz w:val="22"/>
          <w:szCs w:val="22"/>
          <w:lang w:val="fr-FR"/>
        </w:rPr>
        <w:t xml:space="preserve"> C8/04</w:t>
      </w:r>
      <w:r>
        <w:rPr>
          <w:rFonts w:ascii="Arial" w:hAnsi="Arial" w:cs="Arial"/>
          <w:b/>
          <w:color w:val="FF0000"/>
          <w:sz w:val="22"/>
          <w:szCs w:val="22"/>
          <w:lang w:val="fr-FR"/>
        </w:rPr>
        <w:t xml:space="preserve"> </w:t>
      </w:r>
      <w:r w:rsidR="00201F2B" w:rsidRPr="00182B24">
        <w:rPr>
          <w:rFonts w:ascii="Arial" w:hAnsi="Arial" w:cs="Arial"/>
          <w:b/>
          <w:color w:val="FF0000"/>
          <w:sz w:val="22"/>
          <w:szCs w:val="22"/>
          <w:lang w:val="fr-FR"/>
        </w:rPr>
        <w:t xml:space="preserve">: </w:t>
      </w:r>
      <w:r w:rsidRPr="0012062A">
        <w:rPr>
          <w:rFonts w:ascii="Arial" w:eastAsia="Times New Roman" w:hAnsi="Arial" w:cs="Arial"/>
          <w:b/>
          <w:bCs/>
          <w:color w:val="FF0000"/>
          <w:sz w:val="22"/>
          <w:szCs w:val="22"/>
          <w:lang w:val="fr-FR"/>
        </w:rPr>
        <w:t xml:space="preserve">Le Conseil </w:t>
      </w:r>
      <w:r w:rsidRPr="0012062A">
        <w:rPr>
          <w:rFonts w:ascii="Arial" w:eastAsia="Times New Roman" w:hAnsi="Arial" w:cs="Arial"/>
          <w:bCs/>
          <w:color w:val="FF0000"/>
          <w:sz w:val="22"/>
          <w:szCs w:val="22"/>
          <w:lang w:val="fr-FR"/>
        </w:rPr>
        <w:t xml:space="preserve">accueille favorablement le discours d’ouverture de </w:t>
      </w:r>
      <w:r w:rsidRPr="0012062A">
        <w:rPr>
          <w:rFonts w:ascii="Arial" w:eastAsia="Times New Roman" w:hAnsi="Arial" w:cs="Arial"/>
          <w:b/>
          <w:color w:val="FF0000"/>
          <w:sz w:val="22"/>
          <w:szCs w:val="22"/>
          <w:lang w:val="fr-FR"/>
        </w:rPr>
        <w:t>la Présidente du Conseil</w:t>
      </w:r>
      <w:r w:rsidRPr="0012062A">
        <w:rPr>
          <w:rFonts w:ascii="Arial" w:eastAsia="Times New Roman" w:hAnsi="Arial" w:cs="Arial"/>
          <w:bCs/>
          <w:color w:val="FF0000"/>
          <w:sz w:val="22"/>
          <w:szCs w:val="22"/>
          <w:lang w:val="fr-FR"/>
        </w:rPr>
        <w:t xml:space="preserve"> qui donne un aperçu rapide des points à examiner en priorité au cours de la semaine, ouvrant la voie au C-9 tel que demandé par la 3</w:t>
      </w:r>
      <w:r w:rsidRPr="0012062A">
        <w:rPr>
          <w:rFonts w:ascii="Arial" w:eastAsia="Times New Roman" w:hAnsi="Arial" w:cs="Arial"/>
          <w:bCs/>
          <w:color w:val="FF0000"/>
          <w:sz w:val="22"/>
          <w:szCs w:val="22"/>
          <w:vertAlign w:val="superscript"/>
          <w:lang w:val="fr-FR"/>
        </w:rPr>
        <w:t>ème</w:t>
      </w:r>
      <w:r w:rsidRPr="0012062A">
        <w:rPr>
          <w:rFonts w:ascii="Arial" w:eastAsia="Times New Roman" w:hAnsi="Arial" w:cs="Arial"/>
          <w:bCs/>
          <w:color w:val="FF0000"/>
          <w:sz w:val="22"/>
          <w:szCs w:val="22"/>
          <w:lang w:val="fr-FR"/>
        </w:rPr>
        <w:t xml:space="preserve"> session de l’Assemblée en 2023 (mise en œuvre de la S-100, centre d’infrastructure, plan stratégique révisé, participation plus active aux réunions de l’OHI, etc.) et à l’esprit de coopération visant à rendre l’OHI plus efficace.</w:t>
      </w:r>
    </w:p>
    <w:p w14:paraId="0219060A" w14:textId="5D28D894" w:rsidR="00201F2B" w:rsidRPr="00182B24" w:rsidRDefault="00201F2B" w:rsidP="0012062A">
      <w:pPr>
        <w:spacing w:line="276" w:lineRule="auto"/>
        <w:jc w:val="both"/>
        <w:rPr>
          <w:rFonts w:ascii="Arial" w:hAnsi="Arial" w:cs="Arial"/>
          <w:sz w:val="22"/>
          <w:szCs w:val="22"/>
          <w:lang w:val="fr-FR"/>
        </w:rPr>
      </w:pPr>
    </w:p>
    <w:p w14:paraId="59EB0CF4" w14:textId="77777777" w:rsidR="004B25E8" w:rsidRPr="00C00F2F" w:rsidRDefault="004B25E8" w:rsidP="004B25E8">
      <w:pPr>
        <w:pStyle w:val="BodyA"/>
        <w:widowControl w:val="0"/>
        <w:spacing w:after="120" w:line="276" w:lineRule="auto"/>
        <w:ind w:left="567" w:hanging="567"/>
        <w:jc w:val="both"/>
        <w:rPr>
          <w:rFonts w:ascii="Arial" w:hAnsi="Arial" w:cs="Arial"/>
          <w:b/>
          <w:bCs/>
          <w:spacing w:val="5"/>
          <w:sz w:val="22"/>
          <w:szCs w:val="22"/>
          <w:lang w:val="fr-FR"/>
        </w:rPr>
      </w:pPr>
      <w:r w:rsidRPr="00C00F2F">
        <w:rPr>
          <w:rFonts w:ascii="Arial" w:hAnsi="Arial" w:cs="Arial"/>
          <w:b/>
          <w:bCs/>
          <w:spacing w:val="5"/>
          <w:sz w:val="22"/>
          <w:szCs w:val="22"/>
          <w:lang w:val="fr-FR"/>
        </w:rPr>
        <w:t>1.5</w:t>
      </w:r>
      <w:r w:rsidRPr="00C00F2F">
        <w:rPr>
          <w:rFonts w:ascii="Arial" w:hAnsi="Arial" w:cs="Arial"/>
          <w:b/>
          <w:bCs/>
          <w:spacing w:val="5"/>
          <w:sz w:val="22"/>
          <w:szCs w:val="22"/>
          <w:lang w:val="fr-FR"/>
        </w:rPr>
        <w:tab/>
        <w:t>Dispositions administratives</w:t>
      </w:r>
    </w:p>
    <w:p w14:paraId="295CC103" w14:textId="65F4EE64" w:rsidR="004B25E8" w:rsidRPr="00C00F2F" w:rsidRDefault="004B25E8" w:rsidP="004B25E8">
      <w:pPr>
        <w:pStyle w:val="Body"/>
        <w:widowControl w:val="0"/>
        <w:tabs>
          <w:tab w:val="left" w:pos="680"/>
          <w:tab w:val="left" w:pos="1890"/>
        </w:tabs>
        <w:spacing w:line="276" w:lineRule="auto"/>
        <w:ind w:left="1260" w:hanging="1350"/>
        <w:jc w:val="both"/>
        <w:rPr>
          <w:rFonts w:ascii="Arial" w:hAnsi="Arial" w:cs="Arial"/>
          <w:sz w:val="22"/>
          <w:szCs w:val="22"/>
          <w:highlight w:val="yellow"/>
          <w:lang w:val="fr-FR"/>
        </w:rPr>
      </w:pPr>
      <w:r w:rsidRPr="00C00F2F">
        <w:rPr>
          <w:rFonts w:ascii="Arial" w:hAnsi="Arial" w:cs="Arial"/>
          <w:i/>
          <w:iCs/>
          <w:spacing w:val="-1"/>
          <w:sz w:val="22"/>
          <w:szCs w:val="22"/>
          <w:lang w:val="fr-FR"/>
        </w:rPr>
        <w:t>Docs :</w:t>
      </w:r>
      <w:r w:rsidRPr="00C00F2F">
        <w:rPr>
          <w:rFonts w:ascii="Arial" w:hAnsi="Arial" w:cs="Arial"/>
          <w:i/>
          <w:iCs/>
          <w:spacing w:val="-1"/>
          <w:sz w:val="22"/>
          <w:szCs w:val="22"/>
          <w:lang w:val="fr-FR"/>
        </w:rPr>
        <w:tab/>
        <w:t>C8-01.5A</w:t>
      </w:r>
      <w:r w:rsidRPr="00C00F2F">
        <w:rPr>
          <w:rFonts w:ascii="Arial" w:hAnsi="Arial" w:cs="Arial"/>
          <w:i/>
          <w:iCs/>
          <w:spacing w:val="-1"/>
          <w:sz w:val="22"/>
          <w:szCs w:val="22"/>
          <w:lang w:val="fr-FR"/>
        </w:rPr>
        <w:tab/>
      </w:r>
      <w:r w:rsidRPr="00C00F2F">
        <w:rPr>
          <w:rFonts w:ascii="Arial" w:hAnsi="Arial" w:cs="Arial"/>
          <w:i/>
          <w:iCs/>
          <w:spacing w:val="-2"/>
          <w:sz w:val="22"/>
          <w:szCs w:val="22"/>
          <w:lang w:val="fr-FR"/>
        </w:rPr>
        <w:t>Liste de contacts de</w:t>
      </w:r>
      <w:r w:rsidR="0028292D">
        <w:rPr>
          <w:rFonts w:ascii="Arial" w:hAnsi="Arial" w:cs="Arial"/>
          <w:i/>
          <w:iCs/>
          <w:spacing w:val="-2"/>
          <w:sz w:val="22"/>
          <w:szCs w:val="22"/>
          <w:lang w:val="fr-FR"/>
        </w:rPr>
        <w:t>s</w:t>
      </w:r>
      <w:r w:rsidRPr="00C00F2F">
        <w:rPr>
          <w:rFonts w:ascii="Arial" w:hAnsi="Arial" w:cs="Arial"/>
          <w:i/>
          <w:iCs/>
          <w:spacing w:val="-2"/>
          <w:sz w:val="22"/>
          <w:szCs w:val="22"/>
          <w:lang w:val="fr-FR"/>
        </w:rPr>
        <w:t xml:space="preserve"> membres et références utiles</w:t>
      </w:r>
      <w:r w:rsidRPr="00C00F2F">
        <w:rPr>
          <w:rFonts w:ascii="Arial" w:hAnsi="Arial" w:cs="Arial"/>
          <w:i/>
          <w:iCs/>
          <w:spacing w:val="-1"/>
          <w:sz w:val="22"/>
          <w:szCs w:val="22"/>
          <w:lang w:val="fr-FR"/>
        </w:rPr>
        <w:t xml:space="preserve"> – Documents de base soulignés (Convention relative à l’OHI, </w:t>
      </w:r>
      <w:hyperlink r:id="rId9" w:history="1">
        <w:r w:rsidRPr="00C00F2F">
          <w:rPr>
            <w:rStyle w:val="Hyperlink"/>
            <w:rFonts w:ascii="Arial" w:hAnsi="Arial" w:cs="Arial"/>
            <w:i/>
            <w:iCs/>
            <w:spacing w:val="-1"/>
            <w:sz w:val="22"/>
            <w:szCs w:val="22"/>
            <w:u w:val="none"/>
            <w:lang w:val="fr-FR"/>
          </w:rPr>
          <w:t>Règlement général</w:t>
        </w:r>
      </w:hyperlink>
      <w:r w:rsidRPr="00C00F2F">
        <w:rPr>
          <w:rFonts w:ascii="Arial" w:hAnsi="Arial" w:cs="Arial"/>
          <w:i/>
          <w:iCs/>
          <w:spacing w:val="-1"/>
          <w:sz w:val="22"/>
          <w:szCs w:val="22"/>
          <w:lang w:val="fr-FR"/>
        </w:rPr>
        <w:t>, Règles de procédure de l’Assemblée, Règles de procédure du Conseil).</w:t>
      </w:r>
      <w:r w:rsidRPr="00C00F2F">
        <w:rPr>
          <w:rFonts w:ascii="Arial" w:hAnsi="Arial" w:cs="Arial"/>
          <w:sz w:val="22"/>
          <w:szCs w:val="22"/>
          <w:highlight w:val="yellow"/>
          <w:lang w:val="fr-FR"/>
        </w:rPr>
        <w:t xml:space="preserve"> </w:t>
      </w:r>
    </w:p>
    <w:p w14:paraId="0458DAB1" w14:textId="77777777" w:rsidR="00201F2B" w:rsidRPr="00182B24" w:rsidRDefault="00201F2B" w:rsidP="0030416F">
      <w:pPr>
        <w:pStyle w:val="Body"/>
        <w:widowControl w:val="0"/>
        <w:tabs>
          <w:tab w:val="left" w:pos="680"/>
        </w:tabs>
        <w:spacing w:line="276" w:lineRule="auto"/>
        <w:rPr>
          <w:rFonts w:ascii="Arial" w:hAnsi="Arial" w:cs="Arial"/>
          <w:i/>
          <w:iCs/>
          <w:spacing w:val="-1"/>
          <w:sz w:val="22"/>
          <w:szCs w:val="22"/>
          <w:lang w:val="fr-FR"/>
        </w:rPr>
      </w:pPr>
    </w:p>
    <w:p w14:paraId="1021C7EE" w14:textId="77D940BF" w:rsidR="0077590D" w:rsidRDefault="0077590D" w:rsidP="0077590D">
      <w:pPr>
        <w:pStyle w:val="Body"/>
        <w:widowControl w:val="0"/>
        <w:spacing w:after="120" w:line="276" w:lineRule="auto"/>
        <w:jc w:val="both"/>
        <w:rPr>
          <w:rFonts w:ascii="Arial" w:hAnsi="Arial" w:cs="Arial"/>
          <w:sz w:val="22"/>
          <w:szCs w:val="22"/>
          <w:lang w:val="fr-FR"/>
        </w:rPr>
      </w:pPr>
      <w:r w:rsidRPr="000707C9">
        <w:rPr>
          <w:rFonts w:ascii="Arial" w:hAnsi="Arial" w:cs="Arial"/>
          <w:sz w:val="22"/>
          <w:szCs w:val="22"/>
          <w:lang w:val="fr-FR"/>
        </w:rPr>
        <w:t>Le</w:t>
      </w:r>
      <w:r w:rsidRPr="00C00F2F">
        <w:rPr>
          <w:rFonts w:ascii="Arial" w:hAnsi="Arial" w:cs="Arial"/>
          <w:b/>
          <w:bCs/>
          <w:sz w:val="22"/>
          <w:szCs w:val="22"/>
          <w:lang w:val="fr-FR"/>
        </w:rPr>
        <w:t xml:space="preserve"> </w:t>
      </w:r>
      <w:r w:rsidRPr="000707C9">
        <w:rPr>
          <w:rFonts w:ascii="Arial" w:hAnsi="Arial" w:cs="Arial"/>
          <w:b/>
          <w:bCs/>
          <w:sz w:val="22"/>
          <w:szCs w:val="22"/>
          <w:lang w:val="fr-FR"/>
        </w:rPr>
        <w:t>Secrétariat du Conseil</w:t>
      </w:r>
      <w:r w:rsidRPr="00C00F2F">
        <w:rPr>
          <w:rFonts w:ascii="Arial" w:hAnsi="Arial" w:cs="Arial"/>
          <w:sz w:val="22"/>
          <w:szCs w:val="22"/>
          <w:lang w:val="fr-FR"/>
        </w:rPr>
        <w:t xml:space="preserve"> demande aux membres de vérifier leur informations personnelles dans la liste de contact des membres du Conseil et d'informer le Secrétariat de l'OHI de toute modification. La procédure d'approbation tacite, selon laquelle les membres qui ne s'opposent pas explicitement </w:t>
      </w:r>
      <w:r w:rsidRPr="00C00F2F">
        <w:rPr>
          <w:rFonts w:ascii="Arial" w:hAnsi="Arial" w:cs="Arial"/>
          <w:sz w:val="22"/>
          <w:szCs w:val="22"/>
          <w:lang w:val="fr-FR"/>
        </w:rPr>
        <w:lastRenderedPageBreak/>
        <w:t xml:space="preserve">à une décision sont réputés l'avoir acceptée, est rappelée aux participants. Le Secrétariat de l'OHI explique ensuite le processus et le calendrier </w:t>
      </w:r>
      <w:r w:rsidR="006C55A2">
        <w:rPr>
          <w:rFonts w:ascii="Arial" w:hAnsi="Arial" w:cs="Arial"/>
          <w:sz w:val="22"/>
          <w:szCs w:val="22"/>
          <w:lang w:val="fr-FR"/>
        </w:rPr>
        <w:t xml:space="preserve">de la rédaction </w:t>
      </w:r>
      <w:r w:rsidRPr="00C00F2F">
        <w:rPr>
          <w:rFonts w:ascii="Arial" w:hAnsi="Arial" w:cs="Arial"/>
          <w:sz w:val="22"/>
          <w:szCs w:val="22"/>
          <w:lang w:val="fr-FR"/>
        </w:rPr>
        <w:t xml:space="preserve">du compte rendu du Conseil ainsi que le travail des procès-verbalistes et des cinq rapporteurs aimablement </w:t>
      </w:r>
      <w:r w:rsidR="00270D1E">
        <w:rPr>
          <w:rFonts w:ascii="Arial" w:hAnsi="Arial" w:cs="Arial"/>
          <w:sz w:val="22"/>
          <w:szCs w:val="22"/>
          <w:lang w:val="fr-FR"/>
        </w:rPr>
        <w:t xml:space="preserve">désignés </w:t>
      </w:r>
      <w:r w:rsidRPr="00C00F2F">
        <w:rPr>
          <w:rFonts w:ascii="Arial" w:hAnsi="Arial" w:cs="Arial"/>
          <w:sz w:val="22"/>
          <w:szCs w:val="22"/>
          <w:lang w:val="fr-FR"/>
        </w:rPr>
        <w:t xml:space="preserve">par la </w:t>
      </w:r>
      <w:r>
        <w:rPr>
          <w:rFonts w:ascii="Arial" w:hAnsi="Arial" w:cs="Arial"/>
          <w:sz w:val="22"/>
          <w:szCs w:val="22"/>
          <w:lang w:val="fr-FR"/>
        </w:rPr>
        <w:t xml:space="preserve">Chine, la </w:t>
      </w:r>
      <w:r w:rsidRPr="00C00F2F">
        <w:rPr>
          <w:rFonts w:ascii="Arial" w:hAnsi="Arial" w:cs="Arial"/>
          <w:sz w:val="22"/>
          <w:szCs w:val="22"/>
          <w:lang w:val="fr-FR"/>
        </w:rPr>
        <w:t xml:space="preserve">France, </w:t>
      </w:r>
      <w:r>
        <w:rPr>
          <w:rFonts w:ascii="Arial" w:hAnsi="Arial" w:cs="Arial"/>
          <w:sz w:val="22"/>
          <w:szCs w:val="22"/>
          <w:lang w:val="fr-FR"/>
        </w:rPr>
        <w:t>La Thaïlande, le</w:t>
      </w:r>
      <w:r w:rsidRPr="00C00F2F">
        <w:rPr>
          <w:rFonts w:ascii="Arial" w:hAnsi="Arial" w:cs="Arial"/>
          <w:sz w:val="22"/>
          <w:szCs w:val="22"/>
          <w:lang w:val="fr-FR"/>
        </w:rPr>
        <w:t xml:space="preserve"> Royaume-Uni, et les </w:t>
      </w:r>
      <w:r w:rsidR="00A03F55">
        <w:rPr>
          <w:rFonts w:ascii="Arial" w:hAnsi="Arial" w:cs="Arial"/>
          <w:sz w:val="22"/>
          <w:szCs w:val="22"/>
          <w:lang w:val="fr-FR"/>
        </w:rPr>
        <w:t>Etats</w:t>
      </w:r>
      <w:r w:rsidRPr="00C00F2F">
        <w:rPr>
          <w:rFonts w:ascii="Arial" w:hAnsi="Arial" w:cs="Arial"/>
          <w:sz w:val="22"/>
          <w:szCs w:val="22"/>
          <w:lang w:val="fr-FR"/>
        </w:rPr>
        <w:t>-Unis d'Amérique ainsi que M. Jeff Wootton du Secrétariat de l'OHI.</w:t>
      </w:r>
    </w:p>
    <w:p w14:paraId="765A4B38" w14:textId="0C356933" w:rsidR="005B668F" w:rsidRPr="008E1E64" w:rsidRDefault="008E1E64" w:rsidP="0077590D">
      <w:pPr>
        <w:pStyle w:val="Body"/>
        <w:widowControl w:val="0"/>
        <w:spacing w:after="120" w:line="276" w:lineRule="auto"/>
        <w:jc w:val="both"/>
        <w:rPr>
          <w:rFonts w:ascii="Arial" w:hAnsi="Arial" w:cs="Arial"/>
          <w:bCs/>
          <w:sz w:val="22"/>
          <w:szCs w:val="22"/>
          <w:lang w:val="fr-FR"/>
        </w:rPr>
      </w:pPr>
      <w:r>
        <w:rPr>
          <w:rFonts w:ascii="Arial" w:hAnsi="Arial" w:cs="Arial"/>
          <w:b/>
          <w:color w:val="FF0000"/>
          <w:sz w:val="22"/>
          <w:szCs w:val="22"/>
          <w:lang w:val="fr-FR"/>
        </w:rPr>
        <w:t xml:space="preserve">Décision </w:t>
      </w:r>
      <w:r w:rsidR="005B668F" w:rsidRPr="00182B24">
        <w:rPr>
          <w:rFonts w:ascii="Arial" w:hAnsi="Arial" w:cs="Arial"/>
          <w:b/>
          <w:color w:val="FF0000"/>
          <w:sz w:val="22"/>
          <w:szCs w:val="22"/>
          <w:lang w:val="fr-FR"/>
        </w:rPr>
        <w:t>C8/05</w:t>
      </w:r>
      <w:r>
        <w:rPr>
          <w:rFonts w:ascii="Arial" w:hAnsi="Arial" w:cs="Arial"/>
          <w:b/>
          <w:color w:val="FF0000"/>
          <w:sz w:val="22"/>
          <w:szCs w:val="22"/>
          <w:lang w:val="fr-FR"/>
        </w:rPr>
        <w:t xml:space="preserve"> </w:t>
      </w:r>
      <w:r w:rsidR="005B668F" w:rsidRPr="00182B24">
        <w:rPr>
          <w:rFonts w:ascii="Arial" w:hAnsi="Arial" w:cs="Arial"/>
          <w:b/>
          <w:color w:val="FF0000"/>
          <w:sz w:val="22"/>
          <w:szCs w:val="22"/>
          <w:lang w:val="fr-FR"/>
        </w:rPr>
        <w:t xml:space="preserve">: </w:t>
      </w:r>
      <w:r w:rsidRPr="008E1E64">
        <w:rPr>
          <w:rFonts w:ascii="Arial" w:eastAsia="Times New Roman" w:hAnsi="Arial" w:cs="Arial"/>
          <w:b/>
          <w:color w:val="FF0000"/>
          <w:sz w:val="22"/>
          <w:szCs w:val="22"/>
          <w:lang w:val="fr-FR"/>
        </w:rPr>
        <w:t xml:space="preserve">Les Etats membres de l’OHI ayant un siège au Conseil </w:t>
      </w:r>
      <w:r w:rsidRPr="008E1E64">
        <w:rPr>
          <w:rFonts w:ascii="Arial" w:eastAsia="Times New Roman" w:hAnsi="Arial" w:cs="Arial"/>
          <w:bCs/>
          <w:color w:val="FF0000"/>
          <w:sz w:val="22"/>
          <w:szCs w:val="22"/>
          <w:lang w:val="fr-FR"/>
        </w:rPr>
        <w:t>doivent vérifier leurs coordonnées sur la page web de l’OHI &gt; Conseil &gt; Documents de base (du C-8), puis sur le portail de l’OHI lorsque ce dernier deviendra opérationnel.</w:t>
      </w:r>
    </w:p>
    <w:p w14:paraId="7AFFBD77" w14:textId="77777777" w:rsidR="0077590D" w:rsidRPr="00C00F2F" w:rsidRDefault="0077590D" w:rsidP="0077590D">
      <w:pPr>
        <w:pStyle w:val="Body"/>
        <w:widowControl w:val="0"/>
        <w:numPr>
          <w:ilvl w:val="0"/>
          <w:numId w:val="17"/>
        </w:numPr>
        <w:spacing w:after="120" w:line="276" w:lineRule="auto"/>
        <w:jc w:val="both"/>
        <w:rPr>
          <w:rFonts w:ascii="Arial" w:hAnsi="Arial" w:cs="Arial"/>
          <w:b/>
          <w:bCs/>
          <w:sz w:val="22"/>
          <w:szCs w:val="22"/>
          <w:lang w:val="fr-FR"/>
        </w:rPr>
      </w:pPr>
      <w:r w:rsidRPr="00C00F2F">
        <w:rPr>
          <w:rFonts w:ascii="Arial" w:hAnsi="Arial" w:cs="Arial"/>
          <w:b/>
          <w:bCs/>
          <w:spacing w:val="5"/>
          <w:sz w:val="22"/>
          <w:szCs w:val="22"/>
          <w:lang w:val="fr-FR"/>
        </w:rPr>
        <w:t>ITEMS REQUIS PAR LA 3</w:t>
      </w:r>
      <w:r w:rsidRPr="00C00F2F">
        <w:rPr>
          <w:rFonts w:ascii="Arial" w:hAnsi="Arial" w:cs="Arial"/>
          <w:b/>
          <w:bCs/>
          <w:spacing w:val="5"/>
          <w:sz w:val="22"/>
          <w:szCs w:val="22"/>
          <w:vertAlign w:val="superscript"/>
          <w:lang w:val="fr-FR"/>
        </w:rPr>
        <w:t xml:space="preserve">ème </w:t>
      </w:r>
      <w:r w:rsidRPr="00C00F2F">
        <w:rPr>
          <w:rFonts w:ascii="Arial" w:hAnsi="Arial" w:cs="Arial"/>
          <w:b/>
          <w:bCs/>
          <w:spacing w:val="5"/>
          <w:sz w:val="22"/>
          <w:szCs w:val="22"/>
          <w:lang w:val="fr-FR"/>
        </w:rPr>
        <w:t>ASSEMBLEE DE L’OHI</w:t>
      </w:r>
    </w:p>
    <w:p w14:paraId="40146D6D" w14:textId="77777777" w:rsidR="0077590D" w:rsidRPr="00C00F2F" w:rsidRDefault="0077590D" w:rsidP="0077590D">
      <w:pPr>
        <w:pStyle w:val="ListParagraph"/>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tabs>
          <w:tab w:val="left" w:pos="680"/>
        </w:tabs>
        <w:autoSpaceDE w:val="0"/>
        <w:autoSpaceDN w:val="0"/>
        <w:adjustRightInd w:val="0"/>
        <w:spacing w:before="240" w:after="120"/>
        <w:ind w:hanging="502"/>
        <w:rPr>
          <w:rFonts w:ascii="Arial" w:hAnsi="Arial" w:cs="Arial"/>
          <w:b/>
          <w:bCs/>
          <w:spacing w:val="5"/>
          <w:sz w:val="22"/>
          <w:szCs w:val="22"/>
          <w:lang w:val="fr-FR"/>
        </w:rPr>
      </w:pPr>
      <w:r w:rsidRPr="00C00F2F">
        <w:rPr>
          <w:rFonts w:ascii="Arial" w:hAnsi="Arial" w:cs="Arial"/>
          <w:b/>
          <w:sz w:val="22"/>
          <w:szCs w:val="22"/>
          <w:lang w:val="fr-FR"/>
        </w:rPr>
        <w:t>Rapport d'étape sur la mise en œuvre de la liste des décisions de l'Assemblée affectant le Conseil.</w:t>
      </w:r>
    </w:p>
    <w:p w14:paraId="6AB6B75A" w14:textId="77777777" w:rsidR="0077590D" w:rsidRPr="00C00F2F" w:rsidRDefault="0077590D" w:rsidP="0077590D">
      <w:pPr>
        <w:pStyle w:val="Body"/>
        <w:widowControl w:val="0"/>
        <w:spacing w:after="120" w:line="276" w:lineRule="auto"/>
        <w:jc w:val="both"/>
        <w:rPr>
          <w:rFonts w:ascii="Arial" w:hAnsi="Arial" w:cs="Arial"/>
          <w:i/>
          <w:iCs/>
          <w:spacing w:val="-1"/>
          <w:sz w:val="22"/>
          <w:szCs w:val="22"/>
          <w:lang w:val="fr-FR"/>
        </w:rPr>
      </w:pPr>
      <w:r w:rsidRPr="00C00F2F">
        <w:rPr>
          <w:rFonts w:ascii="Arial" w:hAnsi="Arial" w:cs="Arial"/>
          <w:i/>
          <w:iCs/>
          <w:spacing w:val="-1"/>
          <w:sz w:val="22"/>
          <w:szCs w:val="22"/>
          <w:lang w:val="fr-FR"/>
        </w:rPr>
        <w:t>Docs :</w:t>
      </w:r>
      <w:r w:rsidRPr="00C00F2F">
        <w:rPr>
          <w:rFonts w:ascii="Arial" w:hAnsi="Arial" w:cs="Arial"/>
          <w:i/>
          <w:iCs/>
          <w:spacing w:val="-1"/>
          <w:sz w:val="22"/>
          <w:szCs w:val="22"/>
          <w:lang w:val="fr-FR"/>
        </w:rPr>
        <w:tab/>
        <w:t xml:space="preserve">C8-02.1ARev1 Décisions de l’Assemblée affectant le Conseil et voie à suivre </w:t>
      </w:r>
    </w:p>
    <w:p w14:paraId="41114C6B" w14:textId="77777777" w:rsidR="00201F2B" w:rsidRPr="00182B24" w:rsidRDefault="00201F2B" w:rsidP="0030416F">
      <w:pPr>
        <w:pStyle w:val="Body"/>
        <w:widowControl w:val="0"/>
        <w:spacing w:line="276" w:lineRule="auto"/>
        <w:jc w:val="both"/>
        <w:rPr>
          <w:rFonts w:ascii="Arial" w:hAnsi="Arial" w:cs="Arial"/>
          <w:sz w:val="22"/>
          <w:szCs w:val="22"/>
          <w:lang w:val="fr-FR"/>
        </w:rPr>
      </w:pPr>
    </w:p>
    <w:p w14:paraId="638EDDAF" w14:textId="6C2B4430" w:rsidR="00BE1975" w:rsidRPr="00BE1975" w:rsidRDefault="00BE1975" w:rsidP="00BE1975">
      <w:pPr>
        <w:spacing w:line="276" w:lineRule="auto"/>
        <w:jc w:val="both"/>
        <w:rPr>
          <w:rFonts w:ascii="Arial" w:hAnsi="Arial" w:cs="Arial"/>
          <w:color w:val="000000"/>
          <w:sz w:val="22"/>
          <w:szCs w:val="22"/>
          <w:u w:color="000000"/>
          <w:lang w:val="fr-FR" w:eastAsia="fr-FR"/>
        </w:rPr>
      </w:pPr>
      <w:r w:rsidRPr="00BE1975">
        <w:rPr>
          <w:rFonts w:ascii="Arial" w:hAnsi="Arial" w:cs="Arial"/>
          <w:color w:val="000000"/>
          <w:sz w:val="22"/>
          <w:szCs w:val="22"/>
          <w:u w:color="000000"/>
          <w:lang w:val="fr-FR" w:eastAsia="fr-FR"/>
        </w:rPr>
        <w:t xml:space="preserve">Le </w:t>
      </w:r>
      <w:r w:rsidRPr="00BE1975">
        <w:rPr>
          <w:rFonts w:ascii="Arial" w:hAnsi="Arial" w:cs="Arial"/>
          <w:b/>
          <w:bCs/>
          <w:color w:val="000000"/>
          <w:sz w:val="22"/>
          <w:szCs w:val="22"/>
          <w:u w:color="000000"/>
          <w:lang w:val="fr-FR" w:eastAsia="fr-FR"/>
        </w:rPr>
        <w:t>Secrétaire général</w:t>
      </w:r>
      <w:r w:rsidRPr="00BE1975">
        <w:rPr>
          <w:rFonts w:ascii="Arial" w:hAnsi="Arial" w:cs="Arial"/>
          <w:color w:val="000000"/>
          <w:sz w:val="22"/>
          <w:szCs w:val="22"/>
          <w:u w:color="000000"/>
          <w:lang w:val="fr-FR" w:eastAsia="fr-FR"/>
        </w:rPr>
        <w:t xml:space="preserve"> rappelle que le Conseil examine chaque année </w:t>
      </w:r>
      <w:r w:rsidR="00C4027F">
        <w:rPr>
          <w:rFonts w:ascii="Arial" w:hAnsi="Arial" w:cs="Arial"/>
          <w:color w:val="000000"/>
          <w:sz w:val="22"/>
          <w:szCs w:val="22"/>
          <w:u w:color="000000"/>
          <w:lang w:val="fr-FR" w:eastAsia="fr-FR"/>
        </w:rPr>
        <w:t>l</w:t>
      </w:r>
      <w:r w:rsidR="009300C7">
        <w:rPr>
          <w:rFonts w:ascii="Arial" w:hAnsi="Arial" w:cs="Arial"/>
          <w:color w:val="000000"/>
          <w:sz w:val="22"/>
          <w:szCs w:val="22"/>
          <w:u w:color="000000"/>
          <w:lang w:val="fr-FR" w:eastAsia="fr-FR"/>
        </w:rPr>
        <w:t>’état d’avancement du</w:t>
      </w:r>
      <w:r w:rsidR="00C4027F">
        <w:rPr>
          <w:rFonts w:ascii="Arial" w:hAnsi="Arial" w:cs="Arial"/>
          <w:color w:val="000000"/>
          <w:sz w:val="22"/>
          <w:szCs w:val="22"/>
          <w:u w:color="000000"/>
          <w:lang w:val="fr-FR" w:eastAsia="fr-FR"/>
        </w:rPr>
        <w:t xml:space="preserve"> niveau d’exécution des</w:t>
      </w:r>
      <w:r w:rsidRPr="00BE1975">
        <w:rPr>
          <w:rFonts w:ascii="Arial" w:hAnsi="Arial" w:cs="Arial"/>
          <w:color w:val="000000"/>
          <w:sz w:val="22"/>
          <w:szCs w:val="22"/>
          <w:u w:color="000000"/>
          <w:lang w:val="fr-FR" w:eastAsia="fr-FR"/>
        </w:rPr>
        <w:t xml:space="preserve"> décisions prises par l'Assemblée. Il prend note qu'une nouvelle proposition a été reçue concernant une définition révisée des intérêts hydrographiques (décision A3/05) et qu'elle sera examinée </w:t>
      </w:r>
      <w:r w:rsidR="00C317A4">
        <w:rPr>
          <w:rFonts w:ascii="Arial" w:hAnsi="Arial" w:cs="Arial"/>
          <w:color w:val="000000"/>
          <w:sz w:val="22"/>
          <w:szCs w:val="22"/>
          <w:u w:color="000000"/>
          <w:lang w:val="fr-FR" w:eastAsia="fr-FR"/>
        </w:rPr>
        <w:t>sous</w:t>
      </w:r>
      <w:r w:rsidR="00C47559">
        <w:rPr>
          <w:rFonts w:ascii="Arial" w:hAnsi="Arial" w:cs="Arial"/>
          <w:color w:val="000000"/>
          <w:sz w:val="22"/>
          <w:szCs w:val="22"/>
          <w:u w:color="000000"/>
          <w:lang w:val="fr-FR" w:eastAsia="fr-FR"/>
        </w:rPr>
        <w:t xml:space="preserve"> l’item</w:t>
      </w:r>
      <w:r w:rsidRPr="00BE1975">
        <w:rPr>
          <w:rFonts w:ascii="Arial" w:hAnsi="Arial" w:cs="Arial"/>
          <w:color w:val="000000"/>
          <w:sz w:val="22"/>
          <w:szCs w:val="22"/>
          <w:u w:color="000000"/>
          <w:lang w:val="fr-FR" w:eastAsia="fr-FR"/>
        </w:rPr>
        <w:t xml:space="preserve"> 7.4 de l'ordre du jour. </w:t>
      </w:r>
    </w:p>
    <w:p w14:paraId="4F517E1A" w14:textId="77777777" w:rsidR="00BE1975" w:rsidRPr="00BE1975" w:rsidRDefault="00BE1975" w:rsidP="00BE1975">
      <w:pPr>
        <w:spacing w:line="276" w:lineRule="auto"/>
        <w:jc w:val="both"/>
        <w:rPr>
          <w:rFonts w:ascii="Arial" w:hAnsi="Arial" w:cs="Arial"/>
          <w:color w:val="000000"/>
          <w:sz w:val="22"/>
          <w:szCs w:val="22"/>
          <w:u w:color="000000"/>
          <w:lang w:val="fr-FR" w:eastAsia="fr-FR"/>
        </w:rPr>
      </w:pPr>
    </w:p>
    <w:p w14:paraId="535A5ADC" w14:textId="0353C9C6" w:rsidR="003D4A26" w:rsidRPr="003D4A26" w:rsidRDefault="003D4A26" w:rsidP="003D4A26">
      <w:pPr>
        <w:spacing w:line="276" w:lineRule="auto"/>
        <w:jc w:val="both"/>
        <w:rPr>
          <w:rFonts w:ascii="Arial" w:eastAsia="Times New Roman" w:hAnsi="Arial" w:cs="Arial"/>
          <w:color w:val="FF0000"/>
          <w:sz w:val="22"/>
          <w:szCs w:val="22"/>
          <w:lang w:val="fr-FR"/>
        </w:rPr>
      </w:pPr>
      <w:r w:rsidRPr="00BE1975">
        <w:rPr>
          <w:rFonts w:ascii="Arial" w:hAnsi="Arial" w:cs="Arial"/>
          <w:b/>
          <w:color w:val="FF0000"/>
          <w:sz w:val="22"/>
          <w:szCs w:val="22"/>
          <w:lang w:val="fr-FR"/>
        </w:rPr>
        <w:t>Décision</w:t>
      </w:r>
      <w:r w:rsidR="00201F2B" w:rsidRPr="00BE1975">
        <w:rPr>
          <w:rFonts w:ascii="Arial" w:hAnsi="Arial" w:cs="Arial"/>
          <w:b/>
          <w:color w:val="FF0000"/>
          <w:sz w:val="22"/>
          <w:szCs w:val="22"/>
          <w:lang w:val="fr-FR"/>
        </w:rPr>
        <w:t xml:space="preserve"> C8/</w:t>
      </w:r>
      <w:r w:rsidR="00951DF9" w:rsidRPr="00BE1975">
        <w:rPr>
          <w:rFonts w:ascii="Arial" w:hAnsi="Arial" w:cs="Arial"/>
          <w:b/>
          <w:color w:val="FF0000"/>
          <w:sz w:val="22"/>
          <w:szCs w:val="22"/>
          <w:lang w:val="fr-FR"/>
        </w:rPr>
        <w:t>06</w:t>
      </w:r>
      <w:r>
        <w:rPr>
          <w:rFonts w:ascii="Arial" w:hAnsi="Arial" w:cs="Arial"/>
          <w:b/>
          <w:color w:val="FF0000"/>
          <w:sz w:val="22"/>
          <w:szCs w:val="22"/>
          <w:lang w:val="fr-FR"/>
        </w:rPr>
        <w:t xml:space="preserve"> </w:t>
      </w:r>
      <w:r w:rsidR="00201F2B" w:rsidRPr="00BE1975">
        <w:rPr>
          <w:rFonts w:ascii="Arial" w:hAnsi="Arial" w:cs="Arial"/>
          <w:b/>
          <w:color w:val="FF0000"/>
          <w:sz w:val="22"/>
          <w:szCs w:val="22"/>
          <w:lang w:val="fr-FR"/>
        </w:rPr>
        <w:t xml:space="preserve">: </w:t>
      </w:r>
      <w:r w:rsidRPr="003D4A26">
        <w:rPr>
          <w:rFonts w:ascii="Arial" w:eastAsia="Times New Roman" w:hAnsi="Arial" w:cs="Arial"/>
          <w:color w:val="FF0000"/>
          <w:sz w:val="22"/>
          <w:szCs w:val="22"/>
          <w:lang w:val="fr-FR"/>
        </w:rPr>
        <w:t xml:space="preserve">Sur la base de la présentation du Secrétaire général, le </w:t>
      </w:r>
      <w:r w:rsidRPr="003D4A26">
        <w:rPr>
          <w:rFonts w:ascii="Arial" w:eastAsia="Times New Roman" w:hAnsi="Arial" w:cs="Arial"/>
          <w:b/>
          <w:bCs/>
          <w:color w:val="FF0000"/>
          <w:sz w:val="22"/>
          <w:szCs w:val="22"/>
          <w:lang w:val="fr-FR"/>
        </w:rPr>
        <w:t>Conseil</w:t>
      </w:r>
      <w:r w:rsidRPr="003D4A26">
        <w:rPr>
          <w:rFonts w:ascii="Arial" w:eastAsia="Times New Roman" w:hAnsi="Arial" w:cs="Arial"/>
          <w:color w:val="FF0000"/>
          <w:sz w:val="22"/>
          <w:szCs w:val="22"/>
          <w:lang w:val="fr-FR"/>
        </w:rPr>
        <w:t xml:space="preserve"> prend note des progrès réalisés dans la mise en œuvre de certaines décisions et actions de l’A-3 et des </w:t>
      </w:r>
      <w:r w:rsidR="001B2D0C">
        <w:rPr>
          <w:rFonts w:ascii="Arial" w:eastAsia="Times New Roman" w:hAnsi="Arial" w:cs="Arial"/>
          <w:color w:val="FF0000"/>
          <w:sz w:val="22"/>
          <w:szCs w:val="22"/>
          <w:lang w:val="fr-FR"/>
        </w:rPr>
        <w:t>items</w:t>
      </w:r>
      <w:r w:rsidRPr="003D4A26">
        <w:rPr>
          <w:rFonts w:ascii="Arial" w:eastAsia="Times New Roman" w:hAnsi="Arial" w:cs="Arial"/>
          <w:color w:val="FF0000"/>
          <w:sz w:val="22"/>
          <w:szCs w:val="22"/>
          <w:lang w:val="fr-FR"/>
        </w:rPr>
        <w:t xml:space="preserve"> de l’ordre du jour au titre desquels ces questions seront abordées lors du C-8 en vue de discussions plus approfondies.</w:t>
      </w:r>
    </w:p>
    <w:p w14:paraId="78FB9F3C" w14:textId="4C5C81E3" w:rsidR="00201F2B" w:rsidRPr="00BE1975" w:rsidRDefault="00201F2B" w:rsidP="0030416F">
      <w:pPr>
        <w:spacing w:line="276" w:lineRule="auto"/>
        <w:jc w:val="both"/>
        <w:rPr>
          <w:rFonts w:ascii="Arial" w:eastAsia="Times New Roman" w:hAnsi="Arial" w:cs="Arial"/>
          <w:color w:val="FF0000"/>
          <w:sz w:val="22"/>
          <w:szCs w:val="22"/>
          <w:lang w:val="fr-FR"/>
        </w:rPr>
      </w:pPr>
    </w:p>
    <w:p w14:paraId="1D65BC68" w14:textId="77777777" w:rsidR="001F599D" w:rsidRPr="001F599D" w:rsidRDefault="001F599D" w:rsidP="001F599D">
      <w:pPr>
        <w:widowControl w:val="0"/>
        <w:autoSpaceDE w:val="0"/>
        <w:autoSpaceDN w:val="0"/>
        <w:spacing w:before="120" w:after="120" w:line="276" w:lineRule="auto"/>
        <w:jc w:val="both"/>
        <w:rPr>
          <w:rFonts w:ascii="Arial" w:hAnsi="Arial" w:cs="Arial"/>
          <w:b/>
          <w:sz w:val="22"/>
          <w:szCs w:val="22"/>
          <w:lang w:val="fr-FR"/>
        </w:rPr>
      </w:pPr>
      <w:r w:rsidRPr="001F599D">
        <w:rPr>
          <w:rFonts w:ascii="Arial" w:hAnsi="Arial" w:cs="Arial"/>
          <w:b/>
          <w:sz w:val="22"/>
          <w:szCs w:val="22"/>
          <w:lang w:val="fr-FR"/>
        </w:rPr>
        <w:t>2.2</w:t>
      </w:r>
      <w:r w:rsidRPr="001F599D">
        <w:rPr>
          <w:rFonts w:ascii="Arial" w:hAnsi="Arial" w:cs="Arial"/>
          <w:b/>
          <w:sz w:val="22"/>
          <w:szCs w:val="22"/>
          <w:lang w:val="fr-FR"/>
        </w:rPr>
        <w:tab/>
        <w:t xml:space="preserve">Référence : </w:t>
      </w:r>
      <w:r w:rsidRPr="001F599D">
        <w:rPr>
          <w:rFonts w:ascii="Arial" w:hAnsi="Arial" w:cs="Arial"/>
          <w:b/>
          <w:bCs/>
          <w:sz w:val="22"/>
          <w:szCs w:val="22"/>
          <w:lang w:val="fr-FR"/>
        </w:rPr>
        <w:t>Liste cumulative des décisions de l'A-3 affectant le Conseil (Décisions A3/05, A3/08 (a) à (e), A3/13, A3/14, A3/15, A3/20 (c), A3/21, A3/28 (c)).</w:t>
      </w:r>
    </w:p>
    <w:p w14:paraId="62F9A909" w14:textId="77777777" w:rsidR="001F599D" w:rsidRPr="001F599D" w:rsidRDefault="001F599D" w:rsidP="001F599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jc w:val="both"/>
        <w:rPr>
          <w:rFonts w:ascii="Arial" w:hAnsi="Arial" w:cs="Arial"/>
          <w:i/>
          <w:sz w:val="22"/>
          <w:szCs w:val="22"/>
          <w:lang w:val="fr-FR"/>
        </w:rPr>
      </w:pPr>
      <w:r w:rsidRPr="001F599D">
        <w:rPr>
          <w:rFonts w:ascii="Arial" w:hAnsi="Arial" w:cs="Arial"/>
          <w:i/>
          <w:sz w:val="22"/>
          <w:szCs w:val="22"/>
          <w:lang w:val="fr-FR"/>
        </w:rPr>
        <w:t>Aux fins de référence uniquement.</w:t>
      </w:r>
    </w:p>
    <w:p w14:paraId="2E4A9D1B" w14:textId="77777777" w:rsidR="00924353" w:rsidRPr="00C00F2F" w:rsidRDefault="00924353" w:rsidP="00924353">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after="120"/>
        <w:ind w:hanging="720"/>
        <w:rPr>
          <w:rFonts w:ascii="Arial" w:hAnsi="Arial" w:cs="Arial"/>
          <w:b/>
          <w:bCs/>
          <w:spacing w:val="5"/>
          <w:sz w:val="22"/>
          <w:szCs w:val="22"/>
          <w:lang w:val="fr-FR"/>
        </w:rPr>
      </w:pPr>
      <w:r w:rsidRPr="00C00F2F">
        <w:rPr>
          <w:rFonts w:ascii="Arial" w:hAnsi="Arial" w:cs="Arial"/>
          <w:b/>
          <w:bCs/>
          <w:spacing w:val="5"/>
          <w:sz w:val="22"/>
          <w:szCs w:val="22"/>
          <w:lang w:val="fr-FR"/>
        </w:rPr>
        <w:t>ITEMS REQUIS PAR LE CONSEIL DE L’OHI</w:t>
      </w:r>
    </w:p>
    <w:p w14:paraId="7F79ECFF" w14:textId="77777777" w:rsidR="00924353" w:rsidRPr="00C00F2F" w:rsidRDefault="00924353" w:rsidP="00924353">
      <w:pPr>
        <w:pStyle w:val="ListParagraph"/>
        <w:numPr>
          <w:ilvl w:val="1"/>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after="120"/>
        <w:ind w:hanging="720"/>
        <w:rPr>
          <w:rFonts w:ascii="Arial" w:hAnsi="Arial" w:cs="Arial"/>
          <w:b/>
          <w:bCs/>
          <w:spacing w:val="5"/>
          <w:sz w:val="22"/>
          <w:szCs w:val="22"/>
          <w:lang w:val="fr-FR"/>
        </w:rPr>
      </w:pPr>
      <w:r w:rsidRPr="00C00F2F">
        <w:rPr>
          <w:rFonts w:ascii="Arial" w:hAnsi="Arial" w:cs="Arial"/>
          <w:b/>
          <w:sz w:val="22"/>
          <w:szCs w:val="22"/>
          <w:lang w:val="fr-FR"/>
        </w:rPr>
        <w:t>Examen du statut des décisions et actions du C-7</w:t>
      </w:r>
    </w:p>
    <w:p w14:paraId="4BDF51F9" w14:textId="77777777" w:rsidR="00924353" w:rsidRDefault="00924353" w:rsidP="00924353">
      <w:pPr>
        <w:widowControl w:val="0"/>
        <w:tabs>
          <w:tab w:val="left" w:pos="680"/>
        </w:tabs>
        <w:autoSpaceDE w:val="0"/>
        <w:autoSpaceDN w:val="0"/>
        <w:adjustRightInd w:val="0"/>
        <w:spacing w:line="276" w:lineRule="auto"/>
        <w:jc w:val="both"/>
        <w:rPr>
          <w:rFonts w:ascii="Arial" w:hAnsi="Arial" w:cs="Arial"/>
          <w:i/>
          <w:iCs/>
          <w:spacing w:val="-1"/>
          <w:sz w:val="22"/>
          <w:szCs w:val="22"/>
        </w:rPr>
      </w:pPr>
      <w:r w:rsidRPr="00C00F2F">
        <w:rPr>
          <w:rFonts w:ascii="Arial" w:hAnsi="Arial" w:cs="Arial"/>
          <w:i/>
          <w:iCs/>
          <w:spacing w:val="-1"/>
          <w:sz w:val="22"/>
          <w:szCs w:val="22"/>
        </w:rPr>
        <w:t>Doc :</w:t>
      </w:r>
      <w:r w:rsidRPr="00C00F2F">
        <w:rPr>
          <w:rFonts w:ascii="Arial" w:hAnsi="Arial" w:cs="Arial"/>
          <w:i/>
          <w:iCs/>
          <w:spacing w:val="-1"/>
          <w:sz w:val="22"/>
          <w:szCs w:val="22"/>
        </w:rPr>
        <w:tab/>
        <w:t>C8-03.1A</w:t>
      </w:r>
    </w:p>
    <w:p w14:paraId="27388F14" w14:textId="039FFE53" w:rsidR="002253F0" w:rsidRDefault="00025759" w:rsidP="002253F0">
      <w:pPr>
        <w:widowControl w:val="0"/>
        <w:tabs>
          <w:tab w:val="left" w:pos="680"/>
        </w:tabs>
        <w:autoSpaceDE w:val="0"/>
        <w:autoSpaceDN w:val="0"/>
        <w:adjustRightInd w:val="0"/>
        <w:spacing w:line="276" w:lineRule="auto"/>
        <w:jc w:val="both"/>
        <w:rPr>
          <w:rFonts w:ascii="Arial" w:hAnsi="Arial" w:cs="Arial"/>
          <w:sz w:val="22"/>
          <w:szCs w:val="22"/>
          <w:lang w:val="fr-FR"/>
        </w:rPr>
      </w:pPr>
      <w:r w:rsidRPr="00182B24">
        <w:rPr>
          <w:rFonts w:ascii="Arial" w:hAnsi="Arial" w:cs="Arial"/>
          <w:i/>
          <w:iCs/>
          <w:spacing w:val="-1"/>
          <w:sz w:val="22"/>
          <w:szCs w:val="22"/>
          <w:lang w:val="fr-FR"/>
        </w:rPr>
        <w:br/>
      </w:r>
      <w:r w:rsidR="002253F0" w:rsidRPr="002253F0">
        <w:rPr>
          <w:rFonts w:ascii="Arial" w:hAnsi="Arial" w:cs="Arial"/>
          <w:b/>
          <w:bCs/>
          <w:sz w:val="22"/>
          <w:szCs w:val="22"/>
          <w:lang w:val="fr-FR"/>
        </w:rPr>
        <w:t xml:space="preserve">L'adjoint aux Directeurs de l'OHI Guillam </w:t>
      </w:r>
      <w:r w:rsidR="002253F0" w:rsidRPr="002253F0">
        <w:rPr>
          <w:rFonts w:ascii="Arial" w:hAnsi="Arial" w:cs="Arial"/>
          <w:sz w:val="22"/>
          <w:szCs w:val="22"/>
          <w:lang w:val="fr-FR"/>
        </w:rPr>
        <w:t xml:space="preserve">note que la plupart des décisions prises par le Conseil lors de sa septième session ont été menées à bien. La décision C7/07 relative à l'invitation permanente </w:t>
      </w:r>
      <w:r w:rsidR="000533D6">
        <w:rPr>
          <w:rFonts w:ascii="Arial" w:hAnsi="Arial" w:cs="Arial"/>
          <w:sz w:val="22"/>
          <w:szCs w:val="22"/>
          <w:lang w:val="fr-FR"/>
        </w:rPr>
        <w:t>faite aux</w:t>
      </w:r>
      <w:r w:rsidR="002253F0" w:rsidRPr="002253F0">
        <w:rPr>
          <w:rFonts w:ascii="Arial" w:hAnsi="Arial" w:cs="Arial"/>
          <w:sz w:val="22"/>
          <w:szCs w:val="22"/>
          <w:lang w:val="fr-FR"/>
        </w:rPr>
        <w:t xml:space="preserve"> Etats membres </w:t>
      </w:r>
      <w:r w:rsidR="000533D6">
        <w:rPr>
          <w:rFonts w:ascii="Arial" w:hAnsi="Arial" w:cs="Arial"/>
          <w:sz w:val="22"/>
          <w:szCs w:val="22"/>
          <w:lang w:val="fr-FR"/>
        </w:rPr>
        <w:t>de</w:t>
      </w:r>
      <w:r w:rsidR="002253F0" w:rsidRPr="002253F0">
        <w:rPr>
          <w:rFonts w:ascii="Arial" w:hAnsi="Arial" w:cs="Arial"/>
          <w:sz w:val="22"/>
          <w:szCs w:val="22"/>
          <w:lang w:val="fr-FR"/>
        </w:rPr>
        <w:t xml:space="preserve"> partager leurs stratégies nationales pour les comités nationaux de la S-100</w:t>
      </w:r>
      <w:r w:rsidR="008F0BC5">
        <w:rPr>
          <w:rFonts w:ascii="Arial" w:hAnsi="Arial" w:cs="Arial"/>
          <w:sz w:val="22"/>
          <w:szCs w:val="22"/>
          <w:lang w:val="fr-FR"/>
        </w:rPr>
        <w:t>,</w:t>
      </w:r>
      <w:r w:rsidR="002253F0" w:rsidRPr="002253F0">
        <w:rPr>
          <w:rFonts w:ascii="Arial" w:hAnsi="Arial" w:cs="Arial"/>
          <w:sz w:val="22"/>
          <w:szCs w:val="22"/>
          <w:lang w:val="fr-FR"/>
        </w:rPr>
        <w:t xml:space="preserve"> fait partie des items en suspens qui seront examinés lors de la présente réunion. Les progrès réalisés par le Conseil, les comités et les groupes de travail sont</w:t>
      </w:r>
      <w:r w:rsidR="008F0BC5">
        <w:rPr>
          <w:rFonts w:ascii="Arial" w:hAnsi="Arial" w:cs="Arial"/>
          <w:sz w:val="22"/>
          <w:szCs w:val="22"/>
          <w:lang w:val="fr-FR"/>
        </w:rPr>
        <w:t xml:space="preserve"> jugés</w:t>
      </w:r>
      <w:r w:rsidR="002253F0" w:rsidRPr="002253F0">
        <w:rPr>
          <w:rFonts w:ascii="Arial" w:hAnsi="Arial" w:cs="Arial"/>
          <w:sz w:val="22"/>
          <w:szCs w:val="22"/>
          <w:lang w:val="fr-FR"/>
        </w:rPr>
        <w:t xml:space="preserve"> très satisfaisants. </w:t>
      </w:r>
    </w:p>
    <w:p w14:paraId="25BCD339" w14:textId="77777777" w:rsidR="00954B57" w:rsidRPr="002253F0" w:rsidRDefault="00954B57" w:rsidP="002253F0">
      <w:pPr>
        <w:widowControl w:val="0"/>
        <w:tabs>
          <w:tab w:val="left" w:pos="680"/>
        </w:tabs>
        <w:autoSpaceDE w:val="0"/>
        <w:autoSpaceDN w:val="0"/>
        <w:adjustRightInd w:val="0"/>
        <w:spacing w:line="276" w:lineRule="auto"/>
        <w:jc w:val="both"/>
        <w:rPr>
          <w:rFonts w:ascii="Arial" w:hAnsi="Arial" w:cs="Arial"/>
          <w:sz w:val="22"/>
          <w:szCs w:val="22"/>
          <w:lang w:val="fr-FR"/>
        </w:rPr>
      </w:pPr>
    </w:p>
    <w:p w14:paraId="3FD5C2BD" w14:textId="662D7B79" w:rsidR="002253F0" w:rsidRPr="002253F0" w:rsidRDefault="002253F0" w:rsidP="002253F0">
      <w:pPr>
        <w:widowControl w:val="0"/>
        <w:tabs>
          <w:tab w:val="left" w:pos="680"/>
        </w:tabs>
        <w:autoSpaceDE w:val="0"/>
        <w:autoSpaceDN w:val="0"/>
        <w:adjustRightInd w:val="0"/>
        <w:spacing w:line="276" w:lineRule="auto"/>
        <w:jc w:val="both"/>
        <w:rPr>
          <w:rFonts w:ascii="Arial" w:hAnsi="Arial" w:cs="Arial"/>
          <w:sz w:val="22"/>
          <w:szCs w:val="22"/>
          <w:lang w:val="fr-FR"/>
        </w:rPr>
      </w:pPr>
      <w:r w:rsidRPr="002253F0">
        <w:rPr>
          <w:rFonts w:ascii="Arial" w:hAnsi="Arial" w:cs="Arial"/>
          <w:b/>
          <w:bCs/>
          <w:sz w:val="22"/>
          <w:szCs w:val="22"/>
          <w:lang w:val="fr-FR"/>
        </w:rPr>
        <w:t xml:space="preserve">La présidente du Conseil </w:t>
      </w:r>
      <w:r w:rsidRPr="002253F0">
        <w:rPr>
          <w:rFonts w:ascii="Arial" w:hAnsi="Arial" w:cs="Arial"/>
          <w:sz w:val="22"/>
          <w:szCs w:val="22"/>
          <w:lang w:val="fr-FR"/>
        </w:rPr>
        <w:t xml:space="preserve">prend </w:t>
      </w:r>
      <w:r w:rsidR="008F0BC5">
        <w:rPr>
          <w:rFonts w:ascii="Arial" w:hAnsi="Arial" w:cs="Arial"/>
          <w:sz w:val="22"/>
          <w:szCs w:val="22"/>
          <w:lang w:val="fr-FR"/>
        </w:rPr>
        <w:t>acte</w:t>
      </w:r>
      <w:r w:rsidRPr="002253F0">
        <w:rPr>
          <w:rFonts w:ascii="Arial" w:hAnsi="Arial" w:cs="Arial"/>
          <w:sz w:val="22"/>
          <w:szCs w:val="22"/>
          <w:lang w:val="fr-FR"/>
        </w:rPr>
        <w:t xml:space="preserve"> des progrès accomplis et </w:t>
      </w:r>
      <w:r w:rsidR="00030BAE">
        <w:rPr>
          <w:rFonts w:ascii="Arial" w:hAnsi="Arial" w:cs="Arial"/>
          <w:sz w:val="22"/>
          <w:szCs w:val="22"/>
          <w:lang w:val="fr-FR"/>
        </w:rPr>
        <w:t xml:space="preserve">souligne </w:t>
      </w:r>
      <w:r w:rsidRPr="002253F0">
        <w:rPr>
          <w:rFonts w:ascii="Arial" w:hAnsi="Arial" w:cs="Arial"/>
          <w:sz w:val="22"/>
          <w:szCs w:val="22"/>
          <w:lang w:val="fr-FR"/>
        </w:rPr>
        <w:t xml:space="preserve">que les éventuelles positions en suspens concernant un grand nombre d'items seront examinées au cours de la présente réunion. </w:t>
      </w:r>
    </w:p>
    <w:p w14:paraId="360CF990" w14:textId="77777777" w:rsidR="002253F0" w:rsidRPr="002253F0" w:rsidRDefault="002253F0" w:rsidP="002253F0">
      <w:pPr>
        <w:widowControl w:val="0"/>
        <w:tabs>
          <w:tab w:val="left" w:pos="680"/>
        </w:tabs>
        <w:autoSpaceDE w:val="0"/>
        <w:autoSpaceDN w:val="0"/>
        <w:adjustRightInd w:val="0"/>
        <w:spacing w:line="276" w:lineRule="auto"/>
        <w:jc w:val="both"/>
        <w:rPr>
          <w:rFonts w:ascii="Arial" w:hAnsi="Arial" w:cs="Arial"/>
          <w:sz w:val="22"/>
          <w:szCs w:val="22"/>
          <w:lang w:val="fr-FR"/>
        </w:rPr>
      </w:pPr>
    </w:p>
    <w:p w14:paraId="0721DD67" w14:textId="77777777" w:rsidR="0060774C" w:rsidRPr="00C00F2F" w:rsidRDefault="0060774C" w:rsidP="0060774C">
      <w:pPr>
        <w:pStyle w:val="Body"/>
        <w:tabs>
          <w:tab w:val="left" w:pos="540"/>
        </w:tabs>
        <w:spacing w:after="120" w:line="276" w:lineRule="auto"/>
        <w:jc w:val="both"/>
        <w:rPr>
          <w:rFonts w:ascii="Arial" w:hAnsi="Arial" w:cs="Arial"/>
          <w:b/>
          <w:bCs/>
          <w:spacing w:val="-1"/>
          <w:sz w:val="22"/>
          <w:szCs w:val="22"/>
          <w:lang w:val="fr-FR"/>
        </w:rPr>
      </w:pPr>
      <w:r w:rsidRPr="00C00F2F">
        <w:rPr>
          <w:rFonts w:ascii="Arial" w:hAnsi="Arial" w:cs="Arial"/>
          <w:b/>
          <w:bCs/>
          <w:color w:val="auto"/>
          <w:sz w:val="22"/>
          <w:szCs w:val="22"/>
          <w:lang w:val="fr-FR" w:eastAsia="en-US"/>
        </w:rPr>
        <w:t>I</w:t>
      </w:r>
      <w:r w:rsidRPr="00C00F2F">
        <w:rPr>
          <w:rFonts w:ascii="Arial" w:hAnsi="Arial" w:cs="Arial"/>
          <w:b/>
          <w:bCs/>
          <w:spacing w:val="-1"/>
          <w:sz w:val="22"/>
          <w:szCs w:val="22"/>
          <w:lang w:val="fr-FR"/>
        </w:rPr>
        <w:t>TEMS REQUIS PAR LES ORGANES SUBSIDIAIRES</w:t>
      </w:r>
    </w:p>
    <w:p w14:paraId="20FBE1CB" w14:textId="77777777" w:rsidR="0060774C" w:rsidRPr="00C00F2F" w:rsidRDefault="0060774C" w:rsidP="0060774C">
      <w:pPr>
        <w:tabs>
          <w:tab w:val="left" w:pos="680"/>
        </w:tabs>
        <w:autoSpaceDE w:val="0"/>
        <w:autoSpaceDN w:val="0"/>
        <w:adjustRightInd w:val="0"/>
        <w:spacing w:before="240" w:after="120"/>
        <w:ind w:left="567" w:hanging="567"/>
        <w:rPr>
          <w:rFonts w:ascii="Arial" w:hAnsi="Arial" w:cs="Arial"/>
          <w:sz w:val="22"/>
          <w:szCs w:val="22"/>
        </w:rPr>
      </w:pPr>
      <w:r w:rsidRPr="00C00F2F">
        <w:rPr>
          <w:rFonts w:ascii="Arial" w:hAnsi="Arial" w:cs="Arial"/>
          <w:b/>
          <w:spacing w:val="-1"/>
          <w:sz w:val="22"/>
          <w:szCs w:val="22"/>
        </w:rPr>
        <w:t>4.1</w:t>
      </w:r>
      <w:r w:rsidRPr="00C00F2F">
        <w:rPr>
          <w:rFonts w:ascii="Arial" w:hAnsi="Arial" w:cs="Arial"/>
          <w:b/>
          <w:bCs/>
          <w:spacing w:val="-1"/>
          <w:sz w:val="22"/>
          <w:szCs w:val="22"/>
        </w:rPr>
        <w:tab/>
        <w:t>Rapport et propositions du HSSC</w:t>
      </w:r>
      <w:r w:rsidRPr="00C00F2F">
        <w:rPr>
          <w:rFonts w:ascii="Arial" w:hAnsi="Arial" w:cs="Arial"/>
          <w:bCs/>
          <w:spacing w:val="-1"/>
          <w:sz w:val="22"/>
          <w:szCs w:val="22"/>
        </w:rPr>
        <w:t xml:space="preserve"> </w:t>
      </w:r>
    </w:p>
    <w:p w14:paraId="7A11E98E" w14:textId="27D0FC04" w:rsidR="0060774C" w:rsidRPr="00C00F2F" w:rsidRDefault="0060774C" w:rsidP="0060774C">
      <w:pPr>
        <w:pStyle w:val="NormalWeb"/>
        <w:shd w:val="clear" w:color="auto" w:fill="FFFFFF"/>
        <w:spacing w:line="300" w:lineRule="atLeast"/>
        <w:rPr>
          <w:rFonts w:ascii="Arial" w:hAnsi="Arial" w:cs="Arial"/>
          <w:i/>
          <w:iCs/>
          <w:sz w:val="22"/>
          <w:szCs w:val="22"/>
          <w:lang w:val="fr-FR"/>
        </w:rPr>
      </w:pPr>
      <w:r w:rsidRPr="00C00F2F">
        <w:rPr>
          <w:rFonts w:ascii="Arial" w:hAnsi="Arial" w:cs="Arial"/>
          <w:i/>
          <w:iCs/>
          <w:spacing w:val="-1"/>
          <w:sz w:val="22"/>
          <w:szCs w:val="22"/>
          <w:lang w:val="fr-FR"/>
        </w:rPr>
        <w:lastRenderedPageBreak/>
        <w:t>Doc :</w:t>
      </w:r>
      <w:r w:rsidRPr="00C00F2F">
        <w:rPr>
          <w:rFonts w:ascii="Arial" w:hAnsi="Arial" w:cs="Arial"/>
          <w:i/>
          <w:iCs/>
          <w:spacing w:val="-1"/>
          <w:sz w:val="22"/>
          <w:szCs w:val="22"/>
          <w:lang w:val="fr-FR"/>
        </w:rPr>
        <w:tab/>
        <w:t xml:space="preserve">C8-04.1A – Rapport du HSSC </w:t>
      </w:r>
      <w:r w:rsidRPr="00C00F2F">
        <w:rPr>
          <w:rFonts w:ascii="Arial" w:hAnsi="Arial" w:cs="Arial"/>
          <w:i/>
          <w:iCs/>
          <w:spacing w:val="-1"/>
          <w:sz w:val="22"/>
          <w:szCs w:val="22"/>
          <w:lang w:val="fr-FR"/>
        </w:rPr>
        <w:br/>
      </w:r>
      <w:r w:rsidRPr="00C00F2F">
        <w:rPr>
          <w:rFonts w:ascii="Arial" w:hAnsi="Arial" w:cs="Arial"/>
          <w:i/>
          <w:iCs/>
          <w:sz w:val="22"/>
          <w:szCs w:val="22"/>
          <w:lang w:val="fr-FR"/>
        </w:rPr>
        <w:t>- Annexe A : Projet de révision de l'annexe 2 de la Feuille de route pour la mise en œuvre de la décennie de la S-100 (2020-2030).</w:t>
      </w:r>
      <w:r w:rsidRPr="00C00F2F">
        <w:rPr>
          <w:rFonts w:ascii="Arial" w:hAnsi="Arial" w:cs="Arial"/>
          <w:i/>
          <w:iCs/>
          <w:sz w:val="22"/>
          <w:szCs w:val="22"/>
          <w:lang w:val="fr-FR"/>
        </w:rPr>
        <w:br/>
        <w:t>- Annexe B : Concept hybride pour les ECDIS de la S-100 - Compte rendu analytique</w:t>
      </w:r>
      <w:r w:rsidR="00B92415">
        <w:rPr>
          <w:rFonts w:ascii="Arial" w:hAnsi="Arial" w:cs="Arial"/>
          <w:i/>
          <w:iCs/>
          <w:sz w:val="22"/>
          <w:szCs w:val="22"/>
          <w:lang w:val="fr-FR"/>
        </w:rPr>
        <w:t>,</w:t>
      </w:r>
      <w:r w:rsidRPr="00C00F2F">
        <w:rPr>
          <w:rFonts w:ascii="Arial" w:hAnsi="Arial" w:cs="Arial"/>
          <w:i/>
          <w:iCs/>
          <w:sz w:val="22"/>
          <w:szCs w:val="22"/>
          <w:lang w:val="fr-FR"/>
        </w:rPr>
        <w:t xml:space="preserve"> </w:t>
      </w:r>
      <w:r w:rsidR="00B92415">
        <w:rPr>
          <w:rFonts w:ascii="Arial" w:hAnsi="Arial" w:cs="Arial"/>
          <w:i/>
          <w:iCs/>
          <w:sz w:val="22"/>
          <w:szCs w:val="22"/>
          <w:lang w:val="fr-FR"/>
        </w:rPr>
        <w:t>E</w:t>
      </w:r>
      <w:r w:rsidRPr="00C00F2F">
        <w:rPr>
          <w:rFonts w:ascii="Arial" w:hAnsi="Arial" w:cs="Arial"/>
          <w:i/>
          <w:iCs/>
          <w:sz w:val="22"/>
          <w:szCs w:val="22"/>
          <w:lang w:val="fr-FR"/>
        </w:rPr>
        <w:t xml:space="preserve">dition 1 v012. En date du 7 juillet 2024. </w:t>
      </w:r>
      <w:r w:rsidRPr="00C00F2F">
        <w:rPr>
          <w:rFonts w:ascii="Arial" w:hAnsi="Arial" w:cs="Arial"/>
          <w:i/>
          <w:iCs/>
          <w:sz w:val="22"/>
          <w:szCs w:val="22"/>
          <w:lang w:val="fr-FR"/>
        </w:rPr>
        <w:br/>
        <w:t>- Annexe C</w:t>
      </w:r>
      <w:r w:rsidR="00287E9C">
        <w:rPr>
          <w:rFonts w:ascii="Arial" w:hAnsi="Arial" w:cs="Arial"/>
          <w:i/>
          <w:iCs/>
          <w:sz w:val="22"/>
          <w:szCs w:val="22"/>
          <w:lang w:val="fr-FR"/>
        </w:rPr>
        <w:t> :</w:t>
      </w:r>
      <w:r w:rsidRPr="00C00F2F">
        <w:rPr>
          <w:rFonts w:ascii="Arial" w:hAnsi="Arial" w:cs="Arial"/>
          <w:i/>
          <w:iCs/>
          <w:sz w:val="22"/>
          <w:szCs w:val="22"/>
          <w:lang w:val="fr-FR"/>
        </w:rPr>
        <w:t xml:space="preserve"> Projet de mandat du groupe de travail MASS.</w:t>
      </w:r>
      <w:r w:rsidRPr="00C00F2F">
        <w:rPr>
          <w:rFonts w:ascii="Arial" w:hAnsi="Arial" w:cs="Arial"/>
          <w:i/>
          <w:iCs/>
          <w:sz w:val="22"/>
          <w:szCs w:val="22"/>
          <w:lang w:val="fr-FR"/>
        </w:rPr>
        <w:br/>
        <w:t>- Annexe D</w:t>
      </w:r>
      <w:r w:rsidR="00287E9C">
        <w:rPr>
          <w:rFonts w:ascii="Arial" w:hAnsi="Arial" w:cs="Arial"/>
          <w:i/>
          <w:iCs/>
          <w:sz w:val="22"/>
          <w:szCs w:val="22"/>
          <w:lang w:val="fr-FR"/>
        </w:rPr>
        <w:t> :</w:t>
      </w:r>
      <w:r w:rsidRPr="00C00F2F">
        <w:rPr>
          <w:rFonts w:ascii="Arial" w:hAnsi="Arial" w:cs="Arial"/>
          <w:i/>
          <w:iCs/>
          <w:sz w:val="22"/>
          <w:szCs w:val="22"/>
          <w:lang w:val="fr-FR"/>
        </w:rPr>
        <w:t xml:space="preserve"> Projet de liste des priorités de financement du HSSC avec estimations financières - mise à jour du 10 juillet 2024. </w:t>
      </w:r>
    </w:p>
    <w:p w14:paraId="4AC9A466" w14:textId="3469B8A8" w:rsidR="00EC0C98" w:rsidRPr="00EC0C98" w:rsidRDefault="00EC0C98" w:rsidP="00EC0C98">
      <w:pPr>
        <w:pStyle w:val="Body"/>
        <w:widowControl w:val="0"/>
        <w:spacing w:after="120" w:line="276" w:lineRule="auto"/>
        <w:jc w:val="both"/>
        <w:rPr>
          <w:rFonts w:ascii="Arial" w:hAnsi="Arial" w:cs="Arial"/>
          <w:sz w:val="22"/>
          <w:szCs w:val="22"/>
          <w:lang w:val="fr-FR"/>
        </w:rPr>
      </w:pPr>
      <w:r w:rsidRPr="00EC0C98">
        <w:rPr>
          <w:rFonts w:ascii="Arial" w:hAnsi="Arial" w:cs="Arial"/>
          <w:sz w:val="22"/>
          <w:szCs w:val="22"/>
          <w:lang w:val="fr-FR"/>
        </w:rPr>
        <w:t xml:space="preserve">Le </w:t>
      </w:r>
      <w:r w:rsidRPr="00EC0C98">
        <w:rPr>
          <w:rFonts w:ascii="Arial" w:hAnsi="Arial" w:cs="Arial"/>
          <w:b/>
          <w:bCs/>
          <w:sz w:val="22"/>
          <w:szCs w:val="22"/>
          <w:lang w:val="fr-FR"/>
        </w:rPr>
        <w:t xml:space="preserve">président du HSSC </w:t>
      </w:r>
      <w:r w:rsidRPr="00EC0C98">
        <w:rPr>
          <w:rFonts w:ascii="Arial" w:hAnsi="Arial" w:cs="Arial"/>
          <w:sz w:val="22"/>
          <w:szCs w:val="22"/>
          <w:lang w:val="fr-FR"/>
        </w:rPr>
        <w:t xml:space="preserve">rappelle qu'une réunion du HSSC réunissant 90 participants s'est </w:t>
      </w:r>
      <w:r w:rsidR="00101106">
        <w:rPr>
          <w:rFonts w:ascii="Arial" w:hAnsi="Arial" w:cs="Arial"/>
          <w:sz w:val="22"/>
          <w:szCs w:val="22"/>
          <w:lang w:val="fr-FR"/>
        </w:rPr>
        <w:t>tenue</w:t>
      </w:r>
      <w:r w:rsidRPr="00EC0C98">
        <w:rPr>
          <w:rFonts w:ascii="Arial" w:hAnsi="Arial" w:cs="Arial"/>
          <w:sz w:val="22"/>
          <w:szCs w:val="22"/>
          <w:lang w:val="fr-FR"/>
        </w:rPr>
        <w:t xml:space="preserve"> au Japon en mai 2024. Le HSSC a accueilli des représentants de l'Organisation météorologique mondiale (OMM) qui ont </w:t>
      </w:r>
      <w:r w:rsidR="00101106">
        <w:rPr>
          <w:rFonts w:ascii="Arial" w:hAnsi="Arial" w:cs="Arial"/>
          <w:sz w:val="22"/>
          <w:szCs w:val="22"/>
          <w:lang w:val="fr-FR"/>
        </w:rPr>
        <w:t xml:space="preserve">présenté l’avancement de </w:t>
      </w:r>
      <w:r w:rsidRPr="00EC0C98">
        <w:rPr>
          <w:rFonts w:ascii="Arial" w:hAnsi="Arial" w:cs="Arial"/>
          <w:sz w:val="22"/>
          <w:szCs w:val="22"/>
          <w:lang w:val="fr-FR"/>
        </w:rPr>
        <w:t xml:space="preserve">l'élaboration des spécifications de produits S-100 </w:t>
      </w:r>
      <w:r w:rsidR="0030146B">
        <w:rPr>
          <w:rFonts w:ascii="Arial" w:hAnsi="Arial" w:cs="Arial"/>
          <w:sz w:val="22"/>
          <w:szCs w:val="22"/>
          <w:lang w:val="fr-FR"/>
        </w:rPr>
        <w:t>relatives</w:t>
      </w:r>
      <w:r w:rsidRPr="00EC0C98">
        <w:rPr>
          <w:rFonts w:ascii="Arial" w:hAnsi="Arial" w:cs="Arial"/>
          <w:sz w:val="22"/>
          <w:szCs w:val="22"/>
          <w:lang w:val="fr-FR"/>
        </w:rPr>
        <w:t xml:space="preserve"> aux conditions météorologiques. La </w:t>
      </w:r>
      <w:r w:rsidR="00B979CE">
        <w:rPr>
          <w:rFonts w:ascii="Arial" w:hAnsi="Arial" w:cs="Arial"/>
          <w:sz w:val="22"/>
          <w:szCs w:val="22"/>
          <w:lang w:val="fr-FR"/>
        </w:rPr>
        <w:t>forte</w:t>
      </w:r>
      <w:r w:rsidRPr="00EC0C98">
        <w:rPr>
          <w:rFonts w:ascii="Arial" w:hAnsi="Arial" w:cs="Arial"/>
          <w:sz w:val="22"/>
          <w:szCs w:val="22"/>
          <w:lang w:val="fr-FR"/>
        </w:rPr>
        <w:t xml:space="preserve"> participation à </w:t>
      </w:r>
      <w:r w:rsidR="00B979CE">
        <w:rPr>
          <w:rFonts w:ascii="Arial" w:hAnsi="Arial" w:cs="Arial"/>
          <w:sz w:val="22"/>
          <w:szCs w:val="22"/>
          <w:lang w:val="fr-FR"/>
        </w:rPr>
        <w:t>cette</w:t>
      </w:r>
      <w:r w:rsidRPr="00EC0C98">
        <w:rPr>
          <w:rFonts w:ascii="Arial" w:hAnsi="Arial" w:cs="Arial"/>
          <w:sz w:val="22"/>
          <w:szCs w:val="22"/>
          <w:lang w:val="fr-FR"/>
        </w:rPr>
        <w:t xml:space="preserve"> réunion </w:t>
      </w:r>
      <w:r w:rsidR="00B979CE">
        <w:rPr>
          <w:rFonts w:ascii="Arial" w:hAnsi="Arial" w:cs="Arial"/>
          <w:sz w:val="22"/>
          <w:szCs w:val="22"/>
          <w:lang w:val="fr-FR"/>
        </w:rPr>
        <w:t xml:space="preserve">a témoigné de </w:t>
      </w:r>
      <w:r w:rsidRPr="00EC0C98">
        <w:rPr>
          <w:rFonts w:ascii="Arial" w:hAnsi="Arial" w:cs="Arial"/>
          <w:sz w:val="22"/>
          <w:szCs w:val="22"/>
          <w:lang w:val="fr-FR"/>
        </w:rPr>
        <w:t>l'</w:t>
      </w:r>
      <w:r w:rsidR="00B979CE">
        <w:rPr>
          <w:rFonts w:ascii="Arial" w:hAnsi="Arial" w:cs="Arial"/>
          <w:sz w:val="22"/>
          <w:szCs w:val="22"/>
          <w:lang w:val="fr-FR"/>
        </w:rPr>
        <w:t xml:space="preserve">intérêt </w:t>
      </w:r>
      <w:r w:rsidR="0030146B">
        <w:rPr>
          <w:rFonts w:ascii="Arial" w:hAnsi="Arial" w:cs="Arial"/>
          <w:sz w:val="22"/>
          <w:szCs w:val="22"/>
          <w:lang w:val="fr-FR"/>
        </w:rPr>
        <w:t xml:space="preserve">que </w:t>
      </w:r>
      <w:r w:rsidRPr="00EC0C98">
        <w:rPr>
          <w:rFonts w:ascii="Arial" w:hAnsi="Arial" w:cs="Arial"/>
          <w:sz w:val="22"/>
          <w:szCs w:val="22"/>
          <w:lang w:val="fr-FR"/>
        </w:rPr>
        <w:t xml:space="preserve">suscite le programme technique et la S-100. Un diagramme </w:t>
      </w:r>
      <w:r w:rsidR="00F13581">
        <w:rPr>
          <w:rFonts w:ascii="Arial" w:hAnsi="Arial" w:cs="Arial"/>
          <w:sz w:val="22"/>
          <w:szCs w:val="22"/>
          <w:lang w:val="fr-FR"/>
        </w:rPr>
        <w:t>en trois dimensions sous forme d’</w:t>
      </w:r>
      <w:r w:rsidRPr="00EC0C98">
        <w:rPr>
          <w:rFonts w:ascii="Arial" w:hAnsi="Arial" w:cs="Arial"/>
          <w:sz w:val="22"/>
          <w:szCs w:val="22"/>
          <w:lang w:val="fr-FR"/>
        </w:rPr>
        <w:t xml:space="preserve">« aquarium », </w:t>
      </w:r>
      <w:r w:rsidR="00F13581">
        <w:rPr>
          <w:rFonts w:ascii="Arial" w:hAnsi="Arial" w:cs="Arial"/>
          <w:sz w:val="22"/>
          <w:szCs w:val="22"/>
          <w:lang w:val="fr-FR"/>
        </w:rPr>
        <w:t>illustrant</w:t>
      </w:r>
      <w:r w:rsidRPr="00EC0C98">
        <w:rPr>
          <w:rFonts w:ascii="Arial" w:hAnsi="Arial" w:cs="Arial"/>
          <w:sz w:val="22"/>
          <w:szCs w:val="22"/>
          <w:lang w:val="fr-FR"/>
        </w:rPr>
        <w:t xml:space="preserve"> </w:t>
      </w:r>
      <w:r w:rsidR="00CE1DCB">
        <w:rPr>
          <w:rFonts w:ascii="Arial" w:hAnsi="Arial" w:cs="Arial"/>
          <w:sz w:val="22"/>
          <w:szCs w:val="22"/>
          <w:lang w:val="fr-FR"/>
        </w:rPr>
        <w:t xml:space="preserve">l’interaction des </w:t>
      </w:r>
      <w:r w:rsidRPr="00EC0C98">
        <w:rPr>
          <w:rFonts w:ascii="Arial" w:hAnsi="Arial" w:cs="Arial"/>
          <w:sz w:val="22"/>
          <w:szCs w:val="22"/>
          <w:lang w:val="fr-FR"/>
        </w:rPr>
        <w:t xml:space="preserve">produits S-100, a été </w:t>
      </w:r>
      <w:r w:rsidR="00CE1DCB">
        <w:rPr>
          <w:rFonts w:ascii="Arial" w:hAnsi="Arial" w:cs="Arial"/>
          <w:sz w:val="22"/>
          <w:szCs w:val="22"/>
          <w:lang w:val="fr-FR"/>
        </w:rPr>
        <w:t>développé</w:t>
      </w:r>
      <w:r w:rsidRPr="00EC0C98">
        <w:rPr>
          <w:rFonts w:ascii="Arial" w:hAnsi="Arial" w:cs="Arial"/>
          <w:sz w:val="22"/>
          <w:szCs w:val="22"/>
          <w:lang w:val="fr-FR"/>
        </w:rPr>
        <w:t xml:space="preserve"> par la République de Corée et est disponible dans le rapport et sur le site web de l'OHI. </w:t>
      </w:r>
    </w:p>
    <w:p w14:paraId="450586F1" w14:textId="5D256A0F" w:rsidR="00C85314" w:rsidRDefault="00C85314" w:rsidP="0030416F">
      <w:pPr>
        <w:pStyle w:val="Body"/>
        <w:widowControl w:val="0"/>
        <w:spacing w:after="120" w:line="276" w:lineRule="auto"/>
        <w:jc w:val="both"/>
        <w:rPr>
          <w:rFonts w:ascii="Arial" w:hAnsi="Arial" w:cs="Arial"/>
          <w:sz w:val="22"/>
          <w:szCs w:val="22"/>
          <w:lang w:val="fr-FR"/>
        </w:rPr>
      </w:pPr>
      <w:r w:rsidRPr="00C85314">
        <w:rPr>
          <w:rFonts w:ascii="Arial" w:hAnsi="Arial" w:cs="Arial"/>
          <w:sz w:val="22"/>
          <w:szCs w:val="22"/>
          <w:lang w:val="fr-FR"/>
        </w:rPr>
        <w:t xml:space="preserve">En ce qui concerne l'élaboration des spécifications de produits de la S-100, des progrès ont été réalisés dans la phase 1 (mode suivi des routes) : </w:t>
      </w:r>
      <w:r w:rsidR="0067236F">
        <w:rPr>
          <w:rFonts w:ascii="Arial" w:hAnsi="Arial" w:cs="Arial"/>
          <w:sz w:val="22"/>
          <w:szCs w:val="22"/>
          <w:lang w:val="fr-FR"/>
        </w:rPr>
        <w:t xml:space="preserve">les </w:t>
      </w:r>
      <w:r w:rsidRPr="00C85314">
        <w:rPr>
          <w:rFonts w:ascii="Arial" w:hAnsi="Arial" w:cs="Arial"/>
          <w:sz w:val="22"/>
          <w:szCs w:val="22"/>
          <w:lang w:val="fr-FR"/>
        </w:rPr>
        <w:t>S-101 ENC</w:t>
      </w:r>
      <w:r w:rsidR="0067236F">
        <w:rPr>
          <w:rFonts w:ascii="Arial" w:hAnsi="Arial" w:cs="Arial"/>
          <w:sz w:val="22"/>
          <w:szCs w:val="22"/>
          <w:lang w:val="fr-FR"/>
        </w:rPr>
        <w:t>,</w:t>
      </w:r>
      <w:r w:rsidRPr="00C85314">
        <w:rPr>
          <w:rFonts w:ascii="Arial" w:hAnsi="Arial" w:cs="Arial"/>
          <w:sz w:val="22"/>
          <w:szCs w:val="22"/>
          <w:lang w:val="fr-FR"/>
        </w:rPr>
        <w:t xml:space="preserve"> S-102</w:t>
      </w:r>
      <w:r w:rsidR="0067236F">
        <w:rPr>
          <w:rFonts w:ascii="Arial" w:hAnsi="Arial" w:cs="Arial"/>
          <w:sz w:val="22"/>
          <w:szCs w:val="22"/>
          <w:lang w:val="fr-FR"/>
        </w:rPr>
        <w:t xml:space="preserve"> </w:t>
      </w:r>
      <w:r w:rsidRPr="00C85314">
        <w:rPr>
          <w:rFonts w:ascii="Arial" w:hAnsi="Arial" w:cs="Arial"/>
          <w:sz w:val="22"/>
          <w:szCs w:val="22"/>
          <w:lang w:val="fr-FR"/>
        </w:rPr>
        <w:t xml:space="preserve"> Bathymétrie</w:t>
      </w:r>
      <w:r w:rsidR="0067236F">
        <w:rPr>
          <w:rFonts w:ascii="Arial" w:hAnsi="Arial" w:cs="Arial"/>
          <w:sz w:val="22"/>
          <w:szCs w:val="22"/>
          <w:lang w:val="fr-FR"/>
        </w:rPr>
        <w:t>,</w:t>
      </w:r>
      <w:r w:rsidRPr="00C85314">
        <w:rPr>
          <w:rFonts w:ascii="Arial" w:hAnsi="Arial" w:cs="Arial"/>
          <w:sz w:val="22"/>
          <w:szCs w:val="22"/>
          <w:lang w:val="fr-FR"/>
        </w:rPr>
        <w:t xml:space="preserve"> S104</w:t>
      </w:r>
      <w:r w:rsidR="00673294">
        <w:rPr>
          <w:rFonts w:ascii="Arial" w:hAnsi="Arial" w:cs="Arial"/>
          <w:sz w:val="22"/>
          <w:szCs w:val="22"/>
          <w:lang w:val="fr-FR"/>
        </w:rPr>
        <w:t xml:space="preserve"> N</w:t>
      </w:r>
      <w:r w:rsidRPr="00C85314">
        <w:rPr>
          <w:rFonts w:ascii="Arial" w:hAnsi="Arial" w:cs="Arial"/>
          <w:sz w:val="22"/>
          <w:szCs w:val="22"/>
          <w:lang w:val="fr-FR"/>
        </w:rPr>
        <w:t>iveau d'eau</w:t>
      </w:r>
      <w:r w:rsidR="00673294">
        <w:rPr>
          <w:rFonts w:ascii="Arial" w:hAnsi="Arial" w:cs="Arial"/>
          <w:sz w:val="22"/>
          <w:szCs w:val="22"/>
          <w:lang w:val="fr-FR"/>
        </w:rPr>
        <w:t xml:space="preserve">, </w:t>
      </w:r>
      <w:r w:rsidRPr="00C85314">
        <w:rPr>
          <w:rFonts w:ascii="Arial" w:hAnsi="Arial" w:cs="Arial"/>
          <w:sz w:val="22"/>
          <w:szCs w:val="22"/>
          <w:lang w:val="fr-FR"/>
        </w:rPr>
        <w:t>S-111</w:t>
      </w:r>
      <w:r w:rsidR="00673294">
        <w:rPr>
          <w:rFonts w:ascii="Arial" w:hAnsi="Arial" w:cs="Arial"/>
          <w:sz w:val="22"/>
          <w:szCs w:val="22"/>
          <w:lang w:val="fr-FR"/>
        </w:rPr>
        <w:t xml:space="preserve"> </w:t>
      </w:r>
      <w:r w:rsidRPr="00C85314">
        <w:rPr>
          <w:rFonts w:ascii="Arial" w:hAnsi="Arial" w:cs="Arial"/>
          <w:sz w:val="22"/>
          <w:szCs w:val="22"/>
          <w:lang w:val="fr-FR"/>
        </w:rPr>
        <w:t>Courants de surface et S-129 Gestion de la profondeur d'eau sous quille</w:t>
      </w:r>
      <w:r w:rsidR="001A6D2F">
        <w:rPr>
          <w:rFonts w:ascii="Arial" w:hAnsi="Arial" w:cs="Arial"/>
          <w:sz w:val="22"/>
          <w:szCs w:val="22"/>
          <w:lang w:val="fr-FR"/>
        </w:rPr>
        <w:t>,</w:t>
      </w:r>
      <w:r w:rsidR="00673294">
        <w:rPr>
          <w:rFonts w:ascii="Arial" w:hAnsi="Arial" w:cs="Arial"/>
          <w:sz w:val="22"/>
          <w:szCs w:val="22"/>
          <w:lang w:val="fr-FR"/>
        </w:rPr>
        <w:t xml:space="preserve"> ont</w:t>
      </w:r>
      <w:r w:rsidRPr="00C85314">
        <w:rPr>
          <w:rFonts w:ascii="Arial" w:hAnsi="Arial" w:cs="Arial"/>
          <w:sz w:val="22"/>
          <w:szCs w:val="22"/>
          <w:lang w:val="fr-FR"/>
        </w:rPr>
        <w:t xml:space="preserve"> </w:t>
      </w:r>
      <w:r w:rsidR="00767566">
        <w:rPr>
          <w:rFonts w:ascii="Arial" w:hAnsi="Arial" w:cs="Arial"/>
          <w:sz w:val="22"/>
          <w:szCs w:val="22"/>
          <w:lang w:val="fr-FR"/>
        </w:rPr>
        <w:t xml:space="preserve">toutes </w:t>
      </w:r>
      <w:r w:rsidR="00066BEA">
        <w:rPr>
          <w:rFonts w:ascii="Arial" w:hAnsi="Arial" w:cs="Arial"/>
          <w:sz w:val="22"/>
          <w:szCs w:val="22"/>
          <w:lang w:val="fr-FR"/>
        </w:rPr>
        <w:t>respecté</w:t>
      </w:r>
      <w:r w:rsidRPr="00C85314">
        <w:rPr>
          <w:rFonts w:ascii="Arial" w:hAnsi="Arial" w:cs="Arial"/>
          <w:sz w:val="22"/>
          <w:szCs w:val="22"/>
          <w:lang w:val="fr-FR"/>
        </w:rPr>
        <w:t xml:space="preserve"> les délais et </w:t>
      </w:r>
      <w:r w:rsidR="005519B7">
        <w:rPr>
          <w:rFonts w:ascii="Arial" w:hAnsi="Arial" w:cs="Arial"/>
          <w:sz w:val="22"/>
          <w:szCs w:val="22"/>
          <w:lang w:val="fr-FR"/>
        </w:rPr>
        <w:t xml:space="preserve">obtenu l’aval du </w:t>
      </w:r>
      <w:r w:rsidRPr="00C85314">
        <w:rPr>
          <w:rFonts w:ascii="Arial" w:hAnsi="Arial" w:cs="Arial"/>
          <w:sz w:val="22"/>
          <w:szCs w:val="22"/>
          <w:lang w:val="fr-FR"/>
        </w:rPr>
        <w:t xml:space="preserve">HSSC. Il reste à obtenir l'approbation des Etats membres de l'OHI. Deux spécifications de produits de la phase 1 : </w:t>
      </w:r>
      <w:r w:rsidR="005519B7">
        <w:rPr>
          <w:rFonts w:ascii="Arial" w:hAnsi="Arial" w:cs="Arial"/>
          <w:sz w:val="22"/>
          <w:szCs w:val="22"/>
          <w:lang w:val="fr-FR"/>
        </w:rPr>
        <w:t xml:space="preserve">la </w:t>
      </w:r>
      <w:r w:rsidRPr="00C85314">
        <w:rPr>
          <w:rFonts w:ascii="Arial" w:hAnsi="Arial" w:cs="Arial"/>
          <w:sz w:val="22"/>
          <w:szCs w:val="22"/>
          <w:lang w:val="fr-FR"/>
        </w:rPr>
        <w:t xml:space="preserve">S-124 Avertissements de navigation, et </w:t>
      </w:r>
      <w:r w:rsidR="001A6D2F">
        <w:rPr>
          <w:rFonts w:ascii="Arial" w:hAnsi="Arial" w:cs="Arial"/>
          <w:sz w:val="22"/>
          <w:szCs w:val="22"/>
          <w:lang w:val="fr-FR"/>
        </w:rPr>
        <w:t xml:space="preserve">la </w:t>
      </w:r>
      <w:r w:rsidRPr="00C85314">
        <w:rPr>
          <w:rFonts w:ascii="Arial" w:hAnsi="Arial" w:cs="Arial"/>
          <w:sz w:val="22"/>
          <w:szCs w:val="22"/>
          <w:lang w:val="fr-FR"/>
        </w:rPr>
        <w:t xml:space="preserve">S-128 Catalogue des produits nautiques, ont été reportées à février ou mars 2025. Certaines éditions opérationnelles prévues dans le cadre de la phase 2 pourront éventuellement être achevées en décembre 2025. </w:t>
      </w:r>
    </w:p>
    <w:p w14:paraId="3792BEDF" w14:textId="3B6DEB1F" w:rsidR="00F04EAA" w:rsidRDefault="00D46C02" w:rsidP="0030416F">
      <w:pPr>
        <w:pStyle w:val="Body"/>
        <w:widowControl w:val="0"/>
        <w:spacing w:after="120" w:line="276" w:lineRule="auto"/>
        <w:jc w:val="both"/>
        <w:rPr>
          <w:rFonts w:ascii="Arial" w:hAnsi="Arial" w:cs="Arial"/>
          <w:sz w:val="22"/>
          <w:szCs w:val="22"/>
          <w:lang w:val="fr-FR"/>
        </w:rPr>
      </w:pPr>
      <w:r>
        <w:rPr>
          <w:rFonts w:ascii="Arial" w:hAnsi="Arial" w:cs="Arial"/>
          <w:sz w:val="22"/>
          <w:szCs w:val="22"/>
          <w:lang w:val="fr-FR"/>
        </w:rPr>
        <w:t xml:space="preserve">Des liens étroits sont maintenus </w:t>
      </w:r>
      <w:r w:rsidR="00F04EAA" w:rsidRPr="00F04EAA">
        <w:rPr>
          <w:rFonts w:ascii="Arial" w:hAnsi="Arial" w:cs="Arial"/>
          <w:sz w:val="22"/>
          <w:szCs w:val="22"/>
          <w:lang w:val="fr-FR"/>
        </w:rPr>
        <w:t>entre l'OMI et l'OHI concern</w:t>
      </w:r>
      <w:r w:rsidR="00700BE5">
        <w:rPr>
          <w:rFonts w:ascii="Arial" w:hAnsi="Arial" w:cs="Arial"/>
          <w:sz w:val="22"/>
          <w:szCs w:val="22"/>
          <w:lang w:val="fr-FR"/>
        </w:rPr>
        <w:t>ant</w:t>
      </w:r>
      <w:r w:rsidR="00F04EAA" w:rsidRPr="00F04EAA">
        <w:rPr>
          <w:rFonts w:ascii="Arial" w:hAnsi="Arial" w:cs="Arial"/>
          <w:sz w:val="22"/>
          <w:szCs w:val="22"/>
          <w:lang w:val="fr-FR"/>
        </w:rPr>
        <w:t xml:space="preserve"> la mise en œuvre de la S-100 et des ECDIS de la S-100</w:t>
      </w:r>
      <w:r w:rsidR="002E3575">
        <w:rPr>
          <w:rFonts w:ascii="Arial" w:hAnsi="Arial" w:cs="Arial"/>
          <w:sz w:val="22"/>
          <w:szCs w:val="22"/>
          <w:lang w:val="fr-FR"/>
        </w:rPr>
        <w:t>. Lors de la session</w:t>
      </w:r>
      <w:r w:rsidR="00F04EAA" w:rsidRPr="00F04EAA">
        <w:rPr>
          <w:rFonts w:ascii="Arial" w:hAnsi="Arial" w:cs="Arial"/>
          <w:sz w:val="22"/>
          <w:szCs w:val="22"/>
          <w:lang w:val="fr-FR"/>
        </w:rPr>
        <w:t xml:space="preserve"> MSC 108 de l'OMI</w:t>
      </w:r>
      <w:r w:rsidR="002E3575">
        <w:rPr>
          <w:rFonts w:ascii="Arial" w:hAnsi="Arial" w:cs="Arial"/>
          <w:sz w:val="22"/>
          <w:szCs w:val="22"/>
          <w:lang w:val="fr-FR"/>
        </w:rPr>
        <w:t>, en mai 2024, une</w:t>
      </w:r>
      <w:r w:rsidR="00F04EAA" w:rsidRPr="00F04EAA">
        <w:rPr>
          <w:rFonts w:ascii="Arial" w:hAnsi="Arial" w:cs="Arial"/>
          <w:sz w:val="22"/>
          <w:szCs w:val="22"/>
          <w:lang w:val="fr-FR"/>
        </w:rPr>
        <w:t xml:space="preserve"> révision de la résolution MSC.530(106) sur les normes de fonctionnement des ECDIS</w:t>
      </w:r>
      <w:r w:rsidR="00DC6838">
        <w:rPr>
          <w:rFonts w:ascii="Arial" w:hAnsi="Arial" w:cs="Arial"/>
          <w:sz w:val="22"/>
          <w:szCs w:val="22"/>
          <w:lang w:val="fr-FR"/>
        </w:rPr>
        <w:t xml:space="preserve"> a été approuvée, incluant </w:t>
      </w:r>
      <w:r w:rsidR="00F04EAA" w:rsidRPr="00F04EAA">
        <w:rPr>
          <w:rFonts w:ascii="Arial" w:hAnsi="Arial" w:cs="Arial"/>
          <w:sz w:val="22"/>
          <w:szCs w:val="22"/>
          <w:lang w:val="fr-FR"/>
        </w:rPr>
        <w:t>une référence à un format de communication sécurisé (SECOM) pour l</w:t>
      </w:r>
      <w:r w:rsidR="00DC6838">
        <w:rPr>
          <w:rFonts w:ascii="Arial" w:hAnsi="Arial" w:cs="Arial"/>
          <w:sz w:val="22"/>
          <w:szCs w:val="22"/>
          <w:lang w:val="fr-FR"/>
        </w:rPr>
        <w:t>’échange d’</w:t>
      </w:r>
      <w:r w:rsidR="00F04EAA" w:rsidRPr="00F04EAA">
        <w:rPr>
          <w:rFonts w:ascii="Arial" w:hAnsi="Arial" w:cs="Arial"/>
          <w:sz w:val="22"/>
          <w:szCs w:val="22"/>
          <w:lang w:val="fr-FR"/>
        </w:rPr>
        <w:t xml:space="preserve">informations relatives </w:t>
      </w:r>
      <w:r w:rsidR="00DC6838">
        <w:rPr>
          <w:rFonts w:ascii="Arial" w:hAnsi="Arial" w:cs="Arial"/>
          <w:sz w:val="22"/>
          <w:szCs w:val="22"/>
          <w:lang w:val="fr-FR"/>
        </w:rPr>
        <w:t>aux</w:t>
      </w:r>
      <w:r w:rsidR="009774A6">
        <w:rPr>
          <w:rFonts w:ascii="Arial" w:hAnsi="Arial" w:cs="Arial"/>
          <w:sz w:val="22"/>
          <w:szCs w:val="22"/>
          <w:lang w:val="fr-FR"/>
        </w:rPr>
        <w:t xml:space="preserve"> </w:t>
      </w:r>
      <w:r w:rsidR="00F04EAA" w:rsidRPr="00F04EAA">
        <w:rPr>
          <w:rFonts w:ascii="Arial" w:hAnsi="Arial" w:cs="Arial"/>
          <w:sz w:val="22"/>
          <w:szCs w:val="22"/>
          <w:lang w:val="fr-FR"/>
        </w:rPr>
        <w:t xml:space="preserve">routes. Ce format de communication pourrait techniquement être utilisé pour la </w:t>
      </w:r>
      <w:r w:rsidR="009774A6">
        <w:rPr>
          <w:rFonts w:ascii="Arial" w:hAnsi="Arial" w:cs="Arial"/>
          <w:sz w:val="22"/>
          <w:szCs w:val="22"/>
          <w:lang w:val="fr-FR"/>
        </w:rPr>
        <w:t>transmission des</w:t>
      </w:r>
      <w:r w:rsidR="00F04EAA" w:rsidRPr="00F04EAA">
        <w:rPr>
          <w:rFonts w:ascii="Arial" w:hAnsi="Arial" w:cs="Arial"/>
          <w:sz w:val="22"/>
          <w:szCs w:val="22"/>
          <w:lang w:val="fr-FR"/>
        </w:rPr>
        <w:t xml:space="preserve"> données S-100. Le MSC </w:t>
      </w:r>
      <w:r w:rsidR="009774A6">
        <w:rPr>
          <w:rFonts w:ascii="Arial" w:hAnsi="Arial" w:cs="Arial"/>
          <w:sz w:val="22"/>
          <w:szCs w:val="22"/>
          <w:lang w:val="fr-FR"/>
        </w:rPr>
        <w:t>a</w:t>
      </w:r>
      <w:r w:rsidR="00F04EAA" w:rsidRPr="00F04EAA">
        <w:rPr>
          <w:rFonts w:ascii="Arial" w:hAnsi="Arial" w:cs="Arial"/>
          <w:sz w:val="22"/>
          <w:szCs w:val="22"/>
          <w:lang w:val="fr-FR"/>
        </w:rPr>
        <w:t xml:space="preserve"> également </w:t>
      </w:r>
      <w:r w:rsidR="009774A6">
        <w:rPr>
          <w:rFonts w:ascii="Arial" w:hAnsi="Arial" w:cs="Arial"/>
          <w:sz w:val="22"/>
          <w:szCs w:val="22"/>
          <w:lang w:val="fr-FR"/>
        </w:rPr>
        <w:t xml:space="preserve">examiné </w:t>
      </w:r>
      <w:r w:rsidR="00F04EAA" w:rsidRPr="00F04EAA">
        <w:rPr>
          <w:rFonts w:ascii="Arial" w:hAnsi="Arial" w:cs="Arial"/>
          <w:sz w:val="22"/>
          <w:szCs w:val="22"/>
          <w:lang w:val="fr-FR"/>
        </w:rPr>
        <w:t xml:space="preserve">les modalités de diffusion des données S-100. Une attention particulière a été </w:t>
      </w:r>
      <w:r w:rsidR="00E4247A">
        <w:rPr>
          <w:rFonts w:ascii="Arial" w:hAnsi="Arial" w:cs="Arial"/>
          <w:sz w:val="22"/>
          <w:szCs w:val="22"/>
          <w:lang w:val="fr-FR"/>
        </w:rPr>
        <w:t xml:space="preserve">portée sur </w:t>
      </w:r>
      <w:r w:rsidR="00F04EAA" w:rsidRPr="00F04EAA">
        <w:rPr>
          <w:rFonts w:ascii="Arial" w:hAnsi="Arial" w:cs="Arial"/>
          <w:sz w:val="22"/>
          <w:szCs w:val="22"/>
          <w:lang w:val="fr-FR"/>
        </w:rPr>
        <w:t xml:space="preserve">un document de travail </w:t>
      </w:r>
      <w:r w:rsidR="00E4247A">
        <w:rPr>
          <w:rFonts w:ascii="Arial" w:hAnsi="Arial" w:cs="Arial"/>
          <w:sz w:val="22"/>
          <w:szCs w:val="22"/>
          <w:lang w:val="fr-FR"/>
        </w:rPr>
        <w:t xml:space="preserve">relatif à </w:t>
      </w:r>
      <w:r w:rsidR="00F04EAA" w:rsidRPr="00F04EAA">
        <w:rPr>
          <w:rFonts w:ascii="Arial" w:hAnsi="Arial" w:cs="Arial"/>
          <w:sz w:val="22"/>
          <w:szCs w:val="22"/>
          <w:lang w:val="fr-FR"/>
        </w:rPr>
        <w:t xml:space="preserve">la diffusion des produits S-100, qui </w:t>
      </w:r>
      <w:r w:rsidR="00FA4430">
        <w:rPr>
          <w:rFonts w:ascii="Arial" w:hAnsi="Arial" w:cs="Arial"/>
          <w:sz w:val="22"/>
          <w:szCs w:val="22"/>
          <w:lang w:val="fr-FR"/>
        </w:rPr>
        <w:t xml:space="preserve">met en </w:t>
      </w:r>
      <w:r w:rsidR="00E4247A">
        <w:rPr>
          <w:rFonts w:ascii="Arial" w:hAnsi="Arial" w:cs="Arial"/>
          <w:sz w:val="22"/>
          <w:szCs w:val="22"/>
          <w:lang w:val="fr-FR"/>
        </w:rPr>
        <w:t>lumière</w:t>
      </w:r>
      <w:r w:rsidR="00FA4430">
        <w:rPr>
          <w:rFonts w:ascii="Arial" w:hAnsi="Arial" w:cs="Arial"/>
          <w:sz w:val="22"/>
          <w:szCs w:val="22"/>
          <w:lang w:val="fr-FR"/>
        </w:rPr>
        <w:t xml:space="preserve"> </w:t>
      </w:r>
      <w:r w:rsidR="00F04EAA" w:rsidRPr="00F04EAA">
        <w:rPr>
          <w:rFonts w:ascii="Arial" w:hAnsi="Arial" w:cs="Arial"/>
          <w:sz w:val="22"/>
          <w:szCs w:val="22"/>
          <w:lang w:val="fr-FR"/>
        </w:rPr>
        <w:t xml:space="preserve">la </w:t>
      </w:r>
      <w:r w:rsidR="00E4247A">
        <w:rPr>
          <w:rFonts w:ascii="Arial" w:hAnsi="Arial" w:cs="Arial"/>
          <w:sz w:val="22"/>
          <w:szCs w:val="22"/>
          <w:lang w:val="fr-FR"/>
        </w:rPr>
        <w:t xml:space="preserve">collaboration entre </w:t>
      </w:r>
      <w:r w:rsidR="00F04EAA" w:rsidRPr="00F04EAA">
        <w:rPr>
          <w:rFonts w:ascii="Arial" w:hAnsi="Arial" w:cs="Arial"/>
          <w:sz w:val="22"/>
          <w:szCs w:val="22"/>
          <w:lang w:val="fr-FR"/>
        </w:rPr>
        <w:t xml:space="preserve">l'OHI et l'OMI. </w:t>
      </w:r>
      <w:r w:rsidR="00CB1640">
        <w:rPr>
          <w:rFonts w:ascii="Arial" w:hAnsi="Arial" w:cs="Arial"/>
          <w:sz w:val="22"/>
          <w:szCs w:val="22"/>
          <w:lang w:val="fr-FR"/>
        </w:rPr>
        <w:t>C</w:t>
      </w:r>
      <w:r w:rsidR="00F04EAA" w:rsidRPr="00F04EAA">
        <w:rPr>
          <w:rFonts w:ascii="Arial" w:hAnsi="Arial" w:cs="Arial"/>
          <w:sz w:val="22"/>
          <w:szCs w:val="22"/>
          <w:lang w:val="fr-FR"/>
        </w:rPr>
        <w:t>e document</w:t>
      </w:r>
      <w:r w:rsidR="00CB1640">
        <w:rPr>
          <w:rFonts w:ascii="Arial" w:hAnsi="Arial" w:cs="Arial"/>
          <w:sz w:val="22"/>
          <w:szCs w:val="22"/>
          <w:lang w:val="fr-FR"/>
        </w:rPr>
        <w:t xml:space="preserve">, soumis </w:t>
      </w:r>
      <w:r w:rsidR="00F04EAA" w:rsidRPr="00F04EAA">
        <w:rPr>
          <w:rFonts w:ascii="Arial" w:hAnsi="Arial" w:cs="Arial"/>
          <w:sz w:val="22"/>
          <w:szCs w:val="22"/>
          <w:lang w:val="fr-FR"/>
        </w:rPr>
        <w:t>en tant que MSC 109/19/3</w:t>
      </w:r>
      <w:r w:rsidR="00CB1640">
        <w:rPr>
          <w:rFonts w:ascii="Arial" w:hAnsi="Arial" w:cs="Arial"/>
          <w:sz w:val="22"/>
          <w:szCs w:val="22"/>
          <w:lang w:val="fr-FR"/>
        </w:rPr>
        <w:t>, sera examiné</w:t>
      </w:r>
      <w:r w:rsidR="00F04EAA" w:rsidRPr="00F04EAA">
        <w:rPr>
          <w:rFonts w:ascii="Arial" w:hAnsi="Arial" w:cs="Arial"/>
          <w:sz w:val="22"/>
          <w:szCs w:val="22"/>
          <w:lang w:val="fr-FR"/>
        </w:rPr>
        <w:t xml:space="preserve"> lors d</w:t>
      </w:r>
      <w:r w:rsidR="00CB1640">
        <w:rPr>
          <w:rFonts w:ascii="Arial" w:hAnsi="Arial" w:cs="Arial"/>
          <w:sz w:val="22"/>
          <w:szCs w:val="22"/>
          <w:lang w:val="fr-FR"/>
        </w:rPr>
        <w:t>e la session</w:t>
      </w:r>
      <w:r w:rsidR="00F04EAA" w:rsidRPr="00F04EAA">
        <w:rPr>
          <w:rFonts w:ascii="Arial" w:hAnsi="Arial" w:cs="Arial"/>
          <w:sz w:val="22"/>
          <w:szCs w:val="22"/>
          <w:lang w:val="fr-FR"/>
        </w:rPr>
        <w:t xml:space="preserve"> MSC 109 en décembre 2024. </w:t>
      </w:r>
      <w:r w:rsidR="00E4247A">
        <w:rPr>
          <w:rFonts w:ascii="Arial" w:hAnsi="Arial" w:cs="Arial"/>
          <w:sz w:val="22"/>
          <w:szCs w:val="22"/>
          <w:lang w:val="fr-FR"/>
        </w:rPr>
        <w:t>C</w:t>
      </w:r>
      <w:r w:rsidR="00F04EAA" w:rsidRPr="00F04EAA">
        <w:rPr>
          <w:rFonts w:ascii="Arial" w:hAnsi="Arial" w:cs="Arial"/>
          <w:sz w:val="22"/>
          <w:szCs w:val="22"/>
          <w:lang w:val="fr-FR"/>
        </w:rPr>
        <w:t xml:space="preserve">e document MSC 109/19/3 était complexe et a soulevé des questions </w:t>
      </w:r>
      <w:r w:rsidR="00BB16A4">
        <w:rPr>
          <w:rFonts w:ascii="Arial" w:hAnsi="Arial" w:cs="Arial"/>
          <w:sz w:val="22"/>
          <w:szCs w:val="22"/>
          <w:lang w:val="fr-FR"/>
        </w:rPr>
        <w:t xml:space="preserve">cruciales, notamment : qui serait responsable de la distribution des </w:t>
      </w:r>
      <w:r w:rsidR="00F04EAA" w:rsidRPr="00F04EAA">
        <w:rPr>
          <w:rFonts w:ascii="Arial" w:hAnsi="Arial" w:cs="Arial"/>
          <w:sz w:val="22"/>
          <w:szCs w:val="22"/>
          <w:lang w:val="fr-FR"/>
        </w:rPr>
        <w:t>produits S-100, quelle technologie serait utilisée pour l</w:t>
      </w:r>
      <w:r w:rsidR="00AD5CDA">
        <w:rPr>
          <w:rFonts w:ascii="Arial" w:hAnsi="Arial" w:cs="Arial"/>
          <w:sz w:val="22"/>
          <w:szCs w:val="22"/>
          <w:lang w:val="fr-FR"/>
        </w:rPr>
        <w:t>eur</w:t>
      </w:r>
      <w:r w:rsidR="00F04EAA" w:rsidRPr="00F04EAA">
        <w:rPr>
          <w:rFonts w:ascii="Arial" w:hAnsi="Arial" w:cs="Arial"/>
          <w:sz w:val="22"/>
          <w:szCs w:val="22"/>
          <w:lang w:val="fr-FR"/>
        </w:rPr>
        <w:t xml:space="preserve"> diffusion</w:t>
      </w:r>
      <w:r w:rsidR="00AD5CDA">
        <w:rPr>
          <w:rFonts w:ascii="Arial" w:hAnsi="Arial" w:cs="Arial"/>
          <w:sz w:val="22"/>
          <w:szCs w:val="22"/>
          <w:lang w:val="fr-FR"/>
        </w:rPr>
        <w:t xml:space="preserve">, </w:t>
      </w:r>
      <w:r w:rsidR="00F04EAA" w:rsidRPr="00F04EAA">
        <w:rPr>
          <w:rFonts w:ascii="Arial" w:hAnsi="Arial" w:cs="Arial"/>
          <w:sz w:val="22"/>
          <w:szCs w:val="22"/>
          <w:lang w:val="fr-FR"/>
        </w:rPr>
        <w:t xml:space="preserve">et comment </w:t>
      </w:r>
      <w:r w:rsidR="00AD5CDA">
        <w:rPr>
          <w:rFonts w:ascii="Arial" w:hAnsi="Arial" w:cs="Arial"/>
          <w:sz w:val="22"/>
          <w:szCs w:val="22"/>
          <w:lang w:val="fr-FR"/>
        </w:rPr>
        <w:t xml:space="preserve">garantir une diffusion </w:t>
      </w:r>
      <w:r w:rsidR="00F04EAA" w:rsidRPr="00F04EAA">
        <w:rPr>
          <w:rFonts w:ascii="Arial" w:hAnsi="Arial" w:cs="Arial"/>
          <w:sz w:val="22"/>
          <w:szCs w:val="22"/>
          <w:lang w:val="fr-FR"/>
        </w:rPr>
        <w:t xml:space="preserve">cyber-sécurisée. </w:t>
      </w:r>
    </w:p>
    <w:p w14:paraId="494611CE" w14:textId="23969A48" w:rsidR="002C365A" w:rsidRDefault="002C365A" w:rsidP="0030416F">
      <w:pPr>
        <w:pStyle w:val="Body"/>
        <w:widowControl w:val="0"/>
        <w:spacing w:after="120" w:line="276" w:lineRule="auto"/>
        <w:jc w:val="both"/>
        <w:rPr>
          <w:rFonts w:ascii="Arial" w:hAnsi="Arial" w:cs="Arial"/>
          <w:sz w:val="22"/>
          <w:szCs w:val="22"/>
          <w:lang w:val="fr-FR"/>
        </w:rPr>
      </w:pPr>
      <w:r w:rsidRPr="002C365A">
        <w:rPr>
          <w:rFonts w:ascii="Arial" w:hAnsi="Arial" w:cs="Arial"/>
          <w:sz w:val="22"/>
          <w:szCs w:val="22"/>
          <w:lang w:val="fr-FR"/>
        </w:rPr>
        <w:t xml:space="preserve">En ce qui concerne les difficultés et les défis, bien que l'OHI ait </w:t>
      </w:r>
      <w:r w:rsidR="0001761F">
        <w:rPr>
          <w:rFonts w:ascii="Arial" w:hAnsi="Arial" w:cs="Arial"/>
          <w:sz w:val="22"/>
          <w:szCs w:val="22"/>
          <w:lang w:val="fr-FR"/>
        </w:rPr>
        <w:t>lancé</w:t>
      </w:r>
      <w:r w:rsidRPr="002C365A">
        <w:rPr>
          <w:rFonts w:ascii="Arial" w:hAnsi="Arial" w:cs="Arial"/>
          <w:sz w:val="22"/>
          <w:szCs w:val="22"/>
          <w:lang w:val="fr-FR"/>
        </w:rPr>
        <w:t xml:space="preserve"> la mise en </w:t>
      </w:r>
      <w:r w:rsidR="007E4FCB" w:rsidRPr="002C365A">
        <w:rPr>
          <w:rFonts w:ascii="Arial" w:hAnsi="Arial" w:cs="Arial"/>
          <w:sz w:val="22"/>
          <w:szCs w:val="22"/>
          <w:lang w:val="fr-FR"/>
        </w:rPr>
        <w:t>œuvre</w:t>
      </w:r>
      <w:r w:rsidRPr="002C365A">
        <w:rPr>
          <w:rFonts w:ascii="Arial" w:hAnsi="Arial" w:cs="Arial"/>
          <w:sz w:val="22"/>
          <w:szCs w:val="22"/>
          <w:lang w:val="fr-FR"/>
        </w:rPr>
        <w:t xml:space="preserve"> de la S-100, celle-ci </w:t>
      </w:r>
      <w:r w:rsidR="0001761F">
        <w:rPr>
          <w:rFonts w:ascii="Arial" w:hAnsi="Arial" w:cs="Arial"/>
          <w:sz w:val="22"/>
          <w:szCs w:val="22"/>
          <w:lang w:val="fr-FR"/>
        </w:rPr>
        <w:t>figure</w:t>
      </w:r>
      <w:r w:rsidRPr="002C365A">
        <w:rPr>
          <w:rFonts w:ascii="Arial" w:hAnsi="Arial" w:cs="Arial"/>
          <w:sz w:val="22"/>
          <w:szCs w:val="22"/>
          <w:lang w:val="fr-FR"/>
        </w:rPr>
        <w:t xml:space="preserve"> actuellement à l'ordre du jour d</w:t>
      </w:r>
      <w:r w:rsidR="002656E1">
        <w:rPr>
          <w:rFonts w:ascii="Arial" w:hAnsi="Arial" w:cs="Arial"/>
          <w:sz w:val="22"/>
          <w:szCs w:val="22"/>
          <w:lang w:val="fr-FR"/>
        </w:rPr>
        <w:t xml:space="preserve">e plusieurs </w:t>
      </w:r>
      <w:r w:rsidRPr="002C365A">
        <w:rPr>
          <w:rFonts w:ascii="Arial" w:hAnsi="Arial" w:cs="Arial"/>
          <w:sz w:val="22"/>
          <w:szCs w:val="22"/>
          <w:lang w:val="fr-FR"/>
        </w:rPr>
        <w:t>organisations internationales</w:t>
      </w:r>
      <w:r w:rsidR="002656E1">
        <w:rPr>
          <w:rFonts w:ascii="Arial" w:hAnsi="Arial" w:cs="Arial"/>
          <w:sz w:val="22"/>
          <w:szCs w:val="22"/>
          <w:lang w:val="fr-FR"/>
        </w:rPr>
        <w:t>,</w:t>
      </w:r>
      <w:r w:rsidRPr="002C365A">
        <w:rPr>
          <w:rFonts w:ascii="Arial" w:hAnsi="Arial" w:cs="Arial"/>
          <w:sz w:val="22"/>
          <w:szCs w:val="22"/>
          <w:lang w:val="fr-FR"/>
        </w:rPr>
        <w:t xml:space="preserve"> et la coordination entre l'OHI et ces </w:t>
      </w:r>
      <w:r w:rsidR="002656E1">
        <w:rPr>
          <w:rFonts w:ascii="Arial" w:hAnsi="Arial" w:cs="Arial"/>
          <w:sz w:val="22"/>
          <w:szCs w:val="22"/>
          <w:lang w:val="fr-FR"/>
        </w:rPr>
        <w:t xml:space="preserve">entités deviendra </w:t>
      </w:r>
      <w:r w:rsidRPr="002C365A">
        <w:rPr>
          <w:rFonts w:ascii="Arial" w:hAnsi="Arial" w:cs="Arial"/>
          <w:sz w:val="22"/>
          <w:szCs w:val="22"/>
          <w:lang w:val="fr-FR"/>
        </w:rPr>
        <w:t xml:space="preserve">de plus en plus </w:t>
      </w:r>
      <w:r w:rsidR="002656E1">
        <w:rPr>
          <w:rFonts w:ascii="Arial" w:hAnsi="Arial" w:cs="Arial"/>
          <w:sz w:val="22"/>
          <w:szCs w:val="22"/>
          <w:lang w:val="fr-FR"/>
        </w:rPr>
        <w:t>cruciale</w:t>
      </w:r>
      <w:r w:rsidRPr="002C365A">
        <w:rPr>
          <w:rFonts w:ascii="Arial" w:hAnsi="Arial" w:cs="Arial"/>
          <w:sz w:val="22"/>
          <w:szCs w:val="22"/>
          <w:lang w:val="fr-FR"/>
        </w:rPr>
        <w:t xml:space="preserve">. </w:t>
      </w:r>
      <w:r w:rsidR="001D3275">
        <w:rPr>
          <w:rFonts w:ascii="Arial" w:hAnsi="Arial" w:cs="Arial"/>
          <w:sz w:val="22"/>
          <w:szCs w:val="22"/>
          <w:lang w:val="fr-FR"/>
        </w:rPr>
        <w:t xml:space="preserve">La </w:t>
      </w:r>
      <w:r w:rsidRPr="002C365A">
        <w:rPr>
          <w:rFonts w:ascii="Arial" w:hAnsi="Arial" w:cs="Arial"/>
          <w:sz w:val="22"/>
          <w:szCs w:val="22"/>
          <w:lang w:val="fr-FR"/>
        </w:rPr>
        <w:t xml:space="preserve">S-100 </w:t>
      </w:r>
      <w:r w:rsidR="001D3275">
        <w:rPr>
          <w:rFonts w:ascii="Arial" w:hAnsi="Arial" w:cs="Arial"/>
          <w:sz w:val="22"/>
          <w:szCs w:val="22"/>
          <w:lang w:val="fr-FR"/>
        </w:rPr>
        <w:t xml:space="preserve">étant </w:t>
      </w:r>
      <w:r w:rsidR="00770F8D">
        <w:rPr>
          <w:rFonts w:ascii="Arial" w:hAnsi="Arial" w:cs="Arial"/>
          <w:sz w:val="22"/>
          <w:szCs w:val="22"/>
          <w:lang w:val="fr-FR"/>
        </w:rPr>
        <w:t xml:space="preserve">également </w:t>
      </w:r>
      <w:r w:rsidRPr="002C365A">
        <w:rPr>
          <w:rFonts w:ascii="Arial" w:hAnsi="Arial" w:cs="Arial"/>
          <w:sz w:val="22"/>
          <w:szCs w:val="22"/>
          <w:lang w:val="fr-FR"/>
        </w:rPr>
        <w:t xml:space="preserve">à l'ordre du jour de l'OMI, il est </w:t>
      </w:r>
      <w:r w:rsidR="00770F8D">
        <w:rPr>
          <w:rFonts w:ascii="Arial" w:hAnsi="Arial" w:cs="Arial"/>
          <w:sz w:val="22"/>
          <w:szCs w:val="22"/>
          <w:lang w:val="fr-FR"/>
        </w:rPr>
        <w:t xml:space="preserve">essentiel </w:t>
      </w:r>
      <w:r w:rsidRPr="002C365A">
        <w:rPr>
          <w:rFonts w:ascii="Arial" w:hAnsi="Arial" w:cs="Arial"/>
          <w:sz w:val="22"/>
          <w:szCs w:val="22"/>
          <w:lang w:val="fr-FR"/>
        </w:rPr>
        <w:t xml:space="preserve">que les représentants de l'OHI se coordonnent </w:t>
      </w:r>
      <w:r w:rsidR="00770F8D">
        <w:rPr>
          <w:rFonts w:ascii="Arial" w:hAnsi="Arial" w:cs="Arial"/>
          <w:sz w:val="22"/>
          <w:szCs w:val="22"/>
          <w:lang w:val="fr-FR"/>
        </w:rPr>
        <w:t xml:space="preserve">étroitement </w:t>
      </w:r>
      <w:r w:rsidRPr="002C365A">
        <w:rPr>
          <w:rFonts w:ascii="Arial" w:hAnsi="Arial" w:cs="Arial"/>
          <w:sz w:val="22"/>
          <w:szCs w:val="22"/>
          <w:lang w:val="fr-FR"/>
        </w:rPr>
        <w:t xml:space="preserve">avec les délégations de leurs Etats membres </w:t>
      </w:r>
      <w:r w:rsidR="00EA5894">
        <w:rPr>
          <w:rFonts w:ascii="Arial" w:hAnsi="Arial" w:cs="Arial"/>
          <w:sz w:val="22"/>
          <w:szCs w:val="22"/>
          <w:lang w:val="fr-FR"/>
        </w:rPr>
        <w:t xml:space="preserve">auprès </w:t>
      </w:r>
      <w:r w:rsidRPr="002C365A">
        <w:rPr>
          <w:rFonts w:ascii="Arial" w:hAnsi="Arial" w:cs="Arial"/>
          <w:sz w:val="22"/>
          <w:szCs w:val="22"/>
          <w:lang w:val="fr-FR"/>
        </w:rPr>
        <w:t xml:space="preserve">de l'OMI afin d'éviter </w:t>
      </w:r>
      <w:r w:rsidR="001D3275">
        <w:rPr>
          <w:rFonts w:ascii="Arial" w:hAnsi="Arial" w:cs="Arial"/>
          <w:sz w:val="22"/>
          <w:szCs w:val="22"/>
          <w:lang w:val="fr-FR"/>
        </w:rPr>
        <w:t>toute</w:t>
      </w:r>
      <w:r w:rsidRPr="002C365A">
        <w:rPr>
          <w:rFonts w:ascii="Arial" w:hAnsi="Arial" w:cs="Arial"/>
          <w:sz w:val="22"/>
          <w:szCs w:val="22"/>
          <w:lang w:val="fr-FR"/>
        </w:rPr>
        <w:t xml:space="preserve"> décisions indésirable. L'OHI a</w:t>
      </w:r>
      <w:r w:rsidR="00EA5894">
        <w:rPr>
          <w:rFonts w:ascii="Arial" w:hAnsi="Arial" w:cs="Arial"/>
          <w:sz w:val="22"/>
          <w:szCs w:val="22"/>
          <w:lang w:val="fr-FR"/>
        </w:rPr>
        <w:t>ura</w:t>
      </w:r>
      <w:r w:rsidRPr="002C365A">
        <w:rPr>
          <w:rFonts w:ascii="Arial" w:hAnsi="Arial" w:cs="Arial"/>
          <w:sz w:val="22"/>
          <w:szCs w:val="22"/>
          <w:lang w:val="fr-FR"/>
        </w:rPr>
        <w:t xml:space="preserve"> besoin des ressources nécessaires pour maintenir </w:t>
      </w:r>
      <w:r w:rsidR="00EA5894">
        <w:rPr>
          <w:rFonts w:ascii="Arial" w:hAnsi="Arial" w:cs="Arial"/>
          <w:sz w:val="22"/>
          <w:szCs w:val="22"/>
          <w:lang w:val="fr-FR"/>
        </w:rPr>
        <w:t>s</w:t>
      </w:r>
      <w:r w:rsidRPr="002C365A">
        <w:rPr>
          <w:rFonts w:ascii="Arial" w:hAnsi="Arial" w:cs="Arial"/>
          <w:sz w:val="22"/>
          <w:szCs w:val="22"/>
          <w:lang w:val="fr-FR"/>
        </w:rPr>
        <w:t xml:space="preserve">es opérations techniques et </w:t>
      </w:r>
      <w:r w:rsidR="00EA5894">
        <w:rPr>
          <w:rFonts w:ascii="Arial" w:hAnsi="Arial" w:cs="Arial"/>
          <w:sz w:val="22"/>
          <w:szCs w:val="22"/>
          <w:lang w:val="fr-FR"/>
        </w:rPr>
        <w:t xml:space="preserve">son </w:t>
      </w:r>
      <w:r w:rsidRPr="002C365A">
        <w:rPr>
          <w:rFonts w:ascii="Arial" w:hAnsi="Arial" w:cs="Arial"/>
          <w:sz w:val="22"/>
          <w:szCs w:val="22"/>
          <w:lang w:val="fr-FR"/>
        </w:rPr>
        <w:t xml:space="preserve">infrastructure administrative afin de soutenir </w:t>
      </w:r>
      <w:r w:rsidR="00180934">
        <w:rPr>
          <w:rFonts w:ascii="Arial" w:hAnsi="Arial" w:cs="Arial"/>
          <w:sz w:val="22"/>
          <w:szCs w:val="22"/>
          <w:lang w:val="fr-FR"/>
        </w:rPr>
        <w:t xml:space="preserve">efficacement </w:t>
      </w:r>
      <w:r w:rsidRPr="002C365A">
        <w:rPr>
          <w:rFonts w:ascii="Arial" w:hAnsi="Arial" w:cs="Arial"/>
          <w:sz w:val="22"/>
          <w:szCs w:val="22"/>
          <w:lang w:val="fr-FR"/>
        </w:rPr>
        <w:t xml:space="preserve">la mise en œuvre de la S-100, ce qui comprendra des défis organisationnels, financiers et opérationnels. Les groupes de travail, les comités et les équipes de projet </w:t>
      </w:r>
      <w:r w:rsidR="00B64699">
        <w:rPr>
          <w:rFonts w:ascii="Arial" w:hAnsi="Arial" w:cs="Arial"/>
          <w:sz w:val="22"/>
          <w:szCs w:val="22"/>
          <w:lang w:val="fr-FR"/>
        </w:rPr>
        <w:t xml:space="preserve">dépendent </w:t>
      </w:r>
      <w:r w:rsidRPr="002C365A">
        <w:rPr>
          <w:rFonts w:ascii="Arial" w:hAnsi="Arial" w:cs="Arial"/>
          <w:sz w:val="22"/>
          <w:szCs w:val="22"/>
          <w:lang w:val="fr-FR"/>
        </w:rPr>
        <w:t xml:space="preserve">totalement des contributions reçues des Etats membres. </w:t>
      </w:r>
    </w:p>
    <w:p w14:paraId="677101F4" w14:textId="7E3D3A7A" w:rsidR="00331FEE" w:rsidRPr="00331FEE" w:rsidRDefault="00331FEE" w:rsidP="00331FEE">
      <w:pPr>
        <w:pStyle w:val="Body"/>
        <w:widowControl w:val="0"/>
        <w:spacing w:after="120" w:line="276" w:lineRule="auto"/>
        <w:jc w:val="both"/>
        <w:rPr>
          <w:rFonts w:ascii="Arial" w:hAnsi="Arial" w:cs="Arial"/>
          <w:sz w:val="22"/>
          <w:szCs w:val="22"/>
          <w:lang w:val="fr-FR"/>
        </w:rPr>
      </w:pPr>
      <w:r w:rsidRPr="00331FEE">
        <w:rPr>
          <w:rFonts w:ascii="Arial" w:hAnsi="Arial" w:cs="Arial"/>
          <w:sz w:val="22"/>
          <w:szCs w:val="22"/>
          <w:lang w:val="fr-FR"/>
        </w:rPr>
        <w:lastRenderedPageBreak/>
        <w:t xml:space="preserve">Le </w:t>
      </w:r>
      <w:r w:rsidRPr="00331FEE">
        <w:rPr>
          <w:rFonts w:ascii="Arial" w:hAnsi="Arial" w:cs="Arial"/>
          <w:b/>
          <w:bCs/>
          <w:sz w:val="22"/>
          <w:szCs w:val="22"/>
          <w:lang w:val="fr-FR"/>
        </w:rPr>
        <w:t>HSSC</w:t>
      </w:r>
      <w:r w:rsidRPr="00331FEE">
        <w:rPr>
          <w:rFonts w:ascii="Arial" w:hAnsi="Arial" w:cs="Arial"/>
          <w:sz w:val="22"/>
          <w:szCs w:val="22"/>
          <w:lang w:val="fr-FR"/>
        </w:rPr>
        <w:t xml:space="preserve"> a apporté des contributions au plan stratégique de l'OHI. Après avoir mis en place un système de trois votes lors du HSSC-16, la proposition visant à « se connecter davantage à la stratégie de navigation électronique de l'OMI » a recueilli le plus grand nombre de voix, même s</w:t>
      </w:r>
      <w:r w:rsidR="00D447D7">
        <w:rPr>
          <w:rFonts w:ascii="Arial" w:hAnsi="Arial" w:cs="Arial"/>
          <w:sz w:val="22"/>
          <w:szCs w:val="22"/>
          <w:lang w:val="fr-FR"/>
        </w:rPr>
        <w:t xml:space="preserve">i on relève </w:t>
      </w:r>
      <w:r w:rsidRPr="00331FEE">
        <w:rPr>
          <w:rFonts w:ascii="Arial" w:hAnsi="Arial" w:cs="Arial"/>
          <w:sz w:val="22"/>
          <w:szCs w:val="22"/>
          <w:lang w:val="fr-FR"/>
        </w:rPr>
        <w:t>que le lien avec la stratégie de navigation électronique de l'OMI ne figure pas dans le plan stratégique et qu'il s'agit donc d'un aspect qu</w:t>
      </w:r>
      <w:r w:rsidR="00D447D7">
        <w:rPr>
          <w:rFonts w:ascii="Arial" w:hAnsi="Arial" w:cs="Arial"/>
          <w:sz w:val="22"/>
          <w:szCs w:val="22"/>
          <w:lang w:val="fr-FR"/>
        </w:rPr>
        <w:t>i doit être</w:t>
      </w:r>
      <w:r w:rsidRPr="00331FEE">
        <w:rPr>
          <w:rFonts w:ascii="Arial" w:hAnsi="Arial" w:cs="Arial"/>
          <w:sz w:val="22"/>
          <w:szCs w:val="22"/>
          <w:lang w:val="fr-FR"/>
        </w:rPr>
        <w:t xml:space="preserve"> renforcer. La confiance des utilisateurs envers la S-100 a également été soulignée. ( voir également le paragraphe 6.3).</w:t>
      </w:r>
    </w:p>
    <w:p w14:paraId="55D0B986" w14:textId="482D25BE" w:rsidR="00D16790" w:rsidRPr="00D16790" w:rsidRDefault="00D16790" w:rsidP="00D16790">
      <w:pPr>
        <w:pStyle w:val="Body"/>
        <w:widowControl w:val="0"/>
        <w:spacing w:after="120" w:line="276" w:lineRule="auto"/>
        <w:jc w:val="both"/>
        <w:rPr>
          <w:rFonts w:ascii="Arial" w:hAnsi="Arial" w:cs="Arial"/>
          <w:bCs/>
          <w:color w:val="FF0000"/>
          <w:sz w:val="22"/>
          <w:szCs w:val="22"/>
          <w:lang w:val="fr-FR"/>
        </w:rPr>
      </w:pPr>
      <w:r w:rsidRPr="00182B24">
        <w:rPr>
          <w:rFonts w:ascii="Arial" w:hAnsi="Arial" w:cs="Arial"/>
          <w:b/>
          <w:color w:val="FF0000"/>
          <w:sz w:val="22"/>
          <w:szCs w:val="22"/>
          <w:lang w:val="fr-FR"/>
        </w:rPr>
        <w:t>Décision</w:t>
      </w:r>
      <w:r w:rsidR="00C322B4" w:rsidRPr="00182B24">
        <w:rPr>
          <w:rFonts w:ascii="Arial" w:hAnsi="Arial" w:cs="Arial"/>
          <w:b/>
          <w:color w:val="FF0000"/>
          <w:sz w:val="22"/>
          <w:szCs w:val="22"/>
          <w:lang w:val="fr-FR"/>
        </w:rPr>
        <w:t xml:space="preserve"> C8/07</w:t>
      </w:r>
      <w:r>
        <w:rPr>
          <w:rFonts w:ascii="Arial" w:hAnsi="Arial" w:cs="Arial"/>
          <w:b/>
          <w:color w:val="FF0000"/>
          <w:sz w:val="22"/>
          <w:szCs w:val="22"/>
          <w:lang w:val="fr-FR"/>
        </w:rPr>
        <w:t xml:space="preserve"> </w:t>
      </w:r>
      <w:r w:rsidR="00C322B4" w:rsidRPr="00182B24">
        <w:rPr>
          <w:rFonts w:ascii="Arial" w:hAnsi="Arial" w:cs="Arial"/>
          <w:b/>
          <w:color w:val="FF0000"/>
          <w:sz w:val="22"/>
          <w:szCs w:val="22"/>
          <w:lang w:val="fr-FR"/>
        </w:rPr>
        <w:t xml:space="preserve">: </w:t>
      </w:r>
      <w:r w:rsidRPr="00D16790">
        <w:rPr>
          <w:rFonts w:ascii="Arial" w:hAnsi="Arial" w:cs="Arial"/>
          <w:bCs/>
          <w:color w:val="FF0000"/>
          <w:sz w:val="22"/>
          <w:szCs w:val="22"/>
          <w:lang w:val="fr-FR"/>
        </w:rPr>
        <w:t xml:space="preserve">Le </w:t>
      </w:r>
      <w:r w:rsidRPr="00D16790">
        <w:rPr>
          <w:rFonts w:ascii="Arial" w:hAnsi="Arial" w:cs="Arial"/>
          <w:b/>
          <w:bCs/>
          <w:color w:val="FF0000"/>
          <w:sz w:val="22"/>
          <w:szCs w:val="22"/>
          <w:lang w:val="fr-FR"/>
        </w:rPr>
        <w:t>Conseil</w:t>
      </w:r>
      <w:r w:rsidRPr="00D16790">
        <w:rPr>
          <w:rFonts w:ascii="Arial" w:hAnsi="Arial" w:cs="Arial"/>
          <w:bCs/>
          <w:color w:val="FF0000"/>
          <w:sz w:val="22"/>
          <w:szCs w:val="22"/>
          <w:lang w:val="fr-FR"/>
        </w:rPr>
        <w:t xml:space="preserve"> prend note du rapport et félicite le </w:t>
      </w:r>
      <w:r w:rsidRPr="00D16790">
        <w:rPr>
          <w:rFonts w:ascii="Arial" w:hAnsi="Arial" w:cs="Arial"/>
          <w:b/>
          <w:bCs/>
          <w:color w:val="FF0000"/>
          <w:sz w:val="22"/>
          <w:szCs w:val="22"/>
          <w:lang w:val="fr-FR"/>
        </w:rPr>
        <w:t>HSSC</w:t>
      </w:r>
      <w:r w:rsidRPr="00D16790">
        <w:rPr>
          <w:rFonts w:ascii="Arial" w:hAnsi="Arial" w:cs="Arial"/>
          <w:bCs/>
          <w:color w:val="FF0000"/>
          <w:sz w:val="22"/>
          <w:szCs w:val="22"/>
          <w:lang w:val="fr-FR"/>
        </w:rPr>
        <w:t>, ses groupes de travail, ses équipes de projet et les organisations qui le soutiennent pour les résultats obtenus depuis le C-7.</w:t>
      </w:r>
    </w:p>
    <w:p w14:paraId="31492AF1" w14:textId="199585AE" w:rsidR="004A0B2D" w:rsidRPr="00182B24" w:rsidRDefault="00EB1AD1" w:rsidP="0030416F">
      <w:pPr>
        <w:pStyle w:val="Body"/>
        <w:widowControl w:val="0"/>
        <w:spacing w:after="120" w:line="276" w:lineRule="auto"/>
        <w:jc w:val="both"/>
        <w:rPr>
          <w:rFonts w:ascii="Arial" w:hAnsi="Arial" w:cs="Arial"/>
          <w:b/>
          <w:color w:val="FF0000"/>
          <w:sz w:val="22"/>
          <w:szCs w:val="22"/>
          <w:lang w:val="fr-FR"/>
        </w:rPr>
      </w:pPr>
      <w:r w:rsidRPr="00182B24">
        <w:rPr>
          <w:rFonts w:ascii="Arial" w:hAnsi="Arial" w:cs="Arial"/>
          <w:b/>
          <w:color w:val="FF0000"/>
          <w:sz w:val="22"/>
          <w:szCs w:val="22"/>
          <w:lang w:val="fr-FR"/>
        </w:rPr>
        <w:t>Décision</w:t>
      </w:r>
      <w:r w:rsidR="00C322B4" w:rsidRPr="00182B24">
        <w:rPr>
          <w:rFonts w:ascii="Arial" w:hAnsi="Arial" w:cs="Arial"/>
          <w:b/>
          <w:color w:val="FF0000"/>
          <w:sz w:val="22"/>
          <w:szCs w:val="22"/>
          <w:lang w:val="fr-FR"/>
        </w:rPr>
        <w:t xml:space="preserve"> </w:t>
      </w:r>
      <w:r>
        <w:rPr>
          <w:rFonts w:ascii="Arial" w:hAnsi="Arial" w:cs="Arial"/>
          <w:b/>
          <w:color w:val="FF0000"/>
          <w:sz w:val="22"/>
          <w:szCs w:val="22"/>
          <w:lang w:val="fr-FR"/>
        </w:rPr>
        <w:t>et</w:t>
      </w:r>
      <w:r w:rsidR="00C322B4" w:rsidRPr="00182B24">
        <w:rPr>
          <w:rFonts w:ascii="Arial" w:hAnsi="Arial" w:cs="Arial"/>
          <w:b/>
          <w:color w:val="FF0000"/>
          <w:sz w:val="22"/>
          <w:szCs w:val="22"/>
          <w:lang w:val="fr-FR"/>
        </w:rPr>
        <w:t xml:space="preserve"> Action C8/08</w:t>
      </w:r>
      <w:r>
        <w:rPr>
          <w:rFonts w:ascii="Arial" w:hAnsi="Arial" w:cs="Arial"/>
          <w:b/>
          <w:color w:val="FF0000"/>
          <w:sz w:val="22"/>
          <w:szCs w:val="22"/>
          <w:lang w:val="fr-FR"/>
        </w:rPr>
        <w:t xml:space="preserve"> </w:t>
      </w:r>
      <w:r w:rsidR="00C322B4" w:rsidRPr="00182B24">
        <w:rPr>
          <w:rFonts w:ascii="Arial" w:hAnsi="Arial" w:cs="Arial"/>
          <w:b/>
          <w:color w:val="FF0000"/>
          <w:sz w:val="22"/>
          <w:szCs w:val="22"/>
          <w:lang w:val="fr-FR"/>
        </w:rPr>
        <w:t xml:space="preserve">: </w:t>
      </w:r>
      <w:r w:rsidRPr="00EB1AD1">
        <w:rPr>
          <w:rFonts w:ascii="Arial" w:hAnsi="Arial" w:cs="Arial"/>
          <w:color w:val="FF0000"/>
          <w:sz w:val="22"/>
          <w:szCs w:val="22"/>
          <w:lang w:val="fr-FR"/>
        </w:rPr>
        <w:t xml:space="preserve">Le </w:t>
      </w:r>
      <w:r w:rsidRPr="00EB1AD1">
        <w:rPr>
          <w:rFonts w:ascii="Arial" w:hAnsi="Arial" w:cs="Arial"/>
          <w:b/>
          <w:bCs/>
          <w:color w:val="FF0000"/>
          <w:sz w:val="22"/>
          <w:szCs w:val="22"/>
          <w:lang w:val="fr-FR"/>
        </w:rPr>
        <w:t>Conseil</w:t>
      </w:r>
      <w:r w:rsidRPr="00EB1AD1">
        <w:rPr>
          <w:rFonts w:ascii="Arial" w:hAnsi="Arial" w:cs="Arial"/>
          <w:color w:val="FF0000"/>
          <w:sz w:val="22"/>
          <w:szCs w:val="22"/>
          <w:lang w:val="fr-FR"/>
        </w:rPr>
        <w:t xml:space="preserve"> est informé de l’important document MSC 109/19/3 qui sera examiné en décembre 2024 lors de la réunion MSC 109 de l’OMI. Le </w:t>
      </w:r>
      <w:r w:rsidRPr="00EB1AD1">
        <w:rPr>
          <w:rFonts w:ascii="Arial" w:hAnsi="Arial" w:cs="Arial"/>
          <w:b/>
          <w:bCs/>
          <w:color w:val="FF0000"/>
          <w:sz w:val="22"/>
          <w:szCs w:val="22"/>
          <w:lang w:val="fr-FR"/>
        </w:rPr>
        <w:t>Conseil</w:t>
      </w:r>
      <w:r w:rsidRPr="00EB1AD1">
        <w:rPr>
          <w:rFonts w:ascii="Arial" w:hAnsi="Arial" w:cs="Arial"/>
          <w:color w:val="FF0000"/>
          <w:sz w:val="22"/>
          <w:szCs w:val="22"/>
          <w:lang w:val="fr-FR"/>
        </w:rPr>
        <w:t xml:space="preserve"> invite les </w:t>
      </w:r>
      <w:r w:rsidRPr="00EB1AD1">
        <w:rPr>
          <w:rFonts w:ascii="Arial" w:hAnsi="Arial" w:cs="Arial"/>
          <w:b/>
          <w:bCs/>
          <w:color w:val="FF0000"/>
          <w:sz w:val="22"/>
          <w:szCs w:val="22"/>
          <w:lang w:val="fr-FR"/>
        </w:rPr>
        <w:t>Etats membres de l’OHI</w:t>
      </w:r>
      <w:r w:rsidRPr="00EB1AD1">
        <w:rPr>
          <w:rFonts w:ascii="Arial" w:hAnsi="Arial" w:cs="Arial"/>
          <w:color w:val="FF0000"/>
          <w:sz w:val="22"/>
          <w:szCs w:val="22"/>
          <w:lang w:val="fr-FR"/>
        </w:rPr>
        <w:t xml:space="preserve"> à se mettre en rapport avec leur représentant de l’OMI avant l</w:t>
      </w:r>
      <w:r w:rsidR="006D35F2">
        <w:rPr>
          <w:rFonts w:ascii="Arial" w:hAnsi="Arial" w:cs="Arial"/>
          <w:color w:val="FF0000"/>
          <w:sz w:val="22"/>
          <w:szCs w:val="22"/>
          <w:lang w:val="fr-FR"/>
        </w:rPr>
        <w:t>e</w:t>
      </w:r>
      <w:r w:rsidRPr="00EB1AD1">
        <w:rPr>
          <w:rFonts w:ascii="Arial" w:hAnsi="Arial" w:cs="Arial"/>
          <w:color w:val="FF0000"/>
          <w:sz w:val="22"/>
          <w:szCs w:val="22"/>
          <w:lang w:val="fr-FR"/>
        </w:rPr>
        <w:t xml:space="preserve"> MSC 109 et à apporter leur soutien le cas échéant.</w:t>
      </w:r>
      <w:r w:rsidR="001E75C7" w:rsidRPr="00182B24">
        <w:rPr>
          <w:rFonts w:ascii="Arial" w:hAnsi="Arial" w:cs="Arial"/>
          <w:color w:val="FF0000"/>
          <w:sz w:val="22"/>
          <w:szCs w:val="22"/>
          <w:lang w:val="fr-FR"/>
        </w:rPr>
        <w:t xml:space="preserve"> (d</w:t>
      </w:r>
      <w:r>
        <w:rPr>
          <w:rFonts w:ascii="Arial" w:hAnsi="Arial" w:cs="Arial"/>
          <w:color w:val="FF0000"/>
          <w:sz w:val="22"/>
          <w:szCs w:val="22"/>
          <w:lang w:val="fr-FR"/>
        </w:rPr>
        <w:t xml:space="preserve">ate </w:t>
      </w:r>
      <w:r w:rsidR="00E01893">
        <w:rPr>
          <w:rFonts w:ascii="Arial" w:hAnsi="Arial" w:cs="Arial"/>
          <w:color w:val="FF0000"/>
          <w:sz w:val="22"/>
          <w:szCs w:val="22"/>
          <w:lang w:val="fr-FR"/>
        </w:rPr>
        <w:t>cible</w:t>
      </w:r>
      <w:r>
        <w:rPr>
          <w:rFonts w:ascii="Arial" w:hAnsi="Arial" w:cs="Arial"/>
          <w:color w:val="FF0000"/>
          <w:sz w:val="22"/>
          <w:szCs w:val="22"/>
          <w:lang w:val="fr-FR"/>
        </w:rPr>
        <w:t xml:space="preserve"> novembre</w:t>
      </w:r>
      <w:r w:rsidR="00C322B4" w:rsidRPr="00182B24">
        <w:rPr>
          <w:rFonts w:ascii="Arial" w:hAnsi="Arial" w:cs="Arial"/>
          <w:color w:val="FF0000"/>
          <w:sz w:val="22"/>
          <w:szCs w:val="22"/>
          <w:lang w:val="fr-FR"/>
        </w:rPr>
        <w:t xml:space="preserve"> 2024</w:t>
      </w:r>
      <w:r w:rsidR="001E75C7" w:rsidRPr="00182B24">
        <w:rPr>
          <w:rFonts w:ascii="Arial" w:hAnsi="Arial" w:cs="Arial"/>
          <w:color w:val="FF0000"/>
          <w:sz w:val="22"/>
          <w:szCs w:val="22"/>
          <w:lang w:val="fr-FR"/>
        </w:rPr>
        <w:t>)</w:t>
      </w:r>
      <w:r w:rsidR="0030416F" w:rsidRPr="00182B24">
        <w:rPr>
          <w:rFonts w:ascii="Arial" w:hAnsi="Arial" w:cs="Arial"/>
          <w:color w:val="FF0000"/>
          <w:sz w:val="22"/>
          <w:szCs w:val="22"/>
          <w:lang w:val="fr-FR"/>
        </w:rPr>
        <w:t>.</w:t>
      </w:r>
    </w:p>
    <w:p w14:paraId="50297DD8" w14:textId="6E30424E" w:rsidR="00E23253" w:rsidRPr="00E23253" w:rsidRDefault="00E23253" w:rsidP="00E23253">
      <w:pPr>
        <w:pStyle w:val="Body"/>
        <w:widowControl w:val="0"/>
        <w:spacing w:after="120" w:line="276" w:lineRule="auto"/>
        <w:jc w:val="both"/>
        <w:rPr>
          <w:rFonts w:ascii="Arial" w:hAnsi="Arial" w:cs="Arial"/>
          <w:sz w:val="22"/>
          <w:szCs w:val="22"/>
          <w:lang w:val="fr-FR"/>
        </w:rPr>
      </w:pPr>
      <w:r w:rsidRPr="00E23253">
        <w:rPr>
          <w:rFonts w:ascii="Arial" w:hAnsi="Arial" w:cs="Arial"/>
          <w:sz w:val="22"/>
          <w:szCs w:val="22"/>
          <w:lang w:val="fr-FR"/>
        </w:rPr>
        <w:t xml:space="preserve">En réponse à </w:t>
      </w:r>
      <w:r w:rsidR="00DB38E5">
        <w:rPr>
          <w:rFonts w:ascii="Arial" w:hAnsi="Arial" w:cs="Arial"/>
          <w:sz w:val="22"/>
          <w:szCs w:val="22"/>
          <w:lang w:val="fr-FR"/>
        </w:rPr>
        <w:t>la</w:t>
      </w:r>
      <w:r w:rsidRPr="00E23253">
        <w:rPr>
          <w:rFonts w:ascii="Arial" w:hAnsi="Arial" w:cs="Arial"/>
          <w:sz w:val="22"/>
          <w:szCs w:val="22"/>
          <w:lang w:val="fr-FR"/>
        </w:rPr>
        <w:t xml:space="preserve"> décision du C-7 (C7/10), le HSSC a élaboré une première liste de priorités de financement</w:t>
      </w:r>
      <w:r w:rsidR="00E913F5">
        <w:rPr>
          <w:rFonts w:ascii="Arial" w:hAnsi="Arial" w:cs="Arial"/>
          <w:sz w:val="22"/>
          <w:szCs w:val="22"/>
          <w:lang w:val="fr-FR"/>
        </w:rPr>
        <w:t>,</w:t>
      </w:r>
      <w:r w:rsidRPr="00E23253">
        <w:rPr>
          <w:rFonts w:ascii="Arial" w:hAnsi="Arial" w:cs="Arial"/>
          <w:sz w:val="22"/>
          <w:szCs w:val="22"/>
          <w:lang w:val="fr-FR"/>
        </w:rPr>
        <w:t xml:space="preserve"> qui a été publiée à l'annexe D du rapport du HSSC au C-8. Plusieurs items </w:t>
      </w:r>
      <w:r w:rsidR="00E913F5">
        <w:rPr>
          <w:rFonts w:ascii="Arial" w:hAnsi="Arial" w:cs="Arial"/>
          <w:sz w:val="22"/>
          <w:szCs w:val="22"/>
          <w:lang w:val="fr-FR"/>
        </w:rPr>
        <w:t xml:space="preserve">de cette liste </w:t>
      </w:r>
      <w:r w:rsidRPr="00E23253">
        <w:rPr>
          <w:rFonts w:ascii="Arial" w:hAnsi="Arial" w:cs="Arial"/>
          <w:sz w:val="22"/>
          <w:szCs w:val="22"/>
          <w:lang w:val="fr-FR"/>
        </w:rPr>
        <w:t xml:space="preserve">ont été financés par la République de Corée, IC-ENC et PRIMAR. Il </w:t>
      </w:r>
      <w:r w:rsidR="00E913F5">
        <w:rPr>
          <w:rFonts w:ascii="Arial" w:hAnsi="Arial" w:cs="Arial"/>
          <w:sz w:val="22"/>
          <w:szCs w:val="22"/>
          <w:lang w:val="fr-FR"/>
        </w:rPr>
        <w:t>demeure cependant un</w:t>
      </w:r>
      <w:r w:rsidRPr="00E23253">
        <w:rPr>
          <w:rFonts w:ascii="Arial" w:hAnsi="Arial" w:cs="Arial"/>
          <w:sz w:val="22"/>
          <w:szCs w:val="22"/>
          <w:lang w:val="fr-FR"/>
        </w:rPr>
        <w:t xml:space="preserve"> besoin de financement </w:t>
      </w:r>
      <w:r w:rsidR="00E913F5">
        <w:rPr>
          <w:rFonts w:ascii="Arial" w:hAnsi="Arial" w:cs="Arial"/>
          <w:sz w:val="22"/>
          <w:szCs w:val="22"/>
          <w:lang w:val="fr-FR"/>
        </w:rPr>
        <w:t xml:space="preserve">continue pour achever </w:t>
      </w:r>
      <w:r w:rsidRPr="00E23253">
        <w:rPr>
          <w:rFonts w:ascii="Arial" w:hAnsi="Arial" w:cs="Arial"/>
          <w:sz w:val="22"/>
          <w:szCs w:val="22"/>
          <w:lang w:val="fr-FR"/>
        </w:rPr>
        <w:t xml:space="preserve">la mise en œuvre de la S-100.  </w:t>
      </w:r>
    </w:p>
    <w:p w14:paraId="1DB60D5A" w14:textId="0DECC6F2" w:rsidR="00E23253" w:rsidRDefault="00E23253" w:rsidP="00E23253">
      <w:pPr>
        <w:pStyle w:val="Body"/>
        <w:widowControl w:val="0"/>
        <w:spacing w:after="120" w:line="276" w:lineRule="auto"/>
        <w:jc w:val="both"/>
        <w:rPr>
          <w:rFonts w:ascii="Arial" w:hAnsi="Arial" w:cs="Arial"/>
          <w:sz w:val="22"/>
          <w:szCs w:val="22"/>
          <w:lang w:val="fr-FR"/>
        </w:rPr>
      </w:pPr>
      <w:r w:rsidRPr="00E23253">
        <w:rPr>
          <w:rFonts w:ascii="Arial" w:hAnsi="Arial" w:cs="Arial"/>
          <w:sz w:val="22"/>
          <w:szCs w:val="22"/>
          <w:lang w:val="fr-FR"/>
        </w:rPr>
        <w:t xml:space="preserve">L'équipe </w:t>
      </w:r>
      <w:r w:rsidR="00974B68">
        <w:rPr>
          <w:rFonts w:ascii="Arial" w:hAnsi="Arial" w:cs="Arial"/>
          <w:sz w:val="22"/>
          <w:szCs w:val="22"/>
          <w:lang w:val="fr-FR"/>
        </w:rPr>
        <w:t xml:space="preserve">en charge </w:t>
      </w:r>
      <w:r w:rsidRPr="00E23253">
        <w:rPr>
          <w:rFonts w:ascii="Arial" w:hAnsi="Arial" w:cs="Arial"/>
          <w:sz w:val="22"/>
          <w:szCs w:val="22"/>
          <w:lang w:val="fr-FR"/>
        </w:rPr>
        <w:t>du projet de dispositif de sécurité (SSPT) a amélioré les processus et procédures de l'OHI concernant le dispositif de sécurité S-63/S-100. Le HSSC a approuvé la proposition de l'équipe de projet de percevoir des frais de gestion annuels auprès des utilisateurs du système</w:t>
      </w:r>
      <w:r w:rsidR="00974B68">
        <w:rPr>
          <w:rFonts w:ascii="Arial" w:hAnsi="Arial" w:cs="Arial"/>
          <w:sz w:val="22"/>
          <w:szCs w:val="22"/>
          <w:lang w:val="fr-FR"/>
        </w:rPr>
        <w:t>. A cet effet, une</w:t>
      </w:r>
      <w:r w:rsidRPr="00E23253">
        <w:rPr>
          <w:rFonts w:ascii="Arial" w:hAnsi="Arial" w:cs="Arial"/>
          <w:sz w:val="22"/>
          <w:szCs w:val="22"/>
          <w:lang w:val="fr-FR"/>
        </w:rPr>
        <w:t xml:space="preserve"> fonction de paiement en ligne </w:t>
      </w:r>
      <w:r w:rsidR="00974B68">
        <w:rPr>
          <w:rFonts w:ascii="Arial" w:hAnsi="Arial" w:cs="Arial"/>
          <w:sz w:val="22"/>
          <w:szCs w:val="22"/>
          <w:lang w:val="fr-FR"/>
        </w:rPr>
        <w:t>devra</w:t>
      </w:r>
      <w:r w:rsidR="00BC1564">
        <w:rPr>
          <w:rFonts w:ascii="Arial" w:hAnsi="Arial" w:cs="Arial"/>
          <w:sz w:val="22"/>
          <w:szCs w:val="22"/>
          <w:lang w:val="fr-FR"/>
        </w:rPr>
        <w:t xml:space="preserve"> être mise en place </w:t>
      </w:r>
      <w:r w:rsidRPr="00E23253">
        <w:rPr>
          <w:rFonts w:ascii="Arial" w:hAnsi="Arial" w:cs="Arial"/>
          <w:sz w:val="22"/>
          <w:szCs w:val="22"/>
          <w:lang w:val="fr-FR"/>
        </w:rPr>
        <w:t xml:space="preserve">sur le portail de l'OHI. </w:t>
      </w:r>
    </w:p>
    <w:p w14:paraId="3B579F08" w14:textId="77777777" w:rsidR="00625F71" w:rsidRPr="00625F71" w:rsidRDefault="008C6F47" w:rsidP="00625F71">
      <w:pPr>
        <w:pStyle w:val="Body"/>
        <w:widowControl w:val="0"/>
        <w:spacing w:after="120" w:line="276" w:lineRule="auto"/>
        <w:jc w:val="both"/>
        <w:rPr>
          <w:rFonts w:ascii="Arial" w:eastAsia="Times New Roman" w:hAnsi="Arial" w:cs="Arial"/>
          <w:color w:val="FF0000"/>
          <w:sz w:val="22"/>
          <w:szCs w:val="22"/>
          <w:lang w:val="fr-FR"/>
        </w:rPr>
      </w:pPr>
      <w:r w:rsidRPr="00182B24">
        <w:rPr>
          <w:rFonts w:ascii="Arial" w:hAnsi="Arial" w:cs="Arial"/>
          <w:b/>
          <w:color w:val="FF0000"/>
          <w:sz w:val="22"/>
          <w:szCs w:val="22"/>
          <w:lang w:val="fr-FR"/>
        </w:rPr>
        <w:t>Décision</w:t>
      </w:r>
      <w:r w:rsidR="002B510A" w:rsidRPr="00182B24">
        <w:rPr>
          <w:rFonts w:ascii="Arial" w:hAnsi="Arial" w:cs="Arial"/>
          <w:b/>
          <w:color w:val="FF0000"/>
          <w:sz w:val="22"/>
          <w:szCs w:val="22"/>
          <w:lang w:val="fr-FR"/>
        </w:rPr>
        <w:t xml:space="preserve"> C8/16</w:t>
      </w:r>
      <w:r>
        <w:rPr>
          <w:rFonts w:ascii="Arial" w:hAnsi="Arial" w:cs="Arial"/>
          <w:b/>
          <w:color w:val="FF0000"/>
          <w:sz w:val="22"/>
          <w:szCs w:val="22"/>
          <w:lang w:val="fr-FR"/>
        </w:rPr>
        <w:t xml:space="preserve"> </w:t>
      </w:r>
      <w:r w:rsidR="002B510A" w:rsidRPr="00182B24">
        <w:rPr>
          <w:rFonts w:ascii="Arial" w:hAnsi="Arial" w:cs="Arial"/>
          <w:b/>
          <w:color w:val="FF0000"/>
          <w:sz w:val="22"/>
          <w:szCs w:val="22"/>
          <w:lang w:val="fr-FR"/>
        </w:rPr>
        <w:t xml:space="preserve">: </w:t>
      </w:r>
      <w:r w:rsidR="00625F71" w:rsidRPr="00625F71">
        <w:rPr>
          <w:rFonts w:ascii="Arial" w:eastAsia="Times New Roman" w:hAnsi="Arial" w:cs="Arial"/>
          <w:color w:val="FF0000"/>
          <w:sz w:val="22"/>
          <w:szCs w:val="22"/>
          <w:lang w:val="fr-FR"/>
        </w:rPr>
        <w:t xml:space="preserve">Le </w:t>
      </w:r>
      <w:r w:rsidR="00625F71" w:rsidRPr="00625F71">
        <w:rPr>
          <w:rFonts w:ascii="Arial" w:eastAsia="Times New Roman" w:hAnsi="Arial" w:cs="Arial"/>
          <w:b/>
          <w:bCs/>
          <w:color w:val="FF0000"/>
          <w:sz w:val="22"/>
          <w:szCs w:val="22"/>
          <w:lang w:val="fr-FR"/>
        </w:rPr>
        <w:t>Conseil</w:t>
      </w:r>
      <w:r w:rsidR="00625F71" w:rsidRPr="00625F71">
        <w:rPr>
          <w:rFonts w:ascii="Arial" w:eastAsia="Times New Roman" w:hAnsi="Arial" w:cs="Arial"/>
          <w:color w:val="FF0000"/>
          <w:sz w:val="22"/>
          <w:szCs w:val="22"/>
          <w:lang w:val="fr-FR"/>
        </w:rPr>
        <w:t xml:space="preserve"> note la liste des priorités et des besoins de financement du </w:t>
      </w:r>
      <w:r w:rsidR="00625F71" w:rsidRPr="00625F71">
        <w:rPr>
          <w:rFonts w:ascii="Arial" w:eastAsia="Times New Roman" w:hAnsi="Arial" w:cs="Arial"/>
          <w:b/>
          <w:bCs/>
          <w:color w:val="FF0000"/>
          <w:sz w:val="22"/>
          <w:szCs w:val="22"/>
          <w:lang w:val="fr-FR"/>
        </w:rPr>
        <w:t>HSSC</w:t>
      </w:r>
      <w:r w:rsidR="00625F71" w:rsidRPr="00625F71">
        <w:rPr>
          <w:rFonts w:ascii="Arial" w:eastAsia="Times New Roman" w:hAnsi="Arial" w:cs="Arial"/>
          <w:color w:val="FF0000"/>
          <w:sz w:val="22"/>
          <w:szCs w:val="22"/>
          <w:lang w:val="fr-FR"/>
        </w:rPr>
        <w:t xml:space="preserve"> et remercie les partenaires (IC-ENC, ROK, PRIMAR, NOAA) pour leurs contributions en nature et financières.</w:t>
      </w:r>
    </w:p>
    <w:p w14:paraId="45A32C88" w14:textId="558685F9" w:rsidR="008C6F47" w:rsidRPr="008C6F47" w:rsidRDefault="008C6F47" w:rsidP="008C6F47">
      <w:pPr>
        <w:pStyle w:val="Body"/>
        <w:widowControl w:val="0"/>
        <w:spacing w:after="120" w:line="276" w:lineRule="auto"/>
        <w:jc w:val="both"/>
        <w:rPr>
          <w:rFonts w:ascii="Arial" w:hAnsi="Arial" w:cs="Arial"/>
          <w:bCs/>
          <w:color w:val="FF0000"/>
          <w:sz w:val="22"/>
          <w:szCs w:val="22"/>
          <w:lang w:val="fr-FR"/>
        </w:rPr>
      </w:pPr>
      <w:r w:rsidRPr="00182B24">
        <w:rPr>
          <w:rFonts w:ascii="Arial" w:hAnsi="Arial" w:cs="Arial"/>
          <w:b/>
          <w:color w:val="FF0000"/>
          <w:sz w:val="22"/>
          <w:szCs w:val="22"/>
          <w:lang w:val="fr-FR"/>
        </w:rPr>
        <w:t>Décision</w:t>
      </w:r>
      <w:r w:rsidR="00897654" w:rsidRPr="00182B24">
        <w:rPr>
          <w:rFonts w:ascii="Arial" w:hAnsi="Arial" w:cs="Arial"/>
          <w:b/>
          <w:color w:val="FF0000"/>
          <w:sz w:val="22"/>
          <w:szCs w:val="22"/>
          <w:lang w:val="fr-FR"/>
        </w:rPr>
        <w:t xml:space="preserve"> C8/09</w:t>
      </w:r>
      <w:r>
        <w:rPr>
          <w:rFonts w:ascii="Arial" w:hAnsi="Arial" w:cs="Arial"/>
          <w:b/>
          <w:color w:val="FF0000"/>
          <w:sz w:val="22"/>
          <w:szCs w:val="22"/>
          <w:lang w:val="fr-FR"/>
        </w:rPr>
        <w:t xml:space="preserve"> </w:t>
      </w:r>
      <w:r w:rsidR="00897654" w:rsidRPr="00182B24">
        <w:rPr>
          <w:rFonts w:ascii="Arial" w:hAnsi="Arial" w:cs="Arial"/>
          <w:b/>
          <w:color w:val="FF0000"/>
          <w:sz w:val="22"/>
          <w:szCs w:val="22"/>
          <w:lang w:val="fr-FR"/>
        </w:rPr>
        <w:t xml:space="preserve">: </w:t>
      </w:r>
      <w:r w:rsidRPr="008C6F47">
        <w:rPr>
          <w:rFonts w:ascii="Arial" w:hAnsi="Arial" w:cs="Arial"/>
          <w:bCs/>
          <w:color w:val="FF0000"/>
          <w:sz w:val="22"/>
          <w:szCs w:val="22"/>
          <w:lang w:val="fr-FR"/>
        </w:rPr>
        <w:t xml:space="preserve">Le </w:t>
      </w:r>
      <w:r w:rsidRPr="008C6F47">
        <w:rPr>
          <w:rFonts w:ascii="Arial" w:hAnsi="Arial" w:cs="Arial"/>
          <w:b/>
          <w:bCs/>
          <w:color w:val="FF0000"/>
          <w:sz w:val="22"/>
          <w:szCs w:val="22"/>
          <w:lang w:val="fr-FR"/>
        </w:rPr>
        <w:t>Conseil</w:t>
      </w:r>
      <w:r w:rsidRPr="008C6F47">
        <w:rPr>
          <w:rFonts w:ascii="Arial" w:hAnsi="Arial" w:cs="Arial"/>
          <w:bCs/>
          <w:color w:val="FF0000"/>
          <w:sz w:val="22"/>
          <w:szCs w:val="22"/>
          <w:lang w:val="fr-FR"/>
        </w:rPr>
        <w:t xml:space="preserve"> souscrit à la proposition du </w:t>
      </w:r>
      <w:r w:rsidRPr="008C6F47">
        <w:rPr>
          <w:rFonts w:ascii="Arial" w:hAnsi="Arial" w:cs="Arial"/>
          <w:b/>
          <w:bCs/>
          <w:color w:val="FF0000"/>
          <w:sz w:val="22"/>
          <w:szCs w:val="22"/>
          <w:lang w:val="fr-FR"/>
        </w:rPr>
        <w:t xml:space="preserve">HSSC </w:t>
      </w:r>
      <w:r w:rsidRPr="008C6F47">
        <w:rPr>
          <w:rFonts w:ascii="Arial" w:hAnsi="Arial" w:cs="Arial"/>
          <w:bCs/>
          <w:color w:val="FF0000"/>
          <w:sz w:val="22"/>
          <w:szCs w:val="22"/>
          <w:lang w:val="fr-FR"/>
        </w:rPr>
        <w:t>de recourir au fonds pour les projets spéciaux pour développer et intégrer une fonction d’application en ligne à l’appui du processus d’administration du dispositif de sécurité dans le Portail de l’OHI, afin de collecter les frais d’administration auprès des équipementiers utilisant le dispositif de sécurité.</w:t>
      </w:r>
    </w:p>
    <w:p w14:paraId="19EBF6B5" w14:textId="6AA13433" w:rsidR="000A60E0" w:rsidRDefault="000A60E0" w:rsidP="0030416F">
      <w:pPr>
        <w:pStyle w:val="Body"/>
        <w:widowControl w:val="0"/>
        <w:spacing w:after="120" w:line="276" w:lineRule="auto"/>
        <w:jc w:val="both"/>
        <w:rPr>
          <w:rFonts w:ascii="Arial" w:hAnsi="Arial" w:cs="Arial"/>
          <w:sz w:val="22"/>
          <w:szCs w:val="22"/>
          <w:lang w:val="fr-FR"/>
        </w:rPr>
      </w:pPr>
      <w:r w:rsidRPr="000A60E0">
        <w:rPr>
          <w:rFonts w:ascii="Arial" w:hAnsi="Arial" w:cs="Arial"/>
          <w:sz w:val="22"/>
          <w:szCs w:val="22"/>
          <w:lang w:val="fr-FR"/>
        </w:rPr>
        <w:t xml:space="preserve">Le HSSC-16 a décidé que la diffusion des SENC n'était pas nécessaire pour la S-100 et a conclu que les tests devraient se concentrer sur la détermination de la faisabilité de l'utilisation de la partie 15 de la S-100 </w:t>
      </w:r>
      <w:r w:rsidR="0022647B">
        <w:rPr>
          <w:rFonts w:ascii="Arial" w:hAnsi="Arial" w:cs="Arial"/>
          <w:sz w:val="22"/>
          <w:szCs w:val="22"/>
          <w:lang w:val="fr-FR"/>
        </w:rPr>
        <w:t>dans</w:t>
      </w:r>
      <w:r w:rsidRPr="000A60E0">
        <w:rPr>
          <w:rFonts w:ascii="Arial" w:hAnsi="Arial" w:cs="Arial"/>
          <w:sz w:val="22"/>
          <w:szCs w:val="22"/>
          <w:lang w:val="fr-FR"/>
        </w:rPr>
        <w:t xml:space="preserve"> la diffusion des données. Le HSSC a chargé le GT sur la S-100 d'entreprendre d'autres essais et de rendre compte des résultats en novembre 2024.  </w:t>
      </w:r>
    </w:p>
    <w:p w14:paraId="0C146E9E" w14:textId="12B3D391" w:rsidR="003502C2" w:rsidRPr="00182B24" w:rsidRDefault="00E01893" w:rsidP="0030416F">
      <w:pPr>
        <w:pStyle w:val="Body"/>
        <w:widowControl w:val="0"/>
        <w:spacing w:after="120" w:line="276" w:lineRule="auto"/>
        <w:jc w:val="both"/>
        <w:rPr>
          <w:rFonts w:ascii="Arial" w:hAnsi="Arial" w:cs="Arial"/>
          <w:b/>
          <w:color w:val="FF0000"/>
          <w:sz w:val="22"/>
          <w:szCs w:val="22"/>
          <w:lang w:val="fr-FR"/>
        </w:rPr>
      </w:pPr>
      <w:r w:rsidRPr="00182B24">
        <w:rPr>
          <w:rFonts w:ascii="Arial" w:hAnsi="Arial" w:cs="Arial"/>
          <w:b/>
          <w:color w:val="FF0000"/>
          <w:sz w:val="22"/>
          <w:szCs w:val="22"/>
          <w:lang w:val="fr-FR"/>
        </w:rPr>
        <w:t>Décision</w:t>
      </w:r>
      <w:r w:rsidR="003502C2" w:rsidRPr="00182B24">
        <w:rPr>
          <w:rFonts w:ascii="Arial" w:hAnsi="Arial" w:cs="Arial"/>
          <w:b/>
          <w:color w:val="FF0000"/>
          <w:sz w:val="22"/>
          <w:szCs w:val="22"/>
          <w:lang w:val="fr-FR"/>
        </w:rPr>
        <w:t xml:space="preserve"> C8/10</w:t>
      </w:r>
      <w:r>
        <w:rPr>
          <w:rFonts w:ascii="Arial" w:hAnsi="Arial" w:cs="Arial"/>
          <w:b/>
          <w:color w:val="FF0000"/>
          <w:sz w:val="22"/>
          <w:szCs w:val="22"/>
          <w:lang w:val="fr-FR"/>
        </w:rPr>
        <w:t xml:space="preserve"> </w:t>
      </w:r>
      <w:r w:rsidR="003502C2" w:rsidRPr="00182B24">
        <w:rPr>
          <w:rFonts w:ascii="Arial" w:hAnsi="Arial" w:cs="Arial"/>
          <w:b/>
          <w:color w:val="FF0000"/>
          <w:sz w:val="22"/>
          <w:szCs w:val="22"/>
          <w:lang w:val="fr-FR"/>
        </w:rPr>
        <w:t xml:space="preserve">: </w:t>
      </w:r>
      <w:r w:rsidRPr="00E01893">
        <w:rPr>
          <w:rFonts w:ascii="Arial" w:hAnsi="Arial" w:cs="Arial"/>
          <w:bCs/>
          <w:color w:val="FF0000"/>
          <w:sz w:val="22"/>
          <w:szCs w:val="22"/>
          <w:lang w:val="fr-FR"/>
        </w:rPr>
        <w:t xml:space="preserve">Le </w:t>
      </w:r>
      <w:r w:rsidRPr="00E01893">
        <w:rPr>
          <w:rFonts w:ascii="Arial" w:hAnsi="Arial" w:cs="Arial"/>
          <w:b/>
          <w:bCs/>
          <w:color w:val="FF0000"/>
          <w:sz w:val="22"/>
          <w:szCs w:val="22"/>
          <w:lang w:val="fr-FR"/>
        </w:rPr>
        <w:t>Conseil</w:t>
      </w:r>
      <w:r w:rsidRPr="00E01893">
        <w:rPr>
          <w:rFonts w:ascii="Arial" w:hAnsi="Arial" w:cs="Arial"/>
          <w:bCs/>
          <w:color w:val="FF0000"/>
          <w:sz w:val="22"/>
          <w:szCs w:val="22"/>
          <w:lang w:val="fr-FR"/>
        </w:rPr>
        <w:t xml:space="preserve"> est informé de l’accord général conclu lors du HSSC-16, selon lequel la fourniture de SENC n’est plus nécessaire pour la S-100, en particulier en raison des problèmes que pose la conservation de la signature numérique du producteur de données. Des tests sont toujours en cours.</w:t>
      </w:r>
      <w:r w:rsidR="003502C2" w:rsidRPr="00182B24">
        <w:rPr>
          <w:rFonts w:ascii="Arial" w:hAnsi="Arial" w:cs="Arial"/>
          <w:bCs/>
          <w:color w:val="FF0000"/>
          <w:sz w:val="22"/>
          <w:szCs w:val="22"/>
          <w:lang w:val="fr-FR"/>
        </w:rPr>
        <w:t xml:space="preserve"> (d</w:t>
      </w:r>
      <w:r>
        <w:rPr>
          <w:rFonts w:ascii="Arial" w:hAnsi="Arial" w:cs="Arial"/>
          <w:bCs/>
          <w:color w:val="FF0000"/>
          <w:sz w:val="22"/>
          <w:szCs w:val="22"/>
          <w:lang w:val="fr-FR"/>
        </w:rPr>
        <w:t>ate cible</w:t>
      </w:r>
      <w:r w:rsidR="003502C2" w:rsidRPr="00182B24">
        <w:rPr>
          <w:rFonts w:ascii="Arial" w:hAnsi="Arial" w:cs="Arial"/>
          <w:bCs/>
          <w:color w:val="FF0000"/>
          <w:sz w:val="22"/>
          <w:szCs w:val="22"/>
          <w:lang w:val="fr-FR"/>
        </w:rPr>
        <w:t xml:space="preserve"> HSSC</w:t>
      </w:r>
      <w:r w:rsidR="00972B4A" w:rsidRPr="00182B24">
        <w:rPr>
          <w:rFonts w:ascii="Arial" w:hAnsi="Arial" w:cs="Arial"/>
          <w:bCs/>
          <w:color w:val="FF0000"/>
          <w:sz w:val="22"/>
          <w:szCs w:val="22"/>
          <w:lang w:val="fr-FR"/>
        </w:rPr>
        <w:t>-17</w:t>
      </w:r>
      <w:r w:rsidR="003502C2" w:rsidRPr="00182B24">
        <w:rPr>
          <w:rFonts w:ascii="Arial" w:hAnsi="Arial" w:cs="Arial"/>
          <w:bCs/>
          <w:color w:val="FF0000"/>
          <w:sz w:val="22"/>
          <w:szCs w:val="22"/>
          <w:lang w:val="fr-FR"/>
        </w:rPr>
        <w:t>).</w:t>
      </w:r>
    </w:p>
    <w:p w14:paraId="30B549EF" w14:textId="456EF203" w:rsidR="00657B5A" w:rsidRDefault="00657B5A" w:rsidP="0030416F">
      <w:pPr>
        <w:pStyle w:val="Body"/>
        <w:widowControl w:val="0"/>
        <w:spacing w:after="120" w:line="276" w:lineRule="auto"/>
        <w:jc w:val="both"/>
        <w:rPr>
          <w:rFonts w:ascii="Arial" w:hAnsi="Arial" w:cs="Arial"/>
          <w:sz w:val="22"/>
          <w:szCs w:val="22"/>
          <w:lang w:val="fr-FR"/>
        </w:rPr>
      </w:pPr>
      <w:r w:rsidRPr="00657B5A">
        <w:rPr>
          <w:rFonts w:ascii="Arial" w:hAnsi="Arial" w:cs="Arial"/>
          <w:sz w:val="22"/>
          <w:szCs w:val="22"/>
          <w:lang w:val="fr-FR"/>
        </w:rPr>
        <w:t xml:space="preserve">Le HSSC-16 a accueilli favorablement l'offre du Canada de désigner le fleuve Saint-Laurent comme zone d'essai en mer de l'OHI pour la S-100. D'autres zones officielles d'essai en mer dans le monde ont été accueillies favorablement, notamment dans la mer Baltique, entre la France et le Royaume-Uni et entre la Malaisie, l'Indonésie et Singapour. La cellule ISO du HSSC travaillera avec les groupes de travail et les groupes thématiques concernés pour </w:t>
      </w:r>
      <w:r w:rsidR="00FD4A49">
        <w:rPr>
          <w:rFonts w:ascii="Arial" w:hAnsi="Arial" w:cs="Arial"/>
          <w:sz w:val="22"/>
          <w:szCs w:val="22"/>
          <w:lang w:val="fr-FR"/>
        </w:rPr>
        <w:t xml:space="preserve">organiser des </w:t>
      </w:r>
      <w:r w:rsidRPr="00657B5A">
        <w:rPr>
          <w:rFonts w:ascii="Arial" w:hAnsi="Arial" w:cs="Arial"/>
          <w:sz w:val="22"/>
          <w:szCs w:val="22"/>
          <w:lang w:val="fr-FR"/>
        </w:rPr>
        <w:t xml:space="preserve">essais plus structurés pour la S-100 afin de </w:t>
      </w:r>
      <w:r w:rsidR="00225428">
        <w:rPr>
          <w:rFonts w:ascii="Arial" w:hAnsi="Arial" w:cs="Arial"/>
          <w:sz w:val="22"/>
          <w:szCs w:val="22"/>
          <w:lang w:val="fr-FR"/>
        </w:rPr>
        <w:t xml:space="preserve">mieux </w:t>
      </w:r>
      <w:r w:rsidRPr="00657B5A">
        <w:rPr>
          <w:rFonts w:ascii="Arial" w:hAnsi="Arial" w:cs="Arial"/>
          <w:sz w:val="22"/>
          <w:szCs w:val="22"/>
          <w:lang w:val="fr-FR"/>
        </w:rPr>
        <w:t xml:space="preserve">répondre aux attentes des utilisateurs finaux. </w:t>
      </w:r>
    </w:p>
    <w:p w14:paraId="762722DA" w14:textId="01B5EFB1" w:rsidR="00873E4E" w:rsidRPr="00182B24" w:rsidRDefault="00752608" w:rsidP="0030416F">
      <w:pPr>
        <w:pStyle w:val="Body"/>
        <w:widowControl w:val="0"/>
        <w:spacing w:after="120" w:line="276" w:lineRule="auto"/>
        <w:jc w:val="both"/>
        <w:rPr>
          <w:rFonts w:ascii="Arial" w:hAnsi="Arial" w:cs="Arial"/>
          <w:b/>
          <w:color w:val="FF0000"/>
          <w:sz w:val="22"/>
          <w:szCs w:val="22"/>
          <w:lang w:val="fr-FR"/>
        </w:rPr>
      </w:pPr>
      <w:r w:rsidRPr="00182B24">
        <w:rPr>
          <w:rFonts w:ascii="Arial" w:hAnsi="Arial" w:cs="Arial"/>
          <w:b/>
          <w:color w:val="FF0000"/>
          <w:sz w:val="22"/>
          <w:szCs w:val="22"/>
          <w:lang w:val="fr-FR"/>
        </w:rPr>
        <w:t>Décision</w:t>
      </w:r>
      <w:r w:rsidR="00873E4E" w:rsidRPr="00182B24">
        <w:rPr>
          <w:rFonts w:ascii="Arial" w:hAnsi="Arial" w:cs="Arial"/>
          <w:b/>
          <w:color w:val="FF0000"/>
          <w:sz w:val="22"/>
          <w:szCs w:val="22"/>
          <w:lang w:val="fr-FR"/>
        </w:rPr>
        <w:t xml:space="preserve"> C8/11</w:t>
      </w:r>
      <w:r>
        <w:rPr>
          <w:rFonts w:ascii="Arial" w:hAnsi="Arial" w:cs="Arial"/>
          <w:b/>
          <w:color w:val="FF0000"/>
          <w:sz w:val="22"/>
          <w:szCs w:val="22"/>
          <w:lang w:val="fr-FR"/>
        </w:rPr>
        <w:t xml:space="preserve"> </w:t>
      </w:r>
      <w:r w:rsidR="00873E4E" w:rsidRPr="00182B24">
        <w:rPr>
          <w:rFonts w:ascii="Arial" w:hAnsi="Arial" w:cs="Arial"/>
          <w:b/>
          <w:color w:val="FF0000"/>
          <w:sz w:val="22"/>
          <w:szCs w:val="22"/>
          <w:lang w:val="fr-FR"/>
        </w:rPr>
        <w:t xml:space="preserve">: </w:t>
      </w:r>
      <w:r w:rsidRPr="00752608">
        <w:rPr>
          <w:rFonts w:ascii="Arial" w:hAnsi="Arial" w:cs="Arial"/>
          <w:bCs/>
          <w:color w:val="FF0000"/>
          <w:sz w:val="22"/>
          <w:szCs w:val="22"/>
          <w:lang w:val="fr-FR"/>
        </w:rPr>
        <w:t xml:space="preserve">Le </w:t>
      </w:r>
      <w:r w:rsidRPr="00752608">
        <w:rPr>
          <w:rFonts w:ascii="Arial" w:hAnsi="Arial" w:cs="Arial"/>
          <w:b/>
          <w:bCs/>
          <w:color w:val="FF0000"/>
          <w:sz w:val="22"/>
          <w:szCs w:val="22"/>
          <w:lang w:val="fr-FR"/>
        </w:rPr>
        <w:t>Conseil</w:t>
      </w:r>
      <w:r w:rsidRPr="00752608">
        <w:rPr>
          <w:rFonts w:ascii="Arial" w:hAnsi="Arial" w:cs="Arial"/>
          <w:bCs/>
          <w:color w:val="FF0000"/>
          <w:sz w:val="22"/>
          <w:szCs w:val="22"/>
          <w:lang w:val="fr-FR"/>
        </w:rPr>
        <w:t xml:space="preserve"> avalise le principe de la création de zones d’essais en mer S-100 de l’OHI dans le monde entier et remercie le </w:t>
      </w:r>
      <w:r w:rsidRPr="00752608">
        <w:rPr>
          <w:rFonts w:ascii="Arial" w:hAnsi="Arial" w:cs="Arial"/>
          <w:b/>
          <w:bCs/>
          <w:color w:val="FF0000"/>
          <w:sz w:val="22"/>
          <w:szCs w:val="22"/>
          <w:lang w:val="fr-FR"/>
        </w:rPr>
        <w:t>Canada</w:t>
      </w:r>
      <w:r w:rsidRPr="00752608">
        <w:rPr>
          <w:rFonts w:ascii="Arial" w:hAnsi="Arial" w:cs="Arial"/>
          <w:bCs/>
          <w:color w:val="FF0000"/>
          <w:sz w:val="22"/>
          <w:szCs w:val="22"/>
          <w:lang w:val="fr-FR"/>
        </w:rPr>
        <w:t xml:space="preserve"> en particulier pour son offre concernant le fleuve Saint-Laurent.</w:t>
      </w:r>
      <w:r>
        <w:rPr>
          <w:rFonts w:ascii="Arial" w:hAnsi="Arial" w:cs="Arial"/>
          <w:bCs/>
          <w:color w:val="FF0000"/>
          <w:sz w:val="22"/>
          <w:szCs w:val="22"/>
          <w:lang w:val="fr-FR"/>
        </w:rPr>
        <w:t xml:space="preserve"> </w:t>
      </w:r>
      <w:r w:rsidR="00873E4E" w:rsidRPr="00182B24">
        <w:rPr>
          <w:rFonts w:ascii="Arial" w:hAnsi="Arial" w:cs="Arial"/>
          <w:bCs/>
          <w:color w:val="FF0000"/>
          <w:sz w:val="22"/>
          <w:szCs w:val="22"/>
          <w:lang w:val="fr-FR"/>
        </w:rPr>
        <w:t>(</w:t>
      </w:r>
      <w:r>
        <w:rPr>
          <w:rFonts w:ascii="Arial" w:hAnsi="Arial" w:cs="Arial"/>
          <w:bCs/>
          <w:color w:val="FF0000"/>
          <w:sz w:val="22"/>
          <w:szCs w:val="22"/>
          <w:lang w:val="fr-FR"/>
        </w:rPr>
        <w:t xml:space="preserve">Voir également </w:t>
      </w:r>
      <w:r w:rsidR="00873E4E" w:rsidRPr="00182B24">
        <w:rPr>
          <w:rFonts w:ascii="Arial" w:hAnsi="Arial" w:cs="Arial"/>
          <w:b/>
          <w:color w:val="FF0000"/>
          <w:sz w:val="22"/>
          <w:szCs w:val="22"/>
          <w:lang w:val="fr-FR"/>
        </w:rPr>
        <w:t>C8/70</w:t>
      </w:r>
      <w:r w:rsidR="00873E4E" w:rsidRPr="00182B24">
        <w:rPr>
          <w:rFonts w:ascii="Arial" w:hAnsi="Arial" w:cs="Arial"/>
          <w:bCs/>
          <w:color w:val="FF0000"/>
          <w:sz w:val="22"/>
          <w:szCs w:val="22"/>
          <w:lang w:val="fr-FR"/>
        </w:rPr>
        <w:t xml:space="preserve"> </w:t>
      </w:r>
      <w:r>
        <w:rPr>
          <w:rFonts w:ascii="Arial" w:hAnsi="Arial" w:cs="Arial"/>
          <w:bCs/>
          <w:color w:val="FF0000"/>
          <w:sz w:val="22"/>
          <w:szCs w:val="22"/>
          <w:lang w:val="fr-FR"/>
        </w:rPr>
        <w:t xml:space="preserve">et </w:t>
      </w:r>
      <w:r w:rsidR="00873E4E" w:rsidRPr="00182B24">
        <w:rPr>
          <w:rFonts w:ascii="Arial" w:hAnsi="Arial" w:cs="Arial"/>
          <w:bCs/>
          <w:color w:val="FF0000"/>
          <w:sz w:val="22"/>
          <w:szCs w:val="22"/>
          <w:lang w:val="fr-FR"/>
        </w:rPr>
        <w:t xml:space="preserve">item </w:t>
      </w:r>
      <w:r w:rsidR="00184C48">
        <w:rPr>
          <w:rFonts w:ascii="Arial" w:hAnsi="Arial" w:cs="Arial"/>
          <w:bCs/>
          <w:color w:val="FF0000"/>
          <w:sz w:val="22"/>
          <w:szCs w:val="22"/>
          <w:lang w:val="fr-FR"/>
        </w:rPr>
        <w:t xml:space="preserve">de l’ordre du jour </w:t>
      </w:r>
      <w:r w:rsidR="00873E4E" w:rsidRPr="00182B24">
        <w:rPr>
          <w:rFonts w:ascii="Arial" w:hAnsi="Arial" w:cs="Arial"/>
          <w:bCs/>
          <w:color w:val="FF0000"/>
          <w:sz w:val="22"/>
          <w:szCs w:val="22"/>
          <w:lang w:val="fr-FR"/>
        </w:rPr>
        <w:t>7.5).</w:t>
      </w:r>
    </w:p>
    <w:p w14:paraId="567101E0" w14:textId="0D6D961D" w:rsidR="00873E4E" w:rsidRPr="00182B24" w:rsidRDefault="00873E4E" w:rsidP="0030416F">
      <w:pPr>
        <w:pStyle w:val="Body"/>
        <w:widowControl w:val="0"/>
        <w:spacing w:after="120" w:line="276" w:lineRule="auto"/>
        <w:jc w:val="both"/>
        <w:rPr>
          <w:rFonts w:ascii="Arial" w:hAnsi="Arial" w:cs="Arial"/>
          <w:color w:val="FF0000"/>
          <w:sz w:val="22"/>
          <w:szCs w:val="22"/>
          <w:lang w:val="fr-FR"/>
        </w:rPr>
      </w:pPr>
      <w:r w:rsidRPr="00182B24">
        <w:rPr>
          <w:rFonts w:ascii="Arial" w:hAnsi="Arial" w:cs="Arial"/>
          <w:b/>
          <w:color w:val="FF0000"/>
          <w:sz w:val="22"/>
          <w:szCs w:val="22"/>
          <w:lang w:val="fr-FR"/>
        </w:rPr>
        <w:lastRenderedPageBreak/>
        <w:t>Action C8/12</w:t>
      </w:r>
      <w:r w:rsidR="002F7CAB">
        <w:rPr>
          <w:rFonts w:ascii="Arial" w:hAnsi="Arial" w:cs="Arial"/>
          <w:b/>
          <w:color w:val="FF0000"/>
          <w:sz w:val="22"/>
          <w:szCs w:val="22"/>
          <w:lang w:val="fr-FR"/>
        </w:rPr>
        <w:t xml:space="preserve"> </w:t>
      </w:r>
      <w:r w:rsidRPr="00182B24">
        <w:rPr>
          <w:rFonts w:ascii="Arial" w:hAnsi="Arial" w:cs="Arial"/>
          <w:b/>
          <w:color w:val="FF0000"/>
          <w:sz w:val="22"/>
          <w:szCs w:val="22"/>
          <w:lang w:val="fr-FR"/>
        </w:rPr>
        <w:t xml:space="preserve">: </w:t>
      </w:r>
      <w:r w:rsidR="00F71541" w:rsidRPr="00F71541">
        <w:rPr>
          <w:rFonts w:ascii="Arial" w:hAnsi="Arial" w:cs="Arial"/>
          <w:color w:val="FF0000"/>
          <w:sz w:val="22"/>
          <w:szCs w:val="22"/>
          <w:lang w:val="fr-FR"/>
        </w:rPr>
        <w:t xml:space="preserve">Sur la base des résultats de l’expérimentation soutenue par le </w:t>
      </w:r>
      <w:r w:rsidR="00F71541" w:rsidRPr="00F71541">
        <w:rPr>
          <w:rFonts w:ascii="Arial" w:hAnsi="Arial" w:cs="Arial"/>
          <w:b/>
          <w:bCs/>
          <w:color w:val="FF0000"/>
          <w:sz w:val="22"/>
          <w:szCs w:val="22"/>
          <w:lang w:val="fr-FR"/>
        </w:rPr>
        <w:t>Canada</w:t>
      </w:r>
      <w:r w:rsidR="00F71541" w:rsidRPr="00F71541">
        <w:rPr>
          <w:rFonts w:ascii="Arial" w:hAnsi="Arial" w:cs="Arial"/>
          <w:color w:val="FF0000"/>
          <w:sz w:val="22"/>
          <w:szCs w:val="22"/>
          <w:lang w:val="fr-FR"/>
        </w:rPr>
        <w:t xml:space="preserve">, le </w:t>
      </w:r>
      <w:r w:rsidR="00F71541" w:rsidRPr="00F71541">
        <w:rPr>
          <w:rFonts w:ascii="Arial" w:hAnsi="Arial" w:cs="Arial"/>
          <w:b/>
          <w:bCs/>
          <w:color w:val="FF0000"/>
          <w:sz w:val="22"/>
          <w:szCs w:val="22"/>
          <w:lang w:val="fr-FR"/>
        </w:rPr>
        <w:t>Conseil</w:t>
      </w:r>
      <w:r w:rsidR="00F71541" w:rsidRPr="00F71541">
        <w:rPr>
          <w:rFonts w:ascii="Arial" w:hAnsi="Arial" w:cs="Arial"/>
          <w:color w:val="FF0000"/>
          <w:sz w:val="22"/>
          <w:szCs w:val="22"/>
          <w:lang w:val="fr-FR"/>
        </w:rPr>
        <w:t xml:space="preserve"> charge </w:t>
      </w:r>
      <w:r w:rsidR="00F71541" w:rsidRPr="00F71541">
        <w:rPr>
          <w:rFonts w:ascii="Arial" w:hAnsi="Arial" w:cs="Arial"/>
          <w:b/>
          <w:bCs/>
          <w:color w:val="FF0000"/>
          <w:sz w:val="22"/>
          <w:szCs w:val="22"/>
          <w:lang w:val="fr-FR"/>
        </w:rPr>
        <w:t>l</w:t>
      </w:r>
      <w:r w:rsidR="006E386C">
        <w:rPr>
          <w:rFonts w:ascii="Arial" w:hAnsi="Arial" w:cs="Arial"/>
          <w:b/>
          <w:bCs/>
          <w:color w:val="FF0000"/>
          <w:sz w:val="22"/>
          <w:szCs w:val="22"/>
          <w:lang w:val="fr-FR"/>
        </w:rPr>
        <w:t>e HSSC,</w:t>
      </w:r>
      <w:r w:rsidR="006E386C" w:rsidRPr="006E386C">
        <w:rPr>
          <w:rFonts w:ascii="Arial" w:hAnsi="Arial" w:cs="Arial"/>
          <w:color w:val="FF0000"/>
          <w:sz w:val="22"/>
          <w:szCs w:val="22"/>
          <w:lang w:val="fr-FR"/>
        </w:rPr>
        <w:t xml:space="preserve"> </w:t>
      </w:r>
      <w:r w:rsidR="006E386C" w:rsidRPr="00F71541">
        <w:rPr>
          <w:rFonts w:ascii="Arial" w:hAnsi="Arial" w:cs="Arial"/>
          <w:color w:val="FF0000"/>
          <w:sz w:val="22"/>
          <w:szCs w:val="22"/>
          <w:lang w:val="fr-FR"/>
        </w:rPr>
        <w:t>par l’intermédiaire d</w:t>
      </w:r>
      <w:r w:rsidR="006E386C">
        <w:rPr>
          <w:rFonts w:ascii="Arial" w:hAnsi="Arial" w:cs="Arial"/>
          <w:color w:val="FF0000"/>
          <w:sz w:val="22"/>
          <w:szCs w:val="22"/>
          <w:lang w:val="fr-FR"/>
        </w:rPr>
        <w:t>e la</w:t>
      </w:r>
      <w:r w:rsidR="00F71541" w:rsidRPr="00F71541">
        <w:rPr>
          <w:rFonts w:ascii="Arial" w:hAnsi="Arial" w:cs="Arial"/>
          <w:color w:val="FF0000"/>
          <w:sz w:val="22"/>
          <w:szCs w:val="22"/>
          <w:lang w:val="fr-FR"/>
        </w:rPr>
        <w:t xml:space="preserve"> </w:t>
      </w:r>
      <w:r w:rsidR="00F71541" w:rsidRPr="00F71541">
        <w:rPr>
          <w:rFonts w:ascii="Arial" w:hAnsi="Arial" w:cs="Arial"/>
          <w:b/>
          <w:bCs/>
          <w:color w:val="FF0000"/>
          <w:sz w:val="22"/>
          <w:szCs w:val="22"/>
          <w:lang w:val="fr-FR"/>
        </w:rPr>
        <w:t>cellule ISO de l’OHI</w:t>
      </w:r>
      <w:r w:rsidR="00F71541" w:rsidRPr="00F71541">
        <w:rPr>
          <w:rFonts w:ascii="Arial" w:hAnsi="Arial" w:cs="Arial"/>
          <w:color w:val="FF0000"/>
          <w:sz w:val="22"/>
          <w:szCs w:val="22"/>
          <w:lang w:val="fr-FR"/>
        </w:rPr>
        <w:t>, d’envisager la possibilité d’élaborer des lignes directrices (exigences minimales et résultats escomptés) pour les zones d’essais en mer S-100 de l’OHI (par exemple : impact éventuel sur les normes, impact sur les équipements, impact sur les outils de production et les mécanismes de distribution, impact sur les services de données, impact sur l’instruction et la formation des utilisateurs, etc.)</w:t>
      </w:r>
      <w:r w:rsidR="00F71541">
        <w:rPr>
          <w:rFonts w:ascii="Arial" w:hAnsi="Arial" w:cs="Arial"/>
          <w:color w:val="FF0000"/>
          <w:sz w:val="22"/>
          <w:szCs w:val="22"/>
          <w:lang w:val="fr-FR"/>
        </w:rPr>
        <w:t xml:space="preserve">. </w:t>
      </w:r>
      <w:r w:rsidR="00F71541" w:rsidRPr="00F71541">
        <w:rPr>
          <w:rFonts w:ascii="Arial" w:hAnsi="Arial" w:cs="Arial"/>
          <w:color w:val="FF0000"/>
          <w:sz w:val="22"/>
          <w:szCs w:val="22"/>
          <w:lang w:val="fr-FR"/>
        </w:rPr>
        <w:t xml:space="preserve">Les </w:t>
      </w:r>
      <w:r w:rsidR="00F71541" w:rsidRPr="00F71541">
        <w:rPr>
          <w:rFonts w:ascii="Arial" w:hAnsi="Arial" w:cs="Arial"/>
          <w:b/>
          <w:bCs/>
          <w:color w:val="FF0000"/>
          <w:sz w:val="22"/>
          <w:szCs w:val="22"/>
          <w:lang w:val="fr-FR"/>
        </w:rPr>
        <w:t>Etats membres</w:t>
      </w:r>
      <w:r w:rsidR="00F71541" w:rsidRPr="00F71541">
        <w:rPr>
          <w:rFonts w:ascii="Arial" w:hAnsi="Arial" w:cs="Arial"/>
          <w:color w:val="FF0000"/>
          <w:sz w:val="22"/>
          <w:szCs w:val="22"/>
          <w:lang w:val="fr-FR"/>
        </w:rPr>
        <w:t xml:space="preserve"> disposant de zones internationales d’essais en mer S-100 sont également invités à contribuer à l’élaboration de ces lignes directrices.</w:t>
      </w:r>
      <w:r w:rsidR="008F5372" w:rsidRPr="00182B24">
        <w:rPr>
          <w:rFonts w:ascii="Arial" w:hAnsi="Arial" w:cs="Arial"/>
          <w:color w:val="FF0000"/>
          <w:sz w:val="22"/>
          <w:szCs w:val="22"/>
          <w:lang w:val="fr-FR"/>
        </w:rPr>
        <w:t xml:space="preserve"> </w:t>
      </w:r>
      <w:r w:rsidR="00DC138D" w:rsidRPr="00182B24">
        <w:rPr>
          <w:rFonts w:ascii="Arial" w:hAnsi="Arial" w:cs="Arial"/>
          <w:color w:val="FF0000"/>
          <w:sz w:val="22"/>
          <w:szCs w:val="22"/>
          <w:lang w:val="fr-FR"/>
        </w:rPr>
        <w:t>(</w:t>
      </w:r>
      <w:r w:rsidRPr="00182B24">
        <w:rPr>
          <w:rFonts w:ascii="Arial" w:hAnsi="Arial" w:cs="Arial"/>
          <w:color w:val="FF0000"/>
          <w:sz w:val="22"/>
          <w:szCs w:val="22"/>
          <w:lang w:val="fr-FR"/>
        </w:rPr>
        <w:t>d</w:t>
      </w:r>
      <w:r w:rsidR="002F7CAB">
        <w:rPr>
          <w:rFonts w:ascii="Arial" w:hAnsi="Arial" w:cs="Arial"/>
          <w:color w:val="FF0000"/>
          <w:sz w:val="22"/>
          <w:szCs w:val="22"/>
          <w:lang w:val="fr-FR"/>
        </w:rPr>
        <w:t xml:space="preserve">ate cible </w:t>
      </w:r>
      <w:r w:rsidRPr="00182B24">
        <w:rPr>
          <w:rFonts w:ascii="Arial" w:hAnsi="Arial" w:cs="Arial"/>
          <w:color w:val="FF0000"/>
          <w:sz w:val="22"/>
          <w:szCs w:val="22"/>
          <w:lang w:val="fr-FR"/>
        </w:rPr>
        <w:t xml:space="preserve">: HSSC-17 (-7 </w:t>
      </w:r>
      <w:r w:rsidR="002F7CAB">
        <w:rPr>
          <w:rFonts w:ascii="Arial" w:hAnsi="Arial" w:cs="Arial"/>
          <w:color w:val="FF0000"/>
          <w:sz w:val="22"/>
          <w:szCs w:val="22"/>
          <w:lang w:val="fr-FR"/>
        </w:rPr>
        <w:t>semaines</w:t>
      </w:r>
      <w:r w:rsidRPr="00182B24">
        <w:rPr>
          <w:rFonts w:ascii="Arial" w:hAnsi="Arial" w:cs="Arial"/>
          <w:color w:val="FF0000"/>
          <w:sz w:val="22"/>
          <w:szCs w:val="22"/>
          <w:lang w:val="fr-FR"/>
        </w:rPr>
        <w:t>)</w:t>
      </w:r>
      <w:r w:rsidR="00DC138D" w:rsidRPr="00182B24">
        <w:rPr>
          <w:rFonts w:ascii="Arial" w:hAnsi="Arial" w:cs="Arial"/>
          <w:color w:val="FF0000"/>
          <w:sz w:val="22"/>
          <w:szCs w:val="22"/>
          <w:lang w:val="fr-FR"/>
        </w:rPr>
        <w:t>)</w:t>
      </w:r>
      <w:r w:rsidR="002F7CAB">
        <w:rPr>
          <w:rFonts w:ascii="Arial" w:hAnsi="Arial" w:cs="Arial"/>
          <w:color w:val="FF0000"/>
          <w:sz w:val="22"/>
          <w:szCs w:val="22"/>
          <w:lang w:val="fr-FR"/>
        </w:rPr>
        <w:t>.</w:t>
      </w:r>
    </w:p>
    <w:p w14:paraId="7F06C790" w14:textId="3CBC2A35" w:rsidR="00D13B01" w:rsidRPr="00D13B01" w:rsidRDefault="00D13B01" w:rsidP="00D13B01">
      <w:pPr>
        <w:pStyle w:val="Body"/>
        <w:widowControl w:val="0"/>
        <w:spacing w:after="120" w:line="276" w:lineRule="auto"/>
        <w:jc w:val="both"/>
        <w:rPr>
          <w:rFonts w:ascii="Arial" w:hAnsi="Arial" w:cs="Arial"/>
          <w:sz w:val="22"/>
          <w:szCs w:val="22"/>
          <w:lang w:val="fr-FR"/>
        </w:rPr>
      </w:pPr>
      <w:r w:rsidRPr="00D13B01">
        <w:rPr>
          <w:rFonts w:ascii="Arial" w:hAnsi="Arial" w:cs="Arial"/>
          <w:sz w:val="22"/>
          <w:szCs w:val="22"/>
          <w:lang w:val="fr-FR"/>
        </w:rPr>
        <w:t xml:space="preserve">Le NIPWG a travaillé en étroite collaboration avec </w:t>
      </w:r>
      <w:r w:rsidR="00E172F5">
        <w:rPr>
          <w:rFonts w:ascii="Arial" w:hAnsi="Arial" w:cs="Arial"/>
          <w:sz w:val="22"/>
          <w:szCs w:val="22"/>
          <w:lang w:val="fr-FR"/>
        </w:rPr>
        <w:t>l’</w:t>
      </w:r>
      <w:r w:rsidR="00E172F5" w:rsidRPr="00E172F5">
        <w:rPr>
          <w:rFonts w:ascii="Arial" w:hAnsi="Arial" w:cs="Arial"/>
          <w:sz w:val="22"/>
          <w:szCs w:val="22"/>
          <w:lang w:val="en-GB"/>
        </w:rPr>
        <w:t>IHMA</w:t>
      </w:r>
      <w:r w:rsidR="00E172F5" w:rsidRPr="00E172F5">
        <w:rPr>
          <w:rFonts w:ascii="Arial" w:hAnsi="Arial" w:cs="Arial"/>
          <w:sz w:val="22"/>
          <w:szCs w:val="22"/>
          <w:vertAlign w:val="superscript"/>
          <w:lang w:val="en-GB"/>
        </w:rPr>
        <w:footnoteReference w:id="4"/>
      </w:r>
      <w:r w:rsidR="00E172F5" w:rsidRPr="00E172F5">
        <w:rPr>
          <w:rFonts w:ascii="Arial" w:hAnsi="Arial" w:cs="Arial"/>
          <w:sz w:val="22"/>
          <w:szCs w:val="22"/>
          <w:lang w:val="en-GB"/>
        </w:rPr>
        <w:t xml:space="preserve"> </w:t>
      </w:r>
      <w:r w:rsidRPr="00D13B01">
        <w:rPr>
          <w:rFonts w:ascii="Arial" w:hAnsi="Arial" w:cs="Arial"/>
          <w:sz w:val="22"/>
          <w:szCs w:val="22"/>
          <w:lang w:val="fr-FR"/>
        </w:rPr>
        <w:t xml:space="preserve"> à l'élaboration de la spécification de produit S-131 relative à l'infrastructure portuaire maritime. Avec le soutien du NIPWG, l'IHMA a également élaboré des directives à l'intention des autorités portuaires sur l'échange électronique et automatisé de données nautiques entre les ports et les SH. </w:t>
      </w:r>
    </w:p>
    <w:p w14:paraId="590A511D" w14:textId="2BC66B04" w:rsidR="000066E8" w:rsidRPr="000066E8" w:rsidRDefault="000066E8" w:rsidP="000066E8">
      <w:pPr>
        <w:pStyle w:val="Body"/>
        <w:widowControl w:val="0"/>
        <w:spacing w:after="120" w:line="276" w:lineRule="auto"/>
        <w:jc w:val="both"/>
        <w:rPr>
          <w:rFonts w:ascii="Arial" w:hAnsi="Arial" w:cs="Arial"/>
          <w:bCs/>
          <w:color w:val="FF0000"/>
          <w:sz w:val="22"/>
          <w:szCs w:val="22"/>
          <w:lang w:val="fr-FR"/>
        </w:rPr>
      </w:pPr>
      <w:r w:rsidRPr="00182B24">
        <w:rPr>
          <w:rFonts w:ascii="Arial" w:hAnsi="Arial" w:cs="Arial"/>
          <w:b/>
          <w:color w:val="FF0000"/>
          <w:sz w:val="22"/>
          <w:szCs w:val="22"/>
          <w:lang w:val="fr-FR"/>
        </w:rPr>
        <w:t>Décision</w:t>
      </w:r>
      <w:r w:rsidR="00D36664" w:rsidRPr="00182B24">
        <w:rPr>
          <w:rFonts w:ascii="Arial" w:hAnsi="Arial" w:cs="Arial"/>
          <w:b/>
          <w:color w:val="FF0000"/>
          <w:sz w:val="22"/>
          <w:szCs w:val="22"/>
          <w:lang w:val="fr-FR"/>
        </w:rPr>
        <w:t xml:space="preserve"> C8/14</w:t>
      </w:r>
      <w:r>
        <w:rPr>
          <w:rFonts w:ascii="Arial" w:hAnsi="Arial" w:cs="Arial"/>
          <w:b/>
          <w:color w:val="FF0000"/>
          <w:sz w:val="22"/>
          <w:szCs w:val="22"/>
          <w:lang w:val="fr-FR"/>
        </w:rPr>
        <w:t xml:space="preserve"> </w:t>
      </w:r>
      <w:r w:rsidR="00D36664" w:rsidRPr="00182B24">
        <w:rPr>
          <w:rFonts w:ascii="Arial" w:hAnsi="Arial" w:cs="Arial"/>
          <w:b/>
          <w:color w:val="FF0000"/>
          <w:sz w:val="22"/>
          <w:szCs w:val="22"/>
          <w:lang w:val="fr-FR"/>
        </w:rPr>
        <w:t xml:space="preserve">: </w:t>
      </w:r>
      <w:r w:rsidRPr="000066E8">
        <w:rPr>
          <w:rFonts w:ascii="Arial" w:hAnsi="Arial" w:cs="Arial"/>
          <w:bCs/>
          <w:color w:val="FF0000"/>
          <w:sz w:val="22"/>
          <w:szCs w:val="22"/>
          <w:lang w:val="fr-FR"/>
        </w:rPr>
        <w:t xml:space="preserve">Le </w:t>
      </w:r>
      <w:r w:rsidRPr="000066E8">
        <w:rPr>
          <w:rFonts w:ascii="Arial" w:hAnsi="Arial" w:cs="Arial"/>
          <w:b/>
          <w:bCs/>
          <w:color w:val="FF0000"/>
          <w:sz w:val="22"/>
          <w:szCs w:val="22"/>
          <w:lang w:val="fr-FR"/>
        </w:rPr>
        <w:t>Conseil</w:t>
      </w:r>
      <w:r w:rsidRPr="000066E8">
        <w:rPr>
          <w:rFonts w:ascii="Arial" w:hAnsi="Arial" w:cs="Arial"/>
          <w:bCs/>
          <w:color w:val="FF0000"/>
          <w:sz w:val="22"/>
          <w:szCs w:val="22"/>
          <w:lang w:val="fr-FR"/>
        </w:rPr>
        <w:t xml:space="preserve"> salue la coopération efficace entre l’</w:t>
      </w:r>
      <w:r w:rsidRPr="000066E8">
        <w:rPr>
          <w:rFonts w:ascii="Arial" w:hAnsi="Arial" w:cs="Arial"/>
          <w:b/>
          <w:bCs/>
          <w:color w:val="FF0000"/>
          <w:sz w:val="22"/>
          <w:szCs w:val="22"/>
          <w:lang w:val="fr-FR"/>
        </w:rPr>
        <w:t>OHI</w:t>
      </w:r>
      <w:r w:rsidRPr="000066E8">
        <w:rPr>
          <w:rFonts w:ascii="Arial" w:hAnsi="Arial" w:cs="Arial"/>
          <w:bCs/>
          <w:color w:val="FF0000"/>
          <w:sz w:val="22"/>
          <w:szCs w:val="22"/>
          <w:lang w:val="fr-FR"/>
        </w:rPr>
        <w:t xml:space="preserve"> et l’</w:t>
      </w:r>
      <w:r w:rsidRPr="000066E8">
        <w:rPr>
          <w:rFonts w:ascii="Arial" w:hAnsi="Arial" w:cs="Arial"/>
          <w:b/>
          <w:bCs/>
          <w:color w:val="FF0000"/>
          <w:sz w:val="22"/>
          <w:szCs w:val="22"/>
          <w:lang w:val="fr-FR"/>
        </w:rPr>
        <w:t>IHMA</w:t>
      </w:r>
      <w:r w:rsidRPr="000066E8">
        <w:rPr>
          <w:rFonts w:ascii="Arial" w:hAnsi="Arial" w:cs="Arial"/>
          <w:bCs/>
          <w:color w:val="FF0000"/>
          <w:sz w:val="22"/>
          <w:szCs w:val="22"/>
          <w:vertAlign w:val="superscript"/>
          <w:lang w:val="fr-FR"/>
        </w:rPr>
        <w:footnoteReference w:id="5"/>
      </w:r>
      <w:r w:rsidRPr="000066E8">
        <w:rPr>
          <w:rFonts w:ascii="Arial" w:hAnsi="Arial" w:cs="Arial"/>
          <w:bCs/>
          <w:color w:val="FF0000"/>
          <w:sz w:val="22"/>
          <w:szCs w:val="22"/>
          <w:lang w:val="fr-FR"/>
        </w:rPr>
        <w:t xml:space="preserve"> pour l’élaboration des lignes directrices de l’IHMA sur la communication harmonisée et l’échange électronique de données maritimes pour les escales.</w:t>
      </w:r>
    </w:p>
    <w:p w14:paraId="125E67EF" w14:textId="199E8307" w:rsidR="00A7635C" w:rsidRPr="00A7635C" w:rsidRDefault="00A7635C" w:rsidP="00A7635C">
      <w:pPr>
        <w:pStyle w:val="Body"/>
        <w:widowControl w:val="0"/>
        <w:spacing w:after="120" w:line="276" w:lineRule="auto"/>
        <w:jc w:val="both"/>
        <w:rPr>
          <w:rFonts w:ascii="Arial" w:hAnsi="Arial" w:cs="Arial"/>
          <w:bCs/>
          <w:sz w:val="22"/>
          <w:szCs w:val="22"/>
          <w:lang w:val="fr-FR"/>
        </w:rPr>
      </w:pPr>
      <w:r w:rsidRPr="00A7635C">
        <w:rPr>
          <w:rFonts w:ascii="Arial" w:hAnsi="Arial" w:cs="Arial"/>
          <w:b/>
          <w:bCs/>
          <w:sz w:val="22"/>
          <w:szCs w:val="22"/>
          <w:lang w:val="fr-FR"/>
        </w:rPr>
        <w:t>Le Directeur de l'OHI Nyberg</w:t>
      </w:r>
      <w:r w:rsidRPr="00A7635C">
        <w:rPr>
          <w:rFonts w:ascii="Arial" w:hAnsi="Arial" w:cs="Arial"/>
          <w:b/>
          <w:sz w:val="22"/>
          <w:szCs w:val="22"/>
          <w:lang w:val="fr-FR"/>
        </w:rPr>
        <w:t xml:space="preserve"> </w:t>
      </w:r>
      <w:r w:rsidRPr="00A7635C">
        <w:rPr>
          <w:rFonts w:ascii="Arial" w:hAnsi="Arial" w:cs="Arial"/>
          <w:bCs/>
          <w:sz w:val="22"/>
          <w:szCs w:val="22"/>
          <w:lang w:val="fr-FR"/>
        </w:rPr>
        <w:t xml:space="preserve">présente une mise à jour des activités du laboratoire conjoint OHI-Singapour pour l'innovation et la technologie. Il </w:t>
      </w:r>
      <w:r w:rsidR="00C8414E">
        <w:rPr>
          <w:rFonts w:ascii="Arial" w:hAnsi="Arial" w:cs="Arial"/>
          <w:bCs/>
          <w:sz w:val="22"/>
          <w:szCs w:val="22"/>
          <w:lang w:val="fr-FR"/>
        </w:rPr>
        <w:t>a</w:t>
      </w:r>
      <w:r w:rsidR="001E0107">
        <w:rPr>
          <w:rFonts w:ascii="Arial" w:hAnsi="Arial" w:cs="Arial"/>
          <w:bCs/>
          <w:sz w:val="22"/>
          <w:szCs w:val="22"/>
          <w:lang w:val="fr-FR"/>
        </w:rPr>
        <w:t>ttire</w:t>
      </w:r>
      <w:r w:rsidRPr="00A7635C">
        <w:rPr>
          <w:rFonts w:ascii="Arial" w:hAnsi="Arial" w:cs="Arial"/>
          <w:bCs/>
          <w:sz w:val="22"/>
          <w:szCs w:val="22"/>
          <w:lang w:val="fr-FR"/>
        </w:rPr>
        <w:t xml:space="preserve"> l'attention sur le site web </w:t>
      </w:r>
      <w:hyperlink w:history="1">
        <w:r w:rsidRPr="00A7635C">
          <w:rPr>
            <w:rStyle w:val="Hyperlink"/>
            <w:rFonts w:ascii="Arial" w:hAnsi="Arial" w:cs="Arial"/>
            <w:bCs/>
            <w:sz w:val="22"/>
            <w:szCs w:val="22"/>
            <w:lang w:val="fr-FR"/>
          </w:rPr>
          <w:t>https://iho.int/en/iho-singapore-lab</w:t>
        </w:r>
      </w:hyperlink>
      <w:r w:rsidRPr="00A7635C">
        <w:rPr>
          <w:rFonts w:ascii="Arial" w:hAnsi="Arial" w:cs="Arial"/>
          <w:bCs/>
          <w:sz w:val="22"/>
          <w:szCs w:val="22"/>
          <w:lang w:val="fr-FR"/>
        </w:rPr>
        <w:t xml:space="preserve"> </w:t>
      </w:r>
      <w:r w:rsidR="001E0107">
        <w:rPr>
          <w:rFonts w:ascii="Arial" w:hAnsi="Arial" w:cs="Arial"/>
          <w:bCs/>
          <w:sz w:val="22"/>
          <w:szCs w:val="22"/>
          <w:lang w:val="fr-FR"/>
        </w:rPr>
        <w:t xml:space="preserve">où </w:t>
      </w:r>
      <w:r w:rsidRPr="00A7635C">
        <w:rPr>
          <w:rFonts w:ascii="Arial" w:hAnsi="Arial" w:cs="Arial"/>
          <w:bCs/>
          <w:sz w:val="22"/>
          <w:szCs w:val="22"/>
          <w:lang w:val="fr-FR"/>
        </w:rPr>
        <w:t xml:space="preserve">les rapports et les résultats peuvent être consultés. Le premier projet, à savoir l'examen du document d'orientation et </w:t>
      </w:r>
      <w:r w:rsidR="00B95787">
        <w:rPr>
          <w:rFonts w:ascii="Arial" w:hAnsi="Arial" w:cs="Arial"/>
          <w:bCs/>
          <w:sz w:val="22"/>
          <w:szCs w:val="22"/>
          <w:lang w:val="fr-FR"/>
        </w:rPr>
        <w:t xml:space="preserve">un </w:t>
      </w:r>
      <w:r w:rsidRPr="00A7635C">
        <w:rPr>
          <w:rFonts w:ascii="Arial" w:hAnsi="Arial" w:cs="Arial"/>
          <w:bCs/>
          <w:sz w:val="22"/>
          <w:szCs w:val="22"/>
          <w:lang w:val="fr-FR"/>
        </w:rPr>
        <w:t xml:space="preserve">atelier sur la conversion de la S-57 vers la S-101, a été mené à bien. Le </w:t>
      </w:r>
      <w:r w:rsidR="009427CE">
        <w:rPr>
          <w:rFonts w:ascii="Arial" w:hAnsi="Arial" w:cs="Arial"/>
          <w:bCs/>
          <w:sz w:val="22"/>
          <w:szCs w:val="22"/>
          <w:lang w:val="fr-FR"/>
        </w:rPr>
        <w:t xml:space="preserve">deuxième </w:t>
      </w:r>
      <w:r w:rsidRPr="00A7635C">
        <w:rPr>
          <w:rFonts w:ascii="Arial" w:hAnsi="Arial" w:cs="Arial"/>
          <w:bCs/>
          <w:sz w:val="22"/>
          <w:szCs w:val="22"/>
          <w:lang w:val="fr-FR"/>
        </w:rPr>
        <w:t xml:space="preserve">projet, </w:t>
      </w:r>
      <w:r w:rsidR="00C7247F">
        <w:rPr>
          <w:rFonts w:ascii="Arial" w:hAnsi="Arial" w:cs="Arial"/>
          <w:bCs/>
          <w:sz w:val="22"/>
          <w:szCs w:val="22"/>
          <w:lang w:val="fr-FR"/>
        </w:rPr>
        <w:t xml:space="preserve">portant sur </w:t>
      </w:r>
      <w:r w:rsidRPr="00A7635C">
        <w:rPr>
          <w:rFonts w:ascii="Arial" w:hAnsi="Arial" w:cs="Arial"/>
          <w:bCs/>
          <w:sz w:val="22"/>
          <w:szCs w:val="22"/>
          <w:lang w:val="fr-FR"/>
        </w:rPr>
        <w:t xml:space="preserve">la conception d'une base de données sur les infrastructures portuaires maritimes S-131, a également été mené à bien. Un site web est en cours de maintenance pour accueillir les contributions potentielles des </w:t>
      </w:r>
      <w:r w:rsidR="00B95787">
        <w:rPr>
          <w:rFonts w:ascii="Arial" w:hAnsi="Arial" w:cs="Arial"/>
          <w:bCs/>
          <w:sz w:val="22"/>
          <w:szCs w:val="22"/>
          <w:lang w:val="fr-FR"/>
        </w:rPr>
        <w:t xml:space="preserve">autorités </w:t>
      </w:r>
      <w:r w:rsidR="00FB6B84">
        <w:rPr>
          <w:rFonts w:ascii="Arial" w:hAnsi="Arial" w:cs="Arial"/>
          <w:bCs/>
          <w:sz w:val="22"/>
          <w:szCs w:val="22"/>
          <w:lang w:val="fr-FR"/>
        </w:rPr>
        <w:t>des ports et des rades</w:t>
      </w:r>
      <w:r w:rsidRPr="00A7635C">
        <w:rPr>
          <w:rFonts w:ascii="Arial" w:hAnsi="Arial" w:cs="Arial"/>
          <w:bCs/>
          <w:sz w:val="22"/>
          <w:szCs w:val="22"/>
          <w:lang w:val="fr-FR"/>
        </w:rPr>
        <w:t xml:space="preserve">. Dans le cadre du </w:t>
      </w:r>
      <w:r w:rsidR="00C7247F">
        <w:rPr>
          <w:rFonts w:ascii="Arial" w:hAnsi="Arial" w:cs="Arial"/>
          <w:bCs/>
          <w:sz w:val="22"/>
          <w:szCs w:val="22"/>
          <w:lang w:val="fr-FR"/>
        </w:rPr>
        <w:t xml:space="preserve">troisième </w:t>
      </w:r>
      <w:r w:rsidRPr="00A7635C">
        <w:rPr>
          <w:rFonts w:ascii="Arial" w:hAnsi="Arial" w:cs="Arial"/>
          <w:bCs/>
          <w:sz w:val="22"/>
          <w:szCs w:val="22"/>
          <w:lang w:val="fr-FR"/>
        </w:rPr>
        <w:t>projet, qui vise à démontrer l'interopérabilité des normes S-101 et S-102 sur un prototype d'ECDIS compatible avec la norme S-100, l'évaluation de l</w:t>
      </w:r>
      <w:r w:rsidR="009D0846">
        <w:rPr>
          <w:rFonts w:ascii="Arial" w:hAnsi="Arial" w:cs="Arial"/>
          <w:bCs/>
          <w:sz w:val="22"/>
          <w:szCs w:val="22"/>
          <w:lang w:val="fr-FR"/>
        </w:rPr>
        <w:t xml:space="preserve">’interaction entre les normes </w:t>
      </w:r>
      <w:r w:rsidRPr="00A7635C">
        <w:rPr>
          <w:rFonts w:ascii="Arial" w:hAnsi="Arial" w:cs="Arial"/>
          <w:bCs/>
          <w:sz w:val="22"/>
          <w:szCs w:val="22"/>
          <w:lang w:val="fr-FR"/>
        </w:rPr>
        <w:t>S-101 et S-102, du point de vue de l'affichage, se poursuit</w:t>
      </w:r>
      <w:r w:rsidR="00651863">
        <w:rPr>
          <w:rFonts w:ascii="Arial" w:hAnsi="Arial" w:cs="Arial"/>
          <w:bCs/>
          <w:sz w:val="22"/>
          <w:szCs w:val="22"/>
          <w:lang w:val="fr-FR"/>
        </w:rPr>
        <w:t>. Les</w:t>
      </w:r>
      <w:r w:rsidRPr="00A7635C">
        <w:rPr>
          <w:rFonts w:ascii="Arial" w:hAnsi="Arial" w:cs="Arial"/>
          <w:bCs/>
          <w:sz w:val="22"/>
          <w:szCs w:val="22"/>
          <w:lang w:val="fr-FR"/>
        </w:rPr>
        <w:t xml:space="preserve"> travaux visant à répondre aux besoins et aux exigences des utilisateurs progressent. </w:t>
      </w:r>
    </w:p>
    <w:p w14:paraId="25BD6124" w14:textId="7322BC83" w:rsidR="008F508C" w:rsidRDefault="008F508C" w:rsidP="008F508C">
      <w:pPr>
        <w:spacing w:line="276" w:lineRule="auto"/>
        <w:jc w:val="both"/>
        <w:rPr>
          <w:rFonts w:ascii="Arial" w:hAnsi="Arial" w:cs="Arial"/>
          <w:color w:val="000000"/>
          <w:sz w:val="22"/>
          <w:szCs w:val="22"/>
          <w:u w:color="000000"/>
          <w:lang w:val="fr-FR" w:eastAsia="fr-FR"/>
        </w:rPr>
      </w:pPr>
      <w:r w:rsidRPr="008F508C">
        <w:rPr>
          <w:rFonts w:ascii="Arial" w:hAnsi="Arial" w:cs="Arial"/>
          <w:color w:val="000000"/>
          <w:sz w:val="22"/>
          <w:szCs w:val="22"/>
          <w:u w:color="000000"/>
          <w:lang w:val="fr-FR" w:eastAsia="fr-FR"/>
        </w:rPr>
        <w:t xml:space="preserve">Le </w:t>
      </w:r>
      <w:r w:rsidR="004D2C84">
        <w:rPr>
          <w:rFonts w:ascii="Arial" w:hAnsi="Arial" w:cs="Arial"/>
          <w:color w:val="000000"/>
          <w:sz w:val="22"/>
          <w:szCs w:val="22"/>
          <w:u w:color="000000"/>
          <w:lang w:val="fr-FR" w:eastAsia="fr-FR"/>
        </w:rPr>
        <w:t xml:space="preserve">quatrième </w:t>
      </w:r>
      <w:r w:rsidRPr="008F508C">
        <w:rPr>
          <w:rFonts w:ascii="Arial" w:hAnsi="Arial" w:cs="Arial"/>
          <w:color w:val="000000"/>
          <w:sz w:val="22"/>
          <w:szCs w:val="22"/>
          <w:u w:color="000000"/>
          <w:lang w:val="fr-FR" w:eastAsia="fr-FR"/>
        </w:rPr>
        <w:t xml:space="preserve">projet, visant à démontrer la gestion de l'ancien et du nouveau type d'ENC (S-57 et S-101) dans un environnement hybride, est en bonne voie. Il est prévu de rendre la S-101 disponible sur les principales routes de navigation d'ici 2026. Une contribution importante au projet viendra de l'Italie, dont le navire-école </w:t>
      </w:r>
      <w:r w:rsidRPr="008F508C">
        <w:rPr>
          <w:rFonts w:ascii="Arial" w:hAnsi="Arial" w:cs="Arial"/>
          <w:i/>
          <w:iCs/>
          <w:color w:val="000000"/>
          <w:sz w:val="22"/>
          <w:szCs w:val="22"/>
          <w:u w:color="000000"/>
          <w:lang w:val="fr-FR" w:eastAsia="fr-FR"/>
        </w:rPr>
        <w:t>Amerigo Vespucci</w:t>
      </w:r>
      <w:r w:rsidRPr="008F508C">
        <w:rPr>
          <w:rFonts w:ascii="Arial" w:hAnsi="Arial" w:cs="Arial"/>
          <w:color w:val="000000"/>
          <w:sz w:val="22"/>
          <w:szCs w:val="22"/>
          <w:u w:color="000000"/>
          <w:lang w:val="fr-FR" w:eastAsia="fr-FR"/>
        </w:rPr>
        <w:t xml:space="preserve"> a entrepris un ambitieux tour du monde au cours duquel il a tenté de recueillir des données dans des zones reculées</w:t>
      </w:r>
      <w:r w:rsidR="00F94EFA">
        <w:rPr>
          <w:rFonts w:ascii="Arial" w:hAnsi="Arial" w:cs="Arial"/>
          <w:color w:val="000000"/>
          <w:sz w:val="22"/>
          <w:szCs w:val="22"/>
          <w:u w:color="000000"/>
          <w:lang w:val="fr-FR" w:eastAsia="fr-FR"/>
        </w:rPr>
        <w:t>. Les résultats obtenus seront présentés ultérieurement</w:t>
      </w:r>
      <w:r w:rsidRPr="008F508C">
        <w:rPr>
          <w:rFonts w:ascii="Arial" w:hAnsi="Arial" w:cs="Arial"/>
          <w:color w:val="000000"/>
          <w:sz w:val="22"/>
          <w:szCs w:val="22"/>
          <w:u w:color="000000"/>
          <w:lang w:val="fr-FR" w:eastAsia="fr-FR"/>
        </w:rPr>
        <w:t xml:space="preserve">. L'Italie teste également des ENC (S-57 et S-101) dans un prototype d'ECDIS hybride, ainsi que des mises à jour sans fil. </w:t>
      </w:r>
    </w:p>
    <w:p w14:paraId="654C7EDE" w14:textId="77777777" w:rsidR="008F508C" w:rsidRPr="008F508C" w:rsidRDefault="008F508C" w:rsidP="008F508C">
      <w:pPr>
        <w:spacing w:line="276" w:lineRule="auto"/>
        <w:jc w:val="both"/>
        <w:rPr>
          <w:rFonts w:ascii="Arial" w:hAnsi="Arial" w:cs="Arial"/>
          <w:color w:val="000000"/>
          <w:sz w:val="22"/>
          <w:szCs w:val="22"/>
          <w:u w:color="000000"/>
          <w:lang w:val="fr-FR" w:eastAsia="fr-FR"/>
        </w:rPr>
      </w:pPr>
    </w:p>
    <w:p w14:paraId="6D447AE7" w14:textId="7DB4C7FA" w:rsidR="008F508C" w:rsidRDefault="008F508C" w:rsidP="008F508C">
      <w:pPr>
        <w:spacing w:line="276" w:lineRule="auto"/>
        <w:jc w:val="both"/>
        <w:rPr>
          <w:rFonts w:ascii="Arial" w:hAnsi="Arial" w:cs="Arial"/>
          <w:color w:val="000000"/>
          <w:sz w:val="22"/>
          <w:szCs w:val="22"/>
          <w:u w:color="000000"/>
          <w:lang w:val="fr-FR" w:eastAsia="fr-FR"/>
        </w:rPr>
      </w:pPr>
      <w:r w:rsidRPr="008F508C">
        <w:rPr>
          <w:rFonts w:ascii="Arial" w:hAnsi="Arial" w:cs="Arial"/>
          <w:color w:val="000000"/>
          <w:sz w:val="22"/>
          <w:szCs w:val="22"/>
          <w:u w:color="000000"/>
          <w:lang w:val="fr-FR" w:eastAsia="fr-FR"/>
        </w:rPr>
        <w:t xml:space="preserve">Dans une nouvelle proposition, le </w:t>
      </w:r>
      <w:r w:rsidR="00A9145A">
        <w:rPr>
          <w:rFonts w:ascii="Arial" w:hAnsi="Arial" w:cs="Arial"/>
          <w:color w:val="000000"/>
          <w:sz w:val="22"/>
          <w:szCs w:val="22"/>
          <w:u w:color="000000"/>
          <w:lang w:val="fr-FR" w:eastAsia="fr-FR"/>
        </w:rPr>
        <w:t xml:space="preserve">cinquième </w:t>
      </w:r>
      <w:r w:rsidRPr="008F508C">
        <w:rPr>
          <w:rFonts w:ascii="Arial" w:hAnsi="Arial" w:cs="Arial"/>
          <w:color w:val="000000"/>
          <w:sz w:val="22"/>
          <w:szCs w:val="22"/>
          <w:u w:color="000000"/>
          <w:lang w:val="fr-FR" w:eastAsia="fr-FR"/>
        </w:rPr>
        <w:t>projet vise à intégrer les données terrestres et les données relatives au niveau de la mer afin de faciliter le développement de meilleures applications pour évaluer l'impact des ondes de tempête et</w:t>
      </w:r>
      <w:r w:rsidR="005A2ECA">
        <w:rPr>
          <w:rFonts w:ascii="Arial" w:hAnsi="Arial" w:cs="Arial"/>
          <w:color w:val="000000"/>
          <w:sz w:val="22"/>
          <w:szCs w:val="22"/>
          <w:u w:color="000000"/>
          <w:lang w:val="fr-FR" w:eastAsia="fr-FR"/>
        </w:rPr>
        <w:t>,</w:t>
      </w:r>
      <w:r w:rsidRPr="008F508C">
        <w:rPr>
          <w:rFonts w:ascii="Arial" w:hAnsi="Arial" w:cs="Arial"/>
          <w:color w:val="000000"/>
          <w:sz w:val="22"/>
          <w:szCs w:val="22"/>
          <w:u w:color="000000"/>
          <w:lang w:val="fr-FR" w:eastAsia="fr-FR"/>
        </w:rPr>
        <w:t xml:space="preserve"> éventuellement</w:t>
      </w:r>
      <w:r w:rsidR="005A2ECA">
        <w:rPr>
          <w:rFonts w:ascii="Arial" w:hAnsi="Arial" w:cs="Arial"/>
          <w:color w:val="000000"/>
          <w:sz w:val="22"/>
          <w:szCs w:val="22"/>
          <w:u w:color="000000"/>
          <w:lang w:val="fr-FR" w:eastAsia="fr-FR"/>
        </w:rPr>
        <w:t>, de</w:t>
      </w:r>
      <w:r w:rsidRPr="008F508C">
        <w:rPr>
          <w:rFonts w:ascii="Arial" w:hAnsi="Arial" w:cs="Arial"/>
          <w:color w:val="000000"/>
          <w:sz w:val="22"/>
          <w:szCs w:val="22"/>
          <w:u w:color="000000"/>
          <w:lang w:val="fr-FR" w:eastAsia="fr-FR"/>
        </w:rPr>
        <w:t xml:space="preserve"> traiter les scénarios d'inondation côtière. </w:t>
      </w:r>
    </w:p>
    <w:p w14:paraId="1C4211DE" w14:textId="77777777" w:rsidR="000D25E3" w:rsidRPr="008F508C" w:rsidRDefault="000D25E3" w:rsidP="008F508C">
      <w:pPr>
        <w:spacing w:line="276" w:lineRule="auto"/>
        <w:jc w:val="both"/>
        <w:rPr>
          <w:rFonts w:ascii="Arial" w:hAnsi="Arial" w:cs="Arial"/>
          <w:color w:val="000000"/>
          <w:sz w:val="22"/>
          <w:szCs w:val="22"/>
          <w:u w:color="000000"/>
          <w:lang w:val="fr-FR" w:eastAsia="fr-FR"/>
        </w:rPr>
      </w:pPr>
    </w:p>
    <w:p w14:paraId="772BE9C9" w14:textId="77777777" w:rsidR="008F508C" w:rsidRPr="008F508C" w:rsidRDefault="008F508C" w:rsidP="008F508C">
      <w:pPr>
        <w:spacing w:line="276" w:lineRule="auto"/>
        <w:jc w:val="both"/>
        <w:rPr>
          <w:rFonts w:ascii="Arial" w:hAnsi="Arial" w:cs="Arial"/>
          <w:color w:val="000000"/>
          <w:sz w:val="22"/>
          <w:szCs w:val="22"/>
          <w:u w:color="000000"/>
          <w:lang w:val="fr-FR" w:eastAsia="fr-FR"/>
        </w:rPr>
      </w:pPr>
      <w:r w:rsidRPr="008F508C">
        <w:rPr>
          <w:rFonts w:ascii="Arial" w:hAnsi="Arial" w:cs="Arial"/>
          <w:color w:val="000000"/>
          <w:sz w:val="22"/>
          <w:szCs w:val="22"/>
          <w:u w:color="000000"/>
          <w:lang w:val="fr-FR" w:eastAsia="fr-FR"/>
        </w:rPr>
        <w:t xml:space="preserve">En ce qui concerne les ECDIS S-100 à carburant hybride, l'Indonésie, la Malaisie et Singapour ont mis au point un prototype dans les détroits de Malacca et de Singapour. Lors de démonstrations en mer, ils ont utilisé un prototype d'ECDIS hybride de la KHOA pour faire la démonstration du concept hybride. </w:t>
      </w:r>
    </w:p>
    <w:p w14:paraId="4667F7FF" w14:textId="77777777" w:rsidR="008F508C" w:rsidRPr="008F508C" w:rsidRDefault="008F508C" w:rsidP="008F508C">
      <w:pPr>
        <w:spacing w:line="276" w:lineRule="auto"/>
        <w:jc w:val="both"/>
        <w:rPr>
          <w:rFonts w:ascii="Arial" w:hAnsi="Arial" w:cs="Arial"/>
          <w:color w:val="000000"/>
          <w:sz w:val="22"/>
          <w:szCs w:val="22"/>
          <w:u w:color="000000"/>
          <w:lang w:val="en-US" w:eastAsia="fr-FR"/>
        </w:rPr>
      </w:pPr>
    </w:p>
    <w:p w14:paraId="5CCD9F78" w14:textId="46869388" w:rsidR="002E15B5" w:rsidRDefault="002E15B5" w:rsidP="002E15B5">
      <w:pPr>
        <w:spacing w:line="276" w:lineRule="auto"/>
        <w:jc w:val="both"/>
        <w:rPr>
          <w:rFonts w:ascii="Arial" w:hAnsi="Arial" w:cs="Arial"/>
          <w:color w:val="FF0000"/>
          <w:sz w:val="22"/>
          <w:szCs w:val="22"/>
          <w:lang w:val="fr-FR"/>
        </w:rPr>
      </w:pPr>
      <w:r w:rsidRPr="00182B24">
        <w:rPr>
          <w:rFonts w:ascii="Arial" w:hAnsi="Arial" w:cs="Arial"/>
          <w:b/>
          <w:color w:val="FF0000"/>
          <w:sz w:val="22"/>
          <w:szCs w:val="22"/>
          <w:lang w:val="fr-FR"/>
        </w:rPr>
        <w:lastRenderedPageBreak/>
        <w:t>Décision</w:t>
      </w:r>
      <w:r w:rsidR="00CF47D9" w:rsidRPr="00182B24">
        <w:rPr>
          <w:rFonts w:ascii="Arial" w:hAnsi="Arial" w:cs="Arial"/>
          <w:b/>
          <w:color w:val="FF0000"/>
          <w:sz w:val="22"/>
          <w:szCs w:val="22"/>
          <w:lang w:val="fr-FR"/>
        </w:rPr>
        <w:t xml:space="preserve"> </w:t>
      </w:r>
      <w:r>
        <w:rPr>
          <w:rFonts w:ascii="Arial" w:hAnsi="Arial" w:cs="Arial"/>
          <w:b/>
          <w:color w:val="FF0000"/>
          <w:sz w:val="22"/>
          <w:szCs w:val="22"/>
          <w:lang w:val="fr-FR"/>
        </w:rPr>
        <w:t>et</w:t>
      </w:r>
      <w:r w:rsidR="00CF47D9" w:rsidRPr="00182B24">
        <w:rPr>
          <w:rFonts w:ascii="Arial" w:hAnsi="Arial" w:cs="Arial"/>
          <w:b/>
          <w:color w:val="FF0000"/>
          <w:sz w:val="22"/>
          <w:szCs w:val="22"/>
          <w:lang w:val="fr-FR"/>
        </w:rPr>
        <w:t xml:space="preserve"> Action C8/17</w:t>
      </w:r>
      <w:r>
        <w:rPr>
          <w:rFonts w:ascii="Arial" w:hAnsi="Arial" w:cs="Arial"/>
          <w:b/>
          <w:color w:val="FF0000"/>
          <w:sz w:val="22"/>
          <w:szCs w:val="22"/>
          <w:lang w:val="fr-FR"/>
        </w:rPr>
        <w:t xml:space="preserve"> </w:t>
      </w:r>
      <w:r w:rsidR="00CF47D9" w:rsidRPr="00182B24">
        <w:rPr>
          <w:rFonts w:ascii="Arial" w:hAnsi="Arial" w:cs="Arial"/>
          <w:b/>
          <w:color w:val="FF0000"/>
          <w:sz w:val="22"/>
          <w:szCs w:val="22"/>
          <w:lang w:val="fr-FR"/>
        </w:rPr>
        <w:t xml:space="preserve">: </w:t>
      </w:r>
      <w:r w:rsidRPr="002E15B5">
        <w:rPr>
          <w:rFonts w:ascii="Arial" w:hAnsi="Arial" w:cs="Arial"/>
          <w:color w:val="FF0000"/>
          <w:sz w:val="22"/>
          <w:szCs w:val="22"/>
          <w:lang w:val="fr-FR"/>
        </w:rPr>
        <w:t>Le</w:t>
      </w:r>
      <w:r w:rsidRPr="002E15B5">
        <w:rPr>
          <w:rFonts w:ascii="Arial" w:hAnsi="Arial" w:cs="Arial"/>
          <w:b/>
          <w:bCs/>
          <w:color w:val="FF0000"/>
          <w:sz w:val="22"/>
          <w:szCs w:val="22"/>
          <w:lang w:val="fr-FR"/>
        </w:rPr>
        <w:t xml:space="preserve"> Conseil</w:t>
      </w:r>
      <w:r w:rsidRPr="002E15B5">
        <w:rPr>
          <w:rFonts w:ascii="Arial" w:hAnsi="Arial" w:cs="Arial"/>
          <w:color w:val="FF0000"/>
          <w:sz w:val="22"/>
          <w:szCs w:val="22"/>
          <w:lang w:val="fr-FR"/>
        </w:rPr>
        <w:t xml:space="preserve"> prend note de la mise à jour verbale du Laboratoire conjoint OHI-Singapour d’innovation et de technologie par le </w:t>
      </w:r>
      <w:r w:rsidRPr="002E15B5">
        <w:rPr>
          <w:rFonts w:ascii="Arial" w:hAnsi="Arial" w:cs="Arial"/>
          <w:b/>
          <w:bCs/>
          <w:color w:val="FF0000"/>
          <w:sz w:val="22"/>
          <w:szCs w:val="22"/>
          <w:lang w:val="fr-FR"/>
        </w:rPr>
        <w:t>Dr Nyberg</w:t>
      </w:r>
      <w:r w:rsidRPr="002E15B5">
        <w:rPr>
          <w:rFonts w:ascii="Arial" w:hAnsi="Arial" w:cs="Arial"/>
          <w:bCs/>
          <w:color w:val="FF0000"/>
          <w:sz w:val="22"/>
          <w:szCs w:val="22"/>
          <w:lang w:val="fr-FR"/>
        </w:rPr>
        <w:t>,</w:t>
      </w:r>
      <w:r w:rsidRPr="002E15B5">
        <w:rPr>
          <w:rFonts w:ascii="Arial" w:hAnsi="Arial" w:cs="Arial"/>
          <w:b/>
          <w:bCs/>
          <w:color w:val="FF0000"/>
          <w:sz w:val="22"/>
          <w:szCs w:val="22"/>
          <w:lang w:val="fr-FR"/>
        </w:rPr>
        <w:t xml:space="preserve"> Directeur de l’OHI</w:t>
      </w:r>
      <w:r w:rsidRPr="002E15B5">
        <w:rPr>
          <w:rFonts w:ascii="Arial" w:hAnsi="Arial" w:cs="Arial"/>
          <w:color w:val="FF0000"/>
          <w:sz w:val="22"/>
          <w:szCs w:val="22"/>
          <w:lang w:val="fr-FR"/>
        </w:rPr>
        <w:t xml:space="preserve">, et, faisant référence au document </w:t>
      </w:r>
      <w:hyperlink r:id="rId10" w:history="1">
        <w:r w:rsidRPr="002E15B5">
          <w:rPr>
            <w:rStyle w:val="Hyperlink"/>
            <w:rFonts w:ascii="Arial" w:hAnsi="Arial" w:cs="Arial"/>
            <w:color w:val="FF0000"/>
            <w:sz w:val="22"/>
            <w:szCs w:val="22"/>
            <w:lang w:val="fr-FR"/>
          </w:rPr>
          <w:t>HSSC16-04.4A</w:t>
        </w:r>
      </w:hyperlink>
      <w:r w:rsidRPr="002E15B5">
        <w:rPr>
          <w:rFonts w:ascii="Arial" w:hAnsi="Arial" w:cs="Arial"/>
          <w:color w:val="FF0000"/>
          <w:sz w:val="22"/>
          <w:szCs w:val="22"/>
          <w:lang w:val="fr-FR"/>
        </w:rPr>
        <w:t>, remercie le laboratoire et les contributeurs (</w:t>
      </w:r>
      <w:r w:rsidRPr="002E15B5">
        <w:rPr>
          <w:rFonts w:ascii="Arial" w:hAnsi="Arial" w:cs="Arial"/>
          <w:b/>
          <w:bCs/>
          <w:color w:val="FF0000"/>
          <w:sz w:val="22"/>
          <w:szCs w:val="22"/>
          <w:lang w:val="fr-FR"/>
        </w:rPr>
        <w:t>ID, IT, MY, SG</w:t>
      </w:r>
      <w:r w:rsidRPr="002E15B5">
        <w:rPr>
          <w:rFonts w:ascii="Arial" w:hAnsi="Arial" w:cs="Arial"/>
          <w:color w:val="FF0000"/>
          <w:sz w:val="22"/>
          <w:szCs w:val="22"/>
          <w:lang w:val="fr-FR"/>
        </w:rPr>
        <w:t xml:space="preserve">) pour les résultats obtenus (conversion S-57 en S-101, base de données S-131, interopérabilité S-101 et S-102 sur un prototype d’ECDIS S-100, disponibilité des ENC S-57 et S-101 sur un ECDIS hybride à bord du </w:t>
      </w:r>
      <w:r w:rsidR="0019304C">
        <w:rPr>
          <w:rFonts w:ascii="Arial" w:hAnsi="Arial" w:cs="Arial"/>
          <w:color w:val="FF0000"/>
          <w:sz w:val="22"/>
          <w:szCs w:val="22"/>
          <w:lang w:val="fr-FR"/>
        </w:rPr>
        <w:t xml:space="preserve">navire école </w:t>
      </w:r>
      <w:r w:rsidRPr="002E15B5">
        <w:rPr>
          <w:rFonts w:ascii="Arial" w:hAnsi="Arial" w:cs="Arial"/>
          <w:color w:val="FF0000"/>
          <w:sz w:val="22"/>
          <w:szCs w:val="22"/>
          <w:lang w:val="fr-FR"/>
        </w:rPr>
        <w:t xml:space="preserve">italien </w:t>
      </w:r>
      <w:r w:rsidRPr="002E15B5">
        <w:rPr>
          <w:rFonts w:ascii="Arial" w:hAnsi="Arial" w:cs="Arial"/>
          <w:i/>
          <w:iCs/>
          <w:color w:val="FF0000"/>
          <w:sz w:val="22"/>
          <w:szCs w:val="22"/>
          <w:lang w:val="fr-FR"/>
        </w:rPr>
        <w:t>Amerigo Vespucci</w:t>
      </w:r>
      <w:r w:rsidRPr="002E15B5">
        <w:rPr>
          <w:rFonts w:ascii="Arial" w:hAnsi="Arial" w:cs="Arial"/>
          <w:color w:val="FF0000"/>
          <w:sz w:val="22"/>
          <w:szCs w:val="22"/>
          <w:lang w:val="fr-FR"/>
        </w:rPr>
        <w:t xml:space="preserve"> pour sa circumnavigation, etc.)</w:t>
      </w:r>
    </w:p>
    <w:p w14:paraId="1E3D24D8" w14:textId="77777777" w:rsidR="002E15B5" w:rsidRPr="002E15B5" w:rsidRDefault="002E15B5" w:rsidP="002E15B5">
      <w:pPr>
        <w:spacing w:line="276" w:lineRule="auto"/>
        <w:jc w:val="both"/>
        <w:rPr>
          <w:rFonts w:ascii="Arial" w:hAnsi="Arial" w:cs="Arial"/>
          <w:color w:val="FF0000"/>
          <w:sz w:val="22"/>
          <w:szCs w:val="22"/>
          <w:lang w:val="fr-FR"/>
        </w:rPr>
      </w:pPr>
    </w:p>
    <w:p w14:paraId="576BB4FB" w14:textId="77777777" w:rsidR="002E15B5" w:rsidRPr="002E15B5" w:rsidRDefault="002E15B5" w:rsidP="002E15B5">
      <w:pPr>
        <w:spacing w:line="276" w:lineRule="auto"/>
        <w:jc w:val="both"/>
        <w:rPr>
          <w:rFonts w:ascii="Arial" w:eastAsia="Times New Roman" w:hAnsi="Arial" w:cs="Arial"/>
          <w:color w:val="FF0000"/>
          <w:sz w:val="22"/>
          <w:szCs w:val="22"/>
          <w:lang w:val="fr-FR"/>
        </w:rPr>
      </w:pPr>
      <w:r w:rsidRPr="002E15B5">
        <w:rPr>
          <w:rFonts w:ascii="Arial" w:eastAsia="Times New Roman" w:hAnsi="Arial" w:cs="Arial"/>
          <w:color w:val="FF0000"/>
          <w:sz w:val="22"/>
          <w:szCs w:val="22"/>
          <w:lang w:val="fr-FR"/>
        </w:rPr>
        <w:t xml:space="preserve">Le </w:t>
      </w:r>
      <w:r w:rsidRPr="002E15B5">
        <w:rPr>
          <w:rFonts w:ascii="Arial" w:eastAsia="Times New Roman" w:hAnsi="Arial" w:cs="Arial"/>
          <w:b/>
          <w:bCs/>
          <w:color w:val="FF0000"/>
          <w:sz w:val="22"/>
          <w:szCs w:val="22"/>
          <w:lang w:val="fr-FR"/>
        </w:rPr>
        <w:t>Conseil</w:t>
      </w:r>
      <w:r w:rsidRPr="002E15B5">
        <w:rPr>
          <w:rFonts w:ascii="Arial" w:eastAsia="Times New Roman" w:hAnsi="Arial" w:cs="Arial"/>
          <w:color w:val="FF0000"/>
          <w:sz w:val="22"/>
          <w:szCs w:val="22"/>
          <w:lang w:val="fr-FR"/>
        </w:rPr>
        <w:t xml:space="preserve"> encourage les </w:t>
      </w:r>
      <w:r w:rsidRPr="002E15B5">
        <w:rPr>
          <w:rFonts w:ascii="Arial" w:eastAsia="Times New Roman" w:hAnsi="Arial" w:cs="Arial"/>
          <w:b/>
          <w:bCs/>
          <w:color w:val="FF0000"/>
          <w:sz w:val="22"/>
          <w:szCs w:val="22"/>
          <w:lang w:val="fr-FR"/>
        </w:rPr>
        <w:t>Etats membres de l’OHI</w:t>
      </w:r>
      <w:r w:rsidRPr="002E15B5">
        <w:rPr>
          <w:rFonts w:ascii="Arial" w:eastAsia="Times New Roman" w:hAnsi="Arial" w:cs="Arial"/>
          <w:color w:val="FF0000"/>
          <w:sz w:val="22"/>
          <w:szCs w:val="22"/>
          <w:lang w:val="fr-FR"/>
        </w:rPr>
        <w:t xml:space="preserve"> et les </w:t>
      </w:r>
      <w:r w:rsidRPr="002E15B5">
        <w:rPr>
          <w:rFonts w:ascii="Arial" w:eastAsia="Times New Roman" w:hAnsi="Arial" w:cs="Arial"/>
          <w:b/>
          <w:bCs/>
          <w:color w:val="FF0000"/>
          <w:sz w:val="22"/>
          <w:szCs w:val="22"/>
          <w:lang w:val="fr-FR"/>
        </w:rPr>
        <w:t>parties prenantes de l’industrie</w:t>
      </w:r>
      <w:r w:rsidRPr="002E15B5">
        <w:rPr>
          <w:rFonts w:ascii="Arial" w:eastAsia="Times New Roman" w:hAnsi="Arial" w:cs="Arial"/>
          <w:color w:val="FF0000"/>
          <w:sz w:val="22"/>
          <w:szCs w:val="22"/>
          <w:lang w:val="fr-FR"/>
        </w:rPr>
        <w:t xml:space="preserve"> à s’engager activement dans des projets de collaboration avec le laboratoire OHI-Singapour.</w:t>
      </w:r>
    </w:p>
    <w:p w14:paraId="4B81C1F6" w14:textId="57E7DF95" w:rsidR="00CF47D9" w:rsidRPr="00182B24" w:rsidRDefault="00CF47D9" w:rsidP="002E15B5">
      <w:pPr>
        <w:spacing w:line="276" w:lineRule="auto"/>
        <w:jc w:val="both"/>
        <w:rPr>
          <w:rFonts w:ascii="Arial" w:eastAsia="Times New Roman" w:hAnsi="Arial" w:cs="Arial"/>
          <w:color w:val="FF0000"/>
          <w:sz w:val="22"/>
          <w:szCs w:val="22"/>
          <w:lang w:val="fr-FR"/>
        </w:rPr>
      </w:pPr>
      <w:r w:rsidRPr="00182B24">
        <w:rPr>
          <w:rFonts w:ascii="Arial" w:eastAsia="Times New Roman" w:hAnsi="Arial" w:cs="Arial"/>
          <w:color w:val="FF0000"/>
          <w:sz w:val="22"/>
          <w:szCs w:val="22"/>
          <w:lang w:val="fr-FR"/>
        </w:rPr>
        <w:t>(d</w:t>
      </w:r>
      <w:r w:rsidR="002E15B5">
        <w:rPr>
          <w:rFonts w:ascii="Arial" w:eastAsia="Times New Roman" w:hAnsi="Arial" w:cs="Arial"/>
          <w:color w:val="FF0000"/>
          <w:sz w:val="22"/>
          <w:szCs w:val="22"/>
          <w:lang w:val="fr-FR"/>
        </w:rPr>
        <w:t>ate cible</w:t>
      </w:r>
      <w:r w:rsidRPr="00182B24">
        <w:rPr>
          <w:rFonts w:ascii="Arial" w:eastAsia="Times New Roman" w:hAnsi="Arial" w:cs="Arial"/>
          <w:color w:val="FF0000"/>
          <w:sz w:val="22"/>
          <w:szCs w:val="22"/>
          <w:lang w:val="fr-FR"/>
        </w:rPr>
        <w:t xml:space="preserve"> HSSC-17).</w:t>
      </w:r>
    </w:p>
    <w:p w14:paraId="4BFADA20" w14:textId="77777777" w:rsidR="00CF47D9" w:rsidRPr="00182B24" w:rsidRDefault="00CF47D9" w:rsidP="0030416F">
      <w:pPr>
        <w:spacing w:line="276" w:lineRule="auto"/>
        <w:rPr>
          <w:rFonts w:ascii="Arial" w:eastAsia="Times New Roman" w:hAnsi="Arial" w:cs="Arial"/>
          <w:sz w:val="22"/>
          <w:szCs w:val="22"/>
          <w:lang w:val="fr-FR"/>
        </w:rPr>
      </w:pPr>
    </w:p>
    <w:p w14:paraId="24DE1494" w14:textId="440689FC" w:rsidR="00585D7E" w:rsidRPr="00585D7E" w:rsidRDefault="00585D7E" w:rsidP="00585D7E">
      <w:pPr>
        <w:pStyle w:val="Body"/>
        <w:widowControl w:val="0"/>
        <w:spacing w:after="120" w:line="276" w:lineRule="auto"/>
        <w:jc w:val="both"/>
        <w:rPr>
          <w:rFonts w:ascii="Arial" w:hAnsi="Arial" w:cs="Arial"/>
          <w:sz w:val="22"/>
          <w:szCs w:val="22"/>
          <w:lang w:val="fr-FR"/>
        </w:rPr>
      </w:pPr>
      <w:r w:rsidRPr="00585D7E">
        <w:rPr>
          <w:rFonts w:ascii="Arial" w:hAnsi="Arial" w:cs="Arial"/>
          <w:sz w:val="22"/>
          <w:szCs w:val="22"/>
          <w:lang w:val="fr-FR"/>
        </w:rPr>
        <w:t xml:space="preserve">Le </w:t>
      </w:r>
      <w:r w:rsidRPr="00585D7E">
        <w:rPr>
          <w:rFonts w:ascii="Arial" w:hAnsi="Arial" w:cs="Arial"/>
          <w:b/>
          <w:bCs/>
          <w:sz w:val="22"/>
          <w:szCs w:val="22"/>
          <w:lang w:val="fr-FR"/>
        </w:rPr>
        <w:t>président du HSSC</w:t>
      </w:r>
      <w:r w:rsidRPr="00585D7E">
        <w:rPr>
          <w:rFonts w:ascii="Arial" w:hAnsi="Arial" w:cs="Arial"/>
          <w:sz w:val="22"/>
          <w:szCs w:val="22"/>
          <w:lang w:val="fr-FR"/>
        </w:rPr>
        <w:t xml:space="preserve"> appelle l'attention sur d'autres faits marquants du HSSC-16 : il a été décidé que les équipes de projet relevant du GT S-100 (S-101PT, S-102PT, S129PT) resteraient actives jusqu'à la mise sur le marché d'un ECDIS S-100, ce qui ne </w:t>
      </w:r>
      <w:r w:rsidR="00DF4156">
        <w:rPr>
          <w:rFonts w:ascii="Arial" w:hAnsi="Arial" w:cs="Arial"/>
          <w:sz w:val="22"/>
          <w:szCs w:val="22"/>
          <w:lang w:val="fr-FR"/>
        </w:rPr>
        <w:t xml:space="preserve">devrait pas se produire </w:t>
      </w:r>
      <w:r w:rsidRPr="00585D7E">
        <w:rPr>
          <w:rFonts w:ascii="Arial" w:hAnsi="Arial" w:cs="Arial"/>
          <w:sz w:val="22"/>
          <w:szCs w:val="22"/>
          <w:lang w:val="fr-FR"/>
        </w:rPr>
        <w:t xml:space="preserve">avant 2026 au moins. Le HSSC a également pris note de la demande du CIRM </w:t>
      </w:r>
      <w:r w:rsidR="00DF4156">
        <w:rPr>
          <w:rFonts w:ascii="Arial" w:hAnsi="Arial" w:cs="Arial"/>
          <w:sz w:val="22"/>
          <w:szCs w:val="22"/>
          <w:lang w:val="fr-FR"/>
        </w:rPr>
        <w:t xml:space="preserve"> suggérant </w:t>
      </w:r>
      <w:r w:rsidRPr="00585D7E">
        <w:rPr>
          <w:rFonts w:ascii="Arial" w:hAnsi="Arial" w:cs="Arial"/>
          <w:sz w:val="22"/>
          <w:szCs w:val="22"/>
          <w:lang w:val="fr-FR"/>
        </w:rPr>
        <w:t>que l'OHI envisage de définir une date de retrait de la S-57 et d'informer l'OMI d</w:t>
      </w:r>
      <w:r w:rsidR="00DD0423">
        <w:rPr>
          <w:rFonts w:ascii="Arial" w:hAnsi="Arial" w:cs="Arial"/>
          <w:sz w:val="22"/>
          <w:szCs w:val="22"/>
          <w:lang w:val="fr-FR"/>
        </w:rPr>
        <w:t>e la décision prise à cet égard</w:t>
      </w:r>
      <w:r w:rsidRPr="00585D7E">
        <w:rPr>
          <w:rFonts w:ascii="Arial" w:hAnsi="Arial" w:cs="Arial"/>
          <w:sz w:val="22"/>
          <w:szCs w:val="22"/>
          <w:lang w:val="fr-FR"/>
        </w:rPr>
        <w:t>. Après plusieurs années</w:t>
      </w:r>
      <w:r w:rsidR="00DD0423">
        <w:rPr>
          <w:rFonts w:ascii="Arial" w:hAnsi="Arial" w:cs="Arial"/>
          <w:sz w:val="22"/>
          <w:szCs w:val="22"/>
          <w:lang w:val="fr-FR"/>
        </w:rPr>
        <w:t xml:space="preserve"> sans </w:t>
      </w:r>
      <w:r w:rsidR="00C1318B">
        <w:rPr>
          <w:rFonts w:ascii="Arial" w:hAnsi="Arial" w:cs="Arial"/>
          <w:sz w:val="22"/>
          <w:szCs w:val="22"/>
          <w:lang w:val="fr-FR"/>
        </w:rPr>
        <w:t>réunion</w:t>
      </w:r>
      <w:r w:rsidRPr="00585D7E">
        <w:rPr>
          <w:rFonts w:ascii="Arial" w:hAnsi="Arial" w:cs="Arial"/>
          <w:sz w:val="22"/>
          <w:szCs w:val="22"/>
          <w:lang w:val="fr-FR"/>
        </w:rPr>
        <w:t xml:space="preserve">, le groupe de travail sur le dictionnaire hydrographique a été remplacé par un groupe de correspondance (HDCG). </w:t>
      </w:r>
    </w:p>
    <w:p w14:paraId="76C838B8" w14:textId="77777777" w:rsidR="00585D7E" w:rsidRPr="00585D7E" w:rsidRDefault="00585D7E" w:rsidP="00585D7E">
      <w:pPr>
        <w:pStyle w:val="Body"/>
        <w:widowControl w:val="0"/>
        <w:spacing w:after="120" w:line="276" w:lineRule="auto"/>
        <w:jc w:val="both"/>
        <w:rPr>
          <w:rFonts w:ascii="Arial" w:hAnsi="Arial" w:cs="Arial"/>
          <w:sz w:val="22"/>
          <w:szCs w:val="22"/>
          <w:lang w:val="fr-FR"/>
        </w:rPr>
      </w:pPr>
      <w:r w:rsidRPr="00585D7E">
        <w:rPr>
          <w:rFonts w:ascii="Arial" w:hAnsi="Arial" w:cs="Arial"/>
          <w:sz w:val="22"/>
          <w:szCs w:val="22"/>
          <w:lang w:val="fr-FR"/>
        </w:rPr>
        <w:t>Au HSSC-16, l'équipe de projet sur les navires de surface autonomes (MASS PT) a proposé de réorganiser le PT en un groupe de travail permanent de l'OHI. Le HSSC a avalisé le mandat proposé pour le MASSWG.</w:t>
      </w:r>
    </w:p>
    <w:p w14:paraId="4776597C" w14:textId="77777777" w:rsidR="00EF4240" w:rsidRPr="00EF4240" w:rsidRDefault="00EF4240" w:rsidP="00EF4240">
      <w:pPr>
        <w:pStyle w:val="Body"/>
        <w:widowControl w:val="0"/>
        <w:spacing w:after="120" w:line="276" w:lineRule="auto"/>
        <w:jc w:val="both"/>
        <w:rPr>
          <w:rFonts w:ascii="Arial" w:hAnsi="Arial" w:cs="Arial"/>
          <w:sz w:val="22"/>
          <w:szCs w:val="22"/>
          <w:lang w:val="fr-FR"/>
        </w:rPr>
      </w:pPr>
      <w:r w:rsidRPr="00EF4240">
        <w:rPr>
          <w:rFonts w:ascii="Arial" w:hAnsi="Arial" w:cs="Arial"/>
          <w:b/>
          <w:bCs/>
          <w:sz w:val="22"/>
          <w:szCs w:val="22"/>
          <w:lang w:val="fr-FR"/>
        </w:rPr>
        <w:t xml:space="preserve">L'Allemagne </w:t>
      </w:r>
      <w:r w:rsidRPr="00EF4240">
        <w:rPr>
          <w:rFonts w:ascii="Arial" w:hAnsi="Arial" w:cs="Arial"/>
          <w:sz w:val="22"/>
          <w:szCs w:val="22"/>
          <w:lang w:val="fr-FR"/>
        </w:rPr>
        <w:t xml:space="preserve">s'interroge sur l'intérêt de créer un groupe de travail permanent sur les MASS et prend note de la charge de travail déjà très lourde du HSSC. Le code MASS existe déjà et les Etats membres sont confrontés à la nécessité de disposer d'informations lisibles par machine. </w:t>
      </w:r>
    </w:p>
    <w:p w14:paraId="2253C370" w14:textId="579D456E" w:rsidR="00EF4240" w:rsidRPr="00EF4240" w:rsidRDefault="00EF4240" w:rsidP="00EF4240">
      <w:pPr>
        <w:pStyle w:val="Body"/>
        <w:widowControl w:val="0"/>
        <w:spacing w:after="120" w:line="276" w:lineRule="auto"/>
        <w:jc w:val="both"/>
        <w:rPr>
          <w:rFonts w:ascii="Arial" w:hAnsi="Arial" w:cs="Arial"/>
          <w:sz w:val="22"/>
          <w:szCs w:val="22"/>
          <w:lang w:val="fr-FR"/>
        </w:rPr>
      </w:pPr>
      <w:r w:rsidRPr="00EF4240">
        <w:rPr>
          <w:rFonts w:ascii="Arial" w:hAnsi="Arial" w:cs="Arial"/>
          <w:b/>
          <w:bCs/>
          <w:sz w:val="22"/>
          <w:szCs w:val="22"/>
          <w:lang w:val="fr-FR"/>
        </w:rPr>
        <w:t>La Norvège</w:t>
      </w:r>
      <w:r w:rsidRPr="00EF4240">
        <w:rPr>
          <w:rFonts w:ascii="Arial" w:hAnsi="Arial" w:cs="Arial"/>
          <w:sz w:val="22"/>
          <w:szCs w:val="22"/>
          <w:lang w:val="fr-FR"/>
        </w:rPr>
        <w:t xml:space="preserve">, suite au commentaire de l'Allemagne, demande si le programme de travail du groupe de travail proposé sur les MASS se limitera à rendre les données lisibles à la machine ou s'il aura d'autres tâches, telles que l'intégration des systèmes sans pilote dans les infrastructures terrestres ou la prise de décisions </w:t>
      </w:r>
      <w:r w:rsidR="00006DB9">
        <w:rPr>
          <w:rFonts w:ascii="Arial" w:hAnsi="Arial" w:cs="Arial"/>
          <w:sz w:val="22"/>
          <w:szCs w:val="22"/>
          <w:lang w:val="fr-FR"/>
        </w:rPr>
        <w:t xml:space="preserve">concernant </w:t>
      </w:r>
      <w:r w:rsidRPr="00EF4240">
        <w:rPr>
          <w:rFonts w:ascii="Arial" w:hAnsi="Arial" w:cs="Arial"/>
          <w:sz w:val="22"/>
          <w:szCs w:val="22"/>
          <w:lang w:val="fr-FR"/>
        </w:rPr>
        <w:t xml:space="preserve">le type de données </w:t>
      </w:r>
      <w:r w:rsidR="004139D7">
        <w:rPr>
          <w:rFonts w:ascii="Arial" w:hAnsi="Arial" w:cs="Arial"/>
          <w:sz w:val="22"/>
          <w:szCs w:val="22"/>
          <w:lang w:val="fr-FR"/>
        </w:rPr>
        <w:t xml:space="preserve">à collecter </w:t>
      </w:r>
      <w:r w:rsidRPr="00EF4240">
        <w:rPr>
          <w:rFonts w:ascii="Arial" w:hAnsi="Arial" w:cs="Arial"/>
          <w:sz w:val="22"/>
          <w:szCs w:val="22"/>
          <w:lang w:val="fr-FR"/>
        </w:rPr>
        <w:t xml:space="preserve">et la manière dont elles doivent être fournies. </w:t>
      </w:r>
      <w:r w:rsidR="004139D7">
        <w:rPr>
          <w:rFonts w:ascii="Arial" w:hAnsi="Arial" w:cs="Arial"/>
          <w:sz w:val="22"/>
          <w:szCs w:val="22"/>
          <w:lang w:val="fr-FR"/>
        </w:rPr>
        <w:t xml:space="preserve">Elle </w:t>
      </w:r>
      <w:r w:rsidRPr="00EF4240">
        <w:rPr>
          <w:rFonts w:ascii="Arial" w:hAnsi="Arial" w:cs="Arial"/>
          <w:sz w:val="22"/>
          <w:szCs w:val="22"/>
          <w:lang w:val="fr-FR"/>
        </w:rPr>
        <w:t xml:space="preserve">prend note de certains développements dans le domaine des transports sans pilote. </w:t>
      </w:r>
      <w:r w:rsidR="001415BC">
        <w:rPr>
          <w:rFonts w:ascii="Arial" w:hAnsi="Arial" w:cs="Arial"/>
          <w:sz w:val="22"/>
          <w:szCs w:val="22"/>
          <w:lang w:val="fr-FR"/>
        </w:rPr>
        <w:t xml:space="preserve">Elle suggère que ces </w:t>
      </w:r>
      <w:r w:rsidRPr="00EF4240">
        <w:rPr>
          <w:rFonts w:ascii="Arial" w:hAnsi="Arial" w:cs="Arial"/>
          <w:sz w:val="22"/>
          <w:szCs w:val="22"/>
          <w:lang w:val="fr-FR"/>
        </w:rPr>
        <w:t>questions</w:t>
      </w:r>
      <w:r w:rsidR="001415BC">
        <w:rPr>
          <w:rFonts w:ascii="Arial" w:hAnsi="Arial" w:cs="Arial"/>
          <w:sz w:val="22"/>
          <w:szCs w:val="22"/>
          <w:lang w:val="fr-FR"/>
        </w:rPr>
        <w:t xml:space="preserve"> soient abordées</w:t>
      </w:r>
      <w:r w:rsidRPr="00EF4240">
        <w:rPr>
          <w:rFonts w:ascii="Arial" w:hAnsi="Arial" w:cs="Arial"/>
          <w:sz w:val="22"/>
          <w:szCs w:val="22"/>
          <w:lang w:val="fr-FR"/>
        </w:rPr>
        <w:t>, peut-être par le biais d'une équipe de projet</w:t>
      </w:r>
      <w:r w:rsidR="001415BC">
        <w:rPr>
          <w:rFonts w:ascii="Arial" w:hAnsi="Arial" w:cs="Arial"/>
          <w:sz w:val="22"/>
          <w:szCs w:val="22"/>
          <w:lang w:val="fr-FR"/>
        </w:rPr>
        <w:t xml:space="preserve"> dédiée ou même </w:t>
      </w:r>
      <w:r w:rsidRPr="00EF4240">
        <w:rPr>
          <w:rFonts w:ascii="Arial" w:hAnsi="Arial" w:cs="Arial"/>
          <w:sz w:val="22"/>
          <w:szCs w:val="22"/>
          <w:lang w:val="fr-FR"/>
        </w:rPr>
        <w:t>d'un groupe de travail</w:t>
      </w:r>
      <w:r w:rsidR="001415BC">
        <w:rPr>
          <w:rFonts w:ascii="Arial" w:hAnsi="Arial" w:cs="Arial"/>
          <w:sz w:val="22"/>
          <w:szCs w:val="22"/>
          <w:lang w:val="fr-FR"/>
        </w:rPr>
        <w:t xml:space="preserve"> spécifique</w:t>
      </w:r>
      <w:r w:rsidRPr="00EF4240">
        <w:rPr>
          <w:rFonts w:ascii="Arial" w:hAnsi="Arial" w:cs="Arial"/>
          <w:sz w:val="22"/>
          <w:szCs w:val="22"/>
          <w:lang w:val="fr-FR"/>
        </w:rPr>
        <w:t xml:space="preserve">. </w:t>
      </w:r>
    </w:p>
    <w:p w14:paraId="027D6DEB" w14:textId="77777777" w:rsidR="00EF4240" w:rsidRPr="00EF4240" w:rsidRDefault="00EF4240" w:rsidP="00EF4240">
      <w:pPr>
        <w:pStyle w:val="Body"/>
        <w:widowControl w:val="0"/>
        <w:spacing w:after="120" w:line="276" w:lineRule="auto"/>
        <w:jc w:val="both"/>
        <w:rPr>
          <w:rFonts w:ascii="Arial" w:hAnsi="Arial" w:cs="Arial"/>
          <w:sz w:val="22"/>
          <w:szCs w:val="22"/>
          <w:lang w:val="fr-FR"/>
        </w:rPr>
      </w:pPr>
      <w:r w:rsidRPr="00EF4240">
        <w:rPr>
          <w:rFonts w:ascii="Arial" w:hAnsi="Arial" w:cs="Arial"/>
          <w:b/>
          <w:bCs/>
          <w:sz w:val="22"/>
          <w:szCs w:val="22"/>
          <w:lang w:val="fr-FR"/>
        </w:rPr>
        <w:t>L'Allemagne</w:t>
      </w:r>
      <w:r w:rsidRPr="00EF4240">
        <w:rPr>
          <w:rFonts w:ascii="Arial" w:hAnsi="Arial" w:cs="Arial"/>
          <w:sz w:val="22"/>
          <w:szCs w:val="22"/>
          <w:lang w:val="fr-FR"/>
        </w:rPr>
        <w:t xml:space="preserve"> indique que la question de la lisibilité des machines est abordée dans le cadre de la suite S-100. A la lumière des travaux existants, elle ne voit pas l'intérêt de créer un groupe de travail, mais acceptera la recommandation du HSSC. </w:t>
      </w:r>
    </w:p>
    <w:p w14:paraId="51A490E7" w14:textId="5687CBA7" w:rsidR="000E6B6D" w:rsidRPr="000E6B6D" w:rsidRDefault="003843E6" w:rsidP="000E6B6D">
      <w:pPr>
        <w:pStyle w:val="Body"/>
        <w:widowControl w:val="0"/>
        <w:spacing w:after="120" w:line="276" w:lineRule="auto"/>
        <w:jc w:val="both"/>
        <w:rPr>
          <w:rFonts w:ascii="Arial" w:hAnsi="Arial" w:cs="Arial"/>
          <w:sz w:val="22"/>
          <w:szCs w:val="22"/>
          <w:lang w:val="fr-FR"/>
        </w:rPr>
      </w:pPr>
      <w:r w:rsidRPr="003843E6">
        <w:rPr>
          <w:rFonts w:ascii="Arial" w:hAnsi="Arial" w:cs="Arial"/>
          <w:sz w:val="22"/>
          <w:szCs w:val="22"/>
          <w:lang w:val="fr-FR"/>
        </w:rPr>
        <w:t xml:space="preserve">Le </w:t>
      </w:r>
      <w:r w:rsidRPr="003843E6">
        <w:rPr>
          <w:rFonts w:ascii="Arial" w:hAnsi="Arial" w:cs="Arial"/>
          <w:b/>
          <w:bCs/>
          <w:sz w:val="22"/>
          <w:szCs w:val="22"/>
          <w:lang w:val="fr-FR"/>
        </w:rPr>
        <w:t>Secrétaire général</w:t>
      </w:r>
      <w:r w:rsidRPr="003843E6">
        <w:rPr>
          <w:rFonts w:ascii="Arial" w:hAnsi="Arial" w:cs="Arial"/>
          <w:sz w:val="22"/>
          <w:szCs w:val="22"/>
          <w:lang w:val="fr-FR"/>
        </w:rPr>
        <w:t xml:space="preserve"> </w:t>
      </w:r>
      <w:r w:rsidR="00D53B8A">
        <w:rPr>
          <w:rFonts w:ascii="Arial" w:hAnsi="Arial" w:cs="Arial"/>
          <w:sz w:val="22"/>
          <w:szCs w:val="22"/>
          <w:lang w:val="fr-FR"/>
        </w:rPr>
        <w:t xml:space="preserve">souligne </w:t>
      </w:r>
      <w:r w:rsidRPr="003843E6">
        <w:rPr>
          <w:rFonts w:ascii="Arial" w:hAnsi="Arial" w:cs="Arial"/>
          <w:sz w:val="22"/>
          <w:szCs w:val="22"/>
          <w:lang w:val="fr-FR"/>
        </w:rPr>
        <w:t>que l'exploitation des MASS comporte une m</w:t>
      </w:r>
      <w:r w:rsidR="00D53B8A">
        <w:rPr>
          <w:rFonts w:ascii="Arial" w:hAnsi="Arial" w:cs="Arial"/>
          <w:sz w:val="22"/>
          <w:szCs w:val="22"/>
          <w:lang w:val="fr-FR"/>
        </w:rPr>
        <w:t>ultitude</w:t>
      </w:r>
      <w:r w:rsidRPr="003843E6">
        <w:rPr>
          <w:rFonts w:ascii="Arial" w:hAnsi="Arial" w:cs="Arial"/>
          <w:sz w:val="22"/>
          <w:szCs w:val="22"/>
          <w:lang w:val="fr-FR"/>
        </w:rPr>
        <w:t xml:space="preserve"> d'aspects, </w:t>
      </w:r>
      <w:r w:rsidR="00D53B8A">
        <w:rPr>
          <w:rFonts w:ascii="Arial" w:hAnsi="Arial" w:cs="Arial"/>
          <w:sz w:val="22"/>
          <w:szCs w:val="22"/>
          <w:lang w:val="fr-FR"/>
        </w:rPr>
        <w:t xml:space="preserve">allant </w:t>
      </w:r>
      <w:r w:rsidRPr="003843E6">
        <w:rPr>
          <w:rFonts w:ascii="Arial" w:hAnsi="Arial" w:cs="Arial"/>
          <w:sz w:val="22"/>
          <w:szCs w:val="22"/>
          <w:lang w:val="fr-FR"/>
        </w:rPr>
        <w:t>de la construction des navires à la maintenance à distance, en passant par l'équipage et l'exploitation à distance</w:t>
      </w:r>
      <w:r w:rsidR="009775AF">
        <w:rPr>
          <w:rFonts w:ascii="Arial" w:hAnsi="Arial" w:cs="Arial"/>
          <w:sz w:val="22"/>
          <w:szCs w:val="22"/>
          <w:lang w:val="fr-FR"/>
        </w:rPr>
        <w:t xml:space="preserve">. Cependant, </w:t>
      </w:r>
      <w:r w:rsidRPr="003843E6">
        <w:rPr>
          <w:rFonts w:ascii="Arial" w:hAnsi="Arial" w:cs="Arial"/>
          <w:sz w:val="22"/>
          <w:szCs w:val="22"/>
          <w:lang w:val="fr-FR"/>
        </w:rPr>
        <w:t>l'OHI se doit de se concentrer uniquement sur l'</w:t>
      </w:r>
      <w:r w:rsidR="009775AF">
        <w:rPr>
          <w:rFonts w:ascii="Arial" w:hAnsi="Arial" w:cs="Arial"/>
          <w:sz w:val="22"/>
          <w:szCs w:val="22"/>
          <w:lang w:val="fr-FR"/>
        </w:rPr>
        <w:t>aspect</w:t>
      </w:r>
      <w:r w:rsidRPr="003843E6">
        <w:rPr>
          <w:rFonts w:ascii="Arial" w:hAnsi="Arial" w:cs="Arial"/>
          <w:sz w:val="22"/>
          <w:szCs w:val="22"/>
          <w:lang w:val="fr-FR"/>
        </w:rPr>
        <w:t xml:space="preserve"> hydrographique des MASS. Un récent </w:t>
      </w:r>
      <w:r w:rsidR="00EE4DFC" w:rsidRPr="00EE4DFC">
        <w:rPr>
          <w:rFonts w:ascii="Arial" w:hAnsi="Arial" w:cs="Arial"/>
          <w:sz w:val="22"/>
          <w:szCs w:val="22"/>
          <w:lang w:val="en-GB"/>
        </w:rPr>
        <w:t>r</w:t>
      </w:r>
      <w:r w:rsidR="00EE4DFC">
        <w:rPr>
          <w:rFonts w:ascii="Arial" w:hAnsi="Arial" w:cs="Arial"/>
          <w:sz w:val="22"/>
          <w:szCs w:val="22"/>
          <w:lang w:val="en-GB"/>
        </w:rPr>
        <w:t>ap</w:t>
      </w:r>
      <w:r w:rsidR="00EE4DFC" w:rsidRPr="00EE4DFC">
        <w:rPr>
          <w:rFonts w:ascii="Arial" w:hAnsi="Arial" w:cs="Arial"/>
          <w:sz w:val="22"/>
          <w:szCs w:val="22"/>
          <w:lang w:val="en-GB"/>
        </w:rPr>
        <w:t>port</w:t>
      </w:r>
      <w:r w:rsidR="00EE4DFC" w:rsidRPr="00EE4DFC">
        <w:rPr>
          <w:rFonts w:ascii="Arial" w:hAnsi="Arial" w:cs="Arial"/>
          <w:sz w:val="22"/>
          <w:szCs w:val="22"/>
          <w:vertAlign w:val="superscript"/>
          <w:lang w:val="en-GB"/>
        </w:rPr>
        <w:footnoteReference w:id="6"/>
      </w:r>
      <w:r w:rsidR="009775AF">
        <w:rPr>
          <w:rFonts w:ascii="Arial" w:hAnsi="Arial" w:cs="Arial"/>
          <w:sz w:val="22"/>
          <w:szCs w:val="22"/>
          <w:lang w:val="en-GB"/>
        </w:rPr>
        <w:t>,</w:t>
      </w:r>
      <w:r w:rsidR="00EE4DFC" w:rsidRPr="00EE4DFC">
        <w:rPr>
          <w:rFonts w:ascii="Arial" w:hAnsi="Arial" w:cs="Arial"/>
          <w:sz w:val="22"/>
          <w:szCs w:val="22"/>
          <w:lang w:val="en-GB"/>
        </w:rPr>
        <w:t xml:space="preserve"> </w:t>
      </w:r>
      <w:r w:rsidR="009775AF">
        <w:rPr>
          <w:rFonts w:ascii="Arial" w:hAnsi="Arial" w:cs="Arial"/>
          <w:sz w:val="22"/>
          <w:szCs w:val="22"/>
          <w:lang w:val="en-GB"/>
        </w:rPr>
        <w:t xml:space="preserve">daté </w:t>
      </w:r>
      <w:r w:rsidR="000E6B6D" w:rsidRPr="000E6B6D">
        <w:rPr>
          <w:rFonts w:ascii="Arial" w:hAnsi="Arial" w:cs="Arial"/>
          <w:sz w:val="22"/>
          <w:szCs w:val="22"/>
          <w:lang w:val="fr-FR"/>
        </w:rPr>
        <w:t>du 13 septembre 2024</w:t>
      </w:r>
      <w:r w:rsidR="009775AF">
        <w:rPr>
          <w:rFonts w:ascii="Arial" w:hAnsi="Arial" w:cs="Arial"/>
          <w:sz w:val="22"/>
          <w:szCs w:val="22"/>
          <w:lang w:val="fr-FR"/>
        </w:rPr>
        <w:t>,</w:t>
      </w:r>
      <w:r w:rsidR="000E6B6D" w:rsidRPr="000E6B6D">
        <w:rPr>
          <w:rFonts w:ascii="Arial" w:hAnsi="Arial" w:cs="Arial"/>
          <w:sz w:val="22"/>
          <w:szCs w:val="22"/>
          <w:lang w:val="fr-FR"/>
        </w:rPr>
        <w:t xml:space="preserve"> du groupe de travail intersessions sur les navires de surface autonomes a p</w:t>
      </w:r>
      <w:r w:rsidR="00066B16">
        <w:rPr>
          <w:rFonts w:ascii="Arial" w:hAnsi="Arial" w:cs="Arial"/>
          <w:sz w:val="22"/>
          <w:szCs w:val="22"/>
          <w:lang w:val="fr-FR"/>
        </w:rPr>
        <w:t xml:space="preserve">récisé les attentes en matière de soutien </w:t>
      </w:r>
      <w:r w:rsidR="000E6B6D" w:rsidRPr="000E6B6D">
        <w:rPr>
          <w:rFonts w:ascii="Arial" w:hAnsi="Arial" w:cs="Arial"/>
          <w:sz w:val="22"/>
          <w:szCs w:val="22"/>
          <w:lang w:val="fr-FR"/>
        </w:rPr>
        <w:t xml:space="preserve">hydrographique pour les opérations MASS, y compris la fonctionnalité de l'ECDIS et la nécessité que les informations soient dans un format lisible par machine. Il </w:t>
      </w:r>
      <w:r w:rsidR="00FA2907">
        <w:rPr>
          <w:rFonts w:ascii="Arial" w:hAnsi="Arial" w:cs="Arial"/>
          <w:sz w:val="22"/>
          <w:szCs w:val="22"/>
          <w:lang w:val="fr-FR"/>
        </w:rPr>
        <w:t xml:space="preserve">croit </w:t>
      </w:r>
      <w:r w:rsidR="000E6B6D" w:rsidRPr="000E6B6D">
        <w:rPr>
          <w:rFonts w:ascii="Arial" w:hAnsi="Arial" w:cs="Arial"/>
          <w:sz w:val="22"/>
          <w:szCs w:val="22"/>
          <w:lang w:val="fr-FR"/>
        </w:rPr>
        <w:t xml:space="preserve">comprendre que l'OMI </w:t>
      </w:r>
      <w:r w:rsidR="00AB61FE">
        <w:rPr>
          <w:rFonts w:ascii="Arial" w:hAnsi="Arial" w:cs="Arial"/>
          <w:sz w:val="22"/>
          <w:szCs w:val="22"/>
          <w:lang w:val="fr-FR"/>
        </w:rPr>
        <w:t xml:space="preserve">se limite à demander </w:t>
      </w:r>
      <w:r w:rsidR="000E6B6D" w:rsidRPr="000E6B6D">
        <w:rPr>
          <w:rFonts w:ascii="Arial" w:hAnsi="Arial" w:cs="Arial"/>
          <w:sz w:val="22"/>
          <w:szCs w:val="22"/>
          <w:lang w:val="fr-FR"/>
        </w:rPr>
        <w:t xml:space="preserve">un soutien hydrographique et, dans ce contexte, il </w:t>
      </w:r>
      <w:r w:rsidR="00AB61FE">
        <w:rPr>
          <w:rFonts w:ascii="Arial" w:hAnsi="Arial" w:cs="Arial"/>
          <w:sz w:val="22"/>
          <w:szCs w:val="22"/>
          <w:lang w:val="fr-FR"/>
        </w:rPr>
        <w:t xml:space="preserve">considère </w:t>
      </w:r>
      <w:r w:rsidR="000E6B6D" w:rsidRPr="000E6B6D">
        <w:rPr>
          <w:rFonts w:ascii="Arial" w:hAnsi="Arial" w:cs="Arial"/>
          <w:sz w:val="22"/>
          <w:szCs w:val="22"/>
          <w:lang w:val="fr-FR"/>
        </w:rPr>
        <w:t xml:space="preserve">qu'il sera suffisant de continuer avec une équipe de projet plutôt qu'avec un groupe de travail permanent. </w:t>
      </w:r>
    </w:p>
    <w:p w14:paraId="4B78DBA8" w14:textId="77777777" w:rsidR="00ED323A" w:rsidRPr="00ED323A" w:rsidRDefault="00ED323A" w:rsidP="00ED323A">
      <w:pPr>
        <w:pStyle w:val="Body"/>
        <w:widowControl w:val="0"/>
        <w:spacing w:after="120" w:line="276" w:lineRule="auto"/>
        <w:jc w:val="both"/>
        <w:rPr>
          <w:rFonts w:ascii="Arial" w:hAnsi="Arial" w:cs="Arial"/>
          <w:sz w:val="22"/>
          <w:szCs w:val="22"/>
          <w:lang w:val="fr-FR"/>
        </w:rPr>
      </w:pPr>
      <w:r w:rsidRPr="00ED323A">
        <w:rPr>
          <w:rFonts w:ascii="Arial" w:hAnsi="Arial" w:cs="Arial"/>
          <w:sz w:val="22"/>
          <w:szCs w:val="22"/>
          <w:lang w:val="fr-FR"/>
        </w:rPr>
        <w:t xml:space="preserve">Le </w:t>
      </w:r>
      <w:r w:rsidRPr="00ED323A">
        <w:rPr>
          <w:rFonts w:ascii="Arial" w:hAnsi="Arial" w:cs="Arial"/>
          <w:b/>
          <w:bCs/>
          <w:sz w:val="22"/>
          <w:szCs w:val="22"/>
          <w:lang w:val="fr-FR"/>
        </w:rPr>
        <w:t>président du HSSC</w:t>
      </w:r>
      <w:r w:rsidRPr="00ED323A">
        <w:rPr>
          <w:rFonts w:ascii="Arial" w:hAnsi="Arial" w:cs="Arial"/>
          <w:sz w:val="22"/>
          <w:szCs w:val="22"/>
          <w:lang w:val="fr-FR"/>
        </w:rPr>
        <w:t xml:space="preserve"> convient qu'il serait raisonnable de maintenir une équipe de projet MASS à </w:t>
      </w:r>
      <w:r w:rsidRPr="00ED323A">
        <w:rPr>
          <w:rFonts w:ascii="Arial" w:hAnsi="Arial" w:cs="Arial"/>
          <w:sz w:val="22"/>
          <w:szCs w:val="22"/>
          <w:lang w:val="fr-FR"/>
        </w:rPr>
        <w:lastRenderedPageBreak/>
        <w:t xml:space="preserve">l'heure actuelle. </w:t>
      </w:r>
    </w:p>
    <w:p w14:paraId="768F87DB" w14:textId="138999CC" w:rsidR="00ED323A" w:rsidRPr="00ED323A" w:rsidRDefault="00B675E1" w:rsidP="00ED323A">
      <w:pPr>
        <w:pStyle w:val="Body"/>
        <w:widowControl w:val="0"/>
        <w:spacing w:after="120" w:line="276" w:lineRule="auto"/>
        <w:jc w:val="both"/>
        <w:rPr>
          <w:rFonts w:ascii="Arial" w:hAnsi="Arial" w:cs="Arial"/>
          <w:sz w:val="22"/>
          <w:szCs w:val="22"/>
          <w:lang w:val="fr-FR"/>
        </w:rPr>
      </w:pPr>
      <w:r>
        <w:rPr>
          <w:rFonts w:ascii="Arial" w:hAnsi="Arial" w:cs="Arial"/>
          <w:b/>
          <w:bCs/>
          <w:sz w:val="22"/>
          <w:szCs w:val="22"/>
          <w:lang w:val="fr-FR"/>
        </w:rPr>
        <w:t>Le</w:t>
      </w:r>
      <w:r w:rsidR="00ED323A" w:rsidRPr="00ED323A">
        <w:rPr>
          <w:rFonts w:ascii="Arial" w:hAnsi="Arial" w:cs="Arial"/>
          <w:b/>
          <w:bCs/>
          <w:sz w:val="22"/>
          <w:szCs w:val="22"/>
          <w:lang w:val="fr-FR"/>
        </w:rPr>
        <w:t xml:space="preserve"> Directeur de l'OHI </w:t>
      </w:r>
      <w:r>
        <w:rPr>
          <w:rFonts w:ascii="Arial" w:hAnsi="Arial" w:cs="Arial"/>
          <w:b/>
          <w:bCs/>
          <w:sz w:val="22"/>
          <w:szCs w:val="22"/>
          <w:lang w:val="fr-FR"/>
        </w:rPr>
        <w:t>Sinapi</w:t>
      </w:r>
      <w:r w:rsidR="00ED323A" w:rsidRPr="00ED323A">
        <w:rPr>
          <w:rFonts w:ascii="Arial" w:hAnsi="Arial" w:cs="Arial"/>
          <w:sz w:val="22"/>
          <w:szCs w:val="22"/>
          <w:lang w:val="fr-FR"/>
        </w:rPr>
        <w:t xml:space="preserve"> demande si l'équipe de projet MASS poursuivra ses activités avec le même mandat. Il note que le groupe de travail chargé de l'examen du plan stratégique (SPRWG) examinera les buts stratégiques de l'OHI qui, d'après les commentaires du HSSC et de l'IRCC, incluront la navigation électronique. </w:t>
      </w:r>
    </w:p>
    <w:p w14:paraId="7B5BD5DD" w14:textId="77777777" w:rsidR="00ED323A" w:rsidRPr="00ED323A" w:rsidRDefault="00ED323A" w:rsidP="00ED323A">
      <w:pPr>
        <w:pStyle w:val="Body"/>
        <w:widowControl w:val="0"/>
        <w:spacing w:after="120" w:line="276" w:lineRule="auto"/>
        <w:jc w:val="both"/>
        <w:rPr>
          <w:rFonts w:ascii="Arial" w:hAnsi="Arial" w:cs="Arial"/>
          <w:sz w:val="22"/>
          <w:szCs w:val="22"/>
          <w:lang w:val="fr-FR"/>
        </w:rPr>
      </w:pPr>
      <w:r w:rsidRPr="00ED323A">
        <w:rPr>
          <w:rFonts w:ascii="Arial" w:hAnsi="Arial" w:cs="Arial"/>
          <w:sz w:val="22"/>
          <w:szCs w:val="22"/>
          <w:lang w:val="fr-FR"/>
        </w:rPr>
        <w:t xml:space="preserve">La </w:t>
      </w:r>
      <w:r w:rsidRPr="00ED323A">
        <w:rPr>
          <w:rFonts w:ascii="Arial" w:hAnsi="Arial" w:cs="Arial"/>
          <w:b/>
          <w:bCs/>
          <w:sz w:val="22"/>
          <w:szCs w:val="22"/>
          <w:lang w:val="fr-FR"/>
        </w:rPr>
        <w:t xml:space="preserve">présidente du Conseil </w:t>
      </w:r>
      <w:r w:rsidRPr="00ED323A">
        <w:rPr>
          <w:rFonts w:ascii="Arial" w:hAnsi="Arial" w:cs="Arial"/>
          <w:sz w:val="22"/>
          <w:szCs w:val="22"/>
          <w:lang w:val="fr-FR"/>
        </w:rPr>
        <w:t xml:space="preserve">conclut que l'équipe de projet MASS restera en place pour le moment et qu'une décision sur la formation d'un groupe de travail permanent sera prise ultérieurement. </w:t>
      </w:r>
    </w:p>
    <w:p w14:paraId="256E113F" w14:textId="7DEDA6DB" w:rsidR="001C2D1A" w:rsidRPr="001C2D1A" w:rsidRDefault="001C2D1A" w:rsidP="001C2D1A">
      <w:pPr>
        <w:pStyle w:val="Body"/>
        <w:widowControl w:val="0"/>
        <w:spacing w:after="120" w:line="276" w:lineRule="auto"/>
        <w:jc w:val="both"/>
        <w:rPr>
          <w:rFonts w:ascii="Arial" w:hAnsi="Arial" w:cs="Arial"/>
          <w:sz w:val="22"/>
          <w:szCs w:val="22"/>
          <w:lang w:val="fr-FR"/>
        </w:rPr>
      </w:pPr>
      <w:r w:rsidRPr="001C2D1A">
        <w:rPr>
          <w:rFonts w:ascii="Arial" w:hAnsi="Arial" w:cs="Arial"/>
          <w:b/>
          <w:bCs/>
          <w:sz w:val="22"/>
          <w:szCs w:val="22"/>
          <w:lang w:val="fr-FR"/>
        </w:rPr>
        <w:t xml:space="preserve">La Roumanie, </w:t>
      </w:r>
      <w:r w:rsidRPr="001C2D1A">
        <w:rPr>
          <w:rFonts w:ascii="Arial" w:hAnsi="Arial" w:cs="Arial"/>
          <w:sz w:val="22"/>
          <w:szCs w:val="22"/>
          <w:lang w:val="fr-FR"/>
        </w:rPr>
        <w:t xml:space="preserve">se référant au groupe de travail </w:t>
      </w:r>
      <w:r w:rsidR="00DC7A27">
        <w:rPr>
          <w:rFonts w:ascii="Arial" w:hAnsi="Arial" w:cs="Arial"/>
          <w:sz w:val="22"/>
          <w:szCs w:val="22"/>
          <w:lang w:val="fr-FR"/>
        </w:rPr>
        <w:t>MASS</w:t>
      </w:r>
      <w:r w:rsidRPr="001C2D1A">
        <w:rPr>
          <w:rFonts w:ascii="Arial" w:hAnsi="Arial" w:cs="Arial"/>
          <w:sz w:val="22"/>
          <w:szCs w:val="22"/>
          <w:lang w:val="fr-FR"/>
        </w:rPr>
        <w:t xml:space="preserve"> déclare qu'elle partage le point de vue du président du HSSC selon lequel un plan à long terme est nécessaire. Elle ne comprend pas la décision de reporter la création d'un groupe de travail. De nombreux aspects doivent encore être pris en compte dans le mandat, notamment les systèmes sans pilote. </w:t>
      </w:r>
    </w:p>
    <w:p w14:paraId="0A985EC8" w14:textId="77777777" w:rsidR="001C2D1A" w:rsidRPr="001C2D1A" w:rsidRDefault="001C2D1A" w:rsidP="001C2D1A">
      <w:pPr>
        <w:pStyle w:val="Body"/>
        <w:widowControl w:val="0"/>
        <w:spacing w:after="120" w:line="276" w:lineRule="auto"/>
        <w:jc w:val="both"/>
        <w:rPr>
          <w:rFonts w:ascii="Arial" w:hAnsi="Arial" w:cs="Arial"/>
          <w:b/>
          <w:bCs/>
          <w:sz w:val="22"/>
          <w:szCs w:val="22"/>
          <w:lang w:val="fr-FR"/>
        </w:rPr>
      </w:pPr>
      <w:r w:rsidRPr="001C2D1A">
        <w:rPr>
          <w:rFonts w:ascii="Arial" w:hAnsi="Arial" w:cs="Arial"/>
          <w:b/>
          <w:bCs/>
          <w:sz w:val="22"/>
          <w:szCs w:val="22"/>
          <w:lang w:val="fr-FR"/>
        </w:rPr>
        <w:t xml:space="preserve">La présidente du </w:t>
      </w:r>
      <w:r w:rsidRPr="00DC7A27">
        <w:rPr>
          <w:rFonts w:ascii="Arial" w:hAnsi="Arial" w:cs="Arial"/>
          <w:b/>
          <w:bCs/>
          <w:sz w:val="22"/>
          <w:szCs w:val="22"/>
          <w:lang w:val="fr-FR"/>
        </w:rPr>
        <w:t>Conseil</w:t>
      </w:r>
      <w:r w:rsidRPr="001C2D1A">
        <w:rPr>
          <w:rFonts w:ascii="Arial" w:hAnsi="Arial" w:cs="Arial"/>
          <w:sz w:val="22"/>
          <w:szCs w:val="22"/>
          <w:lang w:val="fr-FR"/>
        </w:rPr>
        <w:t xml:space="preserve"> déclare qu'elle pense que le même travail pourrait être entrepris, sous la forme d'une équipe de projet plutôt que d'un groupe de travail.</w:t>
      </w:r>
      <w:r w:rsidRPr="001C2D1A">
        <w:rPr>
          <w:rFonts w:ascii="Arial" w:hAnsi="Arial" w:cs="Arial"/>
          <w:b/>
          <w:bCs/>
          <w:sz w:val="22"/>
          <w:szCs w:val="22"/>
          <w:lang w:val="fr-FR"/>
        </w:rPr>
        <w:t xml:space="preserve"> </w:t>
      </w:r>
    </w:p>
    <w:p w14:paraId="22FBF032" w14:textId="559E76AF" w:rsidR="00800DE0" w:rsidRPr="00800DE0" w:rsidRDefault="00800DE0" w:rsidP="00800DE0">
      <w:pPr>
        <w:pStyle w:val="Body"/>
        <w:widowControl w:val="0"/>
        <w:spacing w:after="120" w:line="276" w:lineRule="auto"/>
        <w:jc w:val="both"/>
        <w:rPr>
          <w:rFonts w:ascii="Arial" w:hAnsi="Arial" w:cs="Arial"/>
          <w:bCs/>
          <w:color w:val="FF0000"/>
          <w:sz w:val="22"/>
          <w:szCs w:val="22"/>
          <w:lang w:val="fr-FR"/>
        </w:rPr>
      </w:pPr>
      <w:r w:rsidRPr="001C2D1A">
        <w:rPr>
          <w:rFonts w:ascii="Arial" w:hAnsi="Arial" w:cs="Arial"/>
          <w:b/>
          <w:color w:val="FF0000"/>
          <w:sz w:val="22"/>
          <w:szCs w:val="22"/>
          <w:lang w:val="fr-FR"/>
        </w:rPr>
        <w:t>Décision</w:t>
      </w:r>
      <w:r w:rsidR="00DC5157" w:rsidRPr="001C2D1A">
        <w:rPr>
          <w:rFonts w:ascii="Arial" w:hAnsi="Arial" w:cs="Arial"/>
          <w:b/>
          <w:color w:val="FF0000"/>
          <w:sz w:val="22"/>
          <w:szCs w:val="22"/>
          <w:lang w:val="fr-FR"/>
        </w:rPr>
        <w:t xml:space="preserve"> C8/13</w:t>
      </w:r>
      <w:r>
        <w:rPr>
          <w:rFonts w:ascii="Arial" w:hAnsi="Arial" w:cs="Arial"/>
          <w:b/>
          <w:color w:val="FF0000"/>
          <w:sz w:val="22"/>
          <w:szCs w:val="22"/>
          <w:lang w:val="fr-FR"/>
        </w:rPr>
        <w:t xml:space="preserve"> </w:t>
      </w:r>
      <w:r w:rsidR="00DC5157" w:rsidRPr="001C2D1A">
        <w:rPr>
          <w:rFonts w:ascii="Arial" w:hAnsi="Arial" w:cs="Arial"/>
          <w:b/>
          <w:color w:val="FF0000"/>
          <w:sz w:val="22"/>
          <w:szCs w:val="22"/>
          <w:lang w:val="fr-FR"/>
        </w:rPr>
        <w:t xml:space="preserve">: </w:t>
      </w:r>
      <w:r>
        <w:rPr>
          <w:rFonts w:ascii="Arial" w:hAnsi="Arial" w:cs="Arial"/>
          <w:bCs/>
          <w:color w:val="FF0000"/>
          <w:sz w:val="22"/>
          <w:szCs w:val="22"/>
          <w:lang w:val="fr-FR"/>
        </w:rPr>
        <w:t>A</w:t>
      </w:r>
      <w:r w:rsidRPr="00800DE0">
        <w:rPr>
          <w:rFonts w:ascii="Arial" w:hAnsi="Arial" w:cs="Arial"/>
          <w:bCs/>
          <w:color w:val="FF0000"/>
          <w:sz w:val="22"/>
          <w:szCs w:val="22"/>
          <w:lang w:val="fr-FR"/>
        </w:rPr>
        <w:t xml:space="preserve"> la suite d’une proposition du </w:t>
      </w:r>
      <w:r w:rsidRPr="00800DE0">
        <w:rPr>
          <w:rFonts w:ascii="Arial" w:hAnsi="Arial" w:cs="Arial"/>
          <w:b/>
          <w:bCs/>
          <w:color w:val="FF0000"/>
          <w:sz w:val="22"/>
          <w:szCs w:val="22"/>
          <w:lang w:val="fr-FR"/>
        </w:rPr>
        <w:t>HSSC</w:t>
      </w:r>
      <w:r w:rsidRPr="00800DE0">
        <w:rPr>
          <w:rFonts w:ascii="Arial" w:hAnsi="Arial" w:cs="Arial"/>
          <w:bCs/>
          <w:color w:val="FF0000"/>
          <w:sz w:val="22"/>
          <w:szCs w:val="22"/>
          <w:lang w:val="fr-FR"/>
        </w:rPr>
        <w:t xml:space="preserve">, le </w:t>
      </w:r>
      <w:r w:rsidRPr="00800DE0">
        <w:rPr>
          <w:rFonts w:ascii="Arial" w:hAnsi="Arial" w:cs="Arial"/>
          <w:b/>
          <w:bCs/>
          <w:color w:val="FF0000"/>
          <w:sz w:val="22"/>
          <w:szCs w:val="22"/>
          <w:lang w:val="fr-FR"/>
        </w:rPr>
        <w:t>Conseil</w:t>
      </w:r>
      <w:r w:rsidRPr="00800DE0">
        <w:rPr>
          <w:rFonts w:ascii="Arial" w:hAnsi="Arial" w:cs="Arial"/>
          <w:bCs/>
          <w:color w:val="FF0000"/>
          <w:sz w:val="22"/>
          <w:szCs w:val="22"/>
          <w:lang w:val="fr-FR"/>
        </w:rPr>
        <w:t xml:space="preserve"> décide de ne pas créer de </w:t>
      </w:r>
      <w:r w:rsidRPr="00800DE0">
        <w:rPr>
          <w:rFonts w:ascii="Arial" w:hAnsi="Arial" w:cs="Arial"/>
          <w:b/>
          <w:bCs/>
          <w:color w:val="FF0000"/>
          <w:sz w:val="22"/>
          <w:szCs w:val="22"/>
          <w:lang w:val="fr-FR"/>
        </w:rPr>
        <w:t>MASSWG</w:t>
      </w:r>
      <w:r w:rsidRPr="00800DE0">
        <w:rPr>
          <w:rFonts w:ascii="Arial" w:hAnsi="Arial" w:cs="Arial"/>
          <w:bCs/>
          <w:color w:val="FF0000"/>
          <w:sz w:val="22"/>
          <w:szCs w:val="22"/>
          <w:lang w:val="fr-FR"/>
        </w:rPr>
        <w:t xml:space="preserve"> en tant que tel, mais de maintenir l’</w:t>
      </w:r>
      <w:r w:rsidRPr="00800DE0">
        <w:rPr>
          <w:rFonts w:ascii="Arial" w:hAnsi="Arial" w:cs="Arial"/>
          <w:b/>
          <w:bCs/>
          <w:color w:val="FF0000"/>
          <w:sz w:val="22"/>
          <w:szCs w:val="22"/>
          <w:lang w:val="fr-FR"/>
        </w:rPr>
        <w:t>équipe de projet</w:t>
      </w:r>
      <w:r w:rsidRPr="00800DE0">
        <w:rPr>
          <w:rFonts w:ascii="Arial" w:hAnsi="Arial" w:cs="Arial"/>
          <w:bCs/>
          <w:color w:val="FF0000"/>
          <w:sz w:val="22"/>
          <w:szCs w:val="22"/>
          <w:lang w:val="fr-FR"/>
        </w:rPr>
        <w:t xml:space="preserve"> actuelle dans le cadre de son mandat actuel, tout en notant que le prochain </w:t>
      </w:r>
      <w:r w:rsidRPr="00DC7A27">
        <w:rPr>
          <w:rFonts w:ascii="Arial" w:hAnsi="Arial" w:cs="Arial"/>
          <w:b/>
          <w:color w:val="FF0000"/>
          <w:sz w:val="22"/>
          <w:szCs w:val="22"/>
          <w:lang w:val="fr-FR"/>
        </w:rPr>
        <w:t>SPRWG</w:t>
      </w:r>
      <w:r w:rsidRPr="00800DE0">
        <w:rPr>
          <w:rFonts w:ascii="Arial" w:hAnsi="Arial" w:cs="Arial"/>
          <w:bCs/>
          <w:color w:val="FF0000"/>
          <w:sz w:val="22"/>
          <w:szCs w:val="22"/>
          <w:lang w:val="fr-FR"/>
        </w:rPr>
        <w:t xml:space="preserve"> pourrait fournir des orientations plus précises sur cette question, s’il le juge nécessaire.</w:t>
      </w:r>
    </w:p>
    <w:p w14:paraId="245B89B6" w14:textId="466F83CB" w:rsidR="002B360F" w:rsidRDefault="002E20BD" w:rsidP="002E20BD">
      <w:pPr>
        <w:pStyle w:val="Body"/>
        <w:widowControl w:val="0"/>
        <w:spacing w:after="120" w:line="276" w:lineRule="auto"/>
        <w:jc w:val="both"/>
        <w:rPr>
          <w:rFonts w:ascii="Arial" w:hAnsi="Arial" w:cs="Arial"/>
          <w:sz w:val="22"/>
          <w:szCs w:val="22"/>
          <w:lang w:val="fr-FR"/>
        </w:rPr>
      </w:pPr>
      <w:r w:rsidRPr="002E20BD">
        <w:rPr>
          <w:rFonts w:ascii="Arial" w:hAnsi="Arial" w:cs="Arial"/>
          <w:sz w:val="22"/>
          <w:szCs w:val="22"/>
          <w:lang w:val="fr-FR"/>
        </w:rPr>
        <w:t xml:space="preserve">Le </w:t>
      </w:r>
      <w:r w:rsidRPr="002E20BD">
        <w:rPr>
          <w:rFonts w:ascii="Arial" w:hAnsi="Arial" w:cs="Arial"/>
          <w:b/>
          <w:bCs/>
          <w:sz w:val="22"/>
          <w:szCs w:val="22"/>
          <w:lang w:val="fr-FR"/>
        </w:rPr>
        <w:t>président du HSSC</w:t>
      </w:r>
      <w:r w:rsidRPr="002E20BD">
        <w:rPr>
          <w:rFonts w:ascii="Arial" w:hAnsi="Arial" w:cs="Arial"/>
          <w:sz w:val="22"/>
          <w:szCs w:val="22"/>
          <w:lang w:val="fr-FR"/>
        </w:rPr>
        <w:t xml:space="preserve">, </w:t>
      </w:r>
      <w:r w:rsidR="000174A4">
        <w:rPr>
          <w:rFonts w:ascii="Arial" w:hAnsi="Arial" w:cs="Arial"/>
          <w:sz w:val="22"/>
          <w:szCs w:val="22"/>
          <w:lang w:val="fr-FR"/>
        </w:rPr>
        <w:t xml:space="preserve">en </w:t>
      </w:r>
      <w:r w:rsidRPr="002E20BD">
        <w:rPr>
          <w:rFonts w:ascii="Arial" w:hAnsi="Arial" w:cs="Arial"/>
          <w:sz w:val="22"/>
          <w:szCs w:val="22"/>
          <w:lang w:val="fr-FR"/>
        </w:rPr>
        <w:t>répon</w:t>
      </w:r>
      <w:r w:rsidR="000174A4">
        <w:rPr>
          <w:rFonts w:ascii="Arial" w:hAnsi="Arial" w:cs="Arial"/>
          <w:sz w:val="22"/>
          <w:szCs w:val="22"/>
          <w:lang w:val="fr-FR"/>
        </w:rPr>
        <w:t>se</w:t>
      </w:r>
      <w:r w:rsidRPr="002E20BD">
        <w:rPr>
          <w:rFonts w:ascii="Arial" w:hAnsi="Arial" w:cs="Arial"/>
          <w:sz w:val="22"/>
          <w:szCs w:val="22"/>
          <w:lang w:val="fr-FR"/>
        </w:rPr>
        <w:t xml:space="preserve"> aux questions concernant le retrait progressif de la S-57 soulevées par le </w:t>
      </w:r>
      <w:r w:rsidR="00D90706">
        <w:rPr>
          <w:rFonts w:ascii="Arial" w:hAnsi="Arial" w:cs="Arial"/>
          <w:b/>
          <w:bCs/>
          <w:sz w:val="22"/>
          <w:szCs w:val="22"/>
          <w:lang w:val="fr-FR"/>
        </w:rPr>
        <w:t>D</w:t>
      </w:r>
      <w:r w:rsidRPr="002E20BD">
        <w:rPr>
          <w:rFonts w:ascii="Arial" w:hAnsi="Arial" w:cs="Arial"/>
          <w:b/>
          <w:bCs/>
          <w:sz w:val="22"/>
          <w:szCs w:val="22"/>
          <w:lang w:val="fr-FR"/>
        </w:rPr>
        <w:t>irecteur général d'IC-ENC</w:t>
      </w:r>
      <w:r w:rsidRPr="002E20BD">
        <w:rPr>
          <w:rFonts w:ascii="Arial" w:hAnsi="Arial" w:cs="Arial"/>
          <w:sz w:val="22"/>
          <w:szCs w:val="22"/>
          <w:lang w:val="fr-FR"/>
        </w:rPr>
        <w:t xml:space="preserve">, déclare que la phase d'approbation de la spécification </w:t>
      </w:r>
      <w:r w:rsidR="000174A4">
        <w:rPr>
          <w:rFonts w:ascii="Arial" w:hAnsi="Arial" w:cs="Arial"/>
          <w:sz w:val="22"/>
          <w:szCs w:val="22"/>
          <w:lang w:val="fr-FR"/>
        </w:rPr>
        <w:t xml:space="preserve">de </w:t>
      </w:r>
      <w:r w:rsidRPr="002E20BD">
        <w:rPr>
          <w:rFonts w:ascii="Arial" w:hAnsi="Arial" w:cs="Arial"/>
          <w:sz w:val="22"/>
          <w:szCs w:val="22"/>
          <w:lang w:val="fr-FR"/>
        </w:rPr>
        <w:t xml:space="preserve">produit pour les ENC S-101 est pratiquement achevée et qu'une lettre circulaire de l'OHI sera probablement publiée à cet effet d'ici une ou deux semaines. </w:t>
      </w:r>
      <w:r w:rsidR="00861849">
        <w:rPr>
          <w:rFonts w:ascii="Arial" w:hAnsi="Arial" w:cs="Arial"/>
          <w:sz w:val="22"/>
          <w:szCs w:val="22"/>
          <w:lang w:val="fr-FR"/>
        </w:rPr>
        <w:t xml:space="preserve">Cependant, il </w:t>
      </w:r>
      <w:r w:rsidR="00DC0E82">
        <w:rPr>
          <w:rFonts w:ascii="Arial" w:hAnsi="Arial" w:cs="Arial"/>
          <w:sz w:val="22"/>
          <w:szCs w:val="22"/>
          <w:lang w:val="fr-FR"/>
        </w:rPr>
        <w:t>n’existe pas</w:t>
      </w:r>
      <w:r w:rsidRPr="002E20BD">
        <w:rPr>
          <w:rFonts w:ascii="Arial" w:hAnsi="Arial" w:cs="Arial"/>
          <w:sz w:val="22"/>
          <w:szCs w:val="22"/>
          <w:lang w:val="fr-FR"/>
        </w:rPr>
        <w:t xml:space="preserve"> encore d'ENC S-101 officielles et il est donc </w:t>
      </w:r>
      <w:r w:rsidR="00861849">
        <w:rPr>
          <w:rFonts w:ascii="Arial" w:hAnsi="Arial" w:cs="Arial"/>
          <w:sz w:val="22"/>
          <w:szCs w:val="22"/>
          <w:lang w:val="fr-FR"/>
        </w:rPr>
        <w:t>prématuré d’</w:t>
      </w:r>
      <w:r w:rsidRPr="002E20BD">
        <w:rPr>
          <w:rFonts w:ascii="Arial" w:hAnsi="Arial" w:cs="Arial"/>
          <w:sz w:val="22"/>
          <w:szCs w:val="22"/>
          <w:lang w:val="fr-FR"/>
        </w:rPr>
        <w:t xml:space="preserve">envisager </w:t>
      </w:r>
      <w:r w:rsidR="00DC0E82">
        <w:rPr>
          <w:rFonts w:ascii="Arial" w:hAnsi="Arial" w:cs="Arial"/>
          <w:sz w:val="22"/>
          <w:szCs w:val="22"/>
          <w:lang w:val="fr-FR"/>
        </w:rPr>
        <w:t xml:space="preserve">un </w:t>
      </w:r>
      <w:r w:rsidRPr="002E20BD">
        <w:rPr>
          <w:rFonts w:ascii="Arial" w:hAnsi="Arial" w:cs="Arial"/>
          <w:sz w:val="22"/>
          <w:szCs w:val="22"/>
          <w:lang w:val="fr-FR"/>
        </w:rPr>
        <w:t xml:space="preserve">abandon progressif de la S-57. Il est </w:t>
      </w:r>
      <w:r w:rsidR="00DC0E82">
        <w:rPr>
          <w:rFonts w:ascii="Arial" w:hAnsi="Arial" w:cs="Arial"/>
          <w:sz w:val="22"/>
          <w:szCs w:val="22"/>
          <w:lang w:val="fr-FR"/>
        </w:rPr>
        <w:t>essentiel</w:t>
      </w:r>
      <w:r w:rsidRPr="002E20BD">
        <w:rPr>
          <w:rFonts w:ascii="Arial" w:hAnsi="Arial" w:cs="Arial"/>
          <w:sz w:val="22"/>
          <w:szCs w:val="22"/>
          <w:lang w:val="fr-FR"/>
        </w:rPr>
        <w:t xml:space="preserve"> de penser </w:t>
      </w:r>
      <w:r w:rsidR="0009577F">
        <w:rPr>
          <w:rFonts w:ascii="Arial" w:hAnsi="Arial" w:cs="Arial"/>
          <w:sz w:val="22"/>
          <w:szCs w:val="22"/>
          <w:lang w:val="fr-FR"/>
        </w:rPr>
        <w:t>à long terme, sur une période de dix ans. U</w:t>
      </w:r>
      <w:r w:rsidRPr="002E20BD">
        <w:rPr>
          <w:rFonts w:ascii="Arial" w:hAnsi="Arial" w:cs="Arial"/>
          <w:sz w:val="22"/>
          <w:szCs w:val="22"/>
          <w:lang w:val="fr-FR"/>
        </w:rPr>
        <w:t>n plan d'élimination progressive pourrait être in</w:t>
      </w:r>
      <w:r w:rsidR="0009577F">
        <w:rPr>
          <w:rFonts w:ascii="Arial" w:hAnsi="Arial" w:cs="Arial"/>
          <w:sz w:val="22"/>
          <w:szCs w:val="22"/>
          <w:lang w:val="fr-FR"/>
        </w:rPr>
        <w:t>tégré</w:t>
      </w:r>
      <w:r w:rsidRPr="002E20BD">
        <w:rPr>
          <w:rFonts w:ascii="Arial" w:hAnsi="Arial" w:cs="Arial"/>
          <w:sz w:val="22"/>
          <w:szCs w:val="22"/>
          <w:lang w:val="fr-FR"/>
        </w:rPr>
        <w:t xml:space="preserve"> dans l'examen du plan stratégique. Pour ce qui </w:t>
      </w:r>
      <w:r w:rsidR="00DA6EA6">
        <w:rPr>
          <w:rFonts w:ascii="Arial" w:hAnsi="Arial" w:cs="Arial"/>
          <w:sz w:val="22"/>
          <w:szCs w:val="22"/>
          <w:lang w:val="fr-FR"/>
        </w:rPr>
        <w:t xml:space="preserve">concerne l’intégration des enseignements de la </w:t>
      </w:r>
      <w:r w:rsidRPr="002E20BD">
        <w:rPr>
          <w:rFonts w:ascii="Arial" w:hAnsi="Arial" w:cs="Arial"/>
          <w:sz w:val="22"/>
          <w:szCs w:val="22"/>
          <w:lang w:val="fr-FR"/>
        </w:rPr>
        <w:t xml:space="preserve">phase 1 </w:t>
      </w:r>
      <w:r w:rsidR="00DA6EA6">
        <w:rPr>
          <w:rFonts w:ascii="Arial" w:hAnsi="Arial" w:cs="Arial"/>
          <w:sz w:val="22"/>
          <w:szCs w:val="22"/>
          <w:lang w:val="fr-FR"/>
        </w:rPr>
        <w:t xml:space="preserve">dans </w:t>
      </w:r>
      <w:r w:rsidRPr="002E20BD">
        <w:rPr>
          <w:rFonts w:ascii="Arial" w:hAnsi="Arial" w:cs="Arial"/>
          <w:sz w:val="22"/>
          <w:szCs w:val="22"/>
          <w:lang w:val="fr-FR"/>
        </w:rPr>
        <w:t xml:space="preserve">la phase 2, il est plus facile de traiter les spécifications des produits par paquets plutôt que séparément. </w:t>
      </w:r>
      <w:r w:rsidR="00D87149">
        <w:rPr>
          <w:rFonts w:ascii="Arial" w:hAnsi="Arial" w:cs="Arial"/>
          <w:sz w:val="22"/>
          <w:szCs w:val="22"/>
          <w:lang w:val="fr-FR"/>
        </w:rPr>
        <w:t xml:space="preserve">Enfin, il insiste sur l’importance </w:t>
      </w:r>
      <w:r w:rsidRPr="002E20BD">
        <w:rPr>
          <w:rFonts w:ascii="Arial" w:hAnsi="Arial" w:cs="Arial"/>
          <w:sz w:val="22"/>
          <w:szCs w:val="22"/>
          <w:lang w:val="fr-FR"/>
        </w:rPr>
        <w:t>d'établir des priorités.</w:t>
      </w:r>
    </w:p>
    <w:p w14:paraId="04DE3ED9" w14:textId="3F1FEE45" w:rsidR="002E20BD" w:rsidRPr="002E20BD" w:rsidRDefault="002E20BD" w:rsidP="002E20BD">
      <w:pPr>
        <w:pStyle w:val="Body"/>
        <w:widowControl w:val="0"/>
        <w:spacing w:after="120" w:line="276" w:lineRule="auto"/>
        <w:jc w:val="both"/>
        <w:rPr>
          <w:rFonts w:ascii="Arial" w:hAnsi="Arial" w:cs="Arial"/>
          <w:sz w:val="22"/>
          <w:szCs w:val="22"/>
          <w:lang w:val="fr-FR"/>
        </w:rPr>
      </w:pPr>
      <w:r w:rsidRPr="004C52B7">
        <w:rPr>
          <w:rFonts w:ascii="Arial" w:hAnsi="Arial" w:cs="Arial"/>
          <w:sz w:val="22"/>
          <w:szCs w:val="22"/>
          <w:lang w:val="fr-FR"/>
        </w:rPr>
        <w:t>Le</w:t>
      </w:r>
      <w:r w:rsidRPr="002B360F">
        <w:rPr>
          <w:rFonts w:ascii="Arial" w:hAnsi="Arial" w:cs="Arial"/>
          <w:b/>
          <w:bCs/>
          <w:sz w:val="22"/>
          <w:szCs w:val="22"/>
          <w:lang w:val="fr-FR"/>
        </w:rPr>
        <w:t xml:space="preserve"> Secrétaire général</w:t>
      </w:r>
      <w:r w:rsidRPr="002E20BD">
        <w:rPr>
          <w:rFonts w:ascii="Arial" w:hAnsi="Arial" w:cs="Arial"/>
          <w:sz w:val="22"/>
          <w:szCs w:val="22"/>
          <w:lang w:val="fr-FR"/>
        </w:rPr>
        <w:t xml:space="preserve"> indique que la question du retrait progressif de la S-57 pourrait être inscrite à l'ordre du jour du </w:t>
      </w:r>
      <w:r w:rsidRPr="002B360F">
        <w:rPr>
          <w:rFonts w:ascii="Arial" w:hAnsi="Arial" w:cs="Arial"/>
          <w:b/>
          <w:bCs/>
          <w:sz w:val="22"/>
          <w:szCs w:val="22"/>
          <w:lang w:val="fr-FR"/>
        </w:rPr>
        <w:t>WENDWG</w:t>
      </w:r>
      <w:r w:rsidRPr="002E20BD">
        <w:rPr>
          <w:rFonts w:ascii="Arial" w:hAnsi="Arial" w:cs="Arial"/>
          <w:sz w:val="22"/>
          <w:szCs w:val="22"/>
          <w:lang w:val="fr-FR"/>
        </w:rPr>
        <w:t xml:space="preserve"> et que l'on pourrait demander l'avis des fournisseurs de cartes avant de fournir une réponse plus détaillée. </w:t>
      </w:r>
    </w:p>
    <w:p w14:paraId="1A1F7CF7" w14:textId="175D1525" w:rsidR="00E36377" w:rsidRPr="00E36377" w:rsidRDefault="00E36377" w:rsidP="00E36377">
      <w:pPr>
        <w:pStyle w:val="Body"/>
        <w:widowControl w:val="0"/>
        <w:spacing w:after="120" w:line="276" w:lineRule="auto"/>
        <w:jc w:val="both"/>
        <w:rPr>
          <w:rFonts w:ascii="Arial" w:eastAsia="Times New Roman" w:hAnsi="Arial" w:cs="Arial"/>
          <w:color w:val="FF0000"/>
          <w:sz w:val="22"/>
          <w:szCs w:val="22"/>
          <w:lang w:val="fr-FR"/>
        </w:rPr>
      </w:pPr>
      <w:r w:rsidRPr="00182B24">
        <w:rPr>
          <w:rFonts w:ascii="Arial" w:hAnsi="Arial" w:cs="Arial"/>
          <w:b/>
          <w:color w:val="FF0000"/>
          <w:sz w:val="22"/>
          <w:szCs w:val="22"/>
          <w:lang w:val="fr-FR"/>
        </w:rPr>
        <w:t>Décision</w:t>
      </w:r>
      <w:r w:rsidR="006B350F" w:rsidRPr="00182B24">
        <w:rPr>
          <w:rFonts w:ascii="Arial" w:hAnsi="Arial" w:cs="Arial"/>
          <w:b/>
          <w:color w:val="FF0000"/>
          <w:sz w:val="22"/>
          <w:szCs w:val="22"/>
          <w:lang w:val="fr-FR"/>
        </w:rPr>
        <w:t xml:space="preserve"> </w:t>
      </w:r>
      <w:r>
        <w:rPr>
          <w:rFonts w:ascii="Arial" w:hAnsi="Arial" w:cs="Arial"/>
          <w:b/>
          <w:color w:val="FF0000"/>
          <w:sz w:val="22"/>
          <w:szCs w:val="22"/>
          <w:lang w:val="fr-FR"/>
        </w:rPr>
        <w:t>et</w:t>
      </w:r>
      <w:r w:rsidR="006B350F" w:rsidRPr="00182B24">
        <w:rPr>
          <w:rFonts w:ascii="Arial" w:hAnsi="Arial" w:cs="Arial"/>
          <w:b/>
          <w:color w:val="FF0000"/>
          <w:sz w:val="22"/>
          <w:szCs w:val="22"/>
          <w:lang w:val="fr-FR"/>
        </w:rPr>
        <w:t xml:space="preserve"> Action</w:t>
      </w:r>
      <w:r w:rsidR="0014778E" w:rsidRPr="00182B24">
        <w:rPr>
          <w:rFonts w:ascii="Arial" w:hAnsi="Arial" w:cs="Arial"/>
          <w:b/>
          <w:color w:val="FF0000"/>
          <w:sz w:val="22"/>
          <w:szCs w:val="22"/>
          <w:lang w:val="fr-FR"/>
        </w:rPr>
        <w:t xml:space="preserve"> C8/</w:t>
      </w:r>
      <w:r w:rsidR="00AB6327" w:rsidRPr="00182B24">
        <w:rPr>
          <w:rFonts w:ascii="Arial" w:hAnsi="Arial" w:cs="Arial"/>
          <w:b/>
          <w:color w:val="FF0000"/>
          <w:sz w:val="22"/>
          <w:szCs w:val="22"/>
          <w:lang w:val="fr-FR"/>
        </w:rPr>
        <w:t>15</w:t>
      </w:r>
      <w:r>
        <w:rPr>
          <w:rFonts w:ascii="Arial" w:hAnsi="Arial" w:cs="Arial"/>
          <w:b/>
          <w:color w:val="FF0000"/>
          <w:sz w:val="22"/>
          <w:szCs w:val="22"/>
          <w:lang w:val="fr-FR"/>
        </w:rPr>
        <w:t xml:space="preserve"> </w:t>
      </w:r>
      <w:r w:rsidR="0014778E" w:rsidRPr="00182B24">
        <w:rPr>
          <w:rFonts w:ascii="Arial" w:hAnsi="Arial" w:cs="Arial"/>
          <w:b/>
          <w:color w:val="FF0000"/>
          <w:sz w:val="22"/>
          <w:szCs w:val="22"/>
          <w:lang w:val="fr-FR"/>
        </w:rPr>
        <w:t xml:space="preserve">: </w:t>
      </w:r>
      <w:r w:rsidRPr="00E36377">
        <w:rPr>
          <w:rFonts w:ascii="Arial" w:eastAsia="Times New Roman" w:hAnsi="Arial" w:cs="Arial"/>
          <w:color w:val="FF0000"/>
          <w:sz w:val="22"/>
          <w:szCs w:val="22"/>
          <w:lang w:val="fr-FR"/>
        </w:rPr>
        <w:t>Notant l’évolution de la norme de fonctionnement des ECDIS de l’OMI, qui comprend désormais deux nouvelles normes (l’une pour les communications sécurisées</w:t>
      </w:r>
      <w:r w:rsidRPr="00E36377">
        <w:rPr>
          <w:rFonts w:ascii="Arial" w:eastAsia="Times New Roman" w:hAnsi="Arial" w:cs="Arial"/>
          <w:color w:val="FF0000"/>
          <w:sz w:val="22"/>
          <w:szCs w:val="22"/>
          <w:vertAlign w:val="superscript"/>
          <w:lang w:val="fr-FR"/>
        </w:rPr>
        <w:footnoteReference w:id="7"/>
      </w:r>
      <w:r w:rsidRPr="00E36377">
        <w:rPr>
          <w:rFonts w:ascii="Arial" w:eastAsia="Times New Roman" w:hAnsi="Arial" w:cs="Arial"/>
          <w:color w:val="FF0000"/>
          <w:sz w:val="22"/>
          <w:szCs w:val="22"/>
          <w:lang w:val="fr-FR"/>
        </w:rPr>
        <w:t>, l’autre pour l’échange de plans de route</w:t>
      </w:r>
      <w:r w:rsidRPr="00E36377">
        <w:rPr>
          <w:rFonts w:ascii="Arial" w:eastAsia="Times New Roman" w:hAnsi="Arial" w:cs="Arial"/>
          <w:color w:val="FF0000"/>
          <w:sz w:val="22"/>
          <w:szCs w:val="22"/>
          <w:vertAlign w:val="superscript"/>
          <w:lang w:val="fr-FR"/>
        </w:rPr>
        <w:footnoteReference w:id="8"/>
      </w:r>
      <w:r w:rsidRPr="00E36377">
        <w:rPr>
          <w:rFonts w:ascii="Arial" w:eastAsia="Times New Roman" w:hAnsi="Arial" w:cs="Arial"/>
          <w:color w:val="FF0000"/>
          <w:sz w:val="22"/>
          <w:szCs w:val="22"/>
          <w:lang w:val="fr-FR"/>
        </w:rPr>
        <w:t xml:space="preserve">) approuvées par le MSC 108 de l’OMI, le </w:t>
      </w:r>
      <w:r w:rsidRPr="00E36377">
        <w:rPr>
          <w:rFonts w:ascii="Arial" w:eastAsia="Times New Roman" w:hAnsi="Arial" w:cs="Arial"/>
          <w:b/>
          <w:bCs/>
          <w:color w:val="FF0000"/>
          <w:sz w:val="22"/>
          <w:szCs w:val="22"/>
          <w:lang w:val="fr-FR"/>
        </w:rPr>
        <w:t>Conseil</w:t>
      </w:r>
      <w:r w:rsidRPr="00E36377">
        <w:rPr>
          <w:rFonts w:ascii="Arial" w:eastAsia="Times New Roman" w:hAnsi="Arial" w:cs="Arial"/>
          <w:color w:val="FF0000"/>
          <w:sz w:val="22"/>
          <w:szCs w:val="22"/>
          <w:lang w:val="fr-FR"/>
        </w:rPr>
        <w:t xml:space="preserve"> accepte la proposition du </w:t>
      </w:r>
      <w:r w:rsidRPr="00E36377">
        <w:rPr>
          <w:rFonts w:ascii="Arial" w:eastAsia="Times New Roman" w:hAnsi="Arial" w:cs="Arial"/>
          <w:b/>
          <w:bCs/>
          <w:color w:val="FF0000"/>
          <w:sz w:val="22"/>
          <w:szCs w:val="22"/>
          <w:lang w:val="fr-FR"/>
        </w:rPr>
        <w:t>HSSC</w:t>
      </w:r>
      <w:r w:rsidRPr="00E36377">
        <w:rPr>
          <w:rFonts w:ascii="Arial" w:eastAsia="Times New Roman" w:hAnsi="Arial" w:cs="Arial"/>
          <w:color w:val="FF0000"/>
          <w:sz w:val="22"/>
          <w:szCs w:val="22"/>
          <w:lang w:val="fr-FR"/>
        </w:rPr>
        <w:t xml:space="preserve"> d’inclure un nouveau point de travail dans le plan de travail de l’OHI (Programme 2) relatif aux aspects techniques et à l’impact des nouveaux concepts de distribution des produits et services de données S-100, y compris l’abandon progressif ultérieur de la distribution d’ENC S-57. La liaison doit être assurée avec l’</w:t>
      </w:r>
      <w:r w:rsidRPr="00E36377">
        <w:rPr>
          <w:rFonts w:ascii="Arial" w:eastAsia="Times New Roman" w:hAnsi="Arial" w:cs="Arial"/>
          <w:b/>
          <w:bCs/>
          <w:color w:val="FF0000"/>
          <w:sz w:val="22"/>
          <w:szCs w:val="22"/>
          <w:lang w:val="fr-FR"/>
        </w:rPr>
        <w:t>IRCC/WENDWG</w:t>
      </w:r>
      <w:r w:rsidRPr="00E36377">
        <w:rPr>
          <w:rFonts w:ascii="Arial" w:eastAsia="Times New Roman" w:hAnsi="Arial" w:cs="Arial"/>
          <w:color w:val="FF0000"/>
          <w:sz w:val="22"/>
          <w:szCs w:val="22"/>
          <w:lang w:val="fr-FR"/>
        </w:rPr>
        <w:t xml:space="preserve"> sur cette question</w:t>
      </w:r>
      <w:r w:rsidR="004377DD">
        <w:rPr>
          <w:rFonts w:ascii="Arial" w:eastAsia="Times New Roman" w:hAnsi="Arial" w:cs="Arial"/>
          <w:color w:val="FF0000"/>
          <w:sz w:val="22"/>
          <w:szCs w:val="22"/>
          <w:lang w:val="fr-FR"/>
        </w:rPr>
        <w:t xml:space="preserve"> (date cible : HSSC-17/C-9).</w:t>
      </w:r>
    </w:p>
    <w:p w14:paraId="0665024A" w14:textId="4B007E53" w:rsidR="007F606B" w:rsidRPr="007F606B" w:rsidRDefault="007F606B" w:rsidP="007F606B">
      <w:pPr>
        <w:pStyle w:val="Body"/>
        <w:widowControl w:val="0"/>
        <w:spacing w:after="120" w:line="276" w:lineRule="auto"/>
        <w:jc w:val="both"/>
        <w:rPr>
          <w:rFonts w:ascii="Arial" w:hAnsi="Arial" w:cs="Arial"/>
          <w:bCs/>
          <w:color w:val="FF0000"/>
          <w:sz w:val="22"/>
          <w:szCs w:val="22"/>
          <w:lang w:val="fr-FR"/>
        </w:rPr>
      </w:pPr>
      <w:r w:rsidRPr="00182B24">
        <w:rPr>
          <w:rFonts w:ascii="Arial" w:hAnsi="Arial" w:cs="Arial"/>
          <w:b/>
          <w:color w:val="FF0000"/>
          <w:sz w:val="22"/>
          <w:szCs w:val="22"/>
          <w:lang w:val="fr-FR"/>
        </w:rPr>
        <w:t>Décision</w:t>
      </w:r>
      <w:r w:rsidR="0014778E" w:rsidRPr="00182B24">
        <w:rPr>
          <w:rFonts w:ascii="Arial" w:hAnsi="Arial" w:cs="Arial"/>
          <w:b/>
          <w:color w:val="FF0000"/>
          <w:sz w:val="22"/>
          <w:szCs w:val="22"/>
          <w:lang w:val="fr-FR"/>
        </w:rPr>
        <w:t xml:space="preserve"> C8/</w:t>
      </w:r>
      <w:r w:rsidR="00AB6327" w:rsidRPr="00182B24">
        <w:rPr>
          <w:rFonts w:ascii="Arial" w:hAnsi="Arial" w:cs="Arial"/>
          <w:b/>
          <w:color w:val="FF0000"/>
          <w:sz w:val="22"/>
          <w:szCs w:val="22"/>
          <w:lang w:val="fr-FR"/>
        </w:rPr>
        <w:t>18</w:t>
      </w:r>
      <w:r>
        <w:rPr>
          <w:rFonts w:ascii="Arial" w:hAnsi="Arial" w:cs="Arial"/>
          <w:b/>
          <w:color w:val="FF0000"/>
          <w:sz w:val="22"/>
          <w:szCs w:val="22"/>
          <w:lang w:val="fr-FR"/>
        </w:rPr>
        <w:t xml:space="preserve"> </w:t>
      </w:r>
      <w:r w:rsidR="0014778E" w:rsidRPr="00182B24">
        <w:rPr>
          <w:rFonts w:ascii="Arial" w:hAnsi="Arial" w:cs="Arial"/>
          <w:b/>
          <w:color w:val="FF0000"/>
          <w:sz w:val="22"/>
          <w:szCs w:val="22"/>
          <w:lang w:val="fr-FR"/>
        </w:rPr>
        <w:t xml:space="preserve">: </w:t>
      </w:r>
      <w:r w:rsidRPr="007F606B">
        <w:rPr>
          <w:rFonts w:ascii="Arial" w:hAnsi="Arial" w:cs="Arial"/>
          <w:bCs/>
          <w:color w:val="FF0000"/>
          <w:sz w:val="22"/>
          <w:szCs w:val="22"/>
          <w:lang w:val="fr-FR"/>
        </w:rPr>
        <w:t xml:space="preserve">Le </w:t>
      </w:r>
      <w:r w:rsidRPr="007F606B">
        <w:rPr>
          <w:rFonts w:ascii="Arial" w:hAnsi="Arial" w:cs="Arial"/>
          <w:b/>
          <w:bCs/>
          <w:color w:val="FF0000"/>
          <w:sz w:val="22"/>
          <w:szCs w:val="22"/>
          <w:lang w:val="fr-FR"/>
        </w:rPr>
        <w:t>Conseil</w:t>
      </w:r>
      <w:r w:rsidRPr="007F606B">
        <w:rPr>
          <w:rFonts w:ascii="Arial" w:hAnsi="Arial" w:cs="Arial"/>
          <w:bCs/>
          <w:color w:val="FF0000"/>
          <w:sz w:val="22"/>
          <w:szCs w:val="22"/>
          <w:lang w:val="fr-FR"/>
        </w:rPr>
        <w:t xml:space="preserve"> approuve le plan de travail du </w:t>
      </w:r>
      <w:r w:rsidRPr="007F606B">
        <w:rPr>
          <w:rFonts w:ascii="Arial" w:hAnsi="Arial" w:cs="Arial"/>
          <w:b/>
          <w:bCs/>
          <w:color w:val="FF0000"/>
          <w:sz w:val="22"/>
          <w:szCs w:val="22"/>
          <w:lang w:val="fr-FR"/>
        </w:rPr>
        <w:t>HSSC</w:t>
      </w:r>
      <w:r w:rsidRPr="007F606B">
        <w:rPr>
          <w:rFonts w:ascii="Arial" w:hAnsi="Arial" w:cs="Arial"/>
          <w:bCs/>
          <w:color w:val="FF0000"/>
          <w:sz w:val="22"/>
          <w:szCs w:val="22"/>
          <w:lang w:val="fr-FR"/>
        </w:rPr>
        <w:t>, y compris l’analyse des aspects techniques et de l’impact des nouveaux concepts de distribution des produits basés sur la S-100.</w:t>
      </w:r>
    </w:p>
    <w:p w14:paraId="4657897B" w14:textId="37E8528E" w:rsidR="00303889" w:rsidRPr="00303889" w:rsidRDefault="001851BB" w:rsidP="00303889">
      <w:pPr>
        <w:pStyle w:val="Body"/>
        <w:widowControl w:val="0"/>
        <w:spacing w:after="120" w:line="276" w:lineRule="auto"/>
        <w:jc w:val="both"/>
        <w:rPr>
          <w:rFonts w:ascii="Arial" w:hAnsi="Arial" w:cs="Arial"/>
          <w:bCs/>
          <w:color w:val="FF0000"/>
          <w:sz w:val="22"/>
          <w:szCs w:val="22"/>
          <w:lang w:val="fr-FR"/>
        </w:rPr>
      </w:pPr>
      <w:r w:rsidRPr="00182B24">
        <w:rPr>
          <w:rFonts w:ascii="Arial" w:hAnsi="Arial" w:cs="Arial"/>
          <w:b/>
          <w:color w:val="FF0000"/>
          <w:sz w:val="22"/>
          <w:szCs w:val="22"/>
          <w:lang w:val="fr-FR"/>
        </w:rPr>
        <w:t>Action C8/19</w:t>
      </w:r>
      <w:r w:rsidR="007F606B">
        <w:rPr>
          <w:rFonts w:ascii="Arial" w:hAnsi="Arial" w:cs="Arial"/>
          <w:b/>
          <w:color w:val="FF0000"/>
          <w:sz w:val="22"/>
          <w:szCs w:val="22"/>
          <w:lang w:val="fr-FR"/>
        </w:rPr>
        <w:t xml:space="preserve"> </w:t>
      </w:r>
      <w:r w:rsidRPr="00182B24">
        <w:rPr>
          <w:rFonts w:ascii="Arial" w:hAnsi="Arial" w:cs="Arial"/>
          <w:b/>
          <w:color w:val="FF0000"/>
          <w:sz w:val="22"/>
          <w:szCs w:val="22"/>
          <w:lang w:val="fr-FR"/>
        </w:rPr>
        <w:t xml:space="preserve">: </w:t>
      </w:r>
      <w:r w:rsidR="00303889" w:rsidRPr="00303889">
        <w:rPr>
          <w:rFonts w:ascii="Arial" w:hAnsi="Arial" w:cs="Arial"/>
          <w:bCs/>
          <w:color w:val="FF0000"/>
          <w:sz w:val="22"/>
          <w:szCs w:val="22"/>
          <w:lang w:val="fr-FR"/>
        </w:rPr>
        <w:t>Compte tenu des délais entre les réunions HSSC-17 et IRCC-17 en 2025 et du calendrier pour la soumission des rapports et des propositions au C-9 (puis à l’A-4), le</w:t>
      </w:r>
      <w:r w:rsidR="00303889" w:rsidRPr="00303889">
        <w:rPr>
          <w:rFonts w:ascii="Arial" w:hAnsi="Arial" w:cs="Arial"/>
          <w:b/>
          <w:bCs/>
          <w:color w:val="FF0000"/>
          <w:sz w:val="22"/>
          <w:szCs w:val="22"/>
          <w:lang w:val="fr-FR"/>
        </w:rPr>
        <w:t xml:space="preserve"> Conseil</w:t>
      </w:r>
      <w:r w:rsidR="00303889" w:rsidRPr="00303889">
        <w:rPr>
          <w:rFonts w:ascii="Arial" w:hAnsi="Arial" w:cs="Arial"/>
          <w:bCs/>
          <w:color w:val="FF0000"/>
          <w:sz w:val="22"/>
          <w:szCs w:val="22"/>
          <w:lang w:val="fr-FR"/>
        </w:rPr>
        <w:t xml:space="preserve"> invite </w:t>
      </w:r>
      <w:r w:rsidR="00303889" w:rsidRPr="00303889">
        <w:rPr>
          <w:rFonts w:ascii="Arial" w:hAnsi="Arial" w:cs="Arial"/>
          <w:bCs/>
          <w:color w:val="FF0000"/>
          <w:sz w:val="22"/>
          <w:szCs w:val="22"/>
          <w:lang w:val="fr-FR"/>
        </w:rPr>
        <w:lastRenderedPageBreak/>
        <w:t xml:space="preserve">les </w:t>
      </w:r>
      <w:r w:rsidR="00303889" w:rsidRPr="00303889">
        <w:rPr>
          <w:rFonts w:ascii="Arial" w:hAnsi="Arial" w:cs="Arial"/>
          <w:b/>
          <w:bCs/>
          <w:color w:val="FF0000"/>
          <w:sz w:val="22"/>
          <w:szCs w:val="22"/>
          <w:lang w:val="fr-FR"/>
        </w:rPr>
        <w:t>Présidents du HSSC et de l’IRCC</w:t>
      </w:r>
      <w:r w:rsidR="00303889" w:rsidRPr="00303889">
        <w:rPr>
          <w:rFonts w:ascii="Arial" w:hAnsi="Arial" w:cs="Arial"/>
          <w:bCs/>
          <w:color w:val="FF0000"/>
          <w:sz w:val="22"/>
          <w:szCs w:val="22"/>
          <w:lang w:val="fr-FR"/>
        </w:rPr>
        <w:t xml:space="preserve"> à préparer les comptes rendus de leurs réunions de 2025 dans l’optique qu’ils soient utilisés/soumis directement comme rapports et propositions à examiner au C-9</w:t>
      </w:r>
      <w:r w:rsidR="00F13A5C">
        <w:rPr>
          <w:rFonts w:ascii="Arial" w:hAnsi="Arial" w:cs="Arial"/>
          <w:bCs/>
          <w:color w:val="FF0000"/>
          <w:sz w:val="22"/>
          <w:szCs w:val="22"/>
          <w:lang w:val="fr-FR"/>
        </w:rPr>
        <w:t xml:space="preserve"> (date cible : C9 – 3 mois).</w:t>
      </w:r>
    </w:p>
    <w:p w14:paraId="6FF602B6" w14:textId="274216D1" w:rsidR="00581F45" w:rsidRPr="00C00F2F" w:rsidRDefault="00581F45" w:rsidP="00303889">
      <w:pPr>
        <w:pStyle w:val="Body"/>
        <w:widowControl w:val="0"/>
        <w:spacing w:after="120" w:line="276" w:lineRule="auto"/>
        <w:jc w:val="both"/>
        <w:rPr>
          <w:rFonts w:ascii="Arial" w:eastAsia="Calibri" w:hAnsi="Arial" w:cs="Arial"/>
          <w:sz w:val="22"/>
          <w:szCs w:val="22"/>
        </w:rPr>
      </w:pPr>
      <w:r w:rsidRPr="00C00F2F">
        <w:rPr>
          <w:rFonts w:ascii="Arial" w:hAnsi="Arial" w:cs="Arial"/>
          <w:b/>
          <w:spacing w:val="-1"/>
          <w:sz w:val="22"/>
          <w:szCs w:val="22"/>
        </w:rPr>
        <w:t>4.2</w:t>
      </w:r>
      <w:r w:rsidRPr="00C00F2F">
        <w:rPr>
          <w:rFonts w:ascii="Arial" w:hAnsi="Arial" w:cs="Arial"/>
          <w:b/>
          <w:spacing w:val="-1"/>
          <w:sz w:val="22"/>
          <w:szCs w:val="22"/>
        </w:rPr>
        <w:tab/>
      </w:r>
      <w:r w:rsidRPr="003F5E1D">
        <w:rPr>
          <w:rFonts w:ascii="Arial" w:eastAsia="Calibri" w:hAnsi="Arial" w:cs="Arial"/>
          <w:b/>
          <w:sz w:val="22"/>
          <w:szCs w:val="22"/>
        </w:rPr>
        <w:t>Rapport et propositions de l’IRCC</w:t>
      </w:r>
    </w:p>
    <w:p w14:paraId="4BD2E8B7" w14:textId="77777777" w:rsidR="00581F45" w:rsidRDefault="00581F45" w:rsidP="00581F45">
      <w:pPr>
        <w:pStyle w:val="NormalWeb"/>
        <w:shd w:val="clear" w:color="auto" w:fill="FFFFFF"/>
        <w:spacing w:line="300" w:lineRule="atLeast"/>
        <w:rPr>
          <w:rFonts w:ascii="Arial" w:hAnsi="Arial" w:cs="Arial"/>
          <w:sz w:val="22"/>
          <w:szCs w:val="22"/>
          <w:highlight w:val="yellow"/>
          <w:lang w:val="fr-FR"/>
        </w:rPr>
      </w:pPr>
      <w:r w:rsidRPr="00C00F2F">
        <w:rPr>
          <w:rFonts w:ascii="Arial" w:hAnsi="Arial" w:cs="Arial"/>
          <w:i/>
          <w:iCs/>
          <w:spacing w:val="-1"/>
          <w:sz w:val="22"/>
          <w:szCs w:val="22"/>
          <w:lang w:val="fr-FR"/>
        </w:rPr>
        <w:t>Do</w:t>
      </w:r>
      <w:r>
        <w:rPr>
          <w:rFonts w:ascii="Arial" w:hAnsi="Arial" w:cs="Arial"/>
          <w:i/>
          <w:iCs/>
          <w:spacing w:val="-1"/>
          <w:sz w:val="22"/>
          <w:szCs w:val="22"/>
          <w:lang w:val="fr-FR"/>
        </w:rPr>
        <w:t xml:space="preserve"> </w:t>
      </w:r>
      <w:r w:rsidRPr="00C00F2F">
        <w:rPr>
          <w:rFonts w:ascii="Arial" w:hAnsi="Arial" w:cs="Arial"/>
          <w:i/>
          <w:iCs/>
          <w:spacing w:val="-1"/>
          <w:sz w:val="22"/>
          <w:szCs w:val="22"/>
          <w:lang w:val="fr-FR"/>
        </w:rPr>
        <w:t>c:</w:t>
      </w:r>
      <w:r w:rsidRPr="00C00F2F">
        <w:rPr>
          <w:rFonts w:ascii="Arial" w:hAnsi="Arial" w:cs="Arial"/>
          <w:i/>
          <w:iCs/>
          <w:spacing w:val="-1"/>
          <w:sz w:val="22"/>
          <w:szCs w:val="22"/>
          <w:lang w:val="fr-FR"/>
        </w:rPr>
        <w:tab/>
        <w:t>C8-04.2A</w:t>
      </w:r>
      <w:r w:rsidRPr="00C00F2F">
        <w:rPr>
          <w:rFonts w:ascii="Arial" w:hAnsi="Arial" w:cs="Arial"/>
          <w:i/>
          <w:iCs/>
          <w:spacing w:val="-1"/>
          <w:sz w:val="22"/>
          <w:szCs w:val="22"/>
          <w:lang w:val="fr-FR"/>
        </w:rPr>
        <w:br/>
      </w:r>
      <w:r w:rsidRPr="00C00F2F">
        <w:rPr>
          <w:rFonts w:ascii="Arial" w:hAnsi="Arial" w:cs="Arial"/>
          <w:sz w:val="22"/>
          <w:szCs w:val="22"/>
          <w:lang w:val="fr-FR"/>
        </w:rPr>
        <w:t xml:space="preserve"> - Annex</w:t>
      </w:r>
      <w:r>
        <w:rPr>
          <w:rFonts w:ascii="Arial" w:hAnsi="Arial" w:cs="Arial"/>
          <w:sz w:val="22"/>
          <w:szCs w:val="22"/>
          <w:lang w:val="fr-FR"/>
        </w:rPr>
        <w:t xml:space="preserve">e </w:t>
      </w:r>
      <w:r w:rsidRPr="00C00F2F">
        <w:rPr>
          <w:rFonts w:ascii="Arial" w:hAnsi="Arial" w:cs="Arial"/>
          <w:sz w:val="22"/>
          <w:szCs w:val="22"/>
          <w:lang w:val="fr-FR"/>
        </w:rPr>
        <w:t xml:space="preserve">: </w:t>
      </w:r>
      <w:r w:rsidRPr="0056604E">
        <w:rPr>
          <w:rFonts w:ascii="Arial" w:hAnsi="Arial" w:cs="Arial"/>
          <w:sz w:val="22"/>
          <w:szCs w:val="22"/>
          <w:lang w:val="fr-FR"/>
        </w:rPr>
        <w:t>Axe d'évolution du plan stratégique de l'OHI</w:t>
      </w:r>
      <w:r w:rsidRPr="0056604E">
        <w:rPr>
          <w:rFonts w:ascii="Arial" w:hAnsi="Arial" w:cs="Arial"/>
          <w:sz w:val="22"/>
          <w:szCs w:val="22"/>
          <w:highlight w:val="yellow"/>
          <w:lang w:val="fr-FR"/>
        </w:rPr>
        <w:t xml:space="preserve"> </w:t>
      </w:r>
    </w:p>
    <w:p w14:paraId="3B729650" w14:textId="77777777" w:rsidR="009272DD" w:rsidRPr="009272DD" w:rsidRDefault="009272DD" w:rsidP="009272DD">
      <w:pPr>
        <w:pStyle w:val="Body"/>
        <w:widowControl w:val="0"/>
        <w:spacing w:after="120" w:line="276" w:lineRule="auto"/>
        <w:jc w:val="both"/>
        <w:rPr>
          <w:rFonts w:ascii="Arial" w:eastAsia="Times New Roman" w:hAnsi="Arial" w:cs="Arial"/>
          <w:spacing w:val="-1"/>
          <w:sz w:val="22"/>
          <w:szCs w:val="22"/>
          <w:bdr w:val="none" w:sz="0" w:space="0" w:color="auto"/>
          <w:lang w:val="fr-CA"/>
        </w:rPr>
      </w:pPr>
      <w:r w:rsidRPr="009272DD">
        <w:rPr>
          <w:rFonts w:ascii="Arial" w:eastAsia="Times New Roman" w:hAnsi="Arial" w:cs="Arial"/>
          <w:spacing w:val="-1"/>
          <w:sz w:val="22"/>
          <w:szCs w:val="22"/>
          <w:bdr w:val="none" w:sz="0" w:space="0" w:color="auto"/>
          <w:lang w:val="fr-CA"/>
        </w:rPr>
        <w:t xml:space="preserve">Le </w:t>
      </w:r>
      <w:r w:rsidRPr="009272DD">
        <w:rPr>
          <w:rFonts w:ascii="Arial" w:eastAsia="Times New Roman" w:hAnsi="Arial" w:cs="Arial"/>
          <w:b/>
          <w:bCs/>
          <w:spacing w:val="-1"/>
          <w:sz w:val="22"/>
          <w:szCs w:val="22"/>
          <w:bdr w:val="none" w:sz="0" w:space="0" w:color="auto"/>
          <w:lang w:val="fr-CA"/>
        </w:rPr>
        <w:t>président de l'IRCC</w:t>
      </w:r>
      <w:r w:rsidRPr="009272DD">
        <w:rPr>
          <w:rFonts w:ascii="Arial" w:eastAsia="Times New Roman" w:hAnsi="Arial" w:cs="Arial"/>
          <w:spacing w:val="-1"/>
          <w:sz w:val="22"/>
          <w:szCs w:val="22"/>
          <w:bdr w:val="none" w:sz="0" w:space="0" w:color="auto"/>
          <w:lang w:val="fr-CA"/>
        </w:rPr>
        <w:t xml:space="preserve"> présente le rapport et les résultats de la</w:t>
      </w:r>
      <w:r w:rsidRPr="009272DD">
        <w:rPr>
          <w:rFonts w:ascii="Arial" w:eastAsia="Times New Roman" w:hAnsi="Arial" w:cs="Arial"/>
          <w:spacing w:val="-1"/>
          <w:sz w:val="22"/>
          <w:szCs w:val="22"/>
          <w:bdr w:val="none" w:sz="0" w:space="0" w:color="auto"/>
          <w:vertAlign w:val="superscript"/>
          <w:lang w:val="fr-CA"/>
        </w:rPr>
        <w:t>16e</w:t>
      </w:r>
      <w:r w:rsidRPr="009272DD">
        <w:rPr>
          <w:rFonts w:ascii="Arial" w:eastAsia="Times New Roman" w:hAnsi="Arial" w:cs="Arial"/>
          <w:spacing w:val="-1"/>
          <w:sz w:val="22"/>
          <w:szCs w:val="22"/>
          <w:bdr w:val="none" w:sz="0" w:space="0" w:color="auto"/>
          <w:lang w:val="fr-CA"/>
        </w:rPr>
        <w:t xml:space="preserve"> réunion de l'IRCC, qui s'est déroulée en Équateur en juin 2024. L'IRCC a bénéficié d'une excellente collaboration avec le HSSC, comme toujours, notamment dans les domaines de la diffusion des produits S-100 et de l'élaboration de la partie C de la S-11 (directives pour la coordination et la gestion de l'élaboration des ENDS S-100).</w:t>
      </w:r>
    </w:p>
    <w:p w14:paraId="35FD53DA" w14:textId="22BA829F" w:rsidR="009272DD" w:rsidRPr="009272DD" w:rsidRDefault="009272DD" w:rsidP="009272DD">
      <w:pPr>
        <w:pStyle w:val="Body"/>
        <w:widowControl w:val="0"/>
        <w:spacing w:after="120" w:line="276" w:lineRule="auto"/>
        <w:jc w:val="both"/>
        <w:rPr>
          <w:rFonts w:ascii="Arial" w:eastAsia="Times New Roman" w:hAnsi="Arial" w:cs="Arial"/>
          <w:spacing w:val="-1"/>
          <w:sz w:val="22"/>
          <w:szCs w:val="22"/>
          <w:bdr w:val="none" w:sz="0" w:space="0" w:color="auto"/>
          <w:lang w:val="fr-CA"/>
        </w:rPr>
      </w:pPr>
      <w:r w:rsidRPr="009272DD">
        <w:rPr>
          <w:rFonts w:ascii="Arial" w:eastAsia="Times New Roman" w:hAnsi="Arial" w:cs="Arial"/>
          <w:spacing w:val="-1"/>
          <w:sz w:val="22"/>
          <w:szCs w:val="22"/>
          <w:bdr w:val="none" w:sz="0" w:space="0" w:color="auto"/>
          <w:lang w:val="fr-CA"/>
        </w:rPr>
        <w:t xml:space="preserve">Les CHR rendent compte des principales questions régionales, notamment l'harmonisation du développement et de la mise en œuvre des produits et services </w:t>
      </w:r>
      <w:r w:rsidR="00647FC7">
        <w:rPr>
          <w:rFonts w:ascii="Arial" w:eastAsia="Times New Roman" w:hAnsi="Arial" w:cs="Arial"/>
          <w:spacing w:val="-1"/>
          <w:sz w:val="22"/>
          <w:szCs w:val="22"/>
          <w:bdr w:val="none" w:sz="0" w:space="0" w:color="auto"/>
          <w:lang w:val="fr-CA"/>
        </w:rPr>
        <w:t xml:space="preserve">de la </w:t>
      </w:r>
      <w:r w:rsidRPr="009272DD">
        <w:rPr>
          <w:rFonts w:ascii="Arial" w:eastAsia="Times New Roman" w:hAnsi="Arial" w:cs="Arial"/>
          <w:spacing w:val="-1"/>
          <w:sz w:val="22"/>
          <w:szCs w:val="22"/>
          <w:bdr w:val="none" w:sz="0" w:space="0" w:color="auto"/>
          <w:lang w:val="fr-CA"/>
        </w:rPr>
        <w:t>S-100, le besoin de ressources supplémentaires pour la production des produits S-101 et S-102, l'amélioration des services fournis aux utilisateurs des ECS, les défis posés par la production parallèle des ENC S-57 et S-101, les fonds limités disponibles pour le renforcement des capacités et l</w:t>
      </w:r>
      <w:r w:rsidR="0007639F">
        <w:rPr>
          <w:rFonts w:ascii="Arial" w:eastAsia="Times New Roman" w:hAnsi="Arial" w:cs="Arial"/>
          <w:spacing w:val="-1"/>
          <w:sz w:val="22"/>
          <w:szCs w:val="22"/>
          <w:bdr w:val="none" w:sz="0" w:space="0" w:color="auto"/>
          <w:lang w:val="fr-CA"/>
        </w:rPr>
        <w:t xml:space="preserve">a parité entre les sexes </w:t>
      </w:r>
      <w:r w:rsidRPr="009272DD">
        <w:rPr>
          <w:rFonts w:ascii="Arial" w:eastAsia="Times New Roman" w:hAnsi="Arial" w:cs="Arial"/>
          <w:spacing w:val="-1"/>
          <w:sz w:val="22"/>
          <w:szCs w:val="22"/>
          <w:bdr w:val="none" w:sz="0" w:space="0" w:color="auto"/>
          <w:lang w:val="fr-CA"/>
        </w:rPr>
        <w:t>dans le domaine de l'hydrographie. L'IRCC a débattu de la création d'un plan d'action de la Commission hydrographique de l'OHI sur l'Antarctique (CHA) portant sur l'impact du changement climatique dans l'</w:t>
      </w:r>
      <w:r w:rsidRPr="009272DD">
        <w:rPr>
          <w:rFonts w:ascii="Arial" w:eastAsia="Times New Roman" w:hAnsi="Arial" w:cs="Arial"/>
          <w:i/>
          <w:iCs/>
          <w:spacing w:val="-1"/>
          <w:sz w:val="22"/>
          <w:szCs w:val="22"/>
          <w:bdr w:val="none" w:sz="0" w:space="0" w:color="auto"/>
          <w:lang w:val="fr-CA"/>
        </w:rPr>
        <w:t>océan Austral</w:t>
      </w:r>
      <w:r w:rsidRPr="009272DD">
        <w:rPr>
          <w:rFonts w:ascii="Arial" w:eastAsia="Times New Roman" w:hAnsi="Arial" w:cs="Arial"/>
          <w:spacing w:val="-1"/>
          <w:sz w:val="22"/>
          <w:szCs w:val="22"/>
          <w:bdr w:val="none" w:sz="0" w:space="0" w:color="auto"/>
          <w:lang w:val="fr-CA"/>
        </w:rPr>
        <w:t xml:space="preserve"> et a recommandé que les présidents des CHR demandent à leurs Etats membres de prendre en compte les activités étendues dans la mise en œuvre de la Feuille de route S-100 pour la région CHA.</w:t>
      </w:r>
    </w:p>
    <w:p w14:paraId="0AAB80CB" w14:textId="29B7B39F" w:rsidR="002442DF" w:rsidRPr="002442DF" w:rsidRDefault="002442DF" w:rsidP="002442DF">
      <w:pPr>
        <w:pStyle w:val="Body"/>
        <w:widowControl w:val="0"/>
        <w:spacing w:after="120" w:line="276" w:lineRule="auto"/>
        <w:jc w:val="both"/>
        <w:rPr>
          <w:rFonts w:ascii="Arial" w:hAnsi="Arial" w:cs="Arial"/>
          <w:bCs/>
          <w:color w:val="FF0000"/>
          <w:sz w:val="22"/>
          <w:szCs w:val="22"/>
          <w:lang w:val="fr-FR"/>
        </w:rPr>
      </w:pPr>
      <w:r w:rsidRPr="00182B24">
        <w:rPr>
          <w:rFonts w:ascii="Arial" w:hAnsi="Arial" w:cs="Arial"/>
          <w:b/>
          <w:color w:val="FF0000"/>
          <w:sz w:val="22"/>
          <w:szCs w:val="22"/>
          <w:lang w:val="fr-FR"/>
        </w:rPr>
        <w:t>Décision</w:t>
      </w:r>
      <w:r w:rsidR="00855108" w:rsidRPr="00182B24">
        <w:rPr>
          <w:rFonts w:ascii="Arial" w:hAnsi="Arial" w:cs="Arial"/>
          <w:b/>
          <w:color w:val="FF0000"/>
          <w:sz w:val="22"/>
          <w:szCs w:val="22"/>
          <w:lang w:val="fr-FR"/>
        </w:rPr>
        <w:t xml:space="preserve"> C8/20</w:t>
      </w:r>
      <w:r>
        <w:rPr>
          <w:rFonts w:ascii="Arial" w:hAnsi="Arial" w:cs="Arial"/>
          <w:b/>
          <w:color w:val="FF0000"/>
          <w:sz w:val="22"/>
          <w:szCs w:val="22"/>
          <w:lang w:val="fr-FR"/>
        </w:rPr>
        <w:t xml:space="preserve"> </w:t>
      </w:r>
      <w:r w:rsidR="00855108" w:rsidRPr="00182B24">
        <w:rPr>
          <w:rFonts w:ascii="Arial" w:hAnsi="Arial" w:cs="Arial"/>
          <w:b/>
          <w:color w:val="FF0000"/>
          <w:sz w:val="22"/>
          <w:szCs w:val="22"/>
          <w:lang w:val="fr-FR"/>
        </w:rPr>
        <w:t xml:space="preserve">: </w:t>
      </w:r>
      <w:r w:rsidRPr="002442DF">
        <w:rPr>
          <w:rFonts w:ascii="Arial" w:hAnsi="Arial" w:cs="Arial"/>
          <w:bCs/>
          <w:color w:val="FF0000"/>
          <w:sz w:val="22"/>
          <w:szCs w:val="22"/>
          <w:lang w:val="fr-FR"/>
        </w:rPr>
        <w:t xml:space="preserve">Le </w:t>
      </w:r>
      <w:r w:rsidRPr="002442DF">
        <w:rPr>
          <w:rFonts w:ascii="Arial" w:hAnsi="Arial" w:cs="Arial"/>
          <w:b/>
          <w:bCs/>
          <w:color w:val="FF0000"/>
          <w:sz w:val="22"/>
          <w:szCs w:val="22"/>
          <w:lang w:val="fr-FR"/>
        </w:rPr>
        <w:t>Conseil</w:t>
      </w:r>
      <w:r w:rsidRPr="002442DF">
        <w:rPr>
          <w:rFonts w:ascii="Arial" w:hAnsi="Arial" w:cs="Arial"/>
          <w:bCs/>
          <w:color w:val="FF0000"/>
          <w:sz w:val="22"/>
          <w:szCs w:val="22"/>
          <w:lang w:val="fr-FR"/>
        </w:rPr>
        <w:t xml:space="preserve"> prend note du compte rendu et félicite l’</w:t>
      </w:r>
      <w:r w:rsidRPr="002442DF">
        <w:rPr>
          <w:rFonts w:ascii="Arial" w:hAnsi="Arial" w:cs="Arial"/>
          <w:b/>
          <w:bCs/>
          <w:color w:val="FF0000"/>
          <w:sz w:val="22"/>
          <w:szCs w:val="22"/>
          <w:lang w:val="fr-FR"/>
        </w:rPr>
        <w:t>IRCC</w:t>
      </w:r>
      <w:r w:rsidRPr="002442DF">
        <w:rPr>
          <w:rFonts w:ascii="Arial" w:hAnsi="Arial" w:cs="Arial"/>
          <w:bCs/>
          <w:color w:val="FF0000"/>
          <w:sz w:val="22"/>
          <w:szCs w:val="22"/>
          <w:lang w:val="fr-FR"/>
        </w:rPr>
        <w:t xml:space="preserve">, les </w:t>
      </w:r>
      <w:r w:rsidRPr="002442DF">
        <w:rPr>
          <w:rFonts w:ascii="Arial" w:hAnsi="Arial" w:cs="Arial"/>
          <w:b/>
          <w:bCs/>
          <w:color w:val="FF0000"/>
          <w:sz w:val="22"/>
          <w:szCs w:val="22"/>
          <w:lang w:val="fr-FR"/>
        </w:rPr>
        <w:t>CHR</w:t>
      </w:r>
      <w:r w:rsidRPr="002442DF">
        <w:rPr>
          <w:rFonts w:ascii="Arial" w:hAnsi="Arial" w:cs="Arial"/>
          <w:bCs/>
          <w:color w:val="FF0000"/>
          <w:sz w:val="22"/>
          <w:szCs w:val="22"/>
          <w:lang w:val="fr-FR"/>
        </w:rPr>
        <w:t xml:space="preserve"> et les </w:t>
      </w:r>
      <w:r w:rsidRPr="002442DF">
        <w:rPr>
          <w:rFonts w:ascii="Arial" w:hAnsi="Arial" w:cs="Arial"/>
          <w:b/>
          <w:bCs/>
          <w:color w:val="FF0000"/>
          <w:sz w:val="22"/>
          <w:szCs w:val="22"/>
          <w:lang w:val="fr-FR"/>
        </w:rPr>
        <w:t>sous-comités</w:t>
      </w:r>
      <w:r w:rsidRPr="002442DF">
        <w:rPr>
          <w:rFonts w:ascii="Arial" w:hAnsi="Arial" w:cs="Arial"/>
          <w:bCs/>
          <w:color w:val="FF0000"/>
          <w:sz w:val="22"/>
          <w:szCs w:val="22"/>
          <w:lang w:val="fr-FR"/>
        </w:rPr>
        <w:t xml:space="preserve"> et </w:t>
      </w:r>
      <w:r w:rsidRPr="002442DF">
        <w:rPr>
          <w:rFonts w:ascii="Arial" w:hAnsi="Arial" w:cs="Arial"/>
          <w:b/>
          <w:bCs/>
          <w:color w:val="FF0000"/>
          <w:sz w:val="22"/>
          <w:szCs w:val="22"/>
          <w:lang w:val="fr-FR"/>
        </w:rPr>
        <w:t>groupes de travail</w:t>
      </w:r>
      <w:r w:rsidRPr="002442DF">
        <w:rPr>
          <w:rFonts w:ascii="Arial" w:hAnsi="Arial" w:cs="Arial"/>
          <w:bCs/>
          <w:color w:val="FF0000"/>
          <w:sz w:val="22"/>
          <w:szCs w:val="22"/>
          <w:lang w:val="fr-FR"/>
        </w:rPr>
        <w:t xml:space="preserve"> </w:t>
      </w:r>
      <w:r w:rsidRPr="002442DF">
        <w:rPr>
          <w:rFonts w:ascii="Arial" w:hAnsi="Arial" w:cs="Arial"/>
          <w:b/>
          <w:bCs/>
          <w:color w:val="FF0000"/>
          <w:sz w:val="22"/>
          <w:szCs w:val="22"/>
          <w:lang w:val="fr-FR"/>
        </w:rPr>
        <w:t>de l’IRCC</w:t>
      </w:r>
      <w:r w:rsidRPr="002442DF">
        <w:rPr>
          <w:rFonts w:ascii="Arial" w:hAnsi="Arial" w:cs="Arial"/>
          <w:bCs/>
          <w:color w:val="FF0000"/>
          <w:sz w:val="22"/>
          <w:szCs w:val="22"/>
          <w:lang w:val="fr-FR"/>
        </w:rPr>
        <w:t xml:space="preserve"> pour les résultats obtenus depuis le C-7, ainsi que pour l’excellente coopération directe entre le </w:t>
      </w:r>
      <w:r w:rsidRPr="002442DF">
        <w:rPr>
          <w:rFonts w:ascii="Arial" w:hAnsi="Arial" w:cs="Arial"/>
          <w:b/>
          <w:bCs/>
          <w:color w:val="FF0000"/>
          <w:sz w:val="22"/>
          <w:szCs w:val="22"/>
          <w:lang w:val="fr-FR"/>
        </w:rPr>
        <w:t>HSSC</w:t>
      </w:r>
      <w:r w:rsidRPr="002442DF">
        <w:rPr>
          <w:rFonts w:ascii="Arial" w:hAnsi="Arial" w:cs="Arial"/>
          <w:bCs/>
          <w:color w:val="FF0000"/>
          <w:sz w:val="22"/>
          <w:szCs w:val="22"/>
          <w:lang w:val="fr-FR"/>
        </w:rPr>
        <w:t>, l’</w:t>
      </w:r>
      <w:r w:rsidRPr="002442DF">
        <w:rPr>
          <w:rFonts w:ascii="Arial" w:hAnsi="Arial" w:cs="Arial"/>
          <w:b/>
          <w:bCs/>
          <w:color w:val="FF0000"/>
          <w:sz w:val="22"/>
          <w:szCs w:val="22"/>
          <w:lang w:val="fr-FR"/>
        </w:rPr>
        <w:t>IRCC</w:t>
      </w:r>
      <w:r w:rsidRPr="002442DF">
        <w:rPr>
          <w:rFonts w:ascii="Arial" w:hAnsi="Arial" w:cs="Arial"/>
          <w:bCs/>
          <w:color w:val="FF0000"/>
          <w:sz w:val="22"/>
          <w:szCs w:val="22"/>
          <w:lang w:val="fr-FR"/>
        </w:rPr>
        <w:t xml:space="preserve"> et leurs organes subordonnés.</w:t>
      </w:r>
    </w:p>
    <w:p w14:paraId="488194EB" w14:textId="77777777" w:rsidR="00F40764" w:rsidRPr="00F40764" w:rsidRDefault="002442DF" w:rsidP="00F40764">
      <w:pPr>
        <w:pStyle w:val="Body"/>
        <w:widowControl w:val="0"/>
        <w:spacing w:after="120" w:line="276" w:lineRule="auto"/>
        <w:jc w:val="both"/>
        <w:rPr>
          <w:rFonts w:ascii="Arial" w:hAnsi="Arial" w:cs="Arial"/>
          <w:color w:val="FF0000"/>
          <w:sz w:val="22"/>
          <w:szCs w:val="22"/>
          <w:lang w:val="fr-FR"/>
        </w:rPr>
      </w:pPr>
      <w:r w:rsidRPr="00182B24">
        <w:rPr>
          <w:rFonts w:ascii="Arial" w:hAnsi="Arial" w:cs="Arial"/>
          <w:b/>
          <w:color w:val="FF0000"/>
          <w:sz w:val="22"/>
          <w:szCs w:val="22"/>
          <w:lang w:val="fr-FR"/>
        </w:rPr>
        <w:t>Décision</w:t>
      </w:r>
      <w:r w:rsidR="00855108" w:rsidRPr="00182B24">
        <w:rPr>
          <w:rFonts w:ascii="Arial" w:hAnsi="Arial" w:cs="Arial"/>
          <w:b/>
          <w:color w:val="FF0000"/>
          <w:sz w:val="22"/>
          <w:szCs w:val="22"/>
          <w:lang w:val="fr-FR"/>
        </w:rPr>
        <w:t xml:space="preserve"> C8/21</w:t>
      </w:r>
      <w:r>
        <w:rPr>
          <w:rFonts w:ascii="Arial" w:hAnsi="Arial" w:cs="Arial"/>
          <w:b/>
          <w:color w:val="FF0000"/>
          <w:sz w:val="22"/>
          <w:szCs w:val="22"/>
          <w:lang w:val="fr-FR"/>
        </w:rPr>
        <w:t xml:space="preserve"> </w:t>
      </w:r>
      <w:r w:rsidR="00855108" w:rsidRPr="00182B24">
        <w:rPr>
          <w:rFonts w:ascii="Arial" w:hAnsi="Arial" w:cs="Arial"/>
          <w:b/>
          <w:color w:val="FF0000"/>
          <w:sz w:val="22"/>
          <w:szCs w:val="22"/>
          <w:lang w:val="fr-FR"/>
        </w:rPr>
        <w:t xml:space="preserve">: </w:t>
      </w:r>
      <w:r w:rsidR="00F40764" w:rsidRPr="00F40764">
        <w:rPr>
          <w:rFonts w:ascii="Arial" w:hAnsi="Arial" w:cs="Arial"/>
          <w:color w:val="FF0000"/>
          <w:sz w:val="22"/>
          <w:szCs w:val="22"/>
          <w:lang w:val="fr-FR"/>
        </w:rPr>
        <w:t xml:space="preserve">Le </w:t>
      </w:r>
      <w:r w:rsidR="00F40764" w:rsidRPr="00F40764">
        <w:rPr>
          <w:rFonts w:ascii="Arial" w:hAnsi="Arial" w:cs="Arial"/>
          <w:b/>
          <w:bCs/>
          <w:color w:val="FF0000"/>
          <w:sz w:val="22"/>
          <w:szCs w:val="22"/>
          <w:lang w:val="fr-FR"/>
        </w:rPr>
        <w:t>Conseil</w:t>
      </w:r>
      <w:r w:rsidR="00F40764" w:rsidRPr="00F40764">
        <w:rPr>
          <w:rFonts w:ascii="Arial" w:hAnsi="Arial" w:cs="Arial"/>
          <w:color w:val="FF0000"/>
          <w:sz w:val="22"/>
          <w:szCs w:val="22"/>
          <w:lang w:val="fr-FR"/>
        </w:rPr>
        <w:t xml:space="preserve"> prend note que de nombreuses </w:t>
      </w:r>
      <w:r w:rsidR="00F40764" w:rsidRPr="00F40764">
        <w:rPr>
          <w:rFonts w:ascii="Arial" w:hAnsi="Arial" w:cs="Arial"/>
          <w:b/>
          <w:bCs/>
          <w:color w:val="FF0000"/>
          <w:sz w:val="22"/>
          <w:szCs w:val="22"/>
          <w:lang w:val="fr-FR"/>
        </w:rPr>
        <w:t>CHR</w:t>
      </w:r>
      <w:r w:rsidR="00F40764" w:rsidRPr="00F40764">
        <w:rPr>
          <w:rFonts w:ascii="Arial" w:hAnsi="Arial" w:cs="Arial"/>
          <w:color w:val="FF0000"/>
          <w:sz w:val="22"/>
          <w:szCs w:val="22"/>
          <w:lang w:val="fr-FR"/>
        </w:rPr>
        <w:t xml:space="preserve"> ont rendu compte de l’importance des activités de CB et de la nécessité de disposer de fonds supplémentaires, notamment pour soutenir le développement des services de données S-1xx dans leurs régions.</w:t>
      </w:r>
    </w:p>
    <w:p w14:paraId="0C058413" w14:textId="52BF6839" w:rsidR="00DA7CD3" w:rsidRDefault="00DA7CD3" w:rsidP="00F40764">
      <w:pPr>
        <w:pStyle w:val="Body"/>
        <w:widowControl w:val="0"/>
        <w:spacing w:after="120" w:line="276" w:lineRule="auto"/>
        <w:jc w:val="both"/>
        <w:rPr>
          <w:rFonts w:ascii="Arial" w:eastAsia="Times New Roman" w:hAnsi="Arial" w:cs="Arial"/>
          <w:spacing w:val="-1"/>
          <w:sz w:val="22"/>
          <w:szCs w:val="22"/>
          <w:bdr w:val="none" w:sz="0" w:space="0" w:color="auto"/>
          <w:lang w:val="fr-FR"/>
        </w:rPr>
      </w:pPr>
      <w:r w:rsidRPr="00DA7CD3">
        <w:rPr>
          <w:rFonts w:ascii="Arial" w:eastAsia="Times New Roman" w:hAnsi="Arial" w:cs="Arial"/>
          <w:spacing w:val="-1"/>
          <w:sz w:val="22"/>
          <w:szCs w:val="22"/>
          <w:bdr w:val="none" w:sz="0" w:space="0" w:color="auto"/>
          <w:lang w:val="fr-FR"/>
        </w:rPr>
        <w:t xml:space="preserve">Le Sous-comité de l'IRCC sur le Service mondial d'avertissements de navigation (SMAN) a évalué les renseignements sur la sécurité maritime (RSM) </w:t>
      </w:r>
      <w:r w:rsidR="00976BE2">
        <w:rPr>
          <w:rFonts w:ascii="Arial" w:eastAsia="Times New Roman" w:hAnsi="Arial" w:cs="Arial"/>
          <w:spacing w:val="-1"/>
          <w:sz w:val="22"/>
          <w:szCs w:val="22"/>
          <w:bdr w:val="none" w:sz="0" w:space="0" w:color="auto"/>
          <w:lang w:val="fr-FR"/>
        </w:rPr>
        <w:t>fournis par les E</w:t>
      </w:r>
      <w:r w:rsidRPr="00DA7CD3">
        <w:rPr>
          <w:rFonts w:ascii="Arial" w:eastAsia="Times New Roman" w:hAnsi="Arial" w:cs="Arial"/>
          <w:spacing w:val="-1"/>
          <w:sz w:val="22"/>
          <w:szCs w:val="22"/>
          <w:bdr w:val="none" w:sz="0" w:space="0" w:color="auto"/>
          <w:lang w:val="fr-FR"/>
        </w:rPr>
        <w:t>tats côtiers à 89,2 %</w:t>
      </w:r>
      <w:r w:rsidR="00976BE2">
        <w:rPr>
          <w:rFonts w:ascii="Arial" w:eastAsia="Times New Roman" w:hAnsi="Arial" w:cs="Arial"/>
          <w:spacing w:val="-1"/>
          <w:sz w:val="22"/>
          <w:szCs w:val="22"/>
          <w:bdr w:val="none" w:sz="0" w:space="0" w:color="auto"/>
          <w:lang w:val="fr-FR"/>
        </w:rPr>
        <w:t>,</w:t>
      </w:r>
      <w:r w:rsidRPr="00DA7CD3">
        <w:rPr>
          <w:rFonts w:ascii="Arial" w:eastAsia="Times New Roman" w:hAnsi="Arial" w:cs="Arial"/>
          <w:spacing w:val="-1"/>
          <w:sz w:val="22"/>
          <w:szCs w:val="22"/>
          <w:bdr w:val="none" w:sz="0" w:space="0" w:color="auto"/>
          <w:lang w:val="fr-FR"/>
        </w:rPr>
        <w:t xml:space="preserve"> l'objectif du plan stratégique de l'OHI étant d</w:t>
      </w:r>
      <w:r w:rsidR="00976BE2">
        <w:rPr>
          <w:rFonts w:ascii="Arial" w:eastAsia="Times New Roman" w:hAnsi="Arial" w:cs="Arial"/>
          <w:spacing w:val="-1"/>
          <w:sz w:val="22"/>
          <w:szCs w:val="22"/>
          <w:bdr w:val="none" w:sz="0" w:space="0" w:color="auto"/>
          <w:lang w:val="fr-FR"/>
        </w:rPr>
        <w:t xml:space="preserve">’atteindre </w:t>
      </w:r>
      <w:r w:rsidRPr="00DA7CD3">
        <w:rPr>
          <w:rFonts w:ascii="Arial" w:eastAsia="Times New Roman" w:hAnsi="Arial" w:cs="Arial"/>
          <w:spacing w:val="-1"/>
          <w:sz w:val="22"/>
          <w:szCs w:val="22"/>
          <w:bdr w:val="none" w:sz="0" w:space="0" w:color="auto"/>
          <w:lang w:val="fr-FR"/>
        </w:rPr>
        <w:t xml:space="preserve">90 % d'ici 2026. Le SMAN a soumis la version 2.0.0 du document S-124 sur les avertissements de navigation au HSSC pour qu'il </w:t>
      </w:r>
      <w:r w:rsidR="00FB5DB2">
        <w:rPr>
          <w:rFonts w:ascii="Arial" w:eastAsia="Times New Roman" w:hAnsi="Arial" w:cs="Arial"/>
          <w:spacing w:val="-1"/>
          <w:sz w:val="22"/>
          <w:szCs w:val="22"/>
          <w:bdr w:val="none" w:sz="0" w:space="0" w:color="auto"/>
          <w:lang w:val="fr-FR"/>
        </w:rPr>
        <w:t xml:space="preserve">donne son aval </w:t>
      </w:r>
      <w:r w:rsidRPr="00DA7CD3">
        <w:rPr>
          <w:rFonts w:ascii="Arial" w:eastAsia="Times New Roman" w:hAnsi="Arial" w:cs="Arial"/>
          <w:spacing w:val="-1"/>
          <w:sz w:val="22"/>
          <w:szCs w:val="22"/>
          <w:bdr w:val="none" w:sz="0" w:space="0" w:color="auto"/>
          <w:lang w:val="fr-FR"/>
        </w:rPr>
        <w:t xml:space="preserve">et a </w:t>
      </w:r>
      <w:r w:rsidR="00FB5DB2">
        <w:rPr>
          <w:rFonts w:ascii="Arial" w:eastAsia="Times New Roman" w:hAnsi="Arial" w:cs="Arial"/>
          <w:spacing w:val="-1"/>
          <w:sz w:val="22"/>
          <w:szCs w:val="22"/>
          <w:bdr w:val="none" w:sz="0" w:space="0" w:color="auto"/>
          <w:lang w:val="fr-FR"/>
        </w:rPr>
        <w:t>finalisé</w:t>
      </w:r>
      <w:r w:rsidRPr="00DA7CD3">
        <w:rPr>
          <w:rFonts w:ascii="Arial" w:eastAsia="Times New Roman" w:hAnsi="Arial" w:cs="Arial"/>
          <w:spacing w:val="-1"/>
          <w:sz w:val="22"/>
          <w:szCs w:val="22"/>
          <w:bdr w:val="none" w:sz="0" w:space="0" w:color="auto"/>
          <w:lang w:val="fr-FR"/>
        </w:rPr>
        <w:t xml:space="preserve"> la version préliminaire du guide d'encodage du document S-124. Il </w:t>
      </w:r>
      <w:r w:rsidR="00FB5DB2">
        <w:rPr>
          <w:rFonts w:ascii="Arial" w:eastAsia="Times New Roman" w:hAnsi="Arial" w:cs="Arial"/>
          <w:spacing w:val="-1"/>
          <w:sz w:val="22"/>
          <w:szCs w:val="22"/>
          <w:bdr w:val="none" w:sz="0" w:space="0" w:color="auto"/>
          <w:lang w:val="fr-FR"/>
        </w:rPr>
        <w:t xml:space="preserve">collabore </w:t>
      </w:r>
      <w:r w:rsidRPr="00DA7CD3">
        <w:rPr>
          <w:rFonts w:ascii="Arial" w:eastAsia="Times New Roman" w:hAnsi="Arial" w:cs="Arial"/>
          <w:spacing w:val="-1"/>
          <w:sz w:val="22"/>
          <w:szCs w:val="22"/>
          <w:bdr w:val="none" w:sz="0" w:space="0" w:color="auto"/>
          <w:lang w:val="fr-FR"/>
        </w:rPr>
        <w:t xml:space="preserve">avec le sous-comité sur le renforcement des capacités (CBSC) </w:t>
      </w:r>
      <w:r w:rsidR="002A7A47">
        <w:rPr>
          <w:rFonts w:ascii="Arial" w:eastAsia="Times New Roman" w:hAnsi="Arial" w:cs="Arial"/>
          <w:spacing w:val="-1"/>
          <w:sz w:val="22"/>
          <w:szCs w:val="22"/>
          <w:bdr w:val="none" w:sz="0" w:space="0" w:color="auto"/>
          <w:lang w:val="fr-FR"/>
        </w:rPr>
        <w:t>pour la mise en place d’</w:t>
      </w:r>
      <w:r w:rsidRPr="00DA7CD3">
        <w:rPr>
          <w:rFonts w:ascii="Arial" w:eastAsia="Times New Roman" w:hAnsi="Arial" w:cs="Arial"/>
          <w:spacing w:val="-1"/>
          <w:sz w:val="22"/>
          <w:szCs w:val="22"/>
          <w:bdr w:val="none" w:sz="0" w:space="0" w:color="auto"/>
          <w:lang w:val="fr-FR"/>
        </w:rPr>
        <w:t xml:space="preserve"> système d'information géographique (SIG) dans le cadre de la publication C-55 de l'OHI (état des levés hydrographiques et de la cartographie marine dans le monde). Le SMAN recommande que l'utilisation de tous les services mobiles par satellite homologués (RMSS) </w:t>
      </w:r>
      <w:r w:rsidR="00174A58">
        <w:rPr>
          <w:rFonts w:ascii="Arial" w:eastAsia="Times New Roman" w:hAnsi="Arial" w:cs="Arial"/>
          <w:spacing w:val="-1"/>
          <w:sz w:val="22"/>
          <w:szCs w:val="22"/>
          <w:bdr w:val="none" w:sz="0" w:space="0" w:color="auto"/>
          <w:lang w:val="fr-FR"/>
        </w:rPr>
        <w:t>devienne</w:t>
      </w:r>
      <w:r w:rsidRPr="00DA7CD3">
        <w:rPr>
          <w:rFonts w:ascii="Arial" w:eastAsia="Times New Roman" w:hAnsi="Arial" w:cs="Arial"/>
          <w:spacing w:val="-1"/>
          <w:sz w:val="22"/>
          <w:szCs w:val="22"/>
          <w:bdr w:val="none" w:sz="0" w:space="0" w:color="auto"/>
          <w:lang w:val="fr-FR"/>
        </w:rPr>
        <w:t xml:space="preserve"> obligatoire et </w:t>
      </w:r>
      <w:r w:rsidR="00174A58">
        <w:rPr>
          <w:rFonts w:ascii="Arial" w:eastAsia="Times New Roman" w:hAnsi="Arial" w:cs="Arial"/>
          <w:spacing w:val="-1"/>
          <w:sz w:val="22"/>
          <w:szCs w:val="22"/>
          <w:bdr w:val="none" w:sz="0" w:space="0" w:color="auto"/>
          <w:lang w:val="fr-FR"/>
        </w:rPr>
        <w:t xml:space="preserve">suggère que </w:t>
      </w:r>
      <w:r w:rsidRPr="00DA7CD3">
        <w:rPr>
          <w:rFonts w:ascii="Arial" w:eastAsia="Times New Roman" w:hAnsi="Arial" w:cs="Arial"/>
          <w:spacing w:val="-1"/>
          <w:sz w:val="22"/>
          <w:szCs w:val="22"/>
          <w:bdr w:val="none" w:sz="0" w:space="0" w:color="auto"/>
          <w:lang w:val="fr-FR"/>
        </w:rPr>
        <w:t xml:space="preserve">l'IRCC </w:t>
      </w:r>
      <w:r w:rsidR="00174A58">
        <w:rPr>
          <w:rFonts w:ascii="Arial" w:eastAsia="Times New Roman" w:hAnsi="Arial" w:cs="Arial"/>
          <w:spacing w:val="-1"/>
          <w:sz w:val="22"/>
          <w:szCs w:val="22"/>
          <w:bdr w:val="none" w:sz="0" w:space="0" w:color="auto"/>
          <w:lang w:val="fr-FR"/>
        </w:rPr>
        <w:t>envoie</w:t>
      </w:r>
      <w:r w:rsidRPr="00DA7CD3">
        <w:rPr>
          <w:rFonts w:ascii="Arial" w:eastAsia="Times New Roman" w:hAnsi="Arial" w:cs="Arial"/>
          <w:spacing w:val="-1"/>
          <w:sz w:val="22"/>
          <w:szCs w:val="22"/>
          <w:bdr w:val="none" w:sz="0" w:space="0" w:color="auto"/>
          <w:lang w:val="fr-FR"/>
        </w:rPr>
        <w:t xml:space="preserve"> une lettre en ce sens aux CHR.</w:t>
      </w:r>
    </w:p>
    <w:p w14:paraId="1C18DD62" w14:textId="77777777" w:rsidR="00DA7CD3" w:rsidRPr="00DA7CD3" w:rsidRDefault="00DA7CD3" w:rsidP="00DA7CD3">
      <w:pPr>
        <w:spacing w:line="276" w:lineRule="auto"/>
        <w:jc w:val="both"/>
        <w:rPr>
          <w:rFonts w:ascii="Arial" w:eastAsia="Times New Roman" w:hAnsi="Arial" w:cs="Arial"/>
          <w:spacing w:val="-1"/>
          <w:sz w:val="22"/>
          <w:szCs w:val="22"/>
          <w:bdr w:val="none" w:sz="0" w:space="0" w:color="auto"/>
          <w:lang w:val="fr-FR"/>
        </w:rPr>
      </w:pPr>
    </w:p>
    <w:p w14:paraId="4AA89223" w14:textId="33EC89C4" w:rsidR="00DA7CD3" w:rsidRDefault="00DA7CD3" w:rsidP="00DA7CD3">
      <w:pPr>
        <w:spacing w:line="276" w:lineRule="auto"/>
        <w:jc w:val="both"/>
        <w:rPr>
          <w:rFonts w:ascii="Arial" w:eastAsia="Times New Roman" w:hAnsi="Arial" w:cs="Arial"/>
          <w:spacing w:val="-1"/>
          <w:sz w:val="22"/>
          <w:szCs w:val="22"/>
          <w:bdr w:val="none" w:sz="0" w:space="0" w:color="auto"/>
          <w:lang w:val="fr-FR"/>
        </w:rPr>
      </w:pPr>
      <w:r w:rsidRPr="00DA7CD3">
        <w:rPr>
          <w:rFonts w:ascii="Arial" w:eastAsia="Times New Roman" w:hAnsi="Arial" w:cs="Arial"/>
          <w:spacing w:val="-1"/>
          <w:sz w:val="22"/>
          <w:szCs w:val="22"/>
          <w:bdr w:val="none" w:sz="0" w:space="0" w:color="auto"/>
          <w:lang w:val="fr-FR"/>
        </w:rPr>
        <w:t xml:space="preserve">En ce qui concerne le renforcement des capacités, le président de l'IRCC </w:t>
      </w:r>
      <w:r w:rsidR="00EC154A">
        <w:rPr>
          <w:rFonts w:ascii="Arial" w:eastAsia="Times New Roman" w:hAnsi="Arial" w:cs="Arial"/>
          <w:spacing w:val="-1"/>
          <w:sz w:val="22"/>
          <w:szCs w:val="22"/>
          <w:bdr w:val="none" w:sz="0" w:space="0" w:color="auto"/>
          <w:lang w:val="fr-FR"/>
        </w:rPr>
        <w:t xml:space="preserve">remercie chaleureusement </w:t>
      </w:r>
      <w:r w:rsidR="008B0A38">
        <w:rPr>
          <w:rFonts w:ascii="Arial" w:eastAsia="Times New Roman" w:hAnsi="Arial" w:cs="Arial"/>
          <w:spacing w:val="-1"/>
          <w:sz w:val="22"/>
          <w:szCs w:val="22"/>
          <w:bdr w:val="none" w:sz="0" w:space="0" w:color="auto"/>
          <w:lang w:val="fr-FR"/>
        </w:rPr>
        <w:t>pour leurs</w:t>
      </w:r>
      <w:r w:rsidRPr="00DA7CD3">
        <w:rPr>
          <w:rFonts w:ascii="Arial" w:eastAsia="Times New Roman" w:hAnsi="Arial" w:cs="Arial"/>
          <w:spacing w:val="-1"/>
          <w:sz w:val="22"/>
          <w:szCs w:val="22"/>
          <w:bdr w:val="none" w:sz="0" w:space="0" w:color="auto"/>
          <w:lang w:val="fr-FR"/>
        </w:rPr>
        <w:t xml:space="preserve"> généreuses contributions financières, la République de Corée, la Nippon Foundation et un certain nombre d'Etats membres</w:t>
      </w:r>
      <w:r w:rsidR="00F530C5">
        <w:rPr>
          <w:rFonts w:ascii="Arial" w:eastAsia="Times New Roman" w:hAnsi="Arial" w:cs="Arial"/>
          <w:spacing w:val="-1"/>
          <w:sz w:val="22"/>
          <w:szCs w:val="22"/>
          <w:bdr w:val="none" w:sz="0" w:space="0" w:color="auto"/>
          <w:lang w:val="fr-FR"/>
        </w:rPr>
        <w:t>,</w:t>
      </w:r>
      <w:r w:rsidRPr="00DA7CD3">
        <w:rPr>
          <w:rFonts w:ascii="Arial" w:eastAsia="Times New Roman" w:hAnsi="Arial" w:cs="Arial"/>
          <w:spacing w:val="-1"/>
          <w:sz w:val="22"/>
          <w:szCs w:val="22"/>
          <w:bdr w:val="none" w:sz="0" w:space="0" w:color="auto"/>
          <w:lang w:val="fr-FR"/>
        </w:rPr>
        <w:t xml:space="preserve"> dans le cadre du projet Promouvoir le rôle des femmes dans le domaine de l'hydrographie (EWH). Les coordinateurs du renforcement des capacités ont déployé d</w:t>
      </w:r>
      <w:r w:rsidR="00F530C5">
        <w:rPr>
          <w:rFonts w:ascii="Arial" w:eastAsia="Times New Roman" w:hAnsi="Arial" w:cs="Arial"/>
          <w:spacing w:val="-1"/>
          <w:sz w:val="22"/>
          <w:szCs w:val="22"/>
          <w:bdr w:val="none" w:sz="0" w:space="0" w:color="auto"/>
          <w:lang w:val="fr-FR"/>
        </w:rPr>
        <w:t>’importants</w:t>
      </w:r>
      <w:r w:rsidRPr="00DA7CD3">
        <w:rPr>
          <w:rFonts w:ascii="Arial" w:eastAsia="Times New Roman" w:hAnsi="Arial" w:cs="Arial"/>
          <w:spacing w:val="-1"/>
          <w:sz w:val="22"/>
          <w:szCs w:val="22"/>
          <w:bdr w:val="none" w:sz="0" w:space="0" w:color="auto"/>
          <w:lang w:val="fr-FR"/>
        </w:rPr>
        <w:t xml:space="preserve"> efforts pour identifier les projets nationaux et régionaux susceptibles de contribuer au programme de travail de l'OHI en matière de renforcement des capacités et pour coordonner le </w:t>
      </w:r>
      <w:r w:rsidRPr="00DA7CD3">
        <w:rPr>
          <w:rFonts w:ascii="Arial" w:eastAsia="Times New Roman" w:hAnsi="Arial" w:cs="Arial"/>
          <w:spacing w:val="-1"/>
          <w:sz w:val="22"/>
          <w:szCs w:val="22"/>
          <w:bdr w:val="none" w:sz="0" w:space="0" w:color="auto"/>
          <w:lang w:val="fr-FR"/>
        </w:rPr>
        <w:lastRenderedPageBreak/>
        <w:t xml:space="preserve">soutien aux pays qui en ont besoin. L'IRCC invite les CHR à </w:t>
      </w:r>
      <w:r w:rsidR="00AD5ACD">
        <w:rPr>
          <w:rFonts w:ascii="Arial" w:eastAsia="Times New Roman" w:hAnsi="Arial" w:cs="Arial"/>
          <w:spacing w:val="-1"/>
          <w:sz w:val="22"/>
          <w:szCs w:val="22"/>
          <w:bdr w:val="none" w:sz="0" w:space="0" w:color="auto"/>
          <w:lang w:val="fr-FR"/>
        </w:rPr>
        <w:t xml:space="preserve">s’assurer </w:t>
      </w:r>
      <w:r w:rsidRPr="00DA7CD3">
        <w:rPr>
          <w:rFonts w:ascii="Arial" w:eastAsia="Times New Roman" w:hAnsi="Arial" w:cs="Arial"/>
          <w:spacing w:val="-1"/>
          <w:sz w:val="22"/>
          <w:szCs w:val="22"/>
          <w:bdr w:val="none" w:sz="0" w:space="0" w:color="auto"/>
          <w:lang w:val="fr-FR"/>
        </w:rPr>
        <w:t>que leurs régions soient représentées au sein du CBSC et à encourager davantage d'Etats membres à participer à ses travaux.</w:t>
      </w:r>
    </w:p>
    <w:p w14:paraId="559C47D2" w14:textId="77777777" w:rsidR="00DA7CD3" w:rsidRPr="00DA7CD3" w:rsidRDefault="00DA7CD3" w:rsidP="00DA7CD3">
      <w:pPr>
        <w:spacing w:line="276" w:lineRule="auto"/>
        <w:jc w:val="both"/>
        <w:rPr>
          <w:rFonts w:ascii="Arial" w:eastAsia="Times New Roman" w:hAnsi="Arial" w:cs="Arial"/>
          <w:spacing w:val="-1"/>
          <w:sz w:val="22"/>
          <w:szCs w:val="22"/>
          <w:bdr w:val="none" w:sz="0" w:space="0" w:color="auto"/>
          <w:lang w:val="fr-FR"/>
        </w:rPr>
      </w:pPr>
    </w:p>
    <w:p w14:paraId="1EBA7F9C" w14:textId="77777777" w:rsidR="00DE4B9E" w:rsidRPr="00DE4B9E" w:rsidRDefault="00F40764" w:rsidP="00DE4B9E">
      <w:pPr>
        <w:spacing w:line="276" w:lineRule="auto"/>
        <w:jc w:val="both"/>
        <w:rPr>
          <w:rFonts w:ascii="Arial" w:eastAsia="Times New Roman" w:hAnsi="Arial" w:cs="Arial"/>
          <w:b/>
          <w:color w:val="FF0000"/>
          <w:sz w:val="22"/>
          <w:szCs w:val="22"/>
          <w:lang w:val="fr-FR"/>
        </w:rPr>
      </w:pPr>
      <w:r w:rsidRPr="00182B24">
        <w:rPr>
          <w:rFonts w:ascii="Arial" w:hAnsi="Arial" w:cs="Arial"/>
          <w:b/>
          <w:color w:val="FF0000"/>
          <w:sz w:val="22"/>
          <w:szCs w:val="22"/>
          <w:lang w:val="fr-FR"/>
        </w:rPr>
        <w:t>Décision</w:t>
      </w:r>
      <w:r w:rsidR="004A2292" w:rsidRPr="00182B24">
        <w:rPr>
          <w:rFonts w:ascii="Arial" w:hAnsi="Arial" w:cs="Arial"/>
          <w:b/>
          <w:color w:val="FF0000"/>
          <w:sz w:val="22"/>
          <w:szCs w:val="22"/>
          <w:lang w:val="fr-FR"/>
        </w:rPr>
        <w:t xml:space="preserve"> C8/22</w:t>
      </w:r>
      <w:r>
        <w:rPr>
          <w:rFonts w:ascii="Arial" w:hAnsi="Arial" w:cs="Arial"/>
          <w:b/>
          <w:color w:val="FF0000"/>
          <w:sz w:val="22"/>
          <w:szCs w:val="22"/>
          <w:lang w:val="fr-FR"/>
        </w:rPr>
        <w:t xml:space="preserve"> </w:t>
      </w:r>
      <w:r w:rsidR="00933D38" w:rsidRPr="00182B24">
        <w:rPr>
          <w:rFonts w:ascii="Arial" w:hAnsi="Arial" w:cs="Arial"/>
          <w:b/>
          <w:color w:val="FF0000"/>
          <w:sz w:val="22"/>
          <w:szCs w:val="22"/>
          <w:lang w:val="fr-FR"/>
        </w:rPr>
        <w:t>:</w:t>
      </w:r>
      <w:r w:rsidR="004A2292" w:rsidRPr="00182B24">
        <w:rPr>
          <w:rFonts w:ascii="Arial" w:eastAsia="Times New Roman" w:hAnsi="Arial" w:cs="Arial"/>
          <w:color w:val="FF0000"/>
          <w:sz w:val="22"/>
          <w:szCs w:val="22"/>
          <w:lang w:val="fr-FR"/>
        </w:rPr>
        <w:t xml:space="preserve"> </w:t>
      </w:r>
      <w:r w:rsidR="005A6384" w:rsidRPr="00182B24">
        <w:rPr>
          <w:rFonts w:ascii="Arial" w:eastAsia="Times New Roman" w:hAnsi="Arial" w:cs="Arial"/>
          <w:color w:val="FF0000"/>
          <w:sz w:val="22"/>
          <w:szCs w:val="22"/>
          <w:lang w:val="fr-FR"/>
        </w:rPr>
        <w:t>(</w:t>
      </w:r>
      <w:r w:rsidR="0035211A">
        <w:rPr>
          <w:rFonts w:ascii="Arial" w:eastAsia="Times New Roman" w:hAnsi="Arial" w:cs="Arial"/>
          <w:color w:val="FF0000"/>
          <w:sz w:val="22"/>
          <w:szCs w:val="22"/>
          <w:lang w:val="fr-FR"/>
        </w:rPr>
        <w:t>précédemment</w:t>
      </w:r>
      <w:r w:rsidR="005A6384" w:rsidRPr="00182B24">
        <w:rPr>
          <w:rFonts w:ascii="Arial" w:eastAsia="Times New Roman" w:hAnsi="Arial" w:cs="Arial"/>
          <w:color w:val="FF0000"/>
          <w:sz w:val="22"/>
          <w:szCs w:val="22"/>
          <w:lang w:val="fr-FR"/>
        </w:rPr>
        <w:t xml:space="preserve"> C7/</w:t>
      </w:r>
      <w:r w:rsidR="006D2099" w:rsidRPr="00182B24">
        <w:rPr>
          <w:rFonts w:ascii="Arial" w:eastAsia="Times New Roman" w:hAnsi="Arial" w:cs="Arial"/>
          <w:color w:val="FF0000"/>
          <w:sz w:val="22"/>
          <w:szCs w:val="22"/>
          <w:lang w:val="fr-FR"/>
        </w:rPr>
        <w:t>24)</w:t>
      </w:r>
      <w:r w:rsidR="006D2099" w:rsidRPr="00182B24">
        <w:rPr>
          <w:rStyle w:val="FootnoteReference"/>
          <w:rFonts w:ascii="Arial" w:eastAsia="Times New Roman" w:hAnsi="Arial" w:cs="Arial"/>
          <w:color w:val="FF0000"/>
          <w:sz w:val="22"/>
          <w:szCs w:val="22"/>
          <w:lang w:val="fr-FR"/>
        </w:rPr>
        <w:footnoteReference w:id="9"/>
      </w:r>
      <w:r w:rsidR="0035211A">
        <w:rPr>
          <w:rFonts w:ascii="Arial" w:eastAsia="Times New Roman" w:hAnsi="Arial" w:cs="Arial"/>
          <w:color w:val="FF0000"/>
          <w:sz w:val="22"/>
          <w:szCs w:val="22"/>
          <w:lang w:val="fr-FR"/>
        </w:rPr>
        <w:t xml:space="preserve"> </w:t>
      </w:r>
      <w:r w:rsidR="006D2099" w:rsidRPr="00182B24">
        <w:rPr>
          <w:rFonts w:ascii="Arial" w:eastAsia="Times New Roman" w:hAnsi="Arial" w:cs="Arial"/>
          <w:color w:val="FF0000"/>
          <w:sz w:val="22"/>
          <w:szCs w:val="22"/>
          <w:lang w:val="fr-FR"/>
        </w:rPr>
        <w:t xml:space="preserve">: </w:t>
      </w:r>
      <w:r w:rsidR="00DE4B9E" w:rsidRPr="00DE4B9E">
        <w:rPr>
          <w:rFonts w:ascii="Arial" w:eastAsia="Times New Roman" w:hAnsi="Arial" w:cs="Arial"/>
          <w:color w:val="FF0000"/>
          <w:sz w:val="22"/>
          <w:szCs w:val="22"/>
          <w:lang w:val="fr-FR"/>
        </w:rPr>
        <w:t xml:space="preserve">En ce qui concerne la proposition d’un nouveau </w:t>
      </w:r>
      <w:r w:rsidR="00DE4B9E" w:rsidRPr="00DE4B9E">
        <w:rPr>
          <w:rFonts w:ascii="Arial" w:eastAsia="Times New Roman" w:hAnsi="Arial" w:cs="Arial"/>
          <w:i/>
          <w:color w:val="FF0000"/>
          <w:sz w:val="22"/>
          <w:szCs w:val="22"/>
          <w:lang w:val="fr-FR"/>
        </w:rPr>
        <w:t>programme</w:t>
      </w:r>
      <w:r w:rsidR="00DE4B9E" w:rsidRPr="00DE4B9E">
        <w:rPr>
          <w:rFonts w:ascii="Arial" w:eastAsia="Times New Roman" w:hAnsi="Arial" w:cs="Arial"/>
          <w:color w:val="FF0000"/>
          <w:sz w:val="22"/>
          <w:szCs w:val="22"/>
          <w:lang w:val="fr-FR"/>
        </w:rPr>
        <w:t xml:space="preserve"> pour la parité entre les sexes dans le domaine de l’hydrographie (dans le prolongement du fructueux </w:t>
      </w:r>
      <w:r w:rsidR="00DE4B9E" w:rsidRPr="00DE4B9E">
        <w:rPr>
          <w:rFonts w:ascii="Arial" w:eastAsia="Times New Roman" w:hAnsi="Arial" w:cs="Arial"/>
          <w:i/>
          <w:color w:val="FF0000"/>
          <w:sz w:val="22"/>
          <w:szCs w:val="22"/>
          <w:lang w:val="fr-FR"/>
        </w:rPr>
        <w:t>projet</w:t>
      </w:r>
      <w:r w:rsidR="00DE4B9E" w:rsidRPr="00DE4B9E">
        <w:rPr>
          <w:rFonts w:ascii="Arial" w:eastAsia="Times New Roman" w:hAnsi="Arial" w:cs="Arial"/>
          <w:color w:val="FF0000"/>
          <w:sz w:val="22"/>
          <w:szCs w:val="22"/>
          <w:lang w:val="fr-FR"/>
        </w:rPr>
        <w:t xml:space="preserve"> Promouvoir le rôle des femmes dans le domaine de l’hydrographie), </w:t>
      </w:r>
      <w:r w:rsidR="00DE4B9E" w:rsidRPr="00DE4B9E">
        <w:rPr>
          <w:rFonts w:ascii="Arial" w:eastAsia="Times New Roman" w:hAnsi="Arial" w:cs="Arial"/>
          <w:bCs/>
          <w:color w:val="FF0000"/>
          <w:sz w:val="22"/>
          <w:szCs w:val="22"/>
          <w:lang w:val="fr-FR"/>
        </w:rPr>
        <w:t>le</w:t>
      </w:r>
      <w:r w:rsidR="00DE4B9E" w:rsidRPr="00DE4B9E">
        <w:rPr>
          <w:rFonts w:ascii="Arial" w:eastAsia="Times New Roman" w:hAnsi="Arial" w:cs="Arial"/>
          <w:b/>
          <w:color w:val="FF0000"/>
          <w:sz w:val="22"/>
          <w:szCs w:val="22"/>
          <w:lang w:val="fr-FR"/>
        </w:rPr>
        <w:t xml:space="preserve"> Conseil</w:t>
      </w:r>
      <w:r w:rsidR="00DE4B9E" w:rsidRPr="00DE4B9E">
        <w:rPr>
          <w:rFonts w:ascii="Arial" w:eastAsia="Times New Roman" w:hAnsi="Arial" w:cs="Arial"/>
          <w:color w:val="FF0000"/>
          <w:sz w:val="22"/>
          <w:szCs w:val="22"/>
          <w:lang w:val="fr-FR"/>
        </w:rPr>
        <w:t xml:space="preserve"> convient de la marche à suivre en trois étapes, comme l’a suggéré </w:t>
      </w:r>
      <w:r w:rsidR="00DE4B9E" w:rsidRPr="00DE4B9E">
        <w:rPr>
          <w:rFonts w:ascii="Arial" w:eastAsia="Times New Roman" w:hAnsi="Arial" w:cs="Arial"/>
          <w:bCs/>
          <w:color w:val="FF0000"/>
          <w:sz w:val="22"/>
          <w:szCs w:val="22"/>
          <w:lang w:val="fr-FR"/>
        </w:rPr>
        <w:t>le</w:t>
      </w:r>
      <w:r w:rsidR="00DE4B9E" w:rsidRPr="00DE4B9E">
        <w:rPr>
          <w:rFonts w:ascii="Arial" w:eastAsia="Times New Roman" w:hAnsi="Arial" w:cs="Arial"/>
          <w:b/>
          <w:color w:val="FF0000"/>
          <w:sz w:val="22"/>
          <w:szCs w:val="22"/>
          <w:lang w:val="fr-FR"/>
        </w:rPr>
        <w:t xml:space="preserve"> Secrétaire général</w:t>
      </w:r>
      <w:r w:rsidR="00DE4B9E" w:rsidRPr="00DE4B9E">
        <w:rPr>
          <w:rFonts w:ascii="Arial" w:eastAsia="Times New Roman" w:hAnsi="Arial" w:cs="Arial"/>
          <w:color w:val="FF0000"/>
          <w:sz w:val="22"/>
          <w:szCs w:val="22"/>
          <w:lang w:val="fr-FR"/>
        </w:rPr>
        <w:t xml:space="preserve"> lors du C-7.</w:t>
      </w:r>
    </w:p>
    <w:p w14:paraId="73BE54F7" w14:textId="77777777" w:rsidR="00DE4B9E" w:rsidRPr="00DE4B9E" w:rsidRDefault="00DE4B9E" w:rsidP="00DE4B9E">
      <w:pPr>
        <w:spacing w:line="276" w:lineRule="auto"/>
        <w:jc w:val="both"/>
        <w:rPr>
          <w:rFonts w:ascii="Arial" w:eastAsia="Times New Roman" w:hAnsi="Arial" w:cs="Arial"/>
          <w:color w:val="FF0000"/>
          <w:sz w:val="22"/>
          <w:szCs w:val="22"/>
          <w:lang w:val="fr-FR"/>
        </w:rPr>
      </w:pPr>
      <w:r w:rsidRPr="00DE4B9E">
        <w:rPr>
          <w:rFonts w:ascii="Arial" w:eastAsia="Times New Roman" w:hAnsi="Arial" w:cs="Arial"/>
          <w:color w:val="FF0000"/>
          <w:sz w:val="22"/>
          <w:szCs w:val="22"/>
          <w:lang w:val="fr-FR"/>
        </w:rPr>
        <w:t>Par conséquent :</w:t>
      </w:r>
    </w:p>
    <w:p w14:paraId="67CE8B01" w14:textId="65C7B962" w:rsidR="00DE4B9E" w:rsidRPr="00DE4B9E" w:rsidRDefault="00DE4B9E" w:rsidP="00DE4B9E">
      <w:pPr>
        <w:numPr>
          <w:ilvl w:val="0"/>
          <w:numId w:val="45"/>
        </w:numPr>
        <w:spacing w:line="276" w:lineRule="auto"/>
        <w:jc w:val="both"/>
        <w:rPr>
          <w:rFonts w:ascii="Arial" w:eastAsia="Times New Roman" w:hAnsi="Arial" w:cs="Arial"/>
          <w:color w:val="FF0000"/>
          <w:sz w:val="22"/>
          <w:szCs w:val="22"/>
          <w:lang w:val="fr-FR"/>
        </w:rPr>
      </w:pPr>
      <w:r w:rsidRPr="00DE4B9E">
        <w:rPr>
          <w:rFonts w:ascii="Arial" w:eastAsia="Times New Roman" w:hAnsi="Arial" w:cs="Arial"/>
          <w:bCs/>
          <w:color w:val="FF0000"/>
          <w:sz w:val="22"/>
          <w:szCs w:val="22"/>
          <w:lang w:val="fr-FR"/>
        </w:rPr>
        <w:t>Le</w:t>
      </w:r>
      <w:r w:rsidRPr="00DE4B9E">
        <w:rPr>
          <w:rFonts w:ascii="Arial" w:eastAsia="Times New Roman" w:hAnsi="Arial" w:cs="Arial"/>
          <w:b/>
          <w:color w:val="FF0000"/>
          <w:sz w:val="22"/>
          <w:szCs w:val="22"/>
          <w:lang w:val="fr-FR"/>
        </w:rPr>
        <w:t xml:space="preserve"> Conseil</w:t>
      </w:r>
      <w:r w:rsidRPr="00DE4B9E">
        <w:rPr>
          <w:rFonts w:ascii="Arial" w:eastAsia="Times New Roman" w:hAnsi="Arial" w:cs="Arial"/>
          <w:color w:val="FF0000"/>
          <w:sz w:val="22"/>
          <w:szCs w:val="22"/>
          <w:lang w:val="fr-FR"/>
        </w:rPr>
        <w:t xml:space="preserve"> charge </w:t>
      </w:r>
      <w:r w:rsidRPr="00DE4B9E">
        <w:rPr>
          <w:rFonts w:ascii="Arial" w:eastAsia="Times New Roman" w:hAnsi="Arial" w:cs="Arial"/>
          <w:bCs/>
          <w:color w:val="FF0000"/>
          <w:sz w:val="22"/>
          <w:szCs w:val="22"/>
          <w:lang w:val="fr-FR"/>
        </w:rPr>
        <w:t>l</w:t>
      </w:r>
      <w:r w:rsidR="004E6ED3">
        <w:rPr>
          <w:rFonts w:ascii="Arial" w:eastAsia="Times New Roman" w:hAnsi="Arial" w:cs="Arial"/>
          <w:bCs/>
          <w:color w:val="FF0000"/>
          <w:sz w:val="22"/>
          <w:szCs w:val="22"/>
          <w:lang w:val="fr-FR"/>
        </w:rPr>
        <w:t xml:space="preserve">e </w:t>
      </w:r>
      <w:r w:rsidR="004E6ED3" w:rsidRPr="00DE4B9E">
        <w:rPr>
          <w:rFonts w:ascii="Arial" w:eastAsia="Times New Roman" w:hAnsi="Arial" w:cs="Arial"/>
          <w:b/>
          <w:color w:val="FF0000"/>
          <w:sz w:val="22"/>
          <w:szCs w:val="22"/>
          <w:lang w:val="fr-FR"/>
        </w:rPr>
        <w:t>CBSC</w:t>
      </w:r>
      <w:r w:rsidRPr="00DE4B9E">
        <w:rPr>
          <w:rFonts w:ascii="Arial" w:eastAsia="Times New Roman" w:hAnsi="Arial" w:cs="Arial"/>
          <w:color w:val="FF0000"/>
          <w:sz w:val="22"/>
          <w:szCs w:val="22"/>
          <w:lang w:val="fr-FR"/>
        </w:rPr>
        <w:t xml:space="preserve"> de définir tout d’abord, par l’intermédiaire </w:t>
      </w:r>
      <w:r w:rsidRPr="00DE4B9E">
        <w:rPr>
          <w:rFonts w:ascii="Arial" w:eastAsia="Times New Roman" w:hAnsi="Arial" w:cs="Arial"/>
          <w:bCs/>
          <w:color w:val="FF0000"/>
          <w:sz w:val="22"/>
          <w:szCs w:val="22"/>
          <w:lang w:val="fr-FR"/>
        </w:rPr>
        <w:t>d</w:t>
      </w:r>
      <w:r w:rsidR="00437335">
        <w:rPr>
          <w:rFonts w:ascii="Arial" w:eastAsia="Times New Roman" w:hAnsi="Arial" w:cs="Arial"/>
          <w:bCs/>
          <w:color w:val="FF0000"/>
          <w:sz w:val="22"/>
          <w:szCs w:val="22"/>
          <w:lang w:val="fr-FR"/>
        </w:rPr>
        <w:t>e l’</w:t>
      </w:r>
      <w:r w:rsidR="00437335" w:rsidRPr="00437335">
        <w:rPr>
          <w:rFonts w:ascii="Arial" w:eastAsia="Times New Roman" w:hAnsi="Arial" w:cs="Arial"/>
          <w:b/>
          <w:color w:val="FF0000"/>
          <w:sz w:val="22"/>
          <w:szCs w:val="22"/>
          <w:lang w:val="fr-FR"/>
        </w:rPr>
        <w:t>IRCC</w:t>
      </w:r>
      <w:r w:rsidRPr="00DE4B9E">
        <w:rPr>
          <w:rFonts w:ascii="Arial" w:eastAsia="Times New Roman" w:hAnsi="Arial" w:cs="Arial"/>
          <w:color w:val="FF0000"/>
          <w:sz w:val="22"/>
          <w:szCs w:val="22"/>
          <w:lang w:val="fr-FR"/>
        </w:rPr>
        <w:t>, un cadre réglementaire (M-3) pour la poursuite des activités sur ce thème social, par le biais d’une proposition de résolution de l’OHI ;</w:t>
      </w:r>
      <w:r w:rsidR="001545A2">
        <w:rPr>
          <w:rFonts w:ascii="Arial" w:eastAsia="Times New Roman" w:hAnsi="Arial" w:cs="Arial"/>
          <w:color w:val="FF0000"/>
          <w:sz w:val="22"/>
          <w:szCs w:val="22"/>
          <w:lang w:val="fr-FR"/>
        </w:rPr>
        <w:t xml:space="preserve"> (date cible IRCC17).</w:t>
      </w:r>
    </w:p>
    <w:p w14:paraId="466F0976" w14:textId="77777777" w:rsidR="00DE4B9E" w:rsidRDefault="00DE4B9E" w:rsidP="00DE4B9E">
      <w:pPr>
        <w:numPr>
          <w:ilvl w:val="0"/>
          <w:numId w:val="45"/>
        </w:numPr>
        <w:spacing w:line="276" w:lineRule="auto"/>
        <w:jc w:val="both"/>
        <w:rPr>
          <w:rFonts w:ascii="Arial" w:eastAsia="Times New Roman" w:hAnsi="Arial" w:cs="Arial"/>
          <w:color w:val="FF0000"/>
          <w:sz w:val="22"/>
          <w:szCs w:val="22"/>
          <w:lang w:val="fr-FR"/>
        </w:rPr>
      </w:pPr>
      <w:r w:rsidRPr="00DE4B9E">
        <w:rPr>
          <w:rFonts w:ascii="Arial" w:eastAsia="Times New Roman" w:hAnsi="Arial" w:cs="Arial"/>
          <w:bCs/>
          <w:color w:val="FF0000"/>
          <w:sz w:val="22"/>
          <w:szCs w:val="22"/>
          <w:lang w:val="fr-FR"/>
        </w:rPr>
        <w:t>Le</w:t>
      </w:r>
      <w:r w:rsidRPr="00DE4B9E">
        <w:rPr>
          <w:rFonts w:ascii="Arial" w:eastAsia="Times New Roman" w:hAnsi="Arial" w:cs="Arial"/>
          <w:b/>
          <w:color w:val="FF0000"/>
          <w:sz w:val="22"/>
          <w:szCs w:val="22"/>
          <w:lang w:val="fr-FR"/>
        </w:rPr>
        <w:t xml:space="preserve"> Conseil</w:t>
      </w:r>
      <w:r w:rsidRPr="00DE4B9E">
        <w:rPr>
          <w:rFonts w:ascii="Arial" w:eastAsia="Times New Roman" w:hAnsi="Arial" w:cs="Arial"/>
          <w:color w:val="FF0000"/>
          <w:sz w:val="22"/>
          <w:szCs w:val="22"/>
          <w:lang w:val="fr-FR"/>
        </w:rPr>
        <w:t xml:space="preserve"> convient de poursuivre le projet EWH dirigé par le </w:t>
      </w:r>
      <w:r w:rsidRPr="00DE4B9E">
        <w:rPr>
          <w:rFonts w:ascii="Arial" w:eastAsia="Times New Roman" w:hAnsi="Arial" w:cs="Arial"/>
          <w:b/>
          <w:bCs/>
          <w:color w:val="FF0000"/>
          <w:sz w:val="22"/>
          <w:szCs w:val="22"/>
          <w:lang w:val="fr-FR"/>
        </w:rPr>
        <w:t>CBSC</w:t>
      </w:r>
      <w:r w:rsidRPr="00DE4B9E">
        <w:rPr>
          <w:rFonts w:ascii="Arial" w:eastAsia="Times New Roman" w:hAnsi="Arial" w:cs="Arial"/>
          <w:color w:val="FF0000"/>
          <w:sz w:val="22"/>
          <w:szCs w:val="22"/>
          <w:lang w:val="fr-FR"/>
        </w:rPr>
        <w:t xml:space="preserve"> en s’appuyant sur les fonds restants et sur les futures aides financières et/ou en nature annoncées par le </w:t>
      </w:r>
      <w:r w:rsidRPr="00DE4B9E">
        <w:rPr>
          <w:rFonts w:ascii="Arial" w:eastAsia="Times New Roman" w:hAnsi="Arial" w:cs="Arial"/>
          <w:b/>
          <w:bCs/>
          <w:color w:val="FF0000"/>
          <w:sz w:val="22"/>
          <w:szCs w:val="22"/>
          <w:lang w:val="fr-FR"/>
        </w:rPr>
        <w:t>CA</w:t>
      </w:r>
      <w:r w:rsidRPr="00DE4B9E">
        <w:rPr>
          <w:rFonts w:ascii="Arial" w:eastAsia="Times New Roman" w:hAnsi="Arial" w:cs="Arial"/>
          <w:color w:val="FF0000"/>
          <w:sz w:val="22"/>
          <w:szCs w:val="22"/>
          <w:lang w:val="fr-FR"/>
        </w:rPr>
        <w:t xml:space="preserve">, la </w:t>
      </w:r>
      <w:r w:rsidRPr="00DE4B9E">
        <w:rPr>
          <w:rFonts w:ascii="Arial" w:eastAsia="Times New Roman" w:hAnsi="Arial" w:cs="Arial"/>
          <w:b/>
          <w:color w:val="FF0000"/>
          <w:sz w:val="22"/>
          <w:szCs w:val="22"/>
          <w:lang w:val="fr-FR"/>
        </w:rPr>
        <w:t>FR</w:t>
      </w:r>
      <w:r w:rsidRPr="00DE4B9E">
        <w:rPr>
          <w:rFonts w:ascii="Arial" w:eastAsia="Times New Roman" w:hAnsi="Arial" w:cs="Arial"/>
          <w:color w:val="FF0000"/>
          <w:sz w:val="22"/>
          <w:szCs w:val="22"/>
          <w:lang w:val="fr-FR"/>
        </w:rPr>
        <w:t xml:space="preserve">, la </w:t>
      </w:r>
      <w:r w:rsidRPr="00DE4B9E">
        <w:rPr>
          <w:rFonts w:ascii="Arial" w:eastAsia="Times New Roman" w:hAnsi="Arial" w:cs="Arial"/>
          <w:b/>
          <w:bCs/>
          <w:color w:val="FF0000"/>
          <w:sz w:val="22"/>
          <w:szCs w:val="22"/>
          <w:lang w:val="fr-FR"/>
        </w:rPr>
        <w:t>NO</w:t>
      </w:r>
      <w:r w:rsidRPr="00DE4B9E">
        <w:rPr>
          <w:rFonts w:ascii="Arial" w:eastAsia="Times New Roman" w:hAnsi="Arial" w:cs="Arial"/>
          <w:color w:val="FF0000"/>
          <w:sz w:val="22"/>
          <w:szCs w:val="22"/>
          <w:lang w:val="fr-FR"/>
        </w:rPr>
        <w:t xml:space="preserve">, le </w:t>
      </w:r>
      <w:r w:rsidRPr="00DE4B9E">
        <w:rPr>
          <w:rFonts w:ascii="Arial" w:eastAsia="Times New Roman" w:hAnsi="Arial" w:cs="Arial"/>
          <w:b/>
          <w:bCs/>
          <w:color w:val="FF0000"/>
          <w:sz w:val="22"/>
          <w:szCs w:val="22"/>
          <w:lang w:val="fr-FR"/>
        </w:rPr>
        <w:t>DK</w:t>
      </w:r>
      <w:r w:rsidRPr="00DE4B9E">
        <w:rPr>
          <w:rFonts w:ascii="Arial" w:eastAsia="Times New Roman" w:hAnsi="Arial" w:cs="Arial"/>
          <w:b/>
          <w:bCs/>
          <w:color w:val="FF0000"/>
          <w:sz w:val="22"/>
          <w:szCs w:val="22"/>
          <w:vertAlign w:val="superscript"/>
          <w:lang w:val="fr-FR"/>
        </w:rPr>
        <w:footnoteReference w:id="10"/>
      </w:r>
      <w:r w:rsidRPr="00DE4B9E">
        <w:rPr>
          <w:rFonts w:ascii="Arial" w:eastAsia="Times New Roman" w:hAnsi="Arial" w:cs="Arial"/>
          <w:color w:val="FF0000"/>
          <w:sz w:val="22"/>
          <w:szCs w:val="22"/>
          <w:lang w:val="fr-FR"/>
        </w:rPr>
        <w:t>, l’</w:t>
      </w:r>
      <w:r w:rsidRPr="00DE4B9E">
        <w:rPr>
          <w:rFonts w:ascii="Arial" w:eastAsia="Times New Roman" w:hAnsi="Arial" w:cs="Arial"/>
          <w:b/>
          <w:color w:val="FF0000"/>
          <w:sz w:val="22"/>
          <w:szCs w:val="22"/>
          <w:lang w:val="fr-FR"/>
        </w:rPr>
        <w:t>UK</w:t>
      </w:r>
      <w:r w:rsidRPr="00DE4B9E">
        <w:rPr>
          <w:rFonts w:ascii="Arial" w:eastAsia="Times New Roman" w:hAnsi="Arial" w:cs="Arial"/>
          <w:color w:val="FF0000"/>
          <w:sz w:val="22"/>
          <w:szCs w:val="22"/>
          <w:lang w:val="fr-FR"/>
        </w:rPr>
        <w:t xml:space="preserve"> et les </w:t>
      </w:r>
      <w:r w:rsidRPr="00DE4B9E">
        <w:rPr>
          <w:rFonts w:ascii="Arial" w:eastAsia="Times New Roman" w:hAnsi="Arial" w:cs="Arial"/>
          <w:b/>
          <w:bCs/>
          <w:color w:val="FF0000"/>
          <w:sz w:val="22"/>
          <w:szCs w:val="22"/>
          <w:lang w:val="fr-FR"/>
        </w:rPr>
        <w:t>US</w:t>
      </w:r>
      <w:r w:rsidRPr="00DE4B9E">
        <w:rPr>
          <w:rFonts w:ascii="Arial" w:eastAsia="Times New Roman" w:hAnsi="Arial" w:cs="Arial"/>
          <w:color w:val="FF0000"/>
          <w:sz w:val="22"/>
          <w:szCs w:val="22"/>
          <w:lang w:val="fr-FR"/>
        </w:rPr>
        <w:t>, mais qui doivent encore être confirmées.</w:t>
      </w:r>
    </w:p>
    <w:p w14:paraId="7A84B2F5" w14:textId="004EF580" w:rsidR="00DE4B9E" w:rsidRDefault="00DE4B9E" w:rsidP="00DE4B9E">
      <w:pPr>
        <w:numPr>
          <w:ilvl w:val="0"/>
          <w:numId w:val="45"/>
        </w:numPr>
        <w:spacing w:line="276" w:lineRule="auto"/>
        <w:jc w:val="both"/>
        <w:rPr>
          <w:rFonts w:ascii="Arial" w:eastAsia="Times New Roman" w:hAnsi="Arial" w:cs="Arial"/>
          <w:color w:val="FF0000"/>
          <w:sz w:val="22"/>
          <w:szCs w:val="22"/>
          <w:lang w:val="fr-FR"/>
        </w:rPr>
      </w:pPr>
      <w:r w:rsidRPr="00DE4B9E">
        <w:rPr>
          <w:rFonts w:ascii="Arial" w:eastAsia="Times New Roman" w:hAnsi="Arial" w:cs="Arial"/>
          <w:bCs/>
          <w:color w:val="FF0000"/>
          <w:sz w:val="22"/>
          <w:szCs w:val="22"/>
          <w:lang w:val="fr-FR"/>
        </w:rPr>
        <w:t>Le</w:t>
      </w:r>
      <w:r w:rsidRPr="00DE4B9E">
        <w:rPr>
          <w:rFonts w:ascii="Arial" w:eastAsia="Times New Roman" w:hAnsi="Arial" w:cs="Arial"/>
          <w:b/>
          <w:color w:val="FF0000"/>
          <w:sz w:val="22"/>
          <w:szCs w:val="22"/>
          <w:lang w:val="fr-FR"/>
        </w:rPr>
        <w:t xml:space="preserve"> Conseil</w:t>
      </w:r>
      <w:r w:rsidRPr="00DE4B9E">
        <w:rPr>
          <w:rFonts w:ascii="Arial" w:eastAsia="Times New Roman" w:hAnsi="Arial" w:cs="Arial"/>
          <w:color w:val="FF0000"/>
          <w:sz w:val="22"/>
          <w:szCs w:val="22"/>
          <w:lang w:val="fr-FR"/>
        </w:rPr>
        <w:t>, soutenu par l’</w:t>
      </w:r>
      <w:r w:rsidRPr="00DE4B9E">
        <w:rPr>
          <w:rFonts w:ascii="Arial" w:eastAsia="Times New Roman" w:hAnsi="Arial" w:cs="Arial"/>
          <w:b/>
          <w:color w:val="FF0000"/>
          <w:sz w:val="22"/>
          <w:szCs w:val="22"/>
          <w:lang w:val="fr-FR"/>
        </w:rPr>
        <w:t>IRCC</w:t>
      </w:r>
      <w:r w:rsidRPr="00DE4B9E">
        <w:rPr>
          <w:rFonts w:ascii="Arial" w:eastAsia="Times New Roman" w:hAnsi="Arial" w:cs="Arial"/>
          <w:color w:val="FF0000"/>
          <w:sz w:val="22"/>
          <w:szCs w:val="22"/>
          <w:lang w:val="fr-FR"/>
        </w:rPr>
        <w:t>, élabore une proposition sur le cadre futur d’un programme social de l’OHI (y compris la parité entre les sexes dans le domaine de l’hydrographie) à soumettre à l’A-4.</w:t>
      </w:r>
      <w:r w:rsidR="00627D95">
        <w:rPr>
          <w:rFonts w:ascii="Arial" w:eastAsia="Times New Roman" w:hAnsi="Arial" w:cs="Arial"/>
          <w:color w:val="FF0000"/>
          <w:sz w:val="22"/>
          <w:szCs w:val="22"/>
          <w:lang w:val="fr-FR"/>
        </w:rPr>
        <w:t xml:space="preserve"> (date cible C-9 (- 3 mois) en préparation de l’A-4).</w:t>
      </w:r>
    </w:p>
    <w:p w14:paraId="555AFAD4" w14:textId="77777777" w:rsidR="00DE4B9E" w:rsidRDefault="00DE4B9E" w:rsidP="00DE4B9E">
      <w:pPr>
        <w:spacing w:line="276" w:lineRule="auto"/>
        <w:ind w:left="720"/>
        <w:jc w:val="both"/>
        <w:rPr>
          <w:rFonts w:ascii="Arial" w:eastAsia="Times New Roman" w:hAnsi="Arial" w:cs="Arial"/>
          <w:color w:val="FF0000"/>
          <w:sz w:val="22"/>
          <w:szCs w:val="22"/>
          <w:lang w:val="fr-FR"/>
        </w:rPr>
      </w:pPr>
    </w:p>
    <w:p w14:paraId="32B7A109" w14:textId="77777777" w:rsidR="00A20193" w:rsidRPr="00A20193" w:rsidRDefault="00940C70" w:rsidP="00A20193">
      <w:pPr>
        <w:spacing w:line="276" w:lineRule="auto"/>
        <w:jc w:val="both"/>
        <w:rPr>
          <w:rFonts w:ascii="Arial" w:hAnsi="Arial" w:cs="Arial"/>
          <w:color w:val="FF0000"/>
          <w:kern w:val="2"/>
          <w:sz w:val="22"/>
          <w:szCs w:val="22"/>
          <w:u w:color="000000"/>
          <w:lang w:val="fr-FR" w:eastAsia="fr-FR"/>
        </w:rPr>
      </w:pPr>
      <w:r w:rsidRPr="00DE4B9E">
        <w:rPr>
          <w:rFonts w:ascii="Arial" w:hAnsi="Arial" w:cs="Arial"/>
          <w:b/>
          <w:color w:val="FF0000"/>
          <w:sz w:val="22"/>
          <w:szCs w:val="22"/>
          <w:lang w:val="fr-FR"/>
        </w:rPr>
        <w:t>Décision</w:t>
      </w:r>
      <w:r w:rsidR="00933D38" w:rsidRPr="00DE4B9E">
        <w:rPr>
          <w:rFonts w:ascii="Arial" w:hAnsi="Arial" w:cs="Arial"/>
          <w:b/>
          <w:color w:val="FF0000"/>
          <w:sz w:val="22"/>
          <w:szCs w:val="22"/>
          <w:lang w:val="fr-FR"/>
        </w:rPr>
        <w:t xml:space="preserve"> C8/23</w:t>
      </w:r>
      <w:r>
        <w:rPr>
          <w:rFonts w:ascii="Arial" w:hAnsi="Arial" w:cs="Arial"/>
          <w:b/>
          <w:color w:val="FF0000"/>
          <w:sz w:val="22"/>
          <w:szCs w:val="22"/>
          <w:lang w:val="fr-FR"/>
        </w:rPr>
        <w:t xml:space="preserve"> </w:t>
      </w:r>
      <w:r w:rsidR="00933D38" w:rsidRPr="00DE4B9E">
        <w:rPr>
          <w:rFonts w:ascii="Arial" w:hAnsi="Arial" w:cs="Arial"/>
          <w:b/>
          <w:color w:val="FF0000"/>
          <w:sz w:val="22"/>
          <w:szCs w:val="22"/>
          <w:lang w:val="fr-FR"/>
        </w:rPr>
        <w:t>:</w:t>
      </w:r>
      <w:r w:rsidR="00933D38" w:rsidRPr="00DE4B9E">
        <w:rPr>
          <w:rFonts w:ascii="Arial" w:hAnsi="Arial" w:cs="Arial"/>
          <w:color w:val="FF0000"/>
          <w:sz w:val="22"/>
          <w:szCs w:val="22"/>
          <w:lang w:val="fr-FR"/>
        </w:rPr>
        <w:t xml:space="preserve"> </w:t>
      </w:r>
      <w:r w:rsidR="00A20193" w:rsidRPr="00A20193">
        <w:rPr>
          <w:rFonts w:ascii="Arial" w:hAnsi="Arial" w:cs="Arial"/>
          <w:color w:val="FF0000"/>
          <w:kern w:val="2"/>
          <w:sz w:val="22"/>
          <w:szCs w:val="22"/>
          <w:u w:color="000000"/>
          <w:lang w:val="fr-FR" w:eastAsia="fr-FR"/>
        </w:rPr>
        <w:t xml:space="preserve">Le </w:t>
      </w:r>
      <w:r w:rsidR="00A20193" w:rsidRPr="00A20193">
        <w:rPr>
          <w:rFonts w:ascii="Arial" w:hAnsi="Arial" w:cs="Arial"/>
          <w:b/>
          <w:bCs/>
          <w:color w:val="FF0000"/>
          <w:kern w:val="2"/>
          <w:sz w:val="22"/>
          <w:szCs w:val="22"/>
          <w:u w:color="000000"/>
          <w:lang w:val="fr-FR" w:eastAsia="fr-FR"/>
        </w:rPr>
        <w:t>Conseil</w:t>
      </w:r>
      <w:r w:rsidR="00A20193" w:rsidRPr="00A20193">
        <w:rPr>
          <w:rFonts w:ascii="Arial" w:hAnsi="Arial" w:cs="Arial"/>
          <w:color w:val="FF0000"/>
          <w:kern w:val="2"/>
          <w:sz w:val="22"/>
          <w:szCs w:val="22"/>
          <w:u w:color="000000"/>
          <w:lang w:val="fr-FR" w:eastAsia="fr-FR"/>
        </w:rPr>
        <w:t xml:space="preserve"> prend note de la mise à jour du projet Promouvoir le rôle des femmes dans le domaine de l’hydrographie fournie par le </w:t>
      </w:r>
      <w:r w:rsidR="00A20193" w:rsidRPr="00A20193">
        <w:rPr>
          <w:rFonts w:ascii="Arial" w:hAnsi="Arial" w:cs="Arial"/>
          <w:b/>
          <w:bCs/>
          <w:color w:val="FF0000"/>
          <w:kern w:val="2"/>
          <w:sz w:val="22"/>
          <w:szCs w:val="22"/>
          <w:u w:color="000000"/>
          <w:lang w:val="fr-FR" w:eastAsia="fr-FR"/>
        </w:rPr>
        <w:t>Directeur Sinapi</w:t>
      </w:r>
      <w:r w:rsidR="00A20193" w:rsidRPr="00A20193">
        <w:rPr>
          <w:rFonts w:ascii="Arial" w:hAnsi="Arial" w:cs="Arial"/>
          <w:bCs/>
          <w:color w:val="FF0000"/>
          <w:kern w:val="2"/>
          <w:sz w:val="22"/>
          <w:szCs w:val="22"/>
          <w:u w:color="000000"/>
          <w:lang w:val="fr-FR" w:eastAsia="fr-FR"/>
        </w:rPr>
        <w:t>.</w:t>
      </w:r>
    </w:p>
    <w:p w14:paraId="5F4270F5" w14:textId="77777777" w:rsidR="009B0EE3" w:rsidRDefault="009B0EE3" w:rsidP="009B0EE3">
      <w:pPr>
        <w:spacing w:line="276" w:lineRule="auto"/>
        <w:jc w:val="both"/>
        <w:rPr>
          <w:rFonts w:ascii="Arial" w:eastAsia="Times New Roman" w:hAnsi="Arial" w:cs="Arial"/>
          <w:spacing w:val="-1"/>
          <w:sz w:val="22"/>
          <w:szCs w:val="22"/>
          <w:bdr w:val="none" w:sz="0" w:space="0" w:color="auto"/>
          <w:lang w:val="fr-FR"/>
        </w:rPr>
      </w:pPr>
    </w:p>
    <w:p w14:paraId="673A4FD5" w14:textId="2D84EB45" w:rsidR="009B0EE3" w:rsidRDefault="009B0EE3" w:rsidP="009B0EE3">
      <w:pPr>
        <w:spacing w:line="276" w:lineRule="auto"/>
        <w:jc w:val="both"/>
        <w:rPr>
          <w:rFonts w:ascii="Arial" w:eastAsia="Times New Roman" w:hAnsi="Arial" w:cs="Arial"/>
          <w:spacing w:val="-1"/>
          <w:sz w:val="22"/>
          <w:szCs w:val="22"/>
          <w:bdr w:val="none" w:sz="0" w:space="0" w:color="auto"/>
          <w:lang w:val="fr-FR"/>
        </w:rPr>
      </w:pPr>
      <w:r w:rsidRPr="00DA7CD3">
        <w:rPr>
          <w:rFonts w:ascii="Arial" w:eastAsia="Times New Roman" w:hAnsi="Arial" w:cs="Arial"/>
          <w:spacing w:val="-1"/>
          <w:sz w:val="22"/>
          <w:szCs w:val="22"/>
          <w:bdr w:val="none" w:sz="0" w:space="0" w:color="auto"/>
          <w:lang w:val="fr-FR"/>
        </w:rPr>
        <w:t xml:space="preserve">Le CBSC a </w:t>
      </w:r>
      <w:r>
        <w:rPr>
          <w:rFonts w:ascii="Arial" w:eastAsia="Times New Roman" w:hAnsi="Arial" w:cs="Arial"/>
          <w:spacing w:val="-1"/>
          <w:sz w:val="22"/>
          <w:szCs w:val="22"/>
          <w:bdr w:val="none" w:sz="0" w:space="0" w:color="auto"/>
          <w:lang w:val="fr-FR"/>
        </w:rPr>
        <w:t>créé</w:t>
      </w:r>
      <w:r w:rsidRPr="00DA7CD3">
        <w:rPr>
          <w:rFonts w:ascii="Arial" w:eastAsia="Times New Roman" w:hAnsi="Arial" w:cs="Arial"/>
          <w:spacing w:val="-1"/>
          <w:sz w:val="22"/>
          <w:szCs w:val="22"/>
          <w:bdr w:val="none" w:sz="0" w:space="0" w:color="auto"/>
          <w:lang w:val="fr-FR"/>
        </w:rPr>
        <w:t xml:space="preserve"> une équipe de cadrage </w:t>
      </w:r>
      <w:r>
        <w:rPr>
          <w:rFonts w:ascii="Arial" w:eastAsia="Times New Roman" w:hAnsi="Arial" w:cs="Arial"/>
          <w:spacing w:val="-1"/>
          <w:sz w:val="22"/>
          <w:szCs w:val="22"/>
          <w:bdr w:val="none" w:sz="0" w:space="0" w:color="auto"/>
          <w:lang w:val="fr-FR"/>
        </w:rPr>
        <w:t>afin de</w:t>
      </w:r>
      <w:r w:rsidRPr="00DA7CD3">
        <w:rPr>
          <w:rFonts w:ascii="Arial" w:eastAsia="Times New Roman" w:hAnsi="Arial" w:cs="Arial"/>
          <w:spacing w:val="-1"/>
          <w:sz w:val="22"/>
          <w:szCs w:val="22"/>
          <w:bdr w:val="none" w:sz="0" w:space="0" w:color="auto"/>
          <w:lang w:val="fr-FR"/>
        </w:rPr>
        <w:t xml:space="preserve"> rédiger le mandat d'une équipe de projet chargée d</w:t>
      </w:r>
      <w:r>
        <w:rPr>
          <w:rFonts w:ascii="Arial" w:eastAsia="Times New Roman" w:hAnsi="Arial" w:cs="Arial"/>
          <w:spacing w:val="-1"/>
          <w:sz w:val="22"/>
          <w:szCs w:val="22"/>
          <w:bdr w:val="none" w:sz="0" w:space="0" w:color="auto"/>
          <w:lang w:val="fr-FR"/>
        </w:rPr>
        <w:t xml:space="preserve">e définir </w:t>
      </w:r>
      <w:r w:rsidRPr="00DA7CD3">
        <w:rPr>
          <w:rFonts w:ascii="Arial" w:eastAsia="Times New Roman" w:hAnsi="Arial" w:cs="Arial"/>
          <w:spacing w:val="-1"/>
          <w:sz w:val="22"/>
          <w:szCs w:val="22"/>
          <w:bdr w:val="none" w:sz="0" w:space="0" w:color="auto"/>
          <w:lang w:val="fr-FR"/>
        </w:rPr>
        <w:t xml:space="preserve">un cadre pour un futur programme social de l'OHI, </w:t>
      </w:r>
      <w:r>
        <w:rPr>
          <w:rFonts w:ascii="Arial" w:eastAsia="Times New Roman" w:hAnsi="Arial" w:cs="Arial"/>
          <w:spacing w:val="-1"/>
          <w:sz w:val="22"/>
          <w:szCs w:val="22"/>
          <w:bdr w:val="none" w:sz="0" w:space="0" w:color="auto"/>
          <w:lang w:val="fr-FR"/>
        </w:rPr>
        <w:t>incluant d</w:t>
      </w:r>
      <w:r w:rsidRPr="00DA7CD3">
        <w:rPr>
          <w:rFonts w:ascii="Arial" w:eastAsia="Times New Roman" w:hAnsi="Arial" w:cs="Arial"/>
          <w:spacing w:val="-1"/>
          <w:sz w:val="22"/>
          <w:szCs w:val="22"/>
          <w:bdr w:val="none" w:sz="0" w:space="0" w:color="auto"/>
          <w:lang w:val="fr-FR"/>
        </w:rPr>
        <w:t xml:space="preserve">es questions </w:t>
      </w:r>
      <w:r>
        <w:rPr>
          <w:rFonts w:ascii="Arial" w:eastAsia="Times New Roman" w:hAnsi="Arial" w:cs="Arial"/>
          <w:spacing w:val="-1"/>
          <w:sz w:val="22"/>
          <w:szCs w:val="22"/>
          <w:bdr w:val="none" w:sz="0" w:space="0" w:color="auto"/>
          <w:lang w:val="fr-FR"/>
        </w:rPr>
        <w:t>telles que la parité entre les sexes</w:t>
      </w:r>
      <w:r w:rsidRPr="00DA7CD3">
        <w:rPr>
          <w:rFonts w:ascii="Arial" w:eastAsia="Times New Roman" w:hAnsi="Arial" w:cs="Arial"/>
          <w:spacing w:val="-1"/>
          <w:sz w:val="22"/>
          <w:szCs w:val="22"/>
          <w:bdr w:val="none" w:sz="0" w:space="0" w:color="auto"/>
          <w:lang w:val="fr-FR"/>
        </w:rPr>
        <w:t xml:space="preserve">. </w:t>
      </w:r>
      <w:r>
        <w:rPr>
          <w:rFonts w:ascii="Arial" w:eastAsia="Times New Roman" w:hAnsi="Arial" w:cs="Arial"/>
          <w:spacing w:val="-1"/>
          <w:sz w:val="22"/>
          <w:szCs w:val="22"/>
          <w:bdr w:val="none" w:sz="0" w:space="0" w:color="auto"/>
          <w:lang w:val="fr-FR"/>
        </w:rPr>
        <w:t>Cependant, l</w:t>
      </w:r>
      <w:r w:rsidRPr="00DA7CD3">
        <w:rPr>
          <w:rFonts w:ascii="Arial" w:eastAsia="Times New Roman" w:hAnsi="Arial" w:cs="Arial"/>
          <w:spacing w:val="-1"/>
          <w:sz w:val="22"/>
          <w:szCs w:val="22"/>
          <w:bdr w:val="none" w:sz="0" w:space="0" w:color="auto"/>
          <w:lang w:val="fr-FR"/>
        </w:rPr>
        <w:t xml:space="preserve">'étendue de la tâche a été considérablement réduite et il reste encore du travail à </w:t>
      </w:r>
      <w:r>
        <w:rPr>
          <w:rFonts w:ascii="Arial" w:eastAsia="Times New Roman" w:hAnsi="Arial" w:cs="Arial"/>
          <w:spacing w:val="-1"/>
          <w:sz w:val="22"/>
          <w:szCs w:val="22"/>
          <w:bdr w:val="none" w:sz="0" w:space="0" w:color="auto"/>
          <w:lang w:val="fr-FR"/>
        </w:rPr>
        <w:t>accomplir</w:t>
      </w:r>
      <w:r w:rsidRPr="00DA7CD3">
        <w:rPr>
          <w:rFonts w:ascii="Arial" w:eastAsia="Times New Roman" w:hAnsi="Arial" w:cs="Arial"/>
          <w:spacing w:val="-1"/>
          <w:sz w:val="22"/>
          <w:szCs w:val="22"/>
          <w:bdr w:val="none" w:sz="0" w:space="0" w:color="auto"/>
          <w:lang w:val="fr-FR"/>
        </w:rPr>
        <w:t xml:space="preserve"> avant que l'équipe de projet puisse être </w:t>
      </w:r>
      <w:r>
        <w:rPr>
          <w:rFonts w:ascii="Arial" w:eastAsia="Times New Roman" w:hAnsi="Arial" w:cs="Arial"/>
          <w:spacing w:val="-1"/>
          <w:sz w:val="22"/>
          <w:szCs w:val="22"/>
          <w:bdr w:val="none" w:sz="0" w:space="0" w:color="auto"/>
          <w:lang w:val="fr-FR"/>
        </w:rPr>
        <w:t>constituée</w:t>
      </w:r>
      <w:r w:rsidRPr="00DA7CD3">
        <w:rPr>
          <w:rFonts w:ascii="Arial" w:eastAsia="Times New Roman" w:hAnsi="Arial" w:cs="Arial"/>
          <w:spacing w:val="-1"/>
          <w:sz w:val="22"/>
          <w:szCs w:val="22"/>
          <w:bdr w:val="none" w:sz="0" w:space="0" w:color="auto"/>
          <w:lang w:val="fr-FR"/>
        </w:rPr>
        <w:t>.</w:t>
      </w:r>
    </w:p>
    <w:p w14:paraId="60FE6ED3" w14:textId="498322CA" w:rsidR="00E55C68" w:rsidRPr="00E55C68" w:rsidRDefault="00A20193" w:rsidP="00E55C68">
      <w:pPr>
        <w:pStyle w:val="NormalWeb"/>
        <w:shd w:val="clear" w:color="auto" w:fill="FFFFFF"/>
        <w:spacing w:line="276" w:lineRule="auto"/>
        <w:jc w:val="both"/>
        <w:rPr>
          <w:rFonts w:ascii="Arial" w:hAnsi="Arial" w:cs="Arial"/>
          <w:color w:val="FF0000"/>
          <w:kern w:val="2"/>
          <w:sz w:val="22"/>
          <w:szCs w:val="22"/>
          <w:u w:color="000000"/>
          <w:lang w:val="fr-FR" w:eastAsia="fr-FR"/>
        </w:rPr>
      </w:pPr>
      <w:r w:rsidRPr="00182B24">
        <w:rPr>
          <w:rFonts w:ascii="Arial" w:hAnsi="Arial" w:cs="Arial"/>
          <w:b/>
          <w:color w:val="FF0000"/>
          <w:sz w:val="22"/>
          <w:szCs w:val="22"/>
          <w:lang w:val="fr-FR"/>
        </w:rPr>
        <w:t>Décision</w:t>
      </w:r>
      <w:r w:rsidR="000241D4" w:rsidRPr="00182B24">
        <w:rPr>
          <w:rFonts w:ascii="Arial" w:hAnsi="Arial" w:cs="Arial"/>
          <w:b/>
          <w:color w:val="FF0000"/>
          <w:sz w:val="22"/>
          <w:szCs w:val="22"/>
          <w:lang w:val="fr-FR"/>
        </w:rPr>
        <w:t xml:space="preserve"> </w:t>
      </w:r>
      <w:r>
        <w:rPr>
          <w:rFonts w:ascii="Arial" w:hAnsi="Arial" w:cs="Arial"/>
          <w:b/>
          <w:color w:val="FF0000"/>
          <w:sz w:val="22"/>
          <w:szCs w:val="22"/>
          <w:lang w:val="fr-FR"/>
        </w:rPr>
        <w:t>et</w:t>
      </w:r>
      <w:r w:rsidR="00FF1E2B" w:rsidRPr="00182B24">
        <w:rPr>
          <w:rFonts w:ascii="Arial" w:hAnsi="Arial" w:cs="Arial"/>
          <w:b/>
          <w:color w:val="FF0000"/>
          <w:sz w:val="22"/>
          <w:szCs w:val="22"/>
          <w:lang w:val="fr-FR"/>
        </w:rPr>
        <w:t xml:space="preserve"> Action </w:t>
      </w:r>
      <w:r w:rsidR="000241D4" w:rsidRPr="00182B24">
        <w:rPr>
          <w:rFonts w:ascii="Arial" w:hAnsi="Arial" w:cs="Arial"/>
          <w:b/>
          <w:color w:val="FF0000"/>
          <w:sz w:val="22"/>
          <w:szCs w:val="22"/>
          <w:lang w:val="fr-FR"/>
        </w:rPr>
        <w:t>C8/24</w:t>
      </w:r>
      <w:r>
        <w:rPr>
          <w:rFonts w:ascii="Arial" w:hAnsi="Arial" w:cs="Arial"/>
          <w:b/>
          <w:color w:val="FF0000"/>
          <w:sz w:val="22"/>
          <w:szCs w:val="22"/>
          <w:lang w:val="fr-FR"/>
        </w:rPr>
        <w:t xml:space="preserve"> </w:t>
      </w:r>
      <w:r w:rsidR="000241D4" w:rsidRPr="00182B24">
        <w:rPr>
          <w:rFonts w:ascii="Arial" w:hAnsi="Arial" w:cs="Arial"/>
          <w:b/>
          <w:color w:val="FF0000"/>
          <w:sz w:val="22"/>
          <w:szCs w:val="22"/>
          <w:lang w:val="fr-FR"/>
        </w:rPr>
        <w:t>:</w:t>
      </w:r>
      <w:r w:rsidR="000241D4" w:rsidRPr="00182B24">
        <w:rPr>
          <w:rFonts w:ascii="Arial" w:hAnsi="Arial" w:cs="Arial"/>
          <w:color w:val="FF0000"/>
          <w:sz w:val="22"/>
          <w:szCs w:val="22"/>
          <w:lang w:val="fr-FR"/>
        </w:rPr>
        <w:t xml:space="preserve"> </w:t>
      </w:r>
      <w:r w:rsidR="00E55C68" w:rsidRPr="00E55C68">
        <w:rPr>
          <w:rFonts w:ascii="Arial" w:hAnsi="Arial" w:cs="Arial"/>
          <w:color w:val="FF0000"/>
          <w:kern w:val="2"/>
          <w:sz w:val="22"/>
          <w:szCs w:val="22"/>
          <w:u w:color="000000"/>
          <w:lang w:val="fr-FR" w:eastAsia="fr-FR"/>
        </w:rPr>
        <w:t xml:space="preserve">Sur la base de ce qui précède et en se référant au doc. C8-05.2.1A, le </w:t>
      </w:r>
      <w:r w:rsidR="00E55C68" w:rsidRPr="00E55C68">
        <w:rPr>
          <w:rFonts w:ascii="Arial" w:hAnsi="Arial" w:cs="Arial"/>
          <w:b/>
          <w:bCs/>
          <w:color w:val="FF0000"/>
          <w:kern w:val="2"/>
          <w:sz w:val="22"/>
          <w:szCs w:val="22"/>
          <w:u w:color="000000"/>
          <w:lang w:val="fr-FR" w:eastAsia="fr-FR"/>
        </w:rPr>
        <w:t>Conseil</w:t>
      </w:r>
      <w:r w:rsidR="002E54D7">
        <w:rPr>
          <w:rFonts w:ascii="Arial" w:hAnsi="Arial" w:cs="Arial"/>
          <w:b/>
          <w:bCs/>
          <w:color w:val="FF0000"/>
          <w:kern w:val="2"/>
          <w:sz w:val="22"/>
          <w:szCs w:val="22"/>
          <w:u w:color="000000"/>
          <w:lang w:val="fr-FR" w:eastAsia="fr-FR"/>
        </w:rPr>
        <w:t xml:space="preserve"> </w:t>
      </w:r>
      <w:r w:rsidR="00E55C68" w:rsidRPr="00E55C68">
        <w:rPr>
          <w:rFonts w:ascii="Arial" w:hAnsi="Arial" w:cs="Arial"/>
          <w:color w:val="FF0000"/>
          <w:kern w:val="2"/>
          <w:sz w:val="22"/>
          <w:szCs w:val="22"/>
          <w:u w:color="000000"/>
          <w:lang w:val="fr-FR" w:eastAsia="fr-FR"/>
        </w:rPr>
        <w:t>:</w:t>
      </w:r>
    </w:p>
    <w:p w14:paraId="1BEE87F8" w14:textId="1D78D951" w:rsidR="00E55C68" w:rsidRPr="00E55C68" w:rsidRDefault="002E54D7" w:rsidP="00A64978">
      <w:pPr>
        <w:pStyle w:val="NormalWeb"/>
        <w:numPr>
          <w:ilvl w:val="0"/>
          <w:numId w:val="24"/>
        </w:numPr>
        <w:shd w:val="clear" w:color="auto" w:fill="FFFFFF"/>
        <w:spacing w:after="0" w:line="276" w:lineRule="auto"/>
        <w:jc w:val="both"/>
        <w:rPr>
          <w:rFonts w:ascii="Arial" w:hAnsi="Arial" w:cs="Arial"/>
          <w:color w:val="FF0000"/>
          <w:kern w:val="2"/>
          <w:sz w:val="22"/>
          <w:szCs w:val="22"/>
          <w:u w:color="000000"/>
          <w:lang w:val="fr-FR" w:eastAsia="fr-FR"/>
        </w:rPr>
      </w:pPr>
      <w:r>
        <w:rPr>
          <w:rFonts w:ascii="Arial" w:hAnsi="Arial" w:cs="Arial"/>
          <w:color w:val="FF0000"/>
          <w:kern w:val="2"/>
          <w:sz w:val="22"/>
          <w:szCs w:val="22"/>
          <w:u w:color="000000"/>
          <w:lang w:val="fr-FR" w:eastAsia="fr-FR"/>
        </w:rPr>
        <w:t>Avalise l</w:t>
      </w:r>
      <w:r w:rsidR="00E55C68" w:rsidRPr="00E55C68">
        <w:rPr>
          <w:rFonts w:ascii="Arial" w:hAnsi="Arial" w:cs="Arial"/>
          <w:color w:val="FF0000"/>
          <w:kern w:val="2"/>
          <w:sz w:val="22"/>
          <w:szCs w:val="22"/>
          <w:u w:color="000000"/>
          <w:lang w:val="fr-FR" w:eastAsia="fr-FR"/>
        </w:rPr>
        <w:t>es recommandations spécifiques de l’</w:t>
      </w:r>
      <w:r w:rsidR="00E55C68" w:rsidRPr="00E55C68">
        <w:rPr>
          <w:rFonts w:ascii="Arial" w:hAnsi="Arial" w:cs="Arial"/>
          <w:b/>
          <w:bCs/>
          <w:color w:val="FF0000"/>
          <w:kern w:val="2"/>
          <w:sz w:val="22"/>
          <w:szCs w:val="22"/>
          <w:u w:color="000000"/>
          <w:lang w:val="fr-FR" w:eastAsia="fr-FR"/>
        </w:rPr>
        <w:t>IRCC</w:t>
      </w:r>
      <w:r w:rsidR="00E55C68" w:rsidRPr="00E55C68">
        <w:rPr>
          <w:rFonts w:ascii="Arial" w:hAnsi="Arial" w:cs="Arial"/>
          <w:color w:val="FF0000"/>
          <w:kern w:val="2"/>
          <w:sz w:val="22"/>
          <w:szCs w:val="22"/>
          <w:u w:color="000000"/>
          <w:lang w:val="fr-FR" w:eastAsia="fr-FR"/>
        </w:rPr>
        <w:t xml:space="preserve">, à savoir la création d’une </w:t>
      </w:r>
      <w:r w:rsidR="00E55C68" w:rsidRPr="00E55C68">
        <w:rPr>
          <w:rFonts w:ascii="Arial" w:hAnsi="Arial" w:cs="Arial"/>
          <w:b/>
          <w:color w:val="FF0000"/>
          <w:kern w:val="2"/>
          <w:sz w:val="22"/>
          <w:szCs w:val="22"/>
          <w:u w:color="000000"/>
          <w:lang w:val="fr-FR" w:eastAsia="fr-FR"/>
        </w:rPr>
        <w:t>équipe</w:t>
      </w:r>
      <w:r w:rsidR="00E55C68" w:rsidRPr="00E55C68">
        <w:rPr>
          <w:rFonts w:ascii="Arial" w:hAnsi="Arial" w:cs="Arial"/>
          <w:color w:val="FF0000"/>
          <w:kern w:val="2"/>
          <w:sz w:val="22"/>
          <w:szCs w:val="22"/>
          <w:u w:color="000000"/>
          <w:lang w:val="fr-FR" w:eastAsia="fr-FR"/>
        </w:rPr>
        <w:t xml:space="preserve"> </w:t>
      </w:r>
      <w:r w:rsidR="00E55C68" w:rsidRPr="00E55C68">
        <w:rPr>
          <w:rFonts w:ascii="Arial" w:hAnsi="Arial" w:cs="Arial"/>
          <w:b/>
          <w:bCs/>
          <w:color w:val="FF0000"/>
          <w:kern w:val="2"/>
          <w:sz w:val="22"/>
          <w:szCs w:val="22"/>
          <w:u w:color="000000"/>
          <w:lang w:val="fr-FR" w:eastAsia="fr-FR"/>
        </w:rPr>
        <w:t>de projet de l’IRCC</w:t>
      </w:r>
      <w:r w:rsidR="00E55C68" w:rsidRPr="00E55C68">
        <w:rPr>
          <w:rFonts w:ascii="Arial" w:hAnsi="Arial" w:cs="Arial"/>
          <w:color w:val="FF0000"/>
          <w:kern w:val="2"/>
          <w:sz w:val="22"/>
          <w:szCs w:val="22"/>
          <w:u w:color="000000"/>
          <w:lang w:val="fr-FR" w:eastAsia="fr-FR"/>
        </w:rPr>
        <w:t xml:space="preserve"> chargée de rédiger une proposition de résolution de l’OHI sur la parité entre les sexes / l’inclusion ;</w:t>
      </w:r>
    </w:p>
    <w:p w14:paraId="28E2FD7A" w14:textId="77777777" w:rsidR="00E55C68" w:rsidRPr="00E55C68" w:rsidRDefault="00E55C68" w:rsidP="00E55C68">
      <w:pPr>
        <w:pStyle w:val="NormalWeb"/>
        <w:numPr>
          <w:ilvl w:val="0"/>
          <w:numId w:val="24"/>
        </w:numPr>
        <w:shd w:val="clear" w:color="auto" w:fill="FFFFFF"/>
        <w:spacing w:after="0" w:line="276" w:lineRule="auto"/>
        <w:jc w:val="both"/>
        <w:rPr>
          <w:rFonts w:ascii="Arial" w:hAnsi="Arial" w:cs="Arial"/>
          <w:color w:val="FF0000"/>
          <w:kern w:val="2"/>
          <w:sz w:val="22"/>
          <w:szCs w:val="22"/>
          <w:u w:color="000000"/>
          <w:lang w:val="fr-FR" w:eastAsia="fr-FR"/>
        </w:rPr>
      </w:pPr>
      <w:r w:rsidRPr="00E55C68">
        <w:rPr>
          <w:rFonts w:ascii="Arial" w:hAnsi="Arial" w:cs="Arial"/>
          <w:color w:val="FF0000"/>
          <w:kern w:val="2"/>
          <w:sz w:val="22"/>
          <w:szCs w:val="22"/>
          <w:u w:color="000000"/>
          <w:lang w:val="fr-FR" w:eastAsia="fr-FR"/>
        </w:rPr>
        <w:t>Prend note du fait que l’équipe de cadrage mise en place par l’</w:t>
      </w:r>
      <w:r w:rsidRPr="00E55C68">
        <w:rPr>
          <w:rFonts w:ascii="Arial" w:hAnsi="Arial" w:cs="Arial"/>
          <w:b/>
          <w:color w:val="FF0000"/>
          <w:kern w:val="2"/>
          <w:sz w:val="22"/>
          <w:szCs w:val="22"/>
          <w:u w:color="000000"/>
          <w:lang w:val="fr-FR" w:eastAsia="fr-FR"/>
        </w:rPr>
        <w:t>IRCC</w:t>
      </w:r>
      <w:r w:rsidRPr="00E55C68">
        <w:rPr>
          <w:rFonts w:ascii="Arial" w:hAnsi="Arial" w:cs="Arial"/>
          <w:color w:val="FF0000"/>
          <w:kern w:val="2"/>
          <w:sz w:val="22"/>
          <w:szCs w:val="22"/>
          <w:u w:color="000000"/>
          <w:lang w:val="fr-FR" w:eastAsia="fr-FR"/>
        </w:rPr>
        <w:t xml:space="preserve"> a proposé un mandat pour la création d’une </w:t>
      </w:r>
      <w:r w:rsidRPr="00E55C68">
        <w:rPr>
          <w:rFonts w:ascii="Arial" w:hAnsi="Arial" w:cs="Arial"/>
          <w:b/>
          <w:color w:val="FF0000"/>
          <w:kern w:val="2"/>
          <w:sz w:val="22"/>
          <w:szCs w:val="22"/>
          <w:u w:color="000000"/>
          <w:lang w:val="fr-FR" w:eastAsia="fr-FR"/>
        </w:rPr>
        <w:t>équipe de projet</w:t>
      </w:r>
      <w:r w:rsidRPr="00E55C68">
        <w:rPr>
          <w:rFonts w:ascii="Arial" w:hAnsi="Arial" w:cs="Arial"/>
          <w:color w:val="FF0000"/>
          <w:kern w:val="2"/>
          <w:sz w:val="22"/>
          <w:szCs w:val="22"/>
          <w:u w:color="000000"/>
          <w:lang w:val="fr-FR" w:eastAsia="fr-FR"/>
        </w:rPr>
        <w:t xml:space="preserve"> spécialisée chargée de rédiger une résolution à soumettre au C-9 pour aval, puis à l’A-4 pour approbation ;</w:t>
      </w:r>
    </w:p>
    <w:p w14:paraId="2722F6A1" w14:textId="4035B215" w:rsidR="00E55C68" w:rsidRPr="00E55C68" w:rsidRDefault="00E55C68" w:rsidP="00E55C68">
      <w:pPr>
        <w:pStyle w:val="NormalWeb"/>
        <w:numPr>
          <w:ilvl w:val="0"/>
          <w:numId w:val="24"/>
        </w:numPr>
        <w:shd w:val="clear" w:color="auto" w:fill="FFFFFF"/>
        <w:spacing w:after="0" w:line="276" w:lineRule="auto"/>
        <w:jc w:val="both"/>
        <w:rPr>
          <w:rFonts w:ascii="Arial" w:hAnsi="Arial" w:cs="Arial"/>
          <w:color w:val="FF0000"/>
          <w:kern w:val="2"/>
          <w:sz w:val="22"/>
          <w:szCs w:val="22"/>
          <w:u w:color="000000"/>
          <w:lang w:val="fr-FR" w:eastAsia="fr-FR"/>
        </w:rPr>
      </w:pPr>
      <w:r w:rsidRPr="00E55C68">
        <w:rPr>
          <w:rFonts w:ascii="Arial" w:hAnsi="Arial" w:cs="Arial"/>
          <w:color w:val="FF0000"/>
          <w:kern w:val="2"/>
          <w:sz w:val="22"/>
          <w:szCs w:val="22"/>
          <w:u w:color="000000"/>
          <w:lang w:val="fr-FR" w:eastAsia="fr-FR"/>
        </w:rPr>
        <w:t>invite l’</w:t>
      </w:r>
      <w:r w:rsidRPr="00E55C68">
        <w:rPr>
          <w:rFonts w:ascii="Arial" w:hAnsi="Arial" w:cs="Arial"/>
          <w:b/>
          <w:color w:val="FF0000"/>
          <w:kern w:val="2"/>
          <w:sz w:val="22"/>
          <w:szCs w:val="22"/>
          <w:u w:color="000000"/>
          <w:lang w:val="fr-FR" w:eastAsia="fr-FR"/>
        </w:rPr>
        <w:t>IRCC</w:t>
      </w:r>
      <w:r w:rsidRPr="00E55C68">
        <w:rPr>
          <w:rFonts w:ascii="Arial" w:hAnsi="Arial" w:cs="Arial"/>
          <w:color w:val="FF0000"/>
          <w:kern w:val="2"/>
          <w:sz w:val="22"/>
          <w:szCs w:val="22"/>
          <w:u w:color="000000"/>
          <w:lang w:val="fr-FR" w:eastAsia="fr-FR"/>
        </w:rPr>
        <w:t xml:space="preserve"> assisté du </w:t>
      </w:r>
      <w:r w:rsidRPr="00E55C68">
        <w:rPr>
          <w:rFonts w:ascii="Arial" w:hAnsi="Arial" w:cs="Arial"/>
          <w:b/>
          <w:color w:val="FF0000"/>
          <w:kern w:val="2"/>
          <w:sz w:val="22"/>
          <w:szCs w:val="22"/>
          <w:u w:color="000000"/>
          <w:lang w:val="fr-FR" w:eastAsia="fr-FR"/>
        </w:rPr>
        <w:t>Secrétariat de l’OHI</w:t>
      </w:r>
      <w:r w:rsidRPr="00E55C68">
        <w:rPr>
          <w:rFonts w:ascii="Arial" w:hAnsi="Arial" w:cs="Arial"/>
          <w:color w:val="FF0000"/>
          <w:kern w:val="2"/>
          <w:sz w:val="22"/>
          <w:szCs w:val="22"/>
          <w:u w:color="000000"/>
          <w:lang w:val="fr-FR" w:eastAsia="fr-FR"/>
        </w:rPr>
        <w:t xml:space="preserve"> à publier des LC pour l’approbation du mandat et des règles de procédure et la création ultérieure de l’</w:t>
      </w:r>
      <w:r w:rsidRPr="00E55C68">
        <w:rPr>
          <w:rFonts w:ascii="Arial" w:hAnsi="Arial" w:cs="Arial"/>
          <w:b/>
          <w:color w:val="FF0000"/>
          <w:kern w:val="2"/>
          <w:sz w:val="22"/>
          <w:szCs w:val="22"/>
          <w:u w:color="000000"/>
          <w:lang w:val="fr-FR" w:eastAsia="fr-FR"/>
        </w:rPr>
        <w:t xml:space="preserve">équipe de projet </w:t>
      </w:r>
      <w:r w:rsidRPr="00E55C68">
        <w:rPr>
          <w:rFonts w:ascii="Arial" w:hAnsi="Arial" w:cs="Arial"/>
          <w:color w:val="FF0000"/>
          <w:kern w:val="2"/>
          <w:sz w:val="22"/>
          <w:szCs w:val="22"/>
          <w:u w:color="000000"/>
          <w:lang w:val="fr-FR" w:eastAsia="fr-FR"/>
        </w:rPr>
        <w:t>d’ici la fin de l’année 2024.</w:t>
      </w:r>
    </w:p>
    <w:p w14:paraId="1B4F5F99" w14:textId="782ACE6A" w:rsidR="00584257" w:rsidRDefault="00584257" w:rsidP="00E55C68">
      <w:pPr>
        <w:pStyle w:val="NormalWeb"/>
        <w:shd w:val="clear" w:color="auto" w:fill="FFFFFF"/>
        <w:spacing w:after="0" w:afterAutospacing="0" w:line="276" w:lineRule="auto"/>
        <w:jc w:val="both"/>
        <w:rPr>
          <w:rFonts w:ascii="Arial" w:hAnsi="Arial" w:cs="Arial"/>
          <w:spacing w:val="-1"/>
          <w:sz w:val="22"/>
          <w:szCs w:val="22"/>
          <w:lang w:val="fr-FR"/>
        </w:rPr>
      </w:pPr>
      <w:r w:rsidRPr="00584257">
        <w:rPr>
          <w:rFonts w:ascii="Arial" w:hAnsi="Arial" w:cs="Arial"/>
          <w:spacing w:val="-1"/>
          <w:sz w:val="22"/>
          <w:szCs w:val="22"/>
          <w:lang w:val="fr-FR"/>
        </w:rPr>
        <w:t xml:space="preserve">Les membres des centres régionaux de coordination des ENC (RENC) ont proposé deux contributions au programme de travail du renforcement des capacités : une initiative de fonds opt-in </w:t>
      </w:r>
      <w:r w:rsidR="006C2D50">
        <w:rPr>
          <w:rFonts w:ascii="Arial" w:hAnsi="Arial" w:cs="Arial"/>
          <w:spacing w:val="-1"/>
          <w:sz w:val="22"/>
          <w:szCs w:val="22"/>
          <w:lang w:val="fr-FR"/>
        </w:rPr>
        <w:t xml:space="preserve">soutenue par des </w:t>
      </w:r>
      <w:r w:rsidRPr="00584257">
        <w:rPr>
          <w:rFonts w:ascii="Arial" w:hAnsi="Arial" w:cs="Arial"/>
          <w:spacing w:val="-1"/>
          <w:sz w:val="22"/>
          <w:szCs w:val="22"/>
          <w:lang w:val="fr-FR"/>
        </w:rPr>
        <w:t xml:space="preserve">membres d'IC-ENC et un module de formation en ligne </w:t>
      </w:r>
      <w:r w:rsidR="00FF7CB1">
        <w:rPr>
          <w:rFonts w:ascii="Arial" w:hAnsi="Arial" w:cs="Arial"/>
          <w:spacing w:val="-1"/>
          <w:sz w:val="22"/>
          <w:szCs w:val="22"/>
          <w:lang w:val="fr-FR"/>
        </w:rPr>
        <w:t xml:space="preserve">destiné à </w:t>
      </w:r>
      <w:r w:rsidRPr="00584257">
        <w:rPr>
          <w:rFonts w:ascii="Arial" w:hAnsi="Arial" w:cs="Arial"/>
          <w:spacing w:val="-1"/>
          <w:sz w:val="22"/>
          <w:szCs w:val="22"/>
          <w:lang w:val="fr-FR"/>
        </w:rPr>
        <w:t>cinq Etats membres n</w:t>
      </w:r>
      <w:r w:rsidR="00CE499D">
        <w:rPr>
          <w:rFonts w:ascii="Arial" w:hAnsi="Arial" w:cs="Arial"/>
          <w:spacing w:val="-1"/>
          <w:sz w:val="22"/>
          <w:szCs w:val="22"/>
          <w:lang w:val="fr-FR"/>
        </w:rPr>
        <w:t>e faisant pas partie des R</w:t>
      </w:r>
      <w:r w:rsidRPr="00584257">
        <w:rPr>
          <w:rFonts w:ascii="Arial" w:hAnsi="Arial" w:cs="Arial"/>
          <w:spacing w:val="-1"/>
          <w:sz w:val="22"/>
          <w:szCs w:val="22"/>
          <w:lang w:val="fr-FR"/>
        </w:rPr>
        <w:t>ENC</w:t>
      </w:r>
      <w:r w:rsidR="00FF7CB1">
        <w:rPr>
          <w:rFonts w:ascii="Arial" w:hAnsi="Arial" w:cs="Arial"/>
          <w:spacing w:val="-1"/>
          <w:sz w:val="22"/>
          <w:szCs w:val="22"/>
          <w:lang w:val="fr-FR"/>
        </w:rPr>
        <w:t xml:space="preserve">, proposé par des </w:t>
      </w:r>
      <w:r w:rsidRPr="00584257">
        <w:rPr>
          <w:rFonts w:ascii="Arial" w:hAnsi="Arial" w:cs="Arial"/>
          <w:spacing w:val="-1"/>
          <w:sz w:val="22"/>
          <w:szCs w:val="22"/>
          <w:lang w:val="fr-FR"/>
        </w:rPr>
        <w:t>membres de PRIMAR. L'IRCC décide que les activités financées</w:t>
      </w:r>
      <w:r w:rsidR="00AC7D0D">
        <w:rPr>
          <w:rFonts w:ascii="Arial" w:hAnsi="Arial" w:cs="Arial"/>
          <w:spacing w:val="-1"/>
          <w:sz w:val="22"/>
          <w:szCs w:val="22"/>
          <w:lang w:val="fr-FR"/>
        </w:rPr>
        <w:t xml:space="preserve">, ayant </w:t>
      </w:r>
      <w:r w:rsidR="00FF65BA">
        <w:rPr>
          <w:rFonts w:ascii="Arial" w:hAnsi="Arial" w:cs="Arial"/>
          <w:spacing w:val="-1"/>
          <w:sz w:val="22"/>
          <w:szCs w:val="22"/>
          <w:lang w:val="fr-FR"/>
        </w:rPr>
        <w:t xml:space="preserve">reçu l’aval du </w:t>
      </w:r>
      <w:r w:rsidRPr="00584257">
        <w:rPr>
          <w:rFonts w:ascii="Arial" w:hAnsi="Arial" w:cs="Arial"/>
          <w:spacing w:val="-1"/>
          <w:sz w:val="22"/>
          <w:szCs w:val="22"/>
          <w:lang w:val="fr-FR"/>
        </w:rPr>
        <w:t xml:space="preserve">CBSC mais </w:t>
      </w:r>
      <w:r w:rsidR="00AC7D0D">
        <w:rPr>
          <w:rFonts w:ascii="Arial" w:hAnsi="Arial" w:cs="Arial"/>
          <w:spacing w:val="-1"/>
          <w:sz w:val="22"/>
          <w:szCs w:val="22"/>
          <w:lang w:val="fr-FR"/>
        </w:rPr>
        <w:t xml:space="preserve">non </w:t>
      </w:r>
      <w:r w:rsidRPr="00584257">
        <w:rPr>
          <w:rFonts w:ascii="Arial" w:hAnsi="Arial" w:cs="Arial"/>
          <w:spacing w:val="-1"/>
          <w:sz w:val="22"/>
          <w:szCs w:val="22"/>
          <w:lang w:val="fr-FR"/>
        </w:rPr>
        <w:t>achevées au cours de l'année civile</w:t>
      </w:r>
      <w:r w:rsidR="00AC7D0D">
        <w:rPr>
          <w:rFonts w:ascii="Arial" w:hAnsi="Arial" w:cs="Arial"/>
          <w:spacing w:val="-1"/>
          <w:sz w:val="22"/>
          <w:szCs w:val="22"/>
          <w:lang w:val="fr-FR"/>
        </w:rPr>
        <w:t>,</w:t>
      </w:r>
      <w:r w:rsidRPr="00584257">
        <w:rPr>
          <w:rFonts w:ascii="Arial" w:hAnsi="Arial" w:cs="Arial"/>
          <w:spacing w:val="-1"/>
          <w:sz w:val="22"/>
          <w:szCs w:val="22"/>
          <w:lang w:val="fr-FR"/>
        </w:rPr>
        <w:t xml:space="preserve"> </w:t>
      </w:r>
      <w:r w:rsidRPr="00584257">
        <w:rPr>
          <w:rFonts w:ascii="Arial" w:hAnsi="Arial" w:cs="Arial"/>
          <w:spacing w:val="-1"/>
          <w:sz w:val="22"/>
          <w:szCs w:val="22"/>
          <w:lang w:val="fr-FR"/>
        </w:rPr>
        <w:lastRenderedPageBreak/>
        <w:t xml:space="preserve">ne seront plus automatiquement reportées dans le plan de travail de l'année suivante et que les ressources ainsi libérées seront </w:t>
      </w:r>
      <w:r w:rsidR="007F3558">
        <w:rPr>
          <w:rFonts w:ascii="Arial" w:hAnsi="Arial" w:cs="Arial"/>
          <w:spacing w:val="-1"/>
          <w:sz w:val="22"/>
          <w:szCs w:val="22"/>
          <w:lang w:val="fr-FR"/>
        </w:rPr>
        <w:t xml:space="preserve">réallouées aux </w:t>
      </w:r>
      <w:r w:rsidRPr="00584257">
        <w:rPr>
          <w:rFonts w:ascii="Arial" w:hAnsi="Arial" w:cs="Arial"/>
          <w:spacing w:val="-1"/>
          <w:sz w:val="22"/>
          <w:szCs w:val="22"/>
          <w:lang w:val="fr-FR"/>
        </w:rPr>
        <w:t xml:space="preserve">activités de la S-100. Un groupe de gestionnaires a été </w:t>
      </w:r>
      <w:r w:rsidR="007F3558">
        <w:rPr>
          <w:rFonts w:ascii="Arial" w:hAnsi="Arial" w:cs="Arial"/>
          <w:spacing w:val="-1"/>
          <w:sz w:val="22"/>
          <w:szCs w:val="22"/>
          <w:lang w:val="fr-FR"/>
        </w:rPr>
        <w:t>formé</w:t>
      </w:r>
      <w:r w:rsidRPr="00584257">
        <w:rPr>
          <w:rFonts w:ascii="Arial" w:hAnsi="Arial" w:cs="Arial"/>
          <w:spacing w:val="-1"/>
          <w:sz w:val="22"/>
          <w:szCs w:val="22"/>
          <w:lang w:val="fr-FR"/>
        </w:rPr>
        <w:t xml:space="preserve"> au centre de formation de l'OHI, </w:t>
      </w:r>
      <w:r w:rsidR="002E5525">
        <w:rPr>
          <w:rFonts w:ascii="Arial" w:hAnsi="Arial" w:cs="Arial"/>
          <w:spacing w:val="-1"/>
          <w:sz w:val="22"/>
          <w:szCs w:val="22"/>
          <w:lang w:val="fr-FR"/>
        </w:rPr>
        <w:t xml:space="preserve">avec la mise à disposition d’un </w:t>
      </w:r>
      <w:r w:rsidRPr="00584257">
        <w:rPr>
          <w:rFonts w:ascii="Arial" w:hAnsi="Arial" w:cs="Arial"/>
          <w:spacing w:val="-1"/>
          <w:sz w:val="22"/>
          <w:szCs w:val="22"/>
          <w:lang w:val="fr-FR"/>
        </w:rPr>
        <w:t xml:space="preserve">gestionnaire de systèmes par la République de Corée. L'IRCC appelle les Etats membres et les partenaires à contribuer </w:t>
      </w:r>
      <w:r w:rsidR="009E0F86">
        <w:rPr>
          <w:rFonts w:ascii="Arial" w:hAnsi="Arial" w:cs="Arial"/>
          <w:spacing w:val="-1"/>
          <w:sz w:val="22"/>
          <w:szCs w:val="22"/>
          <w:lang w:val="fr-FR"/>
        </w:rPr>
        <w:t xml:space="preserve">à l’enrichissement du </w:t>
      </w:r>
      <w:r w:rsidRPr="00584257">
        <w:rPr>
          <w:rFonts w:ascii="Arial" w:hAnsi="Arial" w:cs="Arial"/>
          <w:spacing w:val="-1"/>
          <w:sz w:val="22"/>
          <w:szCs w:val="22"/>
          <w:lang w:val="fr-FR"/>
        </w:rPr>
        <w:t xml:space="preserve">matériel d'apprentissage en ligne </w:t>
      </w:r>
      <w:r w:rsidR="009E0F86">
        <w:rPr>
          <w:rFonts w:ascii="Arial" w:hAnsi="Arial" w:cs="Arial"/>
          <w:spacing w:val="-1"/>
          <w:sz w:val="22"/>
          <w:szCs w:val="22"/>
          <w:lang w:val="fr-FR"/>
        </w:rPr>
        <w:t xml:space="preserve">disponible </w:t>
      </w:r>
      <w:r w:rsidRPr="00584257">
        <w:rPr>
          <w:rFonts w:ascii="Arial" w:hAnsi="Arial" w:cs="Arial"/>
          <w:spacing w:val="-1"/>
          <w:sz w:val="22"/>
          <w:szCs w:val="22"/>
          <w:lang w:val="fr-FR"/>
        </w:rPr>
        <w:t>sur le site web du centre de formation en ligne.</w:t>
      </w:r>
    </w:p>
    <w:p w14:paraId="2C0F60AA" w14:textId="5A55982A" w:rsidR="00515464" w:rsidRDefault="00515464" w:rsidP="00AB0A85">
      <w:pPr>
        <w:pStyle w:val="NormalWeb"/>
        <w:jc w:val="both"/>
        <w:rPr>
          <w:rFonts w:ascii="Arial" w:hAnsi="Arial" w:cs="Arial"/>
          <w:spacing w:val="-1"/>
          <w:sz w:val="22"/>
          <w:szCs w:val="22"/>
          <w:lang w:val="fr-FR"/>
        </w:rPr>
      </w:pPr>
      <w:r w:rsidRPr="00515464">
        <w:rPr>
          <w:rFonts w:ascii="Arial" w:hAnsi="Arial" w:cs="Arial"/>
          <w:spacing w:val="-1"/>
          <w:sz w:val="22"/>
          <w:szCs w:val="22"/>
          <w:lang w:val="fr-FR"/>
        </w:rPr>
        <w:t xml:space="preserve">Le Groupe de travail sur la base de données mondiale ENC (WENDWG) a réévalué les principes WEND100 et </w:t>
      </w:r>
      <w:r w:rsidR="00430B25">
        <w:rPr>
          <w:rFonts w:ascii="Arial" w:hAnsi="Arial" w:cs="Arial"/>
          <w:spacing w:val="-1"/>
          <w:sz w:val="22"/>
          <w:szCs w:val="22"/>
          <w:lang w:val="fr-FR"/>
        </w:rPr>
        <w:t xml:space="preserve">a </w:t>
      </w:r>
      <w:r w:rsidR="00A40D60">
        <w:rPr>
          <w:rFonts w:ascii="Arial" w:hAnsi="Arial" w:cs="Arial"/>
          <w:spacing w:val="-1"/>
          <w:sz w:val="22"/>
          <w:szCs w:val="22"/>
          <w:lang w:val="fr-FR"/>
        </w:rPr>
        <w:t>conclu</w:t>
      </w:r>
      <w:r w:rsidR="00430B25">
        <w:rPr>
          <w:rFonts w:ascii="Arial" w:hAnsi="Arial" w:cs="Arial"/>
          <w:spacing w:val="-1"/>
          <w:sz w:val="22"/>
          <w:szCs w:val="22"/>
          <w:lang w:val="fr-FR"/>
        </w:rPr>
        <w:t xml:space="preserve"> qu’ils </w:t>
      </w:r>
      <w:r w:rsidR="00F31ECF">
        <w:rPr>
          <w:rFonts w:ascii="Arial" w:hAnsi="Arial" w:cs="Arial"/>
          <w:spacing w:val="-1"/>
          <w:sz w:val="22"/>
          <w:szCs w:val="22"/>
          <w:lang w:val="fr-FR"/>
        </w:rPr>
        <w:t xml:space="preserve">demeuraient appropriés pour atteindre </w:t>
      </w:r>
      <w:r w:rsidRPr="00515464">
        <w:rPr>
          <w:rFonts w:ascii="Arial" w:hAnsi="Arial" w:cs="Arial"/>
          <w:spacing w:val="-1"/>
          <w:sz w:val="22"/>
          <w:szCs w:val="22"/>
          <w:lang w:val="fr-FR"/>
        </w:rPr>
        <w:t xml:space="preserve">les objectifs </w:t>
      </w:r>
      <w:r w:rsidR="00F31ECF">
        <w:rPr>
          <w:rFonts w:ascii="Arial" w:hAnsi="Arial" w:cs="Arial"/>
          <w:spacing w:val="-1"/>
          <w:sz w:val="22"/>
          <w:szCs w:val="22"/>
          <w:lang w:val="fr-FR"/>
        </w:rPr>
        <w:t>fixés</w:t>
      </w:r>
      <w:r w:rsidRPr="00515464">
        <w:rPr>
          <w:rFonts w:ascii="Arial" w:hAnsi="Arial" w:cs="Arial"/>
          <w:spacing w:val="-1"/>
          <w:sz w:val="22"/>
          <w:szCs w:val="22"/>
          <w:lang w:val="fr-FR"/>
        </w:rPr>
        <w:t>. Le groupe de travail a c</w:t>
      </w:r>
      <w:r w:rsidR="00F31ECF">
        <w:rPr>
          <w:rFonts w:ascii="Arial" w:hAnsi="Arial" w:cs="Arial"/>
          <w:spacing w:val="-1"/>
          <w:sz w:val="22"/>
          <w:szCs w:val="22"/>
          <w:lang w:val="fr-FR"/>
        </w:rPr>
        <w:t>onstitué</w:t>
      </w:r>
      <w:r w:rsidRPr="00515464">
        <w:rPr>
          <w:rFonts w:ascii="Arial" w:hAnsi="Arial" w:cs="Arial"/>
          <w:spacing w:val="-1"/>
          <w:sz w:val="22"/>
          <w:szCs w:val="22"/>
          <w:lang w:val="fr-FR"/>
        </w:rPr>
        <w:t xml:space="preserve"> deux groupes de rédaction ad hoc, chargés respectivement de modifier les directives sur la mise en œuvre des principes WEND-100 et d'élaborer l'édition 1.0.0 de la S-11, partie C. Le groupe de travail WENDWG </w:t>
      </w:r>
      <w:r w:rsidR="00D75343">
        <w:rPr>
          <w:rFonts w:ascii="Arial" w:hAnsi="Arial" w:cs="Arial"/>
          <w:spacing w:val="-1"/>
          <w:sz w:val="22"/>
          <w:szCs w:val="22"/>
          <w:lang w:val="fr-FR"/>
        </w:rPr>
        <w:t xml:space="preserve">travaille </w:t>
      </w:r>
      <w:r w:rsidRPr="00515464">
        <w:rPr>
          <w:rFonts w:ascii="Arial" w:hAnsi="Arial" w:cs="Arial"/>
          <w:spacing w:val="-1"/>
          <w:sz w:val="22"/>
          <w:szCs w:val="22"/>
          <w:lang w:val="fr-FR"/>
        </w:rPr>
        <w:t xml:space="preserve">également </w:t>
      </w:r>
      <w:r w:rsidR="00D75343">
        <w:rPr>
          <w:rFonts w:ascii="Arial" w:hAnsi="Arial" w:cs="Arial"/>
          <w:spacing w:val="-1"/>
          <w:sz w:val="22"/>
          <w:szCs w:val="22"/>
          <w:lang w:val="fr-FR"/>
        </w:rPr>
        <w:t>sur la rédaction d’</w:t>
      </w:r>
      <w:r w:rsidRPr="00515464">
        <w:rPr>
          <w:rFonts w:ascii="Arial" w:hAnsi="Arial" w:cs="Arial"/>
          <w:spacing w:val="-1"/>
          <w:sz w:val="22"/>
          <w:szCs w:val="22"/>
          <w:lang w:val="fr-FR"/>
        </w:rPr>
        <w:t xml:space="preserve">un document </w:t>
      </w:r>
      <w:r w:rsidR="00D75343">
        <w:rPr>
          <w:rFonts w:ascii="Arial" w:hAnsi="Arial" w:cs="Arial"/>
          <w:spacing w:val="-1"/>
          <w:sz w:val="22"/>
          <w:szCs w:val="22"/>
          <w:lang w:val="fr-FR"/>
        </w:rPr>
        <w:t xml:space="preserve">visant à préciser </w:t>
      </w:r>
      <w:r w:rsidRPr="00515464">
        <w:rPr>
          <w:rFonts w:ascii="Arial" w:hAnsi="Arial" w:cs="Arial"/>
          <w:spacing w:val="-1"/>
          <w:sz w:val="22"/>
          <w:szCs w:val="22"/>
          <w:lang w:val="fr-FR"/>
        </w:rPr>
        <w:t>la signification du terme « ENDS ».</w:t>
      </w:r>
    </w:p>
    <w:p w14:paraId="6A4D4AED" w14:textId="0A9B91BC" w:rsidR="00682789" w:rsidRPr="00DE5A92" w:rsidRDefault="00682789" w:rsidP="0030416F">
      <w:pPr>
        <w:pStyle w:val="NormalWeb"/>
        <w:shd w:val="clear" w:color="auto" w:fill="FFFFFF"/>
        <w:spacing w:line="276" w:lineRule="auto"/>
        <w:jc w:val="both"/>
        <w:rPr>
          <w:rFonts w:ascii="Arial" w:hAnsi="Arial" w:cs="Arial"/>
          <w:spacing w:val="-1"/>
          <w:sz w:val="22"/>
          <w:szCs w:val="22"/>
          <w:lang w:val="fr-FR"/>
        </w:rPr>
      </w:pPr>
      <w:r w:rsidRPr="00682789">
        <w:rPr>
          <w:rFonts w:ascii="Arial" w:hAnsi="Arial" w:cs="Arial"/>
          <w:spacing w:val="-1"/>
          <w:sz w:val="22"/>
          <w:szCs w:val="22"/>
          <w:lang w:val="fr-FR"/>
        </w:rPr>
        <w:t xml:space="preserve">Un questionnaire diffusé au troisième trimestre 2023 a </w:t>
      </w:r>
      <w:r w:rsidR="00F47A13">
        <w:rPr>
          <w:rFonts w:ascii="Arial" w:hAnsi="Arial" w:cs="Arial"/>
          <w:spacing w:val="-1"/>
          <w:sz w:val="22"/>
          <w:szCs w:val="22"/>
          <w:lang w:val="fr-FR"/>
        </w:rPr>
        <w:t xml:space="preserve">révélé </w:t>
      </w:r>
      <w:r w:rsidRPr="00682789">
        <w:rPr>
          <w:rFonts w:ascii="Arial" w:hAnsi="Arial" w:cs="Arial"/>
          <w:spacing w:val="-1"/>
          <w:sz w:val="22"/>
          <w:szCs w:val="22"/>
          <w:lang w:val="fr-FR"/>
        </w:rPr>
        <w:t xml:space="preserve">que le degré de préparation des Etats membres pour la S-100 était estimé à 53 %. </w:t>
      </w:r>
      <w:r w:rsidR="00374A3B">
        <w:rPr>
          <w:rFonts w:ascii="Arial" w:hAnsi="Arial" w:cs="Arial"/>
          <w:spacing w:val="-1"/>
          <w:sz w:val="22"/>
          <w:szCs w:val="22"/>
          <w:lang w:val="fr-FR"/>
        </w:rPr>
        <w:t>Bien que l</w:t>
      </w:r>
      <w:r w:rsidRPr="00682789">
        <w:rPr>
          <w:rFonts w:ascii="Arial" w:hAnsi="Arial" w:cs="Arial"/>
          <w:spacing w:val="-1"/>
          <w:sz w:val="22"/>
          <w:szCs w:val="22"/>
          <w:lang w:val="fr-FR"/>
        </w:rPr>
        <w:t xml:space="preserve">e remplissage de la matrice WEND100-IGIF par les CHR </w:t>
      </w:r>
      <w:r w:rsidR="00374A3B">
        <w:rPr>
          <w:rFonts w:ascii="Arial" w:hAnsi="Arial" w:cs="Arial"/>
          <w:spacing w:val="-1"/>
          <w:sz w:val="22"/>
          <w:szCs w:val="22"/>
          <w:lang w:val="fr-FR"/>
        </w:rPr>
        <w:t xml:space="preserve">soit </w:t>
      </w:r>
      <w:r w:rsidRPr="00682789">
        <w:rPr>
          <w:rFonts w:ascii="Arial" w:hAnsi="Arial" w:cs="Arial"/>
          <w:spacing w:val="-1"/>
          <w:sz w:val="22"/>
          <w:szCs w:val="22"/>
          <w:lang w:val="fr-FR"/>
        </w:rPr>
        <w:t xml:space="preserve">désormais facultatif, </w:t>
      </w:r>
      <w:r w:rsidR="00374A3B">
        <w:rPr>
          <w:rFonts w:ascii="Arial" w:hAnsi="Arial" w:cs="Arial"/>
          <w:spacing w:val="-1"/>
          <w:sz w:val="22"/>
          <w:szCs w:val="22"/>
          <w:lang w:val="fr-FR"/>
        </w:rPr>
        <w:t xml:space="preserve">cette </w:t>
      </w:r>
      <w:r w:rsidRPr="00682789">
        <w:rPr>
          <w:rFonts w:ascii="Arial" w:hAnsi="Arial" w:cs="Arial"/>
          <w:spacing w:val="-1"/>
          <w:sz w:val="22"/>
          <w:szCs w:val="22"/>
          <w:lang w:val="fr-FR"/>
        </w:rPr>
        <w:t xml:space="preserve">matrice </w:t>
      </w:r>
      <w:r w:rsidR="00374A3B">
        <w:rPr>
          <w:rFonts w:ascii="Arial" w:hAnsi="Arial" w:cs="Arial"/>
          <w:spacing w:val="-1"/>
          <w:sz w:val="22"/>
          <w:szCs w:val="22"/>
          <w:lang w:val="fr-FR"/>
        </w:rPr>
        <w:t>reste</w:t>
      </w:r>
      <w:r w:rsidRPr="00682789">
        <w:rPr>
          <w:rFonts w:ascii="Arial" w:hAnsi="Arial" w:cs="Arial"/>
          <w:spacing w:val="-1"/>
          <w:sz w:val="22"/>
          <w:szCs w:val="22"/>
          <w:lang w:val="fr-FR"/>
        </w:rPr>
        <w:t xml:space="preserve"> considérée comme </w:t>
      </w:r>
      <w:r w:rsidR="007F3148">
        <w:rPr>
          <w:rFonts w:ascii="Arial" w:hAnsi="Arial" w:cs="Arial"/>
          <w:spacing w:val="-1"/>
          <w:sz w:val="22"/>
          <w:szCs w:val="22"/>
          <w:lang w:val="fr-FR"/>
        </w:rPr>
        <w:t xml:space="preserve">un outil </w:t>
      </w:r>
      <w:r w:rsidRPr="00682789">
        <w:rPr>
          <w:rFonts w:ascii="Arial" w:hAnsi="Arial" w:cs="Arial"/>
          <w:spacing w:val="-1"/>
          <w:sz w:val="22"/>
          <w:szCs w:val="22"/>
          <w:lang w:val="fr-FR"/>
        </w:rPr>
        <w:t>important pour les Services hydrographiques qui n'ont pas encore programmé l'introduction des services S-100. Plusieurs CHR n'ont toujours pas de coordinateurs pour la S-100. Le WENDWG a identifié la nécessité d</w:t>
      </w:r>
      <w:r w:rsidR="004B0659">
        <w:rPr>
          <w:rFonts w:ascii="Arial" w:hAnsi="Arial" w:cs="Arial"/>
          <w:spacing w:val="-1"/>
          <w:sz w:val="22"/>
          <w:szCs w:val="22"/>
          <w:lang w:val="fr-FR"/>
        </w:rPr>
        <w:t xml:space="preserve">e développer </w:t>
      </w:r>
      <w:r w:rsidRPr="00682789">
        <w:rPr>
          <w:rFonts w:ascii="Arial" w:hAnsi="Arial" w:cs="Arial"/>
          <w:spacing w:val="-1"/>
          <w:sz w:val="22"/>
          <w:szCs w:val="22"/>
          <w:lang w:val="fr-FR"/>
        </w:rPr>
        <w:t xml:space="preserve">une stratégie de communication </w:t>
      </w:r>
      <w:r w:rsidR="004B0659">
        <w:rPr>
          <w:rFonts w:ascii="Arial" w:hAnsi="Arial" w:cs="Arial"/>
          <w:spacing w:val="-1"/>
          <w:sz w:val="22"/>
          <w:szCs w:val="22"/>
          <w:lang w:val="fr-FR"/>
        </w:rPr>
        <w:t>ciblée</w:t>
      </w:r>
      <w:r w:rsidR="00831FE1">
        <w:rPr>
          <w:rFonts w:ascii="Arial" w:hAnsi="Arial" w:cs="Arial"/>
          <w:spacing w:val="-1"/>
          <w:sz w:val="22"/>
          <w:szCs w:val="22"/>
          <w:lang w:val="fr-FR"/>
        </w:rPr>
        <w:t xml:space="preserve">, </w:t>
      </w:r>
      <w:r w:rsidRPr="00682789">
        <w:rPr>
          <w:rFonts w:ascii="Arial" w:hAnsi="Arial" w:cs="Arial"/>
          <w:spacing w:val="-1"/>
          <w:sz w:val="22"/>
          <w:szCs w:val="22"/>
          <w:lang w:val="fr-FR"/>
        </w:rPr>
        <w:t xml:space="preserve">destinée aux utilisateurs finaux, aux fabricants et à l'OMI </w:t>
      </w:r>
      <w:r w:rsidR="00831FE1">
        <w:rPr>
          <w:rFonts w:ascii="Arial" w:hAnsi="Arial" w:cs="Arial"/>
          <w:spacing w:val="-1"/>
          <w:sz w:val="22"/>
          <w:szCs w:val="22"/>
          <w:lang w:val="fr-FR"/>
        </w:rPr>
        <w:t xml:space="preserve">afin de mieux définir </w:t>
      </w:r>
      <w:r w:rsidRPr="00682789">
        <w:rPr>
          <w:rFonts w:ascii="Arial" w:hAnsi="Arial" w:cs="Arial"/>
          <w:spacing w:val="-1"/>
          <w:sz w:val="22"/>
          <w:szCs w:val="22"/>
          <w:lang w:val="fr-FR"/>
        </w:rPr>
        <w:t xml:space="preserve">l'état de préparation et la couverture géographique </w:t>
      </w:r>
      <w:r w:rsidR="00D157A2">
        <w:rPr>
          <w:rFonts w:ascii="Arial" w:hAnsi="Arial" w:cs="Arial"/>
          <w:spacing w:val="-1"/>
          <w:sz w:val="22"/>
          <w:szCs w:val="22"/>
          <w:lang w:val="fr-FR"/>
        </w:rPr>
        <w:t xml:space="preserve">attendue </w:t>
      </w:r>
      <w:r w:rsidRPr="00682789">
        <w:rPr>
          <w:rFonts w:ascii="Arial" w:hAnsi="Arial" w:cs="Arial"/>
          <w:spacing w:val="-1"/>
          <w:sz w:val="22"/>
          <w:szCs w:val="22"/>
          <w:lang w:val="fr-FR"/>
        </w:rPr>
        <w:t>des produits</w:t>
      </w:r>
      <w:r w:rsidR="00BB17B7">
        <w:rPr>
          <w:rFonts w:ascii="Arial" w:hAnsi="Arial" w:cs="Arial"/>
          <w:spacing w:val="-1"/>
          <w:sz w:val="22"/>
          <w:szCs w:val="22"/>
          <w:lang w:val="fr-FR"/>
        </w:rPr>
        <w:t xml:space="preserve"> et services</w:t>
      </w:r>
      <w:r w:rsidRPr="00682789">
        <w:rPr>
          <w:rFonts w:ascii="Arial" w:hAnsi="Arial" w:cs="Arial"/>
          <w:spacing w:val="-1"/>
          <w:sz w:val="22"/>
          <w:szCs w:val="22"/>
          <w:lang w:val="fr-FR"/>
        </w:rPr>
        <w:t xml:space="preserve"> basés sur</w:t>
      </w:r>
      <w:r w:rsidR="00BB17B7">
        <w:rPr>
          <w:rFonts w:ascii="Arial" w:hAnsi="Arial" w:cs="Arial"/>
          <w:spacing w:val="-1"/>
          <w:sz w:val="22"/>
          <w:szCs w:val="22"/>
          <w:lang w:val="fr-FR"/>
        </w:rPr>
        <w:t xml:space="preserve"> la</w:t>
      </w:r>
      <w:r w:rsidRPr="00682789">
        <w:rPr>
          <w:rFonts w:ascii="Arial" w:hAnsi="Arial" w:cs="Arial"/>
          <w:spacing w:val="-1"/>
          <w:sz w:val="22"/>
          <w:szCs w:val="22"/>
          <w:lang w:val="fr-FR"/>
        </w:rPr>
        <w:t xml:space="preserve"> S-100 </w:t>
      </w:r>
      <w:r w:rsidR="007C502C">
        <w:rPr>
          <w:rFonts w:ascii="Arial" w:hAnsi="Arial" w:cs="Arial"/>
          <w:spacing w:val="-1"/>
          <w:sz w:val="22"/>
          <w:szCs w:val="22"/>
          <w:lang w:val="fr-FR"/>
        </w:rPr>
        <w:t xml:space="preserve">à </w:t>
      </w:r>
      <w:r w:rsidRPr="00682789">
        <w:rPr>
          <w:rFonts w:ascii="Arial" w:hAnsi="Arial" w:cs="Arial"/>
          <w:spacing w:val="-1"/>
          <w:sz w:val="22"/>
          <w:szCs w:val="22"/>
          <w:lang w:val="fr-FR"/>
        </w:rPr>
        <w:t xml:space="preserve">partir de 2026. Il débattra de cette question lors de sa prochaine réunion ; et la contribution des RENC au débat sera inestimable. (Voir également la décision C8/32 </w:t>
      </w:r>
      <w:r w:rsidR="00E168B9">
        <w:rPr>
          <w:rFonts w:ascii="Arial" w:hAnsi="Arial" w:cs="Arial"/>
          <w:spacing w:val="-1"/>
          <w:sz w:val="22"/>
          <w:szCs w:val="22"/>
          <w:lang w:val="fr-FR"/>
        </w:rPr>
        <w:t>à l’item</w:t>
      </w:r>
      <w:r w:rsidRPr="00DE5A92">
        <w:rPr>
          <w:rFonts w:ascii="Arial" w:hAnsi="Arial" w:cs="Arial"/>
          <w:spacing w:val="-1"/>
          <w:sz w:val="22"/>
          <w:szCs w:val="22"/>
          <w:lang w:val="fr-FR"/>
        </w:rPr>
        <w:t xml:space="preserve"> 4.3 de l'ordre du jour).</w:t>
      </w:r>
    </w:p>
    <w:p w14:paraId="1BACB5DC" w14:textId="655204DD" w:rsidR="00DE5A92" w:rsidRPr="00DE5A92" w:rsidRDefault="00DE5A92" w:rsidP="00DE5A92">
      <w:pPr>
        <w:pStyle w:val="NormalWeb"/>
        <w:shd w:val="clear" w:color="auto" w:fill="FFFFFF"/>
        <w:spacing w:line="276" w:lineRule="auto"/>
        <w:jc w:val="both"/>
        <w:rPr>
          <w:rFonts w:ascii="Arial" w:hAnsi="Arial" w:cs="Arial"/>
          <w:spacing w:val="-1"/>
          <w:sz w:val="22"/>
          <w:szCs w:val="22"/>
          <w:lang w:val="fr-FR"/>
        </w:rPr>
      </w:pPr>
      <w:r w:rsidRPr="00DE5A92">
        <w:rPr>
          <w:rFonts w:ascii="Arial" w:hAnsi="Arial" w:cs="Arial"/>
          <w:b/>
          <w:bCs/>
          <w:spacing w:val="-1"/>
          <w:sz w:val="22"/>
          <w:szCs w:val="22"/>
          <w:lang w:val="fr-FR"/>
        </w:rPr>
        <w:t>L'IRCC</w:t>
      </w:r>
      <w:r w:rsidRPr="00DE5A92">
        <w:rPr>
          <w:rFonts w:ascii="Arial" w:hAnsi="Arial" w:cs="Arial"/>
          <w:spacing w:val="-1"/>
          <w:sz w:val="22"/>
          <w:szCs w:val="22"/>
          <w:lang w:val="fr-FR"/>
        </w:rPr>
        <w:t xml:space="preserve"> recommande de modifier le mandat du groupe de travail sur les infrastructures de données spatiales maritimes (MSDIWG)</w:t>
      </w:r>
      <w:r w:rsidR="00700744">
        <w:rPr>
          <w:rFonts w:ascii="Arial" w:hAnsi="Arial" w:cs="Arial"/>
          <w:spacing w:val="-1"/>
          <w:sz w:val="22"/>
          <w:szCs w:val="22"/>
          <w:lang w:val="fr-FR"/>
        </w:rPr>
        <w:t xml:space="preserve"> ; </w:t>
      </w:r>
      <w:r w:rsidR="0033632C">
        <w:rPr>
          <w:rFonts w:ascii="Arial" w:hAnsi="Arial" w:cs="Arial"/>
          <w:spacing w:val="-1"/>
          <w:sz w:val="22"/>
          <w:szCs w:val="22"/>
          <w:lang w:val="fr-FR"/>
        </w:rPr>
        <w:t>l</w:t>
      </w:r>
      <w:r w:rsidRPr="00DE5A92">
        <w:rPr>
          <w:rFonts w:ascii="Arial" w:hAnsi="Arial" w:cs="Arial"/>
          <w:spacing w:val="-1"/>
          <w:sz w:val="22"/>
          <w:szCs w:val="22"/>
          <w:lang w:val="fr-FR"/>
        </w:rPr>
        <w:t xml:space="preserve">e groupe de travail transférera les ressources allouées au développement d'un portail </w:t>
      </w:r>
      <w:r w:rsidR="007330DE">
        <w:rPr>
          <w:rFonts w:ascii="Arial" w:hAnsi="Arial" w:cs="Arial"/>
          <w:spacing w:val="-1"/>
          <w:sz w:val="22"/>
          <w:szCs w:val="22"/>
          <w:lang w:val="fr-FR"/>
        </w:rPr>
        <w:t>destiné</w:t>
      </w:r>
      <w:r w:rsidRPr="00DE5A92">
        <w:rPr>
          <w:rFonts w:ascii="Arial" w:hAnsi="Arial" w:cs="Arial"/>
          <w:spacing w:val="-1"/>
          <w:sz w:val="22"/>
          <w:szCs w:val="22"/>
          <w:lang w:val="fr-FR"/>
        </w:rPr>
        <w:t xml:space="preserve"> à promouvoir la coopération régionale et internationale en matière de MSDI vers des activités de suivi du projet pilote S-122</w:t>
      </w:r>
      <w:r w:rsidR="00B265F2">
        <w:rPr>
          <w:rFonts w:ascii="Arial" w:hAnsi="Arial" w:cs="Arial"/>
          <w:spacing w:val="-1"/>
          <w:sz w:val="22"/>
          <w:szCs w:val="22"/>
          <w:lang w:val="fr-FR"/>
        </w:rPr>
        <w:t xml:space="preserve"> sur les</w:t>
      </w:r>
      <w:r w:rsidR="009E1D1C">
        <w:rPr>
          <w:rFonts w:ascii="Arial" w:hAnsi="Arial" w:cs="Arial"/>
          <w:spacing w:val="-1"/>
          <w:sz w:val="22"/>
          <w:szCs w:val="22"/>
          <w:lang w:val="fr-FR"/>
        </w:rPr>
        <w:t xml:space="preserve"> </w:t>
      </w:r>
      <w:r w:rsidR="009309D8">
        <w:rPr>
          <w:rFonts w:ascii="Arial" w:hAnsi="Arial" w:cs="Arial"/>
          <w:spacing w:val="-1"/>
          <w:sz w:val="22"/>
          <w:szCs w:val="22"/>
          <w:lang w:val="fr-FR"/>
        </w:rPr>
        <w:t>aires</w:t>
      </w:r>
      <w:r w:rsidR="009E1D1C">
        <w:rPr>
          <w:rFonts w:ascii="Arial" w:hAnsi="Arial" w:cs="Arial"/>
          <w:spacing w:val="-1"/>
          <w:sz w:val="22"/>
          <w:szCs w:val="22"/>
          <w:lang w:val="fr-FR"/>
        </w:rPr>
        <w:t xml:space="preserve"> </w:t>
      </w:r>
      <w:r w:rsidR="00B265F2">
        <w:rPr>
          <w:rFonts w:ascii="Arial" w:hAnsi="Arial" w:cs="Arial"/>
          <w:spacing w:val="-1"/>
          <w:sz w:val="22"/>
          <w:szCs w:val="22"/>
          <w:lang w:val="fr-FR"/>
        </w:rPr>
        <w:t xml:space="preserve">marines </w:t>
      </w:r>
      <w:r w:rsidR="009E1D1C">
        <w:rPr>
          <w:rFonts w:ascii="Arial" w:hAnsi="Arial" w:cs="Arial"/>
          <w:spacing w:val="-1"/>
          <w:sz w:val="22"/>
          <w:szCs w:val="22"/>
          <w:lang w:val="fr-FR"/>
        </w:rPr>
        <w:t>protégées</w:t>
      </w:r>
      <w:r w:rsidR="009309D8">
        <w:rPr>
          <w:rFonts w:ascii="Arial" w:hAnsi="Arial" w:cs="Arial"/>
          <w:spacing w:val="-1"/>
          <w:sz w:val="22"/>
          <w:szCs w:val="22"/>
          <w:lang w:val="fr-FR"/>
        </w:rPr>
        <w:t xml:space="preserve">. Ce projet mettre </w:t>
      </w:r>
      <w:r w:rsidRPr="00DE5A92">
        <w:rPr>
          <w:rFonts w:ascii="Arial" w:hAnsi="Arial" w:cs="Arial"/>
          <w:spacing w:val="-1"/>
          <w:sz w:val="22"/>
          <w:szCs w:val="22"/>
          <w:lang w:val="fr-FR"/>
        </w:rPr>
        <w:t xml:space="preserve">l'accent sur la haute mer et les aires marines protégées (AMP) adoptées par l'OMI, </w:t>
      </w:r>
      <w:r w:rsidR="009309D8">
        <w:rPr>
          <w:rFonts w:ascii="Arial" w:hAnsi="Arial" w:cs="Arial"/>
          <w:spacing w:val="-1"/>
          <w:sz w:val="22"/>
          <w:szCs w:val="22"/>
          <w:lang w:val="fr-FR"/>
        </w:rPr>
        <w:t xml:space="preserve">dans le but </w:t>
      </w:r>
      <w:r w:rsidRPr="00DE5A92">
        <w:rPr>
          <w:rFonts w:ascii="Arial" w:hAnsi="Arial" w:cs="Arial"/>
          <w:spacing w:val="-1"/>
          <w:sz w:val="22"/>
          <w:szCs w:val="22"/>
          <w:lang w:val="fr-FR"/>
        </w:rPr>
        <w:t>de démontrer l</w:t>
      </w:r>
      <w:r w:rsidR="005D624F">
        <w:rPr>
          <w:rFonts w:ascii="Arial" w:hAnsi="Arial" w:cs="Arial"/>
          <w:spacing w:val="-1"/>
          <w:sz w:val="22"/>
          <w:szCs w:val="22"/>
          <w:lang w:val="fr-FR"/>
        </w:rPr>
        <w:t>’utilité de la</w:t>
      </w:r>
      <w:r w:rsidRPr="00DE5A92">
        <w:rPr>
          <w:rFonts w:ascii="Arial" w:hAnsi="Arial" w:cs="Arial"/>
          <w:spacing w:val="-1"/>
          <w:sz w:val="22"/>
          <w:szCs w:val="22"/>
          <w:lang w:val="fr-FR"/>
        </w:rPr>
        <w:t xml:space="preserve"> S-122 à des fins autres que la navigation. Le nouveau mandat </w:t>
      </w:r>
      <w:r w:rsidR="001D5CAD">
        <w:rPr>
          <w:rFonts w:ascii="Arial" w:hAnsi="Arial" w:cs="Arial"/>
          <w:spacing w:val="-1"/>
          <w:sz w:val="22"/>
          <w:szCs w:val="22"/>
          <w:lang w:val="fr-FR"/>
        </w:rPr>
        <w:t xml:space="preserve">permettra de </w:t>
      </w:r>
      <w:r w:rsidRPr="00DE5A92">
        <w:rPr>
          <w:rFonts w:ascii="Arial" w:hAnsi="Arial" w:cs="Arial"/>
          <w:spacing w:val="-1"/>
          <w:sz w:val="22"/>
          <w:szCs w:val="22"/>
          <w:lang w:val="fr-FR"/>
        </w:rPr>
        <w:t>réduir</w:t>
      </w:r>
      <w:r w:rsidR="001D5CAD">
        <w:rPr>
          <w:rFonts w:ascii="Arial" w:hAnsi="Arial" w:cs="Arial"/>
          <w:spacing w:val="-1"/>
          <w:sz w:val="22"/>
          <w:szCs w:val="22"/>
          <w:lang w:val="fr-FR"/>
        </w:rPr>
        <w:t>e</w:t>
      </w:r>
      <w:r w:rsidRPr="00DE5A92">
        <w:rPr>
          <w:rFonts w:ascii="Arial" w:hAnsi="Arial" w:cs="Arial"/>
          <w:spacing w:val="-1"/>
          <w:sz w:val="22"/>
          <w:szCs w:val="22"/>
          <w:lang w:val="fr-FR"/>
        </w:rPr>
        <w:t xml:space="preserve"> la charge de travail du groupe de travail, mais il sera important d'éviter les doublons avec les travaux d'autres organes.</w:t>
      </w:r>
    </w:p>
    <w:p w14:paraId="0CB2B492" w14:textId="560BA1B7" w:rsidR="00616202" w:rsidRPr="00616202" w:rsidRDefault="00616202" w:rsidP="00616202">
      <w:pPr>
        <w:pStyle w:val="Body"/>
        <w:widowControl w:val="0"/>
        <w:spacing w:after="120" w:line="276" w:lineRule="auto"/>
        <w:jc w:val="both"/>
        <w:rPr>
          <w:rFonts w:ascii="Arial" w:eastAsia="Times New Roman" w:hAnsi="Arial" w:cs="Arial"/>
          <w:spacing w:val="-1"/>
          <w:sz w:val="22"/>
          <w:szCs w:val="22"/>
          <w:bdr w:val="none" w:sz="0" w:space="0" w:color="auto"/>
          <w:lang w:val="fr-FR"/>
        </w:rPr>
      </w:pPr>
      <w:r w:rsidRPr="00616202">
        <w:rPr>
          <w:rFonts w:ascii="Arial" w:eastAsia="Times New Roman" w:hAnsi="Arial" w:cs="Arial"/>
          <w:b/>
          <w:bCs/>
          <w:spacing w:val="-1"/>
          <w:sz w:val="22"/>
          <w:szCs w:val="22"/>
          <w:bdr w:val="none" w:sz="0" w:space="0" w:color="auto"/>
        </w:rPr>
        <w:t xml:space="preserve">Le Directeur de l'OHI Nyberg, </w:t>
      </w:r>
      <w:r w:rsidRPr="00616202">
        <w:rPr>
          <w:rFonts w:ascii="Arial" w:eastAsia="Times New Roman" w:hAnsi="Arial" w:cs="Arial"/>
          <w:spacing w:val="-1"/>
          <w:sz w:val="22"/>
          <w:szCs w:val="22"/>
          <w:bdr w:val="none" w:sz="0" w:space="0" w:color="auto"/>
          <w:lang w:val="fr-FR"/>
        </w:rPr>
        <w:t xml:space="preserve">précise que les travaux du MSDIWG dans le cadre du projet S-122 pourraient également </w:t>
      </w:r>
      <w:r w:rsidR="00A038A3">
        <w:rPr>
          <w:rFonts w:ascii="Arial" w:eastAsia="Times New Roman" w:hAnsi="Arial" w:cs="Arial"/>
          <w:spacing w:val="-1"/>
          <w:sz w:val="22"/>
          <w:szCs w:val="22"/>
          <w:bdr w:val="none" w:sz="0" w:space="0" w:color="auto"/>
          <w:lang w:val="fr-FR"/>
        </w:rPr>
        <w:t>êtr</w:t>
      </w:r>
      <w:r w:rsidR="002E534E">
        <w:rPr>
          <w:rFonts w:ascii="Arial" w:eastAsia="Times New Roman" w:hAnsi="Arial" w:cs="Arial"/>
          <w:spacing w:val="-1"/>
          <w:sz w:val="22"/>
          <w:szCs w:val="22"/>
          <w:bdr w:val="none" w:sz="0" w:space="0" w:color="auto"/>
          <w:lang w:val="fr-FR"/>
        </w:rPr>
        <w:t xml:space="preserve">e </w:t>
      </w:r>
      <w:r w:rsidR="00FE0105">
        <w:rPr>
          <w:rFonts w:ascii="Arial" w:eastAsia="Times New Roman" w:hAnsi="Arial" w:cs="Arial"/>
          <w:spacing w:val="-1"/>
          <w:sz w:val="22"/>
          <w:szCs w:val="22"/>
          <w:bdr w:val="none" w:sz="0" w:space="0" w:color="auto"/>
          <w:lang w:val="fr-FR"/>
        </w:rPr>
        <w:t xml:space="preserve">enrichis </w:t>
      </w:r>
      <w:r w:rsidR="00D243D8">
        <w:rPr>
          <w:rFonts w:ascii="Arial" w:eastAsia="Times New Roman" w:hAnsi="Arial" w:cs="Arial"/>
          <w:spacing w:val="-1"/>
          <w:sz w:val="22"/>
          <w:szCs w:val="22"/>
          <w:bdr w:val="none" w:sz="0" w:space="0" w:color="auto"/>
          <w:lang w:val="fr-FR"/>
        </w:rPr>
        <w:t xml:space="preserve">en invitant </w:t>
      </w:r>
      <w:r w:rsidRPr="00616202">
        <w:rPr>
          <w:rFonts w:ascii="Arial" w:eastAsia="Times New Roman" w:hAnsi="Arial" w:cs="Arial"/>
          <w:spacing w:val="-1"/>
          <w:sz w:val="22"/>
          <w:szCs w:val="22"/>
          <w:bdr w:val="none" w:sz="0" w:space="0" w:color="auto"/>
          <w:lang w:val="fr-FR"/>
        </w:rPr>
        <w:t xml:space="preserve">la fondation philanthropique américaine ProtectedSeas à créer un ensemble de données pour les AMP à l'aide de la </w:t>
      </w:r>
      <w:r w:rsidR="00EE6D8F">
        <w:rPr>
          <w:rFonts w:ascii="Arial" w:eastAsia="Times New Roman" w:hAnsi="Arial" w:cs="Arial"/>
          <w:spacing w:val="-1"/>
          <w:sz w:val="22"/>
          <w:szCs w:val="22"/>
          <w:bdr w:val="none" w:sz="0" w:space="0" w:color="auto"/>
          <w:lang w:val="fr-FR"/>
        </w:rPr>
        <w:t xml:space="preserve">spécification </w:t>
      </w:r>
      <w:r w:rsidRPr="00616202">
        <w:rPr>
          <w:rFonts w:ascii="Arial" w:eastAsia="Times New Roman" w:hAnsi="Arial" w:cs="Arial"/>
          <w:spacing w:val="-1"/>
          <w:sz w:val="22"/>
          <w:szCs w:val="22"/>
          <w:bdr w:val="none" w:sz="0" w:space="0" w:color="auto"/>
          <w:lang w:val="fr-FR"/>
        </w:rPr>
        <w:t>S-122</w:t>
      </w:r>
      <w:r w:rsidR="00571E70">
        <w:rPr>
          <w:rFonts w:ascii="Arial" w:eastAsia="Times New Roman" w:hAnsi="Arial" w:cs="Arial"/>
          <w:spacing w:val="-1"/>
          <w:sz w:val="22"/>
          <w:szCs w:val="22"/>
          <w:bdr w:val="none" w:sz="0" w:space="0" w:color="auto"/>
          <w:lang w:val="fr-FR"/>
        </w:rPr>
        <w:t xml:space="preserve">. Le projet pourrait impliquer un suivi de </w:t>
      </w:r>
      <w:r w:rsidRPr="00616202">
        <w:rPr>
          <w:rFonts w:ascii="Arial" w:eastAsia="Times New Roman" w:hAnsi="Arial" w:cs="Arial"/>
          <w:spacing w:val="-1"/>
          <w:sz w:val="22"/>
          <w:szCs w:val="22"/>
          <w:bdr w:val="none" w:sz="0" w:space="0" w:color="auto"/>
          <w:lang w:val="fr-FR"/>
        </w:rPr>
        <w:t>la mise en œuvre des logiciels des fabricants d'équipement d'origine (OEM) et des</w:t>
      </w:r>
      <w:r w:rsidR="009C7CA3">
        <w:rPr>
          <w:rFonts w:ascii="Arial" w:eastAsia="Times New Roman" w:hAnsi="Arial" w:cs="Arial"/>
          <w:spacing w:val="-1"/>
          <w:sz w:val="22"/>
          <w:szCs w:val="22"/>
          <w:bdr w:val="none" w:sz="0" w:space="0" w:color="auto"/>
          <w:lang w:val="fr-FR"/>
        </w:rPr>
        <w:t xml:space="preserve"> systèmes d’information géographiques (</w:t>
      </w:r>
      <w:r w:rsidRPr="00616202">
        <w:rPr>
          <w:rFonts w:ascii="Arial" w:eastAsia="Times New Roman" w:hAnsi="Arial" w:cs="Arial"/>
          <w:spacing w:val="-1"/>
          <w:sz w:val="22"/>
          <w:szCs w:val="22"/>
          <w:bdr w:val="none" w:sz="0" w:space="0" w:color="auto"/>
          <w:lang w:val="fr-FR"/>
        </w:rPr>
        <w:t>SIG</w:t>
      </w:r>
      <w:r w:rsidR="009C7CA3">
        <w:rPr>
          <w:rFonts w:ascii="Arial" w:eastAsia="Times New Roman" w:hAnsi="Arial" w:cs="Arial"/>
          <w:spacing w:val="-1"/>
          <w:sz w:val="22"/>
          <w:szCs w:val="22"/>
          <w:bdr w:val="none" w:sz="0" w:space="0" w:color="auto"/>
          <w:lang w:val="fr-FR"/>
        </w:rPr>
        <w:t>)</w:t>
      </w:r>
      <w:r w:rsidRPr="00616202">
        <w:rPr>
          <w:rFonts w:ascii="Arial" w:eastAsia="Times New Roman" w:hAnsi="Arial" w:cs="Arial"/>
          <w:spacing w:val="-1"/>
          <w:sz w:val="22"/>
          <w:szCs w:val="22"/>
          <w:bdr w:val="none" w:sz="0" w:space="0" w:color="auto"/>
          <w:lang w:val="fr-FR"/>
        </w:rPr>
        <w:t xml:space="preserve">. Le Comité d'experts sur la gestion de l'information géospatiale mondiale des Nations Unies (UN-GGIM) pourrait être invité à examiner les ensembles de données S-122 conformément à l'accord conclu dans le cadre de la Convention des Nations Unies sur le droit de la mer relatif à la conservation et à l'utilisation durable de la </w:t>
      </w:r>
      <w:r w:rsidR="00A7749C">
        <w:rPr>
          <w:rFonts w:ascii="Arial" w:eastAsia="Times New Roman" w:hAnsi="Arial" w:cs="Arial"/>
          <w:spacing w:val="-1"/>
          <w:sz w:val="22"/>
          <w:szCs w:val="22"/>
          <w:bdr w:val="none" w:sz="0" w:space="0" w:color="auto"/>
          <w:lang w:val="fr-FR"/>
        </w:rPr>
        <w:t xml:space="preserve"> bio</w:t>
      </w:r>
      <w:r w:rsidRPr="00616202">
        <w:rPr>
          <w:rFonts w:ascii="Arial" w:eastAsia="Times New Roman" w:hAnsi="Arial" w:cs="Arial"/>
          <w:spacing w:val="-1"/>
          <w:sz w:val="22"/>
          <w:szCs w:val="22"/>
          <w:bdr w:val="none" w:sz="0" w:space="0" w:color="auto"/>
          <w:lang w:val="fr-FR"/>
        </w:rPr>
        <w:t xml:space="preserve">diversité marine dans les zones situées au-delà de la juridiction nationale (BBNJ). </w:t>
      </w:r>
      <w:r w:rsidR="00CF7866">
        <w:rPr>
          <w:rFonts w:ascii="Arial" w:eastAsia="Times New Roman" w:hAnsi="Arial" w:cs="Arial"/>
          <w:spacing w:val="-1"/>
          <w:sz w:val="22"/>
          <w:szCs w:val="22"/>
          <w:bdr w:val="none" w:sz="0" w:space="0" w:color="auto"/>
          <w:lang w:val="fr-FR"/>
        </w:rPr>
        <w:t>L</w:t>
      </w:r>
      <w:r w:rsidRPr="00616202">
        <w:rPr>
          <w:rFonts w:ascii="Arial" w:eastAsia="Times New Roman" w:hAnsi="Arial" w:cs="Arial"/>
          <w:spacing w:val="-1"/>
          <w:sz w:val="22"/>
          <w:szCs w:val="22"/>
          <w:bdr w:val="none" w:sz="0" w:space="0" w:color="auto"/>
          <w:lang w:val="fr-FR"/>
        </w:rPr>
        <w:t xml:space="preserve">'UN-GGIM </w:t>
      </w:r>
      <w:r w:rsidR="00CF7866">
        <w:rPr>
          <w:rFonts w:ascii="Arial" w:eastAsia="Times New Roman" w:hAnsi="Arial" w:cs="Arial"/>
          <w:spacing w:val="-1"/>
          <w:sz w:val="22"/>
          <w:szCs w:val="22"/>
          <w:bdr w:val="none" w:sz="0" w:space="0" w:color="auto"/>
          <w:lang w:val="fr-FR"/>
        </w:rPr>
        <w:t xml:space="preserve">a proposé </w:t>
      </w:r>
      <w:r w:rsidRPr="00616202">
        <w:rPr>
          <w:rFonts w:ascii="Arial" w:eastAsia="Times New Roman" w:hAnsi="Arial" w:cs="Arial"/>
          <w:spacing w:val="-1"/>
          <w:sz w:val="22"/>
          <w:szCs w:val="22"/>
          <w:bdr w:val="none" w:sz="0" w:space="0" w:color="auto"/>
          <w:lang w:val="fr-FR"/>
        </w:rPr>
        <w:t xml:space="preserve">que le MSDIWG </w:t>
      </w:r>
      <w:r w:rsidR="005F60AE">
        <w:rPr>
          <w:rFonts w:ascii="Arial" w:eastAsia="Times New Roman" w:hAnsi="Arial" w:cs="Arial"/>
          <w:spacing w:val="-1"/>
          <w:sz w:val="22"/>
          <w:szCs w:val="22"/>
          <w:bdr w:val="none" w:sz="0" w:space="0" w:color="auto"/>
          <w:lang w:val="fr-FR"/>
        </w:rPr>
        <w:t xml:space="preserve">entreprenne des activités conjointes avec </w:t>
      </w:r>
      <w:r w:rsidR="006D6A6B">
        <w:rPr>
          <w:rFonts w:ascii="Arial" w:eastAsia="Times New Roman" w:hAnsi="Arial" w:cs="Arial"/>
          <w:spacing w:val="-1"/>
          <w:sz w:val="22"/>
          <w:szCs w:val="22"/>
          <w:bdr w:val="none" w:sz="0" w:space="0" w:color="auto"/>
          <w:lang w:val="fr-FR"/>
        </w:rPr>
        <w:t xml:space="preserve">son propre </w:t>
      </w:r>
      <w:r w:rsidRPr="00616202">
        <w:rPr>
          <w:rFonts w:ascii="Arial" w:eastAsia="Times New Roman" w:hAnsi="Arial" w:cs="Arial"/>
          <w:spacing w:val="-1"/>
          <w:sz w:val="22"/>
          <w:szCs w:val="22"/>
          <w:bdr w:val="none" w:sz="0" w:space="0" w:color="auto"/>
          <w:lang w:val="fr-FR"/>
        </w:rPr>
        <w:t>groupe de travail sur l'information géospatiale marine</w:t>
      </w:r>
      <w:r w:rsidR="00606FF3">
        <w:rPr>
          <w:rFonts w:ascii="Arial" w:eastAsia="Times New Roman" w:hAnsi="Arial" w:cs="Arial"/>
          <w:spacing w:val="-1"/>
          <w:sz w:val="22"/>
          <w:szCs w:val="22"/>
          <w:bdr w:val="none" w:sz="0" w:space="0" w:color="auto"/>
          <w:lang w:val="fr-FR"/>
        </w:rPr>
        <w:t xml:space="preserve">. Dans ce contexte le Directeur </w:t>
      </w:r>
      <w:r w:rsidR="008B33B7">
        <w:rPr>
          <w:rFonts w:ascii="Arial" w:eastAsia="Times New Roman" w:hAnsi="Arial" w:cs="Arial"/>
          <w:spacing w:val="-1"/>
          <w:sz w:val="22"/>
          <w:szCs w:val="22"/>
          <w:bdr w:val="none" w:sz="0" w:space="0" w:color="auto"/>
          <w:lang w:val="fr-FR"/>
        </w:rPr>
        <w:t xml:space="preserve">suggère </w:t>
      </w:r>
      <w:r w:rsidRPr="00616202">
        <w:rPr>
          <w:rFonts w:ascii="Arial" w:eastAsia="Times New Roman" w:hAnsi="Arial" w:cs="Arial"/>
          <w:spacing w:val="-1"/>
          <w:sz w:val="22"/>
          <w:szCs w:val="22"/>
          <w:bdr w:val="none" w:sz="0" w:space="0" w:color="auto"/>
          <w:lang w:val="fr-FR"/>
        </w:rPr>
        <w:t>au Conseil de charger le MSDIWG d'étudier cette possibilité</w:t>
      </w:r>
      <w:r w:rsidR="008B33B7">
        <w:rPr>
          <w:rFonts w:ascii="Arial" w:eastAsia="Times New Roman" w:hAnsi="Arial" w:cs="Arial"/>
          <w:spacing w:val="-1"/>
          <w:sz w:val="22"/>
          <w:szCs w:val="22"/>
          <w:bdr w:val="none" w:sz="0" w:space="0" w:color="auto"/>
          <w:lang w:val="fr-FR"/>
        </w:rPr>
        <w:t xml:space="preserve"> de collaboration</w:t>
      </w:r>
      <w:r w:rsidRPr="00616202">
        <w:rPr>
          <w:rFonts w:ascii="Arial" w:eastAsia="Times New Roman" w:hAnsi="Arial" w:cs="Arial"/>
          <w:spacing w:val="-1"/>
          <w:sz w:val="22"/>
          <w:szCs w:val="22"/>
          <w:bdr w:val="none" w:sz="0" w:space="0" w:color="auto"/>
          <w:lang w:val="fr-FR"/>
        </w:rPr>
        <w:t xml:space="preserve">, </w:t>
      </w:r>
      <w:r w:rsidR="00BE7786">
        <w:rPr>
          <w:rFonts w:ascii="Arial" w:eastAsia="Times New Roman" w:hAnsi="Arial" w:cs="Arial"/>
          <w:spacing w:val="-1"/>
          <w:sz w:val="22"/>
          <w:szCs w:val="22"/>
          <w:bdr w:val="none" w:sz="0" w:space="0" w:color="auto"/>
          <w:lang w:val="fr-FR"/>
        </w:rPr>
        <w:t>dans l’</w:t>
      </w:r>
      <w:r w:rsidRPr="00616202">
        <w:rPr>
          <w:rFonts w:ascii="Arial" w:eastAsia="Times New Roman" w:hAnsi="Arial" w:cs="Arial"/>
          <w:spacing w:val="-1"/>
          <w:sz w:val="22"/>
          <w:szCs w:val="22"/>
          <w:bdr w:val="none" w:sz="0" w:space="0" w:color="auto"/>
          <w:lang w:val="fr-FR"/>
        </w:rPr>
        <w:t>atten</w:t>
      </w:r>
      <w:r w:rsidR="00BE7786">
        <w:rPr>
          <w:rFonts w:ascii="Arial" w:eastAsia="Times New Roman" w:hAnsi="Arial" w:cs="Arial"/>
          <w:spacing w:val="-1"/>
          <w:sz w:val="22"/>
          <w:szCs w:val="22"/>
          <w:bdr w:val="none" w:sz="0" w:space="0" w:color="auto"/>
          <w:lang w:val="fr-FR"/>
        </w:rPr>
        <w:t>te d’</w:t>
      </w:r>
      <w:r w:rsidRPr="00616202">
        <w:rPr>
          <w:rFonts w:ascii="Arial" w:eastAsia="Times New Roman" w:hAnsi="Arial" w:cs="Arial"/>
          <w:spacing w:val="-1"/>
          <w:sz w:val="22"/>
          <w:szCs w:val="22"/>
          <w:bdr w:val="none" w:sz="0" w:space="0" w:color="auto"/>
          <w:lang w:val="fr-FR"/>
        </w:rPr>
        <w:t xml:space="preserve">un débat plus approfondi </w:t>
      </w:r>
      <w:r w:rsidR="00BE7786">
        <w:rPr>
          <w:rFonts w:ascii="Arial" w:eastAsia="Times New Roman" w:hAnsi="Arial" w:cs="Arial"/>
          <w:spacing w:val="-1"/>
          <w:sz w:val="22"/>
          <w:szCs w:val="22"/>
          <w:bdr w:val="none" w:sz="0" w:space="0" w:color="auto"/>
          <w:lang w:val="fr-FR"/>
        </w:rPr>
        <w:t xml:space="preserve">lors du </w:t>
      </w:r>
      <w:r w:rsidRPr="00616202">
        <w:rPr>
          <w:rFonts w:ascii="Arial" w:eastAsia="Times New Roman" w:hAnsi="Arial" w:cs="Arial"/>
          <w:spacing w:val="-1"/>
          <w:sz w:val="22"/>
          <w:szCs w:val="22"/>
          <w:bdr w:val="none" w:sz="0" w:space="0" w:color="auto"/>
          <w:lang w:val="fr-FR"/>
        </w:rPr>
        <w:t>C-9.</w:t>
      </w:r>
    </w:p>
    <w:p w14:paraId="4BED49C1" w14:textId="327C99A5" w:rsidR="00C05543" w:rsidRPr="00C05543" w:rsidRDefault="009B02B2" w:rsidP="00C05543">
      <w:pPr>
        <w:pStyle w:val="Body"/>
        <w:widowControl w:val="0"/>
        <w:spacing w:after="120" w:line="276" w:lineRule="auto"/>
        <w:jc w:val="both"/>
        <w:rPr>
          <w:rFonts w:ascii="Arial" w:hAnsi="Arial" w:cs="Arial"/>
          <w:color w:val="FF0000"/>
          <w:sz w:val="22"/>
          <w:szCs w:val="22"/>
          <w:lang w:val="fr-FR"/>
        </w:rPr>
      </w:pPr>
      <w:r w:rsidRPr="00182B24">
        <w:rPr>
          <w:rFonts w:ascii="Arial" w:hAnsi="Arial" w:cs="Arial"/>
          <w:b/>
          <w:bCs/>
          <w:color w:val="FF0000"/>
          <w:sz w:val="22"/>
          <w:szCs w:val="22"/>
          <w:lang w:val="fr-FR"/>
        </w:rPr>
        <w:t>Décision</w:t>
      </w:r>
      <w:r w:rsidR="00A40FBC" w:rsidRPr="00182B24">
        <w:rPr>
          <w:rFonts w:ascii="Arial" w:hAnsi="Arial" w:cs="Arial"/>
          <w:b/>
          <w:bCs/>
          <w:color w:val="FF0000"/>
          <w:sz w:val="22"/>
          <w:szCs w:val="22"/>
          <w:lang w:val="fr-FR"/>
        </w:rPr>
        <w:t xml:space="preserve"> </w:t>
      </w:r>
      <w:r>
        <w:rPr>
          <w:rFonts w:ascii="Arial" w:hAnsi="Arial" w:cs="Arial"/>
          <w:b/>
          <w:bCs/>
          <w:color w:val="FF0000"/>
          <w:sz w:val="22"/>
          <w:szCs w:val="22"/>
          <w:lang w:val="fr-FR"/>
        </w:rPr>
        <w:t>et</w:t>
      </w:r>
      <w:r w:rsidR="00F04391" w:rsidRPr="00182B24">
        <w:rPr>
          <w:rFonts w:ascii="Arial" w:hAnsi="Arial" w:cs="Arial"/>
          <w:b/>
          <w:bCs/>
          <w:color w:val="FF0000"/>
          <w:sz w:val="22"/>
          <w:szCs w:val="22"/>
          <w:lang w:val="fr-FR"/>
        </w:rPr>
        <w:t xml:space="preserve"> Action </w:t>
      </w:r>
      <w:r w:rsidR="00A40FBC" w:rsidRPr="00182B24">
        <w:rPr>
          <w:rFonts w:ascii="Arial" w:hAnsi="Arial" w:cs="Arial"/>
          <w:b/>
          <w:bCs/>
          <w:color w:val="FF0000"/>
          <w:sz w:val="22"/>
          <w:szCs w:val="22"/>
          <w:lang w:val="fr-FR"/>
        </w:rPr>
        <w:t>C8/25</w:t>
      </w:r>
      <w:r>
        <w:rPr>
          <w:rFonts w:ascii="Arial" w:hAnsi="Arial" w:cs="Arial"/>
          <w:b/>
          <w:bCs/>
          <w:color w:val="FF0000"/>
          <w:sz w:val="22"/>
          <w:szCs w:val="22"/>
          <w:lang w:val="fr-FR"/>
        </w:rPr>
        <w:t xml:space="preserve"> </w:t>
      </w:r>
      <w:r w:rsidR="00A40FBC" w:rsidRPr="00182B24">
        <w:rPr>
          <w:rFonts w:ascii="Arial" w:hAnsi="Arial" w:cs="Arial"/>
          <w:b/>
          <w:bCs/>
          <w:color w:val="FF0000"/>
          <w:sz w:val="22"/>
          <w:szCs w:val="22"/>
          <w:lang w:val="fr-FR"/>
        </w:rPr>
        <w:t>:</w:t>
      </w:r>
      <w:r w:rsidR="00A40FBC" w:rsidRPr="00182B24">
        <w:rPr>
          <w:rFonts w:ascii="Arial" w:hAnsi="Arial" w:cs="Arial"/>
          <w:color w:val="FF0000"/>
          <w:sz w:val="22"/>
          <w:szCs w:val="22"/>
          <w:lang w:val="fr-FR"/>
        </w:rPr>
        <w:t xml:space="preserve"> </w:t>
      </w:r>
      <w:r w:rsidR="00C05543" w:rsidRPr="00C05543">
        <w:rPr>
          <w:rFonts w:ascii="Arial" w:hAnsi="Arial" w:cs="Arial"/>
          <w:color w:val="FF0000"/>
          <w:sz w:val="22"/>
          <w:szCs w:val="22"/>
          <w:lang w:val="fr-FR"/>
        </w:rPr>
        <w:t xml:space="preserve">Le </w:t>
      </w:r>
      <w:r w:rsidR="00C05543" w:rsidRPr="00C05543">
        <w:rPr>
          <w:rFonts w:ascii="Arial" w:hAnsi="Arial" w:cs="Arial"/>
          <w:b/>
          <w:bCs/>
          <w:color w:val="FF0000"/>
          <w:sz w:val="22"/>
          <w:szCs w:val="22"/>
          <w:lang w:val="fr-FR"/>
        </w:rPr>
        <w:t>Conseil</w:t>
      </w:r>
      <w:r w:rsidR="00C05543" w:rsidRPr="00C05543">
        <w:rPr>
          <w:rFonts w:ascii="Arial" w:hAnsi="Arial" w:cs="Arial"/>
          <w:color w:val="FF0000"/>
          <w:sz w:val="22"/>
          <w:szCs w:val="22"/>
          <w:lang w:val="fr-FR"/>
        </w:rPr>
        <w:t xml:space="preserve"> prend note de la mise à jour des activités du </w:t>
      </w:r>
      <w:r w:rsidR="00C05543" w:rsidRPr="00C05543">
        <w:rPr>
          <w:rFonts w:ascii="Arial" w:hAnsi="Arial" w:cs="Arial"/>
          <w:b/>
          <w:bCs/>
          <w:color w:val="FF0000"/>
          <w:sz w:val="22"/>
          <w:szCs w:val="22"/>
          <w:lang w:val="fr-FR"/>
        </w:rPr>
        <w:t>MSDIWG</w:t>
      </w:r>
      <w:r w:rsidR="00C05543" w:rsidRPr="00C05543">
        <w:rPr>
          <w:rFonts w:ascii="Arial" w:hAnsi="Arial" w:cs="Arial"/>
          <w:color w:val="FF0000"/>
          <w:sz w:val="22"/>
          <w:szCs w:val="22"/>
          <w:lang w:val="fr-FR"/>
        </w:rPr>
        <w:t xml:space="preserve"> par le </w:t>
      </w:r>
      <w:r w:rsidR="00C05543" w:rsidRPr="00C05543">
        <w:rPr>
          <w:rFonts w:ascii="Arial" w:hAnsi="Arial" w:cs="Arial"/>
          <w:b/>
          <w:bCs/>
          <w:color w:val="FF0000"/>
          <w:sz w:val="22"/>
          <w:szCs w:val="22"/>
          <w:lang w:val="fr-FR"/>
        </w:rPr>
        <w:t>Président de l’IRCC</w:t>
      </w:r>
      <w:r w:rsidR="00C05543" w:rsidRPr="00C05543">
        <w:rPr>
          <w:rFonts w:ascii="Arial" w:hAnsi="Arial" w:cs="Arial"/>
          <w:color w:val="FF0000"/>
          <w:sz w:val="22"/>
          <w:szCs w:val="22"/>
          <w:lang w:val="fr-FR"/>
        </w:rPr>
        <w:t xml:space="preserve">, appuyé par le </w:t>
      </w:r>
      <w:r w:rsidR="00C05543" w:rsidRPr="00C05543">
        <w:rPr>
          <w:rFonts w:ascii="Arial" w:hAnsi="Arial" w:cs="Arial"/>
          <w:b/>
          <w:bCs/>
          <w:color w:val="FF0000"/>
          <w:sz w:val="22"/>
          <w:szCs w:val="22"/>
          <w:lang w:val="fr-FR"/>
        </w:rPr>
        <w:t>Directeur Nyberg</w:t>
      </w:r>
      <w:r w:rsidR="00C05543" w:rsidRPr="00C05543">
        <w:rPr>
          <w:rFonts w:ascii="Arial" w:hAnsi="Arial" w:cs="Arial"/>
          <w:color w:val="FF0000"/>
          <w:sz w:val="22"/>
          <w:szCs w:val="22"/>
          <w:lang w:val="fr-FR"/>
        </w:rPr>
        <w:t>, et note la demande de l’UN-GGIM de renforcer l</w:t>
      </w:r>
      <w:r w:rsidR="00402CE1">
        <w:rPr>
          <w:rFonts w:ascii="Arial" w:hAnsi="Arial" w:cs="Arial"/>
          <w:color w:val="FF0000"/>
          <w:sz w:val="22"/>
          <w:szCs w:val="22"/>
          <w:lang w:val="fr-FR"/>
        </w:rPr>
        <w:t>es</w:t>
      </w:r>
      <w:r w:rsidR="00C05543" w:rsidRPr="00C05543">
        <w:rPr>
          <w:rFonts w:ascii="Arial" w:hAnsi="Arial" w:cs="Arial"/>
          <w:color w:val="FF0000"/>
          <w:sz w:val="22"/>
          <w:szCs w:val="22"/>
          <w:lang w:val="fr-FR"/>
        </w:rPr>
        <w:t xml:space="preserve"> relation</w:t>
      </w:r>
      <w:r w:rsidR="00402CE1">
        <w:rPr>
          <w:rFonts w:ascii="Arial" w:hAnsi="Arial" w:cs="Arial"/>
          <w:color w:val="FF0000"/>
          <w:sz w:val="22"/>
          <w:szCs w:val="22"/>
          <w:lang w:val="fr-FR"/>
        </w:rPr>
        <w:t>s</w:t>
      </w:r>
      <w:r w:rsidR="00C05543" w:rsidRPr="00C05543">
        <w:rPr>
          <w:rFonts w:ascii="Arial" w:hAnsi="Arial" w:cs="Arial"/>
          <w:color w:val="FF0000"/>
          <w:sz w:val="22"/>
          <w:szCs w:val="22"/>
          <w:lang w:val="fr-FR"/>
        </w:rPr>
        <w:t xml:space="preserve"> entre le MSDIWG et le groupe de travail sur les données géospatiales </w:t>
      </w:r>
      <w:r w:rsidR="00C05543" w:rsidRPr="00C05543">
        <w:rPr>
          <w:rFonts w:ascii="Arial" w:hAnsi="Arial" w:cs="Arial"/>
          <w:color w:val="FF0000"/>
          <w:sz w:val="22"/>
          <w:szCs w:val="22"/>
          <w:lang w:val="fr-FR"/>
        </w:rPr>
        <w:lastRenderedPageBreak/>
        <w:t>maritimes de l’UN-GGIM, pour des raisons d’efficacité.</w:t>
      </w:r>
    </w:p>
    <w:p w14:paraId="69335A76" w14:textId="77777777" w:rsidR="00C05543" w:rsidRPr="00C05543" w:rsidRDefault="00C05543" w:rsidP="00C05543">
      <w:pPr>
        <w:pStyle w:val="Body"/>
        <w:widowControl w:val="0"/>
        <w:spacing w:after="120" w:line="276" w:lineRule="auto"/>
        <w:jc w:val="both"/>
        <w:rPr>
          <w:rFonts w:ascii="Arial" w:hAnsi="Arial" w:cs="Arial"/>
          <w:color w:val="FF0000"/>
          <w:sz w:val="22"/>
          <w:szCs w:val="22"/>
          <w:lang w:val="fr-FR"/>
        </w:rPr>
      </w:pPr>
    </w:p>
    <w:p w14:paraId="032D247C" w14:textId="2CB9D16B" w:rsidR="00A40FBC" w:rsidRPr="00182B24" w:rsidRDefault="00C05543" w:rsidP="00C05543">
      <w:pPr>
        <w:pStyle w:val="Body"/>
        <w:widowControl w:val="0"/>
        <w:spacing w:after="120" w:line="276" w:lineRule="auto"/>
        <w:jc w:val="both"/>
        <w:rPr>
          <w:rFonts w:ascii="Arial" w:hAnsi="Arial" w:cs="Arial"/>
          <w:color w:val="FF0000"/>
          <w:sz w:val="22"/>
          <w:szCs w:val="22"/>
          <w:lang w:val="fr-FR"/>
        </w:rPr>
      </w:pPr>
      <w:r w:rsidRPr="00C05543">
        <w:rPr>
          <w:rFonts w:ascii="Arial" w:hAnsi="Arial" w:cs="Arial"/>
          <w:color w:val="FF0000"/>
          <w:sz w:val="22"/>
          <w:szCs w:val="22"/>
          <w:lang w:val="fr-FR"/>
        </w:rPr>
        <w:t xml:space="preserve">Le </w:t>
      </w:r>
      <w:r w:rsidRPr="00C05543">
        <w:rPr>
          <w:rFonts w:ascii="Arial" w:hAnsi="Arial" w:cs="Arial"/>
          <w:b/>
          <w:bCs/>
          <w:color w:val="FF0000"/>
          <w:sz w:val="22"/>
          <w:szCs w:val="22"/>
          <w:lang w:val="fr-FR"/>
        </w:rPr>
        <w:t>Conseil</w:t>
      </w:r>
      <w:r w:rsidRPr="00C05543">
        <w:rPr>
          <w:rFonts w:ascii="Arial" w:hAnsi="Arial" w:cs="Arial"/>
          <w:color w:val="FF0000"/>
          <w:sz w:val="22"/>
          <w:szCs w:val="22"/>
          <w:lang w:val="fr-FR"/>
        </w:rPr>
        <w:t xml:space="preserve"> invite le </w:t>
      </w:r>
      <w:r w:rsidRPr="00C05543">
        <w:rPr>
          <w:rFonts w:ascii="Arial" w:hAnsi="Arial" w:cs="Arial"/>
          <w:b/>
          <w:bCs/>
          <w:color w:val="FF0000"/>
          <w:sz w:val="22"/>
          <w:szCs w:val="22"/>
          <w:lang w:val="fr-FR"/>
        </w:rPr>
        <w:t>MSDIWG</w:t>
      </w:r>
      <w:r w:rsidRPr="00C05543">
        <w:rPr>
          <w:rFonts w:ascii="Arial" w:hAnsi="Arial" w:cs="Arial"/>
          <w:color w:val="FF0000"/>
          <w:sz w:val="22"/>
          <w:szCs w:val="22"/>
          <w:lang w:val="fr-FR"/>
        </w:rPr>
        <w:t>, par l’intermédiaire de l’</w:t>
      </w:r>
      <w:r w:rsidRPr="00C05543">
        <w:rPr>
          <w:rFonts w:ascii="Arial" w:hAnsi="Arial" w:cs="Arial"/>
          <w:b/>
          <w:bCs/>
          <w:color w:val="FF0000"/>
          <w:sz w:val="22"/>
          <w:szCs w:val="22"/>
          <w:lang w:val="fr-FR"/>
        </w:rPr>
        <w:t>IRCC</w:t>
      </w:r>
      <w:r w:rsidRPr="00C05543">
        <w:rPr>
          <w:rFonts w:ascii="Arial" w:hAnsi="Arial" w:cs="Arial"/>
          <w:color w:val="FF0000"/>
          <w:sz w:val="22"/>
          <w:szCs w:val="22"/>
          <w:lang w:val="fr-FR"/>
        </w:rPr>
        <w:t xml:space="preserve">, à examiner la décision 14/111 - </w:t>
      </w:r>
      <w:r w:rsidRPr="00C05543">
        <w:rPr>
          <w:rFonts w:ascii="Arial" w:hAnsi="Arial" w:cs="Arial"/>
          <w:i/>
          <w:iCs/>
          <w:color w:val="FF0000"/>
          <w:sz w:val="22"/>
          <w:szCs w:val="22"/>
          <w:lang w:val="fr-FR"/>
        </w:rPr>
        <w:t>Informations géospatiales maritimes intégrées</w:t>
      </w:r>
      <w:r w:rsidRPr="00C05543">
        <w:rPr>
          <w:rFonts w:ascii="Arial" w:hAnsi="Arial" w:cs="Arial"/>
          <w:color w:val="FF0000"/>
          <w:sz w:val="22"/>
          <w:szCs w:val="22"/>
          <w:lang w:val="fr-FR"/>
        </w:rPr>
        <w:t>, adoptée lors de l’UN-GGIM 14, et à proposer une marche à suivre.</w:t>
      </w:r>
      <w:r w:rsidR="00A40FBC" w:rsidRPr="00182B24">
        <w:rPr>
          <w:rFonts w:ascii="Arial" w:hAnsi="Arial" w:cs="Arial"/>
          <w:color w:val="FF0000"/>
          <w:sz w:val="22"/>
          <w:szCs w:val="22"/>
          <w:lang w:val="fr-FR"/>
        </w:rPr>
        <w:t xml:space="preserve"> (d</w:t>
      </w:r>
      <w:r>
        <w:rPr>
          <w:rFonts w:ascii="Arial" w:hAnsi="Arial" w:cs="Arial"/>
          <w:color w:val="FF0000"/>
          <w:sz w:val="22"/>
          <w:szCs w:val="22"/>
          <w:lang w:val="fr-FR"/>
        </w:rPr>
        <w:t xml:space="preserve">ate cible </w:t>
      </w:r>
      <w:r w:rsidR="00A40FBC" w:rsidRPr="00182B24">
        <w:rPr>
          <w:rFonts w:ascii="Arial" w:hAnsi="Arial" w:cs="Arial"/>
          <w:color w:val="FF0000"/>
          <w:sz w:val="22"/>
          <w:szCs w:val="22"/>
          <w:lang w:val="fr-FR"/>
        </w:rPr>
        <w:t>: IRCC-17 / C-9 (-3 mo</w:t>
      </w:r>
      <w:r w:rsidR="008348B1">
        <w:rPr>
          <w:rFonts w:ascii="Arial" w:hAnsi="Arial" w:cs="Arial"/>
          <w:color w:val="FF0000"/>
          <w:sz w:val="22"/>
          <w:szCs w:val="22"/>
          <w:lang w:val="fr-FR"/>
        </w:rPr>
        <w:t>is</w:t>
      </w:r>
      <w:r w:rsidR="00A40FBC" w:rsidRPr="00182B24">
        <w:rPr>
          <w:rFonts w:ascii="Arial" w:hAnsi="Arial" w:cs="Arial"/>
          <w:color w:val="FF0000"/>
          <w:sz w:val="22"/>
          <w:szCs w:val="22"/>
          <w:lang w:val="fr-FR"/>
        </w:rPr>
        <w:t>)</w:t>
      </w:r>
      <w:r w:rsidR="0030416F" w:rsidRPr="00182B24">
        <w:rPr>
          <w:rFonts w:ascii="Arial" w:hAnsi="Arial" w:cs="Arial"/>
          <w:color w:val="FF0000"/>
          <w:sz w:val="22"/>
          <w:szCs w:val="22"/>
          <w:lang w:val="fr-FR"/>
        </w:rPr>
        <w:t>.</w:t>
      </w:r>
    </w:p>
    <w:p w14:paraId="516BB4AC" w14:textId="1F16B543" w:rsidR="00A40FBC" w:rsidRPr="00182B24" w:rsidRDefault="008348B1" w:rsidP="0030416F">
      <w:pPr>
        <w:spacing w:line="276" w:lineRule="auto"/>
        <w:jc w:val="both"/>
        <w:rPr>
          <w:rFonts w:ascii="Arial" w:hAnsi="Arial" w:cs="Arial"/>
          <w:color w:val="FF0000"/>
          <w:sz w:val="22"/>
          <w:szCs w:val="22"/>
          <w:lang w:val="fr-FR"/>
        </w:rPr>
      </w:pPr>
      <w:r w:rsidRPr="00182B24">
        <w:rPr>
          <w:rFonts w:ascii="Arial" w:hAnsi="Arial" w:cs="Arial"/>
          <w:b/>
          <w:bCs/>
          <w:color w:val="FF0000"/>
          <w:sz w:val="22"/>
          <w:szCs w:val="22"/>
          <w:lang w:val="fr-FR"/>
        </w:rPr>
        <w:t>Décision</w:t>
      </w:r>
      <w:r w:rsidR="00A40FBC" w:rsidRPr="00182B24">
        <w:rPr>
          <w:rFonts w:ascii="Arial" w:hAnsi="Arial" w:cs="Arial"/>
          <w:b/>
          <w:bCs/>
          <w:color w:val="FF0000"/>
          <w:sz w:val="22"/>
          <w:szCs w:val="22"/>
          <w:lang w:val="fr-FR"/>
        </w:rPr>
        <w:t xml:space="preserve"> </w:t>
      </w:r>
      <w:r>
        <w:rPr>
          <w:rFonts w:ascii="Arial" w:hAnsi="Arial" w:cs="Arial"/>
          <w:b/>
          <w:bCs/>
          <w:color w:val="FF0000"/>
          <w:sz w:val="22"/>
          <w:szCs w:val="22"/>
          <w:lang w:val="fr-FR"/>
        </w:rPr>
        <w:t>et</w:t>
      </w:r>
      <w:r w:rsidR="00F96AD0" w:rsidRPr="00182B24">
        <w:rPr>
          <w:rFonts w:ascii="Arial" w:hAnsi="Arial" w:cs="Arial"/>
          <w:b/>
          <w:bCs/>
          <w:color w:val="FF0000"/>
          <w:sz w:val="22"/>
          <w:szCs w:val="22"/>
          <w:lang w:val="fr-FR"/>
        </w:rPr>
        <w:t xml:space="preserve"> Action </w:t>
      </w:r>
      <w:r w:rsidR="00A40FBC" w:rsidRPr="00182B24">
        <w:rPr>
          <w:rFonts w:ascii="Arial" w:hAnsi="Arial" w:cs="Arial"/>
          <w:b/>
          <w:bCs/>
          <w:color w:val="FF0000"/>
          <w:sz w:val="22"/>
          <w:szCs w:val="22"/>
          <w:lang w:val="fr-FR"/>
        </w:rPr>
        <w:t>C8/26</w:t>
      </w:r>
      <w:r>
        <w:rPr>
          <w:rFonts w:ascii="Arial" w:hAnsi="Arial" w:cs="Arial"/>
          <w:b/>
          <w:bCs/>
          <w:color w:val="FF0000"/>
          <w:sz w:val="22"/>
          <w:szCs w:val="22"/>
          <w:lang w:val="fr-FR"/>
        </w:rPr>
        <w:t xml:space="preserve"> </w:t>
      </w:r>
      <w:r w:rsidR="00A40FBC" w:rsidRPr="00182B24">
        <w:rPr>
          <w:rFonts w:ascii="Arial" w:hAnsi="Arial" w:cs="Arial"/>
          <w:color w:val="FF0000"/>
          <w:sz w:val="22"/>
          <w:szCs w:val="22"/>
          <w:lang w:val="fr-FR"/>
        </w:rPr>
        <w:t xml:space="preserve">: </w:t>
      </w:r>
      <w:r w:rsidR="00B801A1" w:rsidRPr="00B801A1">
        <w:rPr>
          <w:rFonts w:ascii="Arial" w:hAnsi="Arial" w:cs="Arial"/>
          <w:color w:val="FF0000"/>
          <w:sz w:val="22"/>
          <w:szCs w:val="22"/>
          <w:lang w:val="fr-FR"/>
        </w:rPr>
        <w:t xml:space="preserve">Le </w:t>
      </w:r>
      <w:r w:rsidR="00B801A1" w:rsidRPr="00B801A1">
        <w:rPr>
          <w:rFonts w:ascii="Arial" w:hAnsi="Arial" w:cs="Arial"/>
          <w:b/>
          <w:bCs/>
          <w:color w:val="FF0000"/>
          <w:sz w:val="22"/>
          <w:szCs w:val="22"/>
          <w:lang w:val="fr-FR"/>
        </w:rPr>
        <w:t>Conseil</w:t>
      </w:r>
      <w:r w:rsidR="00B801A1" w:rsidRPr="00B801A1">
        <w:rPr>
          <w:rFonts w:ascii="Arial" w:hAnsi="Arial" w:cs="Arial"/>
          <w:color w:val="FF0000"/>
          <w:sz w:val="22"/>
          <w:szCs w:val="22"/>
          <w:lang w:val="fr-FR"/>
        </w:rPr>
        <w:t xml:space="preserve"> charge le </w:t>
      </w:r>
      <w:r w:rsidR="00B801A1" w:rsidRPr="00B801A1">
        <w:rPr>
          <w:rFonts w:ascii="Arial" w:hAnsi="Arial" w:cs="Arial"/>
          <w:b/>
          <w:bCs/>
          <w:color w:val="FF0000"/>
          <w:sz w:val="22"/>
          <w:szCs w:val="22"/>
          <w:lang w:val="fr-FR"/>
        </w:rPr>
        <w:t>MSDIWG</w:t>
      </w:r>
      <w:r w:rsidR="00B801A1" w:rsidRPr="00B801A1">
        <w:rPr>
          <w:rFonts w:ascii="Arial" w:hAnsi="Arial" w:cs="Arial"/>
          <w:color w:val="FF0000"/>
          <w:sz w:val="22"/>
          <w:szCs w:val="22"/>
          <w:lang w:val="fr-FR"/>
        </w:rPr>
        <w:t>, par l’intermédiaire de l’</w:t>
      </w:r>
      <w:r w:rsidR="00B801A1" w:rsidRPr="00B801A1">
        <w:rPr>
          <w:rFonts w:ascii="Arial" w:hAnsi="Arial" w:cs="Arial"/>
          <w:b/>
          <w:bCs/>
          <w:color w:val="FF0000"/>
          <w:sz w:val="22"/>
          <w:szCs w:val="22"/>
          <w:lang w:val="fr-FR"/>
        </w:rPr>
        <w:t>IRCC</w:t>
      </w:r>
      <w:r w:rsidR="00B801A1" w:rsidRPr="00B801A1">
        <w:rPr>
          <w:rFonts w:ascii="Arial" w:hAnsi="Arial" w:cs="Arial"/>
          <w:color w:val="FF0000"/>
          <w:sz w:val="22"/>
          <w:szCs w:val="22"/>
          <w:lang w:val="fr-FR"/>
        </w:rPr>
        <w:t xml:space="preserve">, en liaison avec le </w:t>
      </w:r>
      <w:r w:rsidR="00B801A1" w:rsidRPr="00B801A1">
        <w:rPr>
          <w:rFonts w:ascii="Arial" w:hAnsi="Arial" w:cs="Arial"/>
          <w:b/>
          <w:bCs/>
          <w:color w:val="FF0000"/>
          <w:sz w:val="22"/>
          <w:szCs w:val="22"/>
          <w:lang w:val="fr-FR"/>
        </w:rPr>
        <w:t>NIPWG</w:t>
      </w:r>
      <w:r w:rsidR="00B801A1" w:rsidRPr="00B801A1">
        <w:rPr>
          <w:rFonts w:ascii="Arial" w:hAnsi="Arial" w:cs="Arial"/>
          <w:color w:val="FF0000"/>
          <w:sz w:val="22"/>
          <w:szCs w:val="22"/>
          <w:lang w:val="fr-FR"/>
        </w:rPr>
        <w:t xml:space="preserve">, </w:t>
      </w:r>
      <w:r w:rsidR="00B801A1" w:rsidRPr="00B801A1">
        <w:rPr>
          <w:rFonts w:ascii="Arial" w:hAnsi="Arial" w:cs="Arial"/>
          <w:b/>
          <w:color w:val="FF0000"/>
          <w:sz w:val="22"/>
          <w:szCs w:val="22"/>
          <w:lang w:val="fr-FR"/>
        </w:rPr>
        <w:t>Protected Seas</w:t>
      </w:r>
      <w:r w:rsidR="00B801A1" w:rsidRPr="00B801A1">
        <w:rPr>
          <w:rFonts w:ascii="Arial" w:hAnsi="Arial" w:cs="Arial"/>
          <w:color w:val="FF0000"/>
          <w:sz w:val="22"/>
          <w:szCs w:val="22"/>
          <w:lang w:val="fr-FR"/>
        </w:rPr>
        <w:t xml:space="preserve">, les </w:t>
      </w:r>
      <w:r w:rsidR="00B801A1" w:rsidRPr="00B801A1">
        <w:rPr>
          <w:rFonts w:ascii="Arial" w:hAnsi="Arial" w:cs="Arial"/>
          <w:b/>
          <w:bCs/>
          <w:color w:val="FF0000"/>
          <w:sz w:val="22"/>
          <w:szCs w:val="22"/>
          <w:lang w:val="fr-FR"/>
        </w:rPr>
        <w:t>équipementiers ECDIS</w:t>
      </w:r>
      <w:r w:rsidR="00B801A1" w:rsidRPr="00B801A1">
        <w:rPr>
          <w:rFonts w:ascii="Arial" w:hAnsi="Arial" w:cs="Arial"/>
          <w:color w:val="FF0000"/>
          <w:sz w:val="22"/>
          <w:szCs w:val="22"/>
          <w:lang w:val="fr-FR"/>
        </w:rPr>
        <w:t xml:space="preserve">, les </w:t>
      </w:r>
      <w:r w:rsidR="00B801A1" w:rsidRPr="00B801A1">
        <w:rPr>
          <w:rFonts w:ascii="Arial" w:hAnsi="Arial" w:cs="Arial"/>
          <w:b/>
          <w:bCs/>
          <w:color w:val="FF0000"/>
          <w:sz w:val="22"/>
          <w:szCs w:val="22"/>
          <w:lang w:val="fr-FR"/>
        </w:rPr>
        <w:t>fabricants de logiciels SIG</w:t>
      </w:r>
      <w:r w:rsidR="00B801A1" w:rsidRPr="00B801A1">
        <w:rPr>
          <w:rFonts w:ascii="Arial" w:hAnsi="Arial" w:cs="Arial"/>
          <w:color w:val="FF0000"/>
          <w:sz w:val="22"/>
          <w:szCs w:val="22"/>
          <w:lang w:val="fr-FR"/>
        </w:rPr>
        <w:t xml:space="preserve">, les </w:t>
      </w:r>
      <w:r w:rsidR="00B801A1" w:rsidRPr="00B801A1">
        <w:rPr>
          <w:rFonts w:ascii="Arial" w:hAnsi="Arial" w:cs="Arial"/>
          <w:b/>
          <w:bCs/>
          <w:color w:val="FF0000"/>
          <w:sz w:val="22"/>
          <w:szCs w:val="22"/>
          <w:lang w:val="fr-FR"/>
        </w:rPr>
        <w:t>Nations Unies</w:t>
      </w:r>
      <w:r w:rsidR="00B801A1" w:rsidRPr="00B801A1">
        <w:rPr>
          <w:rFonts w:ascii="Arial" w:hAnsi="Arial" w:cs="Arial"/>
          <w:color w:val="FF0000"/>
          <w:sz w:val="22"/>
          <w:szCs w:val="22"/>
          <w:lang w:val="fr-FR"/>
        </w:rPr>
        <w:t>, l’</w:t>
      </w:r>
      <w:r w:rsidR="00B801A1" w:rsidRPr="00B801A1">
        <w:rPr>
          <w:rFonts w:ascii="Arial" w:hAnsi="Arial" w:cs="Arial"/>
          <w:b/>
          <w:bCs/>
          <w:color w:val="FF0000"/>
          <w:sz w:val="22"/>
          <w:szCs w:val="22"/>
          <w:lang w:val="fr-FR"/>
        </w:rPr>
        <w:t>UICN</w:t>
      </w:r>
      <w:r w:rsidR="00B801A1" w:rsidRPr="00B801A1">
        <w:rPr>
          <w:rFonts w:ascii="Arial" w:hAnsi="Arial" w:cs="Arial"/>
          <w:color w:val="FF0000"/>
          <w:sz w:val="22"/>
          <w:szCs w:val="22"/>
          <w:lang w:val="fr-FR"/>
        </w:rPr>
        <w:t xml:space="preserve"> et les </w:t>
      </w:r>
      <w:r w:rsidR="00B801A1" w:rsidRPr="00B801A1">
        <w:rPr>
          <w:rFonts w:ascii="Arial" w:hAnsi="Arial" w:cs="Arial"/>
          <w:b/>
          <w:bCs/>
          <w:color w:val="FF0000"/>
          <w:sz w:val="22"/>
          <w:szCs w:val="22"/>
          <w:lang w:val="fr-FR"/>
        </w:rPr>
        <w:t>Etats membres de l’OHI</w:t>
      </w:r>
      <w:r w:rsidR="00B801A1" w:rsidRPr="00B801A1">
        <w:rPr>
          <w:rFonts w:ascii="Arial" w:hAnsi="Arial" w:cs="Arial"/>
          <w:color w:val="FF0000"/>
          <w:sz w:val="22"/>
          <w:szCs w:val="22"/>
          <w:lang w:val="fr-FR"/>
        </w:rPr>
        <w:t>, de coordonner un projet pilote visant à démontrer la mise en œuvre opérationnelle de la S-122.</w:t>
      </w:r>
      <w:r w:rsidR="00A40FBC" w:rsidRPr="00182B24">
        <w:rPr>
          <w:rFonts w:ascii="Arial" w:eastAsia="Times New Roman" w:hAnsi="Arial" w:cs="Arial"/>
          <w:color w:val="FF0000"/>
          <w:sz w:val="22"/>
          <w:szCs w:val="22"/>
          <w:lang w:val="fr-FR"/>
        </w:rPr>
        <w:t xml:space="preserve"> (d</w:t>
      </w:r>
      <w:r w:rsidR="00B801A1">
        <w:rPr>
          <w:rFonts w:ascii="Arial" w:eastAsia="Times New Roman" w:hAnsi="Arial" w:cs="Arial"/>
          <w:color w:val="FF0000"/>
          <w:sz w:val="22"/>
          <w:szCs w:val="22"/>
          <w:lang w:val="fr-FR"/>
        </w:rPr>
        <w:t xml:space="preserve">ate cible </w:t>
      </w:r>
      <w:r w:rsidR="00A40FBC" w:rsidRPr="00182B24">
        <w:rPr>
          <w:rFonts w:ascii="Arial" w:eastAsia="Times New Roman" w:hAnsi="Arial" w:cs="Arial"/>
          <w:color w:val="FF0000"/>
          <w:sz w:val="22"/>
          <w:szCs w:val="22"/>
          <w:lang w:val="fr-FR"/>
        </w:rPr>
        <w:t>: IRCC-17/C-9 (-3 mo</w:t>
      </w:r>
      <w:r w:rsidR="00B801A1">
        <w:rPr>
          <w:rFonts w:ascii="Arial" w:eastAsia="Times New Roman" w:hAnsi="Arial" w:cs="Arial"/>
          <w:color w:val="FF0000"/>
          <w:sz w:val="22"/>
          <w:szCs w:val="22"/>
          <w:lang w:val="fr-FR"/>
        </w:rPr>
        <w:t>is</w:t>
      </w:r>
      <w:r w:rsidR="00A40FBC" w:rsidRPr="00182B24">
        <w:rPr>
          <w:rFonts w:ascii="Arial" w:eastAsia="Times New Roman" w:hAnsi="Arial" w:cs="Arial"/>
          <w:color w:val="FF0000"/>
          <w:sz w:val="22"/>
          <w:szCs w:val="22"/>
          <w:lang w:val="fr-FR"/>
        </w:rPr>
        <w:t>).</w:t>
      </w:r>
    </w:p>
    <w:p w14:paraId="68F9C710" w14:textId="7C47BE26" w:rsidR="008771A9" w:rsidRPr="008771A9" w:rsidRDefault="008771A9" w:rsidP="008771A9">
      <w:pPr>
        <w:pStyle w:val="NormalWeb"/>
        <w:shd w:val="clear" w:color="auto" w:fill="FFFFFF"/>
        <w:spacing w:line="276" w:lineRule="auto"/>
        <w:jc w:val="both"/>
        <w:rPr>
          <w:rFonts w:ascii="Arial" w:hAnsi="Arial" w:cs="Arial"/>
          <w:spacing w:val="-1"/>
          <w:sz w:val="22"/>
          <w:szCs w:val="22"/>
          <w:lang w:val="fr-FR"/>
        </w:rPr>
      </w:pPr>
      <w:r w:rsidRPr="008771A9">
        <w:rPr>
          <w:rFonts w:ascii="Arial" w:hAnsi="Arial" w:cs="Arial"/>
          <w:b/>
          <w:bCs/>
          <w:spacing w:val="-1"/>
          <w:sz w:val="22"/>
          <w:szCs w:val="22"/>
          <w:lang w:val="fr-FR"/>
        </w:rPr>
        <w:t xml:space="preserve">L'adjoint </w:t>
      </w:r>
      <w:r w:rsidR="00B801A1">
        <w:rPr>
          <w:rFonts w:ascii="Arial" w:hAnsi="Arial" w:cs="Arial"/>
          <w:b/>
          <w:bCs/>
          <w:spacing w:val="-1"/>
          <w:sz w:val="22"/>
          <w:szCs w:val="22"/>
          <w:lang w:val="fr-FR"/>
        </w:rPr>
        <w:t xml:space="preserve">aux </w:t>
      </w:r>
      <w:r w:rsidRPr="008771A9">
        <w:rPr>
          <w:rFonts w:ascii="Arial" w:hAnsi="Arial" w:cs="Arial"/>
          <w:b/>
          <w:bCs/>
          <w:spacing w:val="-1"/>
          <w:sz w:val="22"/>
          <w:szCs w:val="22"/>
          <w:lang w:val="fr-FR"/>
        </w:rPr>
        <w:t xml:space="preserve">Directeurs Guillam </w:t>
      </w:r>
      <w:r w:rsidRPr="008771A9">
        <w:rPr>
          <w:rFonts w:ascii="Arial" w:hAnsi="Arial" w:cs="Arial"/>
          <w:spacing w:val="-1"/>
          <w:sz w:val="22"/>
          <w:szCs w:val="22"/>
          <w:lang w:val="fr-FR"/>
        </w:rPr>
        <w:t>estime qu'à une époque où les interactions et les chevauchements entre les activités des organisations travaillant dans le même domaine sont de plus en plus nombreux, celles-ci devraient se r</w:t>
      </w:r>
      <w:r w:rsidR="00DB66DC">
        <w:rPr>
          <w:rFonts w:ascii="Arial" w:hAnsi="Arial" w:cs="Arial"/>
          <w:spacing w:val="-1"/>
          <w:sz w:val="22"/>
          <w:szCs w:val="22"/>
          <w:lang w:val="fr-FR"/>
        </w:rPr>
        <w:t xml:space="preserve">egrouper </w:t>
      </w:r>
      <w:r w:rsidRPr="008771A9">
        <w:rPr>
          <w:rFonts w:ascii="Arial" w:hAnsi="Arial" w:cs="Arial"/>
          <w:spacing w:val="-1"/>
          <w:sz w:val="22"/>
          <w:szCs w:val="22"/>
          <w:lang w:val="fr-FR"/>
        </w:rPr>
        <w:t xml:space="preserve">au sein de groupes de travail conjoints ou de groupes </w:t>
      </w:r>
      <w:r w:rsidR="00210969">
        <w:rPr>
          <w:rFonts w:ascii="Arial" w:hAnsi="Arial" w:cs="Arial"/>
          <w:spacing w:val="-1"/>
          <w:sz w:val="22"/>
          <w:szCs w:val="22"/>
          <w:lang w:val="fr-FR"/>
        </w:rPr>
        <w:t>de</w:t>
      </w:r>
      <w:r w:rsidRPr="008771A9">
        <w:rPr>
          <w:rFonts w:ascii="Arial" w:hAnsi="Arial" w:cs="Arial"/>
          <w:spacing w:val="-1"/>
          <w:sz w:val="22"/>
          <w:szCs w:val="22"/>
          <w:lang w:val="fr-FR"/>
        </w:rPr>
        <w:t xml:space="preserve"> correspondance.</w:t>
      </w:r>
    </w:p>
    <w:p w14:paraId="515690F2" w14:textId="61DFFBBB" w:rsidR="008771A9" w:rsidRPr="008771A9" w:rsidRDefault="008771A9" w:rsidP="008771A9">
      <w:pPr>
        <w:pStyle w:val="NormalWeb"/>
        <w:shd w:val="clear" w:color="auto" w:fill="FFFFFF"/>
        <w:spacing w:line="276" w:lineRule="auto"/>
        <w:jc w:val="both"/>
        <w:rPr>
          <w:rFonts w:ascii="Arial" w:hAnsi="Arial" w:cs="Arial"/>
          <w:spacing w:val="-1"/>
          <w:sz w:val="22"/>
          <w:szCs w:val="22"/>
          <w:lang w:val="fr-FR"/>
        </w:rPr>
      </w:pPr>
      <w:r w:rsidRPr="008771A9">
        <w:rPr>
          <w:rFonts w:ascii="Arial" w:hAnsi="Arial" w:cs="Arial"/>
          <w:b/>
          <w:bCs/>
          <w:spacing w:val="-1"/>
          <w:sz w:val="22"/>
          <w:szCs w:val="22"/>
          <w:lang w:val="fr-FR"/>
        </w:rPr>
        <w:t>Le président de l'IRCC</w:t>
      </w:r>
      <w:r w:rsidRPr="008771A9">
        <w:rPr>
          <w:rFonts w:ascii="Arial" w:hAnsi="Arial" w:cs="Arial"/>
          <w:spacing w:val="-1"/>
          <w:sz w:val="22"/>
          <w:szCs w:val="22"/>
          <w:lang w:val="fr-FR"/>
        </w:rPr>
        <w:t xml:space="preserve"> indique que le Groupe de travail du réseau OHI-UE (IENWG) a publié un rapport sur le développement des capacités hydrographiques de l'OHI et de la Commission européenne (CE) dans </w:t>
      </w:r>
      <w:r w:rsidR="007761F0">
        <w:rPr>
          <w:rFonts w:ascii="Arial" w:hAnsi="Arial" w:cs="Arial"/>
          <w:spacing w:val="-1"/>
          <w:sz w:val="22"/>
          <w:szCs w:val="22"/>
          <w:lang w:val="fr-FR"/>
        </w:rPr>
        <w:t>d</w:t>
      </w:r>
      <w:r w:rsidRPr="008771A9">
        <w:rPr>
          <w:rFonts w:ascii="Arial" w:hAnsi="Arial" w:cs="Arial"/>
          <w:spacing w:val="-1"/>
          <w:sz w:val="22"/>
          <w:szCs w:val="22"/>
          <w:lang w:val="fr-FR"/>
        </w:rPr>
        <w:t xml:space="preserve">es pays tiers. Un représentant d'IENWG a </w:t>
      </w:r>
      <w:r w:rsidR="00B335C4">
        <w:rPr>
          <w:rFonts w:ascii="Arial" w:hAnsi="Arial" w:cs="Arial"/>
          <w:spacing w:val="-1"/>
          <w:sz w:val="22"/>
          <w:szCs w:val="22"/>
          <w:lang w:val="fr-FR"/>
        </w:rPr>
        <w:t>intégré</w:t>
      </w:r>
      <w:r w:rsidRPr="008771A9">
        <w:rPr>
          <w:rFonts w:ascii="Arial" w:hAnsi="Arial" w:cs="Arial"/>
          <w:spacing w:val="-1"/>
          <w:sz w:val="22"/>
          <w:szCs w:val="22"/>
          <w:lang w:val="fr-FR"/>
        </w:rPr>
        <w:t xml:space="preserve"> un nouveau groupe créé par la CE</w:t>
      </w:r>
      <w:r w:rsidR="00375E52">
        <w:rPr>
          <w:rFonts w:ascii="Arial" w:hAnsi="Arial" w:cs="Arial"/>
          <w:spacing w:val="-1"/>
          <w:sz w:val="22"/>
          <w:szCs w:val="22"/>
          <w:lang w:val="fr-FR"/>
        </w:rPr>
        <w:t xml:space="preserve">, dédié au </w:t>
      </w:r>
      <w:r w:rsidRPr="008771A9">
        <w:rPr>
          <w:rFonts w:ascii="Arial" w:hAnsi="Arial" w:cs="Arial"/>
          <w:spacing w:val="-1"/>
          <w:sz w:val="22"/>
          <w:szCs w:val="22"/>
          <w:lang w:val="fr-FR"/>
        </w:rPr>
        <w:t xml:space="preserve">projet Vision 2035 du Réseau européen d'observations et de données marines (EMODnet), et l'IENWG a </w:t>
      </w:r>
      <w:r w:rsidR="00375E52">
        <w:rPr>
          <w:rFonts w:ascii="Arial" w:hAnsi="Arial" w:cs="Arial"/>
          <w:spacing w:val="-1"/>
          <w:sz w:val="22"/>
          <w:szCs w:val="22"/>
          <w:lang w:val="fr-FR"/>
        </w:rPr>
        <w:t xml:space="preserve">apporté </w:t>
      </w:r>
      <w:r w:rsidRPr="008771A9">
        <w:rPr>
          <w:rFonts w:ascii="Arial" w:hAnsi="Arial" w:cs="Arial"/>
          <w:spacing w:val="-1"/>
          <w:sz w:val="22"/>
          <w:szCs w:val="22"/>
          <w:lang w:val="fr-FR"/>
        </w:rPr>
        <w:t xml:space="preserve">une </w:t>
      </w:r>
      <w:r w:rsidR="00AD4C1B">
        <w:rPr>
          <w:rFonts w:ascii="Arial" w:hAnsi="Arial" w:cs="Arial"/>
          <w:spacing w:val="-1"/>
          <w:sz w:val="22"/>
          <w:szCs w:val="22"/>
          <w:lang w:val="fr-FR"/>
        </w:rPr>
        <w:t xml:space="preserve">première </w:t>
      </w:r>
      <w:r w:rsidRPr="008771A9">
        <w:rPr>
          <w:rFonts w:ascii="Arial" w:hAnsi="Arial" w:cs="Arial"/>
          <w:spacing w:val="-1"/>
          <w:sz w:val="22"/>
          <w:szCs w:val="22"/>
          <w:lang w:val="fr-FR"/>
        </w:rPr>
        <w:t>contribution conjointe au projet Vision 2035.</w:t>
      </w:r>
    </w:p>
    <w:p w14:paraId="50B3D6A1" w14:textId="113F1F2E" w:rsidR="0056686A" w:rsidRPr="0056686A" w:rsidRDefault="0056686A" w:rsidP="0056686A">
      <w:pPr>
        <w:spacing w:line="276" w:lineRule="auto"/>
        <w:jc w:val="both"/>
        <w:rPr>
          <w:rFonts w:ascii="Arial" w:eastAsia="Times New Roman" w:hAnsi="Arial" w:cs="Arial"/>
          <w:spacing w:val="-1"/>
          <w:sz w:val="22"/>
          <w:szCs w:val="22"/>
          <w:bdr w:val="none" w:sz="0" w:space="0" w:color="auto"/>
          <w:lang w:val="fr-FR"/>
        </w:rPr>
      </w:pPr>
      <w:r w:rsidRPr="0056686A">
        <w:rPr>
          <w:rFonts w:ascii="Arial" w:eastAsia="Times New Roman" w:hAnsi="Arial" w:cs="Arial"/>
          <w:b/>
          <w:bCs/>
          <w:spacing w:val="-1"/>
          <w:sz w:val="22"/>
          <w:szCs w:val="22"/>
          <w:bdr w:val="none" w:sz="0" w:space="0" w:color="auto"/>
          <w:lang w:val="fr-FR"/>
        </w:rPr>
        <w:t>L'IRCC</w:t>
      </w:r>
      <w:r w:rsidRPr="0056686A">
        <w:rPr>
          <w:rFonts w:ascii="Arial" w:eastAsia="Times New Roman" w:hAnsi="Arial" w:cs="Arial"/>
          <w:spacing w:val="-1"/>
          <w:sz w:val="22"/>
          <w:szCs w:val="22"/>
          <w:bdr w:val="none" w:sz="0" w:space="0" w:color="auto"/>
          <w:lang w:val="fr-FR"/>
        </w:rPr>
        <w:t xml:space="preserve"> a approuvé le mandat révisé du Comité international de la Fédération internationale des géomètres/OHI/ACI sur les normes de compétence pour les hydrographes et les spécialistes en cartographie marine (IBSC). L'IBSC a examiné 17 demandes d'homologation d'institutions ou d'organismes professionnels au regard des normes de compétence et a identifié des lacunes </w:t>
      </w:r>
      <w:r w:rsidR="004C7CAB">
        <w:rPr>
          <w:rFonts w:ascii="Arial" w:eastAsia="Times New Roman" w:hAnsi="Arial" w:cs="Arial"/>
          <w:spacing w:val="-1"/>
          <w:sz w:val="22"/>
          <w:szCs w:val="22"/>
          <w:bdr w:val="none" w:sz="0" w:space="0" w:color="auto"/>
          <w:lang w:val="fr-FR"/>
        </w:rPr>
        <w:t xml:space="preserve">majeures </w:t>
      </w:r>
      <w:r w:rsidRPr="0056686A">
        <w:rPr>
          <w:rFonts w:ascii="Arial" w:eastAsia="Times New Roman" w:hAnsi="Arial" w:cs="Arial"/>
          <w:spacing w:val="-1"/>
          <w:sz w:val="22"/>
          <w:szCs w:val="22"/>
          <w:bdr w:val="none" w:sz="0" w:space="0" w:color="auto"/>
          <w:lang w:val="fr-FR"/>
        </w:rPr>
        <w:t xml:space="preserve">dans 15 d'entre elles. Le Secrétariat de l'OHI et les membres du Groupe de travail sur la bathymétrie participative (CSBWG) ont organisé un atelier sur la CSB </w:t>
      </w:r>
      <w:r w:rsidR="000B5290">
        <w:rPr>
          <w:rFonts w:ascii="Arial" w:eastAsia="Times New Roman" w:hAnsi="Arial" w:cs="Arial"/>
          <w:spacing w:val="-1"/>
          <w:sz w:val="22"/>
          <w:szCs w:val="22"/>
          <w:bdr w:val="none" w:sz="0" w:space="0" w:color="auto"/>
          <w:lang w:val="fr-FR"/>
        </w:rPr>
        <w:t xml:space="preserve">destiné aux </w:t>
      </w:r>
      <w:r w:rsidRPr="0056686A">
        <w:rPr>
          <w:rFonts w:ascii="Arial" w:eastAsia="Times New Roman" w:hAnsi="Arial" w:cs="Arial"/>
          <w:spacing w:val="-1"/>
          <w:sz w:val="22"/>
          <w:szCs w:val="22"/>
          <w:bdr w:val="none" w:sz="0" w:space="0" w:color="auto"/>
          <w:lang w:val="fr-FR"/>
        </w:rPr>
        <w:t xml:space="preserve">Etats côtiers en avril 2024 ; un </w:t>
      </w:r>
      <w:r w:rsidR="000B5290">
        <w:rPr>
          <w:rFonts w:ascii="Arial" w:eastAsia="Times New Roman" w:hAnsi="Arial" w:cs="Arial"/>
          <w:spacing w:val="-1"/>
          <w:sz w:val="22"/>
          <w:szCs w:val="22"/>
          <w:bdr w:val="none" w:sz="0" w:space="0" w:color="auto"/>
          <w:lang w:val="fr-FR"/>
        </w:rPr>
        <w:t>second</w:t>
      </w:r>
      <w:r w:rsidRPr="0056686A">
        <w:rPr>
          <w:rFonts w:ascii="Arial" w:eastAsia="Times New Roman" w:hAnsi="Arial" w:cs="Arial"/>
          <w:spacing w:val="-1"/>
          <w:sz w:val="22"/>
          <w:szCs w:val="22"/>
          <w:bdr w:val="none" w:sz="0" w:space="0" w:color="auto"/>
          <w:lang w:val="fr-FR"/>
        </w:rPr>
        <w:t xml:space="preserve"> atelier en ligne a </w:t>
      </w:r>
      <w:r w:rsidR="000B5290">
        <w:rPr>
          <w:rFonts w:ascii="Arial" w:eastAsia="Times New Roman" w:hAnsi="Arial" w:cs="Arial"/>
          <w:spacing w:val="-1"/>
          <w:sz w:val="22"/>
          <w:szCs w:val="22"/>
          <w:bdr w:val="none" w:sz="0" w:space="0" w:color="auto"/>
          <w:lang w:val="fr-FR"/>
        </w:rPr>
        <w:t xml:space="preserve">été tenu </w:t>
      </w:r>
      <w:r w:rsidRPr="0056686A">
        <w:rPr>
          <w:rFonts w:ascii="Arial" w:eastAsia="Times New Roman" w:hAnsi="Arial" w:cs="Arial"/>
          <w:spacing w:val="-1"/>
          <w:sz w:val="22"/>
          <w:szCs w:val="22"/>
          <w:bdr w:val="none" w:sz="0" w:space="0" w:color="auto"/>
          <w:lang w:val="fr-FR"/>
        </w:rPr>
        <w:t>début octobre 2024</w:t>
      </w:r>
      <w:r w:rsidR="007B1CAB">
        <w:rPr>
          <w:rFonts w:ascii="Arial" w:eastAsia="Times New Roman" w:hAnsi="Arial" w:cs="Arial"/>
          <w:spacing w:val="-1"/>
          <w:sz w:val="22"/>
          <w:szCs w:val="22"/>
          <w:bdr w:val="none" w:sz="0" w:space="0" w:color="auto"/>
          <w:lang w:val="fr-FR"/>
        </w:rPr>
        <w:t xml:space="preserve">, fournissant des </w:t>
      </w:r>
      <w:r w:rsidRPr="0056686A">
        <w:rPr>
          <w:rFonts w:ascii="Arial" w:eastAsia="Times New Roman" w:hAnsi="Arial" w:cs="Arial"/>
          <w:spacing w:val="-1"/>
          <w:sz w:val="22"/>
          <w:szCs w:val="22"/>
          <w:bdr w:val="none" w:sz="0" w:space="0" w:color="auto"/>
          <w:lang w:val="fr-FR"/>
        </w:rPr>
        <w:t xml:space="preserve">orientations et des éclaircissements sur la préparation des soumissions. L'IBSC a </w:t>
      </w:r>
      <w:r w:rsidR="00374C50">
        <w:rPr>
          <w:rFonts w:ascii="Arial" w:eastAsia="Times New Roman" w:hAnsi="Arial" w:cs="Arial"/>
          <w:spacing w:val="-1"/>
          <w:sz w:val="22"/>
          <w:szCs w:val="22"/>
          <w:bdr w:val="none" w:sz="0" w:space="0" w:color="auto"/>
          <w:lang w:val="fr-FR"/>
        </w:rPr>
        <w:t>entamé</w:t>
      </w:r>
      <w:r w:rsidRPr="0056686A">
        <w:rPr>
          <w:rFonts w:ascii="Arial" w:eastAsia="Times New Roman" w:hAnsi="Arial" w:cs="Arial"/>
          <w:spacing w:val="-1"/>
          <w:sz w:val="22"/>
          <w:szCs w:val="22"/>
          <w:bdr w:val="none" w:sz="0" w:space="0" w:color="auto"/>
          <w:lang w:val="fr-FR"/>
        </w:rPr>
        <w:t xml:space="preserve"> la révision des normes S-5 et S-8 et a défini les sujets et les frais requis pour l'homologation en tant qu'institution ou organisme professionnel </w:t>
      </w:r>
      <w:r w:rsidR="00C0238A">
        <w:rPr>
          <w:rFonts w:ascii="Arial" w:eastAsia="Times New Roman" w:hAnsi="Arial" w:cs="Arial"/>
          <w:spacing w:val="-1"/>
          <w:sz w:val="22"/>
          <w:szCs w:val="22"/>
          <w:bdr w:val="none" w:sz="0" w:space="0" w:color="auto"/>
          <w:lang w:val="fr-FR"/>
        </w:rPr>
        <w:t xml:space="preserve">enseignant selon </w:t>
      </w:r>
      <w:r w:rsidRPr="0056686A">
        <w:rPr>
          <w:rFonts w:ascii="Arial" w:eastAsia="Times New Roman" w:hAnsi="Arial" w:cs="Arial"/>
          <w:spacing w:val="-1"/>
          <w:sz w:val="22"/>
          <w:szCs w:val="22"/>
          <w:bdr w:val="none" w:sz="0" w:space="0" w:color="auto"/>
          <w:lang w:val="fr-FR"/>
        </w:rPr>
        <w:t>les normes S-5. Il se concertera avec le CBSC pour la mise à jour future de la publication C-47.</w:t>
      </w:r>
    </w:p>
    <w:p w14:paraId="561CF116" w14:textId="77777777" w:rsidR="0056686A" w:rsidRPr="0056686A" w:rsidRDefault="0056686A" w:rsidP="0056686A">
      <w:pPr>
        <w:spacing w:line="276" w:lineRule="auto"/>
        <w:jc w:val="both"/>
        <w:rPr>
          <w:rFonts w:ascii="Arial" w:eastAsia="Times New Roman" w:hAnsi="Arial" w:cs="Arial"/>
          <w:b/>
          <w:bCs/>
          <w:spacing w:val="-1"/>
          <w:sz w:val="22"/>
          <w:szCs w:val="22"/>
          <w:bdr w:val="none" w:sz="0" w:space="0" w:color="auto"/>
          <w:lang w:val="en-US"/>
        </w:rPr>
      </w:pPr>
    </w:p>
    <w:p w14:paraId="4214692D" w14:textId="6E60DBE3" w:rsidR="001E1A8F" w:rsidRPr="001E1A8F" w:rsidRDefault="001E1A8F" w:rsidP="001E1A8F">
      <w:pPr>
        <w:spacing w:line="276" w:lineRule="auto"/>
        <w:jc w:val="both"/>
        <w:rPr>
          <w:rFonts w:ascii="Arial" w:hAnsi="Arial" w:cs="Arial"/>
          <w:color w:val="FF0000"/>
          <w:sz w:val="22"/>
          <w:szCs w:val="22"/>
          <w:lang w:val="fr-FR"/>
        </w:rPr>
      </w:pPr>
      <w:r w:rsidRPr="00182B24">
        <w:rPr>
          <w:rFonts w:ascii="Arial" w:eastAsia="Times New Roman" w:hAnsi="Arial" w:cs="Arial"/>
          <w:b/>
          <w:bCs/>
          <w:color w:val="FF0000"/>
          <w:sz w:val="22"/>
          <w:szCs w:val="22"/>
          <w:lang w:val="fr-FR"/>
        </w:rPr>
        <w:t>Décision</w:t>
      </w:r>
      <w:r w:rsidR="00CC3A22" w:rsidRPr="00182B24">
        <w:rPr>
          <w:rFonts w:ascii="Arial" w:eastAsia="Times New Roman" w:hAnsi="Arial" w:cs="Arial"/>
          <w:b/>
          <w:bCs/>
          <w:color w:val="FF0000"/>
          <w:sz w:val="22"/>
          <w:szCs w:val="22"/>
          <w:lang w:val="fr-FR"/>
        </w:rPr>
        <w:t xml:space="preserve"> C8/28</w:t>
      </w:r>
      <w:r>
        <w:rPr>
          <w:rFonts w:ascii="Arial" w:eastAsia="Times New Roman" w:hAnsi="Arial" w:cs="Arial"/>
          <w:b/>
          <w:bCs/>
          <w:color w:val="FF0000"/>
          <w:sz w:val="22"/>
          <w:szCs w:val="22"/>
          <w:lang w:val="fr-FR"/>
        </w:rPr>
        <w:t xml:space="preserve"> </w:t>
      </w:r>
      <w:r w:rsidR="00CC3A22" w:rsidRPr="00182B24">
        <w:rPr>
          <w:rFonts w:ascii="Arial" w:eastAsia="Times New Roman" w:hAnsi="Arial" w:cs="Arial"/>
          <w:color w:val="FF0000"/>
          <w:sz w:val="22"/>
          <w:szCs w:val="22"/>
          <w:lang w:val="fr-FR"/>
        </w:rPr>
        <w:t xml:space="preserve">: </w:t>
      </w:r>
      <w:r w:rsidRPr="001E1A8F">
        <w:rPr>
          <w:rFonts w:ascii="Arial" w:hAnsi="Arial" w:cs="Arial"/>
          <w:color w:val="FF0000"/>
          <w:sz w:val="22"/>
          <w:szCs w:val="22"/>
          <w:lang w:val="fr-FR"/>
        </w:rPr>
        <w:t xml:space="preserve">Le </w:t>
      </w:r>
      <w:r w:rsidRPr="001E1A8F">
        <w:rPr>
          <w:rFonts w:ascii="Arial" w:hAnsi="Arial" w:cs="Arial"/>
          <w:b/>
          <w:bCs/>
          <w:color w:val="FF0000"/>
          <w:sz w:val="22"/>
          <w:szCs w:val="22"/>
          <w:lang w:val="fr-FR"/>
        </w:rPr>
        <w:t>Conseil</w:t>
      </w:r>
      <w:r w:rsidRPr="001E1A8F">
        <w:rPr>
          <w:rFonts w:ascii="Arial" w:hAnsi="Arial" w:cs="Arial"/>
          <w:color w:val="FF0000"/>
          <w:sz w:val="22"/>
          <w:szCs w:val="22"/>
          <w:lang w:val="fr-FR"/>
        </w:rPr>
        <w:t xml:space="preserve"> prend note de l’achèvement par l’</w:t>
      </w:r>
      <w:r w:rsidRPr="001E1A8F">
        <w:rPr>
          <w:rFonts w:ascii="Arial" w:hAnsi="Arial" w:cs="Arial"/>
          <w:b/>
          <w:bCs/>
          <w:color w:val="FF0000"/>
          <w:sz w:val="22"/>
          <w:szCs w:val="22"/>
          <w:lang w:val="fr-FR"/>
        </w:rPr>
        <w:t>IRCC</w:t>
      </w:r>
      <w:r w:rsidRPr="001E1A8F">
        <w:rPr>
          <w:rFonts w:ascii="Arial" w:hAnsi="Arial" w:cs="Arial"/>
          <w:color w:val="FF0000"/>
          <w:sz w:val="22"/>
          <w:szCs w:val="22"/>
          <w:lang w:val="fr-FR"/>
        </w:rPr>
        <w:t xml:space="preserve"> de deux ateliers :</w:t>
      </w:r>
    </w:p>
    <w:p w14:paraId="2413C522" w14:textId="50205F4E" w:rsidR="001E1A8F" w:rsidRPr="001E1A8F" w:rsidRDefault="001E1A8F" w:rsidP="001E1A8F">
      <w:pPr>
        <w:numPr>
          <w:ilvl w:val="0"/>
          <w:numId w:val="20"/>
        </w:numPr>
        <w:spacing w:line="276" w:lineRule="auto"/>
        <w:jc w:val="both"/>
        <w:rPr>
          <w:rFonts w:ascii="Arial" w:eastAsia="Times New Roman" w:hAnsi="Arial" w:cs="Arial"/>
          <w:color w:val="FF0000"/>
          <w:sz w:val="22"/>
          <w:szCs w:val="22"/>
          <w:lang w:val="fr-FR"/>
        </w:rPr>
      </w:pPr>
      <w:r w:rsidRPr="001E1A8F">
        <w:rPr>
          <w:rFonts w:ascii="Arial" w:eastAsia="Times New Roman" w:hAnsi="Arial" w:cs="Arial"/>
          <w:color w:val="FF0000"/>
          <w:sz w:val="22"/>
          <w:szCs w:val="22"/>
          <w:lang w:val="fr-FR"/>
        </w:rPr>
        <w:t>Un sur les questions relatives aux normes de compétence (</w:t>
      </w:r>
      <w:r w:rsidRPr="001E1A8F">
        <w:rPr>
          <w:rFonts w:ascii="Arial" w:eastAsia="Times New Roman" w:hAnsi="Arial" w:cs="Arial"/>
          <w:b/>
          <w:color w:val="FF0000"/>
          <w:sz w:val="22"/>
          <w:szCs w:val="22"/>
          <w:lang w:val="fr-FR"/>
        </w:rPr>
        <w:t>IBSC</w:t>
      </w:r>
      <w:r w:rsidRPr="001E1A8F">
        <w:rPr>
          <w:rFonts w:ascii="Arial" w:eastAsia="Times New Roman" w:hAnsi="Arial" w:cs="Arial"/>
          <w:color w:val="FF0000"/>
          <w:sz w:val="22"/>
          <w:szCs w:val="22"/>
          <w:lang w:val="fr-FR"/>
        </w:rPr>
        <w:t>), afin de fournir des clarifications aux institutions sur la préparation des soumissions au Comité ;</w:t>
      </w:r>
      <w:r w:rsidR="007761F0">
        <w:rPr>
          <w:rFonts w:ascii="Arial" w:eastAsia="Times New Roman" w:hAnsi="Arial" w:cs="Arial"/>
          <w:color w:val="FF0000"/>
          <w:sz w:val="22"/>
          <w:szCs w:val="22"/>
          <w:lang w:val="fr-FR"/>
        </w:rPr>
        <w:t xml:space="preserve"> (date d’achèvement : octobre 2024).</w:t>
      </w:r>
    </w:p>
    <w:p w14:paraId="3146DEB9" w14:textId="6381CEA6" w:rsidR="00CC3A22" w:rsidRPr="001E1A8F" w:rsidRDefault="001E1A8F" w:rsidP="00E61A51">
      <w:pPr>
        <w:numPr>
          <w:ilvl w:val="0"/>
          <w:numId w:val="20"/>
        </w:numPr>
        <w:spacing w:line="276" w:lineRule="auto"/>
        <w:jc w:val="both"/>
        <w:rPr>
          <w:rFonts w:ascii="Arial" w:hAnsi="Arial" w:cs="Arial"/>
          <w:spacing w:val="-1"/>
          <w:sz w:val="22"/>
          <w:szCs w:val="22"/>
          <w:lang w:val="fr-FR"/>
        </w:rPr>
      </w:pPr>
      <w:r w:rsidRPr="001E1A8F">
        <w:rPr>
          <w:rFonts w:ascii="Arial" w:eastAsia="Times New Roman" w:hAnsi="Arial" w:cs="Arial"/>
          <w:color w:val="FF0000"/>
          <w:sz w:val="22"/>
          <w:szCs w:val="22"/>
          <w:lang w:val="fr-FR"/>
        </w:rPr>
        <w:t>Un sur la bathymétrie participative (</w:t>
      </w:r>
      <w:r w:rsidRPr="001E1A8F">
        <w:rPr>
          <w:rFonts w:ascii="Arial" w:eastAsia="Times New Roman" w:hAnsi="Arial" w:cs="Arial"/>
          <w:b/>
          <w:color w:val="FF0000"/>
          <w:sz w:val="22"/>
          <w:szCs w:val="22"/>
          <w:lang w:val="fr-FR"/>
        </w:rPr>
        <w:t>CSBWG</w:t>
      </w:r>
      <w:r w:rsidRPr="001E1A8F">
        <w:rPr>
          <w:rFonts w:ascii="Arial" w:eastAsia="Times New Roman" w:hAnsi="Arial" w:cs="Arial"/>
          <w:color w:val="FF0000"/>
          <w:sz w:val="22"/>
          <w:szCs w:val="22"/>
          <w:lang w:val="fr-FR"/>
        </w:rPr>
        <w:t>), sur les avantages de la bathymétrie participative et sur la manière d’accroître la contribution des données</w:t>
      </w:r>
      <w:r w:rsidR="007761F0">
        <w:rPr>
          <w:rFonts w:ascii="Arial" w:eastAsia="Times New Roman" w:hAnsi="Arial" w:cs="Arial"/>
          <w:color w:val="FF0000"/>
          <w:sz w:val="22"/>
          <w:szCs w:val="22"/>
          <w:lang w:val="fr-FR"/>
        </w:rPr>
        <w:t xml:space="preserve"> ; </w:t>
      </w:r>
      <w:r w:rsidR="00CC3A22" w:rsidRPr="001E1A8F">
        <w:rPr>
          <w:rFonts w:ascii="Arial" w:eastAsia="Times New Roman" w:hAnsi="Arial" w:cs="Arial"/>
          <w:color w:val="FF0000"/>
          <w:sz w:val="22"/>
          <w:szCs w:val="22"/>
          <w:lang w:val="fr-FR"/>
        </w:rPr>
        <w:t>(</w:t>
      </w:r>
      <w:r w:rsidR="007761F0">
        <w:rPr>
          <w:rFonts w:ascii="Arial" w:eastAsia="Times New Roman" w:hAnsi="Arial" w:cs="Arial"/>
          <w:color w:val="FF0000"/>
          <w:sz w:val="22"/>
          <w:szCs w:val="22"/>
          <w:lang w:val="fr-FR"/>
        </w:rPr>
        <w:t xml:space="preserve">date d’achèvement : </w:t>
      </w:r>
      <w:r w:rsidR="00FD53D2">
        <w:rPr>
          <w:rFonts w:ascii="Arial" w:eastAsia="Times New Roman" w:hAnsi="Arial" w:cs="Arial"/>
          <w:color w:val="FF0000"/>
          <w:sz w:val="22"/>
          <w:szCs w:val="22"/>
          <w:lang w:val="fr-FR"/>
        </w:rPr>
        <w:t>av</w:t>
      </w:r>
      <w:r w:rsidR="00CC3A22" w:rsidRPr="001E1A8F">
        <w:rPr>
          <w:rFonts w:ascii="Arial" w:eastAsia="Times New Roman" w:hAnsi="Arial" w:cs="Arial"/>
          <w:color w:val="FF0000"/>
          <w:sz w:val="22"/>
          <w:szCs w:val="22"/>
          <w:lang w:val="fr-FR"/>
        </w:rPr>
        <w:t>ril 2024)</w:t>
      </w:r>
      <w:r w:rsidR="0030416F" w:rsidRPr="001E1A8F">
        <w:rPr>
          <w:rFonts w:ascii="Arial" w:eastAsia="Times New Roman" w:hAnsi="Arial" w:cs="Arial"/>
          <w:color w:val="FF0000"/>
          <w:sz w:val="22"/>
          <w:szCs w:val="22"/>
          <w:lang w:val="fr-FR"/>
        </w:rPr>
        <w:t>.</w:t>
      </w:r>
    </w:p>
    <w:p w14:paraId="1F1D0594" w14:textId="2F62CF0D" w:rsidR="00C850E4" w:rsidRPr="00C850E4" w:rsidRDefault="00C850E4" w:rsidP="00C850E4">
      <w:pPr>
        <w:pStyle w:val="NormalWeb"/>
        <w:shd w:val="clear" w:color="auto" w:fill="FFFFFF"/>
        <w:spacing w:line="276" w:lineRule="auto"/>
        <w:jc w:val="both"/>
        <w:rPr>
          <w:rFonts w:ascii="Arial" w:hAnsi="Arial" w:cs="Arial"/>
          <w:spacing w:val="-1"/>
          <w:sz w:val="22"/>
          <w:szCs w:val="22"/>
          <w:lang w:val="fr-FR"/>
        </w:rPr>
      </w:pPr>
      <w:r w:rsidRPr="00C850E4">
        <w:rPr>
          <w:rFonts w:ascii="Arial" w:hAnsi="Arial" w:cs="Arial"/>
          <w:spacing w:val="-1"/>
          <w:sz w:val="22"/>
          <w:szCs w:val="22"/>
          <w:lang w:val="fr-FR"/>
        </w:rPr>
        <w:t xml:space="preserve">Le groupe de travail sur la bathymétrie participative (CSBWG) a identifié 10 domaines de travail prioritaires de haut niveau et a ajouté un nouvel item de travail, </w:t>
      </w:r>
      <w:r w:rsidR="00122AEC">
        <w:rPr>
          <w:rFonts w:ascii="Arial" w:hAnsi="Arial" w:cs="Arial"/>
          <w:spacing w:val="-1"/>
          <w:sz w:val="22"/>
          <w:szCs w:val="22"/>
          <w:lang w:val="fr-FR"/>
        </w:rPr>
        <w:t>afin de mener à bien</w:t>
      </w:r>
      <w:r w:rsidRPr="00C850E4">
        <w:rPr>
          <w:rFonts w:ascii="Arial" w:hAnsi="Arial" w:cs="Arial"/>
          <w:spacing w:val="-1"/>
          <w:sz w:val="22"/>
          <w:szCs w:val="22"/>
          <w:lang w:val="fr-FR"/>
        </w:rPr>
        <w:t xml:space="preserve"> l'initiative CSB de l'OHI qui </w:t>
      </w:r>
      <w:r w:rsidR="00A23EE4">
        <w:rPr>
          <w:rFonts w:ascii="Arial" w:hAnsi="Arial" w:cs="Arial"/>
          <w:spacing w:val="-1"/>
          <w:sz w:val="22"/>
          <w:szCs w:val="22"/>
          <w:lang w:val="fr-FR"/>
        </w:rPr>
        <w:t xml:space="preserve">vise à </w:t>
      </w:r>
      <w:r w:rsidRPr="00C850E4">
        <w:rPr>
          <w:rFonts w:ascii="Arial" w:hAnsi="Arial" w:cs="Arial"/>
          <w:spacing w:val="-1"/>
          <w:sz w:val="22"/>
          <w:szCs w:val="22"/>
          <w:lang w:val="fr-FR"/>
        </w:rPr>
        <w:t xml:space="preserve">coordonner les projets et activités nationaux, régionaux et internationaux en matière de CSB. L'IRCC </w:t>
      </w:r>
      <w:r w:rsidR="003F3E59">
        <w:rPr>
          <w:rFonts w:ascii="Arial" w:hAnsi="Arial" w:cs="Arial"/>
          <w:spacing w:val="-1"/>
          <w:sz w:val="22"/>
          <w:szCs w:val="22"/>
          <w:lang w:val="fr-FR"/>
        </w:rPr>
        <w:t xml:space="preserve">invite les </w:t>
      </w:r>
      <w:r w:rsidRPr="00C850E4">
        <w:rPr>
          <w:rFonts w:ascii="Arial" w:hAnsi="Arial" w:cs="Arial"/>
          <w:spacing w:val="-1"/>
          <w:sz w:val="22"/>
          <w:szCs w:val="22"/>
          <w:lang w:val="fr-FR"/>
        </w:rPr>
        <w:t xml:space="preserve">CHR </w:t>
      </w:r>
      <w:r w:rsidR="003F3E59">
        <w:rPr>
          <w:rFonts w:ascii="Arial" w:hAnsi="Arial" w:cs="Arial"/>
          <w:spacing w:val="-1"/>
          <w:sz w:val="22"/>
          <w:szCs w:val="22"/>
          <w:lang w:val="fr-FR"/>
        </w:rPr>
        <w:t xml:space="preserve">à </w:t>
      </w:r>
      <w:r w:rsidRPr="00C850E4">
        <w:rPr>
          <w:rFonts w:ascii="Arial" w:hAnsi="Arial" w:cs="Arial"/>
          <w:spacing w:val="-1"/>
          <w:sz w:val="22"/>
          <w:szCs w:val="22"/>
          <w:lang w:val="fr-FR"/>
        </w:rPr>
        <w:t xml:space="preserve">encourager les Etats membres à </w:t>
      </w:r>
      <w:r w:rsidR="007F2D34">
        <w:rPr>
          <w:rFonts w:ascii="Arial" w:hAnsi="Arial" w:cs="Arial"/>
          <w:spacing w:val="-1"/>
          <w:sz w:val="22"/>
          <w:szCs w:val="22"/>
          <w:lang w:val="fr-FR"/>
        </w:rPr>
        <w:t>contribuer</w:t>
      </w:r>
      <w:r w:rsidR="00E33386">
        <w:rPr>
          <w:rFonts w:ascii="Arial" w:hAnsi="Arial" w:cs="Arial"/>
          <w:spacing w:val="-1"/>
          <w:sz w:val="22"/>
          <w:szCs w:val="22"/>
          <w:lang w:val="fr-FR"/>
        </w:rPr>
        <w:t>, de manière officielle ou non,</w:t>
      </w:r>
      <w:r w:rsidRPr="00C850E4">
        <w:rPr>
          <w:rFonts w:ascii="Arial" w:hAnsi="Arial" w:cs="Arial"/>
          <w:spacing w:val="-1"/>
          <w:sz w:val="22"/>
          <w:szCs w:val="22"/>
          <w:lang w:val="fr-FR"/>
        </w:rPr>
        <w:t xml:space="preserve"> </w:t>
      </w:r>
      <w:r w:rsidR="007F2D34">
        <w:rPr>
          <w:rFonts w:ascii="Arial" w:hAnsi="Arial" w:cs="Arial"/>
          <w:spacing w:val="-1"/>
          <w:sz w:val="22"/>
          <w:szCs w:val="22"/>
          <w:lang w:val="fr-FR"/>
        </w:rPr>
        <w:t>au</w:t>
      </w:r>
      <w:r w:rsidR="00881560">
        <w:rPr>
          <w:rFonts w:ascii="Arial" w:hAnsi="Arial" w:cs="Arial"/>
          <w:spacing w:val="-1"/>
          <w:sz w:val="22"/>
          <w:szCs w:val="22"/>
          <w:lang w:val="fr-FR"/>
        </w:rPr>
        <w:t>x travaux du</w:t>
      </w:r>
      <w:r w:rsidRPr="00C850E4">
        <w:rPr>
          <w:rFonts w:ascii="Arial" w:hAnsi="Arial" w:cs="Arial"/>
          <w:spacing w:val="-1"/>
          <w:sz w:val="22"/>
          <w:szCs w:val="22"/>
          <w:lang w:val="fr-FR"/>
        </w:rPr>
        <w:t xml:space="preserve"> CSBWG et </w:t>
      </w:r>
      <w:r w:rsidR="00881560">
        <w:rPr>
          <w:rFonts w:ascii="Arial" w:hAnsi="Arial" w:cs="Arial"/>
          <w:spacing w:val="-1"/>
          <w:sz w:val="22"/>
          <w:szCs w:val="22"/>
          <w:lang w:val="fr-FR"/>
        </w:rPr>
        <w:t xml:space="preserve">à inciter </w:t>
      </w:r>
      <w:r w:rsidRPr="00C850E4">
        <w:rPr>
          <w:rFonts w:ascii="Arial" w:hAnsi="Arial" w:cs="Arial"/>
          <w:spacing w:val="-1"/>
          <w:sz w:val="22"/>
          <w:szCs w:val="22"/>
          <w:lang w:val="fr-FR"/>
        </w:rPr>
        <w:t xml:space="preserve">les navires de tous les secteurs à fournir des données bathymétriques collectées </w:t>
      </w:r>
      <w:r w:rsidR="00881560">
        <w:rPr>
          <w:rFonts w:ascii="Arial" w:hAnsi="Arial" w:cs="Arial"/>
          <w:spacing w:val="-1"/>
          <w:sz w:val="22"/>
          <w:szCs w:val="22"/>
          <w:lang w:val="fr-FR"/>
        </w:rPr>
        <w:t xml:space="preserve">lors de leurs </w:t>
      </w:r>
      <w:r w:rsidRPr="00C850E4">
        <w:rPr>
          <w:rFonts w:ascii="Arial" w:hAnsi="Arial" w:cs="Arial"/>
          <w:spacing w:val="-1"/>
          <w:sz w:val="22"/>
          <w:szCs w:val="22"/>
          <w:lang w:val="fr-FR"/>
        </w:rPr>
        <w:t>opérations maritimes de routine.</w:t>
      </w:r>
    </w:p>
    <w:p w14:paraId="376BCA98" w14:textId="52710646" w:rsidR="00C850E4" w:rsidRPr="00C850E4" w:rsidRDefault="00C850E4" w:rsidP="00C850E4">
      <w:pPr>
        <w:pStyle w:val="NormalWeb"/>
        <w:shd w:val="clear" w:color="auto" w:fill="FFFFFF"/>
        <w:spacing w:line="276" w:lineRule="auto"/>
        <w:jc w:val="both"/>
        <w:rPr>
          <w:rFonts w:ascii="Arial" w:hAnsi="Arial" w:cs="Arial"/>
          <w:spacing w:val="-1"/>
          <w:sz w:val="22"/>
          <w:szCs w:val="22"/>
          <w:lang w:val="fr-FR"/>
        </w:rPr>
      </w:pPr>
      <w:r w:rsidRPr="00C850E4">
        <w:rPr>
          <w:rFonts w:ascii="Arial" w:hAnsi="Arial" w:cs="Arial"/>
          <w:spacing w:val="-1"/>
          <w:sz w:val="22"/>
          <w:szCs w:val="22"/>
          <w:lang w:val="fr-FR"/>
        </w:rPr>
        <w:lastRenderedPageBreak/>
        <w:t xml:space="preserve">Le Centre de données pour la bathymétrie numérique (DCDB) de l'OHI a archivé 93 nouveaux levés bathymétriques multifaisceaux et a finalisé de nouveaux pipelines d'ingestion de données CSB </w:t>
      </w:r>
      <w:r w:rsidR="00BC440A">
        <w:rPr>
          <w:rFonts w:ascii="Arial" w:hAnsi="Arial" w:cs="Arial"/>
          <w:spacing w:val="-1"/>
          <w:sz w:val="22"/>
          <w:szCs w:val="22"/>
          <w:lang w:val="fr-FR"/>
        </w:rPr>
        <w:t xml:space="preserve">en collaboration </w:t>
      </w:r>
      <w:r w:rsidRPr="00C850E4">
        <w:rPr>
          <w:rFonts w:ascii="Arial" w:hAnsi="Arial" w:cs="Arial"/>
          <w:spacing w:val="-1"/>
          <w:sz w:val="22"/>
          <w:szCs w:val="22"/>
          <w:lang w:val="fr-FR"/>
        </w:rPr>
        <w:t>avec le Centre interdisciplinaire pour le développement de la cartographie des océans, Seabed 2030, l'International Seakeepers Society et le Centre pour la cartographie des océans et les technologies innovantes. L</w:t>
      </w:r>
      <w:r w:rsidR="00D56C95">
        <w:rPr>
          <w:rFonts w:ascii="Arial" w:hAnsi="Arial" w:cs="Arial"/>
          <w:spacing w:val="-1"/>
          <w:sz w:val="22"/>
          <w:szCs w:val="22"/>
          <w:lang w:val="fr-FR"/>
        </w:rPr>
        <w:t xml:space="preserve">’application </w:t>
      </w:r>
      <w:r w:rsidR="00D37A38">
        <w:rPr>
          <w:rFonts w:ascii="Arial" w:hAnsi="Arial" w:cs="Arial"/>
          <w:spacing w:val="-1"/>
          <w:sz w:val="22"/>
          <w:szCs w:val="22"/>
          <w:lang w:val="fr-FR"/>
        </w:rPr>
        <w:t xml:space="preserve">« Coastal State Review Application » </w:t>
      </w:r>
      <w:r w:rsidRPr="00C850E4">
        <w:rPr>
          <w:rFonts w:ascii="Arial" w:hAnsi="Arial" w:cs="Arial"/>
          <w:spacing w:val="-1"/>
          <w:sz w:val="22"/>
          <w:szCs w:val="22"/>
          <w:lang w:val="fr-FR"/>
        </w:rPr>
        <w:t>de la CSB sera bientôt pleinement opérationnel</w:t>
      </w:r>
      <w:r w:rsidR="00D56C95">
        <w:rPr>
          <w:rFonts w:ascii="Arial" w:hAnsi="Arial" w:cs="Arial"/>
          <w:spacing w:val="-1"/>
          <w:sz w:val="22"/>
          <w:szCs w:val="22"/>
          <w:lang w:val="fr-FR"/>
        </w:rPr>
        <w:t>le</w:t>
      </w:r>
      <w:r w:rsidRPr="00C850E4">
        <w:rPr>
          <w:rFonts w:ascii="Arial" w:hAnsi="Arial" w:cs="Arial"/>
          <w:spacing w:val="-1"/>
          <w:sz w:val="22"/>
          <w:szCs w:val="22"/>
          <w:lang w:val="fr-FR"/>
        </w:rPr>
        <w:t xml:space="preserve">. L'IRCC </w:t>
      </w:r>
      <w:r w:rsidR="00D56C95">
        <w:rPr>
          <w:rFonts w:ascii="Arial" w:hAnsi="Arial" w:cs="Arial"/>
          <w:spacing w:val="-1"/>
          <w:sz w:val="22"/>
          <w:szCs w:val="22"/>
          <w:lang w:val="fr-FR"/>
        </w:rPr>
        <w:t>encourage</w:t>
      </w:r>
      <w:r w:rsidRPr="00C850E4">
        <w:rPr>
          <w:rFonts w:ascii="Arial" w:hAnsi="Arial" w:cs="Arial"/>
          <w:spacing w:val="-1"/>
          <w:sz w:val="22"/>
          <w:szCs w:val="22"/>
          <w:lang w:val="fr-FR"/>
        </w:rPr>
        <w:t xml:space="preserve"> les CHR à </w:t>
      </w:r>
      <w:r w:rsidR="00D56C95">
        <w:rPr>
          <w:rFonts w:ascii="Arial" w:hAnsi="Arial" w:cs="Arial"/>
          <w:spacing w:val="-1"/>
          <w:sz w:val="22"/>
          <w:szCs w:val="22"/>
          <w:lang w:val="fr-FR"/>
        </w:rPr>
        <w:t>inviter</w:t>
      </w:r>
      <w:r w:rsidRPr="00C850E4">
        <w:rPr>
          <w:rFonts w:ascii="Arial" w:hAnsi="Arial" w:cs="Arial"/>
          <w:spacing w:val="-1"/>
          <w:sz w:val="22"/>
          <w:szCs w:val="22"/>
          <w:lang w:val="fr-FR"/>
        </w:rPr>
        <w:t xml:space="preserve"> les Etats membres à soumettre au DCDB les données bathymétriques de la communauté, indépendamment de leur origine, de leur résolution ou de leur qualité.</w:t>
      </w:r>
    </w:p>
    <w:p w14:paraId="6DBA3854" w14:textId="06BD3B52" w:rsidR="00C850E4" w:rsidRDefault="00C850E4" w:rsidP="00C850E4">
      <w:pPr>
        <w:pStyle w:val="NormalWeb"/>
        <w:shd w:val="clear" w:color="auto" w:fill="FFFFFF"/>
        <w:spacing w:line="276" w:lineRule="auto"/>
        <w:jc w:val="both"/>
        <w:rPr>
          <w:rFonts w:ascii="Arial" w:hAnsi="Arial" w:cs="Arial"/>
          <w:spacing w:val="-1"/>
          <w:sz w:val="22"/>
          <w:szCs w:val="22"/>
          <w:lang w:val="fr-FR"/>
        </w:rPr>
      </w:pPr>
      <w:r w:rsidRPr="00C850E4">
        <w:rPr>
          <w:rFonts w:ascii="Arial" w:hAnsi="Arial" w:cs="Arial"/>
          <w:spacing w:val="-1"/>
          <w:sz w:val="22"/>
          <w:szCs w:val="22"/>
          <w:lang w:val="fr-FR"/>
        </w:rPr>
        <w:t>Le programme de la Carte générale bathymétrique des océans a célébré 120 ans de découverte des océans, adopté une nouvelle stratégie et un nouveau code de conduite et procédé à un examen de</w:t>
      </w:r>
      <w:r w:rsidR="001817E0">
        <w:rPr>
          <w:rFonts w:ascii="Arial" w:hAnsi="Arial" w:cs="Arial"/>
          <w:spacing w:val="-1"/>
          <w:sz w:val="22"/>
          <w:szCs w:val="22"/>
          <w:lang w:val="fr-FR"/>
        </w:rPr>
        <w:t xml:space="preserve"> se</w:t>
      </w:r>
      <w:r w:rsidR="008909C4">
        <w:rPr>
          <w:rFonts w:ascii="Arial" w:hAnsi="Arial" w:cs="Arial"/>
          <w:spacing w:val="-1"/>
          <w:sz w:val="22"/>
          <w:szCs w:val="22"/>
          <w:lang w:val="fr-FR"/>
        </w:rPr>
        <w:t>s pratiques de</w:t>
      </w:r>
      <w:r w:rsidRPr="00C850E4">
        <w:rPr>
          <w:rFonts w:ascii="Arial" w:hAnsi="Arial" w:cs="Arial"/>
          <w:spacing w:val="-1"/>
          <w:sz w:val="22"/>
          <w:szCs w:val="22"/>
          <w:lang w:val="fr-FR"/>
        </w:rPr>
        <w:t xml:space="preserve"> gouvernance. Il a également mis en place un nouveau sous-comité sur l'éducation et la formation.</w:t>
      </w:r>
    </w:p>
    <w:p w14:paraId="7E8930CB" w14:textId="31D03C87" w:rsidR="00974A37" w:rsidRPr="00B92767" w:rsidRDefault="00974A37" w:rsidP="00974A37">
      <w:pPr>
        <w:spacing w:line="276" w:lineRule="auto"/>
        <w:jc w:val="both"/>
        <w:rPr>
          <w:rFonts w:ascii="Arial" w:eastAsia="Times New Roman" w:hAnsi="Arial" w:cs="Arial"/>
          <w:spacing w:val="-1"/>
          <w:sz w:val="22"/>
          <w:szCs w:val="22"/>
          <w:bdr w:val="none" w:sz="0" w:space="0" w:color="auto"/>
          <w:lang w:val="fr-FR"/>
        </w:rPr>
      </w:pPr>
      <w:r w:rsidRPr="00974A37">
        <w:rPr>
          <w:rFonts w:ascii="Arial" w:eastAsia="Times New Roman" w:hAnsi="Arial" w:cs="Arial"/>
          <w:spacing w:val="-1"/>
          <w:sz w:val="22"/>
          <w:szCs w:val="22"/>
          <w:bdr w:val="none" w:sz="0" w:space="0" w:color="auto"/>
          <w:lang w:val="fr-FR"/>
        </w:rPr>
        <w:t xml:space="preserve">Au cours du débat qui </w:t>
      </w:r>
      <w:r w:rsidR="00584586">
        <w:rPr>
          <w:rFonts w:ascii="Arial" w:eastAsia="Times New Roman" w:hAnsi="Arial" w:cs="Arial"/>
          <w:spacing w:val="-1"/>
          <w:sz w:val="22"/>
          <w:szCs w:val="22"/>
          <w:bdr w:val="none" w:sz="0" w:space="0" w:color="auto"/>
          <w:lang w:val="fr-FR"/>
        </w:rPr>
        <w:t>s</w:t>
      </w:r>
      <w:r w:rsidR="006F2986">
        <w:rPr>
          <w:rFonts w:ascii="Arial" w:eastAsia="Times New Roman" w:hAnsi="Arial" w:cs="Arial"/>
          <w:spacing w:val="-1"/>
          <w:sz w:val="22"/>
          <w:szCs w:val="22"/>
          <w:bdr w:val="none" w:sz="0" w:space="0" w:color="auto"/>
          <w:lang w:val="fr-FR"/>
        </w:rPr>
        <w:t>uit</w:t>
      </w:r>
      <w:r w:rsidRPr="00974A37">
        <w:rPr>
          <w:rFonts w:ascii="Arial" w:eastAsia="Times New Roman" w:hAnsi="Arial" w:cs="Arial"/>
          <w:spacing w:val="-1"/>
          <w:sz w:val="22"/>
          <w:szCs w:val="22"/>
          <w:bdr w:val="none" w:sz="0" w:space="0" w:color="auto"/>
          <w:lang w:val="fr-FR"/>
        </w:rPr>
        <w:t xml:space="preserve">, le </w:t>
      </w:r>
      <w:r w:rsidRPr="00974A37">
        <w:rPr>
          <w:rFonts w:ascii="Arial" w:eastAsia="Times New Roman" w:hAnsi="Arial" w:cs="Arial"/>
          <w:b/>
          <w:bCs/>
          <w:spacing w:val="-1"/>
          <w:sz w:val="22"/>
          <w:szCs w:val="22"/>
          <w:bdr w:val="none" w:sz="0" w:space="0" w:color="auto"/>
          <w:lang w:val="fr-FR"/>
        </w:rPr>
        <w:t>président du HSSC</w:t>
      </w:r>
      <w:r w:rsidRPr="00974A37">
        <w:rPr>
          <w:rFonts w:ascii="Arial" w:eastAsia="Times New Roman" w:hAnsi="Arial" w:cs="Arial"/>
          <w:spacing w:val="-1"/>
          <w:sz w:val="22"/>
          <w:szCs w:val="22"/>
          <w:bdr w:val="none" w:sz="0" w:space="0" w:color="auto"/>
          <w:lang w:val="fr-FR"/>
        </w:rPr>
        <w:t xml:space="preserve"> suggère que l'équipe de projet </w:t>
      </w:r>
      <w:r w:rsidR="006F2986">
        <w:rPr>
          <w:rFonts w:ascii="Arial" w:eastAsia="Times New Roman" w:hAnsi="Arial" w:cs="Arial"/>
          <w:spacing w:val="-1"/>
          <w:sz w:val="22"/>
          <w:szCs w:val="22"/>
          <w:bdr w:val="none" w:sz="0" w:space="0" w:color="auto"/>
          <w:lang w:val="fr-FR"/>
        </w:rPr>
        <w:t>en charge de</w:t>
      </w:r>
      <w:r w:rsidRPr="00974A37">
        <w:rPr>
          <w:rFonts w:ascii="Arial" w:eastAsia="Times New Roman" w:hAnsi="Arial" w:cs="Arial"/>
          <w:spacing w:val="-1"/>
          <w:sz w:val="22"/>
          <w:szCs w:val="22"/>
          <w:bdr w:val="none" w:sz="0" w:space="0" w:color="auto"/>
          <w:lang w:val="fr-FR"/>
        </w:rPr>
        <w:t xml:space="preserve"> la mobilisation de fonds explore le potentiel de la fonction de paiement en ligne qui doit être incluse dans le nouveau portail de l'OHI relatif au dispositif de sécurité. Le </w:t>
      </w:r>
      <w:r w:rsidRPr="00974A37">
        <w:rPr>
          <w:rFonts w:ascii="Arial" w:eastAsia="Times New Roman" w:hAnsi="Arial" w:cs="Arial"/>
          <w:b/>
          <w:bCs/>
          <w:spacing w:val="-1"/>
          <w:sz w:val="22"/>
          <w:szCs w:val="22"/>
          <w:bdr w:val="none" w:sz="0" w:space="0" w:color="auto"/>
          <w:lang w:val="fr-FR"/>
        </w:rPr>
        <w:t>Secrétaire général</w:t>
      </w:r>
      <w:r w:rsidRPr="00974A37">
        <w:rPr>
          <w:rFonts w:ascii="Arial" w:eastAsia="Times New Roman" w:hAnsi="Arial" w:cs="Arial"/>
          <w:spacing w:val="-1"/>
          <w:sz w:val="22"/>
          <w:szCs w:val="22"/>
          <w:bdr w:val="none" w:sz="0" w:space="0" w:color="auto"/>
          <w:lang w:val="fr-FR"/>
        </w:rPr>
        <w:t xml:space="preserve"> suggère que l'équipe de projet identifie également d'autres produits et services actuels et futurs de l'OHI pour lesquels il serait possible de percevoir une redevance, tout comme les normes publiées par l'Organisation internationale de normalisation (normes ISO) sont des produits payants (voir également le paragraphe 4.6, action C8/27b).</w:t>
      </w:r>
    </w:p>
    <w:p w14:paraId="38E7A2A5" w14:textId="77777777" w:rsidR="00974A37" w:rsidRPr="00974A37" w:rsidRDefault="00974A37" w:rsidP="00974A37">
      <w:pPr>
        <w:spacing w:line="276" w:lineRule="auto"/>
        <w:jc w:val="both"/>
        <w:rPr>
          <w:rFonts w:ascii="Arial" w:eastAsia="Times New Roman" w:hAnsi="Arial" w:cs="Arial"/>
          <w:spacing w:val="-1"/>
          <w:sz w:val="22"/>
          <w:szCs w:val="22"/>
          <w:bdr w:val="none" w:sz="0" w:space="0" w:color="auto"/>
          <w:lang w:val="fr-FR"/>
        </w:rPr>
      </w:pPr>
    </w:p>
    <w:p w14:paraId="7021CE89" w14:textId="77777777" w:rsidR="00974A37" w:rsidRDefault="00974A37" w:rsidP="00974A37">
      <w:pPr>
        <w:spacing w:line="276" w:lineRule="auto"/>
        <w:jc w:val="both"/>
        <w:rPr>
          <w:rFonts w:ascii="Arial" w:eastAsia="Times New Roman" w:hAnsi="Arial" w:cs="Arial"/>
          <w:spacing w:val="-1"/>
          <w:sz w:val="22"/>
          <w:szCs w:val="22"/>
          <w:bdr w:val="none" w:sz="0" w:space="0" w:color="auto"/>
          <w:lang w:val="fr-FR"/>
        </w:rPr>
      </w:pPr>
      <w:r w:rsidRPr="00974A37">
        <w:rPr>
          <w:rFonts w:ascii="Arial" w:eastAsia="Times New Roman" w:hAnsi="Arial" w:cs="Arial"/>
          <w:spacing w:val="-1"/>
          <w:sz w:val="22"/>
          <w:szCs w:val="22"/>
          <w:bdr w:val="none" w:sz="0" w:space="0" w:color="auto"/>
          <w:lang w:val="fr-FR"/>
        </w:rPr>
        <w:t>L</w:t>
      </w:r>
      <w:r w:rsidRPr="00974A37">
        <w:rPr>
          <w:rFonts w:ascii="Arial" w:eastAsia="Times New Roman" w:hAnsi="Arial" w:cs="Arial"/>
          <w:b/>
          <w:bCs/>
          <w:spacing w:val="-1"/>
          <w:sz w:val="22"/>
          <w:szCs w:val="22"/>
          <w:bdr w:val="none" w:sz="0" w:space="0" w:color="auto"/>
          <w:lang w:val="fr-FR"/>
        </w:rPr>
        <w:t>'Indonésie</w:t>
      </w:r>
      <w:r w:rsidRPr="00974A37">
        <w:rPr>
          <w:rFonts w:ascii="Arial" w:eastAsia="Times New Roman" w:hAnsi="Arial" w:cs="Arial"/>
          <w:spacing w:val="-1"/>
          <w:sz w:val="22"/>
          <w:szCs w:val="22"/>
          <w:bdr w:val="none" w:sz="0" w:space="0" w:color="auto"/>
          <w:lang w:val="fr-FR"/>
        </w:rPr>
        <w:t xml:space="preserve"> suggère que l'OHI encourage l'OMI à adopter une réglementation officielle obligeant tous les navires à collecter des données bathymétriques.</w:t>
      </w:r>
    </w:p>
    <w:p w14:paraId="59B268D8" w14:textId="77777777" w:rsidR="00B92767" w:rsidRPr="00974A37" w:rsidRDefault="00B92767" w:rsidP="00974A37">
      <w:pPr>
        <w:spacing w:line="276" w:lineRule="auto"/>
        <w:jc w:val="both"/>
        <w:rPr>
          <w:rFonts w:ascii="Arial" w:eastAsia="Times New Roman" w:hAnsi="Arial" w:cs="Arial"/>
          <w:spacing w:val="-1"/>
          <w:sz w:val="22"/>
          <w:szCs w:val="22"/>
          <w:bdr w:val="none" w:sz="0" w:space="0" w:color="auto"/>
          <w:lang w:val="fr-FR"/>
        </w:rPr>
      </w:pPr>
    </w:p>
    <w:p w14:paraId="5BFD4219" w14:textId="5662FA0F" w:rsidR="00974A37" w:rsidRDefault="00974A37" w:rsidP="00974A37">
      <w:pPr>
        <w:spacing w:line="276" w:lineRule="auto"/>
        <w:jc w:val="both"/>
        <w:rPr>
          <w:rFonts w:ascii="Arial" w:eastAsia="Times New Roman" w:hAnsi="Arial" w:cs="Arial"/>
          <w:spacing w:val="-1"/>
          <w:sz w:val="22"/>
          <w:szCs w:val="22"/>
          <w:bdr w:val="none" w:sz="0" w:space="0" w:color="auto"/>
          <w:lang w:val="fr-FR"/>
        </w:rPr>
      </w:pPr>
      <w:r w:rsidRPr="00974A37">
        <w:rPr>
          <w:rFonts w:ascii="Arial" w:eastAsia="Times New Roman" w:hAnsi="Arial" w:cs="Arial"/>
          <w:b/>
          <w:bCs/>
          <w:spacing w:val="-1"/>
          <w:sz w:val="22"/>
          <w:szCs w:val="22"/>
          <w:bdr w:val="none" w:sz="0" w:space="0" w:color="auto"/>
          <w:lang w:val="fr-FR"/>
        </w:rPr>
        <w:t>La Roumanie</w:t>
      </w:r>
      <w:r w:rsidRPr="00974A37">
        <w:rPr>
          <w:rFonts w:ascii="Arial" w:eastAsia="Times New Roman" w:hAnsi="Arial" w:cs="Arial"/>
          <w:spacing w:val="-1"/>
          <w:sz w:val="22"/>
          <w:szCs w:val="22"/>
          <w:bdr w:val="none" w:sz="0" w:space="0" w:color="auto"/>
          <w:lang w:val="fr-FR"/>
        </w:rPr>
        <w:t xml:space="preserve"> appelle à une recommandation formelle du Conseil selon laquelle les CHR devraient considérer la coordination de la mise en </w:t>
      </w:r>
      <w:r w:rsidR="00FD53D2" w:rsidRPr="00974A37">
        <w:rPr>
          <w:rFonts w:ascii="Arial" w:eastAsia="Times New Roman" w:hAnsi="Arial" w:cs="Arial"/>
          <w:spacing w:val="-1"/>
          <w:sz w:val="22"/>
          <w:szCs w:val="22"/>
          <w:bdr w:val="none" w:sz="0" w:space="0" w:color="auto"/>
          <w:lang w:val="fr-FR"/>
        </w:rPr>
        <w:t>œuvre</w:t>
      </w:r>
      <w:r w:rsidRPr="00974A37">
        <w:rPr>
          <w:rFonts w:ascii="Arial" w:eastAsia="Times New Roman" w:hAnsi="Arial" w:cs="Arial"/>
          <w:spacing w:val="-1"/>
          <w:sz w:val="22"/>
          <w:szCs w:val="22"/>
          <w:bdr w:val="none" w:sz="0" w:space="0" w:color="auto"/>
          <w:lang w:val="fr-FR"/>
        </w:rPr>
        <w:t xml:space="preserve"> de </w:t>
      </w:r>
      <w:r w:rsidR="005E1CFF">
        <w:rPr>
          <w:rFonts w:ascii="Arial" w:eastAsia="Times New Roman" w:hAnsi="Arial" w:cs="Arial"/>
          <w:spacing w:val="-1"/>
          <w:sz w:val="22"/>
          <w:szCs w:val="22"/>
          <w:bdr w:val="none" w:sz="0" w:space="0" w:color="auto"/>
          <w:lang w:val="fr-FR"/>
        </w:rPr>
        <w:t xml:space="preserve">la </w:t>
      </w:r>
      <w:r w:rsidRPr="00974A37">
        <w:rPr>
          <w:rFonts w:ascii="Arial" w:eastAsia="Times New Roman" w:hAnsi="Arial" w:cs="Arial"/>
          <w:spacing w:val="-1"/>
          <w:sz w:val="22"/>
          <w:szCs w:val="22"/>
          <w:bdr w:val="none" w:sz="0" w:space="0" w:color="auto"/>
          <w:lang w:val="fr-FR"/>
        </w:rPr>
        <w:t>S-100 dans leurs propres régions comme une priorité</w:t>
      </w:r>
      <w:r w:rsidR="00DE1E4B" w:rsidRPr="00DE1E4B">
        <w:rPr>
          <w:vertAlign w:val="superscript"/>
        </w:rPr>
        <w:footnoteReference w:id="11"/>
      </w:r>
      <w:r w:rsidRPr="00974A37">
        <w:rPr>
          <w:rFonts w:ascii="Arial" w:eastAsia="Times New Roman" w:hAnsi="Arial" w:cs="Arial"/>
          <w:spacing w:val="-1"/>
          <w:sz w:val="22"/>
          <w:szCs w:val="22"/>
          <w:bdr w:val="none" w:sz="0" w:space="0" w:color="auto"/>
          <w:lang w:val="fr-FR"/>
        </w:rPr>
        <w:t>.</w:t>
      </w:r>
    </w:p>
    <w:p w14:paraId="6ED0EFED" w14:textId="77777777" w:rsidR="00B92767" w:rsidRPr="00974A37" w:rsidRDefault="00B92767" w:rsidP="00974A37">
      <w:pPr>
        <w:spacing w:line="276" w:lineRule="auto"/>
        <w:jc w:val="both"/>
        <w:rPr>
          <w:rFonts w:ascii="Arial" w:eastAsia="Times New Roman" w:hAnsi="Arial" w:cs="Arial"/>
          <w:spacing w:val="-1"/>
          <w:sz w:val="22"/>
          <w:szCs w:val="22"/>
          <w:bdr w:val="none" w:sz="0" w:space="0" w:color="auto"/>
          <w:lang w:val="fr-FR"/>
        </w:rPr>
      </w:pPr>
    </w:p>
    <w:p w14:paraId="1DDD9B51" w14:textId="0861D7F9" w:rsidR="00974A37" w:rsidRDefault="00974A37" w:rsidP="00974A37">
      <w:pPr>
        <w:spacing w:line="276" w:lineRule="auto"/>
        <w:jc w:val="both"/>
        <w:rPr>
          <w:rFonts w:ascii="Arial" w:eastAsia="Times New Roman" w:hAnsi="Arial" w:cs="Arial"/>
          <w:spacing w:val="-1"/>
          <w:sz w:val="22"/>
          <w:szCs w:val="22"/>
          <w:bdr w:val="none" w:sz="0" w:space="0" w:color="auto"/>
          <w:lang w:val="fr-FR"/>
        </w:rPr>
      </w:pPr>
      <w:r w:rsidRPr="00974A37">
        <w:rPr>
          <w:rFonts w:ascii="Arial" w:eastAsia="Times New Roman" w:hAnsi="Arial" w:cs="Arial"/>
          <w:b/>
          <w:bCs/>
          <w:spacing w:val="-1"/>
          <w:sz w:val="22"/>
          <w:szCs w:val="22"/>
          <w:bdr w:val="none" w:sz="0" w:space="0" w:color="auto"/>
          <w:lang w:val="fr-FR"/>
        </w:rPr>
        <w:t>La Türkiye</w:t>
      </w:r>
      <w:r w:rsidRPr="00974A37">
        <w:rPr>
          <w:rFonts w:ascii="Arial" w:eastAsia="Times New Roman" w:hAnsi="Arial" w:cs="Arial"/>
          <w:spacing w:val="-1"/>
          <w:sz w:val="22"/>
          <w:szCs w:val="22"/>
          <w:bdr w:val="none" w:sz="0" w:space="0" w:color="auto"/>
          <w:lang w:val="fr-FR"/>
        </w:rPr>
        <w:t xml:space="preserve"> attire l'attention sur un cours de formation innovant sur l'évaluation et la conversion de la qualité des ENC, qui se déroulera à Istanbul en mai 2024 - le premier cours organisé par les coordonnateurs régionaux et financé par les membres d</w:t>
      </w:r>
      <w:r w:rsidR="001B1D3A">
        <w:rPr>
          <w:rFonts w:ascii="Arial" w:eastAsia="Times New Roman" w:hAnsi="Arial" w:cs="Arial"/>
          <w:spacing w:val="-1"/>
          <w:sz w:val="22"/>
          <w:szCs w:val="22"/>
          <w:bdr w:val="none" w:sz="0" w:space="0" w:color="auto"/>
          <w:lang w:val="fr-FR"/>
        </w:rPr>
        <w:t>’</w:t>
      </w:r>
      <w:r w:rsidRPr="00974A37">
        <w:rPr>
          <w:rFonts w:ascii="Arial" w:eastAsia="Times New Roman" w:hAnsi="Arial" w:cs="Arial"/>
          <w:spacing w:val="-1"/>
          <w:sz w:val="22"/>
          <w:szCs w:val="22"/>
          <w:bdr w:val="none" w:sz="0" w:space="0" w:color="auto"/>
          <w:lang w:val="fr-FR"/>
        </w:rPr>
        <w:t>IC-ENC.</w:t>
      </w:r>
    </w:p>
    <w:p w14:paraId="41002B9E" w14:textId="77777777" w:rsidR="00B92767" w:rsidRPr="00974A37" w:rsidRDefault="00B92767" w:rsidP="00974A37">
      <w:pPr>
        <w:spacing w:line="276" w:lineRule="auto"/>
        <w:jc w:val="both"/>
        <w:rPr>
          <w:rFonts w:ascii="Arial" w:eastAsia="Times New Roman" w:hAnsi="Arial" w:cs="Arial"/>
          <w:spacing w:val="-1"/>
          <w:sz w:val="22"/>
          <w:szCs w:val="22"/>
          <w:bdr w:val="none" w:sz="0" w:space="0" w:color="auto"/>
          <w:lang w:val="fr-FR"/>
        </w:rPr>
      </w:pPr>
    </w:p>
    <w:p w14:paraId="599C2AEC" w14:textId="74A3309C" w:rsidR="00974A37" w:rsidRDefault="00974A37" w:rsidP="00974A37">
      <w:pPr>
        <w:spacing w:line="276" w:lineRule="auto"/>
        <w:jc w:val="both"/>
        <w:rPr>
          <w:rFonts w:ascii="Arial" w:eastAsia="Times New Roman" w:hAnsi="Arial" w:cs="Arial"/>
          <w:spacing w:val="-1"/>
          <w:sz w:val="22"/>
          <w:szCs w:val="22"/>
          <w:bdr w:val="none" w:sz="0" w:space="0" w:color="auto"/>
          <w:lang w:val="fr-FR"/>
        </w:rPr>
      </w:pPr>
      <w:r w:rsidRPr="00974A37">
        <w:rPr>
          <w:rFonts w:ascii="Arial" w:eastAsia="Times New Roman" w:hAnsi="Arial" w:cs="Arial"/>
          <w:b/>
          <w:bCs/>
          <w:spacing w:val="-1"/>
          <w:sz w:val="22"/>
          <w:szCs w:val="22"/>
          <w:bdr w:val="none" w:sz="0" w:space="0" w:color="auto"/>
          <w:lang w:val="fr-FR"/>
        </w:rPr>
        <w:t xml:space="preserve">Les </w:t>
      </w:r>
      <w:r w:rsidR="00A03F55">
        <w:rPr>
          <w:rFonts w:ascii="Arial" w:eastAsia="Times New Roman" w:hAnsi="Arial" w:cs="Arial"/>
          <w:b/>
          <w:bCs/>
          <w:spacing w:val="-1"/>
          <w:sz w:val="22"/>
          <w:szCs w:val="22"/>
          <w:bdr w:val="none" w:sz="0" w:space="0" w:color="auto"/>
          <w:lang w:val="fr-FR"/>
        </w:rPr>
        <w:t>E</w:t>
      </w:r>
      <w:r w:rsidRPr="00974A37">
        <w:rPr>
          <w:rFonts w:ascii="Arial" w:eastAsia="Times New Roman" w:hAnsi="Arial" w:cs="Arial"/>
          <w:b/>
          <w:bCs/>
          <w:spacing w:val="-1"/>
          <w:sz w:val="22"/>
          <w:szCs w:val="22"/>
          <w:bdr w:val="none" w:sz="0" w:space="0" w:color="auto"/>
          <w:lang w:val="fr-FR"/>
        </w:rPr>
        <w:t>tats-Unis</w:t>
      </w:r>
      <w:r w:rsidRPr="00974A37">
        <w:rPr>
          <w:rFonts w:ascii="Arial" w:eastAsia="Times New Roman" w:hAnsi="Arial" w:cs="Arial"/>
          <w:spacing w:val="-1"/>
          <w:sz w:val="22"/>
          <w:szCs w:val="22"/>
          <w:bdr w:val="none" w:sz="0" w:space="0" w:color="auto"/>
          <w:lang w:val="fr-FR"/>
        </w:rPr>
        <w:t xml:space="preserve"> rendent hommage au succès remporté par les CHR dans leur rôle de coordinateurs, par exemple dans leur liaison avec les </w:t>
      </w:r>
      <w:r w:rsidR="008D62CF">
        <w:rPr>
          <w:rFonts w:ascii="Arial" w:eastAsia="Times New Roman" w:hAnsi="Arial" w:cs="Arial"/>
          <w:spacing w:val="-1"/>
          <w:sz w:val="22"/>
          <w:szCs w:val="22"/>
          <w:bdr w:val="none" w:sz="0" w:space="0" w:color="auto"/>
          <w:lang w:val="fr-FR"/>
        </w:rPr>
        <w:t>E</w:t>
      </w:r>
      <w:r w:rsidRPr="00974A37">
        <w:rPr>
          <w:rFonts w:ascii="Arial" w:eastAsia="Times New Roman" w:hAnsi="Arial" w:cs="Arial"/>
          <w:spacing w:val="-1"/>
          <w:sz w:val="22"/>
          <w:szCs w:val="22"/>
          <w:bdr w:val="none" w:sz="0" w:space="0" w:color="auto"/>
          <w:lang w:val="fr-FR"/>
        </w:rPr>
        <w:t>tats non côtiers.</w:t>
      </w:r>
    </w:p>
    <w:p w14:paraId="1F3D7B3E" w14:textId="77777777" w:rsidR="00B92767" w:rsidRPr="00974A37" w:rsidRDefault="00B92767" w:rsidP="00974A37">
      <w:pPr>
        <w:spacing w:line="276" w:lineRule="auto"/>
        <w:jc w:val="both"/>
        <w:rPr>
          <w:rFonts w:ascii="Arial" w:eastAsia="Times New Roman" w:hAnsi="Arial" w:cs="Arial"/>
          <w:spacing w:val="-1"/>
          <w:sz w:val="22"/>
          <w:szCs w:val="22"/>
          <w:bdr w:val="none" w:sz="0" w:space="0" w:color="auto"/>
          <w:lang w:val="fr-FR"/>
        </w:rPr>
      </w:pPr>
    </w:p>
    <w:p w14:paraId="3DAAC0CB" w14:textId="1597E541" w:rsidR="00DB541F" w:rsidRPr="00DB541F" w:rsidRDefault="00DB541F" w:rsidP="00DB541F">
      <w:pPr>
        <w:spacing w:line="276" w:lineRule="auto"/>
        <w:jc w:val="both"/>
        <w:rPr>
          <w:rFonts w:ascii="Arial" w:hAnsi="Arial" w:cs="Arial"/>
          <w:bCs/>
          <w:color w:val="FF0000"/>
          <w:sz w:val="22"/>
          <w:szCs w:val="22"/>
          <w:lang w:val="fr-FR"/>
        </w:rPr>
      </w:pPr>
      <w:r w:rsidRPr="00182B24">
        <w:rPr>
          <w:rFonts w:ascii="Arial" w:eastAsia="Times New Roman" w:hAnsi="Arial" w:cs="Arial"/>
          <w:b/>
          <w:bCs/>
          <w:color w:val="FF0000"/>
          <w:sz w:val="22"/>
          <w:szCs w:val="22"/>
          <w:lang w:val="fr-FR"/>
        </w:rPr>
        <w:t>Décision</w:t>
      </w:r>
      <w:r w:rsidR="00FD547A" w:rsidRPr="00182B24">
        <w:rPr>
          <w:rFonts w:ascii="Arial" w:eastAsia="Times New Roman" w:hAnsi="Arial" w:cs="Arial"/>
          <w:b/>
          <w:bCs/>
          <w:color w:val="FF0000"/>
          <w:sz w:val="22"/>
          <w:szCs w:val="22"/>
          <w:lang w:val="fr-FR"/>
        </w:rPr>
        <w:t xml:space="preserve"> C8/29</w:t>
      </w:r>
      <w:r>
        <w:rPr>
          <w:rFonts w:ascii="Arial" w:eastAsia="Times New Roman" w:hAnsi="Arial" w:cs="Arial"/>
          <w:b/>
          <w:bCs/>
          <w:color w:val="FF0000"/>
          <w:sz w:val="22"/>
          <w:szCs w:val="22"/>
          <w:lang w:val="fr-FR"/>
        </w:rPr>
        <w:t xml:space="preserve"> </w:t>
      </w:r>
      <w:r w:rsidR="00FD547A" w:rsidRPr="00182B24">
        <w:rPr>
          <w:rFonts w:ascii="Arial" w:eastAsia="Times New Roman" w:hAnsi="Arial" w:cs="Arial"/>
          <w:color w:val="FF0000"/>
          <w:sz w:val="22"/>
          <w:szCs w:val="22"/>
          <w:lang w:val="fr-FR"/>
        </w:rPr>
        <w:t xml:space="preserve">: </w:t>
      </w:r>
      <w:r w:rsidRPr="00DB541F">
        <w:rPr>
          <w:rFonts w:ascii="Arial" w:hAnsi="Arial" w:cs="Arial"/>
          <w:bCs/>
          <w:color w:val="FF0000"/>
          <w:sz w:val="22"/>
          <w:szCs w:val="22"/>
          <w:lang w:val="fr-FR"/>
        </w:rPr>
        <w:t xml:space="preserve">Le </w:t>
      </w:r>
      <w:r w:rsidRPr="00DB541F">
        <w:rPr>
          <w:rFonts w:ascii="Arial" w:hAnsi="Arial" w:cs="Arial"/>
          <w:b/>
          <w:bCs/>
          <w:color w:val="FF0000"/>
          <w:sz w:val="22"/>
          <w:szCs w:val="22"/>
          <w:lang w:val="fr-FR"/>
        </w:rPr>
        <w:t>Conseil</w:t>
      </w:r>
      <w:r w:rsidRPr="00DB541F">
        <w:rPr>
          <w:rFonts w:ascii="Arial" w:hAnsi="Arial" w:cs="Arial"/>
          <w:bCs/>
          <w:color w:val="FF0000"/>
          <w:sz w:val="22"/>
          <w:szCs w:val="22"/>
          <w:lang w:val="fr-FR"/>
        </w:rPr>
        <w:t xml:space="preserve"> félicite les </w:t>
      </w:r>
      <w:r w:rsidRPr="00DB541F">
        <w:rPr>
          <w:rFonts w:ascii="Arial" w:hAnsi="Arial" w:cs="Arial"/>
          <w:b/>
          <w:bCs/>
          <w:color w:val="FF0000"/>
          <w:sz w:val="22"/>
          <w:szCs w:val="22"/>
          <w:lang w:val="fr-FR"/>
        </w:rPr>
        <w:t>CHR</w:t>
      </w:r>
      <w:r w:rsidRPr="00DB541F">
        <w:rPr>
          <w:rFonts w:ascii="Arial" w:hAnsi="Arial" w:cs="Arial"/>
          <w:bCs/>
          <w:color w:val="FF0000"/>
          <w:sz w:val="22"/>
          <w:szCs w:val="22"/>
          <w:lang w:val="fr-FR"/>
        </w:rPr>
        <w:t xml:space="preserve"> pour les résultats remarquables et de grande envergure qu’elles ont obtenus dans la mise en œuvre des normes, le partage des meilleures pratiques entre les Etats côtiers et la coordination de la production dans leurs régions cartographiques.</w:t>
      </w:r>
    </w:p>
    <w:p w14:paraId="54653117" w14:textId="7D321198" w:rsidR="003759CF" w:rsidRDefault="003759CF" w:rsidP="003759CF">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autoSpaceDE w:val="0"/>
        <w:autoSpaceDN w:val="0"/>
        <w:adjustRightInd w:val="0"/>
        <w:spacing w:before="240" w:after="120" w:line="276" w:lineRule="auto"/>
        <w:rPr>
          <w:rFonts w:ascii="Arial" w:eastAsia="Times New Roman" w:hAnsi="Arial" w:cs="Arial"/>
          <w:sz w:val="22"/>
          <w:szCs w:val="22"/>
          <w:lang w:val="fr-FR"/>
        </w:rPr>
      </w:pPr>
      <w:r w:rsidRPr="003759CF">
        <w:rPr>
          <w:rFonts w:ascii="Arial" w:eastAsia="Times New Roman" w:hAnsi="Arial" w:cs="Arial"/>
          <w:sz w:val="22"/>
          <w:szCs w:val="22"/>
          <w:lang w:val="fr-FR"/>
        </w:rPr>
        <w:t xml:space="preserve">Les activités de l'IRCC concernant l'équipe de projet de l'OHI chargée de la mobilisation des fonds sont regroupées </w:t>
      </w:r>
      <w:r w:rsidR="00E168B9">
        <w:rPr>
          <w:rFonts w:ascii="Arial" w:eastAsia="Times New Roman" w:hAnsi="Arial" w:cs="Arial"/>
          <w:sz w:val="22"/>
          <w:szCs w:val="22"/>
          <w:lang w:val="fr-FR"/>
        </w:rPr>
        <w:t>à l’item</w:t>
      </w:r>
      <w:r w:rsidRPr="003759CF">
        <w:rPr>
          <w:rFonts w:ascii="Arial" w:eastAsia="Times New Roman" w:hAnsi="Arial" w:cs="Arial"/>
          <w:sz w:val="22"/>
          <w:szCs w:val="22"/>
          <w:lang w:val="fr-FR"/>
        </w:rPr>
        <w:t xml:space="preserve"> 4.6 de l'ordre du jour.</w:t>
      </w:r>
    </w:p>
    <w:p w14:paraId="71D580FE" w14:textId="77777777" w:rsidR="00E8267E" w:rsidRPr="00E8267E" w:rsidRDefault="00E8267E" w:rsidP="00E8267E">
      <w:pPr>
        <w:pStyle w:val="ListParagraph"/>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autoSpaceDE w:val="0"/>
        <w:autoSpaceDN w:val="0"/>
        <w:adjustRightInd w:val="0"/>
        <w:spacing w:before="240" w:after="120"/>
        <w:ind w:hanging="502"/>
        <w:rPr>
          <w:rFonts w:ascii="Arial" w:hAnsi="Arial" w:cs="Arial"/>
          <w:b/>
          <w:bCs/>
          <w:color w:val="auto"/>
          <w:spacing w:val="5"/>
          <w:sz w:val="22"/>
          <w:szCs w:val="22"/>
          <w:lang w:val="fr-FR"/>
        </w:rPr>
      </w:pPr>
      <w:r w:rsidRPr="00E8267E">
        <w:rPr>
          <w:rFonts w:ascii="Arial" w:hAnsi="Arial" w:cs="Arial"/>
          <w:b/>
          <w:bCs/>
          <w:color w:val="auto"/>
          <w:spacing w:val="5"/>
          <w:sz w:val="22"/>
          <w:szCs w:val="22"/>
          <w:lang w:val="fr-FR"/>
        </w:rPr>
        <w:t>Mise à jour sur la feuille de route de la S-100</w:t>
      </w:r>
    </w:p>
    <w:p w14:paraId="26C275CE" w14:textId="1104E3F1" w:rsidR="00E8267E" w:rsidRPr="00E8267E" w:rsidRDefault="00E8267E" w:rsidP="00E8267E">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adjustRightInd w:val="0"/>
        <w:spacing w:before="240" w:after="120"/>
        <w:ind w:left="675" w:hanging="675"/>
        <w:rPr>
          <w:rFonts w:ascii="Arial" w:hAnsi="Arial" w:cs="Arial"/>
          <w:i/>
          <w:iCs/>
          <w:spacing w:val="5"/>
          <w:sz w:val="22"/>
          <w:szCs w:val="22"/>
          <w:lang w:val="fr-FR"/>
        </w:rPr>
      </w:pPr>
      <w:r w:rsidRPr="00E8267E">
        <w:rPr>
          <w:rFonts w:ascii="Arial" w:hAnsi="Arial" w:cs="Arial"/>
          <w:i/>
          <w:iCs/>
          <w:spacing w:val="5"/>
          <w:sz w:val="22"/>
          <w:szCs w:val="22"/>
          <w:lang w:val="fr-FR"/>
        </w:rPr>
        <w:lastRenderedPageBreak/>
        <w:t xml:space="preserve">Doc : </w:t>
      </w:r>
      <w:r w:rsidRPr="00E8267E">
        <w:rPr>
          <w:rFonts w:ascii="Arial" w:hAnsi="Arial" w:cs="Arial"/>
          <w:i/>
          <w:iCs/>
          <w:spacing w:val="5"/>
          <w:sz w:val="22"/>
          <w:szCs w:val="22"/>
          <w:lang w:val="fr-FR"/>
        </w:rPr>
        <w:tab/>
      </w:r>
      <w:r w:rsidRPr="00E8267E">
        <w:rPr>
          <w:rFonts w:ascii="Arial" w:hAnsi="Arial" w:cs="Arial"/>
          <w:i/>
          <w:iCs/>
          <w:spacing w:val="5"/>
          <w:sz w:val="22"/>
          <w:szCs w:val="22"/>
          <w:lang w:val="fr-FR"/>
        </w:rPr>
        <w:tab/>
        <w:t xml:space="preserve">A. Annexe 2 de la feuille de route </w:t>
      </w:r>
      <w:r w:rsidR="009F4C6C">
        <w:rPr>
          <w:rFonts w:ascii="Arial" w:hAnsi="Arial" w:cs="Arial"/>
          <w:i/>
          <w:iCs/>
          <w:spacing w:val="5"/>
          <w:sz w:val="22"/>
          <w:szCs w:val="22"/>
          <w:lang w:val="fr-FR"/>
        </w:rPr>
        <w:t xml:space="preserve">de la S-100 </w:t>
      </w:r>
      <w:r w:rsidRPr="00E8267E">
        <w:rPr>
          <w:rFonts w:ascii="Arial" w:hAnsi="Arial" w:cs="Arial"/>
          <w:i/>
          <w:iCs/>
          <w:spacing w:val="5"/>
          <w:sz w:val="22"/>
          <w:szCs w:val="22"/>
          <w:lang w:val="fr-FR"/>
        </w:rPr>
        <w:t>(cf. Annexe A du C8-04.1A ci-dessus)</w:t>
      </w:r>
      <w:r w:rsidRPr="00E8267E">
        <w:rPr>
          <w:rFonts w:ascii="Arial" w:hAnsi="Arial" w:cs="Arial"/>
          <w:i/>
          <w:iCs/>
          <w:spacing w:val="5"/>
          <w:sz w:val="22"/>
          <w:szCs w:val="22"/>
          <w:lang w:val="fr-FR"/>
        </w:rPr>
        <w:br/>
        <w:t>B. Annexe 4 de la feuille de route</w:t>
      </w:r>
      <w:r w:rsidR="009F4C6C">
        <w:rPr>
          <w:rFonts w:ascii="Arial" w:hAnsi="Arial" w:cs="Arial"/>
          <w:i/>
          <w:iCs/>
          <w:spacing w:val="5"/>
          <w:sz w:val="22"/>
          <w:szCs w:val="22"/>
          <w:lang w:val="fr-FR"/>
        </w:rPr>
        <w:t xml:space="preserve"> de la S-100</w:t>
      </w:r>
      <w:r w:rsidRPr="00E8267E">
        <w:rPr>
          <w:rFonts w:ascii="Arial" w:hAnsi="Arial" w:cs="Arial"/>
          <w:i/>
          <w:iCs/>
          <w:spacing w:val="5"/>
          <w:sz w:val="22"/>
          <w:szCs w:val="22"/>
          <w:lang w:val="fr-FR"/>
        </w:rPr>
        <w:t xml:space="preserve"> (cf. Annexe B du C8-04.1A ci-dessus)</w:t>
      </w:r>
    </w:p>
    <w:p w14:paraId="2564D194" w14:textId="24BBDA88" w:rsidR="000727B8" w:rsidRPr="000727B8" w:rsidRDefault="000727B8" w:rsidP="000727B8">
      <w:pPr>
        <w:pStyle w:val="Body"/>
        <w:widowControl w:val="0"/>
        <w:spacing w:after="120" w:line="276" w:lineRule="auto"/>
        <w:jc w:val="both"/>
        <w:rPr>
          <w:rFonts w:ascii="Arial" w:hAnsi="Arial" w:cs="Arial"/>
          <w:sz w:val="22"/>
          <w:szCs w:val="22"/>
          <w:lang w:val="fr-FR"/>
        </w:rPr>
      </w:pPr>
      <w:r w:rsidRPr="000727B8">
        <w:rPr>
          <w:rFonts w:ascii="Arial" w:hAnsi="Arial" w:cs="Arial"/>
          <w:b/>
          <w:bCs/>
          <w:sz w:val="22"/>
          <w:szCs w:val="22"/>
          <w:lang w:val="fr-FR"/>
        </w:rPr>
        <w:t xml:space="preserve">Le président du HSSC, </w:t>
      </w:r>
      <w:r w:rsidRPr="000727B8">
        <w:rPr>
          <w:rFonts w:ascii="Arial" w:hAnsi="Arial" w:cs="Arial"/>
          <w:sz w:val="22"/>
          <w:szCs w:val="22"/>
          <w:lang w:val="fr-FR"/>
        </w:rPr>
        <w:t xml:space="preserve">se référant à l'annexe 2 de la feuille de route </w:t>
      </w:r>
      <w:r w:rsidR="009F4C6C">
        <w:rPr>
          <w:rFonts w:ascii="Arial" w:hAnsi="Arial" w:cs="Arial"/>
          <w:sz w:val="22"/>
          <w:szCs w:val="22"/>
          <w:lang w:val="fr-FR"/>
        </w:rPr>
        <w:t xml:space="preserve">de la </w:t>
      </w:r>
      <w:r w:rsidRPr="000727B8">
        <w:rPr>
          <w:rFonts w:ascii="Arial" w:hAnsi="Arial" w:cs="Arial"/>
          <w:sz w:val="22"/>
          <w:szCs w:val="22"/>
          <w:lang w:val="fr-FR"/>
        </w:rPr>
        <w:t>S-100, invite le Conseil à avaliser les modifications apportées au calendrier de mise en œuvre de la S-100</w:t>
      </w:r>
      <w:r w:rsidR="00561519">
        <w:rPr>
          <w:rFonts w:ascii="Arial" w:hAnsi="Arial" w:cs="Arial"/>
          <w:sz w:val="22"/>
          <w:szCs w:val="22"/>
          <w:lang w:val="fr-FR"/>
        </w:rPr>
        <w:t>. Il souligne notamment</w:t>
      </w:r>
      <w:r w:rsidRPr="000727B8">
        <w:rPr>
          <w:rFonts w:ascii="Arial" w:hAnsi="Arial" w:cs="Arial"/>
          <w:sz w:val="22"/>
          <w:szCs w:val="22"/>
          <w:lang w:val="fr-FR"/>
        </w:rPr>
        <w:t xml:space="preserve"> le report à 2025 de l'approbation et de la mise en œuvre de la norme d'interopérabilité S-98 et des ensembles de données d'essai S-164 de la S-100. </w:t>
      </w:r>
      <w:r w:rsidR="007F1F68">
        <w:rPr>
          <w:rFonts w:ascii="Arial" w:hAnsi="Arial" w:cs="Arial"/>
          <w:sz w:val="22"/>
          <w:szCs w:val="22"/>
          <w:lang w:val="fr-FR"/>
        </w:rPr>
        <w:t>Pour</w:t>
      </w:r>
      <w:r w:rsidRPr="000727B8">
        <w:rPr>
          <w:rFonts w:ascii="Arial" w:hAnsi="Arial" w:cs="Arial"/>
          <w:sz w:val="22"/>
          <w:szCs w:val="22"/>
          <w:lang w:val="fr-FR"/>
        </w:rPr>
        <w:t xml:space="preserve"> l'avenir, le HSSC propose de mettre à jour le calendrier d'élaboration des spécifications des produits S-100 deux fois par an, au lieu d'une </w:t>
      </w:r>
      <w:r w:rsidR="007F1F68">
        <w:rPr>
          <w:rFonts w:ascii="Arial" w:hAnsi="Arial" w:cs="Arial"/>
          <w:sz w:val="22"/>
          <w:szCs w:val="22"/>
          <w:lang w:val="fr-FR"/>
        </w:rPr>
        <w:t xml:space="preserve">seule </w:t>
      </w:r>
      <w:r w:rsidRPr="000727B8">
        <w:rPr>
          <w:rFonts w:ascii="Arial" w:hAnsi="Arial" w:cs="Arial"/>
          <w:sz w:val="22"/>
          <w:szCs w:val="22"/>
          <w:lang w:val="fr-FR"/>
        </w:rPr>
        <w:t>fois.</w:t>
      </w:r>
    </w:p>
    <w:p w14:paraId="27C8EC11" w14:textId="79F11728" w:rsidR="000727B8" w:rsidRPr="000727B8" w:rsidRDefault="000727B8" w:rsidP="000727B8">
      <w:pPr>
        <w:pStyle w:val="Body"/>
        <w:widowControl w:val="0"/>
        <w:spacing w:after="120" w:line="276" w:lineRule="auto"/>
        <w:jc w:val="both"/>
        <w:rPr>
          <w:rFonts w:ascii="Arial" w:hAnsi="Arial" w:cs="Arial"/>
          <w:sz w:val="22"/>
          <w:szCs w:val="22"/>
          <w:lang w:val="fr-FR"/>
        </w:rPr>
      </w:pPr>
      <w:r w:rsidRPr="000727B8">
        <w:rPr>
          <w:rFonts w:ascii="Arial" w:hAnsi="Arial" w:cs="Arial"/>
          <w:b/>
          <w:bCs/>
          <w:sz w:val="22"/>
          <w:szCs w:val="22"/>
          <w:lang w:val="fr-FR"/>
        </w:rPr>
        <w:t>Le HSSC</w:t>
      </w:r>
      <w:r w:rsidRPr="000727B8">
        <w:rPr>
          <w:rFonts w:ascii="Arial" w:hAnsi="Arial" w:cs="Arial"/>
          <w:sz w:val="22"/>
          <w:szCs w:val="22"/>
          <w:lang w:val="fr-FR"/>
        </w:rPr>
        <w:t xml:space="preserve"> a </w:t>
      </w:r>
      <w:r w:rsidR="00DD1DBA">
        <w:rPr>
          <w:rFonts w:ascii="Arial" w:hAnsi="Arial" w:cs="Arial"/>
          <w:sz w:val="22"/>
          <w:szCs w:val="22"/>
          <w:lang w:val="fr-FR"/>
        </w:rPr>
        <w:t>élaboré</w:t>
      </w:r>
      <w:r w:rsidRPr="000727B8">
        <w:rPr>
          <w:rFonts w:ascii="Arial" w:hAnsi="Arial" w:cs="Arial"/>
          <w:sz w:val="22"/>
          <w:szCs w:val="22"/>
          <w:lang w:val="fr-FR"/>
        </w:rPr>
        <w:t xml:space="preserve"> un diagramme en </w:t>
      </w:r>
      <w:r w:rsidR="00A73C27">
        <w:rPr>
          <w:rFonts w:ascii="Arial" w:hAnsi="Arial" w:cs="Arial"/>
          <w:sz w:val="22"/>
          <w:szCs w:val="22"/>
          <w:lang w:val="fr-FR"/>
        </w:rPr>
        <w:t>arborescence</w:t>
      </w:r>
      <w:r w:rsidRPr="000727B8">
        <w:rPr>
          <w:rFonts w:ascii="Arial" w:hAnsi="Arial" w:cs="Arial"/>
          <w:sz w:val="22"/>
          <w:szCs w:val="22"/>
          <w:lang w:val="fr-FR"/>
        </w:rPr>
        <w:t xml:space="preserve"> </w:t>
      </w:r>
      <w:r w:rsidR="00DD1DBA">
        <w:rPr>
          <w:rFonts w:ascii="Arial" w:hAnsi="Arial" w:cs="Arial"/>
          <w:sz w:val="22"/>
          <w:szCs w:val="22"/>
          <w:lang w:val="fr-FR"/>
        </w:rPr>
        <w:t xml:space="preserve">visant à </w:t>
      </w:r>
      <w:r w:rsidRPr="000727B8">
        <w:rPr>
          <w:rFonts w:ascii="Arial" w:hAnsi="Arial" w:cs="Arial"/>
          <w:sz w:val="22"/>
          <w:szCs w:val="22"/>
          <w:lang w:val="fr-FR"/>
        </w:rPr>
        <w:t xml:space="preserve">illustrer le concept du service de données électroniques de navigation (ENDS) et </w:t>
      </w:r>
      <w:r w:rsidR="00DD1DBA">
        <w:rPr>
          <w:rFonts w:ascii="Arial" w:hAnsi="Arial" w:cs="Arial"/>
          <w:sz w:val="22"/>
          <w:szCs w:val="22"/>
          <w:lang w:val="fr-FR"/>
        </w:rPr>
        <w:t xml:space="preserve">à </w:t>
      </w:r>
      <w:r w:rsidRPr="000727B8">
        <w:rPr>
          <w:rFonts w:ascii="Arial" w:hAnsi="Arial" w:cs="Arial"/>
          <w:sz w:val="22"/>
          <w:szCs w:val="22"/>
          <w:lang w:val="fr-FR"/>
        </w:rPr>
        <w:t xml:space="preserve">fournir une représentation visuelle des </w:t>
      </w:r>
      <w:r w:rsidR="00DD1DBA">
        <w:rPr>
          <w:rFonts w:ascii="Arial" w:hAnsi="Arial" w:cs="Arial"/>
          <w:sz w:val="22"/>
          <w:szCs w:val="22"/>
          <w:lang w:val="fr-FR"/>
        </w:rPr>
        <w:t xml:space="preserve">différentes manières </w:t>
      </w:r>
      <w:r w:rsidRPr="000727B8">
        <w:rPr>
          <w:rFonts w:ascii="Arial" w:hAnsi="Arial" w:cs="Arial"/>
          <w:sz w:val="22"/>
          <w:szCs w:val="22"/>
          <w:lang w:val="fr-FR"/>
        </w:rPr>
        <w:t xml:space="preserve">dont les produits du S-100 </w:t>
      </w:r>
      <w:r w:rsidR="00DD1DBA">
        <w:rPr>
          <w:rFonts w:ascii="Arial" w:hAnsi="Arial" w:cs="Arial"/>
          <w:sz w:val="22"/>
          <w:szCs w:val="22"/>
          <w:lang w:val="fr-FR"/>
        </w:rPr>
        <w:t xml:space="preserve">soutiennent </w:t>
      </w:r>
      <w:r w:rsidRPr="000727B8">
        <w:rPr>
          <w:rFonts w:ascii="Arial" w:hAnsi="Arial" w:cs="Arial"/>
          <w:sz w:val="22"/>
          <w:szCs w:val="22"/>
          <w:lang w:val="fr-FR"/>
        </w:rPr>
        <w:t xml:space="preserve">les portefeuilles de services maritimes de l'Organisation maritime internationale (OMI), tels que définis dans la stratégie de navigation électronique de l'OMI, et les règlements de la Convention pour la sauvegarde de la vie humaine en mer (SOLAS). Le HSSC propose </w:t>
      </w:r>
      <w:r w:rsidR="00EC5C7D">
        <w:rPr>
          <w:rFonts w:ascii="Arial" w:hAnsi="Arial" w:cs="Arial"/>
          <w:sz w:val="22"/>
          <w:szCs w:val="22"/>
          <w:lang w:val="fr-FR"/>
        </w:rPr>
        <w:t xml:space="preserve">d’ajouter ce </w:t>
      </w:r>
      <w:r w:rsidRPr="000727B8">
        <w:rPr>
          <w:rFonts w:ascii="Arial" w:hAnsi="Arial" w:cs="Arial"/>
          <w:sz w:val="22"/>
          <w:szCs w:val="22"/>
          <w:lang w:val="fr-FR"/>
        </w:rPr>
        <w:t xml:space="preserve">diagramme à l'annexe 2 de la feuille de route </w:t>
      </w:r>
      <w:r w:rsidR="006874EB">
        <w:rPr>
          <w:rFonts w:ascii="Arial" w:hAnsi="Arial" w:cs="Arial"/>
          <w:sz w:val="22"/>
          <w:szCs w:val="22"/>
          <w:lang w:val="fr-FR"/>
        </w:rPr>
        <w:t xml:space="preserve">de la </w:t>
      </w:r>
      <w:r w:rsidRPr="000727B8">
        <w:rPr>
          <w:rFonts w:ascii="Arial" w:hAnsi="Arial" w:cs="Arial"/>
          <w:sz w:val="22"/>
          <w:szCs w:val="22"/>
          <w:lang w:val="fr-FR"/>
        </w:rPr>
        <w:t>S-100. Le HSSC invite en outre le Conseil à envisager des actions concrètes pour a</w:t>
      </w:r>
      <w:r w:rsidR="00EC5C7D">
        <w:rPr>
          <w:rFonts w:ascii="Arial" w:hAnsi="Arial" w:cs="Arial"/>
          <w:sz w:val="22"/>
          <w:szCs w:val="22"/>
          <w:lang w:val="fr-FR"/>
        </w:rPr>
        <w:t xml:space="preserve">méliorer </w:t>
      </w:r>
      <w:r w:rsidRPr="000727B8">
        <w:rPr>
          <w:rFonts w:ascii="Arial" w:hAnsi="Arial" w:cs="Arial"/>
          <w:sz w:val="22"/>
          <w:szCs w:val="22"/>
          <w:lang w:val="fr-FR"/>
        </w:rPr>
        <w:t>l'interaction avec les principales parties prenantes, notamment l'OMI, l'industrie et les utilisateurs finaux des cartes électroniques et des systèmes d'information (ECDIS).</w:t>
      </w:r>
    </w:p>
    <w:p w14:paraId="1FD829AD" w14:textId="505314B7" w:rsidR="005D5B28" w:rsidRPr="005D5B28" w:rsidRDefault="005D5B28" w:rsidP="005D5B28">
      <w:pPr>
        <w:pStyle w:val="Body"/>
        <w:widowControl w:val="0"/>
        <w:spacing w:after="120" w:line="276" w:lineRule="auto"/>
        <w:jc w:val="both"/>
        <w:rPr>
          <w:rFonts w:ascii="Arial" w:hAnsi="Arial" w:cs="Arial"/>
          <w:b/>
          <w:bCs/>
          <w:sz w:val="22"/>
          <w:szCs w:val="22"/>
          <w:lang w:val="fr-FR"/>
        </w:rPr>
      </w:pPr>
      <w:r w:rsidRPr="005D5B28">
        <w:rPr>
          <w:rFonts w:ascii="Arial" w:hAnsi="Arial" w:cs="Arial"/>
          <w:b/>
          <w:bCs/>
          <w:sz w:val="22"/>
          <w:szCs w:val="22"/>
          <w:lang w:val="fr-FR"/>
        </w:rPr>
        <w:t xml:space="preserve">Le Royaume-Uni </w:t>
      </w:r>
      <w:r w:rsidRPr="005D5B28">
        <w:rPr>
          <w:rFonts w:ascii="Arial" w:hAnsi="Arial" w:cs="Arial"/>
          <w:sz w:val="22"/>
          <w:szCs w:val="22"/>
          <w:lang w:val="fr-FR"/>
        </w:rPr>
        <w:t>propose d</w:t>
      </w:r>
      <w:r w:rsidR="00AD10C3">
        <w:rPr>
          <w:rFonts w:ascii="Arial" w:hAnsi="Arial" w:cs="Arial"/>
          <w:sz w:val="22"/>
          <w:szCs w:val="22"/>
          <w:lang w:val="fr-FR"/>
        </w:rPr>
        <w:t xml:space="preserve">’ajouter </w:t>
      </w:r>
      <w:r w:rsidRPr="005D5B28">
        <w:rPr>
          <w:rFonts w:ascii="Arial" w:hAnsi="Arial" w:cs="Arial"/>
          <w:sz w:val="22"/>
          <w:szCs w:val="22"/>
          <w:lang w:val="fr-FR"/>
        </w:rPr>
        <w:t>un texte explicatif pour accompagner l'arborescence, voire de remanier entièrement le style de l'arborescence.</w:t>
      </w:r>
      <w:r w:rsidRPr="005D5B28">
        <w:rPr>
          <w:rFonts w:ascii="Arial" w:hAnsi="Arial" w:cs="Arial"/>
          <w:b/>
          <w:bCs/>
          <w:sz w:val="22"/>
          <w:szCs w:val="22"/>
          <w:lang w:val="fr-FR"/>
        </w:rPr>
        <w:t xml:space="preserve"> </w:t>
      </w:r>
    </w:p>
    <w:p w14:paraId="315DC5ED" w14:textId="6E788948" w:rsidR="002E449F" w:rsidRDefault="00206D7A" w:rsidP="00815EE9">
      <w:pPr>
        <w:pStyle w:val="Body"/>
        <w:widowControl w:val="0"/>
        <w:spacing w:after="120" w:line="276" w:lineRule="auto"/>
        <w:jc w:val="both"/>
        <w:rPr>
          <w:rFonts w:ascii="Arial" w:hAnsi="Arial" w:cs="Arial"/>
          <w:sz w:val="22"/>
          <w:szCs w:val="22"/>
          <w:lang w:val="fr-FR"/>
        </w:rPr>
      </w:pPr>
      <w:r>
        <w:rPr>
          <w:rFonts w:ascii="Arial" w:hAnsi="Arial" w:cs="Arial"/>
          <w:sz w:val="22"/>
          <w:szCs w:val="22"/>
          <w:lang w:val="fr-FR"/>
        </w:rPr>
        <w:t xml:space="preserve">Concernant </w:t>
      </w:r>
      <w:r w:rsidR="002E449F" w:rsidRPr="002E449F">
        <w:rPr>
          <w:rFonts w:ascii="Arial" w:hAnsi="Arial" w:cs="Arial"/>
          <w:sz w:val="22"/>
          <w:szCs w:val="22"/>
          <w:lang w:val="fr-FR"/>
        </w:rPr>
        <w:t xml:space="preserve">l'annexe 4 de la feuille de route de la S-100, </w:t>
      </w:r>
      <w:r w:rsidR="002E449F" w:rsidRPr="002E449F">
        <w:rPr>
          <w:rFonts w:ascii="Arial" w:hAnsi="Arial" w:cs="Arial"/>
          <w:b/>
          <w:bCs/>
          <w:sz w:val="22"/>
          <w:szCs w:val="22"/>
          <w:lang w:val="fr-FR"/>
        </w:rPr>
        <w:t>le président du HSSC</w:t>
      </w:r>
      <w:r w:rsidR="002E449F" w:rsidRPr="002E449F">
        <w:rPr>
          <w:rFonts w:ascii="Arial" w:hAnsi="Arial" w:cs="Arial"/>
          <w:sz w:val="22"/>
          <w:szCs w:val="22"/>
          <w:lang w:val="fr-FR"/>
        </w:rPr>
        <w:t xml:space="preserve"> présente plusieurs modifications </w:t>
      </w:r>
      <w:r>
        <w:rPr>
          <w:rFonts w:ascii="Arial" w:hAnsi="Arial" w:cs="Arial"/>
          <w:sz w:val="22"/>
          <w:szCs w:val="22"/>
          <w:lang w:val="fr-FR"/>
        </w:rPr>
        <w:t xml:space="preserve">mineures </w:t>
      </w:r>
      <w:r w:rsidR="002E449F" w:rsidRPr="002E449F">
        <w:rPr>
          <w:rFonts w:ascii="Arial" w:hAnsi="Arial" w:cs="Arial"/>
          <w:sz w:val="22"/>
          <w:szCs w:val="22"/>
          <w:lang w:val="fr-FR"/>
        </w:rPr>
        <w:t>du concept hybride pour l</w:t>
      </w:r>
      <w:r w:rsidR="006874EB">
        <w:rPr>
          <w:rFonts w:ascii="Arial" w:hAnsi="Arial" w:cs="Arial"/>
          <w:sz w:val="22"/>
          <w:szCs w:val="22"/>
          <w:lang w:val="fr-FR"/>
        </w:rPr>
        <w:t xml:space="preserve">es </w:t>
      </w:r>
      <w:r w:rsidR="002E449F" w:rsidRPr="002E449F">
        <w:rPr>
          <w:rFonts w:ascii="Arial" w:hAnsi="Arial" w:cs="Arial"/>
          <w:sz w:val="22"/>
          <w:szCs w:val="22"/>
          <w:lang w:val="fr-FR"/>
        </w:rPr>
        <w:t>ECDIS S-100, reflétant les développements techniques</w:t>
      </w:r>
      <w:r w:rsidR="00350C1C">
        <w:rPr>
          <w:rFonts w:ascii="Arial" w:hAnsi="Arial" w:cs="Arial"/>
          <w:sz w:val="22"/>
          <w:szCs w:val="22"/>
          <w:lang w:val="fr-FR"/>
        </w:rPr>
        <w:t xml:space="preserve"> réalisés</w:t>
      </w:r>
      <w:r w:rsidR="002E449F" w:rsidRPr="002E449F">
        <w:rPr>
          <w:rFonts w:ascii="Arial" w:hAnsi="Arial" w:cs="Arial"/>
          <w:sz w:val="22"/>
          <w:szCs w:val="22"/>
          <w:lang w:val="fr-FR"/>
        </w:rPr>
        <w:t xml:space="preserve"> depuis l'adoption de la feuille de route de la S-100 à l'A-3 et l'adoption des normes de performance révisées des ECDIS.</w:t>
      </w:r>
    </w:p>
    <w:p w14:paraId="043F3E06" w14:textId="01F5430D" w:rsidR="005C384A" w:rsidRPr="005C384A" w:rsidRDefault="005C384A" w:rsidP="005C384A">
      <w:pPr>
        <w:pStyle w:val="Body"/>
        <w:widowControl w:val="0"/>
        <w:spacing w:after="120" w:line="276" w:lineRule="auto"/>
        <w:jc w:val="both"/>
        <w:rPr>
          <w:rFonts w:ascii="Arial" w:hAnsi="Arial" w:cs="Arial"/>
          <w:bCs/>
          <w:color w:val="FF0000"/>
          <w:sz w:val="22"/>
          <w:szCs w:val="22"/>
          <w:lang w:val="fr-FR"/>
        </w:rPr>
      </w:pPr>
      <w:r w:rsidRPr="00182B24">
        <w:rPr>
          <w:rFonts w:ascii="Arial" w:hAnsi="Arial" w:cs="Arial"/>
          <w:b/>
          <w:color w:val="FF0000"/>
          <w:sz w:val="22"/>
          <w:szCs w:val="22"/>
          <w:lang w:val="fr-FR"/>
        </w:rPr>
        <w:t>Décision</w:t>
      </w:r>
      <w:r w:rsidR="00F0192F" w:rsidRPr="00182B24">
        <w:rPr>
          <w:rFonts w:ascii="Arial" w:hAnsi="Arial" w:cs="Arial"/>
          <w:b/>
          <w:color w:val="FF0000"/>
          <w:sz w:val="22"/>
          <w:szCs w:val="22"/>
          <w:lang w:val="fr-FR"/>
        </w:rPr>
        <w:t xml:space="preserve"> </w:t>
      </w:r>
      <w:r>
        <w:rPr>
          <w:rFonts w:ascii="Arial" w:hAnsi="Arial" w:cs="Arial"/>
          <w:b/>
          <w:color w:val="FF0000"/>
          <w:sz w:val="22"/>
          <w:szCs w:val="22"/>
          <w:lang w:val="fr-FR"/>
        </w:rPr>
        <w:t>et</w:t>
      </w:r>
      <w:r w:rsidR="00F04391" w:rsidRPr="00182B24">
        <w:rPr>
          <w:rFonts w:ascii="Arial" w:hAnsi="Arial" w:cs="Arial"/>
          <w:b/>
          <w:color w:val="FF0000"/>
          <w:sz w:val="22"/>
          <w:szCs w:val="22"/>
          <w:lang w:val="fr-FR"/>
        </w:rPr>
        <w:t xml:space="preserve"> Action </w:t>
      </w:r>
      <w:r w:rsidR="00F0192F" w:rsidRPr="00182B24">
        <w:rPr>
          <w:rFonts w:ascii="Arial" w:hAnsi="Arial" w:cs="Arial"/>
          <w:b/>
          <w:color w:val="FF0000"/>
          <w:sz w:val="22"/>
          <w:szCs w:val="22"/>
          <w:lang w:val="fr-FR"/>
        </w:rPr>
        <w:t>C8/30</w:t>
      </w:r>
      <w:r>
        <w:rPr>
          <w:rFonts w:ascii="Arial" w:hAnsi="Arial" w:cs="Arial"/>
          <w:b/>
          <w:color w:val="FF0000"/>
          <w:sz w:val="22"/>
          <w:szCs w:val="22"/>
          <w:lang w:val="fr-FR"/>
        </w:rPr>
        <w:t xml:space="preserve"> </w:t>
      </w:r>
      <w:r w:rsidR="00F0192F" w:rsidRPr="00182B24">
        <w:rPr>
          <w:rFonts w:ascii="Arial" w:hAnsi="Arial" w:cs="Arial"/>
          <w:b/>
          <w:color w:val="FF0000"/>
          <w:sz w:val="22"/>
          <w:szCs w:val="22"/>
          <w:lang w:val="fr-FR"/>
        </w:rPr>
        <w:t xml:space="preserve">: </w:t>
      </w:r>
      <w:r w:rsidRPr="005C384A">
        <w:rPr>
          <w:rFonts w:ascii="Arial" w:hAnsi="Arial" w:cs="Arial"/>
          <w:b/>
          <w:bCs/>
          <w:color w:val="FF0000"/>
          <w:sz w:val="22"/>
          <w:szCs w:val="22"/>
          <w:lang w:val="fr-FR"/>
        </w:rPr>
        <w:t xml:space="preserve">Le Conseil </w:t>
      </w:r>
      <w:r w:rsidRPr="005C384A">
        <w:rPr>
          <w:rFonts w:ascii="Arial" w:hAnsi="Arial" w:cs="Arial"/>
          <w:bCs/>
          <w:color w:val="FF0000"/>
          <w:sz w:val="22"/>
          <w:szCs w:val="22"/>
          <w:lang w:val="fr-FR"/>
        </w:rPr>
        <w:t xml:space="preserve">approuve les amendements proposés à l’annexe 2 de la Feuille de route pour la mise en œuvre de la S-100, tels que présentés par le </w:t>
      </w:r>
      <w:r w:rsidRPr="005C384A">
        <w:rPr>
          <w:rFonts w:ascii="Arial" w:hAnsi="Arial" w:cs="Arial"/>
          <w:b/>
          <w:bCs/>
          <w:color w:val="FF0000"/>
          <w:sz w:val="22"/>
          <w:szCs w:val="22"/>
          <w:lang w:val="fr-FR"/>
        </w:rPr>
        <w:t>Président du HSSC</w:t>
      </w:r>
      <w:r w:rsidRPr="005C384A">
        <w:rPr>
          <w:rFonts w:ascii="Arial" w:hAnsi="Arial" w:cs="Arial"/>
          <w:bCs/>
          <w:color w:val="FF0000"/>
          <w:sz w:val="22"/>
          <w:szCs w:val="22"/>
          <w:lang w:val="fr-FR"/>
        </w:rPr>
        <w:t>.</w:t>
      </w:r>
    </w:p>
    <w:p w14:paraId="093B25CE" w14:textId="77777777" w:rsidR="005C384A" w:rsidRPr="005C384A" w:rsidRDefault="005C384A" w:rsidP="005C384A">
      <w:pPr>
        <w:pStyle w:val="Body"/>
        <w:widowControl w:val="0"/>
        <w:spacing w:after="120" w:line="276" w:lineRule="auto"/>
        <w:jc w:val="both"/>
        <w:rPr>
          <w:rFonts w:ascii="Arial" w:eastAsia="Times New Roman" w:hAnsi="Arial" w:cs="Arial"/>
          <w:bCs/>
          <w:color w:val="FF0000"/>
          <w:sz w:val="22"/>
          <w:szCs w:val="22"/>
          <w:lang w:val="fr-FR"/>
        </w:rPr>
      </w:pPr>
      <w:r w:rsidRPr="005C384A">
        <w:rPr>
          <w:rFonts w:ascii="Arial" w:eastAsia="Times New Roman" w:hAnsi="Arial" w:cs="Arial"/>
          <w:bCs/>
          <w:color w:val="FF0000"/>
          <w:sz w:val="22"/>
          <w:szCs w:val="22"/>
          <w:lang w:val="fr-FR"/>
        </w:rPr>
        <w:t>Cette nouvelle version de l’annexe 2 comprend notamment :</w:t>
      </w:r>
    </w:p>
    <w:p w14:paraId="3D25F719" w14:textId="77777777" w:rsidR="005C384A" w:rsidRPr="005C384A" w:rsidRDefault="005C384A" w:rsidP="005C384A">
      <w:pPr>
        <w:pStyle w:val="Body"/>
        <w:widowControl w:val="0"/>
        <w:numPr>
          <w:ilvl w:val="0"/>
          <w:numId w:val="20"/>
        </w:numPr>
        <w:spacing w:after="120" w:line="276" w:lineRule="auto"/>
        <w:jc w:val="both"/>
        <w:rPr>
          <w:rFonts w:ascii="Arial" w:eastAsia="Times New Roman" w:hAnsi="Arial" w:cs="Arial"/>
          <w:bCs/>
          <w:color w:val="FF0000"/>
          <w:sz w:val="22"/>
          <w:szCs w:val="22"/>
          <w:lang w:val="fr-FR"/>
        </w:rPr>
      </w:pPr>
      <w:r w:rsidRPr="005C384A">
        <w:rPr>
          <w:rFonts w:ascii="Arial" w:eastAsia="Times New Roman" w:hAnsi="Arial" w:cs="Arial"/>
          <w:bCs/>
          <w:color w:val="FF0000"/>
          <w:sz w:val="22"/>
          <w:szCs w:val="22"/>
          <w:lang w:val="fr-FR"/>
        </w:rPr>
        <w:t>le diagramme ENDS</w:t>
      </w:r>
      <w:r w:rsidRPr="005C384A">
        <w:rPr>
          <w:rFonts w:ascii="Arial" w:eastAsia="Times New Roman" w:hAnsi="Arial" w:cs="Arial"/>
          <w:bCs/>
          <w:iCs/>
          <w:color w:val="FF0000"/>
          <w:sz w:val="22"/>
          <w:szCs w:val="22"/>
          <w:vertAlign w:val="superscript"/>
          <w:lang w:val="fr-FR"/>
        </w:rPr>
        <w:footnoteReference w:id="12"/>
      </w:r>
      <w:r w:rsidRPr="005C384A">
        <w:rPr>
          <w:rFonts w:ascii="Arial" w:eastAsia="Times New Roman" w:hAnsi="Arial" w:cs="Arial"/>
          <w:bCs/>
          <w:color w:val="FF0000"/>
          <w:sz w:val="22"/>
          <w:szCs w:val="22"/>
          <w:lang w:val="fr-FR"/>
        </w:rPr>
        <w:t>, visant à illustrer la relation entre les produits S-100, les services maritimes de l’OMI et les règles SOLAS.</w:t>
      </w:r>
    </w:p>
    <w:p w14:paraId="74855AD0" w14:textId="77777777" w:rsidR="005C384A" w:rsidRPr="005C384A" w:rsidRDefault="005C384A" w:rsidP="005C384A">
      <w:pPr>
        <w:pStyle w:val="Body"/>
        <w:widowControl w:val="0"/>
        <w:numPr>
          <w:ilvl w:val="0"/>
          <w:numId w:val="20"/>
        </w:numPr>
        <w:spacing w:after="120" w:line="276" w:lineRule="auto"/>
        <w:jc w:val="both"/>
        <w:rPr>
          <w:rFonts w:ascii="Arial" w:eastAsia="Times New Roman" w:hAnsi="Arial" w:cs="Arial"/>
          <w:bCs/>
          <w:color w:val="FF0000"/>
          <w:sz w:val="22"/>
          <w:szCs w:val="22"/>
          <w:lang w:val="fr-FR"/>
        </w:rPr>
      </w:pPr>
      <w:r w:rsidRPr="005C384A">
        <w:rPr>
          <w:rFonts w:ascii="Arial" w:eastAsia="Times New Roman" w:hAnsi="Arial" w:cs="Arial"/>
          <w:bCs/>
          <w:color w:val="FF0000"/>
          <w:sz w:val="22"/>
          <w:szCs w:val="22"/>
          <w:lang w:val="fr-FR"/>
        </w:rPr>
        <w:t>le calendrier révisé de la S-100.</w:t>
      </w:r>
    </w:p>
    <w:p w14:paraId="58D96820" w14:textId="338A1788" w:rsidR="00815EE9" w:rsidRPr="00182B24" w:rsidRDefault="005C384A" w:rsidP="005C384A">
      <w:pPr>
        <w:pStyle w:val="Body"/>
        <w:widowControl w:val="0"/>
        <w:spacing w:after="120" w:line="276" w:lineRule="auto"/>
        <w:jc w:val="both"/>
        <w:rPr>
          <w:rFonts w:ascii="Arial" w:eastAsia="Times New Roman" w:hAnsi="Arial" w:cs="Arial"/>
          <w:iCs/>
          <w:sz w:val="22"/>
          <w:szCs w:val="22"/>
          <w:lang w:val="fr-FR"/>
        </w:rPr>
      </w:pPr>
      <w:r w:rsidRPr="005C384A">
        <w:rPr>
          <w:rFonts w:ascii="Arial" w:eastAsia="Times New Roman" w:hAnsi="Arial" w:cs="Arial"/>
          <w:bCs/>
          <w:iCs/>
          <w:color w:val="FF0000"/>
          <w:sz w:val="22"/>
          <w:szCs w:val="22"/>
          <w:lang w:val="fr-FR"/>
        </w:rPr>
        <w:t>Prenant note de l’offre de soutien de l’</w:t>
      </w:r>
      <w:r w:rsidRPr="005C384A">
        <w:rPr>
          <w:rFonts w:ascii="Arial" w:eastAsia="Times New Roman" w:hAnsi="Arial" w:cs="Arial"/>
          <w:b/>
          <w:bCs/>
          <w:iCs/>
          <w:color w:val="FF0000"/>
          <w:sz w:val="22"/>
          <w:szCs w:val="22"/>
          <w:lang w:val="fr-FR"/>
        </w:rPr>
        <w:t>UK</w:t>
      </w:r>
      <w:r w:rsidRPr="005C384A">
        <w:rPr>
          <w:rFonts w:ascii="Arial" w:eastAsia="Times New Roman" w:hAnsi="Arial" w:cs="Arial"/>
          <w:bCs/>
          <w:iCs/>
          <w:color w:val="FF0000"/>
          <w:sz w:val="22"/>
          <w:szCs w:val="22"/>
          <w:lang w:val="fr-FR"/>
        </w:rPr>
        <w:t xml:space="preserve">, le </w:t>
      </w:r>
      <w:r w:rsidRPr="005C384A">
        <w:rPr>
          <w:rFonts w:ascii="Arial" w:eastAsia="Times New Roman" w:hAnsi="Arial" w:cs="Arial"/>
          <w:b/>
          <w:bCs/>
          <w:iCs/>
          <w:color w:val="FF0000"/>
          <w:sz w:val="22"/>
          <w:szCs w:val="22"/>
          <w:lang w:val="fr-FR"/>
        </w:rPr>
        <w:t>Conseil</w:t>
      </w:r>
      <w:r w:rsidRPr="005C384A">
        <w:rPr>
          <w:rFonts w:ascii="Arial" w:eastAsia="Times New Roman" w:hAnsi="Arial" w:cs="Arial"/>
          <w:bCs/>
          <w:iCs/>
          <w:color w:val="FF0000"/>
          <w:sz w:val="22"/>
          <w:szCs w:val="22"/>
          <w:lang w:val="fr-FR"/>
        </w:rPr>
        <w:t xml:space="preserve"> charge le </w:t>
      </w:r>
      <w:r w:rsidRPr="005C384A">
        <w:rPr>
          <w:rFonts w:ascii="Arial" w:eastAsia="Times New Roman" w:hAnsi="Arial" w:cs="Arial"/>
          <w:b/>
          <w:bCs/>
          <w:iCs/>
          <w:color w:val="FF0000"/>
          <w:sz w:val="22"/>
          <w:szCs w:val="22"/>
          <w:lang w:val="fr-FR"/>
        </w:rPr>
        <w:t xml:space="preserve">WENDWG </w:t>
      </w:r>
      <w:r w:rsidRPr="005C384A">
        <w:rPr>
          <w:rFonts w:ascii="Arial" w:eastAsia="Times New Roman" w:hAnsi="Arial" w:cs="Arial"/>
          <w:bCs/>
          <w:iCs/>
          <w:color w:val="FF0000"/>
          <w:sz w:val="22"/>
          <w:szCs w:val="22"/>
          <w:lang w:val="fr-FR"/>
        </w:rPr>
        <w:t>et le</w:t>
      </w:r>
      <w:r w:rsidRPr="005C384A">
        <w:rPr>
          <w:rFonts w:ascii="Arial" w:eastAsia="Times New Roman" w:hAnsi="Arial" w:cs="Arial"/>
          <w:b/>
          <w:bCs/>
          <w:iCs/>
          <w:color w:val="FF0000"/>
          <w:sz w:val="22"/>
          <w:szCs w:val="22"/>
          <w:lang w:val="fr-FR"/>
        </w:rPr>
        <w:t xml:space="preserve"> NIPWG,</w:t>
      </w:r>
      <w:r w:rsidRPr="005C384A">
        <w:rPr>
          <w:rFonts w:ascii="Arial" w:eastAsia="Times New Roman" w:hAnsi="Arial" w:cs="Arial"/>
          <w:bCs/>
          <w:iCs/>
          <w:color w:val="FF0000"/>
          <w:sz w:val="22"/>
          <w:szCs w:val="22"/>
          <w:lang w:val="fr-FR"/>
        </w:rPr>
        <w:t xml:space="preserve"> par l’intermédiaire de l’</w:t>
      </w:r>
      <w:r w:rsidRPr="005C384A">
        <w:rPr>
          <w:rFonts w:ascii="Arial" w:eastAsia="Times New Roman" w:hAnsi="Arial" w:cs="Arial"/>
          <w:b/>
          <w:bCs/>
          <w:iCs/>
          <w:color w:val="FF0000"/>
          <w:sz w:val="22"/>
          <w:szCs w:val="22"/>
          <w:lang w:val="fr-FR"/>
        </w:rPr>
        <w:t xml:space="preserve">IRCC </w:t>
      </w:r>
      <w:r w:rsidRPr="005C384A">
        <w:rPr>
          <w:rFonts w:ascii="Arial" w:eastAsia="Times New Roman" w:hAnsi="Arial" w:cs="Arial"/>
          <w:bCs/>
          <w:iCs/>
          <w:color w:val="FF0000"/>
          <w:sz w:val="22"/>
          <w:szCs w:val="22"/>
          <w:lang w:val="fr-FR"/>
        </w:rPr>
        <w:t>et du</w:t>
      </w:r>
      <w:r w:rsidRPr="005C384A">
        <w:rPr>
          <w:rFonts w:ascii="Arial" w:eastAsia="Times New Roman" w:hAnsi="Arial" w:cs="Arial"/>
          <w:b/>
          <w:bCs/>
          <w:iCs/>
          <w:color w:val="FF0000"/>
          <w:sz w:val="22"/>
          <w:szCs w:val="22"/>
          <w:lang w:val="fr-FR"/>
        </w:rPr>
        <w:t xml:space="preserve"> HSSC</w:t>
      </w:r>
      <w:r w:rsidRPr="005C384A">
        <w:rPr>
          <w:rFonts w:ascii="Arial" w:eastAsia="Times New Roman" w:hAnsi="Arial" w:cs="Arial"/>
          <w:bCs/>
          <w:iCs/>
          <w:color w:val="FF0000"/>
          <w:sz w:val="22"/>
          <w:szCs w:val="22"/>
          <w:lang w:val="fr-FR"/>
        </w:rPr>
        <w:t xml:space="preserve"> respectivement, d’élaborer un texte concis à ajouter dans le diagramme ENDS, avec la possibilité d’en remodeler la forme le cas échéant.</w:t>
      </w:r>
      <w:r w:rsidR="00570E04">
        <w:rPr>
          <w:rFonts w:ascii="Arial" w:eastAsia="Times New Roman" w:hAnsi="Arial" w:cs="Arial"/>
          <w:bCs/>
          <w:iCs/>
          <w:color w:val="FF0000"/>
          <w:sz w:val="22"/>
          <w:szCs w:val="22"/>
          <w:lang w:val="fr-FR"/>
        </w:rPr>
        <w:t xml:space="preserve"> </w:t>
      </w:r>
      <w:r w:rsidR="00F0192F" w:rsidRPr="00182B24">
        <w:rPr>
          <w:rFonts w:ascii="Arial" w:eastAsia="Times New Roman" w:hAnsi="Arial" w:cs="Arial"/>
          <w:iCs/>
          <w:color w:val="FF0000"/>
          <w:sz w:val="22"/>
          <w:szCs w:val="22"/>
          <w:lang w:val="fr-FR"/>
        </w:rPr>
        <w:t>(d</w:t>
      </w:r>
      <w:r w:rsidR="00570E04">
        <w:rPr>
          <w:rFonts w:ascii="Arial" w:eastAsia="Times New Roman" w:hAnsi="Arial" w:cs="Arial"/>
          <w:iCs/>
          <w:color w:val="FF0000"/>
          <w:sz w:val="22"/>
          <w:szCs w:val="22"/>
          <w:lang w:val="fr-FR"/>
        </w:rPr>
        <w:t xml:space="preserve">ate cible </w:t>
      </w:r>
      <w:r w:rsidR="00F0192F" w:rsidRPr="00182B24">
        <w:rPr>
          <w:rFonts w:ascii="Arial" w:eastAsia="Times New Roman" w:hAnsi="Arial" w:cs="Arial"/>
          <w:iCs/>
          <w:color w:val="FF0000"/>
          <w:sz w:val="22"/>
          <w:szCs w:val="22"/>
          <w:lang w:val="fr-FR"/>
        </w:rPr>
        <w:t>: IRCC-17/HSSC-17).</w:t>
      </w:r>
    </w:p>
    <w:p w14:paraId="6B831FC5" w14:textId="77777777" w:rsidR="00815EE9" w:rsidRPr="00182B24" w:rsidRDefault="00815EE9" w:rsidP="0030416F">
      <w:pPr>
        <w:spacing w:line="276" w:lineRule="auto"/>
        <w:jc w:val="both"/>
        <w:rPr>
          <w:rFonts w:ascii="Arial" w:eastAsia="Times New Roman" w:hAnsi="Arial" w:cs="Arial"/>
          <w:iCs/>
          <w:sz w:val="22"/>
          <w:szCs w:val="22"/>
          <w:lang w:val="fr-FR"/>
        </w:rPr>
      </w:pPr>
    </w:p>
    <w:p w14:paraId="49A448F1" w14:textId="5F8C2582" w:rsidR="00F0192F" w:rsidRPr="005D2B88" w:rsidRDefault="00570E04" w:rsidP="0030416F">
      <w:pPr>
        <w:spacing w:line="276" w:lineRule="auto"/>
        <w:jc w:val="both"/>
        <w:rPr>
          <w:rFonts w:ascii="Arial" w:hAnsi="Arial" w:cs="Arial"/>
          <w:iCs/>
          <w:color w:val="FF0000"/>
          <w:sz w:val="22"/>
          <w:szCs w:val="22"/>
          <w:lang w:val="fr-FR"/>
        </w:rPr>
      </w:pPr>
      <w:r w:rsidRPr="00182B24">
        <w:rPr>
          <w:rFonts w:ascii="Arial" w:hAnsi="Arial" w:cs="Arial"/>
          <w:b/>
          <w:bCs/>
          <w:color w:val="FF0000"/>
          <w:sz w:val="22"/>
          <w:szCs w:val="22"/>
          <w:lang w:val="fr-FR"/>
        </w:rPr>
        <w:t>Décision</w:t>
      </w:r>
      <w:r w:rsidR="00F0192F" w:rsidRPr="00182B24">
        <w:rPr>
          <w:rFonts w:ascii="Arial" w:hAnsi="Arial" w:cs="Arial"/>
          <w:b/>
          <w:bCs/>
          <w:color w:val="FF0000"/>
          <w:sz w:val="22"/>
          <w:szCs w:val="22"/>
          <w:lang w:val="fr-FR"/>
        </w:rPr>
        <w:t xml:space="preserve"> C8/31</w:t>
      </w:r>
      <w:r>
        <w:rPr>
          <w:rFonts w:ascii="Arial" w:hAnsi="Arial" w:cs="Arial"/>
          <w:b/>
          <w:bCs/>
          <w:color w:val="FF0000"/>
          <w:sz w:val="22"/>
          <w:szCs w:val="22"/>
          <w:lang w:val="fr-FR"/>
        </w:rPr>
        <w:t xml:space="preserve"> </w:t>
      </w:r>
      <w:r w:rsidR="00F0192F" w:rsidRPr="00182B24">
        <w:rPr>
          <w:rFonts w:ascii="Arial" w:hAnsi="Arial" w:cs="Arial"/>
          <w:b/>
          <w:bCs/>
          <w:color w:val="FF0000"/>
          <w:sz w:val="22"/>
          <w:szCs w:val="22"/>
          <w:lang w:val="fr-FR"/>
        </w:rPr>
        <w:t>:</w:t>
      </w:r>
      <w:r w:rsidR="00F0192F" w:rsidRPr="00182B24">
        <w:rPr>
          <w:rFonts w:ascii="Arial" w:hAnsi="Arial" w:cs="Arial"/>
          <w:color w:val="FF0000"/>
          <w:sz w:val="22"/>
          <w:szCs w:val="22"/>
          <w:lang w:val="fr-FR"/>
        </w:rPr>
        <w:t xml:space="preserve"> </w:t>
      </w:r>
      <w:r w:rsidR="005D2B88" w:rsidRPr="005D2B88">
        <w:rPr>
          <w:rFonts w:ascii="Arial" w:hAnsi="Arial" w:cs="Arial"/>
          <w:iCs/>
          <w:color w:val="FF0000"/>
          <w:sz w:val="22"/>
          <w:szCs w:val="22"/>
          <w:lang w:val="fr-FR"/>
        </w:rPr>
        <w:t xml:space="preserve">Conformément à l’annexe 1 de la Feuille de route S-100, le </w:t>
      </w:r>
      <w:r w:rsidR="005D2B88" w:rsidRPr="005D2B88">
        <w:rPr>
          <w:rFonts w:ascii="Arial" w:hAnsi="Arial" w:cs="Arial"/>
          <w:b/>
          <w:bCs/>
          <w:iCs/>
          <w:color w:val="FF0000"/>
          <w:sz w:val="22"/>
          <w:szCs w:val="22"/>
          <w:lang w:val="fr-FR"/>
        </w:rPr>
        <w:t>Conseil</w:t>
      </w:r>
      <w:r w:rsidR="005D2B88" w:rsidRPr="005D2B88">
        <w:rPr>
          <w:rFonts w:ascii="Arial" w:hAnsi="Arial" w:cs="Arial"/>
          <w:iCs/>
          <w:color w:val="FF0000"/>
          <w:sz w:val="22"/>
          <w:szCs w:val="22"/>
          <w:lang w:val="fr-FR"/>
        </w:rPr>
        <w:t xml:space="preserve"> souscrit à la recommandation du </w:t>
      </w:r>
      <w:r w:rsidR="005D2B88" w:rsidRPr="005D2B88">
        <w:rPr>
          <w:rFonts w:ascii="Arial" w:hAnsi="Arial" w:cs="Arial"/>
          <w:b/>
          <w:bCs/>
          <w:iCs/>
          <w:color w:val="FF0000"/>
          <w:sz w:val="22"/>
          <w:szCs w:val="22"/>
          <w:lang w:val="fr-FR"/>
        </w:rPr>
        <w:t xml:space="preserve">Président du HSSC </w:t>
      </w:r>
      <w:r w:rsidR="005D2B88" w:rsidRPr="005D2B88">
        <w:rPr>
          <w:rFonts w:ascii="Arial" w:hAnsi="Arial" w:cs="Arial"/>
          <w:iCs/>
          <w:color w:val="FF0000"/>
          <w:sz w:val="22"/>
          <w:szCs w:val="22"/>
          <w:lang w:val="fr-FR"/>
        </w:rPr>
        <w:t>d’envisager des actions concrètes en 2025 pour renforcer les interactions avec les principales parties prenantes (ex. : OMI, IEC, utilisateurs finaux d’ECDIS, OEM, industrie, distributeurs), telles que la création d’un forum/groupe de correspondance OMI-OHI des parties prenantes de l’ECDIS.</w:t>
      </w:r>
      <w:r w:rsidR="00F0192F" w:rsidRPr="00182B24">
        <w:rPr>
          <w:rFonts w:ascii="Arial" w:eastAsia="Times New Roman" w:hAnsi="Arial" w:cs="Arial"/>
          <w:iCs/>
          <w:color w:val="FF0000"/>
          <w:sz w:val="22"/>
          <w:szCs w:val="22"/>
          <w:lang w:val="fr-FR"/>
        </w:rPr>
        <w:t xml:space="preserve"> (d</w:t>
      </w:r>
      <w:r w:rsidR="005D2B88">
        <w:rPr>
          <w:rFonts w:ascii="Arial" w:eastAsia="Times New Roman" w:hAnsi="Arial" w:cs="Arial"/>
          <w:iCs/>
          <w:color w:val="FF0000"/>
          <w:sz w:val="22"/>
          <w:szCs w:val="22"/>
          <w:lang w:val="fr-FR"/>
        </w:rPr>
        <w:t xml:space="preserve">ate cible </w:t>
      </w:r>
      <w:r w:rsidR="00F0192F" w:rsidRPr="00182B24">
        <w:rPr>
          <w:rFonts w:ascii="Arial" w:eastAsia="Times New Roman" w:hAnsi="Arial" w:cs="Arial"/>
          <w:iCs/>
          <w:color w:val="FF0000"/>
          <w:sz w:val="22"/>
          <w:szCs w:val="22"/>
          <w:lang w:val="fr-FR"/>
        </w:rPr>
        <w:t xml:space="preserve">: HSSC-17/C-9). </w:t>
      </w:r>
    </w:p>
    <w:p w14:paraId="23E9DDC1" w14:textId="77777777" w:rsidR="00F0192F" w:rsidRPr="00182B24" w:rsidRDefault="00F0192F" w:rsidP="0030416F">
      <w:pPr>
        <w:spacing w:line="276" w:lineRule="auto"/>
        <w:jc w:val="both"/>
        <w:rPr>
          <w:rFonts w:ascii="Arial" w:eastAsia="Times New Roman" w:hAnsi="Arial" w:cs="Arial"/>
          <w:iCs/>
          <w:color w:val="FF0000"/>
          <w:sz w:val="22"/>
          <w:szCs w:val="22"/>
          <w:lang w:val="fr-FR"/>
        </w:rPr>
      </w:pPr>
    </w:p>
    <w:p w14:paraId="62B92B96" w14:textId="77777777" w:rsidR="00A852ED" w:rsidRPr="00A852ED" w:rsidRDefault="005D2B88" w:rsidP="00A852ED">
      <w:pPr>
        <w:spacing w:line="276" w:lineRule="auto"/>
        <w:jc w:val="both"/>
        <w:rPr>
          <w:rFonts w:ascii="Arial" w:hAnsi="Arial" w:cs="Arial"/>
          <w:bCs/>
          <w:color w:val="FF0000"/>
          <w:sz w:val="22"/>
          <w:szCs w:val="22"/>
          <w:lang w:val="fr-FR"/>
        </w:rPr>
      </w:pPr>
      <w:r w:rsidRPr="00182B24">
        <w:rPr>
          <w:rFonts w:ascii="Arial" w:eastAsia="Times New Roman" w:hAnsi="Arial" w:cs="Arial"/>
          <w:b/>
          <w:bCs/>
          <w:iCs/>
          <w:color w:val="FF0000"/>
          <w:sz w:val="22"/>
          <w:szCs w:val="22"/>
          <w:lang w:val="fr-FR"/>
        </w:rPr>
        <w:lastRenderedPageBreak/>
        <w:t>Décision</w:t>
      </w:r>
      <w:r w:rsidR="00F0192F" w:rsidRPr="00182B24">
        <w:rPr>
          <w:rFonts w:ascii="Arial" w:eastAsia="Times New Roman" w:hAnsi="Arial" w:cs="Arial"/>
          <w:b/>
          <w:bCs/>
          <w:iCs/>
          <w:color w:val="FF0000"/>
          <w:sz w:val="22"/>
          <w:szCs w:val="22"/>
          <w:lang w:val="fr-FR"/>
        </w:rPr>
        <w:t xml:space="preserve"> </w:t>
      </w:r>
      <w:r>
        <w:rPr>
          <w:rFonts w:ascii="Arial" w:eastAsia="Times New Roman" w:hAnsi="Arial" w:cs="Arial"/>
          <w:b/>
          <w:bCs/>
          <w:iCs/>
          <w:color w:val="FF0000"/>
          <w:sz w:val="22"/>
          <w:szCs w:val="22"/>
          <w:lang w:val="fr-FR"/>
        </w:rPr>
        <w:t>et</w:t>
      </w:r>
      <w:r w:rsidR="00F04391" w:rsidRPr="00182B24">
        <w:rPr>
          <w:rFonts w:ascii="Arial" w:eastAsia="Times New Roman" w:hAnsi="Arial" w:cs="Arial"/>
          <w:b/>
          <w:bCs/>
          <w:iCs/>
          <w:color w:val="FF0000"/>
          <w:sz w:val="22"/>
          <w:szCs w:val="22"/>
          <w:lang w:val="fr-FR"/>
        </w:rPr>
        <w:t xml:space="preserve"> Action </w:t>
      </w:r>
      <w:r w:rsidR="00F0192F" w:rsidRPr="00182B24">
        <w:rPr>
          <w:rFonts w:ascii="Arial" w:eastAsia="Times New Roman" w:hAnsi="Arial" w:cs="Arial"/>
          <w:b/>
          <w:bCs/>
          <w:iCs/>
          <w:color w:val="FF0000"/>
          <w:sz w:val="22"/>
          <w:szCs w:val="22"/>
          <w:lang w:val="fr-FR"/>
        </w:rPr>
        <w:t>C8/32</w:t>
      </w:r>
      <w:r>
        <w:rPr>
          <w:rFonts w:ascii="Arial" w:eastAsia="Times New Roman" w:hAnsi="Arial" w:cs="Arial"/>
          <w:b/>
          <w:bCs/>
          <w:iCs/>
          <w:color w:val="FF0000"/>
          <w:sz w:val="22"/>
          <w:szCs w:val="22"/>
          <w:lang w:val="fr-FR"/>
        </w:rPr>
        <w:t xml:space="preserve"> </w:t>
      </w:r>
      <w:r w:rsidR="00F0192F" w:rsidRPr="00182B24">
        <w:rPr>
          <w:rFonts w:ascii="Arial" w:eastAsia="Times New Roman" w:hAnsi="Arial" w:cs="Arial"/>
          <w:b/>
          <w:bCs/>
          <w:iCs/>
          <w:color w:val="FF0000"/>
          <w:sz w:val="22"/>
          <w:szCs w:val="22"/>
          <w:lang w:val="fr-FR"/>
        </w:rPr>
        <w:t xml:space="preserve">: </w:t>
      </w:r>
      <w:r w:rsidR="00A852ED" w:rsidRPr="00A852ED">
        <w:rPr>
          <w:rFonts w:ascii="Arial" w:hAnsi="Arial" w:cs="Arial"/>
          <w:bCs/>
          <w:color w:val="FF0000"/>
          <w:sz w:val="22"/>
          <w:szCs w:val="22"/>
          <w:lang w:val="fr-FR"/>
        </w:rPr>
        <w:t xml:space="preserve">Le </w:t>
      </w:r>
      <w:r w:rsidR="00A852ED" w:rsidRPr="00A852ED">
        <w:rPr>
          <w:rFonts w:ascii="Arial" w:hAnsi="Arial" w:cs="Arial"/>
          <w:b/>
          <w:bCs/>
          <w:color w:val="FF0000"/>
          <w:sz w:val="22"/>
          <w:szCs w:val="22"/>
          <w:lang w:val="fr-FR"/>
        </w:rPr>
        <w:t>Conseil</w:t>
      </w:r>
      <w:r w:rsidR="00A852ED" w:rsidRPr="00A852ED">
        <w:rPr>
          <w:rFonts w:ascii="Arial" w:hAnsi="Arial" w:cs="Arial"/>
          <w:bCs/>
          <w:color w:val="FF0000"/>
          <w:sz w:val="22"/>
          <w:szCs w:val="22"/>
          <w:lang w:val="fr-FR"/>
        </w:rPr>
        <w:t xml:space="preserve"> salue l’intention du </w:t>
      </w:r>
      <w:r w:rsidR="00A852ED" w:rsidRPr="00A852ED">
        <w:rPr>
          <w:rFonts w:ascii="Arial" w:hAnsi="Arial" w:cs="Arial"/>
          <w:b/>
          <w:bCs/>
          <w:color w:val="FF0000"/>
          <w:sz w:val="22"/>
          <w:szCs w:val="22"/>
          <w:lang w:val="fr-FR"/>
        </w:rPr>
        <w:t>WENDWG</w:t>
      </w:r>
      <w:r w:rsidR="00A852ED" w:rsidRPr="00A852ED">
        <w:rPr>
          <w:rFonts w:ascii="Arial" w:hAnsi="Arial" w:cs="Arial"/>
          <w:bCs/>
          <w:color w:val="FF0000"/>
          <w:sz w:val="22"/>
          <w:szCs w:val="22"/>
          <w:lang w:val="fr-FR"/>
        </w:rPr>
        <w:t>, par l’intermédiaire de l’</w:t>
      </w:r>
      <w:r w:rsidR="00A852ED" w:rsidRPr="00A852ED">
        <w:rPr>
          <w:rFonts w:ascii="Arial" w:hAnsi="Arial" w:cs="Arial"/>
          <w:b/>
          <w:bCs/>
          <w:color w:val="FF0000"/>
          <w:sz w:val="22"/>
          <w:szCs w:val="22"/>
          <w:lang w:val="fr-FR"/>
        </w:rPr>
        <w:t>IRCC</w:t>
      </w:r>
      <w:r w:rsidR="00A852ED" w:rsidRPr="00A852ED">
        <w:rPr>
          <w:rFonts w:ascii="Arial" w:hAnsi="Arial" w:cs="Arial"/>
          <w:bCs/>
          <w:color w:val="FF0000"/>
          <w:sz w:val="22"/>
          <w:szCs w:val="22"/>
          <w:lang w:val="fr-FR"/>
        </w:rPr>
        <w:t>, de fournir, à partir de 2025, des contributions</w:t>
      </w:r>
      <w:r w:rsidR="00A852ED" w:rsidRPr="00A852ED">
        <w:rPr>
          <w:rFonts w:ascii="Arial" w:hAnsi="Arial" w:cs="Arial"/>
          <w:bCs/>
          <w:color w:val="FF0000"/>
          <w:sz w:val="22"/>
          <w:szCs w:val="22"/>
          <w:vertAlign w:val="superscript"/>
          <w:lang w:val="fr-FR"/>
        </w:rPr>
        <w:footnoteReference w:id="13"/>
      </w:r>
      <w:r w:rsidR="00A852ED" w:rsidRPr="00A852ED">
        <w:rPr>
          <w:rFonts w:ascii="Arial" w:hAnsi="Arial" w:cs="Arial"/>
          <w:bCs/>
          <w:color w:val="FF0000"/>
          <w:sz w:val="22"/>
          <w:szCs w:val="22"/>
          <w:lang w:val="fr-FR"/>
        </w:rPr>
        <w:t xml:space="preserve"> aux rapports d’information annuels du </w:t>
      </w:r>
      <w:r w:rsidR="00A852ED" w:rsidRPr="00A852ED">
        <w:rPr>
          <w:rFonts w:ascii="Arial" w:hAnsi="Arial" w:cs="Arial"/>
          <w:b/>
          <w:bCs/>
          <w:color w:val="FF0000"/>
          <w:sz w:val="22"/>
          <w:szCs w:val="22"/>
          <w:lang w:val="fr-FR"/>
        </w:rPr>
        <w:t xml:space="preserve">Secrétariat de l’OHI </w:t>
      </w:r>
      <w:r w:rsidR="00A852ED" w:rsidRPr="00A852ED">
        <w:rPr>
          <w:rFonts w:ascii="Arial" w:hAnsi="Arial" w:cs="Arial"/>
          <w:bCs/>
          <w:color w:val="FF0000"/>
          <w:sz w:val="22"/>
          <w:szCs w:val="22"/>
          <w:lang w:val="fr-FR"/>
        </w:rPr>
        <w:t>pour les réunions du NCSR de l’OMI, en rendant compte de la disponibilité et de la couverture planifiées</w:t>
      </w:r>
      <w:r w:rsidR="00A852ED" w:rsidRPr="00A852ED">
        <w:rPr>
          <w:rFonts w:ascii="Arial" w:hAnsi="Arial" w:cs="Arial"/>
          <w:bCs/>
          <w:color w:val="FF0000"/>
          <w:sz w:val="22"/>
          <w:szCs w:val="22"/>
          <w:vertAlign w:val="superscript"/>
          <w:lang w:val="fr-FR"/>
        </w:rPr>
        <w:footnoteReference w:id="14"/>
      </w:r>
      <w:r w:rsidR="00A852ED" w:rsidRPr="00A852ED">
        <w:rPr>
          <w:rFonts w:ascii="Arial" w:hAnsi="Arial" w:cs="Arial"/>
          <w:bCs/>
          <w:color w:val="FF0000"/>
          <w:sz w:val="22"/>
          <w:szCs w:val="22"/>
          <w:lang w:val="fr-FR"/>
        </w:rPr>
        <w:t xml:space="preserve">, par </w:t>
      </w:r>
      <w:r w:rsidR="00A852ED" w:rsidRPr="00A852ED">
        <w:rPr>
          <w:rFonts w:ascii="Arial" w:hAnsi="Arial" w:cs="Arial"/>
          <w:b/>
          <w:bCs/>
          <w:color w:val="FF0000"/>
          <w:sz w:val="22"/>
          <w:szCs w:val="22"/>
          <w:lang w:val="fr-FR"/>
        </w:rPr>
        <w:t>CHR</w:t>
      </w:r>
      <w:r w:rsidR="00A852ED" w:rsidRPr="00A852ED">
        <w:rPr>
          <w:rFonts w:ascii="Arial" w:hAnsi="Arial" w:cs="Arial"/>
          <w:bCs/>
          <w:color w:val="FF0000"/>
          <w:sz w:val="22"/>
          <w:szCs w:val="22"/>
          <w:lang w:val="fr-FR"/>
        </w:rPr>
        <w:t>, des produits et services de données de la phase I de la S-100.</w:t>
      </w:r>
    </w:p>
    <w:p w14:paraId="74CA0576" w14:textId="77777777" w:rsidR="00A852ED" w:rsidRPr="00A852ED" w:rsidRDefault="00A852ED" w:rsidP="00A852ED">
      <w:pPr>
        <w:spacing w:line="276" w:lineRule="auto"/>
        <w:jc w:val="both"/>
        <w:rPr>
          <w:rFonts w:ascii="Arial" w:eastAsia="Times New Roman" w:hAnsi="Arial" w:cs="Arial"/>
          <w:bCs/>
          <w:color w:val="FF0000"/>
          <w:sz w:val="22"/>
          <w:szCs w:val="22"/>
          <w:lang w:val="fr-FR"/>
        </w:rPr>
      </w:pPr>
    </w:p>
    <w:p w14:paraId="76F9D64C" w14:textId="0B3D4896" w:rsidR="00A4456C" w:rsidRPr="00182B24" w:rsidRDefault="00A852ED" w:rsidP="00A852ED">
      <w:pPr>
        <w:spacing w:line="276" w:lineRule="auto"/>
        <w:jc w:val="both"/>
        <w:rPr>
          <w:rFonts w:ascii="Arial" w:eastAsia="Times New Roman" w:hAnsi="Arial" w:cs="Arial"/>
          <w:bCs/>
          <w:color w:val="FF0000"/>
          <w:sz w:val="22"/>
          <w:szCs w:val="22"/>
          <w:lang w:val="fr-FR"/>
        </w:rPr>
      </w:pPr>
      <w:r w:rsidRPr="00A852ED">
        <w:rPr>
          <w:rFonts w:ascii="Arial" w:eastAsia="Times New Roman" w:hAnsi="Arial" w:cs="Arial"/>
          <w:bCs/>
          <w:color w:val="FF0000"/>
          <w:sz w:val="22"/>
          <w:szCs w:val="22"/>
          <w:lang w:val="fr-FR"/>
        </w:rPr>
        <w:t xml:space="preserve">Demande d’une séance d’information sur la S-100 à l’heure du déjeuner à examiner par le </w:t>
      </w:r>
      <w:r w:rsidRPr="00A852ED">
        <w:rPr>
          <w:rFonts w:ascii="Arial" w:eastAsia="Times New Roman" w:hAnsi="Arial" w:cs="Arial"/>
          <w:b/>
          <w:bCs/>
          <w:color w:val="FF0000"/>
          <w:sz w:val="22"/>
          <w:szCs w:val="22"/>
          <w:lang w:val="fr-FR"/>
        </w:rPr>
        <w:t>Secrétariat de l’OHI</w:t>
      </w:r>
      <w:r w:rsidRPr="00A852ED">
        <w:rPr>
          <w:rFonts w:ascii="Arial" w:eastAsia="Times New Roman" w:hAnsi="Arial" w:cs="Arial"/>
          <w:bCs/>
          <w:color w:val="FF0000"/>
          <w:sz w:val="22"/>
          <w:szCs w:val="22"/>
          <w:lang w:val="fr-FR"/>
        </w:rPr>
        <w:t>.</w:t>
      </w:r>
      <w:r>
        <w:rPr>
          <w:rFonts w:ascii="Arial" w:eastAsia="Times New Roman" w:hAnsi="Arial" w:cs="Arial"/>
          <w:bCs/>
          <w:color w:val="FF0000"/>
          <w:sz w:val="22"/>
          <w:szCs w:val="22"/>
          <w:lang w:val="fr-FR"/>
        </w:rPr>
        <w:t xml:space="preserve"> </w:t>
      </w:r>
      <w:r w:rsidR="00A4456C" w:rsidRPr="00182B24">
        <w:rPr>
          <w:rFonts w:ascii="Arial" w:eastAsia="Times New Roman" w:hAnsi="Arial" w:cs="Arial"/>
          <w:bCs/>
          <w:color w:val="FF0000"/>
          <w:sz w:val="22"/>
          <w:szCs w:val="22"/>
          <w:lang w:val="fr-FR"/>
        </w:rPr>
        <w:t>(d</w:t>
      </w:r>
      <w:r>
        <w:rPr>
          <w:rFonts w:ascii="Arial" w:eastAsia="Times New Roman" w:hAnsi="Arial" w:cs="Arial"/>
          <w:bCs/>
          <w:color w:val="FF0000"/>
          <w:sz w:val="22"/>
          <w:szCs w:val="22"/>
          <w:lang w:val="fr-FR"/>
        </w:rPr>
        <w:t>ate cible : le plus tôt possible</w:t>
      </w:r>
      <w:r w:rsidR="00A4456C" w:rsidRPr="00182B24">
        <w:rPr>
          <w:rFonts w:ascii="Arial" w:eastAsia="Times New Roman" w:hAnsi="Arial" w:cs="Arial"/>
          <w:bCs/>
          <w:color w:val="FF0000"/>
          <w:sz w:val="22"/>
          <w:szCs w:val="22"/>
          <w:lang w:val="fr-FR"/>
        </w:rPr>
        <w:t>).</w:t>
      </w:r>
    </w:p>
    <w:p w14:paraId="1D41469C" w14:textId="699F09FC" w:rsidR="00F0192F" w:rsidRPr="00182B24" w:rsidRDefault="00F0192F" w:rsidP="0030416F">
      <w:pPr>
        <w:spacing w:line="276" w:lineRule="auto"/>
        <w:jc w:val="both"/>
        <w:rPr>
          <w:rFonts w:ascii="Arial" w:eastAsia="Times New Roman" w:hAnsi="Arial" w:cs="Arial"/>
          <w:b/>
          <w:bCs/>
          <w:iCs/>
          <w:color w:val="FF0000"/>
          <w:sz w:val="22"/>
          <w:szCs w:val="22"/>
          <w:lang w:val="fr-FR"/>
        </w:rPr>
      </w:pPr>
    </w:p>
    <w:p w14:paraId="36A5A75F" w14:textId="471A9DCF" w:rsidR="00FA13A0" w:rsidRPr="00FA13A0" w:rsidRDefault="00A852ED" w:rsidP="00FA13A0">
      <w:pPr>
        <w:pStyle w:val="Body"/>
        <w:widowControl w:val="0"/>
        <w:spacing w:after="120" w:line="276" w:lineRule="auto"/>
        <w:jc w:val="both"/>
        <w:rPr>
          <w:rFonts w:ascii="Arial" w:hAnsi="Arial" w:cs="Arial"/>
          <w:color w:val="FF0000"/>
          <w:sz w:val="22"/>
          <w:szCs w:val="22"/>
          <w:lang w:val="fr-FR"/>
        </w:rPr>
      </w:pPr>
      <w:r w:rsidRPr="00182B24">
        <w:rPr>
          <w:rFonts w:ascii="Arial" w:hAnsi="Arial" w:cs="Arial"/>
          <w:b/>
          <w:color w:val="FF0000"/>
          <w:sz w:val="22"/>
          <w:szCs w:val="22"/>
          <w:lang w:val="fr-FR"/>
        </w:rPr>
        <w:t>Décision</w:t>
      </w:r>
      <w:r w:rsidR="00DF5C37" w:rsidRPr="00182B24">
        <w:rPr>
          <w:rFonts w:ascii="Arial" w:hAnsi="Arial" w:cs="Arial"/>
          <w:b/>
          <w:color w:val="FF0000"/>
          <w:sz w:val="22"/>
          <w:szCs w:val="22"/>
          <w:lang w:val="fr-FR"/>
        </w:rPr>
        <w:t xml:space="preserve"> C8/</w:t>
      </w:r>
      <w:r w:rsidR="00D3499E" w:rsidRPr="00182B24">
        <w:rPr>
          <w:rFonts w:ascii="Arial" w:hAnsi="Arial" w:cs="Arial"/>
          <w:b/>
          <w:color w:val="FF0000"/>
          <w:sz w:val="22"/>
          <w:szCs w:val="22"/>
          <w:lang w:val="fr-FR"/>
        </w:rPr>
        <w:t>33</w:t>
      </w:r>
      <w:r>
        <w:rPr>
          <w:rFonts w:ascii="Arial" w:hAnsi="Arial" w:cs="Arial"/>
          <w:b/>
          <w:color w:val="FF0000"/>
          <w:sz w:val="22"/>
          <w:szCs w:val="22"/>
          <w:lang w:val="fr-FR"/>
        </w:rPr>
        <w:t xml:space="preserve"> </w:t>
      </w:r>
      <w:r w:rsidR="00DF5C37" w:rsidRPr="00182B24">
        <w:rPr>
          <w:rFonts w:ascii="Arial" w:hAnsi="Arial" w:cs="Arial"/>
          <w:b/>
          <w:color w:val="FF0000"/>
          <w:sz w:val="22"/>
          <w:szCs w:val="22"/>
          <w:lang w:val="fr-FR"/>
        </w:rPr>
        <w:t xml:space="preserve">: </w:t>
      </w:r>
      <w:r w:rsidR="00FA13A0" w:rsidRPr="00FA13A0">
        <w:rPr>
          <w:rFonts w:ascii="Arial" w:hAnsi="Arial" w:cs="Arial"/>
          <w:b/>
          <w:bCs/>
          <w:color w:val="FF0000"/>
          <w:sz w:val="22"/>
          <w:szCs w:val="22"/>
          <w:lang w:val="fr-FR"/>
        </w:rPr>
        <w:t xml:space="preserve">Le Conseil </w:t>
      </w:r>
      <w:r w:rsidR="00FA13A0" w:rsidRPr="00FA13A0">
        <w:rPr>
          <w:rFonts w:ascii="Arial" w:hAnsi="Arial" w:cs="Arial"/>
          <w:color w:val="FF0000"/>
          <w:sz w:val="22"/>
          <w:szCs w:val="22"/>
          <w:lang w:val="fr-FR"/>
        </w:rPr>
        <w:t xml:space="preserve">approuve les amendements proposés à l’annexe 4 de la Feuille de route </w:t>
      </w:r>
      <w:r w:rsidR="00FD351D">
        <w:rPr>
          <w:rFonts w:ascii="Arial" w:hAnsi="Arial" w:cs="Arial"/>
          <w:color w:val="FF0000"/>
          <w:sz w:val="22"/>
          <w:szCs w:val="22"/>
          <w:lang w:val="fr-FR"/>
        </w:rPr>
        <w:t xml:space="preserve">de la </w:t>
      </w:r>
      <w:r w:rsidR="00FA13A0" w:rsidRPr="00FA13A0">
        <w:rPr>
          <w:rFonts w:ascii="Arial" w:hAnsi="Arial" w:cs="Arial"/>
          <w:color w:val="FF0000"/>
          <w:sz w:val="22"/>
          <w:szCs w:val="22"/>
          <w:lang w:val="fr-FR"/>
        </w:rPr>
        <w:t xml:space="preserve">S-100 (concept hybride pour l’ECDIS S-100), tels qu’ils ont été présentés par la </w:t>
      </w:r>
      <w:r w:rsidR="00FA13A0" w:rsidRPr="00FA13A0">
        <w:rPr>
          <w:rFonts w:ascii="Arial" w:hAnsi="Arial" w:cs="Arial"/>
          <w:b/>
          <w:bCs/>
          <w:color w:val="FF0000"/>
          <w:sz w:val="22"/>
          <w:szCs w:val="22"/>
          <w:lang w:val="fr-FR"/>
        </w:rPr>
        <w:t>Présidente du Conseil</w:t>
      </w:r>
      <w:r w:rsidR="00FA13A0" w:rsidRPr="00FA13A0">
        <w:rPr>
          <w:rFonts w:ascii="Arial" w:hAnsi="Arial" w:cs="Arial"/>
          <w:color w:val="FF0000"/>
          <w:sz w:val="22"/>
          <w:szCs w:val="22"/>
          <w:lang w:val="fr-FR"/>
        </w:rPr>
        <w:t>.</w:t>
      </w:r>
    </w:p>
    <w:p w14:paraId="384ECFF9" w14:textId="407F9D4B" w:rsidR="00A4456C" w:rsidRPr="006303E7" w:rsidRDefault="00A852ED" w:rsidP="00815EE9">
      <w:pPr>
        <w:pStyle w:val="Body"/>
        <w:widowControl w:val="0"/>
        <w:spacing w:after="120" w:line="276" w:lineRule="auto"/>
        <w:jc w:val="both"/>
        <w:rPr>
          <w:rFonts w:ascii="Arial" w:hAnsi="Arial" w:cs="Arial"/>
          <w:bCs/>
          <w:color w:val="FF0000"/>
          <w:sz w:val="22"/>
          <w:szCs w:val="22"/>
          <w:lang w:val="fr-FR"/>
        </w:rPr>
      </w:pPr>
      <w:r w:rsidRPr="00182B24">
        <w:rPr>
          <w:rFonts w:ascii="Arial" w:hAnsi="Arial" w:cs="Arial"/>
          <w:b/>
          <w:bCs/>
          <w:color w:val="FF0000"/>
          <w:sz w:val="22"/>
          <w:szCs w:val="22"/>
          <w:lang w:val="fr-FR"/>
        </w:rPr>
        <w:t>Décision</w:t>
      </w:r>
      <w:r w:rsidR="00A4456C" w:rsidRPr="00182B24">
        <w:rPr>
          <w:rFonts w:ascii="Arial" w:hAnsi="Arial" w:cs="Arial"/>
          <w:b/>
          <w:bCs/>
          <w:color w:val="FF0000"/>
          <w:sz w:val="22"/>
          <w:szCs w:val="22"/>
          <w:lang w:val="fr-FR"/>
        </w:rPr>
        <w:t xml:space="preserve"> C8/34</w:t>
      </w:r>
      <w:r>
        <w:rPr>
          <w:rFonts w:ascii="Arial" w:hAnsi="Arial" w:cs="Arial"/>
          <w:b/>
          <w:bCs/>
          <w:color w:val="FF0000"/>
          <w:sz w:val="22"/>
          <w:szCs w:val="22"/>
          <w:lang w:val="fr-FR"/>
        </w:rPr>
        <w:t xml:space="preserve"> </w:t>
      </w:r>
      <w:r w:rsidR="00A4456C" w:rsidRPr="00182B24">
        <w:rPr>
          <w:rFonts w:ascii="Arial" w:hAnsi="Arial" w:cs="Arial"/>
          <w:b/>
          <w:bCs/>
          <w:color w:val="FF0000"/>
          <w:sz w:val="22"/>
          <w:szCs w:val="22"/>
          <w:lang w:val="fr-FR"/>
        </w:rPr>
        <w:t xml:space="preserve">: </w:t>
      </w:r>
      <w:r w:rsidR="006303E7" w:rsidRPr="006303E7">
        <w:rPr>
          <w:rFonts w:ascii="Arial" w:hAnsi="Arial" w:cs="Arial"/>
          <w:bCs/>
          <w:color w:val="FF0000"/>
          <w:sz w:val="22"/>
          <w:szCs w:val="22"/>
          <w:lang w:val="fr-FR"/>
        </w:rPr>
        <w:t xml:space="preserve">Notant les mises à jour approuvées par le </w:t>
      </w:r>
      <w:r w:rsidR="006303E7" w:rsidRPr="006303E7">
        <w:rPr>
          <w:rFonts w:ascii="Arial" w:hAnsi="Arial" w:cs="Arial"/>
          <w:b/>
          <w:bCs/>
          <w:color w:val="FF0000"/>
          <w:sz w:val="22"/>
          <w:szCs w:val="22"/>
          <w:lang w:val="fr-FR"/>
        </w:rPr>
        <w:t>Conseil</w:t>
      </w:r>
      <w:r w:rsidR="006303E7" w:rsidRPr="006303E7">
        <w:rPr>
          <w:rFonts w:ascii="Arial" w:hAnsi="Arial" w:cs="Arial"/>
          <w:bCs/>
          <w:color w:val="FF0000"/>
          <w:sz w:val="22"/>
          <w:szCs w:val="22"/>
          <w:lang w:val="fr-FR"/>
        </w:rPr>
        <w:t xml:space="preserve"> pour les annexes 2 et 4, le</w:t>
      </w:r>
      <w:r w:rsidR="006303E7" w:rsidRPr="006303E7">
        <w:rPr>
          <w:rFonts w:ascii="Arial" w:hAnsi="Arial" w:cs="Arial"/>
          <w:b/>
          <w:bCs/>
          <w:color w:val="FF0000"/>
          <w:sz w:val="22"/>
          <w:szCs w:val="22"/>
          <w:lang w:val="fr-FR"/>
        </w:rPr>
        <w:t xml:space="preserve"> Secrétariat de l’OHI </w:t>
      </w:r>
      <w:r w:rsidR="006303E7" w:rsidRPr="006303E7">
        <w:rPr>
          <w:rFonts w:ascii="Arial" w:hAnsi="Arial" w:cs="Arial"/>
          <w:bCs/>
          <w:color w:val="FF0000"/>
          <w:sz w:val="22"/>
          <w:szCs w:val="22"/>
          <w:lang w:val="fr-FR"/>
        </w:rPr>
        <w:t xml:space="preserve">préparera et mettra à disposition la version 4.0 finalisée de la Feuille de route </w:t>
      </w:r>
      <w:r w:rsidR="00316136">
        <w:rPr>
          <w:rFonts w:ascii="Arial" w:hAnsi="Arial" w:cs="Arial"/>
          <w:bCs/>
          <w:color w:val="FF0000"/>
          <w:sz w:val="22"/>
          <w:szCs w:val="22"/>
          <w:lang w:val="fr-FR"/>
        </w:rPr>
        <w:t xml:space="preserve">de la </w:t>
      </w:r>
      <w:r w:rsidR="006303E7" w:rsidRPr="006303E7">
        <w:rPr>
          <w:rFonts w:ascii="Arial" w:hAnsi="Arial" w:cs="Arial"/>
          <w:bCs/>
          <w:color w:val="FF0000"/>
          <w:sz w:val="22"/>
          <w:szCs w:val="22"/>
          <w:lang w:val="fr-FR"/>
        </w:rPr>
        <w:t>S-100.</w:t>
      </w:r>
      <w:r w:rsidR="006303E7">
        <w:rPr>
          <w:rFonts w:ascii="Arial" w:hAnsi="Arial" w:cs="Arial"/>
          <w:bCs/>
          <w:color w:val="FF0000"/>
          <w:sz w:val="22"/>
          <w:szCs w:val="22"/>
          <w:lang w:val="fr-FR"/>
        </w:rPr>
        <w:t xml:space="preserve"> </w:t>
      </w:r>
      <w:r w:rsidR="00A4456C" w:rsidRPr="00182B24">
        <w:rPr>
          <w:rFonts w:ascii="Arial" w:eastAsia="Times New Roman" w:hAnsi="Arial" w:cs="Arial"/>
          <w:color w:val="FF0000"/>
          <w:sz w:val="22"/>
          <w:szCs w:val="22"/>
          <w:lang w:val="fr-FR"/>
        </w:rPr>
        <w:t>(d</w:t>
      </w:r>
      <w:r w:rsidR="006303E7">
        <w:rPr>
          <w:rFonts w:ascii="Arial" w:eastAsia="Times New Roman" w:hAnsi="Arial" w:cs="Arial"/>
          <w:color w:val="FF0000"/>
          <w:sz w:val="22"/>
          <w:szCs w:val="22"/>
          <w:lang w:val="fr-FR"/>
        </w:rPr>
        <w:t xml:space="preserve">ate cible </w:t>
      </w:r>
      <w:r w:rsidR="00A4456C" w:rsidRPr="00182B24">
        <w:rPr>
          <w:rFonts w:ascii="Arial" w:eastAsia="Times New Roman" w:hAnsi="Arial" w:cs="Arial"/>
          <w:color w:val="FF0000"/>
          <w:sz w:val="22"/>
          <w:szCs w:val="22"/>
          <w:lang w:val="fr-FR"/>
        </w:rPr>
        <w:t xml:space="preserve">: 30 </w:t>
      </w:r>
      <w:r w:rsidR="006303E7">
        <w:rPr>
          <w:rFonts w:ascii="Arial" w:eastAsia="Times New Roman" w:hAnsi="Arial" w:cs="Arial"/>
          <w:color w:val="FF0000"/>
          <w:sz w:val="22"/>
          <w:szCs w:val="22"/>
          <w:lang w:val="fr-FR"/>
        </w:rPr>
        <w:t>n</w:t>
      </w:r>
      <w:r w:rsidR="00A4456C" w:rsidRPr="00182B24">
        <w:rPr>
          <w:rFonts w:ascii="Arial" w:eastAsia="Times New Roman" w:hAnsi="Arial" w:cs="Arial"/>
          <w:color w:val="FF0000"/>
          <w:sz w:val="22"/>
          <w:szCs w:val="22"/>
          <w:lang w:val="fr-FR"/>
        </w:rPr>
        <w:t>ovemb</w:t>
      </w:r>
      <w:r w:rsidR="006303E7">
        <w:rPr>
          <w:rFonts w:ascii="Arial" w:eastAsia="Times New Roman" w:hAnsi="Arial" w:cs="Arial"/>
          <w:color w:val="FF0000"/>
          <w:sz w:val="22"/>
          <w:szCs w:val="22"/>
          <w:lang w:val="fr-FR"/>
        </w:rPr>
        <w:t>r</w:t>
      </w:r>
      <w:r w:rsidR="00A4456C" w:rsidRPr="00182B24">
        <w:rPr>
          <w:rFonts w:ascii="Arial" w:eastAsia="Times New Roman" w:hAnsi="Arial" w:cs="Arial"/>
          <w:color w:val="FF0000"/>
          <w:sz w:val="22"/>
          <w:szCs w:val="22"/>
          <w:lang w:val="fr-FR"/>
        </w:rPr>
        <w:t>e 2024).</w:t>
      </w:r>
    </w:p>
    <w:p w14:paraId="75530B2F" w14:textId="16D28F35" w:rsidR="009003B1" w:rsidRPr="009003B1" w:rsidRDefault="00A852ED" w:rsidP="009003B1">
      <w:pPr>
        <w:spacing w:line="276" w:lineRule="auto"/>
        <w:jc w:val="both"/>
        <w:rPr>
          <w:rFonts w:ascii="Arial" w:eastAsia="Times New Roman" w:hAnsi="Arial" w:cs="Arial"/>
          <w:color w:val="FF0000"/>
          <w:sz w:val="22"/>
          <w:szCs w:val="22"/>
          <w:lang w:val="fr-FR"/>
        </w:rPr>
      </w:pPr>
      <w:r w:rsidRPr="00182B24">
        <w:rPr>
          <w:rFonts w:ascii="Arial" w:eastAsia="Times New Roman" w:hAnsi="Arial" w:cs="Arial"/>
          <w:b/>
          <w:bCs/>
          <w:color w:val="FF0000"/>
          <w:sz w:val="22"/>
          <w:szCs w:val="22"/>
          <w:lang w:val="fr-FR"/>
        </w:rPr>
        <w:t>Décision</w:t>
      </w:r>
      <w:r w:rsidR="00A4456C" w:rsidRPr="00182B24">
        <w:rPr>
          <w:rFonts w:ascii="Arial" w:eastAsia="Times New Roman" w:hAnsi="Arial" w:cs="Arial"/>
          <w:b/>
          <w:bCs/>
          <w:color w:val="FF0000"/>
          <w:sz w:val="22"/>
          <w:szCs w:val="22"/>
          <w:lang w:val="fr-FR"/>
        </w:rPr>
        <w:t xml:space="preserve"> C8/35</w:t>
      </w:r>
      <w:r>
        <w:rPr>
          <w:rFonts w:ascii="Arial" w:eastAsia="Times New Roman" w:hAnsi="Arial" w:cs="Arial"/>
          <w:b/>
          <w:bCs/>
          <w:color w:val="FF0000"/>
          <w:sz w:val="22"/>
          <w:szCs w:val="22"/>
          <w:lang w:val="fr-FR"/>
        </w:rPr>
        <w:t xml:space="preserve"> </w:t>
      </w:r>
      <w:r w:rsidR="00A4456C" w:rsidRPr="00182B24">
        <w:rPr>
          <w:rFonts w:ascii="Arial" w:eastAsia="Times New Roman" w:hAnsi="Arial" w:cs="Arial"/>
          <w:b/>
          <w:bCs/>
          <w:color w:val="FF0000"/>
          <w:sz w:val="22"/>
          <w:szCs w:val="22"/>
          <w:lang w:val="fr-FR"/>
        </w:rPr>
        <w:t xml:space="preserve">: </w:t>
      </w:r>
      <w:r w:rsidR="009003B1" w:rsidRPr="009003B1">
        <w:rPr>
          <w:rFonts w:ascii="Arial" w:eastAsia="Times New Roman" w:hAnsi="Arial" w:cs="Arial"/>
          <w:b/>
          <w:color w:val="FF0000"/>
          <w:sz w:val="22"/>
          <w:szCs w:val="22"/>
          <w:lang w:val="fr-FR"/>
        </w:rPr>
        <w:t>Les Présidents du Conseil/HSSC/IRCC et le Secrétaire général</w:t>
      </w:r>
      <w:r w:rsidR="009003B1" w:rsidRPr="009003B1">
        <w:rPr>
          <w:rFonts w:ascii="Arial" w:eastAsia="Times New Roman" w:hAnsi="Arial" w:cs="Arial"/>
          <w:b/>
          <w:bCs/>
          <w:color w:val="FF0000"/>
          <w:sz w:val="22"/>
          <w:szCs w:val="22"/>
          <w:lang w:val="fr-FR"/>
        </w:rPr>
        <w:t xml:space="preserve">, </w:t>
      </w:r>
      <w:r w:rsidR="009003B1" w:rsidRPr="009003B1">
        <w:rPr>
          <w:rFonts w:ascii="Arial" w:eastAsia="Times New Roman" w:hAnsi="Arial" w:cs="Arial"/>
          <w:color w:val="FF0000"/>
          <w:sz w:val="22"/>
          <w:szCs w:val="22"/>
          <w:lang w:val="fr-FR"/>
        </w:rPr>
        <w:t xml:space="preserve">soutenus par des experts en la matière et les Etats membres, le cas échéant, assureront la tenue à jour de la Feuille de route </w:t>
      </w:r>
      <w:r w:rsidR="00FD351D">
        <w:rPr>
          <w:rFonts w:ascii="Arial" w:eastAsia="Times New Roman" w:hAnsi="Arial" w:cs="Arial"/>
          <w:color w:val="FF0000"/>
          <w:sz w:val="22"/>
          <w:szCs w:val="22"/>
          <w:lang w:val="fr-FR"/>
        </w:rPr>
        <w:t xml:space="preserve">de la </w:t>
      </w:r>
      <w:r w:rsidR="009003B1" w:rsidRPr="009003B1">
        <w:rPr>
          <w:rFonts w:ascii="Arial" w:eastAsia="Times New Roman" w:hAnsi="Arial" w:cs="Arial"/>
          <w:color w:val="FF0000"/>
          <w:sz w:val="22"/>
          <w:szCs w:val="22"/>
          <w:lang w:val="fr-FR"/>
        </w:rPr>
        <w:t>S-100 sous la forme d’un document à version incrémentale contrôlée (y compris le texte et le calendrier) sur une base semestrielle.</w:t>
      </w:r>
    </w:p>
    <w:p w14:paraId="0FC84163" w14:textId="0DE0F779" w:rsidR="00A4456C" w:rsidRPr="00182B24" w:rsidRDefault="00A4456C" w:rsidP="0030416F">
      <w:pPr>
        <w:spacing w:line="276" w:lineRule="auto"/>
        <w:rPr>
          <w:rFonts w:ascii="Arial" w:eastAsia="Times New Roman" w:hAnsi="Arial" w:cs="Arial"/>
          <w:sz w:val="22"/>
          <w:szCs w:val="22"/>
          <w:lang w:val="fr-FR"/>
        </w:rPr>
      </w:pPr>
    </w:p>
    <w:p w14:paraId="488907D5" w14:textId="77777777" w:rsidR="00E17C8D" w:rsidRPr="00C00F2F" w:rsidRDefault="00E17C8D" w:rsidP="00E17C8D">
      <w:pPr>
        <w:pStyle w:val="ListParagraph"/>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autoSpaceDE w:val="0"/>
        <w:autoSpaceDN w:val="0"/>
        <w:adjustRightInd w:val="0"/>
        <w:spacing w:before="240" w:after="120"/>
        <w:ind w:left="567" w:hanging="567"/>
        <w:rPr>
          <w:rFonts w:ascii="Arial" w:hAnsi="Arial" w:cs="Arial"/>
          <w:b/>
          <w:bCs/>
          <w:strike/>
          <w:color w:val="FF0000"/>
          <w:spacing w:val="5"/>
          <w:sz w:val="22"/>
          <w:szCs w:val="22"/>
          <w:lang w:val="fr-FR"/>
        </w:rPr>
      </w:pPr>
      <w:r>
        <w:rPr>
          <w:rFonts w:ascii="Arial" w:hAnsi="Arial" w:cs="Arial"/>
          <w:b/>
          <w:bCs/>
          <w:color w:val="auto"/>
          <w:spacing w:val="5"/>
          <w:sz w:val="22"/>
          <w:szCs w:val="22"/>
          <w:lang w:val="fr-FR"/>
        </w:rPr>
        <w:t xml:space="preserve">Mise à jour sur le Centre Infra (centre d’infrastructure) de la </w:t>
      </w:r>
      <w:r w:rsidRPr="00C00F2F">
        <w:rPr>
          <w:rFonts w:ascii="Arial" w:hAnsi="Arial" w:cs="Arial"/>
          <w:b/>
          <w:bCs/>
          <w:color w:val="auto"/>
          <w:spacing w:val="5"/>
          <w:sz w:val="22"/>
          <w:szCs w:val="22"/>
          <w:lang w:val="fr-FR"/>
        </w:rPr>
        <w:t>S-100.</w:t>
      </w:r>
    </w:p>
    <w:p w14:paraId="4BFE5324" w14:textId="77777777" w:rsidR="00E17C8D" w:rsidRPr="00DC1358" w:rsidRDefault="00E17C8D" w:rsidP="00E17C8D">
      <w:pPr>
        <w:autoSpaceDE w:val="0"/>
        <w:autoSpaceDN w:val="0"/>
        <w:spacing w:before="120" w:after="120" w:line="276" w:lineRule="auto"/>
        <w:ind w:left="567" w:hanging="567"/>
        <w:rPr>
          <w:rFonts w:ascii="Arial" w:hAnsi="Arial" w:cs="Arial"/>
          <w:i/>
          <w:iCs/>
          <w:spacing w:val="5"/>
          <w:sz w:val="22"/>
          <w:szCs w:val="22"/>
          <w:lang w:val="fr-FR"/>
        </w:rPr>
      </w:pPr>
      <w:r w:rsidRPr="00DC1358">
        <w:rPr>
          <w:rFonts w:ascii="Arial" w:hAnsi="Arial" w:cs="Arial"/>
          <w:i/>
          <w:iCs/>
          <w:spacing w:val="5"/>
          <w:sz w:val="22"/>
          <w:szCs w:val="22"/>
          <w:lang w:val="fr-FR"/>
        </w:rPr>
        <w:t>Doc :</w:t>
      </w:r>
      <w:r w:rsidRPr="00DC1358">
        <w:rPr>
          <w:rFonts w:ascii="Arial" w:hAnsi="Arial" w:cs="Arial"/>
          <w:i/>
          <w:iCs/>
          <w:spacing w:val="5"/>
          <w:sz w:val="22"/>
          <w:szCs w:val="22"/>
          <w:lang w:val="fr-FR"/>
        </w:rPr>
        <w:tab/>
        <w:t xml:space="preserve">A. Document d'information (République de Corée) : Création et fonctionnement efficace du Centre Infra de l'OHI. </w:t>
      </w:r>
    </w:p>
    <w:p w14:paraId="143C037C" w14:textId="77777777" w:rsidR="00DC1358" w:rsidRPr="00DC1358" w:rsidRDefault="00136020" w:rsidP="00DC1358">
      <w:pPr>
        <w:pStyle w:val="ListParagraph"/>
        <w:autoSpaceDE w:val="0"/>
        <w:autoSpaceDN w:val="0"/>
        <w:spacing w:before="120" w:after="120" w:line="276" w:lineRule="auto"/>
        <w:ind w:left="360" w:firstLine="207"/>
        <w:rPr>
          <w:rFonts w:ascii="Arial" w:hAnsi="Arial" w:cs="Arial"/>
          <w:i/>
          <w:iCs/>
          <w:sz w:val="22"/>
          <w:szCs w:val="22"/>
          <w:lang w:val="fr-FR"/>
        </w:rPr>
      </w:pPr>
      <w:r w:rsidRPr="00DC1358">
        <w:rPr>
          <w:rFonts w:ascii="Arial" w:hAnsi="Arial" w:cs="Arial"/>
          <w:i/>
          <w:iCs/>
          <w:spacing w:val="5"/>
          <w:sz w:val="22"/>
          <w:szCs w:val="22"/>
          <w:lang w:val="fr-FR"/>
        </w:rPr>
        <w:t xml:space="preserve">B. </w:t>
      </w:r>
      <w:r w:rsidR="00DC1358" w:rsidRPr="00DC1358">
        <w:rPr>
          <w:rFonts w:ascii="Arial" w:hAnsi="Arial" w:cs="Arial"/>
          <w:i/>
          <w:iCs/>
          <w:sz w:val="22"/>
          <w:szCs w:val="22"/>
          <w:lang w:val="fr-FR"/>
        </w:rPr>
        <w:t>Document de commentaires (Secrétariat de l'OHI) : Considérations préliminaires</w:t>
      </w:r>
    </w:p>
    <w:p w14:paraId="64F802DE" w14:textId="44186668" w:rsidR="00C444B9" w:rsidRPr="00C444B9" w:rsidRDefault="00C444B9" w:rsidP="00C444B9">
      <w:pPr>
        <w:spacing w:line="276" w:lineRule="auto"/>
        <w:jc w:val="both"/>
        <w:rPr>
          <w:rFonts w:ascii="Arial" w:hAnsi="Arial" w:cs="Arial"/>
          <w:sz w:val="22"/>
          <w:szCs w:val="22"/>
          <w:lang w:val="fr-FR"/>
        </w:rPr>
      </w:pPr>
      <w:r w:rsidRPr="00C444B9">
        <w:rPr>
          <w:rFonts w:ascii="Arial" w:hAnsi="Arial" w:cs="Arial"/>
          <w:sz w:val="22"/>
          <w:szCs w:val="22"/>
          <w:lang w:val="fr-FR"/>
        </w:rPr>
        <w:t xml:space="preserve">Le </w:t>
      </w:r>
      <w:r w:rsidRPr="00C444B9">
        <w:rPr>
          <w:rFonts w:ascii="Arial" w:hAnsi="Arial" w:cs="Arial"/>
          <w:b/>
          <w:bCs/>
          <w:sz w:val="22"/>
          <w:szCs w:val="22"/>
          <w:lang w:val="fr-FR"/>
        </w:rPr>
        <w:t xml:space="preserve">président du HSSC </w:t>
      </w:r>
      <w:r w:rsidR="002B4DD8">
        <w:rPr>
          <w:rFonts w:ascii="Arial" w:hAnsi="Arial" w:cs="Arial"/>
          <w:sz w:val="22"/>
          <w:szCs w:val="22"/>
          <w:lang w:val="fr-FR"/>
        </w:rPr>
        <w:t>annonce</w:t>
      </w:r>
      <w:r w:rsidRPr="00C444B9">
        <w:rPr>
          <w:rFonts w:ascii="Arial" w:hAnsi="Arial" w:cs="Arial"/>
          <w:sz w:val="22"/>
          <w:szCs w:val="22"/>
          <w:lang w:val="fr-FR"/>
        </w:rPr>
        <w:t xml:space="preserve"> que l'A-3 a reconnu la nécessité d'établir un Centre Infra S-100 et a approuvé la création d'une nouvelle équipe de projet (ICE PT) sous l'égide du HSSC. Le premier rapport de l'équipe de projet a été </w:t>
      </w:r>
      <w:r w:rsidR="00A04E5D">
        <w:rPr>
          <w:rFonts w:ascii="Arial" w:hAnsi="Arial" w:cs="Arial"/>
          <w:sz w:val="22"/>
          <w:szCs w:val="22"/>
          <w:lang w:val="fr-FR"/>
        </w:rPr>
        <w:t>présenté lors du</w:t>
      </w:r>
      <w:r w:rsidRPr="00C444B9">
        <w:rPr>
          <w:rFonts w:ascii="Arial" w:hAnsi="Arial" w:cs="Arial"/>
          <w:sz w:val="22"/>
          <w:szCs w:val="22"/>
          <w:lang w:val="fr-FR"/>
        </w:rPr>
        <w:t xml:space="preserve"> HSSC-16. L'objectif du projet est d</w:t>
      </w:r>
      <w:r w:rsidR="00A04E5D">
        <w:rPr>
          <w:rFonts w:ascii="Arial" w:hAnsi="Arial" w:cs="Arial"/>
          <w:sz w:val="22"/>
          <w:szCs w:val="22"/>
          <w:lang w:val="fr-FR"/>
        </w:rPr>
        <w:t xml:space="preserve">e garantir </w:t>
      </w:r>
      <w:r w:rsidRPr="00C444B9">
        <w:rPr>
          <w:rFonts w:ascii="Arial" w:hAnsi="Arial" w:cs="Arial"/>
          <w:sz w:val="22"/>
          <w:szCs w:val="22"/>
          <w:lang w:val="fr-FR"/>
        </w:rPr>
        <w:t>une infrastructure durable pour la gestion des composantes opérationnelles, techniques et administratives</w:t>
      </w:r>
      <w:r w:rsidR="002C3AB3">
        <w:rPr>
          <w:rFonts w:ascii="Arial" w:hAnsi="Arial" w:cs="Arial"/>
          <w:sz w:val="22"/>
          <w:szCs w:val="22"/>
          <w:lang w:val="fr-FR"/>
        </w:rPr>
        <w:t xml:space="preserve"> nécessaires à </w:t>
      </w:r>
      <w:r w:rsidRPr="00C444B9">
        <w:rPr>
          <w:rFonts w:ascii="Arial" w:hAnsi="Arial" w:cs="Arial"/>
          <w:sz w:val="22"/>
          <w:szCs w:val="22"/>
          <w:lang w:val="fr-FR"/>
        </w:rPr>
        <w:t xml:space="preserve">la mise en œuvre de la S-100. </w:t>
      </w:r>
      <w:r w:rsidR="002C3AB3">
        <w:rPr>
          <w:rFonts w:ascii="Arial" w:hAnsi="Arial" w:cs="Arial"/>
          <w:sz w:val="22"/>
          <w:szCs w:val="22"/>
          <w:lang w:val="fr-FR"/>
        </w:rPr>
        <w:t xml:space="preserve">Ce projet s’inscrit dans </w:t>
      </w:r>
      <w:r w:rsidRPr="00C444B9">
        <w:rPr>
          <w:rFonts w:ascii="Arial" w:hAnsi="Arial" w:cs="Arial"/>
          <w:sz w:val="22"/>
          <w:szCs w:val="22"/>
          <w:lang w:val="fr-FR"/>
        </w:rPr>
        <w:t xml:space="preserve">une décision stratégique pour l'OHI, </w:t>
      </w:r>
      <w:r w:rsidR="002C3AB3">
        <w:rPr>
          <w:rFonts w:ascii="Arial" w:hAnsi="Arial" w:cs="Arial"/>
          <w:sz w:val="22"/>
          <w:szCs w:val="22"/>
          <w:lang w:val="fr-FR"/>
        </w:rPr>
        <w:t xml:space="preserve">car il implique </w:t>
      </w:r>
      <w:r w:rsidRPr="00C444B9">
        <w:rPr>
          <w:rFonts w:ascii="Arial" w:hAnsi="Arial" w:cs="Arial"/>
          <w:sz w:val="22"/>
          <w:szCs w:val="22"/>
          <w:lang w:val="fr-FR"/>
        </w:rPr>
        <w:t xml:space="preserve">des défis organisationnels, financiers et opérationnels. La République de Corée a </w:t>
      </w:r>
      <w:r w:rsidR="00000847">
        <w:rPr>
          <w:rFonts w:ascii="Arial" w:hAnsi="Arial" w:cs="Arial"/>
          <w:sz w:val="22"/>
          <w:szCs w:val="22"/>
          <w:lang w:val="fr-FR"/>
        </w:rPr>
        <w:t xml:space="preserve">généreusement proposé de </w:t>
      </w:r>
      <w:r w:rsidRPr="00C444B9">
        <w:rPr>
          <w:rFonts w:ascii="Arial" w:hAnsi="Arial" w:cs="Arial"/>
          <w:sz w:val="22"/>
          <w:szCs w:val="22"/>
          <w:lang w:val="fr-FR"/>
        </w:rPr>
        <w:t>devenir le pays hôte du Centre. Le Centre Infra sera géré par le Secrétariat sous la direction du Directeur technique de l'OHI</w:t>
      </w:r>
      <w:r w:rsidR="00CA5AF7">
        <w:rPr>
          <w:rFonts w:ascii="Arial" w:hAnsi="Arial" w:cs="Arial"/>
          <w:sz w:val="22"/>
          <w:szCs w:val="22"/>
          <w:lang w:val="fr-FR"/>
        </w:rPr>
        <w:t xml:space="preserve">, avec l’appui </w:t>
      </w:r>
      <w:r w:rsidRPr="00C444B9">
        <w:rPr>
          <w:rFonts w:ascii="Arial" w:hAnsi="Arial" w:cs="Arial"/>
          <w:sz w:val="22"/>
          <w:szCs w:val="22"/>
          <w:lang w:val="fr-FR"/>
        </w:rPr>
        <w:t>d'un comité consultatif de l'OHI sur les infrastructures. Il est proposé de mettre en place un</w:t>
      </w:r>
      <w:r w:rsidR="00182876">
        <w:rPr>
          <w:rFonts w:ascii="Arial" w:hAnsi="Arial" w:cs="Arial"/>
          <w:sz w:val="22"/>
          <w:szCs w:val="22"/>
          <w:lang w:val="fr-FR"/>
        </w:rPr>
        <w:t>e structure</w:t>
      </w:r>
      <w:r w:rsidRPr="00C444B9">
        <w:rPr>
          <w:rFonts w:ascii="Arial" w:hAnsi="Arial" w:cs="Arial"/>
          <w:sz w:val="22"/>
          <w:szCs w:val="22"/>
          <w:lang w:val="fr-FR"/>
        </w:rPr>
        <w:t xml:space="preserve"> provisoire au C-8, la structure permanente devant être définitivement confirmée </w:t>
      </w:r>
      <w:r w:rsidR="00182876">
        <w:rPr>
          <w:rFonts w:ascii="Arial" w:hAnsi="Arial" w:cs="Arial"/>
          <w:sz w:val="22"/>
          <w:szCs w:val="22"/>
          <w:lang w:val="fr-FR"/>
        </w:rPr>
        <w:t>lors de l’</w:t>
      </w:r>
      <w:r w:rsidRPr="00C444B9">
        <w:rPr>
          <w:rFonts w:ascii="Arial" w:hAnsi="Arial" w:cs="Arial"/>
          <w:sz w:val="22"/>
          <w:szCs w:val="22"/>
          <w:lang w:val="fr-FR"/>
        </w:rPr>
        <w:t xml:space="preserve">A-4. </w:t>
      </w:r>
    </w:p>
    <w:p w14:paraId="5CB46D6A" w14:textId="77777777" w:rsidR="00C1554D" w:rsidRPr="00C444B9" w:rsidRDefault="00C1554D" w:rsidP="0030416F">
      <w:pPr>
        <w:spacing w:line="276" w:lineRule="auto"/>
        <w:jc w:val="both"/>
        <w:rPr>
          <w:rFonts w:ascii="Arial" w:hAnsi="Arial" w:cs="Arial"/>
          <w:sz w:val="22"/>
          <w:szCs w:val="22"/>
          <w:lang w:val="fr-FR"/>
        </w:rPr>
      </w:pPr>
    </w:p>
    <w:p w14:paraId="09C8C6AE" w14:textId="79CB575A" w:rsidR="00C1554D" w:rsidRDefault="00356410" w:rsidP="0030416F">
      <w:pPr>
        <w:spacing w:line="276" w:lineRule="auto"/>
        <w:jc w:val="both"/>
        <w:rPr>
          <w:rFonts w:ascii="Arial" w:hAnsi="Arial" w:cs="Arial"/>
          <w:color w:val="000000"/>
          <w:sz w:val="22"/>
          <w:szCs w:val="22"/>
          <w:u w:color="000000"/>
          <w:lang w:val="fr-FR" w:eastAsia="fr-FR"/>
        </w:rPr>
      </w:pPr>
      <w:r w:rsidRPr="00356410">
        <w:rPr>
          <w:rFonts w:ascii="Arial" w:hAnsi="Arial" w:cs="Arial"/>
          <w:color w:val="000000"/>
          <w:sz w:val="22"/>
          <w:szCs w:val="22"/>
          <w:u w:color="000000"/>
          <w:lang w:val="fr-FR" w:eastAsia="fr-FR"/>
        </w:rPr>
        <w:t xml:space="preserve">La République de Corée </w:t>
      </w:r>
      <w:r w:rsidR="00315846">
        <w:rPr>
          <w:rFonts w:ascii="Arial" w:hAnsi="Arial" w:cs="Arial"/>
          <w:color w:val="000000"/>
          <w:sz w:val="22"/>
          <w:szCs w:val="22"/>
          <w:u w:color="000000"/>
          <w:lang w:val="fr-FR" w:eastAsia="fr-FR"/>
        </w:rPr>
        <w:t xml:space="preserve">exprime sa gratitude pour </w:t>
      </w:r>
      <w:r w:rsidRPr="00356410">
        <w:rPr>
          <w:rFonts w:ascii="Arial" w:hAnsi="Arial" w:cs="Arial"/>
          <w:color w:val="000000"/>
          <w:sz w:val="22"/>
          <w:szCs w:val="22"/>
          <w:u w:color="000000"/>
          <w:lang w:val="fr-FR" w:eastAsia="fr-FR"/>
        </w:rPr>
        <w:t>l'occasion qui lui est donnée d'accueillir le Centre Infra et espère que l'expérience qu'elle a acquise en contribuant au développement d</w:t>
      </w:r>
      <w:r w:rsidR="00182876">
        <w:rPr>
          <w:rFonts w:ascii="Arial" w:hAnsi="Arial" w:cs="Arial"/>
          <w:color w:val="000000"/>
          <w:sz w:val="22"/>
          <w:szCs w:val="22"/>
          <w:u w:color="000000"/>
          <w:lang w:val="fr-FR" w:eastAsia="fr-FR"/>
        </w:rPr>
        <w:t>e la</w:t>
      </w:r>
      <w:r w:rsidRPr="00356410">
        <w:rPr>
          <w:rFonts w:ascii="Arial" w:hAnsi="Arial" w:cs="Arial"/>
          <w:color w:val="000000"/>
          <w:sz w:val="22"/>
          <w:szCs w:val="22"/>
          <w:u w:color="000000"/>
          <w:lang w:val="fr-FR" w:eastAsia="fr-FR"/>
        </w:rPr>
        <w:t xml:space="preserve"> S-100 au cours des dix dernières années profitera à la communauté internationale. Le Centre Infra de l'OHI pour la S-100 fournira la technologie </w:t>
      </w:r>
      <w:r w:rsidR="002F52DB">
        <w:rPr>
          <w:rFonts w:ascii="Arial" w:hAnsi="Arial" w:cs="Arial"/>
          <w:color w:val="000000"/>
          <w:sz w:val="22"/>
          <w:szCs w:val="22"/>
          <w:u w:color="000000"/>
          <w:lang w:val="fr-FR" w:eastAsia="fr-FR"/>
        </w:rPr>
        <w:t xml:space="preserve">fondamentale </w:t>
      </w:r>
      <w:r w:rsidRPr="00356410">
        <w:rPr>
          <w:rFonts w:ascii="Arial" w:hAnsi="Arial" w:cs="Arial"/>
          <w:color w:val="000000"/>
          <w:sz w:val="22"/>
          <w:szCs w:val="22"/>
          <w:u w:color="000000"/>
          <w:lang w:val="fr-FR" w:eastAsia="fr-FR"/>
        </w:rPr>
        <w:t xml:space="preserve">nécessaire à l'établissement de normes mondiales pour la navigation maritime. Comme </w:t>
      </w:r>
      <w:r w:rsidR="009E694B">
        <w:rPr>
          <w:rFonts w:ascii="Arial" w:hAnsi="Arial" w:cs="Arial"/>
          <w:color w:val="000000"/>
          <w:sz w:val="22"/>
          <w:szCs w:val="22"/>
          <w:u w:color="000000"/>
          <w:lang w:val="fr-FR" w:eastAsia="fr-FR"/>
        </w:rPr>
        <w:t>le précise le</w:t>
      </w:r>
      <w:r w:rsidRPr="00356410">
        <w:rPr>
          <w:rFonts w:ascii="Arial" w:hAnsi="Arial" w:cs="Arial"/>
          <w:color w:val="000000"/>
          <w:sz w:val="22"/>
          <w:szCs w:val="22"/>
          <w:u w:color="000000"/>
          <w:lang w:val="fr-FR" w:eastAsia="fr-FR"/>
        </w:rPr>
        <w:t xml:space="preserve"> document C-8 04.4A Rev 1, la République de Corée accueille favorablement les recommandations du rapport de la PT de l'ICE et l'aval</w:t>
      </w:r>
      <w:r w:rsidR="007A6BD8">
        <w:rPr>
          <w:rFonts w:ascii="Arial" w:hAnsi="Arial" w:cs="Arial"/>
          <w:color w:val="000000"/>
          <w:sz w:val="22"/>
          <w:szCs w:val="22"/>
          <w:u w:color="000000"/>
          <w:lang w:val="fr-FR" w:eastAsia="fr-FR"/>
        </w:rPr>
        <w:t xml:space="preserve"> donné </w:t>
      </w:r>
      <w:r w:rsidR="00652CD5">
        <w:rPr>
          <w:rFonts w:ascii="Arial" w:hAnsi="Arial" w:cs="Arial"/>
          <w:color w:val="000000"/>
          <w:sz w:val="22"/>
          <w:szCs w:val="22"/>
          <w:u w:color="000000"/>
          <w:lang w:val="fr-FR" w:eastAsia="fr-FR"/>
        </w:rPr>
        <w:t>-</w:t>
      </w:r>
      <w:r w:rsidRPr="00356410">
        <w:rPr>
          <w:rFonts w:ascii="Arial" w:hAnsi="Arial" w:cs="Arial"/>
          <w:color w:val="000000"/>
          <w:sz w:val="22"/>
          <w:szCs w:val="22"/>
          <w:u w:color="000000"/>
          <w:lang w:val="fr-FR" w:eastAsia="fr-FR"/>
        </w:rPr>
        <w:t xml:space="preserve">par le HSSC. Des ressources managériales, techniques et humaines sont nécessaires pour mettre en place le Centre Infra de l'OHI. La République de Corée a proposé d'accueillir et de </w:t>
      </w:r>
      <w:r w:rsidRPr="00356410">
        <w:rPr>
          <w:rFonts w:ascii="Arial" w:hAnsi="Arial" w:cs="Arial"/>
          <w:color w:val="000000"/>
          <w:sz w:val="22"/>
          <w:szCs w:val="22"/>
          <w:u w:color="000000"/>
          <w:lang w:val="fr-FR" w:eastAsia="fr-FR"/>
        </w:rPr>
        <w:lastRenderedPageBreak/>
        <w:t>soutenir le financement du Centre, étant entendu qu'il serait situé en République de Corée, que la gouvernance serait assurée par le Secrétariat de l'OHI et que les détails seraient définis dans un Accord de siège. La République de Corée soutiendra le financement du fonctionnement du Centre jusqu'en 2035. La République de Corée apporterait un soutien provisoire en ressources humaines et financières afin d'éviter tout retard dans l'exécution des fonctions essentielles du Centre.</w:t>
      </w:r>
    </w:p>
    <w:p w14:paraId="51AD5E00" w14:textId="77777777" w:rsidR="00356410" w:rsidRPr="00182B24" w:rsidRDefault="00356410" w:rsidP="0030416F">
      <w:pPr>
        <w:spacing w:line="276" w:lineRule="auto"/>
        <w:jc w:val="both"/>
        <w:rPr>
          <w:rFonts w:ascii="Arial" w:hAnsi="Arial" w:cs="Arial"/>
          <w:b/>
          <w:bCs/>
          <w:sz w:val="22"/>
          <w:szCs w:val="22"/>
          <w:lang w:val="fr-FR"/>
        </w:rPr>
      </w:pPr>
    </w:p>
    <w:p w14:paraId="2FFA2DB3" w14:textId="747D8803" w:rsidR="007368CA" w:rsidRPr="007368CA" w:rsidRDefault="007368CA" w:rsidP="007368CA">
      <w:pPr>
        <w:spacing w:line="276" w:lineRule="auto"/>
        <w:jc w:val="both"/>
        <w:rPr>
          <w:rFonts w:ascii="Arial" w:hAnsi="Arial" w:cs="Arial"/>
          <w:sz w:val="22"/>
          <w:szCs w:val="22"/>
          <w:lang w:val="fr-FR"/>
        </w:rPr>
      </w:pPr>
      <w:r w:rsidRPr="007368CA">
        <w:rPr>
          <w:rFonts w:ascii="Arial" w:hAnsi="Arial" w:cs="Arial"/>
          <w:b/>
          <w:bCs/>
          <w:sz w:val="22"/>
          <w:szCs w:val="22"/>
          <w:lang w:val="en-US"/>
        </w:rPr>
        <w:t>Le</w:t>
      </w:r>
      <w:r>
        <w:rPr>
          <w:rFonts w:ascii="Arial" w:hAnsi="Arial" w:cs="Arial"/>
          <w:b/>
          <w:bCs/>
          <w:sz w:val="22"/>
          <w:szCs w:val="22"/>
          <w:lang w:val="en-US"/>
        </w:rPr>
        <w:t xml:space="preserve"> </w:t>
      </w:r>
      <w:r w:rsidRPr="007368CA">
        <w:rPr>
          <w:rFonts w:ascii="Arial" w:hAnsi="Arial" w:cs="Arial"/>
          <w:b/>
          <w:bCs/>
          <w:sz w:val="22"/>
          <w:szCs w:val="22"/>
          <w:lang w:val="en-US"/>
        </w:rPr>
        <w:t>Directeur de l'OHI Nyberg</w:t>
      </w:r>
      <w:r w:rsidRPr="007368CA">
        <w:rPr>
          <w:rFonts w:ascii="Arial" w:hAnsi="Arial" w:cs="Arial"/>
          <w:sz w:val="22"/>
          <w:szCs w:val="22"/>
          <w:lang w:val="en-US"/>
        </w:rPr>
        <w:t>,</w:t>
      </w:r>
      <w:r w:rsidRPr="007368CA">
        <w:rPr>
          <w:rFonts w:ascii="Arial" w:hAnsi="Arial" w:cs="Arial"/>
          <w:b/>
          <w:bCs/>
          <w:sz w:val="22"/>
          <w:szCs w:val="22"/>
          <w:lang w:val="en-US"/>
        </w:rPr>
        <w:t xml:space="preserve"> </w:t>
      </w:r>
      <w:r w:rsidRPr="007368CA">
        <w:rPr>
          <w:rFonts w:ascii="Arial" w:hAnsi="Arial" w:cs="Arial"/>
          <w:sz w:val="22"/>
          <w:szCs w:val="22"/>
          <w:lang w:val="fr-FR"/>
        </w:rPr>
        <w:t xml:space="preserve">déclare que le Secrétariat </w:t>
      </w:r>
      <w:r w:rsidR="006D1110">
        <w:rPr>
          <w:rFonts w:ascii="Arial" w:hAnsi="Arial" w:cs="Arial"/>
          <w:sz w:val="22"/>
          <w:szCs w:val="22"/>
          <w:lang w:val="fr-FR"/>
        </w:rPr>
        <w:t xml:space="preserve">apprécie vivement </w:t>
      </w:r>
      <w:r w:rsidRPr="007368CA">
        <w:rPr>
          <w:rFonts w:ascii="Arial" w:hAnsi="Arial" w:cs="Arial"/>
          <w:sz w:val="22"/>
          <w:szCs w:val="22"/>
          <w:lang w:val="fr-FR"/>
        </w:rPr>
        <w:t xml:space="preserve">la proposition de la République de Corée d'accueillir le Centre Infra. Le Centre a été </w:t>
      </w:r>
      <w:r w:rsidR="000A1DBB">
        <w:rPr>
          <w:rFonts w:ascii="Arial" w:hAnsi="Arial" w:cs="Arial"/>
          <w:sz w:val="22"/>
          <w:szCs w:val="22"/>
          <w:lang w:val="fr-FR"/>
        </w:rPr>
        <w:t>identifié</w:t>
      </w:r>
      <w:r w:rsidRPr="007368CA">
        <w:rPr>
          <w:rFonts w:ascii="Arial" w:hAnsi="Arial" w:cs="Arial"/>
          <w:sz w:val="22"/>
          <w:szCs w:val="22"/>
          <w:lang w:val="fr-FR"/>
        </w:rPr>
        <w:t xml:space="preserve"> comme la seule solution viable à long terme permettant à l'OHI d</w:t>
      </w:r>
      <w:r w:rsidR="00243B82">
        <w:rPr>
          <w:rFonts w:ascii="Arial" w:hAnsi="Arial" w:cs="Arial"/>
          <w:sz w:val="22"/>
          <w:szCs w:val="22"/>
          <w:lang w:val="fr-FR"/>
        </w:rPr>
        <w:t xml:space="preserve">’assurer </w:t>
      </w:r>
      <w:r w:rsidRPr="007368CA">
        <w:rPr>
          <w:rFonts w:ascii="Arial" w:hAnsi="Arial" w:cs="Arial"/>
          <w:sz w:val="22"/>
          <w:szCs w:val="22"/>
          <w:lang w:val="fr-FR"/>
        </w:rPr>
        <w:t xml:space="preserve">un soutien durable pour la S-100 et d'autres infrastructures basées sur la technologie. L'offre généreuse de financement de la République de Corée jusqu'en 2035 </w:t>
      </w:r>
      <w:r w:rsidR="00243B82">
        <w:rPr>
          <w:rFonts w:ascii="Arial" w:hAnsi="Arial" w:cs="Arial"/>
          <w:sz w:val="22"/>
          <w:szCs w:val="22"/>
          <w:lang w:val="fr-FR"/>
        </w:rPr>
        <w:t>constitue</w:t>
      </w:r>
      <w:r w:rsidRPr="007368CA">
        <w:rPr>
          <w:rFonts w:ascii="Arial" w:hAnsi="Arial" w:cs="Arial"/>
          <w:sz w:val="22"/>
          <w:szCs w:val="22"/>
          <w:lang w:val="fr-FR"/>
        </w:rPr>
        <w:t xml:space="preserve"> un argument de poids à prendre en considération. La confirmation du niveau et de la durée de l'engagement de la République de Corée dev</w:t>
      </w:r>
      <w:r w:rsidR="00F00293">
        <w:rPr>
          <w:rFonts w:ascii="Arial" w:hAnsi="Arial" w:cs="Arial"/>
          <w:sz w:val="22"/>
          <w:szCs w:val="22"/>
          <w:lang w:val="fr-FR"/>
        </w:rPr>
        <w:t>r</w:t>
      </w:r>
      <w:r w:rsidRPr="007368CA">
        <w:rPr>
          <w:rFonts w:ascii="Arial" w:hAnsi="Arial" w:cs="Arial"/>
          <w:sz w:val="22"/>
          <w:szCs w:val="22"/>
          <w:lang w:val="fr-FR"/>
        </w:rPr>
        <w:t>ait être formalisée dans une lettre de la République de Corée au Secrétariat de l'OHI, à recevoir avant le HSSC-17 (</w:t>
      </w:r>
      <w:r w:rsidR="00BC1794">
        <w:rPr>
          <w:rFonts w:ascii="Arial" w:hAnsi="Arial" w:cs="Arial"/>
          <w:sz w:val="22"/>
          <w:szCs w:val="22"/>
          <w:lang w:val="fr-FR"/>
        </w:rPr>
        <w:t xml:space="preserve">soit dans un délai de </w:t>
      </w:r>
      <w:r w:rsidRPr="007368CA">
        <w:rPr>
          <w:rFonts w:ascii="Arial" w:hAnsi="Arial" w:cs="Arial"/>
          <w:sz w:val="22"/>
          <w:szCs w:val="22"/>
          <w:lang w:val="fr-FR"/>
        </w:rPr>
        <w:t xml:space="preserve">7 semaines). </w:t>
      </w:r>
      <w:r w:rsidR="006D1110">
        <w:rPr>
          <w:rFonts w:ascii="Arial" w:hAnsi="Arial" w:cs="Arial"/>
          <w:sz w:val="22"/>
          <w:szCs w:val="22"/>
          <w:lang w:val="fr-FR"/>
        </w:rPr>
        <w:t>Une distinc</w:t>
      </w:r>
      <w:r w:rsidR="001F17EC">
        <w:rPr>
          <w:rFonts w:ascii="Arial" w:hAnsi="Arial" w:cs="Arial"/>
          <w:sz w:val="22"/>
          <w:szCs w:val="22"/>
          <w:lang w:val="fr-FR"/>
        </w:rPr>
        <w:t xml:space="preserve">tion claire serait </w:t>
      </w:r>
      <w:r w:rsidR="00BC1794">
        <w:rPr>
          <w:rFonts w:ascii="Arial" w:hAnsi="Arial" w:cs="Arial"/>
          <w:sz w:val="22"/>
          <w:szCs w:val="22"/>
          <w:lang w:val="fr-FR"/>
        </w:rPr>
        <w:t>faite</w:t>
      </w:r>
      <w:r w:rsidR="001F17EC">
        <w:rPr>
          <w:rFonts w:ascii="Arial" w:hAnsi="Arial" w:cs="Arial"/>
          <w:sz w:val="22"/>
          <w:szCs w:val="22"/>
          <w:lang w:val="fr-FR"/>
        </w:rPr>
        <w:t xml:space="preserve"> entre l</w:t>
      </w:r>
      <w:r w:rsidRPr="007368CA">
        <w:rPr>
          <w:rFonts w:ascii="Arial" w:hAnsi="Arial" w:cs="Arial"/>
          <w:sz w:val="22"/>
          <w:szCs w:val="22"/>
          <w:lang w:val="fr-FR"/>
        </w:rPr>
        <w:t xml:space="preserve">es responsabilités </w:t>
      </w:r>
      <w:r w:rsidR="001F17EC">
        <w:rPr>
          <w:rFonts w:ascii="Arial" w:hAnsi="Arial" w:cs="Arial"/>
          <w:sz w:val="22"/>
          <w:szCs w:val="22"/>
          <w:lang w:val="fr-FR"/>
        </w:rPr>
        <w:t>du</w:t>
      </w:r>
      <w:r w:rsidRPr="007368CA">
        <w:rPr>
          <w:rFonts w:ascii="Arial" w:hAnsi="Arial" w:cs="Arial"/>
          <w:sz w:val="22"/>
          <w:szCs w:val="22"/>
          <w:lang w:val="fr-FR"/>
        </w:rPr>
        <w:t xml:space="preserve"> Secrétariat de l'OHI à Monaco, qui </w:t>
      </w:r>
      <w:r w:rsidR="00BC1794">
        <w:rPr>
          <w:rFonts w:ascii="Arial" w:hAnsi="Arial" w:cs="Arial"/>
          <w:sz w:val="22"/>
          <w:szCs w:val="22"/>
          <w:lang w:val="fr-FR"/>
        </w:rPr>
        <w:t>demeure le siège de l’Organisation</w:t>
      </w:r>
      <w:r w:rsidRPr="007368CA">
        <w:rPr>
          <w:rFonts w:ascii="Arial" w:hAnsi="Arial" w:cs="Arial"/>
          <w:sz w:val="22"/>
          <w:szCs w:val="22"/>
          <w:lang w:val="fr-FR"/>
        </w:rPr>
        <w:t xml:space="preserve">, et </w:t>
      </w:r>
      <w:r w:rsidR="001F17EC">
        <w:rPr>
          <w:rFonts w:ascii="Arial" w:hAnsi="Arial" w:cs="Arial"/>
          <w:sz w:val="22"/>
          <w:szCs w:val="22"/>
          <w:lang w:val="fr-FR"/>
        </w:rPr>
        <w:t>celles du</w:t>
      </w:r>
      <w:r w:rsidRPr="007368CA">
        <w:rPr>
          <w:rFonts w:ascii="Arial" w:hAnsi="Arial" w:cs="Arial"/>
          <w:sz w:val="22"/>
          <w:szCs w:val="22"/>
          <w:lang w:val="fr-FR"/>
        </w:rPr>
        <w:t xml:space="preserve"> nouveau Centre, </w:t>
      </w:r>
      <w:r w:rsidR="00FD22E2">
        <w:rPr>
          <w:rFonts w:ascii="Arial" w:hAnsi="Arial" w:cs="Arial"/>
          <w:sz w:val="22"/>
          <w:szCs w:val="22"/>
          <w:lang w:val="fr-FR"/>
        </w:rPr>
        <w:t xml:space="preserve">afin de prévenir tout </w:t>
      </w:r>
      <w:r w:rsidRPr="007368CA">
        <w:rPr>
          <w:rFonts w:ascii="Arial" w:hAnsi="Arial" w:cs="Arial"/>
          <w:sz w:val="22"/>
          <w:szCs w:val="22"/>
          <w:lang w:val="fr-FR"/>
        </w:rPr>
        <w:t>risque de malentendu</w:t>
      </w:r>
      <w:r w:rsidR="00F664E9">
        <w:rPr>
          <w:rFonts w:ascii="Arial" w:hAnsi="Arial" w:cs="Arial"/>
          <w:sz w:val="22"/>
          <w:szCs w:val="22"/>
          <w:lang w:val="fr-FR"/>
        </w:rPr>
        <w:t xml:space="preserve"> </w:t>
      </w:r>
      <w:r w:rsidR="00FD22E2">
        <w:rPr>
          <w:rFonts w:ascii="Arial" w:hAnsi="Arial" w:cs="Arial"/>
          <w:sz w:val="22"/>
          <w:szCs w:val="22"/>
          <w:lang w:val="fr-FR"/>
        </w:rPr>
        <w:t>à l’avenir</w:t>
      </w:r>
      <w:r w:rsidRPr="007368CA">
        <w:rPr>
          <w:rFonts w:ascii="Arial" w:hAnsi="Arial" w:cs="Arial"/>
          <w:sz w:val="22"/>
          <w:szCs w:val="22"/>
          <w:lang w:val="fr-FR"/>
        </w:rPr>
        <w:t xml:space="preserve">. Des documents </w:t>
      </w:r>
      <w:r w:rsidR="00FD22E2">
        <w:rPr>
          <w:rFonts w:ascii="Arial" w:hAnsi="Arial" w:cs="Arial"/>
          <w:sz w:val="22"/>
          <w:szCs w:val="22"/>
          <w:lang w:val="fr-FR"/>
        </w:rPr>
        <w:t>spécifiques devront</w:t>
      </w:r>
      <w:r w:rsidRPr="007368CA">
        <w:rPr>
          <w:rFonts w:ascii="Arial" w:hAnsi="Arial" w:cs="Arial"/>
          <w:sz w:val="22"/>
          <w:szCs w:val="22"/>
          <w:lang w:val="fr-FR"/>
        </w:rPr>
        <w:t xml:space="preserve"> être rédigés </w:t>
      </w:r>
      <w:r w:rsidR="008576BC">
        <w:rPr>
          <w:rFonts w:ascii="Arial" w:hAnsi="Arial" w:cs="Arial"/>
          <w:sz w:val="22"/>
          <w:szCs w:val="22"/>
          <w:lang w:val="fr-FR"/>
        </w:rPr>
        <w:t xml:space="preserve">afin de </w:t>
      </w:r>
      <w:r w:rsidRPr="007368CA">
        <w:rPr>
          <w:rFonts w:ascii="Arial" w:hAnsi="Arial" w:cs="Arial"/>
          <w:sz w:val="22"/>
          <w:szCs w:val="22"/>
          <w:lang w:val="fr-FR"/>
        </w:rPr>
        <w:t xml:space="preserve">refléter les délais de mise en œuvre convenus. </w:t>
      </w:r>
      <w:r w:rsidR="00054112">
        <w:rPr>
          <w:rFonts w:ascii="Arial" w:hAnsi="Arial" w:cs="Arial"/>
          <w:sz w:val="22"/>
          <w:szCs w:val="22"/>
          <w:lang w:val="fr-FR"/>
        </w:rPr>
        <w:t>Comme établi dans la</w:t>
      </w:r>
      <w:r w:rsidRPr="007368CA">
        <w:rPr>
          <w:rFonts w:ascii="Arial" w:hAnsi="Arial" w:cs="Arial"/>
          <w:sz w:val="22"/>
          <w:szCs w:val="22"/>
          <w:lang w:val="fr-FR"/>
        </w:rPr>
        <w:t xml:space="preserve"> Convention relative à l'OHI, le siège de l'OHI est </w:t>
      </w:r>
      <w:r w:rsidR="00054112">
        <w:rPr>
          <w:rFonts w:ascii="Arial" w:hAnsi="Arial" w:cs="Arial"/>
          <w:sz w:val="22"/>
          <w:szCs w:val="22"/>
          <w:lang w:val="fr-FR"/>
        </w:rPr>
        <w:t>situé en</w:t>
      </w:r>
      <w:r w:rsidRPr="007368CA">
        <w:rPr>
          <w:rFonts w:ascii="Arial" w:hAnsi="Arial" w:cs="Arial"/>
          <w:sz w:val="22"/>
          <w:szCs w:val="22"/>
          <w:lang w:val="fr-FR"/>
        </w:rPr>
        <w:t xml:space="preserve"> Principauté de Monaco, </w:t>
      </w:r>
      <w:r w:rsidR="00CE2020">
        <w:rPr>
          <w:rFonts w:ascii="Arial" w:hAnsi="Arial" w:cs="Arial"/>
          <w:sz w:val="22"/>
          <w:szCs w:val="22"/>
          <w:lang w:val="fr-FR"/>
        </w:rPr>
        <w:t>et ce</w:t>
      </w:r>
      <w:r w:rsidRPr="007368CA">
        <w:rPr>
          <w:rFonts w:ascii="Arial" w:hAnsi="Arial" w:cs="Arial"/>
          <w:sz w:val="22"/>
          <w:szCs w:val="22"/>
          <w:lang w:val="fr-FR"/>
        </w:rPr>
        <w:t xml:space="preserve"> principe sera maintenu si le Secrétariat de l'OHI à Monaco conserv</w:t>
      </w:r>
      <w:r w:rsidR="00CE2020">
        <w:rPr>
          <w:rFonts w:ascii="Arial" w:hAnsi="Arial" w:cs="Arial"/>
          <w:sz w:val="22"/>
          <w:szCs w:val="22"/>
          <w:lang w:val="fr-FR"/>
        </w:rPr>
        <w:t>e</w:t>
      </w:r>
      <w:r w:rsidRPr="007368CA">
        <w:rPr>
          <w:rFonts w:ascii="Arial" w:hAnsi="Arial" w:cs="Arial"/>
          <w:sz w:val="22"/>
          <w:szCs w:val="22"/>
          <w:lang w:val="fr-FR"/>
        </w:rPr>
        <w:t xml:space="preserve"> l'intégralité de la gouvernance et de la supervision opérationnelle du nouveau Centre. Le Centre </w:t>
      </w:r>
      <w:r w:rsidR="00C56F42">
        <w:rPr>
          <w:rFonts w:ascii="Arial" w:hAnsi="Arial" w:cs="Arial"/>
          <w:sz w:val="22"/>
          <w:szCs w:val="22"/>
          <w:lang w:val="fr-FR"/>
        </w:rPr>
        <w:t xml:space="preserve">se concentrerait sur </w:t>
      </w:r>
      <w:r w:rsidR="00FD3A74">
        <w:rPr>
          <w:rFonts w:ascii="Arial" w:hAnsi="Arial" w:cs="Arial"/>
          <w:sz w:val="22"/>
          <w:szCs w:val="22"/>
          <w:lang w:val="fr-FR"/>
        </w:rPr>
        <w:t xml:space="preserve">le soutien à </w:t>
      </w:r>
      <w:r w:rsidRPr="007368CA">
        <w:rPr>
          <w:rFonts w:ascii="Arial" w:hAnsi="Arial" w:cs="Arial"/>
          <w:sz w:val="22"/>
          <w:szCs w:val="22"/>
          <w:lang w:val="fr-FR"/>
        </w:rPr>
        <w:t xml:space="preserve">l'infrastructure technique de l'OHI. La gouvernance organisationnelle resterait à Monaco. En première analyse, il n'y aurait pas de changement dans la M-1 et le seul </w:t>
      </w:r>
      <w:r w:rsidR="00FD3A74">
        <w:rPr>
          <w:rFonts w:ascii="Arial" w:hAnsi="Arial" w:cs="Arial"/>
          <w:sz w:val="22"/>
          <w:szCs w:val="22"/>
          <w:lang w:val="fr-FR"/>
        </w:rPr>
        <w:t xml:space="preserve">document de base </w:t>
      </w:r>
      <w:r w:rsidRPr="007368CA">
        <w:rPr>
          <w:rFonts w:ascii="Arial" w:hAnsi="Arial" w:cs="Arial"/>
          <w:sz w:val="22"/>
          <w:szCs w:val="22"/>
          <w:lang w:val="fr-FR"/>
        </w:rPr>
        <w:t xml:space="preserve">nouveau </w:t>
      </w:r>
      <w:r w:rsidR="00FD3A74">
        <w:rPr>
          <w:rFonts w:ascii="Arial" w:hAnsi="Arial" w:cs="Arial"/>
          <w:sz w:val="22"/>
          <w:szCs w:val="22"/>
          <w:lang w:val="fr-FR"/>
        </w:rPr>
        <w:t xml:space="preserve">qui </w:t>
      </w:r>
      <w:r w:rsidRPr="007368CA">
        <w:rPr>
          <w:rFonts w:ascii="Arial" w:hAnsi="Arial" w:cs="Arial"/>
          <w:sz w:val="22"/>
          <w:szCs w:val="22"/>
          <w:lang w:val="fr-FR"/>
        </w:rPr>
        <w:t xml:space="preserve">serait introduit serait un Accord de siège avec la République de Corée. Un cycle de planification triennal, des principes directeurs pour le financement et une nouvelle résolution officielle seraient introduits dans la M-3. Des clarifications mineures seraient nécessaires </w:t>
      </w:r>
      <w:r w:rsidR="00EA0518">
        <w:rPr>
          <w:rFonts w:ascii="Arial" w:hAnsi="Arial" w:cs="Arial"/>
          <w:sz w:val="22"/>
          <w:szCs w:val="22"/>
          <w:lang w:val="fr-FR"/>
        </w:rPr>
        <w:t xml:space="preserve">quant </w:t>
      </w:r>
      <w:r w:rsidR="00BB7620">
        <w:rPr>
          <w:rFonts w:ascii="Arial" w:hAnsi="Arial" w:cs="Arial"/>
          <w:sz w:val="22"/>
          <w:szCs w:val="22"/>
          <w:lang w:val="fr-FR"/>
        </w:rPr>
        <w:t xml:space="preserve">aux règles concernant </w:t>
      </w:r>
      <w:r w:rsidRPr="007368CA">
        <w:rPr>
          <w:rFonts w:ascii="Arial" w:hAnsi="Arial" w:cs="Arial"/>
          <w:sz w:val="22"/>
          <w:szCs w:val="22"/>
          <w:lang w:val="fr-FR"/>
        </w:rPr>
        <w:t xml:space="preserve">la rémunération du personnel, </w:t>
      </w:r>
      <w:r w:rsidR="00BB7620">
        <w:rPr>
          <w:rFonts w:ascii="Arial" w:hAnsi="Arial" w:cs="Arial"/>
          <w:sz w:val="22"/>
          <w:szCs w:val="22"/>
          <w:lang w:val="fr-FR"/>
        </w:rPr>
        <w:t>les</w:t>
      </w:r>
      <w:r w:rsidRPr="007368CA">
        <w:rPr>
          <w:rFonts w:ascii="Arial" w:hAnsi="Arial" w:cs="Arial"/>
          <w:sz w:val="22"/>
          <w:szCs w:val="22"/>
          <w:lang w:val="fr-FR"/>
        </w:rPr>
        <w:t xml:space="preserve"> conditions de vie, </w:t>
      </w:r>
      <w:r w:rsidR="00BB7620">
        <w:rPr>
          <w:rFonts w:ascii="Arial" w:hAnsi="Arial" w:cs="Arial"/>
          <w:sz w:val="22"/>
          <w:szCs w:val="22"/>
          <w:lang w:val="fr-FR"/>
        </w:rPr>
        <w:t>les</w:t>
      </w:r>
      <w:r w:rsidR="00EA0518">
        <w:rPr>
          <w:rFonts w:ascii="Arial" w:hAnsi="Arial" w:cs="Arial"/>
          <w:sz w:val="22"/>
          <w:szCs w:val="22"/>
          <w:lang w:val="fr-FR"/>
        </w:rPr>
        <w:t xml:space="preserve"> congés et </w:t>
      </w:r>
      <w:r w:rsidR="00BB7620">
        <w:rPr>
          <w:rFonts w:ascii="Arial" w:hAnsi="Arial" w:cs="Arial"/>
          <w:sz w:val="22"/>
          <w:szCs w:val="22"/>
          <w:lang w:val="fr-FR"/>
        </w:rPr>
        <w:t>les</w:t>
      </w:r>
      <w:r w:rsidR="00EA0518">
        <w:rPr>
          <w:rFonts w:ascii="Arial" w:hAnsi="Arial" w:cs="Arial"/>
          <w:sz w:val="22"/>
          <w:szCs w:val="22"/>
          <w:lang w:val="fr-FR"/>
        </w:rPr>
        <w:t xml:space="preserve"> déplacements, </w:t>
      </w:r>
      <w:r w:rsidRPr="007368CA">
        <w:rPr>
          <w:rFonts w:ascii="Arial" w:hAnsi="Arial" w:cs="Arial"/>
          <w:sz w:val="22"/>
          <w:szCs w:val="22"/>
          <w:lang w:val="fr-FR"/>
        </w:rPr>
        <w:t>dans le Règlement du personnel de l'OHI. Il propos</w:t>
      </w:r>
      <w:r w:rsidR="009429AF">
        <w:rPr>
          <w:rFonts w:ascii="Arial" w:hAnsi="Arial" w:cs="Arial"/>
          <w:sz w:val="22"/>
          <w:szCs w:val="22"/>
          <w:lang w:val="fr-FR"/>
        </w:rPr>
        <w:t>e</w:t>
      </w:r>
      <w:r w:rsidRPr="007368CA">
        <w:rPr>
          <w:rFonts w:ascii="Arial" w:hAnsi="Arial" w:cs="Arial"/>
          <w:sz w:val="22"/>
          <w:szCs w:val="22"/>
          <w:lang w:val="fr-FR"/>
        </w:rPr>
        <w:t xml:space="preserve"> que si le Conseil décid</w:t>
      </w:r>
      <w:r w:rsidR="009429AF">
        <w:rPr>
          <w:rFonts w:ascii="Arial" w:hAnsi="Arial" w:cs="Arial"/>
          <w:sz w:val="22"/>
          <w:szCs w:val="22"/>
          <w:lang w:val="fr-FR"/>
        </w:rPr>
        <w:t>e</w:t>
      </w:r>
      <w:r w:rsidRPr="007368CA">
        <w:rPr>
          <w:rFonts w:ascii="Arial" w:hAnsi="Arial" w:cs="Arial"/>
          <w:sz w:val="22"/>
          <w:szCs w:val="22"/>
          <w:lang w:val="fr-FR"/>
        </w:rPr>
        <w:t xml:space="preserve"> de </w:t>
      </w:r>
      <w:r w:rsidR="009429AF">
        <w:rPr>
          <w:rFonts w:ascii="Arial" w:hAnsi="Arial" w:cs="Arial"/>
          <w:sz w:val="22"/>
          <w:szCs w:val="22"/>
          <w:lang w:val="fr-FR"/>
        </w:rPr>
        <w:t>créer le</w:t>
      </w:r>
      <w:r w:rsidRPr="007368CA">
        <w:rPr>
          <w:rFonts w:ascii="Arial" w:hAnsi="Arial" w:cs="Arial"/>
          <w:sz w:val="22"/>
          <w:szCs w:val="22"/>
          <w:lang w:val="fr-FR"/>
        </w:rPr>
        <w:t xml:space="preserve"> Centre</w:t>
      </w:r>
      <w:r w:rsidR="00B60E1B">
        <w:rPr>
          <w:rFonts w:ascii="Arial" w:hAnsi="Arial" w:cs="Arial"/>
          <w:sz w:val="22"/>
          <w:szCs w:val="22"/>
          <w:lang w:val="fr-FR"/>
        </w:rPr>
        <w:t xml:space="preserve"> de manière provisoire,</w:t>
      </w:r>
      <w:r w:rsidRPr="007368CA">
        <w:rPr>
          <w:rFonts w:ascii="Arial" w:hAnsi="Arial" w:cs="Arial"/>
          <w:sz w:val="22"/>
          <w:szCs w:val="22"/>
          <w:lang w:val="fr-FR"/>
        </w:rPr>
        <w:t xml:space="preserve"> le Secrétariat s</w:t>
      </w:r>
      <w:r w:rsidR="009429AF">
        <w:rPr>
          <w:rFonts w:ascii="Arial" w:hAnsi="Arial" w:cs="Arial"/>
          <w:sz w:val="22"/>
          <w:szCs w:val="22"/>
          <w:lang w:val="fr-FR"/>
        </w:rPr>
        <w:t>oit</w:t>
      </w:r>
      <w:r w:rsidRPr="007368CA">
        <w:rPr>
          <w:rFonts w:ascii="Arial" w:hAnsi="Arial" w:cs="Arial"/>
          <w:sz w:val="22"/>
          <w:szCs w:val="22"/>
          <w:lang w:val="fr-FR"/>
        </w:rPr>
        <w:t xml:space="preserve"> chargé de négocier un Accord </w:t>
      </w:r>
      <w:r w:rsidR="00493029">
        <w:rPr>
          <w:rFonts w:ascii="Arial" w:hAnsi="Arial" w:cs="Arial"/>
          <w:sz w:val="22"/>
          <w:szCs w:val="22"/>
          <w:lang w:val="fr-FR"/>
        </w:rPr>
        <w:t>avec le pays hôte</w:t>
      </w:r>
      <w:r w:rsidRPr="007368CA">
        <w:rPr>
          <w:rFonts w:ascii="Arial" w:hAnsi="Arial" w:cs="Arial"/>
          <w:sz w:val="22"/>
          <w:szCs w:val="22"/>
          <w:lang w:val="fr-FR"/>
        </w:rPr>
        <w:t xml:space="preserve">. Il sera demandé au C-9 d'avaliser les mises à jour des documents de base de l'OHI (M-1, M-3 et Règlement du personnel) et la proposition d'Accord avec le pays </w:t>
      </w:r>
      <w:r w:rsidR="00E13D81">
        <w:rPr>
          <w:rFonts w:ascii="Arial" w:hAnsi="Arial" w:cs="Arial"/>
          <w:sz w:val="22"/>
          <w:szCs w:val="22"/>
          <w:lang w:val="fr-FR"/>
        </w:rPr>
        <w:t>hôte</w:t>
      </w:r>
      <w:r w:rsidRPr="007368CA">
        <w:rPr>
          <w:rFonts w:ascii="Arial" w:hAnsi="Arial" w:cs="Arial"/>
          <w:sz w:val="22"/>
          <w:szCs w:val="22"/>
          <w:lang w:val="fr-FR"/>
        </w:rPr>
        <w:t xml:space="preserve"> qui sera </w:t>
      </w:r>
      <w:r w:rsidR="002A4C26">
        <w:rPr>
          <w:rFonts w:ascii="Arial" w:hAnsi="Arial" w:cs="Arial"/>
          <w:sz w:val="22"/>
          <w:szCs w:val="22"/>
          <w:lang w:val="fr-FR"/>
        </w:rPr>
        <w:t xml:space="preserve">ensuite soumise </w:t>
      </w:r>
      <w:r w:rsidRPr="007368CA">
        <w:rPr>
          <w:rFonts w:ascii="Arial" w:hAnsi="Arial" w:cs="Arial"/>
          <w:sz w:val="22"/>
          <w:szCs w:val="22"/>
          <w:lang w:val="fr-FR"/>
        </w:rPr>
        <w:t xml:space="preserve">à l'A-4 pour approbation. Un plan de communication continu sera mis en place. </w:t>
      </w:r>
    </w:p>
    <w:p w14:paraId="5CC311FD" w14:textId="77777777" w:rsidR="00C1554D" w:rsidRPr="00DB3605" w:rsidRDefault="00C1554D" w:rsidP="0030416F">
      <w:pPr>
        <w:spacing w:line="276" w:lineRule="auto"/>
        <w:jc w:val="both"/>
        <w:rPr>
          <w:rFonts w:ascii="Arial" w:hAnsi="Arial" w:cs="Arial"/>
          <w:sz w:val="22"/>
          <w:szCs w:val="22"/>
          <w:lang w:val="fr-FR"/>
        </w:rPr>
      </w:pPr>
    </w:p>
    <w:p w14:paraId="50A48555" w14:textId="77777777" w:rsidR="00DB3605" w:rsidRPr="00DB3605" w:rsidRDefault="00DB3605" w:rsidP="00DB3605">
      <w:pPr>
        <w:spacing w:line="276" w:lineRule="auto"/>
        <w:jc w:val="both"/>
        <w:rPr>
          <w:rFonts w:ascii="Arial" w:hAnsi="Arial" w:cs="Arial"/>
          <w:sz w:val="22"/>
          <w:szCs w:val="22"/>
          <w:lang w:val="fr-FR"/>
        </w:rPr>
      </w:pPr>
      <w:r w:rsidRPr="00DB3605">
        <w:rPr>
          <w:rFonts w:ascii="Arial" w:hAnsi="Arial" w:cs="Arial"/>
          <w:sz w:val="22"/>
          <w:szCs w:val="22"/>
          <w:lang w:val="fr-FR"/>
        </w:rPr>
        <w:t xml:space="preserve">La </w:t>
      </w:r>
      <w:r w:rsidRPr="00DB3605">
        <w:rPr>
          <w:rFonts w:ascii="Arial" w:hAnsi="Arial" w:cs="Arial"/>
          <w:b/>
          <w:bCs/>
          <w:sz w:val="22"/>
          <w:szCs w:val="22"/>
          <w:lang w:val="fr-FR"/>
        </w:rPr>
        <w:t xml:space="preserve">présidente du Conseil </w:t>
      </w:r>
      <w:r w:rsidRPr="00DB3605">
        <w:rPr>
          <w:rFonts w:ascii="Arial" w:hAnsi="Arial" w:cs="Arial"/>
          <w:sz w:val="22"/>
          <w:szCs w:val="22"/>
          <w:lang w:val="fr-FR"/>
        </w:rPr>
        <w:t xml:space="preserve">appelle l'attention sur le commentaire favorable des Etats-Unis dans le Livre rouge et sur le commentaire du Secrétaire général concernant les considérations préliminaires du Secrétariat de l'OHI en matière de gestion, de technique, de finances et d'administration sur la création du Centre (C8-04.4B). </w:t>
      </w:r>
    </w:p>
    <w:p w14:paraId="0D2AC876" w14:textId="77777777" w:rsidR="00C1554D" w:rsidRPr="00DB3605" w:rsidRDefault="00C1554D" w:rsidP="0030416F">
      <w:pPr>
        <w:spacing w:line="276" w:lineRule="auto"/>
        <w:jc w:val="both"/>
        <w:rPr>
          <w:rFonts w:ascii="Arial" w:hAnsi="Arial" w:cs="Arial"/>
          <w:sz w:val="22"/>
          <w:szCs w:val="22"/>
          <w:lang w:val="fr-FR"/>
        </w:rPr>
      </w:pPr>
    </w:p>
    <w:p w14:paraId="23C51714" w14:textId="41CBD512" w:rsidR="00514923" w:rsidRPr="00514923" w:rsidRDefault="0096471A" w:rsidP="00514923">
      <w:pPr>
        <w:spacing w:line="276" w:lineRule="auto"/>
        <w:jc w:val="both"/>
        <w:rPr>
          <w:rFonts w:ascii="Arial" w:hAnsi="Arial" w:cs="Arial"/>
          <w:sz w:val="22"/>
          <w:szCs w:val="22"/>
          <w:lang w:val="fr-FR"/>
        </w:rPr>
      </w:pPr>
      <w:r w:rsidRPr="00514923">
        <w:rPr>
          <w:rFonts w:ascii="Arial" w:hAnsi="Arial" w:cs="Arial"/>
          <w:b/>
          <w:bCs/>
          <w:sz w:val="22"/>
          <w:szCs w:val="22"/>
          <w:lang w:val="fr-FR"/>
        </w:rPr>
        <w:t>Les Etats membres</w:t>
      </w:r>
      <w:r w:rsidR="00C1554D" w:rsidRPr="00514923">
        <w:rPr>
          <w:rStyle w:val="FootnoteReference"/>
          <w:rFonts w:ascii="Arial" w:hAnsi="Arial" w:cs="Arial"/>
          <w:sz w:val="22"/>
          <w:szCs w:val="22"/>
          <w:lang w:val="fr-FR"/>
        </w:rPr>
        <w:footnoteReference w:id="15"/>
      </w:r>
      <w:r w:rsidR="00C1554D" w:rsidRPr="00514923">
        <w:rPr>
          <w:rFonts w:ascii="Arial" w:hAnsi="Arial" w:cs="Arial"/>
          <w:sz w:val="22"/>
          <w:szCs w:val="22"/>
          <w:lang w:val="fr-FR"/>
        </w:rPr>
        <w:t xml:space="preserve"> </w:t>
      </w:r>
      <w:r w:rsidR="00514923" w:rsidRPr="00514923">
        <w:rPr>
          <w:rFonts w:ascii="Arial" w:hAnsi="Arial" w:cs="Arial"/>
          <w:sz w:val="22"/>
          <w:szCs w:val="22"/>
          <w:lang w:val="fr-FR"/>
        </w:rPr>
        <w:t xml:space="preserve">soutiennent la proposition </w:t>
      </w:r>
      <w:r w:rsidR="00C27D1A">
        <w:rPr>
          <w:rFonts w:ascii="Arial" w:hAnsi="Arial" w:cs="Arial"/>
          <w:sz w:val="22"/>
          <w:szCs w:val="22"/>
          <w:lang w:val="fr-FR"/>
        </w:rPr>
        <w:t xml:space="preserve">telle que </w:t>
      </w:r>
      <w:r w:rsidR="00514923" w:rsidRPr="00514923">
        <w:rPr>
          <w:rFonts w:ascii="Arial" w:hAnsi="Arial" w:cs="Arial"/>
          <w:sz w:val="22"/>
          <w:szCs w:val="22"/>
          <w:lang w:val="fr-FR"/>
        </w:rPr>
        <w:t xml:space="preserve">présentée par le Directeur Nyberg et expriment leur gratitude pour les assurances données sur la manière dont le Centre répondra aux exigences en matière de gouvernance. Il est essentiel que le Centre </w:t>
      </w:r>
      <w:r w:rsidR="00CF158D">
        <w:rPr>
          <w:rFonts w:ascii="Arial" w:hAnsi="Arial" w:cs="Arial"/>
          <w:sz w:val="22"/>
          <w:szCs w:val="22"/>
          <w:lang w:val="fr-FR"/>
        </w:rPr>
        <w:t>demeure au cœur</w:t>
      </w:r>
      <w:r w:rsidR="00514923" w:rsidRPr="00514923">
        <w:rPr>
          <w:rFonts w:ascii="Arial" w:hAnsi="Arial" w:cs="Arial"/>
          <w:sz w:val="22"/>
          <w:szCs w:val="22"/>
          <w:lang w:val="fr-FR"/>
        </w:rPr>
        <w:t xml:space="preserve"> du Secrétariat de l'OHI et qu'il soit dirigé par celui-ci. Un financement sera nécessaire pour les responsabilités supplémentaires en matière de gestion des ressources humaines au siège de l'OHI. </w:t>
      </w:r>
      <w:r w:rsidR="003622B8">
        <w:rPr>
          <w:rFonts w:ascii="Arial" w:hAnsi="Arial" w:cs="Arial"/>
          <w:sz w:val="22"/>
          <w:szCs w:val="22"/>
          <w:lang w:val="fr-FR"/>
        </w:rPr>
        <w:t xml:space="preserve">Bonne </w:t>
      </w:r>
      <w:r w:rsidR="00514923" w:rsidRPr="00514923">
        <w:rPr>
          <w:rFonts w:ascii="Arial" w:hAnsi="Arial" w:cs="Arial"/>
          <w:sz w:val="22"/>
          <w:szCs w:val="22"/>
          <w:lang w:val="fr-FR"/>
        </w:rPr>
        <w:t xml:space="preserve">note </w:t>
      </w:r>
      <w:r w:rsidR="003622B8">
        <w:rPr>
          <w:rFonts w:ascii="Arial" w:hAnsi="Arial" w:cs="Arial"/>
          <w:sz w:val="22"/>
          <w:szCs w:val="22"/>
          <w:lang w:val="fr-FR"/>
        </w:rPr>
        <w:t xml:space="preserve">est prise </w:t>
      </w:r>
      <w:r w:rsidR="00514923" w:rsidRPr="00514923">
        <w:rPr>
          <w:rFonts w:ascii="Arial" w:hAnsi="Arial" w:cs="Arial"/>
          <w:sz w:val="22"/>
          <w:szCs w:val="22"/>
          <w:lang w:val="fr-FR"/>
        </w:rPr>
        <w:t xml:space="preserve">de la nécessité de modifier le Règlement du personnel de l'OHI et d'établir un accord formel. </w:t>
      </w:r>
      <w:r w:rsidR="00514923" w:rsidRPr="00514923">
        <w:rPr>
          <w:rFonts w:ascii="Arial" w:hAnsi="Arial" w:cs="Arial"/>
          <w:b/>
          <w:bCs/>
          <w:sz w:val="22"/>
          <w:szCs w:val="22"/>
          <w:lang w:val="fr-FR"/>
        </w:rPr>
        <w:t>Les Etats membres</w:t>
      </w:r>
      <w:r w:rsidR="00514923" w:rsidRPr="00514923">
        <w:rPr>
          <w:rFonts w:ascii="Arial" w:hAnsi="Arial" w:cs="Arial"/>
          <w:sz w:val="22"/>
          <w:szCs w:val="22"/>
          <w:lang w:val="fr-FR"/>
        </w:rPr>
        <w:t xml:space="preserve"> et le </w:t>
      </w:r>
      <w:r w:rsidR="00514923" w:rsidRPr="00514923">
        <w:rPr>
          <w:rFonts w:ascii="Arial" w:hAnsi="Arial" w:cs="Arial"/>
          <w:b/>
          <w:bCs/>
          <w:sz w:val="22"/>
          <w:szCs w:val="22"/>
          <w:lang w:val="fr-FR"/>
        </w:rPr>
        <w:t>Président du Sous-comité sur le renforcement des capacités</w:t>
      </w:r>
      <w:r w:rsidR="00514923" w:rsidRPr="00514923">
        <w:rPr>
          <w:rFonts w:ascii="Arial" w:hAnsi="Arial" w:cs="Arial"/>
          <w:sz w:val="22"/>
          <w:szCs w:val="22"/>
          <w:lang w:val="fr-FR"/>
        </w:rPr>
        <w:t xml:space="preserve"> expriment leur immense gratitude à la République de Corée pour son engagement impressionnant en faveur du Centre sur le long terme. Le Centre était nécessaire et urgent, mais il </w:t>
      </w:r>
      <w:r w:rsidR="00514923" w:rsidRPr="00514923">
        <w:rPr>
          <w:rFonts w:ascii="Arial" w:hAnsi="Arial" w:cs="Arial"/>
          <w:sz w:val="22"/>
          <w:szCs w:val="22"/>
          <w:lang w:val="fr-FR"/>
        </w:rPr>
        <w:lastRenderedPageBreak/>
        <w:t xml:space="preserve">n'aurait pas été possible sans la générosité de la République de Corée. Il conviendrait de réfléchir davantage aux perspectives de financement sur dix ans et à la manière d'assurer la continuité dans le temps. </w:t>
      </w:r>
    </w:p>
    <w:p w14:paraId="1B0E6DBB" w14:textId="77777777" w:rsidR="00C1554D" w:rsidRPr="00514923" w:rsidRDefault="00C1554D" w:rsidP="0030416F">
      <w:pPr>
        <w:spacing w:line="276" w:lineRule="auto"/>
        <w:jc w:val="both"/>
        <w:rPr>
          <w:rFonts w:ascii="Arial" w:hAnsi="Arial" w:cs="Arial"/>
          <w:sz w:val="22"/>
          <w:szCs w:val="22"/>
          <w:lang w:val="fr-FR"/>
        </w:rPr>
      </w:pPr>
    </w:p>
    <w:p w14:paraId="48BAC1EB" w14:textId="3DFC2E6E" w:rsidR="0031237F" w:rsidRPr="0031237F" w:rsidRDefault="0031237F" w:rsidP="0031237F">
      <w:pPr>
        <w:spacing w:line="276" w:lineRule="auto"/>
        <w:jc w:val="both"/>
        <w:rPr>
          <w:rFonts w:ascii="Arial" w:hAnsi="Arial" w:cs="Arial"/>
          <w:sz w:val="22"/>
          <w:szCs w:val="22"/>
          <w:lang w:val="fr-FR"/>
        </w:rPr>
      </w:pPr>
      <w:r w:rsidRPr="0031237F">
        <w:rPr>
          <w:rFonts w:ascii="Arial" w:hAnsi="Arial" w:cs="Arial"/>
          <w:sz w:val="22"/>
          <w:szCs w:val="22"/>
          <w:lang w:val="fr-FR"/>
        </w:rPr>
        <w:t xml:space="preserve">Le </w:t>
      </w:r>
      <w:r w:rsidRPr="0031237F">
        <w:rPr>
          <w:rFonts w:ascii="Arial" w:hAnsi="Arial" w:cs="Arial"/>
          <w:b/>
          <w:bCs/>
          <w:sz w:val="22"/>
          <w:szCs w:val="22"/>
          <w:lang w:val="fr-FR"/>
        </w:rPr>
        <w:t>président du HSSC</w:t>
      </w:r>
      <w:r w:rsidRPr="0031237F">
        <w:rPr>
          <w:rFonts w:ascii="Arial" w:hAnsi="Arial" w:cs="Arial"/>
          <w:sz w:val="22"/>
          <w:szCs w:val="22"/>
          <w:lang w:val="fr-FR"/>
        </w:rPr>
        <w:t xml:space="preserve">, répondant aux questions, confirme que l'approbation du Conseil a été demandée pour établir le Centre Infra sur une base </w:t>
      </w:r>
      <w:r w:rsidR="003622B8">
        <w:rPr>
          <w:rFonts w:ascii="Arial" w:hAnsi="Arial" w:cs="Arial"/>
          <w:sz w:val="22"/>
          <w:szCs w:val="22"/>
          <w:lang w:val="fr-FR"/>
        </w:rPr>
        <w:t>provisoire</w:t>
      </w:r>
      <w:r w:rsidRPr="0031237F">
        <w:rPr>
          <w:rFonts w:ascii="Arial" w:hAnsi="Arial" w:cs="Arial"/>
          <w:sz w:val="22"/>
          <w:szCs w:val="22"/>
          <w:lang w:val="fr-FR"/>
        </w:rPr>
        <w:t xml:space="preserve">, en attendant </w:t>
      </w:r>
      <w:r w:rsidR="003622B8">
        <w:rPr>
          <w:rFonts w:ascii="Arial" w:hAnsi="Arial" w:cs="Arial"/>
          <w:sz w:val="22"/>
          <w:szCs w:val="22"/>
          <w:lang w:val="fr-FR"/>
        </w:rPr>
        <w:t xml:space="preserve">de recueillir l’entière </w:t>
      </w:r>
      <w:r w:rsidRPr="0031237F">
        <w:rPr>
          <w:rFonts w:ascii="Arial" w:hAnsi="Arial" w:cs="Arial"/>
          <w:sz w:val="22"/>
          <w:szCs w:val="22"/>
          <w:lang w:val="fr-FR"/>
        </w:rPr>
        <w:t xml:space="preserve">approbation de l'A-4. L'objectif du Centre est de fournir un soutien opérationnel, administratif et technique à l'infrastructure de la S-100, mais il n'est pas prévu qu'il participe à la diffusion des ENC. </w:t>
      </w:r>
    </w:p>
    <w:p w14:paraId="3FAE3CE5" w14:textId="77777777" w:rsidR="0031237F" w:rsidRPr="0031237F" w:rsidRDefault="0031237F" w:rsidP="0031237F">
      <w:pPr>
        <w:spacing w:line="276" w:lineRule="auto"/>
        <w:jc w:val="both"/>
        <w:rPr>
          <w:rFonts w:ascii="Arial" w:hAnsi="Arial" w:cs="Arial"/>
          <w:sz w:val="22"/>
          <w:szCs w:val="22"/>
          <w:lang w:val="fr-FR"/>
        </w:rPr>
      </w:pPr>
    </w:p>
    <w:p w14:paraId="1A6305F2" w14:textId="0FDB112B" w:rsidR="0031237F" w:rsidRPr="0031237F" w:rsidRDefault="007E2BB2" w:rsidP="0031237F">
      <w:pPr>
        <w:spacing w:line="276" w:lineRule="auto"/>
        <w:jc w:val="both"/>
        <w:rPr>
          <w:rFonts w:ascii="Arial" w:hAnsi="Arial" w:cs="Arial"/>
          <w:sz w:val="22"/>
          <w:szCs w:val="22"/>
          <w:lang w:val="fr-FR"/>
        </w:rPr>
      </w:pPr>
      <w:r w:rsidRPr="0031237F">
        <w:rPr>
          <w:rFonts w:ascii="Arial" w:hAnsi="Arial" w:cs="Arial"/>
          <w:sz w:val="22"/>
          <w:szCs w:val="22"/>
          <w:lang w:val="fr-FR"/>
        </w:rPr>
        <w:t>Le</w:t>
      </w:r>
      <w:r w:rsidRPr="0031237F">
        <w:rPr>
          <w:rFonts w:ascii="Arial" w:hAnsi="Arial" w:cs="Arial"/>
          <w:b/>
          <w:bCs/>
          <w:sz w:val="22"/>
          <w:szCs w:val="22"/>
          <w:lang w:val="fr-FR"/>
        </w:rPr>
        <w:t xml:space="preserve"> Directeur</w:t>
      </w:r>
      <w:r w:rsidR="0031237F" w:rsidRPr="0031237F">
        <w:rPr>
          <w:rFonts w:ascii="Arial" w:hAnsi="Arial" w:cs="Arial"/>
          <w:b/>
          <w:bCs/>
          <w:sz w:val="22"/>
          <w:szCs w:val="22"/>
          <w:lang w:val="fr-FR"/>
        </w:rPr>
        <w:t xml:space="preserve"> de l'OHI Nyberg, </w:t>
      </w:r>
      <w:r w:rsidR="0031237F" w:rsidRPr="0031237F">
        <w:rPr>
          <w:rFonts w:ascii="Arial" w:hAnsi="Arial" w:cs="Arial"/>
          <w:sz w:val="22"/>
          <w:szCs w:val="22"/>
          <w:lang w:val="fr-FR"/>
        </w:rPr>
        <w:t xml:space="preserve">répondant aux questions et aux préoccupations concernant la nature de l'accord, explique que les débats concernant la portée technique et opérationnelle ainsi que le financement sont toujours en cours, et qu'ils incluent un élément de gestion des ressources humaines. La nature de l'accord et la question de savoir s'il s'agira d'un Protocole d'accord entre l'OHI et la République de Corée, d'un Accord de siège ou d'un Accord </w:t>
      </w:r>
      <w:r w:rsidR="0018073F">
        <w:rPr>
          <w:rFonts w:ascii="Arial" w:hAnsi="Arial" w:cs="Arial"/>
          <w:sz w:val="22"/>
          <w:szCs w:val="22"/>
          <w:lang w:val="fr-FR"/>
        </w:rPr>
        <w:t>sur le</w:t>
      </w:r>
      <w:r w:rsidR="0031237F" w:rsidRPr="0031237F">
        <w:rPr>
          <w:rFonts w:ascii="Arial" w:hAnsi="Arial" w:cs="Arial"/>
          <w:sz w:val="22"/>
          <w:szCs w:val="22"/>
          <w:lang w:val="fr-FR"/>
        </w:rPr>
        <w:t xml:space="preserve"> niveau de service restent à définir. </w:t>
      </w:r>
    </w:p>
    <w:p w14:paraId="63E7C5D7" w14:textId="77777777" w:rsidR="0031237F" w:rsidRPr="0031237F" w:rsidRDefault="0031237F" w:rsidP="0031237F">
      <w:pPr>
        <w:spacing w:line="276" w:lineRule="auto"/>
        <w:jc w:val="both"/>
        <w:rPr>
          <w:rFonts w:ascii="Arial" w:hAnsi="Arial" w:cs="Arial"/>
          <w:sz w:val="22"/>
          <w:szCs w:val="22"/>
          <w:lang w:val="fr-FR"/>
        </w:rPr>
      </w:pPr>
    </w:p>
    <w:p w14:paraId="4D9DBA66" w14:textId="60D56AFE" w:rsidR="0031237F" w:rsidRPr="0031237F" w:rsidRDefault="0031237F" w:rsidP="0031237F">
      <w:pPr>
        <w:spacing w:line="276" w:lineRule="auto"/>
        <w:jc w:val="both"/>
        <w:rPr>
          <w:rFonts w:ascii="Arial" w:hAnsi="Arial" w:cs="Arial"/>
          <w:sz w:val="22"/>
          <w:szCs w:val="22"/>
          <w:lang w:val="fr-FR"/>
        </w:rPr>
      </w:pPr>
      <w:r w:rsidRPr="0031237F">
        <w:rPr>
          <w:rFonts w:ascii="Arial" w:hAnsi="Arial" w:cs="Arial"/>
          <w:sz w:val="22"/>
          <w:szCs w:val="22"/>
          <w:lang w:val="fr-FR"/>
        </w:rPr>
        <w:t xml:space="preserve">Le </w:t>
      </w:r>
      <w:r w:rsidRPr="0031237F">
        <w:rPr>
          <w:rFonts w:ascii="Arial" w:hAnsi="Arial" w:cs="Arial"/>
          <w:b/>
          <w:bCs/>
          <w:sz w:val="22"/>
          <w:szCs w:val="22"/>
          <w:lang w:val="fr-FR"/>
        </w:rPr>
        <w:t>Secrétaire général</w:t>
      </w:r>
      <w:r w:rsidRPr="0031237F">
        <w:rPr>
          <w:rFonts w:ascii="Arial" w:hAnsi="Arial" w:cs="Arial"/>
          <w:sz w:val="22"/>
          <w:szCs w:val="22"/>
          <w:lang w:val="fr-FR"/>
        </w:rPr>
        <w:t xml:space="preserve"> </w:t>
      </w:r>
      <w:r w:rsidR="004D1C94">
        <w:rPr>
          <w:rFonts w:ascii="Arial" w:hAnsi="Arial" w:cs="Arial"/>
          <w:sz w:val="22"/>
          <w:szCs w:val="22"/>
          <w:lang w:val="fr-FR"/>
        </w:rPr>
        <w:t xml:space="preserve">précise qu’il est évident </w:t>
      </w:r>
      <w:r w:rsidRPr="0031237F">
        <w:rPr>
          <w:rFonts w:ascii="Arial" w:hAnsi="Arial" w:cs="Arial"/>
          <w:sz w:val="22"/>
          <w:szCs w:val="22"/>
          <w:lang w:val="fr-FR"/>
        </w:rPr>
        <w:t xml:space="preserve">que l'installation du Centre en République de Corée nécessitera une interface opérationnelle et de gestion avec le Secrétariat du siège de l'OHI. Il demande au Conseil de lui donner mandat pour faire avancer les débats sur l'environnement partagé et le renforcement des ressources nécessaires. </w:t>
      </w:r>
    </w:p>
    <w:p w14:paraId="3704A71C" w14:textId="77777777" w:rsidR="0031237F" w:rsidRPr="0031237F" w:rsidRDefault="0031237F" w:rsidP="0031237F">
      <w:pPr>
        <w:spacing w:line="276" w:lineRule="auto"/>
        <w:jc w:val="both"/>
        <w:rPr>
          <w:rFonts w:ascii="Arial" w:hAnsi="Arial" w:cs="Arial"/>
          <w:sz w:val="22"/>
          <w:szCs w:val="22"/>
          <w:lang w:val="fr-FR"/>
        </w:rPr>
      </w:pPr>
    </w:p>
    <w:p w14:paraId="488B9EA9" w14:textId="0647EDB1" w:rsidR="0031237F" w:rsidRPr="0031237F" w:rsidRDefault="0031237F" w:rsidP="0031237F">
      <w:pPr>
        <w:spacing w:line="276" w:lineRule="auto"/>
        <w:jc w:val="both"/>
        <w:rPr>
          <w:rFonts w:ascii="Arial" w:hAnsi="Arial" w:cs="Arial"/>
          <w:sz w:val="22"/>
          <w:szCs w:val="22"/>
          <w:lang w:val="fr-FR"/>
        </w:rPr>
      </w:pPr>
      <w:r w:rsidRPr="0031237F">
        <w:rPr>
          <w:rFonts w:ascii="Arial" w:hAnsi="Arial" w:cs="Arial"/>
          <w:b/>
          <w:bCs/>
          <w:sz w:val="22"/>
          <w:szCs w:val="22"/>
          <w:lang w:val="fr-FR"/>
        </w:rPr>
        <w:t xml:space="preserve">La France </w:t>
      </w:r>
      <w:r w:rsidRPr="0031237F">
        <w:rPr>
          <w:rFonts w:ascii="Arial" w:hAnsi="Arial" w:cs="Arial"/>
          <w:sz w:val="22"/>
          <w:szCs w:val="22"/>
          <w:lang w:val="fr-FR"/>
        </w:rPr>
        <w:t>demande si les Etats membres pourraient être amenés à verser une contribution supplémentaire pour le Centre à un moment donné, prenant note que la République de Corée a accepté</w:t>
      </w:r>
      <w:r w:rsidR="00101BC3">
        <w:rPr>
          <w:rFonts w:ascii="Arial" w:hAnsi="Arial" w:cs="Arial"/>
          <w:sz w:val="22"/>
          <w:szCs w:val="22"/>
          <w:lang w:val="fr-FR"/>
        </w:rPr>
        <w:t xml:space="preserve"> d’assurer</w:t>
      </w:r>
      <w:r w:rsidRPr="0031237F">
        <w:rPr>
          <w:rFonts w:ascii="Arial" w:hAnsi="Arial" w:cs="Arial"/>
          <w:sz w:val="22"/>
          <w:szCs w:val="22"/>
          <w:lang w:val="fr-FR"/>
        </w:rPr>
        <w:t xml:space="preserve"> un financement jusqu'en 2035.</w:t>
      </w:r>
    </w:p>
    <w:p w14:paraId="5F8C6006" w14:textId="77777777" w:rsidR="00C1554D" w:rsidRPr="00182B24" w:rsidRDefault="00C1554D" w:rsidP="0030416F">
      <w:pPr>
        <w:spacing w:line="276" w:lineRule="auto"/>
        <w:jc w:val="both"/>
        <w:rPr>
          <w:rFonts w:ascii="Arial" w:hAnsi="Arial" w:cs="Arial"/>
          <w:sz w:val="22"/>
          <w:szCs w:val="22"/>
          <w:lang w:val="fr-FR"/>
        </w:rPr>
      </w:pPr>
    </w:p>
    <w:p w14:paraId="3BE69C60" w14:textId="5FD0135E" w:rsidR="0046029B" w:rsidRPr="0046029B" w:rsidRDefault="0046029B" w:rsidP="0046029B">
      <w:pPr>
        <w:spacing w:line="276" w:lineRule="auto"/>
        <w:jc w:val="both"/>
        <w:rPr>
          <w:rFonts w:ascii="Arial" w:hAnsi="Arial" w:cs="Arial"/>
          <w:sz w:val="22"/>
          <w:szCs w:val="22"/>
          <w:lang w:val="fr-FR"/>
        </w:rPr>
      </w:pPr>
      <w:r w:rsidRPr="0046029B">
        <w:rPr>
          <w:rFonts w:ascii="Arial" w:hAnsi="Arial" w:cs="Arial"/>
          <w:b/>
          <w:bCs/>
          <w:sz w:val="22"/>
          <w:szCs w:val="22"/>
          <w:lang w:val="fr-FR"/>
        </w:rPr>
        <w:t xml:space="preserve">Le Directeur de l'OHI Nyberg </w:t>
      </w:r>
      <w:r w:rsidRPr="0046029B">
        <w:rPr>
          <w:rFonts w:ascii="Arial" w:hAnsi="Arial" w:cs="Arial"/>
          <w:sz w:val="22"/>
          <w:szCs w:val="22"/>
          <w:lang w:val="fr-FR"/>
        </w:rPr>
        <w:t xml:space="preserve">, explique que l'intention n'est pas de demander aux Etats membres des contributions supplémentaires. Une fois l'approbation donnée, le Secrétaire général entamera des délibérations plus formelles avec la République de Corée sur les détails. Il est prévu que, comme pour des projets similaires gérés au sein du système des Nations Unies, le pays donateur </w:t>
      </w:r>
      <w:r w:rsidR="00AB5C35">
        <w:rPr>
          <w:rFonts w:ascii="Arial" w:hAnsi="Arial" w:cs="Arial"/>
          <w:sz w:val="22"/>
          <w:szCs w:val="22"/>
          <w:lang w:val="fr-FR"/>
        </w:rPr>
        <w:t>alimente</w:t>
      </w:r>
      <w:r w:rsidRPr="0046029B">
        <w:rPr>
          <w:rFonts w:ascii="Arial" w:hAnsi="Arial" w:cs="Arial"/>
          <w:sz w:val="22"/>
          <w:szCs w:val="22"/>
          <w:lang w:val="fr-FR"/>
        </w:rPr>
        <w:t xml:space="preserve"> un compte qui sera géré par le Secrétariat de l'OHI. </w:t>
      </w:r>
    </w:p>
    <w:p w14:paraId="1909D649" w14:textId="77777777" w:rsidR="0046029B" w:rsidRPr="0046029B" w:rsidRDefault="0046029B" w:rsidP="0046029B">
      <w:pPr>
        <w:spacing w:line="276" w:lineRule="auto"/>
        <w:jc w:val="both"/>
        <w:rPr>
          <w:rFonts w:ascii="Arial" w:hAnsi="Arial" w:cs="Arial"/>
          <w:sz w:val="22"/>
          <w:szCs w:val="22"/>
          <w:lang w:val="fr-FR"/>
        </w:rPr>
      </w:pPr>
    </w:p>
    <w:p w14:paraId="296E716F" w14:textId="7622C68C" w:rsidR="0046029B" w:rsidRPr="0046029B" w:rsidRDefault="0046029B" w:rsidP="0046029B">
      <w:pPr>
        <w:spacing w:line="276" w:lineRule="auto"/>
        <w:jc w:val="both"/>
        <w:rPr>
          <w:rFonts w:ascii="Arial" w:hAnsi="Arial" w:cs="Arial"/>
          <w:sz w:val="22"/>
          <w:szCs w:val="22"/>
          <w:lang w:val="fr-FR"/>
        </w:rPr>
      </w:pPr>
      <w:r w:rsidRPr="0046029B">
        <w:rPr>
          <w:rFonts w:ascii="Arial" w:hAnsi="Arial" w:cs="Arial"/>
          <w:b/>
          <w:bCs/>
          <w:sz w:val="22"/>
          <w:szCs w:val="22"/>
          <w:lang w:val="fr-FR"/>
        </w:rPr>
        <w:t>Monaco</w:t>
      </w:r>
      <w:r w:rsidRPr="0046029B">
        <w:rPr>
          <w:rFonts w:ascii="Arial" w:hAnsi="Arial" w:cs="Arial"/>
          <w:sz w:val="22"/>
          <w:szCs w:val="22"/>
          <w:lang w:val="fr-FR"/>
        </w:rPr>
        <w:t xml:space="preserve"> </w:t>
      </w:r>
      <w:r w:rsidR="00C61222">
        <w:rPr>
          <w:rFonts w:ascii="Arial" w:hAnsi="Arial" w:cs="Arial"/>
          <w:sz w:val="22"/>
          <w:szCs w:val="22"/>
          <w:lang w:val="fr-FR"/>
        </w:rPr>
        <w:t>souligne</w:t>
      </w:r>
      <w:r w:rsidRPr="0046029B">
        <w:rPr>
          <w:rFonts w:ascii="Arial" w:hAnsi="Arial" w:cs="Arial"/>
          <w:sz w:val="22"/>
          <w:szCs w:val="22"/>
          <w:lang w:val="fr-FR"/>
        </w:rPr>
        <w:t xml:space="preserve"> que l'A-3 a </w:t>
      </w:r>
      <w:r w:rsidR="00C61222">
        <w:rPr>
          <w:rFonts w:ascii="Arial" w:hAnsi="Arial" w:cs="Arial"/>
          <w:sz w:val="22"/>
          <w:szCs w:val="22"/>
          <w:lang w:val="fr-FR"/>
        </w:rPr>
        <w:t xml:space="preserve">delà </w:t>
      </w:r>
      <w:r w:rsidRPr="0046029B">
        <w:rPr>
          <w:rFonts w:ascii="Arial" w:hAnsi="Arial" w:cs="Arial"/>
          <w:sz w:val="22"/>
          <w:szCs w:val="22"/>
          <w:lang w:val="fr-FR"/>
        </w:rPr>
        <w:t xml:space="preserve">approuvé le principe de la création du Centre Infra au sein du Secrétariat de l'OHI. Ce centre fournira la technologie nécessaire à l'élaboration de normes mondiales pour la navigation maritime. Selon les considérations de l'A-3, la charge financière </w:t>
      </w:r>
      <w:r w:rsidR="00AB5C35">
        <w:rPr>
          <w:rFonts w:ascii="Arial" w:hAnsi="Arial" w:cs="Arial"/>
          <w:sz w:val="22"/>
          <w:szCs w:val="22"/>
          <w:lang w:val="fr-FR"/>
        </w:rPr>
        <w:t xml:space="preserve">afférente à </w:t>
      </w:r>
      <w:r w:rsidRPr="0046029B">
        <w:rPr>
          <w:rFonts w:ascii="Arial" w:hAnsi="Arial" w:cs="Arial"/>
          <w:sz w:val="22"/>
          <w:szCs w:val="22"/>
          <w:lang w:val="fr-FR"/>
        </w:rPr>
        <w:t xml:space="preserve">la mise en place et </w:t>
      </w:r>
      <w:r w:rsidR="00AB5C35">
        <w:rPr>
          <w:rFonts w:ascii="Arial" w:hAnsi="Arial" w:cs="Arial"/>
          <w:sz w:val="22"/>
          <w:szCs w:val="22"/>
          <w:lang w:val="fr-FR"/>
        </w:rPr>
        <w:t>au</w:t>
      </w:r>
      <w:r w:rsidRPr="0046029B">
        <w:rPr>
          <w:rFonts w:ascii="Arial" w:hAnsi="Arial" w:cs="Arial"/>
          <w:sz w:val="22"/>
          <w:szCs w:val="22"/>
          <w:lang w:val="fr-FR"/>
        </w:rPr>
        <w:t xml:space="preserve"> fonctionnement du Centre Infra serait importante, nécessitant au moins trois employés permanents, une bonne infrastructure informatique et un réseau de communication stable. La République de Corée a proposé de fournir le soutien financier nécessaire et d'</w:t>
      </w:r>
      <w:r w:rsidR="006A46C1">
        <w:rPr>
          <w:rFonts w:ascii="Arial" w:hAnsi="Arial" w:cs="Arial"/>
          <w:sz w:val="22"/>
          <w:szCs w:val="22"/>
          <w:lang w:val="fr-FR"/>
        </w:rPr>
        <w:t>héberger</w:t>
      </w:r>
      <w:r w:rsidRPr="0046029B">
        <w:rPr>
          <w:rFonts w:ascii="Arial" w:hAnsi="Arial" w:cs="Arial"/>
          <w:sz w:val="22"/>
          <w:szCs w:val="22"/>
          <w:lang w:val="fr-FR"/>
        </w:rPr>
        <w:t xml:space="preserve"> le Centre, qui resterait partie intégrante du Secrétariat de l'OHI. La proposition semble aller au-delà d</w:t>
      </w:r>
      <w:r w:rsidR="006A46C1">
        <w:rPr>
          <w:rFonts w:ascii="Arial" w:hAnsi="Arial" w:cs="Arial"/>
          <w:sz w:val="22"/>
          <w:szCs w:val="22"/>
          <w:lang w:val="fr-FR"/>
        </w:rPr>
        <w:t>’</w:t>
      </w:r>
      <w:r w:rsidRPr="0046029B">
        <w:rPr>
          <w:rFonts w:ascii="Arial" w:hAnsi="Arial" w:cs="Arial"/>
          <w:sz w:val="22"/>
          <w:szCs w:val="22"/>
          <w:lang w:val="fr-FR"/>
        </w:rPr>
        <w:t xml:space="preserve">ajustements opérationnels qui pourraient être mis en œuvre pour améliorer la structure et le fonctionnement de l'OHI. La Principauté de Monaco </w:t>
      </w:r>
      <w:r w:rsidR="00E44B30">
        <w:rPr>
          <w:rFonts w:ascii="Arial" w:hAnsi="Arial" w:cs="Arial"/>
          <w:sz w:val="22"/>
          <w:szCs w:val="22"/>
          <w:lang w:val="fr-FR"/>
        </w:rPr>
        <w:t xml:space="preserve">insiste sur l’importance de préserver </w:t>
      </w:r>
      <w:r w:rsidRPr="0046029B">
        <w:rPr>
          <w:rFonts w:ascii="Arial" w:hAnsi="Arial" w:cs="Arial"/>
          <w:sz w:val="22"/>
          <w:szCs w:val="22"/>
          <w:lang w:val="fr-FR"/>
        </w:rPr>
        <w:t xml:space="preserve">la durabilité et </w:t>
      </w:r>
      <w:r w:rsidR="00E44B30">
        <w:rPr>
          <w:rFonts w:ascii="Arial" w:hAnsi="Arial" w:cs="Arial"/>
          <w:sz w:val="22"/>
          <w:szCs w:val="22"/>
          <w:lang w:val="fr-FR"/>
        </w:rPr>
        <w:t xml:space="preserve">l’intégrité </w:t>
      </w:r>
      <w:r w:rsidRPr="0046029B">
        <w:rPr>
          <w:rFonts w:ascii="Arial" w:hAnsi="Arial" w:cs="Arial"/>
          <w:sz w:val="22"/>
          <w:szCs w:val="22"/>
          <w:lang w:val="fr-FR"/>
        </w:rPr>
        <w:t>de l'OHI</w:t>
      </w:r>
      <w:r w:rsidR="00E44B30">
        <w:rPr>
          <w:rFonts w:ascii="Arial" w:hAnsi="Arial" w:cs="Arial"/>
          <w:sz w:val="22"/>
          <w:szCs w:val="22"/>
          <w:lang w:val="fr-FR"/>
        </w:rPr>
        <w:t xml:space="preserve">, ainsi que la conformité avec </w:t>
      </w:r>
      <w:r w:rsidRPr="0046029B">
        <w:rPr>
          <w:rFonts w:ascii="Arial" w:hAnsi="Arial" w:cs="Arial"/>
          <w:sz w:val="22"/>
          <w:szCs w:val="22"/>
          <w:lang w:val="fr-FR"/>
        </w:rPr>
        <w:t xml:space="preserve">la Convention relative à l'établissement de l'Organisation. Monaco demande </w:t>
      </w:r>
      <w:r w:rsidR="00884537">
        <w:rPr>
          <w:rFonts w:ascii="Arial" w:hAnsi="Arial" w:cs="Arial"/>
          <w:sz w:val="22"/>
          <w:szCs w:val="22"/>
          <w:lang w:val="fr-FR"/>
        </w:rPr>
        <w:t xml:space="preserve">des garanties explicites, afin de s’assurer que </w:t>
      </w:r>
      <w:r w:rsidRPr="0046029B">
        <w:rPr>
          <w:rFonts w:ascii="Arial" w:hAnsi="Arial" w:cs="Arial"/>
          <w:sz w:val="22"/>
          <w:szCs w:val="22"/>
          <w:lang w:val="fr-FR"/>
        </w:rPr>
        <w:t>la création du Centre Infra</w:t>
      </w:r>
      <w:r w:rsidR="00884537">
        <w:rPr>
          <w:rFonts w:ascii="Arial" w:hAnsi="Arial" w:cs="Arial"/>
          <w:sz w:val="22"/>
          <w:szCs w:val="22"/>
          <w:lang w:val="fr-FR"/>
        </w:rPr>
        <w:t>,</w:t>
      </w:r>
      <w:r w:rsidRPr="0046029B">
        <w:rPr>
          <w:rFonts w:ascii="Arial" w:hAnsi="Arial" w:cs="Arial"/>
          <w:sz w:val="22"/>
          <w:szCs w:val="22"/>
          <w:lang w:val="fr-FR"/>
        </w:rPr>
        <w:t xml:space="preserve"> en tant qu'organe du Secrétariat de l'OHI qui serait établi en dehors du territoire de Monaco</w:t>
      </w:r>
      <w:r w:rsidR="00B5454A">
        <w:rPr>
          <w:rFonts w:ascii="Arial" w:hAnsi="Arial" w:cs="Arial"/>
          <w:sz w:val="22"/>
          <w:szCs w:val="22"/>
          <w:lang w:val="fr-FR"/>
        </w:rPr>
        <w:t>,</w:t>
      </w:r>
      <w:r w:rsidRPr="0046029B">
        <w:rPr>
          <w:rFonts w:ascii="Arial" w:hAnsi="Arial" w:cs="Arial"/>
          <w:sz w:val="22"/>
          <w:szCs w:val="22"/>
          <w:lang w:val="fr-FR"/>
        </w:rPr>
        <w:t xml:space="preserve"> n</w:t>
      </w:r>
      <w:r w:rsidR="00B5454A">
        <w:rPr>
          <w:rFonts w:ascii="Arial" w:hAnsi="Arial" w:cs="Arial"/>
          <w:sz w:val="22"/>
          <w:szCs w:val="22"/>
          <w:lang w:val="fr-FR"/>
        </w:rPr>
        <w:t xml:space="preserve">e modifiera ni </w:t>
      </w:r>
      <w:r w:rsidRPr="0046029B">
        <w:rPr>
          <w:rFonts w:ascii="Arial" w:hAnsi="Arial" w:cs="Arial"/>
          <w:sz w:val="22"/>
          <w:szCs w:val="22"/>
          <w:lang w:val="fr-FR"/>
        </w:rPr>
        <w:t xml:space="preserve">la Convention relative à l'OHI </w:t>
      </w:r>
      <w:r w:rsidR="00B5454A">
        <w:rPr>
          <w:rFonts w:ascii="Arial" w:hAnsi="Arial" w:cs="Arial"/>
          <w:sz w:val="22"/>
          <w:szCs w:val="22"/>
          <w:lang w:val="fr-FR"/>
        </w:rPr>
        <w:t xml:space="preserve">ni </w:t>
      </w:r>
      <w:r w:rsidRPr="0046029B">
        <w:rPr>
          <w:rFonts w:ascii="Arial" w:hAnsi="Arial" w:cs="Arial"/>
          <w:sz w:val="22"/>
          <w:szCs w:val="22"/>
          <w:lang w:val="fr-FR"/>
        </w:rPr>
        <w:t xml:space="preserve">l'Organe directeur de l'Organisation. </w:t>
      </w:r>
    </w:p>
    <w:p w14:paraId="6007B6D5" w14:textId="77777777" w:rsidR="00C1554D" w:rsidRPr="00182B24" w:rsidRDefault="00C1554D" w:rsidP="0030416F">
      <w:pPr>
        <w:spacing w:line="276" w:lineRule="auto"/>
        <w:jc w:val="both"/>
        <w:rPr>
          <w:rFonts w:ascii="Arial" w:hAnsi="Arial" w:cs="Arial"/>
          <w:sz w:val="22"/>
          <w:szCs w:val="22"/>
          <w:lang w:val="fr-FR"/>
        </w:rPr>
      </w:pPr>
    </w:p>
    <w:p w14:paraId="1D9AE47A" w14:textId="51B1E106" w:rsidR="00511A23" w:rsidRPr="00511A23" w:rsidRDefault="00511A23" w:rsidP="00511A23">
      <w:pPr>
        <w:spacing w:line="276" w:lineRule="auto"/>
        <w:jc w:val="both"/>
        <w:rPr>
          <w:rFonts w:ascii="Arial" w:hAnsi="Arial" w:cs="Arial"/>
          <w:sz w:val="22"/>
          <w:szCs w:val="22"/>
          <w:lang w:val="fr-FR"/>
        </w:rPr>
      </w:pPr>
      <w:r w:rsidRPr="00511A23">
        <w:rPr>
          <w:rFonts w:ascii="Arial" w:hAnsi="Arial" w:cs="Arial"/>
          <w:b/>
          <w:bCs/>
          <w:sz w:val="22"/>
          <w:szCs w:val="22"/>
          <w:lang w:val="en-US"/>
        </w:rPr>
        <w:t xml:space="preserve">Monaco </w:t>
      </w:r>
      <w:r w:rsidR="00441F53">
        <w:rPr>
          <w:rFonts w:ascii="Arial" w:hAnsi="Arial" w:cs="Arial"/>
          <w:sz w:val="22"/>
          <w:szCs w:val="22"/>
          <w:lang w:val="fr-FR"/>
        </w:rPr>
        <w:t>prend n</w:t>
      </w:r>
      <w:r w:rsidRPr="00511A23">
        <w:rPr>
          <w:rFonts w:ascii="Arial" w:hAnsi="Arial" w:cs="Arial"/>
          <w:sz w:val="22"/>
          <w:szCs w:val="22"/>
          <w:lang w:val="fr-FR"/>
        </w:rPr>
        <w:t xml:space="preserve">ote </w:t>
      </w:r>
      <w:r w:rsidR="001352C2">
        <w:rPr>
          <w:rFonts w:ascii="Arial" w:hAnsi="Arial" w:cs="Arial"/>
          <w:sz w:val="22"/>
          <w:szCs w:val="22"/>
          <w:lang w:val="fr-FR"/>
        </w:rPr>
        <w:t xml:space="preserve">du fait </w:t>
      </w:r>
      <w:r w:rsidRPr="00511A23">
        <w:rPr>
          <w:rFonts w:ascii="Arial" w:hAnsi="Arial" w:cs="Arial"/>
          <w:sz w:val="22"/>
          <w:szCs w:val="22"/>
          <w:lang w:val="fr-FR"/>
        </w:rPr>
        <w:t xml:space="preserve">que la République de Corée </w:t>
      </w:r>
      <w:r w:rsidR="001352C2">
        <w:rPr>
          <w:rFonts w:ascii="Arial" w:hAnsi="Arial" w:cs="Arial"/>
          <w:sz w:val="22"/>
          <w:szCs w:val="22"/>
          <w:lang w:val="fr-FR"/>
        </w:rPr>
        <w:t>apporterait un soutien</w:t>
      </w:r>
      <w:r w:rsidRPr="00511A23">
        <w:rPr>
          <w:rFonts w:ascii="Arial" w:hAnsi="Arial" w:cs="Arial"/>
          <w:sz w:val="22"/>
          <w:szCs w:val="22"/>
          <w:lang w:val="fr-FR"/>
        </w:rPr>
        <w:t xml:space="preserve"> provisoire</w:t>
      </w:r>
      <w:r w:rsidR="001352C2">
        <w:rPr>
          <w:rFonts w:ascii="Arial" w:hAnsi="Arial" w:cs="Arial"/>
          <w:sz w:val="22"/>
          <w:szCs w:val="22"/>
          <w:lang w:val="fr-FR"/>
        </w:rPr>
        <w:t xml:space="preserve">, en termes de ressources humaines et financières, </w:t>
      </w:r>
      <w:r w:rsidRPr="00511A23">
        <w:rPr>
          <w:rFonts w:ascii="Arial" w:hAnsi="Arial" w:cs="Arial"/>
          <w:sz w:val="22"/>
          <w:szCs w:val="22"/>
          <w:lang w:val="fr-FR"/>
        </w:rPr>
        <w:t xml:space="preserve">jusqu'à l'approbation du Centre par </w:t>
      </w:r>
      <w:r w:rsidR="006A46C1">
        <w:rPr>
          <w:rFonts w:ascii="Arial" w:hAnsi="Arial" w:cs="Arial"/>
          <w:sz w:val="22"/>
          <w:szCs w:val="22"/>
          <w:lang w:val="fr-FR"/>
        </w:rPr>
        <w:t>l’</w:t>
      </w:r>
      <w:r w:rsidRPr="00511A23">
        <w:rPr>
          <w:rFonts w:ascii="Arial" w:hAnsi="Arial" w:cs="Arial"/>
          <w:sz w:val="22"/>
          <w:szCs w:val="22"/>
          <w:lang w:val="fr-FR"/>
        </w:rPr>
        <w:t>A-4 en</w:t>
      </w:r>
      <w:r w:rsidR="00CA5E51">
        <w:rPr>
          <w:rFonts w:ascii="Arial" w:hAnsi="Arial" w:cs="Arial"/>
          <w:sz w:val="22"/>
          <w:szCs w:val="22"/>
          <w:lang w:val="fr-FR"/>
        </w:rPr>
        <w:t xml:space="preserve"> 2026</w:t>
      </w:r>
      <w:r w:rsidRPr="00511A23">
        <w:rPr>
          <w:rFonts w:ascii="Arial" w:hAnsi="Arial" w:cs="Arial"/>
          <w:sz w:val="22"/>
          <w:szCs w:val="22"/>
          <w:lang w:val="fr-FR"/>
        </w:rPr>
        <w:t xml:space="preserve">. Monaco </w:t>
      </w:r>
      <w:r w:rsidRPr="00511A23">
        <w:rPr>
          <w:rFonts w:ascii="Arial" w:hAnsi="Arial" w:cs="Arial"/>
          <w:sz w:val="22"/>
          <w:szCs w:val="22"/>
          <w:lang w:val="fr-FR"/>
        </w:rPr>
        <w:lastRenderedPageBreak/>
        <w:t>estime que la répartition du Secrétariat sur deux sites différents n</w:t>
      </w:r>
      <w:r w:rsidR="00CA5E51">
        <w:rPr>
          <w:rFonts w:ascii="Arial" w:hAnsi="Arial" w:cs="Arial"/>
          <w:sz w:val="22"/>
          <w:szCs w:val="22"/>
          <w:lang w:val="fr-FR"/>
        </w:rPr>
        <w:t xml:space="preserve">e garantit pas nécessairement la création </w:t>
      </w:r>
      <w:r w:rsidRPr="00511A23">
        <w:rPr>
          <w:rFonts w:ascii="Arial" w:hAnsi="Arial" w:cs="Arial"/>
          <w:sz w:val="22"/>
          <w:szCs w:val="22"/>
          <w:lang w:val="fr-FR"/>
        </w:rPr>
        <w:t xml:space="preserve">de synergies ou d'économies d'échelle. En outre, l'engagement de la République de Corée </w:t>
      </w:r>
      <w:r w:rsidR="0094386C">
        <w:rPr>
          <w:rFonts w:ascii="Arial" w:hAnsi="Arial" w:cs="Arial"/>
          <w:sz w:val="22"/>
          <w:szCs w:val="22"/>
          <w:lang w:val="fr-FR"/>
        </w:rPr>
        <w:t xml:space="preserve">s’étend sur une période relativement courte de </w:t>
      </w:r>
      <w:r w:rsidRPr="00511A23">
        <w:rPr>
          <w:rFonts w:ascii="Arial" w:hAnsi="Arial" w:cs="Arial"/>
          <w:sz w:val="22"/>
          <w:szCs w:val="22"/>
          <w:lang w:val="fr-FR"/>
        </w:rPr>
        <w:t xml:space="preserve">dix ans. </w:t>
      </w:r>
      <w:r w:rsidR="00FA63C9">
        <w:rPr>
          <w:rFonts w:ascii="Arial" w:hAnsi="Arial" w:cs="Arial"/>
          <w:sz w:val="22"/>
          <w:szCs w:val="22"/>
          <w:lang w:val="fr-FR"/>
        </w:rPr>
        <w:t>En tant que pays hôte de l’OHI depuis plus d’un siècle</w:t>
      </w:r>
      <w:r w:rsidR="00BB7468">
        <w:rPr>
          <w:rFonts w:ascii="Arial" w:hAnsi="Arial" w:cs="Arial"/>
          <w:sz w:val="22"/>
          <w:szCs w:val="22"/>
          <w:lang w:val="fr-FR"/>
        </w:rPr>
        <w:t xml:space="preserve"> et dépositaire de la Convention relative à l’Organisation, Monaco </w:t>
      </w:r>
      <w:r w:rsidR="003C5195">
        <w:rPr>
          <w:rFonts w:ascii="Arial" w:hAnsi="Arial" w:cs="Arial"/>
          <w:sz w:val="22"/>
          <w:szCs w:val="22"/>
          <w:lang w:val="fr-FR"/>
        </w:rPr>
        <w:t xml:space="preserve">souligne l’importance d’une stabilité à long terme dans les financements et invite </w:t>
      </w:r>
      <w:r w:rsidRPr="00511A23">
        <w:rPr>
          <w:rFonts w:ascii="Arial" w:hAnsi="Arial" w:cs="Arial"/>
          <w:sz w:val="22"/>
          <w:szCs w:val="22"/>
          <w:lang w:val="fr-FR"/>
        </w:rPr>
        <w:t>respectueusement tout pays proposant d'</w:t>
      </w:r>
      <w:r w:rsidR="003C5195">
        <w:rPr>
          <w:rFonts w:ascii="Arial" w:hAnsi="Arial" w:cs="Arial"/>
          <w:sz w:val="22"/>
          <w:szCs w:val="22"/>
          <w:lang w:val="fr-FR"/>
        </w:rPr>
        <w:t xml:space="preserve">héberger </w:t>
      </w:r>
      <w:r w:rsidRPr="00511A23">
        <w:rPr>
          <w:rFonts w:ascii="Arial" w:hAnsi="Arial" w:cs="Arial"/>
          <w:sz w:val="22"/>
          <w:szCs w:val="22"/>
          <w:lang w:val="fr-FR"/>
        </w:rPr>
        <w:t xml:space="preserve">une partie du Secrétariat à envisager </w:t>
      </w:r>
      <w:r w:rsidR="007F5FA2">
        <w:rPr>
          <w:rFonts w:ascii="Arial" w:hAnsi="Arial" w:cs="Arial"/>
          <w:sz w:val="22"/>
          <w:szCs w:val="22"/>
          <w:lang w:val="fr-FR"/>
        </w:rPr>
        <w:t xml:space="preserve">soit </w:t>
      </w:r>
      <w:r w:rsidRPr="00511A23">
        <w:rPr>
          <w:rFonts w:ascii="Arial" w:hAnsi="Arial" w:cs="Arial"/>
          <w:sz w:val="22"/>
          <w:szCs w:val="22"/>
          <w:lang w:val="fr-FR"/>
        </w:rPr>
        <w:t>de prolonger</w:t>
      </w:r>
      <w:r w:rsidR="007F5FA2">
        <w:rPr>
          <w:rFonts w:ascii="Arial" w:hAnsi="Arial" w:cs="Arial"/>
          <w:sz w:val="22"/>
          <w:szCs w:val="22"/>
          <w:lang w:val="fr-FR"/>
        </w:rPr>
        <w:t xml:space="preserve"> cette</w:t>
      </w:r>
      <w:r w:rsidRPr="00511A23">
        <w:rPr>
          <w:rFonts w:ascii="Arial" w:hAnsi="Arial" w:cs="Arial"/>
          <w:sz w:val="22"/>
          <w:szCs w:val="22"/>
          <w:lang w:val="fr-FR"/>
        </w:rPr>
        <w:t xml:space="preserve"> période de financement</w:t>
      </w:r>
      <w:r w:rsidR="007F5FA2">
        <w:rPr>
          <w:rFonts w:ascii="Arial" w:hAnsi="Arial" w:cs="Arial"/>
          <w:sz w:val="22"/>
          <w:szCs w:val="22"/>
          <w:lang w:val="fr-FR"/>
        </w:rPr>
        <w:t xml:space="preserve">, soit de </w:t>
      </w:r>
      <w:r w:rsidRPr="00511A23">
        <w:rPr>
          <w:rFonts w:ascii="Arial" w:hAnsi="Arial" w:cs="Arial"/>
          <w:sz w:val="22"/>
          <w:szCs w:val="22"/>
          <w:lang w:val="fr-FR"/>
        </w:rPr>
        <w:t xml:space="preserve">la rendre pérenne. En tant que pays hôte de l'OHI et dépositaire de la Convention relative à l'OHI, la Principauté de Monaco espère que ses préoccupations seront entendues et </w:t>
      </w:r>
      <w:r w:rsidR="007F5FA2">
        <w:rPr>
          <w:rFonts w:ascii="Arial" w:hAnsi="Arial" w:cs="Arial"/>
          <w:sz w:val="22"/>
          <w:szCs w:val="22"/>
          <w:lang w:val="fr-FR"/>
        </w:rPr>
        <w:t xml:space="preserve">pleinement </w:t>
      </w:r>
      <w:r w:rsidRPr="00511A23">
        <w:rPr>
          <w:rFonts w:ascii="Arial" w:hAnsi="Arial" w:cs="Arial"/>
          <w:sz w:val="22"/>
          <w:szCs w:val="22"/>
          <w:lang w:val="fr-FR"/>
        </w:rPr>
        <w:t xml:space="preserve">prises en compte. </w:t>
      </w:r>
    </w:p>
    <w:p w14:paraId="5A3BCE09" w14:textId="77777777" w:rsidR="00511A23" w:rsidRPr="00511A23" w:rsidRDefault="00511A23" w:rsidP="00511A23">
      <w:pPr>
        <w:spacing w:line="276" w:lineRule="auto"/>
        <w:jc w:val="both"/>
        <w:rPr>
          <w:rFonts w:ascii="Arial" w:hAnsi="Arial" w:cs="Arial"/>
          <w:sz w:val="22"/>
          <w:szCs w:val="22"/>
          <w:lang w:val="fr-FR"/>
        </w:rPr>
      </w:pPr>
    </w:p>
    <w:p w14:paraId="435C09D2" w14:textId="22C967DE" w:rsidR="00511A23" w:rsidRPr="00511A23" w:rsidRDefault="00511A23" w:rsidP="00511A23">
      <w:pPr>
        <w:spacing w:line="276" w:lineRule="auto"/>
        <w:jc w:val="both"/>
        <w:rPr>
          <w:rFonts w:ascii="Arial" w:hAnsi="Arial" w:cs="Arial"/>
          <w:sz w:val="22"/>
          <w:szCs w:val="22"/>
          <w:lang w:val="fr-FR"/>
        </w:rPr>
      </w:pPr>
      <w:r w:rsidRPr="00511A23">
        <w:rPr>
          <w:rFonts w:ascii="Arial" w:hAnsi="Arial" w:cs="Arial"/>
          <w:b/>
          <w:bCs/>
          <w:sz w:val="22"/>
          <w:szCs w:val="22"/>
          <w:lang w:val="fr-FR"/>
        </w:rPr>
        <w:t>L'Italie</w:t>
      </w:r>
      <w:r w:rsidRPr="00511A23">
        <w:rPr>
          <w:rFonts w:ascii="Arial" w:hAnsi="Arial" w:cs="Arial"/>
          <w:sz w:val="22"/>
          <w:szCs w:val="22"/>
          <w:lang w:val="fr-FR"/>
        </w:rPr>
        <w:t xml:space="preserve"> déclare que le fait que l'OHI ait été obligée de demander l'aide d'un Etat membre pour soutenir l'un des aspects les plus importants du travail de l'Organisation est une faiblesse. Il serait préférable de financer de tels projets en tant que partie intégrante de l'Organisation ; </w:t>
      </w:r>
      <w:r w:rsidR="00627712">
        <w:rPr>
          <w:rFonts w:ascii="Arial" w:hAnsi="Arial" w:cs="Arial"/>
          <w:sz w:val="22"/>
          <w:szCs w:val="22"/>
          <w:lang w:val="fr-FR"/>
        </w:rPr>
        <w:t>elle</w:t>
      </w:r>
      <w:r w:rsidRPr="00511A23">
        <w:rPr>
          <w:rFonts w:ascii="Arial" w:hAnsi="Arial" w:cs="Arial"/>
          <w:sz w:val="22"/>
          <w:szCs w:val="22"/>
          <w:lang w:val="fr-FR"/>
        </w:rPr>
        <w:t xml:space="preserve"> demand</w:t>
      </w:r>
      <w:r w:rsidR="00627712">
        <w:rPr>
          <w:rFonts w:ascii="Arial" w:hAnsi="Arial" w:cs="Arial"/>
          <w:sz w:val="22"/>
          <w:szCs w:val="22"/>
          <w:lang w:val="fr-FR"/>
        </w:rPr>
        <w:t>e</w:t>
      </w:r>
      <w:r w:rsidRPr="00511A23">
        <w:rPr>
          <w:rFonts w:ascii="Arial" w:hAnsi="Arial" w:cs="Arial"/>
          <w:sz w:val="22"/>
          <w:szCs w:val="22"/>
          <w:lang w:val="fr-FR"/>
        </w:rPr>
        <w:t xml:space="preserve"> que le Secrétariat réfléchisse davantage à cet aspect. </w:t>
      </w:r>
    </w:p>
    <w:p w14:paraId="3CF197A7" w14:textId="77777777" w:rsidR="00511A23" w:rsidRPr="00511A23" w:rsidRDefault="00511A23" w:rsidP="00511A23">
      <w:pPr>
        <w:spacing w:line="276" w:lineRule="auto"/>
        <w:jc w:val="both"/>
        <w:rPr>
          <w:rFonts w:ascii="Arial" w:hAnsi="Arial" w:cs="Arial"/>
          <w:sz w:val="22"/>
          <w:szCs w:val="22"/>
          <w:lang w:val="fr-FR"/>
        </w:rPr>
      </w:pPr>
    </w:p>
    <w:p w14:paraId="1B53BDC2" w14:textId="06545997" w:rsidR="00511A23" w:rsidRPr="00511A23" w:rsidRDefault="00511A23" w:rsidP="00511A23">
      <w:pPr>
        <w:spacing w:line="276" w:lineRule="auto"/>
        <w:jc w:val="both"/>
        <w:rPr>
          <w:rFonts w:ascii="Arial" w:hAnsi="Arial" w:cs="Arial"/>
          <w:sz w:val="22"/>
          <w:szCs w:val="22"/>
          <w:lang w:val="fr-FR"/>
        </w:rPr>
      </w:pPr>
      <w:r w:rsidRPr="00511A23">
        <w:rPr>
          <w:rFonts w:ascii="Arial" w:hAnsi="Arial" w:cs="Arial"/>
          <w:b/>
          <w:bCs/>
          <w:sz w:val="22"/>
          <w:szCs w:val="22"/>
          <w:lang w:val="fr-FR"/>
        </w:rPr>
        <w:t>La Norvège</w:t>
      </w:r>
      <w:r w:rsidRPr="00511A23">
        <w:rPr>
          <w:rFonts w:ascii="Arial" w:hAnsi="Arial" w:cs="Arial"/>
          <w:sz w:val="22"/>
          <w:szCs w:val="22"/>
          <w:lang w:val="fr-FR"/>
        </w:rPr>
        <w:t xml:space="preserve"> souligne que, bien que l'engagement de la République de Corée pour une période de dix ans puisse </w:t>
      </w:r>
      <w:r w:rsidR="0017418B">
        <w:rPr>
          <w:rFonts w:ascii="Arial" w:hAnsi="Arial" w:cs="Arial"/>
          <w:sz w:val="22"/>
          <w:szCs w:val="22"/>
          <w:lang w:val="fr-FR"/>
        </w:rPr>
        <w:t xml:space="preserve">paraître relativement </w:t>
      </w:r>
      <w:r w:rsidRPr="00511A23">
        <w:rPr>
          <w:rFonts w:ascii="Arial" w:hAnsi="Arial" w:cs="Arial"/>
          <w:sz w:val="22"/>
          <w:szCs w:val="22"/>
          <w:lang w:val="fr-FR"/>
        </w:rPr>
        <w:t xml:space="preserve">court </w:t>
      </w:r>
      <w:r w:rsidR="004C4BD7">
        <w:rPr>
          <w:rFonts w:ascii="Arial" w:hAnsi="Arial" w:cs="Arial"/>
          <w:sz w:val="22"/>
          <w:szCs w:val="22"/>
          <w:lang w:val="fr-FR"/>
        </w:rPr>
        <w:t xml:space="preserve">au regard de l’histoire centenaire de </w:t>
      </w:r>
      <w:r w:rsidRPr="00511A23">
        <w:rPr>
          <w:rFonts w:ascii="Arial" w:hAnsi="Arial" w:cs="Arial"/>
          <w:sz w:val="22"/>
          <w:szCs w:val="22"/>
          <w:lang w:val="fr-FR"/>
        </w:rPr>
        <w:t xml:space="preserve">l'Organisation, </w:t>
      </w:r>
      <w:r w:rsidR="004C4BD7">
        <w:rPr>
          <w:rFonts w:ascii="Arial" w:hAnsi="Arial" w:cs="Arial"/>
          <w:sz w:val="22"/>
          <w:szCs w:val="22"/>
          <w:lang w:val="fr-FR"/>
        </w:rPr>
        <w:t>il convient de rappeler que</w:t>
      </w:r>
      <w:r w:rsidRPr="00511A23">
        <w:rPr>
          <w:rFonts w:ascii="Arial" w:hAnsi="Arial" w:cs="Arial"/>
          <w:sz w:val="22"/>
          <w:szCs w:val="22"/>
          <w:lang w:val="fr-FR"/>
        </w:rPr>
        <w:t xml:space="preserve"> la prochaine décennie est </w:t>
      </w:r>
      <w:r w:rsidR="004C4BD7">
        <w:rPr>
          <w:rFonts w:ascii="Arial" w:hAnsi="Arial" w:cs="Arial"/>
          <w:sz w:val="22"/>
          <w:szCs w:val="22"/>
          <w:lang w:val="fr-FR"/>
        </w:rPr>
        <w:t>cruciale</w:t>
      </w:r>
      <w:r w:rsidRPr="00511A23">
        <w:rPr>
          <w:rFonts w:ascii="Arial" w:hAnsi="Arial" w:cs="Arial"/>
          <w:sz w:val="22"/>
          <w:szCs w:val="22"/>
          <w:lang w:val="fr-FR"/>
        </w:rPr>
        <w:t xml:space="preserve"> pour soutenir la mise en œuvre de </w:t>
      </w:r>
      <w:r w:rsidR="00FB1ECD">
        <w:rPr>
          <w:rFonts w:ascii="Arial" w:hAnsi="Arial" w:cs="Arial"/>
          <w:sz w:val="22"/>
          <w:szCs w:val="22"/>
          <w:lang w:val="fr-FR"/>
        </w:rPr>
        <w:t xml:space="preserve">la </w:t>
      </w:r>
      <w:r w:rsidRPr="00511A23">
        <w:rPr>
          <w:rFonts w:ascii="Arial" w:hAnsi="Arial" w:cs="Arial"/>
          <w:sz w:val="22"/>
          <w:szCs w:val="22"/>
          <w:lang w:val="fr-FR"/>
        </w:rPr>
        <w:t xml:space="preserve">S-100. Un engagement de dix ans est donc </w:t>
      </w:r>
      <w:r w:rsidR="00B50690">
        <w:rPr>
          <w:rFonts w:ascii="Arial" w:hAnsi="Arial" w:cs="Arial"/>
          <w:sz w:val="22"/>
          <w:szCs w:val="22"/>
          <w:lang w:val="fr-FR"/>
        </w:rPr>
        <w:t>tout-à-fait pertinent</w:t>
      </w:r>
      <w:r w:rsidRPr="00511A23">
        <w:rPr>
          <w:rFonts w:ascii="Arial" w:hAnsi="Arial" w:cs="Arial"/>
          <w:sz w:val="22"/>
          <w:szCs w:val="22"/>
          <w:lang w:val="fr-FR"/>
        </w:rPr>
        <w:t xml:space="preserve">. En outre, le Directeur de l'OHI Nyberg a </w:t>
      </w:r>
      <w:r w:rsidR="00490CA0">
        <w:rPr>
          <w:rFonts w:ascii="Arial" w:hAnsi="Arial" w:cs="Arial"/>
          <w:sz w:val="22"/>
          <w:szCs w:val="22"/>
          <w:lang w:val="fr-FR"/>
        </w:rPr>
        <w:t>passé en revue</w:t>
      </w:r>
      <w:r w:rsidRPr="00511A23">
        <w:rPr>
          <w:rFonts w:ascii="Arial" w:hAnsi="Arial" w:cs="Arial"/>
          <w:sz w:val="22"/>
          <w:szCs w:val="22"/>
          <w:lang w:val="fr-FR"/>
        </w:rPr>
        <w:t xml:space="preserve"> les documents de base et a </w:t>
      </w:r>
      <w:r w:rsidR="00B50690">
        <w:rPr>
          <w:rFonts w:ascii="Arial" w:hAnsi="Arial" w:cs="Arial"/>
          <w:sz w:val="22"/>
          <w:szCs w:val="22"/>
          <w:lang w:val="fr-FR"/>
        </w:rPr>
        <w:t xml:space="preserve">conclu </w:t>
      </w:r>
      <w:r w:rsidR="004B20DA">
        <w:rPr>
          <w:rFonts w:ascii="Arial" w:hAnsi="Arial" w:cs="Arial"/>
          <w:sz w:val="22"/>
          <w:szCs w:val="22"/>
          <w:lang w:val="fr-FR"/>
        </w:rPr>
        <w:t xml:space="preserve">qu’aucun </w:t>
      </w:r>
      <w:r w:rsidRPr="00511A23">
        <w:rPr>
          <w:rFonts w:ascii="Arial" w:hAnsi="Arial" w:cs="Arial"/>
          <w:sz w:val="22"/>
          <w:szCs w:val="22"/>
          <w:lang w:val="fr-FR"/>
        </w:rPr>
        <w:t>ajustement significatif</w:t>
      </w:r>
      <w:r w:rsidR="004B20DA">
        <w:rPr>
          <w:rFonts w:ascii="Arial" w:hAnsi="Arial" w:cs="Arial"/>
          <w:sz w:val="22"/>
          <w:szCs w:val="22"/>
          <w:lang w:val="fr-FR"/>
        </w:rPr>
        <w:t xml:space="preserve"> n’était nécessaire</w:t>
      </w:r>
      <w:r w:rsidRPr="00511A23">
        <w:rPr>
          <w:rFonts w:ascii="Arial" w:hAnsi="Arial" w:cs="Arial"/>
          <w:sz w:val="22"/>
          <w:szCs w:val="22"/>
          <w:lang w:val="fr-FR"/>
        </w:rPr>
        <w:t xml:space="preserve">. Le centre proposé ne serait pas le seul projet établi en dehors de Monaco. L'OHI existe grâce aux contributions des Etats membres et </w:t>
      </w:r>
      <w:r w:rsidR="004B20DA">
        <w:rPr>
          <w:rFonts w:ascii="Arial" w:hAnsi="Arial" w:cs="Arial"/>
          <w:sz w:val="22"/>
          <w:szCs w:val="22"/>
          <w:lang w:val="fr-FR"/>
        </w:rPr>
        <w:t xml:space="preserve">de nombreux </w:t>
      </w:r>
      <w:r w:rsidRPr="00511A23">
        <w:rPr>
          <w:rFonts w:ascii="Arial" w:hAnsi="Arial" w:cs="Arial"/>
          <w:sz w:val="22"/>
          <w:szCs w:val="22"/>
          <w:lang w:val="fr-FR"/>
        </w:rPr>
        <w:t xml:space="preserve">Etats membres de l'OHI ont </w:t>
      </w:r>
      <w:r w:rsidR="00DB5ECA">
        <w:rPr>
          <w:rFonts w:ascii="Arial" w:hAnsi="Arial" w:cs="Arial"/>
          <w:sz w:val="22"/>
          <w:szCs w:val="22"/>
          <w:lang w:val="fr-FR"/>
        </w:rPr>
        <w:t>investi</w:t>
      </w:r>
      <w:r w:rsidRPr="00511A23">
        <w:rPr>
          <w:rFonts w:ascii="Arial" w:hAnsi="Arial" w:cs="Arial"/>
          <w:sz w:val="22"/>
          <w:szCs w:val="22"/>
          <w:lang w:val="fr-FR"/>
        </w:rPr>
        <w:t xml:space="preserve"> des ressources importantes </w:t>
      </w:r>
      <w:r w:rsidR="00DB5ECA">
        <w:rPr>
          <w:rFonts w:ascii="Arial" w:hAnsi="Arial" w:cs="Arial"/>
          <w:sz w:val="22"/>
          <w:szCs w:val="22"/>
          <w:lang w:val="fr-FR"/>
        </w:rPr>
        <w:t xml:space="preserve">au fil </w:t>
      </w:r>
      <w:r w:rsidRPr="00511A23">
        <w:rPr>
          <w:rFonts w:ascii="Arial" w:hAnsi="Arial" w:cs="Arial"/>
          <w:sz w:val="22"/>
          <w:szCs w:val="22"/>
          <w:lang w:val="fr-FR"/>
        </w:rPr>
        <w:t>des décennies</w:t>
      </w:r>
      <w:r w:rsidR="00DB5ECA">
        <w:rPr>
          <w:rFonts w:ascii="Arial" w:hAnsi="Arial" w:cs="Arial"/>
          <w:sz w:val="22"/>
          <w:szCs w:val="22"/>
          <w:lang w:val="fr-FR"/>
        </w:rPr>
        <w:t xml:space="preserve"> pour soutenir ses travaux. </w:t>
      </w:r>
    </w:p>
    <w:p w14:paraId="76A37804" w14:textId="77777777" w:rsidR="00511A23" w:rsidRPr="00511A23" w:rsidRDefault="00511A23" w:rsidP="00511A23">
      <w:pPr>
        <w:spacing w:line="276" w:lineRule="auto"/>
        <w:jc w:val="both"/>
        <w:rPr>
          <w:rFonts w:ascii="Arial" w:hAnsi="Arial" w:cs="Arial"/>
          <w:sz w:val="22"/>
          <w:szCs w:val="22"/>
          <w:lang w:val="fr-FR"/>
        </w:rPr>
      </w:pPr>
    </w:p>
    <w:p w14:paraId="784028A9" w14:textId="0805AF7B" w:rsidR="00511A23" w:rsidRPr="00511A23" w:rsidRDefault="00511A23" w:rsidP="00511A23">
      <w:pPr>
        <w:spacing w:line="276" w:lineRule="auto"/>
        <w:jc w:val="both"/>
        <w:rPr>
          <w:rFonts w:ascii="Arial" w:hAnsi="Arial" w:cs="Arial"/>
          <w:sz w:val="22"/>
          <w:szCs w:val="22"/>
          <w:lang w:val="fr-FR"/>
        </w:rPr>
      </w:pPr>
      <w:r w:rsidRPr="00511A23">
        <w:rPr>
          <w:rFonts w:ascii="Arial" w:hAnsi="Arial" w:cs="Arial"/>
          <w:b/>
          <w:bCs/>
          <w:sz w:val="22"/>
          <w:szCs w:val="22"/>
          <w:lang w:val="fr-FR"/>
        </w:rPr>
        <w:t>Le représentant de l'OMI</w:t>
      </w:r>
      <w:r w:rsidRPr="00511A23">
        <w:rPr>
          <w:rFonts w:ascii="Arial" w:hAnsi="Arial" w:cs="Arial"/>
          <w:sz w:val="22"/>
          <w:szCs w:val="22"/>
          <w:lang w:val="fr-FR"/>
        </w:rPr>
        <w:t xml:space="preserve">, participant en tant qu'observateur, indique qu'il serait </w:t>
      </w:r>
      <w:r w:rsidR="00D563DB">
        <w:rPr>
          <w:rFonts w:ascii="Arial" w:hAnsi="Arial" w:cs="Arial"/>
          <w:sz w:val="22"/>
          <w:szCs w:val="22"/>
          <w:lang w:val="fr-FR"/>
        </w:rPr>
        <w:t xml:space="preserve">essentiel de clarifier </w:t>
      </w:r>
      <w:r w:rsidRPr="00511A23">
        <w:rPr>
          <w:rFonts w:ascii="Arial" w:hAnsi="Arial" w:cs="Arial"/>
          <w:sz w:val="22"/>
          <w:szCs w:val="22"/>
          <w:lang w:val="fr-FR"/>
        </w:rPr>
        <w:t xml:space="preserve">si les navires seraient tenus d'accéder </w:t>
      </w:r>
      <w:r w:rsidR="00D563DB">
        <w:rPr>
          <w:rFonts w:ascii="Arial" w:hAnsi="Arial" w:cs="Arial"/>
          <w:sz w:val="22"/>
          <w:szCs w:val="22"/>
          <w:lang w:val="fr-FR"/>
        </w:rPr>
        <w:t xml:space="preserve">en continu aux </w:t>
      </w:r>
      <w:r w:rsidRPr="00511A23">
        <w:rPr>
          <w:rFonts w:ascii="Arial" w:hAnsi="Arial" w:cs="Arial"/>
          <w:sz w:val="22"/>
          <w:szCs w:val="22"/>
          <w:lang w:val="fr-FR"/>
        </w:rPr>
        <w:t>information</w:t>
      </w:r>
      <w:r w:rsidR="00D563DB">
        <w:rPr>
          <w:rFonts w:ascii="Arial" w:hAnsi="Arial" w:cs="Arial"/>
          <w:sz w:val="22"/>
          <w:szCs w:val="22"/>
          <w:lang w:val="fr-FR"/>
        </w:rPr>
        <w:t>s</w:t>
      </w:r>
      <w:r w:rsidRPr="00511A23">
        <w:rPr>
          <w:rFonts w:ascii="Arial" w:hAnsi="Arial" w:cs="Arial"/>
          <w:sz w:val="22"/>
          <w:szCs w:val="22"/>
          <w:lang w:val="fr-FR"/>
        </w:rPr>
        <w:t xml:space="preserve"> et quel impact </w:t>
      </w:r>
      <w:r w:rsidR="00D563DB">
        <w:rPr>
          <w:rFonts w:ascii="Arial" w:hAnsi="Arial" w:cs="Arial"/>
          <w:sz w:val="22"/>
          <w:szCs w:val="22"/>
          <w:lang w:val="fr-FR"/>
        </w:rPr>
        <w:t xml:space="preserve">cela pourrait avoir </w:t>
      </w:r>
      <w:r w:rsidRPr="00511A23">
        <w:rPr>
          <w:rFonts w:ascii="Arial" w:hAnsi="Arial" w:cs="Arial"/>
          <w:sz w:val="22"/>
          <w:szCs w:val="22"/>
          <w:lang w:val="fr-FR"/>
        </w:rPr>
        <w:t xml:space="preserve">sur les produits S-100 </w:t>
      </w:r>
      <w:r w:rsidR="00D563DB">
        <w:rPr>
          <w:rFonts w:ascii="Arial" w:hAnsi="Arial" w:cs="Arial"/>
          <w:sz w:val="22"/>
          <w:szCs w:val="22"/>
          <w:lang w:val="fr-FR"/>
        </w:rPr>
        <w:t xml:space="preserve">en cas d’indisponibilité temporaire du </w:t>
      </w:r>
      <w:r w:rsidRPr="00511A23">
        <w:rPr>
          <w:rFonts w:ascii="Arial" w:hAnsi="Arial" w:cs="Arial"/>
          <w:sz w:val="22"/>
          <w:szCs w:val="22"/>
          <w:lang w:val="fr-FR"/>
        </w:rPr>
        <w:t xml:space="preserve">Centre. </w:t>
      </w:r>
    </w:p>
    <w:p w14:paraId="42B70ECA" w14:textId="77777777" w:rsidR="00C1554D" w:rsidRPr="00182B24" w:rsidRDefault="00C1554D" w:rsidP="0030416F">
      <w:pPr>
        <w:spacing w:line="276" w:lineRule="auto"/>
        <w:jc w:val="both"/>
        <w:rPr>
          <w:rFonts w:ascii="Arial" w:hAnsi="Arial" w:cs="Arial"/>
          <w:sz w:val="22"/>
          <w:szCs w:val="22"/>
          <w:lang w:val="fr-FR"/>
        </w:rPr>
      </w:pPr>
    </w:p>
    <w:p w14:paraId="050B99DC" w14:textId="0B6F7E9E" w:rsidR="00362D94" w:rsidRPr="00362D94" w:rsidRDefault="00362D94" w:rsidP="00362D94">
      <w:pPr>
        <w:spacing w:line="276" w:lineRule="auto"/>
        <w:jc w:val="both"/>
        <w:rPr>
          <w:rFonts w:ascii="Arial" w:hAnsi="Arial" w:cs="Arial"/>
          <w:sz w:val="22"/>
          <w:szCs w:val="22"/>
          <w:lang w:val="fr-FR"/>
        </w:rPr>
      </w:pPr>
      <w:r w:rsidRPr="00362D94">
        <w:rPr>
          <w:rFonts w:ascii="Arial" w:hAnsi="Arial" w:cs="Arial"/>
          <w:sz w:val="22"/>
          <w:szCs w:val="22"/>
          <w:lang w:val="fr-FR"/>
        </w:rPr>
        <w:t xml:space="preserve">Le </w:t>
      </w:r>
      <w:r w:rsidRPr="00362D94">
        <w:rPr>
          <w:rFonts w:ascii="Arial" w:hAnsi="Arial" w:cs="Arial"/>
          <w:b/>
          <w:bCs/>
          <w:sz w:val="22"/>
          <w:szCs w:val="22"/>
          <w:lang w:val="fr-FR"/>
        </w:rPr>
        <w:t>président du HSSC</w:t>
      </w:r>
      <w:r w:rsidRPr="00362D94">
        <w:rPr>
          <w:rFonts w:ascii="Arial" w:hAnsi="Arial" w:cs="Arial"/>
          <w:sz w:val="22"/>
          <w:szCs w:val="22"/>
          <w:lang w:val="fr-FR"/>
        </w:rPr>
        <w:t xml:space="preserve"> indique qu'il n'y a pas de dépendance directe </w:t>
      </w:r>
      <w:r w:rsidR="00211236">
        <w:rPr>
          <w:rFonts w:ascii="Arial" w:hAnsi="Arial" w:cs="Arial"/>
          <w:sz w:val="22"/>
          <w:szCs w:val="22"/>
          <w:lang w:val="fr-FR"/>
        </w:rPr>
        <w:t xml:space="preserve">vis-à-vis </w:t>
      </w:r>
      <w:r w:rsidRPr="00362D94">
        <w:rPr>
          <w:rFonts w:ascii="Arial" w:hAnsi="Arial" w:cs="Arial"/>
          <w:sz w:val="22"/>
          <w:szCs w:val="22"/>
          <w:lang w:val="fr-FR"/>
        </w:rPr>
        <w:t xml:space="preserve">des utilisateurs finaux, mais plutôt </w:t>
      </w:r>
      <w:r w:rsidR="00211236">
        <w:rPr>
          <w:rFonts w:ascii="Arial" w:hAnsi="Arial" w:cs="Arial"/>
          <w:sz w:val="22"/>
          <w:szCs w:val="22"/>
          <w:lang w:val="fr-FR"/>
        </w:rPr>
        <w:t xml:space="preserve">vis-à-vis </w:t>
      </w:r>
      <w:r w:rsidRPr="00362D94">
        <w:rPr>
          <w:rFonts w:ascii="Arial" w:hAnsi="Arial" w:cs="Arial"/>
          <w:sz w:val="22"/>
          <w:szCs w:val="22"/>
          <w:lang w:val="fr-FR"/>
        </w:rPr>
        <w:t xml:space="preserve">des fabricants de systèmes ECDIS qui </w:t>
      </w:r>
      <w:r w:rsidR="00211236">
        <w:rPr>
          <w:rFonts w:ascii="Arial" w:hAnsi="Arial" w:cs="Arial"/>
          <w:sz w:val="22"/>
          <w:szCs w:val="22"/>
          <w:lang w:val="fr-FR"/>
        </w:rPr>
        <w:t xml:space="preserve">sont responsables du développement des </w:t>
      </w:r>
      <w:r w:rsidRPr="00362D94">
        <w:rPr>
          <w:rFonts w:ascii="Arial" w:hAnsi="Arial" w:cs="Arial"/>
          <w:sz w:val="22"/>
          <w:szCs w:val="22"/>
          <w:lang w:val="fr-FR"/>
        </w:rPr>
        <w:t>systèmes ECDIS S-100.</w:t>
      </w:r>
    </w:p>
    <w:p w14:paraId="291A4DBD" w14:textId="77777777" w:rsidR="00362D94" w:rsidRPr="00362D94" w:rsidRDefault="00362D94" w:rsidP="00362D94">
      <w:pPr>
        <w:spacing w:line="276" w:lineRule="auto"/>
        <w:jc w:val="both"/>
        <w:rPr>
          <w:rFonts w:ascii="Arial" w:hAnsi="Arial" w:cs="Arial"/>
          <w:sz w:val="22"/>
          <w:szCs w:val="22"/>
          <w:lang w:val="fr-FR"/>
        </w:rPr>
      </w:pPr>
    </w:p>
    <w:p w14:paraId="712503B4" w14:textId="3AC37362" w:rsidR="00362D94" w:rsidRPr="00362D94" w:rsidRDefault="00362D94" w:rsidP="00362D94">
      <w:pPr>
        <w:spacing w:line="276" w:lineRule="auto"/>
        <w:jc w:val="both"/>
        <w:rPr>
          <w:rFonts w:ascii="Arial" w:hAnsi="Arial" w:cs="Arial"/>
          <w:sz w:val="22"/>
          <w:szCs w:val="22"/>
          <w:lang w:val="fr-FR"/>
        </w:rPr>
      </w:pPr>
      <w:r w:rsidRPr="00362D94">
        <w:rPr>
          <w:rFonts w:ascii="Arial" w:hAnsi="Arial" w:cs="Arial"/>
          <w:b/>
          <w:bCs/>
          <w:sz w:val="22"/>
          <w:szCs w:val="22"/>
          <w:lang w:val="fr-FR"/>
        </w:rPr>
        <w:t xml:space="preserve">Les </w:t>
      </w:r>
      <w:r w:rsidR="000B6BF9">
        <w:rPr>
          <w:rFonts w:ascii="Arial" w:hAnsi="Arial" w:cs="Arial"/>
          <w:b/>
          <w:bCs/>
          <w:sz w:val="22"/>
          <w:szCs w:val="22"/>
          <w:lang w:val="fr-FR"/>
        </w:rPr>
        <w:t>Etats</w:t>
      </w:r>
      <w:r w:rsidRPr="00362D94">
        <w:rPr>
          <w:rFonts w:ascii="Arial" w:hAnsi="Arial" w:cs="Arial"/>
          <w:b/>
          <w:bCs/>
          <w:sz w:val="22"/>
          <w:szCs w:val="22"/>
          <w:lang w:val="fr-FR"/>
        </w:rPr>
        <w:t>-Unis</w:t>
      </w:r>
      <w:r w:rsidRPr="00362D94">
        <w:rPr>
          <w:rFonts w:ascii="Arial" w:hAnsi="Arial" w:cs="Arial"/>
          <w:sz w:val="22"/>
          <w:szCs w:val="22"/>
          <w:lang w:val="fr-FR"/>
        </w:rPr>
        <w:t xml:space="preserve"> estiment que les travaux </w:t>
      </w:r>
      <w:r w:rsidR="00490CA0">
        <w:rPr>
          <w:rFonts w:ascii="Arial" w:hAnsi="Arial" w:cs="Arial"/>
          <w:sz w:val="22"/>
          <w:szCs w:val="22"/>
          <w:lang w:val="fr-FR"/>
        </w:rPr>
        <w:t xml:space="preserve">qui </w:t>
      </w:r>
      <w:r w:rsidR="00FB329B">
        <w:rPr>
          <w:rFonts w:ascii="Arial" w:hAnsi="Arial" w:cs="Arial"/>
          <w:sz w:val="22"/>
          <w:szCs w:val="22"/>
          <w:lang w:val="fr-FR"/>
        </w:rPr>
        <w:t>seraient</w:t>
      </w:r>
      <w:r w:rsidRPr="00362D94">
        <w:rPr>
          <w:rFonts w:ascii="Arial" w:hAnsi="Arial" w:cs="Arial"/>
          <w:sz w:val="22"/>
          <w:szCs w:val="22"/>
          <w:lang w:val="fr-FR"/>
        </w:rPr>
        <w:t xml:space="preserve"> entrepr</w:t>
      </w:r>
      <w:r w:rsidR="00FB329B">
        <w:rPr>
          <w:rFonts w:ascii="Arial" w:hAnsi="Arial" w:cs="Arial"/>
          <w:sz w:val="22"/>
          <w:szCs w:val="22"/>
          <w:lang w:val="fr-FR"/>
        </w:rPr>
        <w:t>is</w:t>
      </w:r>
      <w:r w:rsidRPr="00362D94">
        <w:rPr>
          <w:rFonts w:ascii="Arial" w:hAnsi="Arial" w:cs="Arial"/>
          <w:sz w:val="22"/>
          <w:szCs w:val="22"/>
          <w:lang w:val="fr-FR"/>
        </w:rPr>
        <w:t xml:space="preserve"> par le Centre Infra sont essentiels, car pour que </w:t>
      </w:r>
      <w:r w:rsidR="00FB329B">
        <w:rPr>
          <w:rFonts w:ascii="Arial" w:hAnsi="Arial" w:cs="Arial"/>
          <w:sz w:val="22"/>
          <w:szCs w:val="22"/>
          <w:lang w:val="fr-FR"/>
        </w:rPr>
        <w:t xml:space="preserve">la </w:t>
      </w:r>
      <w:r w:rsidRPr="00362D94">
        <w:rPr>
          <w:rFonts w:ascii="Arial" w:hAnsi="Arial" w:cs="Arial"/>
          <w:sz w:val="22"/>
          <w:szCs w:val="22"/>
          <w:lang w:val="fr-FR"/>
        </w:rPr>
        <w:t xml:space="preserve">S-100 </w:t>
      </w:r>
      <w:r w:rsidR="00FB329B">
        <w:rPr>
          <w:rFonts w:ascii="Arial" w:hAnsi="Arial" w:cs="Arial"/>
          <w:sz w:val="22"/>
          <w:szCs w:val="22"/>
          <w:lang w:val="fr-FR"/>
        </w:rPr>
        <w:t>devienne pleinement opérationnelle</w:t>
      </w:r>
      <w:r w:rsidRPr="00362D94">
        <w:rPr>
          <w:rFonts w:ascii="Arial" w:hAnsi="Arial" w:cs="Arial"/>
          <w:sz w:val="22"/>
          <w:szCs w:val="22"/>
          <w:lang w:val="fr-FR"/>
        </w:rPr>
        <w:t xml:space="preserve">, il </w:t>
      </w:r>
      <w:r w:rsidR="00C143A2">
        <w:rPr>
          <w:rFonts w:ascii="Arial" w:hAnsi="Arial" w:cs="Arial"/>
          <w:sz w:val="22"/>
          <w:szCs w:val="22"/>
          <w:lang w:val="fr-FR"/>
        </w:rPr>
        <w:t>est impératif de disposer d’</w:t>
      </w:r>
      <w:r w:rsidRPr="00362D94">
        <w:rPr>
          <w:rFonts w:ascii="Arial" w:hAnsi="Arial" w:cs="Arial"/>
          <w:sz w:val="22"/>
          <w:szCs w:val="22"/>
          <w:lang w:val="fr-FR"/>
        </w:rPr>
        <w:t xml:space="preserve">une infrastructure normalisée, </w:t>
      </w:r>
      <w:r w:rsidR="00947C40">
        <w:rPr>
          <w:rFonts w:ascii="Arial" w:hAnsi="Arial" w:cs="Arial"/>
          <w:sz w:val="22"/>
          <w:szCs w:val="22"/>
          <w:lang w:val="fr-FR"/>
        </w:rPr>
        <w:t xml:space="preserve">incluant </w:t>
      </w:r>
      <w:r w:rsidRPr="00362D94">
        <w:rPr>
          <w:rFonts w:ascii="Arial" w:hAnsi="Arial" w:cs="Arial"/>
          <w:sz w:val="22"/>
          <w:szCs w:val="22"/>
          <w:lang w:val="fr-FR"/>
        </w:rPr>
        <w:t xml:space="preserve">des catalogues de produits cohérents et lisibles par machine pour informer les systèmes finaux des nouvelles versions des normes de produits et des mises à jour. Comme </w:t>
      </w:r>
      <w:r w:rsidR="00947C40">
        <w:rPr>
          <w:rFonts w:ascii="Arial" w:hAnsi="Arial" w:cs="Arial"/>
          <w:sz w:val="22"/>
          <w:szCs w:val="22"/>
          <w:lang w:val="fr-FR"/>
        </w:rPr>
        <w:t xml:space="preserve">l’ont souligné </w:t>
      </w:r>
      <w:r w:rsidRPr="00362D94">
        <w:rPr>
          <w:rFonts w:ascii="Arial" w:hAnsi="Arial" w:cs="Arial"/>
          <w:sz w:val="22"/>
          <w:szCs w:val="22"/>
          <w:lang w:val="fr-FR"/>
        </w:rPr>
        <w:t>d'autres</w:t>
      </w:r>
      <w:r w:rsidR="006E1B24">
        <w:rPr>
          <w:rFonts w:ascii="Arial" w:hAnsi="Arial" w:cs="Arial"/>
          <w:sz w:val="22"/>
          <w:szCs w:val="22"/>
          <w:lang w:val="fr-FR"/>
        </w:rPr>
        <w:t xml:space="preserve"> participants</w:t>
      </w:r>
      <w:r w:rsidRPr="00362D94">
        <w:rPr>
          <w:rFonts w:ascii="Arial" w:hAnsi="Arial" w:cs="Arial"/>
          <w:sz w:val="22"/>
          <w:szCs w:val="22"/>
          <w:lang w:val="fr-FR"/>
        </w:rPr>
        <w:t xml:space="preserve">, la prochaine décennie sera </w:t>
      </w:r>
      <w:r w:rsidR="004D319E">
        <w:rPr>
          <w:rFonts w:ascii="Arial" w:hAnsi="Arial" w:cs="Arial"/>
          <w:sz w:val="22"/>
          <w:szCs w:val="22"/>
          <w:lang w:val="fr-FR"/>
        </w:rPr>
        <w:t>cruciale pour l’avancement de ces travaux</w:t>
      </w:r>
      <w:r w:rsidRPr="00362D94">
        <w:rPr>
          <w:rFonts w:ascii="Arial" w:hAnsi="Arial" w:cs="Arial"/>
          <w:sz w:val="22"/>
          <w:szCs w:val="22"/>
          <w:lang w:val="fr-FR"/>
        </w:rPr>
        <w:t xml:space="preserve">. Les Etats-Unis sont favorables à l'établissement du Centre Infra </w:t>
      </w:r>
      <w:r w:rsidR="00621647">
        <w:rPr>
          <w:rFonts w:ascii="Arial" w:hAnsi="Arial" w:cs="Arial"/>
          <w:sz w:val="22"/>
          <w:szCs w:val="22"/>
          <w:lang w:val="fr-FR"/>
        </w:rPr>
        <w:t>provisoire</w:t>
      </w:r>
      <w:r w:rsidRPr="00362D94">
        <w:rPr>
          <w:rFonts w:ascii="Arial" w:hAnsi="Arial" w:cs="Arial"/>
          <w:sz w:val="22"/>
          <w:szCs w:val="22"/>
          <w:lang w:val="fr-FR"/>
        </w:rPr>
        <w:t xml:space="preserve"> tel que proposé, malgré les défis </w:t>
      </w:r>
      <w:r w:rsidR="004D319E">
        <w:rPr>
          <w:rFonts w:ascii="Arial" w:hAnsi="Arial" w:cs="Arial"/>
          <w:sz w:val="22"/>
          <w:szCs w:val="22"/>
          <w:lang w:val="fr-FR"/>
        </w:rPr>
        <w:t>qu’il pourrait poser</w:t>
      </w:r>
      <w:r w:rsidRPr="00362D94">
        <w:rPr>
          <w:rFonts w:ascii="Arial" w:hAnsi="Arial" w:cs="Arial"/>
          <w:sz w:val="22"/>
          <w:szCs w:val="22"/>
          <w:lang w:val="fr-FR"/>
        </w:rPr>
        <w:t>, car l'</w:t>
      </w:r>
      <w:r w:rsidR="004D319E">
        <w:rPr>
          <w:rFonts w:ascii="Arial" w:hAnsi="Arial" w:cs="Arial"/>
          <w:sz w:val="22"/>
          <w:szCs w:val="22"/>
          <w:lang w:val="fr-FR"/>
        </w:rPr>
        <w:t>importance de l’</w:t>
      </w:r>
      <w:r w:rsidRPr="00362D94">
        <w:rPr>
          <w:rFonts w:ascii="Arial" w:hAnsi="Arial" w:cs="Arial"/>
          <w:sz w:val="22"/>
          <w:szCs w:val="22"/>
          <w:lang w:val="fr-FR"/>
        </w:rPr>
        <w:t xml:space="preserve">exigence </w:t>
      </w:r>
      <w:r w:rsidR="004D319E">
        <w:rPr>
          <w:rFonts w:ascii="Arial" w:hAnsi="Arial" w:cs="Arial"/>
          <w:sz w:val="22"/>
          <w:szCs w:val="22"/>
          <w:lang w:val="fr-FR"/>
        </w:rPr>
        <w:t xml:space="preserve">justifie de ne pas </w:t>
      </w:r>
      <w:r w:rsidRPr="00362D94">
        <w:rPr>
          <w:rFonts w:ascii="Arial" w:hAnsi="Arial" w:cs="Arial"/>
          <w:sz w:val="22"/>
          <w:szCs w:val="22"/>
          <w:lang w:val="fr-FR"/>
        </w:rPr>
        <w:t xml:space="preserve">attendre. Les Etats-Unis sont également favorables à ce que l'OHI </w:t>
      </w:r>
      <w:r w:rsidR="00EC7D00">
        <w:rPr>
          <w:rFonts w:ascii="Arial" w:hAnsi="Arial" w:cs="Arial"/>
          <w:sz w:val="22"/>
          <w:szCs w:val="22"/>
          <w:lang w:val="fr-FR"/>
        </w:rPr>
        <w:t xml:space="preserve">poursuive </w:t>
      </w:r>
      <w:r w:rsidRPr="00362D94">
        <w:rPr>
          <w:rFonts w:ascii="Arial" w:hAnsi="Arial" w:cs="Arial"/>
          <w:sz w:val="22"/>
          <w:szCs w:val="22"/>
          <w:lang w:val="fr-FR"/>
        </w:rPr>
        <w:t xml:space="preserve">simultanément </w:t>
      </w:r>
      <w:r w:rsidR="00EC7D00">
        <w:rPr>
          <w:rFonts w:ascii="Arial" w:hAnsi="Arial" w:cs="Arial"/>
          <w:sz w:val="22"/>
          <w:szCs w:val="22"/>
          <w:lang w:val="fr-FR"/>
        </w:rPr>
        <w:t xml:space="preserve">les débats </w:t>
      </w:r>
      <w:r w:rsidRPr="00362D94">
        <w:rPr>
          <w:rFonts w:ascii="Arial" w:hAnsi="Arial" w:cs="Arial"/>
          <w:sz w:val="22"/>
          <w:szCs w:val="22"/>
          <w:lang w:val="fr-FR"/>
        </w:rPr>
        <w:t xml:space="preserve">avec la République de Corée sur les rôles et responsabilités administratives du Centre permanent. </w:t>
      </w:r>
    </w:p>
    <w:p w14:paraId="340C0B80" w14:textId="77777777" w:rsidR="00362D94" w:rsidRPr="00362D94" w:rsidRDefault="00362D94" w:rsidP="00362D94">
      <w:pPr>
        <w:spacing w:line="276" w:lineRule="auto"/>
        <w:jc w:val="both"/>
        <w:rPr>
          <w:rFonts w:ascii="Arial" w:hAnsi="Arial" w:cs="Arial"/>
          <w:sz w:val="22"/>
          <w:szCs w:val="22"/>
          <w:lang w:val="fr-FR"/>
        </w:rPr>
      </w:pPr>
    </w:p>
    <w:p w14:paraId="4D21F1C2" w14:textId="2C06AB19" w:rsidR="00362D94" w:rsidRPr="00362D94" w:rsidRDefault="00362D94" w:rsidP="00362D94">
      <w:pPr>
        <w:spacing w:line="276" w:lineRule="auto"/>
        <w:jc w:val="both"/>
        <w:rPr>
          <w:rFonts w:ascii="Arial" w:hAnsi="Arial" w:cs="Arial"/>
          <w:sz w:val="22"/>
          <w:szCs w:val="22"/>
          <w:lang w:val="fr-FR"/>
        </w:rPr>
      </w:pPr>
      <w:r w:rsidRPr="00362D94">
        <w:rPr>
          <w:rFonts w:ascii="Arial" w:hAnsi="Arial" w:cs="Arial"/>
          <w:sz w:val="22"/>
          <w:szCs w:val="22"/>
          <w:lang w:val="fr-FR"/>
        </w:rPr>
        <w:t xml:space="preserve">Le </w:t>
      </w:r>
      <w:r w:rsidRPr="00362D94">
        <w:rPr>
          <w:rFonts w:ascii="Arial" w:hAnsi="Arial" w:cs="Arial"/>
          <w:b/>
          <w:bCs/>
          <w:sz w:val="22"/>
          <w:szCs w:val="22"/>
          <w:lang w:val="fr-FR"/>
        </w:rPr>
        <w:t>Secrétaire général</w:t>
      </w:r>
      <w:r w:rsidRPr="00362D94">
        <w:rPr>
          <w:rFonts w:ascii="Arial" w:hAnsi="Arial" w:cs="Arial"/>
          <w:sz w:val="22"/>
          <w:szCs w:val="22"/>
          <w:lang w:val="fr-FR"/>
        </w:rPr>
        <w:t xml:space="preserve"> </w:t>
      </w:r>
      <w:r w:rsidR="00F80084">
        <w:rPr>
          <w:rFonts w:ascii="Arial" w:hAnsi="Arial" w:cs="Arial"/>
          <w:sz w:val="22"/>
          <w:szCs w:val="22"/>
          <w:lang w:val="fr-FR"/>
        </w:rPr>
        <w:t>dit</w:t>
      </w:r>
      <w:r w:rsidRPr="00362D94">
        <w:rPr>
          <w:rFonts w:ascii="Arial" w:hAnsi="Arial" w:cs="Arial"/>
          <w:sz w:val="22"/>
          <w:szCs w:val="22"/>
          <w:lang w:val="fr-FR"/>
        </w:rPr>
        <w:t xml:space="preserve"> que l</w:t>
      </w:r>
      <w:r w:rsidR="000650E9">
        <w:rPr>
          <w:rFonts w:ascii="Arial" w:hAnsi="Arial" w:cs="Arial"/>
          <w:sz w:val="22"/>
          <w:szCs w:val="22"/>
          <w:lang w:val="fr-FR"/>
        </w:rPr>
        <w:t>a question en jeu</w:t>
      </w:r>
      <w:r w:rsidRPr="00362D94">
        <w:rPr>
          <w:rFonts w:ascii="Arial" w:hAnsi="Arial" w:cs="Arial"/>
          <w:sz w:val="22"/>
          <w:szCs w:val="22"/>
          <w:lang w:val="fr-FR"/>
        </w:rPr>
        <w:t xml:space="preserve"> concerne l'orientation stratégique </w:t>
      </w:r>
      <w:r w:rsidR="000650E9">
        <w:rPr>
          <w:rFonts w:ascii="Arial" w:hAnsi="Arial" w:cs="Arial"/>
          <w:sz w:val="22"/>
          <w:szCs w:val="22"/>
          <w:lang w:val="fr-FR"/>
        </w:rPr>
        <w:t xml:space="preserve">future de </w:t>
      </w:r>
      <w:r w:rsidRPr="00362D94">
        <w:rPr>
          <w:rFonts w:ascii="Arial" w:hAnsi="Arial" w:cs="Arial"/>
          <w:sz w:val="22"/>
          <w:szCs w:val="22"/>
          <w:lang w:val="fr-FR"/>
        </w:rPr>
        <w:t>l'OHI</w:t>
      </w:r>
      <w:r w:rsidR="000650E9">
        <w:rPr>
          <w:rFonts w:ascii="Arial" w:hAnsi="Arial" w:cs="Arial"/>
          <w:sz w:val="22"/>
          <w:szCs w:val="22"/>
          <w:lang w:val="fr-FR"/>
        </w:rPr>
        <w:t>. L’</w:t>
      </w:r>
      <w:r w:rsidRPr="00362D94">
        <w:rPr>
          <w:rFonts w:ascii="Arial" w:hAnsi="Arial" w:cs="Arial"/>
          <w:sz w:val="22"/>
          <w:szCs w:val="22"/>
          <w:lang w:val="fr-FR"/>
        </w:rPr>
        <w:t xml:space="preserve">Organisation continuera </w:t>
      </w:r>
      <w:r w:rsidR="000650E9">
        <w:rPr>
          <w:rFonts w:ascii="Arial" w:hAnsi="Arial" w:cs="Arial"/>
          <w:sz w:val="22"/>
          <w:szCs w:val="22"/>
          <w:lang w:val="fr-FR"/>
        </w:rPr>
        <w:t xml:space="preserve">de chercher </w:t>
      </w:r>
      <w:r w:rsidRPr="00362D94">
        <w:rPr>
          <w:rFonts w:ascii="Arial" w:hAnsi="Arial" w:cs="Arial"/>
          <w:sz w:val="22"/>
          <w:szCs w:val="22"/>
          <w:lang w:val="fr-FR"/>
        </w:rPr>
        <w:t xml:space="preserve">activement des pays </w:t>
      </w:r>
      <w:r w:rsidR="000650E9">
        <w:rPr>
          <w:rFonts w:ascii="Arial" w:hAnsi="Arial" w:cs="Arial"/>
          <w:sz w:val="22"/>
          <w:szCs w:val="22"/>
          <w:lang w:val="fr-FR"/>
        </w:rPr>
        <w:t>hôte</w:t>
      </w:r>
      <w:r w:rsidRPr="00362D94">
        <w:rPr>
          <w:rFonts w:ascii="Arial" w:hAnsi="Arial" w:cs="Arial"/>
          <w:sz w:val="22"/>
          <w:szCs w:val="22"/>
          <w:lang w:val="fr-FR"/>
        </w:rPr>
        <w:t xml:space="preserve"> pour mener </w:t>
      </w:r>
      <w:r w:rsidR="000650E9">
        <w:rPr>
          <w:rFonts w:ascii="Arial" w:hAnsi="Arial" w:cs="Arial"/>
          <w:sz w:val="22"/>
          <w:szCs w:val="22"/>
          <w:lang w:val="fr-FR"/>
        </w:rPr>
        <w:t>à bien ses</w:t>
      </w:r>
      <w:r w:rsidRPr="00362D94">
        <w:rPr>
          <w:rFonts w:ascii="Arial" w:hAnsi="Arial" w:cs="Arial"/>
          <w:sz w:val="22"/>
          <w:szCs w:val="22"/>
          <w:lang w:val="fr-FR"/>
        </w:rPr>
        <w:t xml:space="preserve"> opérations en son nom, </w:t>
      </w:r>
      <w:r w:rsidR="005825C6">
        <w:rPr>
          <w:rFonts w:ascii="Arial" w:hAnsi="Arial" w:cs="Arial"/>
          <w:sz w:val="22"/>
          <w:szCs w:val="22"/>
          <w:lang w:val="fr-FR"/>
        </w:rPr>
        <w:t xml:space="preserve">comme l’illustre le cas du </w:t>
      </w:r>
      <w:r w:rsidRPr="00362D94">
        <w:rPr>
          <w:rFonts w:ascii="Arial" w:hAnsi="Arial" w:cs="Arial"/>
          <w:sz w:val="22"/>
          <w:szCs w:val="22"/>
          <w:lang w:val="fr-FR"/>
        </w:rPr>
        <w:t xml:space="preserve">Centre de données pour la bathymétrie numérique qui est hébergé par </w:t>
      </w:r>
      <w:r w:rsidR="003F6B58" w:rsidRPr="00362D94">
        <w:rPr>
          <w:rFonts w:ascii="Arial" w:hAnsi="Arial" w:cs="Arial"/>
          <w:sz w:val="22"/>
          <w:szCs w:val="22"/>
          <w:lang w:val="fr-FR"/>
        </w:rPr>
        <w:t>l’Administration</w:t>
      </w:r>
      <w:r w:rsidRPr="00362D94">
        <w:rPr>
          <w:rFonts w:ascii="Arial" w:hAnsi="Arial" w:cs="Arial"/>
          <w:sz w:val="22"/>
          <w:szCs w:val="22"/>
          <w:lang w:val="fr-FR"/>
        </w:rPr>
        <w:t xml:space="preserve"> nationale océanographique et atmosphérique des Etats-Unis (NOAA) </w:t>
      </w:r>
      <w:r w:rsidR="00D97C9A">
        <w:rPr>
          <w:rFonts w:ascii="Arial" w:hAnsi="Arial" w:cs="Arial"/>
          <w:sz w:val="22"/>
          <w:szCs w:val="22"/>
          <w:lang w:val="fr-FR"/>
        </w:rPr>
        <w:t xml:space="preserve">, ou encore le </w:t>
      </w:r>
      <w:r w:rsidRPr="00362D94">
        <w:rPr>
          <w:rFonts w:ascii="Arial" w:hAnsi="Arial" w:cs="Arial"/>
          <w:sz w:val="22"/>
          <w:szCs w:val="22"/>
          <w:lang w:val="fr-FR"/>
        </w:rPr>
        <w:t xml:space="preserve">laboratoire conjoint OHI-Singapour pour l'innovation et la technologie. </w:t>
      </w:r>
      <w:r w:rsidR="00D154A5">
        <w:rPr>
          <w:rFonts w:ascii="Arial" w:hAnsi="Arial" w:cs="Arial"/>
          <w:sz w:val="22"/>
          <w:szCs w:val="22"/>
          <w:lang w:val="fr-FR"/>
        </w:rPr>
        <w:t>Toutefois, s</w:t>
      </w:r>
      <w:r w:rsidRPr="00362D94">
        <w:rPr>
          <w:rFonts w:ascii="Arial" w:hAnsi="Arial" w:cs="Arial"/>
          <w:sz w:val="22"/>
          <w:szCs w:val="22"/>
          <w:lang w:val="fr-FR"/>
        </w:rPr>
        <w:t xml:space="preserve">i la </w:t>
      </w:r>
      <w:r w:rsidRPr="00362D94">
        <w:rPr>
          <w:rFonts w:ascii="Arial" w:hAnsi="Arial" w:cs="Arial"/>
          <w:sz w:val="22"/>
          <w:szCs w:val="22"/>
          <w:lang w:val="fr-FR"/>
        </w:rPr>
        <w:lastRenderedPageBreak/>
        <w:t xml:space="preserve">pratique consistant à rechercher des pays hôtes devait être abandonnée, </w:t>
      </w:r>
      <w:r w:rsidR="00D154A5">
        <w:rPr>
          <w:rFonts w:ascii="Arial" w:hAnsi="Arial" w:cs="Arial"/>
          <w:sz w:val="22"/>
          <w:szCs w:val="22"/>
          <w:lang w:val="fr-FR"/>
        </w:rPr>
        <w:t xml:space="preserve">il serait nécessaire de prendre </w:t>
      </w:r>
      <w:r w:rsidRPr="00362D94">
        <w:rPr>
          <w:rFonts w:ascii="Arial" w:hAnsi="Arial" w:cs="Arial"/>
          <w:sz w:val="22"/>
          <w:szCs w:val="22"/>
          <w:lang w:val="fr-FR"/>
        </w:rPr>
        <w:t>une décision stratégique afin d</w:t>
      </w:r>
      <w:r w:rsidR="00D154A5">
        <w:rPr>
          <w:rFonts w:ascii="Arial" w:hAnsi="Arial" w:cs="Arial"/>
          <w:sz w:val="22"/>
          <w:szCs w:val="22"/>
          <w:lang w:val="fr-FR"/>
        </w:rPr>
        <w:t xml:space="preserve">e garantir l’allocation </w:t>
      </w:r>
      <w:r w:rsidR="0017083C">
        <w:rPr>
          <w:rFonts w:ascii="Arial" w:hAnsi="Arial" w:cs="Arial"/>
          <w:sz w:val="22"/>
          <w:szCs w:val="22"/>
          <w:lang w:val="fr-FR"/>
        </w:rPr>
        <w:t xml:space="preserve">de ressources financières suffisantes </w:t>
      </w:r>
      <w:r w:rsidRPr="00362D94">
        <w:rPr>
          <w:rFonts w:ascii="Arial" w:hAnsi="Arial" w:cs="Arial"/>
          <w:sz w:val="22"/>
          <w:szCs w:val="22"/>
          <w:lang w:val="fr-FR"/>
        </w:rPr>
        <w:t xml:space="preserve">au sein de l'Organisation pour des projets essentiels tels que la mise en </w:t>
      </w:r>
      <w:r w:rsidR="00F80084">
        <w:rPr>
          <w:rFonts w:ascii="Arial" w:hAnsi="Arial" w:cs="Arial"/>
          <w:sz w:val="22"/>
          <w:szCs w:val="22"/>
          <w:lang w:val="fr-FR"/>
        </w:rPr>
        <w:t xml:space="preserve">œuvre de la </w:t>
      </w:r>
      <w:r w:rsidRPr="00362D94">
        <w:rPr>
          <w:rFonts w:ascii="Arial" w:hAnsi="Arial" w:cs="Arial"/>
          <w:sz w:val="22"/>
          <w:szCs w:val="22"/>
          <w:lang w:val="fr-FR"/>
        </w:rPr>
        <w:t xml:space="preserve">S-100. </w:t>
      </w:r>
    </w:p>
    <w:p w14:paraId="26014E43" w14:textId="77777777" w:rsidR="00C1554D" w:rsidRPr="00182B24" w:rsidRDefault="00C1554D" w:rsidP="0030416F">
      <w:pPr>
        <w:spacing w:line="276" w:lineRule="auto"/>
        <w:jc w:val="both"/>
        <w:rPr>
          <w:rFonts w:ascii="Arial" w:hAnsi="Arial" w:cs="Arial"/>
          <w:sz w:val="22"/>
          <w:szCs w:val="22"/>
          <w:lang w:val="fr-FR"/>
        </w:rPr>
      </w:pPr>
    </w:p>
    <w:p w14:paraId="1404E517" w14:textId="77777777" w:rsidR="00BA6781" w:rsidRPr="00BA6781" w:rsidRDefault="000B6BF9" w:rsidP="00BA6781">
      <w:pPr>
        <w:spacing w:line="276" w:lineRule="auto"/>
        <w:jc w:val="both"/>
        <w:rPr>
          <w:rFonts w:ascii="Arial" w:hAnsi="Arial" w:cs="Arial"/>
          <w:bCs/>
          <w:color w:val="FF0000"/>
          <w:sz w:val="22"/>
          <w:szCs w:val="22"/>
          <w:lang w:val="fr-FR"/>
        </w:rPr>
      </w:pPr>
      <w:r w:rsidRPr="00182B24">
        <w:rPr>
          <w:rFonts w:ascii="Arial" w:hAnsi="Arial" w:cs="Arial"/>
          <w:b/>
          <w:color w:val="FF0000"/>
          <w:sz w:val="22"/>
          <w:szCs w:val="22"/>
          <w:lang w:val="fr-FR"/>
        </w:rPr>
        <w:t>Décision</w:t>
      </w:r>
      <w:r w:rsidR="00C1554D" w:rsidRPr="00182B24">
        <w:rPr>
          <w:rFonts w:ascii="Arial" w:hAnsi="Arial" w:cs="Arial"/>
          <w:b/>
          <w:color w:val="FF0000"/>
          <w:sz w:val="22"/>
          <w:szCs w:val="22"/>
          <w:lang w:val="fr-FR"/>
        </w:rPr>
        <w:t xml:space="preserve"> C8/</w:t>
      </w:r>
      <w:r w:rsidR="00A4456C" w:rsidRPr="00182B24">
        <w:rPr>
          <w:rFonts w:ascii="Arial" w:hAnsi="Arial" w:cs="Arial"/>
          <w:b/>
          <w:color w:val="FF0000"/>
          <w:sz w:val="22"/>
          <w:szCs w:val="22"/>
          <w:lang w:val="fr-FR"/>
        </w:rPr>
        <w:t>36</w:t>
      </w:r>
      <w:r>
        <w:rPr>
          <w:rFonts w:ascii="Arial" w:hAnsi="Arial" w:cs="Arial"/>
          <w:b/>
          <w:color w:val="FF0000"/>
          <w:sz w:val="22"/>
          <w:szCs w:val="22"/>
          <w:lang w:val="fr-FR"/>
        </w:rPr>
        <w:t xml:space="preserve"> </w:t>
      </w:r>
      <w:r w:rsidR="00C1554D" w:rsidRPr="00182B24">
        <w:rPr>
          <w:rFonts w:ascii="Arial" w:hAnsi="Arial" w:cs="Arial"/>
          <w:b/>
          <w:color w:val="FF0000"/>
          <w:sz w:val="22"/>
          <w:szCs w:val="22"/>
          <w:lang w:val="fr-FR"/>
        </w:rPr>
        <w:t xml:space="preserve">: </w:t>
      </w:r>
      <w:r w:rsidR="00BA6781" w:rsidRPr="00BA6781">
        <w:rPr>
          <w:rFonts w:ascii="Arial" w:hAnsi="Arial" w:cs="Arial"/>
          <w:bCs/>
          <w:color w:val="FF0000"/>
          <w:sz w:val="22"/>
          <w:szCs w:val="22"/>
          <w:lang w:val="fr-FR"/>
        </w:rPr>
        <w:t xml:space="preserve">A la suite de la décision A3/14, le </w:t>
      </w:r>
      <w:r w:rsidR="00BA6781" w:rsidRPr="00BA6781">
        <w:rPr>
          <w:rFonts w:ascii="Arial" w:hAnsi="Arial" w:cs="Arial"/>
          <w:b/>
          <w:bCs/>
          <w:color w:val="FF0000"/>
          <w:sz w:val="22"/>
          <w:szCs w:val="22"/>
          <w:lang w:val="fr-FR"/>
        </w:rPr>
        <w:t>Conseil</w:t>
      </w:r>
      <w:r w:rsidR="00BA6781" w:rsidRPr="00BA6781">
        <w:rPr>
          <w:rFonts w:ascii="Arial" w:hAnsi="Arial" w:cs="Arial"/>
          <w:bCs/>
          <w:color w:val="FF0000"/>
          <w:sz w:val="22"/>
          <w:szCs w:val="22"/>
          <w:lang w:val="fr-FR"/>
        </w:rPr>
        <w:t xml:space="preserve"> salue le </w:t>
      </w:r>
      <w:r w:rsidR="00BA6781" w:rsidRPr="00BA6781">
        <w:rPr>
          <w:rFonts w:ascii="Arial" w:hAnsi="Arial" w:cs="Arial"/>
          <w:b/>
          <w:bCs/>
          <w:color w:val="FF0000"/>
          <w:sz w:val="22"/>
          <w:szCs w:val="22"/>
          <w:lang w:val="fr-FR"/>
        </w:rPr>
        <w:t>HSSC</w:t>
      </w:r>
      <w:r w:rsidR="00BA6781" w:rsidRPr="00BA6781">
        <w:rPr>
          <w:rFonts w:ascii="Arial" w:hAnsi="Arial" w:cs="Arial"/>
          <w:bCs/>
          <w:color w:val="FF0000"/>
          <w:sz w:val="22"/>
          <w:szCs w:val="22"/>
          <w:lang w:val="fr-FR"/>
        </w:rPr>
        <w:t xml:space="preserve"> (et son </w:t>
      </w:r>
      <w:r w:rsidR="00BA6781" w:rsidRPr="00BA6781">
        <w:rPr>
          <w:rFonts w:ascii="Arial" w:hAnsi="Arial" w:cs="Arial"/>
          <w:b/>
          <w:bCs/>
          <w:color w:val="FF0000"/>
          <w:sz w:val="22"/>
          <w:szCs w:val="22"/>
          <w:lang w:val="fr-FR"/>
        </w:rPr>
        <w:t>équipe de projet</w:t>
      </w:r>
      <w:r w:rsidR="00BA6781" w:rsidRPr="00BA6781">
        <w:rPr>
          <w:rFonts w:ascii="Arial" w:hAnsi="Arial" w:cs="Arial"/>
          <w:bCs/>
          <w:color w:val="FF0000"/>
          <w:sz w:val="22"/>
          <w:szCs w:val="22"/>
          <w:lang w:val="fr-FR"/>
        </w:rPr>
        <w:t xml:space="preserve"> </w:t>
      </w:r>
      <w:r w:rsidR="00BA6781" w:rsidRPr="00BA6781">
        <w:rPr>
          <w:rFonts w:ascii="Arial" w:hAnsi="Arial" w:cs="Arial"/>
          <w:b/>
          <w:bCs/>
          <w:color w:val="FF0000"/>
          <w:sz w:val="22"/>
          <w:szCs w:val="22"/>
          <w:lang w:val="fr-FR"/>
        </w:rPr>
        <w:t>S-100</w:t>
      </w:r>
      <w:r w:rsidR="00BA6781" w:rsidRPr="00BA6781">
        <w:rPr>
          <w:rFonts w:ascii="Arial" w:hAnsi="Arial" w:cs="Arial"/>
          <w:bCs/>
          <w:color w:val="FF0000"/>
          <w:sz w:val="22"/>
          <w:szCs w:val="22"/>
          <w:lang w:val="fr-FR"/>
        </w:rPr>
        <w:t xml:space="preserve"> </w:t>
      </w:r>
      <w:r w:rsidR="00BA6781" w:rsidRPr="00BA6781">
        <w:rPr>
          <w:rFonts w:ascii="Arial" w:hAnsi="Arial" w:cs="Arial"/>
          <w:b/>
          <w:bCs/>
          <w:color w:val="FF0000"/>
          <w:sz w:val="22"/>
          <w:szCs w:val="22"/>
          <w:lang w:val="fr-FR"/>
        </w:rPr>
        <w:t>ICE</w:t>
      </w:r>
      <w:r w:rsidR="00BA6781" w:rsidRPr="00BA6781">
        <w:rPr>
          <w:rFonts w:ascii="Arial" w:hAnsi="Arial" w:cs="Arial"/>
          <w:bCs/>
          <w:color w:val="FF0000"/>
          <w:sz w:val="22"/>
          <w:szCs w:val="22"/>
          <w:lang w:val="fr-FR"/>
        </w:rPr>
        <w:t xml:space="preserve"> en particulier) pour l’excellent travail réalisé en vue de la conception et de la mise en place d’un centre d’infrastructure.</w:t>
      </w:r>
    </w:p>
    <w:p w14:paraId="1BD0A29D" w14:textId="77777777" w:rsidR="00BA6781" w:rsidRDefault="00BA6781" w:rsidP="0030416F">
      <w:pPr>
        <w:spacing w:line="276" w:lineRule="auto"/>
        <w:jc w:val="both"/>
        <w:rPr>
          <w:rFonts w:ascii="Arial" w:hAnsi="Arial" w:cs="Arial"/>
          <w:b/>
          <w:color w:val="FF0000"/>
          <w:sz w:val="22"/>
          <w:szCs w:val="22"/>
          <w:lang w:val="fr-FR"/>
        </w:rPr>
      </w:pPr>
    </w:p>
    <w:p w14:paraId="31E695DF" w14:textId="14028FBA" w:rsidR="002B6C5F" w:rsidRPr="002B6C5F" w:rsidRDefault="002B6C5F" w:rsidP="002B6C5F">
      <w:pPr>
        <w:spacing w:line="276" w:lineRule="auto"/>
        <w:jc w:val="both"/>
        <w:rPr>
          <w:rFonts w:ascii="Arial" w:hAnsi="Arial" w:cs="Arial"/>
          <w:b/>
          <w:bCs/>
          <w:color w:val="FF0000"/>
          <w:sz w:val="22"/>
          <w:szCs w:val="22"/>
          <w:lang w:val="fr-FR"/>
        </w:rPr>
      </w:pPr>
      <w:r w:rsidRPr="00182B24">
        <w:rPr>
          <w:rFonts w:ascii="Arial" w:hAnsi="Arial" w:cs="Arial"/>
          <w:b/>
          <w:color w:val="FF0000"/>
          <w:sz w:val="22"/>
          <w:szCs w:val="22"/>
          <w:lang w:val="fr-FR"/>
        </w:rPr>
        <w:t>Décision</w:t>
      </w:r>
      <w:r w:rsidR="00C1554D" w:rsidRPr="00182B24">
        <w:rPr>
          <w:rFonts w:ascii="Arial" w:hAnsi="Arial" w:cs="Arial"/>
          <w:b/>
          <w:color w:val="FF0000"/>
          <w:sz w:val="22"/>
          <w:szCs w:val="22"/>
          <w:lang w:val="fr-FR"/>
        </w:rPr>
        <w:t xml:space="preserve"> C8/</w:t>
      </w:r>
      <w:r w:rsidR="00A4456C" w:rsidRPr="00182B24">
        <w:rPr>
          <w:rFonts w:ascii="Arial" w:hAnsi="Arial" w:cs="Arial"/>
          <w:b/>
          <w:color w:val="FF0000"/>
          <w:sz w:val="22"/>
          <w:szCs w:val="22"/>
          <w:lang w:val="fr-FR"/>
        </w:rPr>
        <w:t>37</w:t>
      </w:r>
      <w:r>
        <w:rPr>
          <w:rFonts w:ascii="Arial" w:hAnsi="Arial" w:cs="Arial"/>
          <w:b/>
          <w:color w:val="FF0000"/>
          <w:sz w:val="22"/>
          <w:szCs w:val="22"/>
          <w:lang w:val="fr-FR"/>
        </w:rPr>
        <w:t xml:space="preserve"> </w:t>
      </w:r>
      <w:r w:rsidR="00C1554D" w:rsidRPr="00182B24">
        <w:rPr>
          <w:rFonts w:ascii="Arial" w:hAnsi="Arial" w:cs="Arial"/>
          <w:b/>
          <w:color w:val="FF0000"/>
          <w:sz w:val="22"/>
          <w:szCs w:val="22"/>
          <w:lang w:val="fr-FR"/>
        </w:rPr>
        <w:t xml:space="preserve">: </w:t>
      </w:r>
      <w:r w:rsidRPr="002B6C5F">
        <w:rPr>
          <w:rFonts w:ascii="Arial" w:hAnsi="Arial" w:cs="Arial"/>
          <w:bCs/>
          <w:color w:val="FF0000"/>
          <w:sz w:val="22"/>
          <w:szCs w:val="22"/>
          <w:lang w:val="fr-FR"/>
        </w:rPr>
        <w:t xml:space="preserve">Notant l’offre généreuse de la </w:t>
      </w:r>
      <w:r w:rsidRPr="002B6C5F">
        <w:rPr>
          <w:rFonts w:ascii="Arial" w:hAnsi="Arial" w:cs="Arial"/>
          <w:b/>
          <w:bCs/>
          <w:color w:val="FF0000"/>
          <w:sz w:val="22"/>
          <w:szCs w:val="22"/>
          <w:lang w:val="fr-FR"/>
        </w:rPr>
        <w:t>République de Corée</w:t>
      </w:r>
      <w:r w:rsidRPr="002B6C5F">
        <w:rPr>
          <w:rFonts w:ascii="Arial" w:hAnsi="Arial" w:cs="Arial"/>
          <w:bCs/>
          <w:color w:val="FF0000"/>
          <w:sz w:val="22"/>
          <w:szCs w:val="22"/>
          <w:lang w:val="fr-FR"/>
        </w:rPr>
        <w:t xml:space="preserve"> et l’évaluation initiale fournie par le </w:t>
      </w:r>
      <w:r w:rsidRPr="002B6C5F">
        <w:rPr>
          <w:rFonts w:ascii="Arial" w:hAnsi="Arial" w:cs="Arial"/>
          <w:b/>
          <w:bCs/>
          <w:color w:val="FF0000"/>
          <w:sz w:val="22"/>
          <w:szCs w:val="22"/>
          <w:lang w:val="fr-FR"/>
        </w:rPr>
        <w:t>Secrétariat de l’OHI</w:t>
      </w:r>
      <w:r w:rsidRPr="002B6C5F">
        <w:rPr>
          <w:rFonts w:ascii="Arial" w:hAnsi="Arial" w:cs="Arial"/>
          <w:bCs/>
          <w:color w:val="FF0000"/>
          <w:sz w:val="22"/>
          <w:szCs w:val="22"/>
          <w:lang w:val="fr-FR"/>
        </w:rPr>
        <w:t xml:space="preserve">, le </w:t>
      </w:r>
      <w:r w:rsidRPr="002B6C5F">
        <w:rPr>
          <w:rFonts w:ascii="Arial" w:hAnsi="Arial" w:cs="Arial"/>
          <w:b/>
          <w:bCs/>
          <w:color w:val="FF0000"/>
          <w:sz w:val="22"/>
          <w:szCs w:val="22"/>
          <w:lang w:val="fr-FR"/>
        </w:rPr>
        <w:t>Conseil</w:t>
      </w:r>
      <w:r w:rsidRPr="002B6C5F">
        <w:rPr>
          <w:rFonts w:ascii="Arial" w:hAnsi="Arial" w:cs="Arial"/>
          <w:bCs/>
          <w:color w:val="FF0000"/>
          <w:sz w:val="22"/>
          <w:szCs w:val="22"/>
          <w:lang w:val="fr-FR"/>
        </w:rPr>
        <w:t xml:space="preserve"> convient de l’établissement provisoire du Centre d’infrastructure de l’OHI</w:t>
      </w:r>
      <w:r w:rsidRPr="002B6C5F">
        <w:rPr>
          <w:rFonts w:ascii="Arial" w:hAnsi="Arial" w:cs="Arial"/>
          <w:bCs/>
          <w:color w:val="FF0000"/>
          <w:sz w:val="22"/>
          <w:szCs w:val="22"/>
          <w:vertAlign w:val="superscript"/>
          <w:lang w:val="fr-FR"/>
        </w:rPr>
        <w:footnoteReference w:id="16"/>
      </w:r>
      <w:r w:rsidRPr="002B6C5F">
        <w:rPr>
          <w:rFonts w:ascii="Arial" w:hAnsi="Arial" w:cs="Arial"/>
          <w:bCs/>
          <w:color w:val="FF0000"/>
          <w:sz w:val="22"/>
          <w:szCs w:val="22"/>
          <w:lang w:val="fr-FR"/>
        </w:rPr>
        <w:t xml:space="preserve"> en </w:t>
      </w:r>
      <w:r w:rsidRPr="002B6C5F">
        <w:rPr>
          <w:rFonts w:ascii="Arial" w:hAnsi="Arial" w:cs="Arial"/>
          <w:b/>
          <w:bCs/>
          <w:color w:val="FF0000"/>
          <w:sz w:val="22"/>
          <w:szCs w:val="22"/>
          <w:lang w:val="fr-FR"/>
        </w:rPr>
        <w:t xml:space="preserve">République de Corée </w:t>
      </w:r>
      <w:r w:rsidRPr="002B6C5F">
        <w:rPr>
          <w:rFonts w:ascii="Arial" w:hAnsi="Arial" w:cs="Arial"/>
          <w:bCs/>
          <w:color w:val="FF0000"/>
          <w:sz w:val="22"/>
          <w:szCs w:val="22"/>
          <w:lang w:val="fr-FR"/>
        </w:rPr>
        <w:t xml:space="preserve">(ROK) à compter de 2025, sous la supervision du </w:t>
      </w:r>
      <w:r w:rsidRPr="002B6C5F">
        <w:rPr>
          <w:rFonts w:ascii="Arial" w:hAnsi="Arial" w:cs="Arial"/>
          <w:b/>
          <w:bCs/>
          <w:color w:val="FF0000"/>
          <w:sz w:val="22"/>
          <w:szCs w:val="22"/>
          <w:lang w:val="fr-FR"/>
        </w:rPr>
        <w:t>Secrétariat de l’OHI</w:t>
      </w:r>
      <w:r w:rsidRPr="002B6C5F">
        <w:rPr>
          <w:rFonts w:ascii="Arial" w:hAnsi="Arial" w:cs="Arial"/>
          <w:bCs/>
          <w:color w:val="FF0000"/>
          <w:sz w:val="22"/>
          <w:szCs w:val="22"/>
          <w:lang w:val="fr-FR"/>
        </w:rPr>
        <w:t xml:space="preserve"> et du </w:t>
      </w:r>
      <w:r w:rsidRPr="002B6C5F">
        <w:rPr>
          <w:rFonts w:ascii="Arial" w:hAnsi="Arial" w:cs="Arial"/>
          <w:b/>
          <w:bCs/>
          <w:color w:val="FF0000"/>
          <w:sz w:val="22"/>
          <w:szCs w:val="22"/>
          <w:lang w:val="fr-FR"/>
        </w:rPr>
        <w:t xml:space="preserve">HSSC </w:t>
      </w:r>
      <w:r w:rsidRPr="002B6C5F">
        <w:rPr>
          <w:rFonts w:ascii="Arial" w:hAnsi="Arial" w:cs="Arial"/>
          <w:bCs/>
          <w:color w:val="FF0000"/>
          <w:sz w:val="22"/>
          <w:szCs w:val="22"/>
          <w:lang w:val="fr-FR"/>
        </w:rPr>
        <w:t xml:space="preserve">(avec le soutien de la </w:t>
      </w:r>
      <w:r w:rsidRPr="002B6C5F">
        <w:rPr>
          <w:rFonts w:ascii="Arial" w:hAnsi="Arial" w:cs="Arial"/>
          <w:b/>
          <w:bCs/>
          <w:color w:val="FF0000"/>
          <w:sz w:val="22"/>
          <w:szCs w:val="22"/>
          <w:lang w:val="fr-FR"/>
        </w:rPr>
        <w:t>S-100 ICE PT</w:t>
      </w:r>
      <w:r w:rsidRPr="002B6C5F">
        <w:rPr>
          <w:rFonts w:ascii="Arial" w:hAnsi="Arial" w:cs="Arial"/>
          <w:bCs/>
          <w:color w:val="FF0000"/>
          <w:sz w:val="22"/>
          <w:szCs w:val="22"/>
          <w:lang w:val="fr-FR"/>
        </w:rPr>
        <w:t xml:space="preserve">), sur la base des principes décrits dans le rapport du HSSC, complétés par les considérations préliminaires du </w:t>
      </w:r>
      <w:r w:rsidRPr="002B6C5F">
        <w:rPr>
          <w:rFonts w:ascii="Arial" w:hAnsi="Arial" w:cs="Arial"/>
          <w:b/>
          <w:bCs/>
          <w:color w:val="FF0000"/>
          <w:sz w:val="22"/>
          <w:szCs w:val="22"/>
          <w:lang w:val="fr-FR"/>
        </w:rPr>
        <w:t>Secrétariat de l’OHI.</w:t>
      </w:r>
    </w:p>
    <w:p w14:paraId="76106C24" w14:textId="77777777" w:rsidR="002B6C5F" w:rsidRPr="002B6C5F" w:rsidRDefault="002B6C5F" w:rsidP="002B6C5F">
      <w:pPr>
        <w:spacing w:line="276" w:lineRule="auto"/>
        <w:jc w:val="both"/>
        <w:rPr>
          <w:rFonts w:ascii="Arial" w:eastAsia="Times New Roman" w:hAnsi="Arial" w:cs="Arial"/>
          <w:bCs/>
          <w:color w:val="FF0000"/>
          <w:sz w:val="22"/>
          <w:szCs w:val="22"/>
          <w:lang w:val="fr-FR"/>
        </w:rPr>
      </w:pPr>
    </w:p>
    <w:p w14:paraId="2233C109" w14:textId="6F11A300" w:rsidR="00C1554D" w:rsidRPr="00182B24" w:rsidRDefault="00C1554D" w:rsidP="002B6C5F">
      <w:pPr>
        <w:spacing w:line="276" w:lineRule="auto"/>
        <w:jc w:val="both"/>
        <w:rPr>
          <w:rFonts w:ascii="Arial" w:hAnsi="Arial" w:cs="Arial"/>
          <w:b/>
          <w:bCs/>
          <w:sz w:val="22"/>
          <w:szCs w:val="22"/>
          <w:lang w:val="fr-FR"/>
        </w:rPr>
      </w:pPr>
    </w:p>
    <w:p w14:paraId="5F55C691" w14:textId="2BC3A925" w:rsidR="00257320" w:rsidRPr="00257320" w:rsidRDefault="00257320" w:rsidP="00257320">
      <w:pPr>
        <w:spacing w:line="276" w:lineRule="auto"/>
        <w:jc w:val="both"/>
        <w:rPr>
          <w:rFonts w:ascii="Arial" w:hAnsi="Arial" w:cs="Arial"/>
          <w:bCs/>
          <w:color w:val="FF0000"/>
          <w:sz w:val="22"/>
          <w:szCs w:val="22"/>
          <w:lang w:val="fr-FR"/>
        </w:rPr>
      </w:pPr>
      <w:r w:rsidRPr="00182B24">
        <w:rPr>
          <w:rFonts w:ascii="Arial" w:hAnsi="Arial" w:cs="Arial"/>
          <w:b/>
          <w:color w:val="FF0000"/>
          <w:sz w:val="22"/>
          <w:szCs w:val="22"/>
          <w:lang w:val="fr-FR"/>
        </w:rPr>
        <w:t>Décision</w:t>
      </w:r>
      <w:r w:rsidR="00C1554D" w:rsidRPr="00182B24">
        <w:rPr>
          <w:rFonts w:ascii="Arial" w:hAnsi="Arial" w:cs="Arial"/>
          <w:b/>
          <w:color w:val="FF0000"/>
          <w:sz w:val="22"/>
          <w:szCs w:val="22"/>
          <w:lang w:val="fr-FR"/>
        </w:rPr>
        <w:t xml:space="preserve"> C8/</w:t>
      </w:r>
      <w:r w:rsidR="00A4456C" w:rsidRPr="00182B24">
        <w:rPr>
          <w:rFonts w:ascii="Arial" w:hAnsi="Arial" w:cs="Arial"/>
          <w:b/>
          <w:color w:val="FF0000"/>
          <w:sz w:val="22"/>
          <w:szCs w:val="22"/>
          <w:lang w:val="fr-FR"/>
        </w:rPr>
        <w:t>38</w:t>
      </w:r>
      <w:r>
        <w:rPr>
          <w:rFonts w:ascii="Arial" w:hAnsi="Arial" w:cs="Arial"/>
          <w:b/>
          <w:color w:val="FF0000"/>
          <w:sz w:val="22"/>
          <w:szCs w:val="22"/>
          <w:lang w:val="fr-FR"/>
        </w:rPr>
        <w:t xml:space="preserve"> </w:t>
      </w:r>
      <w:r w:rsidR="00C1554D" w:rsidRPr="00182B24">
        <w:rPr>
          <w:rFonts w:ascii="Arial" w:hAnsi="Arial" w:cs="Arial"/>
          <w:b/>
          <w:color w:val="FF0000"/>
          <w:sz w:val="22"/>
          <w:szCs w:val="22"/>
          <w:lang w:val="fr-FR"/>
        </w:rPr>
        <w:t>:</w:t>
      </w:r>
      <w:r w:rsidR="00C1554D" w:rsidRPr="00182B24">
        <w:rPr>
          <w:rFonts w:ascii="Arial" w:eastAsia="Times New Roman" w:hAnsi="Arial" w:cs="Arial"/>
          <w:bCs/>
          <w:color w:val="FF0000"/>
          <w:sz w:val="22"/>
          <w:szCs w:val="22"/>
          <w:lang w:val="fr-FR"/>
        </w:rPr>
        <w:t xml:space="preserve"> </w:t>
      </w:r>
      <w:r w:rsidRPr="00257320">
        <w:rPr>
          <w:rFonts w:ascii="Arial" w:hAnsi="Arial" w:cs="Arial"/>
          <w:bCs/>
          <w:color w:val="FF0000"/>
          <w:sz w:val="22"/>
          <w:szCs w:val="22"/>
          <w:lang w:val="fr-FR"/>
        </w:rPr>
        <w:t xml:space="preserve">Le </w:t>
      </w:r>
      <w:r w:rsidRPr="00257320">
        <w:rPr>
          <w:rFonts w:ascii="Arial" w:hAnsi="Arial" w:cs="Arial"/>
          <w:b/>
          <w:bCs/>
          <w:color w:val="FF0000"/>
          <w:sz w:val="22"/>
          <w:szCs w:val="22"/>
          <w:lang w:val="fr-FR"/>
        </w:rPr>
        <w:t>Conseil</w:t>
      </w:r>
      <w:r w:rsidRPr="00257320">
        <w:rPr>
          <w:rFonts w:ascii="Arial" w:hAnsi="Arial" w:cs="Arial"/>
          <w:bCs/>
          <w:color w:val="FF0000"/>
          <w:sz w:val="22"/>
          <w:szCs w:val="22"/>
          <w:lang w:val="fr-FR"/>
        </w:rPr>
        <w:t xml:space="preserve"> convient que l’établissement permanent du Centre d’infrastructure de l’OHI en ROK devrait faire l’objet d’une décision finale de l’</w:t>
      </w:r>
      <w:r w:rsidRPr="00257320">
        <w:rPr>
          <w:rFonts w:ascii="Arial" w:hAnsi="Arial" w:cs="Arial"/>
          <w:b/>
          <w:bCs/>
          <w:color w:val="FF0000"/>
          <w:sz w:val="22"/>
          <w:szCs w:val="22"/>
          <w:lang w:val="fr-FR"/>
        </w:rPr>
        <w:t>Assemblée</w:t>
      </w:r>
      <w:r w:rsidRPr="00257320">
        <w:rPr>
          <w:rFonts w:ascii="Arial" w:hAnsi="Arial" w:cs="Arial"/>
          <w:bCs/>
          <w:color w:val="FF0000"/>
          <w:sz w:val="22"/>
          <w:szCs w:val="22"/>
          <w:lang w:val="fr-FR"/>
        </w:rPr>
        <w:t xml:space="preserve"> (A-4), sur la base des éléments suivants :</w:t>
      </w:r>
    </w:p>
    <w:p w14:paraId="78AF988A" w14:textId="77777777" w:rsidR="00257320" w:rsidRPr="00257320" w:rsidRDefault="00257320" w:rsidP="00257320">
      <w:pPr>
        <w:numPr>
          <w:ilvl w:val="0"/>
          <w:numId w:val="20"/>
        </w:numPr>
        <w:spacing w:line="276" w:lineRule="auto"/>
        <w:jc w:val="both"/>
        <w:rPr>
          <w:rFonts w:ascii="Arial" w:eastAsia="Times New Roman" w:hAnsi="Arial" w:cs="Arial"/>
          <w:bCs/>
          <w:color w:val="FF0000"/>
          <w:sz w:val="22"/>
          <w:szCs w:val="22"/>
          <w:lang w:val="fr-FR"/>
        </w:rPr>
      </w:pPr>
      <w:r w:rsidRPr="00257320">
        <w:rPr>
          <w:rFonts w:ascii="Arial" w:eastAsia="Times New Roman" w:hAnsi="Arial" w:cs="Arial"/>
          <w:bCs/>
          <w:color w:val="FF0000"/>
          <w:sz w:val="22"/>
          <w:szCs w:val="22"/>
          <w:lang w:val="fr-FR"/>
        </w:rPr>
        <w:t>Gouvernance, disponibilité des règles de procédure, dispositions techniques, managériales, financières, de personnel conformes aux principes actuels dans les documents de base et les résolutions de l’OHI</w:t>
      </w:r>
      <w:r w:rsidRPr="00257320">
        <w:rPr>
          <w:rFonts w:ascii="Arial" w:eastAsia="Times New Roman" w:hAnsi="Arial" w:cs="Arial"/>
          <w:bCs/>
          <w:color w:val="FF0000"/>
          <w:sz w:val="22"/>
          <w:szCs w:val="22"/>
          <w:vertAlign w:val="superscript"/>
          <w:lang w:val="fr-FR"/>
        </w:rPr>
        <w:footnoteReference w:id="17"/>
      </w:r>
      <w:r w:rsidRPr="00257320">
        <w:rPr>
          <w:rFonts w:ascii="Arial" w:eastAsia="Times New Roman" w:hAnsi="Arial" w:cs="Arial"/>
          <w:bCs/>
          <w:color w:val="FF0000"/>
          <w:sz w:val="22"/>
          <w:szCs w:val="22"/>
          <w:lang w:val="fr-FR"/>
        </w:rPr>
        <w:t> ;</w:t>
      </w:r>
    </w:p>
    <w:p w14:paraId="4457165F" w14:textId="719DABEA" w:rsidR="00257320" w:rsidRPr="00257320" w:rsidRDefault="00257320" w:rsidP="00257320">
      <w:pPr>
        <w:numPr>
          <w:ilvl w:val="0"/>
          <w:numId w:val="20"/>
        </w:numPr>
        <w:spacing w:line="276" w:lineRule="auto"/>
        <w:jc w:val="both"/>
        <w:rPr>
          <w:rFonts w:ascii="Arial" w:eastAsia="Times New Roman" w:hAnsi="Arial" w:cs="Arial"/>
          <w:bCs/>
          <w:color w:val="FF0000"/>
          <w:sz w:val="22"/>
          <w:szCs w:val="22"/>
          <w:lang w:val="fr-FR"/>
        </w:rPr>
      </w:pPr>
      <w:r w:rsidRPr="00257320">
        <w:rPr>
          <w:rFonts w:ascii="Arial" w:eastAsia="Times New Roman" w:hAnsi="Arial" w:cs="Arial"/>
          <w:bCs/>
          <w:color w:val="FF0000"/>
          <w:sz w:val="22"/>
          <w:szCs w:val="22"/>
          <w:lang w:val="fr-FR"/>
        </w:rPr>
        <w:t>Budget et modèle économique garantis pour au moins 3 cycles de 3 ans à partir de janvier 2026 ;</w:t>
      </w:r>
      <w:r>
        <w:rPr>
          <w:rFonts w:ascii="Arial" w:eastAsia="Times New Roman" w:hAnsi="Arial" w:cs="Arial"/>
          <w:bCs/>
          <w:color w:val="FF0000"/>
          <w:sz w:val="22"/>
          <w:szCs w:val="22"/>
          <w:lang w:val="fr-FR"/>
        </w:rPr>
        <w:t xml:space="preserve"> </w:t>
      </w:r>
      <w:r w:rsidRPr="00257320">
        <w:rPr>
          <w:rFonts w:ascii="Arial" w:eastAsia="Times New Roman" w:hAnsi="Arial" w:cs="Arial"/>
          <w:bCs/>
          <w:color w:val="FF0000"/>
          <w:sz w:val="22"/>
          <w:szCs w:val="22"/>
          <w:lang w:val="fr-FR"/>
        </w:rPr>
        <w:t>[2026+ (3*3) = 2035]</w:t>
      </w:r>
    </w:p>
    <w:p w14:paraId="76E36FEE" w14:textId="68672AD4" w:rsidR="00A271DF" w:rsidRPr="00257320" w:rsidRDefault="00257320" w:rsidP="00257320">
      <w:pPr>
        <w:numPr>
          <w:ilvl w:val="0"/>
          <w:numId w:val="20"/>
        </w:numPr>
        <w:spacing w:line="276" w:lineRule="auto"/>
        <w:jc w:val="both"/>
        <w:rPr>
          <w:rFonts w:ascii="Arial" w:eastAsia="Times New Roman" w:hAnsi="Arial" w:cs="Arial"/>
          <w:bCs/>
          <w:color w:val="FF0000"/>
          <w:sz w:val="22"/>
          <w:szCs w:val="22"/>
          <w:lang w:val="fr-FR"/>
        </w:rPr>
      </w:pPr>
      <w:r w:rsidRPr="00257320">
        <w:rPr>
          <w:rFonts w:ascii="Arial" w:eastAsia="Times New Roman" w:hAnsi="Arial" w:cs="Arial"/>
          <w:bCs/>
          <w:color w:val="FF0000"/>
          <w:sz w:val="22"/>
          <w:szCs w:val="22"/>
          <w:lang w:val="fr-FR"/>
        </w:rPr>
        <w:t>Plan de travail annuel spécifique du Centre Infra de l’OHI approuvé par le Conseil, basé sur le programme de travail triennal de l’OHI, qui développera le rôle et les tâches du Centre.</w:t>
      </w:r>
      <w:r>
        <w:rPr>
          <w:rFonts w:ascii="Arial" w:eastAsia="Times New Roman" w:hAnsi="Arial" w:cs="Arial"/>
          <w:bCs/>
          <w:color w:val="FF0000"/>
          <w:sz w:val="22"/>
          <w:szCs w:val="22"/>
          <w:lang w:val="fr-FR"/>
        </w:rPr>
        <w:t xml:space="preserve"> </w:t>
      </w:r>
      <w:r w:rsidR="00A271DF" w:rsidRPr="00257320">
        <w:rPr>
          <w:rFonts w:ascii="Arial" w:eastAsia="Times New Roman" w:hAnsi="Arial" w:cs="Arial"/>
          <w:bCs/>
          <w:color w:val="FF0000"/>
          <w:sz w:val="22"/>
          <w:szCs w:val="22"/>
          <w:lang w:val="fr-FR"/>
        </w:rPr>
        <w:t>(d</w:t>
      </w:r>
      <w:r>
        <w:rPr>
          <w:rFonts w:ascii="Arial" w:eastAsia="Times New Roman" w:hAnsi="Arial" w:cs="Arial"/>
          <w:bCs/>
          <w:color w:val="FF0000"/>
          <w:sz w:val="22"/>
          <w:szCs w:val="22"/>
          <w:lang w:val="fr-FR"/>
        </w:rPr>
        <w:t xml:space="preserve">ate cible </w:t>
      </w:r>
      <w:r w:rsidR="00A271DF" w:rsidRPr="00257320">
        <w:rPr>
          <w:rFonts w:ascii="Arial" w:eastAsia="Times New Roman" w:hAnsi="Arial" w:cs="Arial"/>
          <w:bCs/>
          <w:color w:val="FF0000"/>
          <w:sz w:val="22"/>
          <w:szCs w:val="22"/>
          <w:lang w:val="fr-FR"/>
        </w:rPr>
        <w:t>: C-9(-3 mo</w:t>
      </w:r>
      <w:r>
        <w:rPr>
          <w:rFonts w:ascii="Arial" w:eastAsia="Times New Roman" w:hAnsi="Arial" w:cs="Arial"/>
          <w:bCs/>
          <w:color w:val="FF0000"/>
          <w:sz w:val="22"/>
          <w:szCs w:val="22"/>
          <w:lang w:val="fr-FR"/>
        </w:rPr>
        <w:t>is</w:t>
      </w:r>
      <w:r w:rsidR="00A271DF" w:rsidRPr="00257320">
        <w:rPr>
          <w:rFonts w:ascii="Arial" w:eastAsia="Times New Roman" w:hAnsi="Arial" w:cs="Arial"/>
          <w:bCs/>
          <w:color w:val="FF0000"/>
          <w:sz w:val="22"/>
          <w:szCs w:val="22"/>
          <w:lang w:val="fr-FR"/>
        </w:rPr>
        <w:t>)</w:t>
      </w:r>
      <w:r w:rsidR="00FC0267" w:rsidRPr="00257320">
        <w:rPr>
          <w:rFonts w:ascii="Arial" w:eastAsia="Times New Roman" w:hAnsi="Arial" w:cs="Arial"/>
          <w:bCs/>
          <w:color w:val="FF0000"/>
          <w:sz w:val="22"/>
          <w:szCs w:val="22"/>
          <w:lang w:val="fr-FR"/>
        </w:rPr>
        <w:t>)</w:t>
      </w:r>
      <w:r w:rsidR="00A271DF" w:rsidRPr="00257320">
        <w:rPr>
          <w:rFonts w:ascii="Arial" w:eastAsia="Times New Roman" w:hAnsi="Arial" w:cs="Arial"/>
          <w:bCs/>
          <w:color w:val="FF0000"/>
          <w:sz w:val="22"/>
          <w:szCs w:val="22"/>
          <w:lang w:val="fr-FR"/>
        </w:rPr>
        <w:t xml:space="preserve">. </w:t>
      </w:r>
    </w:p>
    <w:p w14:paraId="6B8CB5C9" w14:textId="77777777" w:rsidR="00C1554D" w:rsidRPr="00182B24" w:rsidRDefault="00C1554D" w:rsidP="0030416F">
      <w:pPr>
        <w:spacing w:line="276" w:lineRule="auto"/>
        <w:jc w:val="both"/>
        <w:rPr>
          <w:rFonts w:ascii="Arial" w:hAnsi="Arial" w:cs="Arial"/>
          <w:b/>
          <w:bCs/>
          <w:color w:val="FF0000"/>
          <w:sz w:val="22"/>
          <w:szCs w:val="22"/>
          <w:lang w:val="fr-FR"/>
        </w:rPr>
      </w:pPr>
    </w:p>
    <w:p w14:paraId="4B3B00BD" w14:textId="62B45649" w:rsidR="00853A71" w:rsidRPr="00853A71" w:rsidRDefault="00853A71" w:rsidP="00853A71">
      <w:pPr>
        <w:spacing w:line="276" w:lineRule="auto"/>
        <w:jc w:val="both"/>
        <w:rPr>
          <w:rFonts w:ascii="Arial" w:eastAsia="Times New Roman" w:hAnsi="Arial" w:cs="Arial"/>
          <w:bCs/>
          <w:color w:val="FF0000"/>
          <w:sz w:val="22"/>
          <w:szCs w:val="22"/>
          <w:lang w:val="fr-FR"/>
        </w:rPr>
      </w:pPr>
      <w:r w:rsidRPr="00182B24">
        <w:rPr>
          <w:rFonts w:ascii="Arial" w:hAnsi="Arial" w:cs="Arial"/>
          <w:b/>
          <w:color w:val="FF0000"/>
          <w:sz w:val="22"/>
          <w:szCs w:val="22"/>
          <w:lang w:val="fr-FR"/>
        </w:rPr>
        <w:t>Décision</w:t>
      </w:r>
      <w:r w:rsidR="00C1554D" w:rsidRPr="00182B24">
        <w:rPr>
          <w:rFonts w:ascii="Arial" w:hAnsi="Arial" w:cs="Arial"/>
          <w:b/>
          <w:color w:val="FF0000"/>
          <w:sz w:val="22"/>
          <w:szCs w:val="22"/>
          <w:lang w:val="fr-FR"/>
        </w:rPr>
        <w:t xml:space="preserve"> C8/</w:t>
      </w:r>
      <w:r w:rsidR="00A271DF" w:rsidRPr="00182B24">
        <w:rPr>
          <w:rFonts w:ascii="Arial" w:hAnsi="Arial" w:cs="Arial"/>
          <w:b/>
          <w:color w:val="FF0000"/>
          <w:sz w:val="22"/>
          <w:szCs w:val="22"/>
          <w:lang w:val="fr-FR"/>
        </w:rPr>
        <w:t>39</w:t>
      </w:r>
      <w:r>
        <w:rPr>
          <w:rFonts w:ascii="Arial" w:hAnsi="Arial" w:cs="Arial"/>
          <w:b/>
          <w:color w:val="FF0000"/>
          <w:sz w:val="22"/>
          <w:szCs w:val="22"/>
          <w:lang w:val="fr-FR"/>
        </w:rPr>
        <w:t xml:space="preserve"> </w:t>
      </w:r>
      <w:r w:rsidR="00C1554D" w:rsidRPr="00182B24">
        <w:rPr>
          <w:rFonts w:ascii="Arial" w:hAnsi="Arial" w:cs="Arial"/>
          <w:b/>
          <w:color w:val="FF0000"/>
          <w:sz w:val="22"/>
          <w:szCs w:val="22"/>
          <w:lang w:val="fr-FR"/>
        </w:rPr>
        <w:t>:</w:t>
      </w:r>
      <w:r w:rsidR="00C1554D" w:rsidRPr="00182B24">
        <w:rPr>
          <w:rFonts w:ascii="Arial" w:eastAsia="Times New Roman" w:hAnsi="Arial" w:cs="Arial"/>
          <w:bCs/>
          <w:color w:val="FF0000"/>
          <w:sz w:val="22"/>
          <w:szCs w:val="22"/>
          <w:lang w:val="fr-FR"/>
        </w:rPr>
        <w:t xml:space="preserve"> </w:t>
      </w:r>
      <w:r w:rsidRPr="00853A71">
        <w:rPr>
          <w:rFonts w:ascii="Arial" w:hAnsi="Arial" w:cs="Arial"/>
          <w:bCs/>
          <w:color w:val="FF0000"/>
          <w:sz w:val="22"/>
          <w:szCs w:val="22"/>
          <w:lang w:val="fr-FR"/>
        </w:rPr>
        <w:t xml:space="preserve">Le </w:t>
      </w:r>
      <w:r w:rsidRPr="00853A71">
        <w:rPr>
          <w:rFonts w:ascii="Arial" w:hAnsi="Arial" w:cs="Arial"/>
          <w:b/>
          <w:bCs/>
          <w:color w:val="FF0000"/>
          <w:sz w:val="22"/>
          <w:szCs w:val="22"/>
          <w:lang w:val="fr-FR"/>
        </w:rPr>
        <w:t>Conseil</w:t>
      </w:r>
      <w:r w:rsidRPr="00853A71">
        <w:rPr>
          <w:rFonts w:ascii="Arial" w:hAnsi="Arial" w:cs="Arial"/>
          <w:bCs/>
          <w:color w:val="FF0000"/>
          <w:sz w:val="22"/>
          <w:szCs w:val="22"/>
          <w:lang w:val="fr-FR"/>
        </w:rPr>
        <w:t xml:space="preserve"> prend note des observations et des déclarations faites par certains </w:t>
      </w:r>
      <w:r w:rsidRPr="00853A71">
        <w:rPr>
          <w:rFonts w:ascii="Arial" w:hAnsi="Arial" w:cs="Arial"/>
          <w:b/>
          <w:bCs/>
          <w:color w:val="FF0000"/>
          <w:sz w:val="22"/>
          <w:szCs w:val="22"/>
          <w:lang w:val="fr-FR"/>
        </w:rPr>
        <w:t xml:space="preserve">membres du Conseil </w:t>
      </w:r>
      <w:r w:rsidRPr="00853A71">
        <w:rPr>
          <w:rFonts w:ascii="Arial" w:hAnsi="Arial" w:cs="Arial"/>
          <w:bCs/>
          <w:color w:val="FF0000"/>
          <w:sz w:val="22"/>
          <w:szCs w:val="22"/>
          <w:lang w:val="fr-FR"/>
        </w:rPr>
        <w:t>et</w:t>
      </w:r>
      <w:r w:rsidRPr="00853A71">
        <w:rPr>
          <w:rFonts w:ascii="Arial" w:hAnsi="Arial" w:cs="Arial"/>
          <w:b/>
          <w:bCs/>
          <w:color w:val="FF0000"/>
          <w:sz w:val="22"/>
          <w:szCs w:val="22"/>
          <w:lang w:val="fr-FR"/>
        </w:rPr>
        <w:t xml:space="preserve"> Etats membres de l’OHI</w:t>
      </w:r>
      <w:r w:rsidRPr="00853A71">
        <w:rPr>
          <w:rFonts w:ascii="Arial" w:hAnsi="Arial" w:cs="Arial"/>
          <w:bCs/>
          <w:color w:val="FF0000"/>
          <w:sz w:val="22"/>
          <w:szCs w:val="22"/>
          <w:lang w:val="fr-FR"/>
        </w:rPr>
        <w:t xml:space="preserve"> (</w:t>
      </w:r>
      <w:r w:rsidRPr="00853A71">
        <w:rPr>
          <w:rFonts w:ascii="Arial" w:hAnsi="Arial" w:cs="Arial"/>
          <w:b/>
          <w:bCs/>
          <w:color w:val="FF0000"/>
          <w:sz w:val="22"/>
          <w:szCs w:val="22"/>
          <w:lang w:val="fr-FR"/>
        </w:rPr>
        <w:t>CL, DE, FR</w:t>
      </w:r>
      <w:r w:rsidRPr="00853A71">
        <w:rPr>
          <w:rFonts w:ascii="Arial" w:hAnsi="Arial" w:cs="Arial"/>
          <w:bCs/>
          <w:color w:val="FF0000"/>
          <w:sz w:val="22"/>
          <w:szCs w:val="22"/>
          <w:lang w:val="fr-FR"/>
        </w:rPr>
        <w:t xml:space="preserve">, </w:t>
      </w:r>
      <w:r w:rsidRPr="00853A71">
        <w:rPr>
          <w:rFonts w:ascii="Arial" w:hAnsi="Arial" w:cs="Arial"/>
          <w:b/>
          <w:bCs/>
          <w:color w:val="FF0000"/>
          <w:sz w:val="22"/>
          <w:szCs w:val="22"/>
          <w:lang w:val="fr-FR"/>
        </w:rPr>
        <w:t>MC, NO</w:t>
      </w:r>
      <w:r w:rsidRPr="00853A71">
        <w:rPr>
          <w:rFonts w:ascii="Arial" w:hAnsi="Arial" w:cs="Arial"/>
          <w:bCs/>
          <w:color w:val="FF0000"/>
          <w:sz w:val="22"/>
          <w:szCs w:val="22"/>
          <w:lang w:val="fr-FR"/>
        </w:rPr>
        <w:t xml:space="preserve">, </w:t>
      </w:r>
      <w:r w:rsidRPr="00853A71">
        <w:rPr>
          <w:rFonts w:ascii="Arial" w:hAnsi="Arial" w:cs="Arial"/>
          <w:b/>
          <w:bCs/>
          <w:color w:val="FF0000"/>
          <w:sz w:val="22"/>
          <w:szCs w:val="22"/>
          <w:lang w:val="fr-FR"/>
        </w:rPr>
        <w:t>RO, SG, TR</w:t>
      </w:r>
      <w:r w:rsidRPr="00853A71">
        <w:rPr>
          <w:rFonts w:ascii="Arial" w:hAnsi="Arial" w:cs="Arial"/>
          <w:bCs/>
          <w:color w:val="FF0000"/>
          <w:sz w:val="22"/>
          <w:szCs w:val="22"/>
          <w:lang w:val="fr-FR"/>
        </w:rPr>
        <w:t>).</w:t>
      </w:r>
      <w:r>
        <w:rPr>
          <w:rFonts w:ascii="Arial" w:hAnsi="Arial" w:cs="Arial"/>
          <w:bCs/>
          <w:color w:val="FF0000"/>
          <w:sz w:val="22"/>
          <w:szCs w:val="22"/>
          <w:lang w:val="fr-FR"/>
        </w:rPr>
        <w:t xml:space="preserve"> </w:t>
      </w:r>
      <w:r w:rsidRPr="00853A71">
        <w:rPr>
          <w:rFonts w:ascii="Arial" w:eastAsia="Times New Roman" w:hAnsi="Arial" w:cs="Arial"/>
          <w:bCs/>
          <w:color w:val="FF0000"/>
          <w:sz w:val="22"/>
          <w:szCs w:val="22"/>
          <w:lang w:val="fr-FR"/>
        </w:rPr>
        <w:t xml:space="preserve">Le </w:t>
      </w:r>
      <w:r w:rsidRPr="00853A71">
        <w:rPr>
          <w:rFonts w:ascii="Arial" w:eastAsia="Times New Roman" w:hAnsi="Arial" w:cs="Arial"/>
          <w:b/>
          <w:bCs/>
          <w:color w:val="FF0000"/>
          <w:sz w:val="22"/>
          <w:szCs w:val="22"/>
          <w:lang w:val="fr-FR"/>
        </w:rPr>
        <w:t>Conseil</w:t>
      </w:r>
      <w:r w:rsidRPr="00853A71">
        <w:rPr>
          <w:rFonts w:ascii="Arial" w:eastAsia="Times New Roman" w:hAnsi="Arial" w:cs="Arial"/>
          <w:bCs/>
          <w:color w:val="FF0000"/>
          <w:sz w:val="22"/>
          <w:szCs w:val="22"/>
          <w:lang w:val="fr-FR"/>
        </w:rPr>
        <w:t xml:space="preserve"> remercie les participants et prend note en particulier de l’intervention du représentant du </w:t>
      </w:r>
      <w:r w:rsidRPr="00853A71">
        <w:rPr>
          <w:rFonts w:ascii="Arial" w:eastAsia="Times New Roman" w:hAnsi="Arial" w:cs="Arial"/>
          <w:b/>
          <w:bCs/>
          <w:color w:val="FF0000"/>
          <w:sz w:val="22"/>
          <w:szCs w:val="22"/>
          <w:lang w:val="fr-FR"/>
        </w:rPr>
        <w:t>gouvernement de Monaco</w:t>
      </w:r>
      <w:r w:rsidRPr="00853A71">
        <w:rPr>
          <w:rFonts w:ascii="Arial" w:eastAsia="Times New Roman" w:hAnsi="Arial" w:cs="Arial"/>
          <w:bCs/>
          <w:color w:val="FF0000"/>
          <w:sz w:val="22"/>
          <w:szCs w:val="22"/>
          <w:lang w:val="fr-FR"/>
        </w:rPr>
        <w:t>. (Voir le compte rendu)</w:t>
      </w:r>
    </w:p>
    <w:p w14:paraId="3E244013" w14:textId="31982156" w:rsidR="00C1554D" w:rsidRPr="00182B24" w:rsidRDefault="00C1554D" w:rsidP="0030416F">
      <w:pPr>
        <w:spacing w:line="276" w:lineRule="auto"/>
        <w:jc w:val="both"/>
        <w:rPr>
          <w:rFonts w:ascii="Arial" w:eastAsia="Times New Roman" w:hAnsi="Arial" w:cs="Arial"/>
          <w:bCs/>
          <w:color w:val="FF0000"/>
          <w:sz w:val="22"/>
          <w:szCs w:val="22"/>
          <w:lang w:val="fr-FR"/>
        </w:rPr>
      </w:pPr>
    </w:p>
    <w:p w14:paraId="7B945181" w14:textId="259E6D4B" w:rsidR="006E3726" w:rsidRPr="006E3726" w:rsidRDefault="006E3726" w:rsidP="006E3726">
      <w:pPr>
        <w:spacing w:line="276" w:lineRule="auto"/>
        <w:jc w:val="both"/>
        <w:rPr>
          <w:rFonts w:ascii="Arial" w:hAnsi="Arial" w:cs="Arial"/>
          <w:color w:val="FF0000"/>
          <w:sz w:val="22"/>
          <w:szCs w:val="22"/>
          <w:lang w:val="fr-FR"/>
        </w:rPr>
      </w:pPr>
      <w:r w:rsidRPr="00182B24">
        <w:rPr>
          <w:rFonts w:ascii="Arial" w:hAnsi="Arial" w:cs="Arial"/>
          <w:b/>
          <w:color w:val="FF0000"/>
          <w:sz w:val="22"/>
          <w:szCs w:val="22"/>
          <w:lang w:val="fr-FR"/>
        </w:rPr>
        <w:t>Décision</w:t>
      </w:r>
      <w:r w:rsidR="00A271DF" w:rsidRPr="00182B24">
        <w:rPr>
          <w:rFonts w:ascii="Arial" w:hAnsi="Arial" w:cs="Arial"/>
          <w:b/>
          <w:color w:val="FF0000"/>
          <w:sz w:val="22"/>
          <w:szCs w:val="22"/>
          <w:lang w:val="fr-FR"/>
        </w:rPr>
        <w:t xml:space="preserve"> </w:t>
      </w:r>
      <w:r>
        <w:rPr>
          <w:rFonts w:ascii="Arial" w:hAnsi="Arial" w:cs="Arial"/>
          <w:b/>
          <w:color w:val="FF0000"/>
          <w:sz w:val="22"/>
          <w:szCs w:val="22"/>
          <w:lang w:val="fr-FR"/>
        </w:rPr>
        <w:t>et</w:t>
      </w:r>
      <w:r w:rsidR="00A271DF" w:rsidRPr="00182B24">
        <w:rPr>
          <w:rFonts w:ascii="Arial" w:hAnsi="Arial" w:cs="Arial"/>
          <w:b/>
          <w:color w:val="FF0000"/>
          <w:sz w:val="22"/>
          <w:szCs w:val="22"/>
          <w:lang w:val="fr-FR"/>
        </w:rPr>
        <w:t xml:space="preserve"> </w:t>
      </w:r>
      <w:r w:rsidR="00C1554D" w:rsidRPr="00182B24">
        <w:rPr>
          <w:rFonts w:ascii="Arial" w:hAnsi="Arial" w:cs="Arial"/>
          <w:b/>
          <w:color w:val="FF0000"/>
          <w:sz w:val="22"/>
          <w:szCs w:val="22"/>
          <w:lang w:val="fr-FR"/>
        </w:rPr>
        <w:t>Action</w:t>
      </w:r>
      <w:r w:rsidR="00655ECA" w:rsidRPr="00182B24">
        <w:rPr>
          <w:rFonts w:ascii="Arial" w:hAnsi="Arial" w:cs="Arial"/>
          <w:b/>
          <w:color w:val="FF0000"/>
          <w:sz w:val="22"/>
          <w:szCs w:val="22"/>
          <w:lang w:val="fr-FR"/>
        </w:rPr>
        <w:t>s</w:t>
      </w:r>
      <w:r w:rsidR="00C1554D" w:rsidRPr="00182B24">
        <w:rPr>
          <w:rFonts w:ascii="Arial" w:hAnsi="Arial" w:cs="Arial"/>
          <w:b/>
          <w:color w:val="FF0000"/>
          <w:sz w:val="22"/>
          <w:szCs w:val="22"/>
          <w:lang w:val="fr-FR"/>
        </w:rPr>
        <w:t xml:space="preserve"> C8/</w:t>
      </w:r>
      <w:r w:rsidR="00A271DF" w:rsidRPr="00182B24">
        <w:rPr>
          <w:rFonts w:ascii="Arial" w:hAnsi="Arial" w:cs="Arial"/>
          <w:b/>
          <w:color w:val="FF0000"/>
          <w:sz w:val="22"/>
          <w:szCs w:val="22"/>
          <w:lang w:val="fr-FR"/>
        </w:rPr>
        <w:t>40</w:t>
      </w:r>
      <w:r>
        <w:rPr>
          <w:rFonts w:ascii="Arial" w:hAnsi="Arial" w:cs="Arial"/>
          <w:b/>
          <w:color w:val="FF0000"/>
          <w:sz w:val="22"/>
          <w:szCs w:val="22"/>
          <w:lang w:val="fr-FR"/>
        </w:rPr>
        <w:t xml:space="preserve"> </w:t>
      </w:r>
      <w:r w:rsidR="00C1554D" w:rsidRPr="00182B24">
        <w:rPr>
          <w:rFonts w:ascii="Arial" w:hAnsi="Arial" w:cs="Arial"/>
          <w:b/>
          <w:color w:val="FF0000"/>
          <w:sz w:val="22"/>
          <w:szCs w:val="22"/>
          <w:lang w:val="fr-FR"/>
        </w:rPr>
        <w:t>:</w:t>
      </w:r>
      <w:r w:rsidR="00C1554D" w:rsidRPr="00182B24">
        <w:rPr>
          <w:rFonts w:ascii="Arial" w:eastAsia="Times New Roman" w:hAnsi="Arial" w:cs="Arial"/>
          <w:color w:val="FF0000"/>
          <w:sz w:val="22"/>
          <w:szCs w:val="22"/>
          <w:lang w:val="fr-FR"/>
        </w:rPr>
        <w:t xml:space="preserve"> </w:t>
      </w:r>
      <w:r w:rsidRPr="006E3726">
        <w:rPr>
          <w:rFonts w:ascii="Arial" w:hAnsi="Arial" w:cs="Arial"/>
          <w:color w:val="FF0000"/>
          <w:sz w:val="22"/>
          <w:szCs w:val="22"/>
          <w:lang w:val="fr-FR"/>
        </w:rPr>
        <w:t xml:space="preserve">Le </w:t>
      </w:r>
      <w:r w:rsidRPr="006E3726">
        <w:rPr>
          <w:rFonts w:ascii="Arial" w:hAnsi="Arial" w:cs="Arial"/>
          <w:b/>
          <w:bCs/>
          <w:color w:val="FF0000"/>
          <w:sz w:val="22"/>
          <w:szCs w:val="22"/>
          <w:lang w:val="fr-FR"/>
        </w:rPr>
        <w:t>Conseil</w:t>
      </w:r>
      <w:r w:rsidRPr="006E3726">
        <w:rPr>
          <w:rFonts w:ascii="Arial" w:hAnsi="Arial" w:cs="Arial"/>
          <w:color w:val="FF0000"/>
          <w:sz w:val="22"/>
          <w:szCs w:val="22"/>
          <w:lang w:val="fr-FR"/>
        </w:rPr>
        <w:t xml:space="preserve"> invite le </w:t>
      </w:r>
      <w:r w:rsidRPr="006E3726">
        <w:rPr>
          <w:rFonts w:ascii="Arial" w:hAnsi="Arial" w:cs="Arial"/>
          <w:b/>
          <w:bCs/>
          <w:color w:val="FF0000"/>
          <w:sz w:val="22"/>
          <w:szCs w:val="22"/>
          <w:lang w:val="fr-FR"/>
        </w:rPr>
        <w:t>HSSC</w:t>
      </w:r>
      <w:r w:rsidRPr="006E3726">
        <w:rPr>
          <w:rFonts w:ascii="Arial" w:hAnsi="Arial" w:cs="Arial"/>
          <w:color w:val="FF0000"/>
          <w:sz w:val="22"/>
          <w:szCs w:val="22"/>
          <w:lang w:val="fr-FR"/>
        </w:rPr>
        <w:t xml:space="preserve"> et sa </w:t>
      </w:r>
      <w:r w:rsidRPr="006E3726">
        <w:rPr>
          <w:rFonts w:ascii="Arial" w:hAnsi="Arial" w:cs="Arial"/>
          <w:b/>
          <w:color w:val="FF0000"/>
          <w:sz w:val="22"/>
          <w:szCs w:val="22"/>
          <w:lang w:val="fr-FR"/>
        </w:rPr>
        <w:t>S-100 ICE</w:t>
      </w:r>
      <w:r w:rsidRPr="006E3726">
        <w:rPr>
          <w:rFonts w:ascii="Arial" w:hAnsi="Arial" w:cs="Arial"/>
          <w:b/>
          <w:bCs/>
          <w:color w:val="FF0000"/>
          <w:sz w:val="22"/>
          <w:szCs w:val="22"/>
          <w:lang w:val="fr-FR"/>
        </w:rPr>
        <w:t xml:space="preserve"> PT</w:t>
      </w:r>
      <w:r w:rsidRPr="006E3726">
        <w:rPr>
          <w:rFonts w:ascii="Arial" w:hAnsi="Arial" w:cs="Arial"/>
          <w:color w:val="FF0000"/>
          <w:sz w:val="22"/>
          <w:szCs w:val="22"/>
          <w:lang w:val="fr-FR"/>
        </w:rPr>
        <w:t xml:space="preserve">, en liaison avec la </w:t>
      </w:r>
      <w:r w:rsidRPr="006E3726">
        <w:rPr>
          <w:rFonts w:ascii="Arial" w:hAnsi="Arial" w:cs="Arial"/>
          <w:b/>
          <w:bCs/>
          <w:color w:val="FF0000"/>
          <w:sz w:val="22"/>
          <w:szCs w:val="22"/>
          <w:lang w:val="fr-FR"/>
        </w:rPr>
        <w:t xml:space="preserve">République de Corée </w:t>
      </w:r>
      <w:r w:rsidRPr="006E3726">
        <w:rPr>
          <w:rFonts w:ascii="Arial" w:hAnsi="Arial" w:cs="Arial"/>
          <w:bCs/>
          <w:color w:val="FF0000"/>
          <w:sz w:val="22"/>
          <w:szCs w:val="22"/>
          <w:lang w:val="fr-FR"/>
        </w:rPr>
        <w:t>et le</w:t>
      </w:r>
      <w:r w:rsidRPr="006E3726">
        <w:rPr>
          <w:rFonts w:ascii="Arial" w:hAnsi="Arial" w:cs="Arial"/>
          <w:b/>
          <w:bCs/>
          <w:color w:val="FF0000"/>
          <w:sz w:val="22"/>
          <w:szCs w:val="22"/>
          <w:lang w:val="fr-FR"/>
        </w:rPr>
        <w:t xml:space="preserve"> Secrétariat de l’OHI</w:t>
      </w:r>
      <w:r w:rsidRPr="006E3726">
        <w:rPr>
          <w:rFonts w:ascii="Arial" w:hAnsi="Arial" w:cs="Arial"/>
          <w:color w:val="FF0000"/>
          <w:sz w:val="22"/>
          <w:szCs w:val="22"/>
          <w:lang w:val="fr-FR"/>
        </w:rPr>
        <w:t xml:space="preserve">, à examiner les observations formulées lors du C-8 par certains </w:t>
      </w:r>
      <w:r w:rsidRPr="006E3726">
        <w:rPr>
          <w:rFonts w:ascii="Arial" w:hAnsi="Arial" w:cs="Arial"/>
          <w:b/>
          <w:bCs/>
          <w:color w:val="FF0000"/>
          <w:sz w:val="22"/>
          <w:szCs w:val="22"/>
          <w:lang w:val="fr-FR"/>
        </w:rPr>
        <w:t>membres du Conseil</w:t>
      </w:r>
      <w:r w:rsidRPr="006E3726">
        <w:rPr>
          <w:rFonts w:ascii="Arial" w:hAnsi="Arial" w:cs="Arial"/>
          <w:color w:val="FF0000"/>
          <w:sz w:val="22"/>
          <w:szCs w:val="22"/>
          <w:lang w:val="fr-FR"/>
        </w:rPr>
        <w:t xml:space="preserve"> et </w:t>
      </w:r>
      <w:r w:rsidRPr="006E3726">
        <w:rPr>
          <w:rFonts w:ascii="Arial" w:hAnsi="Arial" w:cs="Arial"/>
          <w:b/>
          <w:bCs/>
          <w:color w:val="FF0000"/>
          <w:sz w:val="22"/>
          <w:szCs w:val="22"/>
          <w:lang w:val="fr-FR"/>
        </w:rPr>
        <w:t>Etats membres de l’OHI</w:t>
      </w:r>
      <w:r w:rsidRPr="006E3726">
        <w:rPr>
          <w:rFonts w:ascii="Arial" w:hAnsi="Arial" w:cs="Arial"/>
          <w:color w:val="FF0000"/>
          <w:sz w:val="22"/>
          <w:szCs w:val="22"/>
          <w:lang w:val="fr-FR"/>
        </w:rPr>
        <w:t xml:space="preserve"> (voir ci-dessus) et à poursuivre la préparation de tous les documents de base nécessaires (nouveaux documents de base, amendements aux documents de base existants de l’OHI, résolutions de l’OHI, procédures, etc.) pour servir à l’élaboration de la (des) proposition(s) soumise(s) à l’A-4.</w:t>
      </w:r>
    </w:p>
    <w:p w14:paraId="1304C8EE" w14:textId="0407B196" w:rsidR="00C1554D" w:rsidRPr="00182B24" w:rsidRDefault="00C1554D" w:rsidP="0030416F">
      <w:pPr>
        <w:spacing w:line="276" w:lineRule="auto"/>
        <w:jc w:val="both"/>
        <w:rPr>
          <w:rFonts w:ascii="Arial" w:eastAsia="Times New Roman" w:hAnsi="Arial" w:cs="Arial"/>
          <w:color w:val="FF0000"/>
          <w:sz w:val="22"/>
          <w:szCs w:val="22"/>
          <w:lang w:val="fr-FR"/>
        </w:rPr>
      </w:pPr>
    </w:p>
    <w:p w14:paraId="4D73F412" w14:textId="77777777" w:rsidR="00F37742" w:rsidRPr="00F37742" w:rsidRDefault="00F37742" w:rsidP="00F37742">
      <w:pPr>
        <w:spacing w:line="276" w:lineRule="auto"/>
        <w:jc w:val="both"/>
        <w:rPr>
          <w:rFonts w:ascii="Arial" w:eastAsia="Times New Roman" w:hAnsi="Arial" w:cs="Arial"/>
          <w:color w:val="FF0000"/>
          <w:sz w:val="22"/>
          <w:szCs w:val="22"/>
          <w:lang w:val="fr-FR"/>
        </w:rPr>
      </w:pPr>
      <w:r w:rsidRPr="00F37742">
        <w:rPr>
          <w:rFonts w:ascii="Arial" w:eastAsia="Times New Roman" w:hAnsi="Arial" w:cs="Arial"/>
          <w:b/>
          <w:bCs/>
          <w:color w:val="FF0000"/>
          <w:sz w:val="22"/>
          <w:szCs w:val="22"/>
          <w:lang w:val="fr-FR"/>
        </w:rPr>
        <w:t xml:space="preserve">Les Etats membres de l’OHI </w:t>
      </w:r>
      <w:r w:rsidRPr="00F37742">
        <w:rPr>
          <w:rFonts w:ascii="Arial" w:eastAsia="Times New Roman" w:hAnsi="Arial" w:cs="Arial"/>
          <w:color w:val="FF0000"/>
          <w:sz w:val="22"/>
          <w:szCs w:val="22"/>
          <w:lang w:val="fr-FR"/>
        </w:rPr>
        <w:t>et</w:t>
      </w:r>
      <w:r w:rsidRPr="00F37742">
        <w:rPr>
          <w:rFonts w:ascii="Arial" w:eastAsia="Times New Roman" w:hAnsi="Arial" w:cs="Arial"/>
          <w:b/>
          <w:bCs/>
          <w:color w:val="FF0000"/>
          <w:sz w:val="22"/>
          <w:szCs w:val="22"/>
          <w:lang w:val="fr-FR"/>
        </w:rPr>
        <w:t xml:space="preserve"> les membres du Conseil </w:t>
      </w:r>
      <w:r w:rsidRPr="00F37742">
        <w:rPr>
          <w:rFonts w:ascii="Arial" w:eastAsia="Times New Roman" w:hAnsi="Arial" w:cs="Arial"/>
          <w:color w:val="FF0000"/>
          <w:sz w:val="22"/>
          <w:szCs w:val="22"/>
          <w:lang w:val="fr-FR"/>
        </w:rPr>
        <w:t>en particulier, fourniront leurs commentaires et contributions sur ces documents pour discussion au HSSC-17.</w:t>
      </w:r>
    </w:p>
    <w:p w14:paraId="74673D56" w14:textId="77777777" w:rsidR="00F37742" w:rsidRPr="00F37742" w:rsidRDefault="00F37742" w:rsidP="00F37742">
      <w:pPr>
        <w:spacing w:line="276" w:lineRule="auto"/>
        <w:jc w:val="both"/>
        <w:rPr>
          <w:rFonts w:ascii="Arial" w:eastAsia="Times New Roman" w:hAnsi="Arial" w:cs="Arial"/>
          <w:b/>
          <w:bCs/>
          <w:color w:val="FF0000"/>
          <w:sz w:val="22"/>
          <w:szCs w:val="22"/>
          <w:lang w:val="fr-FR"/>
        </w:rPr>
      </w:pPr>
    </w:p>
    <w:p w14:paraId="118B7C66" w14:textId="1C51F600" w:rsidR="00C1554D" w:rsidRPr="00182B24" w:rsidRDefault="00F37742" w:rsidP="00F37742">
      <w:pPr>
        <w:spacing w:line="276" w:lineRule="auto"/>
        <w:jc w:val="both"/>
        <w:rPr>
          <w:rFonts w:ascii="Arial" w:eastAsia="Times New Roman" w:hAnsi="Arial" w:cs="Arial"/>
          <w:color w:val="FF0000"/>
          <w:sz w:val="22"/>
          <w:szCs w:val="22"/>
          <w:lang w:val="fr-FR"/>
        </w:rPr>
      </w:pPr>
      <w:r w:rsidRPr="00F37742">
        <w:rPr>
          <w:rFonts w:ascii="Arial" w:eastAsia="Times New Roman" w:hAnsi="Arial" w:cs="Arial"/>
          <w:b/>
          <w:bCs/>
          <w:color w:val="FF0000"/>
          <w:sz w:val="22"/>
          <w:szCs w:val="22"/>
          <w:lang w:val="fr-FR"/>
        </w:rPr>
        <w:t xml:space="preserve">Le HSSC, </w:t>
      </w:r>
      <w:r w:rsidRPr="00F37742">
        <w:rPr>
          <w:rFonts w:ascii="Arial" w:eastAsia="Times New Roman" w:hAnsi="Arial" w:cs="Arial"/>
          <w:color w:val="FF0000"/>
          <w:sz w:val="22"/>
          <w:szCs w:val="22"/>
          <w:lang w:val="fr-FR"/>
        </w:rPr>
        <w:t>en liaison avec la</w:t>
      </w:r>
      <w:r w:rsidRPr="00F37742">
        <w:rPr>
          <w:rFonts w:ascii="Arial" w:eastAsia="Times New Roman" w:hAnsi="Arial" w:cs="Arial"/>
          <w:b/>
          <w:bCs/>
          <w:color w:val="FF0000"/>
          <w:sz w:val="22"/>
          <w:szCs w:val="22"/>
          <w:lang w:val="fr-FR"/>
        </w:rPr>
        <w:t xml:space="preserve"> République de Corée </w:t>
      </w:r>
      <w:r w:rsidRPr="00F37742">
        <w:rPr>
          <w:rFonts w:ascii="Arial" w:eastAsia="Times New Roman" w:hAnsi="Arial" w:cs="Arial"/>
          <w:color w:val="FF0000"/>
          <w:sz w:val="22"/>
          <w:szCs w:val="22"/>
          <w:lang w:val="fr-FR"/>
        </w:rPr>
        <w:t>et le</w:t>
      </w:r>
      <w:r w:rsidRPr="00F37742">
        <w:rPr>
          <w:rFonts w:ascii="Arial" w:eastAsia="Times New Roman" w:hAnsi="Arial" w:cs="Arial"/>
          <w:b/>
          <w:bCs/>
          <w:color w:val="FF0000"/>
          <w:sz w:val="22"/>
          <w:szCs w:val="22"/>
          <w:lang w:val="fr-FR"/>
        </w:rPr>
        <w:t xml:space="preserve"> Secrétariat de l’OHI, </w:t>
      </w:r>
      <w:r w:rsidRPr="00F37742">
        <w:rPr>
          <w:rFonts w:ascii="Arial" w:eastAsia="Times New Roman" w:hAnsi="Arial" w:cs="Arial"/>
          <w:color w:val="FF0000"/>
          <w:sz w:val="22"/>
          <w:szCs w:val="22"/>
          <w:lang w:val="fr-FR"/>
        </w:rPr>
        <w:t xml:space="preserve">fournira le(s) projet(s) de proposition à l’A-4 pour avalisation au C-9, </w:t>
      </w:r>
      <w:r w:rsidR="006400B3">
        <w:rPr>
          <w:rFonts w:ascii="Arial" w:eastAsia="Times New Roman" w:hAnsi="Arial" w:cs="Arial"/>
          <w:color w:val="FF0000"/>
          <w:sz w:val="22"/>
          <w:szCs w:val="22"/>
          <w:lang w:val="fr-FR"/>
        </w:rPr>
        <w:t>en un seul bloc</w:t>
      </w:r>
      <w:r w:rsidR="00C1554D" w:rsidRPr="00182B24">
        <w:rPr>
          <w:rFonts w:ascii="Arial" w:eastAsia="Times New Roman" w:hAnsi="Arial" w:cs="Arial"/>
          <w:color w:val="FF0000"/>
          <w:sz w:val="22"/>
          <w:szCs w:val="22"/>
          <w:lang w:val="fr-FR"/>
        </w:rPr>
        <w:t>.</w:t>
      </w:r>
      <w:r w:rsidR="00A271DF" w:rsidRPr="00182B24">
        <w:rPr>
          <w:rFonts w:ascii="Arial" w:eastAsia="Times New Roman" w:hAnsi="Arial" w:cs="Arial"/>
          <w:color w:val="FF0000"/>
          <w:sz w:val="22"/>
          <w:szCs w:val="22"/>
          <w:lang w:val="fr-FR"/>
        </w:rPr>
        <w:t xml:space="preserve"> (</w:t>
      </w:r>
      <w:r w:rsidR="0088561F" w:rsidRPr="00182B24">
        <w:rPr>
          <w:rFonts w:ascii="Arial" w:eastAsia="Times New Roman" w:hAnsi="Arial" w:cs="Arial"/>
          <w:color w:val="FF0000"/>
          <w:sz w:val="22"/>
          <w:szCs w:val="22"/>
          <w:lang w:val="fr-FR"/>
        </w:rPr>
        <w:t>d</w:t>
      </w:r>
      <w:r>
        <w:rPr>
          <w:rFonts w:ascii="Arial" w:eastAsia="Times New Roman" w:hAnsi="Arial" w:cs="Arial"/>
          <w:color w:val="FF0000"/>
          <w:sz w:val="22"/>
          <w:szCs w:val="22"/>
          <w:lang w:val="fr-FR"/>
        </w:rPr>
        <w:t xml:space="preserve">ate cible </w:t>
      </w:r>
      <w:r w:rsidR="00A271DF" w:rsidRPr="00182B24">
        <w:rPr>
          <w:rFonts w:ascii="Arial" w:eastAsia="Times New Roman" w:hAnsi="Arial" w:cs="Arial"/>
          <w:color w:val="FF0000"/>
          <w:sz w:val="22"/>
          <w:szCs w:val="22"/>
          <w:lang w:val="fr-FR"/>
        </w:rPr>
        <w:t>: C-9 (-3 mo</w:t>
      </w:r>
      <w:r w:rsidR="00AE0C9A">
        <w:rPr>
          <w:rFonts w:ascii="Arial" w:eastAsia="Times New Roman" w:hAnsi="Arial" w:cs="Arial"/>
          <w:color w:val="FF0000"/>
          <w:sz w:val="22"/>
          <w:szCs w:val="22"/>
          <w:lang w:val="fr-FR"/>
        </w:rPr>
        <w:t>is</w:t>
      </w:r>
      <w:r w:rsidR="00A271DF" w:rsidRPr="00182B24">
        <w:rPr>
          <w:rFonts w:ascii="Arial" w:eastAsia="Times New Roman" w:hAnsi="Arial" w:cs="Arial"/>
          <w:color w:val="FF0000"/>
          <w:sz w:val="22"/>
          <w:szCs w:val="22"/>
          <w:lang w:val="fr-FR"/>
        </w:rPr>
        <w:t>))</w:t>
      </w:r>
      <w:r w:rsidR="00AE0C9A">
        <w:rPr>
          <w:rFonts w:ascii="Arial" w:eastAsia="Times New Roman" w:hAnsi="Arial" w:cs="Arial"/>
          <w:color w:val="FF0000"/>
          <w:sz w:val="22"/>
          <w:szCs w:val="22"/>
          <w:lang w:val="fr-FR"/>
        </w:rPr>
        <w:t>.</w:t>
      </w:r>
    </w:p>
    <w:p w14:paraId="2F2FFF64" w14:textId="77777777" w:rsidR="00C1554D" w:rsidRPr="00182B24" w:rsidRDefault="00C1554D" w:rsidP="0030416F">
      <w:pPr>
        <w:spacing w:line="276" w:lineRule="auto"/>
        <w:jc w:val="both"/>
        <w:rPr>
          <w:rFonts w:ascii="Arial" w:eastAsia="Times New Roman" w:hAnsi="Arial" w:cs="Arial"/>
          <w:color w:val="FF0000"/>
          <w:sz w:val="22"/>
          <w:szCs w:val="22"/>
          <w:lang w:val="fr-FR"/>
        </w:rPr>
      </w:pPr>
    </w:p>
    <w:p w14:paraId="6F87C674" w14:textId="77777777" w:rsidR="00AD636A" w:rsidRPr="00AD636A" w:rsidRDefault="00AD636A" w:rsidP="00AD636A">
      <w:pPr>
        <w:rPr>
          <w:rFonts w:ascii="Arial" w:eastAsia="Times New Roman" w:hAnsi="Arial" w:cs="Arial"/>
          <w:color w:val="FF0000"/>
          <w:sz w:val="22"/>
          <w:szCs w:val="22"/>
          <w:lang w:val="fr-FR"/>
        </w:rPr>
      </w:pPr>
      <w:r w:rsidRPr="00AD636A">
        <w:rPr>
          <w:rFonts w:ascii="Arial" w:eastAsia="Times New Roman" w:hAnsi="Arial" w:cs="Arial"/>
          <w:color w:val="FF0000"/>
          <w:sz w:val="22"/>
          <w:szCs w:val="22"/>
          <w:lang w:val="fr-FR"/>
        </w:rPr>
        <w:t xml:space="preserve">Le </w:t>
      </w:r>
      <w:r w:rsidRPr="00AD636A">
        <w:rPr>
          <w:rFonts w:ascii="Arial" w:eastAsia="Times New Roman" w:hAnsi="Arial" w:cs="Arial"/>
          <w:b/>
          <w:color w:val="FF0000"/>
          <w:sz w:val="22"/>
          <w:szCs w:val="22"/>
          <w:lang w:val="fr-FR"/>
        </w:rPr>
        <w:t>Conseil</w:t>
      </w:r>
      <w:r w:rsidRPr="00AD636A">
        <w:rPr>
          <w:rFonts w:ascii="Arial" w:eastAsia="Times New Roman" w:hAnsi="Arial" w:cs="Arial"/>
          <w:color w:val="FF0000"/>
          <w:sz w:val="22"/>
          <w:szCs w:val="22"/>
          <w:lang w:val="fr-FR"/>
        </w:rPr>
        <w:t xml:space="preserve"> charge le </w:t>
      </w:r>
      <w:r w:rsidRPr="00AD636A">
        <w:rPr>
          <w:rFonts w:ascii="Arial" w:eastAsia="Times New Roman" w:hAnsi="Arial" w:cs="Arial"/>
          <w:b/>
          <w:color w:val="FF0000"/>
          <w:sz w:val="22"/>
          <w:szCs w:val="22"/>
          <w:lang w:val="fr-FR"/>
        </w:rPr>
        <w:t>Secrétaire général</w:t>
      </w:r>
      <w:r w:rsidRPr="00AD636A">
        <w:rPr>
          <w:rFonts w:ascii="Arial" w:eastAsia="Times New Roman" w:hAnsi="Arial" w:cs="Arial"/>
          <w:color w:val="FF0000"/>
          <w:sz w:val="22"/>
          <w:szCs w:val="22"/>
          <w:lang w:val="fr-FR"/>
        </w:rPr>
        <w:t xml:space="preserve"> de négocier un accord formel de pays hôte entre </w:t>
      </w:r>
      <w:r w:rsidRPr="00AD636A">
        <w:rPr>
          <w:rFonts w:ascii="Arial" w:eastAsia="Times New Roman" w:hAnsi="Arial" w:cs="Arial"/>
          <w:b/>
          <w:color w:val="FF0000"/>
          <w:sz w:val="22"/>
          <w:szCs w:val="22"/>
          <w:lang w:val="fr-FR"/>
        </w:rPr>
        <w:t xml:space="preserve">la République de Corée </w:t>
      </w:r>
      <w:r w:rsidRPr="00AD636A">
        <w:rPr>
          <w:rFonts w:ascii="Arial" w:eastAsia="Times New Roman" w:hAnsi="Arial" w:cs="Arial"/>
          <w:color w:val="FF0000"/>
          <w:sz w:val="22"/>
          <w:szCs w:val="22"/>
          <w:lang w:val="fr-FR"/>
        </w:rPr>
        <w:t>et</w:t>
      </w:r>
      <w:r w:rsidRPr="00AD636A">
        <w:rPr>
          <w:rFonts w:ascii="Arial" w:eastAsia="Times New Roman" w:hAnsi="Arial" w:cs="Arial"/>
          <w:b/>
          <w:color w:val="FF0000"/>
          <w:sz w:val="22"/>
          <w:szCs w:val="22"/>
          <w:lang w:val="fr-FR"/>
        </w:rPr>
        <w:t xml:space="preserve"> l’OHI</w:t>
      </w:r>
      <w:r w:rsidRPr="00AD636A">
        <w:rPr>
          <w:rFonts w:ascii="Arial" w:eastAsia="Times New Roman" w:hAnsi="Arial" w:cs="Arial"/>
          <w:color w:val="FF0000"/>
          <w:sz w:val="22"/>
          <w:szCs w:val="22"/>
          <w:lang w:val="fr-FR"/>
        </w:rPr>
        <w:t>, qui sera soumis au C-9 pour avalisation, puis approbation à l’A-4.</w:t>
      </w:r>
    </w:p>
    <w:p w14:paraId="183020E6" w14:textId="4EA8B539" w:rsidR="00FF50CF" w:rsidRPr="00182B24" w:rsidRDefault="00FF50CF">
      <w:pPr>
        <w:rPr>
          <w:rFonts w:ascii="Arial" w:hAnsi="Arial" w:cs="Arial"/>
          <w:sz w:val="22"/>
          <w:szCs w:val="22"/>
          <w:lang w:val="fr-FR"/>
        </w:rPr>
      </w:pPr>
      <w:r w:rsidRPr="00182B24">
        <w:rPr>
          <w:rFonts w:ascii="Arial" w:hAnsi="Arial" w:cs="Arial"/>
          <w:sz w:val="22"/>
          <w:szCs w:val="22"/>
          <w:lang w:val="fr-FR"/>
        </w:rPr>
        <w:br w:type="page"/>
      </w:r>
    </w:p>
    <w:p w14:paraId="7DAFBC88" w14:textId="7E5BD5AE" w:rsidR="00DE1D59" w:rsidRPr="00180182" w:rsidRDefault="00275F29" w:rsidP="00180182">
      <w:pPr>
        <w:pStyle w:val="ListParagraph"/>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autoSpaceDE w:val="0"/>
        <w:autoSpaceDN w:val="0"/>
        <w:adjustRightInd w:val="0"/>
        <w:spacing w:before="240" w:after="120"/>
        <w:ind w:left="567" w:hanging="567"/>
        <w:rPr>
          <w:rFonts w:ascii="Arial" w:hAnsi="Arial" w:cs="Arial"/>
          <w:b/>
          <w:bCs/>
          <w:color w:val="auto"/>
          <w:spacing w:val="5"/>
          <w:sz w:val="22"/>
          <w:szCs w:val="22"/>
          <w:lang w:val="fr-FR"/>
        </w:rPr>
      </w:pPr>
      <w:r w:rsidRPr="00180182">
        <w:rPr>
          <w:rFonts w:ascii="Arial" w:hAnsi="Arial" w:cs="Arial"/>
          <w:b/>
          <w:bCs/>
          <w:color w:val="auto"/>
          <w:spacing w:val="5"/>
          <w:sz w:val="22"/>
          <w:szCs w:val="22"/>
          <w:lang w:val="fr-FR"/>
        </w:rPr>
        <w:lastRenderedPageBreak/>
        <w:t>Mise à jour sur l’élaboration de la S-130</w:t>
      </w:r>
    </w:p>
    <w:p w14:paraId="4EF08305" w14:textId="47E6CFA0" w:rsidR="00275F29" w:rsidRPr="00180182" w:rsidRDefault="00275F29" w:rsidP="00180182">
      <w:pPr>
        <w:pStyle w:val="Body"/>
        <w:widowControl w:val="0"/>
        <w:spacing w:after="120" w:line="276" w:lineRule="auto"/>
        <w:jc w:val="both"/>
        <w:rPr>
          <w:rFonts w:ascii="Arial" w:hAnsi="Arial" w:cs="Arial"/>
          <w:sz w:val="22"/>
          <w:szCs w:val="22"/>
          <w:lang w:val="fr-FR"/>
        </w:rPr>
      </w:pPr>
      <w:r w:rsidRPr="00180182">
        <w:rPr>
          <w:rFonts w:ascii="Arial" w:hAnsi="Arial" w:cs="Arial"/>
          <w:sz w:val="22"/>
          <w:szCs w:val="22"/>
          <w:lang w:val="fr-FR"/>
        </w:rPr>
        <w:t>Doc : C8-04.5A</w:t>
      </w:r>
    </w:p>
    <w:p w14:paraId="3B9C7BA5" w14:textId="3E2ED552" w:rsidR="00275F29" w:rsidRPr="00180182" w:rsidRDefault="00275F29" w:rsidP="00180182">
      <w:pPr>
        <w:pStyle w:val="Body"/>
        <w:widowControl w:val="0"/>
        <w:spacing w:after="120" w:line="276" w:lineRule="auto"/>
        <w:jc w:val="both"/>
        <w:rPr>
          <w:rFonts w:ascii="Arial" w:hAnsi="Arial" w:cs="Arial"/>
          <w:sz w:val="22"/>
          <w:szCs w:val="22"/>
          <w:lang w:val="fr-FR"/>
        </w:rPr>
      </w:pPr>
      <w:r w:rsidRPr="00180182">
        <w:rPr>
          <w:rFonts w:ascii="Arial" w:hAnsi="Arial" w:cs="Arial"/>
          <w:sz w:val="22"/>
          <w:szCs w:val="22"/>
          <w:lang w:val="fr-FR"/>
        </w:rPr>
        <w:t>Doc : C8</w:t>
      </w:r>
      <w:r w:rsidR="00180182" w:rsidRPr="00180182">
        <w:rPr>
          <w:rFonts w:ascii="Arial" w:hAnsi="Arial" w:cs="Arial"/>
          <w:sz w:val="22"/>
          <w:szCs w:val="22"/>
          <w:lang w:val="fr-FR"/>
        </w:rPr>
        <w:t>-01.2C</w:t>
      </w:r>
    </w:p>
    <w:p w14:paraId="6468C641" w14:textId="02574BC7" w:rsidR="009174C4" w:rsidRPr="009174C4" w:rsidRDefault="009174C4" w:rsidP="009174C4">
      <w:pPr>
        <w:pStyle w:val="Body"/>
        <w:widowControl w:val="0"/>
        <w:spacing w:after="120" w:line="276" w:lineRule="auto"/>
        <w:jc w:val="both"/>
        <w:rPr>
          <w:rFonts w:ascii="Arial" w:hAnsi="Arial" w:cs="Arial"/>
          <w:sz w:val="22"/>
          <w:szCs w:val="22"/>
          <w:lang w:val="fr-FR"/>
        </w:rPr>
      </w:pPr>
      <w:r w:rsidRPr="009174C4">
        <w:rPr>
          <w:rFonts w:eastAsia="Times New Roman"/>
          <w:bdr w:val="none" w:sz="0" w:space="0" w:color="auto"/>
        </w:rPr>
        <w:t xml:space="preserve"> </w:t>
      </w:r>
      <w:r w:rsidRPr="009174C4">
        <w:rPr>
          <w:rFonts w:ascii="Arial" w:hAnsi="Arial" w:cs="Arial"/>
          <w:sz w:val="22"/>
          <w:szCs w:val="22"/>
          <w:lang w:val="fr-FR"/>
        </w:rPr>
        <w:t xml:space="preserve">Le </w:t>
      </w:r>
      <w:r w:rsidRPr="009174C4">
        <w:rPr>
          <w:rFonts w:ascii="Arial" w:hAnsi="Arial" w:cs="Arial"/>
          <w:b/>
          <w:bCs/>
          <w:sz w:val="22"/>
          <w:szCs w:val="22"/>
          <w:lang w:val="fr-FR"/>
        </w:rPr>
        <w:t>Secrétaire général</w:t>
      </w:r>
      <w:r w:rsidRPr="009174C4">
        <w:rPr>
          <w:rFonts w:ascii="Arial" w:hAnsi="Arial" w:cs="Arial"/>
          <w:sz w:val="22"/>
          <w:szCs w:val="22"/>
          <w:lang w:val="fr-FR"/>
        </w:rPr>
        <w:t xml:space="preserve"> rend compte du projet S-130, qui porte sur les démarcations polygonales des zones maritimes mondiales. L'équipe d</w:t>
      </w:r>
      <w:r w:rsidR="00266585">
        <w:rPr>
          <w:rFonts w:ascii="Arial" w:hAnsi="Arial" w:cs="Arial"/>
          <w:sz w:val="22"/>
          <w:szCs w:val="22"/>
          <w:lang w:val="fr-FR"/>
        </w:rPr>
        <w:t>e</w:t>
      </w:r>
      <w:r w:rsidRPr="009174C4">
        <w:rPr>
          <w:rFonts w:ascii="Arial" w:hAnsi="Arial" w:cs="Arial"/>
          <w:sz w:val="22"/>
          <w:szCs w:val="22"/>
          <w:lang w:val="fr-FR"/>
        </w:rPr>
        <w:t xml:space="preserve"> projet</w:t>
      </w:r>
      <w:r w:rsidR="00266585">
        <w:rPr>
          <w:rFonts w:ascii="Arial" w:hAnsi="Arial" w:cs="Arial"/>
          <w:sz w:val="22"/>
          <w:szCs w:val="22"/>
          <w:lang w:val="fr-FR"/>
        </w:rPr>
        <w:t xml:space="preserve"> de la</w:t>
      </w:r>
      <w:r w:rsidRPr="009174C4">
        <w:rPr>
          <w:rFonts w:ascii="Arial" w:hAnsi="Arial" w:cs="Arial"/>
          <w:sz w:val="22"/>
          <w:szCs w:val="22"/>
          <w:lang w:val="fr-FR"/>
        </w:rPr>
        <w:t xml:space="preserve"> S-130 se penche sur des </w:t>
      </w:r>
      <w:r w:rsidR="00266585">
        <w:rPr>
          <w:rFonts w:ascii="Arial" w:hAnsi="Arial" w:cs="Arial"/>
          <w:sz w:val="22"/>
          <w:szCs w:val="22"/>
          <w:lang w:val="fr-FR"/>
        </w:rPr>
        <w:t xml:space="preserve">lots de données </w:t>
      </w:r>
      <w:r w:rsidRPr="009174C4">
        <w:rPr>
          <w:rFonts w:ascii="Arial" w:hAnsi="Arial" w:cs="Arial"/>
          <w:sz w:val="22"/>
          <w:szCs w:val="22"/>
          <w:lang w:val="fr-FR"/>
        </w:rPr>
        <w:t>échantillons pour la mer Baltique, l'océan Austral et certaines parties de l'Atlantique Nord, ce qui conduit à des modifications sémantiques substantielles du schéma d'application et à l'élaboration d'un projet d'édition 1.1.0 de la spécification d</w:t>
      </w:r>
      <w:r w:rsidR="00D600AE">
        <w:rPr>
          <w:rFonts w:ascii="Arial" w:hAnsi="Arial" w:cs="Arial"/>
          <w:sz w:val="22"/>
          <w:szCs w:val="22"/>
          <w:lang w:val="fr-FR"/>
        </w:rPr>
        <w:t>e</w:t>
      </w:r>
      <w:r w:rsidRPr="009174C4">
        <w:rPr>
          <w:rFonts w:ascii="Arial" w:hAnsi="Arial" w:cs="Arial"/>
          <w:sz w:val="22"/>
          <w:szCs w:val="22"/>
          <w:lang w:val="fr-FR"/>
        </w:rPr>
        <w:t xml:space="preserve"> produit S-130. Les coordonnées géographiques des </w:t>
      </w:r>
      <w:r w:rsidR="00266D2E">
        <w:rPr>
          <w:rFonts w:ascii="Arial" w:hAnsi="Arial" w:cs="Arial"/>
          <w:sz w:val="22"/>
          <w:szCs w:val="22"/>
          <w:lang w:val="fr-FR"/>
        </w:rPr>
        <w:t>vertex</w:t>
      </w:r>
      <w:r w:rsidRPr="009174C4">
        <w:rPr>
          <w:rFonts w:ascii="Arial" w:hAnsi="Arial" w:cs="Arial"/>
          <w:sz w:val="22"/>
          <w:szCs w:val="22"/>
          <w:lang w:val="fr-FR"/>
        </w:rPr>
        <w:t xml:space="preserve"> </w:t>
      </w:r>
      <w:r w:rsidR="008C7A22">
        <w:rPr>
          <w:rFonts w:ascii="Arial" w:hAnsi="Arial" w:cs="Arial"/>
          <w:sz w:val="22"/>
          <w:szCs w:val="22"/>
          <w:lang w:val="fr-FR"/>
        </w:rPr>
        <w:t xml:space="preserve">sont extraites </w:t>
      </w:r>
      <w:r w:rsidRPr="009174C4">
        <w:rPr>
          <w:rFonts w:ascii="Arial" w:hAnsi="Arial" w:cs="Arial"/>
          <w:sz w:val="22"/>
          <w:szCs w:val="22"/>
          <w:lang w:val="fr-FR"/>
        </w:rPr>
        <w:t>des cartes internationales (INT) et des cartes électroniques de navigation (ENC), considérées comme des sources fiables pour la conversion des descriptions textuelles des lieux contenues dans le document S-23,</w:t>
      </w:r>
      <w:r w:rsidRPr="009174C4">
        <w:rPr>
          <w:rFonts w:ascii="Arial" w:hAnsi="Arial" w:cs="Arial"/>
          <w:sz w:val="22"/>
          <w:szCs w:val="22"/>
          <w:vertAlign w:val="superscript"/>
          <w:lang w:val="fr-FR"/>
        </w:rPr>
        <w:t>3ème</w:t>
      </w:r>
      <w:r w:rsidRPr="009174C4">
        <w:rPr>
          <w:rFonts w:ascii="Arial" w:hAnsi="Arial" w:cs="Arial"/>
          <w:sz w:val="22"/>
          <w:szCs w:val="22"/>
          <w:lang w:val="fr-FR"/>
        </w:rPr>
        <w:t xml:space="preserve"> édition (1953) pour l'ensemble de données S-130 faisant autorité. </w:t>
      </w:r>
    </w:p>
    <w:p w14:paraId="228A9FFB" w14:textId="32F2886B" w:rsidR="009174C4" w:rsidRPr="009174C4" w:rsidRDefault="009174C4" w:rsidP="009174C4">
      <w:pPr>
        <w:pStyle w:val="Body"/>
        <w:widowControl w:val="0"/>
        <w:spacing w:after="120" w:line="276" w:lineRule="auto"/>
        <w:jc w:val="both"/>
        <w:rPr>
          <w:rFonts w:ascii="Arial" w:hAnsi="Arial" w:cs="Arial"/>
          <w:sz w:val="22"/>
          <w:szCs w:val="22"/>
          <w:lang w:val="fr-FR"/>
        </w:rPr>
      </w:pPr>
      <w:r w:rsidRPr="009174C4">
        <w:rPr>
          <w:rFonts w:ascii="Arial" w:hAnsi="Arial" w:cs="Arial"/>
          <w:sz w:val="22"/>
          <w:szCs w:val="22"/>
          <w:lang w:val="fr-FR"/>
        </w:rPr>
        <w:t xml:space="preserve">Le problème technique en suspens </w:t>
      </w:r>
      <w:r w:rsidR="00D5501A">
        <w:rPr>
          <w:rFonts w:ascii="Arial" w:hAnsi="Arial" w:cs="Arial"/>
          <w:sz w:val="22"/>
          <w:szCs w:val="22"/>
          <w:lang w:val="fr-FR"/>
        </w:rPr>
        <w:t xml:space="preserve">concernant </w:t>
      </w:r>
      <w:r w:rsidRPr="009174C4">
        <w:rPr>
          <w:rFonts w:ascii="Arial" w:hAnsi="Arial" w:cs="Arial"/>
          <w:sz w:val="22"/>
          <w:szCs w:val="22"/>
          <w:lang w:val="fr-FR"/>
        </w:rPr>
        <w:t xml:space="preserve">la représentation de la géométrie </w:t>
      </w:r>
      <w:r w:rsidR="00C436CB">
        <w:rPr>
          <w:rFonts w:ascii="Arial" w:hAnsi="Arial" w:cs="Arial"/>
          <w:sz w:val="22"/>
          <w:szCs w:val="22"/>
          <w:lang w:val="fr-FR"/>
        </w:rPr>
        <w:t>multipolygonale</w:t>
      </w:r>
      <w:r w:rsidRPr="009174C4">
        <w:rPr>
          <w:rFonts w:ascii="Arial" w:hAnsi="Arial" w:cs="Arial"/>
          <w:sz w:val="22"/>
          <w:szCs w:val="22"/>
          <w:lang w:val="fr-FR"/>
        </w:rPr>
        <w:t xml:space="preserve"> attend la contribution d'experts et devrait être résolu lors de la prochaine réunion de l'équipe de projet en octobre 2024 pour finalisation entre l'automne 2024 et l'été 2025, </w:t>
      </w:r>
      <w:r w:rsidR="009D095F">
        <w:rPr>
          <w:rFonts w:ascii="Arial" w:hAnsi="Arial" w:cs="Arial"/>
          <w:sz w:val="22"/>
          <w:szCs w:val="22"/>
          <w:lang w:val="fr-FR"/>
        </w:rPr>
        <w:t xml:space="preserve">ce qui </w:t>
      </w:r>
      <w:r w:rsidRPr="009174C4">
        <w:rPr>
          <w:rFonts w:ascii="Arial" w:hAnsi="Arial" w:cs="Arial"/>
          <w:sz w:val="22"/>
          <w:szCs w:val="22"/>
          <w:lang w:val="fr-FR"/>
        </w:rPr>
        <w:t>permett</w:t>
      </w:r>
      <w:r w:rsidR="009D095F">
        <w:rPr>
          <w:rFonts w:ascii="Arial" w:hAnsi="Arial" w:cs="Arial"/>
          <w:sz w:val="22"/>
          <w:szCs w:val="22"/>
          <w:lang w:val="fr-FR"/>
        </w:rPr>
        <w:t>r</w:t>
      </w:r>
      <w:r w:rsidRPr="009174C4">
        <w:rPr>
          <w:rFonts w:ascii="Arial" w:hAnsi="Arial" w:cs="Arial"/>
          <w:sz w:val="22"/>
          <w:szCs w:val="22"/>
          <w:lang w:val="fr-FR"/>
        </w:rPr>
        <w:t xml:space="preserve">a à l'équipe de projet d'approuver l'édition 1.1.0 de la spécification du produit et de commencer à travailler sur l'édition opérationnelle 2.0.0. Le soutien technique pour la création des coordonnées géographiques est fourni par le Secrétariat de l'OHI et l'Institut maritime des Flandres, en Belgique, dans le cadre d'un contrat financé par le Fonds pour les projets spéciaux de l'OHI. </w:t>
      </w:r>
    </w:p>
    <w:p w14:paraId="2E8108AC" w14:textId="277D682D" w:rsidR="00166DA8" w:rsidRPr="00F70069" w:rsidRDefault="00166DA8" w:rsidP="00F70069">
      <w:pPr>
        <w:pStyle w:val="Body"/>
        <w:widowControl w:val="0"/>
        <w:spacing w:after="120" w:line="276" w:lineRule="auto"/>
        <w:jc w:val="both"/>
        <w:rPr>
          <w:rFonts w:ascii="Arial" w:hAnsi="Arial" w:cs="Arial"/>
          <w:sz w:val="22"/>
          <w:szCs w:val="22"/>
          <w:lang w:val="fr-FR"/>
        </w:rPr>
      </w:pPr>
      <w:r w:rsidRPr="00F70069">
        <w:rPr>
          <w:rFonts w:ascii="Arial" w:hAnsi="Arial" w:cs="Arial"/>
          <w:b/>
          <w:bCs/>
          <w:sz w:val="22"/>
          <w:szCs w:val="22"/>
          <w:lang w:val="fr-FR"/>
        </w:rPr>
        <w:t>La Chine</w:t>
      </w:r>
      <w:r w:rsidRPr="00F70069">
        <w:rPr>
          <w:rFonts w:ascii="Arial" w:hAnsi="Arial" w:cs="Arial"/>
          <w:sz w:val="22"/>
          <w:szCs w:val="22"/>
          <w:lang w:val="fr-FR"/>
        </w:rPr>
        <w:t xml:space="preserve"> demande si un </w:t>
      </w:r>
      <w:r w:rsidR="00E139B6">
        <w:rPr>
          <w:rFonts w:ascii="Arial" w:hAnsi="Arial" w:cs="Arial"/>
          <w:sz w:val="22"/>
          <w:szCs w:val="22"/>
          <w:lang w:val="fr-FR"/>
        </w:rPr>
        <w:t>contractant externe</w:t>
      </w:r>
      <w:r w:rsidRPr="00F70069">
        <w:rPr>
          <w:rFonts w:ascii="Arial" w:hAnsi="Arial" w:cs="Arial"/>
          <w:sz w:val="22"/>
          <w:szCs w:val="22"/>
          <w:lang w:val="fr-FR"/>
        </w:rPr>
        <w:t xml:space="preserve"> a déjà été choisi. </w:t>
      </w:r>
    </w:p>
    <w:p w14:paraId="27367F09" w14:textId="0AD4DC78" w:rsidR="00166DA8" w:rsidRPr="00F70069" w:rsidRDefault="00166DA8" w:rsidP="00F70069">
      <w:pPr>
        <w:pStyle w:val="Body"/>
        <w:widowControl w:val="0"/>
        <w:spacing w:after="120" w:line="276" w:lineRule="auto"/>
        <w:jc w:val="both"/>
        <w:rPr>
          <w:rFonts w:ascii="Arial" w:hAnsi="Arial" w:cs="Arial"/>
          <w:sz w:val="22"/>
          <w:szCs w:val="22"/>
          <w:lang w:val="fr-FR"/>
        </w:rPr>
      </w:pPr>
      <w:r w:rsidRPr="00F70069">
        <w:rPr>
          <w:rFonts w:ascii="Arial" w:hAnsi="Arial" w:cs="Arial"/>
          <w:b/>
          <w:bCs/>
          <w:sz w:val="22"/>
          <w:szCs w:val="22"/>
          <w:lang w:val="fr-FR"/>
        </w:rPr>
        <w:t>Le Secrétaire général de l'OHI</w:t>
      </w:r>
      <w:r w:rsidRPr="00F70069">
        <w:rPr>
          <w:rFonts w:ascii="Arial" w:hAnsi="Arial" w:cs="Arial"/>
          <w:sz w:val="22"/>
          <w:szCs w:val="22"/>
          <w:lang w:val="fr-FR"/>
        </w:rPr>
        <w:t xml:space="preserve"> répond que le contractant a été désigné par l'équipe de projet et qu'il est payé par le fonds de projet spécial de l'OHI.</w:t>
      </w:r>
    </w:p>
    <w:p w14:paraId="70B439DC" w14:textId="059DEC38" w:rsidR="00166DA8" w:rsidRPr="00F70069" w:rsidRDefault="00166DA8" w:rsidP="00F70069">
      <w:pPr>
        <w:pStyle w:val="Body"/>
        <w:widowControl w:val="0"/>
        <w:spacing w:after="120" w:line="276" w:lineRule="auto"/>
        <w:jc w:val="both"/>
        <w:rPr>
          <w:rFonts w:ascii="Arial" w:hAnsi="Arial" w:cs="Arial"/>
          <w:sz w:val="22"/>
          <w:szCs w:val="22"/>
          <w:lang w:val="fr-FR"/>
        </w:rPr>
      </w:pPr>
      <w:r w:rsidRPr="00F70069">
        <w:rPr>
          <w:rFonts w:ascii="Arial" w:hAnsi="Arial" w:cs="Arial"/>
          <w:b/>
          <w:bCs/>
          <w:sz w:val="22"/>
          <w:szCs w:val="22"/>
          <w:lang w:val="fr-FR"/>
        </w:rPr>
        <w:t>Le</w:t>
      </w:r>
      <w:r w:rsidR="00F70069" w:rsidRPr="00F70069">
        <w:rPr>
          <w:rFonts w:ascii="Arial" w:hAnsi="Arial" w:cs="Arial"/>
          <w:b/>
          <w:bCs/>
          <w:sz w:val="22"/>
          <w:szCs w:val="22"/>
          <w:lang w:val="fr-FR"/>
        </w:rPr>
        <w:t xml:space="preserve"> </w:t>
      </w:r>
      <w:r w:rsidRPr="00F70069">
        <w:rPr>
          <w:rFonts w:ascii="Arial" w:hAnsi="Arial" w:cs="Arial"/>
          <w:b/>
          <w:bCs/>
          <w:sz w:val="22"/>
          <w:szCs w:val="22"/>
          <w:lang w:val="fr-FR"/>
        </w:rPr>
        <w:t>Directeur de l'OHI</w:t>
      </w:r>
      <w:r w:rsidR="00F70069">
        <w:rPr>
          <w:rFonts w:ascii="Arial" w:hAnsi="Arial" w:cs="Arial"/>
          <w:b/>
          <w:bCs/>
          <w:sz w:val="22"/>
          <w:szCs w:val="22"/>
          <w:lang w:val="fr-FR"/>
        </w:rPr>
        <w:t xml:space="preserve"> </w:t>
      </w:r>
      <w:r w:rsidRPr="00F70069">
        <w:rPr>
          <w:rFonts w:ascii="Arial" w:hAnsi="Arial" w:cs="Arial"/>
          <w:b/>
          <w:bCs/>
          <w:sz w:val="22"/>
          <w:szCs w:val="22"/>
          <w:lang w:val="fr-FR"/>
        </w:rPr>
        <w:t>Sinapi</w:t>
      </w:r>
      <w:r w:rsidRPr="00F70069">
        <w:rPr>
          <w:rFonts w:ascii="Arial" w:hAnsi="Arial" w:cs="Arial"/>
          <w:sz w:val="22"/>
          <w:szCs w:val="22"/>
          <w:lang w:val="fr-FR"/>
        </w:rPr>
        <w:t xml:space="preserve"> prend note du fait que les S-130 et S-122 fourni</w:t>
      </w:r>
      <w:r w:rsidR="00C11F22">
        <w:rPr>
          <w:rFonts w:ascii="Arial" w:hAnsi="Arial" w:cs="Arial"/>
          <w:sz w:val="22"/>
          <w:szCs w:val="22"/>
          <w:lang w:val="fr-FR"/>
        </w:rPr>
        <w:t>ssent</w:t>
      </w:r>
      <w:r w:rsidRPr="00F70069">
        <w:rPr>
          <w:rFonts w:ascii="Arial" w:hAnsi="Arial" w:cs="Arial"/>
          <w:sz w:val="22"/>
          <w:szCs w:val="22"/>
          <w:lang w:val="fr-FR"/>
        </w:rPr>
        <w:t xml:space="preserve"> des données normalisées et numérisées, très appréciées par les autorités internationales telles que les Nations Unies. </w:t>
      </w:r>
    </w:p>
    <w:p w14:paraId="51129895" w14:textId="77777777" w:rsidR="00624692" w:rsidRPr="00624692" w:rsidRDefault="000462EC" w:rsidP="00624692">
      <w:pPr>
        <w:spacing w:line="276" w:lineRule="auto"/>
        <w:jc w:val="both"/>
        <w:rPr>
          <w:rFonts w:ascii="Arial" w:hAnsi="Arial" w:cs="Arial"/>
          <w:bCs/>
          <w:color w:val="FF0000"/>
          <w:sz w:val="22"/>
          <w:szCs w:val="22"/>
          <w:lang w:val="fr-FR"/>
        </w:rPr>
      </w:pPr>
      <w:r w:rsidRPr="00182B24">
        <w:rPr>
          <w:rFonts w:ascii="Arial" w:eastAsia="Times New Roman" w:hAnsi="Arial" w:cs="Arial"/>
          <w:b/>
          <w:color w:val="FF0000"/>
          <w:sz w:val="22"/>
          <w:szCs w:val="22"/>
          <w:lang w:val="fr-FR"/>
        </w:rPr>
        <w:t>Décision</w:t>
      </w:r>
      <w:r w:rsidR="00A271DF" w:rsidRPr="00182B24">
        <w:rPr>
          <w:rFonts w:ascii="Arial" w:eastAsia="Times New Roman" w:hAnsi="Arial" w:cs="Arial"/>
          <w:b/>
          <w:color w:val="FF0000"/>
          <w:sz w:val="22"/>
          <w:szCs w:val="22"/>
          <w:lang w:val="fr-FR"/>
        </w:rPr>
        <w:t xml:space="preserve"> </w:t>
      </w:r>
      <w:r>
        <w:rPr>
          <w:rFonts w:ascii="Arial" w:eastAsia="Times New Roman" w:hAnsi="Arial" w:cs="Arial"/>
          <w:b/>
          <w:color w:val="FF0000"/>
          <w:sz w:val="22"/>
          <w:szCs w:val="22"/>
          <w:lang w:val="fr-FR"/>
        </w:rPr>
        <w:t>et</w:t>
      </w:r>
      <w:r w:rsidR="00A271DF" w:rsidRPr="00182B24">
        <w:rPr>
          <w:rFonts w:ascii="Arial" w:eastAsia="Times New Roman" w:hAnsi="Arial" w:cs="Arial"/>
          <w:b/>
          <w:color w:val="FF0000"/>
          <w:sz w:val="22"/>
          <w:szCs w:val="22"/>
          <w:lang w:val="fr-FR"/>
        </w:rPr>
        <w:t xml:space="preserve"> Action</w:t>
      </w:r>
      <w:r w:rsidR="00D3499E" w:rsidRPr="00182B24">
        <w:rPr>
          <w:rFonts w:ascii="Arial" w:eastAsia="Times New Roman" w:hAnsi="Arial" w:cs="Arial"/>
          <w:b/>
          <w:color w:val="FF0000"/>
          <w:sz w:val="22"/>
          <w:szCs w:val="22"/>
          <w:lang w:val="fr-FR"/>
        </w:rPr>
        <w:t xml:space="preserve"> C8/41</w:t>
      </w:r>
      <w:r>
        <w:rPr>
          <w:rFonts w:ascii="Arial" w:eastAsia="Times New Roman" w:hAnsi="Arial" w:cs="Arial"/>
          <w:b/>
          <w:color w:val="FF0000"/>
          <w:sz w:val="22"/>
          <w:szCs w:val="22"/>
          <w:lang w:val="fr-FR"/>
        </w:rPr>
        <w:t xml:space="preserve"> </w:t>
      </w:r>
      <w:r w:rsidR="00D3499E" w:rsidRPr="00182B24">
        <w:rPr>
          <w:rFonts w:ascii="Arial" w:eastAsia="Times New Roman" w:hAnsi="Arial" w:cs="Arial"/>
          <w:bCs/>
          <w:color w:val="FF0000"/>
          <w:sz w:val="22"/>
          <w:szCs w:val="22"/>
          <w:lang w:val="fr-FR"/>
        </w:rPr>
        <w:t xml:space="preserve">: </w:t>
      </w:r>
      <w:r w:rsidR="00624692" w:rsidRPr="00624692">
        <w:rPr>
          <w:rFonts w:ascii="Arial" w:hAnsi="Arial" w:cs="Arial"/>
          <w:bCs/>
          <w:color w:val="FF0000"/>
          <w:sz w:val="22"/>
          <w:szCs w:val="22"/>
          <w:lang w:val="fr-FR"/>
        </w:rPr>
        <w:t xml:space="preserve">Le </w:t>
      </w:r>
      <w:r w:rsidR="00624692" w:rsidRPr="00624692">
        <w:rPr>
          <w:rFonts w:ascii="Arial" w:hAnsi="Arial" w:cs="Arial"/>
          <w:b/>
          <w:bCs/>
          <w:color w:val="FF0000"/>
          <w:sz w:val="22"/>
          <w:szCs w:val="22"/>
          <w:lang w:val="fr-FR"/>
        </w:rPr>
        <w:t>Conseil</w:t>
      </w:r>
      <w:r w:rsidR="00624692" w:rsidRPr="00624692">
        <w:rPr>
          <w:rFonts w:ascii="Arial" w:hAnsi="Arial" w:cs="Arial"/>
          <w:bCs/>
          <w:color w:val="FF0000"/>
          <w:sz w:val="22"/>
          <w:szCs w:val="22"/>
          <w:lang w:val="fr-FR"/>
        </w:rPr>
        <w:t xml:space="preserve"> prend note des progrès réalisés par la S-130PT dans le cadre des essais et de l’expérimentation de l’éd. 1.0.0 de la spécification de produit en produisant des jeux de données d’essai pour la </w:t>
      </w:r>
      <w:r w:rsidR="00624692" w:rsidRPr="00624692">
        <w:rPr>
          <w:rFonts w:ascii="Arial" w:hAnsi="Arial" w:cs="Arial"/>
          <w:bCs/>
          <w:i/>
          <w:iCs/>
          <w:color w:val="FF0000"/>
          <w:sz w:val="22"/>
          <w:szCs w:val="22"/>
          <w:lang w:val="fr-FR"/>
        </w:rPr>
        <w:t>mer Baltique</w:t>
      </w:r>
      <w:r w:rsidR="00624692" w:rsidRPr="00624692">
        <w:rPr>
          <w:rFonts w:ascii="Arial" w:hAnsi="Arial" w:cs="Arial"/>
          <w:bCs/>
          <w:color w:val="FF0000"/>
          <w:sz w:val="22"/>
          <w:szCs w:val="22"/>
          <w:lang w:val="fr-FR"/>
        </w:rPr>
        <w:t>, l’</w:t>
      </w:r>
      <w:r w:rsidR="00624692" w:rsidRPr="00624692">
        <w:rPr>
          <w:rFonts w:ascii="Arial" w:hAnsi="Arial" w:cs="Arial"/>
          <w:bCs/>
          <w:i/>
          <w:iCs/>
          <w:color w:val="FF0000"/>
          <w:sz w:val="22"/>
          <w:szCs w:val="22"/>
          <w:lang w:val="fr-FR"/>
        </w:rPr>
        <w:t>océan Austral</w:t>
      </w:r>
      <w:r w:rsidR="00624692" w:rsidRPr="00624692">
        <w:rPr>
          <w:rFonts w:ascii="Arial" w:hAnsi="Arial" w:cs="Arial"/>
          <w:bCs/>
          <w:color w:val="FF0000"/>
          <w:sz w:val="22"/>
          <w:szCs w:val="22"/>
          <w:lang w:val="fr-FR"/>
        </w:rPr>
        <w:t xml:space="preserve"> et certaines parties de l’</w:t>
      </w:r>
      <w:r w:rsidR="00624692" w:rsidRPr="00624692">
        <w:rPr>
          <w:rFonts w:ascii="Arial" w:hAnsi="Arial" w:cs="Arial"/>
          <w:bCs/>
          <w:i/>
          <w:iCs/>
          <w:color w:val="FF0000"/>
          <w:sz w:val="22"/>
          <w:szCs w:val="22"/>
          <w:lang w:val="fr-FR"/>
        </w:rPr>
        <w:t>océan Atlantique Nord</w:t>
      </w:r>
      <w:r w:rsidR="00624692" w:rsidRPr="00624692">
        <w:rPr>
          <w:rFonts w:ascii="Arial" w:hAnsi="Arial" w:cs="Arial"/>
          <w:bCs/>
          <w:color w:val="FF0000"/>
          <w:sz w:val="22"/>
          <w:szCs w:val="22"/>
          <w:lang w:val="fr-FR"/>
        </w:rPr>
        <w:t>.</w:t>
      </w:r>
    </w:p>
    <w:p w14:paraId="0E91EDF2" w14:textId="51746C43" w:rsidR="00D3499E" w:rsidRPr="00182B24" w:rsidRDefault="00D3499E" w:rsidP="0030416F">
      <w:pPr>
        <w:spacing w:line="276" w:lineRule="auto"/>
        <w:jc w:val="both"/>
        <w:rPr>
          <w:rFonts w:ascii="Arial" w:eastAsia="Times New Roman" w:hAnsi="Arial" w:cs="Arial"/>
          <w:bCs/>
          <w:sz w:val="22"/>
          <w:szCs w:val="22"/>
          <w:lang w:val="fr-FR"/>
        </w:rPr>
      </w:pPr>
    </w:p>
    <w:p w14:paraId="0F62120B" w14:textId="76E5DA19" w:rsidR="00D3499E" w:rsidRPr="00182B24" w:rsidRDefault="00AF286A" w:rsidP="0030416F">
      <w:pPr>
        <w:spacing w:line="276" w:lineRule="auto"/>
        <w:jc w:val="both"/>
        <w:rPr>
          <w:rFonts w:ascii="Arial" w:eastAsia="Times New Roman" w:hAnsi="Arial" w:cs="Arial"/>
          <w:bCs/>
          <w:color w:val="FF0000"/>
          <w:sz w:val="22"/>
          <w:szCs w:val="22"/>
          <w:lang w:val="fr-FR"/>
        </w:rPr>
      </w:pPr>
      <w:r w:rsidRPr="00AF286A">
        <w:rPr>
          <w:rFonts w:ascii="Arial" w:eastAsia="Times New Roman" w:hAnsi="Arial" w:cs="Arial"/>
          <w:bCs/>
          <w:color w:val="FF0000"/>
          <w:sz w:val="22"/>
          <w:szCs w:val="22"/>
          <w:lang w:val="fr-FR"/>
        </w:rPr>
        <w:t xml:space="preserve">Avec une nouvelle version provisoire éd. 1.1.0 prévue pour être élaborée d’ici la fin de 2024, le </w:t>
      </w:r>
      <w:r w:rsidRPr="00AF286A">
        <w:rPr>
          <w:rFonts w:ascii="Arial" w:eastAsia="Times New Roman" w:hAnsi="Arial" w:cs="Arial"/>
          <w:b/>
          <w:bCs/>
          <w:color w:val="FF0000"/>
          <w:sz w:val="22"/>
          <w:szCs w:val="22"/>
          <w:lang w:val="fr-FR"/>
        </w:rPr>
        <w:t>Conseil</w:t>
      </w:r>
      <w:r w:rsidRPr="00AF286A">
        <w:rPr>
          <w:rFonts w:ascii="Arial" w:eastAsia="Times New Roman" w:hAnsi="Arial" w:cs="Arial"/>
          <w:bCs/>
          <w:color w:val="FF0000"/>
          <w:sz w:val="22"/>
          <w:szCs w:val="22"/>
          <w:lang w:val="fr-FR"/>
        </w:rPr>
        <w:t xml:space="preserve"> prend note des échéances, l’éd. 2.0.0 de la S-130 PS devant être soumise à la HSSC-17 pour aval, puis aux </w:t>
      </w:r>
      <w:r w:rsidRPr="00AF286A">
        <w:rPr>
          <w:rFonts w:ascii="Arial" w:eastAsia="Times New Roman" w:hAnsi="Arial" w:cs="Arial"/>
          <w:b/>
          <w:bCs/>
          <w:color w:val="FF0000"/>
          <w:sz w:val="22"/>
          <w:szCs w:val="22"/>
          <w:lang w:val="fr-FR"/>
        </w:rPr>
        <w:t>Etats membres de l’OHI</w:t>
      </w:r>
      <w:r w:rsidRPr="00AF286A">
        <w:rPr>
          <w:rFonts w:ascii="Arial" w:eastAsia="Times New Roman" w:hAnsi="Arial" w:cs="Arial"/>
          <w:bCs/>
          <w:color w:val="FF0000"/>
          <w:sz w:val="22"/>
          <w:szCs w:val="22"/>
          <w:lang w:val="fr-FR"/>
        </w:rPr>
        <w:t xml:space="preserve"> pour approbation en 2025.</w:t>
      </w:r>
      <w:r>
        <w:rPr>
          <w:rFonts w:ascii="Arial" w:eastAsia="Times New Roman" w:hAnsi="Arial" w:cs="Arial"/>
          <w:bCs/>
          <w:color w:val="FF0000"/>
          <w:sz w:val="22"/>
          <w:szCs w:val="22"/>
          <w:lang w:val="fr-FR"/>
        </w:rPr>
        <w:t xml:space="preserve"> </w:t>
      </w:r>
      <w:r w:rsidR="00D3499E" w:rsidRPr="00182B24">
        <w:rPr>
          <w:rFonts w:ascii="Arial" w:eastAsia="Times New Roman" w:hAnsi="Arial" w:cs="Arial"/>
          <w:bCs/>
          <w:color w:val="FF0000"/>
          <w:sz w:val="22"/>
          <w:szCs w:val="22"/>
          <w:lang w:val="fr-FR"/>
        </w:rPr>
        <w:t>(d</w:t>
      </w:r>
      <w:r>
        <w:rPr>
          <w:rFonts w:ascii="Arial" w:eastAsia="Times New Roman" w:hAnsi="Arial" w:cs="Arial"/>
          <w:bCs/>
          <w:color w:val="FF0000"/>
          <w:sz w:val="22"/>
          <w:szCs w:val="22"/>
          <w:lang w:val="fr-FR"/>
        </w:rPr>
        <w:t>at</w:t>
      </w:r>
      <w:r w:rsidR="00D3499E" w:rsidRPr="00182B24">
        <w:rPr>
          <w:rFonts w:ascii="Arial" w:eastAsia="Times New Roman" w:hAnsi="Arial" w:cs="Arial"/>
          <w:bCs/>
          <w:color w:val="FF0000"/>
          <w:sz w:val="22"/>
          <w:szCs w:val="22"/>
          <w:lang w:val="fr-FR"/>
        </w:rPr>
        <w:t>e</w:t>
      </w:r>
      <w:r>
        <w:rPr>
          <w:rFonts w:ascii="Arial" w:eastAsia="Times New Roman" w:hAnsi="Arial" w:cs="Arial"/>
          <w:bCs/>
          <w:color w:val="FF0000"/>
          <w:sz w:val="22"/>
          <w:szCs w:val="22"/>
          <w:lang w:val="fr-FR"/>
        </w:rPr>
        <w:t xml:space="preserve"> cible </w:t>
      </w:r>
      <w:r w:rsidR="00D3499E" w:rsidRPr="00182B24">
        <w:rPr>
          <w:rFonts w:ascii="Arial" w:eastAsia="Times New Roman" w:hAnsi="Arial" w:cs="Arial"/>
          <w:bCs/>
          <w:color w:val="FF0000"/>
          <w:sz w:val="22"/>
          <w:szCs w:val="22"/>
          <w:lang w:val="fr-FR"/>
        </w:rPr>
        <w:t xml:space="preserve">: HSSC-17 (-7 </w:t>
      </w:r>
      <w:r>
        <w:rPr>
          <w:rFonts w:ascii="Arial" w:eastAsia="Times New Roman" w:hAnsi="Arial" w:cs="Arial"/>
          <w:bCs/>
          <w:color w:val="FF0000"/>
          <w:sz w:val="22"/>
          <w:szCs w:val="22"/>
          <w:lang w:val="fr-FR"/>
        </w:rPr>
        <w:t>semaines</w:t>
      </w:r>
      <w:r w:rsidR="00D3499E" w:rsidRPr="00182B24">
        <w:rPr>
          <w:rFonts w:ascii="Arial" w:eastAsia="Times New Roman" w:hAnsi="Arial" w:cs="Arial"/>
          <w:bCs/>
          <w:color w:val="FF0000"/>
          <w:sz w:val="22"/>
          <w:szCs w:val="22"/>
          <w:lang w:val="fr-FR"/>
        </w:rPr>
        <w:t>).</w:t>
      </w:r>
    </w:p>
    <w:p w14:paraId="5A8849F8" w14:textId="1BA27F93" w:rsidR="007D317C" w:rsidRDefault="00715463" w:rsidP="00715463">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autoSpaceDE w:val="0"/>
        <w:autoSpaceDN w:val="0"/>
        <w:adjustRightInd w:val="0"/>
        <w:spacing w:before="240"/>
        <w:rPr>
          <w:rFonts w:ascii="Arial" w:hAnsi="Arial" w:cs="Arial"/>
          <w:b/>
          <w:bCs/>
          <w:spacing w:val="5"/>
          <w:sz w:val="22"/>
          <w:szCs w:val="22"/>
          <w:u w:color="000000"/>
          <w:lang w:val="fr-FR"/>
        </w:rPr>
      </w:pPr>
      <w:r>
        <w:rPr>
          <w:rFonts w:ascii="Arial" w:hAnsi="Arial" w:cs="Arial"/>
          <w:b/>
          <w:bCs/>
          <w:spacing w:val="5"/>
          <w:sz w:val="22"/>
          <w:szCs w:val="22"/>
          <w:u w:color="000000"/>
          <w:lang w:val="fr-FR"/>
        </w:rPr>
        <w:t xml:space="preserve">4.6 </w:t>
      </w:r>
      <w:r w:rsidRPr="00715463">
        <w:rPr>
          <w:rFonts w:ascii="Arial" w:hAnsi="Arial" w:cs="Arial"/>
          <w:b/>
          <w:bCs/>
          <w:spacing w:val="5"/>
          <w:sz w:val="22"/>
          <w:szCs w:val="22"/>
          <w:u w:color="000000"/>
          <w:lang w:val="fr-FR"/>
        </w:rPr>
        <w:t>Mise à jour des activités de l'équipe de projet de l'OHI chargée de la mobilisation des fonds</w:t>
      </w:r>
    </w:p>
    <w:p w14:paraId="57C9186C" w14:textId="0DEE224E" w:rsidR="00132FD1" w:rsidRPr="00182B24" w:rsidRDefault="007D317C" w:rsidP="00132FD1">
      <w:pPr>
        <w:pStyle w:val="Body"/>
        <w:widowControl w:val="0"/>
        <w:pBdr>
          <w:top w:val="none" w:sz="0" w:space="0" w:color="auto"/>
        </w:pBdr>
        <w:spacing w:after="120" w:line="276" w:lineRule="auto"/>
        <w:jc w:val="both"/>
        <w:rPr>
          <w:rFonts w:ascii="Arial" w:hAnsi="Arial" w:cs="Arial"/>
          <w:i/>
          <w:iCs/>
          <w:sz w:val="22"/>
          <w:szCs w:val="22"/>
          <w:lang w:val="fr-FR"/>
        </w:rPr>
      </w:pPr>
      <w:r w:rsidRPr="00182B24">
        <w:rPr>
          <w:rFonts w:ascii="Arial" w:hAnsi="Arial" w:cs="Arial"/>
          <w:i/>
          <w:iCs/>
          <w:sz w:val="22"/>
          <w:szCs w:val="22"/>
          <w:lang w:val="fr-FR"/>
        </w:rPr>
        <w:t>Doc:</w:t>
      </w:r>
      <w:r w:rsidRPr="00182B24">
        <w:rPr>
          <w:rFonts w:ascii="Arial" w:hAnsi="Arial" w:cs="Arial"/>
          <w:i/>
          <w:iCs/>
          <w:spacing w:val="-1"/>
          <w:sz w:val="22"/>
          <w:szCs w:val="22"/>
          <w:lang w:val="fr-FR"/>
        </w:rPr>
        <w:t>C8-04.2A</w:t>
      </w:r>
      <w:r w:rsidRPr="00182B24">
        <w:rPr>
          <w:rFonts w:ascii="Arial" w:hAnsi="Arial" w:cs="Arial"/>
          <w:i/>
          <w:iCs/>
          <w:sz w:val="22"/>
          <w:szCs w:val="22"/>
          <w:lang w:val="fr-FR"/>
        </w:rPr>
        <w:t xml:space="preserve"> – </w:t>
      </w:r>
      <w:r w:rsidR="00715463" w:rsidRPr="00182B24">
        <w:rPr>
          <w:rFonts w:ascii="Arial" w:hAnsi="Arial" w:cs="Arial"/>
          <w:i/>
          <w:iCs/>
          <w:sz w:val="22"/>
          <w:szCs w:val="22"/>
          <w:lang w:val="fr-FR"/>
        </w:rPr>
        <w:t>Présentation</w:t>
      </w:r>
      <w:r w:rsidRPr="00182B24">
        <w:rPr>
          <w:rFonts w:ascii="Arial" w:hAnsi="Arial" w:cs="Arial"/>
          <w:i/>
          <w:iCs/>
          <w:sz w:val="22"/>
          <w:szCs w:val="22"/>
          <w:lang w:val="fr-FR"/>
        </w:rPr>
        <w:t xml:space="preserve"> </w:t>
      </w:r>
    </w:p>
    <w:p w14:paraId="30E6C965" w14:textId="7B7D2E3C" w:rsidR="0098172C" w:rsidRDefault="0098172C" w:rsidP="0098172C">
      <w:pPr>
        <w:pStyle w:val="Body"/>
        <w:spacing w:line="276" w:lineRule="auto"/>
        <w:jc w:val="both"/>
        <w:rPr>
          <w:rFonts w:ascii="Arial" w:hAnsi="Arial" w:cs="Arial"/>
          <w:sz w:val="22"/>
          <w:szCs w:val="22"/>
          <w:lang w:val="fr-FR"/>
        </w:rPr>
      </w:pPr>
      <w:r w:rsidRPr="0098172C">
        <w:rPr>
          <w:rFonts w:ascii="Arial" w:hAnsi="Arial" w:cs="Arial"/>
          <w:sz w:val="22"/>
          <w:szCs w:val="22"/>
          <w:lang w:val="fr-FR"/>
        </w:rPr>
        <w:t xml:space="preserve">Le </w:t>
      </w:r>
      <w:r w:rsidRPr="0098172C">
        <w:rPr>
          <w:rFonts w:ascii="Arial" w:hAnsi="Arial" w:cs="Arial"/>
          <w:b/>
          <w:bCs/>
          <w:sz w:val="22"/>
          <w:szCs w:val="22"/>
          <w:lang w:val="fr-FR"/>
        </w:rPr>
        <w:t>président de l'IRCC</w:t>
      </w:r>
      <w:r w:rsidRPr="0098172C">
        <w:rPr>
          <w:rFonts w:ascii="Arial" w:hAnsi="Arial" w:cs="Arial"/>
          <w:sz w:val="22"/>
          <w:szCs w:val="22"/>
          <w:lang w:val="fr-FR"/>
        </w:rPr>
        <w:t xml:space="preserve"> rapporte que l'IRCC a approuvé le mandat et les grandes lignes du plan de travail de l'équipe de projet « Mobilisation de fonds » mandatée par l'A-3. La tâche initiale de l'équipe de projet </w:t>
      </w:r>
      <w:r w:rsidR="00C11F22">
        <w:rPr>
          <w:rFonts w:ascii="Arial" w:hAnsi="Arial" w:cs="Arial"/>
          <w:sz w:val="22"/>
          <w:szCs w:val="22"/>
          <w:lang w:val="fr-FR"/>
        </w:rPr>
        <w:t xml:space="preserve">consistant à </w:t>
      </w:r>
      <w:r w:rsidRPr="0098172C">
        <w:rPr>
          <w:rFonts w:ascii="Arial" w:hAnsi="Arial" w:cs="Arial"/>
          <w:sz w:val="22"/>
          <w:szCs w:val="22"/>
          <w:lang w:val="fr-FR"/>
        </w:rPr>
        <w:t xml:space="preserve">établir une liste d'activités prioritaires et </w:t>
      </w:r>
      <w:r w:rsidR="00C11F22">
        <w:rPr>
          <w:rFonts w:ascii="Arial" w:hAnsi="Arial" w:cs="Arial"/>
          <w:sz w:val="22"/>
          <w:szCs w:val="22"/>
          <w:lang w:val="fr-FR"/>
        </w:rPr>
        <w:t xml:space="preserve">à </w:t>
      </w:r>
      <w:r w:rsidRPr="0098172C">
        <w:rPr>
          <w:rFonts w:ascii="Arial" w:hAnsi="Arial" w:cs="Arial"/>
          <w:sz w:val="22"/>
          <w:szCs w:val="22"/>
          <w:lang w:val="fr-FR"/>
        </w:rPr>
        <w:t xml:space="preserve">identifier les options de financement stratégique existantes/à court terme et à long terme. </w:t>
      </w:r>
    </w:p>
    <w:p w14:paraId="32DC9EEC" w14:textId="77777777" w:rsidR="00A205BA" w:rsidRPr="0098172C" w:rsidRDefault="00A205BA" w:rsidP="0098172C">
      <w:pPr>
        <w:pStyle w:val="Body"/>
        <w:spacing w:line="276" w:lineRule="auto"/>
        <w:jc w:val="both"/>
        <w:rPr>
          <w:rFonts w:ascii="Arial" w:hAnsi="Arial" w:cs="Arial"/>
          <w:sz w:val="22"/>
          <w:szCs w:val="22"/>
          <w:lang w:val="fr-FR"/>
        </w:rPr>
      </w:pPr>
    </w:p>
    <w:p w14:paraId="20C8FA90" w14:textId="1AD73334" w:rsidR="0098172C" w:rsidRPr="0098172C" w:rsidRDefault="00AF286A" w:rsidP="0098172C">
      <w:pPr>
        <w:pStyle w:val="Body"/>
        <w:spacing w:line="276" w:lineRule="auto"/>
        <w:jc w:val="both"/>
        <w:rPr>
          <w:rFonts w:ascii="Arial" w:hAnsi="Arial" w:cs="Arial"/>
          <w:sz w:val="22"/>
          <w:szCs w:val="22"/>
          <w:lang w:val="fr-FR"/>
        </w:rPr>
      </w:pPr>
      <w:r w:rsidRPr="0098172C">
        <w:rPr>
          <w:rFonts w:ascii="Arial" w:hAnsi="Arial" w:cs="Arial"/>
          <w:b/>
          <w:bCs/>
          <w:sz w:val="22"/>
          <w:szCs w:val="22"/>
          <w:lang w:val="fr-FR"/>
        </w:rPr>
        <w:t>Le Directeur</w:t>
      </w:r>
      <w:r w:rsidR="0098172C" w:rsidRPr="0098172C">
        <w:rPr>
          <w:rFonts w:ascii="Arial" w:hAnsi="Arial" w:cs="Arial"/>
          <w:b/>
          <w:bCs/>
          <w:sz w:val="22"/>
          <w:szCs w:val="22"/>
          <w:lang w:val="fr-FR"/>
        </w:rPr>
        <w:t xml:space="preserve"> de l'OHI Sinapi</w:t>
      </w:r>
      <w:r w:rsidR="0098172C" w:rsidRPr="0098172C">
        <w:rPr>
          <w:rFonts w:ascii="Arial" w:hAnsi="Arial" w:cs="Arial"/>
          <w:sz w:val="22"/>
          <w:szCs w:val="22"/>
          <w:lang w:val="fr-FR"/>
        </w:rPr>
        <w:t xml:space="preserve"> note que l'</w:t>
      </w:r>
      <w:r w:rsidR="00164C7F">
        <w:rPr>
          <w:rFonts w:ascii="Arial" w:hAnsi="Arial" w:cs="Arial"/>
          <w:sz w:val="22"/>
          <w:szCs w:val="22"/>
          <w:lang w:val="fr-FR"/>
        </w:rPr>
        <w:t>E</w:t>
      </w:r>
      <w:r w:rsidR="0098172C" w:rsidRPr="0098172C">
        <w:rPr>
          <w:rFonts w:ascii="Arial" w:hAnsi="Arial" w:cs="Arial"/>
          <w:sz w:val="22"/>
          <w:szCs w:val="22"/>
          <w:lang w:val="fr-FR"/>
        </w:rPr>
        <w:t xml:space="preserve">quipe de projet a </w:t>
      </w:r>
      <w:r w:rsidR="00164C7F">
        <w:rPr>
          <w:rFonts w:ascii="Arial" w:hAnsi="Arial" w:cs="Arial"/>
          <w:sz w:val="22"/>
          <w:szCs w:val="22"/>
          <w:lang w:val="fr-FR"/>
        </w:rPr>
        <w:t>organisé</w:t>
      </w:r>
      <w:r w:rsidR="0098172C" w:rsidRPr="0098172C">
        <w:rPr>
          <w:rFonts w:ascii="Arial" w:hAnsi="Arial" w:cs="Arial"/>
          <w:sz w:val="22"/>
          <w:szCs w:val="22"/>
          <w:lang w:val="fr-FR"/>
        </w:rPr>
        <w:t xml:space="preserve"> trois réunions en ligne en avril, mai et septembre 2024 et qu'elle a convenu de </w:t>
      </w:r>
      <w:r w:rsidR="00415D92">
        <w:rPr>
          <w:rFonts w:ascii="Arial" w:hAnsi="Arial" w:cs="Arial"/>
          <w:sz w:val="22"/>
          <w:szCs w:val="22"/>
          <w:lang w:val="fr-FR"/>
        </w:rPr>
        <w:t>tenir</w:t>
      </w:r>
      <w:r w:rsidR="0098172C" w:rsidRPr="0098172C">
        <w:rPr>
          <w:rFonts w:ascii="Arial" w:hAnsi="Arial" w:cs="Arial"/>
          <w:sz w:val="22"/>
          <w:szCs w:val="22"/>
          <w:lang w:val="fr-FR"/>
        </w:rPr>
        <w:t xml:space="preserve"> de courtes réunions </w:t>
      </w:r>
      <w:r w:rsidR="002D5BFD">
        <w:rPr>
          <w:rFonts w:ascii="Arial" w:hAnsi="Arial" w:cs="Arial"/>
          <w:sz w:val="22"/>
          <w:szCs w:val="22"/>
          <w:lang w:val="fr-FR"/>
        </w:rPr>
        <w:t xml:space="preserve">mensuelles </w:t>
      </w:r>
      <w:r w:rsidR="0098172C" w:rsidRPr="0098172C">
        <w:rPr>
          <w:rFonts w:ascii="Arial" w:hAnsi="Arial" w:cs="Arial"/>
          <w:sz w:val="22"/>
          <w:szCs w:val="22"/>
          <w:lang w:val="fr-FR"/>
        </w:rPr>
        <w:t>en ligne</w:t>
      </w:r>
      <w:r w:rsidR="002D5BFD">
        <w:rPr>
          <w:rFonts w:ascii="Arial" w:hAnsi="Arial" w:cs="Arial"/>
          <w:sz w:val="22"/>
          <w:szCs w:val="22"/>
          <w:lang w:val="fr-FR"/>
        </w:rPr>
        <w:t xml:space="preserve">, à </w:t>
      </w:r>
      <w:r w:rsidR="002D5BFD">
        <w:rPr>
          <w:rFonts w:ascii="Arial" w:hAnsi="Arial" w:cs="Arial"/>
          <w:sz w:val="22"/>
          <w:szCs w:val="22"/>
          <w:lang w:val="fr-FR"/>
        </w:rPr>
        <w:lastRenderedPageBreak/>
        <w:t>partir de ce moment-là</w:t>
      </w:r>
      <w:r w:rsidR="0098172C" w:rsidRPr="0098172C">
        <w:rPr>
          <w:rFonts w:ascii="Arial" w:hAnsi="Arial" w:cs="Arial"/>
          <w:sz w:val="22"/>
          <w:szCs w:val="22"/>
          <w:lang w:val="fr-FR"/>
        </w:rPr>
        <w:t xml:space="preserve">. Lors de sa troisième réunion, </w:t>
      </w:r>
      <w:r w:rsidR="002D5BFD">
        <w:rPr>
          <w:rFonts w:ascii="Arial" w:hAnsi="Arial" w:cs="Arial"/>
          <w:sz w:val="22"/>
          <w:szCs w:val="22"/>
          <w:lang w:val="fr-FR"/>
        </w:rPr>
        <w:t xml:space="preserve">l’équipe </w:t>
      </w:r>
      <w:r w:rsidR="0098172C" w:rsidRPr="0098172C">
        <w:rPr>
          <w:rFonts w:ascii="Arial" w:hAnsi="Arial" w:cs="Arial"/>
          <w:sz w:val="22"/>
          <w:szCs w:val="22"/>
          <w:lang w:val="fr-FR"/>
        </w:rPr>
        <w:t xml:space="preserve">a examiné une matrice de compétences </w:t>
      </w:r>
      <w:r w:rsidR="002D5BFD">
        <w:rPr>
          <w:rFonts w:ascii="Arial" w:hAnsi="Arial" w:cs="Arial"/>
          <w:sz w:val="22"/>
          <w:szCs w:val="22"/>
          <w:lang w:val="fr-FR"/>
        </w:rPr>
        <w:t>afin d’</w:t>
      </w:r>
      <w:r w:rsidR="0098172C" w:rsidRPr="0098172C">
        <w:rPr>
          <w:rFonts w:ascii="Arial" w:hAnsi="Arial" w:cs="Arial"/>
          <w:sz w:val="22"/>
          <w:szCs w:val="22"/>
          <w:lang w:val="fr-FR"/>
        </w:rPr>
        <w:t xml:space="preserve">identifier les domaines </w:t>
      </w:r>
      <w:r w:rsidR="002D5BFD">
        <w:rPr>
          <w:rFonts w:ascii="Arial" w:hAnsi="Arial" w:cs="Arial"/>
          <w:sz w:val="22"/>
          <w:szCs w:val="22"/>
          <w:lang w:val="fr-FR"/>
        </w:rPr>
        <w:t xml:space="preserve">nécessitant </w:t>
      </w:r>
      <w:r w:rsidR="0098172C" w:rsidRPr="0098172C">
        <w:rPr>
          <w:rFonts w:ascii="Arial" w:hAnsi="Arial" w:cs="Arial"/>
          <w:sz w:val="22"/>
          <w:szCs w:val="22"/>
          <w:lang w:val="fr-FR"/>
        </w:rPr>
        <w:t>une expertise spécifique et a débattu de</w:t>
      </w:r>
      <w:r w:rsidR="00C36B54">
        <w:rPr>
          <w:rFonts w:ascii="Arial" w:hAnsi="Arial" w:cs="Arial"/>
          <w:sz w:val="22"/>
          <w:szCs w:val="22"/>
          <w:lang w:val="fr-FR"/>
        </w:rPr>
        <w:t xml:space="preserve">s possibilités de </w:t>
      </w:r>
      <w:r w:rsidR="00E9477E">
        <w:rPr>
          <w:rFonts w:ascii="Arial" w:hAnsi="Arial" w:cs="Arial"/>
          <w:sz w:val="22"/>
          <w:szCs w:val="22"/>
          <w:lang w:val="fr-FR"/>
        </w:rPr>
        <w:t>collaboration</w:t>
      </w:r>
      <w:r w:rsidR="0098172C" w:rsidRPr="0098172C">
        <w:rPr>
          <w:rFonts w:ascii="Arial" w:hAnsi="Arial" w:cs="Arial"/>
          <w:sz w:val="22"/>
          <w:szCs w:val="22"/>
          <w:lang w:val="fr-FR"/>
        </w:rPr>
        <w:t xml:space="preserve"> avec les parties prenantes, y compris l'industrie,</w:t>
      </w:r>
      <w:r w:rsidR="00C36B54">
        <w:rPr>
          <w:rFonts w:ascii="Arial" w:hAnsi="Arial" w:cs="Arial"/>
          <w:sz w:val="22"/>
          <w:szCs w:val="22"/>
          <w:lang w:val="fr-FR"/>
        </w:rPr>
        <w:t xml:space="preserve"> ainsi que</w:t>
      </w:r>
      <w:r w:rsidR="0098172C" w:rsidRPr="0098172C">
        <w:rPr>
          <w:rFonts w:ascii="Arial" w:hAnsi="Arial" w:cs="Arial"/>
          <w:sz w:val="22"/>
          <w:szCs w:val="22"/>
          <w:lang w:val="fr-FR"/>
        </w:rPr>
        <w:t xml:space="preserve"> des moyens d</w:t>
      </w:r>
      <w:r w:rsidR="00C36B54">
        <w:rPr>
          <w:rFonts w:ascii="Arial" w:hAnsi="Arial" w:cs="Arial"/>
          <w:sz w:val="22"/>
          <w:szCs w:val="22"/>
          <w:lang w:val="fr-FR"/>
        </w:rPr>
        <w:t xml:space="preserve">e remercier </w:t>
      </w:r>
      <w:r w:rsidR="0098172C" w:rsidRPr="0098172C">
        <w:rPr>
          <w:rFonts w:ascii="Arial" w:hAnsi="Arial" w:cs="Arial"/>
          <w:sz w:val="22"/>
          <w:szCs w:val="22"/>
          <w:lang w:val="fr-FR"/>
        </w:rPr>
        <w:t>les donateurs et les contributeurs</w:t>
      </w:r>
      <w:r w:rsidR="00466CC5">
        <w:rPr>
          <w:rFonts w:ascii="Arial" w:hAnsi="Arial" w:cs="Arial"/>
          <w:sz w:val="22"/>
          <w:szCs w:val="22"/>
          <w:lang w:val="fr-FR"/>
        </w:rPr>
        <w:t xml:space="preserve"> pour leur soutien</w:t>
      </w:r>
      <w:r w:rsidR="0098172C" w:rsidRPr="0098172C">
        <w:rPr>
          <w:rFonts w:ascii="Arial" w:hAnsi="Arial" w:cs="Arial"/>
          <w:sz w:val="22"/>
          <w:szCs w:val="22"/>
          <w:lang w:val="fr-FR"/>
        </w:rPr>
        <w:t xml:space="preserve">. </w:t>
      </w:r>
    </w:p>
    <w:p w14:paraId="06C30993" w14:textId="77777777" w:rsidR="00EF2036" w:rsidRPr="0098172C" w:rsidRDefault="00EF2036" w:rsidP="0030416F">
      <w:pPr>
        <w:pStyle w:val="Body"/>
        <w:spacing w:line="276" w:lineRule="auto"/>
        <w:jc w:val="both"/>
        <w:rPr>
          <w:rFonts w:ascii="Arial" w:hAnsi="Arial" w:cs="Arial"/>
          <w:sz w:val="22"/>
          <w:szCs w:val="22"/>
          <w:lang w:val="fr-FR"/>
        </w:rPr>
      </w:pPr>
    </w:p>
    <w:p w14:paraId="036BD2BD" w14:textId="1D32AC7C" w:rsidR="00EF2036" w:rsidRPr="00534CDE" w:rsidRDefault="00534CDE" w:rsidP="0030416F">
      <w:pPr>
        <w:pStyle w:val="Body"/>
        <w:spacing w:line="276" w:lineRule="auto"/>
        <w:jc w:val="both"/>
        <w:rPr>
          <w:rFonts w:ascii="Arial" w:hAnsi="Arial" w:cs="Arial"/>
          <w:sz w:val="22"/>
          <w:szCs w:val="22"/>
          <w:lang w:val="fr-FR"/>
        </w:rPr>
      </w:pPr>
      <w:r w:rsidRPr="00534CDE">
        <w:rPr>
          <w:rFonts w:ascii="Arial" w:hAnsi="Arial" w:cs="Arial"/>
          <w:sz w:val="22"/>
          <w:szCs w:val="22"/>
          <w:lang w:val="fr-FR"/>
        </w:rPr>
        <w:t xml:space="preserve">L'équipe de projet a pour principales missions d'identifier les projets de l'OHI </w:t>
      </w:r>
      <w:r w:rsidR="00466CC5">
        <w:rPr>
          <w:rFonts w:ascii="Arial" w:hAnsi="Arial" w:cs="Arial"/>
          <w:sz w:val="22"/>
          <w:szCs w:val="22"/>
          <w:lang w:val="fr-FR"/>
        </w:rPr>
        <w:t xml:space="preserve">susceptibles de bénéficier </w:t>
      </w:r>
      <w:r w:rsidRPr="00534CDE">
        <w:rPr>
          <w:rFonts w:ascii="Arial" w:hAnsi="Arial" w:cs="Arial"/>
          <w:sz w:val="22"/>
          <w:szCs w:val="22"/>
          <w:lang w:val="fr-FR"/>
        </w:rPr>
        <w:t>de financements provenant de sources alternatives ; d'identifier les sources potentielles de financement, y compris les RENC, les organisations multilatérales, les partenaires commerciaux et les organisations philanthropiques ;</w:t>
      </w:r>
      <w:r w:rsidR="00C41B2C">
        <w:rPr>
          <w:rFonts w:ascii="Arial" w:hAnsi="Arial" w:cs="Arial"/>
          <w:sz w:val="22"/>
          <w:szCs w:val="22"/>
          <w:lang w:val="fr-FR"/>
        </w:rPr>
        <w:t xml:space="preserve"> elle doit également </w:t>
      </w:r>
      <w:r w:rsidRPr="00534CDE">
        <w:rPr>
          <w:rFonts w:ascii="Arial" w:hAnsi="Arial" w:cs="Arial"/>
          <w:sz w:val="22"/>
          <w:szCs w:val="22"/>
          <w:lang w:val="fr-FR"/>
        </w:rPr>
        <w:t xml:space="preserve">identifier les exigences organisationnelles, fonctionnelles et en ressources </w:t>
      </w:r>
      <w:r w:rsidR="00B602CB">
        <w:rPr>
          <w:rFonts w:ascii="Arial" w:hAnsi="Arial" w:cs="Arial"/>
          <w:sz w:val="22"/>
          <w:szCs w:val="22"/>
          <w:lang w:val="fr-FR"/>
        </w:rPr>
        <w:t xml:space="preserve">tout en repérant </w:t>
      </w:r>
      <w:r w:rsidRPr="00534CDE">
        <w:rPr>
          <w:rFonts w:ascii="Arial" w:hAnsi="Arial" w:cs="Arial"/>
          <w:sz w:val="22"/>
          <w:szCs w:val="22"/>
          <w:lang w:val="fr-FR"/>
        </w:rPr>
        <w:t xml:space="preserve">les lacunes, sans oublier les risques juridiques, réputationnels et autres. Ces tâches </w:t>
      </w:r>
      <w:r>
        <w:rPr>
          <w:rFonts w:ascii="Arial" w:hAnsi="Arial" w:cs="Arial"/>
          <w:sz w:val="22"/>
          <w:szCs w:val="22"/>
          <w:lang w:val="fr-FR"/>
        </w:rPr>
        <w:t>ont été</w:t>
      </w:r>
      <w:r w:rsidRPr="00534CDE">
        <w:rPr>
          <w:rFonts w:ascii="Arial" w:hAnsi="Arial" w:cs="Arial"/>
          <w:sz w:val="22"/>
          <w:szCs w:val="22"/>
          <w:lang w:val="fr-FR"/>
        </w:rPr>
        <w:t xml:space="preserve"> définies dans le plan de travail de base </w:t>
      </w:r>
      <w:r w:rsidR="00D26ECC">
        <w:rPr>
          <w:rFonts w:ascii="Arial" w:hAnsi="Arial" w:cs="Arial"/>
          <w:sz w:val="22"/>
          <w:szCs w:val="22"/>
          <w:lang w:val="fr-FR"/>
        </w:rPr>
        <w:t xml:space="preserve">qui a été </w:t>
      </w:r>
      <w:r w:rsidRPr="00534CDE">
        <w:rPr>
          <w:rFonts w:ascii="Arial" w:hAnsi="Arial" w:cs="Arial"/>
          <w:sz w:val="22"/>
          <w:szCs w:val="22"/>
          <w:lang w:val="fr-FR"/>
        </w:rPr>
        <w:t>approuvé par l'IRCC.</w:t>
      </w:r>
    </w:p>
    <w:p w14:paraId="2F7D8ADF" w14:textId="77777777" w:rsidR="003969AB" w:rsidRPr="00182B24" w:rsidRDefault="003969AB" w:rsidP="0030416F">
      <w:pPr>
        <w:pStyle w:val="Body"/>
        <w:spacing w:line="276" w:lineRule="auto"/>
        <w:jc w:val="both"/>
        <w:rPr>
          <w:rFonts w:ascii="Arial" w:hAnsi="Arial" w:cs="Arial"/>
          <w:sz w:val="22"/>
          <w:szCs w:val="22"/>
          <w:lang w:val="fr-FR"/>
        </w:rPr>
      </w:pPr>
    </w:p>
    <w:p w14:paraId="63A3465E" w14:textId="77777777" w:rsidR="00D50D19" w:rsidRPr="00D50D19" w:rsidRDefault="00AF286A" w:rsidP="00D50D19">
      <w:pPr>
        <w:spacing w:line="276" w:lineRule="auto"/>
        <w:jc w:val="both"/>
        <w:rPr>
          <w:rFonts w:ascii="Arial" w:hAnsi="Arial" w:cs="Arial"/>
          <w:color w:val="FF0000"/>
          <w:sz w:val="22"/>
          <w:szCs w:val="22"/>
          <w:lang w:val="fr-FR"/>
        </w:rPr>
      </w:pPr>
      <w:r w:rsidRPr="00182B24">
        <w:rPr>
          <w:rFonts w:ascii="Arial" w:hAnsi="Arial" w:cs="Arial"/>
          <w:b/>
          <w:bCs/>
          <w:color w:val="FF0000"/>
          <w:sz w:val="22"/>
          <w:szCs w:val="22"/>
          <w:lang w:val="fr-FR"/>
        </w:rPr>
        <w:t>Décision</w:t>
      </w:r>
      <w:r w:rsidR="00655ECA" w:rsidRPr="00182B24">
        <w:rPr>
          <w:rFonts w:ascii="Arial" w:hAnsi="Arial" w:cs="Arial"/>
          <w:b/>
          <w:bCs/>
          <w:color w:val="FF0000"/>
          <w:sz w:val="22"/>
          <w:szCs w:val="22"/>
          <w:lang w:val="fr-FR"/>
        </w:rPr>
        <w:t xml:space="preserve"> C8/27</w:t>
      </w:r>
      <w:r w:rsidR="002702D8" w:rsidRPr="00182B24">
        <w:rPr>
          <w:rFonts w:ascii="Arial" w:hAnsi="Arial" w:cs="Arial"/>
          <w:b/>
          <w:bCs/>
          <w:color w:val="FF0000"/>
          <w:sz w:val="22"/>
          <w:szCs w:val="22"/>
          <w:lang w:val="fr-FR"/>
        </w:rPr>
        <w:t>a</w:t>
      </w:r>
      <w:r>
        <w:rPr>
          <w:rFonts w:ascii="Arial" w:hAnsi="Arial" w:cs="Arial"/>
          <w:b/>
          <w:bCs/>
          <w:color w:val="FF0000"/>
          <w:sz w:val="22"/>
          <w:szCs w:val="22"/>
          <w:lang w:val="fr-FR"/>
        </w:rPr>
        <w:t xml:space="preserve"> </w:t>
      </w:r>
      <w:r w:rsidR="00655ECA" w:rsidRPr="00182B24">
        <w:rPr>
          <w:rFonts w:ascii="Arial" w:hAnsi="Arial" w:cs="Arial"/>
          <w:b/>
          <w:bCs/>
          <w:color w:val="FF0000"/>
          <w:sz w:val="22"/>
          <w:szCs w:val="22"/>
          <w:lang w:val="fr-FR"/>
        </w:rPr>
        <w:t>:</w:t>
      </w:r>
      <w:r w:rsidR="00655ECA" w:rsidRPr="00182B24">
        <w:rPr>
          <w:rFonts w:ascii="Arial" w:hAnsi="Arial" w:cs="Arial"/>
          <w:color w:val="FF0000"/>
          <w:sz w:val="22"/>
          <w:szCs w:val="22"/>
          <w:lang w:val="fr-FR"/>
        </w:rPr>
        <w:t xml:space="preserve"> </w:t>
      </w:r>
      <w:r w:rsidR="00D50D19" w:rsidRPr="00D50D19">
        <w:rPr>
          <w:rFonts w:ascii="Arial" w:hAnsi="Arial" w:cs="Arial"/>
          <w:color w:val="FF0000"/>
          <w:sz w:val="22"/>
          <w:szCs w:val="22"/>
          <w:lang w:val="fr-FR"/>
        </w:rPr>
        <w:t xml:space="preserve">Le </w:t>
      </w:r>
      <w:r w:rsidR="00D50D19" w:rsidRPr="00D50D19">
        <w:rPr>
          <w:rFonts w:ascii="Arial" w:hAnsi="Arial" w:cs="Arial"/>
          <w:b/>
          <w:bCs/>
          <w:color w:val="FF0000"/>
          <w:sz w:val="22"/>
          <w:szCs w:val="22"/>
          <w:lang w:val="fr-FR"/>
        </w:rPr>
        <w:t>Conseil</w:t>
      </w:r>
      <w:r w:rsidR="00D50D19" w:rsidRPr="00D50D19">
        <w:rPr>
          <w:rFonts w:ascii="Arial" w:hAnsi="Arial" w:cs="Arial"/>
          <w:color w:val="FF0000"/>
          <w:sz w:val="22"/>
          <w:szCs w:val="22"/>
          <w:lang w:val="fr-FR"/>
        </w:rPr>
        <w:t xml:space="preserve"> prend note de la mise à jour des activités de l’équipe de projet sur la mobilisation de fonds de l’OHI fournie par le </w:t>
      </w:r>
      <w:r w:rsidR="00D50D19" w:rsidRPr="00D50D19">
        <w:rPr>
          <w:rFonts w:ascii="Arial" w:hAnsi="Arial" w:cs="Arial"/>
          <w:b/>
          <w:bCs/>
          <w:color w:val="FF0000"/>
          <w:sz w:val="22"/>
          <w:szCs w:val="22"/>
          <w:lang w:val="fr-FR"/>
        </w:rPr>
        <w:t>Président de l’IRCC</w:t>
      </w:r>
      <w:r w:rsidR="00D50D19" w:rsidRPr="00D50D19">
        <w:rPr>
          <w:rFonts w:ascii="Arial" w:hAnsi="Arial" w:cs="Arial"/>
          <w:color w:val="FF0000"/>
          <w:sz w:val="22"/>
          <w:szCs w:val="22"/>
          <w:lang w:val="fr-FR"/>
        </w:rPr>
        <w:t xml:space="preserve">, avec le soutien du </w:t>
      </w:r>
      <w:r w:rsidR="00D50D19" w:rsidRPr="00D50D19">
        <w:rPr>
          <w:rFonts w:ascii="Arial" w:hAnsi="Arial" w:cs="Arial"/>
          <w:b/>
          <w:bCs/>
          <w:color w:val="FF0000"/>
          <w:sz w:val="22"/>
          <w:szCs w:val="22"/>
          <w:lang w:val="fr-FR"/>
        </w:rPr>
        <w:t>Directeur Sinapi</w:t>
      </w:r>
      <w:r w:rsidR="00D50D19" w:rsidRPr="00D50D19">
        <w:rPr>
          <w:rFonts w:ascii="Arial" w:hAnsi="Arial" w:cs="Arial"/>
          <w:bCs/>
          <w:color w:val="FF0000"/>
          <w:sz w:val="22"/>
          <w:szCs w:val="22"/>
          <w:lang w:val="fr-FR"/>
        </w:rPr>
        <w:t xml:space="preserve">, </w:t>
      </w:r>
      <w:r w:rsidR="00D50D19" w:rsidRPr="00D50D19">
        <w:rPr>
          <w:rFonts w:ascii="Arial" w:hAnsi="Arial" w:cs="Arial"/>
          <w:color w:val="FF0000"/>
          <w:sz w:val="22"/>
          <w:szCs w:val="22"/>
          <w:lang w:val="fr-FR"/>
        </w:rPr>
        <w:t>ainsi que des autres initiatives concernant des financements supplémentaires (RENC, IENWG et l’initiative de CB conjointe OHI/OMI/AISM/COI/OMM/FIG/AIEA/IMPA en particulier).</w:t>
      </w:r>
    </w:p>
    <w:p w14:paraId="7CE4CA68" w14:textId="09CF7ECF" w:rsidR="000C0A45" w:rsidRPr="00182B24" w:rsidRDefault="000C0A45" w:rsidP="0030416F">
      <w:pPr>
        <w:spacing w:line="276" w:lineRule="auto"/>
        <w:jc w:val="both"/>
        <w:rPr>
          <w:rFonts w:ascii="Arial" w:eastAsia="Times New Roman" w:hAnsi="Arial" w:cs="Arial"/>
          <w:color w:val="FF0000"/>
          <w:sz w:val="22"/>
          <w:szCs w:val="22"/>
          <w:lang w:val="fr-FR"/>
        </w:rPr>
      </w:pPr>
    </w:p>
    <w:p w14:paraId="450989A7" w14:textId="77777777" w:rsidR="00683A60" w:rsidRPr="00683A60" w:rsidRDefault="000C0A45" w:rsidP="00683A60">
      <w:pPr>
        <w:spacing w:line="276" w:lineRule="auto"/>
        <w:jc w:val="both"/>
        <w:rPr>
          <w:rFonts w:ascii="Arial" w:hAnsi="Arial" w:cs="Arial"/>
          <w:color w:val="FF0000"/>
          <w:sz w:val="22"/>
          <w:szCs w:val="22"/>
          <w:lang w:val="fr-FR"/>
        </w:rPr>
      </w:pPr>
      <w:r w:rsidRPr="00182B24">
        <w:rPr>
          <w:rFonts w:ascii="Arial" w:eastAsia="Times New Roman" w:hAnsi="Arial" w:cs="Arial"/>
          <w:b/>
          <w:bCs/>
          <w:color w:val="FF0000"/>
          <w:sz w:val="22"/>
          <w:szCs w:val="22"/>
          <w:lang w:val="fr-FR"/>
        </w:rPr>
        <w:t>Action C8/27b</w:t>
      </w:r>
      <w:r w:rsidR="00D50D19">
        <w:rPr>
          <w:rFonts w:ascii="Arial" w:eastAsia="Times New Roman" w:hAnsi="Arial" w:cs="Arial"/>
          <w:b/>
          <w:bCs/>
          <w:color w:val="FF0000"/>
          <w:sz w:val="22"/>
          <w:szCs w:val="22"/>
          <w:lang w:val="fr-FR"/>
        </w:rPr>
        <w:t xml:space="preserve"> </w:t>
      </w:r>
      <w:r w:rsidRPr="00182B24">
        <w:rPr>
          <w:rFonts w:ascii="Arial" w:eastAsia="Times New Roman" w:hAnsi="Arial" w:cs="Arial"/>
          <w:color w:val="FF0000"/>
          <w:sz w:val="22"/>
          <w:szCs w:val="22"/>
          <w:lang w:val="fr-FR"/>
        </w:rPr>
        <w:t xml:space="preserve">: </w:t>
      </w:r>
      <w:r w:rsidR="00683A60" w:rsidRPr="00683A60">
        <w:rPr>
          <w:rFonts w:ascii="Arial" w:hAnsi="Arial" w:cs="Arial"/>
          <w:color w:val="FF0000"/>
          <w:sz w:val="22"/>
          <w:szCs w:val="22"/>
          <w:lang w:val="fr-FR"/>
        </w:rPr>
        <w:t xml:space="preserve">Le </w:t>
      </w:r>
      <w:r w:rsidR="00683A60" w:rsidRPr="00683A60">
        <w:rPr>
          <w:rFonts w:ascii="Arial" w:hAnsi="Arial" w:cs="Arial"/>
          <w:b/>
          <w:bCs/>
          <w:color w:val="FF0000"/>
          <w:sz w:val="22"/>
          <w:szCs w:val="22"/>
          <w:lang w:val="fr-FR"/>
        </w:rPr>
        <w:t>Conseil</w:t>
      </w:r>
      <w:r w:rsidR="00683A60" w:rsidRPr="00683A60">
        <w:rPr>
          <w:rFonts w:ascii="Arial" w:hAnsi="Arial" w:cs="Arial"/>
          <w:color w:val="FF0000"/>
          <w:sz w:val="22"/>
          <w:szCs w:val="22"/>
          <w:lang w:val="fr-FR"/>
        </w:rPr>
        <w:t xml:space="preserve"> demande à l’</w:t>
      </w:r>
      <w:r w:rsidR="00683A60" w:rsidRPr="00683A60">
        <w:rPr>
          <w:rFonts w:ascii="Arial" w:hAnsi="Arial" w:cs="Arial"/>
          <w:b/>
          <w:bCs/>
          <w:color w:val="FF0000"/>
          <w:sz w:val="22"/>
          <w:szCs w:val="22"/>
          <w:lang w:val="fr-FR"/>
        </w:rPr>
        <w:t>équipe de projet sur la mobilisation de fonds</w:t>
      </w:r>
      <w:r w:rsidR="00683A60" w:rsidRPr="00683A60">
        <w:rPr>
          <w:rFonts w:ascii="Arial" w:hAnsi="Arial" w:cs="Arial"/>
          <w:color w:val="FF0000"/>
          <w:sz w:val="22"/>
          <w:szCs w:val="22"/>
          <w:lang w:val="fr-FR"/>
        </w:rPr>
        <w:t>, par l’intermédiaire de l’</w:t>
      </w:r>
      <w:r w:rsidR="00683A60" w:rsidRPr="00683A60">
        <w:rPr>
          <w:rFonts w:ascii="Arial" w:hAnsi="Arial" w:cs="Arial"/>
          <w:b/>
          <w:bCs/>
          <w:color w:val="FF0000"/>
          <w:sz w:val="22"/>
          <w:szCs w:val="22"/>
          <w:lang w:val="fr-FR"/>
        </w:rPr>
        <w:t>IRCC</w:t>
      </w:r>
      <w:r w:rsidR="00683A60" w:rsidRPr="00683A60">
        <w:rPr>
          <w:rFonts w:ascii="Arial" w:hAnsi="Arial" w:cs="Arial"/>
          <w:color w:val="FF0000"/>
          <w:sz w:val="22"/>
          <w:szCs w:val="22"/>
          <w:lang w:val="fr-FR"/>
        </w:rPr>
        <w:t>, d’améliorer le mandat afin d’intégrer une étude systématique des produits et services actuels et futurs de l’OHI pour lesquels les utilisateurs peuvent potentiellement être facturés et de proposer des conditions de base telles qu’une redevance unique, des abonnements ou d’autres options.</w:t>
      </w:r>
    </w:p>
    <w:p w14:paraId="18357CAB" w14:textId="77777777" w:rsidR="00683A60" w:rsidRDefault="00683A60" w:rsidP="00683A60">
      <w:pPr>
        <w:spacing w:line="276" w:lineRule="auto"/>
        <w:jc w:val="both"/>
        <w:rPr>
          <w:rFonts w:ascii="Arial" w:hAnsi="Arial" w:cs="Arial"/>
          <w:b/>
          <w:bCs/>
          <w:spacing w:val="5"/>
          <w:sz w:val="22"/>
          <w:szCs w:val="22"/>
          <w:lang w:val="fr-FR"/>
        </w:rPr>
      </w:pPr>
    </w:p>
    <w:p w14:paraId="46F1A91B" w14:textId="17EAAB44" w:rsidR="005C4413" w:rsidRPr="0070502A" w:rsidRDefault="00643AF9" w:rsidP="00544427">
      <w:pPr>
        <w:pStyle w:val="ListParagraph"/>
        <w:numPr>
          <w:ilvl w:val="0"/>
          <w:numId w:val="48"/>
        </w:numPr>
        <w:spacing w:line="276" w:lineRule="auto"/>
        <w:ind w:left="0" w:firstLine="0"/>
        <w:rPr>
          <w:rFonts w:ascii="Arial" w:hAnsi="Arial" w:cs="Arial"/>
          <w:b/>
          <w:bCs/>
          <w:sz w:val="22"/>
          <w:szCs w:val="22"/>
          <w:lang w:val="fr-FR"/>
        </w:rPr>
      </w:pPr>
      <w:r w:rsidRPr="0070502A">
        <w:rPr>
          <w:rFonts w:ascii="Arial" w:hAnsi="Arial" w:cs="Arial"/>
          <w:b/>
          <w:bCs/>
          <w:spacing w:val="5"/>
          <w:sz w:val="22"/>
          <w:szCs w:val="22"/>
          <w:lang w:val="fr-FR"/>
        </w:rPr>
        <w:t xml:space="preserve">PROGRAMME </w:t>
      </w:r>
      <w:r w:rsidR="00D1333B" w:rsidRPr="0070502A">
        <w:rPr>
          <w:rFonts w:ascii="Arial" w:hAnsi="Arial" w:cs="Arial"/>
          <w:b/>
          <w:bCs/>
          <w:spacing w:val="5"/>
          <w:sz w:val="22"/>
          <w:szCs w:val="22"/>
          <w:lang w:val="fr-FR"/>
        </w:rPr>
        <w:t>DE TRAVAIL ET BUDGETS ANNUELS DE L’OHI</w:t>
      </w:r>
    </w:p>
    <w:p w14:paraId="3FF1391D" w14:textId="1BBF7883" w:rsidR="005C4413" w:rsidRPr="00C463DE" w:rsidRDefault="00C463DE" w:rsidP="00544427">
      <w:pPr>
        <w:pStyle w:val="ListParagraph"/>
        <w:numPr>
          <w:ilvl w:val="1"/>
          <w:numId w:val="48"/>
        </w:numPr>
        <w:spacing w:before="240" w:after="120" w:line="276" w:lineRule="auto"/>
        <w:ind w:hanging="720"/>
        <w:rPr>
          <w:rFonts w:ascii="Arial" w:hAnsi="Arial" w:cs="Arial"/>
          <w:b/>
          <w:bCs/>
          <w:sz w:val="22"/>
          <w:szCs w:val="22"/>
          <w:lang w:val="fr-FR"/>
        </w:rPr>
      </w:pPr>
      <w:r>
        <w:rPr>
          <w:rFonts w:ascii="Arial" w:hAnsi="Arial" w:cs="Arial"/>
          <w:b/>
          <w:bCs/>
          <w:spacing w:val="5"/>
          <w:sz w:val="22"/>
          <w:szCs w:val="22"/>
          <w:lang w:val="fr-FR"/>
        </w:rPr>
        <w:t>Examen de la situation financière actuelle de l’OHI</w:t>
      </w:r>
    </w:p>
    <w:p w14:paraId="2428F23E" w14:textId="615C5A64" w:rsidR="00EE6413" w:rsidRPr="00182B24" w:rsidRDefault="00DD7287" w:rsidP="0030416F">
      <w:pPr>
        <w:tabs>
          <w:tab w:val="left" w:pos="680"/>
        </w:tabs>
        <w:autoSpaceDE w:val="0"/>
        <w:autoSpaceDN w:val="0"/>
        <w:adjustRightInd w:val="0"/>
        <w:spacing w:line="276" w:lineRule="auto"/>
        <w:rPr>
          <w:rFonts w:ascii="Arial" w:hAnsi="Arial" w:cs="Arial"/>
          <w:i/>
          <w:iCs/>
          <w:spacing w:val="-1"/>
          <w:sz w:val="22"/>
          <w:szCs w:val="22"/>
          <w:lang w:val="fr-FR"/>
        </w:rPr>
      </w:pPr>
      <w:r w:rsidRPr="00182B24">
        <w:rPr>
          <w:rFonts w:ascii="Arial" w:hAnsi="Arial" w:cs="Arial"/>
          <w:i/>
          <w:iCs/>
          <w:spacing w:val="-1"/>
          <w:sz w:val="22"/>
          <w:szCs w:val="22"/>
          <w:lang w:val="fr-FR"/>
        </w:rPr>
        <w:t>Doc</w:t>
      </w:r>
      <w:r w:rsidR="00C463DE">
        <w:rPr>
          <w:rFonts w:ascii="Arial" w:hAnsi="Arial" w:cs="Arial"/>
          <w:i/>
          <w:iCs/>
          <w:spacing w:val="-1"/>
          <w:sz w:val="22"/>
          <w:szCs w:val="22"/>
          <w:lang w:val="fr-FR"/>
        </w:rPr>
        <w:t xml:space="preserve"> </w:t>
      </w:r>
      <w:r w:rsidR="00EE6413" w:rsidRPr="00182B24">
        <w:rPr>
          <w:rFonts w:ascii="Arial" w:hAnsi="Arial" w:cs="Arial"/>
          <w:i/>
          <w:iCs/>
          <w:spacing w:val="-1"/>
          <w:sz w:val="22"/>
          <w:szCs w:val="22"/>
          <w:lang w:val="fr-FR"/>
        </w:rPr>
        <w:t>:</w:t>
      </w:r>
      <w:r w:rsidR="00EE6413" w:rsidRPr="00182B24">
        <w:rPr>
          <w:rFonts w:ascii="Arial" w:hAnsi="Arial" w:cs="Arial"/>
          <w:i/>
          <w:iCs/>
          <w:spacing w:val="-1"/>
          <w:sz w:val="22"/>
          <w:szCs w:val="22"/>
          <w:lang w:val="fr-FR"/>
        </w:rPr>
        <w:tab/>
      </w:r>
      <w:r w:rsidR="00831C04" w:rsidRPr="00182B24">
        <w:rPr>
          <w:rFonts w:ascii="Arial" w:hAnsi="Arial" w:cs="Arial"/>
          <w:i/>
          <w:iCs/>
          <w:spacing w:val="-1"/>
          <w:sz w:val="22"/>
          <w:szCs w:val="22"/>
          <w:lang w:val="fr-FR"/>
        </w:rPr>
        <w:t>C</w:t>
      </w:r>
      <w:r w:rsidR="00263300" w:rsidRPr="00182B24">
        <w:rPr>
          <w:rFonts w:ascii="Arial" w:hAnsi="Arial" w:cs="Arial"/>
          <w:i/>
          <w:iCs/>
          <w:spacing w:val="-1"/>
          <w:sz w:val="22"/>
          <w:szCs w:val="22"/>
          <w:lang w:val="fr-FR"/>
        </w:rPr>
        <w:t>8</w:t>
      </w:r>
      <w:r w:rsidR="00EE6413" w:rsidRPr="00182B24">
        <w:rPr>
          <w:rFonts w:ascii="Arial" w:hAnsi="Arial" w:cs="Arial"/>
          <w:i/>
          <w:iCs/>
          <w:spacing w:val="-1"/>
          <w:sz w:val="22"/>
          <w:szCs w:val="22"/>
          <w:lang w:val="fr-FR"/>
        </w:rPr>
        <w:t>-</w:t>
      </w:r>
      <w:r w:rsidR="00D038F7" w:rsidRPr="00182B24">
        <w:rPr>
          <w:rFonts w:ascii="Arial" w:hAnsi="Arial" w:cs="Arial"/>
          <w:i/>
          <w:iCs/>
          <w:spacing w:val="-1"/>
          <w:sz w:val="22"/>
          <w:szCs w:val="22"/>
          <w:lang w:val="fr-FR"/>
        </w:rPr>
        <w:t>0</w:t>
      </w:r>
      <w:r w:rsidR="00EE6413" w:rsidRPr="00182B24">
        <w:rPr>
          <w:rFonts w:ascii="Arial" w:hAnsi="Arial" w:cs="Arial"/>
          <w:i/>
          <w:iCs/>
          <w:spacing w:val="-1"/>
          <w:sz w:val="22"/>
          <w:szCs w:val="22"/>
          <w:lang w:val="fr-FR"/>
        </w:rPr>
        <w:t>5.1A</w:t>
      </w:r>
    </w:p>
    <w:p w14:paraId="1C01AF8F" w14:textId="77777777" w:rsidR="00025759" w:rsidRPr="00182B24" w:rsidRDefault="00025759" w:rsidP="0030416F">
      <w:pPr>
        <w:tabs>
          <w:tab w:val="left" w:pos="680"/>
        </w:tabs>
        <w:autoSpaceDE w:val="0"/>
        <w:autoSpaceDN w:val="0"/>
        <w:adjustRightInd w:val="0"/>
        <w:spacing w:line="276" w:lineRule="auto"/>
        <w:rPr>
          <w:rFonts w:ascii="Arial" w:hAnsi="Arial" w:cs="Arial"/>
          <w:i/>
          <w:iCs/>
          <w:spacing w:val="-1"/>
          <w:sz w:val="22"/>
          <w:szCs w:val="22"/>
          <w:lang w:val="fr-FR"/>
        </w:rPr>
      </w:pPr>
    </w:p>
    <w:p w14:paraId="4B71099B" w14:textId="558E962F" w:rsidR="00CB4E39" w:rsidRPr="004229C3" w:rsidRDefault="004229C3" w:rsidP="0030416F">
      <w:pPr>
        <w:pStyle w:val="Body"/>
        <w:widowControl w:val="0"/>
        <w:spacing w:after="120" w:line="276" w:lineRule="auto"/>
        <w:jc w:val="both"/>
        <w:rPr>
          <w:rFonts w:ascii="Arial" w:hAnsi="Arial" w:cs="Arial"/>
          <w:sz w:val="22"/>
          <w:szCs w:val="22"/>
          <w:lang w:val="fr-FR"/>
        </w:rPr>
      </w:pPr>
      <w:r w:rsidRPr="004229C3">
        <w:rPr>
          <w:rFonts w:ascii="Arial" w:hAnsi="Arial" w:cs="Arial"/>
          <w:sz w:val="22"/>
          <w:szCs w:val="22"/>
          <w:lang w:val="fr-FR"/>
        </w:rPr>
        <w:t xml:space="preserve">Le </w:t>
      </w:r>
      <w:r w:rsidRPr="004229C3">
        <w:rPr>
          <w:rFonts w:ascii="Arial" w:hAnsi="Arial" w:cs="Arial"/>
          <w:b/>
          <w:bCs/>
          <w:sz w:val="22"/>
          <w:szCs w:val="22"/>
          <w:lang w:val="fr-FR"/>
        </w:rPr>
        <w:t>Secrétaire général</w:t>
      </w:r>
      <w:r w:rsidRPr="004229C3">
        <w:rPr>
          <w:rFonts w:ascii="Arial" w:hAnsi="Arial" w:cs="Arial"/>
          <w:sz w:val="22"/>
          <w:szCs w:val="22"/>
          <w:lang w:val="fr-FR"/>
        </w:rPr>
        <w:t xml:space="preserve"> attire l'attention sur un graphique montrant qu'un minimum historique de 68,39% des contributions des Etats membres a été reçu à la fin du mois de septembre 2024. Au cours des cinq années précédant 2022, la moyenne des contributions reçues au cours de la même période était de 80,85 % et ce chiffre </w:t>
      </w:r>
      <w:r w:rsidR="0094688B">
        <w:rPr>
          <w:rFonts w:ascii="Arial" w:hAnsi="Arial" w:cs="Arial"/>
          <w:sz w:val="22"/>
          <w:szCs w:val="22"/>
          <w:lang w:val="fr-FR"/>
        </w:rPr>
        <w:t>avait déjà chuté</w:t>
      </w:r>
      <w:r w:rsidRPr="004229C3">
        <w:rPr>
          <w:rFonts w:ascii="Arial" w:hAnsi="Arial" w:cs="Arial"/>
          <w:sz w:val="22"/>
          <w:szCs w:val="22"/>
          <w:lang w:val="fr-FR"/>
        </w:rPr>
        <w:t xml:space="preserve"> à 69,97 % en 2023. </w:t>
      </w:r>
      <w:r w:rsidR="0094688B">
        <w:rPr>
          <w:rFonts w:ascii="Arial" w:hAnsi="Arial" w:cs="Arial"/>
          <w:sz w:val="22"/>
          <w:szCs w:val="22"/>
          <w:lang w:val="fr-FR"/>
        </w:rPr>
        <w:t>Actuellement, l</w:t>
      </w:r>
      <w:r w:rsidR="00CE551C" w:rsidRPr="00CE551C">
        <w:rPr>
          <w:rFonts w:ascii="Arial" w:hAnsi="Arial" w:cs="Arial"/>
          <w:sz w:val="22"/>
          <w:szCs w:val="22"/>
          <w:lang w:val="fr-FR"/>
        </w:rPr>
        <w:t>es contributions impayées des Etats membres s'élèvent à 1,145 million d'euros</w:t>
      </w:r>
      <w:r w:rsidR="001914C5">
        <w:rPr>
          <w:rFonts w:ascii="Arial" w:hAnsi="Arial" w:cs="Arial"/>
          <w:sz w:val="22"/>
          <w:szCs w:val="22"/>
          <w:lang w:val="fr-FR"/>
        </w:rPr>
        <w:t xml:space="preserve">, ce qui constitue une </w:t>
      </w:r>
      <w:r w:rsidR="00CE551C" w:rsidRPr="00CE551C">
        <w:rPr>
          <w:rFonts w:ascii="Arial" w:hAnsi="Arial" w:cs="Arial"/>
          <w:sz w:val="22"/>
          <w:szCs w:val="22"/>
          <w:lang w:val="fr-FR"/>
        </w:rPr>
        <w:t xml:space="preserve">situation très préoccupante. Il est difficile de déterminer </w:t>
      </w:r>
      <w:r w:rsidR="001914C5">
        <w:rPr>
          <w:rFonts w:ascii="Arial" w:hAnsi="Arial" w:cs="Arial"/>
          <w:sz w:val="22"/>
          <w:szCs w:val="22"/>
          <w:lang w:val="fr-FR"/>
        </w:rPr>
        <w:t xml:space="preserve">les raisons pour lesquelles </w:t>
      </w:r>
      <w:r w:rsidR="00CE551C" w:rsidRPr="00CE551C">
        <w:rPr>
          <w:rFonts w:ascii="Arial" w:hAnsi="Arial" w:cs="Arial"/>
          <w:sz w:val="22"/>
          <w:szCs w:val="22"/>
          <w:lang w:val="fr-FR"/>
        </w:rPr>
        <w:t xml:space="preserve">près d'un tiers des contributions </w:t>
      </w:r>
      <w:r w:rsidR="00C277C0">
        <w:rPr>
          <w:rFonts w:ascii="Arial" w:hAnsi="Arial" w:cs="Arial"/>
          <w:sz w:val="22"/>
          <w:szCs w:val="22"/>
          <w:lang w:val="fr-FR"/>
        </w:rPr>
        <w:t xml:space="preserve">demeurent </w:t>
      </w:r>
      <w:r w:rsidR="00CE551C" w:rsidRPr="00CE551C">
        <w:rPr>
          <w:rFonts w:ascii="Arial" w:hAnsi="Arial" w:cs="Arial"/>
          <w:sz w:val="22"/>
          <w:szCs w:val="22"/>
          <w:lang w:val="fr-FR"/>
        </w:rPr>
        <w:t>impayées</w:t>
      </w:r>
      <w:r w:rsidR="00C277C0">
        <w:rPr>
          <w:rFonts w:ascii="Arial" w:hAnsi="Arial" w:cs="Arial"/>
          <w:sz w:val="22"/>
          <w:szCs w:val="22"/>
          <w:lang w:val="fr-FR"/>
        </w:rPr>
        <w:t xml:space="preserve">. Bien que le Secrétaire général ait initialement attribué </w:t>
      </w:r>
      <w:r w:rsidR="00132F6A">
        <w:rPr>
          <w:rFonts w:ascii="Arial" w:hAnsi="Arial" w:cs="Arial"/>
          <w:sz w:val="22"/>
          <w:szCs w:val="22"/>
          <w:lang w:val="fr-FR"/>
        </w:rPr>
        <w:t>la</w:t>
      </w:r>
      <w:r w:rsidR="00CE551C" w:rsidRPr="00CE551C">
        <w:rPr>
          <w:rFonts w:ascii="Arial" w:hAnsi="Arial" w:cs="Arial"/>
          <w:sz w:val="22"/>
          <w:szCs w:val="22"/>
          <w:lang w:val="fr-FR"/>
        </w:rPr>
        <w:t xml:space="preserve"> baisse de</w:t>
      </w:r>
      <w:r w:rsidR="00132F6A">
        <w:rPr>
          <w:rFonts w:ascii="Arial" w:hAnsi="Arial" w:cs="Arial"/>
          <w:sz w:val="22"/>
          <w:szCs w:val="22"/>
          <w:lang w:val="fr-FR"/>
        </w:rPr>
        <w:t xml:space="preserve"> ces</w:t>
      </w:r>
      <w:r w:rsidR="00CE551C" w:rsidRPr="00CE551C">
        <w:rPr>
          <w:rFonts w:ascii="Arial" w:hAnsi="Arial" w:cs="Arial"/>
          <w:sz w:val="22"/>
          <w:szCs w:val="22"/>
          <w:lang w:val="fr-FR"/>
        </w:rPr>
        <w:t xml:space="preserve"> dernières années </w:t>
      </w:r>
      <w:r w:rsidR="00132F6A">
        <w:rPr>
          <w:rFonts w:ascii="Arial" w:hAnsi="Arial" w:cs="Arial"/>
          <w:sz w:val="22"/>
          <w:szCs w:val="22"/>
          <w:lang w:val="fr-FR"/>
        </w:rPr>
        <w:t xml:space="preserve">aux effets résiduels </w:t>
      </w:r>
      <w:r w:rsidR="00CE551C" w:rsidRPr="00CE551C">
        <w:rPr>
          <w:rFonts w:ascii="Arial" w:hAnsi="Arial" w:cs="Arial"/>
          <w:sz w:val="22"/>
          <w:szCs w:val="22"/>
          <w:lang w:val="fr-FR"/>
        </w:rPr>
        <w:t xml:space="preserve">de la pandémie de COVID-19, </w:t>
      </w:r>
      <w:r w:rsidR="00132F6A">
        <w:rPr>
          <w:rFonts w:ascii="Arial" w:hAnsi="Arial" w:cs="Arial"/>
          <w:sz w:val="22"/>
          <w:szCs w:val="22"/>
          <w:lang w:val="fr-FR"/>
        </w:rPr>
        <w:t xml:space="preserve">il n’a pas observé </w:t>
      </w:r>
      <w:r w:rsidR="00CE551C" w:rsidRPr="00CE551C">
        <w:rPr>
          <w:rFonts w:ascii="Arial" w:hAnsi="Arial" w:cs="Arial"/>
          <w:sz w:val="22"/>
          <w:szCs w:val="22"/>
          <w:lang w:val="fr-FR"/>
        </w:rPr>
        <w:t xml:space="preserve">d'amélioration en 2024. En ce qui concerne l'exécution globale du budget 2024, le montant consacré aux frais de voyage en 2024 est le même qu'en 2017 : or l'inflation a été de plus de 15 % au cours de cette période. </w:t>
      </w:r>
      <w:r w:rsidR="00D03F19" w:rsidRPr="00D03F19">
        <w:rPr>
          <w:rFonts w:ascii="Arial" w:hAnsi="Arial" w:cs="Arial"/>
          <w:sz w:val="22"/>
          <w:szCs w:val="22"/>
          <w:lang w:val="fr-FR"/>
        </w:rPr>
        <w:t>Le Secrétariat limit</w:t>
      </w:r>
      <w:r w:rsidR="00134A72">
        <w:rPr>
          <w:rFonts w:ascii="Arial" w:hAnsi="Arial" w:cs="Arial"/>
          <w:sz w:val="22"/>
          <w:szCs w:val="22"/>
          <w:lang w:val="fr-FR"/>
        </w:rPr>
        <w:t>e</w:t>
      </w:r>
      <w:r w:rsidR="00D03F19" w:rsidRPr="00D03F19">
        <w:rPr>
          <w:rFonts w:ascii="Arial" w:hAnsi="Arial" w:cs="Arial"/>
          <w:sz w:val="22"/>
          <w:szCs w:val="22"/>
          <w:lang w:val="fr-FR"/>
        </w:rPr>
        <w:t xml:space="preserve"> les coûts dans la mesure du possible, en </w:t>
      </w:r>
      <w:r w:rsidR="00316E17">
        <w:rPr>
          <w:rFonts w:ascii="Arial" w:hAnsi="Arial" w:cs="Arial"/>
          <w:sz w:val="22"/>
          <w:szCs w:val="22"/>
          <w:lang w:val="fr-FR"/>
        </w:rPr>
        <w:t xml:space="preserve">réévaluant la nécessité de la participation physique </w:t>
      </w:r>
      <w:r w:rsidR="00D03F19" w:rsidRPr="00D03F19">
        <w:rPr>
          <w:rFonts w:ascii="Arial" w:hAnsi="Arial" w:cs="Arial"/>
          <w:sz w:val="22"/>
          <w:szCs w:val="22"/>
          <w:lang w:val="fr-FR"/>
        </w:rPr>
        <w:t xml:space="preserve">aux réunions </w:t>
      </w:r>
      <w:r w:rsidR="007337A3">
        <w:rPr>
          <w:rFonts w:ascii="Arial" w:hAnsi="Arial" w:cs="Arial"/>
          <w:sz w:val="22"/>
          <w:szCs w:val="22"/>
          <w:lang w:val="fr-FR"/>
        </w:rPr>
        <w:t xml:space="preserve">et en examinant </w:t>
      </w:r>
      <w:r w:rsidR="00D03F19" w:rsidRPr="00D03F19">
        <w:rPr>
          <w:rFonts w:ascii="Arial" w:hAnsi="Arial" w:cs="Arial"/>
          <w:sz w:val="22"/>
          <w:szCs w:val="22"/>
          <w:lang w:val="fr-FR"/>
        </w:rPr>
        <w:t>si un représentant de l'Etat membre de l'OHI</w:t>
      </w:r>
      <w:r w:rsidR="007337A3">
        <w:rPr>
          <w:rFonts w:ascii="Arial" w:hAnsi="Arial" w:cs="Arial"/>
          <w:sz w:val="22"/>
          <w:szCs w:val="22"/>
          <w:lang w:val="fr-FR"/>
        </w:rPr>
        <w:t>, déjà</w:t>
      </w:r>
      <w:r w:rsidR="00D03F19" w:rsidRPr="00D03F19">
        <w:rPr>
          <w:rFonts w:ascii="Arial" w:hAnsi="Arial" w:cs="Arial"/>
          <w:sz w:val="22"/>
          <w:szCs w:val="22"/>
          <w:lang w:val="fr-FR"/>
        </w:rPr>
        <w:t xml:space="preserve"> présent dans le pays</w:t>
      </w:r>
      <w:r w:rsidR="007337A3">
        <w:rPr>
          <w:rFonts w:ascii="Arial" w:hAnsi="Arial" w:cs="Arial"/>
          <w:sz w:val="22"/>
          <w:szCs w:val="22"/>
          <w:lang w:val="fr-FR"/>
        </w:rPr>
        <w:t xml:space="preserve"> hôte, </w:t>
      </w:r>
      <w:r w:rsidR="00D03F19" w:rsidRPr="00D03F19">
        <w:rPr>
          <w:rFonts w:ascii="Arial" w:hAnsi="Arial" w:cs="Arial"/>
          <w:sz w:val="22"/>
          <w:szCs w:val="22"/>
          <w:lang w:val="fr-FR"/>
        </w:rPr>
        <w:t>p</w:t>
      </w:r>
      <w:r w:rsidR="009262DE">
        <w:rPr>
          <w:rFonts w:ascii="Arial" w:hAnsi="Arial" w:cs="Arial"/>
          <w:sz w:val="22"/>
          <w:szCs w:val="22"/>
          <w:lang w:val="fr-FR"/>
        </w:rPr>
        <w:t>eut</w:t>
      </w:r>
      <w:r w:rsidR="00D03F19" w:rsidRPr="00D03F19">
        <w:rPr>
          <w:rFonts w:ascii="Arial" w:hAnsi="Arial" w:cs="Arial"/>
          <w:sz w:val="22"/>
          <w:szCs w:val="22"/>
          <w:lang w:val="fr-FR"/>
        </w:rPr>
        <w:t xml:space="preserve"> représenter l'OHI à sa place.</w:t>
      </w:r>
      <w:r w:rsidR="00CB4E39" w:rsidRPr="004229C3">
        <w:rPr>
          <w:rFonts w:ascii="Arial" w:hAnsi="Arial" w:cs="Arial"/>
          <w:sz w:val="22"/>
          <w:szCs w:val="22"/>
          <w:lang w:val="fr-FR"/>
        </w:rPr>
        <w:t xml:space="preserve"> </w:t>
      </w:r>
    </w:p>
    <w:p w14:paraId="3B1282C9" w14:textId="42F63778" w:rsidR="006D4AF1" w:rsidRPr="006D4AF1" w:rsidRDefault="006D4AF1" w:rsidP="006D4AF1">
      <w:pPr>
        <w:pStyle w:val="NormalWeb"/>
        <w:jc w:val="both"/>
        <w:rPr>
          <w:rFonts w:ascii="Arial" w:eastAsia="Arial Unicode MS" w:hAnsi="Arial" w:cs="Arial"/>
          <w:color w:val="000000"/>
          <w:sz w:val="22"/>
          <w:szCs w:val="22"/>
          <w:u w:color="000000"/>
          <w:bdr w:val="nil"/>
          <w:lang w:val="fr-FR" w:eastAsia="fr-FR"/>
        </w:rPr>
      </w:pPr>
      <w:r w:rsidRPr="006D4AF1">
        <w:rPr>
          <w:rFonts w:ascii="Arial" w:eastAsia="Arial Unicode MS" w:hAnsi="Arial" w:cs="Arial"/>
          <w:b/>
          <w:bCs/>
          <w:color w:val="000000"/>
          <w:sz w:val="22"/>
          <w:szCs w:val="22"/>
          <w:u w:color="000000"/>
          <w:bdr w:val="nil"/>
          <w:lang w:val="fr-FR" w:eastAsia="fr-FR"/>
        </w:rPr>
        <w:t>Le Chili</w:t>
      </w:r>
      <w:r>
        <w:t xml:space="preserve"> </w:t>
      </w:r>
      <w:r w:rsidRPr="006D4AF1">
        <w:rPr>
          <w:rFonts w:ascii="Arial" w:eastAsia="Arial Unicode MS" w:hAnsi="Arial" w:cs="Arial"/>
          <w:color w:val="000000"/>
          <w:sz w:val="22"/>
          <w:szCs w:val="22"/>
          <w:u w:color="000000"/>
          <w:bdr w:val="nil"/>
          <w:lang w:val="fr-FR" w:eastAsia="fr-FR"/>
        </w:rPr>
        <w:t>rappelle que</w:t>
      </w:r>
      <w:r w:rsidR="0087063C">
        <w:rPr>
          <w:rFonts w:ascii="Arial" w:eastAsia="Arial Unicode MS" w:hAnsi="Arial" w:cs="Arial"/>
          <w:color w:val="000000"/>
          <w:sz w:val="22"/>
          <w:szCs w:val="22"/>
          <w:u w:color="000000"/>
          <w:bdr w:val="nil"/>
          <w:lang w:val="fr-FR" w:eastAsia="fr-FR"/>
        </w:rPr>
        <w:t xml:space="preserve">, lors du C-7, </w:t>
      </w:r>
      <w:r w:rsidRPr="006D4AF1">
        <w:rPr>
          <w:rFonts w:ascii="Arial" w:eastAsia="Arial Unicode MS" w:hAnsi="Arial" w:cs="Arial"/>
          <w:color w:val="000000"/>
          <w:sz w:val="22"/>
          <w:szCs w:val="22"/>
          <w:u w:color="000000"/>
          <w:bdr w:val="nil"/>
          <w:lang w:val="fr-FR" w:eastAsia="fr-FR"/>
        </w:rPr>
        <w:t xml:space="preserve"> le Secrétaire général a</w:t>
      </w:r>
      <w:r w:rsidR="0087063C">
        <w:rPr>
          <w:rFonts w:ascii="Arial" w:eastAsia="Arial Unicode MS" w:hAnsi="Arial" w:cs="Arial"/>
          <w:color w:val="000000"/>
          <w:sz w:val="22"/>
          <w:szCs w:val="22"/>
          <w:u w:color="000000"/>
          <w:bdr w:val="nil"/>
          <w:lang w:val="fr-FR" w:eastAsia="fr-FR"/>
        </w:rPr>
        <w:t>vait</w:t>
      </w:r>
      <w:r w:rsidRPr="006D4AF1">
        <w:rPr>
          <w:rFonts w:ascii="Arial" w:eastAsia="Arial Unicode MS" w:hAnsi="Arial" w:cs="Arial"/>
          <w:color w:val="000000"/>
          <w:sz w:val="22"/>
          <w:szCs w:val="22"/>
          <w:u w:color="000000"/>
          <w:bdr w:val="nil"/>
          <w:lang w:val="fr-FR" w:eastAsia="fr-FR"/>
        </w:rPr>
        <w:t xml:space="preserve"> expliqué que l'</w:t>
      </w:r>
      <w:r w:rsidR="0087063C">
        <w:rPr>
          <w:rFonts w:ascii="Arial" w:eastAsia="Arial Unicode MS" w:hAnsi="Arial" w:cs="Arial"/>
          <w:color w:val="000000"/>
          <w:sz w:val="22"/>
          <w:szCs w:val="22"/>
          <w:u w:color="000000"/>
          <w:bdr w:val="nil"/>
          <w:lang w:val="fr-FR" w:eastAsia="fr-FR"/>
        </w:rPr>
        <w:t xml:space="preserve">impact </w:t>
      </w:r>
      <w:r w:rsidRPr="006D4AF1">
        <w:rPr>
          <w:rFonts w:ascii="Arial" w:eastAsia="Arial Unicode MS" w:hAnsi="Arial" w:cs="Arial"/>
          <w:color w:val="000000"/>
          <w:sz w:val="22"/>
          <w:szCs w:val="22"/>
          <w:u w:color="000000"/>
          <w:bdr w:val="nil"/>
          <w:lang w:val="fr-FR" w:eastAsia="fr-FR"/>
        </w:rPr>
        <w:t>des retards d</w:t>
      </w:r>
      <w:r w:rsidR="0087063C">
        <w:rPr>
          <w:rFonts w:ascii="Arial" w:eastAsia="Arial Unicode MS" w:hAnsi="Arial" w:cs="Arial"/>
          <w:color w:val="000000"/>
          <w:sz w:val="22"/>
          <w:szCs w:val="22"/>
          <w:u w:color="000000"/>
          <w:bdr w:val="nil"/>
          <w:lang w:val="fr-FR" w:eastAsia="fr-FR"/>
        </w:rPr>
        <w:t>ans le</w:t>
      </w:r>
      <w:r w:rsidRPr="006D4AF1">
        <w:rPr>
          <w:rFonts w:ascii="Arial" w:eastAsia="Arial Unicode MS" w:hAnsi="Arial" w:cs="Arial"/>
          <w:color w:val="000000"/>
          <w:sz w:val="22"/>
          <w:szCs w:val="22"/>
          <w:u w:color="000000"/>
          <w:bdr w:val="nil"/>
          <w:lang w:val="fr-FR" w:eastAsia="fr-FR"/>
        </w:rPr>
        <w:t xml:space="preserve"> paiement des contributions a</w:t>
      </w:r>
      <w:r w:rsidR="0087063C">
        <w:rPr>
          <w:rFonts w:ascii="Arial" w:eastAsia="Arial Unicode MS" w:hAnsi="Arial" w:cs="Arial"/>
          <w:color w:val="000000"/>
          <w:sz w:val="22"/>
          <w:szCs w:val="22"/>
          <w:u w:color="000000"/>
          <w:bdr w:val="nil"/>
          <w:lang w:val="fr-FR" w:eastAsia="fr-FR"/>
        </w:rPr>
        <w:t xml:space="preserve">vait </w:t>
      </w:r>
      <w:r w:rsidR="00275B62">
        <w:rPr>
          <w:rFonts w:ascii="Arial" w:eastAsia="Arial Unicode MS" w:hAnsi="Arial" w:cs="Arial"/>
          <w:color w:val="000000"/>
          <w:sz w:val="22"/>
          <w:szCs w:val="22"/>
          <w:u w:color="000000"/>
          <w:bdr w:val="nil"/>
          <w:lang w:val="fr-FR" w:eastAsia="fr-FR"/>
        </w:rPr>
        <w:t>été partiellement</w:t>
      </w:r>
      <w:r w:rsidRPr="006D4AF1">
        <w:rPr>
          <w:rFonts w:ascii="Arial" w:eastAsia="Arial Unicode MS" w:hAnsi="Arial" w:cs="Arial"/>
          <w:color w:val="000000"/>
          <w:sz w:val="22"/>
          <w:szCs w:val="22"/>
          <w:u w:color="000000"/>
          <w:bdr w:val="nil"/>
          <w:lang w:val="fr-FR" w:eastAsia="fr-FR"/>
        </w:rPr>
        <w:t xml:space="preserve"> compensé par la pratique de certains Etats membres </w:t>
      </w:r>
      <w:r w:rsidR="00275B62">
        <w:rPr>
          <w:rFonts w:ascii="Arial" w:eastAsia="Arial Unicode MS" w:hAnsi="Arial" w:cs="Arial"/>
          <w:color w:val="000000"/>
          <w:sz w:val="22"/>
          <w:szCs w:val="22"/>
          <w:u w:color="000000"/>
          <w:bdr w:val="nil"/>
          <w:lang w:val="fr-FR" w:eastAsia="fr-FR"/>
        </w:rPr>
        <w:t xml:space="preserve">qui règlent </w:t>
      </w:r>
      <w:r w:rsidR="009262DE">
        <w:rPr>
          <w:rFonts w:ascii="Arial" w:eastAsia="Arial Unicode MS" w:hAnsi="Arial" w:cs="Arial"/>
          <w:color w:val="000000"/>
          <w:sz w:val="22"/>
          <w:szCs w:val="22"/>
          <w:u w:color="000000"/>
          <w:bdr w:val="nil"/>
          <w:lang w:val="fr-FR" w:eastAsia="fr-FR"/>
        </w:rPr>
        <w:t>leur</w:t>
      </w:r>
      <w:r w:rsidR="00CC4BA3">
        <w:rPr>
          <w:rFonts w:ascii="Arial" w:eastAsia="Arial Unicode MS" w:hAnsi="Arial" w:cs="Arial"/>
          <w:color w:val="000000"/>
          <w:sz w:val="22"/>
          <w:szCs w:val="22"/>
          <w:u w:color="000000"/>
          <w:bdr w:val="nil"/>
          <w:lang w:val="fr-FR" w:eastAsia="fr-FR"/>
        </w:rPr>
        <w:t>s</w:t>
      </w:r>
      <w:r w:rsidR="009262DE">
        <w:rPr>
          <w:rFonts w:ascii="Arial" w:eastAsia="Arial Unicode MS" w:hAnsi="Arial" w:cs="Arial"/>
          <w:color w:val="000000"/>
          <w:sz w:val="22"/>
          <w:szCs w:val="22"/>
          <w:u w:color="000000"/>
          <w:bdr w:val="nil"/>
          <w:lang w:val="fr-FR" w:eastAsia="fr-FR"/>
        </w:rPr>
        <w:t xml:space="preserve"> contribution</w:t>
      </w:r>
      <w:r w:rsidR="00CC4BA3">
        <w:rPr>
          <w:rFonts w:ascii="Arial" w:eastAsia="Arial Unicode MS" w:hAnsi="Arial" w:cs="Arial"/>
          <w:color w:val="000000"/>
          <w:sz w:val="22"/>
          <w:szCs w:val="22"/>
          <w:u w:color="000000"/>
          <w:bdr w:val="nil"/>
          <w:lang w:val="fr-FR" w:eastAsia="fr-FR"/>
        </w:rPr>
        <w:t>s</w:t>
      </w:r>
      <w:r w:rsidRPr="006D4AF1">
        <w:rPr>
          <w:rFonts w:ascii="Arial" w:eastAsia="Arial Unicode MS" w:hAnsi="Arial" w:cs="Arial"/>
          <w:color w:val="000000"/>
          <w:sz w:val="22"/>
          <w:szCs w:val="22"/>
          <w:u w:color="000000"/>
          <w:bdr w:val="nil"/>
          <w:lang w:val="fr-FR" w:eastAsia="fr-FR"/>
        </w:rPr>
        <w:t xml:space="preserve"> à l'avance. Le </w:t>
      </w:r>
      <w:r w:rsidR="00275B62">
        <w:rPr>
          <w:rFonts w:ascii="Arial" w:eastAsia="Arial Unicode MS" w:hAnsi="Arial" w:cs="Arial"/>
          <w:color w:val="000000"/>
          <w:sz w:val="22"/>
          <w:szCs w:val="22"/>
          <w:u w:color="000000"/>
          <w:bdr w:val="nil"/>
          <w:lang w:val="fr-FR" w:eastAsia="fr-FR"/>
        </w:rPr>
        <w:t xml:space="preserve">Chili demande si le </w:t>
      </w:r>
      <w:r w:rsidRPr="006D4AF1">
        <w:rPr>
          <w:rFonts w:ascii="Arial" w:eastAsia="Arial Unicode MS" w:hAnsi="Arial" w:cs="Arial"/>
          <w:color w:val="000000"/>
          <w:sz w:val="22"/>
          <w:szCs w:val="22"/>
          <w:u w:color="000000"/>
          <w:bdr w:val="nil"/>
          <w:lang w:val="fr-FR" w:eastAsia="fr-FR"/>
        </w:rPr>
        <w:t>Secrétaire général a</w:t>
      </w:r>
      <w:r w:rsidR="00275B62">
        <w:rPr>
          <w:rFonts w:ascii="Arial" w:eastAsia="Arial Unicode MS" w:hAnsi="Arial" w:cs="Arial"/>
          <w:color w:val="000000"/>
          <w:sz w:val="22"/>
          <w:szCs w:val="22"/>
          <w:u w:color="000000"/>
          <w:bdr w:val="nil"/>
          <w:lang w:val="fr-FR" w:eastAsia="fr-FR"/>
        </w:rPr>
        <w:t xml:space="preserve"> pu atteindre </w:t>
      </w:r>
      <w:r w:rsidRPr="006D4AF1">
        <w:rPr>
          <w:rFonts w:ascii="Arial" w:eastAsia="Arial Unicode MS" w:hAnsi="Arial" w:cs="Arial"/>
          <w:color w:val="000000"/>
          <w:sz w:val="22"/>
          <w:szCs w:val="22"/>
          <w:u w:color="000000"/>
          <w:bdr w:val="nil"/>
          <w:lang w:val="fr-FR" w:eastAsia="fr-FR"/>
        </w:rPr>
        <w:t xml:space="preserve">un niveau de flexibilité similaire dans la gestion du budget </w:t>
      </w:r>
      <w:r w:rsidR="00802457">
        <w:rPr>
          <w:rFonts w:ascii="Arial" w:eastAsia="Arial Unicode MS" w:hAnsi="Arial" w:cs="Arial"/>
          <w:color w:val="000000"/>
          <w:sz w:val="22"/>
          <w:szCs w:val="22"/>
          <w:u w:color="000000"/>
          <w:bdr w:val="nil"/>
          <w:lang w:val="fr-FR" w:eastAsia="fr-FR"/>
        </w:rPr>
        <w:t>pour l’année</w:t>
      </w:r>
      <w:r w:rsidRPr="006D4AF1">
        <w:rPr>
          <w:rFonts w:ascii="Arial" w:eastAsia="Arial Unicode MS" w:hAnsi="Arial" w:cs="Arial"/>
          <w:color w:val="000000"/>
          <w:sz w:val="22"/>
          <w:szCs w:val="22"/>
          <w:u w:color="000000"/>
          <w:bdr w:val="nil"/>
          <w:lang w:val="fr-FR" w:eastAsia="fr-FR"/>
        </w:rPr>
        <w:t xml:space="preserve"> 2024 ? </w:t>
      </w:r>
    </w:p>
    <w:p w14:paraId="3703EA11" w14:textId="4E2EE6C1" w:rsidR="00CB4E39" w:rsidRPr="00D1657B" w:rsidRDefault="00D1657B" w:rsidP="0030416F">
      <w:pPr>
        <w:pStyle w:val="Body"/>
        <w:widowControl w:val="0"/>
        <w:spacing w:after="120" w:line="276" w:lineRule="auto"/>
        <w:jc w:val="both"/>
        <w:rPr>
          <w:rFonts w:ascii="Arial" w:hAnsi="Arial" w:cs="Arial"/>
          <w:sz w:val="22"/>
          <w:szCs w:val="22"/>
          <w:lang w:val="fr-FR"/>
        </w:rPr>
      </w:pPr>
      <w:r w:rsidRPr="00D1657B">
        <w:rPr>
          <w:rFonts w:ascii="Arial" w:hAnsi="Arial" w:cs="Arial"/>
          <w:sz w:val="22"/>
          <w:szCs w:val="22"/>
          <w:lang w:val="fr-FR"/>
        </w:rPr>
        <w:t xml:space="preserve">Le </w:t>
      </w:r>
      <w:r w:rsidRPr="00D1657B">
        <w:rPr>
          <w:rFonts w:ascii="Arial" w:hAnsi="Arial" w:cs="Arial"/>
          <w:b/>
          <w:bCs/>
          <w:sz w:val="22"/>
          <w:szCs w:val="22"/>
          <w:lang w:val="fr-FR"/>
        </w:rPr>
        <w:t>Secrétaire général</w:t>
      </w:r>
      <w:r w:rsidRPr="00D1657B">
        <w:rPr>
          <w:rFonts w:ascii="Arial" w:hAnsi="Arial" w:cs="Arial"/>
          <w:sz w:val="22"/>
          <w:szCs w:val="22"/>
          <w:lang w:val="fr-FR"/>
        </w:rPr>
        <w:t xml:space="preserve"> confirme qu'il est obligé de payer les dépenses courantes en utilisant les </w:t>
      </w:r>
      <w:r w:rsidRPr="00D1657B">
        <w:rPr>
          <w:rFonts w:ascii="Arial" w:hAnsi="Arial" w:cs="Arial"/>
          <w:sz w:val="22"/>
          <w:szCs w:val="22"/>
          <w:lang w:val="fr-FR"/>
        </w:rPr>
        <w:lastRenderedPageBreak/>
        <w:t xml:space="preserve">contributions de 2025 qui ont été payées à l'avance. En outre, le Secrétariat manque de personnel à hauteur de 10 %, deux postes n'étant pas pourvus sur un total de 20. </w:t>
      </w:r>
      <w:r w:rsidR="001C589C">
        <w:rPr>
          <w:rFonts w:ascii="Arial" w:hAnsi="Arial" w:cs="Arial"/>
          <w:sz w:val="22"/>
          <w:szCs w:val="22"/>
          <w:lang w:val="fr-FR"/>
        </w:rPr>
        <w:t xml:space="preserve">Bien que les fonds soient placés </w:t>
      </w:r>
      <w:r w:rsidRPr="00D1657B">
        <w:rPr>
          <w:rFonts w:ascii="Arial" w:hAnsi="Arial" w:cs="Arial"/>
          <w:sz w:val="22"/>
          <w:szCs w:val="22"/>
          <w:lang w:val="fr-FR"/>
        </w:rPr>
        <w:t xml:space="preserve">avec des taux d'intérêt favorables, la situation financière </w:t>
      </w:r>
      <w:r w:rsidR="00305BDF">
        <w:rPr>
          <w:rFonts w:ascii="Arial" w:hAnsi="Arial" w:cs="Arial"/>
          <w:sz w:val="22"/>
          <w:szCs w:val="22"/>
          <w:lang w:val="fr-FR"/>
        </w:rPr>
        <w:t>actuelle n’est pas durable à long terme</w:t>
      </w:r>
      <w:r w:rsidRPr="00D1657B">
        <w:rPr>
          <w:rFonts w:ascii="Arial" w:hAnsi="Arial" w:cs="Arial"/>
          <w:sz w:val="22"/>
          <w:szCs w:val="22"/>
          <w:lang w:val="fr-FR"/>
        </w:rPr>
        <w:t>. Il e</w:t>
      </w:r>
      <w:r w:rsidR="00305BDF">
        <w:rPr>
          <w:rFonts w:ascii="Arial" w:hAnsi="Arial" w:cs="Arial"/>
          <w:sz w:val="22"/>
          <w:szCs w:val="22"/>
          <w:lang w:val="fr-FR"/>
        </w:rPr>
        <w:t xml:space="preserve">xprime l’espoir que </w:t>
      </w:r>
      <w:r w:rsidRPr="00D1657B">
        <w:rPr>
          <w:rFonts w:ascii="Arial" w:hAnsi="Arial" w:cs="Arial"/>
          <w:sz w:val="22"/>
          <w:szCs w:val="22"/>
          <w:lang w:val="fr-FR"/>
        </w:rPr>
        <w:t>la situation se rétablira en 2025.</w:t>
      </w:r>
      <w:r w:rsidR="0061663A">
        <w:rPr>
          <w:rFonts w:ascii="Arial" w:hAnsi="Arial" w:cs="Arial"/>
          <w:sz w:val="22"/>
          <w:szCs w:val="22"/>
          <w:lang w:val="fr-FR"/>
        </w:rPr>
        <w:t xml:space="preserve"> </w:t>
      </w:r>
      <w:r w:rsidR="00532F3C" w:rsidRPr="00532F3C">
        <w:rPr>
          <w:rFonts w:ascii="Arial" w:hAnsi="Arial" w:cs="Arial"/>
          <w:sz w:val="22"/>
          <w:szCs w:val="22"/>
          <w:lang w:val="fr-FR"/>
        </w:rPr>
        <w:t>Il y a eu une augmentation significative du nombre de membres</w:t>
      </w:r>
      <w:r w:rsidR="005B151A">
        <w:rPr>
          <w:rFonts w:ascii="Arial" w:hAnsi="Arial" w:cs="Arial"/>
          <w:sz w:val="22"/>
          <w:szCs w:val="22"/>
          <w:lang w:val="fr-FR"/>
        </w:rPr>
        <w:t xml:space="preserve"> </w:t>
      </w:r>
      <w:r w:rsidR="00532F3C" w:rsidRPr="00532F3C">
        <w:rPr>
          <w:rFonts w:ascii="Arial" w:hAnsi="Arial" w:cs="Arial"/>
          <w:sz w:val="22"/>
          <w:szCs w:val="22"/>
          <w:lang w:val="fr-FR"/>
        </w:rPr>
        <w:t>avec l'adhésion de 20 nouveaux membres,</w:t>
      </w:r>
      <w:r w:rsidR="005B151A">
        <w:rPr>
          <w:rFonts w:ascii="Arial" w:hAnsi="Arial" w:cs="Arial"/>
          <w:sz w:val="22"/>
          <w:szCs w:val="22"/>
          <w:lang w:val="fr-FR"/>
        </w:rPr>
        <w:t xml:space="preserve"> au cours de ces dernières années</w:t>
      </w:r>
      <w:r w:rsidR="00504783">
        <w:rPr>
          <w:rFonts w:ascii="Arial" w:hAnsi="Arial" w:cs="Arial"/>
          <w:sz w:val="22"/>
          <w:szCs w:val="22"/>
          <w:lang w:val="fr-FR"/>
        </w:rPr>
        <w:t>. Cependant,</w:t>
      </w:r>
      <w:r w:rsidR="00CC4BA3">
        <w:rPr>
          <w:rFonts w:ascii="Arial" w:hAnsi="Arial" w:cs="Arial"/>
          <w:sz w:val="22"/>
          <w:szCs w:val="22"/>
          <w:lang w:val="fr-FR"/>
        </w:rPr>
        <w:t xml:space="preserve"> </w:t>
      </w:r>
      <w:r w:rsidR="00532F3C" w:rsidRPr="00532F3C">
        <w:rPr>
          <w:rFonts w:ascii="Arial" w:hAnsi="Arial" w:cs="Arial"/>
          <w:sz w:val="22"/>
          <w:szCs w:val="22"/>
          <w:lang w:val="fr-FR"/>
        </w:rPr>
        <w:t>il s'agi</w:t>
      </w:r>
      <w:r w:rsidR="00CC4BA3">
        <w:rPr>
          <w:rFonts w:ascii="Arial" w:hAnsi="Arial" w:cs="Arial"/>
          <w:sz w:val="22"/>
          <w:szCs w:val="22"/>
          <w:lang w:val="fr-FR"/>
        </w:rPr>
        <w:t xml:space="preserve">t </w:t>
      </w:r>
      <w:r w:rsidR="00532F3C" w:rsidRPr="00532F3C">
        <w:rPr>
          <w:rFonts w:ascii="Arial" w:hAnsi="Arial" w:cs="Arial"/>
          <w:sz w:val="22"/>
          <w:szCs w:val="22"/>
          <w:lang w:val="fr-FR"/>
        </w:rPr>
        <w:t xml:space="preserve">de petits pays qui </w:t>
      </w:r>
      <w:r w:rsidR="00504783">
        <w:rPr>
          <w:rFonts w:ascii="Arial" w:hAnsi="Arial" w:cs="Arial"/>
          <w:sz w:val="22"/>
          <w:szCs w:val="22"/>
          <w:lang w:val="fr-FR"/>
        </w:rPr>
        <w:t>rencontrent</w:t>
      </w:r>
      <w:r w:rsidR="00532F3C" w:rsidRPr="00532F3C">
        <w:rPr>
          <w:rFonts w:ascii="Arial" w:hAnsi="Arial" w:cs="Arial"/>
          <w:sz w:val="22"/>
          <w:szCs w:val="22"/>
          <w:lang w:val="fr-FR"/>
        </w:rPr>
        <w:t xml:space="preserve"> parfois des difficultés </w:t>
      </w:r>
      <w:r w:rsidR="00504783">
        <w:rPr>
          <w:rFonts w:ascii="Arial" w:hAnsi="Arial" w:cs="Arial"/>
          <w:sz w:val="22"/>
          <w:szCs w:val="22"/>
          <w:lang w:val="fr-FR"/>
        </w:rPr>
        <w:t>pour s’acquitter de leurs contributions</w:t>
      </w:r>
      <w:r w:rsidR="00532F3C" w:rsidRPr="00532F3C">
        <w:rPr>
          <w:rFonts w:ascii="Arial" w:hAnsi="Arial" w:cs="Arial"/>
          <w:sz w:val="22"/>
          <w:szCs w:val="22"/>
          <w:lang w:val="fr-FR"/>
        </w:rPr>
        <w:t xml:space="preserve">. Le Secrétariat a contacté chaque pays individuellement </w:t>
      </w:r>
      <w:r w:rsidR="00504783">
        <w:rPr>
          <w:rFonts w:ascii="Arial" w:hAnsi="Arial" w:cs="Arial"/>
          <w:sz w:val="22"/>
          <w:szCs w:val="22"/>
          <w:lang w:val="fr-FR"/>
        </w:rPr>
        <w:t xml:space="preserve">afin de </w:t>
      </w:r>
      <w:r w:rsidR="00355299">
        <w:rPr>
          <w:rFonts w:ascii="Arial" w:hAnsi="Arial" w:cs="Arial"/>
          <w:sz w:val="22"/>
          <w:szCs w:val="22"/>
          <w:lang w:val="fr-FR"/>
        </w:rPr>
        <w:t xml:space="preserve">les </w:t>
      </w:r>
      <w:r w:rsidR="00532F3C" w:rsidRPr="00532F3C">
        <w:rPr>
          <w:rFonts w:ascii="Arial" w:hAnsi="Arial" w:cs="Arial"/>
          <w:sz w:val="22"/>
          <w:szCs w:val="22"/>
          <w:lang w:val="fr-FR"/>
        </w:rPr>
        <w:t xml:space="preserve">encourager à </w:t>
      </w:r>
      <w:r w:rsidR="00355299">
        <w:rPr>
          <w:rFonts w:ascii="Arial" w:hAnsi="Arial" w:cs="Arial"/>
          <w:sz w:val="22"/>
          <w:szCs w:val="22"/>
          <w:lang w:val="fr-FR"/>
        </w:rPr>
        <w:t>effectuer leurs paiements</w:t>
      </w:r>
      <w:r w:rsidR="00532F3C" w:rsidRPr="00532F3C">
        <w:rPr>
          <w:rFonts w:ascii="Arial" w:hAnsi="Arial" w:cs="Arial"/>
          <w:sz w:val="22"/>
          <w:szCs w:val="22"/>
          <w:lang w:val="fr-FR"/>
        </w:rPr>
        <w:t xml:space="preserve">, </w:t>
      </w:r>
      <w:r w:rsidR="00355299">
        <w:rPr>
          <w:rFonts w:ascii="Arial" w:hAnsi="Arial" w:cs="Arial"/>
          <w:sz w:val="22"/>
          <w:szCs w:val="22"/>
          <w:lang w:val="fr-FR"/>
        </w:rPr>
        <w:t xml:space="preserve">soulignant que </w:t>
      </w:r>
      <w:r w:rsidR="00532F3C" w:rsidRPr="00532F3C">
        <w:rPr>
          <w:rFonts w:ascii="Arial" w:hAnsi="Arial" w:cs="Arial"/>
          <w:sz w:val="22"/>
          <w:szCs w:val="22"/>
          <w:lang w:val="fr-FR"/>
        </w:rPr>
        <w:t>l'OHI a besoin de ce</w:t>
      </w:r>
      <w:r w:rsidR="00355299">
        <w:rPr>
          <w:rFonts w:ascii="Arial" w:hAnsi="Arial" w:cs="Arial"/>
          <w:sz w:val="22"/>
          <w:szCs w:val="22"/>
          <w:lang w:val="fr-FR"/>
        </w:rPr>
        <w:t>s fonds</w:t>
      </w:r>
      <w:r w:rsidR="00532F3C" w:rsidRPr="00532F3C">
        <w:rPr>
          <w:rFonts w:ascii="Arial" w:hAnsi="Arial" w:cs="Arial"/>
          <w:sz w:val="22"/>
          <w:szCs w:val="22"/>
          <w:lang w:val="fr-FR"/>
        </w:rPr>
        <w:t xml:space="preserve"> pour </w:t>
      </w:r>
      <w:r w:rsidR="008A276E">
        <w:rPr>
          <w:rFonts w:ascii="Arial" w:hAnsi="Arial" w:cs="Arial"/>
          <w:sz w:val="22"/>
          <w:szCs w:val="22"/>
          <w:lang w:val="fr-FR"/>
        </w:rPr>
        <w:t>maintenir ses opérations</w:t>
      </w:r>
      <w:r w:rsidR="00532F3C" w:rsidRPr="00532F3C">
        <w:rPr>
          <w:rFonts w:ascii="Arial" w:hAnsi="Arial" w:cs="Arial"/>
          <w:sz w:val="22"/>
          <w:szCs w:val="22"/>
          <w:lang w:val="fr-FR"/>
        </w:rPr>
        <w:t>.</w:t>
      </w:r>
    </w:p>
    <w:p w14:paraId="4F378576" w14:textId="3E6DA82B" w:rsidR="00B32052" w:rsidRPr="00B32052" w:rsidRDefault="00B32052" w:rsidP="00B32052">
      <w:pPr>
        <w:pStyle w:val="Body"/>
        <w:widowControl w:val="0"/>
        <w:spacing w:after="120" w:line="276" w:lineRule="auto"/>
        <w:jc w:val="both"/>
        <w:rPr>
          <w:rFonts w:ascii="Arial" w:hAnsi="Arial" w:cs="Arial"/>
          <w:sz w:val="22"/>
          <w:szCs w:val="22"/>
          <w:lang w:val="fr-FR"/>
        </w:rPr>
      </w:pPr>
      <w:r w:rsidRPr="00B32052">
        <w:rPr>
          <w:rFonts w:ascii="Arial" w:hAnsi="Arial" w:cs="Arial"/>
          <w:sz w:val="22"/>
          <w:szCs w:val="22"/>
          <w:lang w:val="fr-FR"/>
        </w:rPr>
        <w:t xml:space="preserve">Le </w:t>
      </w:r>
      <w:r w:rsidRPr="00B32052">
        <w:rPr>
          <w:rFonts w:ascii="Arial" w:hAnsi="Arial" w:cs="Arial"/>
          <w:b/>
          <w:bCs/>
          <w:sz w:val="22"/>
          <w:szCs w:val="22"/>
          <w:lang w:val="fr-FR"/>
        </w:rPr>
        <w:t>président d</w:t>
      </w:r>
      <w:r w:rsidR="00075BA0">
        <w:rPr>
          <w:rFonts w:ascii="Arial" w:hAnsi="Arial" w:cs="Arial"/>
          <w:b/>
          <w:bCs/>
          <w:sz w:val="22"/>
          <w:szCs w:val="22"/>
          <w:lang w:val="fr-FR"/>
        </w:rPr>
        <w:t>’</w:t>
      </w:r>
      <w:r w:rsidRPr="00B32052">
        <w:rPr>
          <w:rFonts w:ascii="Arial" w:hAnsi="Arial" w:cs="Arial"/>
          <w:b/>
          <w:bCs/>
          <w:sz w:val="22"/>
          <w:szCs w:val="22"/>
          <w:lang w:val="fr-FR"/>
        </w:rPr>
        <w:t xml:space="preserve">IC-ENC </w:t>
      </w:r>
      <w:r w:rsidR="00E70246">
        <w:rPr>
          <w:rFonts w:ascii="Arial" w:hAnsi="Arial" w:cs="Arial"/>
          <w:sz w:val="22"/>
          <w:szCs w:val="22"/>
          <w:lang w:val="fr-FR"/>
        </w:rPr>
        <w:t>indique</w:t>
      </w:r>
      <w:r w:rsidRPr="00B32052">
        <w:rPr>
          <w:rFonts w:ascii="Arial" w:hAnsi="Arial" w:cs="Arial"/>
          <w:sz w:val="22"/>
          <w:szCs w:val="22"/>
          <w:lang w:val="fr-FR"/>
        </w:rPr>
        <w:t xml:space="preserve"> qu'il encouragera la participation et la contribution aux </w:t>
      </w:r>
      <w:r w:rsidR="00E5616F">
        <w:rPr>
          <w:rFonts w:ascii="Arial" w:hAnsi="Arial" w:cs="Arial"/>
          <w:sz w:val="22"/>
          <w:szCs w:val="22"/>
          <w:lang w:val="fr-FR"/>
        </w:rPr>
        <w:t xml:space="preserve">programmes </w:t>
      </w:r>
      <w:r w:rsidRPr="00B32052">
        <w:rPr>
          <w:rFonts w:ascii="Arial" w:hAnsi="Arial" w:cs="Arial"/>
          <w:sz w:val="22"/>
          <w:szCs w:val="22"/>
          <w:lang w:val="fr-FR"/>
        </w:rPr>
        <w:t xml:space="preserve">de renforcement des capacités et qu'il se concertera avec le Directeur général d'IC-ENC pour </w:t>
      </w:r>
      <w:r w:rsidR="00075BA0">
        <w:rPr>
          <w:rFonts w:ascii="Arial" w:hAnsi="Arial" w:cs="Arial"/>
          <w:sz w:val="22"/>
          <w:szCs w:val="22"/>
          <w:lang w:val="fr-FR"/>
        </w:rPr>
        <w:t xml:space="preserve">que cette </w:t>
      </w:r>
      <w:r w:rsidRPr="00B32052">
        <w:rPr>
          <w:rFonts w:ascii="Arial" w:hAnsi="Arial" w:cs="Arial"/>
          <w:sz w:val="22"/>
          <w:szCs w:val="22"/>
          <w:lang w:val="fr-FR"/>
        </w:rPr>
        <w:t xml:space="preserve">question </w:t>
      </w:r>
      <w:r w:rsidR="00075BA0">
        <w:rPr>
          <w:rFonts w:ascii="Arial" w:hAnsi="Arial" w:cs="Arial"/>
          <w:sz w:val="22"/>
          <w:szCs w:val="22"/>
          <w:lang w:val="fr-FR"/>
        </w:rPr>
        <w:t xml:space="preserve">soit soulevée </w:t>
      </w:r>
      <w:r w:rsidRPr="00B32052">
        <w:rPr>
          <w:rFonts w:ascii="Arial" w:hAnsi="Arial" w:cs="Arial"/>
          <w:sz w:val="22"/>
          <w:szCs w:val="22"/>
          <w:lang w:val="fr-FR"/>
        </w:rPr>
        <w:t>lors de la prochaine réunion du Comité directeur.</w:t>
      </w:r>
    </w:p>
    <w:p w14:paraId="3F22905E" w14:textId="2F96A47C" w:rsidR="00833294" w:rsidRPr="00833294" w:rsidRDefault="00833294" w:rsidP="00833294">
      <w:pPr>
        <w:spacing w:line="276" w:lineRule="auto"/>
        <w:jc w:val="both"/>
        <w:rPr>
          <w:rFonts w:ascii="Arial" w:hAnsi="Arial" w:cs="Arial"/>
          <w:color w:val="000000"/>
          <w:sz w:val="22"/>
          <w:szCs w:val="22"/>
          <w:u w:color="000000"/>
          <w:lang w:val="fr-FR" w:eastAsia="fr-FR"/>
        </w:rPr>
      </w:pPr>
      <w:r w:rsidRPr="00833294">
        <w:rPr>
          <w:rFonts w:ascii="Arial" w:hAnsi="Arial" w:cs="Arial"/>
          <w:color w:val="000000"/>
          <w:sz w:val="22"/>
          <w:szCs w:val="22"/>
          <w:u w:color="000000"/>
          <w:lang w:val="fr-FR" w:eastAsia="fr-FR"/>
        </w:rPr>
        <w:t xml:space="preserve">La </w:t>
      </w:r>
      <w:r w:rsidRPr="00833294">
        <w:rPr>
          <w:rFonts w:ascii="Arial" w:hAnsi="Arial" w:cs="Arial"/>
          <w:b/>
          <w:bCs/>
          <w:color w:val="000000"/>
          <w:sz w:val="22"/>
          <w:szCs w:val="22"/>
          <w:u w:color="000000"/>
          <w:lang w:val="fr-FR" w:eastAsia="fr-FR"/>
        </w:rPr>
        <w:t>présidente du Conseil</w:t>
      </w:r>
      <w:r w:rsidRPr="00833294">
        <w:rPr>
          <w:rFonts w:ascii="Arial" w:hAnsi="Arial" w:cs="Arial"/>
          <w:color w:val="000000"/>
          <w:sz w:val="22"/>
          <w:szCs w:val="22"/>
          <w:u w:color="000000"/>
          <w:lang w:val="fr-FR" w:eastAsia="fr-FR"/>
        </w:rPr>
        <w:t xml:space="preserve"> </w:t>
      </w:r>
      <w:r w:rsidR="00E70246">
        <w:rPr>
          <w:rFonts w:ascii="Arial" w:hAnsi="Arial" w:cs="Arial"/>
          <w:color w:val="000000"/>
          <w:sz w:val="22"/>
          <w:szCs w:val="22"/>
          <w:u w:color="000000"/>
          <w:lang w:val="fr-FR" w:eastAsia="fr-FR"/>
        </w:rPr>
        <w:t>souligne</w:t>
      </w:r>
      <w:r w:rsidRPr="00833294">
        <w:rPr>
          <w:rFonts w:ascii="Arial" w:hAnsi="Arial" w:cs="Arial"/>
          <w:color w:val="000000"/>
          <w:sz w:val="22"/>
          <w:szCs w:val="22"/>
          <w:u w:color="000000"/>
          <w:lang w:val="fr-FR" w:eastAsia="fr-FR"/>
        </w:rPr>
        <w:t xml:space="preserve"> que </w:t>
      </w:r>
      <w:r w:rsidR="00E70246">
        <w:rPr>
          <w:rFonts w:ascii="Arial" w:hAnsi="Arial" w:cs="Arial"/>
          <w:color w:val="000000"/>
          <w:sz w:val="22"/>
          <w:szCs w:val="22"/>
          <w:u w:color="000000"/>
          <w:lang w:val="fr-FR" w:eastAsia="fr-FR"/>
        </w:rPr>
        <w:t>cette</w:t>
      </w:r>
      <w:r w:rsidRPr="00833294">
        <w:rPr>
          <w:rFonts w:ascii="Arial" w:hAnsi="Arial" w:cs="Arial"/>
          <w:color w:val="000000"/>
          <w:sz w:val="22"/>
          <w:szCs w:val="22"/>
          <w:u w:color="000000"/>
          <w:lang w:val="fr-FR" w:eastAsia="fr-FR"/>
        </w:rPr>
        <w:t xml:space="preserve"> proposition sera une contribution bienvenue. </w:t>
      </w:r>
      <w:r w:rsidR="00943A21">
        <w:rPr>
          <w:rFonts w:ascii="Arial" w:hAnsi="Arial" w:cs="Arial"/>
          <w:color w:val="000000"/>
          <w:sz w:val="22"/>
          <w:szCs w:val="22"/>
          <w:u w:color="000000"/>
          <w:lang w:val="fr-FR" w:eastAsia="fr-FR"/>
        </w:rPr>
        <w:t>Elle</w:t>
      </w:r>
      <w:r w:rsidRPr="00833294">
        <w:rPr>
          <w:rFonts w:ascii="Arial" w:hAnsi="Arial" w:cs="Arial"/>
          <w:color w:val="000000"/>
          <w:sz w:val="22"/>
          <w:szCs w:val="22"/>
          <w:u w:color="000000"/>
          <w:lang w:val="fr-FR" w:eastAsia="fr-FR"/>
        </w:rPr>
        <w:t xml:space="preserve"> prend </w:t>
      </w:r>
      <w:r w:rsidR="00E70246">
        <w:rPr>
          <w:rFonts w:ascii="Arial" w:hAnsi="Arial" w:cs="Arial"/>
          <w:color w:val="000000"/>
          <w:sz w:val="22"/>
          <w:szCs w:val="22"/>
          <w:u w:color="000000"/>
          <w:lang w:val="fr-FR" w:eastAsia="fr-FR"/>
        </w:rPr>
        <w:t xml:space="preserve">bonne </w:t>
      </w:r>
      <w:r w:rsidRPr="00833294">
        <w:rPr>
          <w:rFonts w:ascii="Arial" w:hAnsi="Arial" w:cs="Arial"/>
          <w:color w:val="000000"/>
          <w:sz w:val="22"/>
          <w:szCs w:val="22"/>
          <w:u w:color="000000"/>
          <w:lang w:val="fr-FR" w:eastAsia="fr-FR"/>
        </w:rPr>
        <w:t xml:space="preserve">note des répercussions du faible niveau des contributions sur </w:t>
      </w:r>
      <w:r w:rsidR="000E74DC">
        <w:rPr>
          <w:rFonts w:ascii="Arial" w:hAnsi="Arial" w:cs="Arial"/>
          <w:color w:val="000000"/>
          <w:sz w:val="22"/>
          <w:szCs w:val="22"/>
          <w:u w:color="000000"/>
          <w:lang w:val="fr-FR" w:eastAsia="fr-FR"/>
        </w:rPr>
        <w:t>la situation du</w:t>
      </w:r>
      <w:r w:rsidRPr="00833294">
        <w:rPr>
          <w:rFonts w:ascii="Arial" w:hAnsi="Arial" w:cs="Arial"/>
          <w:color w:val="000000"/>
          <w:sz w:val="22"/>
          <w:szCs w:val="22"/>
          <w:u w:color="000000"/>
          <w:lang w:val="fr-FR" w:eastAsia="fr-FR"/>
        </w:rPr>
        <w:t xml:space="preserve"> Secrétariat. </w:t>
      </w:r>
    </w:p>
    <w:p w14:paraId="04266C13" w14:textId="77777777" w:rsidR="00833294" w:rsidRPr="00833294" w:rsidRDefault="00833294" w:rsidP="00833294">
      <w:pPr>
        <w:spacing w:line="276" w:lineRule="auto"/>
        <w:jc w:val="both"/>
        <w:rPr>
          <w:rFonts w:ascii="Arial" w:hAnsi="Arial" w:cs="Arial"/>
          <w:color w:val="000000"/>
          <w:sz w:val="22"/>
          <w:szCs w:val="22"/>
          <w:u w:color="000000"/>
          <w:lang w:val="fr-FR" w:eastAsia="fr-FR"/>
        </w:rPr>
      </w:pPr>
    </w:p>
    <w:p w14:paraId="57181C54" w14:textId="77777777" w:rsidR="0043231D" w:rsidRPr="00833294" w:rsidRDefault="00442072" w:rsidP="0043231D">
      <w:pPr>
        <w:spacing w:line="276" w:lineRule="auto"/>
        <w:jc w:val="both"/>
        <w:rPr>
          <w:rFonts w:ascii="Arial" w:hAnsi="Arial" w:cs="Arial"/>
          <w:bCs/>
          <w:color w:val="FF0000"/>
          <w:sz w:val="22"/>
          <w:szCs w:val="22"/>
          <w:lang w:val="fr-FR"/>
        </w:rPr>
      </w:pPr>
      <w:r w:rsidRPr="00833294">
        <w:rPr>
          <w:rFonts w:ascii="Arial" w:hAnsi="Arial" w:cs="Arial"/>
          <w:b/>
          <w:color w:val="FF0000"/>
          <w:sz w:val="22"/>
          <w:szCs w:val="22"/>
          <w:lang w:val="fr-FR"/>
        </w:rPr>
        <w:t>Décision</w:t>
      </w:r>
      <w:r w:rsidR="00CB4E39" w:rsidRPr="00833294">
        <w:rPr>
          <w:rFonts w:ascii="Arial" w:hAnsi="Arial" w:cs="Arial"/>
          <w:b/>
          <w:color w:val="FF0000"/>
          <w:sz w:val="22"/>
          <w:szCs w:val="22"/>
          <w:lang w:val="fr-FR"/>
        </w:rPr>
        <w:t xml:space="preserve"> C8/</w:t>
      </w:r>
      <w:r w:rsidR="005F543A" w:rsidRPr="00833294">
        <w:rPr>
          <w:rFonts w:ascii="Arial" w:hAnsi="Arial" w:cs="Arial"/>
          <w:b/>
          <w:color w:val="FF0000"/>
          <w:sz w:val="22"/>
          <w:szCs w:val="22"/>
          <w:lang w:val="fr-FR"/>
        </w:rPr>
        <w:t>42</w:t>
      </w:r>
      <w:r w:rsidRPr="00833294">
        <w:rPr>
          <w:rFonts w:ascii="Arial" w:hAnsi="Arial" w:cs="Arial"/>
          <w:b/>
          <w:color w:val="FF0000"/>
          <w:sz w:val="22"/>
          <w:szCs w:val="22"/>
          <w:lang w:val="fr-FR"/>
        </w:rPr>
        <w:t xml:space="preserve"> </w:t>
      </w:r>
      <w:r w:rsidR="00CB4E39" w:rsidRPr="00833294">
        <w:rPr>
          <w:rFonts w:ascii="Arial" w:hAnsi="Arial" w:cs="Arial"/>
          <w:b/>
          <w:color w:val="FF0000"/>
          <w:sz w:val="22"/>
          <w:szCs w:val="22"/>
          <w:lang w:val="fr-FR"/>
        </w:rPr>
        <w:t xml:space="preserve">: </w:t>
      </w:r>
      <w:r w:rsidR="0043231D" w:rsidRPr="00833294">
        <w:rPr>
          <w:rFonts w:ascii="Arial" w:hAnsi="Arial" w:cs="Arial"/>
          <w:b/>
          <w:bCs/>
          <w:color w:val="FF0000"/>
          <w:sz w:val="22"/>
          <w:szCs w:val="22"/>
          <w:lang w:val="fr-FR"/>
        </w:rPr>
        <w:t xml:space="preserve">Le Conseil </w:t>
      </w:r>
      <w:r w:rsidR="0043231D" w:rsidRPr="00833294">
        <w:rPr>
          <w:rFonts w:ascii="Arial" w:hAnsi="Arial" w:cs="Arial"/>
          <w:bCs/>
          <w:color w:val="FF0000"/>
          <w:sz w:val="22"/>
          <w:szCs w:val="22"/>
          <w:lang w:val="fr-FR"/>
        </w:rPr>
        <w:t>prend note des informations fournies sur l’état financier en cours au mois de septembre 2024.</w:t>
      </w:r>
    </w:p>
    <w:p w14:paraId="117C87F4" w14:textId="5303B588" w:rsidR="00CB4E39" w:rsidRPr="00833294" w:rsidRDefault="00CB4E39" w:rsidP="0030416F">
      <w:pPr>
        <w:spacing w:line="276" w:lineRule="auto"/>
        <w:jc w:val="both"/>
        <w:rPr>
          <w:rFonts w:ascii="Arial" w:eastAsia="Times New Roman" w:hAnsi="Arial" w:cs="Arial"/>
          <w:color w:val="FF0000"/>
          <w:sz w:val="22"/>
          <w:szCs w:val="22"/>
          <w:lang w:val="fr-FR"/>
        </w:rPr>
      </w:pPr>
    </w:p>
    <w:p w14:paraId="44AAB38D" w14:textId="77777777" w:rsidR="00A4131E" w:rsidRPr="00833294" w:rsidRDefault="00EC16C4" w:rsidP="00A4131E">
      <w:pPr>
        <w:spacing w:line="276" w:lineRule="auto"/>
        <w:jc w:val="both"/>
        <w:rPr>
          <w:rFonts w:ascii="Arial" w:hAnsi="Arial" w:cs="Arial"/>
          <w:bCs/>
          <w:color w:val="FF0000"/>
          <w:sz w:val="22"/>
          <w:szCs w:val="22"/>
          <w:lang w:val="fr-FR"/>
        </w:rPr>
      </w:pPr>
      <w:r w:rsidRPr="00833294">
        <w:rPr>
          <w:rFonts w:ascii="Arial" w:hAnsi="Arial" w:cs="Arial"/>
          <w:b/>
          <w:color w:val="FF0000"/>
          <w:sz w:val="22"/>
          <w:szCs w:val="22"/>
          <w:lang w:val="fr-FR"/>
        </w:rPr>
        <w:t>Décision</w:t>
      </w:r>
      <w:r w:rsidR="00CB4E39" w:rsidRPr="00833294">
        <w:rPr>
          <w:rFonts w:ascii="Arial" w:hAnsi="Arial" w:cs="Arial"/>
          <w:b/>
          <w:color w:val="FF0000"/>
          <w:sz w:val="22"/>
          <w:szCs w:val="22"/>
          <w:lang w:val="fr-FR"/>
        </w:rPr>
        <w:t xml:space="preserve"> C8/</w:t>
      </w:r>
      <w:r w:rsidR="005F543A" w:rsidRPr="00833294">
        <w:rPr>
          <w:rFonts w:ascii="Arial" w:hAnsi="Arial" w:cs="Arial"/>
          <w:b/>
          <w:color w:val="FF0000"/>
          <w:sz w:val="22"/>
          <w:szCs w:val="22"/>
          <w:lang w:val="fr-FR"/>
        </w:rPr>
        <w:t>43</w:t>
      </w:r>
      <w:r w:rsidRPr="00833294">
        <w:rPr>
          <w:rFonts w:ascii="Arial" w:hAnsi="Arial" w:cs="Arial"/>
          <w:b/>
          <w:color w:val="FF0000"/>
          <w:sz w:val="22"/>
          <w:szCs w:val="22"/>
          <w:lang w:val="fr-FR"/>
        </w:rPr>
        <w:t xml:space="preserve"> </w:t>
      </w:r>
      <w:r w:rsidR="00CB4E39" w:rsidRPr="00833294">
        <w:rPr>
          <w:rFonts w:ascii="Arial" w:hAnsi="Arial" w:cs="Arial"/>
          <w:b/>
          <w:color w:val="FF0000"/>
          <w:sz w:val="22"/>
          <w:szCs w:val="22"/>
          <w:lang w:val="fr-FR"/>
        </w:rPr>
        <w:t>:</w:t>
      </w:r>
      <w:r w:rsidR="00CB4E39" w:rsidRPr="00833294">
        <w:rPr>
          <w:rFonts w:ascii="Arial" w:hAnsi="Arial" w:cs="Arial"/>
          <w:bCs/>
          <w:color w:val="FF0000"/>
          <w:sz w:val="22"/>
          <w:szCs w:val="22"/>
          <w:lang w:val="fr-FR"/>
        </w:rPr>
        <w:t xml:space="preserve"> </w:t>
      </w:r>
      <w:r w:rsidR="00A4131E" w:rsidRPr="00833294">
        <w:rPr>
          <w:rFonts w:ascii="Arial" w:hAnsi="Arial" w:cs="Arial"/>
          <w:bCs/>
          <w:color w:val="FF0000"/>
          <w:sz w:val="22"/>
          <w:szCs w:val="22"/>
          <w:lang w:val="fr-FR"/>
        </w:rPr>
        <w:t xml:space="preserve">Le </w:t>
      </w:r>
      <w:r w:rsidR="00A4131E" w:rsidRPr="00833294">
        <w:rPr>
          <w:rFonts w:ascii="Arial" w:hAnsi="Arial" w:cs="Arial"/>
          <w:b/>
          <w:bCs/>
          <w:color w:val="FF0000"/>
          <w:sz w:val="22"/>
          <w:szCs w:val="22"/>
          <w:lang w:val="fr-FR"/>
        </w:rPr>
        <w:t>Conseil</w:t>
      </w:r>
      <w:r w:rsidR="00A4131E" w:rsidRPr="00833294">
        <w:rPr>
          <w:rFonts w:ascii="Arial" w:hAnsi="Arial" w:cs="Arial"/>
          <w:bCs/>
          <w:color w:val="FF0000"/>
          <w:sz w:val="22"/>
          <w:szCs w:val="22"/>
          <w:lang w:val="fr-FR"/>
        </w:rPr>
        <w:t xml:space="preserve"> est informé de la situation critique liée au faible niveau des contributions des </w:t>
      </w:r>
      <w:r w:rsidR="00A4131E" w:rsidRPr="00833294">
        <w:rPr>
          <w:rFonts w:ascii="Arial" w:hAnsi="Arial" w:cs="Arial"/>
          <w:b/>
          <w:bCs/>
          <w:color w:val="FF0000"/>
          <w:sz w:val="22"/>
          <w:szCs w:val="22"/>
          <w:lang w:val="fr-FR"/>
        </w:rPr>
        <w:t>Etats membres</w:t>
      </w:r>
      <w:r w:rsidR="00A4131E" w:rsidRPr="00833294">
        <w:rPr>
          <w:rFonts w:ascii="Arial" w:hAnsi="Arial" w:cs="Arial"/>
          <w:bCs/>
          <w:color w:val="FF0000"/>
          <w:sz w:val="22"/>
          <w:szCs w:val="22"/>
          <w:lang w:val="fr-FR"/>
        </w:rPr>
        <w:t xml:space="preserve"> et de ses effets sur les activités du Secrétariat.</w:t>
      </w:r>
    </w:p>
    <w:p w14:paraId="3E560FEB" w14:textId="77777777" w:rsidR="00A4131E" w:rsidRPr="00833294" w:rsidRDefault="00A4131E" w:rsidP="00A4131E">
      <w:pPr>
        <w:spacing w:line="276" w:lineRule="auto"/>
        <w:jc w:val="both"/>
        <w:rPr>
          <w:rFonts w:ascii="Arial" w:hAnsi="Arial" w:cs="Arial"/>
          <w:b/>
          <w:bCs/>
          <w:spacing w:val="5"/>
          <w:sz w:val="22"/>
          <w:szCs w:val="22"/>
          <w:lang w:val="fr-FR"/>
        </w:rPr>
      </w:pPr>
    </w:p>
    <w:p w14:paraId="5E9842E5" w14:textId="2892E63B" w:rsidR="005C4413" w:rsidRPr="00833294" w:rsidRDefault="00F52D89" w:rsidP="00A4131E">
      <w:pPr>
        <w:spacing w:line="276" w:lineRule="auto"/>
        <w:jc w:val="both"/>
        <w:rPr>
          <w:rFonts w:ascii="Arial" w:hAnsi="Arial" w:cs="Arial"/>
          <w:b/>
          <w:bCs/>
          <w:sz w:val="22"/>
          <w:szCs w:val="22"/>
          <w:lang w:val="fr-FR"/>
        </w:rPr>
      </w:pPr>
      <w:r>
        <w:rPr>
          <w:rFonts w:ascii="Arial" w:hAnsi="Arial" w:cs="Arial"/>
          <w:b/>
          <w:bCs/>
          <w:spacing w:val="5"/>
          <w:sz w:val="22"/>
          <w:szCs w:val="22"/>
          <w:lang w:val="fr-FR"/>
        </w:rPr>
        <w:t xml:space="preserve">5.2 </w:t>
      </w:r>
      <w:r w:rsidR="00643AF9" w:rsidRPr="00833294">
        <w:rPr>
          <w:rFonts w:ascii="Arial" w:hAnsi="Arial" w:cs="Arial"/>
          <w:b/>
          <w:bCs/>
          <w:spacing w:val="5"/>
          <w:sz w:val="22"/>
          <w:szCs w:val="22"/>
          <w:lang w:val="fr-FR"/>
        </w:rPr>
        <w:t>Propos</w:t>
      </w:r>
      <w:r w:rsidR="009915DD">
        <w:rPr>
          <w:rFonts w:ascii="Arial" w:hAnsi="Arial" w:cs="Arial"/>
          <w:b/>
          <w:bCs/>
          <w:spacing w:val="5"/>
          <w:sz w:val="22"/>
          <w:szCs w:val="22"/>
          <w:lang w:val="fr-FR"/>
        </w:rPr>
        <w:t xml:space="preserve">ition de programme </w:t>
      </w:r>
      <w:r w:rsidR="00223E30">
        <w:rPr>
          <w:rFonts w:ascii="Arial" w:hAnsi="Arial" w:cs="Arial"/>
          <w:b/>
          <w:bCs/>
          <w:spacing w:val="5"/>
          <w:sz w:val="22"/>
          <w:szCs w:val="22"/>
          <w:lang w:val="fr-FR"/>
        </w:rPr>
        <w:t xml:space="preserve">de travail de l’OHI pour </w:t>
      </w:r>
      <w:r w:rsidR="00643AF9" w:rsidRPr="00833294">
        <w:rPr>
          <w:rFonts w:ascii="Arial" w:hAnsi="Arial" w:cs="Arial"/>
          <w:b/>
          <w:bCs/>
          <w:spacing w:val="5"/>
          <w:sz w:val="22"/>
          <w:szCs w:val="22"/>
          <w:lang w:val="fr-FR"/>
        </w:rPr>
        <w:t>202</w:t>
      </w:r>
      <w:r w:rsidR="00263300" w:rsidRPr="00833294">
        <w:rPr>
          <w:rFonts w:ascii="Arial" w:hAnsi="Arial" w:cs="Arial"/>
          <w:b/>
          <w:bCs/>
          <w:spacing w:val="5"/>
          <w:sz w:val="22"/>
          <w:szCs w:val="22"/>
          <w:lang w:val="fr-FR"/>
        </w:rPr>
        <w:t>5</w:t>
      </w:r>
      <w:r w:rsidR="007D317C" w:rsidRPr="00833294">
        <w:rPr>
          <w:rFonts w:ascii="Arial" w:hAnsi="Arial" w:cs="Arial"/>
          <w:b/>
          <w:bCs/>
          <w:spacing w:val="5"/>
          <w:sz w:val="22"/>
          <w:szCs w:val="22"/>
          <w:lang w:val="fr-FR"/>
        </w:rPr>
        <w:t xml:space="preserve"> (</w:t>
      </w:r>
      <w:r w:rsidR="00223E30">
        <w:rPr>
          <w:rFonts w:ascii="Arial" w:hAnsi="Arial" w:cs="Arial"/>
          <w:b/>
          <w:bCs/>
          <w:spacing w:val="5"/>
          <w:sz w:val="22"/>
          <w:szCs w:val="22"/>
          <w:lang w:val="fr-FR"/>
        </w:rPr>
        <w:t>y compris une mise à jour du</w:t>
      </w:r>
      <w:r w:rsidR="007D317C" w:rsidRPr="00833294">
        <w:rPr>
          <w:rFonts w:ascii="Arial" w:hAnsi="Arial" w:cs="Arial"/>
          <w:b/>
          <w:bCs/>
          <w:spacing w:val="5"/>
          <w:sz w:val="22"/>
          <w:szCs w:val="22"/>
          <w:lang w:val="fr-FR"/>
        </w:rPr>
        <w:t xml:space="preserve"> Programme 1)</w:t>
      </w:r>
    </w:p>
    <w:p w14:paraId="124B3E36" w14:textId="158B5961" w:rsidR="00EE6413" w:rsidRPr="00833294" w:rsidRDefault="00EE6413" w:rsidP="0030416F">
      <w:pPr>
        <w:tabs>
          <w:tab w:val="left" w:pos="680"/>
        </w:tabs>
        <w:autoSpaceDE w:val="0"/>
        <w:autoSpaceDN w:val="0"/>
        <w:adjustRightInd w:val="0"/>
        <w:spacing w:line="276" w:lineRule="auto"/>
        <w:rPr>
          <w:rFonts w:ascii="Arial" w:hAnsi="Arial" w:cs="Arial"/>
          <w:i/>
          <w:iCs/>
          <w:spacing w:val="-1"/>
          <w:sz w:val="22"/>
          <w:szCs w:val="22"/>
          <w:lang w:val="fr-FR"/>
        </w:rPr>
      </w:pPr>
      <w:r w:rsidRPr="00833294">
        <w:rPr>
          <w:rFonts w:ascii="Arial" w:hAnsi="Arial" w:cs="Arial"/>
          <w:i/>
          <w:iCs/>
          <w:spacing w:val="-1"/>
          <w:sz w:val="22"/>
          <w:szCs w:val="22"/>
          <w:lang w:val="fr-FR"/>
        </w:rPr>
        <w:t>Doc</w:t>
      </w:r>
      <w:r w:rsidR="00223E30">
        <w:rPr>
          <w:rFonts w:ascii="Arial" w:hAnsi="Arial" w:cs="Arial"/>
          <w:i/>
          <w:iCs/>
          <w:spacing w:val="-1"/>
          <w:sz w:val="22"/>
          <w:szCs w:val="22"/>
          <w:lang w:val="fr-FR"/>
        </w:rPr>
        <w:t xml:space="preserve"> </w:t>
      </w:r>
      <w:r w:rsidRPr="00833294">
        <w:rPr>
          <w:rFonts w:ascii="Arial" w:hAnsi="Arial" w:cs="Arial"/>
          <w:i/>
          <w:iCs/>
          <w:spacing w:val="-1"/>
          <w:sz w:val="22"/>
          <w:szCs w:val="22"/>
          <w:lang w:val="fr-FR"/>
        </w:rPr>
        <w:t>:</w:t>
      </w:r>
      <w:r w:rsidRPr="00833294">
        <w:rPr>
          <w:rFonts w:ascii="Arial" w:hAnsi="Arial" w:cs="Arial"/>
          <w:i/>
          <w:iCs/>
          <w:spacing w:val="-1"/>
          <w:sz w:val="22"/>
          <w:szCs w:val="22"/>
          <w:lang w:val="fr-FR"/>
        </w:rPr>
        <w:tab/>
      </w:r>
      <w:r w:rsidR="00831C04" w:rsidRPr="00833294">
        <w:rPr>
          <w:rFonts w:ascii="Arial" w:hAnsi="Arial" w:cs="Arial"/>
          <w:i/>
          <w:iCs/>
          <w:spacing w:val="-1"/>
          <w:sz w:val="22"/>
          <w:szCs w:val="22"/>
          <w:lang w:val="fr-FR"/>
        </w:rPr>
        <w:t>C</w:t>
      </w:r>
      <w:r w:rsidR="00263300" w:rsidRPr="00833294">
        <w:rPr>
          <w:rFonts w:ascii="Arial" w:hAnsi="Arial" w:cs="Arial"/>
          <w:i/>
          <w:iCs/>
          <w:spacing w:val="-1"/>
          <w:sz w:val="22"/>
          <w:szCs w:val="22"/>
          <w:lang w:val="fr-FR"/>
        </w:rPr>
        <w:t>8</w:t>
      </w:r>
      <w:r w:rsidRPr="00833294">
        <w:rPr>
          <w:rFonts w:ascii="Arial" w:hAnsi="Arial" w:cs="Arial"/>
          <w:i/>
          <w:iCs/>
          <w:spacing w:val="-1"/>
          <w:sz w:val="22"/>
          <w:szCs w:val="22"/>
          <w:lang w:val="fr-FR"/>
        </w:rPr>
        <w:t>-</w:t>
      </w:r>
      <w:r w:rsidR="00D038F7" w:rsidRPr="00833294">
        <w:rPr>
          <w:rFonts w:ascii="Arial" w:hAnsi="Arial" w:cs="Arial"/>
          <w:i/>
          <w:iCs/>
          <w:spacing w:val="-1"/>
          <w:sz w:val="22"/>
          <w:szCs w:val="22"/>
          <w:lang w:val="fr-FR"/>
        </w:rPr>
        <w:t>0</w:t>
      </w:r>
      <w:r w:rsidRPr="00833294">
        <w:rPr>
          <w:rFonts w:ascii="Arial" w:hAnsi="Arial" w:cs="Arial"/>
          <w:i/>
          <w:iCs/>
          <w:spacing w:val="-1"/>
          <w:sz w:val="22"/>
          <w:szCs w:val="22"/>
          <w:lang w:val="fr-FR"/>
        </w:rPr>
        <w:t>5.2A</w:t>
      </w:r>
    </w:p>
    <w:p w14:paraId="3BE8EFB1" w14:textId="77777777" w:rsidR="007D317C" w:rsidRPr="00833294" w:rsidRDefault="007D317C" w:rsidP="0030416F">
      <w:pPr>
        <w:tabs>
          <w:tab w:val="left" w:pos="680"/>
        </w:tabs>
        <w:autoSpaceDE w:val="0"/>
        <w:autoSpaceDN w:val="0"/>
        <w:adjustRightInd w:val="0"/>
        <w:spacing w:line="276" w:lineRule="auto"/>
        <w:rPr>
          <w:rFonts w:ascii="Arial" w:hAnsi="Arial" w:cs="Arial"/>
          <w:i/>
          <w:iCs/>
          <w:spacing w:val="-1"/>
          <w:sz w:val="22"/>
          <w:szCs w:val="22"/>
          <w:lang w:val="fr-FR"/>
        </w:rPr>
      </w:pPr>
    </w:p>
    <w:p w14:paraId="4D5B8407" w14:textId="1A3363DB" w:rsidR="0086746B" w:rsidRDefault="0086746B" w:rsidP="0030416F">
      <w:pPr>
        <w:pStyle w:val="Body"/>
        <w:widowControl w:val="0"/>
        <w:spacing w:after="120" w:line="276" w:lineRule="auto"/>
        <w:jc w:val="both"/>
        <w:rPr>
          <w:rFonts w:ascii="Arial" w:hAnsi="Arial" w:cs="Arial"/>
          <w:sz w:val="22"/>
          <w:szCs w:val="22"/>
          <w:lang w:val="fr-FR"/>
        </w:rPr>
      </w:pPr>
      <w:r w:rsidRPr="0086746B">
        <w:rPr>
          <w:rFonts w:ascii="Arial" w:hAnsi="Arial" w:cs="Arial"/>
          <w:sz w:val="22"/>
          <w:szCs w:val="22"/>
          <w:lang w:val="fr-FR"/>
        </w:rPr>
        <w:t xml:space="preserve">Le </w:t>
      </w:r>
      <w:r w:rsidRPr="00075BA0">
        <w:rPr>
          <w:rFonts w:ascii="Arial" w:hAnsi="Arial" w:cs="Arial"/>
          <w:b/>
          <w:bCs/>
          <w:sz w:val="22"/>
          <w:szCs w:val="22"/>
          <w:lang w:val="fr-FR"/>
        </w:rPr>
        <w:t>Secrétaire général</w:t>
      </w:r>
      <w:r w:rsidRPr="0086746B">
        <w:rPr>
          <w:rFonts w:ascii="Arial" w:hAnsi="Arial" w:cs="Arial"/>
          <w:sz w:val="22"/>
          <w:szCs w:val="22"/>
          <w:lang w:val="fr-FR"/>
        </w:rPr>
        <w:t xml:space="preserve"> présente la proposition de programme de travail pour 2025, basée sur la deuxième année du programme de travail triennal (2024-2026) approuvé par l'A-3. </w:t>
      </w:r>
      <w:r w:rsidR="00075BA0">
        <w:rPr>
          <w:rFonts w:ascii="Arial" w:hAnsi="Arial" w:cs="Arial"/>
          <w:sz w:val="22"/>
          <w:szCs w:val="22"/>
          <w:lang w:val="fr-FR"/>
        </w:rPr>
        <w:t>Elle</w:t>
      </w:r>
      <w:r w:rsidRPr="0086746B">
        <w:rPr>
          <w:rFonts w:ascii="Arial" w:hAnsi="Arial" w:cs="Arial"/>
          <w:sz w:val="22"/>
          <w:szCs w:val="22"/>
          <w:lang w:val="fr-FR"/>
        </w:rPr>
        <w:t xml:space="preserve"> couvre les trois éléments du programme de travail triennal et prend en compte toutes les activités </w:t>
      </w:r>
      <w:r w:rsidR="00943A21">
        <w:rPr>
          <w:rFonts w:ascii="Arial" w:hAnsi="Arial" w:cs="Arial"/>
          <w:sz w:val="22"/>
          <w:szCs w:val="22"/>
          <w:lang w:val="fr-FR"/>
        </w:rPr>
        <w:t>menées</w:t>
      </w:r>
      <w:r w:rsidRPr="0086746B">
        <w:rPr>
          <w:rFonts w:ascii="Arial" w:hAnsi="Arial" w:cs="Arial"/>
          <w:sz w:val="22"/>
          <w:szCs w:val="22"/>
          <w:lang w:val="fr-FR"/>
        </w:rPr>
        <w:t xml:space="preserve"> depuis l'A-3. </w:t>
      </w:r>
    </w:p>
    <w:p w14:paraId="4D7ACC24" w14:textId="228AA443" w:rsidR="008242A5" w:rsidRPr="008242A5" w:rsidRDefault="008242A5" w:rsidP="008242A5">
      <w:pPr>
        <w:pStyle w:val="Body"/>
        <w:widowControl w:val="0"/>
        <w:spacing w:after="120" w:line="276" w:lineRule="auto"/>
        <w:jc w:val="both"/>
        <w:rPr>
          <w:rFonts w:ascii="Arial" w:hAnsi="Arial" w:cs="Arial"/>
          <w:sz w:val="22"/>
          <w:szCs w:val="22"/>
          <w:lang w:val="fr-FR"/>
        </w:rPr>
      </w:pPr>
      <w:r w:rsidRPr="008242A5">
        <w:rPr>
          <w:rFonts w:ascii="Arial" w:hAnsi="Arial" w:cs="Arial"/>
          <w:sz w:val="22"/>
          <w:szCs w:val="22"/>
          <w:lang w:val="fr-FR"/>
        </w:rPr>
        <w:t>La</w:t>
      </w:r>
      <w:r w:rsidR="00943A21">
        <w:rPr>
          <w:rFonts w:ascii="Arial" w:hAnsi="Arial" w:cs="Arial"/>
          <w:sz w:val="22"/>
          <w:szCs w:val="22"/>
          <w:lang w:val="fr-FR"/>
        </w:rPr>
        <w:t xml:space="preserve"> </w:t>
      </w:r>
      <w:r w:rsidRPr="008242A5">
        <w:rPr>
          <w:rFonts w:ascii="Arial" w:hAnsi="Arial" w:cs="Arial"/>
          <w:b/>
          <w:bCs/>
          <w:sz w:val="22"/>
          <w:szCs w:val="22"/>
        </w:rPr>
        <w:t xml:space="preserve">Türkiye </w:t>
      </w:r>
      <w:r w:rsidRPr="008242A5">
        <w:rPr>
          <w:rFonts w:ascii="Arial" w:hAnsi="Arial" w:cs="Arial"/>
          <w:sz w:val="22"/>
          <w:szCs w:val="22"/>
          <w:lang w:val="fr-FR"/>
        </w:rPr>
        <w:t xml:space="preserve">note que les ressources allouées au renforcement des capacités ont été réduites, </w:t>
      </w:r>
      <w:r w:rsidR="000B37DE">
        <w:rPr>
          <w:rFonts w:ascii="Arial" w:hAnsi="Arial" w:cs="Arial"/>
          <w:sz w:val="22"/>
          <w:szCs w:val="22"/>
          <w:lang w:val="fr-FR"/>
        </w:rPr>
        <w:t>tandis</w:t>
      </w:r>
      <w:r w:rsidRPr="008242A5">
        <w:rPr>
          <w:rFonts w:ascii="Arial" w:hAnsi="Arial" w:cs="Arial"/>
          <w:sz w:val="22"/>
          <w:szCs w:val="22"/>
          <w:lang w:val="fr-FR"/>
        </w:rPr>
        <w:t xml:space="preserve"> que d'autres programmes ont bénéficié d'augmentation</w:t>
      </w:r>
      <w:r w:rsidR="000B37DE">
        <w:rPr>
          <w:rFonts w:ascii="Arial" w:hAnsi="Arial" w:cs="Arial"/>
          <w:sz w:val="22"/>
          <w:szCs w:val="22"/>
          <w:lang w:val="fr-FR"/>
        </w:rPr>
        <w:t>s</w:t>
      </w:r>
      <w:r w:rsidRPr="008242A5">
        <w:rPr>
          <w:rFonts w:ascii="Arial" w:hAnsi="Arial" w:cs="Arial"/>
          <w:sz w:val="22"/>
          <w:szCs w:val="22"/>
          <w:lang w:val="fr-FR"/>
        </w:rPr>
        <w:t xml:space="preserve"> budg</w:t>
      </w:r>
      <w:r w:rsidR="005A0996">
        <w:rPr>
          <w:rFonts w:ascii="Arial" w:hAnsi="Arial" w:cs="Arial"/>
          <w:sz w:val="22"/>
          <w:szCs w:val="22"/>
          <w:lang w:val="fr-FR"/>
        </w:rPr>
        <w:t>é</w:t>
      </w:r>
      <w:r w:rsidRPr="008242A5">
        <w:rPr>
          <w:rFonts w:ascii="Arial" w:hAnsi="Arial" w:cs="Arial"/>
          <w:sz w:val="22"/>
          <w:szCs w:val="22"/>
          <w:lang w:val="fr-FR"/>
        </w:rPr>
        <w:t>t</w:t>
      </w:r>
      <w:r w:rsidR="000B37DE">
        <w:rPr>
          <w:rFonts w:ascii="Arial" w:hAnsi="Arial" w:cs="Arial"/>
          <w:sz w:val="22"/>
          <w:szCs w:val="22"/>
          <w:lang w:val="fr-FR"/>
        </w:rPr>
        <w:t>aires</w:t>
      </w:r>
      <w:r w:rsidRPr="008242A5">
        <w:rPr>
          <w:rFonts w:ascii="Arial" w:hAnsi="Arial" w:cs="Arial"/>
          <w:sz w:val="22"/>
          <w:szCs w:val="22"/>
          <w:lang w:val="fr-FR"/>
        </w:rPr>
        <w:t xml:space="preserve"> ou d'une allocation du Fonds pour les projets spéciaux de l'OHI. Il doit certainement être possible de réaliser des économies dans d'autres domaines du programme de travail et de réaffecter </w:t>
      </w:r>
      <w:r w:rsidR="005A0996">
        <w:rPr>
          <w:rFonts w:ascii="Arial" w:hAnsi="Arial" w:cs="Arial"/>
          <w:sz w:val="22"/>
          <w:szCs w:val="22"/>
          <w:lang w:val="fr-FR"/>
        </w:rPr>
        <w:t xml:space="preserve">ces fonds </w:t>
      </w:r>
      <w:r w:rsidRPr="008242A5">
        <w:rPr>
          <w:rFonts w:ascii="Arial" w:hAnsi="Arial" w:cs="Arial"/>
          <w:sz w:val="22"/>
          <w:szCs w:val="22"/>
          <w:lang w:val="fr-FR"/>
        </w:rPr>
        <w:t xml:space="preserve">au renforcement des capacités, qui </w:t>
      </w:r>
      <w:r w:rsidR="005D52F0">
        <w:rPr>
          <w:rFonts w:ascii="Arial" w:hAnsi="Arial" w:cs="Arial"/>
          <w:sz w:val="22"/>
          <w:szCs w:val="22"/>
          <w:lang w:val="fr-FR"/>
        </w:rPr>
        <w:t>demeure</w:t>
      </w:r>
      <w:r w:rsidRPr="008242A5">
        <w:rPr>
          <w:rFonts w:ascii="Arial" w:hAnsi="Arial" w:cs="Arial"/>
          <w:sz w:val="22"/>
          <w:szCs w:val="22"/>
          <w:lang w:val="fr-FR"/>
        </w:rPr>
        <w:t xml:space="preserve"> une priorité essentielle </w:t>
      </w:r>
      <w:r w:rsidR="005D52F0">
        <w:rPr>
          <w:rFonts w:ascii="Arial" w:hAnsi="Arial" w:cs="Arial"/>
          <w:sz w:val="22"/>
          <w:szCs w:val="22"/>
          <w:lang w:val="fr-FR"/>
        </w:rPr>
        <w:t>pour</w:t>
      </w:r>
      <w:r w:rsidRPr="008242A5">
        <w:rPr>
          <w:rFonts w:ascii="Arial" w:hAnsi="Arial" w:cs="Arial"/>
          <w:sz w:val="22"/>
          <w:szCs w:val="22"/>
          <w:lang w:val="fr-FR"/>
        </w:rPr>
        <w:t xml:space="preserve"> l'OHI.</w:t>
      </w:r>
    </w:p>
    <w:p w14:paraId="502D073A" w14:textId="6A7B2066" w:rsidR="00853932" w:rsidRPr="007F0010" w:rsidRDefault="00853932" w:rsidP="00233E22">
      <w:pPr>
        <w:pStyle w:val="Body"/>
        <w:widowControl w:val="0"/>
        <w:spacing w:after="120" w:line="276" w:lineRule="auto"/>
        <w:jc w:val="both"/>
        <w:rPr>
          <w:rFonts w:ascii="Arial" w:hAnsi="Arial" w:cs="Arial"/>
          <w:sz w:val="22"/>
          <w:szCs w:val="22"/>
          <w:lang w:val="fr-FR"/>
        </w:rPr>
      </w:pPr>
      <w:r w:rsidRPr="007F0010">
        <w:rPr>
          <w:rFonts w:ascii="Arial" w:hAnsi="Arial" w:cs="Arial"/>
          <w:sz w:val="22"/>
          <w:szCs w:val="22"/>
          <w:lang w:val="fr-FR"/>
        </w:rPr>
        <w:t>Les</w:t>
      </w:r>
      <w:r>
        <w:rPr>
          <w:rFonts w:ascii="Arial" w:hAnsi="Arial" w:cs="Arial"/>
          <w:b/>
          <w:bCs/>
          <w:sz w:val="22"/>
          <w:szCs w:val="22"/>
          <w:lang w:val="fr-FR"/>
        </w:rPr>
        <w:t xml:space="preserve"> </w:t>
      </w:r>
      <w:r w:rsidRPr="00853932">
        <w:rPr>
          <w:rFonts w:ascii="Arial" w:hAnsi="Arial" w:cs="Arial"/>
          <w:b/>
          <w:bCs/>
          <w:sz w:val="22"/>
          <w:szCs w:val="22"/>
          <w:lang w:val="fr-FR"/>
        </w:rPr>
        <w:t xml:space="preserve">Etats-Unis </w:t>
      </w:r>
      <w:r w:rsidRPr="007F0010">
        <w:rPr>
          <w:rFonts w:ascii="Arial" w:hAnsi="Arial" w:cs="Arial"/>
          <w:sz w:val="22"/>
          <w:szCs w:val="22"/>
          <w:lang w:val="fr-FR"/>
        </w:rPr>
        <w:t>soutiennent les recommandations visant à accroître la reconnaissance mutuelle des efforts et des engagements à l'appui de la Décennie des Nations Unies pour les océans.</w:t>
      </w:r>
    </w:p>
    <w:p w14:paraId="73571684" w14:textId="4FC83F30" w:rsidR="00233E22" w:rsidRPr="00233E22" w:rsidRDefault="00233E22" w:rsidP="00233E22">
      <w:pPr>
        <w:pStyle w:val="Body"/>
        <w:widowControl w:val="0"/>
        <w:spacing w:after="120" w:line="276" w:lineRule="auto"/>
        <w:jc w:val="both"/>
        <w:rPr>
          <w:rFonts w:ascii="Arial" w:hAnsi="Arial" w:cs="Arial"/>
          <w:bCs/>
          <w:color w:val="FF0000"/>
          <w:sz w:val="22"/>
          <w:szCs w:val="22"/>
          <w:lang w:val="fr-FR"/>
        </w:rPr>
      </w:pPr>
      <w:r w:rsidRPr="00182B24">
        <w:rPr>
          <w:rFonts w:ascii="Arial" w:hAnsi="Arial" w:cs="Arial"/>
          <w:b/>
          <w:color w:val="FF0000"/>
          <w:sz w:val="22"/>
          <w:szCs w:val="22"/>
          <w:lang w:val="fr-FR"/>
        </w:rPr>
        <w:t>Décision</w:t>
      </w:r>
      <w:r w:rsidR="002B7CBD" w:rsidRPr="00182B24">
        <w:rPr>
          <w:rFonts w:ascii="Arial" w:hAnsi="Arial" w:cs="Arial"/>
          <w:b/>
          <w:color w:val="FF0000"/>
          <w:sz w:val="22"/>
          <w:szCs w:val="22"/>
          <w:lang w:val="fr-FR"/>
        </w:rPr>
        <w:t xml:space="preserve"> C8/</w:t>
      </w:r>
      <w:r w:rsidR="00E56976" w:rsidRPr="00182B24">
        <w:rPr>
          <w:rFonts w:ascii="Arial" w:hAnsi="Arial" w:cs="Arial"/>
          <w:b/>
          <w:color w:val="FF0000"/>
          <w:sz w:val="22"/>
          <w:szCs w:val="22"/>
          <w:lang w:val="fr-FR"/>
        </w:rPr>
        <w:t>44</w:t>
      </w:r>
      <w:r>
        <w:rPr>
          <w:rFonts w:ascii="Arial" w:hAnsi="Arial" w:cs="Arial"/>
          <w:b/>
          <w:color w:val="FF0000"/>
          <w:sz w:val="22"/>
          <w:szCs w:val="22"/>
          <w:lang w:val="fr-FR"/>
        </w:rPr>
        <w:t xml:space="preserve"> </w:t>
      </w:r>
      <w:r w:rsidR="002B7CBD" w:rsidRPr="00182B24">
        <w:rPr>
          <w:rFonts w:ascii="Arial" w:hAnsi="Arial" w:cs="Arial"/>
          <w:b/>
          <w:color w:val="FF0000"/>
          <w:sz w:val="22"/>
          <w:szCs w:val="22"/>
          <w:lang w:val="fr-FR"/>
        </w:rPr>
        <w:t xml:space="preserve">: </w:t>
      </w:r>
      <w:r w:rsidRPr="00233E22">
        <w:rPr>
          <w:rFonts w:ascii="Arial" w:hAnsi="Arial" w:cs="Arial"/>
          <w:b/>
          <w:bCs/>
          <w:color w:val="FF0000"/>
          <w:sz w:val="22"/>
          <w:szCs w:val="22"/>
          <w:lang w:val="fr-FR"/>
        </w:rPr>
        <w:t>Le Conseil</w:t>
      </w:r>
      <w:r w:rsidRPr="00233E22">
        <w:rPr>
          <w:rFonts w:ascii="Arial" w:hAnsi="Arial" w:cs="Arial"/>
          <w:bCs/>
          <w:color w:val="FF0000"/>
          <w:sz w:val="22"/>
          <w:szCs w:val="22"/>
          <w:lang w:val="fr-FR"/>
        </w:rPr>
        <w:t xml:space="preserve"> approuve le Programme de travail de l’OHI pour 2025, tel que présenté par le </w:t>
      </w:r>
      <w:r w:rsidRPr="00233E22">
        <w:rPr>
          <w:rFonts w:ascii="Arial" w:hAnsi="Arial" w:cs="Arial"/>
          <w:b/>
          <w:bCs/>
          <w:color w:val="FF0000"/>
          <w:sz w:val="22"/>
          <w:szCs w:val="22"/>
          <w:lang w:val="fr-FR"/>
        </w:rPr>
        <w:t>Secrétaire général</w:t>
      </w:r>
      <w:r w:rsidRPr="00233E22">
        <w:rPr>
          <w:rFonts w:ascii="Arial" w:hAnsi="Arial" w:cs="Arial"/>
          <w:bCs/>
          <w:color w:val="FF0000"/>
          <w:sz w:val="22"/>
          <w:szCs w:val="22"/>
          <w:lang w:val="fr-FR"/>
        </w:rPr>
        <w:t>.</w:t>
      </w:r>
    </w:p>
    <w:p w14:paraId="14392D19" w14:textId="77777777" w:rsidR="00233E22" w:rsidRPr="00233E22" w:rsidRDefault="00233E22" w:rsidP="00233E22">
      <w:pPr>
        <w:pStyle w:val="Body"/>
        <w:widowControl w:val="0"/>
        <w:spacing w:after="120" w:line="276" w:lineRule="auto"/>
        <w:jc w:val="both"/>
        <w:rPr>
          <w:rFonts w:ascii="Arial" w:hAnsi="Arial" w:cs="Arial"/>
          <w:bCs/>
          <w:color w:val="FF0000"/>
          <w:sz w:val="22"/>
          <w:szCs w:val="22"/>
          <w:lang w:val="fr-FR"/>
        </w:rPr>
      </w:pPr>
      <w:r w:rsidRPr="00233E22">
        <w:rPr>
          <w:rFonts w:ascii="Arial" w:hAnsi="Arial" w:cs="Arial"/>
          <w:bCs/>
          <w:color w:val="FF0000"/>
          <w:sz w:val="22"/>
          <w:szCs w:val="22"/>
          <w:lang w:val="fr-FR"/>
        </w:rPr>
        <w:t xml:space="preserve">Le </w:t>
      </w:r>
      <w:r w:rsidRPr="00233E22">
        <w:rPr>
          <w:rFonts w:ascii="Arial" w:hAnsi="Arial" w:cs="Arial"/>
          <w:b/>
          <w:bCs/>
          <w:color w:val="FF0000"/>
          <w:sz w:val="22"/>
          <w:szCs w:val="22"/>
          <w:lang w:val="fr-FR"/>
        </w:rPr>
        <w:t>Conseil</w:t>
      </w:r>
      <w:r w:rsidRPr="00233E22">
        <w:rPr>
          <w:rFonts w:ascii="Arial" w:hAnsi="Arial" w:cs="Arial"/>
          <w:bCs/>
          <w:color w:val="FF0000"/>
          <w:sz w:val="22"/>
          <w:szCs w:val="22"/>
          <w:lang w:val="fr-FR"/>
        </w:rPr>
        <w:t xml:space="preserve"> prend note des préoccupations, commentaires et suggestions de la </w:t>
      </w:r>
      <w:r w:rsidRPr="00233E22">
        <w:rPr>
          <w:rFonts w:ascii="Arial" w:hAnsi="Arial" w:cs="Arial"/>
          <w:b/>
          <w:bCs/>
          <w:color w:val="FF0000"/>
          <w:sz w:val="22"/>
          <w:szCs w:val="22"/>
          <w:lang w:val="fr-FR"/>
        </w:rPr>
        <w:t>Türkiye</w:t>
      </w:r>
      <w:r w:rsidRPr="00233E22">
        <w:rPr>
          <w:rFonts w:ascii="Arial" w:hAnsi="Arial" w:cs="Arial"/>
          <w:bCs/>
          <w:color w:val="FF0000"/>
          <w:sz w:val="22"/>
          <w:szCs w:val="22"/>
          <w:lang w:val="fr-FR"/>
        </w:rPr>
        <w:t>.</w:t>
      </w:r>
    </w:p>
    <w:p w14:paraId="7AC0D400" w14:textId="3BCBF9E6" w:rsidR="007D317C" w:rsidRPr="00182B24" w:rsidRDefault="007D317C" w:rsidP="00233E22">
      <w:pPr>
        <w:pStyle w:val="Body"/>
        <w:widowControl w:val="0"/>
        <w:spacing w:after="120" w:line="276" w:lineRule="auto"/>
        <w:jc w:val="both"/>
        <w:rPr>
          <w:rFonts w:ascii="Arial" w:hAnsi="Arial" w:cs="Arial"/>
          <w:b/>
          <w:bCs/>
          <w:sz w:val="22"/>
          <w:szCs w:val="22"/>
          <w:lang w:val="fr-FR"/>
        </w:rPr>
      </w:pPr>
      <w:r w:rsidRPr="00182B24">
        <w:rPr>
          <w:rFonts w:ascii="Arial" w:hAnsi="Arial" w:cs="Arial"/>
          <w:b/>
          <w:bCs/>
          <w:sz w:val="22"/>
          <w:szCs w:val="22"/>
          <w:lang w:val="fr-FR"/>
        </w:rPr>
        <w:t xml:space="preserve">5.2.1 </w:t>
      </w:r>
      <w:r w:rsidR="00E127C3">
        <w:rPr>
          <w:rFonts w:ascii="Arial" w:hAnsi="Arial" w:cs="Arial"/>
          <w:b/>
          <w:bCs/>
          <w:sz w:val="22"/>
          <w:szCs w:val="22"/>
          <w:lang w:val="fr-FR"/>
        </w:rPr>
        <w:t xml:space="preserve">Mise à jour sur le projet relatif au renforcement du rôle des femmes dans le domaine de l’hydrographie </w:t>
      </w:r>
    </w:p>
    <w:p w14:paraId="003E1A68" w14:textId="35F719B1" w:rsidR="00EE5A55" w:rsidRPr="00EE5A55" w:rsidRDefault="00EE5A55" w:rsidP="00EE5A55">
      <w:pPr>
        <w:pStyle w:val="Body"/>
        <w:widowControl w:val="0"/>
        <w:spacing w:after="120" w:line="276" w:lineRule="auto"/>
        <w:jc w:val="both"/>
        <w:rPr>
          <w:rFonts w:ascii="Arial" w:hAnsi="Arial" w:cs="Arial"/>
          <w:sz w:val="22"/>
          <w:szCs w:val="22"/>
          <w:lang w:val="fr-FR"/>
        </w:rPr>
      </w:pPr>
      <w:r w:rsidRPr="00EE5A55">
        <w:rPr>
          <w:rFonts w:ascii="Arial" w:hAnsi="Arial" w:cs="Arial"/>
          <w:sz w:val="22"/>
          <w:szCs w:val="22"/>
          <w:lang w:val="fr-FR"/>
        </w:rPr>
        <w:t>Le</w:t>
      </w:r>
      <w:r w:rsidRPr="00A33033">
        <w:rPr>
          <w:rFonts w:ascii="Arial" w:hAnsi="Arial" w:cs="Arial"/>
          <w:sz w:val="22"/>
          <w:szCs w:val="22"/>
          <w:lang w:val="fr-FR"/>
        </w:rPr>
        <w:t xml:space="preserve"> </w:t>
      </w:r>
      <w:r w:rsidRPr="00EE5A55">
        <w:rPr>
          <w:rFonts w:ascii="Arial" w:hAnsi="Arial" w:cs="Arial"/>
          <w:b/>
          <w:bCs/>
          <w:sz w:val="22"/>
          <w:szCs w:val="22"/>
          <w:lang w:val="fr-FR"/>
        </w:rPr>
        <w:t xml:space="preserve">Directeur de l'OHI Sinapi </w:t>
      </w:r>
      <w:r w:rsidRPr="00EE5A55">
        <w:rPr>
          <w:rFonts w:ascii="Arial" w:hAnsi="Arial" w:cs="Arial"/>
          <w:sz w:val="22"/>
          <w:szCs w:val="22"/>
          <w:lang w:val="fr-FR"/>
        </w:rPr>
        <w:t xml:space="preserve">présente une mise à jour </w:t>
      </w:r>
      <w:r w:rsidR="00D64826">
        <w:rPr>
          <w:rFonts w:ascii="Arial" w:hAnsi="Arial" w:cs="Arial"/>
          <w:sz w:val="22"/>
          <w:szCs w:val="22"/>
          <w:lang w:val="fr-FR"/>
        </w:rPr>
        <w:t>sur le</w:t>
      </w:r>
      <w:r w:rsidRPr="00EE5A55">
        <w:rPr>
          <w:rFonts w:ascii="Arial" w:hAnsi="Arial" w:cs="Arial"/>
          <w:sz w:val="22"/>
          <w:szCs w:val="22"/>
          <w:lang w:val="fr-FR"/>
        </w:rPr>
        <w:t xml:space="preserve"> projet Promouvoir le rôle des femmes dans le domaine de l'hydrographie (EWH). Le Secrétariat de l'OHI a collaboré avec l'Université maritime mondiale de l'OMI </w:t>
      </w:r>
      <w:r w:rsidR="0013548C">
        <w:rPr>
          <w:rFonts w:ascii="Arial" w:hAnsi="Arial" w:cs="Arial"/>
          <w:sz w:val="22"/>
          <w:szCs w:val="22"/>
          <w:lang w:val="fr-FR"/>
        </w:rPr>
        <w:t>pour</w:t>
      </w:r>
      <w:r w:rsidRPr="00EE5A55">
        <w:rPr>
          <w:rFonts w:ascii="Arial" w:hAnsi="Arial" w:cs="Arial"/>
          <w:sz w:val="22"/>
          <w:szCs w:val="22"/>
          <w:lang w:val="fr-FR"/>
        </w:rPr>
        <w:t xml:space="preserve"> organisant des événements communs, mett</w:t>
      </w:r>
      <w:r w:rsidR="0013548C">
        <w:rPr>
          <w:rFonts w:ascii="Arial" w:hAnsi="Arial" w:cs="Arial"/>
          <w:sz w:val="22"/>
          <w:szCs w:val="22"/>
          <w:lang w:val="fr-FR"/>
        </w:rPr>
        <w:t>re</w:t>
      </w:r>
      <w:r w:rsidRPr="00EE5A55">
        <w:rPr>
          <w:rFonts w:ascii="Arial" w:hAnsi="Arial" w:cs="Arial"/>
          <w:sz w:val="22"/>
          <w:szCs w:val="22"/>
          <w:lang w:val="fr-FR"/>
        </w:rPr>
        <w:t xml:space="preserve"> en place un </w:t>
      </w:r>
      <w:r w:rsidRPr="00EE5A55">
        <w:rPr>
          <w:rFonts w:ascii="Arial" w:hAnsi="Arial" w:cs="Arial"/>
          <w:sz w:val="22"/>
          <w:szCs w:val="22"/>
          <w:lang w:val="fr-FR"/>
        </w:rPr>
        <w:lastRenderedPageBreak/>
        <w:t xml:space="preserve">programme de mentorat et </w:t>
      </w:r>
      <w:r w:rsidR="0013548C">
        <w:rPr>
          <w:rFonts w:ascii="Arial" w:hAnsi="Arial" w:cs="Arial"/>
          <w:sz w:val="22"/>
          <w:szCs w:val="22"/>
          <w:lang w:val="fr-FR"/>
        </w:rPr>
        <w:t>offrir</w:t>
      </w:r>
      <w:r w:rsidR="003B4DB6">
        <w:rPr>
          <w:rFonts w:ascii="Arial" w:hAnsi="Arial" w:cs="Arial"/>
          <w:sz w:val="22"/>
          <w:szCs w:val="22"/>
          <w:lang w:val="fr-FR"/>
        </w:rPr>
        <w:t xml:space="preserve"> des</w:t>
      </w:r>
      <w:r w:rsidRPr="00EE5A55">
        <w:rPr>
          <w:rFonts w:ascii="Arial" w:hAnsi="Arial" w:cs="Arial"/>
          <w:sz w:val="22"/>
          <w:szCs w:val="22"/>
          <w:lang w:val="fr-FR"/>
        </w:rPr>
        <w:t xml:space="preserve"> formation</w:t>
      </w:r>
      <w:r w:rsidR="003B4DB6">
        <w:rPr>
          <w:rFonts w:ascii="Arial" w:hAnsi="Arial" w:cs="Arial"/>
          <w:sz w:val="22"/>
          <w:szCs w:val="22"/>
          <w:lang w:val="fr-FR"/>
        </w:rPr>
        <w:t>s</w:t>
      </w:r>
      <w:r w:rsidRPr="00EE5A55">
        <w:rPr>
          <w:rFonts w:ascii="Arial" w:hAnsi="Arial" w:cs="Arial"/>
          <w:sz w:val="22"/>
          <w:szCs w:val="22"/>
          <w:lang w:val="fr-FR"/>
        </w:rPr>
        <w:t xml:space="preserve"> sur l'égalité des sexes. Une équipe de cadrage a été mise en place pour préparer un cadre réglementaire </w:t>
      </w:r>
      <w:r w:rsidR="003B4DB6">
        <w:rPr>
          <w:rFonts w:ascii="Arial" w:hAnsi="Arial" w:cs="Arial"/>
          <w:sz w:val="22"/>
          <w:szCs w:val="22"/>
          <w:lang w:val="fr-FR"/>
        </w:rPr>
        <w:t xml:space="preserve">en vue de renforcer </w:t>
      </w:r>
      <w:r w:rsidR="00B722F7">
        <w:rPr>
          <w:rFonts w:ascii="Arial" w:hAnsi="Arial" w:cs="Arial"/>
          <w:sz w:val="22"/>
          <w:szCs w:val="22"/>
          <w:lang w:val="fr-FR"/>
        </w:rPr>
        <w:t>les</w:t>
      </w:r>
      <w:r w:rsidRPr="00EE5A55">
        <w:rPr>
          <w:rFonts w:ascii="Arial" w:hAnsi="Arial" w:cs="Arial"/>
          <w:sz w:val="22"/>
          <w:szCs w:val="22"/>
          <w:lang w:val="fr-FR"/>
        </w:rPr>
        <w:t xml:space="preserve"> capacités futures, rédiger une résolution de l'OHI et proposer un mandat pour une future équipe de projet </w:t>
      </w:r>
      <w:r w:rsidR="00B722F7">
        <w:rPr>
          <w:rFonts w:ascii="Arial" w:hAnsi="Arial" w:cs="Arial"/>
          <w:sz w:val="22"/>
          <w:szCs w:val="22"/>
          <w:lang w:val="fr-FR"/>
        </w:rPr>
        <w:t xml:space="preserve">qui sera soumise </w:t>
      </w:r>
      <w:r w:rsidRPr="00EE5A55">
        <w:rPr>
          <w:rFonts w:ascii="Arial" w:hAnsi="Arial" w:cs="Arial"/>
          <w:sz w:val="22"/>
          <w:szCs w:val="22"/>
          <w:lang w:val="fr-FR"/>
        </w:rPr>
        <w:t xml:space="preserve">au C-8. </w:t>
      </w:r>
    </w:p>
    <w:p w14:paraId="2EC12408" w14:textId="56BA9900" w:rsidR="0040580A" w:rsidRPr="0040580A" w:rsidRDefault="0040580A" w:rsidP="0040580A">
      <w:pPr>
        <w:pStyle w:val="Body"/>
        <w:widowControl w:val="0"/>
        <w:spacing w:after="120" w:line="276" w:lineRule="auto"/>
        <w:jc w:val="both"/>
        <w:rPr>
          <w:rFonts w:ascii="Arial" w:hAnsi="Arial" w:cs="Arial"/>
          <w:sz w:val="22"/>
          <w:szCs w:val="22"/>
          <w:lang w:val="fr-FR"/>
        </w:rPr>
      </w:pPr>
      <w:r w:rsidRPr="0040580A">
        <w:rPr>
          <w:rFonts w:ascii="Arial" w:hAnsi="Arial" w:cs="Arial"/>
          <w:sz w:val="22"/>
          <w:szCs w:val="22"/>
          <w:lang w:val="fr-FR"/>
        </w:rPr>
        <w:t xml:space="preserve">La phase initiale du projet, financée par le Canada, s'est achevée le 31 décembre 2023. Le projet est désormais dirigé par le CBSC et </w:t>
      </w:r>
      <w:r w:rsidR="007646CC">
        <w:rPr>
          <w:rFonts w:ascii="Arial" w:hAnsi="Arial" w:cs="Arial"/>
          <w:sz w:val="22"/>
          <w:szCs w:val="22"/>
          <w:lang w:val="fr-FR"/>
        </w:rPr>
        <w:t xml:space="preserve">bénéficie du soutien </w:t>
      </w:r>
      <w:r w:rsidRPr="0040580A">
        <w:rPr>
          <w:rFonts w:ascii="Arial" w:hAnsi="Arial" w:cs="Arial"/>
          <w:sz w:val="22"/>
          <w:szCs w:val="22"/>
          <w:lang w:val="fr-FR"/>
        </w:rPr>
        <w:t>d'autres Etats membres de l'OHI. Une assistante EWH a été recrutée au Secrétariat de l'OHI pour un</w:t>
      </w:r>
      <w:r w:rsidR="007646CC">
        <w:rPr>
          <w:rFonts w:ascii="Arial" w:hAnsi="Arial" w:cs="Arial"/>
          <w:sz w:val="22"/>
          <w:szCs w:val="22"/>
          <w:lang w:val="fr-FR"/>
        </w:rPr>
        <w:t>e durée d’un</w:t>
      </w:r>
      <w:r w:rsidRPr="0040580A">
        <w:rPr>
          <w:rFonts w:ascii="Arial" w:hAnsi="Arial" w:cs="Arial"/>
          <w:sz w:val="22"/>
          <w:szCs w:val="22"/>
          <w:lang w:val="fr-FR"/>
        </w:rPr>
        <w:t xml:space="preserve"> an, </w:t>
      </w:r>
      <w:r w:rsidR="007646CC">
        <w:rPr>
          <w:rFonts w:ascii="Arial" w:hAnsi="Arial" w:cs="Arial"/>
          <w:sz w:val="22"/>
          <w:szCs w:val="22"/>
          <w:lang w:val="fr-FR"/>
        </w:rPr>
        <w:t xml:space="preserve">avec possibilité de renouvellement pour une année </w:t>
      </w:r>
      <w:r w:rsidRPr="0040580A">
        <w:rPr>
          <w:rFonts w:ascii="Arial" w:hAnsi="Arial" w:cs="Arial"/>
          <w:sz w:val="22"/>
          <w:szCs w:val="22"/>
          <w:lang w:val="fr-FR"/>
        </w:rPr>
        <w:t xml:space="preserve">supplémentaire. </w:t>
      </w:r>
    </w:p>
    <w:p w14:paraId="46E4CE23" w14:textId="75C065A3" w:rsidR="0040580A" w:rsidRDefault="0040580A" w:rsidP="0040580A">
      <w:pPr>
        <w:pStyle w:val="Body"/>
        <w:widowControl w:val="0"/>
        <w:spacing w:after="120" w:line="276" w:lineRule="auto"/>
        <w:jc w:val="both"/>
        <w:rPr>
          <w:rFonts w:ascii="Arial" w:hAnsi="Arial" w:cs="Arial"/>
          <w:sz w:val="22"/>
          <w:szCs w:val="22"/>
          <w:lang w:val="fr-FR"/>
        </w:rPr>
      </w:pPr>
      <w:r w:rsidRPr="0040580A">
        <w:rPr>
          <w:rFonts w:ascii="Arial" w:hAnsi="Arial" w:cs="Arial"/>
          <w:sz w:val="22"/>
          <w:szCs w:val="22"/>
          <w:lang w:val="fr-FR"/>
        </w:rPr>
        <w:t xml:space="preserve">Le projet </w:t>
      </w:r>
      <w:r w:rsidR="006C43D6">
        <w:rPr>
          <w:rFonts w:ascii="Arial" w:hAnsi="Arial" w:cs="Arial"/>
          <w:sz w:val="22"/>
          <w:szCs w:val="22"/>
          <w:lang w:val="fr-FR"/>
        </w:rPr>
        <w:t xml:space="preserve">aborde des enjeux </w:t>
      </w:r>
      <w:r w:rsidRPr="0040580A">
        <w:rPr>
          <w:rFonts w:ascii="Arial" w:hAnsi="Arial" w:cs="Arial"/>
          <w:sz w:val="22"/>
          <w:szCs w:val="22"/>
          <w:lang w:val="fr-FR"/>
        </w:rPr>
        <w:t xml:space="preserve">qui vont au-delà des questions techniques, </w:t>
      </w:r>
      <w:r w:rsidR="006C43D6">
        <w:rPr>
          <w:rFonts w:ascii="Arial" w:hAnsi="Arial" w:cs="Arial"/>
          <w:sz w:val="22"/>
          <w:szCs w:val="22"/>
          <w:lang w:val="fr-FR"/>
        </w:rPr>
        <w:t xml:space="preserve">en se concentrant sur </w:t>
      </w:r>
      <w:r w:rsidRPr="0040580A">
        <w:rPr>
          <w:rFonts w:ascii="Arial" w:hAnsi="Arial" w:cs="Arial"/>
          <w:sz w:val="22"/>
          <w:szCs w:val="22"/>
          <w:lang w:val="fr-FR"/>
        </w:rPr>
        <w:t xml:space="preserve">le recrutement des meilleurs talents disponibles, la réduction des obstacles liés aux différences </w:t>
      </w:r>
      <w:r w:rsidR="00A82E92">
        <w:rPr>
          <w:rFonts w:ascii="Arial" w:hAnsi="Arial" w:cs="Arial"/>
          <w:sz w:val="22"/>
          <w:szCs w:val="22"/>
          <w:lang w:val="fr-FR"/>
        </w:rPr>
        <w:t>de genre</w:t>
      </w:r>
      <w:r w:rsidRPr="0040580A">
        <w:rPr>
          <w:rFonts w:ascii="Arial" w:hAnsi="Arial" w:cs="Arial"/>
          <w:sz w:val="22"/>
          <w:szCs w:val="22"/>
          <w:lang w:val="fr-FR"/>
        </w:rPr>
        <w:t xml:space="preserve"> et l</w:t>
      </w:r>
      <w:r w:rsidR="00A82E92">
        <w:rPr>
          <w:rFonts w:ascii="Arial" w:hAnsi="Arial" w:cs="Arial"/>
          <w:sz w:val="22"/>
          <w:szCs w:val="22"/>
          <w:lang w:val="fr-FR"/>
        </w:rPr>
        <w:t xml:space="preserve">a promotion d’une plus grande </w:t>
      </w:r>
      <w:r w:rsidRPr="0040580A">
        <w:rPr>
          <w:rFonts w:ascii="Arial" w:hAnsi="Arial" w:cs="Arial"/>
          <w:sz w:val="22"/>
          <w:szCs w:val="22"/>
          <w:lang w:val="fr-FR"/>
        </w:rPr>
        <w:t xml:space="preserve">sensibilité à l'inclusion du genre. Ces questions doivent être pleinement intégrées dans les documents de base de l'OHI. Le groupe de travail chargé de la révision du plan stratégique est invité à </w:t>
      </w:r>
      <w:r w:rsidR="00A82E92">
        <w:rPr>
          <w:rFonts w:ascii="Arial" w:hAnsi="Arial" w:cs="Arial"/>
          <w:sz w:val="22"/>
          <w:szCs w:val="22"/>
          <w:lang w:val="fr-FR"/>
        </w:rPr>
        <w:t xml:space="preserve">en tenir </w:t>
      </w:r>
      <w:r w:rsidRPr="0040580A">
        <w:rPr>
          <w:rFonts w:ascii="Arial" w:hAnsi="Arial" w:cs="Arial"/>
          <w:sz w:val="22"/>
          <w:szCs w:val="22"/>
          <w:lang w:val="fr-FR"/>
        </w:rPr>
        <w:t>compte lors de la révision du plan stratégique, et une résolution de l'OHI axée sur l'inclusion du genre et l</w:t>
      </w:r>
      <w:r w:rsidR="00943A21">
        <w:rPr>
          <w:rFonts w:ascii="Arial" w:hAnsi="Arial" w:cs="Arial"/>
          <w:sz w:val="22"/>
          <w:szCs w:val="22"/>
          <w:lang w:val="fr-FR"/>
        </w:rPr>
        <w:t>a parité entre les sexes</w:t>
      </w:r>
      <w:r w:rsidRPr="0040580A">
        <w:rPr>
          <w:rFonts w:ascii="Arial" w:hAnsi="Arial" w:cs="Arial"/>
          <w:sz w:val="22"/>
          <w:szCs w:val="22"/>
          <w:lang w:val="fr-FR"/>
        </w:rPr>
        <w:t xml:space="preserve"> sera soumise à l'A-4.</w:t>
      </w:r>
    </w:p>
    <w:p w14:paraId="3D3C70DC" w14:textId="2BD11BD6" w:rsidR="00760766" w:rsidRDefault="00760766" w:rsidP="0030416F">
      <w:pPr>
        <w:pStyle w:val="Body"/>
        <w:widowControl w:val="0"/>
        <w:spacing w:after="120" w:line="276" w:lineRule="auto"/>
        <w:jc w:val="both"/>
        <w:rPr>
          <w:rFonts w:ascii="Arial" w:hAnsi="Arial" w:cs="Arial"/>
          <w:sz w:val="22"/>
          <w:szCs w:val="22"/>
          <w:lang w:val="fr-FR"/>
        </w:rPr>
      </w:pPr>
      <w:r w:rsidRPr="00760766">
        <w:rPr>
          <w:rFonts w:ascii="Arial" w:hAnsi="Arial" w:cs="Arial"/>
          <w:sz w:val="22"/>
          <w:szCs w:val="22"/>
          <w:lang w:val="fr-FR"/>
        </w:rPr>
        <w:t xml:space="preserve">Le projet EWH a été avalisé en tant qu'action de la Décennie des Nations Unies </w:t>
      </w:r>
      <w:r w:rsidR="00F339FF">
        <w:rPr>
          <w:rFonts w:ascii="Arial" w:hAnsi="Arial" w:cs="Arial"/>
          <w:sz w:val="22"/>
          <w:szCs w:val="22"/>
          <w:lang w:val="fr-FR"/>
        </w:rPr>
        <w:t>pour l</w:t>
      </w:r>
      <w:r w:rsidRPr="00760766">
        <w:rPr>
          <w:rFonts w:ascii="Arial" w:hAnsi="Arial" w:cs="Arial"/>
          <w:sz w:val="22"/>
          <w:szCs w:val="22"/>
          <w:lang w:val="fr-FR"/>
        </w:rPr>
        <w:t xml:space="preserve">es sciences océaniques </w:t>
      </w:r>
      <w:r w:rsidR="00F339FF">
        <w:rPr>
          <w:rFonts w:ascii="Arial" w:hAnsi="Arial" w:cs="Arial"/>
          <w:sz w:val="22"/>
          <w:szCs w:val="22"/>
          <w:lang w:val="fr-FR"/>
        </w:rPr>
        <w:t>au service du</w:t>
      </w:r>
      <w:r w:rsidRPr="00760766">
        <w:rPr>
          <w:rFonts w:ascii="Arial" w:hAnsi="Arial" w:cs="Arial"/>
          <w:sz w:val="22"/>
          <w:szCs w:val="22"/>
          <w:lang w:val="fr-FR"/>
        </w:rPr>
        <w:t xml:space="preserve"> développement durable 2021-2030. Le Secrétariat de l'OHI a coparrainé un événement satellite intitulé « Promouvoir les femmes pour la Décennie pour les océans : parvenir à l</w:t>
      </w:r>
      <w:r w:rsidR="00F339FF">
        <w:rPr>
          <w:rFonts w:ascii="Arial" w:hAnsi="Arial" w:cs="Arial"/>
          <w:sz w:val="22"/>
          <w:szCs w:val="22"/>
          <w:lang w:val="fr-FR"/>
        </w:rPr>
        <w:t xml:space="preserve">a parité entre les </w:t>
      </w:r>
      <w:r w:rsidRPr="00760766">
        <w:rPr>
          <w:rFonts w:ascii="Arial" w:hAnsi="Arial" w:cs="Arial"/>
          <w:sz w:val="22"/>
          <w:szCs w:val="22"/>
          <w:lang w:val="fr-FR"/>
        </w:rPr>
        <w:t>sexes dans les sciences océaniques et l'élaboration des politiques » lors d'une conférence marquant la Décennie à Barcelone, en Espagne, en avril 2024. La résolution proposée par l'OHI devrait tenir compte des résolutions internes et des plans d'action similaires liés</w:t>
      </w:r>
      <w:r w:rsidR="00982650">
        <w:rPr>
          <w:rFonts w:ascii="Arial" w:hAnsi="Arial" w:cs="Arial"/>
          <w:sz w:val="22"/>
          <w:szCs w:val="22"/>
          <w:lang w:val="fr-FR"/>
        </w:rPr>
        <w:t xml:space="preserve"> à la parité</w:t>
      </w:r>
      <w:r w:rsidRPr="00760766">
        <w:rPr>
          <w:rFonts w:ascii="Arial" w:hAnsi="Arial" w:cs="Arial"/>
          <w:sz w:val="22"/>
          <w:szCs w:val="22"/>
          <w:lang w:val="fr-FR"/>
        </w:rPr>
        <w:t xml:space="preserve"> élaborés par l'OMI, l'Organisation météorologique mondiale (OMM), l'Association internationale de signalisation maritime et des balises (AISM) et d'autres partenaires. </w:t>
      </w:r>
    </w:p>
    <w:p w14:paraId="4C338DF7" w14:textId="43CA3C0A" w:rsidR="00CD56DE" w:rsidRPr="00CD56DE" w:rsidRDefault="00CD56DE" w:rsidP="00CD56DE">
      <w:pPr>
        <w:pStyle w:val="Body"/>
        <w:widowControl w:val="0"/>
        <w:spacing w:after="120" w:line="276" w:lineRule="auto"/>
        <w:jc w:val="both"/>
        <w:rPr>
          <w:rFonts w:ascii="Arial" w:hAnsi="Arial" w:cs="Arial"/>
          <w:sz w:val="22"/>
          <w:szCs w:val="22"/>
          <w:lang w:val="fr-FR"/>
        </w:rPr>
      </w:pPr>
      <w:r w:rsidRPr="00CD56DE">
        <w:rPr>
          <w:rFonts w:ascii="Arial" w:hAnsi="Arial" w:cs="Arial"/>
          <w:sz w:val="22"/>
          <w:szCs w:val="22"/>
          <w:lang w:val="fr-FR"/>
        </w:rPr>
        <w:t xml:space="preserve">Le </w:t>
      </w:r>
      <w:r w:rsidRPr="00CD56DE">
        <w:rPr>
          <w:rFonts w:ascii="Arial" w:hAnsi="Arial" w:cs="Arial"/>
          <w:b/>
          <w:bCs/>
          <w:sz w:val="22"/>
          <w:szCs w:val="22"/>
          <w:lang w:val="fr-FR"/>
        </w:rPr>
        <w:t>président de l'IRCC</w:t>
      </w:r>
      <w:r w:rsidRPr="00CD56DE">
        <w:rPr>
          <w:rFonts w:ascii="Arial" w:hAnsi="Arial" w:cs="Arial"/>
          <w:sz w:val="22"/>
          <w:szCs w:val="22"/>
          <w:lang w:val="fr-FR"/>
        </w:rPr>
        <w:t xml:space="preserve"> </w:t>
      </w:r>
      <w:r w:rsidR="001C5E6D">
        <w:rPr>
          <w:rFonts w:ascii="Arial" w:hAnsi="Arial" w:cs="Arial"/>
          <w:sz w:val="22"/>
          <w:szCs w:val="22"/>
          <w:lang w:val="fr-FR"/>
        </w:rPr>
        <w:t>souligne l’importance de respecter le calendrier prévu pour</w:t>
      </w:r>
      <w:r w:rsidRPr="00CD56DE">
        <w:rPr>
          <w:rFonts w:ascii="Arial" w:hAnsi="Arial" w:cs="Arial"/>
          <w:sz w:val="22"/>
          <w:szCs w:val="22"/>
          <w:lang w:val="fr-FR"/>
        </w:rPr>
        <w:t xml:space="preserve"> la mise en place de l'équipe de projet d'ici décembre 2024 afin qu'elle puisse préparer le projet de résolution pour approbation par le C-9 et soumission ultérieure à l'A-4. </w:t>
      </w:r>
    </w:p>
    <w:p w14:paraId="0F8F12D1" w14:textId="77777777" w:rsidR="002B7CBD" w:rsidRPr="00CD56DE" w:rsidRDefault="002B7CBD" w:rsidP="0030416F">
      <w:pPr>
        <w:pStyle w:val="Body"/>
        <w:widowControl w:val="0"/>
        <w:spacing w:after="120" w:line="276" w:lineRule="auto"/>
        <w:jc w:val="both"/>
        <w:rPr>
          <w:rFonts w:ascii="Arial" w:hAnsi="Arial" w:cs="Arial"/>
          <w:sz w:val="22"/>
          <w:szCs w:val="22"/>
          <w:lang w:val="fr-FR"/>
        </w:rPr>
      </w:pPr>
    </w:p>
    <w:p w14:paraId="7ED190AC" w14:textId="22966695" w:rsidR="002B7CBD" w:rsidRPr="00CD56DE" w:rsidRDefault="00233E22" w:rsidP="0030416F">
      <w:pPr>
        <w:pStyle w:val="Body"/>
        <w:widowControl w:val="0"/>
        <w:spacing w:after="120" w:line="276" w:lineRule="auto"/>
        <w:jc w:val="both"/>
        <w:rPr>
          <w:rFonts w:ascii="Arial" w:hAnsi="Arial" w:cs="Arial"/>
          <w:b/>
          <w:color w:val="FF0000"/>
          <w:sz w:val="22"/>
          <w:szCs w:val="22"/>
          <w:lang w:val="fr-FR"/>
        </w:rPr>
      </w:pPr>
      <w:r w:rsidRPr="00CD56DE">
        <w:rPr>
          <w:rFonts w:ascii="Arial" w:hAnsi="Arial" w:cs="Arial"/>
          <w:bCs/>
          <w:color w:val="FF0000"/>
          <w:sz w:val="22"/>
          <w:szCs w:val="22"/>
          <w:lang w:val="fr-FR"/>
        </w:rPr>
        <w:t xml:space="preserve">Voir </w:t>
      </w:r>
      <w:r w:rsidR="00A21E5D" w:rsidRPr="00CD56DE">
        <w:rPr>
          <w:rFonts w:ascii="Arial" w:hAnsi="Arial" w:cs="Arial"/>
          <w:b/>
          <w:color w:val="FF0000"/>
          <w:sz w:val="22"/>
          <w:szCs w:val="22"/>
          <w:lang w:val="fr-FR"/>
        </w:rPr>
        <w:t>Décisions</w:t>
      </w:r>
      <w:r w:rsidR="002B7CBD" w:rsidRPr="00CD56DE">
        <w:rPr>
          <w:rFonts w:ascii="Arial" w:hAnsi="Arial" w:cs="Arial"/>
          <w:b/>
          <w:color w:val="FF0000"/>
          <w:sz w:val="22"/>
          <w:szCs w:val="22"/>
          <w:lang w:val="fr-FR"/>
        </w:rPr>
        <w:t xml:space="preserve"> </w:t>
      </w:r>
      <w:r w:rsidR="00A21E5D" w:rsidRPr="00CD56DE">
        <w:rPr>
          <w:rFonts w:ascii="Arial" w:hAnsi="Arial" w:cs="Arial"/>
          <w:b/>
          <w:color w:val="FF0000"/>
          <w:sz w:val="22"/>
          <w:szCs w:val="22"/>
          <w:lang w:val="fr-FR"/>
        </w:rPr>
        <w:t>et</w:t>
      </w:r>
      <w:r w:rsidR="00CC157B" w:rsidRPr="00CD56DE">
        <w:rPr>
          <w:rFonts w:ascii="Arial" w:hAnsi="Arial" w:cs="Arial"/>
          <w:b/>
          <w:color w:val="FF0000"/>
          <w:sz w:val="22"/>
          <w:szCs w:val="22"/>
          <w:lang w:val="fr-FR"/>
        </w:rPr>
        <w:t xml:space="preserve"> Actions </w:t>
      </w:r>
      <w:r w:rsidR="002B7CBD" w:rsidRPr="00CD56DE">
        <w:rPr>
          <w:rFonts w:ascii="Arial" w:hAnsi="Arial" w:cs="Arial"/>
          <w:b/>
          <w:color w:val="FF0000"/>
          <w:sz w:val="22"/>
          <w:szCs w:val="22"/>
          <w:lang w:val="fr-FR"/>
        </w:rPr>
        <w:t>C8/</w:t>
      </w:r>
      <w:r w:rsidR="00CC157B" w:rsidRPr="00CD56DE">
        <w:rPr>
          <w:rFonts w:ascii="Arial" w:hAnsi="Arial" w:cs="Arial"/>
          <w:b/>
          <w:color w:val="FF0000"/>
          <w:sz w:val="22"/>
          <w:szCs w:val="22"/>
          <w:lang w:val="fr-FR"/>
        </w:rPr>
        <w:t>22, /</w:t>
      </w:r>
      <w:r w:rsidR="00E26235" w:rsidRPr="00CD56DE">
        <w:rPr>
          <w:rFonts w:ascii="Arial" w:hAnsi="Arial" w:cs="Arial"/>
          <w:b/>
          <w:color w:val="FF0000"/>
          <w:sz w:val="22"/>
          <w:szCs w:val="22"/>
          <w:lang w:val="fr-FR"/>
        </w:rPr>
        <w:t>23</w:t>
      </w:r>
      <w:r w:rsidR="00CC157B" w:rsidRPr="00CD56DE">
        <w:rPr>
          <w:rFonts w:ascii="Arial" w:hAnsi="Arial" w:cs="Arial"/>
          <w:b/>
          <w:color w:val="FF0000"/>
          <w:sz w:val="22"/>
          <w:szCs w:val="22"/>
          <w:lang w:val="fr-FR"/>
        </w:rPr>
        <w:t xml:space="preserve"> </w:t>
      </w:r>
      <w:r w:rsidR="00A21E5D" w:rsidRPr="00CD56DE">
        <w:rPr>
          <w:rFonts w:ascii="Arial" w:hAnsi="Arial" w:cs="Arial"/>
          <w:b/>
          <w:color w:val="FF0000"/>
          <w:sz w:val="22"/>
          <w:szCs w:val="22"/>
          <w:lang w:val="fr-FR"/>
        </w:rPr>
        <w:t>et</w:t>
      </w:r>
      <w:r w:rsidR="00CC157B" w:rsidRPr="00CD56DE">
        <w:rPr>
          <w:rFonts w:ascii="Arial" w:hAnsi="Arial" w:cs="Arial"/>
          <w:b/>
          <w:color w:val="FF0000"/>
          <w:sz w:val="22"/>
          <w:szCs w:val="22"/>
          <w:lang w:val="fr-FR"/>
        </w:rPr>
        <w:t xml:space="preserve"> 24</w:t>
      </w:r>
      <w:r w:rsidR="00A75818" w:rsidRPr="00CD56DE">
        <w:rPr>
          <w:rFonts w:ascii="Arial" w:hAnsi="Arial" w:cs="Arial"/>
          <w:b/>
          <w:color w:val="FF0000"/>
          <w:sz w:val="22"/>
          <w:szCs w:val="22"/>
          <w:lang w:val="fr-FR"/>
        </w:rPr>
        <w:t xml:space="preserve"> </w:t>
      </w:r>
      <w:r w:rsidR="00A21E5D" w:rsidRPr="00CD56DE">
        <w:rPr>
          <w:rFonts w:ascii="Arial" w:hAnsi="Arial" w:cs="Arial"/>
          <w:bCs/>
          <w:color w:val="FF0000"/>
          <w:sz w:val="22"/>
          <w:szCs w:val="22"/>
          <w:lang w:val="fr-FR"/>
        </w:rPr>
        <w:t>ci-dessus</w:t>
      </w:r>
      <w:r w:rsidR="00A75818" w:rsidRPr="00CD56DE">
        <w:rPr>
          <w:rFonts w:ascii="Arial" w:hAnsi="Arial" w:cs="Arial"/>
          <w:b/>
          <w:color w:val="FF0000"/>
          <w:sz w:val="22"/>
          <w:szCs w:val="22"/>
          <w:lang w:val="fr-FR"/>
        </w:rPr>
        <w:t>.</w:t>
      </w:r>
    </w:p>
    <w:p w14:paraId="06D6C9B1" w14:textId="2CE5FE2B" w:rsidR="007D317C" w:rsidRPr="00CD56DE" w:rsidRDefault="007D317C" w:rsidP="0030416F">
      <w:pPr>
        <w:pStyle w:val="Body"/>
        <w:widowControl w:val="0"/>
        <w:spacing w:after="120" w:line="276" w:lineRule="auto"/>
        <w:jc w:val="both"/>
        <w:rPr>
          <w:rFonts w:ascii="Arial" w:hAnsi="Arial" w:cs="Arial"/>
          <w:b/>
          <w:bCs/>
          <w:sz w:val="22"/>
          <w:szCs w:val="22"/>
          <w:lang w:val="fr-FR"/>
        </w:rPr>
      </w:pPr>
      <w:r w:rsidRPr="00CD56DE">
        <w:rPr>
          <w:rFonts w:ascii="Arial" w:hAnsi="Arial" w:cs="Arial"/>
          <w:b/>
          <w:bCs/>
          <w:sz w:val="22"/>
          <w:szCs w:val="22"/>
          <w:lang w:val="fr-FR"/>
        </w:rPr>
        <w:t xml:space="preserve">5.2.2 </w:t>
      </w:r>
      <w:r w:rsidR="00EE619B">
        <w:rPr>
          <w:rFonts w:ascii="Arial" w:hAnsi="Arial" w:cs="Arial"/>
          <w:b/>
          <w:bCs/>
          <w:sz w:val="22"/>
          <w:szCs w:val="22"/>
          <w:lang w:val="fr-FR"/>
        </w:rPr>
        <w:t xml:space="preserve">Mise à jour sur les </w:t>
      </w:r>
      <w:r w:rsidRPr="00CD56DE">
        <w:rPr>
          <w:rFonts w:ascii="Arial" w:hAnsi="Arial" w:cs="Arial"/>
          <w:b/>
          <w:bCs/>
          <w:sz w:val="22"/>
          <w:szCs w:val="22"/>
          <w:lang w:val="fr-FR"/>
        </w:rPr>
        <w:t>contributions</w:t>
      </w:r>
      <w:r w:rsidR="00EE619B">
        <w:rPr>
          <w:rFonts w:ascii="Arial" w:hAnsi="Arial" w:cs="Arial"/>
          <w:b/>
          <w:bCs/>
          <w:sz w:val="22"/>
          <w:szCs w:val="22"/>
          <w:lang w:val="fr-FR"/>
        </w:rPr>
        <w:t xml:space="preserve"> à la Décennie des NU pour les océans</w:t>
      </w:r>
    </w:p>
    <w:p w14:paraId="79043DCD" w14:textId="25F68211" w:rsidR="007D317C" w:rsidRPr="00CD56DE" w:rsidRDefault="007D317C" w:rsidP="0030416F">
      <w:pPr>
        <w:pStyle w:val="Body"/>
        <w:widowControl w:val="0"/>
        <w:spacing w:after="120" w:line="276" w:lineRule="auto"/>
        <w:jc w:val="both"/>
        <w:rPr>
          <w:rFonts w:ascii="Arial" w:hAnsi="Arial" w:cs="Arial"/>
          <w:b/>
          <w:bCs/>
          <w:sz w:val="22"/>
          <w:szCs w:val="22"/>
          <w:lang w:val="fr-FR"/>
        </w:rPr>
      </w:pPr>
      <w:r w:rsidRPr="00CD56DE">
        <w:rPr>
          <w:rFonts w:ascii="Arial" w:hAnsi="Arial" w:cs="Arial"/>
          <w:b/>
          <w:bCs/>
          <w:sz w:val="22"/>
          <w:szCs w:val="22"/>
          <w:lang w:val="fr-FR"/>
        </w:rPr>
        <w:tab/>
        <w:t xml:space="preserve">A. </w:t>
      </w:r>
      <w:r w:rsidR="00730C7C">
        <w:rPr>
          <w:rFonts w:ascii="Arial" w:hAnsi="Arial" w:cs="Arial"/>
          <w:b/>
          <w:bCs/>
          <w:sz w:val="22"/>
          <w:szCs w:val="22"/>
          <w:lang w:val="fr-FR"/>
        </w:rPr>
        <w:t xml:space="preserve">Contribution de l’OHI à la Décennie </w:t>
      </w:r>
      <w:r w:rsidR="00CB6673">
        <w:rPr>
          <w:rFonts w:ascii="Arial" w:hAnsi="Arial" w:cs="Arial"/>
          <w:b/>
          <w:bCs/>
          <w:sz w:val="22"/>
          <w:szCs w:val="22"/>
          <w:lang w:val="fr-FR"/>
        </w:rPr>
        <w:t>des NU pour l</w:t>
      </w:r>
      <w:r w:rsidR="00730C7C">
        <w:rPr>
          <w:rFonts w:ascii="Arial" w:hAnsi="Arial" w:cs="Arial"/>
          <w:b/>
          <w:bCs/>
          <w:sz w:val="22"/>
          <w:szCs w:val="22"/>
          <w:lang w:val="fr-FR"/>
        </w:rPr>
        <w:t xml:space="preserve">es sciences océaniques </w:t>
      </w:r>
      <w:r w:rsidR="00CB6673">
        <w:rPr>
          <w:rFonts w:ascii="Arial" w:hAnsi="Arial" w:cs="Arial"/>
          <w:b/>
          <w:bCs/>
          <w:sz w:val="22"/>
          <w:szCs w:val="22"/>
          <w:lang w:val="fr-FR"/>
        </w:rPr>
        <w:t>au service du développement durable</w:t>
      </w:r>
      <w:r w:rsidRPr="00CD56DE">
        <w:rPr>
          <w:rFonts w:ascii="Arial" w:hAnsi="Arial" w:cs="Arial"/>
          <w:b/>
          <w:bCs/>
          <w:sz w:val="22"/>
          <w:szCs w:val="22"/>
          <w:lang w:val="fr-FR"/>
        </w:rPr>
        <w:t xml:space="preserve">. </w:t>
      </w:r>
    </w:p>
    <w:p w14:paraId="267112F4" w14:textId="17C3280F" w:rsidR="0082551A" w:rsidRPr="0082551A" w:rsidRDefault="0082551A" w:rsidP="0082551A">
      <w:pPr>
        <w:pStyle w:val="Body"/>
        <w:widowControl w:val="0"/>
        <w:spacing w:after="120" w:line="276" w:lineRule="auto"/>
        <w:jc w:val="both"/>
        <w:rPr>
          <w:rFonts w:ascii="Arial" w:hAnsi="Arial" w:cs="Arial"/>
          <w:sz w:val="22"/>
          <w:szCs w:val="22"/>
          <w:lang w:val="fr-FR"/>
        </w:rPr>
      </w:pPr>
      <w:r w:rsidRPr="0082551A">
        <w:rPr>
          <w:rFonts w:ascii="Arial" w:hAnsi="Arial" w:cs="Arial"/>
          <w:sz w:val="22"/>
          <w:szCs w:val="22"/>
          <w:lang w:val="fr-FR"/>
        </w:rPr>
        <w:t>Le</w:t>
      </w:r>
      <w:r w:rsidRPr="0082551A">
        <w:rPr>
          <w:rFonts w:ascii="Arial" w:hAnsi="Arial" w:cs="Arial"/>
          <w:b/>
          <w:bCs/>
          <w:sz w:val="22"/>
          <w:szCs w:val="22"/>
          <w:lang w:val="fr-FR"/>
        </w:rPr>
        <w:t xml:space="preserve"> Secrétaire général </w:t>
      </w:r>
      <w:r w:rsidRPr="0082551A">
        <w:rPr>
          <w:rFonts w:ascii="Arial" w:hAnsi="Arial" w:cs="Arial"/>
          <w:sz w:val="22"/>
          <w:szCs w:val="22"/>
          <w:lang w:val="fr-FR"/>
        </w:rPr>
        <w:t>rappelle que les contributions à la Décennie des NU pour les sciences océaniques relèvent du but 3 du plan stratégique de l'OHI concernant la participation active aux initiatives internationales liées à la connaissance et à l'utilisation durable de l'océan. La GEBCO contribue à la Décennie des NU pour les sciences océaniques grâce à son partenariat avec la Nippon Foundation dans le cadre de la mise en œuvre d</w:t>
      </w:r>
      <w:r w:rsidR="00717FD8">
        <w:rPr>
          <w:rFonts w:ascii="Arial" w:hAnsi="Arial" w:cs="Arial"/>
          <w:sz w:val="22"/>
          <w:szCs w:val="22"/>
          <w:lang w:val="fr-FR"/>
        </w:rPr>
        <w:t>u projet</w:t>
      </w:r>
      <w:r w:rsidRPr="0082551A">
        <w:rPr>
          <w:rFonts w:ascii="Arial" w:hAnsi="Arial" w:cs="Arial"/>
          <w:sz w:val="22"/>
          <w:szCs w:val="22"/>
          <w:lang w:val="fr-FR"/>
        </w:rPr>
        <w:t xml:space="preserve"> Seabed 2030. Le pourcentage de couverture du maillage de la GEBCO </w:t>
      </w:r>
      <w:r w:rsidR="00717FD8">
        <w:rPr>
          <w:rFonts w:ascii="Arial" w:hAnsi="Arial" w:cs="Arial"/>
          <w:sz w:val="22"/>
          <w:szCs w:val="22"/>
          <w:lang w:val="fr-FR"/>
        </w:rPr>
        <w:t xml:space="preserve">a augmenté, passant </w:t>
      </w:r>
      <w:r w:rsidRPr="0082551A">
        <w:rPr>
          <w:rFonts w:ascii="Arial" w:hAnsi="Arial" w:cs="Arial"/>
          <w:sz w:val="22"/>
          <w:szCs w:val="22"/>
          <w:lang w:val="fr-FR"/>
        </w:rPr>
        <w:t xml:space="preserve">de 24,9 % à 26,1 %, ce qui représente une </w:t>
      </w:r>
      <w:r w:rsidR="00717FD8">
        <w:rPr>
          <w:rFonts w:ascii="Arial" w:hAnsi="Arial" w:cs="Arial"/>
          <w:sz w:val="22"/>
          <w:szCs w:val="22"/>
          <w:lang w:val="fr-FR"/>
        </w:rPr>
        <w:t xml:space="preserve">extension </w:t>
      </w:r>
      <w:r w:rsidRPr="0082551A">
        <w:rPr>
          <w:rFonts w:ascii="Arial" w:hAnsi="Arial" w:cs="Arial"/>
          <w:sz w:val="22"/>
          <w:szCs w:val="22"/>
          <w:lang w:val="fr-FR"/>
        </w:rPr>
        <w:t>de 4,34 millions de km²</w:t>
      </w:r>
      <w:r w:rsidR="00116D34">
        <w:rPr>
          <w:rFonts w:ascii="Arial" w:hAnsi="Arial" w:cs="Arial"/>
          <w:sz w:val="22"/>
          <w:szCs w:val="22"/>
          <w:lang w:val="fr-FR"/>
        </w:rPr>
        <w:t xml:space="preserve"> de données</w:t>
      </w:r>
      <w:r w:rsidRPr="0082551A">
        <w:rPr>
          <w:rFonts w:ascii="Arial" w:hAnsi="Arial" w:cs="Arial"/>
          <w:sz w:val="22"/>
          <w:szCs w:val="22"/>
          <w:lang w:val="fr-FR"/>
        </w:rPr>
        <w:t xml:space="preserve">. L'OHI et la COI </w:t>
      </w:r>
      <w:r w:rsidR="00116D34">
        <w:rPr>
          <w:rFonts w:ascii="Arial" w:hAnsi="Arial" w:cs="Arial"/>
          <w:sz w:val="22"/>
          <w:szCs w:val="22"/>
          <w:lang w:val="fr-FR"/>
        </w:rPr>
        <w:t xml:space="preserve">travaillent sur la possibilité d’intégrer </w:t>
      </w:r>
      <w:r w:rsidRPr="0082551A">
        <w:rPr>
          <w:rFonts w:ascii="Arial" w:hAnsi="Arial" w:cs="Arial"/>
          <w:sz w:val="22"/>
          <w:szCs w:val="22"/>
          <w:lang w:val="fr-FR"/>
        </w:rPr>
        <w:t xml:space="preserve">la bathymétrie participative </w:t>
      </w:r>
      <w:r w:rsidR="00116D34">
        <w:rPr>
          <w:rFonts w:ascii="Arial" w:hAnsi="Arial" w:cs="Arial"/>
          <w:sz w:val="22"/>
          <w:szCs w:val="22"/>
          <w:lang w:val="fr-FR"/>
        </w:rPr>
        <w:t>en tant qu’</w:t>
      </w:r>
      <w:r w:rsidRPr="0082551A">
        <w:rPr>
          <w:rFonts w:ascii="Arial" w:hAnsi="Arial" w:cs="Arial"/>
          <w:sz w:val="22"/>
          <w:szCs w:val="22"/>
          <w:lang w:val="fr-FR"/>
        </w:rPr>
        <w:t xml:space="preserve">action de la Décennie des NU pour les sciences océaniques. </w:t>
      </w:r>
    </w:p>
    <w:p w14:paraId="1E45C7B4" w14:textId="4B73E943" w:rsidR="00945342" w:rsidRDefault="00945342" w:rsidP="0030416F">
      <w:pPr>
        <w:pStyle w:val="Body"/>
        <w:widowControl w:val="0"/>
        <w:spacing w:after="120" w:line="276" w:lineRule="auto"/>
        <w:jc w:val="both"/>
        <w:rPr>
          <w:rFonts w:ascii="Arial" w:hAnsi="Arial" w:cs="Arial"/>
          <w:sz w:val="22"/>
          <w:szCs w:val="22"/>
          <w:lang w:val="fr-FR"/>
        </w:rPr>
      </w:pPr>
      <w:r w:rsidRPr="00945342">
        <w:rPr>
          <w:rFonts w:ascii="Arial" w:hAnsi="Arial" w:cs="Arial"/>
          <w:sz w:val="22"/>
          <w:szCs w:val="22"/>
          <w:lang w:val="fr-FR"/>
        </w:rPr>
        <w:t>Le Cadre opérationnel des Nations Unies pour l'information géospatiale maritime intégrée a été élaboré avec une forte participation du groupe de travail MSDI de l'OHI et des Etats membres de l'O</w:t>
      </w:r>
      <w:r w:rsidR="00A35FA2">
        <w:rPr>
          <w:rFonts w:ascii="Arial" w:hAnsi="Arial" w:cs="Arial"/>
          <w:sz w:val="22"/>
          <w:szCs w:val="22"/>
          <w:lang w:val="fr-FR"/>
        </w:rPr>
        <w:t>rganisation</w:t>
      </w:r>
      <w:r w:rsidRPr="00945342">
        <w:rPr>
          <w:rFonts w:ascii="Arial" w:hAnsi="Arial" w:cs="Arial"/>
          <w:sz w:val="22"/>
          <w:szCs w:val="22"/>
          <w:lang w:val="fr-FR"/>
        </w:rPr>
        <w:t xml:space="preserve">. L'OHI </w:t>
      </w:r>
      <w:r w:rsidR="00A35FA2">
        <w:rPr>
          <w:rFonts w:ascii="Arial" w:hAnsi="Arial" w:cs="Arial"/>
          <w:sz w:val="22"/>
          <w:szCs w:val="22"/>
          <w:lang w:val="fr-FR"/>
        </w:rPr>
        <w:t>encourage activement</w:t>
      </w:r>
      <w:r w:rsidRPr="00945342">
        <w:rPr>
          <w:rFonts w:ascii="Arial" w:hAnsi="Arial" w:cs="Arial"/>
          <w:sz w:val="22"/>
          <w:szCs w:val="22"/>
          <w:lang w:val="fr-FR"/>
        </w:rPr>
        <w:t xml:space="preserve"> les Etats membres à contribuer</w:t>
      </w:r>
      <w:r w:rsidR="00A35FA2">
        <w:rPr>
          <w:rFonts w:ascii="Arial" w:hAnsi="Arial" w:cs="Arial"/>
          <w:sz w:val="22"/>
          <w:szCs w:val="22"/>
          <w:lang w:val="fr-FR"/>
        </w:rPr>
        <w:t>,</w:t>
      </w:r>
      <w:r w:rsidRPr="00945342">
        <w:rPr>
          <w:rFonts w:ascii="Arial" w:hAnsi="Arial" w:cs="Arial"/>
          <w:sz w:val="22"/>
          <w:szCs w:val="22"/>
          <w:lang w:val="fr-FR"/>
        </w:rPr>
        <w:t xml:space="preserve"> de manière formelle et informelle</w:t>
      </w:r>
      <w:r w:rsidR="00A35FA2">
        <w:rPr>
          <w:rFonts w:ascii="Arial" w:hAnsi="Arial" w:cs="Arial"/>
          <w:sz w:val="22"/>
          <w:szCs w:val="22"/>
          <w:lang w:val="fr-FR"/>
        </w:rPr>
        <w:t>,</w:t>
      </w:r>
      <w:r w:rsidRPr="00945342">
        <w:rPr>
          <w:rFonts w:ascii="Arial" w:hAnsi="Arial" w:cs="Arial"/>
          <w:sz w:val="22"/>
          <w:szCs w:val="22"/>
          <w:lang w:val="fr-FR"/>
        </w:rPr>
        <w:t xml:space="preserve"> à la Décennie des NU pour les sciences océaniques</w:t>
      </w:r>
      <w:r w:rsidR="00146C83">
        <w:rPr>
          <w:rFonts w:ascii="Arial" w:hAnsi="Arial" w:cs="Arial"/>
          <w:sz w:val="22"/>
          <w:szCs w:val="22"/>
          <w:lang w:val="fr-FR"/>
        </w:rPr>
        <w:t>. A ce jour</w:t>
      </w:r>
      <w:r w:rsidRPr="00945342">
        <w:rPr>
          <w:rFonts w:ascii="Arial" w:hAnsi="Arial" w:cs="Arial"/>
          <w:sz w:val="22"/>
          <w:szCs w:val="22"/>
          <w:lang w:val="fr-FR"/>
        </w:rPr>
        <w:t xml:space="preserve">, 39 pays </w:t>
      </w:r>
      <w:r w:rsidR="00146C83">
        <w:rPr>
          <w:rFonts w:ascii="Arial" w:hAnsi="Arial" w:cs="Arial"/>
          <w:sz w:val="22"/>
          <w:szCs w:val="22"/>
          <w:lang w:val="fr-FR"/>
        </w:rPr>
        <w:t xml:space="preserve">ont </w:t>
      </w:r>
      <w:r w:rsidRPr="00945342">
        <w:rPr>
          <w:rFonts w:ascii="Arial" w:hAnsi="Arial" w:cs="Arial"/>
          <w:sz w:val="22"/>
          <w:szCs w:val="22"/>
          <w:lang w:val="fr-FR"/>
        </w:rPr>
        <w:t xml:space="preserve">formé des </w:t>
      </w:r>
      <w:r w:rsidRPr="00945342">
        <w:rPr>
          <w:rFonts w:ascii="Arial" w:hAnsi="Arial" w:cs="Arial"/>
          <w:sz w:val="22"/>
          <w:szCs w:val="22"/>
          <w:lang w:val="fr-FR"/>
        </w:rPr>
        <w:lastRenderedPageBreak/>
        <w:t xml:space="preserve">comités nationaux pour </w:t>
      </w:r>
      <w:r w:rsidR="00146C83">
        <w:rPr>
          <w:rFonts w:ascii="Arial" w:hAnsi="Arial" w:cs="Arial"/>
          <w:sz w:val="22"/>
          <w:szCs w:val="22"/>
          <w:lang w:val="fr-FR"/>
        </w:rPr>
        <w:t>soutenir cette initiative</w:t>
      </w:r>
      <w:r w:rsidRPr="00945342">
        <w:rPr>
          <w:rFonts w:ascii="Arial" w:hAnsi="Arial" w:cs="Arial"/>
          <w:sz w:val="22"/>
          <w:szCs w:val="22"/>
          <w:lang w:val="fr-FR"/>
        </w:rPr>
        <w:t xml:space="preserve">. </w:t>
      </w:r>
    </w:p>
    <w:p w14:paraId="304F4D78" w14:textId="5189B5E2" w:rsidR="002A1585" w:rsidRPr="002A1585" w:rsidRDefault="002A1585" w:rsidP="002A1585">
      <w:pPr>
        <w:pStyle w:val="Body"/>
        <w:widowControl w:val="0"/>
        <w:spacing w:after="120" w:line="276" w:lineRule="auto"/>
        <w:jc w:val="both"/>
        <w:rPr>
          <w:rFonts w:ascii="Arial" w:hAnsi="Arial" w:cs="Arial"/>
          <w:sz w:val="22"/>
          <w:szCs w:val="22"/>
          <w:lang w:val="fr-FR"/>
        </w:rPr>
      </w:pPr>
      <w:r w:rsidRPr="002A1585">
        <w:rPr>
          <w:rFonts w:ascii="Arial" w:hAnsi="Arial" w:cs="Arial"/>
          <w:sz w:val="22"/>
          <w:szCs w:val="22"/>
        </w:rPr>
        <w:t>Le</w:t>
      </w:r>
      <w:r>
        <w:rPr>
          <w:rFonts w:ascii="Arial" w:hAnsi="Arial" w:cs="Arial"/>
          <w:b/>
          <w:bCs/>
          <w:sz w:val="22"/>
          <w:szCs w:val="22"/>
        </w:rPr>
        <w:t xml:space="preserve"> </w:t>
      </w:r>
      <w:r w:rsidRPr="002A1585">
        <w:rPr>
          <w:rFonts w:ascii="Arial" w:hAnsi="Arial" w:cs="Arial"/>
          <w:b/>
          <w:bCs/>
          <w:sz w:val="22"/>
          <w:szCs w:val="22"/>
        </w:rPr>
        <w:t xml:space="preserve">Directeur de l'OHI Sinapi </w:t>
      </w:r>
      <w:r w:rsidRPr="002A1585">
        <w:rPr>
          <w:rFonts w:ascii="Arial" w:hAnsi="Arial" w:cs="Arial"/>
          <w:sz w:val="22"/>
          <w:szCs w:val="22"/>
          <w:lang w:val="fr-FR"/>
        </w:rPr>
        <w:t>rappelle que le défi 8 de la Décennie pour les sciences océaniques- Vision 2030 consiste à « Créer une représentation numérique de l'océan »</w:t>
      </w:r>
      <w:r w:rsidR="00D35DD3">
        <w:rPr>
          <w:rFonts w:ascii="Arial" w:hAnsi="Arial" w:cs="Arial"/>
          <w:sz w:val="22"/>
          <w:szCs w:val="22"/>
          <w:lang w:val="fr-FR"/>
        </w:rPr>
        <w:t xml:space="preserve">, un objectif central de cette </w:t>
      </w:r>
      <w:r w:rsidRPr="002A1585">
        <w:rPr>
          <w:rFonts w:ascii="Arial" w:hAnsi="Arial" w:cs="Arial"/>
          <w:sz w:val="22"/>
          <w:szCs w:val="22"/>
          <w:lang w:val="fr-FR"/>
        </w:rPr>
        <w:t xml:space="preserve">Décennie pour les sciences océaniques qui a </w:t>
      </w:r>
      <w:r w:rsidR="00E37EB8">
        <w:rPr>
          <w:rFonts w:ascii="Arial" w:hAnsi="Arial" w:cs="Arial"/>
          <w:sz w:val="22"/>
          <w:szCs w:val="22"/>
          <w:lang w:val="fr-FR"/>
        </w:rPr>
        <w:t>contribué à accroître</w:t>
      </w:r>
      <w:r w:rsidRPr="002A1585">
        <w:rPr>
          <w:rFonts w:ascii="Arial" w:hAnsi="Arial" w:cs="Arial"/>
          <w:sz w:val="22"/>
          <w:szCs w:val="22"/>
          <w:lang w:val="fr-FR"/>
        </w:rPr>
        <w:t xml:space="preserve"> la visibilité de la cartographie des océans et par là même le centre d'intérêt de la GEBCO, de Seabed 2030 et des travaux dans lesquels l'OHI s'est engagée depuis plus d</w:t>
      </w:r>
      <w:r w:rsidR="00982650">
        <w:rPr>
          <w:rFonts w:ascii="Arial" w:hAnsi="Arial" w:cs="Arial"/>
          <w:sz w:val="22"/>
          <w:szCs w:val="22"/>
          <w:lang w:val="fr-FR"/>
        </w:rPr>
        <w:t>’un siècle</w:t>
      </w:r>
      <w:r w:rsidRPr="002A1585">
        <w:rPr>
          <w:rFonts w:ascii="Arial" w:hAnsi="Arial" w:cs="Arial"/>
          <w:sz w:val="22"/>
          <w:szCs w:val="22"/>
          <w:lang w:val="fr-FR"/>
        </w:rPr>
        <w:t xml:space="preserve">. </w:t>
      </w:r>
    </w:p>
    <w:p w14:paraId="1F86CE5F" w14:textId="266DEB3F" w:rsidR="000E1913" w:rsidRPr="000E1913" w:rsidRDefault="000E1913" w:rsidP="000E1913">
      <w:pPr>
        <w:pStyle w:val="Body"/>
        <w:widowControl w:val="0"/>
        <w:spacing w:after="120" w:line="276" w:lineRule="auto"/>
        <w:jc w:val="both"/>
        <w:rPr>
          <w:rFonts w:ascii="Arial" w:hAnsi="Arial" w:cs="Arial"/>
          <w:sz w:val="22"/>
          <w:szCs w:val="22"/>
          <w:lang w:val="fr-FR"/>
        </w:rPr>
      </w:pPr>
      <w:r w:rsidRPr="000E1913">
        <w:rPr>
          <w:rFonts w:ascii="Arial" w:hAnsi="Arial" w:cs="Arial"/>
          <w:sz w:val="22"/>
          <w:szCs w:val="22"/>
          <w:lang w:val="fr-FR"/>
        </w:rPr>
        <w:t xml:space="preserve">Le </w:t>
      </w:r>
      <w:r w:rsidRPr="000E1913">
        <w:rPr>
          <w:rFonts w:ascii="Arial" w:hAnsi="Arial" w:cs="Arial"/>
          <w:b/>
          <w:bCs/>
          <w:sz w:val="22"/>
          <w:szCs w:val="22"/>
          <w:lang w:val="fr-FR"/>
        </w:rPr>
        <w:t>président du Comité directeur de la GEBCO</w:t>
      </w:r>
      <w:r w:rsidRPr="000E1913">
        <w:rPr>
          <w:rFonts w:ascii="Arial" w:hAnsi="Arial" w:cs="Arial"/>
          <w:sz w:val="22"/>
          <w:szCs w:val="22"/>
          <w:lang w:val="fr-FR"/>
        </w:rPr>
        <w:t xml:space="preserve"> fait observer qu'en contribuant à la Décennie des NU pour les sciences océaniques, l'OHI va au-delà de son rôle </w:t>
      </w:r>
      <w:r w:rsidR="004A4453">
        <w:rPr>
          <w:rFonts w:ascii="Arial" w:hAnsi="Arial" w:cs="Arial"/>
          <w:sz w:val="22"/>
          <w:szCs w:val="22"/>
          <w:lang w:val="fr-FR"/>
        </w:rPr>
        <w:t xml:space="preserve">traditionnel de soutien à </w:t>
      </w:r>
      <w:r w:rsidRPr="000E1913">
        <w:rPr>
          <w:rFonts w:ascii="Arial" w:hAnsi="Arial" w:cs="Arial"/>
          <w:sz w:val="22"/>
          <w:szCs w:val="22"/>
          <w:lang w:val="fr-FR"/>
        </w:rPr>
        <w:t xml:space="preserve">la navigation pour s'intégrer </w:t>
      </w:r>
      <w:r w:rsidR="007B6A73">
        <w:rPr>
          <w:rFonts w:ascii="Arial" w:hAnsi="Arial" w:cs="Arial"/>
          <w:sz w:val="22"/>
          <w:szCs w:val="22"/>
          <w:lang w:val="fr-FR"/>
        </w:rPr>
        <w:t xml:space="preserve">de manière plus large </w:t>
      </w:r>
      <w:r w:rsidRPr="000E1913">
        <w:rPr>
          <w:rFonts w:ascii="Arial" w:hAnsi="Arial" w:cs="Arial"/>
          <w:sz w:val="22"/>
          <w:szCs w:val="22"/>
          <w:lang w:val="fr-FR"/>
        </w:rPr>
        <w:t xml:space="preserve">dans l'écosystème </w:t>
      </w:r>
      <w:r w:rsidR="007B6A73">
        <w:rPr>
          <w:rFonts w:ascii="Arial" w:hAnsi="Arial" w:cs="Arial"/>
          <w:sz w:val="22"/>
          <w:szCs w:val="22"/>
          <w:lang w:val="fr-FR"/>
        </w:rPr>
        <w:t>global</w:t>
      </w:r>
      <w:r w:rsidRPr="000E1913">
        <w:rPr>
          <w:rFonts w:ascii="Arial" w:hAnsi="Arial" w:cs="Arial"/>
          <w:sz w:val="22"/>
          <w:szCs w:val="22"/>
          <w:lang w:val="fr-FR"/>
        </w:rPr>
        <w:t xml:space="preserve"> des connaissances </w:t>
      </w:r>
      <w:r w:rsidR="007B6A73">
        <w:rPr>
          <w:rFonts w:ascii="Arial" w:hAnsi="Arial" w:cs="Arial"/>
          <w:sz w:val="22"/>
          <w:szCs w:val="22"/>
          <w:lang w:val="fr-FR"/>
        </w:rPr>
        <w:t>océaniques</w:t>
      </w:r>
      <w:r w:rsidRPr="000E1913">
        <w:rPr>
          <w:rFonts w:ascii="Arial" w:hAnsi="Arial" w:cs="Arial"/>
          <w:sz w:val="22"/>
          <w:szCs w:val="22"/>
          <w:lang w:val="fr-FR"/>
        </w:rPr>
        <w:t xml:space="preserve">. Historiquement, l'OHI a toujours </w:t>
      </w:r>
      <w:r w:rsidR="00B86842">
        <w:rPr>
          <w:rFonts w:ascii="Arial" w:hAnsi="Arial" w:cs="Arial"/>
          <w:sz w:val="22"/>
          <w:szCs w:val="22"/>
          <w:lang w:val="fr-FR"/>
        </w:rPr>
        <w:t xml:space="preserve">joué un rôle clé </w:t>
      </w:r>
      <w:r w:rsidRPr="000E1913">
        <w:rPr>
          <w:rFonts w:ascii="Arial" w:hAnsi="Arial" w:cs="Arial"/>
          <w:sz w:val="22"/>
          <w:szCs w:val="22"/>
          <w:lang w:val="fr-FR"/>
        </w:rPr>
        <w:t>dans la sécurité de la navigation</w:t>
      </w:r>
      <w:r w:rsidR="00B86842">
        <w:rPr>
          <w:rFonts w:ascii="Arial" w:hAnsi="Arial" w:cs="Arial"/>
          <w:sz w:val="22"/>
          <w:szCs w:val="22"/>
          <w:lang w:val="fr-FR"/>
        </w:rPr>
        <w:t>,</w:t>
      </w:r>
      <w:r w:rsidRPr="000E1913">
        <w:rPr>
          <w:rFonts w:ascii="Arial" w:hAnsi="Arial" w:cs="Arial"/>
          <w:sz w:val="22"/>
          <w:szCs w:val="22"/>
          <w:lang w:val="fr-FR"/>
        </w:rPr>
        <w:t xml:space="preserve"> avec </w:t>
      </w:r>
      <w:r w:rsidR="00B86842">
        <w:rPr>
          <w:rFonts w:ascii="Arial" w:hAnsi="Arial" w:cs="Arial"/>
          <w:sz w:val="22"/>
          <w:szCs w:val="22"/>
          <w:lang w:val="fr-FR"/>
        </w:rPr>
        <w:t>comme</w:t>
      </w:r>
      <w:r w:rsidRPr="000E1913">
        <w:rPr>
          <w:rFonts w:ascii="Arial" w:hAnsi="Arial" w:cs="Arial"/>
          <w:sz w:val="22"/>
          <w:szCs w:val="22"/>
          <w:lang w:val="fr-FR"/>
        </w:rPr>
        <w:t xml:space="preserve"> responsabilité </w:t>
      </w:r>
      <w:r w:rsidR="00B86842">
        <w:rPr>
          <w:rFonts w:ascii="Arial" w:hAnsi="Arial" w:cs="Arial"/>
          <w:sz w:val="22"/>
          <w:szCs w:val="22"/>
          <w:lang w:val="fr-FR"/>
        </w:rPr>
        <w:t xml:space="preserve">de gérer </w:t>
      </w:r>
      <w:r w:rsidRPr="000E1913">
        <w:rPr>
          <w:rFonts w:ascii="Arial" w:hAnsi="Arial" w:cs="Arial"/>
          <w:sz w:val="22"/>
          <w:szCs w:val="22"/>
          <w:lang w:val="fr-FR"/>
        </w:rPr>
        <w:t xml:space="preserve">l'ensemble de la chaîne de valeur, de la collecte des données à la production de produits </w:t>
      </w:r>
      <w:r w:rsidR="00B86842">
        <w:rPr>
          <w:rFonts w:ascii="Arial" w:hAnsi="Arial" w:cs="Arial"/>
          <w:sz w:val="22"/>
          <w:szCs w:val="22"/>
          <w:lang w:val="fr-FR"/>
        </w:rPr>
        <w:t>destinés aux utilisateurs</w:t>
      </w:r>
      <w:r w:rsidRPr="000E1913">
        <w:rPr>
          <w:rFonts w:ascii="Arial" w:hAnsi="Arial" w:cs="Arial"/>
          <w:sz w:val="22"/>
          <w:szCs w:val="22"/>
          <w:lang w:val="fr-FR"/>
        </w:rPr>
        <w:t xml:space="preserve">, mais ses travaux </w:t>
      </w:r>
      <w:r w:rsidR="00F90221">
        <w:rPr>
          <w:rFonts w:ascii="Arial" w:hAnsi="Arial" w:cs="Arial"/>
          <w:sz w:val="22"/>
          <w:szCs w:val="22"/>
          <w:lang w:val="fr-FR"/>
        </w:rPr>
        <w:t>restaient relativement méconnus</w:t>
      </w:r>
      <w:r w:rsidRPr="000E1913">
        <w:rPr>
          <w:rFonts w:ascii="Arial" w:hAnsi="Arial" w:cs="Arial"/>
          <w:sz w:val="22"/>
          <w:szCs w:val="22"/>
          <w:lang w:val="fr-FR"/>
        </w:rPr>
        <w:t xml:space="preserve">. </w:t>
      </w:r>
      <w:r w:rsidR="00F90221">
        <w:rPr>
          <w:rFonts w:ascii="Arial" w:hAnsi="Arial" w:cs="Arial"/>
          <w:sz w:val="22"/>
          <w:szCs w:val="22"/>
          <w:lang w:val="fr-FR"/>
        </w:rPr>
        <w:t>Dans ce contexte, l</w:t>
      </w:r>
      <w:r w:rsidRPr="000E1913">
        <w:rPr>
          <w:rFonts w:ascii="Arial" w:hAnsi="Arial" w:cs="Arial"/>
          <w:sz w:val="22"/>
          <w:szCs w:val="22"/>
          <w:lang w:val="fr-FR"/>
        </w:rPr>
        <w:t xml:space="preserve">a Journée mondiale de l'hydrographie pourrait être l'occasion de mettre en lumière le travail de l'OHI et sa pertinence pour le reste du monde. </w:t>
      </w:r>
    </w:p>
    <w:p w14:paraId="5C00B43D" w14:textId="0F0C5E3C" w:rsidR="002F4DAB" w:rsidRPr="00182B24" w:rsidRDefault="00A21E5D" w:rsidP="0030416F">
      <w:pPr>
        <w:spacing w:line="276" w:lineRule="auto"/>
        <w:jc w:val="both"/>
        <w:rPr>
          <w:rFonts w:ascii="Arial" w:eastAsia="Times New Roman" w:hAnsi="Arial" w:cs="Arial"/>
          <w:bCs/>
          <w:color w:val="FF0000"/>
          <w:sz w:val="22"/>
          <w:szCs w:val="22"/>
          <w:lang w:val="fr-FR"/>
        </w:rPr>
      </w:pPr>
      <w:r w:rsidRPr="00182B24">
        <w:rPr>
          <w:rFonts w:ascii="Arial" w:hAnsi="Arial" w:cs="Arial"/>
          <w:b/>
          <w:color w:val="FF0000"/>
          <w:sz w:val="22"/>
          <w:szCs w:val="22"/>
          <w:lang w:val="fr-FR"/>
        </w:rPr>
        <w:t>Décision</w:t>
      </w:r>
      <w:r w:rsidR="002F4DAB" w:rsidRPr="00182B24">
        <w:rPr>
          <w:rFonts w:ascii="Arial" w:hAnsi="Arial" w:cs="Arial"/>
          <w:b/>
          <w:color w:val="FF0000"/>
          <w:sz w:val="22"/>
          <w:szCs w:val="22"/>
          <w:lang w:val="fr-FR"/>
        </w:rPr>
        <w:t xml:space="preserve"> C8/</w:t>
      </w:r>
      <w:r w:rsidR="000670B8" w:rsidRPr="00182B24">
        <w:rPr>
          <w:rFonts w:ascii="Arial" w:hAnsi="Arial" w:cs="Arial"/>
          <w:b/>
          <w:color w:val="FF0000"/>
          <w:sz w:val="22"/>
          <w:szCs w:val="22"/>
          <w:lang w:val="fr-FR"/>
        </w:rPr>
        <w:t>46</w:t>
      </w:r>
      <w:r>
        <w:rPr>
          <w:rFonts w:ascii="Arial" w:hAnsi="Arial" w:cs="Arial"/>
          <w:b/>
          <w:color w:val="FF0000"/>
          <w:sz w:val="22"/>
          <w:szCs w:val="22"/>
          <w:lang w:val="fr-FR"/>
        </w:rPr>
        <w:t xml:space="preserve"> </w:t>
      </w:r>
      <w:r w:rsidR="002F4DAB" w:rsidRPr="00182B24">
        <w:rPr>
          <w:rFonts w:ascii="Arial" w:hAnsi="Arial" w:cs="Arial"/>
          <w:b/>
          <w:color w:val="FF0000"/>
          <w:sz w:val="22"/>
          <w:szCs w:val="22"/>
          <w:lang w:val="fr-FR"/>
        </w:rPr>
        <w:t xml:space="preserve">: </w:t>
      </w:r>
      <w:r w:rsidR="00F03824" w:rsidRPr="00F03824">
        <w:rPr>
          <w:rFonts w:ascii="Arial" w:hAnsi="Arial" w:cs="Arial"/>
          <w:bCs/>
          <w:color w:val="FF0000"/>
          <w:sz w:val="22"/>
          <w:szCs w:val="22"/>
          <w:lang w:val="fr-FR"/>
        </w:rPr>
        <w:t xml:space="preserve">Le </w:t>
      </w:r>
      <w:r w:rsidR="00F03824" w:rsidRPr="00F03824">
        <w:rPr>
          <w:rFonts w:ascii="Arial" w:hAnsi="Arial" w:cs="Arial"/>
          <w:b/>
          <w:bCs/>
          <w:color w:val="FF0000"/>
          <w:sz w:val="22"/>
          <w:szCs w:val="22"/>
          <w:lang w:val="fr-FR"/>
        </w:rPr>
        <w:t>Conseil</w:t>
      </w:r>
      <w:r w:rsidR="00F03824" w:rsidRPr="00F03824">
        <w:rPr>
          <w:rFonts w:ascii="Arial" w:hAnsi="Arial" w:cs="Arial"/>
          <w:bCs/>
          <w:color w:val="FF0000"/>
          <w:sz w:val="22"/>
          <w:szCs w:val="22"/>
          <w:lang w:val="fr-FR"/>
        </w:rPr>
        <w:t xml:space="preserve"> salue la présentation par le </w:t>
      </w:r>
      <w:r w:rsidR="00F03824" w:rsidRPr="00F03824">
        <w:rPr>
          <w:rFonts w:ascii="Arial" w:hAnsi="Arial" w:cs="Arial"/>
          <w:b/>
          <w:bCs/>
          <w:color w:val="FF0000"/>
          <w:sz w:val="22"/>
          <w:szCs w:val="22"/>
          <w:lang w:val="fr-FR"/>
        </w:rPr>
        <w:t>Secrétariat de l’OHI</w:t>
      </w:r>
      <w:r w:rsidR="00F03824" w:rsidRPr="00F03824">
        <w:rPr>
          <w:rFonts w:ascii="Arial" w:hAnsi="Arial" w:cs="Arial"/>
          <w:bCs/>
          <w:color w:val="FF0000"/>
          <w:sz w:val="22"/>
          <w:szCs w:val="22"/>
          <w:lang w:val="fr-FR"/>
        </w:rPr>
        <w:t xml:space="preserve"> de la liste des contributions à la Décennie de l’Océan des Nations Unies.</w:t>
      </w:r>
    </w:p>
    <w:p w14:paraId="220F61ED" w14:textId="77777777" w:rsidR="002F4DAB" w:rsidRPr="00182B24" w:rsidRDefault="002F4DAB" w:rsidP="0030416F">
      <w:pPr>
        <w:spacing w:line="276" w:lineRule="auto"/>
        <w:jc w:val="both"/>
        <w:rPr>
          <w:rFonts w:ascii="Arial" w:eastAsia="Times New Roman" w:hAnsi="Arial" w:cs="Arial"/>
          <w:bCs/>
          <w:color w:val="FF0000"/>
          <w:sz w:val="22"/>
          <w:szCs w:val="22"/>
          <w:lang w:val="fr-FR"/>
        </w:rPr>
      </w:pPr>
    </w:p>
    <w:p w14:paraId="495290C4" w14:textId="77777777" w:rsidR="005075D1" w:rsidRPr="005075D1" w:rsidRDefault="00F03824" w:rsidP="005075D1">
      <w:pPr>
        <w:spacing w:line="276" w:lineRule="auto"/>
        <w:jc w:val="both"/>
        <w:rPr>
          <w:rFonts w:ascii="Arial" w:eastAsia="Times New Roman" w:hAnsi="Arial" w:cs="Arial"/>
          <w:bCs/>
          <w:color w:val="FF0000"/>
          <w:sz w:val="22"/>
          <w:szCs w:val="22"/>
          <w:lang w:val="fr-FR"/>
        </w:rPr>
      </w:pPr>
      <w:r w:rsidRPr="00182B24">
        <w:rPr>
          <w:rFonts w:ascii="Arial" w:hAnsi="Arial" w:cs="Arial"/>
          <w:b/>
          <w:color w:val="FF0000"/>
          <w:sz w:val="22"/>
          <w:szCs w:val="22"/>
          <w:lang w:val="fr-FR"/>
        </w:rPr>
        <w:t>Décision</w:t>
      </w:r>
      <w:r w:rsidR="002F4DAB" w:rsidRPr="00182B24">
        <w:rPr>
          <w:rFonts w:ascii="Arial" w:hAnsi="Arial" w:cs="Arial"/>
          <w:b/>
          <w:color w:val="FF0000"/>
          <w:sz w:val="22"/>
          <w:szCs w:val="22"/>
          <w:lang w:val="fr-FR"/>
        </w:rPr>
        <w:t xml:space="preserve"> </w:t>
      </w:r>
      <w:r>
        <w:rPr>
          <w:rFonts w:ascii="Arial" w:hAnsi="Arial" w:cs="Arial"/>
          <w:b/>
          <w:color w:val="FF0000"/>
          <w:sz w:val="22"/>
          <w:szCs w:val="22"/>
          <w:lang w:val="fr-FR"/>
        </w:rPr>
        <w:t>et</w:t>
      </w:r>
      <w:r w:rsidR="00A275B5" w:rsidRPr="00182B24">
        <w:rPr>
          <w:rFonts w:ascii="Arial" w:hAnsi="Arial" w:cs="Arial"/>
          <w:b/>
          <w:color w:val="FF0000"/>
          <w:sz w:val="22"/>
          <w:szCs w:val="22"/>
          <w:lang w:val="fr-FR"/>
        </w:rPr>
        <w:t xml:space="preserve"> Action </w:t>
      </w:r>
      <w:r w:rsidR="002F4DAB" w:rsidRPr="00182B24">
        <w:rPr>
          <w:rFonts w:ascii="Arial" w:hAnsi="Arial" w:cs="Arial"/>
          <w:b/>
          <w:color w:val="FF0000"/>
          <w:sz w:val="22"/>
          <w:szCs w:val="22"/>
          <w:lang w:val="fr-FR"/>
        </w:rPr>
        <w:t>C8/</w:t>
      </w:r>
      <w:r w:rsidR="000670B8" w:rsidRPr="00182B24">
        <w:rPr>
          <w:rFonts w:ascii="Arial" w:hAnsi="Arial" w:cs="Arial"/>
          <w:b/>
          <w:color w:val="FF0000"/>
          <w:sz w:val="22"/>
          <w:szCs w:val="22"/>
          <w:lang w:val="fr-FR"/>
        </w:rPr>
        <w:t>47</w:t>
      </w:r>
      <w:r>
        <w:rPr>
          <w:rFonts w:ascii="Arial" w:hAnsi="Arial" w:cs="Arial"/>
          <w:b/>
          <w:color w:val="FF0000"/>
          <w:sz w:val="22"/>
          <w:szCs w:val="22"/>
          <w:lang w:val="fr-FR"/>
        </w:rPr>
        <w:t xml:space="preserve"> </w:t>
      </w:r>
      <w:r w:rsidR="002F4DAB" w:rsidRPr="00182B24">
        <w:rPr>
          <w:rFonts w:ascii="Arial" w:hAnsi="Arial" w:cs="Arial"/>
          <w:b/>
          <w:color w:val="FF0000"/>
          <w:sz w:val="22"/>
          <w:szCs w:val="22"/>
          <w:lang w:val="fr-FR"/>
        </w:rPr>
        <w:t xml:space="preserve">: </w:t>
      </w:r>
      <w:r w:rsidR="005075D1" w:rsidRPr="005075D1">
        <w:rPr>
          <w:rFonts w:ascii="Arial" w:eastAsia="Times New Roman" w:hAnsi="Arial" w:cs="Arial"/>
          <w:bCs/>
          <w:color w:val="FF0000"/>
          <w:sz w:val="22"/>
          <w:szCs w:val="22"/>
          <w:lang w:val="fr-FR"/>
        </w:rPr>
        <w:t xml:space="preserve">Sur la base des recommandations et des discussions, le </w:t>
      </w:r>
      <w:r w:rsidR="005075D1" w:rsidRPr="005075D1">
        <w:rPr>
          <w:rFonts w:ascii="Arial" w:eastAsia="Times New Roman" w:hAnsi="Arial" w:cs="Arial"/>
          <w:b/>
          <w:bCs/>
          <w:color w:val="FF0000"/>
          <w:sz w:val="22"/>
          <w:szCs w:val="22"/>
          <w:lang w:val="fr-FR"/>
        </w:rPr>
        <w:t>Conseil</w:t>
      </w:r>
      <w:r w:rsidR="005075D1" w:rsidRPr="005075D1">
        <w:rPr>
          <w:rFonts w:ascii="Arial" w:eastAsia="Times New Roman" w:hAnsi="Arial" w:cs="Arial"/>
          <w:bCs/>
          <w:color w:val="FF0000"/>
          <w:sz w:val="22"/>
          <w:szCs w:val="22"/>
          <w:lang w:val="fr-FR"/>
        </w:rPr>
        <w:t xml:space="preserve"> invite le </w:t>
      </w:r>
      <w:r w:rsidR="005075D1" w:rsidRPr="005075D1">
        <w:rPr>
          <w:rFonts w:ascii="Arial" w:eastAsia="Times New Roman" w:hAnsi="Arial" w:cs="Arial"/>
          <w:b/>
          <w:bCs/>
          <w:color w:val="FF0000"/>
          <w:sz w:val="22"/>
          <w:szCs w:val="22"/>
          <w:lang w:val="fr-FR"/>
        </w:rPr>
        <w:t>Secrétariat de l’OHI</w:t>
      </w:r>
      <w:r w:rsidR="005075D1" w:rsidRPr="005075D1">
        <w:rPr>
          <w:rFonts w:ascii="Arial" w:eastAsia="Times New Roman" w:hAnsi="Arial" w:cs="Arial"/>
          <w:bCs/>
          <w:color w:val="FF0000"/>
          <w:sz w:val="22"/>
          <w:szCs w:val="22"/>
          <w:lang w:val="fr-FR"/>
        </w:rPr>
        <w:t xml:space="preserve"> à envisager l’élaboration d’un registre des représentants des </w:t>
      </w:r>
      <w:r w:rsidR="005075D1" w:rsidRPr="005075D1">
        <w:rPr>
          <w:rFonts w:ascii="Arial" w:eastAsia="Times New Roman" w:hAnsi="Arial" w:cs="Arial"/>
          <w:b/>
          <w:bCs/>
          <w:color w:val="FF0000"/>
          <w:sz w:val="22"/>
          <w:szCs w:val="22"/>
          <w:lang w:val="fr-FR"/>
        </w:rPr>
        <w:t>Etats membres de l’OHI</w:t>
      </w:r>
      <w:r w:rsidR="005075D1" w:rsidRPr="005075D1">
        <w:rPr>
          <w:rFonts w:ascii="Arial" w:eastAsia="Times New Roman" w:hAnsi="Arial" w:cs="Arial"/>
          <w:bCs/>
          <w:color w:val="FF0000"/>
          <w:sz w:val="22"/>
          <w:szCs w:val="22"/>
          <w:lang w:val="fr-FR"/>
        </w:rPr>
        <w:t xml:space="preserve"> qui participent à leur comité national de la Décennie de l’Océan, le cas échéant, et des activités/contributions officielles de chaque </w:t>
      </w:r>
      <w:r w:rsidR="005075D1" w:rsidRPr="005075D1">
        <w:rPr>
          <w:rFonts w:ascii="Arial" w:eastAsia="Times New Roman" w:hAnsi="Arial" w:cs="Arial"/>
          <w:b/>
          <w:bCs/>
          <w:color w:val="FF0000"/>
          <w:sz w:val="22"/>
          <w:szCs w:val="22"/>
          <w:lang w:val="fr-FR"/>
        </w:rPr>
        <w:t>Etat membre</w:t>
      </w:r>
      <w:r w:rsidR="005075D1" w:rsidRPr="005075D1">
        <w:rPr>
          <w:rFonts w:ascii="Arial" w:eastAsia="Times New Roman" w:hAnsi="Arial" w:cs="Arial"/>
          <w:bCs/>
          <w:color w:val="FF0000"/>
          <w:sz w:val="22"/>
          <w:szCs w:val="22"/>
          <w:lang w:val="fr-FR"/>
        </w:rPr>
        <w:t>. (Contributions à fournir dans le cadre de la LC de l’IRCC (déc. 2024))</w:t>
      </w:r>
    </w:p>
    <w:p w14:paraId="7F887DB9" w14:textId="77777777" w:rsidR="005075D1" w:rsidRPr="005075D1" w:rsidRDefault="005075D1" w:rsidP="005075D1">
      <w:pPr>
        <w:spacing w:line="276" w:lineRule="auto"/>
        <w:jc w:val="both"/>
        <w:rPr>
          <w:rFonts w:ascii="Arial" w:eastAsia="Times New Roman" w:hAnsi="Arial" w:cs="Arial"/>
          <w:bCs/>
          <w:color w:val="FF0000"/>
          <w:sz w:val="22"/>
          <w:szCs w:val="22"/>
          <w:lang w:val="fr-FR"/>
        </w:rPr>
      </w:pPr>
    </w:p>
    <w:p w14:paraId="57BDC0E5" w14:textId="48410E20" w:rsidR="00132FD1" w:rsidRPr="00182B24" w:rsidRDefault="005075D1" w:rsidP="005075D1">
      <w:pPr>
        <w:spacing w:line="276" w:lineRule="auto"/>
        <w:jc w:val="both"/>
        <w:rPr>
          <w:rFonts w:ascii="Arial" w:eastAsia="Times New Roman" w:hAnsi="Arial" w:cs="Arial"/>
          <w:bCs/>
          <w:color w:val="FF0000"/>
          <w:sz w:val="22"/>
          <w:szCs w:val="22"/>
          <w:lang w:val="fr-FR"/>
        </w:rPr>
      </w:pPr>
      <w:r w:rsidRPr="005075D1">
        <w:rPr>
          <w:rFonts w:ascii="Arial" w:eastAsia="Times New Roman" w:hAnsi="Arial" w:cs="Arial"/>
          <w:bCs/>
          <w:color w:val="FF0000"/>
          <w:sz w:val="22"/>
          <w:szCs w:val="22"/>
          <w:lang w:val="fr-FR"/>
        </w:rPr>
        <w:t xml:space="preserve">Dans le cadre de la préparation du futur plan stratégique révisé de l’OHI, le </w:t>
      </w:r>
      <w:r w:rsidRPr="005075D1">
        <w:rPr>
          <w:rFonts w:ascii="Arial" w:eastAsia="Times New Roman" w:hAnsi="Arial" w:cs="Arial"/>
          <w:b/>
          <w:bCs/>
          <w:color w:val="FF0000"/>
          <w:sz w:val="22"/>
          <w:szCs w:val="22"/>
          <w:lang w:val="fr-FR"/>
        </w:rPr>
        <w:t>Conseil</w:t>
      </w:r>
      <w:r w:rsidRPr="005075D1">
        <w:rPr>
          <w:rFonts w:ascii="Arial" w:eastAsia="Times New Roman" w:hAnsi="Arial" w:cs="Arial"/>
          <w:bCs/>
          <w:color w:val="FF0000"/>
          <w:sz w:val="22"/>
          <w:szCs w:val="22"/>
          <w:lang w:val="fr-FR"/>
        </w:rPr>
        <w:t xml:space="preserve"> charge le </w:t>
      </w:r>
      <w:r w:rsidRPr="005075D1">
        <w:rPr>
          <w:rFonts w:ascii="Arial" w:eastAsia="Times New Roman" w:hAnsi="Arial" w:cs="Arial"/>
          <w:b/>
          <w:bCs/>
          <w:color w:val="FF0000"/>
          <w:sz w:val="22"/>
          <w:szCs w:val="22"/>
          <w:lang w:val="fr-FR"/>
        </w:rPr>
        <w:t>SPRWG</w:t>
      </w:r>
      <w:r w:rsidRPr="005075D1">
        <w:rPr>
          <w:rFonts w:ascii="Arial" w:eastAsia="Times New Roman" w:hAnsi="Arial" w:cs="Arial"/>
          <w:bCs/>
          <w:color w:val="FF0000"/>
          <w:sz w:val="22"/>
          <w:szCs w:val="22"/>
          <w:lang w:val="fr-FR"/>
        </w:rPr>
        <w:t xml:space="preserve"> (une fois établi) d’examiner la nécessité d’indicateurs de performance spécifiques qui mesurent les contributions à la Décennie de l’Océan des Nations Unies, à l’appui des Buts 2 et/ou 3.</w:t>
      </w:r>
      <w:r w:rsidR="00FF22C0" w:rsidRPr="00182B24">
        <w:rPr>
          <w:rFonts w:ascii="Arial" w:eastAsia="Times New Roman" w:hAnsi="Arial" w:cs="Arial"/>
          <w:bCs/>
          <w:color w:val="FF0000"/>
          <w:sz w:val="22"/>
          <w:szCs w:val="22"/>
          <w:lang w:val="fr-FR"/>
        </w:rPr>
        <w:t xml:space="preserve"> (da</w:t>
      </w:r>
      <w:r>
        <w:rPr>
          <w:rFonts w:ascii="Arial" w:eastAsia="Times New Roman" w:hAnsi="Arial" w:cs="Arial"/>
          <w:bCs/>
          <w:color w:val="FF0000"/>
          <w:sz w:val="22"/>
          <w:szCs w:val="22"/>
          <w:lang w:val="fr-FR"/>
        </w:rPr>
        <w:t xml:space="preserve">te cible </w:t>
      </w:r>
      <w:r w:rsidR="00FF22C0" w:rsidRPr="00182B24">
        <w:rPr>
          <w:rFonts w:ascii="Arial" w:eastAsia="Times New Roman" w:hAnsi="Arial" w:cs="Arial"/>
          <w:bCs/>
          <w:color w:val="FF0000"/>
          <w:sz w:val="22"/>
          <w:szCs w:val="22"/>
          <w:lang w:val="fr-FR"/>
        </w:rPr>
        <w:t>: C-9 (-3 mo</w:t>
      </w:r>
      <w:r>
        <w:rPr>
          <w:rFonts w:ascii="Arial" w:eastAsia="Times New Roman" w:hAnsi="Arial" w:cs="Arial"/>
          <w:bCs/>
          <w:color w:val="FF0000"/>
          <w:sz w:val="22"/>
          <w:szCs w:val="22"/>
          <w:lang w:val="fr-FR"/>
        </w:rPr>
        <w:t>is</w:t>
      </w:r>
      <w:r w:rsidR="00FF22C0" w:rsidRPr="00182B24">
        <w:rPr>
          <w:rFonts w:ascii="Arial" w:eastAsia="Times New Roman" w:hAnsi="Arial" w:cs="Arial"/>
          <w:bCs/>
          <w:color w:val="FF0000"/>
          <w:sz w:val="22"/>
          <w:szCs w:val="22"/>
          <w:lang w:val="fr-FR"/>
        </w:rPr>
        <w:t>)).</w:t>
      </w:r>
    </w:p>
    <w:p w14:paraId="36D85D5F" w14:textId="77777777" w:rsidR="00132FD1" w:rsidRPr="00182B24" w:rsidRDefault="00132FD1" w:rsidP="00132FD1">
      <w:pPr>
        <w:spacing w:line="276" w:lineRule="auto"/>
        <w:jc w:val="both"/>
        <w:rPr>
          <w:rFonts w:ascii="Arial" w:eastAsia="Times New Roman" w:hAnsi="Arial" w:cs="Arial"/>
          <w:bCs/>
          <w:color w:val="FF0000"/>
          <w:sz w:val="22"/>
          <w:szCs w:val="22"/>
          <w:lang w:val="fr-FR"/>
        </w:rPr>
      </w:pPr>
    </w:p>
    <w:p w14:paraId="464BF3D0" w14:textId="3571EE98" w:rsidR="00A05F88" w:rsidRPr="00182B24" w:rsidRDefault="002F4DAB" w:rsidP="00132FD1">
      <w:pPr>
        <w:spacing w:line="276" w:lineRule="auto"/>
        <w:ind w:firstLine="680"/>
        <w:jc w:val="both"/>
        <w:rPr>
          <w:rFonts w:ascii="Arial" w:eastAsia="Times New Roman" w:hAnsi="Arial" w:cs="Arial"/>
          <w:bCs/>
          <w:color w:val="FF0000"/>
          <w:sz w:val="22"/>
          <w:szCs w:val="22"/>
          <w:lang w:val="fr-FR"/>
        </w:rPr>
      </w:pPr>
      <w:r w:rsidRPr="00182B24">
        <w:rPr>
          <w:rFonts w:ascii="Arial" w:hAnsi="Arial" w:cs="Arial"/>
          <w:b/>
          <w:bCs/>
          <w:sz w:val="22"/>
          <w:szCs w:val="22"/>
          <w:lang w:val="fr-FR"/>
        </w:rPr>
        <w:t xml:space="preserve">B. Participation </w:t>
      </w:r>
      <w:r w:rsidR="00BF29A2">
        <w:rPr>
          <w:rFonts w:ascii="Arial" w:hAnsi="Arial" w:cs="Arial"/>
          <w:b/>
          <w:bCs/>
          <w:sz w:val="22"/>
          <w:szCs w:val="22"/>
          <w:lang w:val="fr-FR"/>
        </w:rPr>
        <w:t xml:space="preserve">de l’OHI à la </w:t>
      </w:r>
      <w:r w:rsidR="00A05F88" w:rsidRPr="00182B24">
        <w:rPr>
          <w:rFonts w:ascii="Arial" w:hAnsi="Arial" w:cs="Arial"/>
          <w:b/>
          <w:bCs/>
          <w:sz w:val="22"/>
          <w:szCs w:val="22"/>
          <w:lang w:val="fr-FR"/>
        </w:rPr>
        <w:t>3</w:t>
      </w:r>
      <w:r w:rsidR="00BF29A2" w:rsidRPr="00BF29A2">
        <w:rPr>
          <w:rFonts w:ascii="Arial" w:hAnsi="Arial" w:cs="Arial"/>
          <w:b/>
          <w:bCs/>
          <w:sz w:val="22"/>
          <w:szCs w:val="22"/>
          <w:vertAlign w:val="superscript"/>
          <w:lang w:val="fr-FR"/>
        </w:rPr>
        <w:t>ème</w:t>
      </w:r>
      <w:r w:rsidR="00BF29A2">
        <w:rPr>
          <w:rFonts w:ascii="Arial" w:hAnsi="Arial" w:cs="Arial"/>
          <w:b/>
          <w:bCs/>
          <w:sz w:val="22"/>
          <w:szCs w:val="22"/>
          <w:lang w:val="fr-FR"/>
        </w:rPr>
        <w:t xml:space="preserve"> Conférence des NU sur l’océan</w:t>
      </w:r>
      <w:r w:rsidRPr="00182B24">
        <w:rPr>
          <w:rFonts w:ascii="Arial" w:hAnsi="Arial" w:cs="Arial"/>
          <w:b/>
          <w:bCs/>
          <w:sz w:val="22"/>
          <w:szCs w:val="22"/>
          <w:lang w:val="fr-FR"/>
        </w:rPr>
        <w:t xml:space="preserve"> </w:t>
      </w:r>
    </w:p>
    <w:p w14:paraId="052B6C1A" w14:textId="5F1CBEB2" w:rsidR="002F4DAB" w:rsidRPr="00182B24" w:rsidRDefault="00A05F88" w:rsidP="00132FD1">
      <w:pPr>
        <w:pStyle w:val="Body"/>
        <w:widowControl w:val="0"/>
        <w:spacing w:after="120" w:line="276" w:lineRule="auto"/>
        <w:jc w:val="both"/>
        <w:rPr>
          <w:rFonts w:ascii="Arial" w:hAnsi="Arial" w:cs="Arial"/>
          <w:sz w:val="22"/>
          <w:szCs w:val="22"/>
          <w:lang w:val="fr-FR"/>
        </w:rPr>
      </w:pPr>
      <w:r w:rsidRPr="00182B24">
        <w:rPr>
          <w:rFonts w:ascii="Arial" w:hAnsi="Arial" w:cs="Arial"/>
          <w:sz w:val="22"/>
          <w:szCs w:val="22"/>
          <w:lang w:val="fr-FR"/>
        </w:rPr>
        <w:t xml:space="preserve">Doc. </w:t>
      </w:r>
      <w:r w:rsidR="002F4DAB" w:rsidRPr="00182B24">
        <w:rPr>
          <w:rFonts w:ascii="Arial" w:hAnsi="Arial" w:cs="Arial"/>
          <w:sz w:val="22"/>
          <w:szCs w:val="22"/>
          <w:lang w:val="fr-FR"/>
        </w:rPr>
        <w:t>C8-05.2.2B</w:t>
      </w:r>
    </w:p>
    <w:p w14:paraId="6DDEDA17" w14:textId="322C29C5" w:rsidR="002F4DAB" w:rsidRPr="00182B24" w:rsidRDefault="006B707E" w:rsidP="0030416F">
      <w:pPr>
        <w:pStyle w:val="Body"/>
        <w:widowControl w:val="0"/>
        <w:spacing w:after="120" w:line="276" w:lineRule="auto"/>
        <w:jc w:val="both"/>
        <w:rPr>
          <w:rFonts w:ascii="Arial" w:hAnsi="Arial" w:cs="Arial"/>
          <w:sz w:val="22"/>
          <w:szCs w:val="22"/>
          <w:lang w:val="fr-FR"/>
        </w:rPr>
      </w:pPr>
      <w:r w:rsidRPr="006B707E">
        <w:rPr>
          <w:rFonts w:ascii="Arial" w:hAnsi="Arial" w:cs="Arial"/>
          <w:sz w:val="22"/>
          <w:szCs w:val="22"/>
          <w:lang w:val="fr-FR"/>
        </w:rPr>
        <w:t xml:space="preserve">Le </w:t>
      </w:r>
      <w:r w:rsidRPr="006B707E">
        <w:rPr>
          <w:rFonts w:ascii="Arial" w:hAnsi="Arial" w:cs="Arial"/>
          <w:b/>
          <w:bCs/>
          <w:sz w:val="22"/>
          <w:szCs w:val="22"/>
          <w:lang w:val="fr-FR"/>
        </w:rPr>
        <w:t>Secrétaire général</w:t>
      </w:r>
      <w:r w:rsidRPr="006B707E">
        <w:rPr>
          <w:rFonts w:ascii="Arial" w:hAnsi="Arial" w:cs="Arial"/>
          <w:sz w:val="22"/>
          <w:szCs w:val="22"/>
          <w:lang w:val="fr-FR"/>
        </w:rPr>
        <w:t xml:space="preserve"> rappelle le but 3 du plan stratégique de l'OHI, à savoir participer activement aux initiatives internationales liées à la connaissance et à l'utilisation durable de l'océan. L'OHI a p</w:t>
      </w:r>
      <w:r w:rsidR="00185137">
        <w:rPr>
          <w:rFonts w:ascii="Arial" w:hAnsi="Arial" w:cs="Arial"/>
          <w:sz w:val="22"/>
          <w:szCs w:val="22"/>
          <w:lang w:val="fr-FR"/>
        </w:rPr>
        <w:t xml:space="preserve">ris part </w:t>
      </w:r>
      <w:r w:rsidRPr="006B707E">
        <w:rPr>
          <w:rFonts w:ascii="Arial" w:hAnsi="Arial" w:cs="Arial"/>
          <w:sz w:val="22"/>
          <w:szCs w:val="22"/>
          <w:lang w:val="fr-FR"/>
        </w:rPr>
        <w:t xml:space="preserve">à des forums internationaux clés tels que la deuxième Conférence des NU sur l'océan et la Conférence sur la Décennie pour les sciences océaniques de 2024. Le thème général de </w:t>
      </w:r>
      <w:r w:rsidR="006C590F">
        <w:rPr>
          <w:rFonts w:ascii="Arial" w:hAnsi="Arial" w:cs="Arial"/>
          <w:sz w:val="22"/>
          <w:szCs w:val="22"/>
          <w:lang w:val="fr-FR"/>
        </w:rPr>
        <w:t>cette</w:t>
      </w:r>
      <w:r w:rsidRPr="006B707E">
        <w:rPr>
          <w:rFonts w:ascii="Arial" w:hAnsi="Arial" w:cs="Arial"/>
          <w:sz w:val="22"/>
          <w:szCs w:val="22"/>
          <w:lang w:val="fr-FR"/>
        </w:rPr>
        <w:t xml:space="preserve"> série de conférences consiste à soutenir la réalisation de l'objectif de développement durable (ODD) 14 : Conserver et exploiter durablement les océans, les mers et les ressources marines </w:t>
      </w:r>
      <w:r w:rsidR="00AF6906">
        <w:rPr>
          <w:rFonts w:ascii="Arial" w:hAnsi="Arial" w:cs="Arial"/>
          <w:sz w:val="22"/>
          <w:szCs w:val="22"/>
          <w:lang w:val="fr-FR"/>
        </w:rPr>
        <w:t xml:space="preserve">au service </w:t>
      </w:r>
      <w:r w:rsidRPr="006B707E">
        <w:rPr>
          <w:rFonts w:ascii="Arial" w:hAnsi="Arial" w:cs="Arial"/>
          <w:sz w:val="22"/>
          <w:szCs w:val="22"/>
          <w:lang w:val="fr-FR"/>
        </w:rPr>
        <w:t xml:space="preserve">du développement durable. Le lancement de Seabed 2030 a été annoncé lors de la première conférence des NU sur l'océan. L'OHI a organisé un événement parallèle lors de la deuxième Conférence NU sur l'océan. L'objectif de la participation de l'OHI à la conférence UNOC 2025 qui se tiendra à Nice (France) l'année prochaine (et aux événements associés) est de soutenir la mise en œuvre du plan stratégique de l'OHI en veillant à ce que la politique internationale en matière d'océans favorise et soutienne l'utilisation la plus large possible de la S-100, en plaidant en faveur de l'investissement dans la collecte de données primaires et du partage des dépôts de données existants, et en protégeant l'expertise de l'OHI dans </w:t>
      </w:r>
      <w:r w:rsidR="00C10EE9">
        <w:rPr>
          <w:rFonts w:ascii="Arial" w:hAnsi="Arial" w:cs="Arial"/>
          <w:sz w:val="22"/>
          <w:szCs w:val="22"/>
          <w:lang w:val="fr-FR"/>
        </w:rPr>
        <w:t>ce</w:t>
      </w:r>
      <w:r w:rsidRPr="006B707E">
        <w:rPr>
          <w:rFonts w:ascii="Arial" w:hAnsi="Arial" w:cs="Arial"/>
          <w:sz w:val="22"/>
          <w:szCs w:val="22"/>
          <w:lang w:val="fr-FR"/>
        </w:rPr>
        <w:t xml:space="preserve"> domaine. La participation à </w:t>
      </w:r>
      <w:r w:rsidR="00C10EE9">
        <w:rPr>
          <w:rFonts w:ascii="Arial" w:hAnsi="Arial" w:cs="Arial"/>
          <w:sz w:val="22"/>
          <w:szCs w:val="22"/>
          <w:lang w:val="fr-FR"/>
        </w:rPr>
        <w:t>cette</w:t>
      </w:r>
      <w:r w:rsidRPr="006B707E">
        <w:rPr>
          <w:rFonts w:ascii="Arial" w:hAnsi="Arial" w:cs="Arial"/>
          <w:sz w:val="22"/>
          <w:szCs w:val="22"/>
          <w:lang w:val="fr-FR"/>
        </w:rPr>
        <w:t xml:space="preserve"> conférence </w:t>
      </w:r>
      <w:r w:rsidR="006D5756">
        <w:rPr>
          <w:rFonts w:ascii="Arial" w:hAnsi="Arial" w:cs="Arial"/>
          <w:sz w:val="22"/>
          <w:szCs w:val="22"/>
          <w:lang w:val="fr-FR"/>
        </w:rPr>
        <w:t xml:space="preserve">serait une opportunité de renforcer </w:t>
      </w:r>
      <w:r w:rsidRPr="006B707E">
        <w:rPr>
          <w:rFonts w:ascii="Arial" w:hAnsi="Arial" w:cs="Arial"/>
          <w:sz w:val="22"/>
          <w:szCs w:val="22"/>
          <w:lang w:val="fr-FR"/>
        </w:rPr>
        <w:t>la visibilité de l'OHI et</w:t>
      </w:r>
      <w:r w:rsidR="006D5756">
        <w:rPr>
          <w:rFonts w:ascii="Arial" w:hAnsi="Arial" w:cs="Arial"/>
          <w:sz w:val="22"/>
          <w:szCs w:val="22"/>
          <w:lang w:val="fr-FR"/>
        </w:rPr>
        <w:t xml:space="preserve"> de reconnaître </w:t>
      </w:r>
      <w:r w:rsidRPr="006B707E">
        <w:rPr>
          <w:rFonts w:ascii="Arial" w:hAnsi="Arial" w:cs="Arial"/>
          <w:sz w:val="22"/>
          <w:szCs w:val="22"/>
          <w:lang w:val="fr-FR"/>
        </w:rPr>
        <w:t xml:space="preserve">sa pertinence. </w:t>
      </w:r>
    </w:p>
    <w:p w14:paraId="71887A6B" w14:textId="1CB8B782" w:rsidR="001C401D" w:rsidRPr="001C401D" w:rsidRDefault="00AF6906" w:rsidP="001C401D">
      <w:pPr>
        <w:pStyle w:val="Body"/>
        <w:widowControl w:val="0"/>
        <w:spacing w:after="120" w:line="276" w:lineRule="auto"/>
        <w:jc w:val="both"/>
        <w:rPr>
          <w:rFonts w:ascii="Arial" w:hAnsi="Arial" w:cs="Arial"/>
          <w:sz w:val="22"/>
          <w:szCs w:val="22"/>
          <w:lang w:val="fr-FR"/>
        </w:rPr>
      </w:pPr>
      <w:r>
        <w:rPr>
          <w:rFonts w:ascii="Arial" w:hAnsi="Arial" w:cs="Arial"/>
          <w:sz w:val="22"/>
          <w:szCs w:val="22"/>
          <w:lang w:val="fr-FR"/>
        </w:rPr>
        <w:t xml:space="preserve">Les </w:t>
      </w:r>
      <w:r w:rsidR="001C401D" w:rsidRPr="001C401D">
        <w:rPr>
          <w:rFonts w:ascii="Arial" w:hAnsi="Arial" w:cs="Arial"/>
          <w:sz w:val="22"/>
          <w:szCs w:val="22"/>
          <w:lang w:val="fr-FR"/>
        </w:rPr>
        <w:t xml:space="preserve">CBSC23 et IRCC17 se </w:t>
      </w:r>
      <w:r w:rsidR="00292971">
        <w:rPr>
          <w:rFonts w:ascii="Arial" w:hAnsi="Arial" w:cs="Arial"/>
          <w:sz w:val="22"/>
          <w:szCs w:val="22"/>
          <w:lang w:val="fr-FR"/>
        </w:rPr>
        <w:t>tiendront</w:t>
      </w:r>
      <w:r w:rsidR="001C401D" w:rsidRPr="001C401D">
        <w:rPr>
          <w:rFonts w:ascii="Arial" w:hAnsi="Arial" w:cs="Arial"/>
          <w:sz w:val="22"/>
          <w:szCs w:val="22"/>
          <w:lang w:val="fr-FR"/>
        </w:rPr>
        <w:t xml:space="preserve"> la semaine précédant UNOC25 et la Conférence serait </w:t>
      </w:r>
      <w:r w:rsidR="001C401D" w:rsidRPr="001C401D">
        <w:rPr>
          <w:rFonts w:ascii="Arial" w:hAnsi="Arial" w:cs="Arial"/>
          <w:sz w:val="22"/>
          <w:szCs w:val="22"/>
          <w:lang w:val="fr-FR"/>
        </w:rPr>
        <w:lastRenderedPageBreak/>
        <w:t xml:space="preserve">précédée d'un Congrès scientifique One Ocean et d'un Forum sur l'économie et les finances bleues qui se tiendrait à Monaco. L'OHI est en consultation avec le gouvernement monégasque </w:t>
      </w:r>
      <w:r w:rsidR="00405CC9">
        <w:rPr>
          <w:rFonts w:ascii="Arial" w:hAnsi="Arial" w:cs="Arial"/>
          <w:sz w:val="22"/>
          <w:szCs w:val="22"/>
          <w:lang w:val="fr-FR"/>
        </w:rPr>
        <w:t xml:space="preserve">pour explorer les possibilités de </w:t>
      </w:r>
      <w:r w:rsidR="001C401D" w:rsidRPr="001C401D">
        <w:rPr>
          <w:rFonts w:ascii="Arial" w:hAnsi="Arial" w:cs="Arial"/>
          <w:sz w:val="22"/>
          <w:szCs w:val="22"/>
          <w:lang w:val="fr-FR"/>
        </w:rPr>
        <w:t xml:space="preserve">contribuer au Forum financier en mettant l'accent sur les régions polaires. L'OHI pourrait collaborer avec l'OCDE dans le cadre d'un autre événement parallèle au Forum financier. </w:t>
      </w:r>
      <w:r w:rsidR="00625FCB">
        <w:rPr>
          <w:rFonts w:ascii="Arial" w:hAnsi="Arial" w:cs="Arial"/>
          <w:sz w:val="22"/>
          <w:szCs w:val="22"/>
          <w:lang w:val="fr-FR"/>
        </w:rPr>
        <w:t xml:space="preserve">Pendant </w:t>
      </w:r>
      <w:r w:rsidR="001C401D" w:rsidRPr="001C401D">
        <w:rPr>
          <w:rFonts w:ascii="Arial" w:hAnsi="Arial" w:cs="Arial"/>
          <w:sz w:val="22"/>
          <w:szCs w:val="22"/>
          <w:lang w:val="fr-FR"/>
        </w:rPr>
        <w:t>la conférence principale UNOC25, l'OHI pourrait p</w:t>
      </w:r>
      <w:r w:rsidR="00EF464B">
        <w:rPr>
          <w:rFonts w:ascii="Arial" w:hAnsi="Arial" w:cs="Arial"/>
          <w:sz w:val="22"/>
          <w:szCs w:val="22"/>
          <w:lang w:val="fr-FR"/>
        </w:rPr>
        <w:t xml:space="preserve">rendre part </w:t>
      </w:r>
      <w:r w:rsidR="001C401D" w:rsidRPr="001C401D">
        <w:rPr>
          <w:rFonts w:ascii="Arial" w:hAnsi="Arial" w:cs="Arial"/>
          <w:sz w:val="22"/>
          <w:szCs w:val="22"/>
          <w:lang w:val="fr-FR"/>
        </w:rPr>
        <w:t>à un événement parallèle avec l'OCDE et la COI</w:t>
      </w:r>
      <w:r w:rsidR="00625FCB">
        <w:rPr>
          <w:rFonts w:ascii="Arial" w:hAnsi="Arial" w:cs="Arial"/>
          <w:sz w:val="22"/>
          <w:szCs w:val="22"/>
          <w:lang w:val="fr-FR"/>
        </w:rPr>
        <w:t>, portant</w:t>
      </w:r>
      <w:r w:rsidR="001C401D" w:rsidRPr="001C401D">
        <w:rPr>
          <w:rFonts w:ascii="Arial" w:hAnsi="Arial" w:cs="Arial"/>
          <w:sz w:val="22"/>
          <w:szCs w:val="22"/>
          <w:lang w:val="fr-FR"/>
        </w:rPr>
        <w:t xml:space="preserve"> sur les produits </w:t>
      </w:r>
      <w:r w:rsidR="00FF770D">
        <w:rPr>
          <w:rFonts w:ascii="Arial" w:hAnsi="Arial" w:cs="Arial"/>
          <w:sz w:val="22"/>
          <w:szCs w:val="22"/>
          <w:lang w:val="fr-FR"/>
        </w:rPr>
        <w:t>et services b</w:t>
      </w:r>
      <w:r w:rsidR="001C401D" w:rsidRPr="001C401D">
        <w:rPr>
          <w:rFonts w:ascii="Arial" w:hAnsi="Arial" w:cs="Arial"/>
          <w:sz w:val="22"/>
          <w:szCs w:val="22"/>
          <w:lang w:val="fr-FR"/>
        </w:rPr>
        <w:t xml:space="preserve">asés sur </w:t>
      </w:r>
      <w:r w:rsidR="00FF770D">
        <w:rPr>
          <w:rFonts w:ascii="Arial" w:hAnsi="Arial" w:cs="Arial"/>
          <w:sz w:val="22"/>
          <w:szCs w:val="22"/>
          <w:lang w:val="fr-FR"/>
        </w:rPr>
        <w:t xml:space="preserve">la </w:t>
      </w:r>
      <w:r w:rsidR="001C401D" w:rsidRPr="001C401D">
        <w:rPr>
          <w:rFonts w:ascii="Arial" w:hAnsi="Arial" w:cs="Arial"/>
          <w:sz w:val="22"/>
          <w:szCs w:val="22"/>
          <w:lang w:val="fr-FR"/>
        </w:rPr>
        <w:t xml:space="preserve">S-100. </w:t>
      </w:r>
    </w:p>
    <w:p w14:paraId="3CCB8945" w14:textId="34E50A36" w:rsidR="001C401D" w:rsidRDefault="001C401D" w:rsidP="001C401D">
      <w:pPr>
        <w:pStyle w:val="Body"/>
        <w:widowControl w:val="0"/>
        <w:spacing w:after="120" w:line="276" w:lineRule="auto"/>
        <w:jc w:val="both"/>
        <w:rPr>
          <w:rFonts w:ascii="Arial" w:hAnsi="Arial" w:cs="Arial"/>
          <w:sz w:val="22"/>
          <w:szCs w:val="22"/>
          <w:lang w:val="fr-FR"/>
        </w:rPr>
      </w:pPr>
      <w:r w:rsidRPr="001C401D">
        <w:rPr>
          <w:rFonts w:ascii="Arial" w:hAnsi="Arial" w:cs="Arial"/>
          <w:sz w:val="22"/>
          <w:szCs w:val="22"/>
          <w:lang w:val="fr-FR"/>
        </w:rPr>
        <w:t xml:space="preserve">Le Secrétariat de l'OHI </w:t>
      </w:r>
      <w:r w:rsidR="000E40BC">
        <w:rPr>
          <w:rFonts w:ascii="Arial" w:hAnsi="Arial" w:cs="Arial"/>
          <w:sz w:val="22"/>
          <w:szCs w:val="22"/>
          <w:lang w:val="fr-FR"/>
        </w:rPr>
        <w:t>collabore</w:t>
      </w:r>
      <w:r w:rsidRPr="001C401D">
        <w:rPr>
          <w:rFonts w:ascii="Arial" w:hAnsi="Arial" w:cs="Arial"/>
          <w:sz w:val="22"/>
          <w:szCs w:val="22"/>
          <w:lang w:val="fr-FR"/>
        </w:rPr>
        <w:t xml:space="preserve"> avec plusieurs organisations partenaires pour dé</w:t>
      </w:r>
      <w:r w:rsidR="000E40BC">
        <w:rPr>
          <w:rFonts w:ascii="Arial" w:hAnsi="Arial" w:cs="Arial"/>
          <w:sz w:val="22"/>
          <w:szCs w:val="22"/>
          <w:lang w:val="fr-FR"/>
        </w:rPr>
        <w:t>finir les modalités de sa participation</w:t>
      </w:r>
      <w:r w:rsidRPr="001C401D">
        <w:rPr>
          <w:rFonts w:ascii="Arial" w:hAnsi="Arial" w:cs="Arial"/>
          <w:sz w:val="22"/>
          <w:szCs w:val="22"/>
          <w:lang w:val="fr-FR"/>
        </w:rPr>
        <w:t xml:space="preserve">. Les Etats membres sont encouragés à profiter de la </w:t>
      </w:r>
      <w:r w:rsidR="003F6B58" w:rsidRPr="001C401D">
        <w:rPr>
          <w:rFonts w:ascii="Arial" w:hAnsi="Arial" w:cs="Arial"/>
          <w:sz w:val="22"/>
          <w:szCs w:val="22"/>
          <w:lang w:val="fr-FR"/>
        </w:rPr>
        <w:t>colocalisation</w:t>
      </w:r>
      <w:r w:rsidRPr="001C401D">
        <w:rPr>
          <w:rFonts w:ascii="Arial" w:hAnsi="Arial" w:cs="Arial"/>
          <w:sz w:val="22"/>
          <w:szCs w:val="22"/>
          <w:lang w:val="fr-FR"/>
        </w:rPr>
        <w:t xml:space="preserve"> de l'IRCC17 pour </w:t>
      </w:r>
      <w:r w:rsidR="00337FFE">
        <w:rPr>
          <w:rFonts w:ascii="Arial" w:hAnsi="Arial" w:cs="Arial"/>
          <w:sz w:val="22"/>
          <w:szCs w:val="22"/>
          <w:lang w:val="fr-FR"/>
        </w:rPr>
        <w:t xml:space="preserve">organiser la participation des </w:t>
      </w:r>
      <w:r w:rsidRPr="001C401D">
        <w:rPr>
          <w:rFonts w:ascii="Arial" w:hAnsi="Arial" w:cs="Arial"/>
          <w:sz w:val="22"/>
          <w:szCs w:val="22"/>
          <w:lang w:val="fr-FR"/>
        </w:rPr>
        <w:t xml:space="preserve">délégations nationales </w:t>
      </w:r>
      <w:r w:rsidR="00337FFE">
        <w:rPr>
          <w:rFonts w:ascii="Arial" w:hAnsi="Arial" w:cs="Arial"/>
          <w:sz w:val="22"/>
          <w:szCs w:val="22"/>
          <w:lang w:val="fr-FR"/>
        </w:rPr>
        <w:t>à l’</w:t>
      </w:r>
      <w:r w:rsidRPr="001C401D">
        <w:rPr>
          <w:rFonts w:ascii="Arial" w:hAnsi="Arial" w:cs="Arial"/>
          <w:sz w:val="22"/>
          <w:szCs w:val="22"/>
          <w:lang w:val="fr-FR"/>
        </w:rPr>
        <w:t xml:space="preserve">UNOC25. Les Etats membres intéressés </w:t>
      </w:r>
      <w:r w:rsidR="00337FFE">
        <w:rPr>
          <w:rFonts w:ascii="Arial" w:hAnsi="Arial" w:cs="Arial"/>
          <w:sz w:val="22"/>
          <w:szCs w:val="22"/>
          <w:lang w:val="fr-FR"/>
        </w:rPr>
        <w:t>sont invités à</w:t>
      </w:r>
      <w:r w:rsidRPr="001C401D">
        <w:rPr>
          <w:rFonts w:ascii="Arial" w:hAnsi="Arial" w:cs="Arial"/>
          <w:sz w:val="22"/>
          <w:szCs w:val="22"/>
          <w:lang w:val="fr-FR"/>
        </w:rPr>
        <w:t xml:space="preserve"> contacter l'adjoint aux Directeurs Harper qui servira de point de contact et coordonnera les activités.</w:t>
      </w:r>
    </w:p>
    <w:p w14:paraId="647C57E7" w14:textId="2D8C8E53" w:rsidR="00D63795" w:rsidRPr="00D63795" w:rsidRDefault="00D63795" w:rsidP="00D63795">
      <w:pPr>
        <w:pStyle w:val="Body"/>
        <w:widowControl w:val="0"/>
        <w:spacing w:after="120" w:line="276" w:lineRule="auto"/>
        <w:jc w:val="both"/>
        <w:rPr>
          <w:rFonts w:ascii="Arial" w:hAnsi="Arial" w:cs="Arial"/>
          <w:sz w:val="22"/>
          <w:szCs w:val="22"/>
          <w:lang w:val="fr-FR"/>
        </w:rPr>
      </w:pPr>
      <w:r w:rsidRPr="00D63795">
        <w:rPr>
          <w:rFonts w:ascii="Arial" w:hAnsi="Arial" w:cs="Arial"/>
          <w:sz w:val="22"/>
          <w:szCs w:val="22"/>
          <w:lang w:val="fr-FR"/>
        </w:rPr>
        <w:t xml:space="preserve">Le </w:t>
      </w:r>
      <w:r w:rsidRPr="00D63795">
        <w:rPr>
          <w:rFonts w:ascii="Arial" w:hAnsi="Arial" w:cs="Arial"/>
          <w:b/>
          <w:bCs/>
          <w:sz w:val="22"/>
          <w:szCs w:val="22"/>
          <w:lang w:val="fr-FR"/>
        </w:rPr>
        <w:t>président de l</w:t>
      </w:r>
      <w:r w:rsidR="00EA41B6">
        <w:rPr>
          <w:rFonts w:ascii="Arial" w:hAnsi="Arial" w:cs="Arial"/>
          <w:b/>
          <w:bCs/>
          <w:sz w:val="22"/>
          <w:szCs w:val="22"/>
          <w:lang w:val="fr-FR"/>
        </w:rPr>
        <w:t>’</w:t>
      </w:r>
      <w:r w:rsidRPr="00D63795">
        <w:rPr>
          <w:rFonts w:ascii="Arial" w:hAnsi="Arial" w:cs="Arial"/>
          <w:b/>
          <w:bCs/>
          <w:sz w:val="22"/>
          <w:szCs w:val="22"/>
          <w:lang w:val="fr-FR"/>
        </w:rPr>
        <w:t>I</w:t>
      </w:r>
      <w:r w:rsidR="00EA41B6">
        <w:rPr>
          <w:rFonts w:ascii="Arial" w:hAnsi="Arial" w:cs="Arial"/>
          <w:b/>
          <w:bCs/>
          <w:sz w:val="22"/>
          <w:szCs w:val="22"/>
          <w:lang w:val="fr-FR"/>
        </w:rPr>
        <w:t>RCC</w:t>
      </w:r>
      <w:r w:rsidRPr="00D63795">
        <w:rPr>
          <w:rFonts w:ascii="Arial" w:hAnsi="Arial" w:cs="Arial"/>
          <w:sz w:val="22"/>
          <w:szCs w:val="22"/>
          <w:lang w:val="fr-FR"/>
        </w:rPr>
        <w:t xml:space="preserve"> note que l'IRCC doit se réunir du 3 au 5 juin 2025 et demande à l'OHI de garder ces dates à l'esprit lors de l'organisation d'événements parallèles. </w:t>
      </w:r>
    </w:p>
    <w:p w14:paraId="11453168" w14:textId="77777777" w:rsidR="00D63795" w:rsidRPr="00D63795" w:rsidRDefault="00D63795" w:rsidP="00D63795">
      <w:pPr>
        <w:pStyle w:val="Body"/>
        <w:widowControl w:val="0"/>
        <w:spacing w:after="120" w:line="276" w:lineRule="auto"/>
        <w:jc w:val="both"/>
        <w:rPr>
          <w:rFonts w:ascii="Arial" w:hAnsi="Arial" w:cs="Arial"/>
          <w:sz w:val="22"/>
          <w:szCs w:val="22"/>
          <w:lang w:val="fr-FR"/>
        </w:rPr>
      </w:pPr>
      <w:r w:rsidRPr="00D63795">
        <w:rPr>
          <w:rFonts w:ascii="Arial" w:hAnsi="Arial" w:cs="Arial"/>
          <w:b/>
          <w:bCs/>
          <w:sz w:val="22"/>
          <w:szCs w:val="22"/>
          <w:lang w:val="fr-FR"/>
        </w:rPr>
        <w:t>La France</w:t>
      </w:r>
      <w:r w:rsidRPr="00D63795">
        <w:rPr>
          <w:rFonts w:ascii="Arial" w:hAnsi="Arial" w:cs="Arial"/>
          <w:sz w:val="22"/>
          <w:szCs w:val="22"/>
          <w:lang w:val="fr-FR"/>
        </w:rPr>
        <w:t xml:space="preserve"> confirme qu'elle est prête à aider l'OHI à organiser l'événement parallèle sur la S-100, dont les détails doivent encore être débattus. </w:t>
      </w:r>
    </w:p>
    <w:p w14:paraId="26851942" w14:textId="62DA1CB0" w:rsidR="00D63795" w:rsidRPr="00D63795" w:rsidRDefault="00D63795" w:rsidP="00D63795">
      <w:pPr>
        <w:pStyle w:val="Body"/>
        <w:widowControl w:val="0"/>
        <w:spacing w:after="120" w:line="276" w:lineRule="auto"/>
        <w:jc w:val="both"/>
        <w:rPr>
          <w:rFonts w:ascii="Arial" w:hAnsi="Arial" w:cs="Arial"/>
          <w:sz w:val="22"/>
          <w:szCs w:val="22"/>
          <w:lang w:val="fr-FR"/>
        </w:rPr>
      </w:pPr>
      <w:r w:rsidRPr="00D63795">
        <w:rPr>
          <w:rFonts w:ascii="Arial" w:hAnsi="Arial" w:cs="Arial"/>
          <w:sz w:val="22"/>
          <w:szCs w:val="22"/>
          <w:lang w:val="fr-FR"/>
        </w:rPr>
        <w:t xml:space="preserve">La Norvège appelle l'attention sur le </w:t>
      </w:r>
      <w:r w:rsidR="002D1576">
        <w:rPr>
          <w:rFonts w:ascii="Arial" w:hAnsi="Arial" w:cs="Arial"/>
          <w:sz w:val="22"/>
          <w:szCs w:val="22"/>
          <w:lang w:val="fr-FR"/>
        </w:rPr>
        <w:t xml:space="preserve">Congrès scientifique </w:t>
      </w:r>
      <w:r w:rsidRPr="00D63795">
        <w:rPr>
          <w:rFonts w:ascii="Arial" w:hAnsi="Arial" w:cs="Arial"/>
          <w:sz w:val="22"/>
          <w:szCs w:val="22"/>
          <w:lang w:val="fr-FR"/>
        </w:rPr>
        <w:t xml:space="preserve">One Ocean Science Congress qui </w:t>
      </w:r>
      <w:r w:rsidR="00C64BE5">
        <w:rPr>
          <w:rFonts w:ascii="Arial" w:hAnsi="Arial" w:cs="Arial"/>
          <w:sz w:val="22"/>
          <w:szCs w:val="22"/>
          <w:lang w:val="fr-FR"/>
        </w:rPr>
        <w:t>se tiendra avant l’</w:t>
      </w:r>
      <w:r w:rsidRPr="00D63795">
        <w:rPr>
          <w:rFonts w:ascii="Arial" w:hAnsi="Arial" w:cs="Arial"/>
          <w:sz w:val="22"/>
          <w:szCs w:val="22"/>
          <w:lang w:val="fr-FR"/>
        </w:rPr>
        <w:t xml:space="preserve">UNOC2025 et qui pourrait présenter un intérêt. </w:t>
      </w:r>
    </w:p>
    <w:p w14:paraId="4423BEA7" w14:textId="63378B1C" w:rsidR="0057257C" w:rsidRPr="0057257C" w:rsidRDefault="0057257C" w:rsidP="0057257C">
      <w:pPr>
        <w:pStyle w:val="Body"/>
        <w:widowControl w:val="0"/>
        <w:spacing w:after="120" w:line="276" w:lineRule="auto"/>
        <w:jc w:val="both"/>
        <w:rPr>
          <w:rFonts w:ascii="Arial" w:hAnsi="Arial" w:cs="Arial"/>
          <w:b/>
          <w:bCs/>
          <w:sz w:val="22"/>
          <w:szCs w:val="22"/>
          <w:lang w:val="fr-FR"/>
        </w:rPr>
      </w:pPr>
      <w:r w:rsidRPr="0057257C">
        <w:rPr>
          <w:rFonts w:ascii="Arial" w:hAnsi="Arial" w:cs="Arial"/>
          <w:b/>
          <w:bCs/>
          <w:sz w:val="22"/>
          <w:szCs w:val="22"/>
          <w:lang w:val="fr-FR"/>
        </w:rPr>
        <w:t xml:space="preserve">L'adjoint aux Directeurs de l'OHI Harper </w:t>
      </w:r>
      <w:r w:rsidRPr="0057257C">
        <w:rPr>
          <w:rFonts w:ascii="Arial" w:hAnsi="Arial" w:cs="Arial"/>
          <w:sz w:val="22"/>
          <w:szCs w:val="22"/>
          <w:lang w:val="fr-FR"/>
        </w:rPr>
        <w:t xml:space="preserve">confirme que le Congrès scientifique One Ocean se déroulera en parallèle au Forum sur l'économie et les finances bleues. Un délai a été </w:t>
      </w:r>
      <w:r w:rsidR="0074681A">
        <w:rPr>
          <w:rFonts w:ascii="Arial" w:hAnsi="Arial" w:cs="Arial"/>
          <w:sz w:val="22"/>
          <w:szCs w:val="22"/>
          <w:lang w:val="fr-FR"/>
        </w:rPr>
        <w:t>prévu</w:t>
      </w:r>
      <w:r w:rsidRPr="0057257C">
        <w:rPr>
          <w:rFonts w:ascii="Arial" w:hAnsi="Arial" w:cs="Arial"/>
          <w:sz w:val="22"/>
          <w:szCs w:val="22"/>
          <w:lang w:val="fr-FR"/>
        </w:rPr>
        <w:t xml:space="preserve"> après l'IRCC pour permettre aux Etats membres de participer au Congrès scientifique et au Forum financier avant l'UNOC25. Il se tient </w:t>
      </w:r>
      <w:r w:rsidR="0074681A">
        <w:rPr>
          <w:rFonts w:ascii="Arial" w:hAnsi="Arial" w:cs="Arial"/>
          <w:sz w:val="22"/>
          <w:szCs w:val="22"/>
          <w:lang w:val="fr-FR"/>
        </w:rPr>
        <w:t xml:space="preserve">à disposition pour </w:t>
      </w:r>
      <w:r w:rsidRPr="0057257C">
        <w:rPr>
          <w:rFonts w:ascii="Arial" w:hAnsi="Arial" w:cs="Arial"/>
          <w:sz w:val="22"/>
          <w:szCs w:val="22"/>
          <w:lang w:val="fr-FR"/>
        </w:rPr>
        <w:t xml:space="preserve">coordonner un groupe de correspondance sur </w:t>
      </w:r>
      <w:r w:rsidR="00347DC2">
        <w:rPr>
          <w:rFonts w:ascii="Arial" w:hAnsi="Arial" w:cs="Arial"/>
          <w:sz w:val="22"/>
          <w:szCs w:val="22"/>
          <w:lang w:val="fr-FR"/>
        </w:rPr>
        <w:t>c</w:t>
      </w:r>
      <w:r w:rsidRPr="0057257C">
        <w:rPr>
          <w:rFonts w:ascii="Arial" w:hAnsi="Arial" w:cs="Arial"/>
          <w:sz w:val="22"/>
          <w:szCs w:val="22"/>
          <w:lang w:val="fr-FR"/>
        </w:rPr>
        <w:t xml:space="preserve">e sujet </w:t>
      </w:r>
      <w:r w:rsidR="00347DC2">
        <w:rPr>
          <w:rFonts w:ascii="Arial" w:hAnsi="Arial" w:cs="Arial"/>
          <w:sz w:val="22"/>
          <w:szCs w:val="22"/>
          <w:lang w:val="fr-FR"/>
        </w:rPr>
        <w:t xml:space="preserve">afin de faciliter la participation des </w:t>
      </w:r>
      <w:r w:rsidRPr="0057257C">
        <w:rPr>
          <w:rFonts w:ascii="Arial" w:hAnsi="Arial" w:cs="Arial"/>
          <w:sz w:val="22"/>
          <w:szCs w:val="22"/>
          <w:lang w:val="fr-FR"/>
        </w:rPr>
        <w:t>parties intéressées</w:t>
      </w:r>
      <w:r w:rsidRPr="0057257C">
        <w:rPr>
          <w:rFonts w:ascii="Arial" w:hAnsi="Arial" w:cs="Arial"/>
          <w:b/>
          <w:bCs/>
          <w:sz w:val="22"/>
          <w:szCs w:val="22"/>
          <w:lang w:val="fr-FR"/>
        </w:rPr>
        <w:t xml:space="preserve">. </w:t>
      </w:r>
    </w:p>
    <w:p w14:paraId="39D0A160" w14:textId="77777777" w:rsidR="00342CFA" w:rsidRPr="00342CFA" w:rsidRDefault="005075D1" w:rsidP="00342CFA">
      <w:pPr>
        <w:spacing w:line="276" w:lineRule="auto"/>
        <w:jc w:val="both"/>
        <w:rPr>
          <w:rFonts w:ascii="Arial" w:hAnsi="Arial" w:cs="Arial"/>
          <w:bCs/>
          <w:color w:val="FF0000"/>
          <w:sz w:val="22"/>
          <w:szCs w:val="22"/>
          <w:lang w:val="fr-FR"/>
        </w:rPr>
      </w:pPr>
      <w:r w:rsidRPr="00D34A52">
        <w:rPr>
          <w:rFonts w:ascii="Arial" w:hAnsi="Arial" w:cs="Arial"/>
          <w:b/>
          <w:color w:val="FF0000"/>
          <w:sz w:val="22"/>
          <w:szCs w:val="22"/>
          <w:lang w:val="fr-FR"/>
        </w:rPr>
        <w:t>Décision</w:t>
      </w:r>
      <w:r w:rsidR="002F4DAB" w:rsidRPr="00D34A52">
        <w:rPr>
          <w:rFonts w:ascii="Arial" w:hAnsi="Arial" w:cs="Arial"/>
          <w:b/>
          <w:color w:val="FF0000"/>
          <w:sz w:val="22"/>
          <w:szCs w:val="22"/>
          <w:lang w:val="fr-FR"/>
        </w:rPr>
        <w:t xml:space="preserve"> C8/</w:t>
      </w:r>
      <w:r w:rsidR="00D47230" w:rsidRPr="00D34A52">
        <w:rPr>
          <w:rFonts w:ascii="Arial" w:hAnsi="Arial" w:cs="Arial"/>
          <w:b/>
          <w:color w:val="FF0000"/>
          <w:sz w:val="22"/>
          <w:szCs w:val="22"/>
          <w:lang w:val="fr-FR"/>
        </w:rPr>
        <w:t>48</w:t>
      </w:r>
      <w:r w:rsidRPr="00D34A52">
        <w:rPr>
          <w:rFonts w:ascii="Arial" w:hAnsi="Arial" w:cs="Arial"/>
          <w:b/>
          <w:color w:val="FF0000"/>
          <w:sz w:val="22"/>
          <w:szCs w:val="22"/>
          <w:lang w:val="fr-FR"/>
        </w:rPr>
        <w:t xml:space="preserve"> </w:t>
      </w:r>
      <w:r w:rsidR="002F4DAB" w:rsidRPr="00D34A52">
        <w:rPr>
          <w:rFonts w:ascii="Arial" w:hAnsi="Arial" w:cs="Arial"/>
          <w:b/>
          <w:color w:val="FF0000"/>
          <w:sz w:val="22"/>
          <w:szCs w:val="22"/>
          <w:lang w:val="fr-FR"/>
        </w:rPr>
        <w:t xml:space="preserve">: </w:t>
      </w:r>
      <w:r w:rsidR="00342CFA" w:rsidRPr="00D34A52">
        <w:rPr>
          <w:rFonts w:ascii="Arial" w:hAnsi="Arial" w:cs="Arial"/>
          <w:bCs/>
          <w:color w:val="FF0000"/>
          <w:sz w:val="22"/>
          <w:szCs w:val="22"/>
          <w:lang w:val="fr-FR"/>
        </w:rPr>
        <w:t xml:space="preserve">Le </w:t>
      </w:r>
      <w:r w:rsidR="00342CFA" w:rsidRPr="00D34A52">
        <w:rPr>
          <w:rFonts w:ascii="Arial" w:hAnsi="Arial" w:cs="Arial"/>
          <w:b/>
          <w:bCs/>
          <w:color w:val="FF0000"/>
          <w:sz w:val="22"/>
          <w:szCs w:val="22"/>
          <w:lang w:val="fr-FR"/>
        </w:rPr>
        <w:t>Conseil</w:t>
      </w:r>
      <w:r w:rsidR="00342CFA" w:rsidRPr="00D34A52">
        <w:rPr>
          <w:rFonts w:ascii="Arial" w:hAnsi="Arial" w:cs="Arial"/>
          <w:bCs/>
          <w:color w:val="FF0000"/>
          <w:sz w:val="22"/>
          <w:szCs w:val="22"/>
          <w:lang w:val="fr-FR"/>
        </w:rPr>
        <w:t xml:space="preserve"> salue la proposition du </w:t>
      </w:r>
      <w:r w:rsidR="00342CFA" w:rsidRPr="00D34A52">
        <w:rPr>
          <w:rFonts w:ascii="Arial" w:hAnsi="Arial" w:cs="Arial"/>
          <w:b/>
          <w:bCs/>
          <w:color w:val="FF0000"/>
          <w:sz w:val="22"/>
          <w:szCs w:val="22"/>
          <w:lang w:val="fr-FR"/>
        </w:rPr>
        <w:t>Secrétariat de l’OHI</w:t>
      </w:r>
      <w:r w:rsidR="00342CFA" w:rsidRPr="00D34A52">
        <w:rPr>
          <w:rFonts w:ascii="Arial" w:hAnsi="Arial" w:cs="Arial"/>
          <w:bCs/>
          <w:color w:val="FF0000"/>
          <w:sz w:val="22"/>
          <w:szCs w:val="22"/>
          <w:lang w:val="fr-FR"/>
        </w:rPr>
        <w:t xml:space="preserve"> et souscrit à l’engagement</w:t>
      </w:r>
      <w:r w:rsidR="00342CFA" w:rsidRPr="00342CFA">
        <w:rPr>
          <w:rFonts w:ascii="Arial" w:hAnsi="Arial" w:cs="Arial"/>
          <w:bCs/>
          <w:color w:val="FF0000"/>
          <w:sz w:val="22"/>
          <w:szCs w:val="22"/>
          <w:lang w:val="fr-FR"/>
        </w:rPr>
        <w:t xml:space="preserve"> proposé dans le Forum sur l’économie et les finances bleues qui se tiendra en juin 2025 à Monaco ainsi que dans l’UNOC 2025 qui aura lieu à Nice. Il encourage les Etats membres à tirer parti de l’alignement de l’IRCC-17 sur le Forum sur l’économie et les finances bleues et sur l’UNOC 2025, et à engager rapidement les délégations nationales à y participer en conséquence.</w:t>
      </w:r>
    </w:p>
    <w:p w14:paraId="13CBC33C" w14:textId="77777777" w:rsidR="00342CFA" w:rsidRPr="00342CFA" w:rsidRDefault="00342CFA" w:rsidP="00342CFA">
      <w:pPr>
        <w:spacing w:line="276" w:lineRule="auto"/>
        <w:jc w:val="both"/>
        <w:rPr>
          <w:rFonts w:ascii="Arial" w:hAnsi="Arial" w:cs="Arial"/>
          <w:bCs/>
          <w:color w:val="FF0000"/>
          <w:sz w:val="22"/>
          <w:szCs w:val="22"/>
          <w:lang w:val="fr-FR"/>
        </w:rPr>
      </w:pPr>
    </w:p>
    <w:p w14:paraId="0B0D82BB" w14:textId="77777777" w:rsidR="00342CFA" w:rsidRPr="00342CFA" w:rsidRDefault="00342CFA" w:rsidP="00342CFA">
      <w:pPr>
        <w:spacing w:line="276" w:lineRule="auto"/>
        <w:jc w:val="both"/>
        <w:rPr>
          <w:rFonts w:ascii="Arial" w:hAnsi="Arial" w:cs="Arial"/>
          <w:bCs/>
          <w:color w:val="FF0000"/>
          <w:sz w:val="22"/>
          <w:szCs w:val="22"/>
          <w:lang w:val="fr-FR"/>
        </w:rPr>
      </w:pPr>
      <w:r w:rsidRPr="00342CFA">
        <w:rPr>
          <w:rFonts w:ascii="Arial" w:hAnsi="Arial" w:cs="Arial"/>
          <w:bCs/>
          <w:color w:val="FF0000"/>
          <w:sz w:val="22"/>
          <w:szCs w:val="22"/>
          <w:lang w:val="fr-FR"/>
        </w:rPr>
        <w:t xml:space="preserve">Le </w:t>
      </w:r>
      <w:r w:rsidRPr="00342CFA">
        <w:rPr>
          <w:rFonts w:ascii="Arial" w:hAnsi="Arial" w:cs="Arial"/>
          <w:b/>
          <w:bCs/>
          <w:color w:val="FF0000"/>
          <w:sz w:val="22"/>
          <w:szCs w:val="22"/>
          <w:lang w:val="fr-FR"/>
        </w:rPr>
        <w:t>Conseil</w:t>
      </w:r>
      <w:r w:rsidRPr="00342CFA">
        <w:rPr>
          <w:rFonts w:ascii="Arial" w:hAnsi="Arial" w:cs="Arial"/>
          <w:bCs/>
          <w:color w:val="FF0000"/>
          <w:sz w:val="22"/>
          <w:szCs w:val="22"/>
          <w:lang w:val="fr-FR"/>
        </w:rPr>
        <w:t xml:space="preserve"> invite le </w:t>
      </w:r>
      <w:r w:rsidRPr="00342CFA">
        <w:rPr>
          <w:rFonts w:ascii="Arial" w:hAnsi="Arial" w:cs="Arial"/>
          <w:b/>
          <w:bCs/>
          <w:color w:val="FF0000"/>
          <w:sz w:val="22"/>
          <w:szCs w:val="22"/>
          <w:lang w:val="fr-FR"/>
        </w:rPr>
        <w:t>Secrétariat de l’OHI</w:t>
      </w:r>
      <w:r w:rsidRPr="00342CFA">
        <w:rPr>
          <w:rFonts w:ascii="Arial" w:hAnsi="Arial" w:cs="Arial"/>
          <w:bCs/>
          <w:color w:val="FF0000"/>
          <w:sz w:val="22"/>
          <w:szCs w:val="22"/>
          <w:lang w:val="fr-FR"/>
        </w:rPr>
        <w:t xml:space="preserve"> à informer les Etats membres de l’OHI sur l’UNOC 2025 par le biais d’une </w:t>
      </w:r>
      <w:r w:rsidRPr="00342CFA">
        <w:rPr>
          <w:rFonts w:ascii="Arial" w:hAnsi="Arial" w:cs="Arial"/>
          <w:b/>
          <w:bCs/>
          <w:color w:val="FF0000"/>
          <w:sz w:val="22"/>
          <w:szCs w:val="22"/>
          <w:lang w:val="fr-FR"/>
        </w:rPr>
        <w:t>LC de l’OHI</w:t>
      </w:r>
      <w:r w:rsidRPr="00342CFA">
        <w:rPr>
          <w:rFonts w:ascii="Arial" w:hAnsi="Arial" w:cs="Arial"/>
          <w:bCs/>
          <w:color w:val="FF0000"/>
          <w:sz w:val="22"/>
          <w:szCs w:val="22"/>
          <w:lang w:val="fr-FR"/>
        </w:rPr>
        <w:t>, en annonçant une réunion de coordination VTC (éventuellement en janvier, puis en avril, afin de rassembler toutes les initiatives pour le mois de juin).</w:t>
      </w:r>
    </w:p>
    <w:p w14:paraId="3A7886DB" w14:textId="205D00AD" w:rsidR="002F4DAB" w:rsidRPr="00182B24" w:rsidRDefault="002F4DAB" w:rsidP="00342CFA">
      <w:pPr>
        <w:spacing w:line="276" w:lineRule="auto"/>
        <w:jc w:val="both"/>
        <w:rPr>
          <w:rFonts w:ascii="Arial" w:hAnsi="Arial" w:cs="Arial"/>
          <w:sz w:val="22"/>
          <w:szCs w:val="22"/>
          <w:lang w:val="fr-FR"/>
        </w:rPr>
      </w:pPr>
    </w:p>
    <w:p w14:paraId="4972712C" w14:textId="23550AAD" w:rsidR="00CE069C" w:rsidRPr="00182B24" w:rsidRDefault="002F4DAB" w:rsidP="0030416F">
      <w:pPr>
        <w:pStyle w:val="Body"/>
        <w:widowControl w:val="0"/>
        <w:spacing w:after="120" w:line="276" w:lineRule="auto"/>
        <w:jc w:val="both"/>
        <w:rPr>
          <w:rFonts w:ascii="Arial" w:hAnsi="Arial" w:cs="Arial"/>
          <w:b/>
          <w:bCs/>
          <w:sz w:val="22"/>
          <w:szCs w:val="22"/>
          <w:lang w:val="fr-FR"/>
        </w:rPr>
      </w:pPr>
      <w:r w:rsidRPr="00182B24">
        <w:rPr>
          <w:rFonts w:ascii="Arial" w:hAnsi="Arial" w:cs="Arial"/>
          <w:b/>
          <w:bCs/>
          <w:sz w:val="22"/>
          <w:szCs w:val="22"/>
          <w:lang w:val="fr-FR"/>
        </w:rPr>
        <w:tab/>
        <w:t>C. Propos</w:t>
      </w:r>
      <w:r w:rsidR="008F7503">
        <w:rPr>
          <w:rFonts w:ascii="Arial" w:hAnsi="Arial" w:cs="Arial"/>
          <w:b/>
          <w:bCs/>
          <w:sz w:val="22"/>
          <w:szCs w:val="22"/>
          <w:lang w:val="fr-FR"/>
        </w:rPr>
        <w:t xml:space="preserve">ition d’inclusion de la profondeur en tant que variable océanique essentielle </w:t>
      </w:r>
      <w:r w:rsidR="00901DA9">
        <w:rPr>
          <w:rFonts w:ascii="Arial" w:hAnsi="Arial" w:cs="Arial"/>
          <w:b/>
          <w:bCs/>
          <w:sz w:val="22"/>
          <w:szCs w:val="22"/>
          <w:lang w:val="fr-FR"/>
        </w:rPr>
        <w:t>(</w:t>
      </w:r>
      <w:r w:rsidR="008F7503">
        <w:rPr>
          <w:rFonts w:ascii="Arial" w:hAnsi="Arial" w:cs="Arial"/>
          <w:b/>
          <w:bCs/>
          <w:sz w:val="22"/>
          <w:szCs w:val="22"/>
          <w:lang w:val="fr-FR"/>
        </w:rPr>
        <w:t>EOV)</w:t>
      </w:r>
      <w:r w:rsidRPr="00182B24">
        <w:rPr>
          <w:rFonts w:ascii="Arial" w:hAnsi="Arial" w:cs="Arial"/>
          <w:b/>
          <w:bCs/>
          <w:sz w:val="22"/>
          <w:szCs w:val="22"/>
          <w:lang w:val="fr-FR"/>
        </w:rPr>
        <w:t xml:space="preserve">. </w:t>
      </w:r>
    </w:p>
    <w:p w14:paraId="3CDA54E7" w14:textId="7626C5B2" w:rsidR="002F4DAB" w:rsidRPr="00182B24" w:rsidRDefault="00CE069C" w:rsidP="0030416F">
      <w:pPr>
        <w:pStyle w:val="Body"/>
        <w:widowControl w:val="0"/>
        <w:spacing w:after="120" w:line="276" w:lineRule="auto"/>
        <w:jc w:val="both"/>
        <w:rPr>
          <w:rFonts w:ascii="Arial" w:hAnsi="Arial" w:cs="Arial"/>
          <w:sz w:val="22"/>
          <w:szCs w:val="22"/>
          <w:lang w:val="fr-FR"/>
        </w:rPr>
      </w:pPr>
      <w:r w:rsidRPr="00182B24">
        <w:rPr>
          <w:rFonts w:ascii="Arial" w:hAnsi="Arial" w:cs="Arial"/>
          <w:sz w:val="22"/>
          <w:szCs w:val="22"/>
          <w:lang w:val="fr-FR"/>
        </w:rPr>
        <w:t xml:space="preserve">Doc. </w:t>
      </w:r>
      <w:r w:rsidR="002F4DAB" w:rsidRPr="00182B24">
        <w:rPr>
          <w:rFonts w:ascii="Arial" w:hAnsi="Arial" w:cs="Arial"/>
          <w:sz w:val="22"/>
          <w:szCs w:val="22"/>
          <w:lang w:val="fr-FR"/>
        </w:rPr>
        <w:t>C8-05.2.2C</w:t>
      </w:r>
    </w:p>
    <w:p w14:paraId="4012472B" w14:textId="2309F60A" w:rsidR="003C5488" w:rsidRPr="003C5488" w:rsidRDefault="003C5488" w:rsidP="003C5488">
      <w:pPr>
        <w:pStyle w:val="Body"/>
        <w:widowControl w:val="0"/>
        <w:spacing w:after="120" w:line="276" w:lineRule="auto"/>
        <w:jc w:val="both"/>
        <w:rPr>
          <w:rFonts w:ascii="Arial" w:hAnsi="Arial" w:cs="Arial"/>
          <w:sz w:val="22"/>
          <w:szCs w:val="22"/>
          <w:lang w:val="fr-FR"/>
        </w:rPr>
      </w:pPr>
      <w:r w:rsidRPr="003C5488">
        <w:rPr>
          <w:rFonts w:ascii="Arial" w:hAnsi="Arial" w:cs="Arial"/>
          <w:sz w:val="22"/>
          <w:szCs w:val="22"/>
          <w:lang w:val="fr-FR"/>
        </w:rPr>
        <w:t xml:space="preserve">Le </w:t>
      </w:r>
      <w:r w:rsidRPr="003C5488">
        <w:rPr>
          <w:rFonts w:ascii="Arial" w:hAnsi="Arial" w:cs="Arial"/>
          <w:b/>
          <w:bCs/>
          <w:sz w:val="22"/>
          <w:szCs w:val="22"/>
          <w:lang w:val="fr-FR"/>
        </w:rPr>
        <w:t xml:space="preserve">Secrétaire général </w:t>
      </w:r>
      <w:r w:rsidRPr="003C5488">
        <w:rPr>
          <w:rFonts w:ascii="Arial" w:hAnsi="Arial" w:cs="Arial"/>
          <w:sz w:val="22"/>
          <w:szCs w:val="22"/>
          <w:lang w:val="fr-FR"/>
        </w:rPr>
        <w:t xml:space="preserve">précise que le Système mondial d'observation de l'océan (GOOS) définit l'étendue des paramètres océaniques </w:t>
      </w:r>
      <w:r w:rsidR="007F579B">
        <w:rPr>
          <w:rFonts w:ascii="Arial" w:hAnsi="Arial" w:cs="Arial"/>
          <w:sz w:val="22"/>
          <w:szCs w:val="22"/>
          <w:lang w:val="fr-FR"/>
        </w:rPr>
        <w:t>suivis</w:t>
      </w:r>
      <w:r w:rsidRPr="003C5488">
        <w:rPr>
          <w:rFonts w:ascii="Arial" w:hAnsi="Arial" w:cs="Arial"/>
          <w:sz w:val="22"/>
          <w:szCs w:val="22"/>
          <w:lang w:val="fr-FR"/>
        </w:rPr>
        <w:t xml:space="preserve"> par le biais d'une série de variables océaniques essentielles (EOV).</w:t>
      </w:r>
      <w:r w:rsidR="002A389C">
        <w:rPr>
          <w:rFonts w:ascii="Arial" w:hAnsi="Arial" w:cs="Arial"/>
          <w:sz w:val="22"/>
          <w:szCs w:val="22"/>
          <w:lang w:val="fr-FR"/>
        </w:rPr>
        <w:t xml:space="preserve"> Actuellement, l</w:t>
      </w:r>
      <w:r w:rsidRPr="003C5488">
        <w:rPr>
          <w:rFonts w:ascii="Arial" w:hAnsi="Arial" w:cs="Arial"/>
          <w:sz w:val="22"/>
          <w:szCs w:val="22"/>
          <w:lang w:val="fr-FR"/>
        </w:rPr>
        <w:t xml:space="preserve">a profondeur ne fait pas partie des EOV. Le présent document présente une proposition visant à inclure la profondeur en tant que variable océanique essentielle dans le cadre du GOOS. </w:t>
      </w:r>
      <w:r w:rsidR="002A389C">
        <w:rPr>
          <w:rFonts w:ascii="Arial" w:hAnsi="Arial" w:cs="Arial"/>
          <w:sz w:val="22"/>
          <w:szCs w:val="22"/>
          <w:lang w:val="fr-FR"/>
        </w:rPr>
        <w:t>Créé sous les auspices des Nations Unis</w:t>
      </w:r>
      <w:r w:rsidR="00DF3CA8">
        <w:rPr>
          <w:rFonts w:ascii="Arial" w:hAnsi="Arial" w:cs="Arial"/>
          <w:sz w:val="22"/>
          <w:szCs w:val="22"/>
          <w:lang w:val="fr-FR"/>
        </w:rPr>
        <w:t xml:space="preserve"> en 1991</w:t>
      </w:r>
      <w:r w:rsidR="002A389C">
        <w:rPr>
          <w:rFonts w:ascii="Arial" w:hAnsi="Arial" w:cs="Arial"/>
          <w:sz w:val="22"/>
          <w:szCs w:val="22"/>
          <w:lang w:val="fr-FR"/>
        </w:rPr>
        <w:t>, le</w:t>
      </w:r>
      <w:r w:rsidRPr="003C5488">
        <w:rPr>
          <w:rFonts w:ascii="Arial" w:hAnsi="Arial" w:cs="Arial"/>
          <w:sz w:val="22"/>
          <w:szCs w:val="22"/>
          <w:lang w:val="fr-FR"/>
        </w:rPr>
        <w:t xml:space="preserve"> GOOS Unies </w:t>
      </w:r>
      <w:r w:rsidR="00DF3CA8">
        <w:rPr>
          <w:rFonts w:ascii="Arial" w:hAnsi="Arial" w:cs="Arial"/>
          <w:sz w:val="22"/>
          <w:szCs w:val="22"/>
          <w:lang w:val="fr-FR"/>
        </w:rPr>
        <w:t xml:space="preserve">a pour objectif </w:t>
      </w:r>
      <w:r w:rsidRPr="003C5488">
        <w:rPr>
          <w:rFonts w:ascii="Arial" w:hAnsi="Arial" w:cs="Arial"/>
          <w:sz w:val="22"/>
          <w:szCs w:val="22"/>
          <w:lang w:val="fr-FR"/>
        </w:rPr>
        <w:t xml:space="preserve">d'établir un cadre de coordination et </w:t>
      </w:r>
      <w:r w:rsidR="00DF3CA8">
        <w:rPr>
          <w:rFonts w:ascii="Arial" w:hAnsi="Arial" w:cs="Arial"/>
          <w:sz w:val="22"/>
          <w:szCs w:val="22"/>
          <w:lang w:val="fr-FR"/>
        </w:rPr>
        <w:t xml:space="preserve">de fournir </w:t>
      </w:r>
      <w:r w:rsidRPr="003C5488">
        <w:rPr>
          <w:rFonts w:ascii="Arial" w:hAnsi="Arial" w:cs="Arial"/>
          <w:sz w:val="22"/>
          <w:szCs w:val="22"/>
          <w:lang w:val="fr-FR"/>
        </w:rPr>
        <w:t xml:space="preserve">les services nécessaires </w:t>
      </w:r>
      <w:r w:rsidR="00DF3CA8">
        <w:rPr>
          <w:rFonts w:ascii="Arial" w:hAnsi="Arial" w:cs="Arial"/>
          <w:sz w:val="22"/>
          <w:szCs w:val="22"/>
          <w:lang w:val="fr-FR"/>
        </w:rPr>
        <w:t>à la collecte et à</w:t>
      </w:r>
      <w:r w:rsidR="00E727EA">
        <w:rPr>
          <w:rFonts w:ascii="Arial" w:hAnsi="Arial" w:cs="Arial"/>
          <w:sz w:val="22"/>
          <w:szCs w:val="22"/>
          <w:lang w:val="fr-FR"/>
        </w:rPr>
        <w:t xml:space="preserve"> la diffusion des </w:t>
      </w:r>
      <w:r w:rsidRPr="003C5488">
        <w:rPr>
          <w:rFonts w:ascii="Arial" w:hAnsi="Arial" w:cs="Arial"/>
          <w:sz w:val="22"/>
          <w:szCs w:val="22"/>
          <w:lang w:val="fr-FR"/>
        </w:rPr>
        <w:t xml:space="preserve">données et informations océanographiques essentielles </w:t>
      </w:r>
      <w:r w:rsidR="00E727EA">
        <w:rPr>
          <w:rFonts w:ascii="Arial" w:hAnsi="Arial" w:cs="Arial"/>
          <w:sz w:val="22"/>
          <w:szCs w:val="22"/>
          <w:lang w:val="fr-FR"/>
        </w:rPr>
        <w:t>pour les</w:t>
      </w:r>
      <w:r w:rsidRPr="003C5488">
        <w:rPr>
          <w:rFonts w:ascii="Arial" w:hAnsi="Arial" w:cs="Arial"/>
          <w:sz w:val="22"/>
          <w:szCs w:val="22"/>
          <w:lang w:val="fr-FR"/>
        </w:rPr>
        <w:t xml:space="preserve"> décideurs. </w:t>
      </w:r>
      <w:r w:rsidR="00E727EA">
        <w:rPr>
          <w:rFonts w:ascii="Arial" w:hAnsi="Arial" w:cs="Arial"/>
          <w:sz w:val="22"/>
          <w:szCs w:val="22"/>
          <w:lang w:val="fr-FR"/>
        </w:rPr>
        <w:t>A ce jour, l</w:t>
      </w:r>
      <w:r w:rsidRPr="003C5488">
        <w:rPr>
          <w:rFonts w:ascii="Arial" w:hAnsi="Arial" w:cs="Arial"/>
          <w:sz w:val="22"/>
          <w:szCs w:val="22"/>
          <w:lang w:val="fr-FR"/>
        </w:rPr>
        <w:t>e système d'observation compte 36 EOV, réparti</w:t>
      </w:r>
      <w:r w:rsidR="001F6908">
        <w:rPr>
          <w:rFonts w:ascii="Arial" w:hAnsi="Arial" w:cs="Arial"/>
          <w:sz w:val="22"/>
          <w:szCs w:val="22"/>
          <w:lang w:val="fr-FR"/>
        </w:rPr>
        <w:t>e</w:t>
      </w:r>
      <w:r w:rsidRPr="003C5488">
        <w:rPr>
          <w:rFonts w:ascii="Arial" w:hAnsi="Arial" w:cs="Arial"/>
          <w:sz w:val="22"/>
          <w:szCs w:val="22"/>
          <w:lang w:val="fr-FR"/>
        </w:rPr>
        <w:t xml:space="preserve">s en trois catégories : Physique, Biogéochimie, Biologie et Ecosystèmes. Chacune de ces catégories est supervisée par un groupe d'experts. </w:t>
      </w:r>
    </w:p>
    <w:p w14:paraId="45EF2E69" w14:textId="6249806F" w:rsidR="00C10812" w:rsidRPr="00C10812" w:rsidRDefault="00C10812" w:rsidP="00C10812">
      <w:pPr>
        <w:pStyle w:val="Body"/>
        <w:widowControl w:val="0"/>
        <w:spacing w:after="120" w:line="276" w:lineRule="auto"/>
        <w:jc w:val="both"/>
        <w:rPr>
          <w:rFonts w:ascii="Arial" w:hAnsi="Arial" w:cs="Arial"/>
          <w:sz w:val="22"/>
          <w:szCs w:val="22"/>
          <w:lang w:val="fr-FR"/>
        </w:rPr>
      </w:pPr>
      <w:r w:rsidRPr="00C10812">
        <w:rPr>
          <w:rFonts w:ascii="Arial" w:hAnsi="Arial" w:cs="Arial"/>
          <w:sz w:val="22"/>
          <w:szCs w:val="22"/>
          <w:lang w:val="fr-FR"/>
        </w:rPr>
        <w:t>L'inclusion de la profondeur en tant qu</w:t>
      </w:r>
      <w:r w:rsidR="004F2C37">
        <w:rPr>
          <w:rFonts w:ascii="Arial" w:hAnsi="Arial" w:cs="Arial"/>
          <w:sz w:val="22"/>
          <w:szCs w:val="22"/>
          <w:lang w:val="fr-FR"/>
        </w:rPr>
        <w:t>’EOV</w:t>
      </w:r>
      <w:r w:rsidRPr="00C10812">
        <w:rPr>
          <w:rFonts w:ascii="Arial" w:hAnsi="Arial" w:cs="Arial"/>
          <w:sz w:val="22"/>
          <w:szCs w:val="22"/>
          <w:lang w:val="fr-FR"/>
        </w:rPr>
        <w:t xml:space="preserve"> dans le système GOOS signifierait que la communauté </w:t>
      </w:r>
      <w:r w:rsidRPr="00C10812">
        <w:rPr>
          <w:rFonts w:ascii="Arial" w:hAnsi="Arial" w:cs="Arial"/>
          <w:sz w:val="22"/>
          <w:szCs w:val="22"/>
          <w:lang w:val="fr-FR"/>
        </w:rPr>
        <w:lastRenderedPageBreak/>
        <w:t xml:space="preserve">hydrographique </w:t>
      </w:r>
      <w:r w:rsidR="004F2C37">
        <w:rPr>
          <w:rFonts w:ascii="Arial" w:hAnsi="Arial" w:cs="Arial"/>
          <w:sz w:val="22"/>
          <w:szCs w:val="22"/>
          <w:lang w:val="fr-FR"/>
        </w:rPr>
        <w:t xml:space="preserve">pourrait </w:t>
      </w:r>
      <w:r w:rsidRPr="00C10812">
        <w:rPr>
          <w:rFonts w:ascii="Arial" w:hAnsi="Arial" w:cs="Arial"/>
          <w:sz w:val="22"/>
          <w:szCs w:val="22"/>
          <w:lang w:val="fr-FR"/>
        </w:rPr>
        <w:t xml:space="preserve">bénéficier des diverses initiatives </w:t>
      </w:r>
      <w:r w:rsidR="00E41431">
        <w:rPr>
          <w:rFonts w:ascii="Arial" w:hAnsi="Arial" w:cs="Arial"/>
          <w:sz w:val="22"/>
          <w:szCs w:val="22"/>
          <w:lang w:val="fr-FR"/>
        </w:rPr>
        <w:t xml:space="preserve">visant à </w:t>
      </w:r>
      <w:r w:rsidRPr="00C10812">
        <w:rPr>
          <w:rFonts w:ascii="Arial" w:hAnsi="Arial" w:cs="Arial"/>
          <w:sz w:val="22"/>
          <w:szCs w:val="22"/>
          <w:lang w:val="fr-FR"/>
        </w:rPr>
        <w:t xml:space="preserve">accroître la sensibilisation aux données océaniques aux plus hauts niveaux de la politique internationale. </w:t>
      </w:r>
      <w:r w:rsidR="00762268">
        <w:rPr>
          <w:rFonts w:ascii="Arial" w:hAnsi="Arial" w:cs="Arial"/>
          <w:sz w:val="22"/>
          <w:szCs w:val="22"/>
          <w:lang w:val="fr-FR"/>
        </w:rPr>
        <w:t xml:space="preserve">En tant qu’organisme </w:t>
      </w:r>
      <w:r w:rsidRPr="00C10812">
        <w:rPr>
          <w:rFonts w:ascii="Arial" w:hAnsi="Arial" w:cs="Arial"/>
          <w:sz w:val="22"/>
          <w:szCs w:val="22"/>
          <w:lang w:val="fr-FR"/>
        </w:rPr>
        <w:t>international compétent en matière d'hydrographie</w:t>
      </w:r>
      <w:r w:rsidR="00762268">
        <w:rPr>
          <w:rFonts w:ascii="Arial" w:hAnsi="Arial" w:cs="Arial"/>
          <w:sz w:val="22"/>
          <w:szCs w:val="22"/>
          <w:lang w:val="fr-FR"/>
        </w:rPr>
        <w:t>, l’OHI serait ainsi reconnue comme un acteur clé du</w:t>
      </w:r>
      <w:r w:rsidR="00502C8E">
        <w:rPr>
          <w:rFonts w:ascii="Arial" w:hAnsi="Arial" w:cs="Arial"/>
          <w:sz w:val="22"/>
          <w:szCs w:val="22"/>
          <w:lang w:val="fr-FR"/>
        </w:rPr>
        <w:t xml:space="preserve"> système GOOS</w:t>
      </w:r>
      <w:r w:rsidRPr="00C10812">
        <w:rPr>
          <w:rFonts w:ascii="Arial" w:hAnsi="Arial" w:cs="Arial"/>
          <w:sz w:val="22"/>
          <w:szCs w:val="22"/>
          <w:lang w:val="fr-FR"/>
        </w:rPr>
        <w:t>. La proposition s</w:t>
      </w:r>
      <w:r w:rsidR="00DD2A12">
        <w:rPr>
          <w:rFonts w:ascii="Arial" w:hAnsi="Arial" w:cs="Arial"/>
          <w:sz w:val="22"/>
          <w:szCs w:val="22"/>
          <w:lang w:val="fr-FR"/>
        </w:rPr>
        <w:t>’aligne sur les</w:t>
      </w:r>
      <w:r w:rsidRPr="00C10812">
        <w:rPr>
          <w:rFonts w:ascii="Arial" w:hAnsi="Arial" w:cs="Arial"/>
          <w:sz w:val="22"/>
          <w:szCs w:val="22"/>
          <w:lang w:val="fr-FR"/>
        </w:rPr>
        <w:t xml:space="preserve"> buts stratégiques 2 et 3 de l'OHI et s</w:t>
      </w:r>
      <w:r w:rsidR="00DD2A12">
        <w:rPr>
          <w:rFonts w:ascii="Arial" w:hAnsi="Arial" w:cs="Arial"/>
          <w:sz w:val="22"/>
          <w:szCs w:val="22"/>
          <w:lang w:val="fr-FR"/>
        </w:rPr>
        <w:t>outient</w:t>
      </w:r>
      <w:r w:rsidRPr="00C10812">
        <w:rPr>
          <w:rFonts w:ascii="Arial" w:hAnsi="Arial" w:cs="Arial"/>
          <w:sz w:val="22"/>
          <w:szCs w:val="22"/>
          <w:lang w:val="fr-FR"/>
        </w:rPr>
        <w:t xml:space="preserve"> sur la nouvelle stratégie de la GEBCO. </w:t>
      </w:r>
    </w:p>
    <w:p w14:paraId="03D44F0F" w14:textId="5B6B2469" w:rsidR="00C10812" w:rsidRPr="00C10812" w:rsidRDefault="00C10812" w:rsidP="00C10812">
      <w:pPr>
        <w:pStyle w:val="Body"/>
        <w:widowControl w:val="0"/>
        <w:spacing w:after="120" w:line="276" w:lineRule="auto"/>
        <w:jc w:val="both"/>
        <w:rPr>
          <w:rFonts w:ascii="Arial" w:hAnsi="Arial" w:cs="Arial"/>
          <w:sz w:val="22"/>
          <w:szCs w:val="22"/>
          <w:lang w:val="fr-FR"/>
        </w:rPr>
      </w:pPr>
      <w:r w:rsidRPr="00C10812">
        <w:rPr>
          <w:rFonts w:ascii="Arial" w:hAnsi="Arial" w:cs="Arial"/>
          <w:sz w:val="22"/>
          <w:szCs w:val="22"/>
          <w:lang w:val="fr-FR"/>
        </w:rPr>
        <w:t>L</w:t>
      </w:r>
      <w:r w:rsidR="00DD2A12">
        <w:rPr>
          <w:rFonts w:ascii="Arial" w:hAnsi="Arial" w:cs="Arial"/>
          <w:sz w:val="22"/>
          <w:szCs w:val="22"/>
          <w:lang w:val="fr-FR"/>
        </w:rPr>
        <w:t>’inclusion de l</w:t>
      </w:r>
      <w:r w:rsidRPr="00C10812">
        <w:rPr>
          <w:rFonts w:ascii="Arial" w:hAnsi="Arial" w:cs="Arial"/>
          <w:sz w:val="22"/>
          <w:szCs w:val="22"/>
          <w:lang w:val="fr-FR"/>
        </w:rPr>
        <w:t>a profondeur en tant qu</w:t>
      </w:r>
      <w:r w:rsidR="00BD687D">
        <w:rPr>
          <w:rFonts w:ascii="Arial" w:hAnsi="Arial" w:cs="Arial"/>
          <w:sz w:val="22"/>
          <w:szCs w:val="22"/>
          <w:lang w:val="fr-FR"/>
        </w:rPr>
        <w:t>’EOV</w:t>
      </w:r>
      <w:r w:rsidRPr="00C10812">
        <w:rPr>
          <w:rFonts w:ascii="Arial" w:hAnsi="Arial" w:cs="Arial"/>
          <w:sz w:val="22"/>
          <w:szCs w:val="22"/>
          <w:lang w:val="fr-FR"/>
        </w:rPr>
        <w:t xml:space="preserve"> représenterait un changement dans la manière dont la communauté hydrographique considère l'activité de cartographie des fonds marins. Elle impliquerait un engagement à long terme de la part de l'OHI qui devrait (probablement par l'intermédiaire de la GEBCO) assumer le rôle de dépositaire d'une </w:t>
      </w:r>
      <w:r w:rsidR="000A7774">
        <w:rPr>
          <w:rFonts w:ascii="Arial" w:hAnsi="Arial" w:cs="Arial"/>
          <w:sz w:val="22"/>
          <w:szCs w:val="22"/>
          <w:lang w:val="fr-FR"/>
        </w:rPr>
        <w:t>E</w:t>
      </w:r>
      <w:r w:rsidR="00BD687D">
        <w:rPr>
          <w:rFonts w:ascii="Arial" w:hAnsi="Arial" w:cs="Arial"/>
          <w:sz w:val="22"/>
          <w:szCs w:val="22"/>
          <w:lang w:val="fr-FR"/>
        </w:rPr>
        <w:t>OV</w:t>
      </w:r>
      <w:r w:rsidRPr="00C10812">
        <w:rPr>
          <w:rFonts w:ascii="Arial" w:hAnsi="Arial" w:cs="Arial"/>
          <w:sz w:val="22"/>
          <w:szCs w:val="22"/>
          <w:lang w:val="fr-FR"/>
        </w:rPr>
        <w:t xml:space="preserve"> d</w:t>
      </w:r>
      <w:r w:rsidR="008F407A">
        <w:rPr>
          <w:rFonts w:ascii="Arial" w:hAnsi="Arial" w:cs="Arial"/>
          <w:sz w:val="22"/>
          <w:szCs w:val="22"/>
          <w:lang w:val="fr-FR"/>
        </w:rPr>
        <w:t>ans le cadre d</w:t>
      </w:r>
      <w:r w:rsidRPr="00C10812">
        <w:rPr>
          <w:rFonts w:ascii="Arial" w:hAnsi="Arial" w:cs="Arial"/>
          <w:sz w:val="22"/>
          <w:szCs w:val="22"/>
          <w:lang w:val="fr-FR"/>
        </w:rPr>
        <w:t>u GOOS, alignant ainsi officiellement l'OHI sur le GOOS. L</w:t>
      </w:r>
      <w:r w:rsidR="00E204EC">
        <w:rPr>
          <w:rFonts w:ascii="Arial" w:hAnsi="Arial" w:cs="Arial"/>
          <w:sz w:val="22"/>
          <w:szCs w:val="22"/>
          <w:lang w:val="fr-FR"/>
        </w:rPr>
        <w:t>’inclusion de l</w:t>
      </w:r>
      <w:r w:rsidRPr="00C10812">
        <w:rPr>
          <w:rFonts w:ascii="Arial" w:hAnsi="Arial" w:cs="Arial"/>
          <w:sz w:val="22"/>
          <w:szCs w:val="22"/>
          <w:lang w:val="fr-FR"/>
        </w:rPr>
        <w:t>a profondeur en tant qu</w:t>
      </w:r>
      <w:r w:rsidR="00B84694">
        <w:rPr>
          <w:rFonts w:ascii="Arial" w:hAnsi="Arial" w:cs="Arial"/>
          <w:sz w:val="22"/>
          <w:szCs w:val="22"/>
          <w:lang w:val="fr-FR"/>
        </w:rPr>
        <w:t>’</w:t>
      </w:r>
      <w:r w:rsidR="000A7774">
        <w:rPr>
          <w:rFonts w:ascii="Arial" w:hAnsi="Arial" w:cs="Arial"/>
          <w:sz w:val="22"/>
          <w:szCs w:val="22"/>
          <w:lang w:val="fr-FR"/>
        </w:rPr>
        <w:t>E</w:t>
      </w:r>
      <w:r w:rsidR="00B84694">
        <w:rPr>
          <w:rFonts w:ascii="Arial" w:hAnsi="Arial" w:cs="Arial"/>
          <w:sz w:val="22"/>
          <w:szCs w:val="22"/>
          <w:lang w:val="fr-FR"/>
        </w:rPr>
        <w:t>OV</w:t>
      </w:r>
      <w:r w:rsidRPr="00C10812">
        <w:rPr>
          <w:rFonts w:ascii="Arial" w:hAnsi="Arial" w:cs="Arial"/>
          <w:sz w:val="22"/>
          <w:szCs w:val="22"/>
          <w:lang w:val="fr-FR"/>
        </w:rPr>
        <w:t xml:space="preserve"> et </w:t>
      </w:r>
      <w:r w:rsidR="00E204EC">
        <w:rPr>
          <w:rFonts w:ascii="Arial" w:hAnsi="Arial" w:cs="Arial"/>
          <w:sz w:val="22"/>
          <w:szCs w:val="22"/>
          <w:lang w:val="fr-FR"/>
        </w:rPr>
        <w:t xml:space="preserve">cet </w:t>
      </w:r>
      <w:r w:rsidRPr="00C10812">
        <w:rPr>
          <w:rFonts w:ascii="Arial" w:hAnsi="Arial" w:cs="Arial"/>
          <w:sz w:val="22"/>
          <w:szCs w:val="22"/>
          <w:lang w:val="fr-FR"/>
        </w:rPr>
        <w:t xml:space="preserve">alignement sur le GOOS devraient être </w:t>
      </w:r>
      <w:r w:rsidR="00266FC2">
        <w:rPr>
          <w:rFonts w:ascii="Arial" w:hAnsi="Arial" w:cs="Arial"/>
          <w:sz w:val="22"/>
          <w:szCs w:val="22"/>
          <w:lang w:val="fr-FR"/>
        </w:rPr>
        <w:t>intégrés</w:t>
      </w:r>
      <w:r w:rsidRPr="00C10812">
        <w:rPr>
          <w:rFonts w:ascii="Arial" w:hAnsi="Arial" w:cs="Arial"/>
          <w:sz w:val="22"/>
          <w:szCs w:val="22"/>
          <w:lang w:val="fr-FR"/>
        </w:rPr>
        <w:t xml:space="preserve"> dans la stratégie de l'OHI </w:t>
      </w:r>
      <w:r w:rsidR="00266FC2">
        <w:rPr>
          <w:rFonts w:ascii="Arial" w:hAnsi="Arial" w:cs="Arial"/>
          <w:sz w:val="22"/>
          <w:szCs w:val="22"/>
          <w:lang w:val="fr-FR"/>
        </w:rPr>
        <w:t xml:space="preserve">ainsi que </w:t>
      </w:r>
      <w:r w:rsidRPr="00C10812">
        <w:rPr>
          <w:rFonts w:ascii="Arial" w:hAnsi="Arial" w:cs="Arial"/>
          <w:sz w:val="22"/>
          <w:szCs w:val="22"/>
          <w:lang w:val="fr-FR"/>
        </w:rPr>
        <w:t xml:space="preserve">dans les plans de travail annuels associés. </w:t>
      </w:r>
    </w:p>
    <w:p w14:paraId="72B0440B" w14:textId="6A1F8A8E" w:rsidR="00C10812" w:rsidRDefault="00C10812" w:rsidP="00C10812">
      <w:pPr>
        <w:pStyle w:val="Body"/>
        <w:widowControl w:val="0"/>
        <w:spacing w:after="120" w:line="276" w:lineRule="auto"/>
        <w:jc w:val="both"/>
        <w:rPr>
          <w:rFonts w:ascii="Arial" w:hAnsi="Arial" w:cs="Arial"/>
          <w:sz w:val="22"/>
          <w:szCs w:val="22"/>
          <w:lang w:val="fr-FR"/>
        </w:rPr>
      </w:pPr>
      <w:r w:rsidRPr="00C10812">
        <w:rPr>
          <w:rFonts w:ascii="Arial" w:hAnsi="Arial" w:cs="Arial"/>
          <w:sz w:val="22"/>
          <w:szCs w:val="22"/>
          <w:lang w:val="fr-FR"/>
        </w:rPr>
        <w:t>Sous réserve de l'approbation du Conseil, la proposition sera soumise à la GEBCO (GGC41) qui examinera les besoins en ressources</w:t>
      </w:r>
      <w:r w:rsidR="00D62DDA">
        <w:rPr>
          <w:rFonts w:ascii="Arial" w:hAnsi="Arial" w:cs="Arial"/>
          <w:sz w:val="22"/>
          <w:szCs w:val="22"/>
          <w:lang w:val="fr-FR"/>
        </w:rPr>
        <w:t xml:space="preserve"> nécessaires à sa mise en œuvre</w:t>
      </w:r>
      <w:r w:rsidRPr="00C10812">
        <w:rPr>
          <w:rFonts w:ascii="Arial" w:hAnsi="Arial" w:cs="Arial"/>
          <w:sz w:val="22"/>
          <w:szCs w:val="22"/>
          <w:lang w:val="fr-FR"/>
        </w:rPr>
        <w:t xml:space="preserve">. Le Secrétaire de la GGC (Adjoint aux Directeurs </w:t>
      </w:r>
      <w:r w:rsidR="00B84694">
        <w:rPr>
          <w:rFonts w:ascii="Arial" w:hAnsi="Arial" w:cs="Arial"/>
          <w:sz w:val="22"/>
          <w:szCs w:val="22"/>
          <w:lang w:val="fr-FR"/>
        </w:rPr>
        <w:t>pour les</w:t>
      </w:r>
      <w:r w:rsidRPr="00C10812">
        <w:rPr>
          <w:rFonts w:ascii="Arial" w:hAnsi="Arial" w:cs="Arial"/>
          <w:sz w:val="22"/>
          <w:szCs w:val="22"/>
          <w:lang w:val="fr-FR"/>
        </w:rPr>
        <w:t xml:space="preserve"> Levés et </w:t>
      </w:r>
      <w:r w:rsidR="00B84694">
        <w:rPr>
          <w:rFonts w:ascii="Arial" w:hAnsi="Arial" w:cs="Arial"/>
          <w:sz w:val="22"/>
          <w:szCs w:val="22"/>
          <w:lang w:val="fr-FR"/>
        </w:rPr>
        <w:t>les</w:t>
      </w:r>
      <w:r w:rsidRPr="00C10812">
        <w:rPr>
          <w:rFonts w:ascii="Arial" w:hAnsi="Arial" w:cs="Arial"/>
          <w:sz w:val="22"/>
          <w:szCs w:val="22"/>
          <w:lang w:val="fr-FR"/>
        </w:rPr>
        <w:t xml:space="preserve"> Opérations de l'OHI) dirigera le développement de la soumission ultérieure qui comprendra un rapport de 2 à 3 pages rendant compte de la justification </w:t>
      </w:r>
      <w:r w:rsidR="003F6D7E">
        <w:rPr>
          <w:rFonts w:ascii="Arial" w:hAnsi="Arial" w:cs="Arial"/>
          <w:sz w:val="22"/>
          <w:szCs w:val="22"/>
          <w:lang w:val="fr-FR"/>
        </w:rPr>
        <w:t xml:space="preserve">de la proposition </w:t>
      </w:r>
      <w:r w:rsidRPr="00C10812">
        <w:rPr>
          <w:rFonts w:ascii="Arial" w:hAnsi="Arial" w:cs="Arial"/>
          <w:sz w:val="22"/>
          <w:szCs w:val="22"/>
          <w:lang w:val="fr-FR"/>
        </w:rPr>
        <w:t xml:space="preserve">et de l'argumentation </w:t>
      </w:r>
      <w:r w:rsidR="008F4AE6">
        <w:rPr>
          <w:rFonts w:ascii="Arial" w:hAnsi="Arial" w:cs="Arial"/>
          <w:sz w:val="22"/>
          <w:szCs w:val="22"/>
          <w:lang w:val="fr-FR"/>
        </w:rPr>
        <w:t xml:space="preserve">soutenant son alignement sur les </w:t>
      </w:r>
      <w:r w:rsidRPr="00C10812">
        <w:rPr>
          <w:rFonts w:ascii="Arial" w:hAnsi="Arial" w:cs="Arial"/>
          <w:sz w:val="22"/>
          <w:szCs w:val="22"/>
          <w:lang w:val="fr-FR"/>
        </w:rPr>
        <w:t xml:space="preserve">principes du GOOS, ainsi qu'une fiche de spécification dûment remplie. </w:t>
      </w:r>
    </w:p>
    <w:p w14:paraId="6E11A0C6" w14:textId="0E98C315" w:rsidR="00D05E15" w:rsidRPr="00D05E15" w:rsidRDefault="00D05E15" w:rsidP="00D05E15">
      <w:pPr>
        <w:pStyle w:val="Body"/>
        <w:widowControl w:val="0"/>
        <w:spacing w:after="120" w:line="276" w:lineRule="auto"/>
        <w:jc w:val="both"/>
        <w:rPr>
          <w:rFonts w:ascii="Arial" w:hAnsi="Arial" w:cs="Arial"/>
          <w:sz w:val="22"/>
          <w:szCs w:val="22"/>
          <w:lang w:val="fr-FR"/>
        </w:rPr>
      </w:pPr>
      <w:r w:rsidRPr="00D05E15">
        <w:rPr>
          <w:rFonts w:ascii="Arial" w:hAnsi="Arial" w:cs="Arial"/>
          <w:sz w:val="22"/>
          <w:szCs w:val="22"/>
          <w:lang w:val="fr-FR"/>
        </w:rPr>
        <w:t>La</w:t>
      </w:r>
      <w:r w:rsidRPr="00D05E15">
        <w:rPr>
          <w:rFonts w:ascii="Arial" w:hAnsi="Arial" w:cs="Arial"/>
          <w:b/>
          <w:bCs/>
          <w:sz w:val="22"/>
          <w:szCs w:val="22"/>
          <w:lang w:val="fr-FR"/>
        </w:rPr>
        <w:t xml:space="preserve"> Suède </w:t>
      </w:r>
      <w:r w:rsidRPr="00D05E15">
        <w:rPr>
          <w:rFonts w:ascii="Arial" w:hAnsi="Arial" w:cs="Arial"/>
          <w:sz w:val="22"/>
          <w:szCs w:val="22"/>
          <w:lang w:val="fr-FR"/>
        </w:rPr>
        <w:t>soutient la proposition d'inclure la profondeur en tant qu</w:t>
      </w:r>
      <w:r w:rsidR="000A7774">
        <w:rPr>
          <w:rFonts w:ascii="Arial" w:hAnsi="Arial" w:cs="Arial"/>
          <w:sz w:val="22"/>
          <w:szCs w:val="22"/>
          <w:lang w:val="fr-FR"/>
        </w:rPr>
        <w:t>’</w:t>
      </w:r>
      <w:r w:rsidR="003248D2">
        <w:rPr>
          <w:rFonts w:ascii="Arial" w:hAnsi="Arial" w:cs="Arial"/>
          <w:sz w:val="22"/>
          <w:szCs w:val="22"/>
          <w:lang w:val="fr-FR"/>
        </w:rPr>
        <w:t>E</w:t>
      </w:r>
      <w:r w:rsidR="000A7774">
        <w:rPr>
          <w:rFonts w:ascii="Arial" w:hAnsi="Arial" w:cs="Arial"/>
          <w:sz w:val="22"/>
          <w:szCs w:val="22"/>
          <w:lang w:val="fr-FR"/>
        </w:rPr>
        <w:t>OV</w:t>
      </w:r>
      <w:r w:rsidRPr="00D05E15">
        <w:rPr>
          <w:rFonts w:ascii="Arial" w:hAnsi="Arial" w:cs="Arial"/>
          <w:sz w:val="22"/>
          <w:szCs w:val="22"/>
          <w:lang w:val="fr-FR"/>
        </w:rPr>
        <w:t xml:space="preserve">, mais souhaite savoir s'il y aura des coûts opérationnels supplémentaires pour le Secrétariat. </w:t>
      </w:r>
    </w:p>
    <w:p w14:paraId="3551CD68" w14:textId="77777777" w:rsidR="00D05E15" w:rsidRPr="00D05E15" w:rsidRDefault="00D05E15" w:rsidP="00D05E15">
      <w:pPr>
        <w:pStyle w:val="Body"/>
        <w:widowControl w:val="0"/>
        <w:spacing w:after="120" w:line="276" w:lineRule="auto"/>
        <w:jc w:val="both"/>
        <w:rPr>
          <w:rFonts w:ascii="Arial" w:hAnsi="Arial" w:cs="Arial"/>
          <w:sz w:val="22"/>
          <w:szCs w:val="22"/>
          <w:lang w:val="fr-FR"/>
        </w:rPr>
      </w:pPr>
      <w:r w:rsidRPr="00D05E15">
        <w:rPr>
          <w:rFonts w:ascii="Arial" w:hAnsi="Arial" w:cs="Arial"/>
          <w:sz w:val="22"/>
          <w:szCs w:val="22"/>
          <w:lang w:val="fr-FR"/>
        </w:rPr>
        <w:t xml:space="preserve">Le </w:t>
      </w:r>
      <w:r w:rsidRPr="00D05E15">
        <w:rPr>
          <w:rFonts w:ascii="Arial" w:hAnsi="Arial" w:cs="Arial"/>
          <w:b/>
          <w:bCs/>
          <w:sz w:val="22"/>
          <w:szCs w:val="22"/>
          <w:lang w:val="fr-FR"/>
        </w:rPr>
        <w:t xml:space="preserve">Secrétaire général </w:t>
      </w:r>
      <w:r w:rsidRPr="00D05E15">
        <w:rPr>
          <w:rFonts w:ascii="Arial" w:hAnsi="Arial" w:cs="Arial"/>
          <w:sz w:val="22"/>
          <w:szCs w:val="22"/>
          <w:lang w:val="fr-FR"/>
        </w:rPr>
        <w:t xml:space="preserve">répond qu'il ne peut pas prévoir de coûts supplémentaires autres que l'intensification de la coopération avec la COI. </w:t>
      </w:r>
    </w:p>
    <w:p w14:paraId="1E41E3D4" w14:textId="7A596746" w:rsidR="00D05E15" w:rsidRPr="00D05E15" w:rsidRDefault="00D05E15" w:rsidP="00D05E15">
      <w:pPr>
        <w:pStyle w:val="Body"/>
        <w:widowControl w:val="0"/>
        <w:spacing w:after="120" w:line="276" w:lineRule="auto"/>
        <w:jc w:val="both"/>
        <w:rPr>
          <w:rFonts w:ascii="Arial" w:hAnsi="Arial" w:cs="Arial"/>
          <w:sz w:val="22"/>
          <w:szCs w:val="22"/>
          <w:lang w:val="fr-FR"/>
        </w:rPr>
      </w:pPr>
      <w:r w:rsidRPr="00D05E15">
        <w:rPr>
          <w:rFonts w:ascii="Arial" w:hAnsi="Arial" w:cs="Arial"/>
          <w:sz w:val="22"/>
          <w:szCs w:val="22"/>
          <w:lang w:val="fr-FR"/>
        </w:rPr>
        <w:t xml:space="preserve">Les </w:t>
      </w:r>
      <w:r w:rsidR="00793F33" w:rsidRPr="00793F33">
        <w:rPr>
          <w:rFonts w:ascii="Arial" w:hAnsi="Arial" w:cs="Arial"/>
          <w:b/>
          <w:bCs/>
          <w:sz w:val="22"/>
          <w:szCs w:val="22"/>
          <w:lang w:val="fr-FR"/>
        </w:rPr>
        <w:t>E</w:t>
      </w:r>
      <w:r w:rsidRPr="00D05E15">
        <w:rPr>
          <w:rFonts w:ascii="Arial" w:hAnsi="Arial" w:cs="Arial"/>
          <w:b/>
          <w:bCs/>
          <w:sz w:val="22"/>
          <w:szCs w:val="22"/>
          <w:lang w:val="fr-FR"/>
        </w:rPr>
        <w:t>tats-Unis</w:t>
      </w:r>
      <w:r w:rsidRPr="00D05E15">
        <w:rPr>
          <w:rFonts w:ascii="Arial" w:hAnsi="Arial" w:cs="Arial"/>
          <w:sz w:val="22"/>
          <w:szCs w:val="22"/>
          <w:lang w:val="fr-FR"/>
        </w:rPr>
        <w:t xml:space="preserve"> demandent que la décision mentionne que la proposition du secrétaire du CCG sera avalisée par le président de l'IRCC, étant donné que la GEBCO est supervisée par l'IRCC. </w:t>
      </w:r>
    </w:p>
    <w:p w14:paraId="60CDF5B5" w14:textId="5DDBA703" w:rsidR="00D05E15" w:rsidRPr="00D05E15" w:rsidRDefault="00D05E15" w:rsidP="00D05E15">
      <w:pPr>
        <w:pStyle w:val="Body"/>
        <w:widowControl w:val="0"/>
        <w:spacing w:after="120" w:line="276" w:lineRule="auto"/>
        <w:jc w:val="both"/>
        <w:rPr>
          <w:rFonts w:ascii="Arial" w:hAnsi="Arial" w:cs="Arial"/>
          <w:sz w:val="22"/>
          <w:szCs w:val="22"/>
          <w:lang w:val="fr-FR"/>
        </w:rPr>
      </w:pPr>
      <w:r w:rsidRPr="00D05E15">
        <w:rPr>
          <w:rFonts w:ascii="Arial" w:hAnsi="Arial" w:cs="Arial"/>
          <w:sz w:val="22"/>
          <w:szCs w:val="22"/>
          <w:lang w:val="fr-FR"/>
        </w:rPr>
        <w:t xml:space="preserve">Le </w:t>
      </w:r>
      <w:r w:rsidRPr="00D05E15">
        <w:rPr>
          <w:rFonts w:ascii="Arial" w:hAnsi="Arial" w:cs="Arial"/>
          <w:b/>
          <w:bCs/>
          <w:sz w:val="22"/>
          <w:szCs w:val="22"/>
          <w:lang w:val="fr-FR"/>
        </w:rPr>
        <w:t>président de l'IRCC</w:t>
      </w:r>
      <w:r w:rsidRPr="00D05E15">
        <w:rPr>
          <w:rFonts w:ascii="Arial" w:hAnsi="Arial" w:cs="Arial"/>
          <w:sz w:val="22"/>
          <w:szCs w:val="22"/>
          <w:lang w:val="fr-FR"/>
        </w:rPr>
        <w:t xml:space="preserve"> dit approuver la proposition des Etats-Unis. S'exprimant au nom de l'Allemagne, il estime qu'il est essentiel de faire de la profondeur un</w:t>
      </w:r>
      <w:r w:rsidR="005273E3">
        <w:rPr>
          <w:rFonts w:ascii="Arial" w:hAnsi="Arial" w:cs="Arial"/>
          <w:sz w:val="22"/>
          <w:szCs w:val="22"/>
          <w:lang w:val="fr-FR"/>
        </w:rPr>
        <w:t>e</w:t>
      </w:r>
      <w:r w:rsidR="003248D2">
        <w:rPr>
          <w:rFonts w:ascii="Arial" w:hAnsi="Arial" w:cs="Arial"/>
          <w:sz w:val="22"/>
          <w:szCs w:val="22"/>
          <w:lang w:val="fr-FR"/>
        </w:rPr>
        <w:t xml:space="preserve"> </w:t>
      </w:r>
      <w:r w:rsidR="000A7774">
        <w:rPr>
          <w:rFonts w:ascii="Arial" w:hAnsi="Arial" w:cs="Arial"/>
          <w:sz w:val="22"/>
          <w:szCs w:val="22"/>
          <w:lang w:val="fr-FR"/>
        </w:rPr>
        <w:t>E</w:t>
      </w:r>
      <w:r w:rsidRPr="00D05E15">
        <w:rPr>
          <w:rFonts w:ascii="Arial" w:hAnsi="Arial" w:cs="Arial"/>
          <w:sz w:val="22"/>
          <w:szCs w:val="22"/>
          <w:lang w:val="fr-FR"/>
        </w:rPr>
        <w:t xml:space="preserve">OV et ne comprend pas pourquoi cela n'a pas été fait plus tôt. </w:t>
      </w:r>
    </w:p>
    <w:p w14:paraId="58581BB6" w14:textId="4ED0DCB2" w:rsidR="00D05E15" w:rsidRPr="00D05E15" w:rsidRDefault="00D05E15" w:rsidP="00D05E15">
      <w:pPr>
        <w:pStyle w:val="Body"/>
        <w:widowControl w:val="0"/>
        <w:spacing w:after="120" w:line="276" w:lineRule="auto"/>
        <w:jc w:val="both"/>
        <w:rPr>
          <w:rFonts w:ascii="Arial" w:hAnsi="Arial" w:cs="Arial"/>
          <w:sz w:val="22"/>
          <w:szCs w:val="22"/>
          <w:lang w:val="fr-FR"/>
        </w:rPr>
      </w:pPr>
      <w:r w:rsidRPr="00D05E15">
        <w:rPr>
          <w:rFonts w:ascii="Arial" w:hAnsi="Arial" w:cs="Arial"/>
          <w:sz w:val="22"/>
          <w:szCs w:val="22"/>
          <w:lang w:val="fr-FR"/>
        </w:rPr>
        <w:t xml:space="preserve">La </w:t>
      </w:r>
      <w:r w:rsidRPr="00D05E15">
        <w:rPr>
          <w:rFonts w:ascii="Arial" w:hAnsi="Arial" w:cs="Arial"/>
          <w:b/>
          <w:bCs/>
          <w:sz w:val="22"/>
          <w:szCs w:val="22"/>
          <w:lang w:val="fr-FR"/>
        </w:rPr>
        <w:t>Norvège</w:t>
      </w:r>
      <w:r w:rsidRPr="00D05E15">
        <w:rPr>
          <w:rFonts w:ascii="Arial" w:hAnsi="Arial" w:cs="Arial"/>
          <w:sz w:val="22"/>
          <w:szCs w:val="22"/>
          <w:lang w:val="fr-FR"/>
        </w:rPr>
        <w:t xml:space="preserve"> soutient la proposition et, s'exprimant en tant que </w:t>
      </w:r>
      <w:r w:rsidRPr="00D05E15">
        <w:rPr>
          <w:rFonts w:ascii="Arial" w:hAnsi="Arial" w:cs="Arial"/>
          <w:b/>
          <w:bCs/>
          <w:sz w:val="22"/>
          <w:szCs w:val="22"/>
          <w:lang w:val="fr-FR"/>
        </w:rPr>
        <w:t>président</w:t>
      </w:r>
      <w:r w:rsidR="00793F33">
        <w:rPr>
          <w:rFonts w:ascii="Arial" w:hAnsi="Arial" w:cs="Arial"/>
          <w:b/>
          <w:bCs/>
          <w:sz w:val="22"/>
          <w:szCs w:val="22"/>
          <w:lang w:val="fr-FR"/>
        </w:rPr>
        <w:t>e</w:t>
      </w:r>
      <w:r w:rsidRPr="00D05E15">
        <w:rPr>
          <w:rFonts w:ascii="Arial" w:hAnsi="Arial" w:cs="Arial"/>
          <w:b/>
          <w:bCs/>
          <w:sz w:val="22"/>
          <w:szCs w:val="22"/>
          <w:lang w:val="fr-FR"/>
        </w:rPr>
        <w:t xml:space="preserve"> du Comité directeur de la GEBCO</w:t>
      </w:r>
      <w:r w:rsidRPr="00D05E15">
        <w:rPr>
          <w:rFonts w:ascii="Arial" w:hAnsi="Arial" w:cs="Arial"/>
          <w:sz w:val="22"/>
          <w:szCs w:val="22"/>
          <w:lang w:val="fr-FR"/>
        </w:rPr>
        <w:t xml:space="preserve">, </w:t>
      </w:r>
      <w:r w:rsidR="00793F33">
        <w:rPr>
          <w:rFonts w:ascii="Arial" w:hAnsi="Arial" w:cs="Arial"/>
          <w:sz w:val="22"/>
          <w:szCs w:val="22"/>
          <w:lang w:val="fr-FR"/>
        </w:rPr>
        <w:t xml:space="preserve">elle </w:t>
      </w:r>
      <w:r w:rsidRPr="00D05E15">
        <w:rPr>
          <w:rFonts w:ascii="Arial" w:hAnsi="Arial" w:cs="Arial"/>
          <w:sz w:val="22"/>
          <w:szCs w:val="22"/>
          <w:lang w:val="fr-FR"/>
        </w:rPr>
        <w:t xml:space="preserve">partage l'avis de l'Allemagne selon lequel la profondeur aurait déjà dû devenir une </w:t>
      </w:r>
      <w:r w:rsidR="005273E3">
        <w:rPr>
          <w:rFonts w:ascii="Arial" w:hAnsi="Arial" w:cs="Arial"/>
          <w:sz w:val="22"/>
          <w:szCs w:val="22"/>
          <w:lang w:val="fr-FR"/>
        </w:rPr>
        <w:t>EO</w:t>
      </w:r>
      <w:r w:rsidRPr="00D05E15">
        <w:rPr>
          <w:rFonts w:ascii="Arial" w:hAnsi="Arial" w:cs="Arial"/>
          <w:sz w:val="22"/>
          <w:szCs w:val="22"/>
          <w:lang w:val="fr-FR"/>
        </w:rPr>
        <w:t xml:space="preserve">V. </w:t>
      </w:r>
      <w:r w:rsidR="00793F33">
        <w:rPr>
          <w:rFonts w:ascii="Arial" w:hAnsi="Arial" w:cs="Arial"/>
          <w:sz w:val="22"/>
          <w:szCs w:val="22"/>
          <w:lang w:val="fr-FR"/>
        </w:rPr>
        <w:t>Elle</w:t>
      </w:r>
      <w:r w:rsidRPr="00D05E15">
        <w:rPr>
          <w:rFonts w:ascii="Arial" w:hAnsi="Arial" w:cs="Arial"/>
          <w:sz w:val="22"/>
          <w:szCs w:val="22"/>
          <w:lang w:val="fr-FR"/>
        </w:rPr>
        <w:t xml:space="preserve"> demande à l'adjoint aux Directeurs Harper, le secrétaire de la GGC, s'il y a déjà eu une indication que la soumission serait acceptée. </w:t>
      </w:r>
    </w:p>
    <w:p w14:paraId="02EE6BE6" w14:textId="77777777" w:rsidR="0061388D" w:rsidRPr="00FE30C8" w:rsidRDefault="0061388D" w:rsidP="0061388D">
      <w:pPr>
        <w:pStyle w:val="Body"/>
        <w:widowControl w:val="0"/>
        <w:spacing w:after="120" w:line="276" w:lineRule="auto"/>
        <w:jc w:val="both"/>
        <w:rPr>
          <w:rFonts w:ascii="Arial" w:hAnsi="Arial" w:cs="Arial"/>
          <w:sz w:val="22"/>
          <w:szCs w:val="22"/>
          <w:lang w:val="fr-FR"/>
        </w:rPr>
      </w:pPr>
      <w:r w:rsidRPr="00FE30C8">
        <w:rPr>
          <w:rFonts w:ascii="Arial" w:hAnsi="Arial" w:cs="Arial"/>
          <w:b/>
          <w:bCs/>
          <w:sz w:val="22"/>
          <w:szCs w:val="22"/>
          <w:lang w:val="fr-FR"/>
        </w:rPr>
        <w:t>L'adjoint aux Directeurs de l'OHI Harper</w:t>
      </w:r>
      <w:r w:rsidRPr="00FE30C8">
        <w:rPr>
          <w:rFonts w:ascii="Arial" w:hAnsi="Arial" w:cs="Arial"/>
          <w:sz w:val="22"/>
          <w:szCs w:val="22"/>
          <w:lang w:val="fr-FR"/>
        </w:rPr>
        <w:t xml:space="preserve"> dit qu'il est heureux de faire savoir qu'un grand nombre de liaisons informelles ont déjà eu lieu avec le GOOS : l'analyse de faisabilité initiale a été appréciée et le GOOS est très enthousiaste à l'idée que la profondeur soit considérée comme un EOV et que la GEBCO soit l'un des nouveaux systèmes d'observation. </w:t>
      </w:r>
    </w:p>
    <w:p w14:paraId="0FADF966" w14:textId="77777777" w:rsidR="0061388D" w:rsidRPr="00FE30C8" w:rsidRDefault="0061388D" w:rsidP="0061388D">
      <w:pPr>
        <w:pStyle w:val="Body"/>
        <w:widowControl w:val="0"/>
        <w:spacing w:after="120" w:line="276" w:lineRule="auto"/>
        <w:jc w:val="both"/>
        <w:rPr>
          <w:rFonts w:ascii="Arial" w:hAnsi="Arial" w:cs="Arial"/>
          <w:sz w:val="22"/>
          <w:szCs w:val="22"/>
          <w:lang w:val="fr-FR"/>
        </w:rPr>
      </w:pPr>
      <w:r w:rsidRPr="00FE30C8">
        <w:rPr>
          <w:rFonts w:ascii="Arial" w:hAnsi="Arial" w:cs="Arial"/>
          <w:sz w:val="22"/>
          <w:szCs w:val="22"/>
          <w:lang w:val="fr-FR"/>
        </w:rPr>
        <w:t xml:space="preserve">Le </w:t>
      </w:r>
      <w:r w:rsidRPr="00FE30C8">
        <w:rPr>
          <w:rFonts w:ascii="Arial" w:hAnsi="Arial" w:cs="Arial"/>
          <w:b/>
          <w:bCs/>
          <w:sz w:val="22"/>
          <w:szCs w:val="22"/>
          <w:lang w:val="fr-FR"/>
        </w:rPr>
        <w:t>Brésil</w:t>
      </w:r>
      <w:r w:rsidRPr="00FE30C8">
        <w:rPr>
          <w:rFonts w:ascii="Arial" w:hAnsi="Arial" w:cs="Arial"/>
          <w:sz w:val="22"/>
          <w:szCs w:val="22"/>
          <w:lang w:val="fr-FR"/>
        </w:rPr>
        <w:t xml:space="preserve"> demande plus de détails sur la source des données qui seront fournies une fois que la profondeur sera devenue une variable. </w:t>
      </w:r>
    </w:p>
    <w:p w14:paraId="0CD4214F" w14:textId="526FBDE9" w:rsidR="002F4DAB" w:rsidRPr="00FE30C8" w:rsidRDefault="0061388D" w:rsidP="0030416F">
      <w:pPr>
        <w:pStyle w:val="Body"/>
        <w:widowControl w:val="0"/>
        <w:spacing w:after="120" w:line="276" w:lineRule="auto"/>
        <w:jc w:val="both"/>
        <w:rPr>
          <w:rFonts w:ascii="Arial" w:hAnsi="Arial" w:cs="Arial"/>
          <w:sz w:val="22"/>
          <w:szCs w:val="22"/>
          <w:lang w:val="fr-FR"/>
        </w:rPr>
      </w:pPr>
      <w:r w:rsidRPr="00FE30C8">
        <w:rPr>
          <w:rFonts w:ascii="Arial" w:hAnsi="Arial" w:cs="Arial"/>
          <w:sz w:val="22"/>
          <w:szCs w:val="22"/>
          <w:lang w:val="fr-FR"/>
        </w:rPr>
        <w:t xml:space="preserve">Le </w:t>
      </w:r>
      <w:r w:rsidRPr="00FE30C8">
        <w:rPr>
          <w:rFonts w:ascii="Arial" w:hAnsi="Arial" w:cs="Arial"/>
          <w:b/>
          <w:bCs/>
          <w:sz w:val="22"/>
          <w:szCs w:val="22"/>
          <w:lang w:val="fr-FR"/>
        </w:rPr>
        <w:t>Secrétaire général</w:t>
      </w:r>
      <w:r w:rsidRPr="00FE30C8">
        <w:rPr>
          <w:rFonts w:ascii="Arial" w:hAnsi="Arial" w:cs="Arial"/>
          <w:sz w:val="22"/>
          <w:szCs w:val="22"/>
          <w:lang w:val="fr-FR"/>
        </w:rPr>
        <w:t xml:space="preserve"> déclare que la prochaine étape consistera à déterminer les sources de données qui seront fournies. </w:t>
      </w:r>
    </w:p>
    <w:p w14:paraId="21B3D0F3" w14:textId="77777777" w:rsidR="00FE30C8" w:rsidRPr="00FE30C8" w:rsidRDefault="00FE30C8" w:rsidP="00FE30C8">
      <w:pPr>
        <w:pStyle w:val="Body"/>
        <w:widowControl w:val="0"/>
        <w:spacing w:after="120" w:line="276" w:lineRule="auto"/>
        <w:jc w:val="both"/>
        <w:rPr>
          <w:rFonts w:ascii="Arial" w:hAnsi="Arial" w:cs="Arial"/>
          <w:sz w:val="22"/>
          <w:szCs w:val="22"/>
          <w:lang w:val="fr-FR"/>
        </w:rPr>
      </w:pPr>
      <w:r w:rsidRPr="00FE30C8">
        <w:rPr>
          <w:rFonts w:ascii="Arial" w:hAnsi="Arial" w:cs="Arial"/>
          <w:b/>
          <w:bCs/>
          <w:sz w:val="22"/>
          <w:szCs w:val="22"/>
          <w:lang w:val="fr-FR"/>
        </w:rPr>
        <w:t xml:space="preserve">La France </w:t>
      </w:r>
      <w:r w:rsidRPr="00FE30C8">
        <w:rPr>
          <w:rFonts w:ascii="Arial" w:hAnsi="Arial" w:cs="Arial"/>
          <w:sz w:val="22"/>
          <w:szCs w:val="22"/>
          <w:lang w:val="fr-FR"/>
        </w:rPr>
        <w:t xml:space="preserve">affirme qu'il n'y a aucun doute sur le fait que la profondeur constitue une EOV, même s'il faut être conscient que son acceptation peut entraîner des conséquences juridiques, notamment l'obligation de fournir des informations à l'Union européenne ou à d'autres organismes gouvernementaux. </w:t>
      </w:r>
    </w:p>
    <w:p w14:paraId="0A63B4BA" w14:textId="77777777" w:rsidR="00FE30C8" w:rsidRPr="00FE30C8" w:rsidRDefault="00FE30C8" w:rsidP="00FE30C8">
      <w:pPr>
        <w:pStyle w:val="Body"/>
        <w:widowControl w:val="0"/>
        <w:spacing w:after="120" w:line="276" w:lineRule="auto"/>
        <w:jc w:val="both"/>
        <w:rPr>
          <w:rFonts w:ascii="Arial" w:hAnsi="Arial" w:cs="Arial"/>
          <w:sz w:val="22"/>
          <w:szCs w:val="22"/>
          <w:lang w:val="fr-FR"/>
        </w:rPr>
      </w:pPr>
      <w:r w:rsidRPr="00FE30C8">
        <w:rPr>
          <w:rFonts w:ascii="Arial" w:hAnsi="Arial" w:cs="Arial"/>
          <w:sz w:val="22"/>
          <w:szCs w:val="22"/>
          <w:lang w:val="fr-FR"/>
        </w:rPr>
        <w:lastRenderedPageBreak/>
        <w:t>La</w:t>
      </w:r>
      <w:r w:rsidRPr="00FE30C8">
        <w:rPr>
          <w:rFonts w:ascii="Arial" w:hAnsi="Arial" w:cs="Arial"/>
          <w:b/>
          <w:bCs/>
          <w:sz w:val="22"/>
          <w:szCs w:val="22"/>
          <w:lang w:val="fr-FR"/>
        </w:rPr>
        <w:t xml:space="preserve"> présidente du Conseil </w:t>
      </w:r>
      <w:r w:rsidRPr="00FE30C8">
        <w:rPr>
          <w:rFonts w:ascii="Arial" w:hAnsi="Arial" w:cs="Arial"/>
          <w:sz w:val="22"/>
          <w:szCs w:val="22"/>
          <w:lang w:val="fr-FR"/>
        </w:rPr>
        <w:t>partage l'avis de la France, tout en estimant qu'il serait plus sûr de confier la question à la GEBCO. La</w:t>
      </w:r>
      <w:r w:rsidRPr="00FE30C8">
        <w:rPr>
          <w:rFonts w:ascii="Arial" w:hAnsi="Arial" w:cs="Arial"/>
          <w:b/>
          <w:bCs/>
          <w:sz w:val="22"/>
          <w:szCs w:val="22"/>
          <w:lang w:val="fr-FR"/>
        </w:rPr>
        <w:t xml:space="preserve"> présidente du Conseil </w:t>
      </w:r>
      <w:r w:rsidRPr="00FE30C8">
        <w:rPr>
          <w:rFonts w:ascii="Arial" w:hAnsi="Arial" w:cs="Arial"/>
          <w:sz w:val="22"/>
          <w:szCs w:val="22"/>
          <w:lang w:val="fr-FR"/>
        </w:rPr>
        <w:t xml:space="preserve">demande à l'adjoint aux Directeurs quelle est la date limite pour l'action proposée. </w:t>
      </w:r>
    </w:p>
    <w:p w14:paraId="04D6DB63" w14:textId="77EECE27" w:rsidR="002F4DAB" w:rsidRPr="00182B24" w:rsidRDefault="00FE30C8" w:rsidP="0030416F">
      <w:pPr>
        <w:pStyle w:val="Body"/>
        <w:widowControl w:val="0"/>
        <w:spacing w:after="120" w:line="276" w:lineRule="auto"/>
        <w:jc w:val="both"/>
        <w:rPr>
          <w:rFonts w:ascii="Arial" w:hAnsi="Arial" w:cs="Arial"/>
          <w:sz w:val="22"/>
          <w:szCs w:val="22"/>
          <w:lang w:val="fr-FR"/>
        </w:rPr>
      </w:pPr>
      <w:r w:rsidRPr="00FE30C8">
        <w:rPr>
          <w:rFonts w:ascii="Arial" w:hAnsi="Arial" w:cs="Arial"/>
          <w:b/>
          <w:bCs/>
          <w:sz w:val="22"/>
          <w:szCs w:val="22"/>
          <w:lang w:val="fr-FR"/>
        </w:rPr>
        <w:t xml:space="preserve">L'adjoint aux Directeurs de l'OHI Harper </w:t>
      </w:r>
      <w:r w:rsidRPr="00FE30C8">
        <w:rPr>
          <w:rFonts w:ascii="Arial" w:hAnsi="Arial" w:cs="Arial"/>
          <w:sz w:val="22"/>
          <w:szCs w:val="22"/>
          <w:lang w:val="fr-FR"/>
        </w:rPr>
        <w:t xml:space="preserve">répond qu'il n'y a pas de date limite mais que, si elle est approuvée par le Conseil, la proposition sera soumise au Comité directeur de la GEBCO </w:t>
      </w:r>
      <w:r w:rsidR="00B659FF">
        <w:rPr>
          <w:rFonts w:ascii="Arial" w:hAnsi="Arial" w:cs="Arial"/>
          <w:sz w:val="22"/>
          <w:szCs w:val="22"/>
          <w:lang w:val="fr-FR"/>
        </w:rPr>
        <w:t>pour un examen approfondi</w:t>
      </w:r>
      <w:r w:rsidRPr="00FE30C8">
        <w:rPr>
          <w:rFonts w:ascii="Arial" w:hAnsi="Arial" w:cs="Arial"/>
          <w:sz w:val="22"/>
          <w:szCs w:val="22"/>
          <w:lang w:val="fr-FR"/>
        </w:rPr>
        <w:t xml:space="preserve">. L'IRCC17 rendra compte au Conseil si nécessaire. </w:t>
      </w:r>
      <w:r w:rsidR="00C01A94">
        <w:rPr>
          <w:rFonts w:ascii="Arial" w:hAnsi="Arial" w:cs="Arial"/>
          <w:sz w:val="22"/>
          <w:szCs w:val="22"/>
          <w:lang w:val="fr-FR"/>
        </w:rPr>
        <w:t>Le</w:t>
      </w:r>
      <w:r w:rsidRPr="00FE30C8">
        <w:rPr>
          <w:rFonts w:ascii="Arial" w:hAnsi="Arial" w:cs="Arial"/>
          <w:sz w:val="22"/>
          <w:szCs w:val="22"/>
          <w:lang w:val="fr-FR"/>
        </w:rPr>
        <w:t xml:space="preserve"> processus ouvert permet de faire des propositions au GOOS sur de nouvelles variables océaniques essentielles. Le GOOS sera informé dès que l'OHI aura </w:t>
      </w:r>
      <w:r w:rsidR="008333D5">
        <w:rPr>
          <w:rFonts w:ascii="Arial" w:hAnsi="Arial" w:cs="Arial"/>
          <w:sz w:val="22"/>
          <w:szCs w:val="22"/>
          <w:lang w:val="fr-FR"/>
        </w:rPr>
        <w:t xml:space="preserve">officiellement </w:t>
      </w:r>
      <w:r w:rsidRPr="00FE30C8">
        <w:rPr>
          <w:rFonts w:ascii="Arial" w:hAnsi="Arial" w:cs="Arial"/>
          <w:sz w:val="22"/>
          <w:szCs w:val="22"/>
          <w:lang w:val="fr-FR"/>
        </w:rPr>
        <w:t xml:space="preserve">été mandatée </w:t>
      </w:r>
      <w:r w:rsidR="008333D5">
        <w:rPr>
          <w:rFonts w:ascii="Arial" w:hAnsi="Arial" w:cs="Arial"/>
          <w:sz w:val="22"/>
          <w:szCs w:val="22"/>
          <w:lang w:val="fr-FR"/>
        </w:rPr>
        <w:t>pour</w:t>
      </w:r>
      <w:r w:rsidRPr="00FE30C8">
        <w:rPr>
          <w:rFonts w:ascii="Arial" w:hAnsi="Arial" w:cs="Arial"/>
          <w:sz w:val="22"/>
          <w:szCs w:val="22"/>
          <w:lang w:val="fr-FR"/>
        </w:rPr>
        <w:t xml:space="preserve"> s'engager. </w:t>
      </w:r>
    </w:p>
    <w:p w14:paraId="6BEAC141" w14:textId="77777777" w:rsidR="00FE44D5" w:rsidRPr="00FE44D5" w:rsidRDefault="00FE44D5" w:rsidP="00FE44D5">
      <w:pPr>
        <w:pStyle w:val="Body"/>
        <w:widowControl w:val="0"/>
        <w:spacing w:after="120" w:line="276" w:lineRule="auto"/>
        <w:jc w:val="both"/>
        <w:rPr>
          <w:rFonts w:ascii="Arial" w:hAnsi="Arial" w:cs="Arial"/>
          <w:sz w:val="22"/>
          <w:szCs w:val="22"/>
          <w:lang w:val="fr-FR"/>
        </w:rPr>
      </w:pPr>
      <w:r w:rsidRPr="00FE44D5">
        <w:rPr>
          <w:rFonts w:ascii="Arial" w:hAnsi="Arial" w:cs="Arial"/>
          <w:sz w:val="22"/>
          <w:szCs w:val="22"/>
          <w:lang w:val="fr-FR"/>
        </w:rPr>
        <w:t xml:space="preserve">Le </w:t>
      </w:r>
      <w:r w:rsidRPr="00FE44D5">
        <w:rPr>
          <w:rFonts w:ascii="Arial" w:hAnsi="Arial" w:cs="Arial"/>
          <w:b/>
          <w:bCs/>
          <w:sz w:val="22"/>
          <w:szCs w:val="22"/>
          <w:lang w:val="fr-FR"/>
        </w:rPr>
        <w:t>Secrétaire général</w:t>
      </w:r>
      <w:r w:rsidRPr="00FE44D5">
        <w:rPr>
          <w:rFonts w:ascii="Arial" w:hAnsi="Arial" w:cs="Arial"/>
          <w:sz w:val="22"/>
          <w:szCs w:val="22"/>
          <w:lang w:val="fr-FR"/>
        </w:rPr>
        <w:t>, répondant au Brésil et à la France, déclare que toutes les obligations que l'OHI doit assumer dans le cadre de son engagement en tant que dépositaire officiel d'une OEV doivent être débattues avec le GOOS avant la reconnaissance officielle de la Profondeur en tant qu'OEV.</w:t>
      </w:r>
    </w:p>
    <w:p w14:paraId="1096834C" w14:textId="77777777" w:rsidR="000832E8" w:rsidRPr="000832E8" w:rsidRDefault="00342CFA" w:rsidP="000832E8">
      <w:pPr>
        <w:spacing w:line="276" w:lineRule="auto"/>
        <w:jc w:val="both"/>
        <w:rPr>
          <w:rFonts w:ascii="Arial" w:hAnsi="Arial" w:cs="Arial"/>
          <w:bCs/>
          <w:color w:val="FF0000"/>
          <w:sz w:val="22"/>
          <w:szCs w:val="22"/>
          <w:lang w:val="fr-FR"/>
        </w:rPr>
      </w:pPr>
      <w:r w:rsidRPr="00182B24">
        <w:rPr>
          <w:rFonts w:ascii="Arial" w:hAnsi="Arial" w:cs="Arial"/>
          <w:b/>
          <w:color w:val="FF0000"/>
          <w:sz w:val="22"/>
          <w:szCs w:val="22"/>
          <w:lang w:val="fr-FR"/>
        </w:rPr>
        <w:t>Décision</w:t>
      </w:r>
      <w:r w:rsidR="002F4DAB" w:rsidRPr="00182B24">
        <w:rPr>
          <w:rFonts w:ascii="Arial" w:hAnsi="Arial" w:cs="Arial"/>
          <w:b/>
          <w:color w:val="FF0000"/>
          <w:sz w:val="22"/>
          <w:szCs w:val="22"/>
          <w:lang w:val="fr-FR"/>
        </w:rPr>
        <w:t xml:space="preserve"> </w:t>
      </w:r>
      <w:r>
        <w:rPr>
          <w:rFonts w:ascii="Arial" w:hAnsi="Arial" w:cs="Arial"/>
          <w:b/>
          <w:color w:val="FF0000"/>
          <w:sz w:val="22"/>
          <w:szCs w:val="22"/>
          <w:lang w:val="fr-FR"/>
        </w:rPr>
        <w:t>et</w:t>
      </w:r>
      <w:r w:rsidR="00942816" w:rsidRPr="00182B24">
        <w:rPr>
          <w:rFonts w:ascii="Arial" w:hAnsi="Arial" w:cs="Arial"/>
          <w:b/>
          <w:color w:val="FF0000"/>
          <w:sz w:val="22"/>
          <w:szCs w:val="22"/>
          <w:lang w:val="fr-FR"/>
        </w:rPr>
        <w:t xml:space="preserve"> Action </w:t>
      </w:r>
      <w:r w:rsidR="002F4DAB" w:rsidRPr="00182B24">
        <w:rPr>
          <w:rFonts w:ascii="Arial" w:hAnsi="Arial" w:cs="Arial"/>
          <w:b/>
          <w:color w:val="FF0000"/>
          <w:sz w:val="22"/>
          <w:szCs w:val="22"/>
          <w:lang w:val="fr-FR"/>
        </w:rPr>
        <w:t>C8/</w:t>
      </w:r>
      <w:r w:rsidR="00FD3F1F" w:rsidRPr="00182B24">
        <w:rPr>
          <w:rFonts w:ascii="Arial" w:hAnsi="Arial" w:cs="Arial"/>
          <w:b/>
          <w:color w:val="FF0000"/>
          <w:sz w:val="22"/>
          <w:szCs w:val="22"/>
          <w:lang w:val="fr-FR"/>
        </w:rPr>
        <w:t>49</w:t>
      </w:r>
      <w:r w:rsidR="00F435CF">
        <w:rPr>
          <w:rFonts w:ascii="Arial" w:hAnsi="Arial" w:cs="Arial"/>
          <w:b/>
          <w:color w:val="FF0000"/>
          <w:sz w:val="22"/>
          <w:szCs w:val="22"/>
          <w:lang w:val="fr-FR"/>
        </w:rPr>
        <w:t xml:space="preserve"> </w:t>
      </w:r>
      <w:r w:rsidR="002F4DAB" w:rsidRPr="00182B24">
        <w:rPr>
          <w:rFonts w:ascii="Arial" w:hAnsi="Arial" w:cs="Arial"/>
          <w:b/>
          <w:color w:val="FF0000"/>
          <w:sz w:val="22"/>
          <w:szCs w:val="22"/>
          <w:lang w:val="fr-FR"/>
        </w:rPr>
        <w:t xml:space="preserve">: </w:t>
      </w:r>
      <w:r w:rsidR="000832E8" w:rsidRPr="000832E8">
        <w:rPr>
          <w:rFonts w:ascii="Arial" w:hAnsi="Arial" w:cs="Arial"/>
          <w:bCs/>
          <w:color w:val="FF0000"/>
          <w:sz w:val="22"/>
          <w:szCs w:val="22"/>
          <w:lang w:val="fr-FR"/>
        </w:rPr>
        <w:t xml:space="preserve">Le </w:t>
      </w:r>
      <w:r w:rsidR="000832E8" w:rsidRPr="000832E8">
        <w:rPr>
          <w:rFonts w:ascii="Arial" w:hAnsi="Arial" w:cs="Arial"/>
          <w:b/>
          <w:bCs/>
          <w:color w:val="FF0000"/>
          <w:sz w:val="22"/>
          <w:szCs w:val="22"/>
          <w:lang w:val="fr-FR"/>
        </w:rPr>
        <w:t>Conseil</w:t>
      </w:r>
      <w:r w:rsidR="000832E8" w:rsidRPr="000832E8">
        <w:rPr>
          <w:rFonts w:ascii="Arial" w:hAnsi="Arial" w:cs="Arial"/>
          <w:bCs/>
          <w:color w:val="FF0000"/>
          <w:sz w:val="22"/>
          <w:szCs w:val="22"/>
          <w:lang w:val="fr-FR"/>
        </w:rPr>
        <w:t xml:space="preserve"> souscrit aux propositions du </w:t>
      </w:r>
      <w:r w:rsidR="000832E8" w:rsidRPr="000832E8">
        <w:rPr>
          <w:rFonts w:ascii="Arial" w:hAnsi="Arial" w:cs="Arial"/>
          <w:b/>
          <w:bCs/>
          <w:color w:val="FF0000"/>
          <w:sz w:val="22"/>
          <w:szCs w:val="22"/>
          <w:lang w:val="fr-FR"/>
        </w:rPr>
        <w:t xml:space="preserve">Secrétariat de l’OHI </w:t>
      </w:r>
      <w:r w:rsidR="000832E8" w:rsidRPr="000832E8">
        <w:rPr>
          <w:rFonts w:ascii="Arial" w:hAnsi="Arial" w:cs="Arial"/>
          <w:bCs/>
          <w:color w:val="FF0000"/>
          <w:sz w:val="22"/>
          <w:szCs w:val="22"/>
          <w:lang w:val="fr-FR"/>
        </w:rPr>
        <w:t>concernant le GOOS</w:t>
      </w:r>
      <w:r w:rsidR="000832E8" w:rsidRPr="000832E8">
        <w:rPr>
          <w:rFonts w:ascii="Arial" w:hAnsi="Arial" w:cs="Arial"/>
          <w:bCs/>
          <w:color w:val="FF0000"/>
          <w:sz w:val="22"/>
          <w:szCs w:val="22"/>
          <w:vertAlign w:val="superscript"/>
          <w:lang w:val="fr-FR"/>
        </w:rPr>
        <w:footnoteReference w:id="18"/>
      </w:r>
      <w:r w:rsidR="000832E8" w:rsidRPr="000832E8">
        <w:rPr>
          <w:rFonts w:ascii="Arial" w:hAnsi="Arial" w:cs="Arial"/>
          <w:bCs/>
          <w:color w:val="FF0000"/>
          <w:sz w:val="22"/>
          <w:szCs w:val="22"/>
          <w:lang w:val="fr-FR"/>
        </w:rPr>
        <w:t xml:space="preserve"> et la variable océanique essentielle (EOV).</w:t>
      </w:r>
    </w:p>
    <w:p w14:paraId="7937C430" w14:textId="77777777" w:rsidR="000832E8" w:rsidRPr="000832E8" w:rsidRDefault="000832E8" w:rsidP="000832E8">
      <w:pPr>
        <w:spacing w:line="276" w:lineRule="auto"/>
        <w:jc w:val="both"/>
        <w:rPr>
          <w:rFonts w:ascii="Arial" w:hAnsi="Arial" w:cs="Arial"/>
          <w:bCs/>
          <w:color w:val="FF0000"/>
          <w:sz w:val="22"/>
          <w:szCs w:val="22"/>
          <w:lang w:val="fr-FR"/>
        </w:rPr>
      </w:pPr>
      <w:r w:rsidRPr="000832E8">
        <w:rPr>
          <w:rFonts w:ascii="Arial" w:hAnsi="Arial" w:cs="Arial"/>
          <w:bCs/>
          <w:color w:val="FF0000"/>
          <w:sz w:val="22"/>
          <w:szCs w:val="22"/>
          <w:lang w:val="fr-FR"/>
        </w:rPr>
        <w:t xml:space="preserve">Le </w:t>
      </w:r>
      <w:r w:rsidRPr="000832E8">
        <w:rPr>
          <w:rFonts w:ascii="Arial" w:hAnsi="Arial" w:cs="Arial"/>
          <w:b/>
          <w:bCs/>
          <w:color w:val="FF0000"/>
          <w:sz w:val="22"/>
          <w:szCs w:val="22"/>
          <w:lang w:val="fr-FR"/>
        </w:rPr>
        <w:t xml:space="preserve">Conseil </w:t>
      </w:r>
      <w:r w:rsidRPr="000832E8">
        <w:rPr>
          <w:rFonts w:ascii="Arial" w:hAnsi="Arial" w:cs="Arial"/>
          <w:bCs/>
          <w:color w:val="FF0000"/>
          <w:sz w:val="22"/>
          <w:szCs w:val="22"/>
          <w:lang w:val="fr-FR"/>
        </w:rPr>
        <w:t>:</w:t>
      </w:r>
    </w:p>
    <w:p w14:paraId="6B6E4D83" w14:textId="77777777" w:rsidR="000832E8" w:rsidRPr="000832E8" w:rsidRDefault="000832E8" w:rsidP="000832E8">
      <w:pPr>
        <w:numPr>
          <w:ilvl w:val="0"/>
          <w:numId w:val="46"/>
        </w:numPr>
        <w:spacing w:line="276" w:lineRule="auto"/>
        <w:jc w:val="both"/>
        <w:rPr>
          <w:rFonts w:ascii="Arial" w:hAnsi="Arial" w:cs="Arial"/>
          <w:bCs/>
          <w:color w:val="FF0000"/>
          <w:sz w:val="22"/>
          <w:szCs w:val="22"/>
          <w:lang w:val="fr-FR"/>
        </w:rPr>
      </w:pPr>
      <w:r w:rsidRPr="000832E8">
        <w:rPr>
          <w:rFonts w:ascii="Arial" w:hAnsi="Arial" w:cs="Arial"/>
          <w:bCs/>
          <w:color w:val="FF0000"/>
          <w:sz w:val="22"/>
          <w:szCs w:val="22"/>
          <w:lang w:val="fr-FR"/>
        </w:rPr>
        <w:t>Reconnaît l’importance pour l’OHI de s’aligner sur les objectifs et les ambitions de l’ensemble de la communauté d’observation des océans ;</w:t>
      </w:r>
    </w:p>
    <w:p w14:paraId="01A07FF9" w14:textId="77777777" w:rsidR="000832E8" w:rsidRPr="000832E8" w:rsidRDefault="000832E8" w:rsidP="000832E8">
      <w:pPr>
        <w:numPr>
          <w:ilvl w:val="0"/>
          <w:numId w:val="46"/>
        </w:numPr>
        <w:spacing w:line="276" w:lineRule="auto"/>
        <w:jc w:val="both"/>
        <w:rPr>
          <w:rFonts w:ascii="Arial" w:hAnsi="Arial" w:cs="Arial"/>
          <w:bCs/>
          <w:color w:val="FF0000"/>
          <w:sz w:val="22"/>
          <w:szCs w:val="22"/>
          <w:lang w:val="fr-FR"/>
        </w:rPr>
      </w:pPr>
      <w:r w:rsidRPr="000832E8">
        <w:rPr>
          <w:rFonts w:ascii="Arial" w:hAnsi="Arial" w:cs="Arial"/>
          <w:bCs/>
          <w:color w:val="FF0000"/>
          <w:sz w:val="22"/>
          <w:szCs w:val="22"/>
          <w:lang w:val="fr-FR"/>
        </w:rPr>
        <w:t xml:space="preserve">Charge le </w:t>
      </w:r>
      <w:r w:rsidRPr="000832E8">
        <w:rPr>
          <w:rFonts w:ascii="Arial" w:hAnsi="Arial" w:cs="Arial"/>
          <w:b/>
          <w:bCs/>
          <w:color w:val="FF0000"/>
          <w:sz w:val="22"/>
          <w:szCs w:val="22"/>
          <w:lang w:val="fr-FR"/>
        </w:rPr>
        <w:t>Secrétariat de l’OHI</w:t>
      </w:r>
      <w:r w:rsidRPr="000832E8">
        <w:rPr>
          <w:rFonts w:ascii="Arial" w:hAnsi="Arial" w:cs="Arial"/>
          <w:bCs/>
          <w:color w:val="FF0000"/>
          <w:sz w:val="22"/>
          <w:szCs w:val="22"/>
          <w:lang w:val="fr-FR"/>
        </w:rPr>
        <w:t xml:space="preserve">, par l’intermédiaire du </w:t>
      </w:r>
      <w:r w:rsidRPr="000832E8">
        <w:rPr>
          <w:rFonts w:ascii="Arial" w:hAnsi="Arial" w:cs="Arial"/>
          <w:b/>
          <w:bCs/>
          <w:color w:val="FF0000"/>
          <w:sz w:val="22"/>
          <w:szCs w:val="22"/>
          <w:lang w:val="fr-FR"/>
        </w:rPr>
        <w:t>président/secrétaire du GGC</w:t>
      </w:r>
      <w:r w:rsidRPr="000832E8">
        <w:rPr>
          <w:rFonts w:ascii="Arial" w:hAnsi="Arial" w:cs="Arial"/>
          <w:bCs/>
          <w:color w:val="FF0000"/>
          <w:sz w:val="22"/>
          <w:szCs w:val="22"/>
          <w:lang w:val="fr-FR"/>
        </w:rPr>
        <w:t xml:space="preserve">, avec l’aval </w:t>
      </w:r>
      <w:r w:rsidRPr="000832E8">
        <w:rPr>
          <w:rFonts w:ascii="Arial" w:hAnsi="Arial" w:cs="Arial"/>
          <w:b/>
          <w:bCs/>
          <w:color w:val="FF0000"/>
          <w:sz w:val="22"/>
          <w:szCs w:val="22"/>
          <w:lang w:val="fr-FR"/>
        </w:rPr>
        <w:t>du président de l’IRCC</w:t>
      </w:r>
      <w:r w:rsidRPr="000832E8">
        <w:rPr>
          <w:rFonts w:ascii="Arial" w:hAnsi="Arial" w:cs="Arial"/>
          <w:bCs/>
          <w:color w:val="FF0000"/>
          <w:sz w:val="22"/>
          <w:szCs w:val="22"/>
          <w:lang w:val="fr-FR"/>
        </w:rPr>
        <w:t xml:space="preserve">, de diriger la soumission de la Profondeur en tant que nouvelle EOV, en assurant la liaison avec le </w:t>
      </w:r>
      <w:r w:rsidRPr="000832E8">
        <w:rPr>
          <w:rFonts w:ascii="Arial" w:hAnsi="Arial" w:cs="Arial"/>
          <w:b/>
          <w:bCs/>
          <w:color w:val="FF0000"/>
          <w:sz w:val="22"/>
          <w:szCs w:val="22"/>
          <w:lang w:val="fr-FR"/>
        </w:rPr>
        <w:t>GGC</w:t>
      </w:r>
      <w:r w:rsidRPr="000832E8">
        <w:rPr>
          <w:rFonts w:ascii="Arial" w:hAnsi="Arial" w:cs="Arial"/>
          <w:bCs/>
          <w:color w:val="FF0000"/>
          <w:sz w:val="22"/>
          <w:szCs w:val="22"/>
          <w:lang w:val="fr-FR"/>
        </w:rPr>
        <w:t xml:space="preserve"> en tant que de besoin ;</w:t>
      </w:r>
    </w:p>
    <w:p w14:paraId="055A1DCC" w14:textId="77777777" w:rsidR="000832E8" w:rsidRPr="000832E8" w:rsidRDefault="000832E8" w:rsidP="000832E8">
      <w:pPr>
        <w:numPr>
          <w:ilvl w:val="0"/>
          <w:numId w:val="46"/>
        </w:numPr>
        <w:spacing w:line="276" w:lineRule="auto"/>
        <w:jc w:val="both"/>
        <w:rPr>
          <w:rFonts w:ascii="Arial" w:hAnsi="Arial" w:cs="Arial"/>
          <w:bCs/>
          <w:color w:val="FF0000"/>
          <w:sz w:val="22"/>
          <w:szCs w:val="22"/>
          <w:lang w:val="fr-FR"/>
        </w:rPr>
      </w:pPr>
      <w:r w:rsidRPr="000832E8">
        <w:rPr>
          <w:rFonts w:ascii="Arial" w:hAnsi="Arial" w:cs="Arial"/>
          <w:bCs/>
          <w:color w:val="FF0000"/>
          <w:sz w:val="22"/>
          <w:szCs w:val="22"/>
          <w:lang w:val="fr-FR"/>
        </w:rPr>
        <w:t xml:space="preserve">Charge le </w:t>
      </w:r>
      <w:r w:rsidRPr="000832E8">
        <w:rPr>
          <w:rFonts w:ascii="Arial" w:hAnsi="Arial" w:cs="Arial"/>
          <w:b/>
          <w:bCs/>
          <w:color w:val="FF0000"/>
          <w:sz w:val="22"/>
          <w:szCs w:val="22"/>
          <w:lang w:val="fr-FR"/>
        </w:rPr>
        <w:t>GGC</w:t>
      </w:r>
      <w:r w:rsidRPr="000832E8">
        <w:rPr>
          <w:rFonts w:ascii="Arial" w:hAnsi="Arial" w:cs="Arial"/>
          <w:bCs/>
          <w:color w:val="FF0000"/>
          <w:sz w:val="22"/>
          <w:szCs w:val="22"/>
          <w:lang w:val="fr-FR"/>
        </w:rPr>
        <w:t xml:space="preserve"> d’assumer le rôle de responsable de la Profondeur en tant qu’EOV </w:t>
      </w:r>
      <w:r w:rsidRPr="000832E8">
        <w:rPr>
          <w:rFonts w:ascii="Arial" w:hAnsi="Arial" w:cs="Arial"/>
          <w:b/>
          <w:bCs/>
          <w:color w:val="FF0000"/>
          <w:sz w:val="22"/>
          <w:szCs w:val="22"/>
          <w:lang w:val="fr-FR"/>
        </w:rPr>
        <w:t>au nom de l’OHI</w:t>
      </w:r>
      <w:r w:rsidRPr="000832E8">
        <w:rPr>
          <w:rFonts w:ascii="Arial" w:hAnsi="Arial" w:cs="Arial"/>
          <w:bCs/>
          <w:color w:val="FF0000"/>
          <w:sz w:val="22"/>
          <w:szCs w:val="22"/>
          <w:lang w:val="fr-FR"/>
        </w:rPr>
        <w:t xml:space="preserve"> et en liaison avec la COI.</w:t>
      </w:r>
    </w:p>
    <w:p w14:paraId="6D35C046" w14:textId="77777777" w:rsidR="000832E8" w:rsidRPr="000832E8" w:rsidRDefault="000832E8" w:rsidP="000832E8">
      <w:pPr>
        <w:numPr>
          <w:ilvl w:val="0"/>
          <w:numId w:val="46"/>
        </w:numPr>
        <w:spacing w:line="276" w:lineRule="auto"/>
        <w:jc w:val="both"/>
        <w:rPr>
          <w:rFonts w:ascii="Arial" w:hAnsi="Arial" w:cs="Arial"/>
          <w:bCs/>
          <w:color w:val="FF0000"/>
          <w:sz w:val="22"/>
          <w:szCs w:val="22"/>
          <w:lang w:val="fr-FR"/>
        </w:rPr>
      </w:pPr>
      <w:r w:rsidRPr="000832E8">
        <w:rPr>
          <w:rFonts w:ascii="Arial" w:hAnsi="Arial" w:cs="Arial"/>
          <w:bCs/>
          <w:color w:val="FF0000"/>
          <w:sz w:val="22"/>
          <w:szCs w:val="22"/>
          <w:lang w:val="fr-FR"/>
        </w:rPr>
        <w:t>Envisage d’inclure la participation au GOOS par le biais de la Profondeur en tant qu’EOV, dans toute planification stratégique future de l’OHI.</w:t>
      </w:r>
    </w:p>
    <w:p w14:paraId="6C819EB7" w14:textId="421E265D" w:rsidR="002F4DAB" w:rsidRPr="00182B24" w:rsidRDefault="002F4DAB" w:rsidP="000832E8">
      <w:pPr>
        <w:spacing w:line="276" w:lineRule="auto"/>
        <w:jc w:val="both"/>
        <w:rPr>
          <w:rFonts w:ascii="Arial" w:hAnsi="Arial" w:cs="Arial"/>
          <w:b/>
          <w:color w:val="FF0000"/>
          <w:sz w:val="22"/>
          <w:szCs w:val="22"/>
          <w:lang w:val="fr-FR"/>
        </w:rPr>
      </w:pPr>
    </w:p>
    <w:p w14:paraId="7E554CBE" w14:textId="5DC4ED2E" w:rsidR="007D317C" w:rsidRPr="00182B24" w:rsidRDefault="007D317C" w:rsidP="0030416F">
      <w:pPr>
        <w:pStyle w:val="Body"/>
        <w:widowControl w:val="0"/>
        <w:spacing w:after="120" w:line="276" w:lineRule="auto"/>
        <w:jc w:val="both"/>
        <w:rPr>
          <w:rFonts w:ascii="Arial" w:hAnsi="Arial" w:cs="Arial"/>
          <w:b/>
          <w:bCs/>
          <w:sz w:val="22"/>
          <w:szCs w:val="22"/>
          <w:lang w:val="fr-FR"/>
        </w:rPr>
      </w:pPr>
      <w:r w:rsidRPr="00182B24">
        <w:rPr>
          <w:rFonts w:ascii="Arial" w:hAnsi="Arial" w:cs="Arial"/>
          <w:b/>
          <w:bCs/>
          <w:sz w:val="22"/>
          <w:szCs w:val="22"/>
          <w:lang w:val="fr-FR"/>
        </w:rPr>
        <w:t xml:space="preserve">5.2.3 </w:t>
      </w:r>
      <w:r w:rsidR="00444720">
        <w:rPr>
          <w:rFonts w:ascii="Arial" w:hAnsi="Arial" w:cs="Arial"/>
          <w:b/>
          <w:bCs/>
          <w:sz w:val="22"/>
          <w:szCs w:val="22"/>
          <w:lang w:val="fr-FR"/>
        </w:rPr>
        <w:t xml:space="preserve">Mise à jour sur les activités visant à recruter de nouveaux Etats membres de l’OHI </w:t>
      </w:r>
    </w:p>
    <w:p w14:paraId="589CFCEB" w14:textId="28AA71CB" w:rsidR="00CC3762" w:rsidRPr="00CC3762" w:rsidRDefault="00CC3762" w:rsidP="00CC3762">
      <w:pPr>
        <w:pStyle w:val="Body"/>
        <w:widowControl w:val="0"/>
        <w:spacing w:after="120" w:line="276" w:lineRule="auto"/>
        <w:jc w:val="both"/>
        <w:rPr>
          <w:rFonts w:ascii="Arial" w:hAnsi="Arial" w:cs="Arial"/>
          <w:sz w:val="22"/>
          <w:szCs w:val="22"/>
          <w:lang w:val="fr-FR"/>
        </w:rPr>
      </w:pPr>
      <w:r w:rsidRPr="00CC3762">
        <w:rPr>
          <w:rFonts w:ascii="Arial" w:hAnsi="Arial" w:cs="Arial"/>
          <w:sz w:val="22"/>
          <w:szCs w:val="22"/>
          <w:lang w:val="fr-FR"/>
        </w:rPr>
        <w:t xml:space="preserve">Le </w:t>
      </w:r>
      <w:r w:rsidRPr="00CC3762">
        <w:rPr>
          <w:rFonts w:ascii="Arial" w:hAnsi="Arial" w:cs="Arial"/>
          <w:b/>
          <w:bCs/>
          <w:sz w:val="22"/>
          <w:szCs w:val="22"/>
          <w:lang w:val="fr-FR"/>
        </w:rPr>
        <w:t>Secrétaire général</w:t>
      </w:r>
      <w:r w:rsidRPr="00CC3762">
        <w:rPr>
          <w:rFonts w:ascii="Arial" w:hAnsi="Arial" w:cs="Arial"/>
          <w:sz w:val="22"/>
          <w:szCs w:val="22"/>
          <w:lang w:val="fr-FR"/>
        </w:rPr>
        <w:t xml:space="preserve"> indique qu</w:t>
      </w:r>
      <w:r w:rsidR="001357D7">
        <w:rPr>
          <w:rFonts w:ascii="Arial" w:hAnsi="Arial" w:cs="Arial"/>
          <w:sz w:val="22"/>
          <w:szCs w:val="22"/>
          <w:lang w:val="fr-FR"/>
        </w:rPr>
        <w:t>’à la fin de l’année</w:t>
      </w:r>
      <w:r w:rsidRPr="00CC3762">
        <w:rPr>
          <w:rFonts w:ascii="Arial" w:hAnsi="Arial" w:cs="Arial"/>
          <w:sz w:val="22"/>
          <w:szCs w:val="22"/>
          <w:lang w:val="fr-FR"/>
        </w:rPr>
        <w:t xml:space="preserve"> 2023, l'OHI a accueilli l'</w:t>
      </w:r>
      <w:r w:rsidR="005273E3">
        <w:rPr>
          <w:rFonts w:ascii="Arial" w:hAnsi="Arial" w:cs="Arial"/>
          <w:sz w:val="22"/>
          <w:szCs w:val="22"/>
          <w:lang w:val="fr-FR"/>
        </w:rPr>
        <w:t>E</w:t>
      </w:r>
      <w:r w:rsidRPr="00CC3762">
        <w:rPr>
          <w:rFonts w:ascii="Arial" w:hAnsi="Arial" w:cs="Arial"/>
          <w:sz w:val="22"/>
          <w:szCs w:val="22"/>
          <w:lang w:val="fr-FR"/>
        </w:rPr>
        <w:t xml:space="preserve">tat côtier du Cabo Verde en tant que </w:t>
      </w:r>
      <w:r>
        <w:rPr>
          <w:rFonts w:ascii="Arial" w:hAnsi="Arial" w:cs="Arial"/>
          <w:sz w:val="22"/>
          <w:szCs w:val="22"/>
          <w:lang w:val="fr-FR"/>
        </w:rPr>
        <w:t>99</w:t>
      </w:r>
      <w:r w:rsidRPr="00CC3762">
        <w:rPr>
          <w:rFonts w:ascii="Arial" w:hAnsi="Arial" w:cs="Arial"/>
          <w:sz w:val="22"/>
          <w:szCs w:val="22"/>
          <w:vertAlign w:val="superscript"/>
          <w:lang w:val="fr-FR"/>
        </w:rPr>
        <w:t>ème</w:t>
      </w:r>
      <w:r>
        <w:rPr>
          <w:rFonts w:ascii="Arial" w:hAnsi="Arial" w:cs="Arial"/>
          <w:sz w:val="22"/>
          <w:szCs w:val="22"/>
          <w:lang w:val="fr-FR"/>
        </w:rPr>
        <w:t xml:space="preserve"> m</w:t>
      </w:r>
      <w:r w:rsidRPr="00CC3762">
        <w:rPr>
          <w:rFonts w:ascii="Arial" w:hAnsi="Arial" w:cs="Arial"/>
          <w:sz w:val="22"/>
          <w:szCs w:val="22"/>
          <w:lang w:val="fr-FR"/>
        </w:rPr>
        <w:t xml:space="preserve">embre, un pays avec 4 033 km² de terre et 800 000 km² de mer. Avec l'adhésion des Kiribati en 2024, un pays de 811 km² de terre et 5,1 millions de km² de mer, l'Organisation a franchi le cap de son centième Membre. </w:t>
      </w:r>
      <w:r w:rsidR="00A136EB">
        <w:rPr>
          <w:rFonts w:ascii="Arial" w:hAnsi="Arial" w:cs="Arial"/>
          <w:sz w:val="22"/>
          <w:szCs w:val="22"/>
          <w:lang w:val="fr-FR"/>
        </w:rPr>
        <w:t>Bien que l</w:t>
      </w:r>
      <w:r w:rsidRPr="00CC3762">
        <w:rPr>
          <w:rFonts w:ascii="Arial" w:hAnsi="Arial" w:cs="Arial"/>
          <w:sz w:val="22"/>
          <w:szCs w:val="22"/>
          <w:lang w:val="fr-FR"/>
        </w:rPr>
        <w:t>'OHI a</w:t>
      </w:r>
      <w:r w:rsidR="00A136EB">
        <w:rPr>
          <w:rFonts w:ascii="Arial" w:hAnsi="Arial" w:cs="Arial"/>
          <w:sz w:val="22"/>
          <w:szCs w:val="22"/>
          <w:lang w:val="fr-FR"/>
        </w:rPr>
        <w:t xml:space="preserve">it eu des discussions avec plusieurs </w:t>
      </w:r>
      <w:r w:rsidRPr="00CC3762">
        <w:rPr>
          <w:rFonts w:ascii="Arial" w:hAnsi="Arial" w:cs="Arial"/>
          <w:sz w:val="22"/>
          <w:szCs w:val="22"/>
          <w:lang w:val="fr-FR"/>
        </w:rPr>
        <w:t xml:space="preserve">Etats enclavés, elle n'a pas encore reçu </w:t>
      </w:r>
      <w:r w:rsidR="009071F9">
        <w:rPr>
          <w:rFonts w:ascii="Arial" w:hAnsi="Arial" w:cs="Arial"/>
          <w:sz w:val="22"/>
          <w:szCs w:val="22"/>
          <w:lang w:val="fr-FR"/>
        </w:rPr>
        <w:t xml:space="preserve">de signe </w:t>
      </w:r>
      <w:r w:rsidR="00E055A3">
        <w:rPr>
          <w:rFonts w:ascii="Arial" w:hAnsi="Arial" w:cs="Arial"/>
          <w:sz w:val="22"/>
          <w:szCs w:val="22"/>
          <w:lang w:val="fr-FR"/>
        </w:rPr>
        <w:t>d’intention concr</w:t>
      </w:r>
      <w:r w:rsidR="009071F9">
        <w:rPr>
          <w:rFonts w:ascii="Arial" w:hAnsi="Arial" w:cs="Arial"/>
          <w:sz w:val="22"/>
          <w:szCs w:val="22"/>
          <w:lang w:val="fr-FR"/>
        </w:rPr>
        <w:t>et de leur part pour rejoindre l’Organisation</w:t>
      </w:r>
      <w:r w:rsidRPr="00CC3762">
        <w:rPr>
          <w:rFonts w:ascii="Arial" w:hAnsi="Arial" w:cs="Arial"/>
          <w:sz w:val="22"/>
          <w:szCs w:val="22"/>
          <w:lang w:val="fr-FR"/>
        </w:rPr>
        <w:t xml:space="preserve">. </w:t>
      </w:r>
    </w:p>
    <w:p w14:paraId="199FA574" w14:textId="64141058" w:rsidR="00CC3762" w:rsidRPr="00CC3762" w:rsidRDefault="003707BF" w:rsidP="00CC3762">
      <w:pPr>
        <w:pStyle w:val="Body"/>
        <w:widowControl w:val="0"/>
        <w:spacing w:after="120" w:line="276" w:lineRule="auto"/>
        <w:jc w:val="both"/>
        <w:rPr>
          <w:rFonts w:ascii="Arial" w:hAnsi="Arial" w:cs="Arial"/>
          <w:sz w:val="22"/>
          <w:szCs w:val="22"/>
          <w:lang w:val="fr-FR"/>
        </w:rPr>
      </w:pPr>
      <w:r>
        <w:rPr>
          <w:rFonts w:ascii="Arial" w:hAnsi="Arial" w:cs="Arial"/>
          <w:sz w:val="22"/>
          <w:szCs w:val="22"/>
          <w:lang w:val="fr-FR"/>
        </w:rPr>
        <w:t xml:space="preserve">L’OHI continue de solliciter activement les </w:t>
      </w:r>
      <w:r w:rsidR="00CC3762" w:rsidRPr="00CC3762">
        <w:rPr>
          <w:rFonts w:ascii="Arial" w:hAnsi="Arial" w:cs="Arial"/>
          <w:sz w:val="22"/>
          <w:szCs w:val="22"/>
          <w:lang w:val="fr-FR"/>
        </w:rPr>
        <w:t>Etats membres de l'OMI</w:t>
      </w:r>
      <w:r>
        <w:rPr>
          <w:rFonts w:ascii="Arial" w:hAnsi="Arial" w:cs="Arial"/>
          <w:sz w:val="22"/>
          <w:szCs w:val="22"/>
          <w:lang w:val="fr-FR"/>
        </w:rPr>
        <w:t>, en particulier</w:t>
      </w:r>
      <w:r w:rsidR="00CC3762" w:rsidRPr="00CC3762">
        <w:rPr>
          <w:rFonts w:ascii="Arial" w:hAnsi="Arial" w:cs="Arial"/>
          <w:sz w:val="22"/>
          <w:szCs w:val="22"/>
          <w:lang w:val="fr-FR"/>
        </w:rPr>
        <w:t xml:space="preserve"> par l'intermédiaire de leurs Commissions hydrographiques régionales, </w:t>
      </w:r>
      <w:r w:rsidR="00226203">
        <w:rPr>
          <w:rFonts w:ascii="Arial" w:hAnsi="Arial" w:cs="Arial"/>
          <w:sz w:val="22"/>
          <w:szCs w:val="22"/>
          <w:lang w:val="fr-FR"/>
        </w:rPr>
        <w:t xml:space="preserve">pour qu’ils poursuivent la promotion des </w:t>
      </w:r>
      <w:r w:rsidR="00CC3762" w:rsidRPr="00CC3762">
        <w:rPr>
          <w:rFonts w:ascii="Arial" w:hAnsi="Arial" w:cs="Arial"/>
          <w:sz w:val="22"/>
          <w:szCs w:val="22"/>
          <w:lang w:val="fr-FR"/>
        </w:rPr>
        <w:t xml:space="preserve">avantages </w:t>
      </w:r>
      <w:r w:rsidR="00226203">
        <w:rPr>
          <w:rFonts w:ascii="Arial" w:hAnsi="Arial" w:cs="Arial"/>
          <w:sz w:val="22"/>
          <w:szCs w:val="22"/>
          <w:lang w:val="fr-FR"/>
        </w:rPr>
        <w:t xml:space="preserve">liés à </w:t>
      </w:r>
      <w:r w:rsidR="00CC3762" w:rsidRPr="00CC3762">
        <w:rPr>
          <w:rFonts w:ascii="Arial" w:hAnsi="Arial" w:cs="Arial"/>
          <w:sz w:val="22"/>
          <w:szCs w:val="22"/>
          <w:lang w:val="fr-FR"/>
        </w:rPr>
        <w:t>l'adhésion à l'OHI dans leurs régions respectives</w:t>
      </w:r>
      <w:r w:rsidR="00226203">
        <w:rPr>
          <w:rFonts w:ascii="Arial" w:hAnsi="Arial" w:cs="Arial"/>
          <w:sz w:val="22"/>
          <w:szCs w:val="22"/>
          <w:lang w:val="fr-FR"/>
        </w:rPr>
        <w:t xml:space="preserve">, </w:t>
      </w:r>
      <w:r w:rsidR="00CC3762" w:rsidRPr="00CC3762">
        <w:rPr>
          <w:rFonts w:ascii="Arial" w:hAnsi="Arial" w:cs="Arial"/>
          <w:sz w:val="22"/>
          <w:szCs w:val="22"/>
          <w:lang w:val="fr-FR"/>
        </w:rPr>
        <w:t>y compris auprès des Etats enclavés</w:t>
      </w:r>
      <w:r w:rsidR="00755471">
        <w:rPr>
          <w:rFonts w:ascii="Arial" w:hAnsi="Arial" w:cs="Arial"/>
          <w:sz w:val="22"/>
          <w:szCs w:val="22"/>
          <w:lang w:val="fr-FR"/>
        </w:rPr>
        <w:t>,</w:t>
      </w:r>
      <w:r w:rsidR="00CC3762" w:rsidRPr="00CC3762">
        <w:rPr>
          <w:rFonts w:ascii="Arial" w:hAnsi="Arial" w:cs="Arial"/>
          <w:sz w:val="22"/>
          <w:szCs w:val="22"/>
          <w:lang w:val="fr-FR"/>
        </w:rPr>
        <w:t xml:space="preserve"> et dans leur rôle d'agence productrice de cartes pour les Etats côtiers qui ne disposent pas d'un Service hydrographique à part entière. Le Secrétariat </w:t>
      </w:r>
      <w:r w:rsidR="00755471">
        <w:rPr>
          <w:rFonts w:ascii="Arial" w:hAnsi="Arial" w:cs="Arial"/>
          <w:sz w:val="22"/>
          <w:szCs w:val="22"/>
          <w:lang w:val="fr-FR"/>
        </w:rPr>
        <w:t xml:space="preserve">reste pleinement disposé </w:t>
      </w:r>
      <w:r w:rsidR="00CC3762" w:rsidRPr="00CC3762">
        <w:rPr>
          <w:rFonts w:ascii="Arial" w:hAnsi="Arial" w:cs="Arial"/>
          <w:sz w:val="22"/>
          <w:szCs w:val="22"/>
          <w:lang w:val="fr-FR"/>
        </w:rPr>
        <w:t xml:space="preserve">à apporter son aide dans ce processus à tout moment. </w:t>
      </w:r>
    </w:p>
    <w:p w14:paraId="497E5448" w14:textId="6064DF2B" w:rsidR="00951DF9" w:rsidRPr="00182B24" w:rsidRDefault="00D844EC" w:rsidP="0030416F">
      <w:pPr>
        <w:pStyle w:val="Body"/>
        <w:widowControl w:val="0"/>
        <w:spacing w:after="120" w:line="276" w:lineRule="auto"/>
        <w:jc w:val="both"/>
        <w:rPr>
          <w:rFonts w:ascii="Arial" w:hAnsi="Arial" w:cs="Arial"/>
          <w:sz w:val="22"/>
          <w:szCs w:val="22"/>
          <w:lang w:val="fr-FR"/>
        </w:rPr>
      </w:pPr>
      <w:r w:rsidRPr="00D844EC">
        <w:rPr>
          <w:rFonts w:ascii="Arial" w:hAnsi="Arial" w:cs="Arial"/>
          <w:b/>
          <w:bCs/>
          <w:sz w:val="22"/>
          <w:szCs w:val="22"/>
        </w:rPr>
        <w:t>Le</w:t>
      </w:r>
      <w:r>
        <w:rPr>
          <w:rFonts w:ascii="Arial" w:hAnsi="Arial" w:cs="Arial"/>
          <w:b/>
          <w:bCs/>
          <w:sz w:val="22"/>
          <w:szCs w:val="22"/>
        </w:rPr>
        <w:t xml:space="preserve"> </w:t>
      </w:r>
      <w:r w:rsidRPr="00D844EC">
        <w:rPr>
          <w:rFonts w:ascii="Arial" w:hAnsi="Arial" w:cs="Arial"/>
          <w:b/>
          <w:bCs/>
          <w:sz w:val="22"/>
          <w:szCs w:val="22"/>
        </w:rPr>
        <w:t xml:space="preserve">Directeur de l'OHI Sinapi </w:t>
      </w:r>
      <w:r w:rsidRPr="00D844EC">
        <w:rPr>
          <w:rFonts w:ascii="Arial" w:hAnsi="Arial" w:cs="Arial"/>
          <w:sz w:val="22"/>
          <w:szCs w:val="22"/>
          <w:lang w:val="fr-FR"/>
        </w:rPr>
        <w:t xml:space="preserve">déclare que l'accent mis sur les Etats enclavés est </w:t>
      </w:r>
      <w:r w:rsidR="008F6288">
        <w:rPr>
          <w:rFonts w:ascii="Arial" w:hAnsi="Arial" w:cs="Arial"/>
          <w:sz w:val="22"/>
          <w:szCs w:val="22"/>
          <w:lang w:val="fr-FR"/>
        </w:rPr>
        <w:t>à la fois pertinent et nécessaire</w:t>
      </w:r>
      <w:r w:rsidRPr="00D844EC">
        <w:rPr>
          <w:rFonts w:ascii="Arial" w:hAnsi="Arial" w:cs="Arial"/>
          <w:sz w:val="22"/>
          <w:szCs w:val="22"/>
          <w:lang w:val="fr-FR"/>
        </w:rPr>
        <w:t xml:space="preserve">, </w:t>
      </w:r>
      <w:r w:rsidR="008F6288">
        <w:rPr>
          <w:rFonts w:ascii="Arial" w:hAnsi="Arial" w:cs="Arial"/>
          <w:sz w:val="22"/>
          <w:szCs w:val="22"/>
          <w:lang w:val="fr-FR"/>
        </w:rPr>
        <w:t xml:space="preserve">notamment en raison </w:t>
      </w:r>
      <w:r w:rsidRPr="00D844EC">
        <w:rPr>
          <w:rFonts w:ascii="Arial" w:hAnsi="Arial" w:cs="Arial"/>
          <w:sz w:val="22"/>
          <w:szCs w:val="22"/>
          <w:lang w:val="fr-FR"/>
        </w:rPr>
        <w:t xml:space="preserve">du nombre d'Etats sans côtes qui ont rejoint d'autres Organisations internationales </w:t>
      </w:r>
      <w:r w:rsidR="004E49C7">
        <w:rPr>
          <w:rFonts w:ascii="Arial" w:hAnsi="Arial" w:cs="Arial"/>
          <w:sz w:val="22"/>
          <w:szCs w:val="22"/>
          <w:lang w:val="fr-FR"/>
        </w:rPr>
        <w:t xml:space="preserve">traitant </w:t>
      </w:r>
      <w:r w:rsidRPr="00D844EC">
        <w:rPr>
          <w:rFonts w:ascii="Arial" w:hAnsi="Arial" w:cs="Arial"/>
          <w:sz w:val="22"/>
          <w:szCs w:val="22"/>
          <w:lang w:val="fr-FR"/>
        </w:rPr>
        <w:t xml:space="preserve">des affaires maritimes et </w:t>
      </w:r>
      <w:r w:rsidR="004E49C7">
        <w:rPr>
          <w:rFonts w:ascii="Arial" w:hAnsi="Arial" w:cs="Arial"/>
          <w:sz w:val="22"/>
          <w:szCs w:val="22"/>
          <w:lang w:val="fr-FR"/>
        </w:rPr>
        <w:t>océaniques</w:t>
      </w:r>
      <w:r w:rsidRPr="00D844EC">
        <w:rPr>
          <w:rFonts w:ascii="Arial" w:hAnsi="Arial" w:cs="Arial"/>
          <w:sz w:val="22"/>
          <w:szCs w:val="22"/>
          <w:lang w:val="fr-FR"/>
        </w:rPr>
        <w:t>. Il soulign</w:t>
      </w:r>
      <w:r w:rsidR="004E49C7">
        <w:rPr>
          <w:rFonts w:ascii="Arial" w:hAnsi="Arial" w:cs="Arial"/>
          <w:sz w:val="22"/>
          <w:szCs w:val="22"/>
          <w:lang w:val="fr-FR"/>
        </w:rPr>
        <w:t>e</w:t>
      </w:r>
      <w:r w:rsidRPr="00D844EC">
        <w:rPr>
          <w:rFonts w:ascii="Arial" w:hAnsi="Arial" w:cs="Arial"/>
          <w:sz w:val="22"/>
          <w:szCs w:val="22"/>
          <w:lang w:val="fr-FR"/>
        </w:rPr>
        <w:t xml:space="preserve"> l'importance pour les Etats d'agir en tant qu'autorités de cartographie principales lorsque des résultats prometteurs sont obtenus ; </w:t>
      </w:r>
      <w:r w:rsidR="00BD42F3">
        <w:rPr>
          <w:rFonts w:ascii="Arial" w:hAnsi="Arial" w:cs="Arial"/>
          <w:sz w:val="22"/>
          <w:szCs w:val="22"/>
          <w:lang w:val="fr-FR"/>
        </w:rPr>
        <w:t xml:space="preserve">dans de tels cas, </w:t>
      </w:r>
      <w:r w:rsidRPr="00D844EC">
        <w:rPr>
          <w:rFonts w:ascii="Arial" w:hAnsi="Arial" w:cs="Arial"/>
          <w:sz w:val="22"/>
          <w:szCs w:val="22"/>
          <w:lang w:val="fr-FR"/>
        </w:rPr>
        <w:t xml:space="preserve">un retour d'information </w:t>
      </w:r>
      <w:r w:rsidR="00BD42F3">
        <w:rPr>
          <w:rFonts w:ascii="Arial" w:hAnsi="Arial" w:cs="Arial"/>
          <w:sz w:val="22"/>
          <w:szCs w:val="22"/>
          <w:lang w:val="fr-FR"/>
        </w:rPr>
        <w:t xml:space="preserve">constant </w:t>
      </w:r>
      <w:r w:rsidRPr="00D844EC">
        <w:rPr>
          <w:rFonts w:ascii="Arial" w:hAnsi="Arial" w:cs="Arial"/>
          <w:sz w:val="22"/>
          <w:szCs w:val="22"/>
          <w:lang w:val="fr-FR"/>
        </w:rPr>
        <w:t xml:space="preserve">et un soutien continu sont </w:t>
      </w:r>
      <w:r w:rsidR="00BD42F3">
        <w:rPr>
          <w:rFonts w:ascii="Arial" w:hAnsi="Arial" w:cs="Arial"/>
          <w:sz w:val="22"/>
          <w:szCs w:val="22"/>
          <w:lang w:val="fr-FR"/>
        </w:rPr>
        <w:t>essentiels</w:t>
      </w:r>
      <w:r w:rsidR="00175563">
        <w:rPr>
          <w:rFonts w:ascii="Arial" w:hAnsi="Arial" w:cs="Arial"/>
          <w:sz w:val="22"/>
          <w:szCs w:val="22"/>
          <w:lang w:val="fr-FR"/>
        </w:rPr>
        <w:t xml:space="preserve"> ; par ailleurs, </w:t>
      </w:r>
      <w:r w:rsidRPr="00D844EC">
        <w:rPr>
          <w:rFonts w:ascii="Arial" w:hAnsi="Arial" w:cs="Arial"/>
          <w:sz w:val="22"/>
          <w:szCs w:val="22"/>
          <w:lang w:val="fr-FR"/>
        </w:rPr>
        <w:t>il est parfois nécessaire d</w:t>
      </w:r>
      <w:r w:rsidR="00175563">
        <w:rPr>
          <w:rFonts w:ascii="Arial" w:hAnsi="Arial" w:cs="Arial"/>
          <w:sz w:val="22"/>
          <w:szCs w:val="22"/>
          <w:lang w:val="fr-FR"/>
        </w:rPr>
        <w:t>e renouer l’</w:t>
      </w:r>
      <w:r w:rsidRPr="00D844EC">
        <w:rPr>
          <w:rFonts w:ascii="Arial" w:hAnsi="Arial" w:cs="Arial"/>
          <w:sz w:val="22"/>
          <w:szCs w:val="22"/>
          <w:lang w:val="fr-FR"/>
        </w:rPr>
        <w:t xml:space="preserve">engagement après un </w:t>
      </w:r>
      <w:r w:rsidRPr="00D844EC">
        <w:rPr>
          <w:rFonts w:ascii="Arial" w:hAnsi="Arial" w:cs="Arial"/>
          <w:sz w:val="22"/>
          <w:szCs w:val="22"/>
          <w:lang w:val="fr-FR"/>
        </w:rPr>
        <w:lastRenderedPageBreak/>
        <w:t>changement de gouvernement</w:t>
      </w:r>
      <w:r>
        <w:rPr>
          <w:rFonts w:ascii="Arial" w:hAnsi="Arial" w:cs="Arial"/>
          <w:sz w:val="22"/>
          <w:szCs w:val="22"/>
          <w:lang w:val="fr-FR"/>
        </w:rPr>
        <w:t>.</w:t>
      </w:r>
    </w:p>
    <w:p w14:paraId="064F22B1" w14:textId="77777777" w:rsidR="004E6BB6" w:rsidRPr="004E6BB6" w:rsidRDefault="000820CD" w:rsidP="004E6BB6">
      <w:pPr>
        <w:spacing w:line="276" w:lineRule="auto"/>
        <w:rPr>
          <w:rFonts w:ascii="Arial" w:eastAsia="Times New Roman" w:hAnsi="Arial" w:cs="Arial"/>
          <w:bCs/>
          <w:color w:val="FF0000"/>
          <w:sz w:val="22"/>
          <w:szCs w:val="22"/>
          <w:lang w:val="fr-FR"/>
        </w:rPr>
      </w:pPr>
      <w:r w:rsidRPr="00182B24">
        <w:rPr>
          <w:rFonts w:ascii="Arial" w:hAnsi="Arial" w:cs="Arial"/>
          <w:b/>
          <w:color w:val="FF0000"/>
          <w:sz w:val="22"/>
          <w:szCs w:val="22"/>
          <w:lang w:val="fr-FR"/>
        </w:rPr>
        <w:t>Décision</w:t>
      </w:r>
      <w:r w:rsidR="00951DF9" w:rsidRPr="00182B24">
        <w:rPr>
          <w:rFonts w:ascii="Arial" w:hAnsi="Arial" w:cs="Arial"/>
          <w:b/>
          <w:color w:val="FF0000"/>
          <w:sz w:val="22"/>
          <w:szCs w:val="22"/>
          <w:lang w:val="fr-FR"/>
        </w:rPr>
        <w:t xml:space="preserve"> C8/</w:t>
      </w:r>
      <w:r w:rsidR="00783C54" w:rsidRPr="00182B24">
        <w:rPr>
          <w:rFonts w:ascii="Arial" w:hAnsi="Arial" w:cs="Arial"/>
          <w:b/>
          <w:color w:val="FF0000"/>
          <w:sz w:val="22"/>
          <w:szCs w:val="22"/>
          <w:lang w:val="fr-FR"/>
        </w:rPr>
        <w:t>50</w:t>
      </w:r>
      <w:r>
        <w:rPr>
          <w:rFonts w:ascii="Arial" w:hAnsi="Arial" w:cs="Arial"/>
          <w:b/>
          <w:color w:val="FF0000"/>
          <w:sz w:val="22"/>
          <w:szCs w:val="22"/>
          <w:lang w:val="fr-FR"/>
        </w:rPr>
        <w:t xml:space="preserve"> </w:t>
      </w:r>
      <w:r w:rsidR="00951DF9" w:rsidRPr="00182B24">
        <w:rPr>
          <w:rFonts w:ascii="Arial" w:hAnsi="Arial" w:cs="Arial"/>
          <w:b/>
          <w:color w:val="FF0000"/>
          <w:sz w:val="22"/>
          <w:szCs w:val="22"/>
          <w:lang w:val="fr-FR"/>
        </w:rPr>
        <w:t xml:space="preserve">: </w:t>
      </w:r>
      <w:r w:rsidR="004E6BB6" w:rsidRPr="004E6BB6">
        <w:rPr>
          <w:rFonts w:ascii="Arial" w:eastAsia="Times New Roman" w:hAnsi="Arial" w:cs="Arial"/>
          <w:bCs/>
          <w:color w:val="FF0000"/>
          <w:sz w:val="22"/>
          <w:szCs w:val="22"/>
          <w:lang w:val="fr-FR"/>
        </w:rPr>
        <w:t xml:space="preserve">Le </w:t>
      </w:r>
      <w:r w:rsidR="004E6BB6" w:rsidRPr="004E6BB6">
        <w:rPr>
          <w:rFonts w:ascii="Arial" w:eastAsia="Times New Roman" w:hAnsi="Arial" w:cs="Arial"/>
          <w:b/>
          <w:bCs/>
          <w:color w:val="FF0000"/>
          <w:sz w:val="22"/>
          <w:szCs w:val="22"/>
          <w:lang w:val="fr-FR"/>
        </w:rPr>
        <w:t>Conseil</w:t>
      </w:r>
      <w:r w:rsidR="004E6BB6" w:rsidRPr="004E6BB6">
        <w:rPr>
          <w:rFonts w:ascii="Arial" w:eastAsia="Times New Roman" w:hAnsi="Arial" w:cs="Arial"/>
          <w:bCs/>
          <w:color w:val="FF0000"/>
          <w:sz w:val="22"/>
          <w:szCs w:val="22"/>
          <w:lang w:val="fr-FR"/>
        </w:rPr>
        <w:t xml:space="preserve"> prend note du rapport du </w:t>
      </w:r>
      <w:r w:rsidR="004E6BB6" w:rsidRPr="004E6BB6">
        <w:rPr>
          <w:rFonts w:ascii="Arial" w:eastAsia="Times New Roman" w:hAnsi="Arial" w:cs="Arial"/>
          <w:b/>
          <w:bCs/>
          <w:color w:val="FF0000"/>
          <w:sz w:val="22"/>
          <w:szCs w:val="22"/>
          <w:lang w:val="fr-FR"/>
        </w:rPr>
        <w:t xml:space="preserve">Secrétariat de l’OHI </w:t>
      </w:r>
      <w:r w:rsidR="004E6BB6" w:rsidRPr="004E6BB6">
        <w:rPr>
          <w:rFonts w:ascii="Arial" w:eastAsia="Times New Roman" w:hAnsi="Arial" w:cs="Arial"/>
          <w:bCs/>
          <w:color w:val="FF0000"/>
          <w:sz w:val="22"/>
          <w:szCs w:val="22"/>
          <w:lang w:val="fr-FR"/>
        </w:rPr>
        <w:t>sur les activités menées depuis le C-7 et les objectifs visant à attirer de nouveaux membres de l’OHI.</w:t>
      </w:r>
    </w:p>
    <w:p w14:paraId="0E741A10" w14:textId="24F29D12" w:rsidR="00951DF9" w:rsidRPr="00182B24" w:rsidRDefault="00951DF9" w:rsidP="0030416F">
      <w:pPr>
        <w:spacing w:line="276" w:lineRule="auto"/>
        <w:rPr>
          <w:rFonts w:ascii="Arial" w:eastAsia="Times New Roman" w:hAnsi="Arial" w:cs="Arial"/>
          <w:bCs/>
          <w:color w:val="FF0000"/>
          <w:sz w:val="22"/>
          <w:szCs w:val="22"/>
          <w:lang w:val="fr-FR"/>
        </w:rPr>
      </w:pPr>
    </w:p>
    <w:p w14:paraId="57AC0BED" w14:textId="5960D039" w:rsidR="007D317C" w:rsidRPr="00182B24" w:rsidRDefault="007D317C" w:rsidP="0030416F">
      <w:pPr>
        <w:pStyle w:val="Body"/>
        <w:widowControl w:val="0"/>
        <w:spacing w:after="120" w:line="276" w:lineRule="auto"/>
        <w:jc w:val="both"/>
        <w:rPr>
          <w:rFonts w:ascii="Arial" w:hAnsi="Arial" w:cs="Arial"/>
          <w:b/>
          <w:bCs/>
          <w:sz w:val="22"/>
          <w:szCs w:val="22"/>
          <w:lang w:val="fr-FR"/>
        </w:rPr>
      </w:pPr>
      <w:r w:rsidRPr="00182B24">
        <w:rPr>
          <w:rFonts w:ascii="Arial" w:hAnsi="Arial" w:cs="Arial"/>
          <w:b/>
          <w:bCs/>
          <w:sz w:val="22"/>
          <w:szCs w:val="22"/>
          <w:lang w:val="fr-FR"/>
        </w:rPr>
        <w:t xml:space="preserve">5.2.4 </w:t>
      </w:r>
      <w:r w:rsidR="00245A8F">
        <w:rPr>
          <w:rFonts w:ascii="Arial" w:hAnsi="Arial" w:cs="Arial"/>
          <w:b/>
          <w:bCs/>
          <w:sz w:val="22"/>
          <w:szCs w:val="22"/>
          <w:lang w:val="fr-FR"/>
        </w:rPr>
        <w:t xml:space="preserve">Thème proposé pour la Journée mondiale de l’hydrographie </w:t>
      </w:r>
      <w:r w:rsidRPr="00182B24">
        <w:rPr>
          <w:rFonts w:ascii="Arial" w:hAnsi="Arial" w:cs="Arial"/>
          <w:b/>
          <w:bCs/>
          <w:sz w:val="22"/>
          <w:szCs w:val="22"/>
          <w:lang w:val="fr-FR"/>
        </w:rPr>
        <w:t>2025</w:t>
      </w:r>
    </w:p>
    <w:p w14:paraId="1F1ED3B3" w14:textId="32F18B02" w:rsidR="00FB3347" w:rsidRPr="00FB3347" w:rsidRDefault="00FB3347" w:rsidP="00FB3347">
      <w:pPr>
        <w:pStyle w:val="Body"/>
        <w:widowControl w:val="0"/>
        <w:spacing w:after="120" w:line="276" w:lineRule="auto"/>
        <w:jc w:val="both"/>
        <w:rPr>
          <w:rFonts w:ascii="Arial" w:hAnsi="Arial" w:cs="Arial"/>
          <w:sz w:val="22"/>
          <w:szCs w:val="22"/>
          <w:lang w:val="fr-FR"/>
        </w:rPr>
      </w:pPr>
      <w:r w:rsidRPr="00FB3347">
        <w:rPr>
          <w:rFonts w:ascii="Arial" w:hAnsi="Arial" w:cs="Arial"/>
          <w:sz w:val="22"/>
          <w:szCs w:val="22"/>
          <w:lang w:val="fr-FR"/>
        </w:rPr>
        <w:t xml:space="preserve">Le </w:t>
      </w:r>
      <w:r w:rsidRPr="00FB3347">
        <w:rPr>
          <w:rFonts w:ascii="Arial" w:hAnsi="Arial" w:cs="Arial"/>
          <w:b/>
          <w:bCs/>
          <w:sz w:val="22"/>
          <w:szCs w:val="22"/>
          <w:lang w:val="fr-FR"/>
        </w:rPr>
        <w:t>Secrétaire général</w:t>
      </w:r>
      <w:r w:rsidRPr="00FB3347">
        <w:rPr>
          <w:rFonts w:ascii="Arial" w:hAnsi="Arial" w:cs="Arial"/>
          <w:sz w:val="22"/>
          <w:szCs w:val="22"/>
          <w:lang w:val="fr-FR"/>
        </w:rPr>
        <w:t xml:space="preserve"> présente sa proposition de thème pour la Journée mondiale de l'hydrographie 2025, intitulée « </w:t>
      </w:r>
      <w:r w:rsidRPr="00FB3347">
        <w:rPr>
          <w:rFonts w:ascii="Arial" w:hAnsi="Arial" w:cs="Arial"/>
          <w:i/>
          <w:iCs/>
          <w:sz w:val="22"/>
          <w:szCs w:val="22"/>
          <w:lang w:val="fr-FR"/>
        </w:rPr>
        <w:t xml:space="preserve">La cartographie des </w:t>
      </w:r>
      <w:r w:rsidR="003378F5">
        <w:rPr>
          <w:rFonts w:ascii="Arial" w:hAnsi="Arial" w:cs="Arial"/>
          <w:i/>
          <w:iCs/>
          <w:sz w:val="22"/>
          <w:szCs w:val="22"/>
          <w:lang w:val="fr-FR"/>
        </w:rPr>
        <w:t>océans, un puissant levier d’action »</w:t>
      </w:r>
      <w:r w:rsidRPr="00FB3347">
        <w:rPr>
          <w:rFonts w:ascii="Arial" w:hAnsi="Arial" w:cs="Arial"/>
          <w:sz w:val="22"/>
          <w:szCs w:val="22"/>
          <w:lang w:val="fr-FR"/>
        </w:rPr>
        <w:t>. Ce thème devait être en rapport avec la Conférence des Nations Unies sur les océans, qui se déroulera à Nice en juin 2025 (UNOC 2025), et contraster avec le thème probable de la Journée mondiale de l'hydrographie en 2026, qui célébrerait l'adoption des services de données conformes à la norme S-100 dans la navigation.</w:t>
      </w:r>
    </w:p>
    <w:p w14:paraId="620D4684" w14:textId="2CF9E956" w:rsidR="006716E2" w:rsidRDefault="00FB3347" w:rsidP="0030416F">
      <w:pPr>
        <w:pStyle w:val="Body"/>
        <w:widowControl w:val="0"/>
        <w:spacing w:after="120" w:line="276" w:lineRule="auto"/>
        <w:jc w:val="both"/>
        <w:rPr>
          <w:rFonts w:ascii="Arial" w:hAnsi="Arial" w:cs="Arial"/>
          <w:sz w:val="22"/>
          <w:szCs w:val="22"/>
          <w:lang w:val="fr-FR"/>
        </w:rPr>
      </w:pPr>
      <w:r w:rsidRPr="00FB3347">
        <w:rPr>
          <w:rFonts w:ascii="Arial" w:hAnsi="Arial" w:cs="Arial"/>
          <w:b/>
          <w:bCs/>
          <w:sz w:val="22"/>
          <w:szCs w:val="22"/>
          <w:lang w:val="fr-FR"/>
        </w:rPr>
        <w:t>La Türkiye</w:t>
      </w:r>
      <w:r w:rsidRPr="00FB3347">
        <w:rPr>
          <w:rFonts w:ascii="Arial" w:hAnsi="Arial" w:cs="Arial"/>
          <w:sz w:val="22"/>
          <w:szCs w:val="22"/>
          <w:lang w:val="fr-FR"/>
        </w:rPr>
        <w:t xml:space="preserve"> </w:t>
      </w:r>
      <w:r w:rsidR="002A2F03">
        <w:rPr>
          <w:rFonts w:ascii="Arial" w:hAnsi="Arial" w:cs="Arial"/>
          <w:sz w:val="22"/>
          <w:szCs w:val="22"/>
          <w:lang w:val="fr-FR"/>
        </w:rPr>
        <w:t>propose que le principe de</w:t>
      </w:r>
      <w:r w:rsidRPr="00FB3347">
        <w:rPr>
          <w:rFonts w:ascii="Arial" w:hAnsi="Arial" w:cs="Arial"/>
          <w:sz w:val="22"/>
          <w:szCs w:val="22"/>
          <w:lang w:val="fr-FR"/>
        </w:rPr>
        <w:t xml:space="preserve"> « ne laisser personne de côté »</w:t>
      </w:r>
      <w:r w:rsidR="002A2F03">
        <w:rPr>
          <w:rFonts w:ascii="Arial" w:hAnsi="Arial" w:cs="Arial"/>
          <w:sz w:val="22"/>
          <w:szCs w:val="22"/>
          <w:lang w:val="fr-FR"/>
        </w:rPr>
        <w:t xml:space="preserve"> mentionné par </w:t>
      </w:r>
      <w:r w:rsidRPr="00FB3347">
        <w:rPr>
          <w:rFonts w:ascii="Arial" w:hAnsi="Arial" w:cs="Arial"/>
          <w:sz w:val="22"/>
          <w:szCs w:val="22"/>
          <w:lang w:val="fr-FR"/>
        </w:rPr>
        <w:t xml:space="preserve">le HSSC dans </w:t>
      </w:r>
      <w:r w:rsidR="002A2F03">
        <w:rPr>
          <w:rFonts w:ascii="Arial" w:hAnsi="Arial" w:cs="Arial"/>
          <w:sz w:val="22"/>
          <w:szCs w:val="22"/>
          <w:lang w:val="fr-FR"/>
        </w:rPr>
        <w:t xml:space="preserve">le cadre de </w:t>
      </w:r>
      <w:r w:rsidRPr="00FB3347">
        <w:rPr>
          <w:rFonts w:ascii="Arial" w:hAnsi="Arial" w:cs="Arial"/>
          <w:sz w:val="22"/>
          <w:szCs w:val="22"/>
          <w:lang w:val="fr-FR"/>
        </w:rPr>
        <w:t>son examen des révisions du plan stratégique de l'OHI</w:t>
      </w:r>
      <w:r w:rsidR="00144358">
        <w:rPr>
          <w:rFonts w:ascii="Arial" w:hAnsi="Arial" w:cs="Arial"/>
          <w:sz w:val="22"/>
          <w:szCs w:val="22"/>
          <w:lang w:val="fr-FR"/>
        </w:rPr>
        <w:t xml:space="preserve">, pourrait </w:t>
      </w:r>
      <w:r w:rsidRPr="00FB3347">
        <w:rPr>
          <w:rFonts w:ascii="Arial" w:hAnsi="Arial" w:cs="Arial"/>
          <w:sz w:val="22"/>
          <w:szCs w:val="22"/>
          <w:lang w:val="fr-FR"/>
        </w:rPr>
        <w:t xml:space="preserve">également </w:t>
      </w:r>
      <w:r w:rsidR="00144358">
        <w:rPr>
          <w:rFonts w:ascii="Arial" w:hAnsi="Arial" w:cs="Arial"/>
          <w:sz w:val="22"/>
          <w:szCs w:val="22"/>
          <w:lang w:val="fr-FR"/>
        </w:rPr>
        <w:t xml:space="preserve">constituer </w:t>
      </w:r>
      <w:r w:rsidRPr="00FB3347">
        <w:rPr>
          <w:rFonts w:ascii="Arial" w:hAnsi="Arial" w:cs="Arial"/>
          <w:sz w:val="22"/>
          <w:szCs w:val="22"/>
          <w:lang w:val="fr-FR"/>
        </w:rPr>
        <w:t xml:space="preserve">un thème </w:t>
      </w:r>
      <w:r w:rsidR="00144358">
        <w:rPr>
          <w:rFonts w:ascii="Arial" w:hAnsi="Arial" w:cs="Arial"/>
          <w:sz w:val="22"/>
          <w:szCs w:val="22"/>
          <w:lang w:val="fr-FR"/>
        </w:rPr>
        <w:t>pertinent</w:t>
      </w:r>
      <w:r w:rsidRPr="00FB3347">
        <w:rPr>
          <w:rFonts w:ascii="Arial" w:hAnsi="Arial" w:cs="Arial"/>
          <w:sz w:val="22"/>
          <w:szCs w:val="22"/>
          <w:lang w:val="fr-FR"/>
        </w:rPr>
        <w:t xml:space="preserve"> pour la Journée mondiale de l'hydrographie. </w:t>
      </w:r>
    </w:p>
    <w:p w14:paraId="2AA0A0B4" w14:textId="439460D4" w:rsidR="00B85445" w:rsidRPr="00B85445" w:rsidRDefault="006716E2" w:rsidP="00B85445">
      <w:pPr>
        <w:pStyle w:val="Body"/>
        <w:widowControl w:val="0"/>
        <w:spacing w:after="120" w:line="276" w:lineRule="auto"/>
        <w:jc w:val="both"/>
        <w:rPr>
          <w:rFonts w:ascii="Arial" w:hAnsi="Arial" w:cs="Arial"/>
          <w:bCs/>
          <w:i/>
          <w:iCs/>
          <w:color w:val="FF0000"/>
          <w:sz w:val="22"/>
          <w:szCs w:val="22"/>
          <w:lang w:val="fr-FR"/>
        </w:rPr>
      </w:pPr>
      <w:r w:rsidRPr="00182B24">
        <w:rPr>
          <w:rFonts w:ascii="Arial" w:hAnsi="Arial" w:cs="Arial"/>
          <w:b/>
          <w:color w:val="FF0000"/>
          <w:sz w:val="22"/>
          <w:szCs w:val="22"/>
          <w:lang w:val="fr-FR"/>
        </w:rPr>
        <w:t>Décision</w:t>
      </w:r>
      <w:r w:rsidR="002F4DAB" w:rsidRPr="00182B24">
        <w:rPr>
          <w:rFonts w:ascii="Arial" w:hAnsi="Arial" w:cs="Arial"/>
          <w:b/>
          <w:color w:val="FF0000"/>
          <w:sz w:val="22"/>
          <w:szCs w:val="22"/>
          <w:lang w:val="fr-FR"/>
        </w:rPr>
        <w:t xml:space="preserve"> </w:t>
      </w:r>
      <w:r>
        <w:rPr>
          <w:rFonts w:ascii="Arial" w:hAnsi="Arial" w:cs="Arial"/>
          <w:b/>
          <w:color w:val="FF0000"/>
          <w:sz w:val="22"/>
          <w:szCs w:val="22"/>
          <w:lang w:val="fr-FR"/>
        </w:rPr>
        <w:t>et</w:t>
      </w:r>
      <w:r w:rsidR="007666A5" w:rsidRPr="00182B24">
        <w:rPr>
          <w:rFonts w:ascii="Arial" w:hAnsi="Arial" w:cs="Arial"/>
          <w:b/>
          <w:color w:val="FF0000"/>
          <w:sz w:val="22"/>
          <w:szCs w:val="22"/>
          <w:lang w:val="fr-FR"/>
        </w:rPr>
        <w:t xml:space="preserve"> Action </w:t>
      </w:r>
      <w:r w:rsidR="002F4DAB" w:rsidRPr="00182B24">
        <w:rPr>
          <w:rFonts w:ascii="Arial" w:hAnsi="Arial" w:cs="Arial"/>
          <w:b/>
          <w:color w:val="FF0000"/>
          <w:sz w:val="22"/>
          <w:szCs w:val="22"/>
          <w:lang w:val="fr-FR"/>
        </w:rPr>
        <w:t>C8/</w:t>
      </w:r>
      <w:r w:rsidR="00245DA7" w:rsidRPr="00182B24">
        <w:rPr>
          <w:rFonts w:ascii="Arial" w:hAnsi="Arial" w:cs="Arial"/>
          <w:b/>
          <w:color w:val="FF0000"/>
          <w:sz w:val="22"/>
          <w:szCs w:val="22"/>
          <w:lang w:val="fr-FR"/>
        </w:rPr>
        <w:t>45</w:t>
      </w:r>
      <w:r>
        <w:rPr>
          <w:rFonts w:ascii="Arial" w:hAnsi="Arial" w:cs="Arial"/>
          <w:b/>
          <w:color w:val="FF0000"/>
          <w:sz w:val="22"/>
          <w:szCs w:val="22"/>
          <w:lang w:val="fr-FR"/>
        </w:rPr>
        <w:t xml:space="preserve"> </w:t>
      </w:r>
      <w:r w:rsidR="002F4DAB" w:rsidRPr="00182B24">
        <w:rPr>
          <w:rFonts w:ascii="Arial" w:hAnsi="Arial" w:cs="Arial"/>
          <w:b/>
          <w:color w:val="FF0000"/>
          <w:sz w:val="22"/>
          <w:szCs w:val="22"/>
          <w:lang w:val="fr-FR"/>
        </w:rPr>
        <w:t xml:space="preserve">: </w:t>
      </w:r>
      <w:r w:rsidR="00B85445" w:rsidRPr="00B85445">
        <w:rPr>
          <w:rFonts w:ascii="Arial" w:hAnsi="Arial" w:cs="Arial"/>
          <w:bCs/>
          <w:color w:val="FF0000"/>
          <w:sz w:val="22"/>
          <w:szCs w:val="22"/>
          <w:lang w:val="fr-FR"/>
        </w:rPr>
        <w:t>Le</w:t>
      </w:r>
      <w:r w:rsidR="00B85445" w:rsidRPr="00B85445">
        <w:rPr>
          <w:rFonts w:ascii="Arial" w:hAnsi="Arial" w:cs="Arial"/>
          <w:b/>
          <w:bCs/>
          <w:color w:val="FF0000"/>
          <w:sz w:val="22"/>
          <w:szCs w:val="22"/>
          <w:lang w:val="fr-FR"/>
        </w:rPr>
        <w:t xml:space="preserve"> Conseil </w:t>
      </w:r>
      <w:r w:rsidR="00B85445" w:rsidRPr="00B85445">
        <w:rPr>
          <w:rFonts w:ascii="Arial" w:hAnsi="Arial" w:cs="Arial"/>
          <w:bCs/>
          <w:color w:val="FF0000"/>
          <w:sz w:val="22"/>
          <w:szCs w:val="22"/>
          <w:lang w:val="fr-FR"/>
        </w:rPr>
        <w:t xml:space="preserve">prend note du thème proposé par le </w:t>
      </w:r>
      <w:r w:rsidR="00B85445" w:rsidRPr="00B85445">
        <w:rPr>
          <w:rFonts w:ascii="Arial" w:hAnsi="Arial" w:cs="Arial"/>
          <w:b/>
          <w:bCs/>
          <w:color w:val="FF0000"/>
          <w:sz w:val="22"/>
          <w:szCs w:val="22"/>
          <w:lang w:val="fr-FR"/>
        </w:rPr>
        <w:t>Secrétaire général</w:t>
      </w:r>
      <w:r w:rsidR="00B85445" w:rsidRPr="00B85445">
        <w:rPr>
          <w:rFonts w:ascii="Arial" w:hAnsi="Arial" w:cs="Arial"/>
          <w:bCs/>
          <w:color w:val="FF0000"/>
          <w:sz w:val="22"/>
          <w:szCs w:val="22"/>
          <w:lang w:val="fr-FR"/>
        </w:rPr>
        <w:t xml:space="preserve"> pour la Journée mondiale de l’hydrographie 2025 :</w:t>
      </w:r>
      <w:r w:rsidR="000D6C82">
        <w:rPr>
          <w:rFonts w:ascii="Arial" w:hAnsi="Arial" w:cs="Arial"/>
          <w:bCs/>
          <w:color w:val="FF0000"/>
          <w:sz w:val="22"/>
          <w:szCs w:val="22"/>
          <w:lang w:val="fr-FR"/>
        </w:rPr>
        <w:t xml:space="preserve"> </w:t>
      </w:r>
      <w:r w:rsidR="00B85445" w:rsidRPr="00B85445">
        <w:rPr>
          <w:rFonts w:ascii="Arial" w:hAnsi="Arial" w:cs="Arial"/>
          <w:bCs/>
          <w:i/>
          <w:iCs/>
          <w:color w:val="FF0000"/>
          <w:sz w:val="22"/>
          <w:szCs w:val="22"/>
          <w:lang w:val="fr-FR"/>
        </w:rPr>
        <w:t>« La cartographie des</w:t>
      </w:r>
      <w:r w:rsidR="00E643A4">
        <w:rPr>
          <w:rFonts w:ascii="Arial" w:hAnsi="Arial" w:cs="Arial"/>
          <w:bCs/>
          <w:i/>
          <w:iCs/>
          <w:color w:val="FF0000"/>
          <w:sz w:val="22"/>
          <w:szCs w:val="22"/>
          <w:lang w:val="fr-FR"/>
        </w:rPr>
        <w:t xml:space="preserve"> océans, un puissant levier d’action</w:t>
      </w:r>
      <w:r w:rsidR="00B85445" w:rsidRPr="00B85445">
        <w:rPr>
          <w:rFonts w:ascii="Arial" w:hAnsi="Arial" w:cs="Arial"/>
          <w:bCs/>
          <w:i/>
          <w:iCs/>
          <w:color w:val="FF0000"/>
          <w:sz w:val="22"/>
          <w:szCs w:val="22"/>
          <w:lang w:val="fr-FR"/>
        </w:rPr>
        <w:t> »</w:t>
      </w:r>
      <w:r w:rsidR="00E643A4">
        <w:rPr>
          <w:rFonts w:ascii="Arial" w:hAnsi="Arial" w:cs="Arial"/>
          <w:bCs/>
          <w:i/>
          <w:iCs/>
          <w:color w:val="FF0000"/>
          <w:sz w:val="22"/>
          <w:szCs w:val="22"/>
          <w:lang w:val="fr-FR"/>
        </w:rPr>
        <w:t>.</w:t>
      </w:r>
    </w:p>
    <w:p w14:paraId="4CDB559C" w14:textId="09A4E379" w:rsidR="00B85445" w:rsidRPr="00B85445" w:rsidRDefault="00B85445" w:rsidP="00B85445">
      <w:pPr>
        <w:pStyle w:val="Body"/>
        <w:widowControl w:val="0"/>
        <w:spacing w:after="120" w:line="276" w:lineRule="auto"/>
        <w:jc w:val="both"/>
        <w:rPr>
          <w:rFonts w:ascii="Arial" w:hAnsi="Arial" w:cs="Arial"/>
          <w:b/>
          <w:bCs/>
          <w:color w:val="FF0000"/>
          <w:sz w:val="22"/>
          <w:szCs w:val="22"/>
          <w:lang w:val="fr-FR"/>
        </w:rPr>
      </w:pPr>
      <w:r w:rsidRPr="00B85445">
        <w:rPr>
          <w:rFonts w:ascii="Arial" w:hAnsi="Arial" w:cs="Arial"/>
          <w:b/>
          <w:bCs/>
          <w:color w:val="FF0000"/>
          <w:sz w:val="22"/>
          <w:szCs w:val="22"/>
          <w:lang w:val="fr-FR"/>
        </w:rPr>
        <w:t>Le Secrétariat de l’OHI</w:t>
      </w:r>
      <w:r w:rsidRPr="00B85445">
        <w:rPr>
          <w:rFonts w:ascii="Arial" w:hAnsi="Arial" w:cs="Arial"/>
          <w:bCs/>
          <w:color w:val="FF0000"/>
          <w:sz w:val="22"/>
          <w:szCs w:val="22"/>
          <w:lang w:val="fr-FR"/>
        </w:rPr>
        <w:t xml:space="preserve"> diffusera le thème pour 2025 aux </w:t>
      </w:r>
      <w:r w:rsidRPr="00B85445">
        <w:rPr>
          <w:rFonts w:ascii="Arial" w:hAnsi="Arial" w:cs="Arial"/>
          <w:b/>
          <w:bCs/>
          <w:color w:val="FF0000"/>
          <w:sz w:val="22"/>
          <w:szCs w:val="22"/>
          <w:lang w:val="fr-FR"/>
        </w:rPr>
        <w:t>EM de l’OHI</w:t>
      </w:r>
      <w:r w:rsidR="004B0974">
        <w:rPr>
          <w:rFonts w:ascii="Arial" w:hAnsi="Arial" w:cs="Arial"/>
          <w:b/>
          <w:bCs/>
          <w:color w:val="FF0000"/>
          <w:sz w:val="22"/>
          <w:szCs w:val="22"/>
          <w:lang w:val="fr-FR"/>
        </w:rPr>
        <w:t>,</w:t>
      </w:r>
      <w:r w:rsidRPr="00B85445">
        <w:rPr>
          <w:rFonts w:ascii="Arial" w:hAnsi="Arial" w:cs="Arial"/>
          <w:bCs/>
          <w:color w:val="FF0000"/>
          <w:sz w:val="22"/>
          <w:szCs w:val="22"/>
          <w:lang w:val="fr-FR"/>
        </w:rPr>
        <w:t xml:space="preserve"> par LC de l’OHI</w:t>
      </w:r>
      <w:r w:rsidR="004B0974">
        <w:rPr>
          <w:rFonts w:ascii="Arial" w:hAnsi="Arial" w:cs="Arial"/>
          <w:bCs/>
          <w:color w:val="FF0000"/>
          <w:sz w:val="22"/>
          <w:szCs w:val="22"/>
          <w:lang w:val="fr-FR"/>
        </w:rPr>
        <w:t>,</w:t>
      </w:r>
      <w:r w:rsidRPr="00B85445">
        <w:rPr>
          <w:rFonts w:ascii="Arial" w:hAnsi="Arial" w:cs="Arial"/>
          <w:bCs/>
          <w:color w:val="FF0000"/>
          <w:sz w:val="22"/>
          <w:szCs w:val="22"/>
          <w:lang w:val="fr-FR"/>
        </w:rPr>
        <w:t xml:space="preserve"> pour commentaires.</w:t>
      </w:r>
    </w:p>
    <w:p w14:paraId="36F4C6CC" w14:textId="124D9376" w:rsidR="0057271F" w:rsidRPr="00182B24" w:rsidRDefault="0057271F" w:rsidP="00B85445">
      <w:pPr>
        <w:pStyle w:val="Body"/>
        <w:widowControl w:val="0"/>
        <w:spacing w:after="120" w:line="276" w:lineRule="auto"/>
        <w:jc w:val="both"/>
        <w:rPr>
          <w:rFonts w:ascii="Arial" w:hAnsi="Arial" w:cs="Arial"/>
          <w:b/>
          <w:bCs/>
          <w:spacing w:val="5"/>
          <w:sz w:val="22"/>
          <w:szCs w:val="22"/>
          <w:lang w:val="fr-FR"/>
        </w:rPr>
      </w:pPr>
      <w:r w:rsidRPr="00182B24">
        <w:rPr>
          <w:rFonts w:ascii="Arial" w:hAnsi="Arial" w:cs="Arial"/>
          <w:b/>
          <w:bCs/>
          <w:spacing w:val="5"/>
          <w:sz w:val="22"/>
          <w:szCs w:val="22"/>
          <w:lang w:val="fr-FR"/>
        </w:rPr>
        <w:t>Propos</w:t>
      </w:r>
      <w:r w:rsidR="00245A8F">
        <w:rPr>
          <w:rFonts w:ascii="Arial" w:hAnsi="Arial" w:cs="Arial"/>
          <w:b/>
          <w:bCs/>
          <w:spacing w:val="5"/>
          <w:sz w:val="22"/>
          <w:szCs w:val="22"/>
          <w:lang w:val="fr-FR"/>
        </w:rPr>
        <w:t>ition de b</w:t>
      </w:r>
      <w:r w:rsidRPr="00182B24">
        <w:rPr>
          <w:rFonts w:ascii="Arial" w:hAnsi="Arial" w:cs="Arial"/>
          <w:b/>
          <w:bCs/>
          <w:spacing w:val="5"/>
          <w:sz w:val="22"/>
          <w:szCs w:val="22"/>
          <w:lang w:val="fr-FR"/>
        </w:rPr>
        <w:t>udget</w:t>
      </w:r>
      <w:r w:rsidR="00245A8F">
        <w:rPr>
          <w:rFonts w:ascii="Arial" w:hAnsi="Arial" w:cs="Arial"/>
          <w:b/>
          <w:bCs/>
          <w:spacing w:val="5"/>
          <w:sz w:val="22"/>
          <w:szCs w:val="22"/>
          <w:lang w:val="fr-FR"/>
        </w:rPr>
        <w:t xml:space="preserve"> de l’OHI pour </w:t>
      </w:r>
      <w:r w:rsidRPr="00182B24">
        <w:rPr>
          <w:rFonts w:ascii="Arial" w:hAnsi="Arial" w:cs="Arial"/>
          <w:b/>
          <w:bCs/>
          <w:spacing w:val="5"/>
          <w:sz w:val="22"/>
          <w:szCs w:val="22"/>
          <w:lang w:val="fr-FR"/>
        </w:rPr>
        <w:t>202</w:t>
      </w:r>
      <w:r w:rsidR="00263300" w:rsidRPr="00182B24">
        <w:rPr>
          <w:rFonts w:ascii="Arial" w:hAnsi="Arial" w:cs="Arial"/>
          <w:b/>
          <w:bCs/>
          <w:spacing w:val="5"/>
          <w:sz w:val="22"/>
          <w:szCs w:val="22"/>
          <w:lang w:val="fr-FR"/>
        </w:rPr>
        <w:t>5</w:t>
      </w:r>
    </w:p>
    <w:p w14:paraId="13FED585" w14:textId="77777777" w:rsidR="00025759" w:rsidRPr="00182B24" w:rsidRDefault="0057271F" w:rsidP="0030416F">
      <w:pPr>
        <w:widowControl w:val="0"/>
        <w:tabs>
          <w:tab w:val="left" w:pos="680"/>
        </w:tabs>
        <w:autoSpaceDE w:val="0"/>
        <w:autoSpaceDN w:val="0"/>
        <w:adjustRightInd w:val="0"/>
        <w:spacing w:line="276" w:lineRule="auto"/>
        <w:rPr>
          <w:rFonts w:ascii="Arial" w:hAnsi="Arial" w:cs="Arial"/>
          <w:i/>
          <w:iCs/>
          <w:spacing w:val="-1"/>
          <w:sz w:val="22"/>
          <w:szCs w:val="22"/>
          <w:lang w:val="fr-FR"/>
        </w:rPr>
      </w:pPr>
      <w:r w:rsidRPr="00182B24">
        <w:rPr>
          <w:rFonts w:ascii="Arial" w:hAnsi="Arial" w:cs="Arial"/>
          <w:i/>
          <w:iCs/>
          <w:spacing w:val="-1"/>
          <w:sz w:val="22"/>
          <w:szCs w:val="22"/>
          <w:lang w:val="fr-FR"/>
        </w:rPr>
        <w:t>Doc:</w:t>
      </w:r>
      <w:r w:rsidRPr="00182B24">
        <w:rPr>
          <w:rFonts w:ascii="Arial" w:hAnsi="Arial" w:cs="Arial"/>
          <w:i/>
          <w:iCs/>
          <w:spacing w:val="-1"/>
          <w:sz w:val="22"/>
          <w:szCs w:val="22"/>
          <w:lang w:val="fr-FR"/>
        </w:rPr>
        <w:tab/>
      </w:r>
      <w:r w:rsidR="00831C04" w:rsidRPr="00182B24">
        <w:rPr>
          <w:rFonts w:ascii="Arial" w:hAnsi="Arial" w:cs="Arial"/>
          <w:i/>
          <w:iCs/>
          <w:spacing w:val="-1"/>
          <w:sz w:val="22"/>
          <w:szCs w:val="22"/>
          <w:lang w:val="fr-FR"/>
        </w:rPr>
        <w:t>C</w:t>
      </w:r>
      <w:r w:rsidR="00263300" w:rsidRPr="00182B24">
        <w:rPr>
          <w:rFonts w:ascii="Arial" w:hAnsi="Arial" w:cs="Arial"/>
          <w:i/>
          <w:iCs/>
          <w:spacing w:val="-1"/>
          <w:sz w:val="22"/>
          <w:szCs w:val="22"/>
          <w:lang w:val="fr-FR"/>
        </w:rPr>
        <w:t>8</w:t>
      </w:r>
      <w:r w:rsidRPr="00182B24">
        <w:rPr>
          <w:rFonts w:ascii="Arial" w:hAnsi="Arial" w:cs="Arial"/>
          <w:i/>
          <w:iCs/>
          <w:spacing w:val="-1"/>
          <w:sz w:val="22"/>
          <w:szCs w:val="22"/>
          <w:lang w:val="fr-FR"/>
        </w:rPr>
        <w:t>-</w:t>
      </w:r>
      <w:r w:rsidR="00D038F7" w:rsidRPr="00182B24">
        <w:rPr>
          <w:rFonts w:ascii="Arial" w:hAnsi="Arial" w:cs="Arial"/>
          <w:i/>
          <w:iCs/>
          <w:spacing w:val="-1"/>
          <w:sz w:val="22"/>
          <w:szCs w:val="22"/>
          <w:lang w:val="fr-FR"/>
        </w:rPr>
        <w:t>0</w:t>
      </w:r>
      <w:r w:rsidRPr="00182B24">
        <w:rPr>
          <w:rFonts w:ascii="Arial" w:hAnsi="Arial" w:cs="Arial"/>
          <w:i/>
          <w:iCs/>
          <w:spacing w:val="-1"/>
          <w:sz w:val="22"/>
          <w:szCs w:val="22"/>
          <w:lang w:val="fr-FR"/>
        </w:rPr>
        <w:t>5.3</w:t>
      </w:r>
    </w:p>
    <w:p w14:paraId="3290B47D" w14:textId="77777777" w:rsidR="00025759" w:rsidRPr="00182B24" w:rsidRDefault="00025759" w:rsidP="0030416F">
      <w:pPr>
        <w:widowControl w:val="0"/>
        <w:tabs>
          <w:tab w:val="left" w:pos="680"/>
        </w:tabs>
        <w:autoSpaceDE w:val="0"/>
        <w:autoSpaceDN w:val="0"/>
        <w:adjustRightInd w:val="0"/>
        <w:spacing w:line="276" w:lineRule="auto"/>
        <w:rPr>
          <w:rFonts w:ascii="Arial" w:hAnsi="Arial" w:cs="Arial"/>
          <w:i/>
          <w:iCs/>
          <w:spacing w:val="-1"/>
          <w:sz w:val="22"/>
          <w:szCs w:val="22"/>
          <w:lang w:val="fr-FR"/>
        </w:rPr>
      </w:pPr>
    </w:p>
    <w:p w14:paraId="68636780" w14:textId="30C87F67" w:rsidR="000F3DE1" w:rsidRPr="00182B24" w:rsidRDefault="00E57F59" w:rsidP="0030416F">
      <w:pPr>
        <w:spacing w:line="276" w:lineRule="auto"/>
        <w:jc w:val="both"/>
        <w:rPr>
          <w:rFonts w:ascii="Arial" w:hAnsi="Arial" w:cs="Arial"/>
          <w:sz w:val="22"/>
          <w:szCs w:val="22"/>
          <w:lang w:val="fr-FR"/>
        </w:rPr>
      </w:pPr>
      <w:r w:rsidRPr="00E57F59">
        <w:rPr>
          <w:rFonts w:ascii="Arial" w:hAnsi="Arial" w:cs="Arial"/>
          <w:sz w:val="22"/>
          <w:szCs w:val="22"/>
          <w:lang w:val="fr-FR"/>
        </w:rPr>
        <w:t xml:space="preserve">Le </w:t>
      </w:r>
      <w:r w:rsidRPr="00E57F59">
        <w:rPr>
          <w:rFonts w:ascii="Arial" w:hAnsi="Arial" w:cs="Arial"/>
          <w:b/>
          <w:bCs/>
          <w:sz w:val="22"/>
          <w:szCs w:val="22"/>
          <w:lang w:val="fr-FR"/>
        </w:rPr>
        <w:t>Secrétaire général</w:t>
      </w:r>
      <w:r w:rsidRPr="00E57F59">
        <w:rPr>
          <w:rFonts w:ascii="Arial" w:hAnsi="Arial" w:cs="Arial"/>
          <w:sz w:val="22"/>
          <w:szCs w:val="22"/>
          <w:lang w:val="fr-FR"/>
        </w:rPr>
        <w:t xml:space="preserve"> précise que la proposition de budget pour 2025 </w:t>
      </w:r>
      <w:r w:rsidR="00BD676F">
        <w:rPr>
          <w:rFonts w:ascii="Arial" w:hAnsi="Arial" w:cs="Arial"/>
          <w:sz w:val="22"/>
          <w:szCs w:val="22"/>
          <w:lang w:val="fr-FR"/>
        </w:rPr>
        <w:t xml:space="preserve">repose </w:t>
      </w:r>
      <w:r w:rsidRPr="00E57F59">
        <w:rPr>
          <w:rFonts w:ascii="Arial" w:hAnsi="Arial" w:cs="Arial"/>
          <w:sz w:val="22"/>
          <w:szCs w:val="22"/>
          <w:lang w:val="fr-FR"/>
        </w:rPr>
        <w:t>sur la deuxième année du budget triennal 2024-2026</w:t>
      </w:r>
      <w:r w:rsidR="00BD676F">
        <w:rPr>
          <w:rFonts w:ascii="Arial" w:hAnsi="Arial" w:cs="Arial"/>
          <w:sz w:val="22"/>
          <w:szCs w:val="22"/>
          <w:lang w:val="fr-FR"/>
        </w:rPr>
        <w:t>,</w:t>
      </w:r>
      <w:r w:rsidRPr="00E57F59">
        <w:rPr>
          <w:rFonts w:ascii="Arial" w:hAnsi="Arial" w:cs="Arial"/>
          <w:sz w:val="22"/>
          <w:szCs w:val="22"/>
          <w:lang w:val="fr-FR"/>
        </w:rPr>
        <w:t xml:space="preserve"> qui a été approuvé par l'A-3. Le budget </w:t>
      </w:r>
      <w:r w:rsidR="00397968">
        <w:rPr>
          <w:rFonts w:ascii="Arial" w:hAnsi="Arial" w:cs="Arial"/>
          <w:sz w:val="22"/>
          <w:szCs w:val="22"/>
          <w:lang w:val="fr-FR"/>
        </w:rPr>
        <w:t>est</w:t>
      </w:r>
      <w:r w:rsidRPr="00E57F59">
        <w:rPr>
          <w:rFonts w:ascii="Arial" w:hAnsi="Arial" w:cs="Arial"/>
          <w:sz w:val="22"/>
          <w:szCs w:val="22"/>
          <w:lang w:val="fr-FR"/>
        </w:rPr>
        <w:t xml:space="preserve"> basé sur la réception de toutes les contributions dues par les Etats membres. Les variations des recettes pour 2025</w:t>
      </w:r>
      <w:r w:rsidR="00BD676F">
        <w:rPr>
          <w:rFonts w:ascii="Arial" w:hAnsi="Arial" w:cs="Arial"/>
          <w:sz w:val="22"/>
          <w:szCs w:val="22"/>
          <w:lang w:val="fr-FR"/>
        </w:rPr>
        <w:t>,</w:t>
      </w:r>
      <w:r w:rsidRPr="00E57F59">
        <w:rPr>
          <w:rFonts w:ascii="Arial" w:hAnsi="Arial" w:cs="Arial"/>
          <w:sz w:val="22"/>
          <w:szCs w:val="22"/>
          <w:lang w:val="fr-FR"/>
        </w:rPr>
        <w:t xml:space="preserve"> par rapport à l'estimation approuvée</w:t>
      </w:r>
      <w:r w:rsidR="00BD676F">
        <w:rPr>
          <w:rFonts w:ascii="Arial" w:hAnsi="Arial" w:cs="Arial"/>
          <w:sz w:val="22"/>
          <w:szCs w:val="22"/>
          <w:lang w:val="fr-FR"/>
        </w:rPr>
        <w:t>,</w:t>
      </w:r>
      <w:r w:rsidRPr="00E57F59">
        <w:rPr>
          <w:rFonts w:ascii="Arial" w:hAnsi="Arial" w:cs="Arial"/>
          <w:sz w:val="22"/>
          <w:szCs w:val="22"/>
          <w:lang w:val="fr-FR"/>
        </w:rPr>
        <w:t xml:space="preserve"> </w:t>
      </w:r>
      <w:r w:rsidR="00411A40">
        <w:rPr>
          <w:rFonts w:ascii="Arial" w:hAnsi="Arial" w:cs="Arial"/>
          <w:sz w:val="22"/>
          <w:szCs w:val="22"/>
          <w:lang w:val="fr-FR"/>
        </w:rPr>
        <w:t>résultent</w:t>
      </w:r>
      <w:r w:rsidRPr="00E57F59">
        <w:rPr>
          <w:rFonts w:ascii="Arial" w:hAnsi="Arial" w:cs="Arial"/>
          <w:sz w:val="22"/>
          <w:szCs w:val="22"/>
          <w:lang w:val="fr-FR"/>
        </w:rPr>
        <w:t xml:space="preserve"> de changements dans le</w:t>
      </w:r>
      <w:r w:rsidR="00397968">
        <w:rPr>
          <w:rFonts w:ascii="Arial" w:hAnsi="Arial" w:cs="Arial"/>
          <w:sz w:val="22"/>
          <w:szCs w:val="22"/>
          <w:lang w:val="fr-FR"/>
        </w:rPr>
        <w:t>s</w:t>
      </w:r>
      <w:r w:rsidRPr="00E57F59">
        <w:rPr>
          <w:rFonts w:ascii="Arial" w:hAnsi="Arial" w:cs="Arial"/>
          <w:sz w:val="22"/>
          <w:szCs w:val="22"/>
          <w:lang w:val="fr-FR"/>
        </w:rPr>
        <w:t xml:space="preserve"> tonnage</w:t>
      </w:r>
      <w:r w:rsidR="00397968">
        <w:rPr>
          <w:rFonts w:ascii="Arial" w:hAnsi="Arial" w:cs="Arial"/>
          <w:sz w:val="22"/>
          <w:szCs w:val="22"/>
          <w:lang w:val="fr-FR"/>
        </w:rPr>
        <w:t>s</w:t>
      </w:r>
      <w:r w:rsidRPr="00E57F59">
        <w:rPr>
          <w:rFonts w:ascii="Arial" w:hAnsi="Arial" w:cs="Arial"/>
          <w:sz w:val="22"/>
          <w:szCs w:val="22"/>
          <w:lang w:val="fr-FR"/>
        </w:rPr>
        <w:t xml:space="preserve"> nationa</w:t>
      </w:r>
      <w:r w:rsidR="00397968">
        <w:rPr>
          <w:rFonts w:ascii="Arial" w:hAnsi="Arial" w:cs="Arial"/>
          <w:sz w:val="22"/>
          <w:szCs w:val="22"/>
          <w:lang w:val="fr-FR"/>
        </w:rPr>
        <w:t>ux</w:t>
      </w:r>
      <w:r w:rsidRPr="00E57F59">
        <w:rPr>
          <w:rFonts w:ascii="Arial" w:hAnsi="Arial" w:cs="Arial"/>
          <w:sz w:val="22"/>
          <w:szCs w:val="22"/>
          <w:lang w:val="fr-FR"/>
        </w:rPr>
        <w:t xml:space="preserve"> déclarés et d'une augmentation </w:t>
      </w:r>
      <w:r w:rsidR="00411A40" w:rsidRPr="00E57F59">
        <w:rPr>
          <w:rFonts w:ascii="Arial" w:hAnsi="Arial" w:cs="Arial"/>
          <w:sz w:val="22"/>
          <w:szCs w:val="22"/>
          <w:lang w:val="fr-FR"/>
        </w:rPr>
        <w:t>de 3 %</w:t>
      </w:r>
      <w:r w:rsidR="00411A40">
        <w:rPr>
          <w:rFonts w:ascii="Arial" w:hAnsi="Arial" w:cs="Arial"/>
          <w:sz w:val="22"/>
          <w:szCs w:val="22"/>
          <w:lang w:val="fr-FR"/>
        </w:rPr>
        <w:t xml:space="preserve"> </w:t>
      </w:r>
      <w:r w:rsidRPr="00E57F59">
        <w:rPr>
          <w:rFonts w:ascii="Arial" w:hAnsi="Arial" w:cs="Arial"/>
          <w:sz w:val="22"/>
          <w:szCs w:val="22"/>
          <w:lang w:val="fr-FR"/>
        </w:rPr>
        <w:t xml:space="preserve">de la valeur de la part de contribution. L'augmentation modeste de 4,7 % qui en </w:t>
      </w:r>
      <w:r w:rsidR="00CB14B1">
        <w:rPr>
          <w:rFonts w:ascii="Arial" w:hAnsi="Arial" w:cs="Arial"/>
          <w:sz w:val="22"/>
          <w:szCs w:val="22"/>
          <w:lang w:val="fr-FR"/>
        </w:rPr>
        <w:t>découle permet de couvrir</w:t>
      </w:r>
      <w:r w:rsidRPr="00E57F59">
        <w:rPr>
          <w:rFonts w:ascii="Arial" w:hAnsi="Arial" w:cs="Arial"/>
          <w:sz w:val="22"/>
          <w:szCs w:val="22"/>
          <w:lang w:val="fr-FR"/>
        </w:rPr>
        <w:t xml:space="preserve"> l'augmentation des coûts de fonctionnement du Secrétariat</w:t>
      </w:r>
      <w:r w:rsidR="00CB14B1">
        <w:rPr>
          <w:rFonts w:ascii="Arial" w:hAnsi="Arial" w:cs="Arial"/>
          <w:sz w:val="22"/>
          <w:szCs w:val="22"/>
          <w:lang w:val="fr-FR"/>
        </w:rPr>
        <w:t>, due à</w:t>
      </w:r>
      <w:r w:rsidRPr="00E57F59">
        <w:rPr>
          <w:rFonts w:ascii="Arial" w:hAnsi="Arial" w:cs="Arial"/>
          <w:sz w:val="22"/>
          <w:szCs w:val="22"/>
          <w:lang w:val="fr-FR"/>
        </w:rPr>
        <w:t xml:space="preserve"> l'inflation locale et mondiale. Les frais de personnel et de fonctionnement représentent la majeure partie de l'estimation budgétaire proposée pour 2025. Environ 50 % des frais de fonctionnement </w:t>
      </w:r>
      <w:r w:rsidR="00B43A50">
        <w:rPr>
          <w:rFonts w:ascii="Arial" w:hAnsi="Arial" w:cs="Arial"/>
          <w:sz w:val="22"/>
          <w:szCs w:val="22"/>
          <w:lang w:val="fr-FR"/>
        </w:rPr>
        <w:t>s</w:t>
      </w:r>
      <w:r w:rsidRPr="00E57F59">
        <w:rPr>
          <w:rFonts w:ascii="Arial" w:hAnsi="Arial" w:cs="Arial"/>
          <w:sz w:val="22"/>
          <w:szCs w:val="22"/>
          <w:lang w:val="fr-FR"/>
        </w:rPr>
        <w:t xml:space="preserve">ont </w:t>
      </w:r>
      <w:r w:rsidR="00CB14B1">
        <w:rPr>
          <w:rFonts w:ascii="Arial" w:hAnsi="Arial" w:cs="Arial"/>
          <w:sz w:val="22"/>
          <w:szCs w:val="22"/>
          <w:lang w:val="fr-FR"/>
        </w:rPr>
        <w:t>consacrés aux frais de</w:t>
      </w:r>
      <w:r w:rsidRPr="00E57F59">
        <w:rPr>
          <w:rFonts w:ascii="Arial" w:hAnsi="Arial" w:cs="Arial"/>
          <w:sz w:val="22"/>
          <w:szCs w:val="22"/>
          <w:lang w:val="fr-FR"/>
        </w:rPr>
        <w:t xml:space="preserve"> voyage. </w:t>
      </w:r>
    </w:p>
    <w:p w14:paraId="48868300" w14:textId="77777777" w:rsidR="000F3DE1" w:rsidRPr="00182B24" w:rsidRDefault="000F3DE1" w:rsidP="0030416F">
      <w:pPr>
        <w:spacing w:line="276" w:lineRule="auto"/>
        <w:jc w:val="both"/>
        <w:rPr>
          <w:rFonts w:ascii="Arial" w:hAnsi="Arial" w:cs="Arial"/>
          <w:sz w:val="22"/>
          <w:szCs w:val="22"/>
          <w:lang w:val="fr-FR"/>
        </w:rPr>
      </w:pPr>
    </w:p>
    <w:p w14:paraId="52F1CA55" w14:textId="3586BC4D" w:rsidR="000F3DE1" w:rsidRDefault="00742B7D" w:rsidP="0030416F">
      <w:pPr>
        <w:spacing w:line="276" w:lineRule="auto"/>
        <w:jc w:val="both"/>
        <w:rPr>
          <w:rFonts w:ascii="Arial" w:hAnsi="Arial" w:cs="Arial"/>
          <w:sz w:val="22"/>
          <w:szCs w:val="22"/>
          <w:lang w:val="fr-FR"/>
        </w:rPr>
      </w:pPr>
      <w:r w:rsidRPr="00742B7D">
        <w:rPr>
          <w:rFonts w:ascii="Arial" w:hAnsi="Arial" w:cs="Arial"/>
          <w:sz w:val="22"/>
          <w:szCs w:val="22"/>
          <w:lang w:val="fr-FR"/>
        </w:rPr>
        <w:t xml:space="preserve">Les fonds pour le renforcement des capacités </w:t>
      </w:r>
      <w:r w:rsidR="004B7583">
        <w:rPr>
          <w:rFonts w:ascii="Arial" w:hAnsi="Arial" w:cs="Arial"/>
          <w:sz w:val="22"/>
          <w:szCs w:val="22"/>
          <w:lang w:val="fr-FR"/>
        </w:rPr>
        <w:t xml:space="preserve">s’élèvent à </w:t>
      </w:r>
      <w:r w:rsidRPr="00742B7D">
        <w:rPr>
          <w:rFonts w:ascii="Arial" w:hAnsi="Arial" w:cs="Arial"/>
          <w:sz w:val="22"/>
          <w:szCs w:val="22"/>
          <w:lang w:val="fr-FR"/>
        </w:rPr>
        <w:t>1,2 million d'euros, dont 750 000 euros sont « affectés », c'est-à-dire a</w:t>
      </w:r>
      <w:r w:rsidR="004B7583">
        <w:rPr>
          <w:rFonts w:ascii="Arial" w:hAnsi="Arial" w:cs="Arial"/>
          <w:sz w:val="22"/>
          <w:szCs w:val="22"/>
          <w:lang w:val="fr-FR"/>
        </w:rPr>
        <w:t>lloués</w:t>
      </w:r>
      <w:r w:rsidRPr="00742B7D">
        <w:rPr>
          <w:rFonts w:ascii="Arial" w:hAnsi="Arial" w:cs="Arial"/>
          <w:sz w:val="22"/>
          <w:szCs w:val="22"/>
          <w:lang w:val="fr-FR"/>
        </w:rPr>
        <w:t xml:space="preserve"> à des </w:t>
      </w:r>
      <w:r w:rsidR="00B63BBD">
        <w:rPr>
          <w:rFonts w:ascii="Arial" w:hAnsi="Arial" w:cs="Arial"/>
          <w:sz w:val="22"/>
          <w:szCs w:val="22"/>
          <w:lang w:val="fr-FR"/>
        </w:rPr>
        <w:t>mesures</w:t>
      </w:r>
      <w:r w:rsidRPr="00742B7D">
        <w:rPr>
          <w:rFonts w:ascii="Arial" w:hAnsi="Arial" w:cs="Arial"/>
          <w:sz w:val="22"/>
          <w:szCs w:val="22"/>
          <w:lang w:val="fr-FR"/>
        </w:rPr>
        <w:t xml:space="preserve"> spécifiques de renforcement des capacités par les donateurs. On constate un écart de 245 000 euros entre les demandes de fonds pour le renforcement des capacités et le montant des fonds non affectés disponibles. Si toutes les contributions des Etats membres avaient été versées, le Secrétariat aurait été en mesure de combler cet écart. Le Sous-comité </w:t>
      </w:r>
      <w:r w:rsidR="00B43A50">
        <w:rPr>
          <w:rFonts w:ascii="Arial" w:hAnsi="Arial" w:cs="Arial"/>
          <w:sz w:val="22"/>
          <w:szCs w:val="22"/>
          <w:lang w:val="fr-FR"/>
        </w:rPr>
        <w:t xml:space="preserve">sur le </w:t>
      </w:r>
      <w:r w:rsidRPr="00742B7D">
        <w:rPr>
          <w:rFonts w:ascii="Arial" w:hAnsi="Arial" w:cs="Arial"/>
          <w:sz w:val="22"/>
          <w:szCs w:val="22"/>
          <w:lang w:val="fr-FR"/>
        </w:rPr>
        <w:t>renforcement des capacités devra re</w:t>
      </w:r>
      <w:r w:rsidR="00665AA1">
        <w:rPr>
          <w:rFonts w:ascii="Arial" w:hAnsi="Arial" w:cs="Arial"/>
          <w:sz w:val="22"/>
          <w:szCs w:val="22"/>
          <w:lang w:val="fr-FR"/>
        </w:rPr>
        <w:t>voir ses</w:t>
      </w:r>
      <w:r w:rsidRPr="00742B7D">
        <w:rPr>
          <w:rFonts w:ascii="Arial" w:hAnsi="Arial" w:cs="Arial"/>
          <w:sz w:val="22"/>
          <w:szCs w:val="22"/>
          <w:lang w:val="fr-FR"/>
        </w:rPr>
        <w:t xml:space="preserve"> priorités et </w:t>
      </w:r>
      <w:r w:rsidR="00665AA1">
        <w:rPr>
          <w:rFonts w:ascii="Arial" w:hAnsi="Arial" w:cs="Arial"/>
          <w:sz w:val="22"/>
          <w:szCs w:val="22"/>
          <w:lang w:val="fr-FR"/>
        </w:rPr>
        <w:t xml:space="preserve">explorer de nouvelles sources de financement, auprès de </w:t>
      </w:r>
      <w:r w:rsidRPr="00742B7D">
        <w:rPr>
          <w:rFonts w:ascii="Arial" w:hAnsi="Arial" w:cs="Arial"/>
          <w:sz w:val="22"/>
          <w:szCs w:val="22"/>
          <w:lang w:val="fr-FR"/>
        </w:rPr>
        <w:t>donateurs externes.</w:t>
      </w:r>
    </w:p>
    <w:p w14:paraId="61826214" w14:textId="77777777" w:rsidR="00742B7D" w:rsidRPr="00182B24" w:rsidRDefault="00742B7D" w:rsidP="0030416F">
      <w:pPr>
        <w:spacing w:line="276" w:lineRule="auto"/>
        <w:jc w:val="both"/>
        <w:rPr>
          <w:rFonts w:ascii="Arial" w:hAnsi="Arial" w:cs="Arial"/>
          <w:sz w:val="22"/>
          <w:szCs w:val="22"/>
          <w:lang w:val="fr-FR"/>
        </w:rPr>
      </w:pPr>
    </w:p>
    <w:p w14:paraId="0E0A13F4" w14:textId="4FF1E20A" w:rsidR="000567B5" w:rsidRPr="000567B5" w:rsidRDefault="000567B5" w:rsidP="000567B5">
      <w:pPr>
        <w:spacing w:line="276" w:lineRule="auto"/>
        <w:jc w:val="both"/>
        <w:rPr>
          <w:rFonts w:ascii="Arial" w:hAnsi="Arial" w:cs="Arial"/>
          <w:sz w:val="22"/>
          <w:szCs w:val="22"/>
          <w:lang w:val="fr-FR"/>
        </w:rPr>
      </w:pPr>
      <w:r w:rsidRPr="000567B5">
        <w:rPr>
          <w:rFonts w:ascii="Arial" w:hAnsi="Arial" w:cs="Arial"/>
          <w:sz w:val="22"/>
          <w:szCs w:val="22"/>
          <w:lang w:val="fr-FR"/>
        </w:rPr>
        <w:t xml:space="preserve">En réponse à une question du </w:t>
      </w:r>
      <w:r w:rsidRPr="000567B5">
        <w:rPr>
          <w:rFonts w:ascii="Arial" w:hAnsi="Arial" w:cs="Arial"/>
          <w:b/>
          <w:bCs/>
          <w:sz w:val="22"/>
          <w:szCs w:val="22"/>
          <w:lang w:val="fr-FR"/>
        </w:rPr>
        <w:t>Royaume-Uni</w:t>
      </w:r>
      <w:r w:rsidRPr="000567B5">
        <w:rPr>
          <w:rFonts w:ascii="Arial" w:hAnsi="Arial" w:cs="Arial"/>
          <w:sz w:val="22"/>
          <w:szCs w:val="22"/>
          <w:lang w:val="fr-FR"/>
        </w:rPr>
        <w:t xml:space="preserve">, le </w:t>
      </w:r>
      <w:r w:rsidRPr="000567B5">
        <w:rPr>
          <w:rFonts w:ascii="Arial" w:hAnsi="Arial" w:cs="Arial"/>
          <w:b/>
          <w:bCs/>
          <w:sz w:val="22"/>
          <w:szCs w:val="22"/>
          <w:lang w:val="fr-FR"/>
        </w:rPr>
        <w:t>Secrétaire général</w:t>
      </w:r>
      <w:r w:rsidRPr="000567B5">
        <w:rPr>
          <w:rFonts w:ascii="Arial" w:hAnsi="Arial" w:cs="Arial"/>
          <w:sz w:val="22"/>
          <w:szCs w:val="22"/>
          <w:lang w:val="fr-FR"/>
        </w:rPr>
        <w:t xml:space="preserve"> confirme qu'une erreur s'est glissée dans les chiffres relatifs aux relations publiques et qu'elle a été rectifiée. </w:t>
      </w:r>
      <w:r w:rsidRPr="000567B5">
        <w:rPr>
          <w:rFonts w:ascii="Arial" w:hAnsi="Arial" w:cs="Arial"/>
          <w:b/>
          <w:bCs/>
          <w:sz w:val="22"/>
          <w:szCs w:val="22"/>
          <w:lang w:val="fr-FR"/>
        </w:rPr>
        <w:t>Le Royaume-Uni</w:t>
      </w:r>
      <w:r w:rsidRPr="000567B5">
        <w:rPr>
          <w:rFonts w:ascii="Arial" w:hAnsi="Arial" w:cs="Arial"/>
          <w:sz w:val="22"/>
          <w:szCs w:val="22"/>
          <w:lang w:val="fr-FR"/>
        </w:rPr>
        <w:t xml:space="preserve"> ajoute que, lorsque des changements importants sont apportés au projet de budget, il serait utile de recevoir une explication des raisons pour lesquelles le changement a été proposé en même temps que les chiffres.</w:t>
      </w:r>
    </w:p>
    <w:p w14:paraId="16360D97" w14:textId="77777777" w:rsidR="000F3DE1" w:rsidRPr="004608E1" w:rsidRDefault="000F3DE1" w:rsidP="0030416F">
      <w:pPr>
        <w:spacing w:line="276" w:lineRule="auto"/>
        <w:jc w:val="both"/>
        <w:rPr>
          <w:rFonts w:ascii="Arial" w:hAnsi="Arial" w:cs="Arial"/>
          <w:sz w:val="22"/>
          <w:szCs w:val="22"/>
          <w:lang w:val="fr-FR"/>
        </w:rPr>
      </w:pPr>
    </w:p>
    <w:p w14:paraId="32B413C7" w14:textId="2CED5125" w:rsidR="000F3DE1" w:rsidRPr="004608E1" w:rsidRDefault="00313115" w:rsidP="0030416F">
      <w:pPr>
        <w:spacing w:line="276" w:lineRule="auto"/>
        <w:jc w:val="both"/>
        <w:rPr>
          <w:rFonts w:ascii="Arial" w:hAnsi="Arial" w:cs="Arial"/>
          <w:sz w:val="22"/>
          <w:szCs w:val="22"/>
          <w:lang w:val="fr-FR"/>
        </w:rPr>
      </w:pPr>
      <w:r w:rsidRPr="00313115">
        <w:rPr>
          <w:rFonts w:ascii="Arial" w:hAnsi="Arial" w:cs="Arial"/>
          <w:sz w:val="22"/>
          <w:szCs w:val="22"/>
          <w:lang w:val="fr-FR"/>
        </w:rPr>
        <w:t xml:space="preserve">Le </w:t>
      </w:r>
      <w:r w:rsidRPr="00313115">
        <w:rPr>
          <w:rFonts w:ascii="Arial" w:hAnsi="Arial" w:cs="Arial"/>
          <w:b/>
          <w:bCs/>
          <w:sz w:val="22"/>
          <w:szCs w:val="22"/>
          <w:lang w:val="fr-FR"/>
        </w:rPr>
        <w:t>Secrétaire général</w:t>
      </w:r>
      <w:r w:rsidRPr="00313115">
        <w:rPr>
          <w:rFonts w:ascii="Arial" w:hAnsi="Arial" w:cs="Arial"/>
          <w:sz w:val="22"/>
          <w:szCs w:val="22"/>
          <w:lang w:val="fr-FR"/>
        </w:rPr>
        <w:t xml:space="preserve"> confirme qu'il est prêt à fournir des explications détaillées. Il reconnaît </w:t>
      </w:r>
      <w:r w:rsidR="00BE2A9E">
        <w:rPr>
          <w:rFonts w:ascii="Arial" w:hAnsi="Arial" w:cs="Arial"/>
          <w:sz w:val="22"/>
          <w:szCs w:val="22"/>
          <w:lang w:val="fr-FR"/>
        </w:rPr>
        <w:t>avoir donné</w:t>
      </w:r>
      <w:r w:rsidR="00D06418">
        <w:rPr>
          <w:rFonts w:ascii="Arial" w:hAnsi="Arial" w:cs="Arial"/>
          <w:sz w:val="22"/>
          <w:szCs w:val="22"/>
          <w:lang w:val="fr-FR"/>
        </w:rPr>
        <w:t xml:space="preserve"> des </w:t>
      </w:r>
      <w:r w:rsidRPr="00313115">
        <w:rPr>
          <w:rFonts w:ascii="Arial" w:hAnsi="Arial" w:cs="Arial"/>
          <w:sz w:val="22"/>
          <w:szCs w:val="22"/>
          <w:lang w:val="fr-FR"/>
        </w:rPr>
        <w:t xml:space="preserve">explications </w:t>
      </w:r>
      <w:r w:rsidR="00D06418">
        <w:rPr>
          <w:rFonts w:ascii="Arial" w:hAnsi="Arial" w:cs="Arial"/>
          <w:sz w:val="22"/>
          <w:szCs w:val="22"/>
          <w:lang w:val="fr-FR"/>
        </w:rPr>
        <w:t xml:space="preserve">plus approfondies </w:t>
      </w:r>
      <w:r w:rsidRPr="00313115">
        <w:rPr>
          <w:rFonts w:ascii="Arial" w:hAnsi="Arial" w:cs="Arial"/>
          <w:sz w:val="22"/>
          <w:szCs w:val="22"/>
          <w:lang w:val="fr-FR"/>
        </w:rPr>
        <w:t>l'année précédente</w:t>
      </w:r>
      <w:r w:rsidR="00062379">
        <w:rPr>
          <w:rFonts w:ascii="Arial" w:hAnsi="Arial" w:cs="Arial"/>
          <w:sz w:val="22"/>
          <w:szCs w:val="22"/>
          <w:lang w:val="fr-FR"/>
        </w:rPr>
        <w:t xml:space="preserve">, notamment en raison de l’augmentation substantielle des coûts liés à </w:t>
      </w:r>
      <w:r w:rsidRPr="00313115">
        <w:rPr>
          <w:rFonts w:ascii="Arial" w:hAnsi="Arial" w:cs="Arial"/>
          <w:sz w:val="22"/>
          <w:szCs w:val="22"/>
          <w:lang w:val="fr-FR"/>
        </w:rPr>
        <w:t xml:space="preserve">la location du Grimaldi Forum pour l'A-3. </w:t>
      </w:r>
      <w:r w:rsidR="00441336">
        <w:rPr>
          <w:rFonts w:ascii="Arial" w:hAnsi="Arial" w:cs="Arial"/>
          <w:sz w:val="22"/>
          <w:szCs w:val="22"/>
          <w:lang w:val="fr-FR"/>
        </w:rPr>
        <w:t xml:space="preserve">Bien que </w:t>
      </w:r>
      <w:r w:rsidRPr="00313115">
        <w:rPr>
          <w:rFonts w:ascii="Arial" w:hAnsi="Arial" w:cs="Arial"/>
          <w:sz w:val="22"/>
          <w:szCs w:val="22"/>
          <w:lang w:val="fr-FR"/>
        </w:rPr>
        <w:t>l'Auditorium Rainier III s</w:t>
      </w:r>
      <w:r w:rsidR="00441336">
        <w:rPr>
          <w:rFonts w:ascii="Arial" w:hAnsi="Arial" w:cs="Arial"/>
          <w:sz w:val="22"/>
          <w:szCs w:val="22"/>
          <w:lang w:val="fr-FR"/>
        </w:rPr>
        <w:t>oit</w:t>
      </w:r>
      <w:r w:rsidRPr="00313115">
        <w:rPr>
          <w:rFonts w:ascii="Arial" w:hAnsi="Arial" w:cs="Arial"/>
          <w:sz w:val="22"/>
          <w:szCs w:val="22"/>
          <w:lang w:val="fr-FR"/>
        </w:rPr>
        <w:t xml:space="preserve"> mis gratuitement à la disposition de l'OHI pour la tenue de l'A-4 en 2026, </w:t>
      </w:r>
      <w:r w:rsidR="00441336">
        <w:rPr>
          <w:rFonts w:ascii="Arial" w:hAnsi="Arial" w:cs="Arial"/>
          <w:sz w:val="22"/>
          <w:szCs w:val="22"/>
          <w:lang w:val="fr-FR"/>
        </w:rPr>
        <w:t>un montant d’environ</w:t>
      </w:r>
      <w:r w:rsidRPr="00313115">
        <w:rPr>
          <w:rFonts w:ascii="Arial" w:hAnsi="Arial" w:cs="Arial"/>
          <w:sz w:val="22"/>
          <w:szCs w:val="22"/>
          <w:lang w:val="fr-FR"/>
        </w:rPr>
        <w:t xml:space="preserve"> 150 000 euros devr</w:t>
      </w:r>
      <w:r w:rsidR="00441336">
        <w:rPr>
          <w:rFonts w:ascii="Arial" w:hAnsi="Arial" w:cs="Arial"/>
          <w:sz w:val="22"/>
          <w:szCs w:val="22"/>
          <w:lang w:val="fr-FR"/>
        </w:rPr>
        <w:t>a être prévu  pour couvrir les frais logistiques</w:t>
      </w:r>
      <w:r w:rsidRPr="00313115">
        <w:rPr>
          <w:rFonts w:ascii="Arial" w:hAnsi="Arial" w:cs="Arial"/>
          <w:sz w:val="22"/>
          <w:szCs w:val="22"/>
          <w:lang w:val="fr-FR"/>
        </w:rPr>
        <w:t xml:space="preserve">. </w:t>
      </w:r>
      <w:r w:rsidR="00441336">
        <w:rPr>
          <w:rFonts w:ascii="Arial" w:hAnsi="Arial" w:cs="Arial"/>
          <w:sz w:val="22"/>
          <w:szCs w:val="22"/>
          <w:lang w:val="fr-FR"/>
        </w:rPr>
        <w:t>EN 2025, d</w:t>
      </w:r>
      <w:r w:rsidRPr="00313115">
        <w:rPr>
          <w:rFonts w:ascii="Arial" w:hAnsi="Arial" w:cs="Arial"/>
          <w:sz w:val="22"/>
          <w:szCs w:val="22"/>
          <w:lang w:val="fr-FR"/>
        </w:rPr>
        <w:t xml:space="preserve">'autres changements mineurs en 2025 concernent le Fonds pour le renforcement des capacités et le Fonds pour les projets spéciaux, bien que les sommes en jeu </w:t>
      </w:r>
      <w:r w:rsidR="00482052">
        <w:rPr>
          <w:rFonts w:ascii="Arial" w:hAnsi="Arial" w:cs="Arial"/>
          <w:sz w:val="22"/>
          <w:szCs w:val="22"/>
          <w:lang w:val="fr-FR"/>
        </w:rPr>
        <w:t>soient</w:t>
      </w:r>
      <w:r w:rsidRPr="00313115">
        <w:rPr>
          <w:rFonts w:ascii="Arial" w:hAnsi="Arial" w:cs="Arial"/>
          <w:sz w:val="22"/>
          <w:szCs w:val="22"/>
          <w:lang w:val="fr-FR"/>
        </w:rPr>
        <w:t xml:space="preserve"> comparativement faibles, </w:t>
      </w:r>
      <w:r w:rsidR="00B43A50">
        <w:rPr>
          <w:rFonts w:ascii="Arial" w:hAnsi="Arial" w:cs="Arial"/>
          <w:sz w:val="22"/>
          <w:szCs w:val="22"/>
          <w:lang w:val="fr-FR"/>
        </w:rPr>
        <w:t xml:space="preserve">soit approximativement </w:t>
      </w:r>
      <w:r w:rsidRPr="00313115">
        <w:rPr>
          <w:rFonts w:ascii="Arial" w:hAnsi="Arial" w:cs="Arial"/>
          <w:sz w:val="22"/>
          <w:szCs w:val="22"/>
          <w:lang w:val="fr-FR"/>
        </w:rPr>
        <w:t>20 000 euros. Des fonds doivent être trouvés pour engager des contractants externes afin de soutenir des projets spéciaux</w:t>
      </w:r>
      <w:r w:rsidR="00482052">
        <w:rPr>
          <w:rFonts w:ascii="Arial" w:hAnsi="Arial" w:cs="Arial"/>
          <w:sz w:val="22"/>
          <w:szCs w:val="22"/>
          <w:lang w:val="fr-FR"/>
        </w:rPr>
        <w:t>,</w:t>
      </w:r>
      <w:r w:rsidRPr="00313115">
        <w:rPr>
          <w:rFonts w:ascii="Arial" w:hAnsi="Arial" w:cs="Arial"/>
          <w:sz w:val="22"/>
          <w:szCs w:val="22"/>
          <w:lang w:val="fr-FR"/>
        </w:rPr>
        <w:t xml:space="preserve"> tels que l'adoption de la S-100.</w:t>
      </w:r>
    </w:p>
    <w:p w14:paraId="41677C6E" w14:textId="77777777" w:rsidR="000F3DE1" w:rsidRPr="00182B24" w:rsidRDefault="000F3DE1" w:rsidP="0030416F">
      <w:pPr>
        <w:spacing w:line="276" w:lineRule="auto"/>
        <w:jc w:val="both"/>
        <w:rPr>
          <w:rFonts w:ascii="Arial" w:hAnsi="Arial" w:cs="Arial"/>
          <w:sz w:val="22"/>
          <w:szCs w:val="22"/>
          <w:lang w:val="fr-FR"/>
        </w:rPr>
      </w:pPr>
    </w:p>
    <w:p w14:paraId="3A1D5836" w14:textId="404CA9FC" w:rsidR="000F3DE1" w:rsidRPr="00182B24" w:rsidRDefault="00C563BF" w:rsidP="0030416F">
      <w:pPr>
        <w:spacing w:line="276" w:lineRule="auto"/>
        <w:jc w:val="both"/>
        <w:rPr>
          <w:rFonts w:ascii="Arial" w:hAnsi="Arial" w:cs="Arial"/>
          <w:sz w:val="22"/>
          <w:szCs w:val="22"/>
          <w:lang w:val="fr-FR"/>
        </w:rPr>
      </w:pPr>
      <w:r w:rsidRPr="00C563BF">
        <w:rPr>
          <w:rFonts w:ascii="Arial" w:hAnsi="Arial" w:cs="Arial"/>
          <w:sz w:val="22"/>
          <w:szCs w:val="22"/>
          <w:lang w:val="fr-FR"/>
        </w:rPr>
        <w:t>La</w:t>
      </w:r>
      <w:r w:rsidRPr="00C563BF">
        <w:rPr>
          <w:rFonts w:ascii="Arial" w:hAnsi="Arial" w:cs="Arial"/>
          <w:b/>
          <w:bCs/>
          <w:sz w:val="22"/>
          <w:szCs w:val="22"/>
          <w:lang w:val="fr-FR"/>
        </w:rPr>
        <w:t xml:space="preserve"> Türkiye </w:t>
      </w:r>
      <w:r w:rsidR="003733EC">
        <w:rPr>
          <w:rFonts w:ascii="Arial" w:hAnsi="Arial" w:cs="Arial"/>
          <w:sz w:val="22"/>
          <w:szCs w:val="22"/>
          <w:lang w:val="fr-FR"/>
        </w:rPr>
        <w:t xml:space="preserve">souligne que la </w:t>
      </w:r>
      <w:r w:rsidRPr="00C563BF">
        <w:rPr>
          <w:rFonts w:ascii="Arial" w:hAnsi="Arial" w:cs="Arial"/>
          <w:sz w:val="22"/>
          <w:szCs w:val="22"/>
          <w:lang w:val="fr-FR"/>
        </w:rPr>
        <w:t>somme de 20 000 euros p</w:t>
      </w:r>
      <w:r w:rsidR="008E11B7">
        <w:rPr>
          <w:rFonts w:ascii="Arial" w:hAnsi="Arial" w:cs="Arial"/>
          <w:sz w:val="22"/>
          <w:szCs w:val="22"/>
          <w:lang w:val="fr-FR"/>
        </w:rPr>
        <w:t>eut</w:t>
      </w:r>
      <w:r w:rsidR="003733EC">
        <w:rPr>
          <w:rFonts w:ascii="Arial" w:hAnsi="Arial" w:cs="Arial"/>
          <w:sz w:val="22"/>
          <w:szCs w:val="22"/>
          <w:lang w:val="fr-FR"/>
        </w:rPr>
        <w:t xml:space="preserve"> </w:t>
      </w:r>
      <w:r w:rsidR="003B4A07">
        <w:rPr>
          <w:rFonts w:ascii="Arial" w:hAnsi="Arial" w:cs="Arial"/>
          <w:sz w:val="22"/>
          <w:szCs w:val="22"/>
          <w:lang w:val="fr-FR"/>
        </w:rPr>
        <w:t xml:space="preserve">être </w:t>
      </w:r>
      <w:r w:rsidRPr="00C563BF">
        <w:rPr>
          <w:rFonts w:ascii="Arial" w:hAnsi="Arial" w:cs="Arial"/>
          <w:sz w:val="22"/>
          <w:szCs w:val="22"/>
          <w:lang w:val="fr-FR"/>
        </w:rPr>
        <w:t xml:space="preserve">considérée comme importante </w:t>
      </w:r>
      <w:r w:rsidR="003B4A07">
        <w:rPr>
          <w:rFonts w:ascii="Arial" w:hAnsi="Arial" w:cs="Arial"/>
          <w:sz w:val="22"/>
          <w:szCs w:val="22"/>
          <w:lang w:val="fr-FR"/>
        </w:rPr>
        <w:t xml:space="preserve">dans un budget global </w:t>
      </w:r>
      <w:r w:rsidRPr="00C563BF">
        <w:rPr>
          <w:rFonts w:ascii="Arial" w:hAnsi="Arial" w:cs="Arial"/>
          <w:sz w:val="22"/>
          <w:szCs w:val="22"/>
          <w:lang w:val="fr-FR"/>
        </w:rPr>
        <w:t xml:space="preserve">et que si </w:t>
      </w:r>
      <w:r w:rsidR="003B4A07">
        <w:rPr>
          <w:rFonts w:ascii="Arial" w:hAnsi="Arial" w:cs="Arial"/>
          <w:sz w:val="22"/>
          <w:szCs w:val="22"/>
          <w:lang w:val="fr-FR"/>
        </w:rPr>
        <w:t xml:space="preserve">une économie de l’ordre de </w:t>
      </w:r>
      <w:r w:rsidRPr="00C563BF">
        <w:rPr>
          <w:rFonts w:ascii="Arial" w:hAnsi="Arial" w:cs="Arial"/>
          <w:sz w:val="22"/>
          <w:szCs w:val="22"/>
          <w:lang w:val="fr-FR"/>
        </w:rPr>
        <w:t>mille euros pouvai</w:t>
      </w:r>
      <w:r w:rsidR="003B4A07">
        <w:rPr>
          <w:rFonts w:ascii="Arial" w:hAnsi="Arial" w:cs="Arial"/>
          <w:sz w:val="22"/>
          <w:szCs w:val="22"/>
          <w:lang w:val="fr-FR"/>
        </w:rPr>
        <w:t>t être réalisée, cela</w:t>
      </w:r>
      <w:r w:rsidRPr="00C563BF">
        <w:rPr>
          <w:rFonts w:ascii="Arial" w:hAnsi="Arial" w:cs="Arial"/>
          <w:sz w:val="22"/>
          <w:szCs w:val="22"/>
          <w:lang w:val="fr-FR"/>
        </w:rPr>
        <w:t xml:space="preserve"> serait</w:t>
      </w:r>
      <w:r w:rsidR="003B4A07">
        <w:rPr>
          <w:rFonts w:ascii="Arial" w:hAnsi="Arial" w:cs="Arial"/>
          <w:sz w:val="22"/>
          <w:szCs w:val="22"/>
          <w:lang w:val="fr-FR"/>
        </w:rPr>
        <w:t xml:space="preserve"> vu positivement</w:t>
      </w:r>
      <w:r w:rsidRPr="00C563BF">
        <w:rPr>
          <w:rFonts w:ascii="Arial" w:hAnsi="Arial" w:cs="Arial"/>
          <w:sz w:val="22"/>
          <w:szCs w:val="22"/>
          <w:lang w:val="fr-FR"/>
        </w:rPr>
        <w:t xml:space="preserve"> par les Etats membres et renforcerait leur motivation à contribuer </w:t>
      </w:r>
      <w:r w:rsidR="00225976">
        <w:rPr>
          <w:rFonts w:ascii="Arial" w:hAnsi="Arial" w:cs="Arial"/>
          <w:sz w:val="22"/>
          <w:szCs w:val="22"/>
          <w:lang w:val="fr-FR"/>
        </w:rPr>
        <w:t xml:space="preserve">davantage </w:t>
      </w:r>
      <w:r w:rsidRPr="00C563BF">
        <w:rPr>
          <w:rFonts w:ascii="Arial" w:hAnsi="Arial" w:cs="Arial"/>
          <w:sz w:val="22"/>
          <w:szCs w:val="22"/>
          <w:lang w:val="fr-FR"/>
        </w:rPr>
        <w:t>à l'OHI</w:t>
      </w:r>
      <w:r w:rsidR="000F3DE1" w:rsidRPr="00182B24">
        <w:rPr>
          <w:rFonts w:ascii="Arial" w:hAnsi="Arial" w:cs="Arial"/>
          <w:sz w:val="22"/>
          <w:szCs w:val="22"/>
          <w:lang w:val="fr-FR"/>
        </w:rPr>
        <w:t xml:space="preserve">. </w:t>
      </w:r>
    </w:p>
    <w:p w14:paraId="12CDD7B4" w14:textId="77777777" w:rsidR="000F3DE1" w:rsidRPr="00182B24" w:rsidRDefault="000F3DE1" w:rsidP="0030416F">
      <w:pPr>
        <w:spacing w:line="276" w:lineRule="auto"/>
        <w:jc w:val="both"/>
        <w:rPr>
          <w:rFonts w:ascii="Arial" w:hAnsi="Arial" w:cs="Arial"/>
          <w:sz w:val="22"/>
          <w:szCs w:val="22"/>
          <w:lang w:val="fr-FR"/>
        </w:rPr>
      </w:pPr>
    </w:p>
    <w:p w14:paraId="7DD8BDD3" w14:textId="10C9AC5F" w:rsidR="000F3DE1" w:rsidRPr="00182B24" w:rsidRDefault="00E67AEA" w:rsidP="0030416F">
      <w:pPr>
        <w:spacing w:line="276" w:lineRule="auto"/>
        <w:jc w:val="both"/>
        <w:rPr>
          <w:rFonts w:ascii="Arial" w:hAnsi="Arial" w:cs="Arial"/>
          <w:sz w:val="22"/>
          <w:szCs w:val="22"/>
          <w:lang w:val="fr-FR"/>
        </w:rPr>
      </w:pPr>
      <w:r w:rsidRPr="00E67AEA">
        <w:rPr>
          <w:rFonts w:ascii="Arial" w:hAnsi="Arial" w:cs="Arial"/>
          <w:sz w:val="22"/>
          <w:szCs w:val="22"/>
          <w:lang w:val="fr-FR"/>
        </w:rPr>
        <w:t xml:space="preserve">Le </w:t>
      </w:r>
      <w:r w:rsidRPr="00E67AEA">
        <w:rPr>
          <w:rFonts w:ascii="Arial" w:hAnsi="Arial" w:cs="Arial"/>
          <w:b/>
          <w:bCs/>
          <w:sz w:val="22"/>
          <w:szCs w:val="22"/>
          <w:lang w:val="fr-FR"/>
        </w:rPr>
        <w:t>Directeur général d'IC-ENC</w:t>
      </w:r>
      <w:r w:rsidRPr="00E67AEA">
        <w:rPr>
          <w:rFonts w:ascii="Arial" w:hAnsi="Arial" w:cs="Arial"/>
          <w:sz w:val="22"/>
          <w:szCs w:val="22"/>
          <w:lang w:val="fr-FR"/>
        </w:rPr>
        <w:t xml:space="preserve"> confirme que, lors du Comité directeur de juillet 2024, un accord général de principe a été </w:t>
      </w:r>
      <w:r w:rsidR="00094CC0">
        <w:rPr>
          <w:rFonts w:ascii="Arial" w:hAnsi="Arial" w:cs="Arial"/>
          <w:sz w:val="22"/>
          <w:szCs w:val="22"/>
          <w:lang w:val="fr-FR"/>
        </w:rPr>
        <w:t>atteint en faveur</w:t>
      </w:r>
      <w:r w:rsidRPr="00E67AEA">
        <w:rPr>
          <w:rFonts w:ascii="Arial" w:hAnsi="Arial" w:cs="Arial"/>
          <w:sz w:val="22"/>
          <w:szCs w:val="22"/>
          <w:lang w:val="fr-FR"/>
        </w:rPr>
        <w:t xml:space="preserve"> du renforcement des capacités, même si on a estimé que la technologie pourrait être mieux utilisée pour dispenser </w:t>
      </w:r>
      <w:r w:rsidR="00094CC0">
        <w:rPr>
          <w:rFonts w:ascii="Arial" w:hAnsi="Arial" w:cs="Arial"/>
          <w:sz w:val="22"/>
          <w:szCs w:val="22"/>
          <w:lang w:val="fr-FR"/>
        </w:rPr>
        <w:t>des</w:t>
      </w:r>
      <w:r w:rsidRPr="00E67AEA">
        <w:rPr>
          <w:rFonts w:ascii="Arial" w:hAnsi="Arial" w:cs="Arial"/>
          <w:sz w:val="22"/>
          <w:szCs w:val="22"/>
          <w:lang w:val="fr-FR"/>
        </w:rPr>
        <w:t xml:space="preserve"> formation</w:t>
      </w:r>
      <w:r w:rsidR="00094CC0">
        <w:rPr>
          <w:rFonts w:ascii="Arial" w:hAnsi="Arial" w:cs="Arial"/>
          <w:sz w:val="22"/>
          <w:szCs w:val="22"/>
          <w:lang w:val="fr-FR"/>
        </w:rPr>
        <w:t>s</w:t>
      </w:r>
      <w:r w:rsidR="00EC42D5">
        <w:rPr>
          <w:rFonts w:ascii="Arial" w:hAnsi="Arial" w:cs="Arial"/>
          <w:sz w:val="22"/>
          <w:szCs w:val="22"/>
          <w:lang w:val="fr-FR"/>
        </w:rPr>
        <w:t xml:space="preserve">, en remplaçant les dépenses liées aux voyages et aux frais </w:t>
      </w:r>
      <w:r w:rsidRPr="00E67AEA">
        <w:rPr>
          <w:rFonts w:ascii="Arial" w:hAnsi="Arial" w:cs="Arial"/>
          <w:sz w:val="22"/>
          <w:szCs w:val="22"/>
          <w:lang w:val="fr-FR"/>
        </w:rPr>
        <w:t>de subsistance</w:t>
      </w:r>
      <w:r w:rsidR="00EC42D5">
        <w:rPr>
          <w:rFonts w:ascii="Arial" w:hAnsi="Arial" w:cs="Arial"/>
          <w:sz w:val="22"/>
          <w:szCs w:val="22"/>
          <w:lang w:val="fr-FR"/>
        </w:rPr>
        <w:t xml:space="preserve">, surtout dans un contexte de </w:t>
      </w:r>
      <w:r w:rsidRPr="00E67AEA">
        <w:rPr>
          <w:rFonts w:ascii="Arial" w:hAnsi="Arial" w:cs="Arial"/>
          <w:sz w:val="22"/>
          <w:szCs w:val="22"/>
          <w:lang w:val="fr-FR"/>
        </w:rPr>
        <w:t>ressources limitées. En ce qui concerne l'engagement de contractants</w:t>
      </w:r>
      <w:r w:rsidR="00EC42D5">
        <w:rPr>
          <w:rFonts w:ascii="Arial" w:hAnsi="Arial" w:cs="Arial"/>
          <w:sz w:val="22"/>
          <w:szCs w:val="22"/>
          <w:lang w:val="fr-FR"/>
        </w:rPr>
        <w:t xml:space="preserve"> externes</w:t>
      </w:r>
      <w:r w:rsidRPr="00E67AEA">
        <w:rPr>
          <w:rFonts w:ascii="Arial" w:hAnsi="Arial" w:cs="Arial"/>
          <w:sz w:val="22"/>
          <w:szCs w:val="22"/>
          <w:lang w:val="fr-FR"/>
        </w:rPr>
        <w:t xml:space="preserve">, une partie du fonds d'activité d'IC-ENC continuera </w:t>
      </w:r>
      <w:r w:rsidR="00EC42D5">
        <w:rPr>
          <w:rFonts w:ascii="Arial" w:hAnsi="Arial" w:cs="Arial"/>
          <w:sz w:val="22"/>
          <w:szCs w:val="22"/>
          <w:lang w:val="fr-FR"/>
        </w:rPr>
        <w:t xml:space="preserve">à être allouée à </w:t>
      </w:r>
      <w:r w:rsidRPr="00E67AEA">
        <w:rPr>
          <w:rFonts w:ascii="Arial" w:hAnsi="Arial" w:cs="Arial"/>
          <w:sz w:val="22"/>
          <w:szCs w:val="22"/>
          <w:lang w:val="fr-FR"/>
        </w:rPr>
        <w:t xml:space="preserve">l'élaboration des spécifications des produits pour les ENC. Toutefois, le recours à des ressources contractuelles ne garantit pas un succès total, car cette approche s'accompagne de </w:t>
      </w:r>
      <w:r w:rsidR="00D80311">
        <w:rPr>
          <w:rFonts w:ascii="Arial" w:hAnsi="Arial" w:cs="Arial"/>
          <w:sz w:val="22"/>
          <w:szCs w:val="22"/>
          <w:lang w:val="fr-FR"/>
        </w:rPr>
        <w:t>défis importants</w:t>
      </w:r>
      <w:r w:rsidRPr="00E67AEA">
        <w:rPr>
          <w:rFonts w:ascii="Arial" w:hAnsi="Arial" w:cs="Arial"/>
          <w:sz w:val="22"/>
          <w:szCs w:val="22"/>
          <w:lang w:val="fr-FR"/>
        </w:rPr>
        <w:t xml:space="preserve"> défis, notamment </w:t>
      </w:r>
      <w:r w:rsidR="004C7CFE">
        <w:rPr>
          <w:rFonts w:ascii="Arial" w:hAnsi="Arial" w:cs="Arial"/>
          <w:sz w:val="22"/>
          <w:szCs w:val="22"/>
          <w:lang w:val="fr-FR"/>
        </w:rPr>
        <w:t>la mise en place de</w:t>
      </w:r>
      <w:r w:rsidRPr="00E67AEA">
        <w:rPr>
          <w:rFonts w:ascii="Arial" w:hAnsi="Arial" w:cs="Arial"/>
          <w:sz w:val="22"/>
          <w:szCs w:val="22"/>
          <w:lang w:val="fr-FR"/>
        </w:rPr>
        <w:t xml:space="preserve"> procédure</w:t>
      </w:r>
      <w:r w:rsidR="004C7CFE">
        <w:rPr>
          <w:rFonts w:ascii="Arial" w:hAnsi="Arial" w:cs="Arial"/>
          <w:sz w:val="22"/>
          <w:szCs w:val="22"/>
          <w:lang w:val="fr-FR"/>
        </w:rPr>
        <w:t>s</w:t>
      </w:r>
      <w:r w:rsidRPr="00E67AEA">
        <w:rPr>
          <w:rFonts w:ascii="Arial" w:hAnsi="Arial" w:cs="Arial"/>
          <w:sz w:val="22"/>
          <w:szCs w:val="22"/>
          <w:lang w:val="fr-FR"/>
        </w:rPr>
        <w:t xml:space="preserve"> d'appel d'offres </w:t>
      </w:r>
      <w:r w:rsidR="004C7CFE">
        <w:rPr>
          <w:rFonts w:ascii="Arial" w:hAnsi="Arial" w:cs="Arial"/>
          <w:sz w:val="22"/>
          <w:szCs w:val="22"/>
          <w:lang w:val="fr-FR"/>
        </w:rPr>
        <w:t>rigoureuses et sécurisées</w:t>
      </w:r>
      <w:r w:rsidRPr="00E67AEA">
        <w:rPr>
          <w:rFonts w:ascii="Arial" w:hAnsi="Arial" w:cs="Arial"/>
          <w:sz w:val="22"/>
          <w:szCs w:val="22"/>
          <w:lang w:val="fr-FR"/>
        </w:rPr>
        <w:t xml:space="preserve">, ainsi que la gestion des contrats pour </w:t>
      </w:r>
      <w:r w:rsidR="004C7CFE">
        <w:rPr>
          <w:rFonts w:ascii="Arial" w:hAnsi="Arial" w:cs="Arial"/>
          <w:sz w:val="22"/>
          <w:szCs w:val="22"/>
          <w:lang w:val="fr-FR"/>
        </w:rPr>
        <w:t xml:space="preserve">éviter </w:t>
      </w:r>
      <w:r w:rsidRPr="00E67AEA">
        <w:rPr>
          <w:rFonts w:ascii="Arial" w:hAnsi="Arial" w:cs="Arial"/>
          <w:sz w:val="22"/>
          <w:szCs w:val="22"/>
          <w:lang w:val="fr-FR"/>
        </w:rPr>
        <w:t>les dépassements de coûts et de délais</w:t>
      </w:r>
      <w:r w:rsidR="000F3DE1" w:rsidRPr="00182B24">
        <w:rPr>
          <w:rFonts w:ascii="Arial" w:hAnsi="Arial" w:cs="Arial"/>
          <w:sz w:val="22"/>
          <w:szCs w:val="22"/>
          <w:lang w:val="fr-FR"/>
        </w:rPr>
        <w:t xml:space="preserve">. </w:t>
      </w:r>
    </w:p>
    <w:p w14:paraId="7EF732A5" w14:textId="77777777" w:rsidR="000F3DE1" w:rsidRPr="00182B24" w:rsidRDefault="000F3DE1" w:rsidP="0030416F">
      <w:pPr>
        <w:spacing w:line="276" w:lineRule="auto"/>
        <w:jc w:val="both"/>
        <w:rPr>
          <w:rFonts w:ascii="Arial" w:hAnsi="Arial" w:cs="Arial"/>
          <w:sz w:val="22"/>
          <w:szCs w:val="22"/>
          <w:lang w:val="fr-FR"/>
        </w:rPr>
      </w:pPr>
    </w:p>
    <w:p w14:paraId="6C5EF2D4" w14:textId="4812F976" w:rsidR="000F3DE1" w:rsidRPr="00BB12A0" w:rsidRDefault="00BB12A0" w:rsidP="0030416F">
      <w:pPr>
        <w:spacing w:line="276" w:lineRule="auto"/>
        <w:jc w:val="both"/>
        <w:rPr>
          <w:rFonts w:ascii="Arial" w:hAnsi="Arial" w:cs="Arial"/>
          <w:sz w:val="22"/>
          <w:szCs w:val="22"/>
          <w:lang w:val="fr-FR"/>
        </w:rPr>
      </w:pPr>
      <w:r w:rsidRPr="00BB12A0">
        <w:rPr>
          <w:rFonts w:ascii="Arial" w:hAnsi="Arial" w:cs="Arial"/>
          <w:sz w:val="22"/>
          <w:szCs w:val="22"/>
          <w:lang w:val="fr-FR"/>
        </w:rPr>
        <w:t>Le</w:t>
      </w:r>
      <w:r w:rsidRPr="00BB12A0">
        <w:rPr>
          <w:rFonts w:ascii="Arial" w:hAnsi="Arial" w:cs="Arial"/>
          <w:b/>
          <w:bCs/>
          <w:sz w:val="22"/>
          <w:szCs w:val="22"/>
          <w:lang w:val="fr-FR"/>
        </w:rPr>
        <w:t xml:space="preserve"> Directeur de l'OHI Nyberg </w:t>
      </w:r>
      <w:r w:rsidRPr="00BB12A0">
        <w:rPr>
          <w:rFonts w:ascii="Arial" w:hAnsi="Arial" w:cs="Arial"/>
          <w:sz w:val="22"/>
          <w:szCs w:val="22"/>
          <w:lang w:val="fr-FR"/>
        </w:rPr>
        <w:t>remercie IC-ENC pour l'aide apportée au cours de la première année, qui a été essentielle au processus de développement des produits de la S-100. Il admet qu'il est difficile d'engager des contractants</w:t>
      </w:r>
      <w:r w:rsidR="000F3DE1" w:rsidRPr="00BB12A0">
        <w:rPr>
          <w:rFonts w:ascii="Arial" w:hAnsi="Arial" w:cs="Arial"/>
          <w:sz w:val="22"/>
          <w:szCs w:val="22"/>
          <w:lang w:val="fr-FR"/>
        </w:rPr>
        <w:t xml:space="preserve">.  </w:t>
      </w:r>
    </w:p>
    <w:p w14:paraId="119697D8" w14:textId="77777777" w:rsidR="000F3DE1" w:rsidRPr="00182B24" w:rsidRDefault="000F3DE1" w:rsidP="0030416F">
      <w:pPr>
        <w:spacing w:line="276" w:lineRule="auto"/>
        <w:jc w:val="both"/>
        <w:rPr>
          <w:rFonts w:ascii="Arial" w:hAnsi="Arial" w:cs="Arial"/>
          <w:sz w:val="22"/>
          <w:szCs w:val="22"/>
          <w:lang w:val="fr-FR"/>
        </w:rPr>
      </w:pPr>
    </w:p>
    <w:p w14:paraId="594BF170" w14:textId="3267C707" w:rsidR="000F3DE1" w:rsidRPr="00351D5E" w:rsidRDefault="00351D5E" w:rsidP="0030416F">
      <w:pPr>
        <w:spacing w:line="276" w:lineRule="auto"/>
        <w:jc w:val="both"/>
        <w:rPr>
          <w:rFonts w:ascii="Arial" w:hAnsi="Arial" w:cs="Arial"/>
          <w:sz w:val="22"/>
          <w:szCs w:val="22"/>
          <w:lang w:val="fr-FR"/>
        </w:rPr>
      </w:pPr>
      <w:r w:rsidRPr="00351D5E">
        <w:rPr>
          <w:rFonts w:ascii="Arial" w:hAnsi="Arial" w:cs="Arial"/>
          <w:sz w:val="22"/>
          <w:szCs w:val="22"/>
          <w:lang w:val="fr-FR"/>
        </w:rPr>
        <w:t xml:space="preserve">Le </w:t>
      </w:r>
      <w:r w:rsidRPr="00351D5E">
        <w:rPr>
          <w:rFonts w:ascii="Arial" w:hAnsi="Arial" w:cs="Arial"/>
          <w:b/>
          <w:bCs/>
          <w:sz w:val="22"/>
          <w:szCs w:val="22"/>
          <w:lang w:val="fr-FR"/>
        </w:rPr>
        <w:t>président du Sous-comité sur le renforcement des capacités</w:t>
      </w:r>
      <w:r w:rsidRPr="00351D5E">
        <w:rPr>
          <w:rFonts w:ascii="Arial" w:hAnsi="Arial" w:cs="Arial"/>
          <w:sz w:val="22"/>
          <w:szCs w:val="22"/>
          <w:lang w:val="fr-FR"/>
        </w:rPr>
        <w:t xml:space="preserve"> </w:t>
      </w:r>
      <w:r w:rsidR="0064190F">
        <w:rPr>
          <w:rFonts w:ascii="Arial" w:hAnsi="Arial" w:cs="Arial"/>
          <w:sz w:val="22"/>
          <w:szCs w:val="22"/>
          <w:lang w:val="fr-FR"/>
        </w:rPr>
        <w:t xml:space="preserve">indique </w:t>
      </w:r>
      <w:r w:rsidRPr="00351D5E">
        <w:rPr>
          <w:rFonts w:ascii="Arial" w:hAnsi="Arial" w:cs="Arial"/>
          <w:sz w:val="22"/>
          <w:szCs w:val="22"/>
          <w:lang w:val="fr-FR"/>
        </w:rPr>
        <w:t xml:space="preserve">que le Sous-comité a débattu des priorités et qu'il est </w:t>
      </w:r>
      <w:r w:rsidR="0064190F">
        <w:rPr>
          <w:rFonts w:ascii="Arial" w:hAnsi="Arial" w:cs="Arial"/>
          <w:sz w:val="22"/>
          <w:szCs w:val="22"/>
          <w:lang w:val="fr-FR"/>
        </w:rPr>
        <w:t>manifeste</w:t>
      </w:r>
      <w:r w:rsidRPr="00351D5E">
        <w:rPr>
          <w:rFonts w:ascii="Arial" w:hAnsi="Arial" w:cs="Arial"/>
          <w:sz w:val="22"/>
          <w:szCs w:val="22"/>
          <w:lang w:val="fr-FR"/>
        </w:rPr>
        <w:t xml:space="preserve"> qu'il </w:t>
      </w:r>
      <w:r w:rsidR="0064190F">
        <w:rPr>
          <w:rFonts w:ascii="Arial" w:hAnsi="Arial" w:cs="Arial"/>
          <w:sz w:val="22"/>
          <w:szCs w:val="22"/>
          <w:lang w:val="fr-FR"/>
        </w:rPr>
        <w:t xml:space="preserve">existe </w:t>
      </w:r>
      <w:r w:rsidRPr="00351D5E">
        <w:rPr>
          <w:rFonts w:ascii="Arial" w:hAnsi="Arial" w:cs="Arial"/>
          <w:sz w:val="22"/>
          <w:szCs w:val="22"/>
          <w:lang w:val="fr-FR"/>
        </w:rPr>
        <w:t xml:space="preserve">une forte demande dans les régions pour des formations et des cours </w:t>
      </w:r>
      <w:r w:rsidR="00DC13D9">
        <w:rPr>
          <w:rFonts w:ascii="Arial" w:hAnsi="Arial" w:cs="Arial"/>
          <w:sz w:val="22"/>
          <w:szCs w:val="22"/>
          <w:lang w:val="fr-FR"/>
        </w:rPr>
        <w:t xml:space="preserve">sur </w:t>
      </w:r>
      <w:r w:rsidRPr="00351D5E">
        <w:rPr>
          <w:rFonts w:ascii="Arial" w:hAnsi="Arial" w:cs="Arial"/>
          <w:sz w:val="22"/>
          <w:szCs w:val="22"/>
          <w:lang w:val="fr-FR"/>
        </w:rPr>
        <w:t xml:space="preserve">la S-100. Il souhaiterait également recevoir des </w:t>
      </w:r>
      <w:r w:rsidR="00DC13D9">
        <w:rPr>
          <w:rFonts w:ascii="Arial" w:hAnsi="Arial" w:cs="Arial"/>
          <w:sz w:val="22"/>
          <w:szCs w:val="22"/>
          <w:lang w:val="fr-FR"/>
        </w:rPr>
        <w:t>directives</w:t>
      </w:r>
      <w:r w:rsidRPr="00351D5E">
        <w:rPr>
          <w:rFonts w:ascii="Arial" w:hAnsi="Arial" w:cs="Arial"/>
          <w:sz w:val="22"/>
          <w:szCs w:val="22"/>
          <w:lang w:val="fr-FR"/>
        </w:rPr>
        <w:t xml:space="preserve"> plus formelles sur l'identification des priorités en matière de renforcement des capacités, comme le suggère le projet de décision </w:t>
      </w:r>
      <w:r w:rsidR="00DC13D9">
        <w:rPr>
          <w:rFonts w:ascii="Arial" w:hAnsi="Arial" w:cs="Arial"/>
          <w:sz w:val="22"/>
          <w:szCs w:val="22"/>
          <w:lang w:val="fr-FR"/>
        </w:rPr>
        <w:t>en cours.</w:t>
      </w:r>
      <w:r w:rsidR="000F3DE1" w:rsidRPr="00351D5E">
        <w:rPr>
          <w:rFonts w:ascii="Arial" w:hAnsi="Arial" w:cs="Arial"/>
          <w:sz w:val="22"/>
          <w:szCs w:val="22"/>
          <w:lang w:val="fr-FR"/>
        </w:rPr>
        <w:t xml:space="preserve"> </w:t>
      </w:r>
    </w:p>
    <w:p w14:paraId="66175F4B" w14:textId="77777777" w:rsidR="001E785E" w:rsidRPr="00182B24" w:rsidRDefault="001E785E" w:rsidP="0030416F">
      <w:pPr>
        <w:spacing w:line="276" w:lineRule="auto"/>
        <w:jc w:val="both"/>
        <w:rPr>
          <w:rFonts w:ascii="Arial" w:hAnsi="Arial" w:cs="Arial"/>
          <w:sz w:val="22"/>
          <w:szCs w:val="22"/>
          <w:lang w:val="fr-FR"/>
        </w:rPr>
      </w:pPr>
    </w:p>
    <w:p w14:paraId="04D1504E" w14:textId="77777777" w:rsidR="0064392B" w:rsidRPr="0064392B" w:rsidRDefault="000D6C82" w:rsidP="0064392B">
      <w:pPr>
        <w:spacing w:line="276" w:lineRule="auto"/>
        <w:jc w:val="both"/>
        <w:rPr>
          <w:rFonts w:ascii="Arial" w:eastAsia="Times New Roman" w:hAnsi="Arial" w:cs="Arial"/>
          <w:color w:val="FF0000"/>
          <w:sz w:val="22"/>
          <w:szCs w:val="22"/>
          <w:lang w:val="fr-FR"/>
        </w:rPr>
      </w:pPr>
      <w:r w:rsidRPr="00182B24">
        <w:rPr>
          <w:rFonts w:ascii="Arial" w:hAnsi="Arial" w:cs="Arial"/>
          <w:b/>
          <w:color w:val="FF0000"/>
          <w:sz w:val="22"/>
          <w:szCs w:val="22"/>
          <w:lang w:val="fr-FR"/>
        </w:rPr>
        <w:t>Décision</w:t>
      </w:r>
      <w:r w:rsidR="000F3DE1" w:rsidRPr="00182B24">
        <w:rPr>
          <w:rFonts w:ascii="Arial" w:hAnsi="Arial" w:cs="Arial"/>
          <w:b/>
          <w:color w:val="FF0000"/>
          <w:sz w:val="22"/>
          <w:szCs w:val="22"/>
          <w:lang w:val="fr-FR"/>
        </w:rPr>
        <w:t xml:space="preserve"> C8/51</w:t>
      </w:r>
      <w:r>
        <w:rPr>
          <w:rFonts w:ascii="Arial" w:hAnsi="Arial" w:cs="Arial"/>
          <w:b/>
          <w:color w:val="FF0000"/>
          <w:sz w:val="22"/>
          <w:szCs w:val="22"/>
          <w:lang w:val="fr-FR"/>
        </w:rPr>
        <w:t xml:space="preserve"> </w:t>
      </w:r>
      <w:r w:rsidR="000F3DE1" w:rsidRPr="00182B24">
        <w:rPr>
          <w:rFonts w:ascii="Arial" w:hAnsi="Arial" w:cs="Arial"/>
          <w:b/>
          <w:color w:val="FF0000"/>
          <w:sz w:val="22"/>
          <w:szCs w:val="22"/>
          <w:lang w:val="fr-FR"/>
        </w:rPr>
        <w:t xml:space="preserve">: </w:t>
      </w:r>
      <w:r w:rsidR="0064392B" w:rsidRPr="0064392B">
        <w:rPr>
          <w:rFonts w:ascii="Arial" w:eastAsia="Times New Roman" w:hAnsi="Arial" w:cs="Arial"/>
          <w:color w:val="FF0000"/>
          <w:sz w:val="22"/>
          <w:szCs w:val="22"/>
          <w:lang w:val="fr-FR"/>
        </w:rPr>
        <w:t>En application des décisions A3/26 à /28, le</w:t>
      </w:r>
      <w:r w:rsidR="0064392B" w:rsidRPr="0064392B">
        <w:rPr>
          <w:rFonts w:ascii="Arial" w:eastAsia="Times New Roman" w:hAnsi="Arial" w:cs="Arial"/>
          <w:b/>
          <w:bCs/>
          <w:color w:val="FF0000"/>
          <w:sz w:val="22"/>
          <w:szCs w:val="22"/>
          <w:lang w:val="fr-FR"/>
        </w:rPr>
        <w:t xml:space="preserve"> Conseil </w:t>
      </w:r>
      <w:r w:rsidR="0064392B" w:rsidRPr="0064392B">
        <w:rPr>
          <w:rFonts w:ascii="Arial" w:eastAsia="Times New Roman" w:hAnsi="Arial" w:cs="Arial"/>
          <w:color w:val="FF0000"/>
          <w:sz w:val="22"/>
          <w:szCs w:val="22"/>
          <w:lang w:val="fr-FR"/>
        </w:rPr>
        <w:t xml:space="preserve">approuve le projet de budget pour 2025 fourni par le </w:t>
      </w:r>
      <w:r w:rsidR="0064392B" w:rsidRPr="0064392B">
        <w:rPr>
          <w:rFonts w:ascii="Arial" w:eastAsia="Times New Roman" w:hAnsi="Arial" w:cs="Arial"/>
          <w:b/>
          <w:bCs/>
          <w:color w:val="FF0000"/>
          <w:sz w:val="22"/>
          <w:szCs w:val="22"/>
          <w:lang w:val="fr-FR"/>
        </w:rPr>
        <w:t xml:space="preserve">Secrétaire général, </w:t>
      </w:r>
      <w:r w:rsidR="0064392B" w:rsidRPr="0064392B">
        <w:rPr>
          <w:rFonts w:ascii="Arial" w:eastAsia="Times New Roman" w:hAnsi="Arial" w:cs="Arial"/>
          <w:color w:val="FF0000"/>
          <w:sz w:val="22"/>
          <w:szCs w:val="22"/>
          <w:lang w:val="fr-FR"/>
        </w:rPr>
        <w:t>y compris les corrections éditoriales signalées par la Commission des finances.</w:t>
      </w:r>
    </w:p>
    <w:p w14:paraId="5B6F1252" w14:textId="77777777" w:rsidR="000F3DE1" w:rsidRPr="00182B24" w:rsidRDefault="000F3DE1" w:rsidP="0030416F">
      <w:pPr>
        <w:spacing w:line="276" w:lineRule="auto"/>
        <w:jc w:val="both"/>
        <w:rPr>
          <w:rFonts w:ascii="Arial" w:eastAsia="Times New Roman" w:hAnsi="Arial" w:cs="Arial"/>
          <w:bCs/>
          <w:sz w:val="22"/>
          <w:szCs w:val="22"/>
          <w:lang w:val="fr-FR"/>
        </w:rPr>
      </w:pPr>
    </w:p>
    <w:p w14:paraId="6F982563" w14:textId="77777777" w:rsidR="00635C2B" w:rsidRPr="00635C2B" w:rsidRDefault="0064392B" w:rsidP="00635C2B">
      <w:pPr>
        <w:spacing w:line="276" w:lineRule="auto"/>
        <w:jc w:val="both"/>
        <w:rPr>
          <w:rFonts w:ascii="Arial" w:eastAsia="Times New Roman" w:hAnsi="Arial" w:cs="Arial"/>
          <w:color w:val="FF0000"/>
          <w:sz w:val="22"/>
          <w:szCs w:val="22"/>
          <w:lang w:val="fr-FR"/>
        </w:rPr>
      </w:pPr>
      <w:r w:rsidRPr="00182B24">
        <w:rPr>
          <w:rFonts w:ascii="Arial" w:hAnsi="Arial" w:cs="Arial"/>
          <w:b/>
          <w:color w:val="FF0000"/>
          <w:sz w:val="22"/>
          <w:szCs w:val="22"/>
          <w:lang w:val="fr-FR"/>
        </w:rPr>
        <w:t>Décision</w:t>
      </w:r>
      <w:r w:rsidR="000F3DE1" w:rsidRPr="00182B24">
        <w:rPr>
          <w:rFonts w:ascii="Arial" w:hAnsi="Arial" w:cs="Arial"/>
          <w:b/>
          <w:color w:val="FF0000"/>
          <w:sz w:val="22"/>
          <w:szCs w:val="22"/>
          <w:lang w:val="fr-FR"/>
        </w:rPr>
        <w:t xml:space="preserve"> </w:t>
      </w:r>
      <w:r>
        <w:rPr>
          <w:rFonts w:ascii="Arial" w:hAnsi="Arial" w:cs="Arial"/>
          <w:b/>
          <w:color w:val="FF0000"/>
          <w:sz w:val="22"/>
          <w:szCs w:val="22"/>
          <w:lang w:val="fr-FR"/>
        </w:rPr>
        <w:t>et</w:t>
      </w:r>
      <w:r w:rsidR="000F3DE1" w:rsidRPr="00182B24">
        <w:rPr>
          <w:rFonts w:ascii="Arial" w:hAnsi="Arial" w:cs="Arial"/>
          <w:b/>
          <w:color w:val="FF0000"/>
          <w:sz w:val="22"/>
          <w:szCs w:val="22"/>
          <w:lang w:val="fr-FR"/>
        </w:rPr>
        <w:t xml:space="preserve"> Action C8/52</w:t>
      </w:r>
      <w:r>
        <w:rPr>
          <w:rFonts w:ascii="Arial" w:hAnsi="Arial" w:cs="Arial"/>
          <w:b/>
          <w:color w:val="FF0000"/>
          <w:sz w:val="22"/>
          <w:szCs w:val="22"/>
          <w:lang w:val="fr-FR"/>
        </w:rPr>
        <w:t xml:space="preserve"> </w:t>
      </w:r>
      <w:r w:rsidR="000F3DE1" w:rsidRPr="00182B24">
        <w:rPr>
          <w:rFonts w:ascii="Arial" w:hAnsi="Arial" w:cs="Arial"/>
          <w:b/>
          <w:color w:val="FF0000"/>
          <w:sz w:val="22"/>
          <w:szCs w:val="22"/>
          <w:lang w:val="fr-FR"/>
        </w:rPr>
        <w:t>:</w:t>
      </w:r>
      <w:r w:rsidR="000F3DE1" w:rsidRPr="00182B24">
        <w:rPr>
          <w:rFonts w:ascii="Arial" w:eastAsia="Times New Roman" w:hAnsi="Arial" w:cs="Arial"/>
          <w:color w:val="FF0000"/>
          <w:sz w:val="22"/>
          <w:szCs w:val="22"/>
          <w:lang w:val="fr-FR"/>
        </w:rPr>
        <w:t xml:space="preserve"> </w:t>
      </w:r>
      <w:r w:rsidR="00635C2B" w:rsidRPr="00635C2B">
        <w:rPr>
          <w:rFonts w:ascii="Arial" w:eastAsia="Times New Roman" w:hAnsi="Arial" w:cs="Arial"/>
          <w:color w:val="FF0000"/>
          <w:sz w:val="22"/>
          <w:szCs w:val="22"/>
          <w:lang w:val="fr-FR"/>
        </w:rPr>
        <w:t xml:space="preserve">Le </w:t>
      </w:r>
      <w:r w:rsidR="00635C2B" w:rsidRPr="00635C2B">
        <w:rPr>
          <w:rFonts w:ascii="Arial" w:eastAsia="Times New Roman" w:hAnsi="Arial" w:cs="Arial"/>
          <w:b/>
          <w:bCs/>
          <w:color w:val="FF0000"/>
          <w:sz w:val="22"/>
          <w:szCs w:val="22"/>
          <w:lang w:val="fr-FR"/>
        </w:rPr>
        <w:t>Conseil</w:t>
      </w:r>
      <w:r w:rsidR="00635C2B" w:rsidRPr="00635C2B">
        <w:rPr>
          <w:rFonts w:ascii="Arial" w:eastAsia="Times New Roman" w:hAnsi="Arial" w:cs="Arial"/>
          <w:color w:val="FF0000"/>
          <w:sz w:val="22"/>
          <w:szCs w:val="22"/>
          <w:lang w:val="fr-FR"/>
        </w:rPr>
        <w:t xml:space="preserve"> note que l’OHI n’est pas en mesure pour le moment de combler le déficit de renforcement des capacités de 245 000 euros (dont env. 188 000 euros pour les activités de soutien à la S-100) en raison des cotisations manquantes.</w:t>
      </w:r>
    </w:p>
    <w:p w14:paraId="3ADF46CB" w14:textId="77777777" w:rsidR="00635C2B" w:rsidRPr="00635C2B" w:rsidRDefault="00635C2B" w:rsidP="00635C2B">
      <w:pPr>
        <w:spacing w:line="276" w:lineRule="auto"/>
        <w:jc w:val="both"/>
        <w:rPr>
          <w:rFonts w:ascii="Arial" w:eastAsia="Times New Roman" w:hAnsi="Arial" w:cs="Arial"/>
          <w:color w:val="FF0000"/>
          <w:sz w:val="22"/>
          <w:szCs w:val="22"/>
          <w:lang w:val="fr-FR"/>
        </w:rPr>
      </w:pPr>
    </w:p>
    <w:p w14:paraId="68989868" w14:textId="6A2AADF9" w:rsidR="000F3DE1" w:rsidRPr="00182B24" w:rsidRDefault="00635C2B" w:rsidP="00635C2B">
      <w:pPr>
        <w:spacing w:line="276" w:lineRule="auto"/>
        <w:jc w:val="both"/>
        <w:rPr>
          <w:rFonts w:ascii="Arial" w:eastAsia="Times New Roman" w:hAnsi="Arial" w:cs="Arial"/>
          <w:color w:val="FF0000"/>
          <w:sz w:val="22"/>
          <w:szCs w:val="22"/>
          <w:lang w:val="fr-FR"/>
        </w:rPr>
      </w:pPr>
      <w:r w:rsidRPr="00635C2B">
        <w:rPr>
          <w:rFonts w:ascii="Arial" w:eastAsia="Times New Roman" w:hAnsi="Arial" w:cs="Arial"/>
          <w:color w:val="FF0000"/>
          <w:sz w:val="22"/>
          <w:szCs w:val="22"/>
          <w:lang w:val="fr-FR"/>
        </w:rPr>
        <w:t xml:space="preserve">Le </w:t>
      </w:r>
      <w:r w:rsidRPr="00635C2B">
        <w:rPr>
          <w:rFonts w:ascii="Arial" w:eastAsia="Times New Roman" w:hAnsi="Arial" w:cs="Arial"/>
          <w:b/>
          <w:bCs/>
          <w:color w:val="FF0000"/>
          <w:sz w:val="22"/>
          <w:szCs w:val="22"/>
          <w:lang w:val="fr-FR"/>
        </w:rPr>
        <w:t>Conseil</w:t>
      </w:r>
      <w:r w:rsidRPr="00635C2B">
        <w:rPr>
          <w:rFonts w:ascii="Arial" w:eastAsia="Times New Roman" w:hAnsi="Arial" w:cs="Arial"/>
          <w:color w:val="FF0000"/>
          <w:sz w:val="22"/>
          <w:szCs w:val="22"/>
          <w:lang w:val="fr-FR"/>
        </w:rPr>
        <w:t xml:space="preserve"> invite le </w:t>
      </w:r>
      <w:r w:rsidRPr="00635C2B">
        <w:rPr>
          <w:rFonts w:ascii="Arial" w:eastAsia="Times New Roman" w:hAnsi="Arial" w:cs="Arial"/>
          <w:b/>
          <w:bCs/>
          <w:color w:val="FF0000"/>
          <w:sz w:val="22"/>
          <w:szCs w:val="22"/>
          <w:lang w:val="fr-FR"/>
        </w:rPr>
        <w:t>sous-comité de renforcement des capacités</w:t>
      </w:r>
      <w:r w:rsidRPr="00635C2B">
        <w:rPr>
          <w:rFonts w:ascii="Arial" w:eastAsia="Times New Roman" w:hAnsi="Arial" w:cs="Arial"/>
          <w:color w:val="FF0000"/>
          <w:sz w:val="22"/>
          <w:szCs w:val="22"/>
          <w:lang w:val="fr-FR"/>
        </w:rPr>
        <w:t>, par l’intermédiaire de l’</w:t>
      </w:r>
      <w:r w:rsidRPr="00635C2B">
        <w:rPr>
          <w:rFonts w:ascii="Arial" w:eastAsia="Times New Roman" w:hAnsi="Arial" w:cs="Arial"/>
          <w:b/>
          <w:bCs/>
          <w:color w:val="FF0000"/>
          <w:sz w:val="22"/>
          <w:szCs w:val="22"/>
          <w:lang w:val="fr-FR"/>
        </w:rPr>
        <w:t>IRCC</w:t>
      </w:r>
      <w:r w:rsidRPr="00635C2B">
        <w:rPr>
          <w:rFonts w:ascii="Arial" w:eastAsia="Times New Roman" w:hAnsi="Arial" w:cs="Arial"/>
          <w:color w:val="FF0000"/>
          <w:sz w:val="22"/>
          <w:szCs w:val="22"/>
          <w:lang w:val="fr-FR"/>
        </w:rPr>
        <w:t>, à examiner les priorités des activités de CB supplémentaires pour 2025 couvertes par les économies de 2024, en mettant l’accent sur les activités de CB liées à la S-100.</w:t>
      </w:r>
      <w:r w:rsidR="000F3DE1" w:rsidRPr="00182B24">
        <w:rPr>
          <w:rFonts w:ascii="Arial" w:eastAsia="Times New Roman" w:hAnsi="Arial" w:cs="Arial"/>
          <w:color w:val="FF0000"/>
          <w:sz w:val="22"/>
          <w:szCs w:val="22"/>
          <w:lang w:val="fr-FR"/>
        </w:rPr>
        <w:t xml:space="preserve"> (d</w:t>
      </w:r>
      <w:r>
        <w:rPr>
          <w:rFonts w:ascii="Arial" w:eastAsia="Times New Roman" w:hAnsi="Arial" w:cs="Arial"/>
          <w:color w:val="FF0000"/>
          <w:sz w:val="22"/>
          <w:szCs w:val="22"/>
          <w:lang w:val="fr-FR"/>
        </w:rPr>
        <w:t xml:space="preserve">ate cible </w:t>
      </w:r>
      <w:r w:rsidR="000F3DE1" w:rsidRPr="00182B24">
        <w:rPr>
          <w:rFonts w:ascii="Arial" w:eastAsia="Times New Roman" w:hAnsi="Arial" w:cs="Arial"/>
          <w:color w:val="FF0000"/>
          <w:sz w:val="22"/>
          <w:szCs w:val="22"/>
          <w:lang w:val="fr-FR"/>
        </w:rPr>
        <w:t>: CBSC-23/IRCC-17).</w:t>
      </w:r>
    </w:p>
    <w:p w14:paraId="411BB76E" w14:textId="77777777" w:rsidR="000F3DE1" w:rsidRPr="00182B24" w:rsidRDefault="000F3DE1" w:rsidP="0030416F">
      <w:pPr>
        <w:spacing w:line="276" w:lineRule="auto"/>
        <w:jc w:val="both"/>
        <w:rPr>
          <w:rFonts w:ascii="Arial" w:eastAsia="Times New Roman" w:hAnsi="Arial" w:cs="Arial"/>
          <w:color w:val="FF0000"/>
          <w:sz w:val="22"/>
          <w:szCs w:val="22"/>
          <w:lang w:val="fr-FR"/>
        </w:rPr>
      </w:pPr>
    </w:p>
    <w:p w14:paraId="6DF5D2A4" w14:textId="66052F54" w:rsidR="000F3DE1" w:rsidRPr="00182B24" w:rsidRDefault="00EF1562" w:rsidP="0030416F">
      <w:pPr>
        <w:spacing w:line="276" w:lineRule="auto"/>
        <w:jc w:val="both"/>
        <w:rPr>
          <w:rFonts w:ascii="Arial" w:eastAsia="Times New Roman" w:hAnsi="Arial" w:cs="Arial"/>
          <w:color w:val="FF0000"/>
          <w:sz w:val="22"/>
          <w:szCs w:val="22"/>
          <w:lang w:val="fr-FR"/>
        </w:rPr>
      </w:pPr>
      <w:r w:rsidRPr="00182B24">
        <w:rPr>
          <w:rFonts w:ascii="Arial" w:hAnsi="Arial" w:cs="Arial"/>
          <w:b/>
          <w:color w:val="FF0000"/>
          <w:sz w:val="22"/>
          <w:szCs w:val="22"/>
          <w:lang w:val="fr-FR"/>
        </w:rPr>
        <w:t>Décision</w:t>
      </w:r>
      <w:r w:rsidR="000F3DE1" w:rsidRPr="00182B24">
        <w:rPr>
          <w:rFonts w:ascii="Arial" w:hAnsi="Arial" w:cs="Arial"/>
          <w:b/>
          <w:color w:val="FF0000"/>
          <w:sz w:val="22"/>
          <w:szCs w:val="22"/>
          <w:lang w:val="fr-FR"/>
        </w:rPr>
        <w:t xml:space="preserve"> C8/53</w:t>
      </w:r>
      <w:r>
        <w:rPr>
          <w:rFonts w:ascii="Arial" w:hAnsi="Arial" w:cs="Arial"/>
          <w:b/>
          <w:color w:val="FF0000"/>
          <w:sz w:val="22"/>
          <w:szCs w:val="22"/>
          <w:lang w:val="fr-FR"/>
        </w:rPr>
        <w:t xml:space="preserve"> </w:t>
      </w:r>
      <w:r w:rsidR="000F3DE1" w:rsidRPr="00182B24">
        <w:rPr>
          <w:rFonts w:ascii="Arial" w:hAnsi="Arial" w:cs="Arial"/>
          <w:b/>
          <w:color w:val="FF0000"/>
          <w:sz w:val="22"/>
          <w:szCs w:val="22"/>
          <w:lang w:val="fr-FR"/>
        </w:rPr>
        <w:t>:</w:t>
      </w:r>
      <w:r w:rsidR="000F3DE1" w:rsidRPr="00182B24">
        <w:rPr>
          <w:rFonts w:ascii="Arial" w:eastAsia="Times New Roman" w:hAnsi="Arial" w:cs="Arial"/>
          <w:color w:val="FF0000"/>
          <w:sz w:val="22"/>
          <w:szCs w:val="22"/>
          <w:lang w:val="fr-FR"/>
        </w:rPr>
        <w:t xml:space="preserve"> </w:t>
      </w:r>
      <w:r w:rsidR="00FC5BAA" w:rsidRPr="00FC5BAA">
        <w:rPr>
          <w:rFonts w:ascii="Arial" w:eastAsia="Times New Roman" w:hAnsi="Arial" w:cs="Arial"/>
          <w:color w:val="FF0000"/>
          <w:sz w:val="22"/>
          <w:szCs w:val="22"/>
          <w:lang w:val="fr-FR"/>
        </w:rPr>
        <w:t xml:space="preserve">Le </w:t>
      </w:r>
      <w:r w:rsidR="00FC5BAA" w:rsidRPr="00FC5BAA">
        <w:rPr>
          <w:rFonts w:ascii="Arial" w:eastAsia="Times New Roman" w:hAnsi="Arial" w:cs="Arial"/>
          <w:b/>
          <w:bCs/>
          <w:color w:val="FF0000"/>
          <w:sz w:val="22"/>
          <w:szCs w:val="22"/>
          <w:lang w:val="fr-FR"/>
        </w:rPr>
        <w:t>Conseil</w:t>
      </w:r>
      <w:r w:rsidR="00FC5BAA" w:rsidRPr="00FC5BAA">
        <w:rPr>
          <w:rFonts w:ascii="Arial" w:eastAsia="Times New Roman" w:hAnsi="Arial" w:cs="Arial"/>
          <w:color w:val="FF0000"/>
          <w:sz w:val="22"/>
          <w:szCs w:val="22"/>
          <w:lang w:val="fr-FR"/>
        </w:rPr>
        <w:t xml:space="preserve"> invite les </w:t>
      </w:r>
      <w:r w:rsidR="00FC5BAA" w:rsidRPr="00FC5BAA">
        <w:rPr>
          <w:rFonts w:ascii="Arial" w:eastAsia="Times New Roman" w:hAnsi="Arial" w:cs="Arial"/>
          <w:b/>
          <w:bCs/>
          <w:color w:val="FF0000"/>
          <w:sz w:val="22"/>
          <w:szCs w:val="22"/>
          <w:lang w:val="fr-FR"/>
        </w:rPr>
        <w:t xml:space="preserve">Etats membres de l’OHI </w:t>
      </w:r>
      <w:r w:rsidR="00FC5BAA" w:rsidRPr="00FC5BAA">
        <w:rPr>
          <w:rFonts w:ascii="Arial" w:eastAsia="Times New Roman" w:hAnsi="Arial" w:cs="Arial"/>
          <w:color w:val="FF0000"/>
          <w:sz w:val="22"/>
          <w:szCs w:val="22"/>
          <w:lang w:val="fr-FR"/>
        </w:rPr>
        <w:t xml:space="preserve">et les partenaires extérieurs (tels que les </w:t>
      </w:r>
      <w:r w:rsidR="00FC5BAA" w:rsidRPr="00FC5BAA">
        <w:rPr>
          <w:rFonts w:ascii="Arial" w:eastAsia="Times New Roman" w:hAnsi="Arial" w:cs="Arial"/>
          <w:b/>
          <w:bCs/>
          <w:color w:val="FF0000"/>
          <w:sz w:val="22"/>
          <w:szCs w:val="22"/>
          <w:lang w:val="fr-FR"/>
        </w:rPr>
        <w:t>RENC</w:t>
      </w:r>
      <w:r w:rsidR="00FC5BAA" w:rsidRPr="00FC5BAA">
        <w:rPr>
          <w:rFonts w:ascii="Arial" w:eastAsia="Times New Roman" w:hAnsi="Arial" w:cs="Arial"/>
          <w:color w:val="FF0000"/>
          <w:sz w:val="22"/>
          <w:szCs w:val="22"/>
          <w:lang w:val="fr-FR"/>
        </w:rPr>
        <w:t>) à mobiliser des fonds pour combler les déficits restants dans les activités de CB liées à la S-100, par le biais d’un soutien financier et/ou en nature.</w:t>
      </w:r>
      <w:r w:rsidR="00FC5BAA">
        <w:rPr>
          <w:rFonts w:ascii="Arial" w:eastAsia="Times New Roman" w:hAnsi="Arial" w:cs="Arial"/>
          <w:color w:val="FF0000"/>
          <w:sz w:val="22"/>
          <w:szCs w:val="22"/>
          <w:lang w:val="fr-FR"/>
        </w:rPr>
        <w:t xml:space="preserve"> </w:t>
      </w:r>
      <w:r w:rsidR="000F3DE1" w:rsidRPr="00182B24">
        <w:rPr>
          <w:rFonts w:ascii="Arial" w:eastAsia="Times New Roman" w:hAnsi="Arial" w:cs="Arial"/>
          <w:color w:val="FF0000"/>
          <w:sz w:val="22"/>
          <w:szCs w:val="22"/>
          <w:lang w:val="fr-FR"/>
        </w:rPr>
        <w:t>(</w:t>
      </w:r>
      <w:r w:rsidR="0088561F" w:rsidRPr="00182B24">
        <w:rPr>
          <w:rFonts w:ascii="Arial" w:eastAsia="Times New Roman" w:hAnsi="Arial" w:cs="Arial"/>
          <w:color w:val="FF0000"/>
          <w:sz w:val="22"/>
          <w:szCs w:val="22"/>
          <w:lang w:val="fr-FR"/>
        </w:rPr>
        <w:t>d</w:t>
      </w:r>
      <w:r w:rsidR="00FC5BAA">
        <w:rPr>
          <w:rFonts w:ascii="Arial" w:eastAsia="Times New Roman" w:hAnsi="Arial" w:cs="Arial"/>
          <w:color w:val="FF0000"/>
          <w:sz w:val="22"/>
          <w:szCs w:val="22"/>
          <w:lang w:val="fr-FR"/>
        </w:rPr>
        <w:t xml:space="preserve">ate cible </w:t>
      </w:r>
      <w:r w:rsidR="000F3DE1" w:rsidRPr="00182B24">
        <w:rPr>
          <w:rFonts w:ascii="Arial" w:eastAsia="Times New Roman" w:hAnsi="Arial" w:cs="Arial"/>
          <w:color w:val="FF0000"/>
          <w:sz w:val="22"/>
          <w:szCs w:val="22"/>
          <w:lang w:val="fr-FR"/>
        </w:rPr>
        <w:t>: CBSC-23/IRCC-17).</w:t>
      </w:r>
    </w:p>
    <w:p w14:paraId="009E6351" w14:textId="77777777" w:rsidR="00940AB9" w:rsidRPr="00182B24" w:rsidRDefault="00940AB9" w:rsidP="0030416F">
      <w:pPr>
        <w:widowControl w:val="0"/>
        <w:tabs>
          <w:tab w:val="left" w:pos="680"/>
        </w:tabs>
        <w:autoSpaceDE w:val="0"/>
        <w:autoSpaceDN w:val="0"/>
        <w:adjustRightInd w:val="0"/>
        <w:spacing w:line="276" w:lineRule="auto"/>
        <w:rPr>
          <w:rFonts w:ascii="Arial" w:hAnsi="Arial" w:cs="Arial"/>
          <w:i/>
          <w:iCs/>
          <w:spacing w:val="-1"/>
          <w:sz w:val="22"/>
          <w:szCs w:val="22"/>
          <w:lang w:val="fr-FR"/>
        </w:rPr>
      </w:pPr>
    </w:p>
    <w:p w14:paraId="724B600C" w14:textId="6005100C" w:rsidR="005C4413" w:rsidRPr="00182B24" w:rsidRDefault="00245A8F" w:rsidP="00C20B43">
      <w:pPr>
        <w:pStyle w:val="ListParagraph"/>
        <w:numPr>
          <w:ilvl w:val="0"/>
          <w:numId w:val="9"/>
        </w:numPr>
        <w:spacing w:before="240" w:after="120" w:line="276" w:lineRule="auto"/>
        <w:ind w:left="567" w:hanging="567"/>
        <w:rPr>
          <w:rFonts w:ascii="Arial" w:hAnsi="Arial" w:cs="Arial"/>
          <w:b/>
          <w:bCs/>
          <w:sz w:val="22"/>
          <w:szCs w:val="22"/>
          <w:lang w:val="fr-FR"/>
        </w:rPr>
      </w:pPr>
      <w:r>
        <w:rPr>
          <w:rFonts w:ascii="Arial" w:hAnsi="Arial" w:cs="Arial"/>
          <w:b/>
          <w:bCs/>
          <w:spacing w:val="5"/>
          <w:sz w:val="22"/>
          <w:szCs w:val="22"/>
          <w:lang w:val="fr-FR"/>
        </w:rPr>
        <w:t xml:space="preserve">EXAMEN DU PLAN STRATEGIQUE DE L’OHI </w:t>
      </w:r>
    </w:p>
    <w:p w14:paraId="6188A813" w14:textId="24188184" w:rsidR="007D317C" w:rsidRPr="00182B24" w:rsidRDefault="00755C85" w:rsidP="0030416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rPr>
          <w:rFonts w:ascii="Arial" w:hAnsi="Arial" w:cs="Arial"/>
          <w:i/>
          <w:sz w:val="22"/>
          <w:szCs w:val="22"/>
          <w:lang w:val="fr-FR"/>
        </w:rPr>
      </w:pPr>
      <w:r w:rsidRPr="00182B24">
        <w:rPr>
          <w:rFonts w:ascii="Arial" w:hAnsi="Arial" w:cs="Arial"/>
          <w:i/>
          <w:sz w:val="22"/>
          <w:szCs w:val="22"/>
          <w:lang w:val="fr-FR"/>
        </w:rPr>
        <w:t>Doc:</w:t>
      </w:r>
      <w:r w:rsidR="007D317C" w:rsidRPr="00182B24">
        <w:rPr>
          <w:rFonts w:ascii="Arial" w:hAnsi="Arial" w:cs="Arial"/>
          <w:i/>
          <w:sz w:val="22"/>
          <w:szCs w:val="22"/>
          <w:lang w:val="fr-FR"/>
        </w:rPr>
        <w:t xml:space="preserve"> C8-06.1A</w:t>
      </w:r>
    </w:p>
    <w:p w14:paraId="2799714E" w14:textId="37C9682B" w:rsidR="007D317C" w:rsidRPr="00182B24" w:rsidRDefault="00245A8F" w:rsidP="00C20B43">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567" w:hanging="567"/>
        <w:rPr>
          <w:rFonts w:ascii="Arial" w:hAnsi="Arial" w:cs="Arial"/>
          <w:b/>
          <w:sz w:val="22"/>
          <w:szCs w:val="22"/>
          <w:lang w:val="fr-FR"/>
        </w:rPr>
      </w:pPr>
      <w:r>
        <w:rPr>
          <w:rFonts w:ascii="Arial" w:hAnsi="Arial" w:cs="Arial"/>
          <w:b/>
          <w:sz w:val="22"/>
          <w:szCs w:val="22"/>
          <w:lang w:val="fr-FR"/>
        </w:rPr>
        <w:t xml:space="preserve">Mise en œuvre du programme de travail de l’OHI et d’autres </w:t>
      </w:r>
      <w:r w:rsidR="007D317C" w:rsidRPr="00182B24">
        <w:rPr>
          <w:rFonts w:ascii="Arial" w:hAnsi="Arial" w:cs="Arial"/>
          <w:b/>
          <w:sz w:val="22"/>
          <w:szCs w:val="22"/>
          <w:lang w:val="fr-FR"/>
        </w:rPr>
        <w:t>instruments</w:t>
      </w:r>
      <w:r>
        <w:rPr>
          <w:rFonts w:ascii="Arial" w:hAnsi="Arial" w:cs="Arial"/>
          <w:b/>
          <w:sz w:val="22"/>
          <w:szCs w:val="22"/>
          <w:lang w:val="fr-FR"/>
        </w:rPr>
        <w:t xml:space="preserve"> de l’OHI concernés résultant du plan stratégique</w:t>
      </w:r>
      <w:r w:rsidR="00477AC9">
        <w:rPr>
          <w:rFonts w:ascii="Arial" w:hAnsi="Arial" w:cs="Arial"/>
          <w:b/>
          <w:sz w:val="22"/>
          <w:szCs w:val="22"/>
          <w:lang w:val="fr-FR"/>
        </w:rPr>
        <w:t xml:space="preserve"> </w:t>
      </w:r>
      <w:r w:rsidR="007D317C" w:rsidRPr="00182B24">
        <w:rPr>
          <w:rFonts w:ascii="Arial" w:hAnsi="Arial" w:cs="Arial"/>
          <w:b/>
          <w:sz w:val="22"/>
          <w:szCs w:val="22"/>
          <w:lang w:val="fr-FR"/>
        </w:rPr>
        <w:t xml:space="preserve">2021-2026 </w:t>
      </w:r>
      <w:r w:rsidR="00477AC9">
        <w:rPr>
          <w:rFonts w:ascii="Arial" w:hAnsi="Arial" w:cs="Arial"/>
          <w:b/>
          <w:sz w:val="22"/>
          <w:szCs w:val="22"/>
          <w:lang w:val="fr-FR"/>
        </w:rPr>
        <w:t xml:space="preserve">et des décisions </w:t>
      </w:r>
      <w:r w:rsidR="007D317C" w:rsidRPr="00182B24">
        <w:rPr>
          <w:rFonts w:ascii="Arial" w:hAnsi="Arial" w:cs="Arial"/>
          <w:b/>
          <w:sz w:val="22"/>
          <w:szCs w:val="22"/>
          <w:lang w:val="fr-FR"/>
        </w:rPr>
        <w:t xml:space="preserve">A3/08 (a) </w:t>
      </w:r>
      <w:r w:rsidR="00477AC9">
        <w:rPr>
          <w:rFonts w:ascii="Arial" w:hAnsi="Arial" w:cs="Arial"/>
          <w:b/>
          <w:sz w:val="22"/>
          <w:szCs w:val="22"/>
          <w:lang w:val="fr-FR"/>
        </w:rPr>
        <w:t>à</w:t>
      </w:r>
      <w:r w:rsidR="007D317C" w:rsidRPr="00182B24">
        <w:rPr>
          <w:rFonts w:ascii="Arial" w:hAnsi="Arial" w:cs="Arial"/>
          <w:b/>
          <w:sz w:val="22"/>
          <w:szCs w:val="22"/>
          <w:lang w:val="fr-FR"/>
        </w:rPr>
        <w:t xml:space="preserve"> (d). </w:t>
      </w:r>
    </w:p>
    <w:p w14:paraId="306FFCFD" w14:textId="77777777" w:rsidR="007D317C" w:rsidRPr="00182B24" w:rsidRDefault="007D317C" w:rsidP="0030416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rPr>
          <w:rFonts w:ascii="Arial" w:hAnsi="Arial" w:cs="Arial"/>
          <w:b/>
          <w:sz w:val="22"/>
          <w:szCs w:val="22"/>
          <w:lang w:val="fr-FR"/>
        </w:rPr>
      </w:pPr>
    </w:p>
    <w:p w14:paraId="63FC4F83" w14:textId="7BF870FE" w:rsidR="001C3124" w:rsidRPr="001C3124" w:rsidRDefault="001C3124" w:rsidP="001C3124">
      <w:pPr>
        <w:spacing w:line="276" w:lineRule="auto"/>
        <w:jc w:val="both"/>
        <w:rPr>
          <w:rFonts w:ascii="Arial" w:hAnsi="Arial" w:cs="Arial"/>
          <w:sz w:val="22"/>
          <w:szCs w:val="22"/>
          <w:lang w:val="fr-FR"/>
        </w:rPr>
      </w:pPr>
      <w:r w:rsidRPr="001C3124">
        <w:rPr>
          <w:rFonts w:ascii="Arial" w:hAnsi="Arial" w:cs="Arial"/>
          <w:sz w:val="22"/>
          <w:szCs w:val="22"/>
          <w:lang w:val="fr-FR"/>
        </w:rPr>
        <w:t xml:space="preserve">Le </w:t>
      </w:r>
      <w:r w:rsidRPr="001C3124">
        <w:rPr>
          <w:rFonts w:ascii="Arial" w:hAnsi="Arial" w:cs="Arial"/>
          <w:b/>
          <w:bCs/>
          <w:sz w:val="22"/>
          <w:szCs w:val="22"/>
          <w:lang w:val="fr-FR"/>
        </w:rPr>
        <w:t>Secrétaire général</w:t>
      </w:r>
      <w:r w:rsidRPr="001C3124">
        <w:rPr>
          <w:rFonts w:ascii="Arial" w:hAnsi="Arial" w:cs="Arial"/>
          <w:sz w:val="22"/>
          <w:szCs w:val="22"/>
          <w:lang w:val="fr-FR"/>
        </w:rPr>
        <w:t xml:space="preserve"> rappelle que l'A-3 a convenu que le Programme de travail annuel devrait continuer à être exécuté </w:t>
      </w:r>
      <w:r w:rsidR="00D472C7">
        <w:rPr>
          <w:rFonts w:ascii="Arial" w:hAnsi="Arial" w:cs="Arial"/>
          <w:sz w:val="22"/>
          <w:szCs w:val="22"/>
          <w:lang w:val="fr-FR"/>
        </w:rPr>
        <w:t>conformément au</w:t>
      </w:r>
      <w:r w:rsidRPr="001C3124">
        <w:rPr>
          <w:rFonts w:ascii="Arial" w:hAnsi="Arial" w:cs="Arial"/>
          <w:sz w:val="22"/>
          <w:szCs w:val="22"/>
          <w:lang w:val="fr-FR"/>
        </w:rPr>
        <w:t xml:space="preserve"> Plan stratégique en vigueur pour 2021-2026. Le Secrétariat, assisté des présidents du HSSC et de l'IRCC, a été chargé de continuer à mesurer l'efficacité et l'efficience des trois programmes de travail au moyen des indicateurs de performance stratégique qui ont été avalisés par le</w:t>
      </w:r>
      <w:r w:rsidR="001D2330">
        <w:rPr>
          <w:rFonts w:ascii="Arial" w:hAnsi="Arial" w:cs="Arial"/>
          <w:sz w:val="22"/>
          <w:szCs w:val="22"/>
          <w:lang w:val="fr-FR"/>
        </w:rPr>
        <w:t>s</w:t>
      </w:r>
      <w:r w:rsidRPr="001C3124">
        <w:rPr>
          <w:rFonts w:ascii="Arial" w:hAnsi="Arial" w:cs="Arial"/>
          <w:sz w:val="22"/>
          <w:szCs w:val="22"/>
          <w:lang w:val="fr-FR"/>
        </w:rPr>
        <w:t xml:space="preserve"> C-4 et C-5.</w:t>
      </w:r>
    </w:p>
    <w:p w14:paraId="618345A8" w14:textId="77777777" w:rsidR="001C3124" w:rsidRPr="001C3124" w:rsidRDefault="001C3124" w:rsidP="001C3124">
      <w:pPr>
        <w:spacing w:line="276" w:lineRule="auto"/>
        <w:jc w:val="both"/>
        <w:rPr>
          <w:rFonts w:ascii="Arial" w:hAnsi="Arial" w:cs="Arial"/>
          <w:sz w:val="22"/>
          <w:szCs w:val="22"/>
          <w:lang w:val="fr-FR"/>
        </w:rPr>
      </w:pPr>
    </w:p>
    <w:p w14:paraId="04141B8C" w14:textId="1AA88043" w:rsidR="001C3124" w:rsidRPr="001C3124" w:rsidRDefault="001C3124" w:rsidP="001C3124">
      <w:pPr>
        <w:spacing w:line="276" w:lineRule="auto"/>
        <w:jc w:val="both"/>
        <w:rPr>
          <w:rFonts w:ascii="Arial" w:hAnsi="Arial" w:cs="Arial"/>
          <w:sz w:val="22"/>
          <w:szCs w:val="22"/>
          <w:lang w:val="fr-FR"/>
        </w:rPr>
      </w:pPr>
      <w:r w:rsidRPr="001C3124">
        <w:rPr>
          <w:rFonts w:ascii="Arial" w:hAnsi="Arial" w:cs="Arial"/>
          <w:sz w:val="22"/>
          <w:szCs w:val="22"/>
          <w:lang w:val="fr-FR"/>
        </w:rPr>
        <w:t xml:space="preserve">Le C-7 a </w:t>
      </w:r>
      <w:r w:rsidR="001D2330">
        <w:rPr>
          <w:rFonts w:ascii="Arial" w:hAnsi="Arial" w:cs="Arial"/>
          <w:sz w:val="22"/>
          <w:szCs w:val="22"/>
          <w:lang w:val="fr-FR"/>
        </w:rPr>
        <w:t>validé</w:t>
      </w:r>
      <w:r w:rsidR="00370178">
        <w:rPr>
          <w:rFonts w:ascii="Arial" w:hAnsi="Arial" w:cs="Arial"/>
          <w:sz w:val="22"/>
          <w:szCs w:val="22"/>
          <w:lang w:val="fr-FR"/>
        </w:rPr>
        <w:t>,</w:t>
      </w:r>
      <w:r w:rsidRPr="001C3124">
        <w:rPr>
          <w:rFonts w:ascii="Arial" w:hAnsi="Arial" w:cs="Arial"/>
          <w:sz w:val="22"/>
          <w:szCs w:val="22"/>
          <w:lang w:val="fr-FR"/>
        </w:rPr>
        <w:t xml:space="preserve"> une nouvelle interprétation de la cible 2.1 et de l'indicateur de performance stratégique associé </w:t>
      </w:r>
      <w:r w:rsidR="003B6A23">
        <w:rPr>
          <w:rFonts w:ascii="Arial" w:hAnsi="Arial" w:cs="Arial"/>
          <w:sz w:val="22"/>
          <w:szCs w:val="22"/>
          <w:lang w:val="fr-FR"/>
        </w:rPr>
        <w:t xml:space="preserve">SPI </w:t>
      </w:r>
      <w:r w:rsidRPr="001C3124">
        <w:rPr>
          <w:rFonts w:ascii="Arial" w:hAnsi="Arial" w:cs="Arial"/>
          <w:sz w:val="22"/>
          <w:szCs w:val="22"/>
          <w:lang w:val="fr-FR"/>
        </w:rPr>
        <w:t xml:space="preserve">2.1.1 pour l'évaluation de l'utilisation de la couche thématique mondiale présentée </w:t>
      </w:r>
      <w:r w:rsidR="00370178">
        <w:rPr>
          <w:rFonts w:ascii="Arial" w:hAnsi="Arial" w:cs="Arial"/>
          <w:sz w:val="22"/>
          <w:szCs w:val="22"/>
          <w:lang w:val="fr-FR"/>
        </w:rPr>
        <w:t xml:space="preserve">à travers </w:t>
      </w:r>
      <w:r w:rsidRPr="001C3124">
        <w:rPr>
          <w:rFonts w:ascii="Arial" w:hAnsi="Arial" w:cs="Arial"/>
          <w:sz w:val="22"/>
          <w:szCs w:val="22"/>
          <w:lang w:val="fr-FR"/>
        </w:rPr>
        <w:t xml:space="preserve">l'infrastructure SIG de l'OHI. Les rapports du HSSC et de l'IRCC sont basés sur des évaluations </w:t>
      </w:r>
      <w:r w:rsidR="00370178">
        <w:rPr>
          <w:rFonts w:ascii="Arial" w:hAnsi="Arial" w:cs="Arial"/>
          <w:sz w:val="22"/>
          <w:szCs w:val="22"/>
          <w:lang w:val="fr-FR"/>
        </w:rPr>
        <w:t>effectuées</w:t>
      </w:r>
      <w:r w:rsidRPr="001C3124">
        <w:rPr>
          <w:rFonts w:ascii="Arial" w:hAnsi="Arial" w:cs="Arial"/>
          <w:sz w:val="22"/>
          <w:szCs w:val="22"/>
          <w:lang w:val="fr-FR"/>
        </w:rPr>
        <w:t xml:space="preserve"> à la fin de l'année 2023. </w:t>
      </w:r>
    </w:p>
    <w:p w14:paraId="2CB36A9C" w14:textId="77777777" w:rsidR="0066535F" w:rsidRPr="001C3124" w:rsidRDefault="0066535F" w:rsidP="0030416F">
      <w:pPr>
        <w:spacing w:line="276" w:lineRule="auto"/>
        <w:jc w:val="both"/>
        <w:rPr>
          <w:rFonts w:ascii="Arial" w:hAnsi="Arial" w:cs="Arial"/>
          <w:sz w:val="22"/>
          <w:szCs w:val="22"/>
          <w:lang w:val="fr-FR"/>
        </w:rPr>
      </w:pPr>
    </w:p>
    <w:p w14:paraId="75C65251" w14:textId="7E1AC544" w:rsidR="00141E9E" w:rsidRPr="00141E9E" w:rsidRDefault="00141E9E" w:rsidP="00141E9E">
      <w:pPr>
        <w:spacing w:line="276" w:lineRule="auto"/>
        <w:jc w:val="both"/>
        <w:rPr>
          <w:rFonts w:ascii="Arial" w:hAnsi="Arial" w:cs="Arial"/>
          <w:sz w:val="22"/>
          <w:szCs w:val="22"/>
          <w:lang w:val="fr-FR"/>
        </w:rPr>
      </w:pPr>
      <w:r w:rsidRPr="00141E9E">
        <w:rPr>
          <w:rFonts w:ascii="Arial" w:hAnsi="Arial" w:cs="Arial"/>
          <w:sz w:val="22"/>
          <w:szCs w:val="22"/>
          <w:lang w:val="fr-FR"/>
        </w:rPr>
        <w:t>Le Secrétariat est chargé de rendre compte du programme de travail 1</w:t>
      </w:r>
      <w:r w:rsidR="00962739">
        <w:rPr>
          <w:rFonts w:ascii="Arial" w:hAnsi="Arial" w:cs="Arial"/>
          <w:sz w:val="22"/>
          <w:szCs w:val="22"/>
          <w:lang w:val="fr-FR"/>
        </w:rPr>
        <w:t>,</w:t>
      </w:r>
      <w:r w:rsidRPr="00141E9E">
        <w:rPr>
          <w:rFonts w:ascii="Arial" w:hAnsi="Arial" w:cs="Arial"/>
          <w:sz w:val="22"/>
          <w:szCs w:val="22"/>
          <w:lang w:val="fr-FR"/>
        </w:rPr>
        <w:t xml:space="preserve"> relatif à la gestion et à la promotion des relations avec les organisations intergouvernementales et autres organisations internationales. L'ampleur et le type de chaque </w:t>
      </w:r>
      <w:r w:rsidR="00400EAA">
        <w:rPr>
          <w:rFonts w:ascii="Arial" w:hAnsi="Arial" w:cs="Arial"/>
          <w:sz w:val="22"/>
          <w:szCs w:val="22"/>
          <w:lang w:val="fr-FR"/>
        </w:rPr>
        <w:t xml:space="preserve">activité de </w:t>
      </w:r>
      <w:r w:rsidRPr="00141E9E">
        <w:rPr>
          <w:rFonts w:ascii="Arial" w:hAnsi="Arial" w:cs="Arial"/>
          <w:sz w:val="22"/>
          <w:szCs w:val="22"/>
          <w:lang w:val="fr-FR"/>
        </w:rPr>
        <w:t xml:space="preserve">promotion ont été mesurés quantitativement et qualitativement. Les catégories mesurées sont les suivantes : la promotion mondiale, la promotion régionale, la promotion spécifique des parties prenantes et les consultations. </w:t>
      </w:r>
    </w:p>
    <w:p w14:paraId="5450E66F" w14:textId="77777777" w:rsidR="00141E9E" w:rsidRPr="00141E9E" w:rsidRDefault="00141E9E" w:rsidP="00141E9E">
      <w:pPr>
        <w:spacing w:line="276" w:lineRule="auto"/>
        <w:jc w:val="both"/>
        <w:rPr>
          <w:rFonts w:ascii="Arial" w:hAnsi="Arial" w:cs="Arial"/>
          <w:sz w:val="22"/>
          <w:szCs w:val="22"/>
          <w:lang w:val="fr-FR"/>
        </w:rPr>
      </w:pPr>
    </w:p>
    <w:p w14:paraId="0A407361" w14:textId="156668D2" w:rsidR="0066535F" w:rsidRDefault="00141E9E" w:rsidP="00141E9E">
      <w:pPr>
        <w:spacing w:line="276" w:lineRule="auto"/>
        <w:jc w:val="both"/>
        <w:rPr>
          <w:rFonts w:ascii="Arial" w:hAnsi="Arial" w:cs="Arial"/>
          <w:sz w:val="22"/>
          <w:szCs w:val="22"/>
          <w:lang w:val="fr-FR"/>
        </w:rPr>
      </w:pPr>
      <w:r w:rsidRPr="00141E9E">
        <w:rPr>
          <w:rFonts w:ascii="Arial" w:hAnsi="Arial" w:cs="Arial"/>
          <w:sz w:val="22"/>
          <w:szCs w:val="22"/>
          <w:lang w:val="fr-FR"/>
        </w:rPr>
        <w:t xml:space="preserve">Les paramètres de mesure du site web de l'OHI sont positifs et montrent l'augmentation de la popularité de l'Organisation, avec près d'un million de pages consultées enregistrées depuis le 1er janvier 2024. Les pages les plus </w:t>
      </w:r>
      <w:r w:rsidR="002E1713">
        <w:rPr>
          <w:rFonts w:ascii="Arial" w:hAnsi="Arial" w:cs="Arial"/>
          <w:sz w:val="22"/>
          <w:szCs w:val="22"/>
          <w:lang w:val="fr-FR"/>
        </w:rPr>
        <w:t>visitées</w:t>
      </w:r>
      <w:r w:rsidRPr="00141E9E">
        <w:rPr>
          <w:rFonts w:ascii="Arial" w:hAnsi="Arial" w:cs="Arial"/>
          <w:sz w:val="22"/>
          <w:szCs w:val="22"/>
          <w:lang w:val="fr-FR"/>
        </w:rPr>
        <w:t xml:space="preserve"> concernent la normalisation et les lettres circulaires. En ce qui concerne l'accent mis sur la cible 2.1, sur le soutien aux efforts nationaux et régionaux des MSDIWG, </w:t>
      </w:r>
      <w:r w:rsidR="0058603C">
        <w:rPr>
          <w:rFonts w:ascii="Arial" w:hAnsi="Arial" w:cs="Arial"/>
          <w:sz w:val="22"/>
          <w:szCs w:val="22"/>
          <w:lang w:val="fr-FR"/>
        </w:rPr>
        <w:t xml:space="preserve">la </w:t>
      </w:r>
      <w:r w:rsidR="0058603C" w:rsidRPr="00141E9E">
        <w:rPr>
          <w:rFonts w:ascii="Arial" w:hAnsi="Arial" w:cs="Arial"/>
          <w:sz w:val="22"/>
          <w:szCs w:val="22"/>
          <w:lang w:val="fr-FR"/>
        </w:rPr>
        <w:t xml:space="preserve">page des catalogues en ligne de l'OHI </w:t>
      </w:r>
      <w:r w:rsidR="0058603C">
        <w:rPr>
          <w:rFonts w:ascii="Arial" w:hAnsi="Arial" w:cs="Arial"/>
          <w:sz w:val="22"/>
          <w:szCs w:val="22"/>
          <w:lang w:val="fr-FR"/>
        </w:rPr>
        <w:t xml:space="preserve">a enregistré </w:t>
      </w:r>
      <w:r w:rsidRPr="00141E9E">
        <w:rPr>
          <w:rFonts w:ascii="Arial" w:hAnsi="Arial" w:cs="Arial"/>
          <w:sz w:val="22"/>
          <w:szCs w:val="22"/>
          <w:lang w:val="fr-FR"/>
        </w:rPr>
        <w:t xml:space="preserve">5 465 visites. D'autres travaux visant </w:t>
      </w:r>
      <w:r w:rsidR="003D1DDD">
        <w:rPr>
          <w:rFonts w:ascii="Arial" w:hAnsi="Arial" w:cs="Arial"/>
          <w:sz w:val="22"/>
          <w:szCs w:val="22"/>
          <w:lang w:val="fr-FR"/>
        </w:rPr>
        <w:t>seront menés en 2025 pour</w:t>
      </w:r>
      <w:r w:rsidRPr="00141E9E">
        <w:rPr>
          <w:rFonts w:ascii="Arial" w:hAnsi="Arial" w:cs="Arial"/>
          <w:sz w:val="22"/>
          <w:szCs w:val="22"/>
          <w:lang w:val="fr-FR"/>
        </w:rPr>
        <w:t xml:space="preserve"> affiner les statistiques recueillies dans le cadre de la cible 2.1. Trois canaux de médias sociaux ont été gérés sur LinkedIn, Facebook et Twitter. Un compte Instagram </w:t>
      </w:r>
      <w:r w:rsidR="00035011">
        <w:rPr>
          <w:rFonts w:ascii="Arial" w:hAnsi="Arial" w:cs="Arial"/>
          <w:sz w:val="22"/>
          <w:szCs w:val="22"/>
          <w:lang w:val="fr-FR"/>
        </w:rPr>
        <w:t xml:space="preserve">a récemment été </w:t>
      </w:r>
      <w:r w:rsidRPr="00141E9E">
        <w:rPr>
          <w:rFonts w:ascii="Arial" w:hAnsi="Arial" w:cs="Arial"/>
          <w:sz w:val="22"/>
          <w:szCs w:val="22"/>
          <w:lang w:val="fr-FR"/>
        </w:rPr>
        <w:t xml:space="preserve">ouvert et il est prévu d'y promouvoir des thèmes </w:t>
      </w:r>
      <w:r w:rsidR="00CF3AAF">
        <w:rPr>
          <w:rFonts w:ascii="Arial" w:hAnsi="Arial" w:cs="Arial"/>
          <w:sz w:val="22"/>
          <w:szCs w:val="22"/>
          <w:lang w:val="fr-FR"/>
        </w:rPr>
        <w:t>spécifiques</w:t>
      </w:r>
      <w:r w:rsidRPr="00141E9E">
        <w:rPr>
          <w:rFonts w:ascii="Arial" w:hAnsi="Arial" w:cs="Arial"/>
          <w:sz w:val="22"/>
          <w:szCs w:val="22"/>
          <w:lang w:val="fr-FR"/>
        </w:rPr>
        <w:t>.</w:t>
      </w:r>
    </w:p>
    <w:p w14:paraId="54552C72" w14:textId="77777777" w:rsidR="00141E9E" w:rsidRPr="00182B24" w:rsidRDefault="00141E9E" w:rsidP="00141E9E">
      <w:pPr>
        <w:spacing w:line="276" w:lineRule="auto"/>
        <w:jc w:val="both"/>
        <w:rPr>
          <w:rFonts w:ascii="Arial" w:hAnsi="Arial" w:cs="Arial"/>
          <w:sz w:val="22"/>
          <w:szCs w:val="22"/>
          <w:lang w:val="fr-FR"/>
        </w:rPr>
      </w:pPr>
    </w:p>
    <w:p w14:paraId="38DF5477" w14:textId="3A4CFECC" w:rsidR="00560CE1" w:rsidRPr="00560CE1" w:rsidRDefault="00560CE1" w:rsidP="00560CE1">
      <w:pPr>
        <w:spacing w:line="276" w:lineRule="auto"/>
        <w:jc w:val="both"/>
        <w:rPr>
          <w:rFonts w:ascii="Arial" w:hAnsi="Arial" w:cs="Arial"/>
          <w:sz w:val="22"/>
          <w:szCs w:val="22"/>
          <w:lang w:val="fr-FR"/>
        </w:rPr>
      </w:pPr>
      <w:r w:rsidRPr="00560CE1">
        <w:rPr>
          <w:rFonts w:ascii="Arial" w:hAnsi="Arial" w:cs="Arial"/>
          <w:sz w:val="22"/>
          <w:szCs w:val="22"/>
          <w:lang w:val="fr-FR"/>
        </w:rPr>
        <w:t xml:space="preserve">Le HSSC a publié les SPI dans son rapport, identifiant la S-44, la norme utilisée dans les levés, comme </w:t>
      </w:r>
      <w:r w:rsidR="002F0511">
        <w:rPr>
          <w:rFonts w:ascii="Arial" w:hAnsi="Arial" w:cs="Arial"/>
          <w:sz w:val="22"/>
          <w:szCs w:val="22"/>
          <w:lang w:val="fr-FR"/>
        </w:rPr>
        <w:t xml:space="preserve">étant </w:t>
      </w:r>
      <w:r w:rsidRPr="00560CE1">
        <w:rPr>
          <w:rFonts w:ascii="Arial" w:hAnsi="Arial" w:cs="Arial"/>
          <w:sz w:val="22"/>
          <w:szCs w:val="22"/>
          <w:lang w:val="fr-FR"/>
        </w:rPr>
        <w:t xml:space="preserve">la plus populaire. En ce qui concerne le but 1, </w:t>
      </w:r>
      <w:r w:rsidR="007E5FAF">
        <w:rPr>
          <w:rFonts w:ascii="Arial" w:hAnsi="Arial" w:cs="Arial"/>
          <w:sz w:val="22"/>
          <w:szCs w:val="22"/>
          <w:lang w:val="fr-FR"/>
        </w:rPr>
        <w:t xml:space="preserve">relatif à </w:t>
      </w:r>
      <w:r w:rsidRPr="00560CE1">
        <w:rPr>
          <w:rFonts w:ascii="Arial" w:hAnsi="Arial" w:cs="Arial"/>
          <w:sz w:val="22"/>
          <w:szCs w:val="22"/>
          <w:lang w:val="fr-FR"/>
        </w:rPr>
        <w:t xml:space="preserve">l'évolution du soutien hydrographique pour la sécurité et l'efficacité de la navigation maritime, les statistiques les plus nombreuses </w:t>
      </w:r>
      <w:r w:rsidR="007E5FAF">
        <w:rPr>
          <w:rFonts w:ascii="Arial" w:hAnsi="Arial" w:cs="Arial"/>
          <w:sz w:val="22"/>
          <w:szCs w:val="22"/>
          <w:lang w:val="fr-FR"/>
        </w:rPr>
        <w:t>proviennent</w:t>
      </w:r>
      <w:r w:rsidRPr="00560CE1">
        <w:rPr>
          <w:rFonts w:ascii="Arial" w:hAnsi="Arial" w:cs="Arial"/>
          <w:sz w:val="22"/>
          <w:szCs w:val="22"/>
          <w:lang w:val="fr-FR"/>
        </w:rPr>
        <w:t xml:space="preserve"> des Etats-Unis et du Canada,</w:t>
      </w:r>
      <w:r w:rsidR="007E5FAF">
        <w:rPr>
          <w:rFonts w:ascii="Arial" w:hAnsi="Arial" w:cs="Arial"/>
          <w:sz w:val="22"/>
          <w:szCs w:val="22"/>
          <w:lang w:val="fr-FR"/>
        </w:rPr>
        <w:t xml:space="preserve"> tandis que</w:t>
      </w:r>
      <w:r w:rsidRPr="00560CE1">
        <w:rPr>
          <w:rFonts w:ascii="Arial" w:hAnsi="Arial" w:cs="Arial"/>
          <w:sz w:val="22"/>
          <w:szCs w:val="22"/>
          <w:lang w:val="fr-FR"/>
        </w:rPr>
        <w:t xml:space="preserve"> les moins nombreuses </w:t>
      </w:r>
      <w:r w:rsidR="00260CD8">
        <w:rPr>
          <w:rFonts w:ascii="Arial" w:hAnsi="Arial" w:cs="Arial"/>
          <w:sz w:val="22"/>
          <w:szCs w:val="22"/>
          <w:lang w:val="fr-FR"/>
        </w:rPr>
        <w:t xml:space="preserve">sont enregistrés en </w:t>
      </w:r>
      <w:r w:rsidRPr="00560CE1">
        <w:rPr>
          <w:rFonts w:ascii="Arial" w:hAnsi="Arial" w:cs="Arial"/>
          <w:sz w:val="22"/>
          <w:szCs w:val="22"/>
          <w:lang w:val="fr-FR"/>
        </w:rPr>
        <w:t>Asie de l'Est et d</w:t>
      </w:r>
      <w:r w:rsidR="00260CD8">
        <w:rPr>
          <w:rFonts w:ascii="Arial" w:hAnsi="Arial" w:cs="Arial"/>
          <w:sz w:val="22"/>
          <w:szCs w:val="22"/>
          <w:lang w:val="fr-FR"/>
        </w:rPr>
        <w:t>ans l</w:t>
      </w:r>
      <w:r w:rsidRPr="00560CE1">
        <w:rPr>
          <w:rFonts w:ascii="Arial" w:hAnsi="Arial" w:cs="Arial"/>
          <w:sz w:val="22"/>
          <w:szCs w:val="22"/>
          <w:lang w:val="fr-FR"/>
        </w:rPr>
        <w:t xml:space="preserve">es régions polaires. Il invite la région de l'Asie de l'Est à fournir davantage de statistiques. 53% des Etats membres </w:t>
      </w:r>
      <w:r w:rsidR="008A723C">
        <w:rPr>
          <w:rFonts w:ascii="Arial" w:hAnsi="Arial" w:cs="Arial"/>
          <w:sz w:val="22"/>
          <w:szCs w:val="22"/>
          <w:lang w:val="fr-FR"/>
        </w:rPr>
        <w:t>se disent prêts</w:t>
      </w:r>
      <w:r w:rsidRPr="00560CE1">
        <w:rPr>
          <w:rFonts w:ascii="Arial" w:hAnsi="Arial" w:cs="Arial"/>
          <w:sz w:val="22"/>
          <w:szCs w:val="22"/>
          <w:lang w:val="fr-FR"/>
        </w:rPr>
        <w:t xml:space="preserve"> à respecter le plan de mise en œuvre de la S-100. En ce qui concerne le but 3, le pourcentage de zones correctement hydrographiées par Etat côtier est rapporté et le président de l'IRCC peut fournir de</w:t>
      </w:r>
      <w:r w:rsidR="00A05F7F">
        <w:rPr>
          <w:rFonts w:ascii="Arial" w:hAnsi="Arial" w:cs="Arial"/>
          <w:sz w:val="22"/>
          <w:szCs w:val="22"/>
          <w:lang w:val="fr-FR"/>
        </w:rPr>
        <w:t>s</w:t>
      </w:r>
      <w:r w:rsidRPr="00560CE1">
        <w:rPr>
          <w:rFonts w:ascii="Arial" w:hAnsi="Arial" w:cs="Arial"/>
          <w:sz w:val="22"/>
          <w:szCs w:val="22"/>
          <w:lang w:val="fr-FR"/>
        </w:rPr>
        <w:t xml:space="preserve"> informations</w:t>
      </w:r>
      <w:r w:rsidR="00A05F7F">
        <w:rPr>
          <w:rFonts w:ascii="Arial" w:hAnsi="Arial" w:cs="Arial"/>
          <w:sz w:val="22"/>
          <w:szCs w:val="22"/>
          <w:lang w:val="fr-FR"/>
        </w:rPr>
        <w:t xml:space="preserve"> supplémentaires</w:t>
      </w:r>
      <w:r w:rsidRPr="00560CE1">
        <w:rPr>
          <w:rFonts w:ascii="Arial" w:hAnsi="Arial" w:cs="Arial"/>
          <w:sz w:val="22"/>
          <w:szCs w:val="22"/>
          <w:lang w:val="fr-FR"/>
        </w:rPr>
        <w:t xml:space="preserve"> sur les chiffres enregistrés. Le pourcentage d'Etats côtiers </w:t>
      </w:r>
      <w:r w:rsidR="00ED4940">
        <w:rPr>
          <w:rFonts w:ascii="Arial" w:hAnsi="Arial" w:cs="Arial"/>
          <w:sz w:val="22"/>
          <w:szCs w:val="22"/>
          <w:lang w:val="fr-FR"/>
        </w:rPr>
        <w:t>capables</w:t>
      </w:r>
      <w:r w:rsidRPr="00560CE1">
        <w:rPr>
          <w:rFonts w:ascii="Arial" w:hAnsi="Arial" w:cs="Arial"/>
          <w:sz w:val="22"/>
          <w:szCs w:val="22"/>
          <w:lang w:val="fr-FR"/>
        </w:rPr>
        <w:t xml:space="preserve"> de fournir des Renseignements sur la sécurité maritime (RSM) </w:t>
      </w:r>
      <w:r w:rsidR="00ED4940">
        <w:rPr>
          <w:rFonts w:ascii="Arial" w:hAnsi="Arial" w:cs="Arial"/>
          <w:sz w:val="22"/>
          <w:szCs w:val="22"/>
          <w:lang w:val="fr-FR"/>
        </w:rPr>
        <w:t>a atteint</w:t>
      </w:r>
      <w:r w:rsidRPr="00560CE1">
        <w:rPr>
          <w:rFonts w:ascii="Arial" w:hAnsi="Arial" w:cs="Arial"/>
          <w:sz w:val="22"/>
          <w:szCs w:val="22"/>
          <w:lang w:val="fr-FR"/>
        </w:rPr>
        <w:t xml:space="preserve"> 87%, </w:t>
      </w:r>
      <w:r w:rsidR="00ED4940">
        <w:rPr>
          <w:rFonts w:ascii="Arial" w:hAnsi="Arial" w:cs="Arial"/>
          <w:sz w:val="22"/>
          <w:szCs w:val="22"/>
          <w:lang w:val="fr-FR"/>
        </w:rPr>
        <w:t xml:space="preserve">se rapprochant ainsi </w:t>
      </w:r>
      <w:r w:rsidRPr="00560CE1">
        <w:rPr>
          <w:rFonts w:ascii="Arial" w:hAnsi="Arial" w:cs="Arial"/>
          <w:sz w:val="22"/>
          <w:szCs w:val="22"/>
          <w:lang w:val="fr-FR"/>
        </w:rPr>
        <w:t xml:space="preserve">de l'objectif de </w:t>
      </w:r>
      <w:r w:rsidRPr="00560CE1">
        <w:rPr>
          <w:rFonts w:ascii="Arial" w:hAnsi="Arial" w:cs="Arial"/>
          <w:sz w:val="22"/>
          <w:szCs w:val="22"/>
          <w:lang w:val="fr-FR"/>
        </w:rPr>
        <w:lastRenderedPageBreak/>
        <w:t>90% fixé pour 2026. Le Centre de données pour la bathymétrie numérique (DCDB) de l'OHI continu</w:t>
      </w:r>
      <w:r w:rsidR="00ED4940">
        <w:rPr>
          <w:rFonts w:ascii="Arial" w:hAnsi="Arial" w:cs="Arial"/>
          <w:sz w:val="22"/>
          <w:szCs w:val="22"/>
          <w:lang w:val="fr-FR"/>
        </w:rPr>
        <w:t>e</w:t>
      </w:r>
      <w:r w:rsidRPr="00560CE1">
        <w:rPr>
          <w:rFonts w:ascii="Arial" w:hAnsi="Arial" w:cs="Arial"/>
          <w:sz w:val="22"/>
          <w:szCs w:val="22"/>
          <w:lang w:val="fr-FR"/>
        </w:rPr>
        <w:t xml:space="preserve"> à recevoir des données, y compris de la part d'organisations privées. </w:t>
      </w:r>
    </w:p>
    <w:p w14:paraId="6AB82A86" w14:textId="77777777" w:rsidR="00560CE1" w:rsidRPr="00560CE1" w:rsidRDefault="00560CE1" w:rsidP="00560CE1">
      <w:pPr>
        <w:spacing w:line="276" w:lineRule="auto"/>
        <w:jc w:val="both"/>
        <w:rPr>
          <w:rFonts w:ascii="Arial" w:hAnsi="Arial" w:cs="Arial"/>
          <w:sz w:val="22"/>
          <w:szCs w:val="22"/>
          <w:lang w:val="fr-FR"/>
        </w:rPr>
      </w:pPr>
    </w:p>
    <w:p w14:paraId="550E1C26" w14:textId="0842C93C" w:rsidR="0066535F" w:rsidRDefault="00560CE1" w:rsidP="00560CE1">
      <w:pPr>
        <w:spacing w:line="276" w:lineRule="auto"/>
        <w:jc w:val="both"/>
        <w:rPr>
          <w:rFonts w:ascii="Arial" w:hAnsi="Arial" w:cs="Arial"/>
          <w:sz w:val="22"/>
          <w:szCs w:val="22"/>
          <w:lang w:val="fr-FR"/>
        </w:rPr>
      </w:pPr>
      <w:r w:rsidRPr="00560CE1">
        <w:rPr>
          <w:rFonts w:ascii="Arial" w:hAnsi="Arial" w:cs="Arial"/>
          <w:sz w:val="22"/>
          <w:szCs w:val="22"/>
          <w:lang w:val="fr-FR"/>
        </w:rPr>
        <w:t>Les activités de l'OHI sont basées sur l'échange et l'ouverture des données, bien que la</w:t>
      </w:r>
      <w:r w:rsidR="00F53900">
        <w:rPr>
          <w:rFonts w:ascii="Arial" w:hAnsi="Arial" w:cs="Arial"/>
          <w:sz w:val="22"/>
          <w:szCs w:val="22"/>
          <w:lang w:val="fr-FR"/>
        </w:rPr>
        <w:t xml:space="preserve"> complexité de la</w:t>
      </w:r>
      <w:r w:rsidRPr="00560CE1">
        <w:rPr>
          <w:rFonts w:ascii="Arial" w:hAnsi="Arial" w:cs="Arial"/>
          <w:sz w:val="22"/>
          <w:szCs w:val="22"/>
          <w:lang w:val="fr-FR"/>
        </w:rPr>
        <w:t xml:space="preserve"> situation politique mondiale </w:t>
      </w:r>
      <w:r w:rsidR="008A13CF">
        <w:rPr>
          <w:rFonts w:ascii="Arial" w:hAnsi="Arial" w:cs="Arial"/>
          <w:sz w:val="22"/>
          <w:szCs w:val="22"/>
          <w:lang w:val="fr-FR"/>
        </w:rPr>
        <w:t>ait quelque peu modéré</w:t>
      </w:r>
      <w:r w:rsidRPr="00560CE1">
        <w:rPr>
          <w:rFonts w:ascii="Arial" w:hAnsi="Arial" w:cs="Arial"/>
          <w:sz w:val="22"/>
          <w:szCs w:val="22"/>
          <w:lang w:val="fr-FR"/>
        </w:rPr>
        <w:t xml:space="preserve"> l'ambition </w:t>
      </w:r>
      <w:r w:rsidR="00FB0CC9">
        <w:rPr>
          <w:rFonts w:ascii="Arial" w:hAnsi="Arial" w:cs="Arial"/>
          <w:sz w:val="22"/>
          <w:szCs w:val="22"/>
          <w:lang w:val="fr-FR"/>
        </w:rPr>
        <w:t xml:space="preserve">initiale </w:t>
      </w:r>
      <w:r w:rsidRPr="00560CE1">
        <w:rPr>
          <w:rFonts w:ascii="Arial" w:hAnsi="Arial" w:cs="Arial"/>
          <w:sz w:val="22"/>
          <w:szCs w:val="22"/>
          <w:lang w:val="fr-FR"/>
        </w:rPr>
        <w:t xml:space="preserve">de partager </w:t>
      </w:r>
      <w:r w:rsidR="00FB0CC9">
        <w:rPr>
          <w:rFonts w:ascii="Arial" w:hAnsi="Arial" w:cs="Arial"/>
          <w:sz w:val="22"/>
          <w:szCs w:val="22"/>
          <w:lang w:val="fr-FR"/>
        </w:rPr>
        <w:t>c</w:t>
      </w:r>
      <w:r w:rsidRPr="00560CE1">
        <w:rPr>
          <w:rFonts w:ascii="Arial" w:hAnsi="Arial" w:cs="Arial"/>
          <w:sz w:val="22"/>
          <w:szCs w:val="22"/>
          <w:lang w:val="fr-FR"/>
        </w:rPr>
        <w:t>es données et de les mettre à la disposition du public</w:t>
      </w:r>
      <w:r w:rsidR="008B45B2">
        <w:rPr>
          <w:rFonts w:ascii="Arial" w:hAnsi="Arial" w:cs="Arial"/>
          <w:sz w:val="22"/>
          <w:szCs w:val="22"/>
          <w:lang w:val="fr-FR"/>
        </w:rPr>
        <w:t xml:space="preserve">, comme cela était le cas il y a </w:t>
      </w:r>
      <w:r w:rsidRPr="00560CE1">
        <w:rPr>
          <w:rFonts w:ascii="Arial" w:hAnsi="Arial" w:cs="Arial"/>
          <w:sz w:val="22"/>
          <w:szCs w:val="22"/>
          <w:lang w:val="fr-FR"/>
        </w:rPr>
        <w:t xml:space="preserve">trois ou quatre ans. Les activités de l'OHI reposent sur la collaboration et le soutien mutuel et les Etats membres devraient rester fidèles à ces principes afin de pouvoir mener à bien </w:t>
      </w:r>
      <w:r w:rsidR="00D8777E">
        <w:rPr>
          <w:rFonts w:ascii="Arial" w:hAnsi="Arial" w:cs="Arial"/>
          <w:sz w:val="22"/>
          <w:szCs w:val="22"/>
          <w:lang w:val="fr-FR"/>
        </w:rPr>
        <w:t xml:space="preserve">leur mission de </w:t>
      </w:r>
      <w:r w:rsidRPr="00560CE1">
        <w:rPr>
          <w:rFonts w:ascii="Arial" w:hAnsi="Arial" w:cs="Arial"/>
          <w:sz w:val="22"/>
          <w:szCs w:val="22"/>
          <w:lang w:val="fr-FR"/>
        </w:rPr>
        <w:t>cartographie des océans.</w:t>
      </w:r>
    </w:p>
    <w:p w14:paraId="31FE2D29" w14:textId="77777777" w:rsidR="00C80C3E" w:rsidRPr="00182B24" w:rsidRDefault="00C80C3E" w:rsidP="00560CE1">
      <w:pPr>
        <w:spacing w:line="276" w:lineRule="auto"/>
        <w:jc w:val="both"/>
        <w:rPr>
          <w:rFonts w:ascii="Arial" w:hAnsi="Arial" w:cs="Arial"/>
          <w:sz w:val="22"/>
          <w:szCs w:val="22"/>
          <w:lang w:val="fr-FR"/>
        </w:rPr>
      </w:pPr>
    </w:p>
    <w:p w14:paraId="65E68E64" w14:textId="6773A24D" w:rsidR="00885763" w:rsidRPr="00885763" w:rsidRDefault="00885763" w:rsidP="00885763">
      <w:pPr>
        <w:pStyle w:val="Body"/>
        <w:widowControl w:val="0"/>
        <w:spacing w:after="120" w:line="276" w:lineRule="auto"/>
        <w:jc w:val="both"/>
        <w:rPr>
          <w:rFonts w:ascii="Arial" w:hAnsi="Arial" w:cs="Arial"/>
          <w:b/>
          <w:bCs/>
          <w:sz w:val="22"/>
          <w:szCs w:val="22"/>
          <w:lang w:val="fr-FR"/>
        </w:rPr>
      </w:pPr>
      <w:r w:rsidRPr="00885763">
        <w:rPr>
          <w:rFonts w:ascii="Arial" w:hAnsi="Arial" w:cs="Arial"/>
          <w:b/>
          <w:bCs/>
          <w:sz w:val="22"/>
          <w:szCs w:val="22"/>
          <w:lang w:val="fr-FR"/>
        </w:rPr>
        <w:t xml:space="preserve">Le Canada </w:t>
      </w:r>
      <w:r w:rsidRPr="00885763">
        <w:rPr>
          <w:rFonts w:ascii="Arial" w:hAnsi="Arial" w:cs="Arial"/>
          <w:sz w:val="22"/>
          <w:szCs w:val="22"/>
          <w:lang w:val="fr-FR"/>
        </w:rPr>
        <w:t xml:space="preserve">demande s'il est possible d'automatiser les rapports SPI en </w:t>
      </w:r>
      <w:r w:rsidR="004557C7">
        <w:rPr>
          <w:rFonts w:ascii="Arial" w:hAnsi="Arial" w:cs="Arial"/>
          <w:sz w:val="22"/>
          <w:szCs w:val="22"/>
          <w:lang w:val="fr-FR"/>
        </w:rPr>
        <w:t>utilisant</w:t>
      </w:r>
      <w:r w:rsidRPr="00885763">
        <w:rPr>
          <w:rFonts w:ascii="Arial" w:hAnsi="Arial" w:cs="Arial"/>
          <w:sz w:val="22"/>
          <w:szCs w:val="22"/>
          <w:lang w:val="fr-FR"/>
        </w:rPr>
        <w:t xml:space="preserve"> le catalogue S-128.</w:t>
      </w:r>
      <w:r w:rsidRPr="00885763">
        <w:rPr>
          <w:rFonts w:ascii="Arial" w:hAnsi="Arial" w:cs="Arial"/>
          <w:b/>
          <w:bCs/>
          <w:sz w:val="22"/>
          <w:szCs w:val="22"/>
          <w:lang w:val="fr-FR"/>
        </w:rPr>
        <w:t xml:space="preserve"> </w:t>
      </w:r>
    </w:p>
    <w:p w14:paraId="42CF2846" w14:textId="07DC7ED7" w:rsidR="00885763" w:rsidRPr="00885763" w:rsidRDefault="00885763" w:rsidP="00885763">
      <w:pPr>
        <w:pStyle w:val="Body"/>
        <w:widowControl w:val="0"/>
        <w:spacing w:after="120" w:line="276" w:lineRule="auto"/>
        <w:jc w:val="both"/>
        <w:rPr>
          <w:rFonts w:ascii="Arial" w:hAnsi="Arial" w:cs="Arial"/>
          <w:sz w:val="22"/>
          <w:szCs w:val="22"/>
          <w:lang w:val="fr-FR"/>
        </w:rPr>
      </w:pPr>
      <w:r w:rsidRPr="00885763">
        <w:rPr>
          <w:rFonts w:ascii="Arial" w:hAnsi="Arial" w:cs="Arial"/>
          <w:b/>
          <w:bCs/>
          <w:sz w:val="22"/>
          <w:szCs w:val="22"/>
          <w:lang w:val="fr-FR"/>
        </w:rPr>
        <w:t xml:space="preserve">L’adjoint aux Directeurs de l'OHI Guillam </w:t>
      </w:r>
      <w:r w:rsidRPr="00885763">
        <w:rPr>
          <w:rFonts w:ascii="Arial" w:hAnsi="Arial" w:cs="Arial"/>
          <w:sz w:val="22"/>
          <w:szCs w:val="22"/>
          <w:lang w:val="fr-FR"/>
        </w:rPr>
        <w:t xml:space="preserve">répond que l'automatisation des SPI fait partie des spécifications du projet d'évolution d'INToGIS, troisième et quatrième générations, qui est toujours en </w:t>
      </w:r>
      <w:r w:rsidR="00A55E67">
        <w:rPr>
          <w:rFonts w:ascii="Arial" w:hAnsi="Arial" w:cs="Arial"/>
          <w:sz w:val="22"/>
          <w:szCs w:val="22"/>
          <w:lang w:val="fr-FR"/>
        </w:rPr>
        <w:t>développement</w:t>
      </w:r>
      <w:r w:rsidRPr="00885763">
        <w:rPr>
          <w:rFonts w:ascii="Arial" w:hAnsi="Arial" w:cs="Arial"/>
          <w:sz w:val="22"/>
          <w:szCs w:val="22"/>
          <w:lang w:val="fr-FR"/>
        </w:rPr>
        <w:t xml:space="preserve"> avec le soutien de la République de Corée. Dès que les fichiers S-128 seront disponibles, certains des </w:t>
      </w:r>
      <w:r w:rsidR="00F53900">
        <w:rPr>
          <w:rFonts w:ascii="Arial" w:hAnsi="Arial" w:cs="Arial"/>
          <w:sz w:val="22"/>
          <w:szCs w:val="22"/>
          <w:lang w:val="fr-FR"/>
        </w:rPr>
        <w:t>SPI</w:t>
      </w:r>
      <w:r w:rsidRPr="00885763">
        <w:rPr>
          <w:rFonts w:ascii="Arial" w:hAnsi="Arial" w:cs="Arial"/>
          <w:sz w:val="22"/>
          <w:szCs w:val="22"/>
          <w:lang w:val="fr-FR"/>
        </w:rPr>
        <w:t xml:space="preserve"> </w:t>
      </w:r>
      <w:r w:rsidR="00A55E67">
        <w:rPr>
          <w:rFonts w:ascii="Arial" w:hAnsi="Arial" w:cs="Arial"/>
          <w:sz w:val="22"/>
          <w:szCs w:val="22"/>
          <w:lang w:val="fr-FR"/>
        </w:rPr>
        <w:t>pourront être</w:t>
      </w:r>
      <w:r w:rsidRPr="00885763">
        <w:rPr>
          <w:rFonts w:ascii="Arial" w:hAnsi="Arial" w:cs="Arial"/>
          <w:sz w:val="22"/>
          <w:szCs w:val="22"/>
          <w:lang w:val="fr-FR"/>
        </w:rPr>
        <w:t xml:space="preserve"> extraits, </w:t>
      </w:r>
      <w:r w:rsidR="00A55E67">
        <w:rPr>
          <w:rFonts w:ascii="Arial" w:hAnsi="Arial" w:cs="Arial"/>
          <w:sz w:val="22"/>
          <w:szCs w:val="22"/>
          <w:lang w:val="fr-FR"/>
        </w:rPr>
        <w:t xml:space="preserve">sous réserve </w:t>
      </w:r>
      <w:r w:rsidRPr="00885763">
        <w:rPr>
          <w:rFonts w:ascii="Arial" w:hAnsi="Arial" w:cs="Arial"/>
          <w:sz w:val="22"/>
          <w:szCs w:val="22"/>
          <w:lang w:val="fr-FR"/>
        </w:rPr>
        <w:t xml:space="preserve">que les valeurs CATZOC soient approuvées par les Etats membres restants </w:t>
      </w:r>
      <w:r w:rsidR="00CB12F6">
        <w:rPr>
          <w:rFonts w:ascii="Arial" w:hAnsi="Arial" w:cs="Arial"/>
          <w:sz w:val="22"/>
          <w:szCs w:val="22"/>
          <w:lang w:val="fr-FR"/>
        </w:rPr>
        <w:t xml:space="preserve">en vue de leur </w:t>
      </w:r>
      <w:r w:rsidRPr="00885763">
        <w:rPr>
          <w:rFonts w:ascii="Arial" w:hAnsi="Arial" w:cs="Arial"/>
          <w:sz w:val="22"/>
          <w:szCs w:val="22"/>
          <w:lang w:val="fr-FR"/>
        </w:rPr>
        <w:t xml:space="preserve">mise à disposition par l'intermédiaire des RENC. Ces outils devront être mis en œuvre </w:t>
      </w:r>
      <w:r w:rsidR="00473777">
        <w:rPr>
          <w:rFonts w:ascii="Arial" w:hAnsi="Arial" w:cs="Arial"/>
          <w:sz w:val="22"/>
          <w:szCs w:val="22"/>
          <w:lang w:val="fr-FR"/>
        </w:rPr>
        <w:t xml:space="preserve">dans le cadre du </w:t>
      </w:r>
      <w:r w:rsidRPr="00885763">
        <w:rPr>
          <w:rFonts w:ascii="Arial" w:hAnsi="Arial" w:cs="Arial"/>
          <w:sz w:val="22"/>
          <w:szCs w:val="22"/>
          <w:lang w:val="fr-FR"/>
        </w:rPr>
        <w:t>prochain plan stratégique.</w:t>
      </w:r>
    </w:p>
    <w:p w14:paraId="28830FB0" w14:textId="77777777" w:rsidR="0066535F" w:rsidRPr="00885763" w:rsidRDefault="0066535F" w:rsidP="0030416F">
      <w:pPr>
        <w:pStyle w:val="Body"/>
        <w:widowControl w:val="0"/>
        <w:spacing w:after="120" w:line="276" w:lineRule="auto"/>
        <w:jc w:val="both"/>
        <w:rPr>
          <w:rFonts w:ascii="Arial" w:hAnsi="Arial" w:cs="Arial"/>
          <w:color w:val="FF0000"/>
          <w:sz w:val="22"/>
          <w:szCs w:val="22"/>
          <w:lang w:val="fr-FR"/>
        </w:rPr>
      </w:pPr>
    </w:p>
    <w:p w14:paraId="2074A695" w14:textId="77777777" w:rsidR="00060A89" w:rsidRPr="00885763" w:rsidRDefault="00494918" w:rsidP="00060A89">
      <w:pPr>
        <w:spacing w:line="276" w:lineRule="auto"/>
        <w:rPr>
          <w:rFonts w:ascii="Arial" w:hAnsi="Arial" w:cs="Arial"/>
          <w:bCs/>
          <w:color w:val="FF0000"/>
          <w:sz w:val="22"/>
          <w:szCs w:val="22"/>
          <w:lang w:val="fr-FR"/>
        </w:rPr>
      </w:pPr>
      <w:r w:rsidRPr="00885763">
        <w:rPr>
          <w:rFonts w:ascii="Arial" w:hAnsi="Arial" w:cs="Arial"/>
          <w:b/>
          <w:color w:val="FF0000"/>
          <w:sz w:val="22"/>
          <w:szCs w:val="22"/>
          <w:lang w:val="fr-FR"/>
        </w:rPr>
        <w:t>Décision</w:t>
      </w:r>
      <w:r w:rsidR="0066535F" w:rsidRPr="00885763">
        <w:rPr>
          <w:rFonts w:ascii="Arial" w:hAnsi="Arial" w:cs="Arial"/>
          <w:b/>
          <w:color w:val="FF0000"/>
          <w:sz w:val="22"/>
          <w:szCs w:val="22"/>
          <w:lang w:val="fr-FR"/>
        </w:rPr>
        <w:t xml:space="preserve"> C8/54</w:t>
      </w:r>
      <w:r w:rsidRPr="00885763">
        <w:rPr>
          <w:rFonts w:ascii="Arial" w:hAnsi="Arial" w:cs="Arial"/>
          <w:b/>
          <w:color w:val="FF0000"/>
          <w:sz w:val="22"/>
          <w:szCs w:val="22"/>
          <w:lang w:val="fr-FR"/>
        </w:rPr>
        <w:t xml:space="preserve"> </w:t>
      </w:r>
      <w:r w:rsidR="0066535F" w:rsidRPr="00885763">
        <w:rPr>
          <w:rFonts w:ascii="Arial" w:hAnsi="Arial" w:cs="Arial"/>
          <w:b/>
          <w:color w:val="FF0000"/>
          <w:sz w:val="22"/>
          <w:szCs w:val="22"/>
          <w:lang w:val="fr-FR"/>
        </w:rPr>
        <w:t xml:space="preserve">: </w:t>
      </w:r>
      <w:r w:rsidR="00060A89" w:rsidRPr="00885763">
        <w:rPr>
          <w:rFonts w:ascii="Arial" w:hAnsi="Arial" w:cs="Arial"/>
          <w:bCs/>
          <w:color w:val="FF0000"/>
          <w:sz w:val="22"/>
          <w:szCs w:val="22"/>
          <w:lang w:val="fr-FR"/>
        </w:rPr>
        <w:t xml:space="preserve">Le </w:t>
      </w:r>
      <w:r w:rsidR="00060A89" w:rsidRPr="00885763">
        <w:rPr>
          <w:rFonts w:ascii="Arial" w:hAnsi="Arial" w:cs="Arial"/>
          <w:b/>
          <w:bCs/>
          <w:color w:val="FF0000"/>
          <w:sz w:val="22"/>
          <w:szCs w:val="22"/>
          <w:lang w:val="fr-FR"/>
        </w:rPr>
        <w:t>Conseil</w:t>
      </w:r>
      <w:r w:rsidR="00060A89" w:rsidRPr="00885763">
        <w:rPr>
          <w:rFonts w:ascii="Arial" w:hAnsi="Arial" w:cs="Arial"/>
          <w:bCs/>
          <w:color w:val="FF0000"/>
          <w:sz w:val="22"/>
          <w:szCs w:val="22"/>
          <w:lang w:val="fr-FR"/>
        </w:rPr>
        <w:t xml:space="preserve"> prend note du tableau de bord (objectif 2026, valeur SPI du WP2 et du WP3 au </w:t>
      </w:r>
      <w:r w:rsidR="00060A89" w:rsidRPr="00885763">
        <w:rPr>
          <w:rFonts w:ascii="Arial" w:hAnsi="Arial" w:cs="Arial"/>
          <w:b/>
          <w:bCs/>
          <w:color w:val="FF0000"/>
          <w:sz w:val="22"/>
          <w:szCs w:val="22"/>
          <w:lang w:val="fr-FR"/>
        </w:rPr>
        <w:t>31 décembre 2023</w:t>
      </w:r>
      <w:r w:rsidR="00060A89" w:rsidRPr="00885763">
        <w:rPr>
          <w:rFonts w:ascii="Arial" w:hAnsi="Arial" w:cs="Arial"/>
          <w:bCs/>
          <w:color w:val="FF0000"/>
          <w:sz w:val="22"/>
          <w:szCs w:val="22"/>
          <w:lang w:val="fr-FR"/>
        </w:rPr>
        <w:t>) alloué au Secrétariat, au HSSC et à l’IRCC (voir rapport annuel 2023 de l’OHI, annexe B (pages 121 à 134)).</w:t>
      </w:r>
    </w:p>
    <w:p w14:paraId="0867D32E" w14:textId="77777777" w:rsidR="0066535F" w:rsidRPr="00885763" w:rsidRDefault="0066535F" w:rsidP="0030416F">
      <w:pPr>
        <w:pStyle w:val="Body"/>
        <w:widowControl w:val="0"/>
        <w:spacing w:after="120" w:line="276" w:lineRule="auto"/>
        <w:ind w:left="360" w:hanging="360"/>
        <w:jc w:val="both"/>
        <w:rPr>
          <w:rFonts w:ascii="Arial" w:hAnsi="Arial" w:cs="Arial"/>
          <w:color w:val="FF0000"/>
          <w:sz w:val="22"/>
          <w:szCs w:val="22"/>
          <w:lang w:val="fr-FR"/>
        </w:rPr>
      </w:pPr>
    </w:p>
    <w:p w14:paraId="5D14E09C" w14:textId="0402832F" w:rsidR="005C23B6" w:rsidRPr="00885763" w:rsidRDefault="005C23B6" w:rsidP="005C23B6">
      <w:pPr>
        <w:spacing w:line="276" w:lineRule="auto"/>
        <w:jc w:val="both"/>
        <w:rPr>
          <w:rFonts w:ascii="Arial" w:eastAsia="Times New Roman" w:hAnsi="Arial" w:cs="Arial"/>
          <w:color w:val="FF0000"/>
          <w:sz w:val="22"/>
          <w:szCs w:val="22"/>
          <w:lang w:val="fr-FR"/>
        </w:rPr>
      </w:pPr>
      <w:r w:rsidRPr="00885763">
        <w:rPr>
          <w:rFonts w:ascii="Arial" w:hAnsi="Arial" w:cs="Arial"/>
          <w:b/>
          <w:color w:val="FF0000"/>
          <w:sz w:val="22"/>
          <w:szCs w:val="22"/>
          <w:lang w:val="fr-FR"/>
        </w:rPr>
        <w:t>Décision</w:t>
      </w:r>
      <w:r w:rsidR="0066535F" w:rsidRPr="00885763">
        <w:rPr>
          <w:rFonts w:ascii="Arial" w:hAnsi="Arial" w:cs="Arial"/>
          <w:b/>
          <w:color w:val="FF0000"/>
          <w:sz w:val="22"/>
          <w:szCs w:val="22"/>
          <w:lang w:val="fr-FR"/>
        </w:rPr>
        <w:t xml:space="preserve"> C8/55</w:t>
      </w:r>
      <w:r w:rsidRPr="00885763">
        <w:rPr>
          <w:rFonts w:ascii="Arial" w:hAnsi="Arial" w:cs="Arial"/>
          <w:b/>
          <w:color w:val="FF0000"/>
          <w:sz w:val="22"/>
          <w:szCs w:val="22"/>
          <w:lang w:val="fr-FR"/>
        </w:rPr>
        <w:t xml:space="preserve"> </w:t>
      </w:r>
      <w:r w:rsidR="0066535F" w:rsidRPr="00885763">
        <w:rPr>
          <w:rFonts w:ascii="Arial" w:hAnsi="Arial" w:cs="Arial"/>
          <w:b/>
          <w:color w:val="FF0000"/>
          <w:sz w:val="22"/>
          <w:szCs w:val="22"/>
          <w:lang w:val="fr-FR"/>
        </w:rPr>
        <w:t xml:space="preserve">: </w:t>
      </w:r>
      <w:r w:rsidRPr="00885763">
        <w:rPr>
          <w:rFonts w:ascii="Arial" w:eastAsia="Times New Roman" w:hAnsi="Arial" w:cs="Arial"/>
          <w:color w:val="FF0000"/>
          <w:sz w:val="22"/>
          <w:szCs w:val="22"/>
          <w:lang w:val="fr-FR"/>
        </w:rPr>
        <w:t xml:space="preserve">Le </w:t>
      </w:r>
      <w:r w:rsidRPr="00885763">
        <w:rPr>
          <w:rFonts w:ascii="Arial" w:eastAsia="Times New Roman" w:hAnsi="Arial" w:cs="Arial"/>
          <w:b/>
          <w:bCs/>
          <w:color w:val="FF0000"/>
          <w:sz w:val="22"/>
          <w:szCs w:val="22"/>
          <w:lang w:val="fr-FR"/>
        </w:rPr>
        <w:t xml:space="preserve">Conseil </w:t>
      </w:r>
      <w:r w:rsidRPr="00885763">
        <w:rPr>
          <w:rFonts w:ascii="Arial" w:eastAsia="Times New Roman" w:hAnsi="Arial" w:cs="Arial"/>
          <w:bCs/>
          <w:color w:val="FF0000"/>
          <w:sz w:val="22"/>
          <w:szCs w:val="22"/>
          <w:lang w:val="fr-FR"/>
        </w:rPr>
        <w:t>prend</w:t>
      </w:r>
      <w:r w:rsidRPr="00885763">
        <w:rPr>
          <w:rFonts w:ascii="Arial" w:eastAsia="Times New Roman" w:hAnsi="Arial" w:cs="Arial"/>
          <w:color w:val="FF0000"/>
          <w:sz w:val="22"/>
          <w:szCs w:val="22"/>
          <w:lang w:val="fr-FR"/>
        </w:rPr>
        <w:t xml:space="preserve"> note du nombre d’activités de sensibilisation notables dans le cadre du WP1 dans quatre catégories.</w:t>
      </w:r>
    </w:p>
    <w:p w14:paraId="04F99AE4" w14:textId="77777777" w:rsidR="005C23B6" w:rsidRPr="00885763" w:rsidRDefault="005C23B6" w:rsidP="005C23B6">
      <w:pPr>
        <w:numPr>
          <w:ilvl w:val="0"/>
          <w:numId w:val="47"/>
        </w:numPr>
        <w:spacing w:line="276" w:lineRule="auto"/>
        <w:jc w:val="both"/>
        <w:rPr>
          <w:rFonts w:ascii="Arial" w:eastAsia="Times New Roman" w:hAnsi="Arial" w:cs="Arial"/>
          <w:color w:val="FF0000"/>
          <w:sz w:val="22"/>
          <w:szCs w:val="22"/>
          <w:lang w:val="fr-FR"/>
        </w:rPr>
      </w:pPr>
      <w:r w:rsidRPr="00885763">
        <w:rPr>
          <w:rFonts w:ascii="Arial" w:eastAsia="Times New Roman" w:hAnsi="Arial" w:cs="Arial"/>
          <w:color w:val="FF0000"/>
          <w:sz w:val="22"/>
          <w:szCs w:val="22"/>
          <w:lang w:val="fr-FR"/>
        </w:rPr>
        <w:t>L’évaluation de la cible 2.1 et du SPI 2.1.1 qui lui est associé, conformément à la nouvelle interprétation convenue lors du C-7 pour la période allant de janvier à octobre 2024 ;</w:t>
      </w:r>
    </w:p>
    <w:p w14:paraId="76B7C49D" w14:textId="77777777" w:rsidR="005C23B6" w:rsidRPr="00885763" w:rsidRDefault="005C23B6" w:rsidP="005C23B6">
      <w:pPr>
        <w:numPr>
          <w:ilvl w:val="0"/>
          <w:numId w:val="47"/>
        </w:numPr>
        <w:spacing w:line="276" w:lineRule="auto"/>
        <w:jc w:val="both"/>
        <w:rPr>
          <w:rFonts w:ascii="Arial" w:eastAsia="Times New Roman" w:hAnsi="Arial" w:cs="Arial"/>
          <w:color w:val="FF0000"/>
          <w:sz w:val="22"/>
          <w:szCs w:val="22"/>
          <w:lang w:val="fr-FR"/>
        </w:rPr>
      </w:pPr>
      <w:r w:rsidRPr="00885763">
        <w:rPr>
          <w:rFonts w:ascii="Arial" w:eastAsia="Times New Roman" w:hAnsi="Arial" w:cs="Arial"/>
          <w:color w:val="FF0000"/>
          <w:sz w:val="22"/>
          <w:szCs w:val="22"/>
          <w:lang w:val="fr-FR"/>
        </w:rPr>
        <w:t>L’augmentation continue de la visibilité de l’OHI via le site web de l’OHI et les activités des réseaux sociaux ;</w:t>
      </w:r>
    </w:p>
    <w:p w14:paraId="02FEA630" w14:textId="77777777" w:rsidR="005C23B6" w:rsidRPr="00885763" w:rsidRDefault="005C23B6" w:rsidP="005C23B6">
      <w:pPr>
        <w:numPr>
          <w:ilvl w:val="0"/>
          <w:numId w:val="47"/>
        </w:numPr>
        <w:spacing w:line="276" w:lineRule="auto"/>
        <w:jc w:val="both"/>
        <w:rPr>
          <w:rFonts w:ascii="Arial" w:eastAsia="Times New Roman" w:hAnsi="Arial" w:cs="Arial"/>
          <w:color w:val="FF0000"/>
          <w:sz w:val="22"/>
          <w:szCs w:val="22"/>
          <w:lang w:val="fr-FR"/>
        </w:rPr>
      </w:pPr>
      <w:r w:rsidRPr="00885763">
        <w:rPr>
          <w:rFonts w:ascii="Arial" w:eastAsia="Times New Roman" w:hAnsi="Arial" w:cs="Arial"/>
          <w:color w:val="FF0000"/>
          <w:sz w:val="22"/>
          <w:szCs w:val="22"/>
          <w:lang w:val="fr-FR"/>
        </w:rPr>
        <w:t>Les résumés des rapports du HSSC et de l’IRCC sur leurs SPI respectifs évalués fin 2023.</w:t>
      </w:r>
    </w:p>
    <w:p w14:paraId="3CE4C2DE" w14:textId="7E3A2952" w:rsidR="00304AE4" w:rsidRPr="00885763" w:rsidRDefault="00304AE4" w:rsidP="005C23B6">
      <w:pPr>
        <w:spacing w:line="276" w:lineRule="auto"/>
        <w:jc w:val="both"/>
        <w:rPr>
          <w:rFonts w:ascii="Arial" w:hAnsi="Arial" w:cs="Arial"/>
          <w:sz w:val="22"/>
          <w:szCs w:val="22"/>
          <w:lang w:val="fr-FR"/>
        </w:rPr>
      </w:pPr>
    </w:p>
    <w:p w14:paraId="21C69C15" w14:textId="103A7DD8" w:rsidR="00933ED0" w:rsidRPr="00885763" w:rsidRDefault="000059A7" w:rsidP="00C20B43">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0" w:firstLine="0"/>
        <w:rPr>
          <w:rFonts w:ascii="Arial" w:hAnsi="Arial" w:cs="Arial"/>
          <w:b/>
          <w:sz w:val="22"/>
          <w:szCs w:val="22"/>
          <w:lang w:val="fr-FR"/>
        </w:rPr>
      </w:pPr>
      <w:r w:rsidRPr="00885763">
        <w:rPr>
          <w:rFonts w:ascii="Arial" w:hAnsi="Arial" w:cs="Arial"/>
          <w:b/>
          <w:sz w:val="22"/>
          <w:szCs w:val="22"/>
          <w:lang w:val="fr-FR"/>
        </w:rPr>
        <w:t>R</w:t>
      </w:r>
      <w:r w:rsidR="00477AC9" w:rsidRPr="00885763">
        <w:rPr>
          <w:rFonts w:ascii="Arial" w:hAnsi="Arial" w:cs="Arial"/>
          <w:b/>
          <w:sz w:val="22"/>
          <w:szCs w:val="22"/>
          <w:lang w:val="fr-FR"/>
        </w:rPr>
        <w:t xml:space="preserve">apport et </w:t>
      </w:r>
      <w:r w:rsidRPr="00885763">
        <w:rPr>
          <w:rFonts w:ascii="Arial" w:hAnsi="Arial" w:cs="Arial"/>
          <w:b/>
          <w:sz w:val="22"/>
          <w:szCs w:val="22"/>
          <w:lang w:val="fr-FR"/>
        </w:rPr>
        <w:t>recomm</w:t>
      </w:r>
      <w:r w:rsidR="00477AC9" w:rsidRPr="00885763">
        <w:rPr>
          <w:rFonts w:ascii="Arial" w:hAnsi="Arial" w:cs="Arial"/>
          <w:b/>
          <w:sz w:val="22"/>
          <w:szCs w:val="22"/>
          <w:lang w:val="fr-FR"/>
        </w:rPr>
        <w:t>a</w:t>
      </w:r>
      <w:r w:rsidRPr="00885763">
        <w:rPr>
          <w:rFonts w:ascii="Arial" w:hAnsi="Arial" w:cs="Arial"/>
          <w:b/>
          <w:sz w:val="22"/>
          <w:szCs w:val="22"/>
          <w:lang w:val="fr-FR"/>
        </w:rPr>
        <w:t xml:space="preserve">ndations </w:t>
      </w:r>
      <w:r w:rsidR="00477AC9" w:rsidRPr="00885763">
        <w:rPr>
          <w:rFonts w:ascii="Arial" w:hAnsi="Arial" w:cs="Arial"/>
          <w:b/>
          <w:sz w:val="22"/>
          <w:szCs w:val="22"/>
          <w:lang w:val="fr-FR"/>
        </w:rPr>
        <w:t xml:space="preserve">du groupe de correspondance pour le processus préparatoire du plan stratégique de l’OHI </w:t>
      </w:r>
      <w:r w:rsidRPr="00885763">
        <w:rPr>
          <w:rFonts w:ascii="Arial" w:hAnsi="Arial" w:cs="Arial"/>
          <w:b/>
          <w:sz w:val="22"/>
          <w:szCs w:val="22"/>
          <w:lang w:val="fr-FR"/>
        </w:rPr>
        <w:t xml:space="preserve">2027-2032, </w:t>
      </w:r>
      <w:r w:rsidR="00477AC9" w:rsidRPr="00885763">
        <w:rPr>
          <w:rFonts w:ascii="Arial" w:hAnsi="Arial" w:cs="Arial"/>
          <w:b/>
          <w:sz w:val="22"/>
          <w:szCs w:val="22"/>
          <w:lang w:val="fr-FR"/>
        </w:rPr>
        <w:t>voie future et calendrier</w:t>
      </w:r>
      <w:r w:rsidRPr="00885763">
        <w:rPr>
          <w:rFonts w:ascii="Arial" w:hAnsi="Arial" w:cs="Arial"/>
          <w:b/>
          <w:sz w:val="22"/>
          <w:szCs w:val="22"/>
          <w:lang w:val="fr-FR"/>
        </w:rPr>
        <w:t>.</w:t>
      </w:r>
    </w:p>
    <w:p w14:paraId="323515DF" w14:textId="7626657F" w:rsidR="007D1D6B" w:rsidRPr="007D1D6B" w:rsidRDefault="007D1D6B" w:rsidP="007D1D6B">
      <w:pPr>
        <w:pStyle w:val="Body"/>
        <w:widowControl w:val="0"/>
        <w:spacing w:after="120" w:line="276" w:lineRule="auto"/>
        <w:jc w:val="both"/>
        <w:rPr>
          <w:rFonts w:ascii="Arial" w:hAnsi="Arial" w:cs="Arial"/>
          <w:sz w:val="22"/>
          <w:szCs w:val="22"/>
          <w:lang w:val="fr-FR"/>
        </w:rPr>
      </w:pPr>
      <w:r w:rsidRPr="007D1D6B">
        <w:rPr>
          <w:rFonts w:ascii="Arial" w:hAnsi="Arial" w:cs="Arial"/>
          <w:sz w:val="22"/>
          <w:szCs w:val="22"/>
          <w:lang w:val="fr-FR"/>
        </w:rPr>
        <w:t xml:space="preserve">Le </w:t>
      </w:r>
      <w:r w:rsidRPr="007D1D6B">
        <w:rPr>
          <w:rFonts w:ascii="Arial" w:hAnsi="Arial" w:cs="Arial"/>
          <w:b/>
          <w:bCs/>
          <w:sz w:val="22"/>
          <w:szCs w:val="22"/>
          <w:lang w:val="fr-FR"/>
        </w:rPr>
        <w:t>vice-président du Conseil</w:t>
      </w:r>
      <w:r w:rsidRPr="007D1D6B">
        <w:rPr>
          <w:rFonts w:ascii="Arial" w:hAnsi="Arial" w:cs="Arial"/>
          <w:sz w:val="22"/>
          <w:szCs w:val="22"/>
          <w:lang w:val="fr-FR"/>
        </w:rPr>
        <w:t xml:space="preserve"> rend compte des travaux du groupe de correspondance qu'il a été invité à diriger lors du C-7</w:t>
      </w:r>
      <w:r w:rsidR="00EC0DDB">
        <w:rPr>
          <w:rFonts w:ascii="Arial" w:hAnsi="Arial" w:cs="Arial"/>
          <w:sz w:val="22"/>
          <w:szCs w:val="22"/>
          <w:lang w:val="fr-FR"/>
        </w:rPr>
        <w:t>, dont le but était</w:t>
      </w:r>
      <w:r w:rsidRPr="007D1D6B">
        <w:rPr>
          <w:rFonts w:ascii="Arial" w:hAnsi="Arial" w:cs="Arial"/>
          <w:sz w:val="22"/>
          <w:szCs w:val="22"/>
          <w:lang w:val="fr-FR"/>
        </w:rPr>
        <w:t xml:space="preserve"> d'identifier les voies et moyens de préparer le Plan stratégique 2027-2032 de l'OHI. Lors du C-7, il a été décidé </w:t>
      </w:r>
      <w:r w:rsidR="00EC0DDB">
        <w:rPr>
          <w:rFonts w:ascii="Arial" w:hAnsi="Arial" w:cs="Arial"/>
          <w:sz w:val="22"/>
          <w:szCs w:val="22"/>
          <w:lang w:val="fr-FR"/>
        </w:rPr>
        <w:t xml:space="preserve">de maintenir </w:t>
      </w:r>
      <w:r w:rsidRPr="007D1D6B">
        <w:rPr>
          <w:rFonts w:ascii="Arial" w:hAnsi="Arial" w:cs="Arial"/>
          <w:sz w:val="22"/>
          <w:szCs w:val="22"/>
          <w:lang w:val="fr-FR"/>
        </w:rPr>
        <w:t>le concept de base et</w:t>
      </w:r>
      <w:r w:rsidR="006A0C4C">
        <w:rPr>
          <w:rFonts w:ascii="Arial" w:hAnsi="Arial" w:cs="Arial"/>
          <w:sz w:val="22"/>
          <w:szCs w:val="22"/>
          <w:lang w:val="fr-FR"/>
        </w:rPr>
        <w:t xml:space="preserve"> de limiter</w:t>
      </w:r>
      <w:r w:rsidRPr="007D1D6B">
        <w:rPr>
          <w:rFonts w:ascii="Arial" w:hAnsi="Arial" w:cs="Arial"/>
          <w:sz w:val="22"/>
          <w:szCs w:val="22"/>
          <w:lang w:val="fr-FR"/>
        </w:rPr>
        <w:t xml:space="preserve"> l'objectif à une révision du plan stratégique actuel. </w:t>
      </w:r>
    </w:p>
    <w:p w14:paraId="3994E780" w14:textId="52014021" w:rsidR="007D1D6B" w:rsidRPr="007D1D6B" w:rsidRDefault="007D1D6B" w:rsidP="007D1D6B">
      <w:pPr>
        <w:pStyle w:val="Body"/>
        <w:widowControl w:val="0"/>
        <w:spacing w:after="120" w:line="276" w:lineRule="auto"/>
        <w:jc w:val="both"/>
        <w:rPr>
          <w:rFonts w:ascii="Arial" w:hAnsi="Arial" w:cs="Arial"/>
          <w:sz w:val="22"/>
          <w:szCs w:val="22"/>
          <w:lang w:val="fr-FR"/>
        </w:rPr>
      </w:pPr>
      <w:r w:rsidRPr="007D1D6B">
        <w:rPr>
          <w:rFonts w:ascii="Arial" w:hAnsi="Arial" w:cs="Arial"/>
          <w:sz w:val="22"/>
          <w:szCs w:val="22"/>
          <w:lang w:val="fr-FR"/>
        </w:rPr>
        <w:t xml:space="preserve">Le </w:t>
      </w:r>
      <w:r w:rsidRPr="007D1D6B">
        <w:rPr>
          <w:rFonts w:ascii="Arial" w:hAnsi="Arial" w:cs="Arial"/>
          <w:b/>
          <w:bCs/>
          <w:sz w:val="22"/>
          <w:szCs w:val="22"/>
          <w:lang w:val="fr-FR"/>
        </w:rPr>
        <w:t>groupe de correspondance</w:t>
      </w:r>
      <w:r w:rsidRPr="007D1D6B">
        <w:rPr>
          <w:rFonts w:ascii="Arial" w:hAnsi="Arial" w:cs="Arial"/>
          <w:sz w:val="22"/>
          <w:szCs w:val="22"/>
          <w:lang w:val="fr-FR"/>
        </w:rPr>
        <w:t>, composé de 12 Etats membres, a opté pour une approche ascendante, intégrant les contributions du HSSC et de l'IRCC. Pour faciliter le processus, le groupe a décidé de proposer la création d'un groupe de travail sur la révision du plan stratégique (SPRWG) et a préparé un mandat, des règles de procédure et un calendrier. Le mandat a été divisé en une phase de cadrage d'un mois et une phase de rédaction qui devrait durer environ neuf mois. Une fois les contributions reçues et la phase de rédaction</w:t>
      </w:r>
      <w:r w:rsidR="00DD6ACF">
        <w:rPr>
          <w:rFonts w:ascii="Arial" w:hAnsi="Arial" w:cs="Arial"/>
          <w:sz w:val="22"/>
          <w:szCs w:val="22"/>
          <w:lang w:val="fr-FR"/>
        </w:rPr>
        <w:t xml:space="preserve"> achevée,</w:t>
      </w:r>
      <w:r w:rsidRPr="007D1D6B">
        <w:rPr>
          <w:rFonts w:ascii="Arial" w:hAnsi="Arial" w:cs="Arial"/>
          <w:sz w:val="22"/>
          <w:szCs w:val="22"/>
          <w:lang w:val="fr-FR"/>
        </w:rPr>
        <w:t xml:space="preserve"> le groupe de travail soutiendra la soumission du projet de plan stratégique</w:t>
      </w:r>
      <w:r w:rsidR="00615CEC">
        <w:rPr>
          <w:rFonts w:ascii="Arial" w:hAnsi="Arial" w:cs="Arial"/>
          <w:sz w:val="22"/>
          <w:szCs w:val="22"/>
          <w:lang w:val="fr-FR"/>
        </w:rPr>
        <w:t xml:space="preserve"> au Conseil, en vue de son approbation lors de</w:t>
      </w:r>
      <w:r w:rsidRPr="007D1D6B">
        <w:rPr>
          <w:rFonts w:ascii="Arial" w:hAnsi="Arial" w:cs="Arial"/>
          <w:sz w:val="22"/>
          <w:szCs w:val="22"/>
          <w:lang w:val="fr-FR"/>
        </w:rPr>
        <w:t xml:space="preserve"> l'A-4. Il est proposé d'établir le groupe de travail spécial le 1er novembre. </w:t>
      </w:r>
    </w:p>
    <w:p w14:paraId="2081EB06" w14:textId="2AF79F27" w:rsidR="007D1D6B" w:rsidRPr="007D1D6B" w:rsidRDefault="007D1D6B" w:rsidP="007D1D6B">
      <w:pPr>
        <w:pStyle w:val="Body"/>
        <w:widowControl w:val="0"/>
        <w:spacing w:after="120" w:line="276" w:lineRule="auto"/>
        <w:jc w:val="both"/>
        <w:rPr>
          <w:rFonts w:ascii="Arial" w:hAnsi="Arial" w:cs="Arial"/>
          <w:sz w:val="22"/>
          <w:szCs w:val="22"/>
          <w:lang w:val="fr-FR"/>
        </w:rPr>
      </w:pPr>
      <w:r w:rsidRPr="007D1D6B">
        <w:rPr>
          <w:rFonts w:ascii="Arial" w:hAnsi="Arial" w:cs="Arial"/>
          <w:sz w:val="22"/>
          <w:szCs w:val="22"/>
          <w:lang w:val="fr-FR"/>
        </w:rPr>
        <w:t xml:space="preserve">La </w:t>
      </w:r>
      <w:r w:rsidRPr="00FC6BD4">
        <w:rPr>
          <w:rFonts w:ascii="Arial" w:hAnsi="Arial" w:cs="Arial"/>
          <w:b/>
          <w:bCs/>
          <w:sz w:val="22"/>
          <w:szCs w:val="22"/>
          <w:lang w:val="fr-FR"/>
        </w:rPr>
        <w:t>présidente du</w:t>
      </w:r>
      <w:r w:rsidRPr="007D1D6B">
        <w:rPr>
          <w:rFonts w:ascii="Arial" w:hAnsi="Arial" w:cs="Arial"/>
          <w:sz w:val="22"/>
          <w:szCs w:val="22"/>
          <w:lang w:val="fr-FR"/>
        </w:rPr>
        <w:t xml:space="preserve"> </w:t>
      </w:r>
      <w:r w:rsidRPr="007D1D6B">
        <w:rPr>
          <w:rFonts w:ascii="Arial" w:hAnsi="Arial" w:cs="Arial"/>
          <w:b/>
          <w:bCs/>
          <w:sz w:val="22"/>
          <w:szCs w:val="22"/>
          <w:lang w:val="fr-FR"/>
        </w:rPr>
        <w:t>Conseil</w:t>
      </w:r>
      <w:r>
        <w:rPr>
          <w:rFonts w:ascii="Arial" w:hAnsi="Arial" w:cs="Arial"/>
          <w:sz w:val="22"/>
          <w:szCs w:val="22"/>
          <w:lang w:val="fr-FR"/>
        </w:rPr>
        <w:t xml:space="preserve"> </w:t>
      </w:r>
      <w:r w:rsidR="00473744">
        <w:rPr>
          <w:rFonts w:ascii="Arial" w:hAnsi="Arial" w:cs="Arial"/>
          <w:sz w:val="22"/>
          <w:szCs w:val="22"/>
          <w:lang w:val="fr-FR"/>
        </w:rPr>
        <w:t>souligne</w:t>
      </w:r>
      <w:r w:rsidRPr="007D1D6B">
        <w:rPr>
          <w:rFonts w:ascii="Arial" w:hAnsi="Arial" w:cs="Arial"/>
          <w:sz w:val="22"/>
          <w:szCs w:val="22"/>
          <w:lang w:val="fr-FR"/>
        </w:rPr>
        <w:t xml:space="preserve"> que, compte tenu du calendrier serré dans lequel s'inscriraient les travaux du groupe de travail, il serait préférable que le Secrétaire général publie une lettre </w:t>
      </w:r>
      <w:r w:rsidRPr="007D1D6B">
        <w:rPr>
          <w:rFonts w:ascii="Arial" w:hAnsi="Arial" w:cs="Arial"/>
          <w:sz w:val="22"/>
          <w:szCs w:val="22"/>
          <w:lang w:val="fr-FR"/>
        </w:rPr>
        <w:lastRenderedPageBreak/>
        <w:t xml:space="preserve">circulaire dès que possible. Elle lance un appel à candidatures pour les postes de président, de vice-président et de secrétaire du nouveau groupe de travail. </w:t>
      </w:r>
    </w:p>
    <w:p w14:paraId="2F4746DF" w14:textId="106DB4F2" w:rsidR="00FC6BD4" w:rsidRDefault="007D1D6B" w:rsidP="007D1D6B">
      <w:pPr>
        <w:pStyle w:val="Body"/>
        <w:widowControl w:val="0"/>
        <w:spacing w:after="120" w:line="276" w:lineRule="auto"/>
        <w:jc w:val="both"/>
        <w:rPr>
          <w:rFonts w:ascii="Arial" w:hAnsi="Arial" w:cs="Arial"/>
          <w:sz w:val="22"/>
          <w:szCs w:val="22"/>
          <w:lang w:val="fr-FR"/>
        </w:rPr>
      </w:pPr>
      <w:r w:rsidRPr="007D1D6B">
        <w:rPr>
          <w:rFonts w:ascii="Arial" w:hAnsi="Arial" w:cs="Arial"/>
          <w:sz w:val="22"/>
          <w:szCs w:val="22"/>
          <w:lang w:val="fr-FR"/>
        </w:rPr>
        <w:t>Les</w:t>
      </w:r>
      <w:r w:rsidR="00FC6BD4">
        <w:rPr>
          <w:rFonts w:ascii="Arial" w:hAnsi="Arial" w:cs="Arial"/>
          <w:sz w:val="22"/>
          <w:szCs w:val="22"/>
          <w:lang w:val="fr-FR"/>
        </w:rPr>
        <w:t xml:space="preserve"> </w:t>
      </w:r>
      <w:r w:rsidRPr="00FC6BD4">
        <w:rPr>
          <w:rFonts w:ascii="Arial" w:hAnsi="Arial" w:cs="Arial"/>
          <w:b/>
          <w:bCs/>
          <w:sz w:val="22"/>
          <w:szCs w:val="22"/>
          <w:lang w:val="fr-FR"/>
        </w:rPr>
        <w:t>Etats membres</w:t>
      </w:r>
      <w:r w:rsidRPr="007D1D6B">
        <w:rPr>
          <w:rFonts w:ascii="Arial" w:hAnsi="Arial" w:cs="Arial"/>
          <w:sz w:val="22"/>
          <w:szCs w:val="22"/>
          <w:lang w:val="fr-FR"/>
        </w:rPr>
        <w:t xml:space="preserve"> soutiennent la création du </w:t>
      </w:r>
      <w:r w:rsidR="00CB12F6">
        <w:rPr>
          <w:rFonts w:ascii="Arial" w:hAnsi="Arial" w:cs="Arial"/>
          <w:sz w:val="22"/>
          <w:szCs w:val="22"/>
          <w:lang w:val="fr-FR"/>
        </w:rPr>
        <w:t>SPRWG</w:t>
      </w:r>
      <w:r w:rsidRPr="007D1D6B">
        <w:rPr>
          <w:rFonts w:ascii="Arial" w:hAnsi="Arial" w:cs="Arial"/>
          <w:sz w:val="22"/>
          <w:szCs w:val="22"/>
          <w:lang w:val="fr-FR"/>
        </w:rPr>
        <w:t xml:space="preserve"> et 14 Etats membres souhaitent en devenir membres. Le Danemark est candidat au poste de secrétaire, la Nouvelle-Zélande à celui de vice-président et les Etats-Unis à celui de directeur du groupe.</w:t>
      </w:r>
    </w:p>
    <w:p w14:paraId="387DF563" w14:textId="22ED700E" w:rsidR="00787AE2" w:rsidRDefault="00810C3F" w:rsidP="002F3993">
      <w:pPr>
        <w:spacing w:line="276" w:lineRule="auto"/>
        <w:jc w:val="both"/>
        <w:rPr>
          <w:rFonts w:ascii="Arial" w:hAnsi="Arial" w:cs="Arial"/>
          <w:color w:val="000000"/>
          <w:sz w:val="22"/>
          <w:szCs w:val="22"/>
          <w:u w:color="000000"/>
          <w:lang w:val="fr-FR" w:eastAsia="fr-FR"/>
        </w:rPr>
      </w:pPr>
      <w:r w:rsidRPr="00810C3F">
        <w:rPr>
          <w:rFonts w:ascii="Arial" w:hAnsi="Arial" w:cs="Arial"/>
          <w:color w:val="000000"/>
          <w:sz w:val="22"/>
          <w:szCs w:val="22"/>
          <w:u w:color="000000"/>
          <w:lang w:val="fr-FR" w:eastAsia="fr-FR"/>
        </w:rPr>
        <w:t xml:space="preserve">La </w:t>
      </w:r>
      <w:r w:rsidRPr="001B1070">
        <w:rPr>
          <w:rFonts w:ascii="Arial" w:hAnsi="Arial" w:cs="Arial"/>
          <w:b/>
          <w:bCs/>
          <w:color w:val="000000"/>
          <w:sz w:val="22"/>
          <w:szCs w:val="22"/>
          <w:u w:color="000000"/>
          <w:lang w:val="fr-FR" w:eastAsia="fr-FR"/>
        </w:rPr>
        <w:t>présidente du Conseil</w:t>
      </w:r>
      <w:r w:rsidRPr="00810C3F">
        <w:rPr>
          <w:rFonts w:ascii="Arial" w:hAnsi="Arial" w:cs="Arial"/>
          <w:color w:val="000000"/>
          <w:sz w:val="22"/>
          <w:szCs w:val="22"/>
          <w:u w:color="000000"/>
          <w:lang w:val="fr-FR" w:eastAsia="fr-FR"/>
        </w:rPr>
        <w:t xml:space="preserve">, répondant à une suggestion </w:t>
      </w:r>
      <w:r w:rsidR="008531C3">
        <w:rPr>
          <w:rFonts w:ascii="Arial" w:hAnsi="Arial" w:cs="Arial"/>
          <w:color w:val="000000"/>
          <w:sz w:val="22"/>
          <w:szCs w:val="22"/>
          <w:u w:color="000000"/>
          <w:lang w:val="fr-FR" w:eastAsia="fr-FR"/>
        </w:rPr>
        <w:t>d’</w:t>
      </w:r>
      <w:r w:rsidRPr="00810C3F">
        <w:rPr>
          <w:rFonts w:ascii="Arial" w:hAnsi="Arial" w:cs="Arial"/>
          <w:color w:val="000000"/>
          <w:sz w:val="22"/>
          <w:szCs w:val="22"/>
          <w:u w:color="000000"/>
          <w:lang w:val="fr-FR" w:eastAsia="fr-FR"/>
        </w:rPr>
        <w:t xml:space="preserve">inviter les présidents des commissions régionales à </w:t>
      </w:r>
      <w:r w:rsidR="00FF019A">
        <w:rPr>
          <w:rFonts w:ascii="Arial" w:hAnsi="Arial" w:cs="Arial"/>
          <w:color w:val="000000"/>
          <w:sz w:val="22"/>
          <w:szCs w:val="22"/>
          <w:u w:color="000000"/>
          <w:lang w:val="fr-FR" w:eastAsia="fr-FR"/>
        </w:rPr>
        <w:t>faire partie du</w:t>
      </w:r>
      <w:r w:rsidRPr="00810C3F">
        <w:rPr>
          <w:rFonts w:ascii="Arial" w:hAnsi="Arial" w:cs="Arial"/>
          <w:color w:val="000000"/>
          <w:sz w:val="22"/>
          <w:szCs w:val="22"/>
          <w:u w:color="000000"/>
          <w:lang w:val="fr-FR" w:eastAsia="fr-FR"/>
        </w:rPr>
        <w:t xml:space="preserve"> groupe directeur, </w:t>
      </w:r>
      <w:r w:rsidR="001322D7">
        <w:rPr>
          <w:rFonts w:ascii="Arial" w:hAnsi="Arial" w:cs="Arial"/>
          <w:color w:val="000000"/>
          <w:sz w:val="22"/>
          <w:szCs w:val="22"/>
          <w:u w:color="000000"/>
          <w:lang w:val="fr-FR" w:eastAsia="fr-FR"/>
        </w:rPr>
        <w:t>précise</w:t>
      </w:r>
      <w:r w:rsidRPr="00810C3F">
        <w:rPr>
          <w:rFonts w:ascii="Arial" w:hAnsi="Arial" w:cs="Arial"/>
          <w:color w:val="000000"/>
          <w:sz w:val="22"/>
          <w:szCs w:val="22"/>
          <w:u w:color="000000"/>
          <w:lang w:val="fr-FR" w:eastAsia="fr-FR"/>
        </w:rPr>
        <w:t xml:space="preserve"> qu'ils auront d'autres occasions de </w:t>
      </w:r>
      <w:r w:rsidR="001322D7">
        <w:rPr>
          <w:rFonts w:ascii="Arial" w:hAnsi="Arial" w:cs="Arial"/>
          <w:color w:val="000000"/>
          <w:sz w:val="22"/>
          <w:szCs w:val="22"/>
          <w:u w:color="000000"/>
          <w:lang w:val="fr-FR" w:eastAsia="fr-FR"/>
        </w:rPr>
        <w:t>soumettre leurs</w:t>
      </w:r>
      <w:r w:rsidRPr="00810C3F">
        <w:rPr>
          <w:rFonts w:ascii="Arial" w:hAnsi="Arial" w:cs="Arial"/>
          <w:color w:val="000000"/>
          <w:sz w:val="22"/>
          <w:szCs w:val="22"/>
          <w:u w:color="000000"/>
          <w:lang w:val="fr-FR" w:eastAsia="fr-FR"/>
        </w:rPr>
        <w:t xml:space="preserve"> commentaires, y compris </w:t>
      </w:r>
      <w:r w:rsidR="001322D7">
        <w:rPr>
          <w:rFonts w:ascii="Arial" w:hAnsi="Arial" w:cs="Arial"/>
          <w:color w:val="000000"/>
          <w:sz w:val="22"/>
          <w:szCs w:val="22"/>
          <w:u w:color="000000"/>
          <w:lang w:val="fr-FR" w:eastAsia="fr-FR"/>
        </w:rPr>
        <w:t>lors de</w:t>
      </w:r>
      <w:r w:rsidRPr="00810C3F">
        <w:rPr>
          <w:rFonts w:ascii="Arial" w:hAnsi="Arial" w:cs="Arial"/>
          <w:color w:val="000000"/>
          <w:sz w:val="22"/>
          <w:szCs w:val="22"/>
          <w:u w:color="000000"/>
          <w:lang w:val="fr-FR" w:eastAsia="fr-FR"/>
        </w:rPr>
        <w:t xml:space="preserve"> l'IRCC. Elle </w:t>
      </w:r>
      <w:r w:rsidR="00267847">
        <w:rPr>
          <w:rFonts w:ascii="Arial" w:hAnsi="Arial" w:cs="Arial"/>
          <w:color w:val="000000"/>
          <w:sz w:val="22"/>
          <w:szCs w:val="22"/>
          <w:u w:color="000000"/>
          <w:lang w:val="fr-FR" w:eastAsia="fr-FR"/>
        </w:rPr>
        <w:t>rappelle</w:t>
      </w:r>
      <w:r w:rsidRPr="00810C3F">
        <w:rPr>
          <w:rFonts w:ascii="Arial" w:hAnsi="Arial" w:cs="Arial"/>
          <w:color w:val="000000"/>
          <w:sz w:val="22"/>
          <w:szCs w:val="22"/>
          <w:u w:color="000000"/>
          <w:lang w:val="fr-FR" w:eastAsia="fr-FR"/>
        </w:rPr>
        <w:t xml:space="preserve"> également que tous les membres peuvent </w:t>
      </w:r>
      <w:r w:rsidR="00267847">
        <w:rPr>
          <w:rFonts w:ascii="Arial" w:hAnsi="Arial" w:cs="Arial"/>
          <w:color w:val="000000"/>
          <w:sz w:val="22"/>
          <w:szCs w:val="22"/>
          <w:u w:color="000000"/>
          <w:lang w:val="fr-FR" w:eastAsia="fr-FR"/>
        </w:rPr>
        <w:t xml:space="preserve">exprimer </w:t>
      </w:r>
      <w:r w:rsidRPr="00810C3F">
        <w:rPr>
          <w:rFonts w:ascii="Arial" w:hAnsi="Arial" w:cs="Arial"/>
          <w:color w:val="000000"/>
          <w:sz w:val="22"/>
          <w:szCs w:val="22"/>
          <w:u w:color="000000"/>
          <w:lang w:val="fr-FR" w:eastAsia="fr-FR"/>
        </w:rPr>
        <w:t xml:space="preserve">leur souhait de participer à ce groupe de travail dans leur réponse à la lettre circulaire de l'OHI. Les présidents du HSSC et de l'IRCC seront représentés au sein du groupe de travail, de même que le Secrétariat. </w:t>
      </w:r>
    </w:p>
    <w:p w14:paraId="34EEF584" w14:textId="77777777" w:rsidR="00787AE2" w:rsidRDefault="00787AE2" w:rsidP="002F3993">
      <w:pPr>
        <w:spacing w:line="276" w:lineRule="auto"/>
        <w:jc w:val="both"/>
        <w:rPr>
          <w:rFonts w:ascii="Arial" w:hAnsi="Arial" w:cs="Arial"/>
          <w:color w:val="000000"/>
          <w:sz w:val="22"/>
          <w:szCs w:val="22"/>
          <w:u w:color="000000"/>
          <w:lang w:val="fr-FR" w:eastAsia="fr-FR"/>
        </w:rPr>
      </w:pPr>
    </w:p>
    <w:p w14:paraId="3A6545D5" w14:textId="223E038F" w:rsidR="002F3993" w:rsidRPr="002F3993" w:rsidRDefault="003351CE" w:rsidP="002F3993">
      <w:pPr>
        <w:spacing w:line="276" w:lineRule="auto"/>
        <w:jc w:val="both"/>
        <w:rPr>
          <w:rFonts w:ascii="Arial" w:hAnsi="Arial" w:cs="Arial"/>
          <w:bCs/>
          <w:color w:val="FF0000"/>
          <w:sz w:val="22"/>
          <w:szCs w:val="22"/>
          <w:lang w:val="fr-FR"/>
        </w:rPr>
      </w:pPr>
      <w:r>
        <w:rPr>
          <w:rFonts w:ascii="Arial" w:hAnsi="Arial" w:cs="Arial"/>
          <w:color w:val="000000"/>
          <w:sz w:val="22"/>
          <w:szCs w:val="22"/>
          <w:u w:color="000000"/>
          <w:lang w:val="fr-FR" w:eastAsia="fr-FR"/>
        </w:rPr>
        <w:t xml:space="preserve"> </w:t>
      </w:r>
      <w:r w:rsidR="005C23B6" w:rsidRPr="00182B24">
        <w:rPr>
          <w:rFonts w:ascii="Arial" w:hAnsi="Arial" w:cs="Arial"/>
          <w:b/>
          <w:color w:val="FF0000"/>
          <w:sz w:val="22"/>
          <w:szCs w:val="22"/>
          <w:lang w:val="fr-FR"/>
        </w:rPr>
        <w:t>Décision</w:t>
      </w:r>
      <w:r w:rsidR="003E6929" w:rsidRPr="00182B24">
        <w:rPr>
          <w:rFonts w:ascii="Arial" w:hAnsi="Arial" w:cs="Arial"/>
          <w:b/>
          <w:color w:val="FF0000"/>
          <w:sz w:val="22"/>
          <w:szCs w:val="22"/>
          <w:lang w:val="fr-FR"/>
        </w:rPr>
        <w:t xml:space="preserve"> C8/56</w:t>
      </w:r>
      <w:r w:rsidR="005C23B6">
        <w:rPr>
          <w:rFonts w:ascii="Arial" w:hAnsi="Arial" w:cs="Arial"/>
          <w:b/>
          <w:color w:val="FF0000"/>
          <w:sz w:val="22"/>
          <w:szCs w:val="22"/>
          <w:lang w:val="fr-FR"/>
        </w:rPr>
        <w:t xml:space="preserve"> </w:t>
      </w:r>
      <w:r w:rsidR="003E6929" w:rsidRPr="00182B24">
        <w:rPr>
          <w:rFonts w:ascii="Arial" w:hAnsi="Arial" w:cs="Arial"/>
          <w:b/>
          <w:color w:val="FF0000"/>
          <w:sz w:val="22"/>
          <w:szCs w:val="22"/>
          <w:lang w:val="fr-FR"/>
        </w:rPr>
        <w:t xml:space="preserve">: </w:t>
      </w:r>
      <w:r w:rsidR="002F3993" w:rsidRPr="002F3993">
        <w:rPr>
          <w:rFonts w:ascii="Arial" w:hAnsi="Arial" w:cs="Arial"/>
          <w:bCs/>
          <w:color w:val="FF0000"/>
          <w:sz w:val="22"/>
          <w:szCs w:val="22"/>
          <w:lang w:val="fr-FR"/>
        </w:rPr>
        <w:t xml:space="preserve">Le </w:t>
      </w:r>
      <w:r w:rsidR="002F3993" w:rsidRPr="002F3993">
        <w:rPr>
          <w:rFonts w:ascii="Arial" w:hAnsi="Arial" w:cs="Arial"/>
          <w:b/>
          <w:bCs/>
          <w:color w:val="FF0000"/>
          <w:sz w:val="22"/>
          <w:szCs w:val="22"/>
          <w:lang w:val="fr-FR"/>
        </w:rPr>
        <w:t>Conseil</w:t>
      </w:r>
      <w:r w:rsidR="002F3993" w:rsidRPr="002F3993">
        <w:rPr>
          <w:rFonts w:ascii="Arial" w:hAnsi="Arial" w:cs="Arial"/>
          <w:bCs/>
          <w:color w:val="FF0000"/>
          <w:sz w:val="22"/>
          <w:szCs w:val="22"/>
          <w:lang w:val="fr-FR"/>
        </w:rPr>
        <w:t xml:space="preserve"> félicite le </w:t>
      </w:r>
      <w:r w:rsidR="002F3993" w:rsidRPr="002F3993">
        <w:rPr>
          <w:rFonts w:ascii="Arial" w:hAnsi="Arial" w:cs="Arial"/>
          <w:b/>
          <w:bCs/>
          <w:color w:val="FF0000"/>
          <w:sz w:val="22"/>
          <w:szCs w:val="22"/>
          <w:lang w:val="fr-FR"/>
        </w:rPr>
        <w:t>vice-président du Conseil</w:t>
      </w:r>
      <w:r w:rsidR="002F3993" w:rsidRPr="002F3993">
        <w:rPr>
          <w:rFonts w:ascii="Arial" w:hAnsi="Arial" w:cs="Arial"/>
          <w:bCs/>
          <w:color w:val="FF0000"/>
          <w:sz w:val="22"/>
          <w:szCs w:val="22"/>
          <w:lang w:val="fr-FR"/>
        </w:rPr>
        <w:t xml:space="preserve"> et le </w:t>
      </w:r>
      <w:r w:rsidR="002F3993" w:rsidRPr="002F3993">
        <w:rPr>
          <w:rFonts w:ascii="Arial" w:hAnsi="Arial" w:cs="Arial"/>
          <w:b/>
          <w:bCs/>
          <w:color w:val="FF0000"/>
          <w:sz w:val="22"/>
          <w:szCs w:val="22"/>
          <w:lang w:val="fr-FR"/>
        </w:rPr>
        <w:t>groupe de correspondance</w:t>
      </w:r>
      <w:r w:rsidR="002F3993" w:rsidRPr="002F3993">
        <w:rPr>
          <w:rFonts w:ascii="Arial" w:hAnsi="Arial" w:cs="Arial"/>
          <w:bCs/>
          <w:color w:val="FF0000"/>
          <w:sz w:val="22"/>
          <w:szCs w:val="22"/>
          <w:lang w:val="fr-FR"/>
        </w:rPr>
        <w:t xml:space="preserve"> (</w:t>
      </w:r>
      <w:r w:rsidR="002F3993" w:rsidRPr="002F3993">
        <w:rPr>
          <w:rFonts w:ascii="Arial" w:hAnsi="Arial" w:cs="Arial"/>
          <w:b/>
          <w:bCs/>
          <w:color w:val="FF0000"/>
          <w:sz w:val="22"/>
          <w:szCs w:val="22"/>
          <w:lang w:val="fr-FR"/>
        </w:rPr>
        <w:t>BR, DE, DK, FR, HR, JP, NO, NZ, SE, SG, UK et US</w:t>
      </w:r>
      <w:r w:rsidR="002F3993" w:rsidRPr="002F3993">
        <w:rPr>
          <w:rFonts w:ascii="Arial" w:hAnsi="Arial" w:cs="Arial"/>
          <w:bCs/>
          <w:color w:val="FF0000"/>
          <w:sz w:val="22"/>
          <w:szCs w:val="22"/>
          <w:lang w:val="fr-FR"/>
        </w:rPr>
        <w:t>) pour leur rapport sur le processus préparatoire du futur plan stratégique de l’OHI (voir l’action C7/38).</w:t>
      </w:r>
    </w:p>
    <w:p w14:paraId="27C81C7E" w14:textId="77777777" w:rsidR="00132FD1" w:rsidRPr="00182B24" w:rsidRDefault="00132FD1" w:rsidP="0030416F">
      <w:pPr>
        <w:spacing w:line="276" w:lineRule="auto"/>
        <w:jc w:val="both"/>
        <w:rPr>
          <w:rFonts w:ascii="Arial" w:eastAsia="Times New Roman" w:hAnsi="Arial" w:cs="Arial"/>
          <w:color w:val="FF0000"/>
          <w:sz w:val="22"/>
          <w:szCs w:val="22"/>
          <w:lang w:val="fr-FR"/>
        </w:rPr>
      </w:pPr>
    </w:p>
    <w:p w14:paraId="03F1C9CD" w14:textId="77777777" w:rsidR="008125FB" w:rsidRPr="008125FB" w:rsidRDefault="002F3993" w:rsidP="008125FB">
      <w:pPr>
        <w:spacing w:line="276" w:lineRule="auto"/>
        <w:jc w:val="both"/>
        <w:rPr>
          <w:rFonts w:ascii="Arial" w:eastAsia="Times New Roman" w:hAnsi="Arial" w:cs="Arial"/>
          <w:color w:val="FF0000"/>
          <w:sz w:val="22"/>
          <w:szCs w:val="22"/>
          <w:lang w:val="fr-FR"/>
        </w:rPr>
      </w:pPr>
      <w:r w:rsidRPr="00182B24">
        <w:rPr>
          <w:rFonts w:ascii="Arial" w:hAnsi="Arial" w:cs="Arial"/>
          <w:b/>
          <w:color w:val="FF0000"/>
          <w:sz w:val="22"/>
          <w:szCs w:val="22"/>
          <w:lang w:val="fr-FR"/>
        </w:rPr>
        <w:t>Décision</w:t>
      </w:r>
      <w:r w:rsidR="00417D12" w:rsidRPr="00182B24">
        <w:rPr>
          <w:rFonts w:ascii="Arial" w:hAnsi="Arial" w:cs="Arial"/>
          <w:b/>
          <w:color w:val="FF0000"/>
          <w:sz w:val="22"/>
          <w:szCs w:val="22"/>
          <w:lang w:val="fr-FR"/>
        </w:rPr>
        <w:t xml:space="preserve"> </w:t>
      </w:r>
      <w:r>
        <w:rPr>
          <w:rFonts w:ascii="Arial" w:hAnsi="Arial" w:cs="Arial"/>
          <w:b/>
          <w:color w:val="FF0000"/>
          <w:sz w:val="22"/>
          <w:szCs w:val="22"/>
          <w:lang w:val="fr-FR"/>
        </w:rPr>
        <w:t>et</w:t>
      </w:r>
      <w:r w:rsidR="00417D12" w:rsidRPr="00182B24">
        <w:rPr>
          <w:rFonts w:ascii="Arial" w:hAnsi="Arial" w:cs="Arial"/>
          <w:b/>
          <w:color w:val="FF0000"/>
          <w:sz w:val="22"/>
          <w:szCs w:val="22"/>
          <w:lang w:val="fr-FR"/>
        </w:rPr>
        <w:t xml:space="preserve"> Action </w:t>
      </w:r>
      <w:r w:rsidR="003E6929" w:rsidRPr="00182B24">
        <w:rPr>
          <w:rFonts w:ascii="Arial" w:hAnsi="Arial" w:cs="Arial"/>
          <w:b/>
          <w:color w:val="FF0000"/>
          <w:sz w:val="22"/>
          <w:szCs w:val="22"/>
          <w:lang w:val="fr-FR"/>
        </w:rPr>
        <w:t>C8/57</w:t>
      </w:r>
      <w:r>
        <w:rPr>
          <w:rFonts w:ascii="Arial" w:hAnsi="Arial" w:cs="Arial"/>
          <w:b/>
          <w:color w:val="FF0000"/>
          <w:sz w:val="22"/>
          <w:szCs w:val="22"/>
          <w:lang w:val="fr-FR"/>
        </w:rPr>
        <w:t xml:space="preserve"> </w:t>
      </w:r>
      <w:r w:rsidR="003E6929" w:rsidRPr="00182B24">
        <w:rPr>
          <w:rFonts w:ascii="Arial" w:hAnsi="Arial" w:cs="Arial"/>
          <w:b/>
          <w:color w:val="FF0000"/>
          <w:sz w:val="22"/>
          <w:szCs w:val="22"/>
          <w:lang w:val="fr-FR"/>
        </w:rPr>
        <w:t xml:space="preserve">: </w:t>
      </w:r>
      <w:r w:rsidR="008125FB" w:rsidRPr="008125FB">
        <w:rPr>
          <w:rFonts w:ascii="Arial" w:eastAsia="Times New Roman" w:hAnsi="Arial" w:cs="Arial"/>
          <w:color w:val="FF0000"/>
          <w:sz w:val="22"/>
          <w:szCs w:val="22"/>
          <w:lang w:val="fr-FR"/>
        </w:rPr>
        <w:t xml:space="preserve">Comme l’a proposé le </w:t>
      </w:r>
      <w:r w:rsidR="008125FB" w:rsidRPr="008125FB">
        <w:rPr>
          <w:rFonts w:ascii="Arial" w:eastAsia="Times New Roman" w:hAnsi="Arial" w:cs="Arial"/>
          <w:b/>
          <w:bCs/>
          <w:color w:val="FF0000"/>
          <w:sz w:val="22"/>
          <w:szCs w:val="22"/>
          <w:lang w:val="fr-FR"/>
        </w:rPr>
        <w:t>groupe de correspondance</w:t>
      </w:r>
      <w:r w:rsidR="008125FB" w:rsidRPr="008125FB">
        <w:rPr>
          <w:rFonts w:ascii="Arial" w:eastAsia="Times New Roman" w:hAnsi="Arial" w:cs="Arial"/>
          <w:color w:val="FF0000"/>
          <w:sz w:val="22"/>
          <w:szCs w:val="22"/>
          <w:lang w:val="fr-FR"/>
        </w:rPr>
        <w:t xml:space="preserve">, le </w:t>
      </w:r>
      <w:r w:rsidR="008125FB" w:rsidRPr="008125FB">
        <w:rPr>
          <w:rFonts w:ascii="Arial" w:eastAsia="Times New Roman" w:hAnsi="Arial" w:cs="Arial"/>
          <w:b/>
          <w:bCs/>
          <w:color w:val="FF0000"/>
          <w:sz w:val="22"/>
          <w:szCs w:val="22"/>
          <w:lang w:val="fr-FR"/>
        </w:rPr>
        <w:t>Conseil</w:t>
      </w:r>
      <w:r w:rsidR="008125FB" w:rsidRPr="008125FB">
        <w:rPr>
          <w:rFonts w:ascii="Arial" w:eastAsia="Times New Roman" w:hAnsi="Arial" w:cs="Arial"/>
          <w:color w:val="FF0000"/>
          <w:sz w:val="22"/>
          <w:szCs w:val="22"/>
          <w:lang w:val="fr-FR"/>
        </w:rPr>
        <w:t xml:space="preserve"> crée le </w:t>
      </w:r>
      <w:r w:rsidR="008125FB" w:rsidRPr="008125FB">
        <w:rPr>
          <w:rFonts w:ascii="Arial" w:eastAsia="Times New Roman" w:hAnsi="Arial" w:cs="Arial"/>
          <w:b/>
          <w:bCs/>
          <w:color w:val="FF0000"/>
          <w:sz w:val="22"/>
          <w:szCs w:val="22"/>
          <w:lang w:val="fr-FR"/>
        </w:rPr>
        <w:t>groupe de travail chargé de l’examen du plan stratégique (SPRWG)</w:t>
      </w:r>
      <w:r w:rsidR="008125FB" w:rsidRPr="008125FB">
        <w:rPr>
          <w:rFonts w:ascii="Arial" w:eastAsia="Times New Roman" w:hAnsi="Arial" w:cs="Arial"/>
          <w:color w:val="FF0000"/>
          <w:sz w:val="22"/>
          <w:szCs w:val="22"/>
          <w:lang w:val="fr-FR"/>
        </w:rPr>
        <w:t xml:space="preserve"> et, à la suite d’un appel lancé en session, décide de nommer les </w:t>
      </w:r>
      <w:r w:rsidR="008125FB" w:rsidRPr="008125FB">
        <w:rPr>
          <w:rFonts w:ascii="Arial" w:eastAsia="Times New Roman" w:hAnsi="Arial" w:cs="Arial"/>
          <w:b/>
          <w:bCs/>
          <w:color w:val="FF0000"/>
          <w:sz w:val="22"/>
          <w:szCs w:val="22"/>
          <w:lang w:val="fr-FR"/>
        </w:rPr>
        <w:t>US</w:t>
      </w:r>
      <w:r w:rsidR="008125FB" w:rsidRPr="008125FB">
        <w:rPr>
          <w:rFonts w:ascii="Arial" w:eastAsia="Times New Roman" w:hAnsi="Arial" w:cs="Arial"/>
          <w:color w:val="FF0000"/>
          <w:sz w:val="22"/>
          <w:szCs w:val="22"/>
          <w:lang w:val="fr-FR"/>
        </w:rPr>
        <w:t xml:space="preserve"> (Benjamin Evans), la </w:t>
      </w:r>
      <w:r w:rsidR="008125FB" w:rsidRPr="008125FB">
        <w:rPr>
          <w:rFonts w:ascii="Arial" w:eastAsia="Times New Roman" w:hAnsi="Arial" w:cs="Arial"/>
          <w:b/>
          <w:bCs/>
          <w:color w:val="FF0000"/>
          <w:sz w:val="22"/>
          <w:szCs w:val="22"/>
          <w:lang w:val="fr-FR"/>
        </w:rPr>
        <w:t>NZ</w:t>
      </w:r>
      <w:r w:rsidR="008125FB" w:rsidRPr="008125FB">
        <w:rPr>
          <w:rFonts w:ascii="Arial" w:eastAsia="Times New Roman" w:hAnsi="Arial" w:cs="Arial"/>
          <w:color w:val="FF0000"/>
          <w:sz w:val="22"/>
          <w:szCs w:val="22"/>
          <w:lang w:val="fr-FR"/>
        </w:rPr>
        <w:t xml:space="preserve"> (Adam Greenland) et le </w:t>
      </w:r>
      <w:r w:rsidR="008125FB" w:rsidRPr="008125FB">
        <w:rPr>
          <w:rFonts w:ascii="Arial" w:eastAsia="Times New Roman" w:hAnsi="Arial" w:cs="Arial"/>
          <w:b/>
          <w:bCs/>
          <w:color w:val="FF0000"/>
          <w:sz w:val="22"/>
          <w:szCs w:val="22"/>
          <w:lang w:val="fr-FR"/>
        </w:rPr>
        <w:t>DK</w:t>
      </w:r>
      <w:r w:rsidR="008125FB" w:rsidRPr="008125FB">
        <w:rPr>
          <w:rFonts w:ascii="Arial" w:eastAsia="Times New Roman" w:hAnsi="Arial" w:cs="Arial"/>
          <w:color w:val="FF0000"/>
          <w:sz w:val="22"/>
          <w:szCs w:val="22"/>
          <w:lang w:val="fr-FR"/>
        </w:rPr>
        <w:t xml:space="preserve"> (Hendrik Justus Stang) respectivement </w:t>
      </w:r>
      <w:r w:rsidR="008125FB" w:rsidRPr="008125FB">
        <w:rPr>
          <w:rFonts w:ascii="Arial" w:eastAsia="Times New Roman" w:hAnsi="Arial" w:cs="Arial"/>
          <w:b/>
          <w:bCs/>
          <w:color w:val="FF0000"/>
          <w:sz w:val="22"/>
          <w:szCs w:val="22"/>
          <w:lang w:val="fr-FR"/>
        </w:rPr>
        <w:t>président, vice-président</w:t>
      </w:r>
      <w:r w:rsidR="008125FB" w:rsidRPr="008125FB">
        <w:rPr>
          <w:rFonts w:ascii="Arial" w:eastAsia="Times New Roman" w:hAnsi="Arial" w:cs="Arial"/>
          <w:color w:val="FF0000"/>
          <w:sz w:val="22"/>
          <w:szCs w:val="22"/>
          <w:lang w:val="fr-FR"/>
        </w:rPr>
        <w:t xml:space="preserve"> et </w:t>
      </w:r>
      <w:r w:rsidR="008125FB" w:rsidRPr="008125FB">
        <w:rPr>
          <w:rFonts w:ascii="Arial" w:eastAsia="Times New Roman" w:hAnsi="Arial" w:cs="Arial"/>
          <w:b/>
          <w:bCs/>
          <w:color w:val="FF0000"/>
          <w:sz w:val="22"/>
          <w:szCs w:val="22"/>
          <w:lang w:val="fr-FR"/>
        </w:rPr>
        <w:t>secrétaire</w:t>
      </w:r>
      <w:r w:rsidR="008125FB" w:rsidRPr="008125FB">
        <w:rPr>
          <w:rFonts w:ascii="Arial" w:eastAsia="Times New Roman" w:hAnsi="Arial" w:cs="Arial"/>
          <w:color w:val="FF0000"/>
          <w:sz w:val="22"/>
          <w:szCs w:val="22"/>
          <w:lang w:val="fr-FR"/>
        </w:rPr>
        <w:t xml:space="preserve"> du </w:t>
      </w:r>
      <w:r w:rsidR="008125FB" w:rsidRPr="008125FB">
        <w:rPr>
          <w:rFonts w:ascii="Arial" w:eastAsia="Times New Roman" w:hAnsi="Arial" w:cs="Arial"/>
          <w:b/>
          <w:bCs/>
          <w:color w:val="FF0000"/>
          <w:sz w:val="22"/>
          <w:szCs w:val="22"/>
          <w:lang w:val="fr-FR"/>
        </w:rPr>
        <w:t>SPRWG</w:t>
      </w:r>
      <w:r w:rsidR="008125FB" w:rsidRPr="008125FB">
        <w:rPr>
          <w:rFonts w:ascii="Arial" w:eastAsia="Times New Roman" w:hAnsi="Arial" w:cs="Arial"/>
          <w:color w:val="FF0000"/>
          <w:sz w:val="22"/>
          <w:szCs w:val="22"/>
          <w:lang w:val="fr-FR"/>
        </w:rPr>
        <w:t>.</w:t>
      </w:r>
    </w:p>
    <w:p w14:paraId="6DD75E10" w14:textId="77777777" w:rsidR="008125FB" w:rsidRPr="008125FB" w:rsidRDefault="008125FB" w:rsidP="008125FB">
      <w:pPr>
        <w:spacing w:line="276" w:lineRule="auto"/>
        <w:jc w:val="both"/>
        <w:rPr>
          <w:rFonts w:ascii="Arial" w:eastAsia="Times New Roman" w:hAnsi="Arial" w:cs="Arial"/>
          <w:color w:val="FF0000"/>
          <w:sz w:val="22"/>
          <w:szCs w:val="22"/>
          <w:lang w:val="fr-FR"/>
        </w:rPr>
      </w:pPr>
    </w:p>
    <w:p w14:paraId="7A408C89" w14:textId="77777777" w:rsidR="008125FB" w:rsidRPr="008125FB" w:rsidRDefault="008125FB" w:rsidP="008125FB">
      <w:pPr>
        <w:spacing w:line="276" w:lineRule="auto"/>
        <w:jc w:val="both"/>
        <w:rPr>
          <w:rFonts w:ascii="Arial" w:eastAsia="Times New Roman" w:hAnsi="Arial" w:cs="Arial"/>
          <w:color w:val="FF0000"/>
          <w:sz w:val="22"/>
          <w:szCs w:val="22"/>
          <w:lang w:val="fr-FR"/>
        </w:rPr>
      </w:pPr>
      <w:r w:rsidRPr="008125FB">
        <w:rPr>
          <w:rFonts w:ascii="Arial" w:eastAsia="Times New Roman" w:hAnsi="Arial" w:cs="Arial"/>
          <w:color w:val="FF0000"/>
          <w:sz w:val="22"/>
          <w:szCs w:val="22"/>
          <w:lang w:val="fr-FR"/>
        </w:rPr>
        <w:t xml:space="preserve">Le </w:t>
      </w:r>
      <w:r w:rsidRPr="008125FB">
        <w:rPr>
          <w:rFonts w:ascii="Arial" w:eastAsia="Times New Roman" w:hAnsi="Arial" w:cs="Arial"/>
          <w:b/>
          <w:bCs/>
          <w:color w:val="FF0000"/>
          <w:sz w:val="22"/>
          <w:szCs w:val="22"/>
          <w:lang w:val="fr-FR"/>
        </w:rPr>
        <w:t>Conseil</w:t>
      </w:r>
      <w:r w:rsidRPr="008125FB">
        <w:rPr>
          <w:rFonts w:ascii="Arial" w:eastAsia="Times New Roman" w:hAnsi="Arial" w:cs="Arial"/>
          <w:color w:val="FF0000"/>
          <w:sz w:val="22"/>
          <w:szCs w:val="22"/>
          <w:lang w:val="fr-FR"/>
        </w:rPr>
        <w:t xml:space="preserve"> avalise le mandat et les règles de procédure du SPRWG, ainsi que le calendrier proposé, et invite le </w:t>
      </w:r>
      <w:r w:rsidRPr="008125FB">
        <w:rPr>
          <w:rFonts w:ascii="Arial" w:eastAsia="Times New Roman" w:hAnsi="Arial" w:cs="Arial"/>
          <w:b/>
          <w:bCs/>
          <w:color w:val="FF0000"/>
          <w:sz w:val="22"/>
          <w:szCs w:val="22"/>
          <w:lang w:val="fr-FR"/>
        </w:rPr>
        <w:t>Secrétariat de l’OHI</w:t>
      </w:r>
      <w:r w:rsidRPr="008125FB">
        <w:rPr>
          <w:rFonts w:ascii="Arial" w:eastAsia="Times New Roman" w:hAnsi="Arial" w:cs="Arial"/>
          <w:color w:val="FF0000"/>
          <w:sz w:val="22"/>
          <w:szCs w:val="22"/>
          <w:lang w:val="fr-FR"/>
        </w:rPr>
        <w:t xml:space="preserve"> à envoyer une LC à </w:t>
      </w:r>
      <w:r w:rsidRPr="008125FB">
        <w:rPr>
          <w:rFonts w:ascii="Arial" w:eastAsia="Times New Roman" w:hAnsi="Arial" w:cs="Arial"/>
          <w:b/>
          <w:bCs/>
          <w:color w:val="FF0000"/>
          <w:sz w:val="22"/>
          <w:szCs w:val="22"/>
          <w:lang w:val="fr-FR"/>
        </w:rPr>
        <w:t>tous les EM de l’OHI</w:t>
      </w:r>
      <w:r w:rsidRPr="008125FB">
        <w:rPr>
          <w:rFonts w:ascii="Arial" w:eastAsia="Times New Roman" w:hAnsi="Arial" w:cs="Arial"/>
          <w:color w:val="FF0000"/>
          <w:sz w:val="22"/>
          <w:szCs w:val="22"/>
          <w:lang w:val="fr-FR"/>
        </w:rPr>
        <w:t xml:space="preserve"> pour les inviter à devenir membres du SPRWG et à faire part de leurs commentaires sur le mandat, le cas échéant.</w:t>
      </w:r>
    </w:p>
    <w:p w14:paraId="1B3B11C1" w14:textId="195C665F" w:rsidR="005E4BB8" w:rsidRPr="00182B24" w:rsidRDefault="005E4BB8" w:rsidP="008125FB">
      <w:pPr>
        <w:spacing w:line="276" w:lineRule="auto"/>
        <w:jc w:val="both"/>
        <w:rPr>
          <w:rFonts w:ascii="Arial" w:eastAsia="Times New Roman" w:hAnsi="Arial" w:cs="Arial"/>
          <w:color w:val="FF0000"/>
          <w:sz w:val="22"/>
          <w:szCs w:val="22"/>
          <w:lang w:val="fr-FR"/>
        </w:rPr>
      </w:pPr>
    </w:p>
    <w:p w14:paraId="707D5365" w14:textId="2EDA2CB8" w:rsidR="006B4D90" w:rsidRPr="006B4D90" w:rsidRDefault="006B4D90" w:rsidP="006B4D90">
      <w:pPr>
        <w:spacing w:line="276" w:lineRule="auto"/>
        <w:rPr>
          <w:rFonts w:ascii="Arial" w:hAnsi="Arial" w:cs="Arial"/>
          <w:color w:val="000000"/>
          <w:sz w:val="22"/>
          <w:szCs w:val="22"/>
          <w:u w:color="000000"/>
          <w:lang w:val="fr-FR" w:eastAsia="fr-FR"/>
        </w:rPr>
      </w:pPr>
      <w:r w:rsidRPr="006B4D90">
        <w:rPr>
          <w:rFonts w:ascii="Arial" w:hAnsi="Arial" w:cs="Arial"/>
          <w:b/>
          <w:bCs/>
          <w:color w:val="000000"/>
          <w:sz w:val="22"/>
          <w:szCs w:val="22"/>
          <w:u w:color="000000"/>
          <w:lang w:val="fr-FR" w:eastAsia="fr-FR"/>
        </w:rPr>
        <w:t xml:space="preserve">IC-ENC </w:t>
      </w:r>
      <w:r w:rsidRPr="006B4D90">
        <w:rPr>
          <w:rFonts w:ascii="Arial" w:hAnsi="Arial" w:cs="Arial"/>
          <w:color w:val="000000"/>
          <w:sz w:val="22"/>
          <w:szCs w:val="22"/>
          <w:u w:color="000000"/>
          <w:lang w:val="fr-FR" w:eastAsia="fr-FR"/>
        </w:rPr>
        <w:t xml:space="preserve">suggère que le SPRWG </w:t>
      </w:r>
      <w:r w:rsidR="00D41A6D">
        <w:rPr>
          <w:rFonts w:ascii="Arial" w:hAnsi="Arial" w:cs="Arial"/>
          <w:color w:val="000000"/>
          <w:sz w:val="22"/>
          <w:szCs w:val="22"/>
          <w:u w:color="000000"/>
          <w:lang w:val="fr-FR" w:eastAsia="fr-FR"/>
        </w:rPr>
        <w:t xml:space="preserve">élargisse ses réflexions en faisant </w:t>
      </w:r>
      <w:r w:rsidRPr="006B4D90">
        <w:rPr>
          <w:rFonts w:ascii="Arial" w:hAnsi="Arial" w:cs="Arial"/>
          <w:color w:val="000000"/>
          <w:sz w:val="22"/>
          <w:szCs w:val="22"/>
          <w:u w:color="000000"/>
          <w:lang w:val="fr-FR" w:eastAsia="fr-FR"/>
        </w:rPr>
        <w:t xml:space="preserve">appel à des experts </w:t>
      </w:r>
      <w:r w:rsidR="00CE0164">
        <w:rPr>
          <w:rFonts w:ascii="Arial" w:hAnsi="Arial" w:cs="Arial"/>
          <w:color w:val="000000"/>
          <w:sz w:val="22"/>
          <w:szCs w:val="22"/>
          <w:u w:color="000000"/>
          <w:lang w:val="fr-FR" w:eastAsia="fr-FR"/>
        </w:rPr>
        <w:t>ext</w:t>
      </w:r>
      <w:r w:rsidR="00653E25">
        <w:rPr>
          <w:rFonts w:ascii="Arial" w:hAnsi="Arial" w:cs="Arial"/>
          <w:color w:val="000000"/>
          <w:sz w:val="22"/>
          <w:szCs w:val="22"/>
          <w:u w:color="000000"/>
          <w:lang w:val="fr-FR" w:eastAsia="fr-FR"/>
        </w:rPr>
        <w:t>érieurs</w:t>
      </w:r>
      <w:r w:rsidR="00CE0164">
        <w:rPr>
          <w:rFonts w:ascii="Arial" w:hAnsi="Arial" w:cs="Arial"/>
          <w:color w:val="000000"/>
          <w:sz w:val="22"/>
          <w:szCs w:val="22"/>
          <w:u w:color="000000"/>
          <w:lang w:val="fr-FR" w:eastAsia="fr-FR"/>
        </w:rPr>
        <w:t xml:space="preserve"> </w:t>
      </w:r>
      <w:r w:rsidRPr="006B4D90">
        <w:rPr>
          <w:rFonts w:ascii="Arial" w:hAnsi="Arial" w:cs="Arial"/>
          <w:color w:val="000000"/>
          <w:sz w:val="22"/>
          <w:szCs w:val="22"/>
          <w:u w:color="000000"/>
          <w:lang w:val="fr-FR" w:eastAsia="fr-FR"/>
        </w:rPr>
        <w:t xml:space="preserve">dans </w:t>
      </w:r>
      <w:r w:rsidR="00D1468D">
        <w:rPr>
          <w:rFonts w:ascii="Arial" w:hAnsi="Arial" w:cs="Arial"/>
          <w:color w:val="000000"/>
          <w:sz w:val="22"/>
          <w:szCs w:val="22"/>
          <w:u w:color="000000"/>
          <w:lang w:val="fr-FR" w:eastAsia="fr-FR"/>
        </w:rPr>
        <w:t>des</w:t>
      </w:r>
      <w:r w:rsidRPr="006B4D90">
        <w:rPr>
          <w:rFonts w:ascii="Arial" w:hAnsi="Arial" w:cs="Arial"/>
          <w:color w:val="000000"/>
          <w:sz w:val="22"/>
          <w:szCs w:val="22"/>
          <w:u w:color="000000"/>
          <w:lang w:val="fr-FR" w:eastAsia="fr-FR"/>
        </w:rPr>
        <w:t xml:space="preserve"> domaine</w:t>
      </w:r>
      <w:r w:rsidR="00D1468D">
        <w:rPr>
          <w:rFonts w:ascii="Arial" w:hAnsi="Arial" w:cs="Arial"/>
          <w:color w:val="000000"/>
          <w:sz w:val="22"/>
          <w:szCs w:val="22"/>
          <w:u w:color="000000"/>
          <w:lang w:val="fr-FR" w:eastAsia="fr-FR"/>
        </w:rPr>
        <w:t>s</w:t>
      </w:r>
      <w:r w:rsidRPr="006B4D90">
        <w:rPr>
          <w:rFonts w:ascii="Arial" w:hAnsi="Arial" w:cs="Arial"/>
          <w:color w:val="000000"/>
          <w:sz w:val="22"/>
          <w:szCs w:val="22"/>
          <w:u w:color="000000"/>
          <w:lang w:val="fr-FR" w:eastAsia="fr-FR"/>
        </w:rPr>
        <w:t xml:space="preserve"> </w:t>
      </w:r>
      <w:r w:rsidR="00D1468D">
        <w:rPr>
          <w:rFonts w:ascii="Arial" w:hAnsi="Arial" w:cs="Arial"/>
          <w:color w:val="000000"/>
          <w:sz w:val="22"/>
          <w:szCs w:val="22"/>
          <w:u w:color="000000"/>
          <w:lang w:val="fr-FR" w:eastAsia="fr-FR"/>
        </w:rPr>
        <w:t xml:space="preserve">spécifiques, notamment pour </w:t>
      </w:r>
      <w:r w:rsidRPr="006B4D90">
        <w:rPr>
          <w:rFonts w:ascii="Arial" w:hAnsi="Arial" w:cs="Arial"/>
          <w:color w:val="000000"/>
          <w:sz w:val="22"/>
          <w:szCs w:val="22"/>
          <w:u w:color="000000"/>
          <w:lang w:val="fr-FR" w:eastAsia="fr-FR"/>
        </w:rPr>
        <w:t>l'introduction de l</w:t>
      </w:r>
      <w:r w:rsidR="00B750FF">
        <w:rPr>
          <w:rFonts w:ascii="Arial" w:hAnsi="Arial" w:cs="Arial"/>
          <w:color w:val="000000"/>
          <w:sz w:val="22"/>
          <w:szCs w:val="22"/>
          <w:u w:color="000000"/>
          <w:lang w:val="fr-FR" w:eastAsia="fr-FR"/>
        </w:rPr>
        <w:t>’intelligence artificielle (IA)</w:t>
      </w:r>
      <w:r w:rsidRPr="006B4D90">
        <w:rPr>
          <w:rFonts w:ascii="Arial" w:hAnsi="Arial" w:cs="Arial"/>
          <w:color w:val="000000"/>
          <w:sz w:val="22"/>
          <w:szCs w:val="22"/>
          <w:u w:color="000000"/>
          <w:lang w:val="fr-FR" w:eastAsia="fr-FR"/>
        </w:rPr>
        <w:t>, plutôt que de s'appuyer sur les seules connaissances des Etats membres.</w:t>
      </w:r>
    </w:p>
    <w:p w14:paraId="47757F0C" w14:textId="77777777" w:rsidR="006B4D90" w:rsidRPr="006B4D90" w:rsidRDefault="006B4D90" w:rsidP="006B4D90">
      <w:pPr>
        <w:spacing w:line="276" w:lineRule="auto"/>
        <w:rPr>
          <w:rFonts w:ascii="Arial" w:hAnsi="Arial" w:cs="Arial"/>
          <w:color w:val="000000"/>
          <w:sz w:val="22"/>
          <w:szCs w:val="22"/>
          <w:u w:color="000000"/>
          <w:lang w:val="fr-FR" w:eastAsia="fr-FR"/>
        </w:rPr>
      </w:pPr>
    </w:p>
    <w:p w14:paraId="12F54E3E" w14:textId="0EBEB4B0" w:rsidR="006B4D90" w:rsidRPr="006B4D90" w:rsidRDefault="006B4D90" w:rsidP="006B4D90">
      <w:pPr>
        <w:spacing w:line="276" w:lineRule="auto"/>
        <w:rPr>
          <w:rFonts w:ascii="Arial" w:hAnsi="Arial" w:cs="Arial"/>
          <w:color w:val="000000"/>
          <w:sz w:val="22"/>
          <w:szCs w:val="22"/>
          <w:u w:color="000000"/>
          <w:lang w:val="fr-FR" w:eastAsia="fr-FR"/>
        </w:rPr>
      </w:pPr>
      <w:r w:rsidRPr="006B4D90">
        <w:rPr>
          <w:rFonts w:ascii="Arial" w:hAnsi="Arial" w:cs="Arial"/>
          <w:color w:val="000000"/>
          <w:sz w:val="22"/>
          <w:szCs w:val="22"/>
          <w:u w:color="000000"/>
          <w:lang w:val="fr-FR" w:eastAsia="fr-FR"/>
        </w:rPr>
        <w:t xml:space="preserve">Les </w:t>
      </w:r>
      <w:r w:rsidRPr="006B4D90">
        <w:rPr>
          <w:rFonts w:ascii="Arial" w:hAnsi="Arial" w:cs="Arial"/>
          <w:b/>
          <w:bCs/>
          <w:color w:val="000000"/>
          <w:sz w:val="22"/>
          <w:szCs w:val="22"/>
          <w:u w:color="000000"/>
          <w:lang w:val="fr-FR" w:eastAsia="fr-FR"/>
        </w:rPr>
        <w:t>Etats-Unis</w:t>
      </w:r>
      <w:r w:rsidRPr="006B4D90">
        <w:rPr>
          <w:rFonts w:ascii="Arial" w:hAnsi="Arial" w:cs="Arial"/>
          <w:color w:val="000000"/>
          <w:sz w:val="22"/>
          <w:szCs w:val="22"/>
          <w:u w:color="000000"/>
          <w:lang w:val="fr-FR" w:eastAsia="fr-FR"/>
        </w:rPr>
        <w:t xml:space="preserve">, </w:t>
      </w:r>
      <w:r w:rsidR="00755D48">
        <w:rPr>
          <w:rFonts w:ascii="Arial" w:hAnsi="Arial" w:cs="Arial"/>
          <w:color w:val="000000"/>
          <w:sz w:val="22"/>
          <w:szCs w:val="22"/>
          <w:u w:color="000000"/>
          <w:lang w:val="fr-FR" w:eastAsia="fr-FR"/>
        </w:rPr>
        <w:t xml:space="preserve">en réponse à cette suggestion </w:t>
      </w:r>
      <w:r w:rsidRPr="006B4D90">
        <w:rPr>
          <w:rFonts w:ascii="Arial" w:hAnsi="Arial" w:cs="Arial"/>
          <w:color w:val="000000"/>
          <w:sz w:val="22"/>
          <w:szCs w:val="22"/>
          <w:u w:color="000000"/>
          <w:lang w:val="fr-FR" w:eastAsia="fr-FR"/>
        </w:rPr>
        <w:t xml:space="preserve">d'IC-ENC, déclarent qu'il n'a pas été prévu que le SPRWG fasse appel à des experts extérieurs. Il soutiendrait la possibilité d'autoriser une participation plus large </w:t>
      </w:r>
      <w:r w:rsidR="00EF4D7E">
        <w:rPr>
          <w:rFonts w:ascii="Arial" w:hAnsi="Arial" w:cs="Arial"/>
          <w:color w:val="000000"/>
          <w:sz w:val="22"/>
          <w:szCs w:val="22"/>
          <w:u w:color="000000"/>
          <w:lang w:val="fr-FR" w:eastAsia="fr-FR"/>
        </w:rPr>
        <w:t xml:space="preserve">en invitant des experts extérieurs, au-delà </w:t>
      </w:r>
      <w:r w:rsidR="00F767E8">
        <w:rPr>
          <w:rFonts w:ascii="Arial" w:hAnsi="Arial" w:cs="Arial"/>
          <w:color w:val="000000"/>
          <w:sz w:val="22"/>
          <w:szCs w:val="22"/>
          <w:u w:color="000000"/>
          <w:lang w:val="fr-FR" w:eastAsia="fr-FR"/>
        </w:rPr>
        <w:t xml:space="preserve">du cadre des seuls </w:t>
      </w:r>
      <w:r w:rsidRPr="006B4D90">
        <w:rPr>
          <w:rFonts w:ascii="Arial" w:hAnsi="Arial" w:cs="Arial"/>
          <w:color w:val="000000"/>
          <w:sz w:val="22"/>
          <w:szCs w:val="22"/>
          <w:u w:color="000000"/>
          <w:lang w:val="fr-FR" w:eastAsia="fr-FR"/>
        </w:rPr>
        <w:t xml:space="preserve">Etats membres. </w:t>
      </w:r>
    </w:p>
    <w:p w14:paraId="38EE859A" w14:textId="77777777" w:rsidR="006B4D90" w:rsidRPr="006B4D90" w:rsidRDefault="006B4D90" w:rsidP="006B4D90">
      <w:pPr>
        <w:spacing w:line="276" w:lineRule="auto"/>
        <w:rPr>
          <w:rFonts w:ascii="Arial" w:hAnsi="Arial" w:cs="Arial"/>
          <w:b/>
          <w:bCs/>
          <w:color w:val="000000"/>
          <w:sz w:val="22"/>
          <w:szCs w:val="22"/>
          <w:u w:color="000000"/>
          <w:lang w:val="fr-FR" w:eastAsia="fr-FR"/>
        </w:rPr>
      </w:pPr>
    </w:p>
    <w:p w14:paraId="2FA8FB21" w14:textId="77777777" w:rsidR="00904DC3" w:rsidRPr="006B4D90" w:rsidRDefault="008125FB" w:rsidP="00904DC3">
      <w:pPr>
        <w:spacing w:line="276" w:lineRule="auto"/>
        <w:rPr>
          <w:rFonts w:ascii="Arial" w:hAnsi="Arial" w:cs="Arial"/>
          <w:bCs/>
          <w:color w:val="FF0000"/>
          <w:sz w:val="22"/>
          <w:szCs w:val="22"/>
          <w:lang w:val="fr-FR"/>
        </w:rPr>
      </w:pPr>
      <w:r w:rsidRPr="006B4D90">
        <w:rPr>
          <w:rFonts w:ascii="Arial" w:hAnsi="Arial" w:cs="Arial"/>
          <w:b/>
          <w:color w:val="FF0000"/>
          <w:sz w:val="22"/>
          <w:szCs w:val="22"/>
          <w:lang w:val="fr-FR"/>
        </w:rPr>
        <w:t>Décision</w:t>
      </w:r>
      <w:r w:rsidR="003E6929" w:rsidRPr="006B4D90">
        <w:rPr>
          <w:rFonts w:ascii="Arial" w:hAnsi="Arial" w:cs="Arial"/>
          <w:b/>
          <w:color w:val="FF0000"/>
          <w:sz w:val="22"/>
          <w:szCs w:val="22"/>
          <w:lang w:val="fr-FR"/>
        </w:rPr>
        <w:t xml:space="preserve"> </w:t>
      </w:r>
      <w:r w:rsidRPr="006B4D90">
        <w:rPr>
          <w:rFonts w:ascii="Arial" w:hAnsi="Arial" w:cs="Arial"/>
          <w:b/>
          <w:color w:val="FF0000"/>
          <w:sz w:val="22"/>
          <w:szCs w:val="22"/>
          <w:lang w:val="fr-FR"/>
        </w:rPr>
        <w:t>et</w:t>
      </w:r>
      <w:r w:rsidR="00E92AAD" w:rsidRPr="006B4D90">
        <w:rPr>
          <w:rFonts w:ascii="Arial" w:hAnsi="Arial" w:cs="Arial"/>
          <w:b/>
          <w:color w:val="FF0000"/>
          <w:sz w:val="22"/>
          <w:szCs w:val="22"/>
          <w:lang w:val="fr-FR"/>
        </w:rPr>
        <w:t xml:space="preserve"> Action </w:t>
      </w:r>
      <w:r w:rsidR="003E6929" w:rsidRPr="006B4D90">
        <w:rPr>
          <w:rFonts w:ascii="Arial" w:hAnsi="Arial" w:cs="Arial"/>
          <w:b/>
          <w:color w:val="FF0000"/>
          <w:sz w:val="22"/>
          <w:szCs w:val="22"/>
          <w:lang w:val="fr-FR"/>
        </w:rPr>
        <w:t>C8/58</w:t>
      </w:r>
      <w:r w:rsidRPr="006B4D90">
        <w:rPr>
          <w:rFonts w:ascii="Arial" w:hAnsi="Arial" w:cs="Arial"/>
          <w:b/>
          <w:color w:val="FF0000"/>
          <w:sz w:val="22"/>
          <w:szCs w:val="22"/>
          <w:lang w:val="fr-FR"/>
        </w:rPr>
        <w:t xml:space="preserve"> </w:t>
      </w:r>
      <w:r w:rsidR="003E6929" w:rsidRPr="006B4D90">
        <w:rPr>
          <w:rFonts w:ascii="Arial" w:hAnsi="Arial" w:cs="Arial"/>
          <w:b/>
          <w:color w:val="FF0000"/>
          <w:sz w:val="22"/>
          <w:szCs w:val="22"/>
          <w:lang w:val="fr-FR"/>
        </w:rPr>
        <w:t xml:space="preserve">: </w:t>
      </w:r>
      <w:r w:rsidR="00904DC3" w:rsidRPr="006B4D90">
        <w:rPr>
          <w:rFonts w:ascii="Arial" w:hAnsi="Arial" w:cs="Arial"/>
          <w:bCs/>
          <w:color w:val="FF0000"/>
          <w:sz w:val="22"/>
          <w:szCs w:val="22"/>
          <w:lang w:val="fr-FR"/>
        </w:rPr>
        <w:t xml:space="preserve">Le </w:t>
      </w:r>
      <w:r w:rsidR="00904DC3" w:rsidRPr="006B4D90">
        <w:rPr>
          <w:rFonts w:ascii="Arial" w:hAnsi="Arial" w:cs="Arial"/>
          <w:b/>
          <w:bCs/>
          <w:color w:val="FF0000"/>
          <w:sz w:val="22"/>
          <w:szCs w:val="22"/>
          <w:lang w:val="fr-FR"/>
        </w:rPr>
        <w:t>Conseil</w:t>
      </w:r>
      <w:r w:rsidR="00904DC3" w:rsidRPr="006B4D90">
        <w:rPr>
          <w:rFonts w:ascii="Arial" w:hAnsi="Arial" w:cs="Arial"/>
          <w:bCs/>
          <w:color w:val="FF0000"/>
          <w:sz w:val="22"/>
          <w:szCs w:val="22"/>
          <w:lang w:val="fr-FR"/>
        </w:rPr>
        <w:t xml:space="preserve"> souscrit à la suggestion d’</w:t>
      </w:r>
      <w:r w:rsidR="00904DC3" w:rsidRPr="006B4D90">
        <w:rPr>
          <w:rFonts w:ascii="Arial" w:hAnsi="Arial" w:cs="Arial"/>
          <w:b/>
          <w:bCs/>
          <w:color w:val="FF0000"/>
          <w:sz w:val="22"/>
          <w:szCs w:val="22"/>
          <w:lang w:val="fr-FR"/>
        </w:rPr>
        <w:t>IC-ENC</w:t>
      </w:r>
      <w:r w:rsidR="00904DC3" w:rsidRPr="006B4D90">
        <w:rPr>
          <w:rFonts w:ascii="Arial" w:hAnsi="Arial" w:cs="Arial"/>
          <w:bCs/>
          <w:color w:val="FF0000"/>
          <w:sz w:val="22"/>
          <w:szCs w:val="22"/>
          <w:lang w:val="fr-FR"/>
        </w:rPr>
        <w:t xml:space="preserve">, soutenue par les </w:t>
      </w:r>
      <w:r w:rsidR="00904DC3" w:rsidRPr="006B4D90">
        <w:rPr>
          <w:rFonts w:ascii="Arial" w:hAnsi="Arial" w:cs="Arial"/>
          <w:b/>
          <w:bCs/>
          <w:color w:val="FF0000"/>
          <w:sz w:val="22"/>
          <w:szCs w:val="22"/>
          <w:lang w:val="fr-FR"/>
        </w:rPr>
        <w:t>US</w:t>
      </w:r>
      <w:r w:rsidR="00904DC3" w:rsidRPr="006B4D90">
        <w:rPr>
          <w:rFonts w:ascii="Arial" w:hAnsi="Arial" w:cs="Arial"/>
          <w:bCs/>
          <w:color w:val="FF0000"/>
          <w:sz w:val="22"/>
          <w:szCs w:val="22"/>
          <w:lang w:val="fr-FR"/>
        </w:rPr>
        <w:t>, d’impliquer au cas par cas des experts par domaine (tels que l’IA) dans les activités du SPRWG.</w:t>
      </w:r>
    </w:p>
    <w:p w14:paraId="0AC5FADA" w14:textId="1620F3BC" w:rsidR="003E6929" w:rsidRPr="006B4D90" w:rsidRDefault="00904DC3" w:rsidP="00904DC3">
      <w:pPr>
        <w:spacing w:line="276" w:lineRule="auto"/>
        <w:rPr>
          <w:rFonts w:ascii="Arial" w:hAnsi="Arial" w:cs="Arial"/>
          <w:bCs/>
          <w:color w:val="FF0000"/>
          <w:sz w:val="22"/>
          <w:szCs w:val="22"/>
          <w:lang w:val="fr-FR"/>
        </w:rPr>
      </w:pPr>
      <w:r w:rsidRPr="006B4D90">
        <w:rPr>
          <w:rFonts w:ascii="Arial" w:hAnsi="Arial" w:cs="Arial"/>
          <w:bCs/>
          <w:color w:val="FF0000"/>
          <w:sz w:val="22"/>
          <w:szCs w:val="22"/>
          <w:lang w:val="fr-FR"/>
        </w:rPr>
        <w:t>Le mandat sera modifié en conséquence avant la publication de la LC de l’OHI (</w:t>
      </w:r>
      <w:r w:rsidRPr="006B4D90">
        <w:rPr>
          <w:rFonts w:ascii="Arial" w:hAnsi="Arial" w:cs="Arial"/>
          <w:b/>
          <w:bCs/>
          <w:color w:val="FF0000"/>
          <w:sz w:val="22"/>
          <w:szCs w:val="22"/>
          <w:lang w:val="fr-FR"/>
        </w:rPr>
        <w:t>Secrétariat de l’OHI</w:t>
      </w:r>
      <w:r w:rsidRPr="006B4D90">
        <w:rPr>
          <w:rFonts w:ascii="Arial" w:hAnsi="Arial" w:cs="Arial"/>
          <w:bCs/>
          <w:color w:val="FF0000"/>
          <w:sz w:val="22"/>
          <w:szCs w:val="22"/>
          <w:lang w:val="fr-FR"/>
        </w:rPr>
        <w:t xml:space="preserve">). </w:t>
      </w:r>
      <w:r w:rsidR="003E6929" w:rsidRPr="006B4D90">
        <w:rPr>
          <w:rFonts w:ascii="Arial" w:eastAsia="Times New Roman" w:hAnsi="Arial" w:cs="Arial"/>
          <w:color w:val="FF0000"/>
          <w:sz w:val="22"/>
          <w:szCs w:val="22"/>
          <w:lang w:val="fr-FR"/>
        </w:rPr>
        <w:t>(</w:t>
      </w:r>
      <w:r w:rsidR="0088561F" w:rsidRPr="006B4D90">
        <w:rPr>
          <w:rFonts w:ascii="Arial" w:eastAsia="Times New Roman" w:hAnsi="Arial" w:cs="Arial"/>
          <w:color w:val="FF0000"/>
          <w:sz w:val="22"/>
          <w:szCs w:val="22"/>
          <w:lang w:val="fr-FR"/>
        </w:rPr>
        <w:t>d</w:t>
      </w:r>
      <w:r w:rsidRPr="006B4D90">
        <w:rPr>
          <w:rFonts w:ascii="Arial" w:eastAsia="Times New Roman" w:hAnsi="Arial" w:cs="Arial"/>
          <w:color w:val="FF0000"/>
          <w:sz w:val="22"/>
          <w:szCs w:val="22"/>
          <w:lang w:val="fr-FR"/>
        </w:rPr>
        <w:t xml:space="preserve">ate cible </w:t>
      </w:r>
      <w:r w:rsidR="003E6929" w:rsidRPr="006B4D90">
        <w:rPr>
          <w:rFonts w:ascii="Arial" w:eastAsia="Times New Roman" w:hAnsi="Arial" w:cs="Arial"/>
          <w:color w:val="FF0000"/>
          <w:sz w:val="22"/>
          <w:szCs w:val="22"/>
          <w:lang w:val="fr-FR"/>
        </w:rPr>
        <w:t xml:space="preserve">: </w:t>
      </w:r>
      <w:r w:rsidRPr="006B4D90">
        <w:rPr>
          <w:rFonts w:ascii="Arial" w:eastAsia="Times New Roman" w:hAnsi="Arial" w:cs="Arial"/>
          <w:color w:val="FF0000"/>
          <w:sz w:val="22"/>
          <w:szCs w:val="22"/>
          <w:lang w:val="fr-FR"/>
        </w:rPr>
        <w:t xml:space="preserve">fin octobre </w:t>
      </w:r>
      <w:r w:rsidR="003E6929" w:rsidRPr="006B4D90">
        <w:rPr>
          <w:rFonts w:ascii="Arial" w:eastAsia="Times New Roman" w:hAnsi="Arial" w:cs="Arial"/>
          <w:color w:val="FF0000"/>
          <w:sz w:val="22"/>
          <w:szCs w:val="22"/>
          <w:lang w:val="fr-FR"/>
        </w:rPr>
        <w:t>2024).</w:t>
      </w:r>
    </w:p>
    <w:p w14:paraId="68353251" w14:textId="77777777" w:rsidR="003E6929" w:rsidRPr="006B4D90" w:rsidRDefault="003E6929" w:rsidP="0030416F">
      <w:pPr>
        <w:spacing w:line="276" w:lineRule="auto"/>
        <w:rPr>
          <w:rFonts w:ascii="Arial" w:hAnsi="Arial" w:cs="Arial"/>
          <w:b/>
          <w:color w:val="FF0000"/>
          <w:sz w:val="22"/>
          <w:szCs w:val="22"/>
          <w:lang w:val="fr-FR"/>
        </w:rPr>
      </w:pPr>
    </w:p>
    <w:p w14:paraId="311A3103" w14:textId="77777777" w:rsidR="005A3567" w:rsidRPr="006B4D90" w:rsidRDefault="00904DC3" w:rsidP="005A3567">
      <w:pPr>
        <w:rPr>
          <w:rFonts w:ascii="Arial" w:hAnsi="Arial" w:cs="Arial"/>
          <w:bCs/>
          <w:color w:val="FF0000"/>
          <w:sz w:val="22"/>
          <w:szCs w:val="22"/>
          <w:lang w:val="fr-FR"/>
        </w:rPr>
      </w:pPr>
      <w:r w:rsidRPr="006B4D90">
        <w:rPr>
          <w:rFonts w:ascii="Arial" w:hAnsi="Arial" w:cs="Arial"/>
          <w:b/>
          <w:color w:val="FF0000"/>
          <w:sz w:val="22"/>
          <w:szCs w:val="22"/>
          <w:lang w:val="fr-FR"/>
        </w:rPr>
        <w:t>Décision</w:t>
      </w:r>
      <w:r w:rsidR="003E6929" w:rsidRPr="006B4D90">
        <w:rPr>
          <w:rFonts w:ascii="Arial" w:hAnsi="Arial" w:cs="Arial"/>
          <w:b/>
          <w:color w:val="FF0000"/>
          <w:sz w:val="22"/>
          <w:szCs w:val="22"/>
          <w:lang w:val="fr-FR"/>
        </w:rPr>
        <w:t xml:space="preserve"> C8/59</w:t>
      </w:r>
      <w:r w:rsidRPr="006B4D90">
        <w:rPr>
          <w:rFonts w:ascii="Arial" w:hAnsi="Arial" w:cs="Arial"/>
          <w:b/>
          <w:color w:val="FF0000"/>
          <w:sz w:val="22"/>
          <w:szCs w:val="22"/>
          <w:lang w:val="fr-FR"/>
        </w:rPr>
        <w:t xml:space="preserve"> </w:t>
      </w:r>
      <w:r w:rsidR="003E6929" w:rsidRPr="006B4D90">
        <w:rPr>
          <w:rFonts w:ascii="Arial" w:hAnsi="Arial" w:cs="Arial"/>
          <w:b/>
          <w:color w:val="FF0000"/>
          <w:sz w:val="22"/>
          <w:szCs w:val="22"/>
          <w:lang w:val="fr-FR"/>
        </w:rPr>
        <w:t xml:space="preserve">: </w:t>
      </w:r>
      <w:r w:rsidR="005A3567" w:rsidRPr="006B4D90">
        <w:rPr>
          <w:rFonts w:ascii="Arial" w:hAnsi="Arial" w:cs="Arial"/>
          <w:bCs/>
          <w:color w:val="FF0000"/>
          <w:sz w:val="22"/>
          <w:szCs w:val="22"/>
          <w:lang w:val="fr-FR"/>
        </w:rPr>
        <w:t xml:space="preserve">Le </w:t>
      </w:r>
      <w:r w:rsidR="005A3567" w:rsidRPr="006B4D90">
        <w:rPr>
          <w:rFonts w:ascii="Arial" w:hAnsi="Arial" w:cs="Arial"/>
          <w:b/>
          <w:color w:val="FF0000"/>
          <w:sz w:val="22"/>
          <w:szCs w:val="22"/>
          <w:lang w:val="fr-FR"/>
        </w:rPr>
        <w:t>Conseil</w:t>
      </w:r>
      <w:r w:rsidR="005A3567" w:rsidRPr="006B4D90">
        <w:rPr>
          <w:rFonts w:ascii="Arial" w:hAnsi="Arial" w:cs="Arial"/>
          <w:bCs/>
          <w:color w:val="FF0000"/>
          <w:sz w:val="22"/>
          <w:szCs w:val="22"/>
          <w:lang w:val="fr-FR"/>
        </w:rPr>
        <w:t xml:space="preserve"> prend note des intentions initiales de </w:t>
      </w:r>
      <w:r w:rsidR="005A3567" w:rsidRPr="006B4D90">
        <w:rPr>
          <w:rFonts w:ascii="Arial" w:hAnsi="Arial" w:cs="Arial"/>
          <w:b/>
          <w:color w:val="FF0000"/>
          <w:sz w:val="22"/>
          <w:szCs w:val="22"/>
          <w:lang w:val="fr-FR"/>
        </w:rPr>
        <w:t>BR, CA, CN, DE, DK, FR, ID, IN, JP, NO, NZ, RO, SE, US</w:t>
      </w:r>
      <w:r w:rsidR="005A3567" w:rsidRPr="006B4D90">
        <w:rPr>
          <w:rFonts w:ascii="Arial" w:hAnsi="Arial" w:cs="Arial"/>
          <w:bCs/>
          <w:color w:val="FF0000"/>
          <w:sz w:val="22"/>
          <w:szCs w:val="22"/>
          <w:lang w:val="fr-FR"/>
        </w:rPr>
        <w:t xml:space="preserve"> de devenir membres du </w:t>
      </w:r>
      <w:r w:rsidR="005A3567" w:rsidRPr="006B4D90">
        <w:rPr>
          <w:rFonts w:ascii="Arial" w:hAnsi="Arial" w:cs="Arial"/>
          <w:b/>
          <w:color w:val="FF0000"/>
          <w:sz w:val="22"/>
          <w:szCs w:val="22"/>
          <w:lang w:val="fr-FR"/>
        </w:rPr>
        <w:t>SPRWG</w:t>
      </w:r>
      <w:r w:rsidR="005A3567" w:rsidRPr="006B4D90">
        <w:rPr>
          <w:rFonts w:ascii="Arial" w:hAnsi="Arial" w:cs="Arial"/>
          <w:bCs/>
          <w:color w:val="FF0000"/>
          <w:sz w:val="22"/>
          <w:szCs w:val="22"/>
          <w:lang w:val="fr-FR"/>
        </w:rPr>
        <w:t>.</w:t>
      </w:r>
    </w:p>
    <w:p w14:paraId="5B5EEF88" w14:textId="77777777" w:rsidR="000059A7" w:rsidRPr="006B4D90" w:rsidRDefault="000059A7" w:rsidP="0030416F">
      <w:pPr>
        <w:pStyle w:val="Body"/>
        <w:widowControl w:val="0"/>
        <w:spacing w:after="120" w:line="276" w:lineRule="auto"/>
        <w:jc w:val="both"/>
        <w:rPr>
          <w:rFonts w:ascii="Arial" w:hAnsi="Arial" w:cs="Arial"/>
          <w:sz w:val="22"/>
          <w:szCs w:val="22"/>
          <w:lang w:val="fr-FR"/>
        </w:rPr>
      </w:pPr>
    </w:p>
    <w:p w14:paraId="7F2BD795" w14:textId="6F0AE7D1" w:rsidR="000059A7" w:rsidRPr="006B4D90" w:rsidRDefault="00477AC9" w:rsidP="00C20B43">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0" w:firstLine="0"/>
        <w:rPr>
          <w:rFonts w:ascii="Arial" w:hAnsi="Arial" w:cs="Arial"/>
          <w:i/>
          <w:sz w:val="22"/>
          <w:szCs w:val="22"/>
          <w:lang w:val="fr-FR"/>
        </w:rPr>
      </w:pPr>
      <w:r w:rsidRPr="006B4D90">
        <w:rPr>
          <w:rFonts w:ascii="Arial" w:hAnsi="Arial" w:cs="Arial"/>
          <w:b/>
          <w:sz w:val="22"/>
          <w:szCs w:val="22"/>
          <w:lang w:val="fr-FR"/>
        </w:rPr>
        <w:t>Débat i</w:t>
      </w:r>
      <w:r w:rsidR="000059A7" w:rsidRPr="006B4D90">
        <w:rPr>
          <w:rFonts w:ascii="Arial" w:hAnsi="Arial" w:cs="Arial"/>
          <w:b/>
          <w:sz w:val="22"/>
          <w:szCs w:val="22"/>
          <w:lang w:val="fr-FR"/>
        </w:rPr>
        <w:t xml:space="preserve">nitial </w:t>
      </w:r>
      <w:r w:rsidRPr="006B4D90">
        <w:rPr>
          <w:rFonts w:ascii="Arial" w:hAnsi="Arial" w:cs="Arial"/>
          <w:b/>
          <w:sz w:val="22"/>
          <w:szCs w:val="22"/>
          <w:lang w:val="fr-FR"/>
        </w:rPr>
        <w:t xml:space="preserve">sur la révision du plan stratégique de l’OHI, basé sur les contributions des entités subordonnées </w:t>
      </w:r>
      <w:r w:rsidR="000059A7" w:rsidRPr="006B4D90">
        <w:rPr>
          <w:rFonts w:ascii="Arial" w:hAnsi="Arial" w:cs="Arial"/>
          <w:b/>
          <w:sz w:val="22"/>
          <w:szCs w:val="22"/>
          <w:lang w:val="fr-FR"/>
        </w:rPr>
        <w:t xml:space="preserve">(HSSC, IRCC), </w:t>
      </w:r>
      <w:r w:rsidRPr="006B4D90">
        <w:rPr>
          <w:rFonts w:ascii="Arial" w:hAnsi="Arial" w:cs="Arial"/>
          <w:b/>
          <w:sz w:val="22"/>
          <w:szCs w:val="22"/>
          <w:lang w:val="fr-FR"/>
        </w:rPr>
        <w:t xml:space="preserve">des Etats membres et du </w:t>
      </w:r>
      <w:r w:rsidR="000059A7" w:rsidRPr="006B4D90">
        <w:rPr>
          <w:rFonts w:ascii="Arial" w:hAnsi="Arial" w:cs="Arial"/>
          <w:b/>
          <w:sz w:val="22"/>
          <w:szCs w:val="22"/>
          <w:lang w:val="fr-FR"/>
        </w:rPr>
        <w:t>Secr</w:t>
      </w:r>
      <w:r w:rsidRPr="006B4D90">
        <w:rPr>
          <w:rFonts w:ascii="Arial" w:hAnsi="Arial" w:cs="Arial"/>
          <w:b/>
          <w:sz w:val="22"/>
          <w:szCs w:val="22"/>
          <w:lang w:val="fr-FR"/>
        </w:rPr>
        <w:t>é</w:t>
      </w:r>
      <w:r w:rsidR="000059A7" w:rsidRPr="006B4D90">
        <w:rPr>
          <w:rFonts w:ascii="Arial" w:hAnsi="Arial" w:cs="Arial"/>
          <w:b/>
          <w:sz w:val="22"/>
          <w:szCs w:val="22"/>
          <w:lang w:val="fr-FR"/>
        </w:rPr>
        <w:t>tariat</w:t>
      </w:r>
      <w:r w:rsidRPr="006B4D90">
        <w:rPr>
          <w:rFonts w:ascii="Arial" w:hAnsi="Arial" w:cs="Arial"/>
          <w:b/>
          <w:sz w:val="22"/>
          <w:szCs w:val="22"/>
          <w:lang w:val="fr-FR"/>
        </w:rPr>
        <w:t xml:space="preserve"> de l’OHI</w:t>
      </w:r>
      <w:r w:rsidR="000059A7" w:rsidRPr="006B4D90">
        <w:rPr>
          <w:rFonts w:ascii="Arial" w:hAnsi="Arial" w:cs="Arial"/>
          <w:b/>
          <w:sz w:val="22"/>
          <w:szCs w:val="22"/>
          <w:lang w:val="fr-FR"/>
        </w:rPr>
        <w:t xml:space="preserve">. </w:t>
      </w:r>
    </w:p>
    <w:p w14:paraId="4FFA72ED" w14:textId="3A8762F2" w:rsidR="000059A7" w:rsidRPr="006B4D90" w:rsidRDefault="00477AC9" w:rsidP="00C20B43">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rPr>
          <w:rFonts w:ascii="Arial" w:hAnsi="Arial" w:cs="Arial"/>
          <w:i/>
          <w:sz w:val="22"/>
          <w:szCs w:val="22"/>
          <w:lang w:val="fr-FR"/>
        </w:rPr>
      </w:pPr>
      <w:r w:rsidRPr="006B4D90">
        <w:rPr>
          <w:rFonts w:ascii="Arial" w:hAnsi="Arial" w:cs="Arial"/>
          <w:b/>
          <w:sz w:val="22"/>
          <w:szCs w:val="22"/>
          <w:lang w:val="fr-FR"/>
        </w:rPr>
        <w:t xml:space="preserve">Contributions du </w:t>
      </w:r>
      <w:r w:rsidR="000059A7" w:rsidRPr="006B4D90">
        <w:rPr>
          <w:rFonts w:ascii="Arial" w:hAnsi="Arial" w:cs="Arial"/>
          <w:b/>
          <w:sz w:val="22"/>
          <w:szCs w:val="22"/>
          <w:lang w:val="fr-FR"/>
        </w:rPr>
        <w:t>HSSC (</w:t>
      </w:r>
      <w:r w:rsidRPr="006B4D90">
        <w:rPr>
          <w:rFonts w:ascii="Arial" w:hAnsi="Arial" w:cs="Arial"/>
          <w:b/>
          <w:sz w:val="22"/>
          <w:szCs w:val="22"/>
          <w:lang w:val="fr-FR"/>
        </w:rPr>
        <w:t xml:space="preserve">voir </w:t>
      </w:r>
      <w:r w:rsidR="000059A7" w:rsidRPr="006B4D90">
        <w:rPr>
          <w:rFonts w:ascii="Arial" w:hAnsi="Arial" w:cs="Arial"/>
          <w:b/>
          <w:sz w:val="22"/>
          <w:szCs w:val="22"/>
          <w:lang w:val="fr-FR"/>
        </w:rPr>
        <w:t>paragraph</w:t>
      </w:r>
      <w:r w:rsidRPr="006B4D90">
        <w:rPr>
          <w:rFonts w:ascii="Arial" w:hAnsi="Arial" w:cs="Arial"/>
          <w:b/>
          <w:sz w:val="22"/>
          <w:szCs w:val="22"/>
          <w:lang w:val="fr-FR"/>
        </w:rPr>
        <w:t>e</w:t>
      </w:r>
      <w:r w:rsidR="000059A7" w:rsidRPr="006B4D90">
        <w:rPr>
          <w:rFonts w:ascii="Arial" w:hAnsi="Arial" w:cs="Arial"/>
          <w:b/>
          <w:sz w:val="22"/>
          <w:szCs w:val="22"/>
          <w:lang w:val="fr-FR"/>
        </w:rPr>
        <w:t xml:space="preserve"> 7 </w:t>
      </w:r>
      <w:r w:rsidRPr="006B4D90">
        <w:rPr>
          <w:rFonts w:ascii="Arial" w:hAnsi="Arial" w:cs="Arial"/>
          <w:b/>
          <w:sz w:val="22"/>
          <w:szCs w:val="22"/>
          <w:lang w:val="fr-FR"/>
        </w:rPr>
        <w:t>du</w:t>
      </w:r>
      <w:r w:rsidR="000059A7" w:rsidRPr="006B4D90">
        <w:rPr>
          <w:rFonts w:ascii="Arial" w:hAnsi="Arial" w:cs="Arial"/>
          <w:b/>
          <w:sz w:val="22"/>
          <w:szCs w:val="22"/>
          <w:lang w:val="fr-FR"/>
        </w:rPr>
        <w:t xml:space="preserve"> Doc. C8-4.1A)</w:t>
      </w:r>
    </w:p>
    <w:p w14:paraId="5617DB6B" w14:textId="3E505734" w:rsidR="000059A7" w:rsidRPr="006B4D90" w:rsidRDefault="00477AC9" w:rsidP="00C20B43">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rPr>
          <w:rFonts w:ascii="Arial" w:hAnsi="Arial" w:cs="Arial"/>
          <w:i/>
          <w:sz w:val="22"/>
          <w:szCs w:val="22"/>
          <w:lang w:val="fr-FR"/>
        </w:rPr>
      </w:pPr>
      <w:r w:rsidRPr="006B4D90">
        <w:rPr>
          <w:rFonts w:ascii="Arial" w:hAnsi="Arial" w:cs="Arial"/>
          <w:b/>
          <w:sz w:val="22"/>
          <w:szCs w:val="22"/>
          <w:lang w:val="fr-FR"/>
        </w:rPr>
        <w:t>Contributions de l’</w:t>
      </w:r>
      <w:r w:rsidR="000059A7" w:rsidRPr="006B4D90">
        <w:rPr>
          <w:rFonts w:ascii="Arial" w:hAnsi="Arial" w:cs="Arial"/>
          <w:b/>
          <w:sz w:val="22"/>
          <w:szCs w:val="22"/>
          <w:lang w:val="fr-FR"/>
        </w:rPr>
        <w:t>IRCC (</w:t>
      </w:r>
      <w:r w:rsidRPr="006B4D90">
        <w:rPr>
          <w:rFonts w:ascii="Arial" w:hAnsi="Arial" w:cs="Arial"/>
          <w:b/>
          <w:sz w:val="22"/>
          <w:szCs w:val="22"/>
          <w:lang w:val="fr-FR"/>
        </w:rPr>
        <w:t xml:space="preserve">voir </w:t>
      </w:r>
      <w:r w:rsidR="000059A7" w:rsidRPr="006B4D90">
        <w:rPr>
          <w:rFonts w:ascii="Arial" w:hAnsi="Arial" w:cs="Arial"/>
          <w:b/>
          <w:sz w:val="22"/>
          <w:szCs w:val="22"/>
          <w:lang w:val="fr-FR"/>
        </w:rPr>
        <w:t>Annex</w:t>
      </w:r>
      <w:r w:rsidRPr="006B4D90">
        <w:rPr>
          <w:rFonts w:ascii="Arial" w:hAnsi="Arial" w:cs="Arial"/>
          <w:b/>
          <w:sz w:val="22"/>
          <w:szCs w:val="22"/>
          <w:lang w:val="fr-FR"/>
        </w:rPr>
        <w:t>e</w:t>
      </w:r>
      <w:r w:rsidR="000059A7" w:rsidRPr="006B4D90">
        <w:rPr>
          <w:rFonts w:ascii="Arial" w:hAnsi="Arial" w:cs="Arial"/>
          <w:b/>
          <w:sz w:val="22"/>
          <w:szCs w:val="22"/>
          <w:lang w:val="fr-FR"/>
        </w:rPr>
        <w:t xml:space="preserve"> A </w:t>
      </w:r>
      <w:r w:rsidRPr="006B4D90">
        <w:rPr>
          <w:rFonts w:ascii="Arial" w:hAnsi="Arial" w:cs="Arial"/>
          <w:b/>
          <w:sz w:val="22"/>
          <w:szCs w:val="22"/>
          <w:lang w:val="fr-FR"/>
        </w:rPr>
        <w:t>du</w:t>
      </w:r>
      <w:r w:rsidR="000059A7" w:rsidRPr="006B4D90">
        <w:rPr>
          <w:rFonts w:ascii="Arial" w:hAnsi="Arial" w:cs="Arial"/>
          <w:b/>
          <w:sz w:val="22"/>
          <w:szCs w:val="22"/>
          <w:lang w:val="fr-FR"/>
        </w:rPr>
        <w:t xml:space="preserve"> Doc. C8-04.2A)</w:t>
      </w:r>
    </w:p>
    <w:p w14:paraId="02C74CD9" w14:textId="51BA7D40" w:rsidR="004961ED" w:rsidRPr="004961ED" w:rsidRDefault="004961ED" w:rsidP="004961ED">
      <w:pPr>
        <w:pStyle w:val="Body"/>
        <w:widowControl w:val="0"/>
        <w:spacing w:after="120" w:line="276" w:lineRule="auto"/>
        <w:jc w:val="both"/>
        <w:rPr>
          <w:rFonts w:ascii="Arial" w:hAnsi="Arial" w:cs="Arial"/>
          <w:sz w:val="22"/>
          <w:szCs w:val="22"/>
          <w:lang w:val="fr-FR"/>
        </w:rPr>
      </w:pPr>
      <w:r w:rsidRPr="004961ED">
        <w:rPr>
          <w:rFonts w:ascii="Arial" w:hAnsi="Arial" w:cs="Arial"/>
          <w:sz w:val="22"/>
          <w:szCs w:val="22"/>
          <w:lang w:val="fr-FR"/>
        </w:rPr>
        <w:lastRenderedPageBreak/>
        <w:t xml:space="preserve">Le </w:t>
      </w:r>
      <w:r w:rsidRPr="004961ED">
        <w:rPr>
          <w:rFonts w:ascii="Arial" w:hAnsi="Arial" w:cs="Arial"/>
          <w:b/>
          <w:bCs/>
          <w:sz w:val="22"/>
          <w:szCs w:val="22"/>
          <w:lang w:val="fr-FR"/>
        </w:rPr>
        <w:t>président du HSSC</w:t>
      </w:r>
      <w:r w:rsidRPr="004961ED">
        <w:rPr>
          <w:rFonts w:ascii="Arial" w:hAnsi="Arial" w:cs="Arial"/>
          <w:sz w:val="22"/>
          <w:szCs w:val="22"/>
          <w:lang w:val="fr-FR"/>
        </w:rPr>
        <w:t xml:space="preserve"> résume la contribution d</w:t>
      </w:r>
      <w:r w:rsidR="003D37C3">
        <w:rPr>
          <w:rFonts w:ascii="Arial" w:hAnsi="Arial" w:cs="Arial"/>
          <w:sz w:val="22"/>
          <w:szCs w:val="22"/>
          <w:lang w:val="fr-FR"/>
        </w:rPr>
        <w:t xml:space="preserve">e son comité </w:t>
      </w:r>
      <w:r w:rsidRPr="004961ED">
        <w:rPr>
          <w:rFonts w:ascii="Arial" w:hAnsi="Arial" w:cs="Arial"/>
          <w:sz w:val="22"/>
          <w:szCs w:val="22"/>
          <w:lang w:val="fr-FR"/>
        </w:rPr>
        <w:t xml:space="preserve">au groupe de correspondance. Le HSSC a organisé un atelier avec les présidents des groupes de travail et des équipes de projet du HSSC, qui a </w:t>
      </w:r>
      <w:r w:rsidR="00933F7B">
        <w:rPr>
          <w:rFonts w:ascii="Arial" w:hAnsi="Arial" w:cs="Arial"/>
          <w:sz w:val="22"/>
          <w:szCs w:val="22"/>
          <w:lang w:val="fr-FR"/>
        </w:rPr>
        <w:t xml:space="preserve">permis de dresser une </w:t>
      </w:r>
      <w:r w:rsidRPr="004961ED">
        <w:rPr>
          <w:rFonts w:ascii="Arial" w:hAnsi="Arial" w:cs="Arial"/>
          <w:sz w:val="22"/>
          <w:szCs w:val="22"/>
          <w:lang w:val="fr-FR"/>
        </w:rPr>
        <w:t xml:space="preserve">liste d'items à inclure dans le plan stratégique de l'OHI. Cette liste a été présentée au HSSC-16, où les Etats membres ont pu voter pour trois items prioritaires. La </w:t>
      </w:r>
      <w:r w:rsidR="005C29B0" w:rsidRPr="004961ED">
        <w:rPr>
          <w:rFonts w:ascii="Arial" w:hAnsi="Arial" w:cs="Arial"/>
          <w:sz w:val="22"/>
          <w:szCs w:val="22"/>
          <w:lang w:val="fr-FR"/>
        </w:rPr>
        <w:t>priorité</w:t>
      </w:r>
      <w:r w:rsidRPr="004961ED">
        <w:rPr>
          <w:rFonts w:ascii="Arial" w:hAnsi="Arial" w:cs="Arial"/>
          <w:sz w:val="22"/>
          <w:szCs w:val="22"/>
          <w:lang w:val="fr-FR"/>
        </w:rPr>
        <w:t xml:space="preserve"> étant de se connecter davantage à la stratégie de navigation électronique de l'OMI. Parmi les autres priorités figuraient : la confiance des utilisateurs dans la S-100 ; </w:t>
      </w:r>
      <w:r w:rsidR="004E4A90">
        <w:rPr>
          <w:rFonts w:ascii="Arial" w:hAnsi="Arial" w:cs="Arial"/>
          <w:sz w:val="22"/>
          <w:szCs w:val="22"/>
          <w:lang w:val="fr-FR"/>
        </w:rPr>
        <w:t>« </w:t>
      </w:r>
      <w:r w:rsidRPr="004961ED">
        <w:rPr>
          <w:rFonts w:ascii="Arial" w:hAnsi="Arial" w:cs="Arial"/>
          <w:sz w:val="22"/>
          <w:szCs w:val="22"/>
          <w:lang w:val="fr-FR"/>
        </w:rPr>
        <w:t>ne laisser personne de côté</w:t>
      </w:r>
      <w:r w:rsidR="004E4A90">
        <w:rPr>
          <w:rFonts w:ascii="Arial" w:hAnsi="Arial" w:cs="Arial"/>
          <w:sz w:val="22"/>
          <w:szCs w:val="22"/>
          <w:lang w:val="fr-FR"/>
        </w:rPr>
        <w:t> »</w:t>
      </w:r>
      <w:r w:rsidRPr="004961ED">
        <w:rPr>
          <w:rFonts w:ascii="Arial" w:hAnsi="Arial" w:cs="Arial"/>
          <w:sz w:val="22"/>
          <w:szCs w:val="22"/>
          <w:lang w:val="fr-FR"/>
        </w:rPr>
        <w:t xml:space="preserve"> ; et le Centre Infra de la S-100. Autres priorités : les nouvelles technologies de levés ; et la connexion avec les buts de l'Agenda 2030. </w:t>
      </w:r>
    </w:p>
    <w:p w14:paraId="5577DC2B" w14:textId="4BF640CC" w:rsidR="004961ED" w:rsidRPr="00E308B2" w:rsidRDefault="004961ED" w:rsidP="004961ED">
      <w:pPr>
        <w:pStyle w:val="Body"/>
        <w:widowControl w:val="0"/>
        <w:spacing w:after="120" w:line="276" w:lineRule="auto"/>
        <w:jc w:val="both"/>
        <w:rPr>
          <w:rFonts w:ascii="Arial" w:hAnsi="Arial" w:cs="Arial"/>
          <w:sz w:val="22"/>
          <w:szCs w:val="22"/>
          <w:lang w:val="fr-FR"/>
        </w:rPr>
      </w:pPr>
      <w:r w:rsidRPr="004961ED">
        <w:rPr>
          <w:rFonts w:ascii="Arial" w:hAnsi="Arial" w:cs="Arial"/>
          <w:sz w:val="22"/>
          <w:szCs w:val="22"/>
          <w:lang w:val="fr-FR"/>
        </w:rPr>
        <w:t xml:space="preserve">Le </w:t>
      </w:r>
      <w:r w:rsidRPr="004961ED">
        <w:rPr>
          <w:rFonts w:ascii="Arial" w:hAnsi="Arial" w:cs="Arial"/>
          <w:b/>
          <w:bCs/>
          <w:sz w:val="22"/>
          <w:szCs w:val="22"/>
          <w:lang w:val="fr-FR"/>
        </w:rPr>
        <w:t>président de l'IRCC</w:t>
      </w:r>
      <w:r w:rsidRPr="004961ED">
        <w:rPr>
          <w:rFonts w:ascii="Arial" w:hAnsi="Arial" w:cs="Arial"/>
          <w:sz w:val="22"/>
          <w:szCs w:val="22"/>
          <w:lang w:val="fr-FR"/>
        </w:rPr>
        <w:t xml:space="preserve"> fait savoir que l'IRCC a demandé aux commissions hydrographiques régionales et aux entités subordonnées de fournir des contributions à la révision du plan stratégique. Il a reçu plusieurs contributions et a organisé des séances de brainstorming lors de sa précédente réunion. Les participants se sont montrés très favorables à l'amélioration des descriptions des buts et cibles afin que c</w:t>
      </w:r>
      <w:r w:rsidR="006729FA">
        <w:rPr>
          <w:rFonts w:ascii="Arial" w:hAnsi="Arial" w:cs="Arial"/>
          <w:sz w:val="22"/>
          <w:szCs w:val="22"/>
          <w:lang w:val="fr-FR"/>
        </w:rPr>
        <w:t>elles</w:t>
      </w:r>
      <w:r w:rsidRPr="004961ED">
        <w:rPr>
          <w:rFonts w:ascii="Arial" w:hAnsi="Arial" w:cs="Arial"/>
          <w:sz w:val="22"/>
          <w:szCs w:val="22"/>
          <w:lang w:val="fr-FR"/>
        </w:rPr>
        <w:t>-ci soient non seulement adapté</w:t>
      </w:r>
      <w:r w:rsidR="006729FA">
        <w:rPr>
          <w:rFonts w:ascii="Arial" w:hAnsi="Arial" w:cs="Arial"/>
          <w:sz w:val="22"/>
          <w:szCs w:val="22"/>
          <w:lang w:val="fr-FR"/>
        </w:rPr>
        <w:t>e</w:t>
      </w:r>
      <w:r w:rsidRPr="004961ED">
        <w:rPr>
          <w:rFonts w:ascii="Arial" w:hAnsi="Arial" w:cs="Arial"/>
          <w:sz w:val="22"/>
          <w:szCs w:val="22"/>
          <w:lang w:val="fr-FR"/>
        </w:rPr>
        <w:t>s à un usage interne, mais aussi plus faciles à utiliser et à comprendre dans des situations de promotion</w:t>
      </w:r>
      <w:r w:rsidR="00D81B90">
        <w:rPr>
          <w:rFonts w:ascii="Arial" w:hAnsi="Arial" w:cs="Arial"/>
          <w:sz w:val="22"/>
          <w:szCs w:val="22"/>
          <w:lang w:val="fr-FR"/>
        </w:rPr>
        <w:t xml:space="preserve"> externe</w:t>
      </w:r>
      <w:r w:rsidRPr="004961ED">
        <w:rPr>
          <w:rFonts w:ascii="Arial" w:hAnsi="Arial" w:cs="Arial"/>
          <w:sz w:val="22"/>
          <w:szCs w:val="22"/>
          <w:lang w:val="fr-FR"/>
        </w:rPr>
        <w:t>. Les SPI devraient être faciles à mesurer et à comparer, y compris par des moyens électroniques. Le langage</w:t>
      </w:r>
      <w:r w:rsidR="00F972B4">
        <w:rPr>
          <w:rFonts w:ascii="Arial" w:hAnsi="Arial" w:cs="Arial"/>
          <w:sz w:val="22"/>
          <w:szCs w:val="22"/>
          <w:lang w:val="fr-FR"/>
        </w:rPr>
        <w:t xml:space="preserve"> utilisé</w:t>
      </w:r>
      <w:r w:rsidRPr="004961ED">
        <w:rPr>
          <w:rFonts w:ascii="Arial" w:hAnsi="Arial" w:cs="Arial"/>
          <w:sz w:val="22"/>
          <w:szCs w:val="22"/>
          <w:lang w:val="fr-FR"/>
        </w:rPr>
        <w:t xml:space="preserve"> devrait être plus transparent et accessible</w:t>
      </w:r>
      <w:r w:rsidR="00870187">
        <w:rPr>
          <w:rFonts w:ascii="Arial" w:hAnsi="Arial" w:cs="Arial"/>
          <w:sz w:val="22"/>
          <w:szCs w:val="22"/>
          <w:lang w:val="fr-FR"/>
        </w:rPr>
        <w:t>, tant pour les</w:t>
      </w:r>
      <w:r w:rsidRPr="004961ED">
        <w:rPr>
          <w:rFonts w:ascii="Arial" w:hAnsi="Arial" w:cs="Arial"/>
          <w:sz w:val="22"/>
          <w:szCs w:val="22"/>
          <w:lang w:val="fr-FR"/>
        </w:rPr>
        <w:t xml:space="preserve"> membres de l'OHI </w:t>
      </w:r>
      <w:r w:rsidR="00870187">
        <w:rPr>
          <w:rFonts w:ascii="Arial" w:hAnsi="Arial" w:cs="Arial"/>
          <w:sz w:val="22"/>
          <w:szCs w:val="22"/>
          <w:lang w:val="fr-FR"/>
        </w:rPr>
        <w:t xml:space="preserve">que pour </w:t>
      </w:r>
      <w:r w:rsidRPr="004961ED">
        <w:rPr>
          <w:rFonts w:ascii="Arial" w:hAnsi="Arial" w:cs="Arial"/>
          <w:sz w:val="22"/>
          <w:szCs w:val="22"/>
          <w:lang w:val="fr-FR"/>
        </w:rPr>
        <w:t>l'ensemble des parties prenantes. La question s'est posée de savoir si le but 3 était indépendant et si une reformulation plus claire d</w:t>
      </w:r>
      <w:r w:rsidR="00870187">
        <w:rPr>
          <w:rFonts w:ascii="Arial" w:hAnsi="Arial" w:cs="Arial"/>
          <w:sz w:val="22"/>
          <w:szCs w:val="22"/>
          <w:lang w:val="fr-FR"/>
        </w:rPr>
        <w:t>e ce</w:t>
      </w:r>
      <w:r w:rsidRPr="004961ED">
        <w:rPr>
          <w:rFonts w:ascii="Arial" w:hAnsi="Arial" w:cs="Arial"/>
          <w:sz w:val="22"/>
          <w:szCs w:val="22"/>
          <w:lang w:val="fr-FR"/>
        </w:rPr>
        <w:t xml:space="preserve"> but était nécessaire. Les commissions hydrographiques régionales pourraient encore </w:t>
      </w:r>
      <w:r w:rsidR="00870187">
        <w:rPr>
          <w:rFonts w:ascii="Arial" w:hAnsi="Arial" w:cs="Arial"/>
          <w:sz w:val="22"/>
          <w:szCs w:val="22"/>
          <w:lang w:val="fr-FR"/>
        </w:rPr>
        <w:t xml:space="preserve">apporter leur contribution </w:t>
      </w:r>
      <w:r w:rsidRPr="004961ED">
        <w:rPr>
          <w:rFonts w:ascii="Arial" w:hAnsi="Arial" w:cs="Arial"/>
          <w:sz w:val="22"/>
          <w:szCs w:val="22"/>
          <w:lang w:val="fr-FR"/>
        </w:rPr>
        <w:t xml:space="preserve">au processus de </w:t>
      </w:r>
      <w:r w:rsidRPr="00E308B2">
        <w:rPr>
          <w:rFonts w:ascii="Arial" w:hAnsi="Arial" w:cs="Arial"/>
          <w:sz w:val="22"/>
          <w:szCs w:val="22"/>
          <w:lang w:val="fr-FR"/>
        </w:rPr>
        <w:t xml:space="preserve">consultation. </w:t>
      </w:r>
    </w:p>
    <w:p w14:paraId="380DEFF5" w14:textId="495911C6" w:rsidR="00E308B2" w:rsidRPr="00E308B2" w:rsidRDefault="00E308B2" w:rsidP="00E308B2">
      <w:pPr>
        <w:pStyle w:val="Body"/>
        <w:widowControl w:val="0"/>
        <w:spacing w:after="120" w:line="276" w:lineRule="auto"/>
        <w:jc w:val="both"/>
        <w:rPr>
          <w:rFonts w:ascii="Arial" w:hAnsi="Arial" w:cs="Arial"/>
          <w:sz w:val="22"/>
          <w:szCs w:val="22"/>
          <w:lang w:val="fr-FR"/>
        </w:rPr>
      </w:pPr>
      <w:r w:rsidRPr="00E308B2">
        <w:rPr>
          <w:rFonts w:ascii="Arial" w:hAnsi="Arial" w:cs="Arial"/>
          <w:sz w:val="22"/>
          <w:szCs w:val="22"/>
          <w:lang w:val="fr-FR"/>
        </w:rPr>
        <w:t>La</w:t>
      </w:r>
      <w:r w:rsidRPr="00E308B2">
        <w:rPr>
          <w:rFonts w:ascii="Arial" w:hAnsi="Arial" w:cs="Arial"/>
          <w:b/>
          <w:bCs/>
          <w:sz w:val="22"/>
          <w:szCs w:val="22"/>
          <w:lang w:val="fr-FR"/>
        </w:rPr>
        <w:t xml:space="preserve"> Türkiye </w:t>
      </w:r>
      <w:r w:rsidR="007567CC">
        <w:rPr>
          <w:rFonts w:ascii="Arial" w:hAnsi="Arial" w:cs="Arial"/>
          <w:sz w:val="22"/>
          <w:szCs w:val="22"/>
          <w:lang w:val="fr-FR"/>
        </w:rPr>
        <w:t>fait remarquer</w:t>
      </w:r>
      <w:r w:rsidRPr="00E308B2">
        <w:rPr>
          <w:rFonts w:ascii="Arial" w:hAnsi="Arial" w:cs="Arial"/>
          <w:sz w:val="22"/>
          <w:szCs w:val="22"/>
          <w:lang w:val="fr-FR"/>
        </w:rPr>
        <w:t xml:space="preserve"> que le retard dans la finalisation des normes pourrait</w:t>
      </w:r>
      <w:r w:rsidR="007567CC">
        <w:rPr>
          <w:rFonts w:ascii="Arial" w:hAnsi="Arial" w:cs="Arial"/>
          <w:sz w:val="22"/>
          <w:szCs w:val="22"/>
          <w:lang w:val="fr-FR"/>
        </w:rPr>
        <w:t>, en réalité,</w:t>
      </w:r>
      <w:r w:rsidRPr="00E308B2">
        <w:rPr>
          <w:rFonts w:ascii="Arial" w:hAnsi="Arial" w:cs="Arial"/>
          <w:sz w:val="22"/>
          <w:szCs w:val="22"/>
          <w:lang w:val="fr-FR"/>
        </w:rPr>
        <w:t xml:space="preserve"> être un avantage pour les Services hydrographiques de petite et moyenne taille. </w:t>
      </w:r>
      <w:r w:rsidR="00D81B90">
        <w:rPr>
          <w:rFonts w:ascii="Arial" w:hAnsi="Arial" w:cs="Arial"/>
          <w:sz w:val="22"/>
          <w:szCs w:val="22"/>
          <w:lang w:val="fr-FR"/>
        </w:rPr>
        <w:t xml:space="preserve">Tant </w:t>
      </w:r>
      <w:r w:rsidRPr="00E308B2">
        <w:rPr>
          <w:rFonts w:ascii="Arial" w:hAnsi="Arial" w:cs="Arial"/>
          <w:sz w:val="22"/>
          <w:szCs w:val="22"/>
          <w:lang w:val="fr-FR"/>
        </w:rPr>
        <w:t xml:space="preserve">que les normes S-100 </w:t>
      </w:r>
      <w:r w:rsidR="00BB1EAD">
        <w:rPr>
          <w:rFonts w:ascii="Arial" w:hAnsi="Arial" w:cs="Arial"/>
          <w:sz w:val="22"/>
          <w:szCs w:val="22"/>
          <w:lang w:val="fr-FR"/>
        </w:rPr>
        <w:t>ne seront pas</w:t>
      </w:r>
      <w:r w:rsidRPr="00E308B2">
        <w:rPr>
          <w:rFonts w:ascii="Arial" w:hAnsi="Arial" w:cs="Arial"/>
          <w:sz w:val="22"/>
          <w:szCs w:val="22"/>
          <w:lang w:val="fr-FR"/>
        </w:rPr>
        <w:t xml:space="preserve"> achevées et disponibles, tous les pays s</w:t>
      </w:r>
      <w:r w:rsidR="0094251A">
        <w:rPr>
          <w:rFonts w:ascii="Arial" w:hAnsi="Arial" w:cs="Arial"/>
          <w:sz w:val="22"/>
          <w:szCs w:val="22"/>
          <w:lang w:val="fr-FR"/>
        </w:rPr>
        <w:t>e retrouvent</w:t>
      </w:r>
      <w:r w:rsidRPr="00E308B2">
        <w:rPr>
          <w:rFonts w:ascii="Arial" w:hAnsi="Arial" w:cs="Arial"/>
          <w:sz w:val="22"/>
          <w:szCs w:val="22"/>
          <w:lang w:val="fr-FR"/>
        </w:rPr>
        <w:t xml:space="preserve"> dans la même situation. Il serait </w:t>
      </w:r>
      <w:r w:rsidR="0094251A">
        <w:rPr>
          <w:rFonts w:ascii="Arial" w:hAnsi="Arial" w:cs="Arial"/>
          <w:sz w:val="22"/>
          <w:szCs w:val="22"/>
          <w:lang w:val="fr-FR"/>
        </w:rPr>
        <w:t>avantageux</w:t>
      </w:r>
      <w:r w:rsidRPr="00E308B2">
        <w:rPr>
          <w:rFonts w:ascii="Arial" w:hAnsi="Arial" w:cs="Arial"/>
          <w:sz w:val="22"/>
          <w:szCs w:val="22"/>
          <w:lang w:val="fr-FR"/>
        </w:rPr>
        <w:t xml:space="preserve"> pour tous les Etats membres d</w:t>
      </w:r>
      <w:r w:rsidR="0094251A">
        <w:rPr>
          <w:rFonts w:ascii="Arial" w:hAnsi="Arial" w:cs="Arial"/>
          <w:sz w:val="22"/>
          <w:szCs w:val="22"/>
          <w:lang w:val="fr-FR"/>
        </w:rPr>
        <w:t>e finaliser</w:t>
      </w:r>
      <w:r w:rsidRPr="00E308B2">
        <w:rPr>
          <w:rFonts w:ascii="Arial" w:hAnsi="Arial" w:cs="Arial"/>
          <w:sz w:val="22"/>
          <w:szCs w:val="22"/>
          <w:lang w:val="fr-FR"/>
        </w:rPr>
        <w:t xml:space="preserve"> le processus simultanément</w:t>
      </w:r>
      <w:r w:rsidR="0094251A">
        <w:rPr>
          <w:rFonts w:ascii="Arial" w:hAnsi="Arial" w:cs="Arial"/>
          <w:sz w:val="22"/>
          <w:szCs w:val="22"/>
          <w:lang w:val="fr-FR"/>
        </w:rPr>
        <w:t>,</w:t>
      </w:r>
      <w:r w:rsidRPr="00E308B2">
        <w:rPr>
          <w:rFonts w:ascii="Arial" w:hAnsi="Arial" w:cs="Arial"/>
          <w:sz w:val="22"/>
          <w:szCs w:val="22"/>
          <w:lang w:val="fr-FR"/>
        </w:rPr>
        <w:t xml:space="preserve"> sans laisser personne derrière. </w:t>
      </w:r>
    </w:p>
    <w:p w14:paraId="09BB5456" w14:textId="7B3EFE71" w:rsidR="00E308B2" w:rsidRPr="00E308B2" w:rsidRDefault="00E308B2" w:rsidP="00E308B2">
      <w:pPr>
        <w:pStyle w:val="Body"/>
        <w:widowControl w:val="0"/>
        <w:spacing w:after="120" w:line="276" w:lineRule="auto"/>
        <w:jc w:val="both"/>
        <w:rPr>
          <w:rFonts w:ascii="Arial" w:hAnsi="Arial" w:cs="Arial"/>
          <w:sz w:val="22"/>
          <w:szCs w:val="22"/>
          <w:lang w:val="fr-FR"/>
        </w:rPr>
      </w:pPr>
      <w:r w:rsidRPr="00E308B2">
        <w:rPr>
          <w:rFonts w:ascii="Arial" w:hAnsi="Arial" w:cs="Arial"/>
          <w:sz w:val="22"/>
          <w:szCs w:val="22"/>
          <w:lang w:val="fr-FR"/>
        </w:rPr>
        <w:t xml:space="preserve">Le </w:t>
      </w:r>
      <w:r w:rsidRPr="00E308B2">
        <w:rPr>
          <w:rFonts w:ascii="Arial" w:hAnsi="Arial" w:cs="Arial"/>
          <w:b/>
          <w:bCs/>
          <w:sz w:val="22"/>
          <w:szCs w:val="22"/>
          <w:lang w:val="fr-FR"/>
        </w:rPr>
        <w:t>Secrétaire général</w:t>
      </w:r>
      <w:r w:rsidRPr="00E308B2">
        <w:rPr>
          <w:rFonts w:ascii="Arial" w:hAnsi="Arial" w:cs="Arial"/>
          <w:sz w:val="22"/>
          <w:szCs w:val="22"/>
          <w:lang w:val="fr-FR"/>
        </w:rPr>
        <w:t xml:space="preserve"> </w:t>
      </w:r>
      <w:r w:rsidR="005570AF">
        <w:rPr>
          <w:rFonts w:ascii="Arial" w:hAnsi="Arial" w:cs="Arial"/>
          <w:sz w:val="22"/>
          <w:szCs w:val="22"/>
          <w:lang w:val="fr-FR"/>
        </w:rPr>
        <w:t xml:space="preserve">précise </w:t>
      </w:r>
      <w:r w:rsidRPr="00E308B2">
        <w:rPr>
          <w:rFonts w:ascii="Arial" w:hAnsi="Arial" w:cs="Arial"/>
          <w:sz w:val="22"/>
          <w:szCs w:val="22"/>
          <w:lang w:val="fr-FR"/>
        </w:rPr>
        <w:t xml:space="preserve">que le Secrétariat </w:t>
      </w:r>
      <w:r w:rsidR="005570AF">
        <w:rPr>
          <w:rFonts w:ascii="Arial" w:hAnsi="Arial" w:cs="Arial"/>
          <w:sz w:val="22"/>
          <w:szCs w:val="22"/>
          <w:lang w:val="fr-FR"/>
        </w:rPr>
        <w:t>jouera</w:t>
      </w:r>
      <w:r w:rsidRPr="00E308B2">
        <w:rPr>
          <w:rFonts w:ascii="Arial" w:hAnsi="Arial" w:cs="Arial"/>
          <w:sz w:val="22"/>
          <w:szCs w:val="22"/>
          <w:lang w:val="fr-FR"/>
        </w:rPr>
        <w:t xml:space="preserve"> un rôle d'observateur dans le processus de révision du Plan stratégique, en suivant les progrès et en évaluant </w:t>
      </w:r>
      <w:r w:rsidR="005570AF">
        <w:rPr>
          <w:rFonts w:ascii="Arial" w:hAnsi="Arial" w:cs="Arial"/>
          <w:sz w:val="22"/>
          <w:szCs w:val="22"/>
          <w:lang w:val="fr-FR"/>
        </w:rPr>
        <w:t>comment il pourra soutenir</w:t>
      </w:r>
      <w:r w:rsidRPr="00E308B2">
        <w:rPr>
          <w:rFonts w:ascii="Arial" w:hAnsi="Arial" w:cs="Arial"/>
          <w:sz w:val="22"/>
          <w:szCs w:val="22"/>
          <w:lang w:val="fr-FR"/>
        </w:rPr>
        <w:t xml:space="preserve"> les Etats membres dans l'exécution d</w:t>
      </w:r>
      <w:r w:rsidR="005570AF">
        <w:rPr>
          <w:rFonts w:ascii="Arial" w:hAnsi="Arial" w:cs="Arial"/>
          <w:sz w:val="22"/>
          <w:szCs w:val="22"/>
          <w:lang w:val="fr-FR"/>
        </w:rPr>
        <w:t>e ce</w:t>
      </w:r>
      <w:r w:rsidRPr="00E308B2">
        <w:rPr>
          <w:rFonts w:ascii="Arial" w:hAnsi="Arial" w:cs="Arial"/>
          <w:sz w:val="22"/>
          <w:szCs w:val="22"/>
          <w:lang w:val="fr-FR"/>
        </w:rPr>
        <w:t xml:space="preserve"> processus. Lors de s</w:t>
      </w:r>
      <w:r w:rsidR="005570AF">
        <w:rPr>
          <w:rFonts w:ascii="Arial" w:hAnsi="Arial" w:cs="Arial"/>
          <w:sz w:val="22"/>
          <w:szCs w:val="22"/>
          <w:lang w:val="fr-FR"/>
        </w:rPr>
        <w:t xml:space="preserve">es </w:t>
      </w:r>
      <w:r w:rsidRPr="00E308B2">
        <w:rPr>
          <w:rFonts w:ascii="Arial" w:hAnsi="Arial" w:cs="Arial"/>
          <w:sz w:val="22"/>
          <w:szCs w:val="22"/>
          <w:lang w:val="fr-FR"/>
        </w:rPr>
        <w:t>réflexion</w:t>
      </w:r>
      <w:r w:rsidR="005570AF">
        <w:rPr>
          <w:rFonts w:ascii="Arial" w:hAnsi="Arial" w:cs="Arial"/>
          <w:sz w:val="22"/>
          <w:szCs w:val="22"/>
          <w:lang w:val="fr-FR"/>
        </w:rPr>
        <w:t>s</w:t>
      </w:r>
      <w:r w:rsidRPr="00E308B2">
        <w:rPr>
          <w:rFonts w:ascii="Arial" w:hAnsi="Arial" w:cs="Arial"/>
          <w:sz w:val="22"/>
          <w:szCs w:val="22"/>
          <w:lang w:val="fr-FR"/>
        </w:rPr>
        <w:t xml:space="preserve"> interne</w:t>
      </w:r>
      <w:r w:rsidR="005570AF">
        <w:rPr>
          <w:rFonts w:ascii="Arial" w:hAnsi="Arial" w:cs="Arial"/>
          <w:sz w:val="22"/>
          <w:szCs w:val="22"/>
          <w:lang w:val="fr-FR"/>
        </w:rPr>
        <w:t>s</w:t>
      </w:r>
      <w:r w:rsidRPr="00E308B2">
        <w:rPr>
          <w:rFonts w:ascii="Arial" w:hAnsi="Arial" w:cs="Arial"/>
          <w:sz w:val="22"/>
          <w:szCs w:val="22"/>
          <w:lang w:val="fr-FR"/>
        </w:rPr>
        <w:t xml:space="preserve">, l'équipe du Secrétariat a formulé </w:t>
      </w:r>
      <w:r w:rsidR="008E5069">
        <w:rPr>
          <w:rFonts w:ascii="Arial" w:hAnsi="Arial" w:cs="Arial"/>
          <w:sz w:val="22"/>
          <w:szCs w:val="22"/>
          <w:lang w:val="fr-FR"/>
        </w:rPr>
        <w:t>plusieurs</w:t>
      </w:r>
      <w:r w:rsidRPr="00E308B2">
        <w:rPr>
          <w:rFonts w:ascii="Arial" w:hAnsi="Arial" w:cs="Arial"/>
          <w:sz w:val="22"/>
          <w:szCs w:val="22"/>
          <w:lang w:val="fr-FR"/>
        </w:rPr>
        <w:t xml:space="preserve"> suggestions : sa première observation est que la structure </w:t>
      </w:r>
      <w:r w:rsidR="008E5069">
        <w:rPr>
          <w:rFonts w:ascii="Arial" w:hAnsi="Arial" w:cs="Arial"/>
          <w:sz w:val="22"/>
          <w:szCs w:val="22"/>
          <w:lang w:val="fr-FR"/>
        </w:rPr>
        <w:t>actuelle</w:t>
      </w:r>
      <w:r w:rsidRPr="00E308B2">
        <w:rPr>
          <w:rFonts w:ascii="Arial" w:hAnsi="Arial" w:cs="Arial"/>
          <w:sz w:val="22"/>
          <w:szCs w:val="22"/>
          <w:lang w:val="fr-FR"/>
        </w:rPr>
        <w:t xml:space="preserve"> avec ses buts, ses cibles et ses SP</w:t>
      </w:r>
      <w:r w:rsidR="00957104">
        <w:rPr>
          <w:rFonts w:ascii="Arial" w:hAnsi="Arial" w:cs="Arial"/>
          <w:sz w:val="22"/>
          <w:szCs w:val="22"/>
          <w:lang w:val="fr-FR"/>
        </w:rPr>
        <w:t xml:space="preserve">, </w:t>
      </w:r>
      <w:r w:rsidR="00957104" w:rsidRPr="00E308B2">
        <w:rPr>
          <w:rFonts w:ascii="Arial" w:hAnsi="Arial" w:cs="Arial"/>
          <w:sz w:val="22"/>
          <w:szCs w:val="22"/>
          <w:lang w:val="fr-FR"/>
        </w:rPr>
        <w:t>devrait être maintenue</w:t>
      </w:r>
      <w:r w:rsidRPr="00E308B2">
        <w:rPr>
          <w:rFonts w:ascii="Arial" w:hAnsi="Arial" w:cs="Arial"/>
          <w:sz w:val="22"/>
          <w:szCs w:val="22"/>
          <w:lang w:val="fr-FR"/>
        </w:rPr>
        <w:t xml:space="preserve">. Il reconnaît </w:t>
      </w:r>
      <w:r w:rsidR="00957104">
        <w:rPr>
          <w:rFonts w:ascii="Arial" w:hAnsi="Arial" w:cs="Arial"/>
          <w:sz w:val="22"/>
          <w:szCs w:val="22"/>
          <w:lang w:val="fr-FR"/>
        </w:rPr>
        <w:t xml:space="preserve">cependant </w:t>
      </w:r>
      <w:r w:rsidRPr="00E308B2">
        <w:rPr>
          <w:rFonts w:ascii="Arial" w:hAnsi="Arial" w:cs="Arial"/>
          <w:sz w:val="22"/>
          <w:szCs w:val="22"/>
          <w:lang w:val="fr-FR"/>
        </w:rPr>
        <w:t xml:space="preserve">qu'il est difficile de séparer le but 2 </w:t>
      </w:r>
      <w:r w:rsidR="00957104">
        <w:rPr>
          <w:rFonts w:ascii="Arial" w:hAnsi="Arial" w:cs="Arial"/>
          <w:sz w:val="22"/>
          <w:szCs w:val="22"/>
          <w:lang w:val="fr-FR"/>
        </w:rPr>
        <w:t>du</w:t>
      </w:r>
      <w:r w:rsidRPr="00E308B2">
        <w:rPr>
          <w:rFonts w:ascii="Arial" w:hAnsi="Arial" w:cs="Arial"/>
          <w:sz w:val="22"/>
          <w:szCs w:val="22"/>
          <w:lang w:val="fr-FR"/>
        </w:rPr>
        <w:t xml:space="preserve"> but 3, puisqu'ils </w:t>
      </w:r>
      <w:r w:rsidR="001C5555">
        <w:rPr>
          <w:rFonts w:ascii="Arial" w:hAnsi="Arial" w:cs="Arial"/>
          <w:sz w:val="22"/>
          <w:szCs w:val="22"/>
          <w:lang w:val="fr-FR"/>
        </w:rPr>
        <w:t>abordent des</w:t>
      </w:r>
      <w:r w:rsidRPr="00E308B2">
        <w:rPr>
          <w:rFonts w:ascii="Arial" w:hAnsi="Arial" w:cs="Arial"/>
          <w:sz w:val="22"/>
          <w:szCs w:val="22"/>
          <w:lang w:val="fr-FR"/>
        </w:rPr>
        <w:t xml:space="preserve"> sujets similaires. L'équipe du Secrétariat estime qu'il manque, dans le plan stratégique </w:t>
      </w:r>
      <w:r w:rsidR="001C5555">
        <w:rPr>
          <w:rFonts w:ascii="Arial" w:hAnsi="Arial" w:cs="Arial"/>
          <w:sz w:val="22"/>
          <w:szCs w:val="22"/>
          <w:lang w:val="fr-FR"/>
        </w:rPr>
        <w:t>actuel</w:t>
      </w:r>
      <w:r w:rsidRPr="00E308B2">
        <w:rPr>
          <w:rFonts w:ascii="Arial" w:hAnsi="Arial" w:cs="Arial"/>
          <w:sz w:val="22"/>
          <w:szCs w:val="22"/>
          <w:lang w:val="fr-FR"/>
        </w:rPr>
        <w:t xml:space="preserve">, </w:t>
      </w:r>
      <w:r w:rsidR="001C5555">
        <w:rPr>
          <w:rFonts w:ascii="Arial" w:hAnsi="Arial" w:cs="Arial"/>
          <w:sz w:val="22"/>
          <w:szCs w:val="22"/>
          <w:lang w:val="fr-FR"/>
        </w:rPr>
        <w:t xml:space="preserve">un lien </w:t>
      </w:r>
      <w:r w:rsidRPr="00E308B2">
        <w:rPr>
          <w:rFonts w:ascii="Arial" w:hAnsi="Arial" w:cs="Arial"/>
          <w:sz w:val="22"/>
          <w:szCs w:val="22"/>
          <w:lang w:val="fr-FR"/>
        </w:rPr>
        <w:t xml:space="preserve">pour toutes les activités </w:t>
      </w:r>
      <w:r w:rsidR="001C5555">
        <w:rPr>
          <w:rFonts w:ascii="Arial" w:hAnsi="Arial" w:cs="Arial"/>
          <w:sz w:val="22"/>
          <w:szCs w:val="22"/>
          <w:lang w:val="fr-FR"/>
        </w:rPr>
        <w:t>touchant</w:t>
      </w:r>
      <w:r w:rsidRPr="00E308B2">
        <w:rPr>
          <w:rFonts w:ascii="Arial" w:hAnsi="Arial" w:cs="Arial"/>
          <w:sz w:val="22"/>
          <w:szCs w:val="22"/>
          <w:lang w:val="fr-FR"/>
        </w:rPr>
        <w:t xml:space="preserve"> le personnel et les dispositions organisationnelles de l'OHI. </w:t>
      </w:r>
      <w:r w:rsidR="00A06E2A">
        <w:rPr>
          <w:rFonts w:ascii="Arial" w:hAnsi="Arial" w:cs="Arial"/>
          <w:sz w:val="22"/>
          <w:szCs w:val="22"/>
          <w:lang w:val="fr-FR"/>
        </w:rPr>
        <w:t xml:space="preserve">Elle suggère dont de </w:t>
      </w:r>
      <w:r w:rsidRPr="00E308B2">
        <w:rPr>
          <w:rFonts w:ascii="Arial" w:hAnsi="Arial" w:cs="Arial"/>
          <w:sz w:val="22"/>
          <w:szCs w:val="22"/>
          <w:lang w:val="fr-FR"/>
        </w:rPr>
        <w:t xml:space="preserve">conserver trois buts : 1) soutenir la sécurité et l'efficacité de la navigation ; 2) soutenir toutes les activités liées à l'océan et l'information hydrographique ; et 3) soutenir le renforcement des capacités et d'autres </w:t>
      </w:r>
      <w:r w:rsidR="001B1AA1">
        <w:rPr>
          <w:rFonts w:ascii="Arial" w:hAnsi="Arial" w:cs="Arial"/>
          <w:sz w:val="22"/>
          <w:szCs w:val="22"/>
          <w:lang w:val="fr-FR"/>
        </w:rPr>
        <w:t xml:space="preserve">initiatives liées à </w:t>
      </w:r>
      <w:r w:rsidRPr="00E308B2">
        <w:rPr>
          <w:rFonts w:ascii="Arial" w:hAnsi="Arial" w:cs="Arial"/>
          <w:sz w:val="22"/>
          <w:szCs w:val="22"/>
          <w:lang w:val="fr-FR"/>
        </w:rPr>
        <w:t xml:space="preserve">l'élément humain. </w:t>
      </w:r>
    </w:p>
    <w:p w14:paraId="6EB135DE" w14:textId="2A9B8FB9" w:rsidR="00825482" w:rsidRPr="00825482" w:rsidRDefault="00825482" w:rsidP="00825482">
      <w:pPr>
        <w:pStyle w:val="Body"/>
        <w:widowControl w:val="0"/>
        <w:spacing w:after="120" w:line="276" w:lineRule="auto"/>
        <w:jc w:val="both"/>
        <w:rPr>
          <w:rFonts w:ascii="Arial" w:hAnsi="Arial" w:cs="Arial"/>
          <w:sz w:val="22"/>
          <w:szCs w:val="22"/>
          <w:lang w:val="fr-FR"/>
        </w:rPr>
      </w:pPr>
      <w:r w:rsidRPr="00825482">
        <w:rPr>
          <w:rFonts w:ascii="Arial" w:hAnsi="Arial" w:cs="Arial"/>
          <w:sz w:val="22"/>
          <w:szCs w:val="22"/>
          <w:lang w:val="fr-FR"/>
        </w:rPr>
        <w:t xml:space="preserve">Après 2026, le défi consistera à mettre en œuvre la Feuille de route pour la S-100, un exercice difficile pour les Services hydrographiques de petite et moyenne taille. Il faudra se préparer à la phase 2, dont l'élément central sera la navigation électronique. Pour </w:t>
      </w:r>
      <w:r w:rsidR="00282197">
        <w:rPr>
          <w:rFonts w:ascii="Arial" w:hAnsi="Arial" w:cs="Arial"/>
          <w:sz w:val="22"/>
          <w:szCs w:val="22"/>
          <w:lang w:val="fr-FR"/>
        </w:rPr>
        <w:t xml:space="preserve">réussir à </w:t>
      </w:r>
      <w:r w:rsidRPr="00825482">
        <w:rPr>
          <w:rFonts w:ascii="Arial" w:hAnsi="Arial" w:cs="Arial"/>
          <w:sz w:val="22"/>
          <w:szCs w:val="22"/>
          <w:lang w:val="fr-FR"/>
        </w:rPr>
        <w:t>atteindre ses objectifs, l'OHI devra collaborer avec des</w:t>
      </w:r>
      <w:r w:rsidR="00B21E7B">
        <w:rPr>
          <w:rFonts w:ascii="Arial" w:hAnsi="Arial" w:cs="Arial"/>
          <w:sz w:val="22"/>
          <w:szCs w:val="22"/>
          <w:lang w:val="fr-FR"/>
        </w:rPr>
        <w:t xml:space="preserve"> partenaires</w:t>
      </w:r>
      <w:r w:rsidRPr="00825482">
        <w:rPr>
          <w:rFonts w:ascii="Arial" w:hAnsi="Arial" w:cs="Arial"/>
          <w:sz w:val="22"/>
          <w:szCs w:val="22"/>
          <w:lang w:val="fr-FR"/>
        </w:rPr>
        <w:t xml:space="preserve"> extérieurs à son domaine et prendre des décisions stratégiques sur l</w:t>
      </w:r>
      <w:r w:rsidR="00B21E7B">
        <w:rPr>
          <w:rFonts w:ascii="Arial" w:hAnsi="Arial" w:cs="Arial"/>
          <w:sz w:val="22"/>
          <w:szCs w:val="22"/>
          <w:lang w:val="fr-FR"/>
        </w:rPr>
        <w:t>a portée de cette</w:t>
      </w:r>
      <w:r w:rsidRPr="00825482">
        <w:rPr>
          <w:rFonts w:ascii="Arial" w:hAnsi="Arial" w:cs="Arial"/>
          <w:sz w:val="22"/>
          <w:szCs w:val="22"/>
          <w:lang w:val="fr-FR"/>
        </w:rPr>
        <w:t xml:space="preserve"> collaboration pour les produits de la S-100 et les entités avec lesquelles elle s'engagera. Ces décisions dépendront de l'étendue du rôle opérationnel que l'OHI souhaite </w:t>
      </w:r>
      <w:r w:rsidR="00C7409C">
        <w:rPr>
          <w:rFonts w:ascii="Arial" w:hAnsi="Arial" w:cs="Arial"/>
          <w:sz w:val="22"/>
          <w:szCs w:val="22"/>
          <w:lang w:val="fr-FR"/>
        </w:rPr>
        <w:t>assumer</w:t>
      </w:r>
      <w:r w:rsidRPr="00825482">
        <w:rPr>
          <w:rFonts w:ascii="Arial" w:hAnsi="Arial" w:cs="Arial"/>
          <w:sz w:val="22"/>
          <w:szCs w:val="22"/>
          <w:lang w:val="fr-FR"/>
        </w:rPr>
        <w:t xml:space="preserve"> : la création du Centre Infra représente une évolution vers un rôle opérationnel. L'Organisation devra reconnaître ses possibilités et ses limites dans ce domaine. </w:t>
      </w:r>
    </w:p>
    <w:p w14:paraId="1F6C894D" w14:textId="30A10755" w:rsidR="00825482" w:rsidRPr="00825482" w:rsidRDefault="00825482" w:rsidP="00825482">
      <w:pPr>
        <w:pStyle w:val="Body"/>
        <w:widowControl w:val="0"/>
        <w:spacing w:after="120" w:line="276" w:lineRule="auto"/>
        <w:jc w:val="both"/>
        <w:rPr>
          <w:rFonts w:ascii="Arial" w:hAnsi="Arial" w:cs="Arial"/>
          <w:sz w:val="22"/>
          <w:szCs w:val="22"/>
          <w:lang w:val="fr-FR"/>
        </w:rPr>
      </w:pPr>
      <w:r w:rsidRPr="00825482">
        <w:rPr>
          <w:rFonts w:ascii="Arial" w:hAnsi="Arial" w:cs="Arial"/>
          <w:sz w:val="22"/>
          <w:szCs w:val="22"/>
          <w:lang w:val="fr-FR"/>
        </w:rPr>
        <w:t xml:space="preserve">Le financement de l'Organisation nécessitera également une stratégie : dépendre de donateurs externes est </w:t>
      </w:r>
      <w:r w:rsidR="00BD7B9E">
        <w:rPr>
          <w:rFonts w:ascii="Arial" w:hAnsi="Arial" w:cs="Arial"/>
          <w:sz w:val="22"/>
          <w:szCs w:val="22"/>
          <w:lang w:val="fr-FR"/>
        </w:rPr>
        <w:t>aléatoire</w:t>
      </w:r>
      <w:r w:rsidRPr="00825482">
        <w:rPr>
          <w:rFonts w:ascii="Arial" w:hAnsi="Arial" w:cs="Arial"/>
          <w:sz w:val="22"/>
          <w:szCs w:val="22"/>
          <w:lang w:val="fr-FR"/>
        </w:rPr>
        <w:t xml:space="preserve"> et incertain. L'OHI devrait </w:t>
      </w:r>
      <w:r w:rsidR="00C55450">
        <w:rPr>
          <w:rFonts w:ascii="Arial" w:hAnsi="Arial" w:cs="Arial"/>
          <w:sz w:val="22"/>
          <w:szCs w:val="22"/>
          <w:lang w:val="fr-FR"/>
        </w:rPr>
        <w:t xml:space="preserve">envisager plus proactivement </w:t>
      </w:r>
      <w:r w:rsidRPr="00825482">
        <w:rPr>
          <w:rFonts w:ascii="Arial" w:hAnsi="Arial" w:cs="Arial"/>
          <w:sz w:val="22"/>
          <w:szCs w:val="22"/>
          <w:lang w:val="fr-FR"/>
        </w:rPr>
        <w:t xml:space="preserve">la possibilité de fournir </w:t>
      </w:r>
      <w:r w:rsidR="00CF41BE">
        <w:rPr>
          <w:rFonts w:ascii="Arial" w:hAnsi="Arial" w:cs="Arial"/>
          <w:sz w:val="22"/>
          <w:szCs w:val="22"/>
          <w:lang w:val="fr-FR"/>
        </w:rPr>
        <w:t xml:space="preserve">certains de </w:t>
      </w:r>
      <w:r w:rsidRPr="00825482">
        <w:rPr>
          <w:rFonts w:ascii="Arial" w:hAnsi="Arial" w:cs="Arial"/>
          <w:sz w:val="22"/>
          <w:szCs w:val="22"/>
          <w:lang w:val="fr-FR"/>
        </w:rPr>
        <w:t>ses services sur une base payante. Ce</w:t>
      </w:r>
      <w:r w:rsidR="00CF41BE">
        <w:rPr>
          <w:rFonts w:ascii="Arial" w:hAnsi="Arial" w:cs="Arial"/>
          <w:sz w:val="22"/>
          <w:szCs w:val="22"/>
          <w:lang w:val="fr-FR"/>
        </w:rPr>
        <w:t>la constituera</w:t>
      </w:r>
      <w:r w:rsidRPr="00825482">
        <w:rPr>
          <w:rFonts w:ascii="Arial" w:hAnsi="Arial" w:cs="Arial"/>
          <w:sz w:val="22"/>
          <w:szCs w:val="22"/>
          <w:lang w:val="fr-FR"/>
        </w:rPr>
        <w:t xml:space="preserve"> une étape importante</w:t>
      </w:r>
      <w:r w:rsidR="00552751">
        <w:rPr>
          <w:rFonts w:ascii="Arial" w:hAnsi="Arial" w:cs="Arial"/>
          <w:sz w:val="22"/>
          <w:szCs w:val="22"/>
          <w:lang w:val="fr-FR"/>
        </w:rPr>
        <w:t xml:space="preserve">, notamment </w:t>
      </w:r>
      <w:r w:rsidR="00552751">
        <w:rPr>
          <w:rFonts w:ascii="Arial" w:hAnsi="Arial" w:cs="Arial"/>
          <w:sz w:val="22"/>
          <w:szCs w:val="22"/>
          <w:lang w:val="fr-FR"/>
        </w:rPr>
        <w:lastRenderedPageBreak/>
        <w:t xml:space="preserve">en ce qui concerne la question de savoir </w:t>
      </w:r>
      <w:r w:rsidRPr="00825482">
        <w:rPr>
          <w:rFonts w:ascii="Arial" w:hAnsi="Arial" w:cs="Arial"/>
          <w:sz w:val="22"/>
          <w:szCs w:val="22"/>
          <w:lang w:val="fr-FR"/>
        </w:rPr>
        <w:t xml:space="preserve">si les travaux de normalisation seront gratuits ou payants, et ces questions devraient être abordées à un niveau élevé et </w:t>
      </w:r>
      <w:r w:rsidR="00C47DD8">
        <w:rPr>
          <w:rFonts w:ascii="Arial" w:hAnsi="Arial" w:cs="Arial"/>
          <w:sz w:val="22"/>
          <w:szCs w:val="22"/>
          <w:lang w:val="fr-FR"/>
        </w:rPr>
        <w:t>dans la transparence</w:t>
      </w:r>
      <w:r w:rsidRPr="00825482">
        <w:rPr>
          <w:rFonts w:ascii="Arial" w:hAnsi="Arial" w:cs="Arial"/>
          <w:sz w:val="22"/>
          <w:szCs w:val="22"/>
          <w:lang w:val="fr-FR"/>
        </w:rPr>
        <w:t xml:space="preserve">. Il </w:t>
      </w:r>
      <w:r w:rsidR="00805D43">
        <w:rPr>
          <w:rFonts w:ascii="Arial" w:hAnsi="Arial" w:cs="Arial"/>
          <w:sz w:val="22"/>
          <w:szCs w:val="22"/>
          <w:lang w:val="fr-FR"/>
        </w:rPr>
        <w:t xml:space="preserve">sera crucial </w:t>
      </w:r>
      <w:r w:rsidRPr="00825482">
        <w:rPr>
          <w:rFonts w:ascii="Arial" w:hAnsi="Arial" w:cs="Arial"/>
          <w:sz w:val="22"/>
          <w:szCs w:val="22"/>
          <w:lang w:val="fr-FR"/>
        </w:rPr>
        <w:t xml:space="preserve">d'automatiser les SPI </w:t>
      </w:r>
      <w:r w:rsidR="00805D43">
        <w:rPr>
          <w:rFonts w:ascii="Arial" w:hAnsi="Arial" w:cs="Arial"/>
          <w:sz w:val="22"/>
          <w:szCs w:val="22"/>
          <w:lang w:val="fr-FR"/>
        </w:rPr>
        <w:t>dans la mesure du possible</w:t>
      </w:r>
      <w:r w:rsidR="001B1265">
        <w:rPr>
          <w:rFonts w:ascii="Arial" w:hAnsi="Arial" w:cs="Arial"/>
          <w:sz w:val="22"/>
          <w:szCs w:val="22"/>
          <w:lang w:val="fr-FR"/>
        </w:rPr>
        <w:t xml:space="preserve"> et ce </w:t>
      </w:r>
      <w:r w:rsidRPr="00825482">
        <w:rPr>
          <w:rFonts w:ascii="Arial" w:hAnsi="Arial" w:cs="Arial"/>
          <w:sz w:val="22"/>
          <w:szCs w:val="22"/>
          <w:lang w:val="fr-FR"/>
        </w:rPr>
        <w:t xml:space="preserve">processus </w:t>
      </w:r>
      <w:r w:rsidR="001B1265">
        <w:rPr>
          <w:rFonts w:ascii="Arial" w:hAnsi="Arial" w:cs="Arial"/>
          <w:sz w:val="22"/>
          <w:szCs w:val="22"/>
          <w:lang w:val="fr-FR"/>
        </w:rPr>
        <w:t xml:space="preserve">devrait être ouvert à la contribution des </w:t>
      </w:r>
      <w:r w:rsidRPr="00825482">
        <w:rPr>
          <w:rFonts w:ascii="Arial" w:hAnsi="Arial" w:cs="Arial"/>
          <w:sz w:val="22"/>
          <w:szCs w:val="22"/>
          <w:lang w:val="fr-FR"/>
        </w:rPr>
        <w:t xml:space="preserve">Etats membres. </w:t>
      </w:r>
    </w:p>
    <w:p w14:paraId="56508873" w14:textId="1575DA34" w:rsidR="00825482" w:rsidRDefault="00825482" w:rsidP="00825482">
      <w:pPr>
        <w:pStyle w:val="Body"/>
        <w:widowControl w:val="0"/>
        <w:spacing w:after="120" w:line="276" w:lineRule="auto"/>
        <w:jc w:val="both"/>
        <w:rPr>
          <w:rFonts w:ascii="Arial" w:hAnsi="Arial" w:cs="Arial"/>
          <w:sz w:val="22"/>
          <w:szCs w:val="22"/>
          <w:lang w:val="fr-FR"/>
        </w:rPr>
      </w:pPr>
      <w:r w:rsidRPr="00825482">
        <w:rPr>
          <w:rFonts w:ascii="Arial" w:hAnsi="Arial" w:cs="Arial"/>
          <w:sz w:val="22"/>
          <w:szCs w:val="22"/>
          <w:lang w:val="fr-FR"/>
        </w:rPr>
        <w:t xml:space="preserve">Il existe des divergences entre le plan stratégique et le plan de travail actuel, ce dernier étant toujours basé sur le plan stratégique précédent. Une fois le plan stratégique révisé, il faudra envisager d'aligner le plan de travail </w:t>
      </w:r>
      <w:r w:rsidR="00AB5910">
        <w:rPr>
          <w:rFonts w:ascii="Arial" w:hAnsi="Arial" w:cs="Arial"/>
          <w:sz w:val="22"/>
          <w:szCs w:val="22"/>
          <w:lang w:val="fr-FR"/>
        </w:rPr>
        <w:t>en conséquence</w:t>
      </w:r>
      <w:r w:rsidRPr="00825482">
        <w:rPr>
          <w:rFonts w:ascii="Arial" w:hAnsi="Arial" w:cs="Arial"/>
          <w:sz w:val="22"/>
          <w:szCs w:val="22"/>
          <w:lang w:val="fr-FR"/>
        </w:rPr>
        <w:t xml:space="preserve">. </w:t>
      </w:r>
    </w:p>
    <w:p w14:paraId="339F2B08" w14:textId="3047367F" w:rsidR="00665881" w:rsidRDefault="00665881" w:rsidP="00665881">
      <w:pPr>
        <w:spacing w:line="276" w:lineRule="auto"/>
        <w:jc w:val="both"/>
        <w:rPr>
          <w:rFonts w:ascii="Arial" w:hAnsi="Arial" w:cs="Arial"/>
          <w:color w:val="000000"/>
          <w:sz w:val="22"/>
          <w:szCs w:val="22"/>
          <w:u w:color="000000"/>
          <w:lang w:val="fr-FR" w:eastAsia="fr-FR"/>
        </w:rPr>
      </w:pPr>
      <w:r w:rsidRPr="00665881">
        <w:rPr>
          <w:rFonts w:ascii="Arial" w:hAnsi="Arial" w:cs="Arial"/>
          <w:color w:val="000000"/>
          <w:sz w:val="22"/>
          <w:szCs w:val="22"/>
          <w:u w:color="000000"/>
          <w:lang w:val="fr-FR" w:eastAsia="fr-FR"/>
        </w:rPr>
        <w:t xml:space="preserve">La </w:t>
      </w:r>
      <w:r w:rsidRPr="00665881">
        <w:rPr>
          <w:rFonts w:ascii="Arial" w:hAnsi="Arial" w:cs="Arial"/>
          <w:b/>
          <w:bCs/>
          <w:color w:val="000000"/>
          <w:sz w:val="22"/>
          <w:szCs w:val="22"/>
          <w:u w:color="000000"/>
          <w:lang w:val="fr-FR" w:eastAsia="fr-FR"/>
        </w:rPr>
        <w:t>Présidente du Conseil</w:t>
      </w:r>
      <w:r w:rsidRPr="00665881">
        <w:rPr>
          <w:rFonts w:ascii="Arial" w:hAnsi="Arial" w:cs="Arial"/>
          <w:color w:val="000000"/>
          <w:sz w:val="22"/>
          <w:szCs w:val="22"/>
          <w:u w:color="000000"/>
          <w:lang w:val="fr-FR" w:eastAsia="fr-FR"/>
        </w:rPr>
        <w:t xml:space="preserve"> </w:t>
      </w:r>
      <w:r w:rsidR="00AB5910">
        <w:rPr>
          <w:rFonts w:ascii="Arial" w:hAnsi="Arial" w:cs="Arial"/>
          <w:color w:val="000000"/>
          <w:sz w:val="22"/>
          <w:szCs w:val="22"/>
          <w:u w:color="000000"/>
          <w:lang w:val="fr-FR" w:eastAsia="fr-FR"/>
        </w:rPr>
        <w:t xml:space="preserve">exprime son </w:t>
      </w:r>
      <w:r w:rsidRPr="00665881">
        <w:rPr>
          <w:rFonts w:ascii="Arial" w:hAnsi="Arial" w:cs="Arial"/>
          <w:color w:val="000000"/>
          <w:sz w:val="22"/>
          <w:szCs w:val="22"/>
          <w:u w:color="000000"/>
          <w:lang w:val="fr-FR" w:eastAsia="fr-FR"/>
        </w:rPr>
        <w:t>accord avec un</w:t>
      </w:r>
      <w:r w:rsidR="00195282">
        <w:rPr>
          <w:rFonts w:ascii="Arial" w:hAnsi="Arial" w:cs="Arial"/>
          <w:color w:val="000000"/>
          <w:sz w:val="22"/>
          <w:szCs w:val="22"/>
          <w:u w:color="000000"/>
          <w:lang w:val="fr-FR" w:eastAsia="fr-FR"/>
        </w:rPr>
        <w:t>e</w:t>
      </w:r>
      <w:r w:rsidRPr="00665881">
        <w:rPr>
          <w:rFonts w:ascii="Arial" w:hAnsi="Arial" w:cs="Arial"/>
          <w:color w:val="000000"/>
          <w:sz w:val="22"/>
          <w:szCs w:val="22"/>
          <w:u w:color="000000"/>
          <w:lang w:val="fr-FR" w:eastAsia="fr-FR"/>
        </w:rPr>
        <w:t xml:space="preserve"> grand</w:t>
      </w:r>
      <w:r w:rsidR="00195282">
        <w:rPr>
          <w:rFonts w:ascii="Arial" w:hAnsi="Arial" w:cs="Arial"/>
          <w:color w:val="000000"/>
          <w:sz w:val="22"/>
          <w:szCs w:val="22"/>
          <w:u w:color="000000"/>
          <w:lang w:val="fr-FR" w:eastAsia="fr-FR"/>
        </w:rPr>
        <w:t xml:space="preserve">e partie des observations </w:t>
      </w:r>
      <w:r w:rsidRPr="00665881">
        <w:rPr>
          <w:rFonts w:ascii="Arial" w:hAnsi="Arial" w:cs="Arial"/>
          <w:color w:val="000000"/>
          <w:sz w:val="22"/>
          <w:szCs w:val="22"/>
          <w:u w:color="000000"/>
          <w:lang w:val="fr-FR" w:eastAsia="fr-FR"/>
        </w:rPr>
        <w:t xml:space="preserve">faites par le Secrétaire général. Il est important d'élaborer un plan stratégique qui permette à l'OHI de mesurer </w:t>
      </w:r>
      <w:r w:rsidR="00ED12F9">
        <w:rPr>
          <w:rFonts w:ascii="Arial" w:hAnsi="Arial" w:cs="Arial"/>
          <w:color w:val="000000"/>
          <w:sz w:val="22"/>
          <w:szCs w:val="22"/>
          <w:u w:color="000000"/>
          <w:lang w:val="fr-FR" w:eastAsia="fr-FR"/>
        </w:rPr>
        <w:t>clairement ses progrès</w:t>
      </w:r>
      <w:r w:rsidRPr="00665881">
        <w:rPr>
          <w:rFonts w:ascii="Arial" w:hAnsi="Arial" w:cs="Arial"/>
          <w:color w:val="000000"/>
          <w:sz w:val="22"/>
          <w:szCs w:val="22"/>
          <w:u w:color="000000"/>
          <w:lang w:val="fr-FR" w:eastAsia="fr-FR"/>
        </w:rPr>
        <w:t>. Le SPRWG pourra s'efforcer de rendre les SPI plus clairs et</w:t>
      </w:r>
      <w:r w:rsidR="00ED12F9">
        <w:rPr>
          <w:rFonts w:ascii="Arial" w:hAnsi="Arial" w:cs="Arial"/>
          <w:color w:val="000000"/>
          <w:sz w:val="22"/>
          <w:szCs w:val="22"/>
          <w:u w:color="000000"/>
          <w:lang w:val="fr-FR" w:eastAsia="fr-FR"/>
        </w:rPr>
        <w:t>,</w:t>
      </w:r>
      <w:r w:rsidRPr="00665881">
        <w:rPr>
          <w:rFonts w:ascii="Arial" w:hAnsi="Arial" w:cs="Arial"/>
          <w:color w:val="000000"/>
          <w:sz w:val="22"/>
          <w:szCs w:val="22"/>
          <w:u w:color="000000"/>
          <w:lang w:val="fr-FR" w:eastAsia="fr-FR"/>
        </w:rPr>
        <w:t xml:space="preserve"> peut-être</w:t>
      </w:r>
      <w:r w:rsidR="00ED12F9">
        <w:rPr>
          <w:rFonts w:ascii="Arial" w:hAnsi="Arial" w:cs="Arial"/>
          <w:color w:val="000000"/>
          <w:sz w:val="22"/>
          <w:szCs w:val="22"/>
          <w:u w:color="000000"/>
          <w:lang w:val="fr-FR" w:eastAsia="fr-FR"/>
        </w:rPr>
        <w:t>,</w:t>
      </w:r>
      <w:r w:rsidRPr="00665881">
        <w:rPr>
          <w:rFonts w:ascii="Arial" w:hAnsi="Arial" w:cs="Arial"/>
          <w:color w:val="000000"/>
          <w:sz w:val="22"/>
          <w:szCs w:val="22"/>
          <w:u w:color="000000"/>
          <w:lang w:val="fr-FR" w:eastAsia="fr-FR"/>
        </w:rPr>
        <w:t xml:space="preserve"> d'en réduire le nombre. L'année 2026 marquera le début de la mise en œuvre de la S-100, mais le plan stratégique couvrira la période jusqu'en 2032, et l'OHI devra </w:t>
      </w:r>
      <w:r w:rsidR="00E46940">
        <w:rPr>
          <w:rFonts w:ascii="Arial" w:hAnsi="Arial" w:cs="Arial"/>
          <w:color w:val="000000"/>
          <w:sz w:val="22"/>
          <w:szCs w:val="22"/>
          <w:u w:color="000000"/>
          <w:lang w:val="fr-FR" w:eastAsia="fr-FR"/>
        </w:rPr>
        <w:t xml:space="preserve">anticiper </w:t>
      </w:r>
      <w:r w:rsidRPr="00665881">
        <w:rPr>
          <w:rFonts w:ascii="Arial" w:hAnsi="Arial" w:cs="Arial"/>
          <w:color w:val="000000"/>
          <w:sz w:val="22"/>
          <w:szCs w:val="22"/>
          <w:u w:color="000000"/>
          <w:lang w:val="fr-FR" w:eastAsia="fr-FR"/>
        </w:rPr>
        <w:t xml:space="preserve">l'avenir pour décider de la manière dont </w:t>
      </w:r>
      <w:r w:rsidR="003055D2">
        <w:rPr>
          <w:rFonts w:ascii="Arial" w:hAnsi="Arial" w:cs="Arial"/>
          <w:color w:val="000000"/>
          <w:sz w:val="22"/>
          <w:szCs w:val="22"/>
          <w:u w:color="000000"/>
          <w:lang w:val="fr-FR" w:eastAsia="fr-FR"/>
        </w:rPr>
        <w:t>elle</w:t>
      </w:r>
      <w:r w:rsidRPr="00665881">
        <w:rPr>
          <w:rFonts w:ascii="Arial" w:hAnsi="Arial" w:cs="Arial"/>
          <w:color w:val="000000"/>
          <w:sz w:val="22"/>
          <w:szCs w:val="22"/>
          <w:u w:color="000000"/>
          <w:lang w:val="fr-FR" w:eastAsia="fr-FR"/>
        </w:rPr>
        <w:t xml:space="preserve"> maintiendra les normes, notamment en développant les produits et services de la phase 1 et de la phase 2, en évaluant les </w:t>
      </w:r>
      <w:r w:rsidR="00E46940">
        <w:rPr>
          <w:rFonts w:ascii="Arial" w:hAnsi="Arial" w:cs="Arial"/>
          <w:color w:val="000000"/>
          <w:sz w:val="22"/>
          <w:szCs w:val="22"/>
          <w:u w:color="000000"/>
          <w:lang w:val="fr-FR" w:eastAsia="fr-FR"/>
        </w:rPr>
        <w:t xml:space="preserve">anciennes </w:t>
      </w:r>
      <w:r w:rsidRPr="00665881">
        <w:rPr>
          <w:rFonts w:ascii="Arial" w:hAnsi="Arial" w:cs="Arial"/>
          <w:color w:val="000000"/>
          <w:sz w:val="22"/>
          <w:szCs w:val="22"/>
          <w:u w:color="000000"/>
          <w:lang w:val="fr-FR" w:eastAsia="fr-FR"/>
        </w:rPr>
        <w:t xml:space="preserve">cartes papier et </w:t>
      </w:r>
      <w:r w:rsidR="00542602">
        <w:rPr>
          <w:rFonts w:ascii="Arial" w:hAnsi="Arial" w:cs="Arial"/>
          <w:color w:val="000000"/>
          <w:sz w:val="22"/>
          <w:szCs w:val="22"/>
          <w:u w:color="000000"/>
          <w:lang w:val="fr-FR" w:eastAsia="fr-FR"/>
        </w:rPr>
        <w:t xml:space="preserve">déterminant </w:t>
      </w:r>
      <w:r w:rsidRPr="00665881">
        <w:rPr>
          <w:rFonts w:ascii="Arial" w:hAnsi="Arial" w:cs="Arial"/>
          <w:color w:val="000000"/>
          <w:sz w:val="22"/>
          <w:szCs w:val="22"/>
          <w:u w:color="000000"/>
          <w:lang w:val="fr-FR" w:eastAsia="fr-FR"/>
        </w:rPr>
        <w:t xml:space="preserve">la manière dont </w:t>
      </w:r>
      <w:r w:rsidR="00542602">
        <w:rPr>
          <w:rFonts w:ascii="Arial" w:hAnsi="Arial" w:cs="Arial"/>
          <w:color w:val="000000"/>
          <w:sz w:val="22"/>
          <w:szCs w:val="22"/>
          <w:u w:color="000000"/>
          <w:lang w:val="fr-FR" w:eastAsia="fr-FR"/>
        </w:rPr>
        <w:t>d</w:t>
      </w:r>
      <w:r w:rsidRPr="00665881">
        <w:rPr>
          <w:rFonts w:ascii="Arial" w:hAnsi="Arial" w:cs="Arial"/>
          <w:color w:val="000000"/>
          <w:sz w:val="22"/>
          <w:szCs w:val="22"/>
          <w:u w:color="000000"/>
          <w:lang w:val="fr-FR" w:eastAsia="fr-FR"/>
        </w:rPr>
        <w:t xml:space="preserve">es normes telles que la S-57 seront progressivement supprimées. </w:t>
      </w:r>
    </w:p>
    <w:p w14:paraId="4A86D2A5" w14:textId="77777777" w:rsidR="00665881" w:rsidRPr="00665881" w:rsidRDefault="00665881" w:rsidP="00665881">
      <w:pPr>
        <w:spacing w:line="276" w:lineRule="auto"/>
        <w:jc w:val="both"/>
        <w:rPr>
          <w:rFonts w:ascii="Arial" w:hAnsi="Arial" w:cs="Arial"/>
          <w:color w:val="000000"/>
          <w:sz w:val="22"/>
          <w:szCs w:val="22"/>
          <w:u w:color="000000"/>
          <w:lang w:val="fr-FR" w:eastAsia="fr-FR"/>
        </w:rPr>
      </w:pPr>
    </w:p>
    <w:p w14:paraId="7C4299C2" w14:textId="77777777" w:rsidR="00665881" w:rsidRDefault="00665881" w:rsidP="00665881">
      <w:pPr>
        <w:spacing w:line="276" w:lineRule="auto"/>
        <w:jc w:val="both"/>
        <w:rPr>
          <w:rFonts w:ascii="Arial" w:hAnsi="Arial" w:cs="Arial"/>
          <w:color w:val="000000"/>
          <w:sz w:val="22"/>
          <w:szCs w:val="22"/>
          <w:u w:color="000000"/>
          <w:lang w:val="fr-FR" w:eastAsia="fr-FR"/>
        </w:rPr>
      </w:pPr>
      <w:r w:rsidRPr="00665881">
        <w:rPr>
          <w:rFonts w:ascii="Arial" w:hAnsi="Arial" w:cs="Arial"/>
          <w:color w:val="000000"/>
          <w:sz w:val="22"/>
          <w:szCs w:val="22"/>
          <w:u w:color="000000"/>
          <w:lang w:val="fr-FR" w:eastAsia="fr-FR"/>
        </w:rPr>
        <w:t>L'</w:t>
      </w:r>
      <w:r w:rsidRPr="00665881">
        <w:rPr>
          <w:rFonts w:ascii="Arial" w:hAnsi="Arial" w:cs="Arial"/>
          <w:b/>
          <w:bCs/>
          <w:color w:val="000000"/>
          <w:sz w:val="22"/>
          <w:szCs w:val="22"/>
          <w:u w:color="000000"/>
          <w:lang w:val="fr-FR" w:eastAsia="fr-FR"/>
        </w:rPr>
        <w:t xml:space="preserve">adjoint aux Directeurs Guillam </w:t>
      </w:r>
      <w:r w:rsidRPr="00665881">
        <w:rPr>
          <w:rFonts w:ascii="Arial" w:hAnsi="Arial" w:cs="Arial"/>
          <w:color w:val="000000"/>
          <w:sz w:val="22"/>
          <w:szCs w:val="22"/>
          <w:u w:color="000000"/>
          <w:lang w:val="fr-FR" w:eastAsia="fr-FR"/>
        </w:rPr>
        <w:t xml:space="preserve">suggère que le Président, le Vice-président, le Secrétaire et les représentants des membres de l'OHI qui ont indiqué qu'ils souhaitaient faire partie du SPRWG pourraient profiter de leur présence sur place pour organiser une première réunion informelle le matin suivant, avant la session plénière du C-8. </w:t>
      </w:r>
    </w:p>
    <w:p w14:paraId="47E3E3AE" w14:textId="77777777" w:rsidR="00665881" w:rsidRPr="00665881" w:rsidRDefault="00665881" w:rsidP="00665881">
      <w:pPr>
        <w:spacing w:line="276" w:lineRule="auto"/>
        <w:jc w:val="both"/>
        <w:rPr>
          <w:rFonts w:ascii="Arial" w:hAnsi="Arial" w:cs="Arial"/>
          <w:color w:val="000000"/>
          <w:sz w:val="22"/>
          <w:szCs w:val="22"/>
          <w:u w:color="000000"/>
          <w:lang w:val="fr-FR" w:eastAsia="fr-FR"/>
        </w:rPr>
      </w:pPr>
    </w:p>
    <w:p w14:paraId="2211AF19" w14:textId="267D7A66" w:rsidR="00665881" w:rsidRDefault="00665881" w:rsidP="00665881">
      <w:pPr>
        <w:spacing w:line="276" w:lineRule="auto"/>
        <w:jc w:val="both"/>
        <w:rPr>
          <w:rFonts w:ascii="Arial" w:hAnsi="Arial" w:cs="Arial"/>
          <w:color w:val="000000"/>
          <w:sz w:val="22"/>
          <w:szCs w:val="22"/>
          <w:u w:color="000000"/>
          <w:lang w:val="fr-FR" w:eastAsia="fr-FR"/>
        </w:rPr>
      </w:pPr>
      <w:r w:rsidRPr="00665881">
        <w:rPr>
          <w:rFonts w:ascii="Arial" w:hAnsi="Arial" w:cs="Arial"/>
          <w:color w:val="000000"/>
          <w:sz w:val="22"/>
          <w:szCs w:val="22"/>
          <w:u w:color="000000"/>
          <w:lang w:val="fr-FR" w:eastAsia="fr-FR"/>
        </w:rPr>
        <w:t>Le</w:t>
      </w:r>
      <w:r>
        <w:rPr>
          <w:rFonts w:ascii="Arial" w:hAnsi="Arial" w:cs="Arial"/>
          <w:color w:val="000000"/>
          <w:sz w:val="22"/>
          <w:szCs w:val="22"/>
          <w:u w:color="000000"/>
          <w:lang w:val="fr-FR" w:eastAsia="fr-FR"/>
        </w:rPr>
        <w:t xml:space="preserve"> </w:t>
      </w:r>
      <w:r w:rsidRPr="00665881">
        <w:rPr>
          <w:rFonts w:ascii="Arial" w:hAnsi="Arial" w:cs="Arial"/>
          <w:b/>
          <w:bCs/>
          <w:color w:val="000000"/>
          <w:sz w:val="22"/>
          <w:szCs w:val="22"/>
          <w:u w:color="000000"/>
          <w:lang w:val="fr-FR" w:eastAsia="fr-FR"/>
        </w:rPr>
        <w:t xml:space="preserve">Contre Amiral Benjamin Evans, Etats-Unis, nommé président du </w:t>
      </w:r>
      <w:r w:rsidRPr="004E77C1">
        <w:rPr>
          <w:rFonts w:ascii="Arial" w:hAnsi="Arial" w:cs="Arial"/>
          <w:b/>
          <w:bCs/>
          <w:color w:val="000000"/>
          <w:sz w:val="22"/>
          <w:szCs w:val="22"/>
          <w:u w:color="000000"/>
          <w:lang w:val="fr-FR" w:eastAsia="fr-FR"/>
        </w:rPr>
        <w:t>SPRWG</w:t>
      </w:r>
      <w:r w:rsidR="00FD34DA">
        <w:rPr>
          <w:rFonts w:ascii="Arial" w:hAnsi="Arial" w:cs="Arial"/>
          <w:color w:val="000000"/>
          <w:sz w:val="22"/>
          <w:szCs w:val="22"/>
          <w:u w:color="000000"/>
          <w:lang w:val="fr-FR" w:eastAsia="fr-FR"/>
        </w:rPr>
        <w:t>,</w:t>
      </w:r>
      <w:r w:rsidRPr="00665881">
        <w:rPr>
          <w:rFonts w:ascii="Arial" w:hAnsi="Arial" w:cs="Arial"/>
          <w:color w:val="000000"/>
          <w:sz w:val="22"/>
          <w:szCs w:val="22"/>
          <w:u w:color="000000"/>
          <w:lang w:val="fr-FR" w:eastAsia="fr-FR"/>
        </w:rPr>
        <w:t xml:space="preserve"> </w:t>
      </w:r>
      <w:r w:rsidR="004E77C1">
        <w:rPr>
          <w:rFonts w:ascii="Arial" w:hAnsi="Arial" w:cs="Arial"/>
          <w:color w:val="000000"/>
          <w:sz w:val="22"/>
          <w:szCs w:val="22"/>
          <w:u w:color="000000"/>
          <w:lang w:val="fr-FR" w:eastAsia="fr-FR"/>
        </w:rPr>
        <w:t>propose</w:t>
      </w:r>
      <w:r w:rsidRPr="00665881">
        <w:rPr>
          <w:rFonts w:ascii="Arial" w:hAnsi="Arial" w:cs="Arial"/>
          <w:color w:val="000000"/>
          <w:sz w:val="22"/>
          <w:szCs w:val="22"/>
          <w:u w:color="000000"/>
          <w:lang w:val="fr-FR" w:eastAsia="fr-FR"/>
        </w:rPr>
        <w:t xml:space="preserve"> que les personnes souhaitant </w:t>
      </w:r>
      <w:r w:rsidR="004E77C1">
        <w:rPr>
          <w:rFonts w:ascii="Arial" w:hAnsi="Arial" w:cs="Arial"/>
          <w:color w:val="000000"/>
          <w:sz w:val="22"/>
          <w:szCs w:val="22"/>
          <w:u w:color="000000"/>
          <w:lang w:val="fr-FR" w:eastAsia="fr-FR"/>
        </w:rPr>
        <w:t>re</w:t>
      </w:r>
      <w:r w:rsidRPr="00665881">
        <w:rPr>
          <w:rFonts w:ascii="Arial" w:hAnsi="Arial" w:cs="Arial"/>
          <w:color w:val="000000"/>
          <w:sz w:val="22"/>
          <w:szCs w:val="22"/>
          <w:u w:color="000000"/>
          <w:lang w:val="fr-FR" w:eastAsia="fr-FR"/>
        </w:rPr>
        <w:t xml:space="preserve">joindre </w:t>
      </w:r>
      <w:r w:rsidR="004E77C1">
        <w:rPr>
          <w:rFonts w:ascii="Arial" w:hAnsi="Arial" w:cs="Arial"/>
          <w:color w:val="000000"/>
          <w:sz w:val="22"/>
          <w:szCs w:val="22"/>
          <w:u w:color="000000"/>
          <w:lang w:val="fr-FR" w:eastAsia="fr-FR"/>
        </w:rPr>
        <w:t>le</w:t>
      </w:r>
      <w:r w:rsidRPr="00665881">
        <w:rPr>
          <w:rFonts w:ascii="Arial" w:hAnsi="Arial" w:cs="Arial"/>
          <w:color w:val="000000"/>
          <w:sz w:val="22"/>
          <w:szCs w:val="22"/>
          <w:u w:color="000000"/>
          <w:lang w:val="fr-FR" w:eastAsia="fr-FR"/>
        </w:rPr>
        <w:t xml:space="preserve"> SPRWG se réunissent au Secrétariat de l'OHI à 8h30 le lendemain matin. Un bref rapport verbal pourra alors être rendu en séance plénière. </w:t>
      </w:r>
    </w:p>
    <w:p w14:paraId="6485A2A0" w14:textId="77777777" w:rsidR="00665881" w:rsidRPr="00665881" w:rsidRDefault="00665881" w:rsidP="00665881">
      <w:pPr>
        <w:spacing w:line="276" w:lineRule="auto"/>
        <w:jc w:val="both"/>
        <w:rPr>
          <w:rFonts w:ascii="Arial" w:hAnsi="Arial" w:cs="Arial"/>
          <w:color w:val="000000"/>
          <w:sz w:val="22"/>
          <w:szCs w:val="22"/>
          <w:u w:color="000000"/>
          <w:lang w:val="fr-FR" w:eastAsia="fr-FR"/>
        </w:rPr>
      </w:pPr>
    </w:p>
    <w:p w14:paraId="3D700E89" w14:textId="2172CFF6" w:rsidR="003D4EA1" w:rsidRPr="003D4EA1" w:rsidRDefault="003D4EA1" w:rsidP="003D4EA1">
      <w:pPr>
        <w:spacing w:line="276" w:lineRule="auto"/>
        <w:jc w:val="both"/>
        <w:rPr>
          <w:rFonts w:ascii="Arial" w:eastAsia="Times New Roman" w:hAnsi="Arial" w:cs="Arial"/>
          <w:color w:val="FF0000"/>
          <w:sz w:val="22"/>
          <w:szCs w:val="22"/>
          <w:lang w:val="fr-FR"/>
        </w:rPr>
      </w:pPr>
      <w:r w:rsidRPr="00182B24">
        <w:rPr>
          <w:rFonts w:ascii="Arial" w:hAnsi="Arial" w:cs="Arial"/>
          <w:b/>
          <w:color w:val="FF0000"/>
          <w:sz w:val="22"/>
          <w:szCs w:val="22"/>
          <w:lang w:val="fr-FR"/>
        </w:rPr>
        <w:t>Décision</w:t>
      </w:r>
      <w:r w:rsidR="0038044E" w:rsidRPr="00182B24">
        <w:rPr>
          <w:rFonts w:ascii="Arial" w:hAnsi="Arial" w:cs="Arial"/>
          <w:b/>
          <w:color w:val="FF0000"/>
          <w:sz w:val="22"/>
          <w:szCs w:val="22"/>
          <w:lang w:val="fr-FR"/>
        </w:rPr>
        <w:t xml:space="preserve"> </w:t>
      </w:r>
      <w:r>
        <w:rPr>
          <w:rFonts w:ascii="Arial" w:hAnsi="Arial" w:cs="Arial"/>
          <w:b/>
          <w:color w:val="FF0000"/>
          <w:sz w:val="22"/>
          <w:szCs w:val="22"/>
          <w:lang w:val="fr-FR"/>
        </w:rPr>
        <w:t>et</w:t>
      </w:r>
      <w:r w:rsidR="0038044E" w:rsidRPr="00182B24">
        <w:rPr>
          <w:rFonts w:ascii="Arial" w:hAnsi="Arial" w:cs="Arial"/>
          <w:b/>
          <w:color w:val="FF0000"/>
          <w:sz w:val="22"/>
          <w:szCs w:val="22"/>
          <w:lang w:val="fr-FR"/>
        </w:rPr>
        <w:t xml:space="preserve"> Action C8/60</w:t>
      </w:r>
      <w:r>
        <w:rPr>
          <w:rFonts w:ascii="Arial" w:hAnsi="Arial" w:cs="Arial"/>
          <w:b/>
          <w:color w:val="FF0000"/>
          <w:sz w:val="22"/>
          <w:szCs w:val="22"/>
          <w:lang w:val="fr-FR"/>
        </w:rPr>
        <w:t xml:space="preserve"> </w:t>
      </w:r>
      <w:r w:rsidR="0038044E" w:rsidRPr="00182B24">
        <w:rPr>
          <w:rFonts w:ascii="Arial" w:hAnsi="Arial" w:cs="Arial"/>
          <w:b/>
          <w:color w:val="FF0000"/>
          <w:sz w:val="22"/>
          <w:szCs w:val="22"/>
          <w:lang w:val="fr-FR"/>
        </w:rPr>
        <w:t xml:space="preserve">: </w:t>
      </w:r>
      <w:r w:rsidRPr="003D4EA1">
        <w:rPr>
          <w:rFonts w:ascii="Arial" w:eastAsia="Times New Roman" w:hAnsi="Arial" w:cs="Arial"/>
          <w:color w:val="FF0000"/>
          <w:sz w:val="22"/>
          <w:szCs w:val="22"/>
          <w:lang w:val="fr-FR"/>
        </w:rPr>
        <w:t xml:space="preserve">Le </w:t>
      </w:r>
      <w:r w:rsidRPr="003D4EA1">
        <w:rPr>
          <w:rFonts w:ascii="Arial" w:eastAsia="Times New Roman" w:hAnsi="Arial" w:cs="Arial"/>
          <w:b/>
          <w:bCs/>
          <w:color w:val="FF0000"/>
          <w:sz w:val="22"/>
          <w:szCs w:val="22"/>
          <w:lang w:val="fr-FR"/>
        </w:rPr>
        <w:t>Conseil</w:t>
      </w:r>
      <w:r w:rsidRPr="003D4EA1">
        <w:rPr>
          <w:rFonts w:ascii="Arial" w:eastAsia="Times New Roman" w:hAnsi="Arial" w:cs="Arial"/>
          <w:color w:val="FF0000"/>
          <w:sz w:val="22"/>
          <w:szCs w:val="22"/>
          <w:lang w:val="fr-FR"/>
        </w:rPr>
        <w:t xml:space="preserve"> prend note et examine les premières contributions sur la révision du plan stratégique, fournies par le </w:t>
      </w:r>
      <w:r w:rsidRPr="003D4EA1">
        <w:rPr>
          <w:rFonts w:ascii="Arial" w:eastAsia="Times New Roman" w:hAnsi="Arial" w:cs="Arial"/>
          <w:b/>
          <w:bCs/>
          <w:color w:val="FF0000"/>
          <w:sz w:val="22"/>
          <w:szCs w:val="22"/>
          <w:lang w:val="fr-FR"/>
        </w:rPr>
        <w:t>HSSC</w:t>
      </w:r>
      <w:r w:rsidRPr="003D4EA1">
        <w:rPr>
          <w:rFonts w:ascii="Arial" w:eastAsia="Times New Roman" w:hAnsi="Arial" w:cs="Arial"/>
          <w:color w:val="FF0000"/>
          <w:sz w:val="22"/>
          <w:szCs w:val="22"/>
          <w:lang w:val="fr-FR"/>
        </w:rPr>
        <w:t xml:space="preserve"> et l’</w:t>
      </w:r>
      <w:r w:rsidRPr="003D4EA1">
        <w:rPr>
          <w:rFonts w:ascii="Arial" w:eastAsia="Times New Roman" w:hAnsi="Arial" w:cs="Arial"/>
          <w:b/>
          <w:bCs/>
          <w:color w:val="FF0000"/>
          <w:sz w:val="22"/>
          <w:szCs w:val="22"/>
          <w:lang w:val="fr-FR"/>
        </w:rPr>
        <w:t xml:space="preserve">IRCC </w:t>
      </w:r>
      <w:r w:rsidRPr="003D4EA1">
        <w:rPr>
          <w:rFonts w:ascii="Arial" w:eastAsia="Times New Roman" w:hAnsi="Arial" w:cs="Arial"/>
          <w:color w:val="FF0000"/>
          <w:sz w:val="22"/>
          <w:szCs w:val="22"/>
          <w:lang w:val="fr-FR"/>
        </w:rPr>
        <w:t xml:space="preserve">et le </w:t>
      </w:r>
      <w:r w:rsidRPr="003D4EA1">
        <w:rPr>
          <w:rFonts w:ascii="Arial" w:eastAsia="Times New Roman" w:hAnsi="Arial" w:cs="Arial"/>
          <w:b/>
          <w:bCs/>
          <w:color w:val="FF0000"/>
          <w:sz w:val="22"/>
          <w:szCs w:val="22"/>
          <w:lang w:val="fr-FR"/>
        </w:rPr>
        <w:t>Secrétaire général</w:t>
      </w:r>
      <w:r w:rsidRPr="003D4EA1">
        <w:rPr>
          <w:rFonts w:ascii="Arial" w:eastAsia="Times New Roman" w:hAnsi="Arial" w:cs="Arial"/>
          <w:color w:val="FF0000"/>
          <w:sz w:val="22"/>
          <w:szCs w:val="22"/>
          <w:lang w:val="fr-FR"/>
        </w:rPr>
        <w:t>...</w:t>
      </w:r>
    </w:p>
    <w:p w14:paraId="0EEA6A0D" w14:textId="77777777" w:rsidR="003D4EA1" w:rsidRPr="003D4EA1" w:rsidRDefault="003D4EA1" w:rsidP="003D4EA1">
      <w:pPr>
        <w:spacing w:line="276" w:lineRule="auto"/>
        <w:jc w:val="both"/>
        <w:rPr>
          <w:rFonts w:ascii="Arial" w:eastAsia="Times New Roman" w:hAnsi="Arial" w:cs="Arial"/>
          <w:color w:val="FF0000"/>
          <w:sz w:val="22"/>
          <w:szCs w:val="22"/>
          <w:lang w:val="fr-FR"/>
        </w:rPr>
      </w:pPr>
      <w:r w:rsidRPr="003D4EA1">
        <w:rPr>
          <w:rFonts w:ascii="Arial" w:eastAsia="Times New Roman" w:hAnsi="Arial" w:cs="Arial"/>
          <w:color w:val="FF0000"/>
          <w:sz w:val="22"/>
          <w:szCs w:val="22"/>
          <w:lang w:val="fr-FR"/>
        </w:rPr>
        <w:t xml:space="preserve">...et charge le </w:t>
      </w:r>
      <w:r w:rsidRPr="003D4EA1">
        <w:rPr>
          <w:rFonts w:ascii="Arial" w:eastAsia="Times New Roman" w:hAnsi="Arial" w:cs="Arial"/>
          <w:b/>
          <w:bCs/>
          <w:color w:val="FF0000"/>
          <w:sz w:val="22"/>
          <w:szCs w:val="22"/>
          <w:lang w:val="fr-FR"/>
        </w:rPr>
        <w:t>SPRWG</w:t>
      </w:r>
      <w:r w:rsidRPr="003D4EA1">
        <w:rPr>
          <w:rFonts w:ascii="Arial" w:eastAsia="Times New Roman" w:hAnsi="Arial" w:cs="Arial"/>
          <w:color w:val="FF0000"/>
          <w:sz w:val="22"/>
          <w:szCs w:val="22"/>
          <w:lang w:val="fr-FR"/>
        </w:rPr>
        <w:t xml:space="preserve"> de les prendre en considération au cours du processus de révision.</w:t>
      </w:r>
    </w:p>
    <w:p w14:paraId="022F3882" w14:textId="3867F074" w:rsidR="0044603F" w:rsidRPr="00182B24" w:rsidRDefault="0038044E" w:rsidP="003D4EA1">
      <w:pPr>
        <w:spacing w:line="276" w:lineRule="auto"/>
        <w:jc w:val="both"/>
        <w:rPr>
          <w:rFonts w:ascii="Arial" w:eastAsia="Times New Roman" w:hAnsi="Arial" w:cs="Arial"/>
          <w:color w:val="FF0000"/>
          <w:sz w:val="22"/>
          <w:szCs w:val="22"/>
          <w:lang w:val="fr-FR"/>
        </w:rPr>
      </w:pPr>
      <w:r w:rsidRPr="00182B24">
        <w:rPr>
          <w:rFonts w:ascii="Arial" w:eastAsia="Times New Roman" w:hAnsi="Arial" w:cs="Arial"/>
          <w:color w:val="FF0000"/>
          <w:sz w:val="22"/>
          <w:szCs w:val="22"/>
          <w:lang w:val="fr-FR"/>
        </w:rPr>
        <w:t>(</w:t>
      </w:r>
      <w:r w:rsidR="0088561F" w:rsidRPr="00182B24">
        <w:rPr>
          <w:rFonts w:ascii="Arial" w:eastAsia="Times New Roman" w:hAnsi="Arial" w:cs="Arial"/>
          <w:color w:val="FF0000"/>
          <w:sz w:val="22"/>
          <w:szCs w:val="22"/>
          <w:lang w:val="fr-FR"/>
        </w:rPr>
        <w:t>d</w:t>
      </w:r>
      <w:r w:rsidR="003D4EA1">
        <w:rPr>
          <w:rFonts w:ascii="Arial" w:eastAsia="Times New Roman" w:hAnsi="Arial" w:cs="Arial"/>
          <w:color w:val="FF0000"/>
          <w:sz w:val="22"/>
          <w:szCs w:val="22"/>
          <w:lang w:val="fr-FR"/>
        </w:rPr>
        <w:t xml:space="preserve">ate cible </w:t>
      </w:r>
      <w:r w:rsidRPr="00182B24">
        <w:rPr>
          <w:rFonts w:ascii="Arial" w:eastAsia="Times New Roman" w:hAnsi="Arial" w:cs="Arial"/>
          <w:color w:val="FF0000"/>
          <w:sz w:val="22"/>
          <w:szCs w:val="22"/>
          <w:lang w:val="fr-FR"/>
        </w:rPr>
        <w:t xml:space="preserve">: </w:t>
      </w:r>
      <w:r w:rsidR="003D4EA1">
        <w:rPr>
          <w:rFonts w:ascii="Arial" w:eastAsia="Times New Roman" w:hAnsi="Arial" w:cs="Arial"/>
          <w:color w:val="FF0000"/>
          <w:sz w:val="22"/>
          <w:szCs w:val="22"/>
          <w:lang w:val="fr-FR"/>
        </w:rPr>
        <w:t xml:space="preserve">échéances du </w:t>
      </w:r>
      <w:r w:rsidRPr="00182B24">
        <w:rPr>
          <w:rFonts w:ascii="Arial" w:eastAsia="Times New Roman" w:hAnsi="Arial" w:cs="Arial"/>
          <w:color w:val="FF0000"/>
          <w:sz w:val="22"/>
          <w:szCs w:val="22"/>
          <w:lang w:val="fr-FR"/>
        </w:rPr>
        <w:t xml:space="preserve">SPRWG). </w:t>
      </w:r>
    </w:p>
    <w:p w14:paraId="5E0FDC52" w14:textId="3BDEC3F3" w:rsidR="005C4413" w:rsidRPr="00182B24" w:rsidRDefault="00614CB4" w:rsidP="00C20B43">
      <w:pPr>
        <w:pStyle w:val="ListParagraph"/>
        <w:numPr>
          <w:ilvl w:val="0"/>
          <w:numId w:val="10"/>
        </w:numPr>
        <w:spacing w:before="240" w:after="120" w:line="276" w:lineRule="auto"/>
        <w:ind w:left="567" w:hanging="567"/>
        <w:rPr>
          <w:rFonts w:ascii="Arial" w:hAnsi="Arial" w:cs="Arial"/>
          <w:b/>
          <w:bCs/>
          <w:sz w:val="22"/>
          <w:szCs w:val="22"/>
          <w:lang w:val="fr-FR"/>
        </w:rPr>
      </w:pPr>
      <w:r>
        <w:rPr>
          <w:rFonts w:ascii="Arial" w:hAnsi="Arial" w:cs="Arial"/>
          <w:b/>
          <w:bCs/>
          <w:spacing w:val="5"/>
          <w:sz w:val="22"/>
          <w:szCs w:val="22"/>
          <w:lang w:val="fr-FR"/>
        </w:rPr>
        <w:t xml:space="preserve">AUTRES </w:t>
      </w:r>
      <w:r w:rsidR="00643AF9" w:rsidRPr="00182B24">
        <w:rPr>
          <w:rFonts w:ascii="Arial" w:hAnsi="Arial" w:cs="Arial"/>
          <w:b/>
          <w:bCs/>
          <w:spacing w:val="5"/>
          <w:sz w:val="22"/>
          <w:szCs w:val="22"/>
          <w:lang w:val="fr-FR"/>
        </w:rPr>
        <w:t>ITEMS PROPOSE</w:t>
      </w:r>
      <w:r>
        <w:rPr>
          <w:rFonts w:ascii="Arial" w:hAnsi="Arial" w:cs="Arial"/>
          <w:b/>
          <w:bCs/>
          <w:spacing w:val="5"/>
          <w:sz w:val="22"/>
          <w:szCs w:val="22"/>
          <w:lang w:val="fr-FR"/>
        </w:rPr>
        <w:t>S PAR UN ETAT MEMBRE OU PAR LE SECRETAIRE GENERAL</w:t>
      </w:r>
    </w:p>
    <w:p w14:paraId="3BBC2614" w14:textId="09B3B404" w:rsidR="000059A7" w:rsidRPr="00182B24" w:rsidRDefault="000059A7" w:rsidP="00915D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rPr>
          <w:rFonts w:ascii="Arial" w:hAnsi="Arial" w:cs="Arial"/>
          <w:b/>
          <w:bCs/>
          <w:sz w:val="22"/>
          <w:szCs w:val="22"/>
          <w:lang w:val="fr-FR"/>
        </w:rPr>
      </w:pPr>
      <w:r w:rsidRPr="00182B24">
        <w:rPr>
          <w:rFonts w:ascii="Arial" w:hAnsi="Arial" w:cs="Arial"/>
          <w:b/>
          <w:bCs/>
          <w:sz w:val="22"/>
          <w:szCs w:val="22"/>
          <w:lang w:val="fr-FR"/>
        </w:rPr>
        <w:t>7.1</w:t>
      </w:r>
      <w:r w:rsidRPr="00182B24">
        <w:rPr>
          <w:rFonts w:ascii="Arial" w:hAnsi="Arial" w:cs="Arial"/>
          <w:b/>
          <w:bCs/>
          <w:sz w:val="22"/>
          <w:szCs w:val="22"/>
          <w:lang w:val="fr-FR"/>
        </w:rPr>
        <w:tab/>
        <w:t>R</w:t>
      </w:r>
      <w:r w:rsidR="00614CB4">
        <w:rPr>
          <w:rFonts w:ascii="Arial" w:hAnsi="Arial" w:cs="Arial"/>
          <w:b/>
          <w:bCs/>
          <w:sz w:val="22"/>
          <w:szCs w:val="22"/>
          <w:lang w:val="fr-FR"/>
        </w:rPr>
        <w:t xml:space="preserve">apport sur la participation </w:t>
      </w:r>
      <w:r w:rsidRPr="00182B24">
        <w:rPr>
          <w:rFonts w:ascii="Arial" w:hAnsi="Arial" w:cs="Arial"/>
          <w:b/>
          <w:bCs/>
          <w:sz w:val="22"/>
          <w:szCs w:val="22"/>
          <w:lang w:val="fr-FR"/>
        </w:rPr>
        <w:t xml:space="preserve">inclusive </w:t>
      </w:r>
      <w:r w:rsidR="00614CB4">
        <w:rPr>
          <w:rFonts w:ascii="Arial" w:hAnsi="Arial" w:cs="Arial"/>
          <w:b/>
          <w:bCs/>
          <w:sz w:val="22"/>
          <w:szCs w:val="22"/>
          <w:lang w:val="fr-FR"/>
        </w:rPr>
        <w:t xml:space="preserve">aux réunions de l’OHI et proposition de Résolution </w:t>
      </w:r>
      <w:r w:rsidR="00D05C4D">
        <w:rPr>
          <w:rFonts w:ascii="Arial" w:hAnsi="Arial" w:cs="Arial"/>
          <w:b/>
          <w:bCs/>
          <w:sz w:val="22"/>
          <w:szCs w:val="22"/>
          <w:lang w:val="fr-FR"/>
        </w:rPr>
        <w:t xml:space="preserve"> (y compris Annexe A : Résultats de l’enquête sur la </w:t>
      </w:r>
      <w:r w:rsidRPr="00182B24">
        <w:rPr>
          <w:rFonts w:ascii="Arial" w:hAnsi="Arial" w:cs="Arial"/>
          <w:b/>
          <w:bCs/>
          <w:sz w:val="22"/>
          <w:szCs w:val="22"/>
          <w:lang w:val="fr-FR"/>
        </w:rPr>
        <w:t>participation inclusive (</w:t>
      </w:r>
      <w:r w:rsidR="00915DEE">
        <w:rPr>
          <w:rFonts w:ascii="Arial" w:hAnsi="Arial" w:cs="Arial"/>
          <w:b/>
          <w:bCs/>
          <w:sz w:val="22"/>
          <w:szCs w:val="22"/>
          <w:lang w:val="fr-FR"/>
        </w:rPr>
        <w:t xml:space="preserve">LC de l’OHI </w:t>
      </w:r>
      <w:r w:rsidRPr="00182B24">
        <w:rPr>
          <w:rFonts w:ascii="Arial" w:hAnsi="Arial" w:cs="Arial"/>
          <w:b/>
          <w:bCs/>
          <w:sz w:val="22"/>
          <w:szCs w:val="22"/>
          <w:lang w:val="fr-FR"/>
        </w:rPr>
        <w:t>28/2024)</w:t>
      </w:r>
    </w:p>
    <w:p w14:paraId="208C5244" w14:textId="0B87C358" w:rsidR="005700E0" w:rsidRPr="005700E0" w:rsidRDefault="005700E0" w:rsidP="005700E0">
      <w:pPr>
        <w:pStyle w:val="Body"/>
        <w:widowControl w:val="0"/>
        <w:spacing w:after="120" w:line="276" w:lineRule="auto"/>
        <w:jc w:val="both"/>
        <w:rPr>
          <w:rFonts w:ascii="Arial" w:hAnsi="Arial" w:cs="Arial"/>
          <w:sz w:val="22"/>
          <w:szCs w:val="22"/>
          <w:lang w:val="fr-FR"/>
        </w:rPr>
      </w:pPr>
      <w:r w:rsidRPr="005700E0">
        <w:rPr>
          <w:rFonts w:ascii="Arial" w:hAnsi="Arial" w:cs="Arial"/>
          <w:sz w:val="22"/>
          <w:szCs w:val="22"/>
          <w:lang w:val="fr-FR"/>
        </w:rPr>
        <w:t>La</w:t>
      </w:r>
      <w:r w:rsidRPr="005700E0">
        <w:rPr>
          <w:rFonts w:ascii="Arial" w:hAnsi="Arial" w:cs="Arial"/>
          <w:b/>
          <w:bCs/>
          <w:sz w:val="22"/>
          <w:szCs w:val="22"/>
          <w:lang w:val="fr-FR"/>
        </w:rPr>
        <w:t xml:space="preserve"> Nouvelle-Zélande, </w:t>
      </w:r>
      <w:r w:rsidRPr="005700E0">
        <w:rPr>
          <w:rFonts w:ascii="Arial" w:hAnsi="Arial" w:cs="Arial"/>
          <w:sz w:val="22"/>
          <w:szCs w:val="22"/>
          <w:lang w:val="fr-FR"/>
        </w:rPr>
        <w:t>en tant que présidente du groupe de rédaction ad hoc sur la participation inclusive aux réunions de l'OHI, rend compte des résultats de l'enquête menée auprès des parties prenantes entre juin et août 2024</w:t>
      </w:r>
      <w:r w:rsidR="00D41B3C">
        <w:rPr>
          <w:rFonts w:ascii="Arial" w:hAnsi="Arial" w:cs="Arial"/>
          <w:sz w:val="22"/>
          <w:szCs w:val="22"/>
          <w:lang w:val="fr-FR"/>
        </w:rPr>
        <w:t>, ainsi que</w:t>
      </w:r>
      <w:r w:rsidRPr="005700E0">
        <w:rPr>
          <w:rFonts w:ascii="Arial" w:hAnsi="Arial" w:cs="Arial"/>
          <w:sz w:val="22"/>
          <w:szCs w:val="22"/>
          <w:lang w:val="fr-FR"/>
        </w:rPr>
        <w:t xml:space="preserve"> de l'avant-projet de résolution de l'OHI. </w:t>
      </w:r>
      <w:r w:rsidR="005A1F3E">
        <w:rPr>
          <w:rFonts w:ascii="Arial" w:hAnsi="Arial" w:cs="Arial"/>
          <w:sz w:val="22"/>
          <w:szCs w:val="22"/>
          <w:lang w:val="fr-FR"/>
        </w:rPr>
        <w:t>En tout</w:t>
      </w:r>
      <w:r w:rsidRPr="005700E0">
        <w:rPr>
          <w:rFonts w:ascii="Arial" w:hAnsi="Arial" w:cs="Arial"/>
          <w:sz w:val="22"/>
          <w:szCs w:val="22"/>
          <w:lang w:val="fr-FR"/>
        </w:rPr>
        <w:t xml:space="preserve">, 71 réponses </w:t>
      </w:r>
      <w:r w:rsidR="005A1F3E">
        <w:rPr>
          <w:rFonts w:ascii="Arial" w:hAnsi="Arial" w:cs="Arial"/>
          <w:sz w:val="22"/>
          <w:szCs w:val="22"/>
          <w:lang w:val="fr-FR"/>
        </w:rPr>
        <w:t xml:space="preserve">ont été reçues </w:t>
      </w:r>
      <w:r w:rsidRPr="005700E0">
        <w:rPr>
          <w:rFonts w:ascii="Arial" w:hAnsi="Arial" w:cs="Arial"/>
          <w:sz w:val="22"/>
          <w:szCs w:val="22"/>
          <w:lang w:val="fr-FR"/>
        </w:rPr>
        <w:t xml:space="preserve">à l'enquête, dont 38 réponses d'Etats membres, six réponses de présidents de CHR et 22 réponses de présidents de comités, de sous-comités, de groupes de travail et d'équipes de projet, trois réponses d'autres Etats côtiers et deux réponses du Secrétariat de l'OHI. </w:t>
      </w:r>
    </w:p>
    <w:p w14:paraId="423CB96B" w14:textId="063C3A3B" w:rsidR="005700E0" w:rsidRPr="005700E0" w:rsidRDefault="005700E0" w:rsidP="005700E0">
      <w:pPr>
        <w:pStyle w:val="Body"/>
        <w:widowControl w:val="0"/>
        <w:spacing w:after="120" w:line="276" w:lineRule="auto"/>
        <w:jc w:val="both"/>
        <w:rPr>
          <w:rFonts w:ascii="Arial" w:hAnsi="Arial" w:cs="Arial"/>
          <w:sz w:val="22"/>
          <w:szCs w:val="22"/>
          <w:lang w:val="fr-FR"/>
        </w:rPr>
      </w:pPr>
      <w:r w:rsidRPr="005700E0">
        <w:rPr>
          <w:rFonts w:ascii="Arial" w:hAnsi="Arial" w:cs="Arial"/>
          <w:sz w:val="22"/>
          <w:szCs w:val="22"/>
          <w:lang w:val="fr-FR"/>
        </w:rPr>
        <w:t xml:space="preserve">L'enquête a permis de distinguer </w:t>
      </w:r>
      <w:r w:rsidR="005A1F3E">
        <w:rPr>
          <w:rFonts w:ascii="Arial" w:hAnsi="Arial" w:cs="Arial"/>
          <w:sz w:val="22"/>
          <w:szCs w:val="22"/>
          <w:lang w:val="fr-FR"/>
        </w:rPr>
        <w:t>deux types de</w:t>
      </w:r>
      <w:r w:rsidRPr="005700E0">
        <w:rPr>
          <w:rFonts w:ascii="Arial" w:hAnsi="Arial" w:cs="Arial"/>
          <w:sz w:val="22"/>
          <w:szCs w:val="22"/>
          <w:lang w:val="fr-FR"/>
        </w:rPr>
        <w:t xml:space="preserve"> participation</w:t>
      </w:r>
      <w:r w:rsidR="005A1F3E">
        <w:rPr>
          <w:rFonts w:ascii="Arial" w:hAnsi="Arial" w:cs="Arial"/>
          <w:sz w:val="22"/>
          <w:szCs w:val="22"/>
          <w:lang w:val="fr-FR"/>
        </w:rPr>
        <w:t> : la participation</w:t>
      </w:r>
      <w:r w:rsidRPr="005700E0">
        <w:rPr>
          <w:rFonts w:ascii="Arial" w:hAnsi="Arial" w:cs="Arial"/>
          <w:sz w:val="22"/>
          <w:szCs w:val="22"/>
          <w:lang w:val="fr-FR"/>
        </w:rPr>
        <w:t xml:space="preserve"> « active »</w:t>
      </w:r>
      <w:r w:rsidR="005A1F3E">
        <w:rPr>
          <w:rFonts w:ascii="Arial" w:hAnsi="Arial" w:cs="Arial"/>
          <w:sz w:val="22"/>
          <w:szCs w:val="22"/>
          <w:lang w:val="fr-FR"/>
        </w:rPr>
        <w:t xml:space="preserve">, comprenant </w:t>
      </w:r>
      <w:r w:rsidRPr="005700E0">
        <w:rPr>
          <w:rFonts w:ascii="Arial" w:hAnsi="Arial" w:cs="Arial"/>
          <w:sz w:val="22"/>
          <w:szCs w:val="22"/>
          <w:lang w:val="fr-FR"/>
        </w:rPr>
        <w:t>la présence en personne, en ligne dans un format hybride ou livestream</w:t>
      </w:r>
      <w:r w:rsidR="00B21A6A">
        <w:rPr>
          <w:rFonts w:ascii="Arial" w:hAnsi="Arial" w:cs="Arial"/>
          <w:sz w:val="22"/>
          <w:szCs w:val="22"/>
          <w:lang w:val="fr-FR"/>
        </w:rPr>
        <w:t>,</w:t>
      </w:r>
      <w:r w:rsidRPr="005700E0">
        <w:rPr>
          <w:rFonts w:ascii="Arial" w:hAnsi="Arial" w:cs="Arial"/>
          <w:sz w:val="22"/>
          <w:szCs w:val="22"/>
          <w:lang w:val="fr-FR"/>
        </w:rPr>
        <w:t xml:space="preserve"> ou en ligne dans un format de téléconférence virtuelle (VTC)</w:t>
      </w:r>
      <w:r w:rsidR="00B21A6A">
        <w:rPr>
          <w:rFonts w:ascii="Arial" w:hAnsi="Arial" w:cs="Arial"/>
          <w:sz w:val="22"/>
          <w:szCs w:val="22"/>
          <w:lang w:val="fr-FR"/>
        </w:rPr>
        <w:t xml:space="preserve"> ; et </w:t>
      </w:r>
      <w:r w:rsidRPr="005700E0">
        <w:rPr>
          <w:rFonts w:ascii="Arial" w:hAnsi="Arial" w:cs="Arial"/>
          <w:sz w:val="22"/>
          <w:szCs w:val="22"/>
          <w:lang w:val="fr-FR"/>
        </w:rPr>
        <w:t xml:space="preserve">la participation « passive », </w:t>
      </w:r>
      <w:r w:rsidR="00B21A6A">
        <w:rPr>
          <w:rFonts w:ascii="Arial" w:hAnsi="Arial" w:cs="Arial"/>
          <w:sz w:val="22"/>
          <w:szCs w:val="22"/>
          <w:lang w:val="fr-FR"/>
        </w:rPr>
        <w:t xml:space="preserve">où </w:t>
      </w:r>
      <w:r w:rsidRPr="005700E0">
        <w:rPr>
          <w:rFonts w:ascii="Arial" w:hAnsi="Arial" w:cs="Arial"/>
          <w:sz w:val="22"/>
          <w:szCs w:val="22"/>
          <w:lang w:val="fr-FR"/>
        </w:rPr>
        <w:t xml:space="preserve">l'auditeur à distance ne pouvait </w:t>
      </w:r>
      <w:r w:rsidR="00C63334">
        <w:rPr>
          <w:rFonts w:ascii="Arial" w:hAnsi="Arial" w:cs="Arial"/>
          <w:sz w:val="22"/>
          <w:szCs w:val="22"/>
          <w:lang w:val="fr-FR"/>
        </w:rPr>
        <w:t>ni</w:t>
      </w:r>
      <w:r w:rsidRPr="005700E0">
        <w:rPr>
          <w:rFonts w:ascii="Arial" w:hAnsi="Arial" w:cs="Arial"/>
          <w:sz w:val="22"/>
          <w:szCs w:val="22"/>
          <w:lang w:val="fr-FR"/>
        </w:rPr>
        <w:t xml:space="preserve"> s'exprimer </w:t>
      </w:r>
      <w:r w:rsidR="00C63334">
        <w:rPr>
          <w:rFonts w:ascii="Arial" w:hAnsi="Arial" w:cs="Arial"/>
          <w:sz w:val="22"/>
          <w:szCs w:val="22"/>
          <w:lang w:val="fr-FR"/>
        </w:rPr>
        <w:t>ni</w:t>
      </w:r>
      <w:r w:rsidRPr="005700E0">
        <w:rPr>
          <w:rFonts w:ascii="Arial" w:hAnsi="Arial" w:cs="Arial"/>
          <w:sz w:val="22"/>
          <w:szCs w:val="22"/>
          <w:lang w:val="fr-FR"/>
        </w:rPr>
        <w:t xml:space="preserve"> voter. Les résultats présentés ont </w:t>
      </w:r>
      <w:r w:rsidR="00C63334">
        <w:rPr>
          <w:rFonts w:ascii="Arial" w:hAnsi="Arial" w:cs="Arial"/>
          <w:sz w:val="22"/>
          <w:szCs w:val="22"/>
          <w:lang w:val="fr-FR"/>
        </w:rPr>
        <w:t xml:space="preserve">été </w:t>
      </w:r>
      <w:r w:rsidRPr="005700E0">
        <w:rPr>
          <w:rFonts w:ascii="Arial" w:hAnsi="Arial" w:cs="Arial"/>
          <w:sz w:val="22"/>
          <w:szCs w:val="22"/>
          <w:lang w:val="fr-FR"/>
        </w:rPr>
        <w:t>simplifié</w:t>
      </w:r>
      <w:r w:rsidR="00CF244C">
        <w:rPr>
          <w:rFonts w:ascii="Arial" w:hAnsi="Arial" w:cs="Arial"/>
          <w:sz w:val="22"/>
          <w:szCs w:val="22"/>
          <w:lang w:val="fr-FR"/>
        </w:rPr>
        <w:t xml:space="preserve"> en répartissant</w:t>
      </w:r>
      <w:r w:rsidRPr="005700E0">
        <w:rPr>
          <w:rFonts w:ascii="Arial" w:hAnsi="Arial" w:cs="Arial"/>
          <w:sz w:val="22"/>
          <w:szCs w:val="22"/>
          <w:lang w:val="fr-FR"/>
        </w:rPr>
        <w:t xml:space="preserve"> les réponses reçues dans ces </w:t>
      </w:r>
      <w:r w:rsidR="00CF244C">
        <w:rPr>
          <w:rFonts w:ascii="Arial" w:hAnsi="Arial" w:cs="Arial"/>
          <w:sz w:val="22"/>
          <w:szCs w:val="22"/>
          <w:lang w:val="fr-FR"/>
        </w:rPr>
        <w:t>catégories</w:t>
      </w:r>
      <w:r w:rsidRPr="005700E0">
        <w:rPr>
          <w:rFonts w:ascii="Arial" w:hAnsi="Arial" w:cs="Arial"/>
          <w:sz w:val="22"/>
          <w:szCs w:val="22"/>
          <w:lang w:val="fr-FR"/>
        </w:rPr>
        <w:t xml:space="preserve">, </w:t>
      </w:r>
      <w:r w:rsidR="00345BE0">
        <w:rPr>
          <w:rFonts w:ascii="Arial" w:hAnsi="Arial" w:cs="Arial"/>
          <w:sz w:val="22"/>
          <w:szCs w:val="22"/>
          <w:lang w:val="fr-FR"/>
        </w:rPr>
        <w:t xml:space="preserve">bien qu’il n’ait pas toujours été </w:t>
      </w:r>
      <w:r w:rsidRPr="005700E0">
        <w:rPr>
          <w:rFonts w:ascii="Arial" w:hAnsi="Arial" w:cs="Arial"/>
          <w:sz w:val="22"/>
          <w:szCs w:val="22"/>
          <w:lang w:val="fr-FR"/>
        </w:rPr>
        <w:t xml:space="preserve">évident de savoir si un répondant préférait une </w:t>
      </w:r>
      <w:r w:rsidRPr="005700E0">
        <w:rPr>
          <w:rFonts w:ascii="Arial" w:hAnsi="Arial" w:cs="Arial"/>
          <w:sz w:val="22"/>
          <w:szCs w:val="22"/>
          <w:lang w:val="fr-FR"/>
        </w:rPr>
        <w:lastRenderedPageBreak/>
        <w:t>participation active en présentiel ou à distance.</w:t>
      </w:r>
    </w:p>
    <w:p w14:paraId="43EE325B" w14:textId="77777777" w:rsidR="00275E70" w:rsidRDefault="005700E0" w:rsidP="005700E0">
      <w:pPr>
        <w:pStyle w:val="Body"/>
        <w:widowControl w:val="0"/>
        <w:spacing w:after="120" w:line="276" w:lineRule="auto"/>
        <w:jc w:val="both"/>
        <w:rPr>
          <w:rFonts w:ascii="Arial" w:hAnsi="Arial" w:cs="Arial"/>
          <w:sz w:val="22"/>
          <w:szCs w:val="22"/>
          <w:lang w:val="fr-FR"/>
        </w:rPr>
      </w:pPr>
      <w:r w:rsidRPr="005700E0">
        <w:rPr>
          <w:rFonts w:ascii="Arial" w:hAnsi="Arial" w:cs="Arial"/>
          <w:sz w:val="22"/>
          <w:szCs w:val="22"/>
          <w:lang w:val="fr-FR"/>
        </w:rPr>
        <w:t xml:space="preserve">Environ </w:t>
      </w:r>
      <w:r w:rsidR="00A657CA">
        <w:rPr>
          <w:rFonts w:ascii="Arial" w:hAnsi="Arial" w:cs="Arial"/>
          <w:sz w:val="22"/>
          <w:szCs w:val="22"/>
          <w:lang w:val="fr-FR"/>
        </w:rPr>
        <w:t>50</w:t>
      </w:r>
      <w:r w:rsidR="002758F8">
        <w:rPr>
          <w:rFonts w:ascii="Arial" w:hAnsi="Arial" w:cs="Arial"/>
          <w:sz w:val="22"/>
          <w:szCs w:val="22"/>
          <w:lang w:val="fr-FR"/>
        </w:rPr>
        <w:t>%</w:t>
      </w:r>
      <w:r w:rsidRPr="005700E0">
        <w:rPr>
          <w:rFonts w:ascii="Arial" w:hAnsi="Arial" w:cs="Arial"/>
          <w:sz w:val="22"/>
          <w:szCs w:val="22"/>
          <w:lang w:val="fr-FR"/>
        </w:rPr>
        <w:t xml:space="preserve"> des répondants ont exprimé une préférence pour la participation en présentiel </w:t>
      </w:r>
      <w:r w:rsidR="002758F8">
        <w:rPr>
          <w:rFonts w:ascii="Arial" w:hAnsi="Arial" w:cs="Arial"/>
          <w:sz w:val="22"/>
          <w:szCs w:val="22"/>
          <w:lang w:val="fr-FR"/>
        </w:rPr>
        <w:t>lors des</w:t>
      </w:r>
      <w:r w:rsidRPr="005700E0">
        <w:rPr>
          <w:rFonts w:ascii="Arial" w:hAnsi="Arial" w:cs="Arial"/>
          <w:sz w:val="22"/>
          <w:szCs w:val="22"/>
          <w:lang w:val="fr-FR"/>
        </w:rPr>
        <w:t xml:space="preserve"> sessions de l'Assemblée, </w:t>
      </w:r>
      <w:r w:rsidR="002758F8">
        <w:rPr>
          <w:rFonts w:ascii="Arial" w:hAnsi="Arial" w:cs="Arial"/>
          <w:sz w:val="22"/>
          <w:szCs w:val="22"/>
          <w:lang w:val="fr-FR"/>
        </w:rPr>
        <w:t xml:space="preserve">tandis qu’un nombre nettement inférieur </w:t>
      </w:r>
      <w:r w:rsidRPr="005700E0">
        <w:rPr>
          <w:rFonts w:ascii="Arial" w:hAnsi="Arial" w:cs="Arial"/>
          <w:sz w:val="22"/>
          <w:szCs w:val="22"/>
          <w:lang w:val="fr-FR"/>
        </w:rPr>
        <w:t>préf</w:t>
      </w:r>
      <w:r w:rsidR="004F096D">
        <w:rPr>
          <w:rFonts w:ascii="Arial" w:hAnsi="Arial" w:cs="Arial"/>
          <w:sz w:val="22"/>
          <w:szCs w:val="22"/>
          <w:lang w:val="fr-FR"/>
        </w:rPr>
        <w:t>ère</w:t>
      </w:r>
      <w:r w:rsidRPr="005700E0">
        <w:rPr>
          <w:rFonts w:ascii="Arial" w:hAnsi="Arial" w:cs="Arial"/>
          <w:sz w:val="22"/>
          <w:szCs w:val="22"/>
          <w:lang w:val="fr-FR"/>
        </w:rPr>
        <w:t xml:space="preserve"> la participation en présentiel aux réunions des organes techniques.</w:t>
      </w:r>
      <w:r w:rsidR="004F096D">
        <w:rPr>
          <w:rFonts w:ascii="Arial" w:hAnsi="Arial" w:cs="Arial"/>
          <w:sz w:val="22"/>
          <w:szCs w:val="22"/>
          <w:lang w:val="fr-FR"/>
        </w:rPr>
        <w:t xml:space="preserve"> Cependant, u</w:t>
      </w:r>
      <w:r w:rsidRPr="005700E0">
        <w:rPr>
          <w:rFonts w:ascii="Arial" w:hAnsi="Arial" w:cs="Arial"/>
          <w:sz w:val="22"/>
          <w:szCs w:val="22"/>
          <w:lang w:val="fr-FR"/>
        </w:rPr>
        <w:t>n pourcentage élevé de répondants a accueilli favorablement l</w:t>
      </w:r>
      <w:r w:rsidR="004F096D">
        <w:rPr>
          <w:rFonts w:ascii="Arial" w:hAnsi="Arial" w:cs="Arial"/>
          <w:sz w:val="22"/>
          <w:szCs w:val="22"/>
          <w:lang w:val="fr-FR"/>
        </w:rPr>
        <w:t>’idée de</w:t>
      </w:r>
      <w:r w:rsidRPr="005700E0">
        <w:rPr>
          <w:rFonts w:ascii="Arial" w:hAnsi="Arial" w:cs="Arial"/>
          <w:sz w:val="22"/>
          <w:szCs w:val="22"/>
          <w:lang w:val="fr-FR"/>
        </w:rPr>
        <w:t xml:space="preserve"> réunions en ligne, tout en reconnaissant les avantages des r</w:t>
      </w:r>
      <w:r w:rsidR="004F096D">
        <w:rPr>
          <w:rFonts w:ascii="Arial" w:hAnsi="Arial" w:cs="Arial"/>
          <w:sz w:val="22"/>
          <w:szCs w:val="22"/>
          <w:lang w:val="fr-FR"/>
        </w:rPr>
        <w:t>encontres en personne</w:t>
      </w:r>
      <w:r w:rsidRPr="005700E0">
        <w:rPr>
          <w:rFonts w:ascii="Arial" w:hAnsi="Arial" w:cs="Arial"/>
          <w:sz w:val="22"/>
          <w:szCs w:val="22"/>
          <w:lang w:val="fr-FR"/>
        </w:rPr>
        <w:t xml:space="preserve">. Un grand nombre d'entre eux ont </w:t>
      </w:r>
      <w:r w:rsidR="004F096D">
        <w:rPr>
          <w:rFonts w:ascii="Arial" w:hAnsi="Arial" w:cs="Arial"/>
          <w:sz w:val="22"/>
          <w:szCs w:val="22"/>
          <w:lang w:val="fr-FR"/>
        </w:rPr>
        <w:t>indiqué</w:t>
      </w:r>
      <w:r w:rsidRPr="005700E0">
        <w:rPr>
          <w:rFonts w:ascii="Arial" w:hAnsi="Arial" w:cs="Arial"/>
          <w:sz w:val="22"/>
          <w:szCs w:val="22"/>
          <w:lang w:val="fr-FR"/>
        </w:rPr>
        <w:t xml:space="preserve"> qu'ils pouvaient proposer des options en ligne et qu'ils disposaient d</w:t>
      </w:r>
      <w:r w:rsidR="000A5D64">
        <w:rPr>
          <w:rFonts w:ascii="Arial" w:hAnsi="Arial" w:cs="Arial"/>
          <w:sz w:val="22"/>
          <w:szCs w:val="22"/>
          <w:lang w:val="fr-FR"/>
        </w:rPr>
        <w:t xml:space="preserve">es ressources nécessaires pour </w:t>
      </w:r>
      <w:r w:rsidRPr="005700E0">
        <w:rPr>
          <w:rFonts w:ascii="Arial" w:hAnsi="Arial" w:cs="Arial"/>
          <w:sz w:val="22"/>
          <w:szCs w:val="22"/>
          <w:lang w:val="fr-FR"/>
        </w:rPr>
        <w:t xml:space="preserve">organiser des réunions </w:t>
      </w:r>
      <w:r w:rsidR="000A5D64">
        <w:rPr>
          <w:rFonts w:ascii="Arial" w:hAnsi="Arial" w:cs="Arial"/>
          <w:sz w:val="22"/>
          <w:szCs w:val="22"/>
          <w:lang w:val="fr-FR"/>
        </w:rPr>
        <w:t>à distance</w:t>
      </w:r>
    </w:p>
    <w:p w14:paraId="449E7655" w14:textId="77777777" w:rsidR="00357787" w:rsidRPr="00357787" w:rsidRDefault="00357787" w:rsidP="00357787">
      <w:pPr>
        <w:pStyle w:val="Body"/>
        <w:widowControl w:val="0"/>
        <w:spacing w:after="120" w:line="276" w:lineRule="auto"/>
        <w:jc w:val="both"/>
        <w:rPr>
          <w:rFonts w:ascii="Arial" w:hAnsi="Arial" w:cs="Arial"/>
          <w:sz w:val="22"/>
          <w:szCs w:val="22"/>
          <w:lang w:val="fr-FR"/>
        </w:rPr>
      </w:pPr>
      <w:r w:rsidRPr="00357787">
        <w:rPr>
          <w:rFonts w:ascii="Arial" w:hAnsi="Arial" w:cs="Arial"/>
          <w:sz w:val="22"/>
          <w:szCs w:val="22"/>
          <w:lang w:val="fr-FR"/>
        </w:rPr>
        <w:t>L'enquête a notamment permis de mettre en évidence les points suivants.</w:t>
      </w:r>
    </w:p>
    <w:p w14:paraId="0E2E8295" w14:textId="4B0CEC80" w:rsidR="00357787" w:rsidRPr="00357787" w:rsidRDefault="00AA7C4D" w:rsidP="00357787">
      <w:pPr>
        <w:pStyle w:val="Body"/>
        <w:widowControl w:val="0"/>
        <w:numPr>
          <w:ilvl w:val="0"/>
          <w:numId w:val="26"/>
        </w:numPr>
        <w:spacing w:after="120" w:line="276" w:lineRule="auto"/>
        <w:jc w:val="both"/>
        <w:rPr>
          <w:rFonts w:ascii="Arial" w:hAnsi="Arial" w:cs="Arial"/>
          <w:sz w:val="22"/>
          <w:szCs w:val="22"/>
          <w:lang w:val="fr-FR"/>
        </w:rPr>
      </w:pPr>
      <w:r>
        <w:rPr>
          <w:rFonts w:ascii="Arial" w:hAnsi="Arial" w:cs="Arial"/>
          <w:sz w:val="22"/>
          <w:szCs w:val="22"/>
          <w:lang w:val="fr-FR"/>
        </w:rPr>
        <w:t>La nécessité de disposer de</w:t>
      </w:r>
      <w:r w:rsidR="00357787" w:rsidRPr="00357787">
        <w:rPr>
          <w:rFonts w:ascii="Arial" w:hAnsi="Arial" w:cs="Arial"/>
          <w:sz w:val="22"/>
          <w:szCs w:val="22"/>
          <w:lang w:val="fr-FR"/>
        </w:rPr>
        <w:t xml:space="preserve"> directives ou </w:t>
      </w:r>
      <w:r>
        <w:rPr>
          <w:rFonts w:ascii="Arial" w:hAnsi="Arial" w:cs="Arial"/>
          <w:sz w:val="22"/>
          <w:szCs w:val="22"/>
          <w:lang w:val="fr-FR"/>
        </w:rPr>
        <w:t>d’</w:t>
      </w:r>
      <w:r w:rsidR="00357787" w:rsidRPr="00357787">
        <w:rPr>
          <w:rFonts w:ascii="Arial" w:hAnsi="Arial" w:cs="Arial"/>
          <w:sz w:val="22"/>
          <w:szCs w:val="22"/>
          <w:lang w:val="fr-FR"/>
        </w:rPr>
        <w:t>un guide de bonnes pratiques pour les réunions en ligne.</w:t>
      </w:r>
    </w:p>
    <w:p w14:paraId="29545098" w14:textId="19B7D252" w:rsidR="00357787" w:rsidRPr="00357787" w:rsidRDefault="00357787" w:rsidP="00357787">
      <w:pPr>
        <w:pStyle w:val="Body"/>
        <w:widowControl w:val="0"/>
        <w:numPr>
          <w:ilvl w:val="0"/>
          <w:numId w:val="26"/>
        </w:numPr>
        <w:spacing w:after="120" w:line="276" w:lineRule="auto"/>
        <w:jc w:val="both"/>
        <w:rPr>
          <w:rFonts w:ascii="Arial" w:hAnsi="Arial" w:cs="Arial"/>
          <w:sz w:val="22"/>
          <w:szCs w:val="22"/>
          <w:lang w:val="fr-FR"/>
        </w:rPr>
      </w:pPr>
      <w:r w:rsidRPr="00357787">
        <w:rPr>
          <w:rFonts w:ascii="Arial" w:hAnsi="Arial" w:cs="Arial"/>
          <w:sz w:val="22"/>
          <w:szCs w:val="22"/>
          <w:lang w:val="fr-FR"/>
        </w:rPr>
        <w:t xml:space="preserve">La participation en présentiel est </w:t>
      </w:r>
      <w:r w:rsidR="00AA7C4D">
        <w:rPr>
          <w:rFonts w:ascii="Arial" w:hAnsi="Arial" w:cs="Arial"/>
          <w:sz w:val="22"/>
          <w:szCs w:val="22"/>
          <w:lang w:val="fr-FR"/>
        </w:rPr>
        <w:t>perçue</w:t>
      </w:r>
      <w:r w:rsidRPr="00357787">
        <w:rPr>
          <w:rFonts w:ascii="Arial" w:hAnsi="Arial" w:cs="Arial"/>
          <w:sz w:val="22"/>
          <w:szCs w:val="22"/>
          <w:lang w:val="fr-FR"/>
        </w:rPr>
        <w:t xml:space="preserve"> comme idéal</w:t>
      </w:r>
      <w:r w:rsidR="00AA7C4D">
        <w:rPr>
          <w:rFonts w:ascii="Arial" w:hAnsi="Arial" w:cs="Arial"/>
          <w:sz w:val="22"/>
          <w:szCs w:val="22"/>
          <w:lang w:val="fr-FR"/>
        </w:rPr>
        <w:t>e</w:t>
      </w:r>
      <w:r w:rsidRPr="00357787">
        <w:rPr>
          <w:rFonts w:ascii="Arial" w:hAnsi="Arial" w:cs="Arial"/>
          <w:sz w:val="22"/>
          <w:szCs w:val="22"/>
          <w:lang w:val="fr-FR"/>
        </w:rPr>
        <w:t>,</w:t>
      </w:r>
      <w:r w:rsidR="007E106F">
        <w:rPr>
          <w:rFonts w:ascii="Arial" w:hAnsi="Arial" w:cs="Arial"/>
          <w:sz w:val="22"/>
          <w:szCs w:val="22"/>
          <w:lang w:val="fr-FR"/>
        </w:rPr>
        <w:t xml:space="preserve"> surtout </w:t>
      </w:r>
      <w:r w:rsidRPr="00357787">
        <w:rPr>
          <w:rFonts w:ascii="Arial" w:hAnsi="Arial" w:cs="Arial"/>
          <w:sz w:val="22"/>
          <w:szCs w:val="22"/>
          <w:lang w:val="fr-FR"/>
        </w:rPr>
        <w:t>pour établir des relations.</w:t>
      </w:r>
    </w:p>
    <w:p w14:paraId="22A48F1E" w14:textId="30ABEA2A" w:rsidR="00357787" w:rsidRPr="00357787" w:rsidRDefault="00357787" w:rsidP="00357787">
      <w:pPr>
        <w:pStyle w:val="Body"/>
        <w:widowControl w:val="0"/>
        <w:numPr>
          <w:ilvl w:val="0"/>
          <w:numId w:val="26"/>
        </w:numPr>
        <w:spacing w:after="120" w:line="276" w:lineRule="auto"/>
        <w:jc w:val="both"/>
        <w:rPr>
          <w:rFonts w:ascii="Arial" w:hAnsi="Arial" w:cs="Arial"/>
          <w:sz w:val="22"/>
          <w:szCs w:val="22"/>
          <w:lang w:val="fr-FR"/>
        </w:rPr>
      </w:pPr>
      <w:r w:rsidRPr="00357787">
        <w:rPr>
          <w:rFonts w:ascii="Arial" w:hAnsi="Arial" w:cs="Arial"/>
          <w:sz w:val="22"/>
          <w:szCs w:val="22"/>
          <w:lang w:val="fr-FR"/>
        </w:rPr>
        <w:t>Pour les réunions importantes, les responsables devraient être présents en personne.</w:t>
      </w:r>
    </w:p>
    <w:p w14:paraId="1E1338B5" w14:textId="7CC7AF39" w:rsidR="00357787" w:rsidRPr="00357787" w:rsidRDefault="00357787" w:rsidP="00357787">
      <w:pPr>
        <w:pStyle w:val="Body"/>
        <w:widowControl w:val="0"/>
        <w:numPr>
          <w:ilvl w:val="0"/>
          <w:numId w:val="26"/>
        </w:numPr>
        <w:spacing w:after="120" w:line="276" w:lineRule="auto"/>
        <w:jc w:val="both"/>
        <w:rPr>
          <w:rFonts w:ascii="Arial" w:hAnsi="Arial" w:cs="Arial"/>
          <w:sz w:val="22"/>
          <w:szCs w:val="22"/>
          <w:lang w:val="fr-FR"/>
        </w:rPr>
      </w:pPr>
      <w:r w:rsidRPr="00357787">
        <w:rPr>
          <w:rFonts w:ascii="Arial" w:hAnsi="Arial" w:cs="Arial"/>
          <w:sz w:val="22"/>
          <w:szCs w:val="22"/>
          <w:lang w:val="fr-FR"/>
        </w:rPr>
        <w:t>L'organisation et la présidence de réunions en ligne peuvent s'avérer difficiles.</w:t>
      </w:r>
    </w:p>
    <w:p w14:paraId="6273442E" w14:textId="33760035" w:rsidR="00357787" w:rsidRPr="00357787" w:rsidRDefault="00357787" w:rsidP="00357787">
      <w:pPr>
        <w:pStyle w:val="Body"/>
        <w:widowControl w:val="0"/>
        <w:numPr>
          <w:ilvl w:val="0"/>
          <w:numId w:val="26"/>
        </w:numPr>
        <w:spacing w:after="120" w:line="276" w:lineRule="auto"/>
        <w:jc w:val="both"/>
        <w:rPr>
          <w:rFonts w:ascii="Arial" w:hAnsi="Arial" w:cs="Arial"/>
          <w:sz w:val="22"/>
          <w:szCs w:val="22"/>
          <w:lang w:val="fr-FR"/>
        </w:rPr>
      </w:pPr>
      <w:r w:rsidRPr="00357787">
        <w:rPr>
          <w:rFonts w:ascii="Arial" w:hAnsi="Arial" w:cs="Arial"/>
          <w:sz w:val="22"/>
          <w:szCs w:val="22"/>
          <w:lang w:val="fr-FR"/>
        </w:rPr>
        <w:t xml:space="preserve">Les réunions en ligne </w:t>
      </w:r>
      <w:r w:rsidR="00E95DAE">
        <w:rPr>
          <w:rFonts w:ascii="Arial" w:hAnsi="Arial" w:cs="Arial"/>
          <w:sz w:val="22"/>
          <w:szCs w:val="22"/>
          <w:lang w:val="fr-FR"/>
        </w:rPr>
        <w:t xml:space="preserve">permettent de </w:t>
      </w:r>
      <w:r w:rsidRPr="00357787">
        <w:rPr>
          <w:rFonts w:ascii="Arial" w:hAnsi="Arial" w:cs="Arial"/>
          <w:sz w:val="22"/>
          <w:szCs w:val="22"/>
          <w:lang w:val="fr-FR"/>
        </w:rPr>
        <w:t>maximise</w:t>
      </w:r>
      <w:r w:rsidR="00E95DAE">
        <w:rPr>
          <w:rFonts w:ascii="Arial" w:hAnsi="Arial" w:cs="Arial"/>
          <w:sz w:val="22"/>
          <w:szCs w:val="22"/>
          <w:lang w:val="fr-FR"/>
        </w:rPr>
        <w:t>r</w:t>
      </w:r>
      <w:r w:rsidRPr="00357787">
        <w:rPr>
          <w:rFonts w:ascii="Arial" w:hAnsi="Arial" w:cs="Arial"/>
          <w:sz w:val="22"/>
          <w:szCs w:val="22"/>
          <w:lang w:val="fr-FR"/>
        </w:rPr>
        <w:t xml:space="preserve"> la participation, la transparence et l'accès ouvert, tout en </w:t>
      </w:r>
      <w:r w:rsidR="00215743">
        <w:rPr>
          <w:rFonts w:ascii="Arial" w:hAnsi="Arial" w:cs="Arial"/>
          <w:sz w:val="22"/>
          <w:szCs w:val="22"/>
          <w:lang w:val="fr-FR"/>
        </w:rPr>
        <w:t>réduisant</w:t>
      </w:r>
      <w:r w:rsidRPr="00357787">
        <w:rPr>
          <w:rFonts w:ascii="Arial" w:hAnsi="Arial" w:cs="Arial"/>
          <w:sz w:val="22"/>
          <w:szCs w:val="22"/>
          <w:lang w:val="fr-FR"/>
        </w:rPr>
        <w:t xml:space="preserve"> les frais de déplacement, le temps</w:t>
      </w:r>
      <w:r w:rsidR="00E95DAE">
        <w:rPr>
          <w:rFonts w:ascii="Arial" w:hAnsi="Arial" w:cs="Arial"/>
          <w:sz w:val="22"/>
          <w:szCs w:val="22"/>
          <w:lang w:val="fr-FR"/>
        </w:rPr>
        <w:t xml:space="preserve"> investi</w:t>
      </w:r>
      <w:r w:rsidRPr="00357787">
        <w:rPr>
          <w:rFonts w:ascii="Arial" w:hAnsi="Arial" w:cs="Arial"/>
          <w:sz w:val="22"/>
          <w:szCs w:val="22"/>
          <w:lang w:val="fr-FR"/>
        </w:rPr>
        <w:t>, la fatigue et l'empreinte carbone.</w:t>
      </w:r>
    </w:p>
    <w:p w14:paraId="7B0B7D09" w14:textId="6D85E846" w:rsidR="00357787" w:rsidRPr="00357787" w:rsidRDefault="00357787" w:rsidP="00357787">
      <w:pPr>
        <w:pStyle w:val="Body"/>
        <w:widowControl w:val="0"/>
        <w:numPr>
          <w:ilvl w:val="0"/>
          <w:numId w:val="26"/>
        </w:numPr>
        <w:spacing w:after="120" w:line="276" w:lineRule="auto"/>
        <w:jc w:val="both"/>
        <w:rPr>
          <w:rFonts w:ascii="Arial" w:hAnsi="Arial" w:cs="Arial"/>
          <w:sz w:val="22"/>
          <w:szCs w:val="22"/>
          <w:lang w:val="fr-FR"/>
        </w:rPr>
      </w:pPr>
      <w:r w:rsidRPr="00357787">
        <w:rPr>
          <w:rFonts w:ascii="Arial" w:hAnsi="Arial" w:cs="Arial"/>
          <w:sz w:val="22"/>
          <w:szCs w:val="22"/>
          <w:lang w:val="fr-FR"/>
        </w:rPr>
        <w:t>Un soutien technique peut être nécessaire pour organiser les réunions en ligne.</w:t>
      </w:r>
    </w:p>
    <w:p w14:paraId="63215BEC" w14:textId="2CC61F8F" w:rsidR="00357787" w:rsidRDefault="00357787" w:rsidP="00357787">
      <w:pPr>
        <w:pStyle w:val="Body"/>
        <w:widowControl w:val="0"/>
        <w:spacing w:after="120" w:line="276" w:lineRule="auto"/>
        <w:jc w:val="both"/>
        <w:rPr>
          <w:rFonts w:ascii="Arial" w:hAnsi="Arial" w:cs="Arial"/>
          <w:sz w:val="22"/>
          <w:szCs w:val="22"/>
          <w:lang w:val="fr-FR"/>
        </w:rPr>
      </w:pPr>
      <w:r w:rsidRPr="00357787">
        <w:rPr>
          <w:rFonts w:ascii="Arial" w:hAnsi="Arial" w:cs="Arial"/>
          <w:sz w:val="22"/>
          <w:szCs w:val="22"/>
          <w:lang w:val="fr-FR"/>
        </w:rPr>
        <w:t xml:space="preserve">Le groupe de rédaction ad hoc a également préparé un projet de résolution </w:t>
      </w:r>
      <w:r w:rsidR="00FD1033">
        <w:rPr>
          <w:rFonts w:ascii="Arial" w:hAnsi="Arial" w:cs="Arial"/>
          <w:sz w:val="22"/>
          <w:szCs w:val="22"/>
          <w:lang w:val="fr-FR"/>
        </w:rPr>
        <w:t>visant à maximiser</w:t>
      </w:r>
      <w:r w:rsidRPr="00357787">
        <w:rPr>
          <w:rFonts w:ascii="Arial" w:hAnsi="Arial" w:cs="Arial"/>
          <w:sz w:val="22"/>
          <w:szCs w:val="22"/>
          <w:lang w:val="fr-FR"/>
        </w:rPr>
        <w:t xml:space="preserve"> la participation active aux événements de l'OHI, qui recommande que les organes de l'OHI choisissent un format approprié pour leurs événements</w:t>
      </w:r>
      <w:r w:rsidR="00D8157E">
        <w:rPr>
          <w:rFonts w:ascii="Arial" w:hAnsi="Arial" w:cs="Arial"/>
          <w:sz w:val="22"/>
          <w:szCs w:val="22"/>
          <w:lang w:val="fr-FR"/>
        </w:rPr>
        <w:t>,</w:t>
      </w:r>
      <w:r w:rsidRPr="00357787">
        <w:rPr>
          <w:rFonts w:ascii="Arial" w:hAnsi="Arial" w:cs="Arial"/>
          <w:sz w:val="22"/>
          <w:szCs w:val="22"/>
          <w:lang w:val="fr-FR"/>
        </w:rPr>
        <w:t xml:space="preserve"> en tenant compte de la capacité des nations hôtes et des préférences des participants attendus.</w:t>
      </w:r>
    </w:p>
    <w:p w14:paraId="50CA07E1" w14:textId="77777777" w:rsidR="00CB1B0B" w:rsidRPr="00CB1B0B" w:rsidRDefault="00CB1B0B" w:rsidP="00CB1B0B">
      <w:pPr>
        <w:pStyle w:val="Body"/>
        <w:widowControl w:val="0"/>
        <w:spacing w:after="120" w:line="276" w:lineRule="auto"/>
        <w:jc w:val="both"/>
        <w:rPr>
          <w:rFonts w:ascii="Arial" w:hAnsi="Arial" w:cs="Arial"/>
          <w:sz w:val="22"/>
          <w:szCs w:val="22"/>
          <w:lang w:val="fr-FR"/>
        </w:rPr>
      </w:pPr>
      <w:r w:rsidRPr="00CB1B0B">
        <w:rPr>
          <w:rFonts w:ascii="Arial" w:hAnsi="Arial" w:cs="Arial"/>
          <w:sz w:val="22"/>
          <w:szCs w:val="22"/>
          <w:lang w:val="fr-FR"/>
        </w:rPr>
        <w:t xml:space="preserve">Le </w:t>
      </w:r>
      <w:r w:rsidRPr="00CB1B0B">
        <w:rPr>
          <w:rFonts w:ascii="Arial" w:hAnsi="Arial" w:cs="Arial"/>
          <w:b/>
          <w:bCs/>
          <w:sz w:val="22"/>
          <w:szCs w:val="22"/>
          <w:lang w:val="fr-FR"/>
        </w:rPr>
        <w:t>Chili</w:t>
      </w:r>
      <w:r w:rsidRPr="00CB1B0B">
        <w:rPr>
          <w:rFonts w:ascii="Arial" w:hAnsi="Arial" w:cs="Arial"/>
          <w:sz w:val="22"/>
          <w:szCs w:val="22"/>
          <w:lang w:val="fr-FR"/>
        </w:rPr>
        <w:t xml:space="preserve"> appelle l'attention sur la nécessité de tenir compte des différents fuseaux horaires dans le monde lors de la planification de réunions en ligne ou hybrides. </w:t>
      </w:r>
    </w:p>
    <w:p w14:paraId="719D32C1" w14:textId="72096A2D" w:rsidR="00CB1B0B" w:rsidRPr="00CB1B0B" w:rsidRDefault="00CB1B0B" w:rsidP="00CB1B0B">
      <w:pPr>
        <w:pStyle w:val="Body"/>
        <w:widowControl w:val="0"/>
        <w:spacing w:after="120" w:line="276" w:lineRule="auto"/>
        <w:jc w:val="both"/>
        <w:rPr>
          <w:rFonts w:ascii="Arial" w:hAnsi="Arial" w:cs="Arial"/>
          <w:sz w:val="22"/>
          <w:szCs w:val="22"/>
          <w:lang w:val="fr-FR"/>
        </w:rPr>
      </w:pPr>
      <w:r w:rsidRPr="00CB1B0B">
        <w:rPr>
          <w:rFonts w:ascii="Arial" w:hAnsi="Arial" w:cs="Arial"/>
          <w:b/>
          <w:bCs/>
          <w:sz w:val="22"/>
          <w:szCs w:val="22"/>
          <w:lang w:val="fr-FR"/>
        </w:rPr>
        <w:t>Fidji</w:t>
      </w:r>
      <w:r w:rsidRPr="00CB1B0B">
        <w:rPr>
          <w:rFonts w:ascii="Arial" w:hAnsi="Arial" w:cs="Arial"/>
          <w:sz w:val="22"/>
          <w:szCs w:val="22"/>
          <w:lang w:val="fr-FR"/>
        </w:rPr>
        <w:t xml:space="preserve"> note que, si de nombreuses réunions se déroulent en ligne ou en format hybride, certains Etats membres </w:t>
      </w:r>
      <w:r w:rsidR="008428F8">
        <w:rPr>
          <w:rFonts w:ascii="Arial" w:hAnsi="Arial" w:cs="Arial"/>
          <w:sz w:val="22"/>
          <w:szCs w:val="22"/>
          <w:lang w:val="fr-FR"/>
        </w:rPr>
        <w:t xml:space="preserve">pourraient nécessiter une </w:t>
      </w:r>
      <w:r w:rsidRPr="00CB1B0B">
        <w:rPr>
          <w:rFonts w:ascii="Arial" w:hAnsi="Arial" w:cs="Arial"/>
          <w:sz w:val="22"/>
          <w:szCs w:val="22"/>
          <w:lang w:val="fr-FR"/>
        </w:rPr>
        <w:t xml:space="preserve">assistance technique </w:t>
      </w:r>
      <w:r w:rsidR="004C15A7">
        <w:rPr>
          <w:rFonts w:ascii="Arial" w:hAnsi="Arial" w:cs="Arial"/>
          <w:sz w:val="22"/>
          <w:szCs w:val="22"/>
          <w:lang w:val="fr-FR"/>
        </w:rPr>
        <w:t xml:space="preserve">pour ne pas être laissés pour </w:t>
      </w:r>
      <w:r w:rsidR="003055D2">
        <w:rPr>
          <w:rFonts w:ascii="Arial" w:hAnsi="Arial" w:cs="Arial"/>
          <w:sz w:val="22"/>
          <w:szCs w:val="22"/>
          <w:lang w:val="fr-FR"/>
        </w:rPr>
        <w:t>compte</w:t>
      </w:r>
      <w:r w:rsidRPr="00CB1B0B">
        <w:rPr>
          <w:rFonts w:ascii="Arial" w:hAnsi="Arial" w:cs="Arial"/>
          <w:sz w:val="22"/>
          <w:szCs w:val="22"/>
          <w:lang w:val="fr-FR"/>
        </w:rPr>
        <w:t>.</w:t>
      </w:r>
    </w:p>
    <w:p w14:paraId="36B10528" w14:textId="48219B08" w:rsidR="00CB1B0B" w:rsidRPr="00CB1B0B" w:rsidRDefault="00CB1B0B" w:rsidP="00CB1B0B">
      <w:pPr>
        <w:pStyle w:val="Body"/>
        <w:widowControl w:val="0"/>
        <w:spacing w:after="120" w:line="276" w:lineRule="auto"/>
        <w:jc w:val="both"/>
        <w:rPr>
          <w:rFonts w:ascii="Arial" w:hAnsi="Arial" w:cs="Arial"/>
          <w:sz w:val="22"/>
          <w:szCs w:val="22"/>
          <w:lang w:val="fr-FR"/>
        </w:rPr>
      </w:pPr>
      <w:r w:rsidRPr="00CB1B0B">
        <w:rPr>
          <w:rFonts w:ascii="Arial" w:hAnsi="Arial" w:cs="Arial"/>
          <w:b/>
          <w:bCs/>
          <w:sz w:val="22"/>
          <w:szCs w:val="22"/>
          <w:lang w:val="fr-FR"/>
        </w:rPr>
        <w:t>Singapour</w:t>
      </w:r>
      <w:r w:rsidRPr="00CB1B0B">
        <w:rPr>
          <w:rFonts w:ascii="Arial" w:hAnsi="Arial" w:cs="Arial"/>
          <w:sz w:val="22"/>
          <w:szCs w:val="22"/>
          <w:lang w:val="fr-FR"/>
        </w:rPr>
        <w:t xml:space="preserve"> demande des éclaircissements sur le grand nombre de répondants qui ont suggéré qu'ils préféraient assister au Conseil et à l'Assemblée en ligne/passive.</w:t>
      </w:r>
    </w:p>
    <w:p w14:paraId="401FB0DD" w14:textId="77777777" w:rsidR="00CB1B0B" w:rsidRPr="00CB1B0B" w:rsidRDefault="00CB1B0B" w:rsidP="00CB1B0B">
      <w:pPr>
        <w:pStyle w:val="Body"/>
        <w:widowControl w:val="0"/>
        <w:spacing w:after="120" w:line="276" w:lineRule="auto"/>
        <w:jc w:val="both"/>
        <w:rPr>
          <w:rFonts w:ascii="Arial" w:hAnsi="Arial" w:cs="Arial"/>
          <w:sz w:val="22"/>
          <w:szCs w:val="22"/>
          <w:lang w:val="fr-FR"/>
        </w:rPr>
      </w:pPr>
      <w:r w:rsidRPr="00CB1B0B">
        <w:rPr>
          <w:rFonts w:ascii="Arial" w:hAnsi="Arial" w:cs="Arial"/>
          <w:sz w:val="22"/>
          <w:szCs w:val="22"/>
          <w:lang w:val="fr-FR"/>
        </w:rPr>
        <w:t>Il est expliqué que ces répondants sont des présidents de groupes de travail et de groupes d'experts qui n'assistent normalement pas au Conseil et à l'Assemblée, mais qui seraient intéressés par le suivi des événements en ligne.</w:t>
      </w:r>
    </w:p>
    <w:p w14:paraId="1AD0E641" w14:textId="1978E599" w:rsidR="00CB1B0B" w:rsidRPr="00CB1B0B" w:rsidRDefault="00CB1B0B" w:rsidP="00CB1B0B">
      <w:pPr>
        <w:pStyle w:val="Body"/>
        <w:widowControl w:val="0"/>
        <w:spacing w:after="120" w:line="276" w:lineRule="auto"/>
        <w:jc w:val="both"/>
        <w:rPr>
          <w:rFonts w:ascii="Arial" w:hAnsi="Arial" w:cs="Arial"/>
          <w:sz w:val="22"/>
          <w:szCs w:val="22"/>
          <w:lang w:val="fr-FR"/>
        </w:rPr>
      </w:pPr>
      <w:r w:rsidRPr="00CB1B0B">
        <w:rPr>
          <w:rFonts w:ascii="Arial" w:hAnsi="Arial" w:cs="Arial"/>
          <w:sz w:val="22"/>
          <w:szCs w:val="22"/>
          <w:lang w:val="fr-FR"/>
        </w:rPr>
        <w:t xml:space="preserve">La </w:t>
      </w:r>
      <w:r w:rsidRPr="00CB1B0B">
        <w:rPr>
          <w:rFonts w:ascii="Arial" w:hAnsi="Arial" w:cs="Arial"/>
          <w:b/>
          <w:bCs/>
          <w:sz w:val="22"/>
          <w:szCs w:val="22"/>
          <w:lang w:val="fr-FR"/>
        </w:rPr>
        <w:t>Norvège</w:t>
      </w:r>
      <w:r w:rsidRPr="00CB1B0B">
        <w:rPr>
          <w:rFonts w:ascii="Arial" w:hAnsi="Arial" w:cs="Arial"/>
          <w:sz w:val="22"/>
          <w:szCs w:val="22"/>
          <w:lang w:val="fr-FR"/>
        </w:rPr>
        <w:t xml:space="preserve"> déclare qu'une communication efficace, et en particulier des contributions actives au travail d'un organe par opposition à la réception passive d'informations, reposent sur la confiance, qui est plus difficile à instaurer lors d'une réunion en ligne. </w:t>
      </w:r>
      <w:r w:rsidR="00F0120B">
        <w:rPr>
          <w:rFonts w:ascii="Arial" w:hAnsi="Arial" w:cs="Arial"/>
          <w:sz w:val="22"/>
          <w:szCs w:val="22"/>
          <w:lang w:val="fr-FR"/>
        </w:rPr>
        <w:t xml:space="preserve">De plus, il existe </w:t>
      </w:r>
      <w:r w:rsidRPr="00CB1B0B">
        <w:rPr>
          <w:rFonts w:ascii="Arial" w:hAnsi="Arial" w:cs="Arial"/>
          <w:sz w:val="22"/>
          <w:szCs w:val="22"/>
          <w:lang w:val="fr-FR"/>
        </w:rPr>
        <w:t xml:space="preserve">un risque que les autorités financières </w:t>
      </w:r>
      <w:r w:rsidR="00220316">
        <w:rPr>
          <w:rFonts w:ascii="Arial" w:hAnsi="Arial" w:cs="Arial"/>
          <w:sz w:val="22"/>
          <w:szCs w:val="22"/>
          <w:lang w:val="fr-FR"/>
        </w:rPr>
        <w:t xml:space="preserve">interprètent la réduction des </w:t>
      </w:r>
      <w:r w:rsidRPr="00CB1B0B">
        <w:rPr>
          <w:rFonts w:ascii="Arial" w:hAnsi="Arial" w:cs="Arial"/>
          <w:sz w:val="22"/>
          <w:szCs w:val="22"/>
          <w:lang w:val="fr-FR"/>
        </w:rPr>
        <w:t xml:space="preserve">coûts </w:t>
      </w:r>
      <w:r w:rsidR="00220316">
        <w:rPr>
          <w:rFonts w:ascii="Arial" w:hAnsi="Arial" w:cs="Arial"/>
          <w:sz w:val="22"/>
          <w:szCs w:val="22"/>
          <w:lang w:val="fr-FR"/>
        </w:rPr>
        <w:t xml:space="preserve">associés </w:t>
      </w:r>
      <w:r w:rsidRPr="00CB1B0B">
        <w:rPr>
          <w:rFonts w:ascii="Arial" w:hAnsi="Arial" w:cs="Arial"/>
          <w:sz w:val="22"/>
          <w:szCs w:val="22"/>
          <w:lang w:val="fr-FR"/>
        </w:rPr>
        <w:t xml:space="preserve">à l'organisation ou à la participation à </w:t>
      </w:r>
      <w:r w:rsidR="00220316">
        <w:rPr>
          <w:rFonts w:ascii="Arial" w:hAnsi="Arial" w:cs="Arial"/>
          <w:sz w:val="22"/>
          <w:szCs w:val="22"/>
          <w:lang w:val="fr-FR"/>
        </w:rPr>
        <w:t>des</w:t>
      </w:r>
      <w:r w:rsidRPr="00CB1B0B">
        <w:rPr>
          <w:rFonts w:ascii="Arial" w:hAnsi="Arial" w:cs="Arial"/>
          <w:sz w:val="22"/>
          <w:szCs w:val="22"/>
          <w:lang w:val="fr-FR"/>
        </w:rPr>
        <w:t xml:space="preserve"> réunion</w:t>
      </w:r>
      <w:r w:rsidR="00220316">
        <w:rPr>
          <w:rFonts w:ascii="Arial" w:hAnsi="Arial" w:cs="Arial"/>
          <w:sz w:val="22"/>
          <w:szCs w:val="22"/>
          <w:lang w:val="fr-FR"/>
        </w:rPr>
        <w:t>s</w:t>
      </w:r>
      <w:r w:rsidRPr="00CB1B0B">
        <w:rPr>
          <w:rFonts w:ascii="Arial" w:hAnsi="Arial" w:cs="Arial"/>
          <w:sz w:val="22"/>
          <w:szCs w:val="22"/>
          <w:lang w:val="fr-FR"/>
        </w:rPr>
        <w:t xml:space="preserve"> en ligne comme une justification pour </w:t>
      </w:r>
      <w:r w:rsidR="00554AA7">
        <w:rPr>
          <w:rFonts w:ascii="Arial" w:hAnsi="Arial" w:cs="Arial"/>
          <w:sz w:val="22"/>
          <w:szCs w:val="22"/>
          <w:lang w:val="fr-FR"/>
        </w:rPr>
        <w:t xml:space="preserve">diminuer les </w:t>
      </w:r>
      <w:r w:rsidRPr="00CB1B0B">
        <w:rPr>
          <w:rFonts w:ascii="Arial" w:hAnsi="Arial" w:cs="Arial"/>
          <w:sz w:val="22"/>
          <w:szCs w:val="22"/>
          <w:lang w:val="fr-FR"/>
        </w:rPr>
        <w:t>budget</w:t>
      </w:r>
      <w:r w:rsidR="00554AA7">
        <w:rPr>
          <w:rFonts w:ascii="Arial" w:hAnsi="Arial" w:cs="Arial"/>
          <w:sz w:val="22"/>
          <w:szCs w:val="22"/>
          <w:lang w:val="fr-FR"/>
        </w:rPr>
        <w:t xml:space="preserve">s alloués à ces </w:t>
      </w:r>
      <w:r w:rsidRPr="00CB1B0B">
        <w:rPr>
          <w:rFonts w:ascii="Arial" w:hAnsi="Arial" w:cs="Arial"/>
          <w:sz w:val="22"/>
          <w:szCs w:val="22"/>
          <w:lang w:val="fr-FR"/>
        </w:rPr>
        <w:t>organe</w:t>
      </w:r>
      <w:r w:rsidR="00554AA7">
        <w:rPr>
          <w:rFonts w:ascii="Arial" w:hAnsi="Arial" w:cs="Arial"/>
          <w:sz w:val="22"/>
          <w:szCs w:val="22"/>
          <w:lang w:val="fr-FR"/>
        </w:rPr>
        <w:t>s</w:t>
      </w:r>
      <w:r w:rsidRPr="00CB1B0B">
        <w:rPr>
          <w:rFonts w:ascii="Arial" w:hAnsi="Arial" w:cs="Arial"/>
          <w:sz w:val="22"/>
          <w:szCs w:val="22"/>
          <w:lang w:val="fr-FR"/>
        </w:rPr>
        <w:t>.</w:t>
      </w:r>
    </w:p>
    <w:p w14:paraId="5B1E0887" w14:textId="77777777" w:rsidR="00CB1B0B" w:rsidRPr="00CB1B0B" w:rsidRDefault="00CB1B0B" w:rsidP="00CB1B0B">
      <w:pPr>
        <w:pStyle w:val="Body"/>
        <w:widowControl w:val="0"/>
        <w:spacing w:after="120" w:line="276" w:lineRule="auto"/>
        <w:jc w:val="both"/>
        <w:rPr>
          <w:rFonts w:ascii="Arial" w:hAnsi="Arial" w:cs="Arial"/>
          <w:sz w:val="22"/>
          <w:szCs w:val="22"/>
          <w:lang w:val="fr-FR"/>
        </w:rPr>
      </w:pPr>
      <w:r w:rsidRPr="00CB1B0B">
        <w:rPr>
          <w:rFonts w:ascii="Arial" w:hAnsi="Arial" w:cs="Arial"/>
          <w:sz w:val="22"/>
          <w:szCs w:val="22"/>
          <w:lang w:val="fr-FR"/>
        </w:rPr>
        <w:t xml:space="preserve">Le </w:t>
      </w:r>
      <w:r w:rsidRPr="00CB1B0B">
        <w:rPr>
          <w:rFonts w:ascii="Arial" w:hAnsi="Arial" w:cs="Arial"/>
          <w:b/>
          <w:bCs/>
          <w:sz w:val="22"/>
          <w:szCs w:val="22"/>
          <w:lang w:val="fr-FR"/>
        </w:rPr>
        <w:t>Secrétaire général</w:t>
      </w:r>
      <w:r w:rsidRPr="00CB1B0B">
        <w:rPr>
          <w:rFonts w:ascii="Arial" w:hAnsi="Arial" w:cs="Arial"/>
          <w:sz w:val="22"/>
          <w:szCs w:val="22"/>
          <w:lang w:val="fr-FR"/>
        </w:rPr>
        <w:t xml:space="preserve"> précise que, si le livestreaming passif semble avoir bien fonctionné lors de la réunion actuelle du Conseil, rien ne garantit qu'il puisse être assuré pour les sessions de l'Assemblée.</w:t>
      </w:r>
    </w:p>
    <w:p w14:paraId="2A3A16BC" w14:textId="33168C44" w:rsidR="00CB1B0B" w:rsidRPr="00CB1B0B" w:rsidRDefault="00CB1B0B" w:rsidP="00CB1B0B">
      <w:pPr>
        <w:pStyle w:val="Body"/>
        <w:widowControl w:val="0"/>
        <w:spacing w:after="120" w:line="276" w:lineRule="auto"/>
        <w:jc w:val="both"/>
        <w:rPr>
          <w:rFonts w:ascii="Arial" w:hAnsi="Arial" w:cs="Arial"/>
          <w:sz w:val="22"/>
          <w:szCs w:val="22"/>
          <w:lang w:val="fr-FR"/>
        </w:rPr>
      </w:pPr>
      <w:r w:rsidRPr="00CB1B0B">
        <w:rPr>
          <w:rFonts w:ascii="Arial" w:hAnsi="Arial" w:cs="Arial"/>
          <w:sz w:val="22"/>
          <w:szCs w:val="22"/>
          <w:lang w:val="fr-FR"/>
        </w:rPr>
        <w:t xml:space="preserve">Revenant sur le projet de résolution proposé, les </w:t>
      </w:r>
      <w:r w:rsidRPr="00CB1B0B">
        <w:rPr>
          <w:rFonts w:ascii="Arial" w:hAnsi="Arial" w:cs="Arial"/>
          <w:b/>
          <w:bCs/>
          <w:sz w:val="22"/>
          <w:szCs w:val="22"/>
          <w:lang w:val="fr-FR"/>
        </w:rPr>
        <w:t>Etats-Unis</w:t>
      </w:r>
      <w:r w:rsidRPr="00CB1B0B">
        <w:rPr>
          <w:rFonts w:ascii="Arial" w:hAnsi="Arial" w:cs="Arial"/>
          <w:sz w:val="22"/>
          <w:szCs w:val="22"/>
          <w:lang w:val="fr-FR"/>
        </w:rPr>
        <w:t xml:space="preserve"> et </w:t>
      </w:r>
      <w:r w:rsidRPr="00CB1B0B">
        <w:rPr>
          <w:rFonts w:ascii="Arial" w:hAnsi="Arial" w:cs="Arial"/>
          <w:b/>
          <w:bCs/>
          <w:sz w:val="22"/>
          <w:szCs w:val="22"/>
          <w:lang w:val="fr-FR"/>
        </w:rPr>
        <w:t>l'Inde</w:t>
      </w:r>
      <w:r w:rsidRPr="00CB1B0B">
        <w:rPr>
          <w:rFonts w:ascii="Arial" w:hAnsi="Arial" w:cs="Arial"/>
          <w:sz w:val="22"/>
          <w:szCs w:val="22"/>
          <w:lang w:val="fr-FR"/>
        </w:rPr>
        <w:t xml:space="preserve"> demandent que la participation en présentiel soit présentée comme l'option principale et privilégiée pour l'Assemblée, la </w:t>
      </w:r>
      <w:r w:rsidRPr="00CB1B0B">
        <w:rPr>
          <w:rFonts w:ascii="Arial" w:hAnsi="Arial" w:cs="Arial"/>
          <w:sz w:val="22"/>
          <w:szCs w:val="22"/>
          <w:lang w:val="fr-FR"/>
        </w:rPr>
        <w:lastRenderedPageBreak/>
        <w:t>participation en ligne étant mentionnée comme le deuxième choix, sous réserve d'</w:t>
      </w:r>
      <w:r w:rsidR="009C58E6">
        <w:rPr>
          <w:rFonts w:ascii="Arial" w:hAnsi="Arial" w:cs="Arial"/>
          <w:sz w:val="22"/>
          <w:szCs w:val="22"/>
          <w:lang w:val="fr-FR"/>
        </w:rPr>
        <w:t>être enregistré</w:t>
      </w:r>
      <w:r w:rsidRPr="00CB1B0B">
        <w:rPr>
          <w:rFonts w:ascii="Arial" w:hAnsi="Arial" w:cs="Arial"/>
          <w:sz w:val="22"/>
          <w:szCs w:val="22"/>
          <w:lang w:val="fr-FR"/>
        </w:rPr>
        <w:t>.</w:t>
      </w:r>
    </w:p>
    <w:p w14:paraId="07B4F237" w14:textId="77777777" w:rsidR="00B92B70" w:rsidRPr="00B92B70" w:rsidRDefault="00C475F3" w:rsidP="00B92B70">
      <w:pPr>
        <w:pStyle w:val="Body"/>
        <w:widowControl w:val="0"/>
        <w:spacing w:after="120" w:line="276" w:lineRule="auto"/>
        <w:jc w:val="both"/>
        <w:rPr>
          <w:rFonts w:ascii="Arial" w:hAnsi="Arial" w:cs="Arial"/>
          <w:bCs/>
          <w:color w:val="FF0000"/>
          <w:sz w:val="22"/>
          <w:szCs w:val="22"/>
          <w:lang w:val="fr-FR"/>
        </w:rPr>
      </w:pPr>
      <w:r w:rsidRPr="00182B24">
        <w:rPr>
          <w:rFonts w:ascii="Arial" w:hAnsi="Arial" w:cs="Arial"/>
          <w:b/>
          <w:color w:val="FF0000"/>
          <w:sz w:val="22"/>
          <w:szCs w:val="22"/>
          <w:lang w:val="fr-FR"/>
        </w:rPr>
        <w:t>Décision</w:t>
      </w:r>
      <w:r w:rsidR="004C2F67" w:rsidRPr="00182B24">
        <w:rPr>
          <w:rFonts w:ascii="Arial" w:hAnsi="Arial" w:cs="Arial"/>
          <w:b/>
          <w:color w:val="FF0000"/>
          <w:sz w:val="22"/>
          <w:szCs w:val="22"/>
          <w:lang w:val="fr-FR"/>
        </w:rPr>
        <w:t xml:space="preserve"> C8/61</w:t>
      </w:r>
      <w:r>
        <w:rPr>
          <w:rFonts w:ascii="Arial" w:hAnsi="Arial" w:cs="Arial"/>
          <w:b/>
          <w:color w:val="FF0000"/>
          <w:sz w:val="22"/>
          <w:szCs w:val="22"/>
          <w:lang w:val="fr-FR"/>
        </w:rPr>
        <w:t xml:space="preserve"> </w:t>
      </w:r>
      <w:r w:rsidR="004C2F67" w:rsidRPr="00182B24">
        <w:rPr>
          <w:rFonts w:ascii="Arial" w:hAnsi="Arial" w:cs="Arial"/>
          <w:b/>
          <w:color w:val="FF0000"/>
          <w:sz w:val="22"/>
          <w:szCs w:val="22"/>
          <w:lang w:val="fr-FR"/>
        </w:rPr>
        <w:t xml:space="preserve">: </w:t>
      </w:r>
      <w:r w:rsidR="00B92B70" w:rsidRPr="00B92B70">
        <w:rPr>
          <w:rFonts w:ascii="Arial" w:hAnsi="Arial" w:cs="Arial"/>
          <w:bCs/>
          <w:color w:val="FF0000"/>
          <w:sz w:val="22"/>
          <w:szCs w:val="22"/>
          <w:lang w:val="fr-FR"/>
        </w:rPr>
        <w:t xml:space="preserve">Le </w:t>
      </w:r>
      <w:r w:rsidR="00B92B70" w:rsidRPr="00B92B70">
        <w:rPr>
          <w:rFonts w:ascii="Arial" w:hAnsi="Arial" w:cs="Arial"/>
          <w:b/>
          <w:bCs/>
          <w:color w:val="FF0000"/>
          <w:sz w:val="22"/>
          <w:szCs w:val="22"/>
          <w:lang w:val="fr-FR"/>
        </w:rPr>
        <w:t>Conseil</w:t>
      </w:r>
      <w:r w:rsidR="00B92B70" w:rsidRPr="00B92B70">
        <w:rPr>
          <w:rFonts w:ascii="Arial" w:hAnsi="Arial" w:cs="Arial"/>
          <w:bCs/>
          <w:color w:val="FF0000"/>
          <w:sz w:val="22"/>
          <w:szCs w:val="22"/>
          <w:lang w:val="fr-FR"/>
        </w:rPr>
        <w:t xml:space="preserve"> félicite la </w:t>
      </w:r>
      <w:r w:rsidR="00B92B70" w:rsidRPr="00B92B70">
        <w:rPr>
          <w:rFonts w:ascii="Arial" w:hAnsi="Arial" w:cs="Arial"/>
          <w:b/>
          <w:bCs/>
          <w:color w:val="FF0000"/>
          <w:sz w:val="22"/>
          <w:szCs w:val="22"/>
          <w:lang w:val="fr-FR"/>
        </w:rPr>
        <w:t>NZ</w:t>
      </w:r>
      <w:r w:rsidR="00B92B70" w:rsidRPr="00B92B70">
        <w:rPr>
          <w:rFonts w:ascii="Arial" w:hAnsi="Arial" w:cs="Arial"/>
          <w:bCs/>
          <w:color w:val="FF0000"/>
          <w:sz w:val="22"/>
          <w:szCs w:val="22"/>
          <w:lang w:val="fr-FR"/>
        </w:rPr>
        <w:t xml:space="preserve"> en tant que chef de file et le groupe de rédaction ad hoc sur l’inclusivité pour leur rapport et pour l’enquête qui y est associée (voir LC de l’OHI 28/2024).</w:t>
      </w:r>
    </w:p>
    <w:p w14:paraId="047B446F" w14:textId="7C6693C4" w:rsidR="004C2F67" w:rsidRPr="00742202" w:rsidRDefault="00B92B70" w:rsidP="0030416F">
      <w:pPr>
        <w:pStyle w:val="Body"/>
        <w:widowControl w:val="0"/>
        <w:spacing w:after="120" w:line="276" w:lineRule="auto"/>
        <w:jc w:val="both"/>
        <w:rPr>
          <w:rFonts w:ascii="Arial" w:hAnsi="Arial" w:cs="Arial"/>
          <w:bCs/>
          <w:color w:val="FF0000"/>
          <w:sz w:val="22"/>
          <w:szCs w:val="22"/>
          <w:lang w:val="fr-FR"/>
        </w:rPr>
      </w:pPr>
      <w:r w:rsidRPr="00182B24">
        <w:rPr>
          <w:rFonts w:ascii="Arial" w:hAnsi="Arial" w:cs="Arial"/>
          <w:b/>
          <w:color w:val="FF0000"/>
          <w:sz w:val="22"/>
          <w:szCs w:val="22"/>
          <w:lang w:val="fr-FR"/>
        </w:rPr>
        <w:t>Décision</w:t>
      </w:r>
      <w:r w:rsidR="004C2F67" w:rsidRPr="00182B24">
        <w:rPr>
          <w:rFonts w:ascii="Arial" w:hAnsi="Arial" w:cs="Arial"/>
          <w:b/>
          <w:color w:val="FF0000"/>
          <w:sz w:val="22"/>
          <w:szCs w:val="22"/>
          <w:lang w:val="fr-FR"/>
        </w:rPr>
        <w:t xml:space="preserve"> </w:t>
      </w:r>
      <w:r>
        <w:rPr>
          <w:rFonts w:ascii="Arial" w:hAnsi="Arial" w:cs="Arial"/>
          <w:b/>
          <w:color w:val="FF0000"/>
          <w:sz w:val="22"/>
          <w:szCs w:val="22"/>
          <w:lang w:val="fr-FR"/>
        </w:rPr>
        <w:t>et</w:t>
      </w:r>
      <w:r w:rsidR="004C2F67" w:rsidRPr="00182B24">
        <w:rPr>
          <w:rFonts w:ascii="Arial" w:hAnsi="Arial" w:cs="Arial"/>
          <w:b/>
          <w:color w:val="FF0000"/>
          <w:sz w:val="22"/>
          <w:szCs w:val="22"/>
          <w:lang w:val="fr-FR"/>
        </w:rPr>
        <w:t xml:space="preserve"> Action C8/62</w:t>
      </w:r>
      <w:r>
        <w:rPr>
          <w:rFonts w:ascii="Arial" w:hAnsi="Arial" w:cs="Arial"/>
          <w:b/>
          <w:color w:val="FF0000"/>
          <w:sz w:val="22"/>
          <w:szCs w:val="22"/>
          <w:lang w:val="fr-FR"/>
        </w:rPr>
        <w:t xml:space="preserve"> </w:t>
      </w:r>
      <w:r w:rsidR="004C2F67" w:rsidRPr="00182B24">
        <w:rPr>
          <w:rFonts w:ascii="Arial" w:hAnsi="Arial" w:cs="Arial"/>
          <w:b/>
          <w:color w:val="FF0000"/>
          <w:sz w:val="22"/>
          <w:szCs w:val="22"/>
          <w:lang w:val="fr-FR"/>
        </w:rPr>
        <w:t xml:space="preserve">: </w:t>
      </w:r>
      <w:r w:rsidR="00742202" w:rsidRPr="00742202">
        <w:rPr>
          <w:rFonts w:ascii="Arial" w:hAnsi="Arial" w:cs="Arial"/>
          <w:bCs/>
          <w:color w:val="FF0000"/>
          <w:sz w:val="22"/>
          <w:szCs w:val="22"/>
          <w:lang w:val="fr-FR"/>
        </w:rPr>
        <w:t xml:space="preserve">Notant les commentaires et les idées sélectionnés, le </w:t>
      </w:r>
      <w:r w:rsidR="00742202" w:rsidRPr="00742202">
        <w:rPr>
          <w:rFonts w:ascii="Arial" w:hAnsi="Arial" w:cs="Arial"/>
          <w:b/>
          <w:bCs/>
          <w:color w:val="FF0000"/>
          <w:sz w:val="22"/>
          <w:szCs w:val="22"/>
          <w:lang w:val="fr-FR"/>
        </w:rPr>
        <w:t>Conseil</w:t>
      </w:r>
      <w:r w:rsidR="00742202" w:rsidRPr="00742202">
        <w:rPr>
          <w:rFonts w:ascii="Arial" w:hAnsi="Arial" w:cs="Arial"/>
          <w:bCs/>
          <w:color w:val="FF0000"/>
          <w:sz w:val="22"/>
          <w:szCs w:val="22"/>
          <w:lang w:val="fr-FR"/>
        </w:rPr>
        <w:t xml:space="preserve"> avalise les principes de la proposition de résolution de l’OHI présentée par le groupe de rédaction ad hoc invite le groupe à ajouter une annexe contenant des lignes directrices pratiques (minimales) dérivées des résultats de l’enquête afin d’aider les Etats membres à accueillir et à faciliter les réunions en ligne</w:t>
      </w:r>
      <w:r w:rsidR="00742202">
        <w:rPr>
          <w:rFonts w:ascii="Arial" w:hAnsi="Arial" w:cs="Arial"/>
          <w:bCs/>
          <w:color w:val="FF0000"/>
          <w:sz w:val="22"/>
          <w:szCs w:val="22"/>
          <w:lang w:val="fr-FR"/>
        </w:rPr>
        <w:t>.</w:t>
      </w:r>
      <w:r w:rsidR="004C2F67" w:rsidRPr="00182B24">
        <w:rPr>
          <w:rFonts w:ascii="Arial" w:hAnsi="Arial" w:cs="Arial"/>
          <w:b/>
          <w:color w:val="FF0000"/>
          <w:sz w:val="22"/>
          <w:szCs w:val="22"/>
          <w:lang w:val="fr-FR"/>
        </w:rPr>
        <w:t xml:space="preserve"> </w:t>
      </w:r>
      <w:r w:rsidR="004C2F67" w:rsidRPr="00182B24">
        <w:rPr>
          <w:rFonts w:ascii="Arial" w:hAnsi="Arial" w:cs="Arial"/>
          <w:bCs/>
          <w:color w:val="FF0000"/>
          <w:sz w:val="22"/>
          <w:szCs w:val="22"/>
          <w:lang w:val="fr-FR"/>
        </w:rPr>
        <w:t>(</w:t>
      </w:r>
      <w:r w:rsidR="0088561F" w:rsidRPr="00182B24">
        <w:rPr>
          <w:rFonts w:ascii="Arial" w:hAnsi="Arial" w:cs="Arial"/>
          <w:bCs/>
          <w:color w:val="FF0000"/>
          <w:sz w:val="22"/>
          <w:szCs w:val="22"/>
          <w:lang w:val="fr-FR"/>
        </w:rPr>
        <w:t>d</w:t>
      </w:r>
      <w:r w:rsidR="00742202">
        <w:rPr>
          <w:rFonts w:ascii="Arial" w:hAnsi="Arial" w:cs="Arial"/>
          <w:bCs/>
          <w:color w:val="FF0000"/>
          <w:sz w:val="22"/>
          <w:szCs w:val="22"/>
          <w:lang w:val="fr-FR"/>
        </w:rPr>
        <w:t>ate cible : janvier</w:t>
      </w:r>
      <w:r w:rsidR="004C2F67" w:rsidRPr="00182B24">
        <w:rPr>
          <w:rFonts w:ascii="Arial" w:hAnsi="Arial" w:cs="Arial"/>
          <w:bCs/>
          <w:color w:val="FF0000"/>
          <w:sz w:val="22"/>
          <w:szCs w:val="22"/>
          <w:lang w:val="fr-FR"/>
        </w:rPr>
        <w:t xml:space="preserve"> 2025).</w:t>
      </w:r>
    </w:p>
    <w:p w14:paraId="07FD1A70" w14:textId="27B54612" w:rsidR="004C2F67" w:rsidRPr="00182B24" w:rsidRDefault="00ED6E47" w:rsidP="0030416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jc w:val="both"/>
        <w:rPr>
          <w:rFonts w:ascii="Arial" w:hAnsi="Arial" w:cs="Arial"/>
          <w:b/>
          <w:bCs/>
          <w:sz w:val="22"/>
          <w:szCs w:val="22"/>
          <w:lang w:val="fr-FR"/>
        </w:rPr>
      </w:pPr>
      <w:r w:rsidRPr="00ED6E47">
        <w:rPr>
          <w:rFonts w:ascii="Arial" w:hAnsi="Arial" w:cs="Arial"/>
          <w:b/>
          <w:color w:val="FF0000"/>
          <w:sz w:val="22"/>
          <w:szCs w:val="22"/>
          <w:lang w:val="fr-FR"/>
        </w:rPr>
        <w:t xml:space="preserve">Le </w:t>
      </w:r>
      <w:r w:rsidRPr="00ED6E47">
        <w:rPr>
          <w:rFonts w:ascii="Arial" w:hAnsi="Arial" w:cs="Arial"/>
          <w:b/>
          <w:bCs/>
          <w:color w:val="FF0000"/>
          <w:sz w:val="22"/>
          <w:szCs w:val="22"/>
          <w:lang w:val="fr-FR"/>
        </w:rPr>
        <w:t>Secrétariat de l’OHI</w:t>
      </w:r>
      <w:r w:rsidRPr="00ED6E47">
        <w:rPr>
          <w:rFonts w:ascii="Arial" w:hAnsi="Arial" w:cs="Arial"/>
          <w:b/>
          <w:color w:val="FF0000"/>
          <w:sz w:val="22"/>
          <w:szCs w:val="22"/>
          <w:lang w:val="fr-FR"/>
        </w:rPr>
        <w:t xml:space="preserve"> </w:t>
      </w:r>
      <w:r w:rsidRPr="00ED6E47">
        <w:rPr>
          <w:rFonts w:ascii="Arial" w:hAnsi="Arial" w:cs="Arial"/>
          <w:bCs/>
          <w:color w:val="FF0000"/>
          <w:sz w:val="22"/>
          <w:szCs w:val="22"/>
          <w:lang w:val="fr-FR"/>
        </w:rPr>
        <w:t>soumettra la proposition de résolution de l’OHI et les lignes directrices associées</w:t>
      </w:r>
      <w:r w:rsidRPr="00ED6E47">
        <w:rPr>
          <w:rFonts w:ascii="Arial" w:hAnsi="Arial" w:cs="Arial"/>
          <w:b/>
          <w:color w:val="FF0000"/>
          <w:sz w:val="22"/>
          <w:szCs w:val="22"/>
          <w:lang w:val="fr-FR"/>
        </w:rPr>
        <w:t xml:space="preserve"> aux </w:t>
      </w:r>
      <w:r w:rsidRPr="00ED6E47">
        <w:rPr>
          <w:rFonts w:ascii="Arial" w:hAnsi="Arial" w:cs="Arial"/>
          <w:b/>
          <w:bCs/>
          <w:color w:val="FF0000"/>
          <w:sz w:val="22"/>
          <w:szCs w:val="22"/>
          <w:lang w:val="fr-FR"/>
        </w:rPr>
        <w:t>Etats membres de l’OHI</w:t>
      </w:r>
      <w:r w:rsidRPr="00ED6E47">
        <w:rPr>
          <w:rFonts w:ascii="Arial" w:hAnsi="Arial" w:cs="Arial"/>
          <w:b/>
          <w:color w:val="FF0000"/>
          <w:sz w:val="22"/>
          <w:szCs w:val="22"/>
          <w:lang w:val="fr-FR"/>
        </w:rPr>
        <w:t xml:space="preserve"> </w:t>
      </w:r>
      <w:r w:rsidRPr="00ED6E47">
        <w:rPr>
          <w:rFonts w:ascii="Arial" w:hAnsi="Arial" w:cs="Arial"/>
          <w:bCs/>
          <w:color w:val="FF0000"/>
          <w:sz w:val="22"/>
          <w:szCs w:val="22"/>
          <w:lang w:val="fr-FR"/>
        </w:rPr>
        <w:t>pour approbation</w:t>
      </w:r>
      <w:r>
        <w:rPr>
          <w:rFonts w:ascii="Arial" w:hAnsi="Arial" w:cs="Arial"/>
          <w:b/>
          <w:color w:val="FF0000"/>
          <w:sz w:val="22"/>
          <w:szCs w:val="22"/>
          <w:lang w:val="fr-FR"/>
        </w:rPr>
        <w:t xml:space="preserve">. </w:t>
      </w:r>
      <w:r w:rsidR="004C2F67" w:rsidRPr="00182B24">
        <w:rPr>
          <w:rFonts w:ascii="Arial" w:hAnsi="Arial" w:cs="Arial"/>
          <w:bCs/>
          <w:color w:val="FF0000"/>
          <w:sz w:val="22"/>
          <w:szCs w:val="22"/>
          <w:lang w:val="fr-FR"/>
        </w:rPr>
        <w:t>(</w:t>
      </w:r>
      <w:r w:rsidR="0088561F" w:rsidRPr="00182B24">
        <w:rPr>
          <w:rFonts w:ascii="Arial" w:hAnsi="Arial" w:cs="Arial"/>
          <w:bCs/>
          <w:color w:val="FF0000"/>
          <w:sz w:val="22"/>
          <w:szCs w:val="22"/>
          <w:lang w:val="fr-FR"/>
        </w:rPr>
        <w:t>d</w:t>
      </w:r>
      <w:r>
        <w:rPr>
          <w:rFonts w:ascii="Arial" w:hAnsi="Arial" w:cs="Arial"/>
          <w:bCs/>
          <w:color w:val="FF0000"/>
          <w:sz w:val="22"/>
          <w:szCs w:val="22"/>
          <w:lang w:val="fr-FR"/>
        </w:rPr>
        <w:t xml:space="preserve">ate cible </w:t>
      </w:r>
      <w:r w:rsidR="004C2F67" w:rsidRPr="00182B24">
        <w:rPr>
          <w:rFonts w:ascii="Arial" w:hAnsi="Arial" w:cs="Arial"/>
          <w:bCs/>
          <w:color w:val="FF0000"/>
          <w:sz w:val="22"/>
          <w:szCs w:val="22"/>
          <w:lang w:val="fr-FR"/>
        </w:rPr>
        <w:t xml:space="preserve">: </w:t>
      </w:r>
      <w:r>
        <w:rPr>
          <w:rFonts w:ascii="Arial" w:hAnsi="Arial" w:cs="Arial"/>
          <w:bCs/>
          <w:color w:val="FF0000"/>
          <w:sz w:val="22"/>
          <w:szCs w:val="22"/>
          <w:lang w:val="fr-FR"/>
        </w:rPr>
        <w:t>av</w:t>
      </w:r>
      <w:r w:rsidR="004C2F67" w:rsidRPr="00182B24">
        <w:rPr>
          <w:rFonts w:ascii="Arial" w:hAnsi="Arial" w:cs="Arial"/>
          <w:bCs/>
          <w:color w:val="FF0000"/>
          <w:sz w:val="22"/>
          <w:szCs w:val="22"/>
          <w:lang w:val="fr-FR"/>
        </w:rPr>
        <w:t>ril 2025)</w:t>
      </w:r>
      <w:r w:rsidR="004C2F67" w:rsidRPr="00182B24">
        <w:rPr>
          <w:rFonts w:ascii="Arial" w:hAnsi="Arial" w:cs="Arial"/>
          <w:sz w:val="22"/>
          <w:szCs w:val="22"/>
          <w:lang w:val="fr-FR"/>
        </w:rPr>
        <w:t>.</w:t>
      </w:r>
    </w:p>
    <w:p w14:paraId="22561A88" w14:textId="77777777" w:rsidR="00096B85" w:rsidRPr="00182B24" w:rsidRDefault="00096B85" w:rsidP="0030416F">
      <w:pPr>
        <w:spacing w:line="276" w:lineRule="auto"/>
        <w:jc w:val="both"/>
        <w:rPr>
          <w:rFonts w:ascii="Arial" w:hAnsi="Arial" w:cs="Arial"/>
          <w:b/>
          <w:color w:val="FF0000"/>
          <w:sz w:val="22"/>
          <w:szCs w:val="22"/>
          <w:lang w:val="fr-FR"/>
        </w:rPr>
      </w:pPr>
    </w:p>
    <w:p w14:paraId="041B7AFF" w14:textId="5D988EF0" w:rsidR="00096B85" w:rsidRPr="00182B24" w:rsidRDefault="00096B85" w:rsidP="0030416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jc w:val="both"/>
        <w:rPr>
          <w:rFonts w:ascii="Arial" w:hAnsi="Arial" w:cs="Arial"/>
          <w:b/>
          <w:bCs/>
          <w:sz w:val="22"/>
          <w:szCs w:val="22"/>
          <w:lang w:val="fr-FR"/>
        </w:rPr>
      </w:pPr>
      <w:r w:rsidRPr="00182B24">
        <w:rPr>
          <w:rFonts w:ascii="Arial" w:hAnsi="Arial" w:cs="Arial"/>
          <w:b/>
          <w:bCs/>
          <w:sz w:val="22"/>
          <w:szCs w:val="22"/>
          <w:lang w:val="fr-FR"/>
        </w:rPr>
        <w:t>7.2</w:t>
      </w:r>
      <w:r w:rsidRPr="00182B24">
        <w:rPr>
          <w:rFonts w:ascii="Arial" w:hAnsi="Arial" w:cs="Arial"/>
          <w:b/>
          <w:bCs/>
          <w:sz w:val="22"/>
          <w:szCs w:val="22"/>
          <w:lang w:val="fr-FR"/>
        </w:rPr>
        <w:tab/>
        <w:t xml:space="preserve"> </w:t>
      </w:r>
      <w:r w:rsidR="00C508A7">
        <w:rPr>
          <w:rFonts w:ascii="Arial" w:hAnsi="Arial" w:cs="Arial"/>
          <w:b/>
          <w:bCs/>
          <w:sz w:val="22"/>
          <w:szCs w:val="22"/>
          <w:lang w:val="fr-FR"/>
        </w:rPr>
        <w:t xml:space="preserve">Stratégies nationales sur la </w:t>
      </w:r>
      <w:r w:rsidRPr="00182B24">
        <w:rPr>
          <w:rFonts w:ascii="Arial" w:hAnsi="Arial" w:cs="Arial"/>
          <w:b/>
          <w:bCs/>
          <w:sz w:val="22"/>
          <w:szCs w:val="22"/>
          <w:lang w:val="fr-FR"/>
        </w:rPr>
        <w:t>S-100 (</w:t>
      </w:r>
      <w:r w:rsidR="00C508A7">
        <w:rPr>
          <w:rFonts w:ascii="Arial" w:hAnsi="Arial" w:cs="Arial"/>
          <w:b/>
          <w:bCs/>
          <w:sz w:val="22"/>
          <w:szCs w:val="22"/>
          <w:lang w:val="fr-FR"/>
        </w:rPr>
        <w:t xml:space="preserve">voir </w:t>
      </w:r>
      <w:r w:rsidRPr="00182B24">
        <w:rPr>
          <w:rFonts w:ascii="Arial" w:hAnsi="Arial" w:cs="Arial"/>
          <w:b/>
          <w:bCs/>
          <w:sz w:val="22"/>
          <w:szCs w:val="22"/>
          <w:lang w:val="fr-FR"/>
        </w:rPr>
        <w:t>Action C7/07)</w:t>
      </w:r>
    </w:p>
    <w:p w14:paraId="2D4A4448" w14:textId="552206F5" w:rsidR="00096B85" w:rsidRPr="00182B24" w:rsidRDefault="00096B85" w:rsidP="0030416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jc w:val="both"/>
        <w:rPr>
          <w:rFonts w:ascii="Arial" w:hAnsi="Arial" w:cs="Arial"/>
          <w:b/>
          <w:bCs/>
          <w:sz w:val="22"/>
          <w:szCs w:val="22"/>
          <w:lang w:val="fr-FR"/>
        </w:rPr>
      </w:pPr>
      <w:r w:rsidRPr="00182B24">
        <w:rPr>
          <w:rFonts w:ascii="Arial" w:hAnsi="Arial" w:cs="Arial"/>
          <w:b/>
          <w:bCs/>
          <w:sz w:val="22"/>
          <w:szCs w:val="22"/>
          <w:lang w:val="fr-FR"/>
        </w:rPr>
        <w:tab/>
        <w:t xml:space="preserve">A. </w:t>
      </w:r>
      <w:r w:rsidR="00C508A7">
        <w:rPr>
          <w:rFonts w:ascii="Arial" w:hAnsi="Arial" w:cs="Arial"/>
          <w:b/>
          <w:bCs/>
          <w:sz w:val="22"/>
          <w:szCs w:val="22"/>
          <w:lang w:val="fr-FR"/>
        </w:rPr>
        <w:t>Document d’i</w:t>
      </w:r>
      <w:r w:rsidRPr="00182B24">
        <w:rPr>
          <w:rFonts w:ascii="Arial" w:hAnsi="Arial" w:cs="Arial"/>
          <w:b/>
          <w:bCs/>
          <w:sz w:val="22"/>
          <w:szCs w:val="22"/>
          <w:lang w:val="fr-FR"/>
        </w:rPr>
        <w:t>nformation (Australi</w:t>
      </w:r>
      <w:r w:rsidR="00C508A7">
        <w:rPr>
          <w:rFonts w:ascii="Arial" w:hAnsi="Arial" w:cs="Arial"/>
          <w:b/>
          <w:bCs/>
          <w:sz w:val="22"/>
          <w:szCs w:val="22"/>
          <w:lang w:val="fr-FR"/>
        </w:rPr>
        <w:t>e</w:t>
      </w:r>
      <w:r w:rsidRPr="00182B24">
        <w:rPr>
          <w:rFonts w:ascii="Arial" w:hAnsi="Arial" w:cs="Arial"/>
          <w:b/>
          <w:bCs/>
          <w:sz w:val="22"/>
          <w:szCs w:val="22"/>
          <w:lang w:val="fr-FR"/>
        </w:rPr>
        <w:t xml:space="preserve">) – </w:t>
      </w:r>
      <w:r w:rsidR="00C508A7">
        <w:rPr>
          <w:rFonts w:ascii="Arial" w:hAnsi="Arial" w:cs="Arial"/>
          <w:b/>
          <w:bCs/>
          <w:sz w:val="22"/>
          <w:szCs w:val="22"/>
          <w:lang w:val="fr-FR"/>
        </w:rPr>
        <w:t>Groupe de travail australien pour la S</w:t>
      </w:r>
      <w:r w:rsidRPr="00182B24">
        <w:rPr>
          <w:rFonts w:ascii="Arial" w:hAnsi="Arial" w:cs="Arial"/>
          <w:b/>
          <w:bCs/>
          <w:sz w:val="22"/>
          <w:szCs w:val="22"/>
          <w:lang w:val="fr-FR"/>
        </w:rPr>
        <w:t xml:space="preserve">-100 </w:t>
      </w:r>
      <w:r w:rsidR="0094284D">
        <w:rPr>
          <w:rFonts w:ascii="Arial" w:hAnsi="Arial" w:cs="Arial"/>
          <w:b/>
          <w:bCs/>
          <w:sz w:val="22"/>
          <w:szCs w:val="22"/>
          <w:lang w:val="fr-FR"/>
        </w:rPr>
        <w:t>et stratégie nationale</w:t>
      </w:r>
      <w:r w:rsidRPr="00182B24">
        <w:rPr>
          <w:rFonts w:ascii="Arial" w:hAnsi="Arial" w:cs="Arial"/>
          <w:b/>
          <w:bCs/>
          <w:sz w:val="22"/>
          <w:szCs w:val="22"/>
          <w:lang w:val="fr-FR"/>
        </w:rPr>
        <w:t>.</w:t>
      </w:r>
    </w:p>
    <w:p w14:paraId="498BABC5" w14:textId="63A9679B" w:rsidR="006022DA" w:rsidRDefault="006022DA" w:rsidP="006022DA">
      <w:pPr>
        <w:spacing w:line="276" w:lineRule="auto"/>
        <w:jc w:val="both"/>
        <w:rPr>
          <w:rFonts w:ascii="Arial" w:hAnsi="Arial" w:cs="Arial"/>
          <w:color w:val="000000"/>
          <w:sz w:val="22"/>
          <w:szCs w:val="22"/>
          <w:u w:color="000000"/>
          <w:lang w:val="fr-FR" w:eastAsia="fr-FR"/>
        </w:rPr>
      </w:pPr>
      <w:r w:rsidRPr="006022DA">
        <w:rPr>
          <w:rFonts w:ascii="Arial" w:hAnsi="Arial" w:cs="Arial"/>
          <w:b/>
          <w:bCs/>
          <w:color w:val="000000"/>
          <w:sz w:val="22"/>
          <w:szCs w:val="22"/>
          <w:u w:color="000000"/>
          <w:lang w:val="fr-FR" w:eastAsia="fr-FR"/>
        </w:rPr>
        <w:t>L'Australie</w:t>
      </w:r>
      <w:r w:rsidRPr="006022DA">
        <w:rPr>
          <w:rFonts w:ascii="Arial" w:hAnsi="Arial" w:cs="Arial"/>
          <w:color w:val="000000"/>
          <w:sz w:val="22"/>
          <w:szCs w:val="22"/>
          <w:u w:color="000000"/>
          <w:lang w:val="fr-FR" w:eastAsia="fr-FR"/>
        </w:rPr>
        <w:t xml:space="preserve"> </w:t>
      </w:r>
      <w:r w:rsidR="00E47921">
        <w:rPr>
          <w:rFonts w:ascii="Arial" w:hAnsi="Arial" w:cs="Arial"/>
          <w:color w:val="000000"/>
          <w:sz w:val="22"/>
          <w:szCs w:val="22"/>
          <w:u w:color="000000"/>
          <w:lang w:val="fr-FR" w:eastAsia="fr-FR"/>
        </w:rPr>
        <w:t xml:space="preserve">partage les </w:t>
      </w:r>
      <w:r w:rsidRPr="006022DA">
        <w:rPr>
          <w:rFonts w:ascii="Arial" w:hAnsi="Arial" w:cs="Arial"/>
          <w:color w:val="000000"/>
          <w:sz w:val="22"/>
          <w:szCs w:val="22"/>
          <w:u w:color="000000"/>
          <w:lang w:val="fr-FR" w:eastAsia="fr-FR"/>
        </w:rPr>
        <w:t>détails d</w:t>
      </w:r>
      <w:r w:rsidR="00E47921">
        <w:rPr>
          <w:rFonts w:ascii="Arial" w:hAnsi="Arial" w:cs="Arial"/>
          <w:color w:val="000000"/>
          <w:sz w:val="22"/>
          <w:szCs w:val="22"/>
          <w:u w:color="000000"/>
          <w:lang w:val="fr-FR" w:eastAsia="fr-FR"/>
        </w:rPr>
        <w:t>e son</w:t>
      </w:r>
      <w:r w:rsidRPr="006022DA">
        <w:rPr>
          <w:rFonts w:ascii="Arial" w:hAnsi="Arial" w:cs="Arial"/>
          <w:color w:val="000000"/>
          <w:sz w:val="22"/>
          <w:szCs w:val="22"/>
          <w:u w:color="000000"/>
          <w:lang w:val="fr-FR" w:eastAsia="fr-FR"/>
        </w:rPr>
        <w:t xml:space="preserve"> groupe de travail S-100 du pays, créé en 2022 pour coordonner la mise en œuvre d'un large éventail de produits et de services S-100 dans la région. Les membres sont issus d'agences publiques et gérées par l'Etat et de l'industrie privée. La Nouvelle-Zélande, la Papouasie-Nouvelle-Guinée et les Îles Salomon y participent en tant qu'observateurs. Le groupe de travail a organisé deux réunions virtuelles </w:t>
      </w:r>
      <w:r w:rsidR="003632E2">
        <w:rPr>
          <w:rFonts w:ascii="Arial" w:hAnsi="Arial" w:cs="Arial"/>
          <w:color w:val="000000"/>
          <w:sz w:val="22"/>
          <w:szCs w:val="22"/>
          <w:u w:color="000000"/>
          <w:lang w:val="fr-FR" w:eastAsia="fr-FR"/>
        </w:rPr>
        <w:t xml:space="preserve">annuelles </w:t>
      </w:r>
      <w:r w:rsidR="00A948B3">
        <w:rPr>
          <w:rFonts w:ascii="Arial" w:hAnsi="Arial" w:cs="Arial"/>
          <w:color w:val="000000"/>
          <w:sz w:val="22"/>
          <w:szCs w:val="22"/>
          <w:u w:color="000000"/>
          <w:lang w:val="fr-FR" w:eastAsia="fr-FR"/>
        </w:rPr>
        <w:t xml:space="preserve">via </w:t>
      </w:r>
      <w:r w:rsidRPr="006022DA">
        <w:rPr>
          <w:rFonts w:ascii="Arial" w:hAnsi="Arial" w:cs="Arial"/>
          <w:color w:val="000000"/>
          <w:sz w:val="22"/>
          <w:szCs w:val="22"/>
          <w:u w:color="000000"/>
          <w:lang w:val="fr-FR" w:eastAsia="fr-FR"/>
        </w:rPr>
        <w:t xml:space="preserve">Microsoft Teams </w:t>
      </w:r>
      <w:r w:rsidR="003632E2">
        <w:rPr>
          <w:rFonts w:ascii="Arial" w:hAnsi="Arial" w:cs="Arial"/>
          <w:color w:val="000000"/>
          <w:sz w:val="22"/>
          <w:szCs w:val="22"/>
          <w:u w:color="000000"/>
          <w:lang w:val="fr-FR" w:eastAsia="fr-FR"/>
        </w:rPr>
        <w:t>ainsi qu’une</w:t>
      </w:r>
      <w:r w:rsidRPr="006022DA">
        <w:rPr>
          <w:rFonts w:ascii="Arial" w:hAnsi="Arial" w:cs="Arial"/>
          <w:color w:val="000000"/>
          <w:sz w:val="22"/>
          <w:szCs w:val="22"/>
          <w:u w:color="000000"/>
          <w:lang w:val="fr-FR" w:eastAsia="fr-FR"/>
        </w:rPr>
        <w:t xml:space="preserve"> réunion hybride. Un poste de coordinateur a été mis </w:t>
      </w:r>
      <w:r w:rsidR="00A56C18">
        <w:rPr>
          <w:rFonts w:ascii="Arial" w:hAnsi="Arial" w:cs="Arial"/>
          <w:color w:val="000000"/>
          <w:sz w:val="22"/>
          <w:szCs w:val="22"/>
          <w:u w:color="000000"/>
          <w:lang w:val="fr-FR" w:eastAsia="fr-FR"/>
        </w:rPr>
        <w:t>en place</w:t>
      </w:r>
      <w:r w:rsidRPr="006022DA">
        <w:rPr>
          <w:rFonts w:ascii="Arial" w:hAnsi="Arial" w:cs="Arial"/>
          <w:color w:val="000000"/>
          <w:sz w:val="22"/>
          <w:szCs w:val="22"/>
          <w:u w:color="000000"/>
          <w:lang w:val="fr-FR" w:eastAsia="fr-FR"/>
        </w:rPr>
        <w:t>.</w:t>
      </w:r>
    </w:p>
    <w:p w14:paraId="01F4578C" w14:textId="77777777" w:rsidR="006022DA" w:rsidRPr="006022DA" w:rsidRDefault="006022DA" w:rsidP="006022DA">
      <w:pPr>
        <w:spacing w:line="276" w:lineRule="auto"/>
        <w:jc w:val="both"/>
        <w:rPr>
          <w:rFonts w:ascii="Arial" w:hAnsi="Arial" w:cs="Arial"/>
          <w:color w:val="000000"/>
          <w:sz w:val="22"/>
          <w:szCs w:val="22"/>
          <w:u w:color="000000"/>
          <w:lang w:val="fr-FR" w:eastAsia="fr-FR"/>
        </w:rPr>
      </w:pPr>
    </w:p>
    <w:p w14:paraId="0E499184" w14:textId="41AFAB1B" w:rsidR="006022DA" w:rsidRDefault="006022DA" w:rsidP="006022DA">
      <w:pPr>
        <w:spacing w:line="276" w:lineRule="auto"/>
        <w:jc w:val="both"/>
        <w:rPr>
          <w:rFonts w:ascii="Arial" w:hAnsi="Arial" w:cs="Arial"/>
          <w:color w:val="000000"/>
          <w:sz w:val="22"/>
          <w:szCs w:val="22"/>
          <w:u w:color="000000"/>
          <w:lang w:val="fr-FR" w:eastAsia="fr-FR"/>
        </w:rPr>
      </w:pPr>
      <w:r w:rsidRPr="006022DA">
        <w:rPr>
          <w:rFonts w:ascii="Arial" w:hAnsi="Arial" w:cs="Arial"/>
          <w:color w:val="000000"/>
          <w:sz w:val="22"/>
          <w:szCs w:val="22"/>
          <w:u w:color="000000"/>
          <w:lang w:val="fr-FR" w:eastAsia="fr-FR"/>
        </w:rPr>
        <w:t>Le groupe de travail adopt</w:t>
      </w:r>
      <w:r w:rsidR="00D63B47">
        <w:rPr>
          <w:rFonts w:ascii="Arial" w:hAnsi="Arial" w:cs="Arial"/>
          <w:color w:val="000000"/>
          <w:sz w:val="22"/>
          <w:szCs w:val="22"/>
          <w:u w:color="000000"/>
          <w:lang w:val="fr-FR" w:eastAsia="fr-FR"/>
        </w:rPr>
        <w:t xml:space="preserve">e </w:t>
      </w:r>
      <w:r w:rsidRPr="006022DA">
        <w:rPr>
          <w:rFonts w:ascii="Arial" w:hAnsi="Arial" w:cs="Arial"/>
          <w:color w:val="000000"/>
          <w:sz w:val="22"/>
          <w:szCs w:val="22"/>
          <w:u w:color="000000"/>
          <w:lang w:val="fr-FR" w:eastAsia="fr-FR"/>
        </w:rPr>
        <w:t>une feuille de route, un programme de travail pour 2024-2026 et un calendrier de production jusqu'en 2030. Ses travaux portent également sur l'éducation, la sensibilisation et la diffusion d'informations. Le groupe de réflexion sur le banc d'essai S-100 (TBFG), créé en octobre 2023, travaille sur un banc d'essai national pour permettre le développement et l'essai de différents prototypes de produits S-100.</w:t>
      </w:r>
    </w:p>
    <w:p w14:paraId="4A884D93" w14:textId="77777777" w:rsidR="006022DA" w:rsidRPr="006022DA" w:rsidRDefault="006022DA" w:rsidP="006022DA">
      <w:pPr>
        <w:spacing w:line="276" w:lineRule="auto"/>
        <w:jc w:val="both"/>
        <w:rPr>
          <w:rFonts w:ascii="Arial" w:hAnsi="Arial" w:cs="Arial"/>
          <w:color w:val="000000"/>
          <w:sz w:val="22"/>
          <w:szCs w:val="22"/>
          <w:u w:color="000000"/>
          <w:lang w:val="fr-FR" w:eastAsia="fr-FR"/>
        </w:rPr>
      </w:pPr>
    </w:p>
    <w:p w14:paraId="37602C7A" w14:textId="5A572E39" w:rsidR="006022DA" w:rsidRDefault="006022DA" w:rsidP="006022DA">
      <w:pPr>
        <w:spacing w:line="276" w:lineRule="auto"/>
        <w:jc w:val="both"/>
        <w:rPr>
          <w:rFonts w:ascii="Arial" w:hAnsi="Arial" w:cs="Arial"/>
          <w:color w:val="000000"/>
          <w:sz w:val="22"/>
          <w:szCs w:val="22"/>
          <w:u w:color="000000"/>
          <w:lang w:val="fr-FR" w:eastAsia="fr-FR"/>
        </w:rPr>
      </w:pPr>
      <w:r w:rsidRPr="006022DA">
        <w:rPr>
          <w:rFonts w:ascii="Arial" w:hAnsi="Arial" w:cs="Arial"/>
          <w:color w:val="000000"/>
          <w:sz w:val="22"/>
          <w:szCs w:val="22"/>
          <w:u w:color="000000"/>
          <w:lang w:val="fr-FR" w:eastAsia="fr-FR"/>
        </w:rPr>
        <w:t xml:space="preserve">Le groupe de travail a </w:t>
      </w:r>
      <w:r w:rsidR="001477DD">
        <w:rPr>
          <w:rFonts w:ascii="Arial" w:hAnsi="Arial" w:cs="Arial"/>
          <w:color w:val="000000"/>
          <w:sz w:val="22"/>
          <w:szCs w:val="22"/>
          <w:u w:color="000000"/>
          <w:lang w:val="fr-FR" w:eastAsia="fr-FR"/>
        </w:rPr>
        <w:t>réalisé</w:t>
      </w:r>
      <w:r w:rsidRPr="006022DA">
        <w:rPr>
          <w:rFonts w:ascii="Arial" w:hAnsi="Arial" w:cs="Arial"/>
          <w:color w:val="000000"/>
          <w:sz w:val="22"/>
          <w:szCs w:val="22"/>
          <w:u w:color="000000"/>
          <w:lang w:val="fr-FR" w:eastAsia="fr-FR"/>
        </w:rPr>
        <w:t xml:space="preserve"> des </w:t>
      </w:r>
      <w:r w:rsidR="00D63B47">
        <w:rPr>
          <w:rFonts w:ascii="Arial" w:hAnsi="Arial" w:cs="Arial"/>
          <w:color w:val="000000"/>
          <w:sz w:val="22"/>
          <w:szCs w:val="22"/>
          <w:u w:color="000000"/>
          <w:lang w:val="fr-FR" w:eastAsia="fr-FR"/>
        </w:rPr>
        <w:t>tests</w:t>
      </w:r>
      <w:r w:rsidRPr="006022DA">
        <w:rPr>
          <w:rFonts w:ascii="Arial" w:hAnsi="Arial" w:cs="Arial"/>
          <w:color w:val="000000"/>
          <w:sz w:val="22"/>
          <w:szCs w:val="22"/>
          <w:u w:color="000000"/>
          <w:lang w:val="fr-FR" w:eastAsia="fr-FR"/>
        </w:rPr>
        <w:t xml:space="preserve"> </w:t>
      </w:r>
      <w:r w:rsidR="001477DD">
        <w:rPr>
          <w:rFonts w:ascii="Arial" w:hAnsi="Arial" w:cs="Arial"/>
          <w:color w:val="000000"/>
          <w:sz w:val="22"/>
          <w:szCs w:val="22"/>
          <w:u w:color="000000"/>
          <w:lang w:val="fr-FR" w:eastAsia="fr-FR"/>
        </w:rPr>
        <w:t>avec</w:t>
      </w:r>
      <w:r w:rsidRPr="006022DA">
        <w:rPr>
          <w:rFonts w:ascii="Arial" w:hAnsi="Arial" w:cs="Arial"/>
          <w:color w:val="000000"/>
          <w:sz w:val="22"/>
          <w:szCs w:val="22"/>
          <w:u w:color="000000"/>
          <w:lang w:val="fr-FR" w:eastAsia="fr-FR"/>
        </w:rPr>
        <w:t xml:space="preserve"> divers ensembles de données d'essai pour la S-100 à l'aide du module de travail commercial </w:t>
      </w:r>
      <w:r w:rsidRPr="006022DA">
        <w:rPr>
          <w:rFonts w:ascii="Arial" w:hAnsi="Arial" w:cs="Arial"/>
          <w:i/>
          <w:iCs/>
          <w:color w:val="000000"/>
          <w:sz w:val="22"/>
          <w:szCs w:val="22"/>
          <w:u w:color="000000"/>
          <w:lang w:val="fr-FR" w:eastAsia="fr-FR"/>
        </w:rPr>
        <w:t xml:space="preserve">SEAiq </w:t>
      </w:r>
      <w:r w:rsidRPr="006022DA">
        <w:rPr>
          <w:rFonts w:ascii="Arial" w:hAnsi="Arial" w:cs="Arial"/>
          <w:color w:val="000000"/>
          <w:sz w:val="22"/>
          <w:szCs w:val="22"/>
          <w:u w:color="000000"/>
          <w:lang w:val="fr-FR" w:eastAsia="fr-FR"/>
        </w:rPr>
        <w:t xml:space="preserve">Pilot. Le navire-école italien </w:t>
      </w:r>
      <w:r w:rsidRPr="006022DA">
        <w:rPr>
          <w:rFonts w:ascii="Arial" w:hAnsi="Arial" w:cs="Arial"/>
          <w:i/>
          <w:iCs/>
          <w:color w:val="000000"/>
          <w:sz w:val="22"/>
          <w:szCs w:val="22"/>
          <w:u w:color="000000"/>
          <w:lang w:val="fr-FR" w:eastAsia="fr-FR"/>
        </w:rPr>
        <w:t>Amerigo Vespucci</w:t>
      </w:r>
      <w:r w:rsidRPr="006022DA">
        <w:rPr>
          <w:rFonts w:ascii="Arial" w:hAnsi="Arial" w:cs="Arial"/>
          <w:color w:val="000000"/>
          <w:sz w:val="22"/>
          <w:szCs w:val="22"/>
          <w:u w:color="000000"/>
          <w:lang w:val="fr-FR" w:eastAsia="fr-FR"/>
        </w:rPr>
        <w:t xml:space="preserve"> a utilisé des ensembles de données S-101 produits par l'Australie parallèlement à ses propres ENC lors de la navigation dans les eaux australiennes, ce qui a permis au groupe de travail d'obtenir des informations précieuses. </w:t>
      </w:r>
    </w:p>
    <w:p w14:paraId="3C89B3C2" w14:textId="77777777" w:rsidR="006022DA" w:rsidRPr="006022DA" w:rsidRDefault="006022DA" w:rsidP="006022DA">
      <w:pPr>
        <w:spacing w:line="276" w:lineRule="auto"/>
        <w:jc w:val="both"/>
        <w:rPr>
          <w:rFonts w:ascii="Arial" w:hAnsi="Arial" w:cs="Arial"/>
          <w:color w:val="000000"/>
          <w:sz w:val="22"/>
          <w:szCs w:val="22"/>
          <w:u w:color="000000"/>
          <w:lang w:val="fr-FR" w:eastAsia="fr-FR"/>
        </w:rPr>
      </w:pPr>
    </w:p>
    <w:p w14:paraId="7F970EA5" w14:textId="77777777" w:rsidR="006022DA" w:rsidRDefault="006022DA" w:rsidP="006022DA">
      <w:pPr>
        <w:spacing w:line="276" w:lineRule="auto"/>
        <w:jc w:val="both"/>
        <w:rPr>
          <w:rFonts w:ascii="Arial" w:hAnsi="Arial" w:cs="Arial"/>
          <w:color w:val="000000"/>
          <w:sz w:val="22"/>
          <w:szCs w:val="22"/>
          <w:u w:color="000000"/>
          <w:lang w:val="fr-FR" w:eastAsia="fr-FR"/>
        </w:rPr>
      </w:pPr>
      <w:r w:rsidRPr="006022DA">
        <w:rPr>
          <w:rFonts w:ascii="Arial" w:hAnsi="Arial" w:cs="Arial"/>
          <w:b/>
          <w:bCs/>
          <w:color w:val="000000"/>
          <w:sz w:val="22"/>
          <w:szCs w:val="22"/>
          <w:u w:color="000000"/>
          <w:lang w:val="fr-FR" w:eastAsia="fr-FR"/>
        </w:rPr>
        <w:t>L'OMI</w:t>
      </w:r>
      <w:r w:rsidRPr="006022DA">
        <w:rPr>
          <w:rFonts w:ascii="Arial" w:hAnsi="Arial" w:cs="Arial"/>
          <w:color w:val="000000"/>
          <w:sz w:val="22"/>
          <w:szCs w:val="22"/>
          <w:u w:color="000000"/>
          <w:lang w:val="fr-FR" w:eastAsia="fr-FR"/>
        </w:rPr>
        <w:t xml:space="preserve"> propose que le groupe de travail partage ses précieuses conclusions avec l'OMI et la communauté maritime par l'intermédiaire du Secrétariat de l'OHI. </w:t>
      </w:r>
    </w:p>
    <w:p w14:paraId="6E5E7617" w14:textId="77777777" w:rsidR="006022DA" w:rsidRPr="006022DA" w:rsidRDefault="006022DA" w:rsidP="006022DA">
      <w:pPr>
        <w:spacing w:line="276" w:lineRule="auto"/>
        <w:jc w:val="both"/>
        <w:rPr>
          <w:rFonts w:ascii="Arial" w:hAnsi="Arial" w:cs="Arial"/>
          <w:color w:val="000000"/>
          <w:sz w:val="22"/>
          <w:szCs w:val="22"/>
          <w:u w:color="000000"/>
          <w:lang w:val="fr-FR" w:eastAsia="fr-FR"/>
        </w:rPr>
      </w:pPr>
    </w:p>
    <w:p w14:paraId="415D7E33" w14:textId="34FA0358" w:rsidR="00D0186D" w:rsidRPr="00D0186D" w:rsidRDefault="00ED6E47" w:rsidP="00D0186D">
      <w:pPr>
        <w:spacing w:line="276" w:lineRule="auto"/>
        <w:jc w:val="both"/>
        <w:rPr>
          <w:rFonts w:ascii="Arial" w:eastAsia="Times New Roman" w:hAnsi="Arial" w:cs="Arial"/>
          <w:color w:val="FF0000"/>
          <w:sz w:val="22"/>
          <w:szCs w:val="22"/>
          <w:lang w:val="fr-FR"/>
        </w:rPr>
      </w:pPr>
      <w:r w:rsidRPr="00182B24">
        <w:rPr>
          <w:rFonts w:ascii="Arial" w:hAnsi="Arial" w:cs="Arial"/>
          <w:b/>
          <w:color w:val="FF0000"/>
          <w:sz w:val="22"/>
          <w:szCs w:val="22"/>
          <w:lang w:val="fr-FR"/>
        </w:rPr>
        <w:t>Décision</w:t>
      </w:r>
      <w:r w:rsidR="001F055D" w:rsidRPr="00182B24">
        <w:rPr>
          <w:rFonts w:ascii="Arial" w:hAnsi="Arial" w:cs="Arial"/>
          <w:b/>
          <w:color w:val="FF0000"/>
          <w:sz w:val="22"/>
          <w:szCs w:val="22"/>
          <w:lang w:val="fr-FR"/>
        </w:rPr>
        <w:t xml:space="preserve"> C8/63</w:t>
      </w:r>
      <w:r>
        <w:rPr>
          <w:rFonts w:ascii="Arial" w:hAnsi="Arial" w:cs="Arial"/>
          <w:b/>
          <w:color w:val="FF0000"/>
          <w:sz w:val="22"/>
          <w:szCs w:val="22"/>
          <w:lang w:val="fr-FR"/>
        </w:rPr>
        <w:t xml:space="preserve"> </w:t>
      </w:r>
      <w:r w:rsidR="001F055D" w:rsidRPr="00182B24">
        <w:rPr>
          <w:rFonts w:ascii="Arial" w:hAnsi="Arial" w:cs="Arial"/>
          <w:b/>
          <w:color w:val="FF0000"/>
          <w:sz w:val="22"/>
          <w:szCs w:val="22"/>
          <w:lang w:val="fr-FR"/>
        </w:rPr>
        <w:t xml:space="preserve">: </w:t>
      </w:r>
      <w:r w:rsidR="00D0186D" w:rsidRPr="00D0186D">
        <w:rPr>
          <w:rFonts w:ascii="Arial" w:eastAsia="Times New Roman" w:hAnsi="Arial" w:cs="Arial"/>
          <w:color w:val="FF0000"/>
          <w:sz w:val="22"/>
          <w:szCs w:val="22"/>
          <w:lang w:val="fr-FR"/>
        </w:rPr>
        <w:t xml:space="preserve">Le </w:t>
      </w:r>
      <w:r w:rsidR="00D0186D" w:rsidRPr="00D0186D">
        <w:rPr>
          <w:rFonts w:ascii="Arial" w:eastAsia="Times New Roman" w:hAnsi="Arial" w:cs="Arial"/>
          <w:b/>
          <w:bCs/>
          <w:color w:val="FF0000"/>
          <w:sz w:val="22"/>
          <w:szCs w:val="22"/>
          <w:lang w:val="fr-FR"/>
        </w:rPr>
        <w:t>Conseil</w:t>
      </w:r>
      <w:r w:rsidR="00D0186D" w:rsidRPr="00D0186D">
        <w:rPr>
          <w:rFonts w:ascii="Arial" w:eastAsia="Times New Roman" w:hAnsi="Arial" w:cs="Arial"/>
          <w:color w:val="FF0000"/>
          <w:sz w:val="22"/>
          <w:szCs w:val="22"/>
          <w:lang w:val="fr-FR"/>
        </w:rPr>
        <w:t xml:space="preserve"> félicite le </w:t>
      </w:r>
      <w:r w:rsidR="00D0186D" w:rsidRPr="00D0186D">
        <w:rPr>
          <w:rFonts w:ascii="Arial" w:eastAsia="Times New Roman" w:hAnsi="Arial" w:cs="Arial"/>
          <w:b/>
          <w:bCs/>
          <w:color w:val="FF0000"/>
          <w:sz w:val="22"/>
          <w:szCs w:val="22"/>
          <w:lang w:val="fr-FR"/>
        </w:rPr>
        <w:t>Service hydrographique australien (AHO)</w:t>
      </w:r>
      <w:r w:rsidR="00D0186D" w:rsidRPr="00D0186D">
        <w:rPr>
          <w:rFonts w:ascii="Arial" w:eastAsia="Times New Roman" w:hAnsi="Arial" w:cs="Arial"/>
          <w:color w:val="FF0000"/>
          <w:sz w:val="22"/>
          <w:szCs w:val="22"/>
          <w:lang w:val="fr-FR"/>
        </w:rPr>
        <w:t xml:space="preserve"> pour l’initiative qu’il a prise de créer un espace de collaboration nationale afin de développer et de mettre en œuvre des services S-100 en Australie et dans la région.</w:t>
      </w:r>
    </w:p>
    <w:p w14:paraId="3ABF4557" w14:textId="77777777" w:rsidR="00D0186D" w:rsidRPr="00D0186D" w:rsidRDefault="00D0186D" w:rsidP="00D0186D">
      <w:pPr>
        <w:spacing w:line="276" w:lineRule="auto"/>
        <w:jc w:val="both"/>
        <w:rPr>
          <w:rFonts w:ascii="Arial" w:eastAsia="Times New Roman" w:hAnsi="Arial" w:cs="Arial"/>
          <w:color w:val="FF0000"/>
          <w:sz w:val="22"/>
          <w:szCs w:val="22"/>
          <w:lang w:val="fr-FR"/>
        </w:rPr>
      </w:pPr>
      <w:r w:rsidRPr="00D0186D">
        <w:rPr>
          <w:rFonts w:ascii="Arial" w:eastAsia="Times New Roman" w:hAnsi="Arial" w:cs="Arial"/>
          <w:color w:val="FF0000"/>
          <w:sz w:val="22"/>
          <w:szCs w:val="22"/>
          <w:lang w:val="fr-FR"/>
        </w:rPr>
        <w:t xml:space="preserve">Le </w:t>
      </w:r>
      <w:r w:rsidRPr="00D0186D">
        <w:rPr>
          <w:rFonts w:ascii="Arial" w:eastAsia="Times New Roman" w:hAnsi="Arial" w:cs="Arial"/>
          <w:b/>
          <w:bCs/>
          <w:color w:val="FF0000"/>
          <w:sz w:val="22"/>
          <w:szCs w:val="22"/>
          <w:lang w:val="fr-FR"/>
        </w:rPr>
        <w:t>Conseil</w:t>
      </w:r>
      <w:r w:rsidRPr="00D0186D">
        <w:rPr>
          <w:rFonts w:ascii="Arial" w:eastAsia="Times New Roman" w:hAnsi="Arial" w:cs="Arial"/>
          <w:color w:val="FF0000"/>
          <w:sz w:val="22"/>
          <w:szCs w:val="22"/>
          <w:lang w:val="fr-FR"/>
        </w:rPr>
        <w:t xml:space="preserve"> note en particulier l’étendue du champ couvert par le groupe de travail sur la S-100 de l’Australie, qui va de la formation/sensibilisation à la production coordonnée et à la diffusion de produits et de services S-100 harmonisés.</w:t>
      </w:r>
    </w:p>
    <w:p w14:paraId="63470E85" w14:textId="56D3FA23" w:rsidR="001F055D" w:rsidRPr="00182B24" w:rsidRDefault="001F055D" w:rsidP="00D0186D">
      <w:pPr>
        <w:spacing w:line="276" w:lineRule="auto"/>
        <w:jc w:val="both"/>
        <w:rPr>
          <w:rFonts w:ascii="Arial" w:hAnsi="Arial" w:cs="Arial"/>
          <w:b/>
          <w:color w:val="FF0000"/>
          <w:sz w:val="22"/>
          <w:szCs w:val="22"/>
          <w:lang w:val="fr-FR"/>
        </w:rPr>
      </w:pPr>
    </w:p>
    <w:p w14:paraId="11247382" w14:textId="141E7491" w:rsidR="00862401" w:rsidRPr="00182B24" w:rsidRDefault="00D0186D" w:rsidP="0030416F">
      <w:pPr>
        <w:pStyle w:val="Body"/>
        <w:widowControl w:val="0"/>
        <w:spacing w:after="120" w:line="276" w:lineRule="auto"/>
        <w:jc w:val="both"/>
        <w:rPr>
          <w:rFonts w:ascii="Arial" w:hAnsi="Arial" w:cs="Arial"/>
          <w:sz w:val="22"/>
          <w:szCs w:val="22"/>
          <w:lang w:val="fr-FR"/>
        </w:rPr>
      </w:pPr>
      <w:r w:rsidRPr="00182B24">
        <w:rPr>
          <w:rFonts w:ascii="Arial" w:hAnsi="Arial" w:cs="Arial"/>
          <w:b/>
          <w:color w:val="FF0000"/>
          <w:sz w:val="22"/>
          <w:szCs w:val="22"/>
          <w:lang w:val="fr-FR"/>
        </w:rPr>
        <w:t>Décision</w:t>
      </w:r>
      <w:r w:rsidR="001F055D" w:rsidRPr="00182B24">
        <w:rPr>
          <w:rFonts w:ascii="Arial" w:hAnsi="Arial" w:cs="Arial"/>
          <w:b/>
          <w:color w:val="FF0000"/>
          <w:sz w:val="22"/>
          <w:szCs w:val="22"/>
          <w:lang w:val="fr-FR"/>
        </w:rPr>
        <w:t xml:space="preserve"> C8/64</w:t>
      </w:r>
      <w:r>
        <w:rPr>
          <w:rFonts w:ascii="Arial" w:hAnsi="Arial" w:cs="Arial"/>
          <w:b/>
          <w:color w:val="FF0000"/>
          <w:sz w:val="22"/>
          <w:szCs w:val="22"/>
          <w:lang w:val="fr-FR"/>
        </w:rPr>
        <w:t xml:space="preserve"> </w:t>
      </w:r>
      <w:r w:rsidR="001F055D" w:rsidRPr="00182B24">
        <w:rPr>
          <w:rFonts w:ascii="Arial" w:hAnsi="Arial" w:cs="Arial"/>
          <w:b/>
          <w:color w:val="FF0000"/>
          <w:sz w:val="22"/>
          <w:szCs w:val="22"/>
          <w:lang w:val="fr-FR"/>
        </w:rPr>
        <w:t xml:space="preserve">: </w:t>
      </w:r>
      <w:r w:rsidR="001E1B0E" w:rsidRPr="001E1B0E">
        <w:rPr>
          <w:rFonts w:ascii="Arial" w:hAnsi="Arial" w:cs="Arial"/>
          <w:bCs/>
          <w:color w:val="FF0000"/>
          <w:sz w:val="22"/>
          <w:szCs w:val="22"/>
          <w:lang w:val="fr-FR"/>
        </w:rPr>
        <w:t xml:space="preserve">Le </w:t>
      </w:r>
      <w:r w:rsidR="001E1B0E" w:rsidRPr="001E1B0E">
        <w:rPr>
          <w:rFonts w:ascii="Arial" w:hAnsi="Arial" w:cs="Arial"/>
          <w:b/>
          <w:bCs/>
          <w:color w:val="FF0000"/>
          <w:sz w:val="22"/>
          <w:szCs w:val="22"/>
          <w:lang w:val="fr-FR"/>
        </w:rPr>
        <w:t>Conseil</w:t>
      </w:r>
      <w:r w:rsidR="001E1B0E" w:rsidRPr="001E1B0E">
        <w:rPr>
          <w:rFonts w:ascii="Arial" w:hAnsi="Arial" w:cs="Arial"/>
          <w:bCs/>
          <w:color w:val="FF0000"/>
          <w:sz w:val="22"/>
          <w:szCs w:val="22"/>
          <w:lang w:val="fr-FR"/>
        </w:rPr>
        <w:t xml:space="preserve"> invite les </w:t>
      </w:r>
      <w:r w:rsidR="001E1B0E" w:rsidRPr="001E1B0E">
        <w:rPr>
          <w:rFonts w:ascii="Arial" w:hAnsi="Arial" w:cs="Arial"/>
          <w:b/>
          <w:bCs/>
          <w:color w:val="FF0000"/>
          <w:sz w:val="22"/>
          <w:szCs w:val="22"/>
          <w:lang w:val="fr-FR"/>
        </w:rPr>
        <w:t>Etats membres</w:t>
      </w:r>
      <w:r w:rsidR="001E1B0E" w:rsidRPr="001E1B0E">
        <w:rPr>
          <w:rFonts w:ascii="Arial" w:hAnsi="Arial" w:cs="Arial"/>
          <w:bCs/>
          <w:color w:val="FF0000"/>
          <w:sz w:val="22"/>
          <w:szCs w:val="22"/>
          <w:lang w:val="fr-FR"/>
        </w:rPr>
        <w:t xml:space="preserve"> à partager leurs stratégies nationales concernant la mise en place de comités S-100 nationaux similaires, le cas échéant. Les cas </w:t>
      </w:r>
      <w:r w:rsidR="001E1B0E" w:rsidRPr="001E1B0E">
        <w:rPr>
          <w:rFonts w:ascii="Arial" w:hAnsi="Arial" w:cs="Arial"/>
          <w:bCs/>
          <w:color w:val="FF0000"/>
          <w:sz w:val="22"/>
          <w:szCs w:val="22"/>
          <w:lang w:val="fr-FR"/>
        </w:rPr>
        <w:lastRenderedPageBreak/>
        <w:t>d’utilisation doivent être examinés et présentés, le cas échéant</w:t>
      </w:r>
      <w:r w:rsidR="001E1B0E">
        <w:rPr>
          <w:rFonts w:ascii="Arial" w:hAnsi="Arial" w:cs="Arial"/>
          <w:bCs/>
          <w:color w:val="FF0000"/>
          <w:sz w:val="22"/>
          <w:szCs w:val="22"/>
          <w:lang w:val="fr-FR"/>
        </w:rPr>
        <w:t>.</w:t>
      </w:r>
    </w:p>
    <w:p w14:paraId="12F6446C" w14:textId="0E5A72FE" w:rsidR="00096B85" w:rsidRPr="00182B24" w:rsidRDefault="00096B85" w:rsidP="0030416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jc w:val="both"/>
        <w:rPr>
          <w:rFonts w:ascii="Arial" w:hAnsi="Arial" w:cs="Arial"/>
          <w:b/>
          <w:bCs/>
          <w:sz w:val="22"/>
          <w:szCs w:val="22"/>
          <w:lang w:val="fr-FR"/>
        </w:rPr>
      </w:pPr>
      <w:r w:rsidRPr="00182B24">
        <w:rPr>
          <w:rFonts w:ascii="Arial" w:hAnsi="Arial" w:cs="Arial"/>
          <w:b/>
          <w:bCs/>
          <w:sz w:val="22"/>
          <w:szCs w:val="22"/>
          <w:lang w:val="fr-FR"/>
        </w:rPr>
        <w:t>7.3</w:t>
      </w:r>
      <w:r w:rsidRPr="00182B24">
        <w:rPr>
          <w:rFonts w:ascii="Arial" w:hAnsi="Arial" w:cs="Arial"/>
          <w:b/>
          <w:bCs/>
          <w:sz w:val="22"/>
          <w:szCs w:val="22"/>
          <w:lang w:val="fr-FR"/>
        </w:rPr>
        <w:tab/>
      </w:r>
      <w:r w:rsidR="0094284D">
        <w:rPr>
          <w:rFonts w:ascii="Arial" w:hAnsi="Arial" w:cs="Arial"/>
          <w:b/>
          <w:bCs/>
          <w:sz w:val="22"/>
          <w:szCs w:val="22"/>
          <w:lang w:val="fr-FR"/>
        </w:rPr>
        <w:t xml:space="preserve">Mise à jour sur le développement du Portail de l’OHI </w:t>
      </w:r>
    </w:p>
    <w:p w14:paraId="0CD4170A" w14:textId="2B922BF5" w:rsidR="00602FCC" w:rsidRPr="00602FCC" w:rsidRDefault="00602FCC" w:rsidP="00602FCC">
      <w:pPr>
        <w:pStyle w:val="Body"/>
        <w:widowControl w:val="0"/>
        <w:spacing w:after="120" w:line="276" w:lineRule="auto"/>
        <w:jc w:val="both"/>
        <w:rPr>
          <w:rFonts w:ascii="Arial" w:hAnsi="Arial" w:cs="Arial"/>
          <w:sz w:val="22"/>
          <w:szCs w:val="22"/>
          <w:lang w:val="fr-FR"/>
        </w:rPr>
      </w:pPr>
      <w:r w:rsidRPr="00602FCC">
        <w:rPr>
          <w:rFonts w:ascii="Arial" w:hAnsi="Arial" w:cs="Arial"/>
          <w:sz w:val="22"/>
          <w:szCs w:val="22"/>
          <w:lang w:val="fr-FR"/>
        </w:rPr>
        <w:t>Sur la base des enseignements tirés d</w:t>
      </w:r>
      <w:r w:rsidR="00C32C4E">
        <w:rPr>
          <w:rFonts w:ascii="Arial" w:hAnsi="Arial" w:cs="Arial"/>
          <w:sz w:val="22"/>
          <w:szCs w:val="22"/>
          <w:lang w:val="fr-FR"/>
        </w:rPr>
        <w:t>e la</w:t>
      </w:r>
      <w:r w:rsidRPr="00602FCC">
        <w:rPr>
          <w:rFonts w:ascii="Arial" w:hAnsi="Arial" w:cs="Arial"/>
          <w:sz w:val="22"/>
          <w:szCs w:val="22"/>
          <w:lang w:val="fr-FR"/>
        </w:rPr>
        <w:t xml:space="preserve"> phase de test et d'expérimentation </w:t>
      </w:r>
      <w:r w:rsidR="00C32C4E">
        <w:rPr>
          <w:rFonts w:ascii="Arial" w:hAnsi="Arial" w:cs="Arial"/>
          <w:sz w:val="22"/>
          <w:szCs w:val="22"/>
          <w:lang w:val="fr-FR"/>
        </w:rPr>
        <w:t xml:space="preserve">réalisée </w:t>
      </w:r>
      <w:r w:rsidRPr="00602FCC">
        <w:rPr>
          <w:rFonts w:ascii="Arial" w:hAnsi="Arial" w:cs="Arial"/>
          <w:sz w:val="22"/>
          <w:szCs w:val="22"/>
          <w:lang w:val="fr-FR"/>
        </w:rPr>
        <w:t xml:space="preserve">par la </w:t>
      </w:r>
      <w:r w:rsidRPr="00602FCC">
        <w:rPr>
          <w:rFonts w:ascii="Arial" w:hAnsi="Arial" w:cs="Arial"/>
          <w:b/>
          <w:bCs/>
          <w:sz w:val="22"/>
          <w:szCs w:val="22"/>
          <w:lang w:val="fr-FR"/>
        </w:rPr>
        <w:t>S-101PT</w:t>
      </w:r>
      <w:r w:rsidRPr="00602FCC">
        <w:rPr>
          <w:rFonts w:ascii="Arial" w:hAnsi="Arial" w:cs="Arial"/>
          <w:sz w:val="22"/>
          <w:szCs w:val="22"/>
          <w:lang w:val="fr-FR"/>
        </w:rPr>
        <w:t xml:space="preserve"> (pour la S-101PT13), le </w:t>
      </w:r>
      <w:r w:rsidRPr="00602FCC">
        <w:rPr>
          <w:rFonts w:ascii="Arial" w:hAnsi="Arial" w:cs="Arial"/>
          <w:b/>
          <w:bCs/>
          <w:sz w:val="22"/>
          <w:szCs w:val="22"/>
          <w:lang w:val="fr-FR"/>
        </w:rPr>
        <w:t>NIPWG</w:t>
      </w:r>
      <w:r w:rsidRPr="00602FCC">
        <w:rPr>
          <w:rFonts w:ascii="Arial" w:hAnsi="Arial" w:cs="Arial"/>
          <w:sz w:val="22"/>
          <w:szCs w:val="22"/>
          <w:lang w:val="fr-FR"/>
        </w:rPr>
        <w:t xml:space="preserve"> (pour la NIPWG-11) et l'</w:t>
      </w:r>
      <w:r w:rsidRPr="00602FCC">
        <w:rPr>
          <w:rFonts w:ascii="Arial" w:hAnsi="Arial" w:cs="Arial"/>
          <w:b/>
          <w:bCs/>
          <w:sz w:val="22"/>
          <w:szCs w:val="22"/>
          <w:lang w:val="fr-FR"/>
        </w:rPr>
        <w:t>ENCWG</w:t>
      </w:r>
      <w:r w:rsidRPr="00602FCC">
        <w:rPr>
          <w:rFonts w:ascii="Arial" w:hAnsi="Arial" w:cs="Arial"/>
          <w:sz w:val="22"/>
          <w:szCs w:val="22"/>
          <w:lang w:val="fr-FR"/>
        </w:rPr>
        <w:t xml:space="preserve"> (pour l'ENCWG-9)</w:t>
      </w:r>
      <w:r w:rsidRPr="00602FCC">
        <w:rPr>
          <w:rFonts w:ascii="Arial" w:hAnsi="Arial" w:cs="Arial"/>
          <w:b/>
          <w:bCs/>
          <w:sz w:val="22"/>
          <w:szCs w:val="22"/>
          <w:lang w:val="fr-FR"/>
        </w:rPr>
        <w:t xml:space="preserve">, </w:t>
      </w:r>
      <w:r w:rsidRPr="00602FCC">
        <w:rPr>
          <w:rFonts w:ascii="Arial" w:hAnsi="Arial" w:cs="Arial"/>
          <w:sz w:val="22"/>
          <w:szCs w:val="22"/>
          <w:lang w:val="fr-FR"/>
        </w:rPr>
        <w:t xml:space="preserve">le </w:t>
      </w:r>
      <w:r w:rsidRPr="00602FCC">
        <w:rPr>
          <w:rFonts w:ascii="Arial" w:hAnsi="Arial" w:cs="Arial"/>
          <w:b/>
          <w:bCs/>
          <w:sz w:val="22"/>
          <w:szCs w:val="22"/>
          <w:lang w:val="fr-FR"/>
        </w:rPr>
        <w:t>Secrétariat de l'OHI</w:t>
      </w:r>
      <w:r w:rsidRPr="00602FCC">
        <w:rPr>
          <w:rFonts w:ascii="Arial" w:hAnsi="Arial" w:cs="Arial"/>
          <w:sz w:val="22"/>
          <w:szCs w:val="22"/>
          <w:lang w:val="fr-FR"/>
        </w:rPr>
        <w:t xml:space="preserve"> rend compte des progrès réalisés dans la mise en œuvre du nouveau portail de l'OHI, qui vise à combiner l'inscription en ligne aux réunions avec un système centralisé de gestion des documents internes, reposant sur des comptes individuels. Un document d'orientation intitulé </w:t>
      </w:r>
      <w:r w:rsidRPr="00602FCC">
        <w:rPr>
          <w:rFonts w:ascii="Arial" w:hAnsi="Arial" w:cs="Arial"/>
          <w:i/>
          <w:iCs/>
          <w:sz w:val="22"/>
          <w:szCs w:val="22"/>
          <w:lang w:val="fr-FR"/>
        </w:rPr>
        <w:t>How to create user account and register meetings</w:t>
      </w:r>
      <w:r w:rsidRPr="00602FCC">
        <w:rPr>
          <w:rFonts w:ascii="Arial" w:hAnsi="Arial" w:cs="Arial"/>
          <w:sz w:val="22"/>
          <w:szCs w:val="22"/>
          <w:lang w:val="fr-FR"/>
        </w:rPr>
        <w:t xml:space="preserve"> est disponible sur le portail. La partie enregistrement du nouveau portail devrait être pleinement opérationnelle à partir de janvier 2025. Le système d'enregistrement en ligne </w:t>
      </w:r>
      <w:r w:rsidR="00D81265">
        <w:rPr>
          <w:rFonts w:ascii="Arial" w:hAnsi="Arial" w:cs="Arial"/>
          <w:sz w:val="22"/>
          <w:szCs w:val="22"/>
          <w:lang w:val="fr-FR"/>
        </w:rPr>
        <w:t>actuel</w:t>
      </w:r>
      <w:r w:rsidRPr="00602FCC">
        <w:rPr>
          <w:rFonts w:ascii="Arial" w:hAnsi="Arial" w:cs="Arial"/>
          <w:sz w:val="22"/>
          <w:szCs w:val="22"/>
          <w:lang w:val="fr-FR"/>
        </w:rPr>
        <w:t xml:space="preserve"> cessera de fonctionner à la fin de 2024, bien qu'il soit disponible en parallèle avec le nouveau Portail jusqu'au 31 mars 2025 pour la gestion des réunions déjà enregistrées. Un</w:t>
      </w:r>
      <w:r w:rsidR="004B1803">
        <w:rPr>
          <w:rFonts w:ascii="Arial" w:hAnsi="Arial" w:cs="Arial"/>
          <w:sz w:val="22"/>
          <w:szCs w:val="22"/>
          <w:lang w:val="fr-FR"/>
        </w:rPr>
        <w:t>e LC</w:t>
      </w:r>
      <w:r w:rsidRPr="00602FCC">
        <w:rPr>
          <w:rFonts w:ascii="Arial" w:hAnsi="Arial" w:cs="Arial"/>
          <w:sz w:val="22"/>
          <w:szCs w:val="22"/>
          <w:lang w:val="fr-FR"/>
        </w:rPr>
        <w:t xml:space="preserve"> de l'OHI sera envoyé</w:t>
      </w:r>
      <w:r w:rsidR="004B1803">
        <w:rPr>
          <w:rFonts w:ascii="Arial" w:hAnsi="Arial" w:cs="Arial"/>
          <w:sz w:val="22"/>
          <w:szCs w:val="22"/>
          <w:lang w:val="fr-FR"/>
        </w:rPr>
        <w:t>e</w:t>
      </w:r>
      <w:r w:rsidRPr="00602FCC">
        <w:rPr>
          <w:rFonts w:ascii="Arial" w:hAnsi="Arial" w:cs="Arial"/>
          <w:sz w:val="22"/>
          <w:szCs w:val="22"/>
          <w:lang w:val="fr-FR"/>
        </w:rPr>
        <w:t xml:space="preserve"> à tous les Etats membres après le C-8, contenant tous les détails sur les dates de mise en service, les liens vers les manuels d'utilisation et d'autres informations.</w:t>
      </w:r>
    </w:p>
    <w:p w14:paraId="3F8491EE" w14:textId="77777777" w:rsidR="00602FCC" w:rsidRPr="00602FCC" w:rsidRDefault="00602FCC" w:rsidP="00602FCC">
      <w:pPr>
        <w:pStyle w:val="Body"/>
        <w:widowControl w:val="0"/>
        <w:spacing w:after="120" w:line="276" w:lineRule="auto"/>
        <w:jc w:val="both"/>
        <w:rPr>
          <w:rFonts w:ascii="Arial" w:hAnsi="Arial" w:cs="Arial"/>
          <w:sz w:val="22"/>
          <w:szCs w:val="22"/>
          <w:lang w:val="fr-FR"/>
        </w:rPr>
      </w:pPr>
      <w:r w:rsidRPr="00602FCC">
        <w:rPr>
          <w:rFonts w:ascii="Arial" w:hAnsi="Arial" w:cs="Arial"/>
          <w:sz w:val="22"/>
          <w:szCs w:val="22"/>
          <w:lang w:val="fr-FR"/>
        </w:rPr>
        <w:t>Le site web de l'OHI a été transféré avec succès vers le portail, et l'ancien site web sera transféré au cours de l'année 2025. Les documents actuellement accessibles au public sur le site web de l'OHI (par exemple, les documents de base, les normes, les publications et les revues de l'OHI) continueront d'être disponibles, sans qu'il soit nécessaire de se connecter. Le système actuel d'archivage des documents sera mis hors service à la fin de 2024. Les utilisateurs pourront accéder à tous les documents avec les mêmes données de connexion.</w:t>
      </w:r>
    </w:p>
    <w:p w14:paraId="5BDF333F" w14:textId="4074C29F" w:rsidR="00602FCC" w:rsidRPr="00602FCC" w:rsidRDefault="00602FCC" w:rsidP="00602FCC">
      <w:pPr>
        <w:pStyle w:val="Body"/>
        <w:widowControl w:val="0"/>
        <w:spacing w:after="120" w:line="276" w:lineRule="auto"/>
        <w:jc w:val="both"/>
        <w:rPr>
          <w:rFonts w:ascii="Arial" w:hAnsi="Arial" w:cs="Arial"/>
          <w:sz w:val="22"/>
          <w:szCs w:val="22"/>
          <w:lang w:val="fr-FR"/>
        </w:rPr>
      </w:pPr>
      <w:r w:rsidRPr="00602FCC">
        <w:rPr>
          <w:rFonts w:ascii="Arial" w:hAnsi="Arial" w:cs="Arial"/>
          <w:sz w:val="22"/>
          <w:szCs w:val="22"/>
          <w:lang w:val="fr-FR"/>
        </w:rPr>
        <w:t xml:space="preserve">Les CHR pourront télécharger leurs documents directement sur le portail, mais </w:t>
      </w:r>
      <w:r w:rsidR="004E68CB">
        <w:rPr>
          <w:rFonts w:ascii="Arial" w:hAnsi="Arial" w:cs="Arial"/>
          <w:sz w:val="22"/>
          <w:szCs w:val="22"/>
          <w:lang w:val="fr-FR"/>
        </w:rPr>
        <w:t>elles</w:t>
      </w:r>
      <w:r w:rsidRPr="00602FCC">
        <w:rPr>
          <w:rFonts w:ascii="Arial" w:hAnsi="Arial" w:cs="Arial"/>
          <w:sz w:val="22"/>
          <w:szCs w:val="22"/>
          <w:lang w:val="fr-FR"/>
        </w:rPr>
        <w:t xml:space="preserve"> devront contacter le Secrétariat de l'OHI à l'avance pour convenir de la procédure requise, des formats de fichiers, etc. Les secrétaires des CHR pourront ajouter des liens au portail, mais pas les utilisateurs ordinaires. </w:t>
      </w:r>
    </w:p>
    <w:p w14:paraId="1CBDE549" w14:textId="20C417DA" w:rsidR="00602FCC" w:rsidRPr="00602FCC" w:rsidRDefault="00602FCC" w:rsidP="00602FCC">
      <w:pPr>
        <w:pStyle w:val="Body"/>
        <w:widowControl w:val="0"/>
        <w:spacing w:after="120" w:line="276" w:lineRule="auto"/>
        <w:jc w:val="both"/>
        <w:rPr>
          <w:rFonts w:ascii="Arial" w:hAnsi="Arial" w:cs="Arial"/>
          <w:sz w:val="22"/>
          <w:szCs w:val="22"/>
          <w:lang w:val="fr-FR"/>
        </w:rPr>
      </w:pPr>
      <w:r w:rsidRPr="00602FCC">
        <w:rPr>
          <w:rFonts w:ascii="Arial" w:hAnsi="Arial" w:cs="Arial"/>
          <w:b/>
          <w:bCs/>
          <w:sz w:val="22"/>
          <w:szCs w:val="22"/>
          <w:lang w:val="fr-FR"/>
        </w:rPr>
        <w:t>La Suède</w:t>
      </w:r>
      <w:r w:rsidRPr="00602FCC">
        <w:rPr>
          <w:rFonts w:ascii="Arial" w:hAnsi="Arial" w:cs="Arial"/>
          <w:sz w:val="22"/>
          <w:szCs w:val="22"/>
          <w:lang w:val="fr-FR"/>
        </w:rPr>
        <w:t xml:space="preserve"> </w:t>
      </w:r>
      <w:r w:rsidR="00D70370">
        <w:rPr>
          <w:rFonts w:ascii="Arial" w:hAnsi="Arial" w:cs="Arial"/>
          <w:sz w:val="22"/>
          <w:szCs w:val="22"/>
          <w:lang w:val="fr-FR"/>
        </w:rPr>
        <w:t>propose</w:t>
      </w:r>
      <w:r w:rsidRPr="00602FCC">
        <w:rPr>
          <w:rFonts w:ascii="Arial" w:hAnsi="Arial" w:cs="Arial"/>
          <w:sz w:val="22"/>
          <w:szCs w:val="22"/>
          <w:lang w:val="fr-FR"/>
        </w:rPr>
        <w:t xml:space="preserve"> que le Secrétariat de l'OHI mette en place une procédure structurée pour recueillir les commentaires sur le nouveau portail.</w:t>
      </w:r>
    </w:p>
    <w:p w14:paraId="3C11DC7D" w14:textId="38CD1412" w:rsidR="00602FCC" w:rsidRPr="00602FCC" w:rsidRDefault="00602FCC" w:rsidP="00602FCC">
      <w:pPr>
        <w:pStyle w:val="Body"/>
        <w:widowControl w:val="0"/>
        <w:spacing w:after="120" w:line="276" w:lineRule="auto"/>
        <w:jc w:val="both"/>
        <w:rPr>
          <w:rFonts w:ascii="Arial" w:hAnsi="Arial" w:cs="Arial"/>
          <w:sz w:val="22"/>
          <w:szCs w:val="22"/>
          <w:lang w:val="fr-FR"/>
        </w:rPr>
      </w:pPr>
      <w:r w:rsidRPr="00602FCC">
        <w:rPr>
          <w:rFonts w:ascii="Arial" w:hAnsi="Arial" w:cs="Arial"/>
          <w:sz w:val="22"/>
          <w:szCs w:val="22"/>
          <w:lang w:val="fr-FR"/>
        </w:rPr>
        <w:t xml:space="preserve">Le </w:t>
      </w:r>
      <w:r w:rsidRPr="00602FCC">
        <w:rPr>
          <w:rFonts w:ascii="Arial" w:hAnsi="Arial" w:cs="Arial"/>
          <w:b/>
          <w:bCs/>
          <w:sz w:val="22"/>
          <w:szCs w:val="22"/>
          <w:lang w:val="fr-FR"/>
        </w:rPr>
        <w:t>Secrétaire général</w:t>
      </w:r>
      <w:r w:rsidRPr="00602FCC">
        <w:rPr>
          <w:rFonts w:ascii="Arial" w:hAnsi="Arial" w:cs="Arial"/>
          <w:sz w:val="22"/>
          <w:szCs w:val="22"/>
          <w:lang w:val="fr-FR"/>
        </w:rPr>
        <w:t xml:space="preserve"> note que l</w:t>
      </w:r>
      <w:r w:rsidR="00576E8A">
        <w:rPr>
          <w:rFonts w:ascii="Arial" w:hAnsi="Arial" w:cs="Arial"/>
          <w:sz w:val="22"/>
          <w:szCs w:val="22"/>
          <w:lang w:val="fr-FR"/>
        </w:rPr>
        <w:t>es</w:t>
      </w:r>
      <w:r w:rsidRPr="00602FCC">
        <w:rPr>
          <w:rFonts w:ascii="Arial" w:hAnsi="Arial" w:cs="Arial"/>
          <w:sz w:val="22"/>
          <w:szCs w:val="22"/>
          <w:lang w:val="fr-FR"/>
        </w:rPr>
        <w:t xml:space="preserve"> document</w:t>
      </w:r>
      <w:r w:rsidR="00576E8A">
        <w:rPr>
          <w:rFonts w:ascii="Arial" w:hAnsi="Arial" w:cs="Arial"/>
          <w:sz w:val="22"/>
          <w:szCs w:val="22"/>
          <w:lang w:val="fr-FR"/>
        </w:rPr>
        <w:t>s</w:t>
      </w:r>
      <w:r w:rsidRPr="00602FCC">
        <w:rPr>
          <w:rFonts w:ascii="Arial" w:hAnsi="Arial" w:cs="Arial"/>
          <w:sz w:val="22"/>
          <w:szCs w:val="22"/>
          <w:lang w:val="fr-FR"/>
        </w:rPr>
        <w:t xml:space="preserve"> de base de l'OHI (par exemple les normes et les publications périodiques, les annuaires) rester</w:t>
      </w:r>
      <w:r w:rsidR="00576E8A">
        <w:rPr>
          <w:rFonts w:ascii="Arial" w:hAnsi="Arial" w:cs="Arial"/>
          <w:sz w:val="22"/>
          <w:szCs w:val="22"/>
          <w:lang w:val="fr-FR"/>
        </w:rPr>
        <w:t>ont</w:t>
      </w:r>
      <w:r w:rsidRPr="00602FCC">
        <w:rPr>
          <w:rFonts w:ascii="Arial" w:hAnsi="Arial" w:cs="Arial"/>
          <w:sz w:val="22"/>
          <w:szCs w:val="22"/>
          <w:lang w:val="fr-FR"/>
        </w:rPr>
        <w:t xml:space="preserve"> </w:t>
      </w:r>
      <w:r w:rsidR="00576E8A">
        <w:rPr>
          <w:rFonts w:ascii="Arial" w:hAnsi="Arial" w:cs="Arial"/>
          <w:sz w:val="22"/>
          <w:szCs w:val="22"/>
          <w:lang w:val="fr-FR"/>
        </w:rPr>
        <w:t>accessibles</w:t>
      </w:r>
      <w:r w:rsidR="00FE5E43">
        <w:rPr>
          <w:rFonts w:ascii="Arial" w:hAnsi="Arial" w:cs="Arial"/>
          <w:sz w:val="22"/>
          <w:szCs w:val="22"/>
          <w:lang w:val="fr-FR"/>
        </w:rPr>
        <w:t xml:space="preserve"> </w:t>
      </w:r>
      <w:r w:rsidRPr="00602FCC">
        <w:rPr>
          <w:rFonts w:ascii="Arial" w:hAnsi="Arial" w:cs="Arial"/>
          <w:sz w:val="22"/>
          <w:szCs w:val="22"/>
          <w:lang w:val="fr-FR"/>
        </w:rPr>
        <w:t>directement sans</w:t>
      </w:r>
      <w:r w:rsidR="00881CBE">
        <w:rPr>
          <w:rFonts w:ascii="Arial" w:hAnsi="Arial" w:cs="Arial"/>
          <w:sz w:val="22"/>
          <w:szCs w:val="22"/>
          <w:lang w:val="fr-FR"/>
        </w:rPr>
        <w:t xml:space="preserve"> nécessiter de connexion</w:t>
      </w:r>
      <w:r w:rsidRPr="00602FCC">
        <w:rPr>
          <w:rFonts w:ascii="Arial" w:hAnsi="Arial" w:cs="Arial"/>
          <w:sz w:val="22"/>
          <w:szCs w:val="22"/>
          <w:lang w:val="fr-FR"/>
        </w:rPr>
        <w:t>, tandis que l'accès aux documents de travail nécessitera un</w:t>
      </w:r>
      <w:r w:rsidR="00881CBE">
        <w:rPr>
          <w:rFonts w:ascii="Arial" w:hAnsi="Arial" w:cs="Arial"/>
          <w:sz w:val="22"/>
          <w:szCs w:val="22"/>
          <w:lang w:val="fr-FR"/>
        </w:rPr>
        <w:t>e authentification</w:t>
      </w:r>
      <w:r w:rsidRPr="00602FCC">
        <w:rPr>
          <w:rFonts w:ascii="Arial" w:hAnsi="Arial" w:cs="Arial"/>
          <w:sz w:val="22"/>
          <w:szCs w:val="22"/>
          <w:lang w:val="fr-FR"/>
        </w:rPr>
        <w:t>. Cependant, tout un chacun peut créer un compte d'utilisateur ; le Secrétariat de l'OHI ne vérifie pas les informations d'identification des utilisateurs.</w:t>
      </w:r>
    </w:p>
    <w:p w14:paraId="0D72C3F0" w14:textId="77777777" w:rsidR="0096784A" w:rsidRPr="0096784A" w:rsidRDefault="0096784A" w:rsidP="00C633B8">
      <w:pPr>
        <w:pStyle w:val="Body"/>
        <w:widowControl w:val="0"/>
        <w:spacing w:after="120" w:line="276" w:lineRule="auto"/>
        <w:jc w:val="both"/>
        <w:rPr>
          <w:rFonts w:ascii="Arial" w:hAnsi="Arial" w:cs="Arial"/>
          <w:sz w:val="22"/>
          <w:szCs w:val="22"/>
          <w:lang w:val="fr-FR"/>
        </w:rPr>
      </w:pPr>
      <w:r w:rsidRPr="0096784A">
        <w:rPr>
          <w:rFonts w:ascii="Arial" w:hAnsi="Arial" w:cs="Arial"/>
          <w:sz w:val="22"/>
          <w:szCs w:val="22"/>
          <w:lang w:val="fr-FR"/>
        </w:rPr>
        <w:t>Le</w:t>
      </w:r>
      <w:r w:rsidRPr="0096784A">
        <w:rPr>
          <w:rFonts w:ascii="Arial" w:hAnsi="Arial" w:cs="Arial"/>
          <w:b/>
          <w:bCs/>
          <w:sz w:val="22"/>
          <w:szCs w:val="22"/>
          <w:lang w:val="fr-FR"/>
        </w:rPr>
        <w:t xml:space="preserve"> Royaume-Uni </w:t>
      </w:r>
      <w:r w:rsidRPr="0096784A">
        <w:rPr>
          <w:rFonts w:ascii="Arial" w:hAnsi="Arial" w:cs="Arial"/>
          <w:sz w:val="22"/>
          <w:szCs w:val="22"/>
          <w:lang w:val="fr-FR"/>
        </w:rPr>
        <w:t>propose d'utiliser simultanément la page web et le portail de l'OHI pour la prochaine réunion de la CHMAC en décembre 2024 et de fournir un retour d'information sur le portail au Secrétariat de l'OHI.</w:t>
      </w:r>
    </w:p>
    <w:p w14:paraId="7DB0B414" w14:textId="030C645C" w:rsidR="00C633B8" w:rsidRPr="00C633B8" w:rsidRDefault="001E1B0E" w:rsidP="00C633B8">
      <w:pPr>
        <w:pStyle w:val="Body"/>
        <w:widowControl w:val="0"/>
        <w:spacing w:after="120" w:line="276" w:lineRule="auto"/>
        <w:jc w:val="both"/>
        <w:rPr>
          <w:rFonts w:ascii="Arial" w:hAnsi="Arial" w:cs="Arial"/>
          <w:bCs/>
          <w:color w:val="FF0000"/>
          <w:sz w:val="22"/>
          <w:szCs w:val="22"/>
          <w:lang w:val="fr-FR"/>
        </w:rPr>
      </w:pPr>
      <w:r w:rsidRPr="00182B24">
        <w:rPr>
          <w:rFonts w:ascii="Arial" w:hAnsi="Arial" w:cs="Arial"/>
          <w:b/>
          <w:color w:val="FF0000"/>
          <w:sz w:val="22"/>
          <w:szCs w:val="22"/>
          <w:lang w:val="fr-FR"/>
        </w:rPr>
        <w:t>Décision</w:t>
      </w:r>
      <w:r w:rsidR="00F00661" w:rsidRPr="00182B24">
        <w:rPr>
          <w:rFonts w:ascii="Arial" w:hAnsi="Arial" w:cs="Arial"/>
          <w:b/>
          <w:color w:val="FF0000"/>
          <w:sz w:val="22"/>
          <w:szCs w:val="22"/>
          <w:lang w:val="fr-FR"/>
        </w:rPr>
        <w:t xml:space="preserve"> </w:t>
      </w:r>
      <w:r>
        <w:rPr>
          <w:rFonts w:ascii="Arial" w:hAnsi="Arial" w:cs="Arial"/>
          <w:b/>
          <w:color w:val="FF0000"/>
          <w:sz w:val="22"/>
          <w:szCs w:val="22"/>
          <w:lang w:val="fr-FR"/>
        </w:rPr>
        <w:t>et</w:t>
      </w:r>
      <w:r w:rsidR="00F00661" w:rsidRPr="00182B24">
        <w:rPr>
          <w:rFonts w:ascii="Arial" w:hAnsi="Arial" w:cs="Arial"/>
          <w:b/>
          <w:color w:val="FF0000"/>
          <w:sz w:val="22"/>
          <w:szCs w:val="22"/>
          <w:lang w:val="fr-FR"/>
        </w:rPr>
        <w:t xml:space="preserve"> Action C8/65</w:t>
      </w:r>
      <w:r>
        <w:rPr>
          <w:rFonts w:ascii="Arial" w:hAnsi="Arial" w:cs="Arial"/>
          <w:b/>
          <w:color w:val="FF0000"/>
          <w:sz w:val="22"/>
          <w:szCs w:val="22"/>
          <w:lang w:val="fr-FR"/>
        </w:rPr>
        <w:t xml:space="preserve"> </w:t>
      </w:r>
      <w:r w:rsidR="00F00661" w:rsidRPr="00182B24">
        <w:rPr>
          <w:rFonts w:ascii="Arial" w:hAnsi="Arial" w:cs="Arial"/>
          <w:b/>
          <w:color w:val="FF0000"/>
          <w:sz w:val="22"/>
          <w:szCs w:val="22"/>
          <w:lang w:val="fr-FR"/>
        </w:rPr>
        <w:t xml:space="preserve">: </w:t>
      </w:r>
      <w:r w:rsidR="00C633B8" w:rsidRPr="00C633B8">
        <w:rPr>
          <w:rFonts w:ascii="Arial" w:hAnsi="Arial" w:cs="Arial"/>
          <w:bCs/>
          <w:color w:val="FF0000"/>
          <w:sz w:val="22"/>
          <w:szCs w:val="22"/>
          <w:lang w:val="fr-FR"/>
        </w:rPr>
        <w:t xml:space="preserve">Le </w:t>
      </w:r>
      <w:r w:rsidR="00C633B8" w:rsidRPr="00C633B8">
        <w:rPr>
          <w:rFonts w:ascii="Arial" w:hAnsi="Arial" w:cs="Arial"/>
          <w:b/>
          <w:bCs/>
          <w:color w:val="FF0000"/>
          <w:sz w:val="22"/>
          <w:szCs w:val="22"/>
          <w:lang w:val="fr-FR"/>
        </w:rPr>
        <w:t>Conseil</w:t>
      </w:r>
      <w:r w:rsidR="00C633B8" w:rsidRPr="00C633B8">
        <w:rPr>
          <w:rFonts w:ascii="Arial" w:hAnsi="Arial" w:cs="Arial"/>
          <w:bCs/>
          <w:color w:val="FF0000"/>
          <w:sz w:val="22"/>
          <w:szCs w:val="22"/>
          <w:lang w:val="fr-FR"/>
        </w:rPr>
        <w:t xml:space="preserve"> prend note de la mise à jour concernant le développement du Portail de l’OHI (démo, état de la migration, calendrier, ...).</w:t>
      </w:r>
    </w:p>
    <w:p w14:paraId="37706A7D" w14:textId="076710D7" w:rsidR="00F00661" w:rsidRPr="00182B24" w:rsidRDefault="00C633B8" w:rsidP="00C633B8">
      <w:pPr>
        <w:pStyle w:val="Body"/>
        <w:widowControl w:val="0"/>
        <w:spacing w:after="120" w:line="276" w:lineRule="auto"/>
        <w:jc w:val="both"/>
        <w:rPr>
          <w:rFonts w:ascii="Arial" w:hAnsi="Arial" w:cs="Arial"/>
          <w:bCs/>
          <w:color w:val="FF0000"/>
          <w:sz w:val="22"/>
          <w:szCs w:val="22"/>
          <w:lang w:val="fr-FR"/>
        </w:rPr>
      </w:pPr>
      <w:r w:rsidRPr="00C633B8">
        <w:rPr>
          <w:rFonts w:ascii="Arial" w:hAnsi="Arial" w:cs="Arial"/>
          <w:bCs/>
          <w:color w:val="FF0000"/>
          <w:sz w:val="22"/>
          <w:szCs w:val="22"/>
          <w:lang w:val="fr-FR"/>
        </w:rPr>
        <w:t xml:space="preserve">Notant l’intention que le Portail de l’OHI soit opérationnel en janvier 2025, le </w:t>
      </w:r>
      <w:r w:rsidRPr="00C633B8">
        <w:rPr>
          <w:rFonts w:ascii="Arial" w:hAnsi="Arial" w:cs="Arial"/>
          <w:b/>
          <w:bCs/>
          <w:color w:val="FF0000"/>
          <w:sz w:val="22"/>
          <w:szCs w:val="22"/>
          <w:lang w:val="fr-FR"/>
        </w:rPr>
        <w:t>Conseil</w:t>
      </w:r>
      <w:r w:rsidRPr="00C633B8">
        <w:rPr>
          <w:rFonts w:ascii="Arial" w:hAnsi="Arial" w:cs="Arial"/>
          <w:bCs/>
          <w:color w:val="FF0000"/>
          <w:sz w:val="22"/>
          <w:szCs w:val="22"/>
          <w:lang w:val="fr-FR"/>
        </w:rPr>
        <w:t xml:space="preserve"> invite le </w:t>
      </w:r>
      <w:r w:rsidRPr="00C633B8">
        <w:rPr>
          <w:rFonts w:ascii="Arial" w:hAnsi="Arial" w:cs="Arial"/>
          <w:b/>
          <w:bCs/>
          <w:color w:val="FF0000"/>
          <w:sz w:val="22"/>
          <w:szCs w:val="22"/>
          <w:lang w:val="fr-FR"/>
        </w:rPr>
        <w:t>Secrétariat de l’OHI</w:t>
      </w:r>
      <w:r w:rsidRPr="00C633B8">
        <w:rPr>
          <w:rFonts w:ascii="Arial" w:hAnsi="Arial" w:cs="Arial"/>
          <w:bCs/>
          <w:color w:val="FF0000"/>
          <w:sz w:val="22"/>
          <w:szCs w:val="22"/>
          <w:lang w:val="fr-FR"/>
        </w:rPr>
        <w:t xml:space="preserve"> à publier un LC de l’OHI informative annonçant la date de mise en service, fournissant des liens vers des tutoriels et des manuels d’utilisation (y compris pour les secrétaires des GT accrédités, s’ils souhaitent télécharger des documents directement), expliquant les conséquences et l’impact sur le site Web actuel de l’OHI, les réunions des CHR et des GT, etc.</w:t>
      </w:r>
      <w:r>
        <w:rPr>
          <w:rFonts w:ascii="Arial" w:hAnsi="Arial" w:cs="Arial"/>
          <w:bCs/>
          <w:color w:val="FF0000"/>
          <w:sz w:val="22"/>
          <w:szCs w:val="22"/>
          <w:lang w:val="fr-FR"/>
        </w:rPr>
        <w:t xml:space="preserve"> </w:t>
      </w:r>
      <w:r w:rsidR="00F00661" w:rsidRPr="00182B24">
        <w:rPr>
          <w:rFonts w:ascii="Arial" w:hAnsi="Arial" w:cs="Arial"/>
          <w:bCs/>
          <w:color w:val="FF0000"/>
          <w:sz w:val="22"/>
          <w:szCs w:val="22"/>
          <w:lang w:val="fr-FR"/>
        </w:rPr>
        <w:t>(</w:t>
      </w:r>
      <w:r w:rsidR="0088561F" w:rsidRPr="00182B24">
        <w:rPr>
          <w:rFonts w:ascii="Arial" w:hAnsi="Arial" w:cs="Arial"/>
          <w:bCs/>
          <w:color w:val="FF0000"/>
          <w:sz w:val="22"/>
          <w:szCs w:val="22"/>
          <w:lang w:val="fr-FR"/>
        </w:rPr>
        <w:t>d</w:t>
      </w:r>
      <w:r>
        <w:rPr>
          <w:rFonts w:ascii="Arial" w:hAnsi="Arial" w:cs="Arial"/>
          <w:bCs/>
          <w:color w:val="FF0000"/>
          <w:sz w:val="22"/>
          <w:szCs w:val="22"/>
          <w:lang w:val="fr-FR"/>
        </w:rPr>
        <w:t xml:space="preserve">ate cible </w:t>
      </w:r>
      <w:r w:rsidR="00F00661" w:rsidRPr="00182B24">
        <w:rPr>
          <w:rFonts w:ascii="Arial" w:hAnsi="Arial" w:cs="Arial"/>
          <w:bCs/>
          <w:color w:val="FF0000"/>
          <w:sz w:val="22"/>
          <w:szCs w:val="22"/>
          <w:lang w:val="fr-FR"/>
        </w:rPr>
        <w:t>: 1</w:t>
      </w:r>
      <w:r w:rsidR="00311EA4">
        <w:rPr>
          <w:rFonts w:ascii="Arial" w:hAnsi="Arial" w:cs="Arial"/>
          <w:bCs/>
          <w:color w:val="FF0000"/>
          <w:sz w:val="22"/>
          <w:szCs w:val="22"/>
          <w:lang w:val="fr-FR"/>
        </w:rPr>
        <w:t>er</w:t>
      </w:r>
      <w:r w:rsidR="00F00661" w:rsidRPr="00182B24">
        <w:rPr>
          <w:rFonts w:ascii="Arial" w:hAnsi="Arial" w:cs="Arial"/>
          <w:bCs/>
          <w:color w:val="FF0000"/>
          <w:sz w:val="22"/>
          <w:szCs w:val="22"/>
          <w:lang w:val="fr-FR"/>
        </w:rPr>
        <w:t xml:space="preserve"> </w:t>
      </w:r>
      <w:r w:rsidR="00311EA4">
        <w:rPr>
          <w:rFonts w:ascii="Arial" w:hAnsi="Arial" w:cs="Arial"/>
          <w:bCs/>
          <w:color w:val="FF0000"/>
          <w:sz w:val="22"/>
          <w:szCs w:val="22"/>
          <w:lang w:val="fr-FR"/>
        </w:rPr>
        <w:t>n</w:t>
      </w:r>
      <w:r w:rsidR="00F00661" w:rsidRPr="00182B24">
        <w:rPr>
          <w:rFonts w:ascii="Arial" w:hAnsi="Arial" w:cs="Arial"/>
          <w:bCs/>
          <w:color w:val="FF0000"/>
          <w:sz w:val="22"/>
          <w:szCs w:val="22"/>
          <w:lang w:val="fr-FR"/>
        </w:rPr>
        <w:t>ovemb</w:t>
      </w:r>
      <w:r w:rsidR="00311EA4">
        <w:rPr>
          <w:rFonts w:ascii="Arial" w:hAnsi="Arial" w:cs="Arial"/>
          <w:bCs/>
          <w:color w:val="FF0000"/>
          <w:sz w:val="22"/>
          <w:szCs w:val="22"/>
          <w:lang w:val="fr-FR"/>
        </w:rPr>
        <w:t>r</w:t>
      </w:r>
      <w:r w:rsidR="00F00661" w:rsidRPr="00182B24">
        <w:rPr>
          <w:rFonts w:ascii="Arial" w:hAnsi="Arial" w:cs="Arial"/>
          <w:bCs/>
          <w:color w:val="FF0000"/>
          <w:sz w:val="22"/>
          <w:szCs w:val="22"/>
          <w:lang w:val="fr-FR"/>
        </w:rPr>
        <w:t>e 2024)</w:t>
      </w:r>
      <w:r w:rsidR="002B128E" w:rsidRPr="00182B24">
        <w:rPr>
          <w:rFonts w:ascii="Arial" w:hAnsi="Arial" w:cs="Arial"/>
          <w:bCs/>
          <w:color w:val="FF0000"/>
          <w:sz w:val="22"/>
          <w:szCs w:val="22"/>
          <w:lang w:val="fr-FR"/>
        </w:rPr>
        <w:t>.</w:t>
      </w:r>
    </w:p>
    <w:p w14:paraId="0739DF00" w14:textId="4D6B2BF8" w:rsidR="008C1038" w:rsidRPr="008C1038" w:rsidRDefault="001E1B0E" w:rsidP="008C1038">
      <w:pPr>
        <w:pStyle w:val="Body"/>
        <w:widowControl w:val="0"/>
        <w:spacing w:after="120" w:line="276" w:lineRule="auto"/>
        <w:jc w:val="both"/>
        <w:rPr>
          <w:rFonts w:ascii="Arial" w:hAnsi="Arial" w:cs="Arial"/>
          <w:bCs/>
          <w:color w:val="FF0000"/>
          <w:sz w:val="22"/>
          <w:szCs w:val="22"/>
          <w:lang w:val="fr-FR"/>
        </w:rPr>
      </w:pPr>
      <w:r w:rsidRPr="00182B24">
        <w:rPr>
          <w:rFonts w:ascii="Arial" w:hAnsi="Arial" w:cs="Arial"/>
          <w:b/>
          <w:color w:val="FF0000"/>
          <w:sz w:val="22"/>
          <w:szCs w:val="22"/>
          <w:lang w:val="fr-FR"/>
        </w:rPr>
        <w:t>Décision</w:t>
      </w:r>
      <w:r w:rsidR="00F00661" w:rsidRPr="00182B24">
        <w:rPr>
          <w:rFonts w:ascii="Arial" w:hAnsi="Arial" w:cs="Arial"/>
          <w:b/>
          <w:color w:val="FF0000"/>
          <w:sz w:val="22"/>
          <w:szCs w:val="22"/>
          <w:lang w:val="fr-FR"/>
        </w:rPr>
        <w:t xml:space="preserve"> </w:t>
      </w:r>
      <w:r>
        <w:rPr>
          <w:rFonts w:ascii="Arial" w:hAnsi="Arial" w:cs="Arial"/>
          <w:b/>
          <w:color w:val="FF0000"/>
          <w:sz w:val="22"/>
          <w:szCs w:val="22"/>
          <w:lang w:val="fr-FR"/>
        </w:rPr>
        <w:t>et</w:t>
      </w:r>
      <w:r w:rsidR="00F00661" w:rsidRPr="00182B24">
        <w:rPr>
          <w:rFonts w:ascii="Arial" w:hAnsi="Arial" w:cs="Arial"/>
          <w:b/>
          <w:color w:val="FF0000"/>
          <w:sz w:val="22"/>
          <w:szCs w:val="22"/>
          <w:lang w:val="fr-FR"/>
        </w:rPr>
        <w:t xml:space="preserve"> Action C8/66</w:t>
      </w:r>
      <w:r>
        <w:rPr>
          <w:rFonts w:ascii="Arial" w:hAnsi="Arial" w:cs="Arial"/>
          <w:b/>
          <w:color w:val="FF0000"/>
          <w:sz w:val="22"/>
          <w:szCs w:val="22"/>
          <w:lang w:val="fr-FR"/>
        </w:rPr>
        <w:t xml:space="preserve"> </w:t>
      </w:r>
      <w:r w:rsidR="00F00661" w:rsidRPr="00182B24">
        <w:rPr>
          <w:rFonts w:ascii="Arial" w:hAnsi="Arial" w:cs="Arial"/>
          <w:b/>
          <w:color w:val="FF0000"/>
          <w:sz w:val="22"/>
          <w:szCs w:val="22"/>
          <w:lang w:val="fr-FR"/>
        </w:rPr>
        <w:t xml:space="preserve">: </w:t>
      </w:r>
      <w:r w:rsidR="008C1038" w:rsidRPr="008C1038">
        <w:rPr>
          <w:rFonts w:ascii="Arial" w:hAnsi="Arial" w:cs="Arial"/>
          <w:bCs/>
          <w:color w:val="FF0000"/>
          <w:sz w:val="22"/>
          <w:szCs w:val="22"/>
          <w:lang w:val="fr-FR"/>
        </w:rPr>
        <w:t xml:space="preserve">Notant le temps nécessaire entre l’annonce officielle d’une réunion et l’événement (~plusieurs mois), le </w:t>
      </w:r>
      <w:r w:rsidR="008C1038" w:rsidRPr="008C1038">
        <w:rPr>
          <w:rFonts w:ascii="Arial" w:hAnsi="Arial" w:cs="Arial"/>
          <w:b/>
          <w:bCs/>
          <w:color w:val="FF0000"/>
          <w:sz w:val="22"/>
          <w:szCs w:val="22"/>
          <w:lang w:val="fr-FR"/>
        </w:rPr>
        <w:t>Conseil</w:t>
      </w:r>
      <w:r w:rsidR="008C1038" w:rsidRPr="008C1038">
        <w:rPr>
          <w:rFonts w:ascii="Arial" w:hAnsi="Arial" w:cs="Arial"/>
          <w:bCs/>
          <w:color w:val="FF0000"/>
          <w:sz w:val="22"/>
          <w:szCs w:val="22"/>
          <w:lang w:val="fr-FR"/>
        </w:rPr>
        <w:t xml:space="preserve"> convient qu’une période de transition permettant la double </w:t>
      </w:r>
      <w:r w:rsidR="008C1038" w:rsidRPr="008C1038">
        <w:rPr>
          <w:rFonts w:ascii="Arial" w:hAnsi="Arial" w:cs="Arial"/>
          <w:bCs/>
          <w:color w:val="FF0000"/>
          <w:sz w:val="22"/>
          <w:szCs w:val="22"/>
          <w:lang w:val="fr-FR"/>
        </w:rPr>
        <w:lastRenderedPageBreak/>
        <w:t xml:space="preserve">utilisation du système actuel et/ou du nouveau Portail de l’OHI pour les événements de l’OHI organisés d’octobre 2024 à fin mars 2025, devrait être envisagée par le </w:t>
      </w:r>
      <w:r w:rsidR="008C1038" w:rsidRPr="008C1038">
        <w:rPr>
          <w:rFonts w:ascii="Arial" w:hAnsi="Arial" w:cs="Arial"/>
          <w:b/>
          <w:bCs/>
          <w:color w:val="FF0000"/>
          <w:sz w:val="22"/>
          <w:szCs w:val="22"/>
          <w:lang w:val="fr-FR"/>
        </w:rPr>
        <w:t>Secrétariat de l’OHI</w:t>
      </w:r>
      <w:r w:rsidR="008C1038" w:rsidRPr="008C1038">
        <w:rPr>
          <w:rFonts w:ascii="Arial" w:hAnsi="Arial" w:cs="Arial"/>
          <w:bCs/>
          <w:color w:val="FF0000"/>
          <w:sz w:val="22"/>
          <w:szCs w:val="22"/>
          <w:lang w:val="fr-FR"/>
        </w:rPr>
        <w:t xml:space="preserve"> et décidée au cas par cas en liaison avec le </w:t>
      </w:r>
      <w:r w:rsidR="008C1038" w:rsidRPr="008C1038">
        <w:rPr>
          <w:rFonts w:ascii="Arial" w:hAnsi="Arial" w:cs="Arial"/>
          <w:b/>
          <w:bCs/>
          <w:color w:val="FF0000"/>
          <w:sz w:val="22"/>
          <w:szCs w:val="22"/>
          <w:lang w:val="fr-FR"/>
        </w:rPr>
        <w:t>Président du GT/EP/CHR</w:t>
      </w:r>
      <w:r w:rsidR="008C1038" w:rsidRPr="008C1038">
        <w:rPr>
          <w:rFonts w:ascii="Arial" w:hAnsi="Arial" w:cs="Arial"/>
          <w:bCs/>
          <w:color w:val="FF0000"/>
          <w:sz w:val="22"/>
          <w:szCs w:val="22"/>
          <w:lang w:val="fr-FR"/>
        </w:rPr>
        <w:t>.</w:t>
      </w:r>
    </w:p>
    <w:p w14:paraId="2C9A9CAC" w14:textId="6D4B77E2" w:rsidR="0044603F" w:rsidRPr="00182B24" w:rsidRDefault="008C1038" w:rsidP="008C1038">
      <w:pPr>
        <w:pStyle w:val="Body"/>
        <w:widowControl w:val="0"/>
        <w:spacing w:after="120" w:line="276" w:lineRule="auto"/>
        <w:jc w:val="both"/>
        <w:rPr>
          <w:rFonts w:ascii="Arial" w:hAnsi="Arial" w:cs="Arial"/>
          <w:bCs/>
          <w:color w:val="FF0000"/>
          <w:sz w:val="22"/>
          <w:szCs w:val="22"/>
          <w:lang w:val="fr-FR"/>
        </w:rPr>
      </w:pPr>
      <w:r w:rsidRPr="008C1038">
        <w:rPr>
          <w:rFonts w:ascii="Arial" w:hAnsi="Arial" w:cs="Arial"/>
          <w:bCs/>
          <w:color w:val="FF0000"/>
          <w:sz w:val="22"/>
          <w:szCs w:val="22"/>
          <w:lang w:val="fr-FR"/>
        </w:rPr>
        <w:t>Tout événement organisé après le 31 mars 2025 doit être préparé à l’aide du Portail de l’OHI.</w:t>
      </w:r>
      <w:r>
        <w:rPr>
          <w:rFonts w:ascii="Arial" w:hAnsi="Arial" w:cs="Arial"/>
          <w:bCs/>
          <w:color w:val="FF0000"/>
          <w:sz w:val="22"/>
          <w:szCs w:val="22"/>
          <w:lang w:val="fr-FR"/>
        </w:rPr>
        <w:t xml:space="preserve"> </w:t>
      </w:r>
      <w:r w:rsidR="00F00661" w:rsidRPr="00182B24">
        <w:rPr>
          <w:rFonts w:ascii="Arial" w:hAnsi="Arial" w:cs="Arial"/>
          <w:bCs/>
          <w:color w:val="FF0000"/>
          <w:sz w:val="22"/>
          <w:szCs w:val="22"/>
          <w:lang w:val="fr-FR"/>
        </w:rPr>
        <w:t>(</w:t>
      </w:r>
      <w:r w:rsidR="0088561F" w:rsidRPr="00182B24">
        <w:rPr>
          <w:rFonts w:ascii="Arial" w:hAnsi="Arial" w:cs="Arial"/>
          <w:bCs/>
          <w:color w:val="FF0000"/>
          <w:sz w:val="22"/>
          <w:szCs w:val="22"/>
          <w:lang w:val="fr-FR"/>
        </w:rPr>
        <w:t>d</w:t>
      </w:r>
      <w:r>
        <w:rPr>
          <w:rFonts w:ascii="Arial" w:hAnsi="Arial" w:cs="Arial"/>
          <w:bCs/>
          <w:color w:val="FF0000"/>
          <w:sz w:val="22"/>
          <w:szCs w:val="22"/>
          <w:lang w:val="fr-FR"/>
        </w:rPr>
        <w:t xml:space="preserve">ate cible </w:t>
      </w:r>
      <w:r w:rsidR="00F00661" w:rsidRPr="00182B24">
        <w:rPr>
          <w:rFonts w:ascii="Arial" w:hAnsi="Arial" w:cs="Arial"/>
          <w:bCs/>
          <w:color w:val="FF0000"/>
          <w:sz w:val="22"/>
          <w:szCs w:val="22"/>
          <w:lang w:val="fr-FR"/>
        </w:rPr>
        <w:t xml:space="preserve">: 31 </w:t>
      </w:r>
      <w:r>
        <w:rPr>
          <w:rFonts w:ascii="Arial" w:hAnsi="Arial" w:cs="Arial"/>
          <w:bCs/>
          <w:color w:val="FF0000"/>
          <w:sz w:val="22"/>
          <w:szCs w:val="22"/>
          <w:lang w:val="fr-FR"/>
        </w:rPr>
        <w:t>mars</w:t>
      </w:r>
      <w:r w:rsidR="00F00661" w:rsidRPr="00182B24">
        <w:rPr>
          <w:rFonts w:ascii="Arial" w:hAnsi="Arial" w:cs="Arial"/>
          <w:bCs/>
          <w:color w:val="FF0000"/>
          <w:sz w:val="22"/>
          <w:szCs w:val="22"/>
          <w:lang w:val="fr-FR"/>
        </w:rPr>
        <w:t xml:space="preserve"> 2025)</w:t>
      </w:r>
      <w:r w:rsidR="005251DB" w:rsidRPr="00182B24">
        <w:rPr>
          <w:rFonts w:ascii="Arial" w:hAnsi="Arial" w:cs="Arial"/>
          <w:bCs/>
          <w:color w:val="FF0000"/>
          <w:sz w:val="22"/>
          <w:szCs w:val="22"/>
          <w:lang w:val="fr-FR"/>
        </w:rPr>
        <w:t>.</w:t>
      </w:r>
    </w:p>
    <w:p w14:paraId="3F69C0BE" w14:textId="77777777" w:rsidR="0044603F" w:rsidRPr="00182B24" w:rsidRDefault="0044603F" w:rsidP="0044603F">
      <w:pPr>
        <w:pStyle w:val="Body"/>
        <w:spacing w:line="276" w:lineRule="auto"/>
        <w:rPr>
          <w:rFonts w:ascii="Arial" w:hAnsi="Arial" w:cs="Arial"/>
          <w:bCs/>
          <w:color w:val="FF0000"/>
          <w:sz w:val="22"/>
          <w:szCs w:val="22"/>
          <w:lang w:val="fr-FR"/>
        </w:rPr>
      </w:pPr>
    </w:p>
    <w:p w14:paraId="58756B70" w14:textId="6940DF68" w:rsidR="00096B85" w:rsidRDefault="00096B85" w:rsidP="0044603F">
      <w:pPr>
        <w:pStyle w:val="Body"/>
        <w:spacing w:line="276" w:lineRule="auto"/>
        <w:rPr>
          <w:rFonts w:ascii="Arial" w:hAnsi="Arial" w:cs="Arial"/>
          <w:b/>
          <w:bCs/>
          <w:sz w:val="22"/>
          <w:szCs w:val="22"/>
          <w:lang w:val="fr-FR"/>
        </w:rPr>
      </w:pPr>
      <w:r w:rsidRPr="00182B24">
        <w:rPr>
          <w:rFonts w:ascii="Arial" w:hAnsi="Arial" w:cs="Arial"/>
          <w:b/>
          <w:bCs/>
          <w:sz w:val="22"/>
          <w:szCs w:val="22"/>
          <w:lang w:val="fr-FR"/>
        </w:rPr>
        <w:t>7.4</w:t>
      </w:r>
      <w:r w:rsidRPr="00182B24">
        <w:rPr>
          <w:rFonts w:ascii="Arial" w:hAnsi="Arial" w:cs="Arial"/>
          <w:b/>
          <w:bCs/>
          <w:sz w:val="22"/>
          <w:szCs w:val="22"/>
          <w:lang w:val="fr-FR"/>
        </w:rPr>
        <w:tab/>
        <w:t>Propos</w:t>
      </w:r>
      <w:r w:rsidR="0094284D">
        <w:rPr>
          <w:rFonts w:ascii="Arial" w:hAnsi="Arial" w:cs="Arial"/>
          <w:b/>
          <w:bCs/>
          <w:sz w:val="22"/>
          <w:szCs w:val="22"/>
          <w:lang w:val="fr-FR"/>
        </w:rPr>
        <w:t xml:space="preserve">ition de la </w:t>
      </w:r>
      <w:r w:rsidRPr="00182B24">
        <w:rPr>
          <w:rFonts w:ascii="Arial" w:hAnsi="Arial" w:cs="Arial"/>
          <w:b/>
          <w:bCs/>
          <w:sz w:val="22"/>
          <w:szCs w:val="22"/>
          <w:lang w:val="fr-FR"/>
        </w:rPr>
        <w:t>Bulgari</w:t>
      </w:r>
      <w:r w:rsidR="0094284D">
        <w:rPr>
          <w:rFonts w:ascii="Arial" w:hAnsi="Arial" w:cs="Arial"/>
          <w:b/>
          <w:bCs/>
          <w:sz w:val="22"/>
          <w:szCs w:val="22"/>
          <w:lang w:val="fr-FR"/>
        </w:rPr>
        <w:t>e</w:t>
      </w:r>
      <w:r w:rsidRPr="00182B24">
        <w:rPr>
          <w:rFonts w:ascii="Arial" w:hAnsi="Arial" w:cs="Arial"/>
          <w:b/>
          <w:bCs/>
          <w:sz w:val="22"/>
          <w:szCs w:val="22"/>
          <w:lang w:val="fr-FR"/>
        </w:rPr>
        <w:t xml:space="preserve">, </w:t>
      </w:r>
      <w:r w:rsidR="0094284D">
        <w:rPr>
          <w:rFonts w:ascii="Arial" w:hAnsi="Arial" w:cs="Arial"/>
          <w:b/>
          <w:bCs/>
          <w:sz w:val="22"/>
          <w:szCs w:val="22"/>
          <w:lang w:val="fr-FR"/>
        </w:rPr>
        <w:t>de la Géorgie</w:t>
      </w:r>
      <w:r w:rsidRPr="00182B24">
        <w:rPr>
          <w:rFonts w:ascii="Arial" w:hAnsi="Arial" w:cs="Arial"/>
          <w:b/>
          <w:bCs/>
          <w:sz w:val="22"/>
          <w:szCs w:val="22"/>
          <w:lang w:val="fr-FR"/>
        </w:rPr>
        <w:t xml:space="preserve">, </w:t>
      </w:r>
      <w:r w:rsidR="0094284D">
        <w:rPr>
          <w:rFonts w:ascii="Arial" w:hAnsi="Arial" w:cs="Arial"/>
          <w:b/>
          <w:bCs/>
          <w:sz w:val="22"/>
          <w:szCs w:val="22"/>
          <w:lang w:val="fr-FR"/>
        </w:rPr>
        <w:t xml:space="preserve">de la </w:t>
      </w:r>
      <w:r w:rsidRPr="00182B24">
        <w:rPr>
          <w:rFonts w:ascii="Arial" w:hAnsi="Arial" w:cs="Arial"/>
          <w:b/>
          <w:bCs/>
          <w:sz w:val="22"/>
          <w:szCs w:val="22"/>
          <w:lang w:val="fr-FR"/>
        </w:rPr>
        <w:t>Ro</w:t>
      </w:r>
      <w:r w:rsidR="0094284D">
        <w:rPr>
          <w:rFonts w:ascii="Arial" w:hAnsi="Arial" w:cs="Arial"/>
          <w:b/>
          <w:bCs/>
          <w:sz w:val="22"/>
          <w:szCs w:val="22"/>
          <w:lang w:val="fr-FR"/>
        </w:rPr>
        <w:t>u</w:t>
      </w:r>
      <w:r w:rsidRPr="00182B24">
        <w:rPr>
          <w:rFonts w:ascii="Arial" w:hAnsi="Arial" w:cs="Arial"/>
          <w:b/>
          <w:bCs/>
          <w:sz w:val="22"/>
          <w:szCs w:val="22"/>
          <w:lang w:val="fr-FR"/>
        </w:rPr>
        <w:t>mani</w:t>
      </w:r>
      <w:r w:rsidR="0094284D">
        <w:rPr>
          <w:rFonts w:ascii="Arial" w:hAnsi="Arial" w:cs="Arial"/>
          <w:b/>
          <w:bCs/>
          <w:sz w:val="22"/>
          <w:szCs w:val="22"/>
          <w:lang w:val="fr-FR"/>
        </w:rPr>
        <w:t>e</w:t>
      </w:r>
      <w:r w:rsidRPr="00182B24">
        <w:rPr>
          <w:rFonts w:ascii="Arial" w:hAnsi="Arial" w:cs="Arial"/>
          <w:b/>
          <w:bCs/>
          <w:sz w:val="22"/>
          <w:szCs w:val="22"/>
          <w:lang w:val="fr-FR"/>
        </w:rPr>
        <w:t xml:space="preserve">, </w:t>
      </w:r>
      <w:r w:rsidR="0094284D">
        <w:rPr>
          <w:rFonts w:ascii="Arial" w:hAnsi="Arial" w:cs="Arial"/>
          <w:b/>
          <w:bCs/>
          <w:sz w:val="22"/>
          <w:szCs w:val="22"/>
          <w:lang w:val="fr-FR"/>
        </w:rPr>
        <w:t xml:space="preserve">de la </w:t>
      </w:r>
      <w:r w:rsidRPr="00182B24">
        <w:rPr>
          <w:rFonts w:ascii="Arial" w:hAnsi="Arial" w:cs="Arial"/>
          <w:b/>
          <w:bCs/>
          <w:sz w:val="22"/>
          <w:szCs w:val="22"/>
          <w:lang w:val="fr-FR"/>
        </w:rPr>
        <w:t xml:space="preserve">Türkiye </w:t>
      </w:r>
      <w:r w:rsidR="0094284D">
        <w:rPr>
          <w:rFonts w:ascii="Arial" w:hAnsi="Arial" w:cs="Arial"/>
          <w:b/>
          <w:bCs/>
          <w:sz w:val="22"/>
          <w:szCs w:val="22"/>
          <w:lang w:val="fr-FR"/>
        </w:rPr>
        <w:t xml:space="preserve">et de l’Ukraine </w:t>
      </w:r>
      <w:r w:rsidRPr="00182B24">
        <w:rPr>
          <w:rFonts w:ascii="Arial" w:hAnsi="Arial" w:cs="Arial"/>
          <w:b/>
          <w:bCs/>
          <w:sz w:val="22"/>
          <w:szCs w:val="22"/>
          <w:lang w:val="fr-FR"/>
        </w:rPr>
        <w:t xml:space="preserve">: </w:t>
      </w:r>
      <w:r w:rsidR="00CE3672">
        <w:rPr>
          <w:rFonts w:ascii="Arial" w:hAnsi="Arial" w:cs="Arial"/>
          <w:b/>
          <w:bCs/>
          <w:sz w:val="22"/>
          <w:szCs w:val="22"/>
          <w:lang w:val="fr-FR"/>
        </w:rPr>
        <w:t>Examen de la définition d’ « Intérêt hydrographique »</w:t>
      </w:r>
      <w:r w:rsidRPr="00182B24">
        <w:rPr>
          <w:rFonts w:ascii="Arial" w:hAnsi="Arial" w:cs="Arial"/>
          <w:b/>
          <w:bCs/>
          <w:sz w:val="22"/>
          <w:szCs w:val="22"/>
          <w:lang w:val="fr-FR"/>
        </w:rPr>
        <w:t>.</w:t>
      </w:r>
    </w:p>
    <w:p w14:paraId="7D38E760" w14:textId="77777777" w:rsidR="0096784A" w:rsidRPr="00182B24" w:rsidRDefault="0096784A" w:rsidP="0044603F">
      <w:pPr>
        <w:pStyle w:val="Body"/>
        <w:spacing w:line="276" w:lineRule="auto"/>
        <w:rPr>
          <w:rFonts w:ascii="Arial" w:hAnsi="Arial" w:cs="Arial"/>
          <w:bCs/>
          <w:color w:val="FF0000"/>
          <w:sz w:val="22"/>
          <w:szCs w:val="22"/>
          <w:lang w:val="fr-FR"/>
        </w:rPr>
      </w:pPr>
    </w:p>
    <w:p w14:paraId="1D4E1E4C" w14:textId="224AFB8A" w:rsidR="00E06FD6" w:rsidRPr="00E06FD6" w:rsidRDefault="00E06FD6" w:rsidP="00E06FD6">
      <w:pPr>
        <w:pStyle w:val="Body"/>
        <w:widowControl w:val="0"/>
        <w:spacing w:after="120" w:line="276" w:lineRule="auto"/>
        <w:jc w:val="both"/>
        <w:rPr>
          <w:rFonts w:ascii="Arial" w:hAnsi="Arial" w:cs="Arial"/>
          <w:sz w:val="22"/>
          <w:szCs w:val="22"/>
          <w:lang w:val="fr-FR"/>
        </w:rPr>
      </w:pPr>
      <w:r w:rsidRPr="00E06FD6">
        <w:rPr>
          <w:rFonts w:ascii="Arial" w:hAnsi="Arial" w:cs="Arial"/>
          <w:sz w:val="22"/>
          <w:szCs w:val="22"/>
          <w:lang w:val="fr-FR"/>
        </w:rPr>
        <w:t>La</w:t>
      </w:r>
      <w:r w:rsidR="00D414D1">
        <w:rPr>
          <w:rFonts w:ascii="Arial" w:hAnsi="Arial" w:cs="Arial"/>
          <w:sz w:val="22"/>
          <w:szCs w:val="22"/>
          <w:lang w:val="fr-FR"/>
        </w:rPr>
        <w:t xml:space="preserve"> </w:t>
      </w:r>
      <w:r w:rsidRPr="00D414D1">
        <w:rPr>
          <w:rFonts w:ascii="Arial" w:hAnsi="Arial" w:cs="Arial"/>
          <w:b/>
          <w:bCs/>
          <w:sz w:val="22"/>
          <w:szCs w:val="22"/>
          <w:lang w:val="fr-FR"/>
        </w:rPr>
        <w:t>Türkiye</w:t>
      </w:r>
      <w:r w:rsidRPr="00E06FD6">
        <w:rPr>
          <w:rFonts w:ascii="Arial" w:hAnsi="Arial" w:cs="Arial"/>
          <w:sz w:val="22"/>
          <w:szCs w:val="22"/>
          <w:lang w:val="fr-FR"/>
        </w:rPr>
        <w:t xml:space="preserve"> rappelle qu'un tiers des membres du Conseil sont élus sur la base de leurs « intérêts hydrographiques », qui sont actuellement calculés à partir du tonnage du pavillon national d</w:t>
      </w:r>
      <w:r w:rsidR="006167ED">
        <w:rPr>
          <w:rFonts w:ascii="Arial" w:hAnsi="Arial" w:cs="Arial"/>
          <w:sz w:val="22"/>
          <w:szCs w:val="22"/>
          <w:lang w:val="fr-FR"/>
        </w:rPr>
        <w:t>es</w:t>
      </w:r>
      <w:r w:rsidRPr="00E06FD6">
        <w:rPr>
          <w:rFonts w:ascii="Arial" w:hAnsi="Arial" w:cs="Arial"/>
          <w:sz w:val="22"/>
          <w:szCs w:val="22"/>
          <w:lang w:val="fr-FR"/>
        </w:rPr>
        <w:t xml:space="preserve"> pays concerné</w:t>
      </w:r>
      <w:r w:rsidR="006167ED">
        <w:rPr>
          <w:rFonts w:ascii="Arial" w:hAnsi="Arial" w:cs="Arial"/>
          <w:sz w:val="22"/>
          <w:szCs w:val="22"/>
          <w:lang w:val="fr-FR"/>
        </w:rPr>
        <w:t>s</w:t>
      </w:r>
      <w:r w:rsidRPr="00E06FD6">
        <w:rPr>
          <w:rFonts w:ascii="Arial" w:hAnsi="Arial" w:cs="Arial"/>
          <w:sz w:val="22"/>
          <w:szCs w:val="22"/>
          <w:lang w:val="fr-FR"/>
        </w:rPr>
        <w:t xml:space="preserve">. </w:t>
      </w:r>
      <w:r w:rsidR="001F3F16">
        <w:rPr>
          <w:rFonts w:ascii="Arial" w:hAnsi="Arial" w:cs="Arial"/>
          <w:sz w:val="22"/>
          <w:szCs w:val="22"/>
          <w:lang w:val="fr-FR"/>
        </w:rPr>
        <w:t xml:space="preserve">Cette approche a souvent été remise en question par </w:t>
      </w:r>
      <w:r w:rsidRPr="00E06FD6">
        <w:rPr>
          <w:rFonts w:ascii="Arial" w:hAnsi="Arial" w:cs="Arial"/>
          <w:sz w:val="22"/>
          <w:szCs w:val="22"/>
          <w:lang w:val="fr-FR"/>
        </w:rPr>
        <w:t xml:space="preserve">plusieurs Etats membres </w:t>
      </w:r>
      <w:r w:rsidR="008F5981">
        <w:rPr>
          <w:rFonts w:ascii="Arial" w:hAnsi="Arial" w:cs="Arial"/>
          <w:sz w:val="22"/>
          <w:szCs w:val="22"/>
          <w:lang w:val="fr-FR"/>
        </w:rPr>
        <w:t>qui la jugent inéquitable</w:t>
      </w:r>
      <w:r w:rsidRPr="00E06FD6">
        <w:rPr>
          <w:rFonts w:ascii="Arial" w:hAnsi="Arial" w:cs="Arial"/>
          <w:sz w:val="22"/>
          <w:szCs w:val="22"/>
          <w:lang w:val="fr-FR"/>
        </w:rPr>
        <w:t xml:space="preserve">, mais </w:t>
      </w:r>
      <w:r w:rsidR="008F5981">
        <w:rPr>
          <w:rFonts w:ascii="Arial" w:hAnsi="Arial" w:cs="Arial"/>
          <w:sz w:val="22"/>
          <w:szCs w:val="22"/>
          <w:lang w:val="fr-FR"/>
        </w:rPr>
        <w:t xml:space="preserve">jusqu’à présent </w:t>
      </w:r>
      <w:r w:rsidRPr="00E06FD6">
        <w:rPr>
          <w:rFonts w:ascii="Arial" w:hAnsi="Arial" w:cs="Arial"/>
          <w:sz w:val="22"/>
          <w:szCs w:val="22"/>
          <w:lang w:val="fr-FR"/>
        </w:rPr>
        <w:t xml:space="preserve">aucune alternative </w:t>
      </w:r>
      <w:r w:rsidR="008F5981">
        <w:rPr>
          <w:rFonts w:ascii="Arial" w:hAnsi="Arial" w:cs="Arial"/>
          <w:sz w:val="22"/>
          <w:szCs w:val="22"/>
          <w:lang w:val="fr-FR"/>
        </w:rPr>
        <w:t>satisfaisante</w:t>
      </w:r>
      <w:r w:rsidRPr="00E06FD6">
        <w:rPr>
          <w:rFonts w:ascii="Arial" w:hAnsi="Arial" w:cs="Arial"/>
          <w:sz w:val="22"/>
          <w:szCs w:val="22"/>
          <w:lang w:val="fr-FR"/>
        </w:rPr>
        <w:t xml:space="preserve"> n'a été trouvée. Lors de l</w:t>
      </w:r>
      <w:r w:rsidR="004E68CB">
        <w:rPr>
          <w:rFonts w:ascii="Arial" w:hAnsi="Arial" w:cs="Arial"/>
          <w:sz w:val="22"/>
          <w:szCs w:val="22"/>
          <w:lang w:val="fr-FR"/>
        </w:rPr>
        <w:t>’</w:t>
      </w:r>
      <w:r w:rsidRPr="00E06FD6">
        <w:rPr>
          <w:rFonts w:ascii="Arial" w:hAnsi="Arial" w:cs="Arial"/>
          <w:sz w:val="22"/>
          <w:szCs w:val="22"/>
          <w:lang w:val="fr-FR"/>
        </w:rPr>
        <w:t xml:space="preserve">A-3, il a été </w:t>
      </w:r>
      <w:r w:rsidR="00B03F20">
        <w:rPr>
          <w:rFonts w:ascii="Arial" w:hAnsi="Arial" w:cs="Arial"/>
          <w:sz w:val="22"/>
          <w:szCs w:val="22"/>
          <w:lang w:val="fr-FR"/>
        </w:rPr>
        <w:t>convenu</w:t>
      </w:r>
      <w:r w:rsidRPr="00E06FD6">
        <w:rPr>
          <w:rFonts w:ascii="Arial" w:hAnsi="Arial" w:cs="Arial"/>
          <w:sz w:val="22"/>
          <w:szCs w:val="22"/>
          <w:lang w:val="fr-FR"/>
        </w:rPr>
        <w:t xml:space="preserve"> de suspendre l'examen de </w:t>
      </w:r>
      <w:r w:rsidR="00B03F20">
        <w:rPr>
          <w:rFonts w:ascii="Arial" w:hAnsi="Arial" w:cs="Arial"/>
          <w:sz w:val="22"/>
          <w:szCs w:val="22"/>
          <w:lang w:val="fr-FR"/>
        </w:rPr>
        <w:t>cette</w:t>
      </w:r>
      <w:r w:rsidRPr="00E06FD6">
        <w:rPr>
          <w:rFonts w:ascii="Arial" w:hAnsi="Arial" w:cs="Arial"/>
          <w:sz w:val="22"/>
          <w:szCs w:val="22"/>
          <w:lang w:val="fr-FR"/>
        </w:rPr>
        <w:t xml:space="preserve"> question jusqu'à ce que les parties </w:t>
      </w:r>
      <w:r w:rsidR="00B03F20">
        <w:rPr>
          <w:rFonts w:ascii="Arial" w:hAnsi="Arial" w:cs="Arial"/>
          <w:sz w:val="22"/>
          <w:szCs w:val="22"/>
          <w:lang w:val="fr-FR"/>
        </w:rPr>
        <w:t>prenantes</w:t>
      </w:r>
      <w:r w:rsidRPr="00E06FD6">
        <w:rPr>
          <w:rFonts w:ascii="Arial" w:hAnsi="Arial" w:cs="Arial"/>
          <w:sz w:val="22"/>
          <w:szCs w:val="22"/>
          <w:lang w:val="fr-FR"/>
        </w:rPr>
        <w:t xml:space="preserve"> puissent élaborer une proposition mûre pour une définition révisée des « intérêts hydrographiques ».</w:t>
      </w:r>
    </w:p>
    <w:p w14:paraId="58ED1057" w14:textId="0F0A3754" w:rsidR="00E06FD6" w:rsidRPr="00E06FD6" w:rsidRDefault="00E06FD6" w:rsidP="00E06FD6">
      <w:pPr>
        <w:pStyle w:val="Body"/>
        <w:widowControl w:val="0"/>
        <w:spacing w:after="120" w:line="276" w:lineRule="auto"/>
        <w:jc w:val="both"/>
        <w:rPr>
          <w:rFonts w:ascii="Arial" w:hAnsi="Arial" w:cs="Arial"/>
          <w:sz w:val="22"/>
          <w:szCs w:val="22"/>
          <w:lang w:val="fr-FR"/>
        </w:rPr>
      </w:pPr>
      <w:r w:rsidRPr="00E06FD6">
        <w:rPr>
          <w:rFonts w:ascii="Arial" w:hAnsi="Arial" w:cs="Arial"/>
          <w:sz w:val="22"/>
          <w:szCs w:val="22"/>
          <w:lang w:val="fr-FR"/>
        </w:rPr>
        <w:t>Cinq Etats membres (</w:t>
      </w:r>
      <w:r w:rsidRPr="00D414D1">
        <w:rPr>
          <w:rFonts w:ascii="Arial" w:hAnsi="Arial" w:cs="Arial"/>
          <w:b/>
          <w:bCs/>
          <w:sz w:val="22"/>
          <w:szCs w:val="22"/>
          <w:lang w:val="fr-FR"/>
        </w:rPr>
        <w:t>Bulgarie, Géorgie, Roumanie, Türkiye et Ukraine</w:t>
      </w:r>
      <w:r w:rsidRPr="00E06FD6">
        <w:rPr>
          <w:rFonts w:ascii="Arial" w:hAnsi="Arial" w:cs="Arial"/>
          <w:sz w:val="22"/>
          <w:szCs w:val="22"/>
          <w:lang w:val="fr-FR"/>
        </w:rPr>
        <w:t>) ont mis au point un tableau d'évaluation sous la forme d'une feuille de calcul Excel, rassemblant des informations sur les facteurs attestant de l'intérêt hydrographique d'un Etat membre</w:t>
      </w:r>
      <w:r w:rsidR="00D62D7F">
        <w:rPr>
          <w:rFonts w:ascii="Arial" w:hAnsi="Arial" w:cs="Arial"/>
          <w:sz w:val="22"/>
          <w:szCs w:val="22"/>
          <w:lang w:val="fr-FR"/>
        </w:rPr>
        <w:t>, y compris</w:t>
      </w:r>
      <w:r w:rsidRPr="00E06FD6">
        <w:rPr>
          <w:rFonts w:ascii="Arial" w:hAnsi="Arial" w:cs="Arial"/>
          <w:sz w:val="22"/>
          <w:szCs w:val="22"/>
          <w:lang w:val="fr-FR"/>
        </w:rPr>
        <w:t xml:space="preserve"> la participation en tant que président, vice-président, secrétaire ou membre ordinaire des organes de l'OHI, de l'accueil et de la participation à des groupes de travail, des réunions, des ateliers ou des cours de formation, ainsi que de la publication d'articles dans la </w:t>
      </w:r>
      <w:r w:rsidRPr="004E68CB">
        <w:rPr>
          <w:rFonts w:ascii="Arial" w:hAnsi="Arial" w:cs="Arial"/>
          <w:b/>
          <w:bCs/>
          <w:sz w:val="22"/>
          <w:szCs w:val="22"/>
          <w:lang w:val="fr-FR"/>
        </w:rPr>
        <w:t>Revue hydrographique internationale</w:t>
      </w:r>
      <w:r w:rsidRPr="00E06FD6">
        <w:rPr>
          <w:rFonts w:ascii="Arial" w:hAnsi="Arial" w:cs="Arial"/>
          <w:sz w:val="22"/>
          <w:szCs w:val="22"/>
          <w:lang w:val="fr-FR"/>
        </w:rPr>
        <w:t xml:space="preserve">. </w:t>
      </w:r>
    </w:p>
    <w:p w14:paraId="1998C56E" w14:textId="1D4C46DD" w:rsidR="00E06FD6" w:rsidRPr="00E06FD6" w:rsidRDefault="00E06FD6" w:rsidP="00E06FD6">
      <w:pPr>
        <w:pStyle w:val="Body"/>
        <w:widowControl w:val="0"/>
        <w:spacing w:after="120" w:line="276" w:lineRule="auto"/>
        <w:jc w:val="both"/>
        <w:rPr>
          <w:rFonts w:ascii="Arial" w:hAnsi="Arial" w:cs="Arial"/>
          <w:sz w:val="22"/>
          <w:szCs w:val="22"/>
          <w:lang w:val="fr-FR"/>
        </w:rPr>
      </w:pPr>
      <w:r w:rsidRPr="00E06FD6">
        <w:rPr>
          <w:rFonts w:ascii="Arial" w:hAnsi="Arial" w:cs="Arial"/>
          <w:sz w:val="22"/>
          <w:szCs w:val="22"/>
          <w:lang w:val="fr-FR"/>
        </w:rPr>
        <w:t>D'autres Etats membres ont reconnu que le critère du tonnage du pavillon</w:t>
      </w:r>
      <w:r w:rsidR="00EA5AA2">
        <w:rPr>
          <w:rFonts w:ascii="Arial" w:hAnsi="Arial" w:cs="Arial"/>
          <w:sz w:val="22"/>
          <w:szCs w:val="22"/>
          <w:lang w:val="fr-FR"/>
        </w:rPr>
        <w:t>, bien que parfois</w:t>
      </w:r>
      <w:r w:rsidRPr="00E06FD6">
        <w:rPr>
          <w:rFonts w:ascii="Arial" w:hAnsi="Arial" w:cs="Arial"/>
          <w:sz w:val="22"/>
          <w:szCs w:val="22"/>
          <w:lang w:val="fr-FR"/>
        </w:rPr>
        <w:t xml:space="preserve"> imparfait, </w:t>
      </w:r>
      <w:r w:rsidR="00CE29EB">
        <w:rPr>
          <w:rFonts w:ascii="Arial" w:hAnsi="Arial" w:cs="Arial"/>
          <w:sz w:val="22"/>
          <w:szCs w:val="22"/>
          <w:lang w:val="fr-FR"/>
        </w:rPr>
        <w:t xml:space="preserve">était </w:t>
      </w:r>
      <w:r w:rsidRPr="00E06FD6">
        <w:rPr>
          <w:rFonts w:ascii="Arial" w:hAnsi="Arial" w:cs="Arial"/>
          <w:sz w:val="22"/>
          <w:szCs w:val="22"/>
          <w:lang w:val="fr-FR"/>
        </w:rPr>
        <w:t>objectif et facile à mesurer. Ils ont exprimé la crainte que l</w:t>
      </w:r>
      <w:r w:rsidR="00CE29EB">
        <w:rPr>
          <w:rFonts w:ascii="Arial" w:hAnsi="Arial" w:cs="Arial"/>
          <w:sz w:val="22"/>
          <w:szCs w:val="22"/>
          <w:lang w:val="fr-FR"/>
        </w:rPr>
        <w:t>a mise à jour annuelle</w:t>
      </w:r>
      <w:r w:rsidRPr="00E06FD6">
        <w:rPr>
          <w:rFonts w:ascii="Arial" w:hAnsi="Arial" w:cs="Arial"/>
          <w:sz w:val="22"/>
          <w:szCs w:val="22"/>
          <w:lang w:val="fr-FR"/>
        </w:rPr>
        <w:t xml:space="preserve"> du tableau de notation ne </w:t>
      </w:r>
      <w:r w:rsidR="00CE29EB">
        <w:rPr>
          <w:rFonts w:ascii="Arial" w:hAnsi="Arial" w:cs="Arial"/>
          <w:sz w:val="22"/>
          <w:szCs w:val="22"/>
          <w:lang w:val="fr-FR"/>
        </w:rPr>
        <w:t>génère</w:t>
      </w:r>
      <w:r w:rsidRPr="00E06FD6">
        <w:rPr>
          <w:rFonts w:ascii="Arial" w:hAnsi="Arial" w:cs="Arial"/>
          <w:sz w:val="22"/>
          <w:szCs w:val="22"/>
          <w:lang w:val="fr-FR"/>
        </w:rPr>
        <w:t xml:space="preserve"> une charge administrative excessive</w:t>
      </w:r>
      <w:r w:rsidR="00295F79">
        <w:rPr>
          <w:rFonts w:ascii="Arial" w:hAnsi="Arial" w:cs="Arial"/>
          <w:sz w:val="22"/>
          <w:szCs w:val="22"/>
          <w:lang w:val="fr-FR"/>
        </w:rPr>
        <w:t>. Cependant, on note que</w:t>
      </w:r>
      <w:r w:rsidRPr="00E06FD6">
        <w:rPr>
          <w:rFonts w:ascii="Arial" w:hAnsi="Arial" w:cs="Arial"/>
          <w:sz w:val="22"/>
          <w:szCs w:val="22"/>
          <w:lang w:val="fr-FR"/>
        </w:rPr>
        <w:t xml:space="preserve"> les informations </w:t>
      </w:r>
      <w:r w:rsidR="00295F79">
        <w:rPr>
          <w:rFonts w:ascii="Arial" w:hAnsi="Arial" w:cs="Arial"/>
          <w:sz w:val="22"/>
          <w:szCs w:val="22"/>
          <w:lang w:val="fr-FR"/>
        </w:rPr>
        <w:t xml:space="preserve">nécessaires </w:t>
      </w:r>
      <w:r w:rsidRPr="00E06FD6">
        <w:rPr>
          <w:rFonts w:ascii="Arial" w:hAnsi="Arial" w:cs="Arial"/>
          <w:sz w:val="22"/>
          <w:szCs w:val="22"/>
          <w:lang w:val="fr-FR"/>
        </w:rPr>
        <w:t xml:space="preserve">sont déjà collectées par le Secrétariat de l'OHI et </w:t>
      </w:r>
      <w:r w:rsidR="00A82885">
        <w:rPr>
          <w:rFonts w:ascii="Arial" w:hAnsi="Arial" w:cs="Arial"/>
          <w:sz w:val="22"/>
          <w:szCs w:val="22"/>
          <w:lang w:val="fr-FR"/>
        </w:rPr>
        <w:t xml:space="preserve">qu’elles </w:t>
      </w:r>
      <w:r w:rsidRPr="00E06FD6">
        <w:rPr>
          <w:rFonts w:ascii="Arial" w:hAnsi="Arial" w:cs="Arial"/>
          <w:sz w:val="22"/>
          <w:szCs w:val="22"/>
          <w:lang w:val="fr-FR"/>
        </w:rPr>
        <w:t xml:space="preserve">peuvent, avec un peu de préparation, être utilisées pour générer le tableau de notation. </w:t>
      </w:r>
    </w:p>
    <w:p w14:paraId="298ECCEC" w14:textId="62A0E3C1" w:rsidR="00E06FD6" w:rsidRPr="00F623D4" w:rsidRDefault="00E06FD6" w:rsidP="00E06FD6">
      <w:pPr>
        <w:pStyle w:val="Body"/>
        <w:widowControl w:val="0"/>
        <w:spacing w:after="120" w:line="276" w:lineRule="auto"/>
        <w:jc w:val="both"/>
        <w:rPr>
          <w:rFonts w:ascii="Arial" w:hAnsi="Arial" w:cs="Arial"/>
          <w:sz w:val="22"/>
          <w:szCs w:val="22"/>
          <w:lang w:val="fr-FR"/>
        </w:rPr>
      </w:pPr>
      <w:r w:rsidRPr="00E06FD6">
        <w:rPr>
          <w:rFonts w:ascii="Arial" w:hAnsi="Arial" w:cs="Arial"/>
          <w:sz w:val="22"/>
          <w:szCs w:val="22"/>
          <w:lang w:val="fr-FR"/>
        </w:rPr>
        <w:t xml:space="preserve">Le nouveau système proposé serait particulièrement avantageux pour les petits pays, mais ceux-ci ne disposent pas </w:t>
      </w:r>
      <w:r w:rsidR="00A82885">
        <w:rPr>
          <w:rFonts w:ascii="Arial" w:hAnsi="Arial" w:cs="Arial"/>
          <w:sz w:val="22"/>
          <w:szCs w:val="22"/>
          <w:lang w:val="fr-FR"/>
        </w:rPr>
        <w:t xml:space="preserve">toujours </w:t>
      </w:r>
      <w:r w:rsidRPr="00E06FD6">
        <w:rPr>
          <w:rFonts w:ascii="Arial" w:hAnsi="Arial" w:cs="Arial"/>
          <w:sz w:val="22"/>
          <w:szCs w:val="22"/>
          <w:lang w:val="fr-FR"/>
        </w:rPr>
        <w:t xml:space="preserve">des ressources nécessaires pour </w:t>
      </w:r>
      <w:r w:rsidR="00A82885">
        <w:rPr>
          <w:rFonts w:ascii="Arial" w:hAnsi="Arial" w:cs="Arial"/>
          <w:sz w:val="22"/>
          <w:szCs w:val="22"/>
          <w:lang w:val="fr-FR"/>
        </w:rPr>
        <w:t>sa</w:t>
      </w:r>
      <w:r w:rsidRPr="00E06FD6">
        <w:rPr>
          <w:rFonts w:ascii="Arial" w:hAnsi="Arial" w:cs="Arial"/>
          <w:sz w:val="22"/>
          <w:szCs w:val="22"/>
          <w:lang w:val="fr-FR"/>
        </w:rPr>
        <w:t xml:space="preserve"> mettre en œuvre. Les cinq Etats membres à l'origine de la proposition proposent donc que les coûts initiaux, relativement mineurs, de </w:t>
      </w:r>
      <w:r w:rsidR="001806FD">
        <w:rPr>
          <w:rFonts w:ascii="Arial" w:hAnsi="Arial" w:cs="Arial"/>
          <w:sz w:val="22"/>
          <w:szCs w:val="22"/>
          <w:lang w:val="fr-FR"/>
        </w:rPr>
        <w:t>s</w:t>
      </w:r>
      <w:r w:rsidRPr="00E06FD6">
        <w:rPr>
          <w:rFonts w:ascii="Arial" w:hAnsi="Arial" w:cs="Arial"/>
          <w:sz w:val="22"/>
          <w:szCs w:val="22"/>
          <w:lang w:val="fr-FR"/>
        </w:rPr>
        <w:t xml:space="preserve">a mise en </w:t>
      </w:r>
      <w:r w:rsidR="001806FD">
        <w:rPr>
          <w:rFonts w:ascii="Arial" w:hAnsi="Arial" w:cs="Arial"/>
          <w:sz w:val="22"/>
          <w:szCs w:val="22"/>
          <w:lang w:val="fr-FR"/>
        </w:rPr>
        <w:t>place</w:t>
      </w:r>
      <w:r w:rsidRPr="00E06FD6">
        <w:rPr>
          <w:rFonts w:ascii="Arial" w:hAnsi="Arial" w:cs="Arial"/>
          <w:sz w:val="22"/>
          <w:szCs w:val="22"/>
          <w:lang w:val="fr-FR"/>
        </w:rPr>
        <w:t xml:space="preserve"> </w:t>
      </w:r>
      <w:r w:rsidRPr="00F623D4">
        <w:rPr>
          <w:rFonts w:ascii="Arial" w:hAnsi="Arial" w:cs="Arial"/>
          <w:sz w:val="22"/>
          <w:szCs w:val="22"/>
          <w:lang w:val="fr-FR"/>
        </w:rPr>
        <w:t xml:space="preserve">soient </w:t>
      </w:r>
      <w:r w:rsidR="001806FD">
        <w:rPr>
          <w:rFonts w:ascii="Arial" w:hAnsi="Arial" w:cs="Arial"/>
          <w:sz w:val="22"/>
          <w:szCs w:val="22"/>
          <w:lang w:val="fr-FR"/>
        </w:rPr>
        <w:t>couverts</w:t>
      </w:r>
      <w:r w:rsidRPr="00F623D4">
        <w:rPr>
          <w:rFonts w:ascii="Arial" w:hAnsi="Arial" w:cs="Arial"/>
          <w:sz w:val="22"/>
          <w:szCs w:val="22"/>
          <w:lang w:val="fr-FR"/>
        </w:rPr>
        <w:t xml:space="preserve"> par le budget de renforcement des capacités de l'OHI. </w:t>
      </w:r>
    </w:p>
    <w:p w14:paraId="39BA4DF9" w14:textId="248843CC" w:rsidR="00F623D4" w:rsidRPr="00F623D4" w:rsidRDefault="00F623D4" w:rsidP="00F623D4">
      <w:pPr>
        <w:pStyle w:val="Body"/>
        <w:widowControl w:val="0"/>
        <w:spacing w:after="120" w:line="276" w:lineRule="auto"/>
        <w:jc w:val="both"/>
        <w:rPr>
          <w:rFonts w:ascii="Arial" w:hAnsi="Arial" w:cs="Arial"/>
          <w:sz w:val="22"/>
          <w:szCs w:val="22"/>
          <w:lang w:val="fr-FR"/>
        </w:rPr>
      </w:pPr>
      <w:r w:rsidRPr="00F623D4">
        <w:rPr>
          <w:rFonts w:ascii="Arial" w:hAnsi="Arial" w:cs="Arial"/>
          <w:sz w:val="22"/>
          <w:szCs w:val="22"/>
          <w:lang w:val="fr-FR"/>
        </w:rPr>
        <w:t>Les membres du Conseil exprim</w:t>
      </w:r>
      <w:r w:rsidR="004E68CB">
        <w:rPr>
          <w:rFonts w:ascii="Arial" w:hAnsi="Arial" w:cs="Arial"/>
          <w:sz w:val="22"/>
          <w:szCs w:val="22"/>
          <w:lang w:val="fr-FR"/>
        </w:rPr>
        <w:t>ent</w:t>
      </w:r>
      <w:r w:rsidRPr="00F623D4">
        <w:rPr>
          <w:rFonts w:ascii="Arial" w:hAnsi="Arial" w:cs="Arial"/>
          <w:sz w:val="22"/>
          <w:szCs w:val="22"/>
          <w:lang w:val="fr-FR"/>
        </w:rPr>
        <w:t xml:space="preserve"> des </w:t>
      </w:r>
      <w:r w:rsidR="001806FD">
        <w:rPr>
          <w:rFonts w:ascii="Arial" w:hAnsi="Arial" w:cs="Arial"/>
          <w:sz w:val="22"/>
          <w:szCs w:val="22"/>
          <w:lang w:val="fr-FR"/>
        </w:rPr>
        <w:t xml:space="preserve">opinions diverses </w:t>
      </w:r>
      <w:r w:rsidRPr="00F623D4">
        <w:rPr>
          <w:rFonts w:ascii="Arial" w:hAnsi="Arial" w:cs="Arial"/>
          <w:sz w:val="22"/>
          <w:szCs w:val="22"/>
          <w:lang w:val="fr-FR"/>
        </w:rPr>
        <w:t xml:space="preserve">sur la proposition, prenant note du fait que les Etats membres peuvent participer pleinement aux travaux du Conseil, qu'ils soient formellement sélectionnés </w:t>
      </w:r>
      <w:r w:rsidR="00F73A48">
        <w:rPr>
          <w:rFonts w:ascii="Arial" w:hAnsi="Arial" w:cs="Arial"/>
          <w:sz w:val="22"/>
          <w:szCs w:val="22"/>
          <w:lang w:val="fr-FR"/>
        </w:rPr>
        <w:t>comme</w:t>
      </w:r>
      <w:r w:rsidRPr="00F623D4">
        <w:rPr>
          <w:rFonts w:ascii="Arial" w:hAnsi="Arial" w:cs="Arial"/>
          <w:sz w:val="22"/>
          <w:szCs w:val="22"/>
          <w:lang w:val="fr-FR"/>
        </w:rPr>
        <w:t xml:space="preserve"> membres ou non. Les observateurs </w:t>
      </w:r>
      <w:r w:rsidR="00F73A48">
        <w:rPr>
          <w:rFonts w:ascii="Arial" w:hAnsi="Arial" w:cs="Arial"/>
          <w:sz w:val="22"/>
          <w:szCs w:val="22"/>
          <w:lang w:val="fr-FR"/>
        </w:rPr>
        <w:t xml:space="preserve">ont le droit de </w:t>
      </w:r>
      <w:r w:rsidRPr="00F623D4">
        <w:rPr>
          <w:rFonts w:ascii="Arial" w:hAnsi="Arial" w:cs="Arial"/>
          <w:sz w:val="22"/>
          <w:szCs w:val="22"/>
          <w:lang w:val="fr-FR"/>
        </w:rPr>
        <w:t>partager librement leurs points de vue</w:t>
      </w:r>
      <w:r w:rsidR="00F42E18">
        <w:rPr>
          <w:rFonts w:ascii="Arial" w:hAnsi="Arial" w:cs="Arial"/>
          <w:sz w:val="22"/>
          <w:szCs w:val="22"/>
          <w:lang w:val="fr-FR"/>
        </w:rPr>
        <w:t xml:space="preserve">. Heureusement </w:t>
      </w:r>
      <w:r w:rsidRPr="00F623D4">
        <w:rPr>
          <w:rFonts w:ascii="Arial" w:hAnsi="Arial" w:cs="Arial"/>
          <w:sz w:val="22"/>
          <w:szCs w:val="22"/>
          <w:lang w:val="fr-FR"/>
        </w:rPr>
        <w:t xml:space="preserve">le Conseil n'a jamais </w:t>
      </w:r>
      <w:r w:rsidR="00F42E18">
        <w:rPr>
          <w:rFonts w:ascii="Arial" w:hAnsi="Arial" w:cs="Arial"/>
          <w:sz w:val="22"/>
          <w:szCs w:val="22"/>
          <w:lang w:val="fr-FR"/>
        </w:rPr>
        <w:t xml:space="preserve">eu à prendre de </w:t>
      </w:r>
      <w:r w:rsidR="00A84126">
        <w:rPr>
          <w:rFonts w:ascii="Arial" w:hAnsi="Arial" w:cs="Arial"/>
          <w:sz w:val="22"/>
          <w:szCs w:val="22"/>
          <w:lang w:val="fr-FR"/>
        </w:rPr>
        <w:t>décision formelle par vote sur ces questions</w:t>
      </w:r>
      <w:r w:rsidRPr="00F623D4">
        <w:rPr>
          <w:rFonts w:ascii="Arial" w:hAnsi="Arial" w:cs="Arial"/>
          <w:sz w:val="22"/>
          <w:szCs w:val="22"/>
          <w:lang w:val="fr-FR"/>
        </w:rPr>
        <w:t xml:space="preserve">. </w:t>
      </w:r>
      <w:r w:rsidRPr="00F623D4">
        <w:rPr>
          <w:rFonts w:ascii="Arial" w:hAnsi="Arial" w:cs="Arial"/>
          <w:b/>
          <w:bCs/>
          <w:sz w:val="22"/>
          <w:szCs w:val="22"/>
          <w:lang w:val="fr-FR"/>
        </w:rPr>
        <w:t>La</w:t>
      </w:r>
      <w:r>
        <w:rPr>
          <w:rFonts w:ascii="Arial" w:hAnsi="Arial" w:cs="Arial"/>
          <w:b/>
          <w:bCs/>
          <w:sz w:val="22"/>
          <w:szCs w:val="22"/>
          <w:lang w:val="fr-FR"/>
        </w:rPr>
        <w:t xml:space="preserve"> </w:t>
      </w:r>
      <w:r w:rsidRPr="00F623D4">
        <w:rPr>
          <w:rFonts w:ascii="Arial" w:hAnsi="Arial" w:cs="Arial"/>
          <w:b/>
          <w:bCs/>
          <w:sz w:val="22"/>
          <w:szCs w:val="22"/>
          <w:lang w:val="fr-FR"/>
        </w:rPr>
        <w:t>Roumanie</w:t>
      </w:r>
      <w:r w:rsidRPr="00F623D4">
        <w:rPr>
          <w:rFonts w:ascii="Arial" w:hAnsi="Arial" w:cs="Arial"/>
          <w:sz w:val="22"/>
          <w:szCs w:val="22"/>
          <w:lang w:val="fr-FR"/>
        </w:rPr>
        <w:t xml:space="preserve"> accueille favorablement le principe d'un tableau de notation, mais elle estime que la proposition </w:t>
      </w:r>
      <w:r w:rsidR="003301F1">
        <w:rPr>
          <w:rFonts w:ascii="Arial" w:hAnsi="Arial" w:cs="Arial"/>
          <w:sz w:val="22"/>
          <w:szCs w:val="22"/>
          <w:lang w:val="fr-FR"/>
        </w:rPr>
        <w:t>semble trop complexe</w:t>
      </w:r>
      <w:r w:rsidRPr="00F623D4">
        <w:rPr>
          <w:rFonts w:ascii="Arial" w:hAnsi="Arial" w:cs="Arial"/>
          <w:sz w:val="22"/>
          <w:szCs w:val="22"/>
          <w:lang w:val="fr-FR"/>
        </w:rPr>
        <w:t xml:space="preserve">. Le HSSC et l'IRCC disposent déjà d'outils permettant de collecter des informations similaires, qui pourraient également être utilisés dans le cas présent. </w:t>
      </w:r>
    </w:p>
    <w:p w14:paraId="3B4E1835" w14:textId="10D037CB" w:rsidR="00F623D4" w:rsidRPr="00F623D4" w:rsidRDefault="00F623D4" w:rsidP="00F623D4">
      <w:pPr>
        <w:pStyle w:val="Body"/>
        <w:widowControl w:val="0"/>
        <w:spacing w:after="120" w:line="276" w:lineRule="auto"/>
        <w:jc w:val="both"/>
        <w:rPr>
          <w:rFonts w:ascii="Arial" w:hAnsi="Arial" w:cs="Arial"/>
          <w:sz w:val="22"/>
          <w:szCs w:val="22"/>
          <w:lang w:val="fr-FR"/>
        </w:rPr>
      </w:pPr>
      <w:r w:rsidRPr="00F623D4">
        <w:rPr>
          <w:rFonts w:ascii="Arial" w:hAnsi="Arial" w:cs="Arial"/>
          <w:sz w:val="22"/>
          <w:szCs w:val="22"/>
          <w:lang w:val="fr-FR"/>
        </w:rPr>
        <w:t>D'autres membres estiment également que la proposition est trop compl</w:t>
      </w:r>
      <w:r w:rsidR="00686AC0">
        <w:rPr>
          <w:rFonts w:ascii="Arial" w:hAnsi="Arial" w:cs="Arial"/>
          <w:sz w:val="22"/>
          <w:szCs w:val="22"/>
          <w:lang w:val="fr-FR"/>
        </w:rPr>
        <w:t>exe</w:t>
      </w:r>
      <w:r w:rsidRPr="00F623D4">
        <w:rPr>
          <w:rFonts w:ascii="Arial" w:hAnsi="Arial" w:cs="Arial"/>
          <w:sz w:val="22"/>
          <w:szCs w:val="22"/>
          <w:lang w:val="fr-FR"/>
        </w:rPr>
        <w:t xml:space="preserve"> et </w:t>
      </w:r>
      <w:r w:rsidR="00F0677A">
        <w:rPr>
          <w:rFonts w:ascii="Arial" w:hAnsi="Arial" w:cs="Arial"/>
          <w:sz w:val="22"/>
          <w:szCs w:val="22"/>
          <w:lang w:val="fr-FR"/>
        </w:rPr>
        <w:t xml:space="preserve">risquerait de </w:t>
      </w:r>
      <w:r w:rsidRPr="00F623D4">
        <w:rPr>
          <w:rFonts w:ascii="Arial" w:hAnsi="Arial" w:cs="Arial"/>
          <w:sz w:val="22"/>
          <w:szCs w:val="22"/>
          <w:lang w:val="fr-FR"/>
        </w:rPr>
        <w:t>représente</w:t>
      </w:r>
      <w:r w:rsidR="00F0677A">
        <w:rPr>
          <w:rFonts w:ascii="Arial" w:hAnsi="Arial" w:cs="Arial"/>
          <w:sz w:val="22"/>
          <w:szCs w:val="22"/>
          <w:lang w:val="fr-FR"/>
        </w:rPr>
        <w:t>r</w:t>
      </w:r>
      <w:r w:rsidRPr="00F623D4">
        <w:rPr>
          <w:rFonts w:ascii="Arial" w:hAnsi="Arial" w:cs="Arial"/>
          <w:sz w:val="22"/>
          <w:szCs w:val="22"/>
          <w:lang w:val="fr-FR"/>
        </w:rPr>
        <w:t xml:space="preserve"> une charge administrative </w:t>
      </w:r>
      <w:r w:rsidR="00F0677A">
        <w:rPr>
          <w:rFonts w:ascii="Arial" w:hAnsi="Arial" w:cs="Arial"/>
          <w:sz w:val="22"/>
          <w:szCs w:val="22"/>
          <w:lang w:val="fr-FR"/>
        </w:rPr>
        <w:t>supplémentaire</w:t>
      </w:r>
      <w:r w:rsidRPr="00F623D4">
        <w:rPr>
          <w:rFonts w:ascii="Arial" w:hAnsi="Arial" w:cs="Arial"/>
          <w:sz w:val="22"/>
          <w:szCs w:val="22"/>
          <w:lang w:val="fr-FR"/>
        </w:rPr>
        <w:t>. L'</w:t>
      </w:r>
      <w:r w:rsidRPr="00F623D4">
        <w:rPr>
          <w:rFonts w:ascii="Arial" w:hAnsi="Arial" w:cs="Arial"/>
          <w:b/>
          <w:bCs/>
          <w:sz w:val="22"/>
          <w:szCs w:val="22"/>
          <w:lang w:val="fr-FR"/>
        </w:rPr>
        <w:t>Allemagne</w:t>
      </w:r>
      <w:r w:rsidRPr="00F623D4">
        <w:rPr>
          <w:rFonts w:ascii="Arial" w:hAnsi="Arial" w:cs="Arial"/>
          <w:sz w:val="22"/>
          <w:szCs w:val="22"/>
          <w:lang w:val="fr-FR"/>
        </w:rPr>
        <w:t xml:space="preserve"> fait remarquer que les Etats membres disposent d'autres mécanismes, tels que les </w:t>
      </w:r>
      <w:r w:rsidR="004E68CB">
        <w:rPr>
          <w:rFonts w:ascii="Arial" w:hAnsi="Arial" w:cs="Arial"/>
          <w:sz w:val="22"/>
          <w:szCs w:val="22"/>
          <w:lang w:val="fr-FR"/>
        </w:rPr>
        <w:t>L</w:t>
      </w:r>
      <w:r w:rsidRPr="00F623D4">
        <w:rPr>
          <w:rFonts w:ascii="Arial" w:hAnsi="Arial" w:cs="Arial"/>
          <w:sz w:val="22"/>
          <w:szCs w:val="22"/>
          <w:lang w:val="fr-FR"/>
        </w:rPr>
        <w:t>C, pour prendre des décisions ; il vaudrait mieux consacrer des ressources à l'augmentation du taux de réponse</w:t>
      </w:r>
      <w:r w:rsidR="00AE174E">
        <w:rPr>
          <w:rFonts w:ascii="Arial" w:hAnsi="Arial" w:cs="Arial"/>
          <w:sz w:val="22"/>
          <w:szCs w:val="22"/>
          <w:lang w:val="fr-FR"/>
        </w:rPr>
        <w:t>,</w:t>
      </w:r>
      <w:r w:rsidRPr="00F623D4">
        <w:rPr>
          <w:rFonts w:ascii="Arial" w:hAnsi="Arial" w:cs="Arial"/>
          <w:sz w:val="22"/>
          <w:szCs w:val="22"/>
          <w:lang w:val="fr-FR"/>
        </w:rPr>
        <w:t xml:space="preserve"> actuellement faible</w:t>
      </w:r>
      <w:r w:rsidR="00AE174E">
        <w:rPr>
          <w:rFonts w:ascii="Arial" w:hAnsi="Arial" w:cs="Arial"/>
          <w:sz w:val="22"/>
          <w:szCs w:val="22"/>
          <w:lang w:val="fr-FR"/>
        </w:rPr>
        <w:t>,</w:t>
      </w:r>
      <w:r w:rsidRPr="00F623D4">
        <w:rPr>
          <w:rFonts w:ascii="Arial" w:hAnsi="Arial" w:cs="Arial"/>
          <w:sz w:val="22"/>
          <w:szCs w:val="22"/>
          <w:lang w:val="fr-FR"/>
        </w:rPr>
        <w:t xml:space="preserve"> </w:t>
      </w:r>
      <w:r w:rsidR="00287C67">
        <w:rPr>
          <w:rFonts w:ascii="Arial" w:hAnsi="Arial" w:cs="Arial"/>
          <w:sz w:val="22"/>
          <w:szCs w:val="22"/>
          <w:lang w:val="fr-FR"/>
        </w:rPr>
        <w:t>aux LC</w:t>
      </w:r>
      <w:r w:rsidRPr="00F623D4">
        <w:rPr>
          <w:rFonts w:ascii="Arial" w:hAnsi="Arial" w:cs="Arial"/>
          <w:sz w:val="22"/>
          <w:szCs w:val="22"/>
          <w:lang w:val="fr-FR"/>
        </w:rPr>
        <w:t xml:space="preserve">. La Norvège et la Suède n'ont pas soutenu la proposition et ont estimé que le budget de l'OHI devrait être </w:t>
      </w:r>
      <w:r w:rsidR="00AE174E">
        <w:rPr>
          <w:rFonts w:ascii="Arial" w:hAnsi="Arial" w:cs="Arial"/>
          <w:sz w:val="22"/>
          <w:szCs w:val="22"/>
          <w:lang w:val="fr-FR"/>
        </w:rPr>
        <w:t xml:space="preserve">alloué à </w:t>
      </w:r>
      <w:r w:rsidRPr="00F623D4">
        <w:rPr>
          <w:rFonts w:ascii="Arial" w:hAnsi="Arial" w:cs="Arial"/>
          <w:sz w:val="22"/>
          <w:szCs w:val="22"/>
          <w:lang w:val="fr-FR"/>
        </w:rPr>
        <w:t>des activités techniques plutôt qu</w:t>
      </w:r>
      <w:r w:rsidR="009A3611">
        <w:rPr>
          <w:rFonts w:ascii="Arial" w:hAnsi="Arial" w:cs="Arial"/>
          <w:sz w:val="22"/>
          <w:szCs w:val="22"/>
          <w:lang w:val="fr-FR"/>
        </w:rPr>
        <w:t xml:space="preserve">’à des </w:t>
      </w:r>
      <w:r w:rsidRPr="00F623D4">
        <w:rPr>
          <w:rFonts w:ascii="Arial" w:hAnsi="Arial" w:cs="Arial"/>
          <w:sz w:val="22"/>
          <w:szCs w:val="22"/>
          <w:lang w:val="fr-FR"/>
        </w:rPr>
        <w:t>question</w:t>
      </w:r>
      <w:r w:rsidR="009A3611">
        <w:rPr>
          <w:rFonts w:ascii="Arial" w:hAnsi="Arial" w:cs="Arial"/>
          <w:sz w:val="22"/>
          <w:szCs w:val="22"/>
          <w:lang w:val="fr-FR"/>
        </w:rPr>
        <w:t>s</w:t>
      </w:r>
      <w:r w:rsidRPr="00F623D4">
        <w:rPr>
          <w:rFonts w:ascii="Arial" w:hAnsi="Arial" w:cs="Arial"/>
          <w:sz w:val="22"/>
          <w:szCs w:val="22"/>
          <w:lang w:val="fr-FR"/>
        </w:rPr>
        <w:t xml:space="preserve"> de gouvernance. </w:t>
      </w:r>
      <w:r w:rsidRPr="00F623D4">
        <w:rPr>
          <w:rFonts w:ascii="Arial" w:hAnsi="Arial" w:cs="Arial"/>
          <w:b/>
          <w:bCs/>
          <w:sz w:val="22"/>
          <w:szCs w:val="22"/>
          <w:lang w:val="fr-FR"/>
        </w:rPr>
        <w:t>La Chine</w:t>
      </w:r>
      <w:r w:rsidRPr="00F623D4">
        <w:rPr>
          <w:rFonts w:ascii="Arial" w:hAnsi="Arial" w:cs="Arial"/>
          <w:sz w:val="22"/>
          <w:szCs w:val="22"/>
          <w:lang w:val="fr-FR"/>
        </w:rPr>
        <w:t xml:space="preserve"> indique </w:t>
      </w:r>
      <w:r w:rsidRPr="00F623D4">
        <w:rPr>
          <w:rFonts w:ascii="Arial" w:hAnsi="Arial" w:cs="Arial"/>
          <w:sz w:val="22"/>
          <w:szCs w:val="22"/>
          <w:lang w:val="fr-FR"/>
        </w:rPr>
        <w:lastRenderedPageBreak/>
        <w:t xml:space="preserve">que les efforts devraient </w:t>
      </w:r>
      <w:r w:rsidR="009A3611">
        <w:rPr>
          <w:rFonts w:ascii="Arial" w:hAnsi="Arial" w:cs="Arial"/>
          <w:sz w:val="22"/>
          <w:szCs w:val="22"/>
          <w:lang w:val="fr-FR"/>
        </w:rPr>
        <w:t xml:space="preserve"> se concentrer, dans un premier temps, </w:t>
      </w:r>
      <w:r w:rsidRPr="00F623D4">
        <w:rPr>
          <w:rFonts w:ascii="Arial" w:hAnsi="Arial" w:cs="Arial"/>
          <w:sz w:val="22"/>
          <w:szCs w:val="22"/>
          <w:lang w:val="fr-FR"/>
        </w:rPr>
        <w:t>sur les normes S-100 et le développement de produits. L'</w:t>
      </w:r>
      <w:r w:rsidRPr="00F623D4">
        <w:rPr>
          <w:rFonts w:ascii="Arial" w:hAnsi="Arial" w:cs="Arial"/>
          <w:b/>
          <w:bCs/>
          <w:sz w:val="22"/>
          <w:szCs w:val="22"/>
          <w:lang w:val="fr-FR"/>
        </w:rPr>
        <w:t>Inde</w:t>
      </w:r>
      <w:r w:rsidRPr="00F623D4">
        <w:rPr>
          <w:rFonts w:ascii="Arial" w:hAnsi="Arial" w:cs="Arial"/>
          <w:sz w:val="22"/>
          <w:szCs w:val="22"/>
          <w:lang w:val="fr-FR"/>
        </w:rPr>
        <w:t xml:space="preserve"> appelle à un examen plus approfondi de la question, certains Etats membres n'étant manifestement pas satisfaits du statu quo. </w:t>
      </w:r>
      <w:r w:rsidRPr="00F623D4">
        <w:rPr>
          <w:rFonts w:ascii="Arial" w:hAnsi="Arial" w:cs="Arial"/>
          <w:b/>
          <w:bCs/>
          <w:sz w:val="22"/>
          <w:szCs w:val="22"/>
          <w:lang w:val="fr-FR"/>
        </w:rPr>
        <w:t>La</w:t>
      </w:r>
      <w:r>
        <w:rPr>
          <w:rFonts w:ascii="Arial" w:hAnsi="Arial" w:cs="Arial"/>
          <w:b/>
          <w:bCs/>
          <w:sz w:val="22"/>
          <w:szCs w:val="22"/>
          <w:lang w:val="fr-FR"/>
        </w:rPr>
        <w:t xml:space="preserve"> </w:t>
      </w:r>
      <w:r w:rsidRPr="00F623D4">
        <w:rPr>
          <w:rFonts w:ascii="Arial" w:hAnsi="Arial" w:cs="Arial"/>
          <w:b/>
          <w:bCs/>
          <w:sz w:val="22"/>
          <w:szCs w:val="22"/>
          <w:lang w:val="fr-FR"/>
        </w:rPr>
        <w:t>Grèce</w:t>
      </w:r>
      <w:r w:rsidRPr="00F623D4">
        <w:rPr>
          <w:rFonts w:ascii="Arial" w:hAnsi="Arial" w:cs="Arial"/>
          <w:sz w:val="22"/>
          <w:szCs w:val="22"/>
          <w:lang w:val="fr-FR"/>
        </w:rPr>
        <w:t xml:space="preserve"> </w:t>
      </w:r>
      <w:r w:rsidR="000E6E6B">
        <w:rPr>
          <w:rFonts w:ascii="Arial" w:hAnsi="Arial" w:cs="Arial"/>
          <w:sz w:val="22"/>
          <w:szCs w:val="22"/>
          <w:lang w:val="fr-FR"/>
        </w:rPr>
        <w:t xml:space="preserve">exprime son </w:t>
      </w:r>
      <w:r w:rsidRPr="00F623D4">
        <w:rPr>
          <w:rFonts w:ascii="Arial" w:hAnsi="Arial" w:cs="Arial"/>
          <w:sz w:val="22"/>
          <w:szCs w:val="22"/>
          <w:lang w:val="fr-FR"/>
        </w:rPr>
        <w:t xml:space="preserve">accord avec l'OHI et </w:t>
      </w:r>
      <w:r w:rsidR="000E6E6B">
        <w:rPr>
          <w:rFonts w:ascii="Arial" w:hAnsi="Arial" w:cs="Arial"/>
          <w:sz w:val="22"/>
          <w:szCs w:val="22"/>
          <w:lang w:val="fr-FR"/>
        </w:rPr>
        <w:t xml:space="preserve">avec </w:t>
      </w:r>
      <w:r w:rsidRPr="00F623D4">
        <w:rPr>
          <w:rFonts w:ascii="Arial" w:hAnsi="Arial" w:cs="Arial"/>
          <w:sz w:val="22"/>
          <w:szCs w:val="22"/>
          <w:lang w:val="fr-FR"/>
        </w:rPr>
        <w:t xml:space="preserve">le distingué délégué de la Suède parce que la définition </w:t>
      </w:r>
      <w:r w:rsidR="005C6763">
        <w:rPr>
          <w:rFonts w:ascii="Arial" w:hAnsi="Arial" w:cs="Arial"/>
          <w:sz w:val="22"/>
          <w:szCs w:val="22"/>
          <w:lang w:val="fr-FR"/>
        </w:rPr>
        <w:t xml:space="preserve">actuelle de </w:t>
      </w:r>
      <w:r w:rsidRPr="00F623D4">
        <w:rPr>
          <w:rFonts w:ascii="Arial" w:hAnsi="Arial" w:cs="Arial"/>
          <w:sz w:val="22"/>
          <w:szCs w:val="22"/>
          <w:lang w:val="fr-FR"/>
        </w:rPr>
        <w:t>la mesure des intérêts hydrographiques est simple et</w:t>
      </w:r>
      <w:r w:rsidR="005C6763">
        <w:rPr>
          <w:rFonts w:ascii="Arial" w:hAnsi="Arial" w:cs="Arial"/>
          <w:sz w:val="22"/>
          <w:szCs w:val="22"/>
          <w:lang w:val="fr-FR"/>
        </w:rPr>
        <w:t xml:space="preserve"> n’a</w:t>
      </w:r>
      <w:r w:rsidRPr="00F623D4">
        <w:rPr>
          <w:rFonts w:ascii="Arial" w:hAnsi="Arial" w:cs="Arial"/>
          <w:sz w:val="22"/>
          <w:szCs w:val="22"/>
          <w:lang w:val="fr-FR"/>
        </w:rPr>
        <w:t xml:space="preserve">, jusqu'à présent, pas </w:t>
      </w:r>
      <w:r w:rsidR="005C6763">
        <w:rPr>
          <w:rFonts w:ascii="Arial" w:hAnsi="Arial" w:cs="Arial"/>
          <w:sz w:val="22"/>
          <w:szCs w:val="22"/>
          <w:lang w:val="fr-FR"/>
        </w:rPr>
        <w:t>posé</w:t>
      </w:r>
      <w:r w:rsidRPr="00F623D4">
        <w:rPr>
          <w:rFonts w:ascii="Arial" w:hAnsi="Arial" w:cs="Arial"/>
          <w:sz w:val="22"/>
          <w:szCs w:val="22"/>
          <w:lang w:val="fr-FR"/>
        </w:rPr>
        <w:t xml:space="preserve"> de problèmes ; par cons</w:t>
      </w:r>
      <w:r>
        <w:rPr>
          <w:rFonts w:ascii="Arial" w:hAnsi="Arial" w:cs="Arial"/>
          <w:sz w:val="22"/>
          <w:szCs w:val="22"/>
          <w:lang w:val="fr-FR"/>
        </w:rPr>
        <w:t>éq</w:t>
      </w:r>
      <w:r w:rsidRPr="00F623D4">
        <w:rPr>
          <w:rFonts w:ascii="Arial" w:hAnsi="Arial" w:cs="Arial"/>
          <w:sz w:val="22"/>
          <w:szCs w:val="22"/>
          <w:lang w:val="fr-FR"/>
        </w:rPr>
        <w:t>uent, la Grèce n'est pas favorable à la proposition.</w:t>
      </w:r>
    </w:p>
    <w:p w14:paraId="3E037F6C" w14:textId="383517AF" w:rsidR="00F623D4" w:rsidRPr="00F623D4" w:rsidRDefault="00F623D4" w:rsidP="00F623D4">
      <w:pPr>
        <w:pStyle w:val="Body"/>
        <w:widowControl w:val="0"/>
        <w:spacing w:after="120" w:line="276" w:lineRule="auto"/>
        <w:jc w:val="both"/>
        <w:rPr>
          <w:rFonts w:ascii="Arial" w:hAnsi="Arial" w:cs="Arial"/>
          <w:sz w:val="22"/>
          <w:szCs w:val="22"/>
          <w:lang w:val="fr-FR"/>
        </w:rPr>
      </w:pPr>
      <w:r w:rsidRPr="00F623D4">
        <w:rPr>
          <w:rFonts w:ascii="Arial" w:hAnsi="Arial" w:cs="Arial"/>
          <w:b/>
          <w:bCs/>
          <w:sz w:val="22"/>
          <w:szCs w:val="22"/>
          <w:lang w:val="fr-FR"/>
        </w:rPr>
        <w:t xml:space="preserve">Le </w:t>
      </w:r>
      <w:r>
        <w:rPr>
          <w:rFonts w:ascii="Arial" w:hAnsi="Arial" w:cs="Arial"/>
          <w:b/>
          <w:bCs/>
          <w:sz w:val="22"/>
          <w:szCs w:val="22"/>
          <w:lang w:val="fr-FR"/>
        </w:rPr>
        <w:t>Di</w:t>
      </w:r>
      <w:r w:rsidRPr="00F623D4">
        <w:rPr>
          <w:rFonts w:ascii="Arial" w:hAnsi="Arial" w:cs="Arial"/>
          <w:b/>
          <w:bCs/>
          <w:sz w:val="22"/>
          <w:szCs w:val="22"/>
          <w:lang w:val="fr-FR"/>
        </w:rPr>
        <w:t>recteur de l'OHI Sinapi</w:t>
      </w:r>
      <w:r w:rsidRPr="00F623D4">
        <w:rPr>
          <w:rFonts w:ascii="Arial" w:hAnsi="Arial" w:cs="Arial"/>
          <w:sz w:val="22"/>
          <w:szCs w:val="22"/>
          <w:lang w:val="fr-FR"/>
        </w:rPr>
        <w:t xml:space="preserve"> souligne que la liste de tonnage </w:t>
      </w:r>
      <w:r w:rsidR="001346A4">
        <w:rPr>
          <w:rFonts w:ascii="Arial" w:hAnsi="Arial" w:cs="Arial"/>
          <w:sz w:val="22"/>
          <w:szCs w:val="22"/>
          <w:lang w:val="fr-FR"/>
        </w:rPr>
        <w:t xml:space="preserve">utilisée pour évaluer </w:t>
      </w:r>
      <w:r w:rsidRPr="00F623D4">
        <w:rPr>
          <w:rFonts w:ascii="Arial" w:hAnsi="Arial" w:cs="Arial"/>
          <w:sz w:val="22"/>
          <w:szCs w:val="22"/>
          <w:lang w:val="fr-FR"/>
        </w:rPr>
        <w:t>l</w:t>
      </w:r>
      <w:r w:rsidR="001346A4">
        <w:rPr>
          <w:rFonts w:ascii="Arial" w:hAnsi="Arial" w:cs="Arial"/>
          <w:sz w:val="22"/>
          <w:szCs w:val="22"/>
          <w:lang w:val="fr-FR"/>
        </w:rPr>
        <w:t xml:space="preserve">es </w:t>
      </w:r>
      <w:r w:rsidRPr="00F623D4">
        <w:rPr>
          <w:rFonts w:ascii="Arial" w:hAnsi="Arial" w:cs="Arial"/>
          <w:sz w:val="22"/>
          <w:szCs w:val="22"/>
          <w:lang w:val="fr-FR"/>
        </w:rPr>
        <w:t>intérêt</w:t>
      </w:r>
      <w:r w:rsidR="001346A4">
        <w:rPr>
          <w:rFonts w:ascii="Arial" w:hAnsi="Arial" w:cs="Arial"/>
          <w:sz w:val="22"/>
          <w:szCs w:val="22"/>
          <w:lang w:val="fr-FR"/>
        </w:rPr>
        <w:t>s</w:t>
      </w:r>
      <w:r w:rsidRPr="00F623D4">
        <w:rPr>
          <w:rFonts w:ascii="Arial" w:hAnsi="Arial" w:cs="Arial"/>
          <w:sz w:val="22"/>
          <w:szCs w:val="22"/>
          <w:lang w:val="fr-FR"/>
        </w:rPr>
        <w:t xml:space="preserve"> hydrographique</w:t>
      </w:r>
      <w:r w:rsidR="001346A4">
        <w:rPr>
          <w:rFonts w:ascii="Arial" w:hAnsi="Arial" w:cs="Arial"/>
          <w:sz w:val="22"/>
          <w:szCs w:val="22"/>
          <w:lang w:val="fr-FR"/>
        </w:rPr>
        <w:t xml:space="preserve">s ne sert pas uniquement à la </w:t>
      </w:r>
      <w:r w:rsidRPr="00F623D4">
        <w:rPr>
          <w:rFonts w:ascii="Arial" w:hAnsi="Arial" w:cs="Arial"/>
          <w:sz w:val="22"/>
          <w:szCs w:val="22"/>
          <w:lang w:val="fr-FR"/>
        </w:rPr>
        <w:t xml:space="preserve">nomination des membres du Conseil, mais </w:t>
      </w:r>
      <w:r w:rsidR="00FE7917">
        <w:rPr>
          <w:rFonts w:ascii="Arial" w:hAnsi="Arial" w:cs="Arial"/>
          <w:sz w:val="22"/>
          <w:szCs w:val="22"/>
          <w:lang w:val="fr-FR"/>
        </w:rPr>
        <w:t>également à</w:t>
      </w:r>
      <w:r w:rsidRPr="00F623D4">
        <w:rPr>
          <w:rFonts w:ascii="Arial" w:hAnsi="Arial" w:cs="Arial"/>
          <w:sz w:val="22"/>
          <w:szCs w:val="22"/>
          <w:lang w:val="fr-FR"/>
        </w:rPr>
        <w:t xml:space="preserve"> la détermination des contributions </w:t>
      </w:r>
      <w:r w:rsidR="00FE7917">
        <w:rPr>
          <w:rFonts w:ascii="Arial" w:hAnsi="Arial" w:cs="Arial"/>
          <w:sz w:val="22"/>
          <w:szCs w:val="22"/>
          <w:lang w:val="fr-FR"/>
        </w:rPr>
        <w:t xml:space="preserve">financières dues par chaque </w:t>
      </w:r>
      <w:r w:rsidRPr="00F623D4">
        <w:rPr>
          <w:rFonts w:ascii="Arial" w:hAnsi="Arial" w:cs="Arial"/>
          <w:sz w:val="22"/>
          <w:szCs w:val="22"/>
          <w:lang w:val="fr-FR"/>
        </w:rPr>
        <w:t xml:space="preserve">Etat membre. </w:t>
      </w:r>
    </w:p>
    <w:p w14:paraId="069B5A50" w14:textId="77777777" w:rsidR="0008739A" w:rsidRPr="0008739A" w:rsidRDefault="008C1038" w:rsidP="0008739A">
      <w:pPr>
        <w:pStyle w:val="Body"/>
        <w:widowControl w:val="0"/>
        <w:spacing w:after="120" w:line="276" w:lineRule="auto"/>
        <w:jc w:val="both"/>
        <w:rPr>
          <w:rFonts w:ascii="Arial" w:hAnsi="Arial" w:cs="Arial"/>
          <w:bCs/>
          <w:color w:val="FF0000"/>
          <w:sz w:val="22"/>
          <w:szCs w:val="22"/>
          <w:lang w:val="fr-FR"/>
        </w:rPr>
      </w:pPr>
      <w:r w:rsidRPr="00182B24">
        <w:rPr>
          <w:rFonts w:ascii="Arial" w:hAnsi="Arial" w:cs="Arial"/>
          <w:b/>
          <w:color w:val="FF0000"/>
          <w:sz w:val="22"/>
          <w:szCs w:val="22"/>
          <w:lang w:val="fr-FR"/>
        </w:rPr>
        <w:t>Décision</w:t>
      </w:r>
      <w:r w:rsidR="00195C11" w:rsidRPr="00182B24">
        <w:rPr>
          <w:rFonts w:ascii="Arial" w:hAnsi="Arial" w:cs="Arial"/>
          <w:b/>
          <w:color w:val="FF0000"/>
          <w:sz w:val="22"/>
          <w:szCs w:val="22"/>
          <w:lang w:val="fr-FR"/>
        </w:rPr>
        <w:t xml:space="preserve"> C8/67</w:t>
      </w:r>
      <w:r>
        <w:rPr>
          <w:rFonts w:ascii="Arial" w:hAnsi="Arial" w:cs="Arial"/>
          <w:b/>
          <w:color w:val="FF0000"/>
          <w:sz w:val="22"/>
          <w:szCs w:val="22"/>
          <w:lang w:val="fr-FR"/>
        </w:rPr>
        <w:t xml:space="preserve"> </w:t>
      </w:r>
      <w:r w:rsidR="00195C11" w:rsidRPr="00182B24">
        <w:rPr>
          <w:rFonts w:ascii="Arial" w:hAnsi="Arial" w:cs="Arial"/>
          <w:b/>
          <w:color w:val="FF0000"/>
          <w:sz w:val="22"/>
          <w:szCs w:val="22"/>
          <w:lang w:val="fr-FR"/>
        </w:rPr>
        <w:t xml:space="preserve">: </w:t>
      </w:r>
      <w:r w:rsidR="0008739A" w:rsidRPr="0008739A">
        <w:rPr>
          <w:rFonts w:ascii="Arial" w:hAnsi="Arial" w:cs="Arial"/>
          <w:bCs/>
          <w:color w:val="FF0000"/>
          <w:sz w:val="22"/>
          <w:szCs w:val="22"/>
          <w:lang w:val="fr-FR"/>
        </w:rPr>
        <w:t xml:space="preserve">Dans sa décision A3/05, le </w:t>
      </w:r>
      <w:r w:rsidR="0008739A" w:rsidRPr="0008739A">
        <w:rPr>
          <w:rFonts w:ascii="Arial" w:hAnsi="Arial" w:cs="Arial"/>
          <w:b/>
          <w:bCs/>
          <w:color w:val="FF0000"/>
          <w:sz w:val="22"/>
          <w:szCs w:val="22"/>
          <w:lang w:val="fr-FR"/>
        </w:rPr>
        <w:t>Conseil</w:t>
      </w:r>
      <w:r w:rsidR="0008739A" w:rsidRPr="0008739A">
        <w:rPr>
          <w:rFonts w:ascii="Arial" w:hAnsi="Arial" w:cs="Arial"/>
          <w:bCs/>
          <w:color w:val="FF0000"/>
          <w:sz w:val="22"/>
          <w:szCs w:val="22"/>
          <w:lang w:val="fr-FR"/>
        </w:rPr>
        <w:t xml:space="preserve"> prend note de la proposition relative à l’évolution de la définition des intérêts hydrographiques, soutenue par </w:t>
      </w:r>
      <w:r w:rsidR="0008739A" w:rsidRPr="0008739A">
        <w:rPr>
          <w:rFonts w:ascii="Arial" w:hAnsi="Arial" w:cs="Arial"/>
          <w:b/>
          <w:bCs/>
          <w:color w:val="FF0000"/>
          <w:sz w:val="22"/>
          <w:szCs w:val="22"/>
          <w:lang w:val="fr-FR"/>
        </w:rPr>
        <w:t>BG</w:t>
      </w:r>
      <w:r w:rsidR="0008739A" w:rsidRPr="0008739A">
        <w:rPr>
          <w:rFonts w:ascii="Arial" w:hAnsi="Arial" w:cs="Arial"/>
          <w:bCs/>
          <w:color w:val="FF0000"/>
          <w:sz w:val="22"/>
          <w:szCs w:val="22"/>
          <w:lang w:val="fr-FR"/>
        </w:rPr>
        <w:t xml:space="preserve">, </w:t>
      </w:r>
      <w:r w:rsidR="0008739A" w:rsidRPr="0008739A">
        <w:rPr>
          <w:rFonts w:ascii="Arial" w:hAnsi="Arial" w:cs="Arial"/>
          <w:b/>
          <w:bCs/>
          <w:color w:val="FF0000"/>
          <w:sz w:val="22"/>
          <w:szCs w:val="22"/>
          <w:lang w:val="fr-FR"/>
        </w:rPr>
        <w:t>GE</w:t>
      </w:r>
      <w:r w:rsidR="0008739A" w:rsidRPr="0008739A">
        <w:rPr>
          <w:rFonts w:ascii="Arial" w:hAnsi="Arial" w:cs="Arial"/>
          <w:bCs/>
          <w:color w:val="FF0000"/>
          <w:sz w:val="22"/>
          <w:szCs w:val="22"/>
          <w:lang w:val="fr-FR"/>
        </w:rPr>
        <w:t xml:space="preserve">, </w:t>
      </w:r>
      <w:r w:rsidR="0008739A" w:rsidRPr="0008739A">
        <w:rPr>
          <w:rFonts w:ascii="Arial" w:hAnsi="Arial" w:cs="Arial"/>
          <w:b/>
          <w:bCs/>
          <w:color w:val="FF0000"/>
          <w:sz w:val="22"/>
          <w:szCs w:val="22"/>
          <w:lang w:val="fr-FR"/>
        </w:rPr>
        <w:t>RO</w:t>
      </w:r>
      <w:r w:rsidR="0008739A" w:rsidRPr="0008739A">
        <w:rPr>
          <w:rFonts w:ascii="Arial" w:hAnsi="Arial" w:cs="Arial"/>
          <w:bCs/>
          <w:color w:val="FF0000"/>
          <w:sz w:val="22"/>
          <w:szCs w:val="22"/>
          <w:lang w:val="fr-FR"/>
        </w:rPr>
        <w:t xml:space="preserve">, </w:t>
      </w:r>
      <w:r w:rsidR="0008739A" w:rsidRPr="0008739A">
        <w:rPr>
          <w:rFonts w:ascii="Arial" w:hAnsi="Arial" w:cs="Arial"/>
          <w:b/>
          <w:bCs/>
          <w:color w:val="FF0000"/>
          <w:sz w:val="22"/>
          <w:szCs w:val="22"/>
          <w:lang w:val="fr-FR"/>
        </w:rPr>
        <w:t>TR</w:t>
      </w:r>
      <w:r w:rsidR="0008739A" w:rsidRPr="0008739A">
        <w:rPr>
          <w:rFonts w:ascii="Arial" w:hAnsi="Arial" w:cs="Arial"/>
          <w:bCs/>
          <w:color w:val="FF0000"/>
          <w:sz w:val="22"/>
          <w:szCs w:val="22"/>
          <w:lang w:val="fr-FR"/>
        </w:rPr>
        <w:t xml:space="preserve"> et </w:t>
      </w:r>
      <w:r w:rsidR="0008739A" w:rsidRPr="0008739A">
        <w:rPr>
          <w:rFonts w:ascii="Arial" w:hAnsi="Arial" w:cs="Arial"/>
          <w:b/>
          <w:bCs/>
          <w:color w:val="FF0000"/>
          <w:sz w:val="22"/>
          <w:szCs w:val="22"/>
          <w:lang w:val="fr-FR"/>
        </w:rPr>
        <w:t>UA</w:t>
      </w:r>
      <w:r w:rsidR="0008739A" w:rsidRPr="0008739A">
        <w:rPr>
          <w:rFonts w:ascii="Arial" w:hAnsi="Arial" w:cs="Arial"/>
          <w:bCs/>
          <w:color w:val="FF0000"/>
          <w:sz w:val="22"/>
          <w:szCs w:val="22"/>
          <w:lang w:val="fr-FR"/>
        </w:rPr>
        <w:t>.</w:t>
      </w:r>
    </w:p>
    <w:p w14:paraId="18ED5E44" w14:textId="77777777" w:rsidR="00805E6B" w:rsidRPr="00805E6B" w:rsidRDefault="008C1038" w:rsidP="00805E6B">
      <w:pPr>
        <w:pStyle w:val="Body"/>
        <w:widowControl w:val="0"/>
        <w:spacing w:after="120" w:line="276" w:lineRule="auto"/>
        <w:jc w:val="both"/>
        <w:rPr>
          <w:rFonts w:ascii="Arial" w:hAnsi="Arial" w:cs="Arial"/>
          <w:bCs/>
          <w:color w:val="FF0000"/>
          <w:sz w:val="22"/>
          <w:szCs w:val="22"/>
          <w:lang w:val="fr-FR"/>
        </w:rPr>
      </w:pPr>
      <w:r w:rsidRPr="00182B24">
        <w:rPr>
          <w:rFonts w:ascii="Arial" w:hAnsi="Arial" w:cs="Arial"/>
          <w:b/>
          <w:color w:val="FF0000"/>
          <w:sz w:val="22"/>
          <w:szCs w:val="22"/>
          <w:lang w:val="fr-FR"/>
        </w:rPr>
        <w:t>Décision</w:t>
      </w:r>
      <w:r w:rsidR="00195C11" w:rsidRPr="00182B24">
        <w:rPr>
          <w:rFonts w:ascii="Arial" w:hAnsi="Arial" w:cs="Arial"/>
          <w:b/>
          <w:color w:val="FF0000"/>
          <w:sz w:val="22"/>
          <w:szCs w:val="22"/>
          <w:lang w:val="fr-FR"/>
        </w:rPr>
        <w:t xml:space="preserve"> C8/68</w:t>
      </w:r>
      <w:r>
        <w:rPr>
          <w:rFonts w:ascii="Arial" w:hAnsi="Arial" w:cs="Arial"/>
          <w:b/>
          <w:color w:val="FF0000"/>
          <w:sz w:val="22"/>
          <w:szCs w:val="22"/>
          <w:lang w:val="fr-FR"/>
        </w:rPr>
        <w:t xml:space="preserve"> </w:t>
      </w:r>
      <w:r w:rsidR="00195C11" w:rsidRPr="00182B24">
        <w:rPr>
          <w:rFonts w:ascii="Arial" w:hAnsi="Arial" w:cs="Arial"/>
          <w:b/>
          <w:color w:val="FF0000"/>
          <w:sz w:val="22"/>
          <w:szCs w:val="22"/>
          <w:lang w:val="fr-FR"/>
        </w:rPr>
        <w:t xml:space="preserve">: </w:t>
      </w:r>
      <w:r w:rsidR="00805E6B" w:rsidRPr="00805E6B">
        <w:rPr>
          <w:rFonts w:ascii="Arial" w:hAnsi="Arial" w:cs="Arial"/>
          <w:bCs/>
          <w:color w:val="FF0000"/>
          <w:sz w:val="22"/>
          <w:szCs w:val="22"/>
          <w:lang w:val="fr-FR"/>
        </w:rPr>
        <w:t xml:space="preserve">Prenant note des différents points de vue exprimés au cours de la discussion, y compris les recommandations du </w:t>
      </w:r>
      <w:r w:rsidR="00805E6B" w:rsidRPr="00805E6B">
        <w:rPr>
          <w:rFonts w:ascii="Arial" w:hAnsi="Arial" w:cs="Arial"/>
          <w:b/>
          <w:bCs/>
          <w:color w:val="FF0000"/>
          <w:sz w:val="22"/>
          <w:szCs w:val="22"/>
          <w:lang w:val="fr-FR"/>
        </w:rPr>
        <w:t>Secrétaire général</w:t>
      </w:r>
      <w:r w:rsidR="00805E6B" w:rsidRPr="00805E6B">
        <w:rPr>
          <w:rFonts w:ascii="Arial" w:hAnsi="Arial" w:cs="Arial"/>
          <w:bCs/>
          <w:color w:val="FF0000"/>
          <w:sz w:val="22"/>
          <w:szCs w:val="22"/>
          <w:lang w:val="fr-FR"/>
        </w:rPr>
        <w:t xml:space="preserve"> figurant dans le Livre rouge, le </w:t>
      </w:r>
      <w:r w:rsidR="00805E6B" w:rsidRPr="00805E6B">
        <w:rPr>
          <w:rFonts w:ascii="Arial" w:hAnsi="Arial" w:cs="Arial"/>
          <w:b/>
          <w:bCs/>
          <w:color w:val="FF0000"/>
          <w:sz w:val="22"/>
          <w:szCs w:val="22"/>
          <w:lang w:val="fr-FR"/>
        </w:rPr>
        <w:t>Conseil</w:t>
      </w:r>
      <w:r w:rsidR="00805E6B" w:rsidRPr="00805E6B">
        <w:rPr>
          <w:rFonts w:ascii="Arial" w:hAnsi="Arial" w:cs="Arial"/>
          <w:bCs/>
          <w:color w:val="FF0000"/>
          <w:sz w:val="22"/>
          <w:szCs w:val="22"/>
          <w:lang w:val="fr-FR"/>
        </w:rPr>
        <w:t xml:space="preserve"> décide de ne pas soutenir la proposition de révision de la définition de l’</w:t>
      </w:r>
      <w:r w:rsidR="00805E6B" w:rsidRPr="00805E6B">
        <w:rPr>
          <w:rFonts w:ascii="Arial" w:hAnsi="Arial" w:cs="Arial"/>
          <w:bCs/>
          <w:i/>
          <w:iCs/>
          <w:color w:val="FF0000"/>
          <w:sz w:val="22"/>
          <w:szCs w:val="22"/>
          <w:lang w:val="fr-FR"/>
        </w:rPr>
        <w:t>intérêt hydrographique</w:t>
      </w:r>
      <w:r w:rsidR="00805E6B" w:rsidRPr="00805E6B">
        <w:rPr>
          <w:rFonts w:ascii="Arial" w:hAnsi="Arial" w:cs="Arial"/>
          <w:bCs/>
          <w:color w:val="FF0000"/>
          <w:sz w:val="22"/>
          <w:szCs w:val="22"/>
          <w:lang w:val="fr-FR"/>
        </w:rPr>
        <w:t xml:space="preserve"> à ce stade, ni d’allouer des fonds de renforcement des capacités à cette proposition de révision.</w:t>
      </w:r>
    </w:p>
    <w:p w14:paraId="6805949D" w14:textId="2CDC5098" w:rsidR="00096B85" w:rsidRPr="00182B24" w:rsidRDefault="00096B85" w:rsidP="0030416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jc w:val="both"/>
        <w:rPr>
          <w:rFonts w:ascii="Arial" w:hAnsi="Arial" w:cs="Arial"/>
          <w:b/>
          <w:bCs/>
          <w:sz w:val="22"/>
          <w:szCs w:val="22"/>
          <w:lang w:val="fr-FR"/>
        </w:rPr>
      </w:pPr>
      <w:r w:rsidRPr="00182B24">
        <w:rPr>
          <w:rFonts w:ascii="Arial" w:hAnsi="Arial" w:cs="Arial"/>
          <w:b/>
          <w:bCs/>
          <w:sz w:val="22"/>
          <w:szCs w:val="22"/>
          <w:lang w:val="fr-FR"/>
        </w:rPr>
        <w:t>7.5</w:t>
      </w:r>
      <w:r w:rsidRPr="00182B24">
        <w:rPr>
          <w:rFonts w:ascii="Arial" w:hAnsi="Arial" w:cs="Arial"/>
          <w:b/>
          <w:bCs/>
          <w:sz w:val="22"/>
          <w:szCs w:val="22"/>
          <w:lang w:val="fr-FR"/>
        </w:rPr>
        <w:tab/>
      </w:r>
      <w:r w:rsidR="00CE3672">
        <w:rPr>
          <w:rFonts w:ascii="Arial" w:hAnsi="Arial" w:cs="Arial"/>
          <w:b/>
          <w:bCs/>
          <w:sz w:val="22"/>
          <w:szCs w:val="22"/>
          <w:lang w:val="fr-FR"/>
        </w:rPr>
        <w:t>Document d’i</w:t>
      </w:r>
      <w:r w:rsidRPr="00182B24">
        <w:rPr>
          <w:rFonts w:ascii="Arial" w:hAnsi="Arial" w:cs="Arial"/>
          <w:b/>
          <w:bCs/>
          <w:sz w:val="22"/>
          <w:szCs w:val="22"/>
          <w:lang w:val="fr-FR"/>
        </w:rPr>
        <w:t>nformation (Canada)</w:t>
      </w:r>
      <w:r w:rsidR="00CE3672">
        <w:rPr>
          <w:rFonts w:ascii="Arial" w:hAnsi="Arial" w:cs="Arial"/>
          <w:b/>
          <w:bCs/>
          <w:sz w:val="22"/>
          <w:szCs w:val="22"/>
          <w:lang w:val="fr-FR"/>
        </w:rPr>
        <w:t xml:space="preserve"> </w:t>
      </w:r>
      <w:r w:rsidRPr="00182B24">
        <w:rPr>
          <w:rFonts w:ascii="Arial" w:hAnsi="Arial" w:cs="Arial"/>
          <w:b/>
          <w:bCs/>
          <w:sz w:val="22"/>
          <w:szCs w:val="22"/>
          <w:lang w:val="fr-FR"/>
        </w:rPr>
        <w:t xml:space="preserve">: </w:t>
      </w:r>
      <w:r w:rsidR="00CE3672">
        <w:rPr>
          <w:rFonts w:ascii="Arial" w:hAnsi="Arial" w:cs="Arial"/>
          <w:b/>
          <w:bCs/>
          <w:sz w:val="22"/>
          <w:szCs w:val="22"/>
          <w:lang w:val="fr-FR"/>
        </w:rPr>
        <w:t xml:space="preserve">Zone d’essai dans les eaux internationales du </w:t>
      </w:r>
      <w:r w:rsidRPr="00182B24">
        <w:rPr>
          <w:rFonts w:ascii="Arial" w:hAnsi="Arial" w:cs="Arial"/>
          <w:b/>
          <w:bCs/>
          <w:sz w:val="22"/>
          <w:szCs w:val="22"/>
          <w:lang w:val="fr-FR"/>
        </w:rPr>
        <w:t xml:space="preserve">Canada </w:t>
      </w:r>
      <w:r w:rsidR="00226E4E">
        <w:rPr>
          <w:rFonts w:ascii="Arial" w:hAnsi="Arial" w:cs="Arial"/>
          <w:b/>
          <w:bCs/>
          <w:sz w:val="22"/>
          <w:szCs w:val="22"/>
          <w:lang w:val="fr-FR"/>
        </w:rPr>
        <w:t xml:space="preserve">pour la </w:t>
      </w:r>
      <w:r w:rsidRPr="00182B24">
        <w:rPr>
          <w:rFonts w:ascii="Arial" w:hAnsi="Arial" w:cs="Arial"/>
          <w:b/>
          <w:bCs/>
          <w:sz w:val="22"/>
          <w:szCs w:val="22"/>
          <w:lang w:val="fr-FR"/>
        </w:rPr>
        <w:t xml:space="preserve">S-100.  </w:t>
      </w:r>
      <w:r w:rsidRPr="00182B24">
        <w:rPr>
          <w:rFonts w:ascii="Arial" w:hAnsi="Arial" w:cs="Arial"/>
          <w:b/>
          <w:bCs/>
          <w:sz w:val="22"/>
          <w:szCs w:val="22"/>
          <w:lang w:val="fr-FR"/>
        </w:rPr>
        <w:tab/>
      </w:r>
    </w:p>
    <w:p w14:paraId="5C0DA2A1" w14:textId="789CA6A0" w:rsidR="00792D96" w:rsidRPr="00792D96" w:rsidRDefault="00792D96" w:rsidP="00792D96">
      <w:pPr>
        <w:pStyle w:val="Body"/>
        <w:widowControl w:val="0"/>
        <w:spacing w:after="120" w:line="276" w:lineRule="auto"/>
        <w:jc w:val="both"/>
        <w:rPr>
          <w:rFonts w:ascii="Arial" w:hAnsi="Arial" w:cs="Arial"/>
          <w:sz w:val="22"/>
          <w:szCs w:val="22"/>
          <w:lang w:val="fr-FR"/>
        </w:rPr>
      </w:pPr>
      <w:r w:rsidRPr="00792D96">
        <w:rPr>
          <w:rFonts w:ascii="Arial" w:hAnsi="Arial" w:cs="Arial"/>
          <w:sz w:val="22"/>
          <w:szCs w:val="22"/>
          <w:lang w:val="fr-FR"/>
        </w:rPr>
        <w:t xml:space="preserve">Le </w:t>
      </w:r>
      <w:r w:rsidRPr="00792D96">
        <w:rPr>
          <w:rFonts w:ascii="Arial" w:hAnsi="Arial" w:cs="Arial"/>
          <w:b/>
          <w:bCs/>
          <w:sz w:val="22"/>
          <w:szCs w:val="22"/>
          <w:lang w:val="fr-FR"/>
        </w:rPr>
        <w:t>Canada</w:t>
      </w:r>
      <w:r w:rsidRPr="00792D96">
        <w:rPr>
          <w:rFonts w:ascii="Arial" w:hAnsi="Arial" w:cs="Arial"/>
          <w:sz w:val="22"/>
          <w:szCs w:val="22"/>
          <w:lang w:val="fr-FR"/>
        </w:rPr>
        <w:t xml:space="preserve"> donne des détails sur la zone internationale d'essais en mer S-100 qu'il a mise en place le long du fleuve Saint-Laurent</w:t>
      </w:r>
      <w:r w:rsidR="00121A32">
        <w:rPr>
          <w:rFonts w:ascii="Arial" w:hAnsi="Arial" w:cs="Arial"/>
          <w:sz w:val="22"/>
          <w:szCs w:val="22"/>
          <w:lang w:val="fr-FR"/>
        </w:rPr>
        <w:t>,</w:t>
      </w:r>
      <w:r w:rsidRPr="00792D96">
        <w:rPr>
          <w:rFonts w:ascii="Arial" w:hAnsi="Arial" w:cs="Arial"/>
          <w:sz w:val="22"/>
          <w:szCs w:val="22"/>
          <w:lang w:val="fr-FR"/>
        </w:rPr>
        <w:t xml:space="preserve"> entre Montréal et Québec</w:t>
      </w:r>
      <w:r w:rsidR="00121A32">
        <w:rPr>
          <w:rFonts w:ascii="Arial" w:hAnsi="Arial" w:cs="Arial"/>
          <w:sz w:val="22"/>
          <w:szCs w:val="22"/>
          <w:lang w:val="fr-FR"/>
        </w:rPr>
        <w:t>,</w:t>
      </w:r>
      <w:r w:rsidRPr="00792D96">
        <w:rPr>
          <w:rFonts w:ascii="Arial" w:hAnsi="Arial" w:cs="Arial"/>
          <w:sz w:val="22"/>
          <w:szCs w:val="22"/>
          <w:lang w:val="fr-FR"/>
        </w:rPr>
        <w:t xml:space="preserve"> afin de tester les couches de suivi des routes pour les produits S-100 suivants : S-101 (ENC), S-102 (surface bathymétrique), S-104 (informations sur le niveau de l'eau pour la navigation de surface), S-111 (courants de surface), S-124 (avertissements de navigation), S-128 (catalogue) et S-129 (gestion de la profondeur d'eau sous quille). Le projet implique des agences gouvernementales telles que la défense, les transports, l'environnement et le changement climatique du Canada, les garde-côtes canadiens et les autorités portuaires.</w:t>
      </w:r>
    </w:p>
    <w:p w14:paraId="1224E736" w14:textId="2524FDE4" w:rsidR="00792D96" w:rsidRPr="00792D96" w:rsidRDefault="00792D96" w:rsidP="00792D96">
      <w:pPr>
        <w:pStyle w:val="Body"/>
        <w:widowControl w:val="0"/>
        <w:spacing w:after="120" w:line="276" w:lineRule="auto"/>
        <w:jc w:val="both"/>
        <w:rPr>
          <w:rFonts w:ascii="Arial" w:hAnsi="Arial" w:cs="Arial"/>
          <w:sz w:val="22"/>
          <w:szCs w:val="22"/>
          <w:lang w:val="fr-FR"/>
        </w:rPr>
      </w:pPr>
      <w:r w:rsidRPr="00792D96">
        <w:rPr>
          <w:rFonts w:ascii="Arial" w:hAnsi="Arial" w:cs="Arial"/>
          <w:sz w:val="22"/>
          <w:szCs w:val="22"/>
          <w:lang w:val="fr-FR"/>
        </w:rPr>
        <w:t xml:space="preserve">Au cours de l'essai, qui se déroulera de juin à novembre 2025, PRIMAR offrira un accès gratuit au service de données pour les participants enregistrés. Les </w:t>
      </w:r>
      <w:r w:rsidR="007963A2">
        <w:rPr>
          <w:rFonts w:ascii="Arial" w:hAnsi="Arial" w:cs="Arial"/>
          <w:sz w:val="22"/>
          <w:szCs w:val="22"/>
          <w:lang w:val="fr-FR"/>
        </w:rPr>
        <w:t>retours</w:t>
      </w:r>
      <w:r w:rsidRPr="00792D96">
        <w:rPr>
          <w:rFonts w:ascii="Arial" w:hAnsi="Arial" w:cs="Arial"/>
          <w:sz w:val="22"/>
          <w:szCs w:val="22"/>
          <w:lang w:val="fr-FR"/>
        </w:rPr>
        <w:t xml:space="preserve"> des utilisateurs seront </w:t>
      </w:r>
      <w:r w:rsidR="007963A2">
        <w:rPr>
          <w:rFonts w:ascii="Arial" w:hAnsi="Arial" w:cs="Arial"/>
          <w:sz w:val="22"/>
          <w:szCs w:val="22"/>
          <w:lang w:val="fr-FR"/>
        </w:rPr>
        <w:t xml:space="preserve">collectés et </w:t>
      </w:r>
      <w:r w:rsidRPr="00792D96">
        <w:rPr>
          <w:rFonts w:ascii="Arial" w:hAnsi="Arial" w:cs="Arial"/>
          <w:sz w:val="22"/>
          <w:szCs w:val="22"/>
          <w:lang w:val="fr-FR"/>
        </w:rPr>
        <w:t xml:space="preserve">partagés avec le groupe de travail de l'OHI pour la S-100. Des sessions d'information en ligne seront proposées à partir de novembre 2024 et les inscriptions seront ouvertes à partir de février 2025 ; un site web et du contenu pour les médias sociaux sont en cours de préparation. Les membres du Conseil sont </w:t>
      </w:r>
      <w:r w:rsidR="0018401F">
        <w:rPr>
          <w:rFonts w:ascii="Arial" w:hAnsi="Arial" w:cs="Arial"/>
          <w:sz w:val="22"/>
          <w:szCs w:val="22"/>
          <w:lang w:val="fr-FR"/>
        </w:rPr>
        <w:t xml:space="preserve">vivement invités à </w:t>
      </w:r>
      <w:r w:rsidRPr="00792D96">
        <w:rPr>
          <w:rFonts w:ascii="Arial" w:hAnsi="Arial" w:cs="Arial"/>
          <w:sz w:val="22"/>
          <w:szCs w:val="22"/>
          <w:lang w:val="fr-FR"/>
        </w:rPr>
        <w:t xml:space="preserve">faire connaître </w:t>
      </w:r>
      <w:r w:rsidR="0018401F">
        <w:rPr>
          <w:rFonts w:ascii="Arial" w:hAnsi="Arial" w:cs="Arial"/>
          <w:sz w:val="22"/>
          <w:szCs w:val="22"/>
          <w:lang w:val="fr-FR"/>
        </w:rPr>
        <w:t xml:space="preserve">cette initiative </w:t>
      </w:r>
      <w:r w:rsidR="00C03130">
        <w:rPr>
          <w:rFonts w:ascii="Arial" w:hAnsi="Arial" w:cs="Arial"/>
          <w:sz w:val="22"/>
          <w:szCs w:val="22"/>
          <w:lang w:val="fr-FR"/>
        </w:rPr>
        <w:t>auprès des</w:t>
      </w:r>
      <w:r w:rsidRPr="00792D96">
        <w:rPr>
          <w:rFonts w:ascii="Arial" w:hAnsi="Arial" w:cs="Arial"/>
          <w:sz w:val="22"/>
          <w:szCs w:val="22"/>
          <w:lang w:val="fr-FR"/>
        </w:rPr>
        <w:t xml:space="preserve"> parties intéressées et </w:t>
      </w:r>
      <w:r w:rsidR="00C03130">
        <w:rPr>
          <w:rFonts w:ascii="Arial" w:hAnsi="Arial" w:cs="Arial"/>
          <w:sz w:val="22"/>
          <w:szCs w:val="22"/>
          <w:lang w:val="fr-FR"/>
        </w:rPr>
        <w:t>à</w:t>
      </w:r>
      <w:r w:rsidRPr="00792D96">
        <w:rPr>
          <w:rFonts w:ascii="Arial" w:hAnsi="Arial" w:cs="Arial"/>
          <w:sz w:val="22"/>
          <w:szCs w:val="22"/>
          <w:lang w:val="fr-FR"/>
        </w:rPr>
        <w:t xml:space="preserve"> les encourager à s'y inscrire. </w:t>
      </w:r>
      <w:r w:rsidR="00C03130">
        <w:rPr>
          <w:rFonts w:ascii="Arial" w:hAnsi="Arial" w:cs="Arial"/>
          <w:sz w:val="22"/>
          <w:szCs w:val="22"/>
          <w:lang w:val="fr-FR"/>
        </w:rPr>
        <w:t>Par ailleurs, d</w:t>
      </w:r>
      <w:r w:rsidRPr="00792D96">
        <w:rPr>
          <w:rFonts w:ascii="Arial" w:hAnsi="Arial" w:cs="Arial"/>
          <w:sz w:val="22"/>
          <w:szCs w:val="22"/>
          <w:lang w:val="fr-FR"/>
        </w:rPr>
        <w:t xml:space="preserve">es débats sont en cours avec les parties prenantes </w:t>
      </w:r>
      <w:r w:rsidR="00C03130">
        <w:rPr>
          <w:rFonts w:ascii="Arial" w:hAnsi="Arial" w:cs="Arial"/>
          <w:sz w:val="22"/>
          <w:szCs w:val="22"/>
          <w:lang w:val="fr-FR"/>
        </w:rPr>
        <w:t xml:space="preserve">concernant </w:t>
      </w:r>
      <w:r w:rsidRPr="00792D96">
        <w:rPr>
          <w:rFonts w:ascii="Arial" w:hAnsi="Arial" w:cs="Arial"/>
          <w:sz w:val="22"/>
          <w:szCs w:val="22"/>
          <w:lang w:val="fr-FR"/>
        </w:rPr>
        <w:t>l'utilisation qui pourrait être faite des données à long terme.</w:t>
      </w:r>
    </w:p>
    <w:p w14:paraId="2CC6CB99" w14:textId="5E159B11" w:rsidR="00792D96" w:rsidRPr="00792D96" w:rsidRDefault="00792D96" w:rsidP="00792D96">
      <w:pPr>
        <w:pStyle w:val="Body"/>
        <w:widowControl w:val="0"/>
        <w:spacing w:after="120" w:line="276" w:lineRule="auto"/>
        <w:jc w:val="both"/>
        <w:rPr>
          <w:rFonts w:ascii="Arial" w:hAnsi="Arial" w:cs="Arial"/>
          <w:sz w:val="22"/>
          <w:szCs w:val="22"/>
          <w:lang w:val="fr-FR"/>
        </w:rPr>
      </w:pPr>
      <w:r w:rsidRPr="00792D96">
        <w:rPr>
          <w:rFonts w:ascii="Arial" w:hAnsi="Arial" w:cs="Arial"/>
          <w:sz w:val="22"/>
          <w:szCs w:val="22"/>
          <w:lang w:val="fr-FR"/>
        </w:rPr>
        <w:t>Les membres du Conseil saluent l'initiative canadienne. La</w:t>
      </w:r>
      <w:r>
        <w:rPr>
          <w:rFonts w:ascii="Arial" w:hAnsi="Arial" w:cs="Arial"/>
          <w:sz w:val="22"/>
          <w:szCs w:val="22"/>
          <w:lang w:val="fr-FR"/>
        </w:rPr>
        <w:t xml:space="preserve"> </w:t>
      </w:r>
      <w:r w:rsidRPr="00792D96">
        <w:rPr>
          <w:rFonts w:ascii="Arial" w:hAnsi="Arial" w:cs="Arial"/>
          <w:b/>
          <w:bCs/>
          <w:sz w:val="22"/>
          <w:szCs w:val="22"/>
          <w:lang w:val="fr-FR"/>
        </w:rPr>
        <w:t>Finlande</w:t>
      </w:r>
      <w:r w:rsidRPr="00792D96">
        <w:rPr>
          <w:rFonts w:ascii="Arial" w:hAnsi="Arial" w:cs="Arial"/>
          <w:sz w:val="22"/>
          <w:szCs w:val="22"/>
          <w:lang w:val="fr-FR"/>
        </w:rPr>
        <w:t xml:space="preserve"> suggère que les données </w:t>
      </w:r>
      <w:r w:rsidR="00236BE1">
        <w:rPr>
          <w:rFonts w:ascii="Arial" w:hAnsi="Arial" w:cs="Arial"/>
          <w:sz w:val="22"/>
          <w:szCs w:val="22"/>
          <w:lang w:val="fr-FR"/>
        </w:rPr>
        <w:t xml:space="preserve">collectées </w:t>
      </w:r>
      <w:r w:rsidRPr="00792D96">
        <w:rPr>
          <w:rFonts w:ascii="Arial" w:hAnsi="Arial" w:cs="Arial"/>
          <w:sz w:val="22"/>
          <w:szCs w:val="22"/>
          <w:lang w:val="fr-FR"/>
        </w:rPr>
        <w:t xml:space="preserve">pourront être utilisées à court terme dans des simulateurs, </w:t>
      </w:r>
      <w:r w:rsidR="00236BE1">
        <w:rPr>
          <w:rFonts w:ascii="Arial" w:hAnsi="Arial" w:cs="Arial"/>
          <w:sz w:val="22"/>
          <w:szCs w:val="22"/>
          <w:lang w:val="fr-FR"/>
        </w:rPr>
        <w:t xml:space="preserve">étant donné que </w:t>
      </w:r>
      <w:r w:rsidRPr="00792D96">
        <w:rPr>
          <w:rFonts w:ascii="Arial" w:hAnsi="Arial" w:cs="Arial"/>
          <w:sz w:val="22"/>
          <w:szCs w:val="22"/>
          <w:lang w:val="fr-FR"/>
        </w:rPr>
        <w:t xml:space="preserve">la technologie S-100 n'est pas encore </w:t>
      </w:r>
      <w:r w:rsidR="00236BE1">
        <w:rPr>
          <w:rFonts w:ascii="Arial" w:hAnsi="Arial" w:cs="Arial"/>
          <w:sz w:val="22"/>
          <w:szCs w:val="22"/>
          <w:lang w:val="fr-FR"/>
        </w:rPr>
        <w:t xml:space="preserve">largement déployée </w:t>
      </w:r>
      <w:r w:rsidRPr="00792D96">
        <w:rPr>
          <w:rFonts w:ascii="Arial" w:hAnsi="Arial" w:cs="Arial"/>
          <w:sz w:val="22"/>
          <w:szCs w:val="22"/>
          <w:lang w:val="fr-FR"/>
        </w:rPr>
        <w:t>dans le monde réel. Le</w:t>
      </w:r>
      <w:r>
        <w:rPr>
          <w:rFonts w:ascii="Arial" w:hAnsi="Arial" w:cs="Arial"/>
          <w:sz w:val="22"/>
          <w:szCs w:val="22"/>
          <w:lang w:val="fr-FR"/>
        </w:rPr>
        <w:t xml:space="preserve"> </w:t>
      </w:r>
      <w:r w:rsidRPr="00792D96">
        <w:rPr>
          <w:rFonts w:ascii="Arial" w:hAnsi="Arial" w:cs="Arial"/>
          <w:b/>
          <w:bCs/>
          <w:sz w:val="22"/>
          <w:szCs w:val="22"/>
          <w:lang w:val="fr-FR"/>
        </w:rPr>
        <w:t>Royaume-Uni</w:t>
      </w:r>
      <w:r w:rsidRPr="00792D96">
        <w:rPr>
          <w:rFonts w:ascii="Arial" w:hAnsi="Arial" w:cs="Arial"/>
          <w:sz w:val="22"/>
          <w:szCs w:val="22"/>
          <w:lang w:val="fr-FR"/>
        </w:rPr>
        <w:t xml:space="preserve"> et la </w:t>
      </w:r>
      <w:r w:rsidRPr="00792D96">
        <w:rPr>
          <w:rFonts w:ascii="Arial" w:hAnsi="Arial" w:cs="Arial"/>
          <w:b/>
          <w:bCs/>
          <w:sz w:val="22"/>
          <w:szCs w:val="22"/>
          <w:lang w:val="fr-FR"/>
        </w:rPr>
        <w:t>France</w:t>
      </w:r>
      <w:r w:rsidRPr="00792D96">
        <w:rPr>
          <w:rFonts w:ascii="Arial" w:hAnsi="Arial" w:cs="Arial"/>
          <w:sz w:val="22"/>
          <w:szCs w:val="22"/>
          <w:lang w:val="fr-FR"/>
        </w:rPr>
        <w:t xml:space="preserve"> </w:t>
      </w:r>
      <w:r w:rsidR="002B7ED2">
        <w:rPr>
          <w:rFonts w:ascii="Arial" w:hAnsi="Arial" w:cs="Arial"/>
          <w:sz w:val="22"/>
          <w:szCs w:val="22"/>
          <w:lang w:val="fr-FR"/>
        </w:rPr>
        <w:t xml:space="preserve">soulignent l’existence d’une autre </w:t>
      </w:r>
      <w:r w:rsidRPr="00792D96">
        <w:rPr>
          <w:rFonts w:ascii="Arial" w:hAnsi="Arial" w:cs="Arial"/>
          <w:sz w:val="22"/>
          <w:szCs w:val="22"/>
          <w:lang w:val="fr-FR"/>
        </w:rPr>
        <w:t>zone d'essai en mer</w:t>
      </w:r>
      <w:r w:rsidR="002B7ED2">
        <w:rPr>
          <w:rFonts w:ascii="Arial" w:hAnsi="Arial" w:cs="Arial"/>
          <w:sz w:val="22"/>
          <w:szCs w:val="22"/>
          <w:lang w:val="fr-FR"/>
        </w:rPr>
        <w:t>,</w:t>
      </w:r>
      <w:r w:rsidRPr="00792D96">
        <w:rPr>
          <w:rFonts w:ascii="Arial" w:hAnsi="Arial" w:cs="Arial"/>
          <w:sz w:val="22"/>
          <w:szCs w:val="22"/>
          <w:lang w:val="fr-FR"/>
        </w:rPr>
        <w:t xml:space="preserve"> établie entre les deux pays dans le cadre de l'initiative S-100 Across the Channel.</w:t>
      </w:r>
    </w:p>
    <w:p w14:paraId="4027A6B4" w14:textId="5203A576" w:rsidR="009D3852" w:rsidRPr="009D3852" w:rsidRDefault="009D3852" w:rsidP="009D3852">
      <w:pPr>
        <w:pStyle w:val="Body"/>
        <w:widowControl w:val="0"/>
        <w:spacing w:after="120" w:line="276" w:lineRule="auto"/>
        <w:jc w:val="both"/>
        <w:rPr>
          <w:rFonts w:ascii="Arial" w:hAnsi="Arial" w:cs="Arial"/>
          <w:sz w:val="22"/>
          <w:szCs w:val="22"/>
          <w:lang w:val="fr-FR"/>
        </w:rPr>
      </w:pPr>
      <w:r w:rsidRPr="009D3852">
        <w:rPr>
          <w:rFonts w:ascii="Arial" w:hAnsi="Arial" w:cs="Arial"/>
          <w:sz w:val="22"/>
          <w:szCs w:val="22"/>
          <w:lang w:val="fr-FR"/>
        </w:rPr>
        <w:t xml:space="preserve">Le </w:t>
      </w:r>
      <w:r w:rsidRPr="009D3852">
        <w:rPr>
          <w:rFonts w:ascii="Arial" w:hAnsi="Arial" w:cs="Arial"/>
          <w:b/>
          <w:bCs/>
          <w:sz w:val="22"/>
          <w:szCs w:val="22"/>
          <w:lang w:val="fr-FR"/>
        </w:rPr>
        <w:t>président du HSSC</w:t>
      </w:r>
      <w:r w:rsidRPr="009D3852">
        <w:rPr>
          <w:rFonts w:ascii="Arial" w:hAnsi="Arial" w:cs="Arial"/>
          <w:sz w:val="22"/>
          <w:szCs w:val="22"/>
          <w:lang w:val="fr-FR"/>
        </w:rPr>
        <w:t xml:space="preserve"> précise que cet essai</w:t>
      </w:r>
      <w:r w:rsidR="00274517">
        <w:rPr>
          <w:rFonts w:ascii="Arial" w:hAnsi="Arial" w:cs="Arial"/>
          <w:sz w:val="22"/>
          <w:szCs w:val="22"/>
          <w:lang w:val="fr-FR"/>
        </w:rPr>
        <w:t>, ainsi que</w:t>
      </w:r>
      <w:r w:rsidRPr="009D3852">
        <w:rPr>
          <w:rFonts w:ascii="Arial" w:hAnsi="Arial" w:cs="Arial"/>
          <w:sz w:val="22"/>
          <w:szCs w:val="22"/>
          <w:lang w:val="fr-FR"/>
        </w:rPr>
        <w:t xml:space="preserve"> d'autres s</w:t>
      </w:r>
      <w:r w:rsidR="00274517">
        <w:rPr>
          <w:rFonts w:ascii="Arial" w:hAnsi="Arial" w:cs="Arial"/>
          <w:sz w:val="22"/>
          <w:szCs w:val="22"/>
          <w:lang w:val="fr-FR"/>
        </w:rPr>
        <w:t>imilaires,</w:t>
      </w:r>
      <w:r w:rsidRPr="009D3852">
        <w:rPr>
          <w:rFonts w:ascii="Arial" w:hAnsi="Arial" w:cs="Arial"/>
          <w:sz w:val="22"/>
          <w:szCs w:val="22"/>
          <w:lang w:val="fr-FR"/>
        </w:rPr>
        <w:t xml:space="preserve"> ont pour </w:t>
      </w:r>
      <w:r w:rsidR="00274517">
        <w:rPr>
          <w:rFonts w:ascii="Arial" w:hAnsi="Arial" w:cs="Arial"/>
          <w:sz w:val="22"/>
          <w:szCs w:val="22"/>
          <w:lang w:val="fr-FR"/>
        </w:rPr>
        <w:t xml:space="preserve">objectif de </w:t>
      </w:r>
      <w:r w:rsidRPr="009D3852">
        <w:rPr>
          <w:rFonts w:ascii="Arial" w:hAnsi="Arial" w:cs="Arial"/>
          <w:sz w:val="22"/>
          <w:szCs w:val="22"/>
          <w:lang w:val="fr-FR"/>
        </w:rPr>
        <w:t xml:space="preserve">recueillir à la fois des données et </w:t>
      </w:r>
      <w:r w:rsidR="00274517">
        <w:rPr>
          <w:rFonts w:ascii="Arial" w:hAnsi="Arial" w:cs="Arial"/>
          <w:sz w:val="22"/>
          <w:szCs w:val="22"/>
          <w:lang w:val="fr-FR"/>
        </w:rPr>
        <w:t>des</w:t>
      </w:r>
      <w:r w:rsidRPr="009D3852">
        <w:rPr>
          <w:rFonts w:ascii="Arial" w:hAnsi="Arial" w:cs="Arial"/>
          <w:sz w:val="22"/>
          <w:szCs w:val="22"/>
          <w:lang w:val="fr-FR"/>
        </w:rPr>
        <w:t xml:space="preserve"> retour</w:t>
      </w:r>
      <w:r w:rsidR="00274517">
        <w:rPr>
          <w:rFonts w:ascii="Arial" w:hAnsi="Arial" w:cs="Arial"/>
          <w:sz w:val="22"/>
          <w:szCs w:val="22"/>
          <w:lang w:val="fr-FR"/>
        </w:rPr>
        <w:t>s</w:t>
      </w:r>
      <w:r w:rsidRPr="009D3852">
        <w:rPr>
          <w:rFonts w:ascii="Arial" w:hAnsi="Arial" w:cs="Arial"/>
          <w:sz w:val="22"/>
          <w:szCs w:val="22"/>
          <w:lang w:val="fr-FR"/>
        </w:rPr>
        <w:t xml:space="preserve"> d'information structuré</w:t>
      </w:r>
      <w:r w:rsidR="00274517">
        <w:rPr>
          <w:rFonts w:ascii="Arial" w:hAnsi="Arial" w:cs="Arial"/>
          <w:sz w:val="22"/>
          <w:szCs w:val="22"/>
          <w:lang w:val="fr-FR"/>
        </w:rPr>
        <w:t>s</w:t>
      </w:r>
      <w:r w:rsidRPr="009D3852">
        <w:rPr>
          <w:rFonts w:ascii="Arial" w:hAnsi="Arial" w:cs="Arial"/>
          <w:sz w:val="22"/>
          <w:szCs w:val="22"/>
          <w:lang w:val="fr-FR"/>
        </w:rPr>
        <w:t xml:space="preserve"> de la part des utilisateurs. </w:t>
      </w:r>
      <w:r w:rsidR="00D6494B">
        <w:rPr>
          <w:rFonts w:ascii="Arial" w:hAnsi="Arial" w:cs="Arial"/>
          <w:sz w:val="22"/>
          <w:szCs w:val="22"/>
          <w:lang w:val="fr-FR"/>
        </w:rPr>
        <w:t>Il annonce que l</w:t>
      </w:r>
      <w:r w:rsidRPr="009D3852">
        <w:rPr>
          <w:rFonts w:ascii="Arial" w:hAnsi="Arial" w:cs="Arial"/>
          <w:sz w:val="22"/>
          <w:szCs w:val="22"/>
          <w:lang w:val="fr-FR"/>
        </w:rPr>
        <w:t xml:space="preserve">a cellule ISO du HSSC </w:t>
      </w:r>
      <w:r w:rsidR="00D6494B">
        <w:rPr>
          <w:rFonts w:ascii="Arial" w:hAnsi="Arial" w:cs="Arial"/>
          <w:sz w:val="22"/>
          <w:szCs w:val="22"/>
          <w:lang w:val="fr-FR"/>
        </w:rPr>
        <w:t xml:space="preserve">collaborera </w:t>
      </w:r>
      <w:r w:rsidRPr="009D3852">
        <w:rPr>
          <w:rFonts w:ascii="Arial" w:hAnsi="Arial" w:cs="Arial"/>
          <w:sz w:val="22"/>
          <w:szCs w:val="22"/>
          <w:lang w:val="fr-FR"/>
        </w:rPr>
        <w:t xml:space="preserve">avec le Canada pour préparer des directives et des principes </w:t>
      </w:r>
      <w:r w:rsidR="00D6494B">
        <w:rPr>
          <w:rFonts w:ascii="Arial" w:hAnsi="Arial" w:cs="Arial"/>
          <w:sz w:val="22"/>
          <w:szCs w:val="22"/>
          <w:lang w:val="fr-FR"/>
        </w:rPr>
        <w:t xml:space="preserve">qui guideront </w:t>
      </w:r>
      <w:r w:rsidRPr="009D3852">
        <w:rPr>
          <w:rFonts w:ascii="Arial" w:hAnsi="Arial" w:cs="Arial"/>
          <w:sz w:val="22"/>
          <w:szCs w:val="22"/>
          <w:lang w:val="fr-FR"/>
        </w:rPr>
        <w:t>les Etats membres lors de futurs essais.</w:t>
      </w:r>
    </w:p>
    <w:p w14:paraId="4C332A85" w14:textId="67762F5F" w:rsidR="009D3852" w:rsidRPr="009D3852" w:rsidRDefault="009D3852" w:rsidP="009D3852">
      <w:pPr>
        <w:pStyle w:val="Body"/>
        <w:widowControl w:val="0"/>
        <w:spacing w:after="120" w:line="276" w:lineRule="auto"/>
        <w:jc w:val="both"/>
        <w:rPr>
          <w:rFonts w:ascii="Arial" w:hAnsi="Arial" w:cs="Arial"/>
          <w:sz w:val="22"/>
          <w:szCs w:val="22"/>
          <w:lang w:val="fr-FR"/>
        </w:rPr>
      </w:pPr>
      <w:r w:rsidRPr="009D3852">
        <w:rPr>
          <w:rFonts w:ascii="Arial" w:hAnsi="Arial" w:cs="Arial"/>
          <w:sz w:val="22"/>
          <w:szCs w:val="22"/>
          <w:lang w:val="fr-FR"/>
        </w:rPr>
        <w:t>L'</w:t>
      </w:r>
      <w:r w:rsidRPr="009D3852">
        <w:rPr>
          <w:rFonts w:ascii="Arial" w:hAnsi="Arial" w:cs="Arial"/>
          <w:b/>
          <w:bCs/>
          <w:sz w:val="22"/>
          <w:szCs w:val="22"/>
          <w:lang w:val="fr-FR"/>
        </w:rPr>
        <w:t>adjoint aux Directeurs Baek</w:t>
      </w:r>
      <w:r w:rsidRPr="009D3852">
        <w:rPr>
          <w:rFonts w:ascii="Arial" w:hAnsi="Arial" w:cs="Arial"/>
          <w:sz w:val="22"/>
          <w:szCs w:val="22"/>
          <w:lang w:val="fr-FR"/>
        </w:rPr>
        <w:t xml:space="preserve"> appelle l'attention sur la plateforme </w:t>
      </w:r>
      <w:r w:rsidR="00E07B3D">
        <w:rPr>
          <w:rFonts w:ascii="Arial" w:hAnsi="Arial" w:cs="Arial"/>
          <w:sz w:val="22"/>
          <w:szCs w:val="22"/>
          <w:lang w:val="fr-FR"/>
        </w:rPr>
        <w:t xml:space="preserve">en ligne </w:t>
      </w:r>
      <w:r w:rsidRPr="009D3852">
        <w:rPr>
          <w:rFonts w:ascii="Arial" w:hAnsi="Arial" w:cs="Arial"/>
          <w:sz w:val="22"/>
          <w:szCs w:val="22"/>
          <w:lang w:val="fr-FR"/>
        </w:rPr>
        <w:t xml:space="preserve">ouverte de l'OHI S-100 (S-1OOP), qui permet aux Etats membres de partager librement </w:t>
      </w:r>
      <w:r w:rsidR="00E07B3D">
        <w:rPr>
          <w:rFonts w:ascii="Arial" w:hAnsi="Arial" w:cs="Arial"/>
          <w:sz w:val="22"/>
          <w:szCs w:val="22"/>
          <w:lang w:val="fr-FR"/>
        </w:rPr>
        <w:t>leurs</w:t>
      </w:r>
      <w:r w:rsidRPr="009D3852">
        <w:rPr>
          <w:rFonts w:ascii="Arial" w:hAnsi="Arial" w:cs="Arial"/>
          <w:sz w:val="22"/>
          <w:szCs w:val="22"/>
          <w:lang w:val="fr-FR"/>
        </w:rPr>
        <w:t xml:space="preserve"> ensembles de données d'essai.</w:t>
      </w:r>
    </w:p>
    <w:p w14:paraId="77E18D9B" w14:textId="6332FE83" w:rsidR="00BE6C32" w:rsidRPr="00BE6C32" w:rsidRDefault="00805E6B" w:rsidP="00BE6C32">
      <w:pPr>
        <w:pStyle w:val="Body"/>
        <w:widowControl w:val="0"/>
        <w:spacing w:after="120" w:line="276" w:lineRule="auto"/>
        <w:jc w:val="both"/>
        <w:rPr>
          <w:rFonts w:ascii="Arial" w:hAnsi="Arial" w:cs="Arial"/>
          <w:bCs/>
          <w:color w:val="FF0000"/>
          <w:sz w:val="22"/>
          <w:szCs w:val="22"/>
          <w:lang w:val="fr-FR"/>
        </w:rPr>
      </w:pPr>
      <w:r w:rsidRPr="00182B24">
        <w:rPr>
          <w:rFonts w:ascii="Arial" w:hAnsi="Arial" w:cs="Arial"/>
          <w:b/>
          <w:color w:val="FF0000"/>
          <w:sz w:val="22"/>
          <w:szCs w:val="22"/>
          <w:lang w:val="fr-FR"/>
        </w:rPr>
        <w:lastRenderedPageBreak/>
        <w:t>Décision</w:t>
      </w:r>
      <w:r w:rsidR="008A1212" w:rsidRPr="00182B24">
        <w:rPr>
          <w:rFonts w:ascii="Arial" w:hAnsi="Arial" w:cs="Arial"/>
          <w:b/>
          <w:color w:val="FF0000"/>
          <w:sz w:val="22"/>
          <w:szCs w:val="22"/>
          <w:lang w:val="fr-FR"/>
        </w:rPr>
        <w:t xml:space="preserve"> C8/69</w:t>
      </w:r>
      <w:r>
        <w:rPr>
          <w:rFonts w:ascii="Arial" w:hAnsi="Arial" w:cs="Arial"/>
          <w:b/>
          <w:color w:val="FF0000"/>
          <w:sz w:val="22"/>
          <w:szCs w:val="22"/>
          <w:lang w:val="fr-FR"/>
        </w:rPr>
        <w:t xml:space="preserve"> </w:t>
      </w:r>
      <w:r w:rsidR="008A1212" w:rsidRPr="00182B24">
        <w:rPr>
          <w:rFonts w:ascii="Arial" w:hAnsi="Arial" w:cs="Arial"/>
          <w:b/>
          <w:color w:val="FF0000"/>
          <w:sz w:val="22"/>
          <w:szCs w:val="22"/>
          <w:lang w:val="fr-FR"/>
        </w:rPr>
        <w:t xml:space="preserve">: </w:t>
      </w:r>
      <w:r w:rsidR="00BE6C32" w:rsidRPr="00BE6C32">
        <w:rPr>
          <w:rFonts w:ascii="Arial" w:hAnsi="Arial" w:cs="Arial"/>
          <w:bCs/>
          <w:color w:val="FF0000"/>
          <w:sz w:val="22"/>
          <w:szCs w:val="22"/>
          <w:lang w:val="fr-FR"/>
        </w:rPr>
        <w:t xml:space="preserve">Le </w:t>
      </w:r>
      <w:r w:rsidR="00BE6C32" w:rsidRPr="00BE6C32">
        <w:rPr>
          <w:rFonts w:ascii="Arial" w:hAnsi="Arial" w:cs="Arial"/>
          <w:b/>
          <w:bCs/>
          <w:color w:val="FF0000"/>
          <w:sz w:val="22"/>
          <w:szCs w:val="22"/>
          <w:lang w:val="fr-FR"/>
        </w:rPr>
        <w:t>Conseil</w:t>
      </w:r>
      <w:r w:rsidR="00BE6C32" w:rsidRPr="00BE6C32">
        <w:rPr>
          <w:rFonts w:ascii="Arial" w:hAnsi="Arial" w:cs="Arial"/>
          <w:bCs/>
          <w:color w:val="FF0000"/>
          <w:sz w:val="22"/>
          <w:szCs w:val="22"/>
          <w:lang w:val="fr-FR"/>
        </w:rPr>
        <w:t xml:space="preserve"> salue l’offre généreuse du </w:t>
      </w:r>
      <w:r w:rsidR="00BE6C32" w:rsidRPr="00BE6C32">
        <w:rPr>
          <w:rFonts w:ascii="Arial" w:hAnsi="Arial" w:cs="Arial"/>
          <w:b/>
          <w:bCs/>
          <w:color w:val="FF0000"/>
          <w:sz w:val="22"/>
          <w:szCs w:val="22"/>
          <w:lang w:val="fr-FR"/>
        </w:rPr>
        <w:t>Canada</w:t>
      </w:r>
      <w:r w:rsidR="00BE6C32" w:rsidRPr="00BE6C32">
        <w:rPr>
          <w:rFonts w:ascii="Arial" w:hAnsi="Arial" w:cs="Arial"/>
          <w:bCs/>
          <w:color w:val="FF0000"/>
          <w:sz w:val="22"/>
          <w:szCs w:val="22"/>
          <w:lang w:val="fr-FR"/>
        </w:rPr>
        <w:t xml:space="preserve"> d’établir une zone internationale </w:t>
      </w:r>
      <w:r w:rsidR="00121A14">
        <w:rPr>
          <w:rFonts w:ascii="Arial" w:hAnsi="Arial" w:cs="Arial"/>
          <w:bCs/>
          <w:color w:val="FF0000"/>
          <w:sz w:val="22"/>
          <w:szCs w:val="22"/>
          <w:lang w:val="fr-FR"/>
        </w:rPr>
        <w:t xml:space="preserve">                                                                                                                                                                                                                                                    </w:t>
      </w:r>
      <w:r w:rsidR="0056545C">
        <w:rPr>
          <w:rFonts w:ascii="Arial" w:hAnsi="Arial" w:cs="Arial"/>
          <w:bCs/>
          <w:color w:val="FF0000"/>
          <w:sz w:val="22"/>
          <w:szCs w:val="22"/>
          <w:lang w:val="fr-FR"/>
        </w:rPr>
        <w:t xml:space="preserve">                           </w:t>
      </w:r>
      <w:r w:rsidR="00BE6C32" w:rsidRPr="00BE6C32">
        <w:rPr>
          <w:rFonts w:ascii="Arial" w:hAnsi="Arial" w:cs="Arial"/>
          <w:bCs/>
          <w:color w:val="FF0000"/>
          <w:sz w:val="22"/>
          <w:szCs w:val="22"/>
          <w:lang w:val="fr-FR"/>
        </w:rPr>
        <w:t>pour tester les systèmes S-100, à partager l’invitation avec l’industrie et les autres parties intéressées et à fournir un retour d’information.</w:t>
      </w:r>
      <w:r w:rsidR="0056545C">
        <w:rPr>
          <w:rFonts w:ascii="Arial" w:hAnsi="Arial" w:cs="Arial"/>
          <w:bCs/>
          <w:color w:val="FF0000"/>
          <w:sz w:val="22"/>
          <w:szCs w:val="22"/>
          <w:lang w:val="fr-FR"/>
        </w:rPr>
        <w:t xml:space="preserve">                                                                                                                                                                                                                                                                                                                                                                                                                                                                                                 </w:t>
      </w:r>
      <w:r w:rsidR="00CE4E52">
        <w:rPr>
          <w:rFonts w:ascii="Arial" w:hAnsi="Arial" w:cs="Arial"/>
          <w:bCs/>
          <w:color w:val="FF0000"/>
          <w:sz w:val="22"/>
          <w:szCs w:val="22"/>
          <w:lang w:val="fr-FR"/>
        </w:rPr>
        <w:t xml:space="preserve">                                                                                                                                                                                                                                                                                                                                                                                                                                                                                                                                                                                                                                                                                                                                                                                                                                                                                                                                                                                                                                                                                                                                                                                                                                                                                                                                                                                                                                                                                                                                                                                                                                                                                                                                                                                                                                                                                             </w:t>
      </w:r>
      <w:r w:rsidR="00985AF7">
        <w:rPr>
          <w:rFonts w:ascii="Arial" w:hAnsi="Arial" w:cs="Arial"/>
          <w:bCs/>
          <w:color w:val="FF0000"/>
          <w:sz w:val="22"/>
          <w:szCs w:val="22"/>
          <w:lang w:val="fr-FR"/>
        </w:rPr>
        <w:t xml:space="preserve">                                                                                                                                                    </w:t>
      </w:r>
      <w:r w:rsidR="00F90EA9">
        <w:rPr>
          <w:rFonts w:ascii="Arial" w:hAnsi="Arial" w:cs="Arial"/>
          <w:bCs/>
          <w:color w:val="FF0000"/>
          <w:sz w:val="22"/>
          <w:szCs w:val="22"/>
          <w:lang w:val="fr-FR"/>
        </w:rPr>
        <w:t xml:space="preserve">                                                                                                                                            </w:t>
      </w:r>
    </w:p>
    <w:p w14:paraId="4149F423" w14:textId="34E459EA" w:rsidR="00D1685C" w:rsidRPr="00182B24" w:rsidRDefault="00805E6B" w:rsidP="0030416F">
      <w:pPr>
        <w:pStyle w:val="Body"/>
        <w:widowControl w:val="0"/>
        <w:spacing w:after="120" w:line="276" w:lineRule="auto"/>
        <w:jc w:val="both"/>
        <w:rPr>
          <w:rFonts w:ascii="Arial" w:hAnsi="Arial" w:cs="Arial"/>
          <w:bCs/>
          <w:color w:val="FF0000"/>
          <w:sz w:val="22"/>
          <w:szCs w:val="22"/>
          <w:lang w:val="fr-FR"/>
        </w:rPr>
      </w:pPr>
      <w:r w:rsidRPr="00182B24">
        <w:rPr>
          <w:rFonts w:ascii="Arial" w:hAnsi="Arial" w:cs="Arial"/>
          <w:b/>
          <w:color w:val="FF0000"/>
          <w:sz w:val="22"/>
          <w:szCs w:val="22"/>
          <w:lang w:val="fr-FR"/>
        </w:rPr>
        <w:t>Décision</w:t>
      </w:r>
      <w:r w:rsidR="008A1212" w:rsidRPr="00182B24">
        <w:rPr>
          <w:rFonts w:ascii="Arial" w:hAnsi="Arial" w:cs="Arial"/>
          <w:b/>
          <w:color w:val="FF0000"/>
          <w:sz w:val="22"/>
          <w:szCs w:val="22"/>
          <w:lang w:val="fr-FR"/>
        </w:rPr>
        <w:t xml:space="preserve"> </w:t>
      </w:r>
      <w:r>
        <w:rPr>
          <w:rFonts w:ascii="Arial" w:hAnsi="Arial" w:cs="Arial"/>
          <w:b/>
          <w:color w:val="FF0000"/>
          <w:sz w:val="22"/>
          <w:szCs w:val="22"/>
          <w:lang w:val="fr-FR"/>
        </w:rPr>
        <w:t>et</w:t>
      </w:r>
      <w:r w:rsidR="009B331E" w:rsidRPr="00182B24">
        <w:rPr>
          <w:rFonts w:ascii="Arial" w:hAnsi="Arial" w:cs="Arial"/>
          <w:b/>
          <w:color w:val="FF0000"/>
          <w:sz w:val="22"/>
          <w:szCs w:val="22"/>
          <w:lang w:val="fr-FR"/>
        </w:rPr>
        <w:t xml:space="preserve"> Action </w:t>
      </w:r>
      <w:r w:rsidR="008A1212" w:rsidRPr="00182B24">
        <w:rPr>
          <w:rFonts w:ascii="Arial" w:hAnsi="Arial" w:cs="Arial"/>
          <w:b/>
          <w:color w:val="FF0000"/>
          <w:sz w:val="22"/>
          <w:szCs w:val="22"/>
          <w:lang w:val="fr-FR"/>
        </w:rPr>
        <w:t>C8/70</w:t>
      </w:r>
      <w:r>
        <w:rPr>
          <w:rFonts w:ascii="Arial" w:hAnsi="Arial" w:cs="Arial"/>
          <w:b/>
          <w:color w:val="FF0000"/>
          <w:sz w:val="22"/>
          <w:szCs w:val="22"/>
          <w:lang w:val="fr-FR"/>
        </w:rPr>
        <w:t xml:space="preserve"> </w:t>
      </w:r>
      <w:r w:rsidR="008A1212" w:rsidRPr="00182B24">
        <w:rPr>
          <w:rFonts w:ascii="Arial" w:hAnsi="Arial" w:cs="Arial"/>
          <w:b/>
          <w:color w:val="FF0000"/>
          <w:sz w:val="22"/>
          <w:szCs w:val="22"/>
          <w:lang w:val="fr-FR"/>
        </w:rPr>
        <w:t xml:space="preserve">: </w:t>
      </w:r>
      <w:r w:rsidR="00121A14" w:rsidRPr="00121A14">
        <w:rPr>
          <w:rFonts w:ascii="Arial" w:hAnsi="Arial" w:cs="Arial"/>
          <w:bCs/>
          <w:color w:val="FF0000"/>
          <w:sz w:val="22"/>
          <w:szCs w:val="22"/>
          <w:lang w:val="fr-FR"/>
        </w:rPr>
        <w:t xml:space="preserve">Le </w:t>
      </w:r>
      <w:r w:rsidR="00121A14" w:rsidRPr="00121A14">
        <w:rPr>
          <w:rFonts w:ascii="Arial" w:hAnsi="Arial" w:cs="Arial"/>
          <w:b/>
          <w:bCs/>
          <w:color w:val="FF0000"/>
          <w:sz w:val="22"/>
          <w:szCs w:val="22"/>
          <w:lang w:val="fr-FR"/>
        </w:rPr>
        <w:t>Conseil</w:t>
      </w:r>
      <w:r w:rsidR="00121A14" w:rsidRPr="00121A14">
        <w:rPr>
          <w:rFonts w:ascii="Arial" w:hAnsi="Arial" w:cs="Arial"/>
          <w:bCs/>
          <w:color w:val="FF0000"/>
          <w:sz w:val="22"/>
          <w:szCs w:val="22"/>
          <w:lang w:val="fr-FR"/>
        </w:rPr>
        <w:t xml:space="preserve"> invite le </w:t>
      </w:r>
      <w:r w:rsidR="00121A14" w:rsidRPr="00121A14">
        <w:rPr>
          <w:rFonts w:ascii="Arial" w:hAnsi="Arial" w:cs="Arial"/>
          <w:b/>
          <w:bCs/>
          <w:color w:val="FF0000"/>
          <w:sz w:val="22"/>
          <w:szCs w:val="22"/>
          <w:lang w:val="fr-FR"/>
        </w:rPr>
        <w:t>Secrétariat de l’OHI</w:t>
      </w:r>
      <w:r w:rsidR="00121A14" w:rsidRPr="00121A14">
        <w:rPr>
          <w:rFonts w:ascii="Arial" w:hAnsi="Arial" w:cs="Arial"/>
          <w:bCs/>
          <w:color w:val="FF0000"/>
          <w:sz w:val="22"/>
          <w:szCs w:val="22"/>
          <w:lang w:val="fr-FR"/>
        </w:rPr>
        <w:t xml:space="preserve"> à publier une LC de l’OHI informant les </w:t>
      </w:r>
      <w:r w:rsidR="00121A14" w:rsidRPr="00121A14">
        <w:rPr>
          <w:rFonts w:ascii="Arial" w:hAnsi="Arial" w:cs="Arial"/>
          <w:b/>
          <w:bCs/>
          <w:color w:val="FF0000"/>
          <w:sz w:val="22"/>
          <w:szCs w:val="22"/>
          <w:lang w:val="fr-FR"/>
        </w:rPr>
        <w:t>EM de l’OHI</w:t>
      </w:r>
      <w:r w:rsidR="00121A14" w:rsidRPr="00121A14">
        <w:rPr>
          <w:rFonts w:ascii="Arial" w:hAnsi="Arial" w:cs="Arial"/>
          <w:bCs/>
          <w:color w:val="FF0000"/>
          <w:sz w:val="22"/>
          <w:szCs w:val="22"/>
          <w:lang w:val="fr-FR"/>
        </w:rPr>
        <w:t xml:space="preserve"> de cette offre et indiquant le site web de la zone internationale canadienne d’essais en mer S-100, qui comprendra une plateforme d’inscription.</w:t>
      </w:r>
      <w:r w:rsidR="00121A14">
        <w:rPr>
          <w:rFonts w:ascii="Arial" w:hAnsi="Arial" w:cs="Arial"/>
          <w:bCs/>
          <w:color w:val="FF0000"/>
          <w:sz w:val="22"/>
          <w:szCs w:val="22"/>
          <w:lang w:val="fr-FR"/>
        </w:rPr>
        <w:t xml:space="preserve"> </w:t>
      </w:r>
      <w:r w:rsidR="008A1212" w:rsidRPr="00182B24">
        <w:rPr>
          <w:rFonts w:ascii="Arial" w:hAnsi="Arial" w:cs="Arial"/>
          <w:bCs/>
          <w:color w:val="FF0000"/>
          <w:sz w:val="22"/>
          <w:szCs w:val="22"/>
          <w:lang w:val="fr-FR"/>
        </w:rPr>
        <w:t>(</w:t>
      </w:r>
      <w:r w:rsidR="0088561F" w:rsidRPr="00182B24">
        <w:rPr>
          <w:rFonts w:ascii="Arial" w:hAnsi="Arial" w:cs="Arial"/>
          <w:bCs/>
          <w:color w:val="FF0000"/>
          <w:sz w:val="22"/>
          <w:szCs w:val="22"/>
          <w:lang w:val="fr-FR"/>
        </w:rPr>
        <w:t>d</w:t>
      </w:r>
      <w:r w:rsidR="00121A14">
        <w:rPr>
          <w:rFonts w:ascii="Arial" w:hAnsi="Arial" w:cs="Arial"/>
          <w:bCs/>
          <w:color w:val="FF0000"/>
          <w:sz w:val="22"/>
          <w:szCs w:val="22"/>
          <w:lang w:val="fr-FR"/>
        </w:rPr>
        <w:t xml:space="preserve">ate cible                                                                                                                                                                                                                                                        </w:t>
      </w:r>
      <w:r w:rsidR="008A1212" w:rsidRPr="00182B24">
        <w:rPr>
          <w:rFonts w:ascii="Arial" w:hAnsi="Arial" w:cs="Arial"/>
          <w:bCs/>
          <w:color w:val="FF0000"/>
          <w:sz w:val="22"/>
          <w:szCs w:val="22"/>
          <w:lang w:val="fr-FR"/>
        </w:rPr>
        <w:t xml:space="preserve">: 15 </w:t>
      </w:r>
      <w:r w:rsidR="00F0113A">
        <w:rPr>
          <w:rFonts w:ascii="Arial" w:hAnsi="Arial" w:cs="Arial"/>
          <w:bCs/>
          <w:color w:val="FF0000"/>
          <w:sz w:val="22"/>
          <w:szCs w:val="22"/>
          <w:lang w:val="fr-FR"/>
        </w:rPr>
        <w:t>dé</w:t>
      </w:r>
      <w:r w:rsidR="008A1212" w:rsidRPr="00182B24">
        <w:rPr>
          <w:rFonts w:ascii="Arial" w:hAnsi="Arial" w:cs="Arial"/>
          <w:bCs/>
          <w:color w:val="FF0000"/>
          <w:sz w:val="22"/>
          <w:szCs w:val="22"/>
          <w:lang w:val="fr-FR"/>
        </w:rPr>
        <w:t>cemb</w:t>
      </w:r>
      <w:r w:rsidR="00F0113A">
        <w:rPr>
          <w:rFonts w:ascii="Arial" w:hAnsi="Arial" w:cs="Arial"/>
          <w:bCs/>
          <w:color w:val="FF0000"/>
          <w:sz w:val="22"/>
          <w:szCs w:val="22"/>
          <w:lang w:val="fr-FR"/>
        </w:rPr>
        <w:t>r</w:t>
      </w:r>
      <w:r w:rsidR="008A1212" w:rsidRPr="00182B24">
        <w:rPr>
          <w:rFonts w:ascii="Arial" w:hAnsi="Arial" w:cs="Arial"/>
          <w:bCs/>
          <w:color w:val="FF0000"/>
          <w:sz w:val="22"/>
          <w:szCs w:val="22"/>
          <w:lang w:val="fr-FR"/>
        </w:rPr>
        <w:t>e 2024 – o</w:t>
      </w:r>
      <w:r w:rsidR="00FD442C">
        <w:rPr>
          <w:rFonts w:ascii="Arial" w:hAnsi="Arial" w:cs="Arial"/>
          <w:bCs/>
          <w:color w:val="FF0000"/>
          <w:sz w:val="22"/>
          <w:szCs w:val="22"/>
          <w:lang w:val="fr-FR"/>
        </w:rPr>
        <w:t>uverture des inscriptions prévues en fév</w:t>
      </w:r>
      <w:r w:rsidR="008A1212" w:rsidRPr="00182B24">
        <w:rPr>
          <w:rFonts w:ascii="Arial" w:hAnsi="Arial" w:cs="Arial"/>
          <w:bCs/>
          <w:color w:val="FF0000"/>
          <w:sz w:val="22"/>
          <w:szCs w:val="22"/>
          <w:lang w:val="fr-FR"/>
        </w:rPr>
        <w:t xml:space="preserve">. 2025). </w:t>
      </w:r>
    </w:p>
    <w:p w14:paraId="610616C0" w14:textId="48D7B719" w:rsidR="00D1685C" w:rsidRPr="00182B24" w:rsidRDefault="00121A14">
      <w:pPr>
        <w:rPr>
          <w:rFonts w:ascii="Arial" w:hAnsi="Arial" w:cs="Arial"/>
          <w:bCs/>
          <w:color w:val="FF0000"/>
          <w:sz w:val="22"/>
          <w:szCs w:val="22"/>
          <w:u w:color="000000"/>
          <w:lang w:val="fr-FR" w:eastAsia="fr-FR"/>
        </w:rPr>
      </w:pPr>
      <w:r>
        <w:rPr>
          <w:rFonts w:ascii="Arial" w:hAnsi="Arial" w:cs="Arial"/>
          <w:bCs/>
          <w:color w:val="FF0000"/>
          <w:sz w:val="22"/>
          <w:szCs w:val="22"/>
          <w:lang w:val="fr-FR"/>
        </w:rPr>
        <w:t xml:space="preserve">                                                                                                                                                                                                                                                                                                                                           </w:t>
      </w:r>
    </w:p>
    <w:p w14:paraId="021EC8FC" w14:textId="2F8B2560" w:rsidR="005C4413" w:rsidRPr="00182B24" w:rsidRDefault="00226E4E" w:rsidP="00C20B43">
      <w:pPr>
        <w:pStyle w:val="ListParagraph"/>
        <w:numPr>
          <w:ilvl w:val="0"/>
          <w:numId w:val="11"/>
        </w:numPr>
        <w:spacing w:before="240" w:after="120" w:line="276" w:lineRule="auto"/>
        <w:ind w:left="567" w:hanging="567"/>
        <w:rPr>
          <w:rFonts w:ascii="Arial" w:hAnsi="Arial" w:cs="Arial"/>
          <w:b/>
          <w:bCs/>
          <w:sz w:val="22"/>
          <w:szCs w:val="22"/>
          <w:lang w:val="fr-FR"/>
        </w:rPr>
      </w:pPr>
      <w:r>
        <w:rPr>
          <w:rFonts w:ascii="Arial" w:hAnsi="Arial" w:cs="Arial"/>
          <w:b/>
          <w:bCs/>
          <w:spacing w:val="5"/>
          <w:sz w:val="22"/>
          <w:szCs w:val="22"/>
          <w:lang w:val="fr-FR"/>
        </w:rPr>
        <w:t>PROCHAINE REUNION</w:t>
      </w:r>
    </w:p>
    <w:p w14:paraId="72112012" w14:textId="171391D3" w:rsidR="007C779A" w:rsidRDefault="00F130CA" w:rsidP="0030416F">
      <w:pPr>
        <w:spacing w:line="276" w:lineRule="auto"/>
        <w:ind w:left="567" w:hanging="567"/>
        <w:jc w:val="both"/>
        <w:rPr>
          <w:rFonts w:ascii="Arial" w:hAnsi="Arial" w:cs="Arial"/>
          <w:b/>
          <w:spacing w:val="5"/>
          <w:sz w:val="22"/>
          <w:szCs w:val="22"/>
          <w:lang w:val="fr-FR"/>
        </w:rPr>
      </w:pPr>
      <w:r w:rsidRPr="00182B24">
        <w:rPr>
          <w:rFonts w:ascii="Arial" w:hAnsi="Arial" w:cs="Arial"/>
          <w:b/>
          <w:spacing w:val="5"/>
          <w:sz w:val="22"/>
          <w:szCs w:val="22"/>
          <w:lang w:val="fr-FR"/>
        </w:rPr>
        <w:t>8.1</w:t>
      </w:r>
      <w:r w:rsidRPr="00182B24">
        <w:rPr>
          <w:rFonts w:ascii="Arial" w:hAnsi="Arial" w:cs="Arial"/>
          <w:spacing w:val="5"/>
          <w:sz w:val="22"/>
          <w:szCs w:val="22"/>
          <w:lang w:val="fr-FR"/>
        </w:rPr>
        <w:tab/>
      </w:r>
      <w:r w:rsidR="007C779A" w:rsidRPr="00182B24">
        <w:rPr>
          <w:rFonts w:ascii="Arial" w:hAnsi="Arial" w:cs="Arial"/>
          <w:spacing w:val="5"/>
          <w:sz w:val="22"/>
          <w:szCs w:val="22"/>
          <w:lang w:val="fr-FR"/>
        </w:rPr>
        <w:t xml:space="preserve"> </w:t>
      </w:r>
      <w:r w:rsidR="007C779A" w:rsidRPr="00182B24">
        <w:rPr>
          <w:rFonts w:ascii="Arial" w:hAnsi="Arial" w:cs="Arial"/>
          <w:b/>
          <w:spacing w:val="5"/>
          <w:sz w:val="22"/>
          <w:szCs w:val="22"/>
          <w:lang w:val="fr-FR"/>
        </w:rPr>
        <w:t xml:space="preserve">Dates </w:t>
      </w:r>
      <w:r w:rsidR="00226E4E">
        <w:rPr>
          <w:rFonts w:ascii="Arial" w:hAnsi="Arial" w:cs="Arial"/>
          <w:b/>
          <w:spacing w:val="5"/>
          <w:sz w:val="22"/>
          <w:szCs w:val="22"/>
          <w:lang w:val="fr-FR"/>
        </w:rPr>
        <w:t>et lieu de la 9</w:t>
      </w:r>
      <w:r w:rsidR="00226E4E" w:rsidRPr="00226E4E">
        <w:rPr>
          <w:rFonts w:ascii="Arial" w:hAnsi="Arial" w:cs="Arial"/>
          <w:b/>
          <w:spacing w:val="5"/>
          <w:sz w:val="22"/>
          <w:szCs w:val="22"/>
          <w:vertAlign w:val="superscript"/>
          <w:lang w:val="fr-FR"/>
        </w:rPr>
        <w:t>ème</w:t>
      </w:r>
      <w:r w:rsidR="00226E4E">
        <w:rPr>
          <w:rFonts w:ascii="Arial" w:hAnsi="Arial" w:cs="Arial"/>
          <w:b/>
          <w:spacing w:val="5"/>
          <w:sz w:val="22"/>
          <w:szCs w:val="22"/>
          <w:lang w:val="fr-FR"/>
        </w:rPr>
        <w:t xml:space="preserve"> réunion du Conseil de l’OHI </w:t>
      </w:r>
      <w:r w:rsidR="000E2DBC">
        <w:rPr>
          <w:rFonts w:ascii="Arial" w:hAnsi="Arial" w:cs="Arial"/>
          <w:b/>
          <w:spacing w:val="5"/>
          <w:sz w:val="22"/>
          <w:szCs w:val="22"/>
          <w:lang w:val="fr-FR"/>
        </w:rPr>
        <w:t>(du 14 au 16 octobre 2025, Monaco) (dates à confirmer)</w:t>
      </w:r>
      <w:r w:rsidR="00D038F7" w:rsidRPr="00182B24">
        <w:rPr>
          <w:rFonts w:ascii="Arial" w:hAnsi="Arial" w:cs="Arial"/>
          <w:b/>
          <w:spacing w:val="5"/>
          <w:sz w:val="22"/>
          <w:szCs w:val="22"/>
          <w:lang w:val="fr-FR"/>
        </w:rPr>
        <w:t>.</w:t>
      </w:r>
    </w:p>
    <w:p w14:paraId="72B94DAC" w14:textId="77777777" w:rsidR="00704103" w:rsidRPr="00182B24" w:rsidRDefault="00704103" w:rsidP="0030416F">
      <w:pPr>
        <w:spacing w:line="276" w:lineRule="auto"/>
        <w:ind w:left="567" w:hanging="567"/>
        <w:jc w:val="both"/>
        <w:rPr>
          <w:rFonts w:ascii="Arial" w:hAnsi="Arial" w:cs="Arial"/>
          <w:b/>
          <w:spacing w:val="5"/>
          <w:sz w:val="22"/>
          <w:szCs w:val="22"/>
          <w:lang w:val="fr-FR"/>
        </w:rPr>
      </w:pPr>
    </w:p>
    <w:p w14:paraId="45188A6C" w14:textId="496AA5BF" w:rsidR="005502BB" w:rsidRPr="005502BB" w:rsidRDefault="005502BB" w:rsidP="005502BB">
      <w:pPr>
        <w:spacing w:line="276" w:lineRule="auto"/>
        <w:jc w:val="both"/>
        <w:rPr>
          <w:rFonts w:ascii="Arial" w:hAnsi="Arial" w:cs="Arial"/>
          <w:bCs/>
          <w:spacing w:val="5"/>
          <w:sz w:val="22"/>
          <w:szCs w:val="22"/>
          <w:lang w:val="fr-FR"/>
        </w:rPr>
      </w:pPr>
      <w:r w:rsidRPr="005502BB">
        <w:rPr>
          <w:rFonts w:ascii="Arial" w:hAnsi="Arial" w:cs="Arial"/>
          <w:bCs/>
          <w:spacing w:val="5"/>
          <w:sz w:val="22"/>
          <w:szCs w:val="22"/>
          <w:lang w:val="fr-FR"/>
        </w:rPr>
        <w:t xml:space="preserve">Le </w:t>
      </w:r>
      <w:r w:rsidRPr="005502BB">
        <w:rPr>
          <w:rFonts w:ascii="Arial" w:hAnsi="Arial" w:cs="Arial"/>
          <w:b/>
          <w:spacing w:val="5"/>
          <w:sz w:val="22"/>
          <w:szCs w:val="22"/>
          <w:lang w:val="fr-FR"/>
        </w:rPr>
        <w:t>Secrétaire général</w:t>
      </w:r>
      <w:r w:rsidRPr="005502BB">
        <w:rPr>
          <w:rFonts w:ascii="Arial" w:hAnsi="Arial" w:cs="Arial"/>
          <w:bCs/>
          <w:spacing w:val="5"/>
          <w:sz w:val="22"/>
          <w:szCs w:val="22"/>
          <w:lang w:val="fr-FR"/>
        </w:rPr>
        <w:t xml:space="preserve"> confirme les dates du C-9. </w:t>
      </w:r>
      <w:r w:rsidR="007F23A6">
        <w:rPr>
          <w:rFonts w:ascii="Arial" w:hAnsi="Arial" w:cs="Arial"/>
          <w:bCs/>
          <w:spacing w:val="5"/>
          <w:sz w:val="22"/>
          <w:szCs w:val="22"/>
          <w:lang w:val="fr-FR"/>
        </w:rPr>
        <w:t xml:space="preserve">En réponse à des </w:t>
      </w:r>
      <w:r w:rsidRPr="005502BB">
        <w:rPr>
          <w:rFonts w:ascii="Arial" w:hAnsi="Arial" w:cs="Arial"/>
          <w:bCs/>
          <w:spacing w:val="5"/>
          <w:sz w:val="22"/>
          <w:szCs w:val="22"/>
          <w:lang w:val="fr-FR"/>
        </w:rPr>
        <w:t xml:space="preserve">demandes </w:t>
      </w:r>
      <w:r w:rsidR="007F23A6">
        <w:rPr>
          <w:rFonts w:ascii="Arial" w:hAnsi="Arial" w:cs="Arial"/>
          <w:bCs/>
          <w:spacing w:val="5"/>
          <w:sz w:val="22"/>
          <w:szCs w:val="22"/>
          <w:lang w:val="fr-FR"/>
        </w:rPr>
        <w:t xml:space="preserve">de prolonger la durée du </w:t>
      </w:r>
      <w:r w:rsidRPr="005502BB">
        <w:rPr>
          <w:rFonts w:ascii="Arial" w:hAnsi="Arial" w:cs="Arial"/>
          <w:bCs/>
          <w:spacing w:val="5"/>
          <w:sz w:val="22"/>
          <w:szCs w:val="22"/>
          <w:lang w:val="fr-FR"/>
        </w:rPr>
        <w:t xml:space="preserve">troisième jour </w:t>
      </w:r>
      <w:r w:rsidR="007F23A6">
        <w:rPr>
          <w:rFonts w:ascii="Arial" w:hAnsi="Arial" w:cs="Arial"/>
          <w:bCs/>
          <w:spacing w:val="5"/>
          <w:sz w:val="22"/>
          <w:szCs w:val="22"/>
          <w:lang w:val="fr-FR"/>
        </w:rPr>
        <w:t xml:space="preserve">en </w:t>
      </w:r>
      <w:r w:rsidRPr="005502BB">
        <w:rPr>
          <w:rFonts w:ascii="Arial" w:hAnsi="Arial" w:cs="Arial"/>
          <w:bCs/>
          <w:spacing w:val="5"/>
          <w:sz w:val="22"/>
          <w:szCs w:val="22"/>
          <w:lang w:val="fr-FR"/>
        </w:rPr>
        <w:t xml:space="preserve">une journée entière, </w:t>
      </w:r>
      <w:r w:rsidR="007F23A6">
        <w:rPr>
          <w:rFonts w:ascii="Arial" w:hAnsi="Arial" w:cs="Arial"/>
          <w:bCs/>
          <w:spacing w:val="5"/>
          <w:sz w:val="22"/>
          <w:szCs w:val="22"/>
          <w:lang w:val="fr-FR"/>
        </w:rPr>
        <w:t xml:space="preserve">il estime que cela n’améliorerait ni l’efficacité ni l’efficience des travaux du </w:t>
      </w:r>
      <w:r w:rsidRPr="005502BB">
        <w:rPr>
          <w:rFonts w:ascii="Arial" w:hAnsi="Arial" w:cs="Arial"/>
          <w:bCs/>
          <w:spacing w:val="5"/>
          <w:sz w:val="22"/>
          <w:szCs w:val="22"/>
          <w:lang w:val="fr-FR"/>
        </w:rPr>
        <w:t xml:space="preserve">Conseil. Il propose </w:t>
      </w:r>
      <w:r w:rsidR="00730053">
        <w:rPr>
          <w:rFonts w:ascii="Arial" w:hAnsi="Arial" w:cs="Arial"/>
          <w:bCs/>
          <w:spacing w:val="5"/>
          <w:sz w:val="22"/>
          <w:szCs w:val="22"/>
          <w:lang w:val="fr-FR"/>
        </w:rPr>
        <w:t xml:space="preserve">donc </w:t>
      </w:r>
      <w:r w:rsidRPr="005502BB">
        <w:rPr>
          <w:rFonts w:ascii="Arial" w:hAnsi="Arial" w:cs="Arial"/>
          <w:bCs/>
          <w:spacing w:val="5"/>
          <w:sz w:val="22"/>
          <w:szCs w:val="22"/>
          <w:lang w:val="fr-FR"/>
        </w:rPr>
        <w:t xml:space="preserve">de </w:t>
      </w:r>
      <w:r w:rsidR="00730053">
        <w:rPr>
          <w:rFonts w:ascii="Arial" w:hAnsi="Arial" w:cs="Arial"/>
          <w:bCs/>
          <w:spacing w:val="5"/>
          <w:sz w:val="22"/>
          <w:szCs w:val="22"/>
          <w:lang w:val="fr-FR"/>
        </w:rPr>
        <w:t xml:space="preserve">maintenir </w:t>
      </w:r>
      <w:r w:rsidRPr="005502BB">
        <w:rPr>
          <w:rFonts w:ascii="Arial" w:hAnsi="Arial" w:cs="Arial"/>
          <w:bCs/>
          <w:spacing w:val="5"/>
          <w:sz w:val="22"/>
          <w:szCs w:val="22"/>
          <w:lang w:val="fr-FR"/>
        </w:rPr>
        <w:t xml:space="preserve">le format actuel. </w:t>
      </w:r>
    </w:p>
    <w:p w14:paraId="59831DBC" w14:textId="77777777" w:rsidR="005502BB" w:rsidRPr="005502BB" w:rsidRDefault="005502BB" w:rsidP="005502BB">
      <w:pPr>
        <w:spacing w:line="276" w:lineRule="auto"/>
        <w:jc w:val="both"/>
        <w:rPr>
          <w:rFonts w:ascii="Arial" w:hAnsi="Arial" w:cs="Arial"/>
          <w:bCs/>
          <w:spacing w:val="5"/>
          <w:sz w:val="22"/>
          <w:szCs w:val="22"/>
          <w:lang w:val="fr-FR"/>
        </w:rPr>
      </w:pPr>
    </w:p>
    <w:p w14:paraId="1618A099" w14:textId="6949C627" w:rsidR="005502BB" w:rsidRPr="005502BB" w:rsidRDefault="005502BB" w:rsidP="005502BB">
      <w:pPr>
        <w:spacing w:line="276" w:lineRule="auto"/>
        <w:jc w:val="both"/>
        <w:rPr>
          <w:rFonts w:ascii="Arial" w:hAnsi="Arial" w:cs="Arial"/>
          <w:bCs/>
          <w:spacing w:val="5"/>
          <w:sz w:val="22"/>
          <w:szCs w:val="22"/>
          <w:lang w:val="fr-FR"/>
        </w:rPr>
      </w:pPr>
      <w:r w:rsidRPr="005502BB">
        <w:rPr>
          <w:rFonts w:ascii="Arial" w:hAnsi="Arial" w:cs="Arial"/>
          <w:bCs/>
          <w:spacing w:val="5"/>
          <w:sz w:val="22"/>
          <w:szCs w:val="22"/>
          <w:lang w:val="fr-FR"/>
        </w:rPr>
        <w:t>Les</w:t>
      </w:r>
      <w:r>
        <w:rPr>
          <w:rFonts w:ascii="Arial" w:hAnsi="Arial" w:cs="Arial"/>
          <w:bCs/>
          <w:spacing w:val="5"/>
          <w:sz w:val="22"/>
          <w:szCs w:val="22"/>
          <w:lang w:val="fr-FR"/>
        </w:rPr>
        <w:t xml:space="preserve"> </w:t>
      </w:r>
      <w:r w:rsidRPr="005502BB">
        <w:rPr>
          <w:rFonts w:ascii="Arial" w:hAnsi="Arial" w:cs="Arial"/>
          <w:b/>
          <w:spacing w:val="5"/>
          <w:sz w:val="22"/>
          <w:szCs w:val="22"/>
          <w:lang w:val="fr-FR"/>
        </w:rPr>
        <w:t>Etats membres</w:t>
      </w:r>
      <w:r w:rsidRPr="005502BB">
        <w:rPr>
          <w:rFonts w:ascii="Arial" w:hAnsi="Arial" w:cs="Arial"/>
          <w:bCs/>
          <w:spacing w:val="5"/>
          <w:sz w:val="22"/>
          <w:szCs w:val="22"/>
          <w:lang w:val="fr-FR"/>
        </w:rPr>
        <w:t xml:space="preserve">, en réponse à une </w:t>
      </w:r>
      <w:r w:rsidR="00730053">
        <w:rPr>
          <w:rFonts w:ascii="Arial" w:hAnsi="Arial" w:cs="Arial"/>
          <w:bCs/>
          <w:spacing w:val="5"/>
          <w:sz w:val="22"/>
          <w:szCs w:val="22"/>
          <w:lang w:val="fr-FR"/>
        </w:rPr>
        <w:t xml:space="preserve">suggestion </w:t>
      </w:r>
      <w:r w:rsidRPr="005502BB">
        <w:rPr>
          <w:rFonts w:ascii="Arial" w:hAnsi="Arial" w:cs="Arial"/>
          <w:bCs/>
          <w:spacing w:val="5"/>
          <w:sz w:val="22"/>
          <w:szCs w:val="22"/>
          <w:lang w:val="fr-FR"/>
        </w:rPr>
        <w:t>d</w:t>
      </w:r>
      <w:r w:rsidR="00D11E19">
        <w:rPr>
          <w:rFonts w:ascii="Arial" w:hAnsi="Arial" w:cs="Arial"/>
          <w:bCs/>
          <w:spacing w:val="5"/>
          <w:sz w:val="22"/>
          <w:szCs w:val="22"/>
          <w:lang w:val="fr-FR"/>
        </w:rPr>
        <w:t xml:space="preserve">e la </w:t>
      </w:r>
      <w:r w:rsidRPr="005502BB">
        <w:rPr>
          <w:rFonts w:ascii="Arial" w:hAnsi="Arial" w:cs="Arial"/>
          <w:bCs/>
          <w:spacing w:val="5"/>
          <w:sz w:val="22"/>
          <w:szCs w:val="22"/>
          <w:lang w:val="fr-FR"/>
        </w:rPr>
        <w:t>président</w:t>
      </w:r>
      <w:r w:rsidR="00D11E19">
        <w:rPr>
          <w:rFonts w:ascii="Arial" w:hAnsi="Arial" w:cs="Arial"/>
          <w:bCs/>
          <w:spacing w:val="5"/>
          <w:sz w:val="22"/>
          <w:szCs w:val="22"/>
          <w:lang w:val="fr-FR"/>
        </w:rPr>
        <w:t>e</w:t>
      </w:r>
      <w:r w:rsidRPr="005502BB">
        <w:rPr>
          <w:rFonts w:ascii="Arial" w:hAnsi="Arial" w:cs="Arial"/>
          <w:bCs/>
          <w:spacing w:val="5"/>
          <w:sz w:val="22"/>
          <w:szCs w:val="22"/>
          <w:lang w:val="fr-FR"/>
        </w:rPr>
        <w:t xml:space="preserve"> </w:t>
      </w:r>
      <w:r w:rsidR="00D11E19">
        <w:rPr>
          <w:rFonts w:ascii="Arial" w:hAnsi="Arial" w:cs="Arial"/>
          <w:bCs/>
          <w:spacing w:val="5"/>
          <w:sz w:val="22"/>
          <w:szCs w:val="22"/>
          <w:lang w:val="fr-FR"/>
        </w:rPr>
        <w:t>de</w:t>
      </w:r>
      <w:r w:rsidRPr="005502BB">
        <w:rPr>
          <w:rFonts w:ascii="Arial" w:hAnsi="Arial" w:cs="Arial"/>
          <w:bCs/>
          <w:spacing w:val="5"/>
          <w:sz w:val="22"/>
          <w:szCs w:val="22"/>
          <w:lang w:val="fr-FR"/>
        </w:rPr>
        <w:t xml:space="preserve"> reporter la décision </w:t>
      </w:r>
      <w:r w:rsidR="00D11E19">
        <w:rPr>
          <w:rFonts w:ascii="Arial" w:hAnsi="Arial" w:cs="Arial"/>
          <w:bCs/>
          <w:spacing w:val="5"/>
          <w:sz w:val="22"/>
          <w:szCs w:val="22"/>
          <w:lang w:val="fr-FR"/>
        </w:rPr>
        <w:t>concernant la possibilité d’un</w:t>
      </w:r>
      <w:r w:rsidR="00516F89">
        <w:rPr>
          <w:rFonts w:ascii="Arial" w:hAnsi="Arial" w:cs="Arial"/>
          <w:bCs/>
          <w:spacing w:val="5"/>
          <w:sz w:val="22"/>
          <w:szCs w:val="22"/>
          <w:lang w:val="fr-FR"/>
        </w:rPr>
        <w:t>e</w:t>
      </w:r>
      <w:r w:rsidRPr="005502BB">
        <w:rPr>
          <w:rFonts w:ascii="Arial" w:hAnsi="Arial" w:cs="Arial"/>
          <w:bCs/>
          <w:spacing w:val="5"/>
          <w:sz w:val="22"/>
          <w:szCs w:val="22"/>
          <w:lang w:val="fr-FR"/>
        </w:rPr>
        <w:t xml:space="preserve"> journée entière de réunion le troisième jour du C-9, </w:t>
      </w:r>
      <w:r w:rsidR="00516F89">
        <w:rPr>
          <w:rFonts w:ascii="Arial" w:hAnsi="Arial" w:cs="Arial"/>
          <w:bCs/>
          <w:spacing w:val="5"/>
          <w:sz w:val="22"/>
          <w:szCs w:val="22"/>
          <w:lang w:val="fr-FR"/>
        </w:rPr>
        <w:t xml:space="preserve">soulignent l’importance </w:t>
      </w:r>
      <w:r w:rsidRPr="005502BB">
        <w:rPr>
          <w:rFonts w:ascii="Arial" w:hAnsi="Arial" w:cs="Arial"/>
          <w:bCs/>
          <w:spacing w:val="5"/>
          <w:sz w:val="22"/>
          <w:szCs w:val="22"/>
          <w:lang w:val="fr-FR"/>
        </w:rPr>
        <w:t>que les délégations soient informées le plus tôt possible et avant qu'elles n'aient pris leurs dispositions pour leur</w:t>
      </w:r>
      <w:r w:rsidR="00A504B4">
        <w:rPr>
          <w:rFonts w:ascii="Arial" w:hAnsi="Arial" w:cs="Arial"/>
          <w:bCs/>
          <w:spacing w:val="5"/>
          <w:sz w:val="22"/>
          <w:szCs w:val="22"/>
          <w:lang w:val="fr-FR"/>
        </w:rPr>
        <w:t>s</w:t>
      </w:r>
      <w:r w:rsidRPr="005502BB">
        <w:rPr>
          <w:rFonts w:ascii="Arial" w:hAnsi="Arial" w:cs="Arial"/>
          <w:bCs/>
          <w:spacing w:val="5"/>
          <w:sz w:val="22"/>
          <w:szCs w:val="22"/>
          <w:lang w:val="fr-FR"/>
        </w:rPr>
        <w:t xml:space="preserve"> voyage</w:t>
      </w:r>
      <w:r w:rsidR="00A504B4">
        <w:rPr>
          <w:rFonts w:ascii="Arial" w:hAnsi="Arial" w:cs="Arial"/>
          <w:bCs/>
          <w:spacing w:val="5"/>
          <w:sz w:val="22"/>
          <w:szCs w:val="22"/>
          <w:lang w:val="fr-FR"/>
        </w:rPr>
        <w:t>s</w:t>
      </w:r>
      <w:r w:rsidRPr="005502BB">
        <w:rPr>
          <w:rFonts w:ascii="Arial" w:hAnsi="Arial" w:cs="Arial"/>
          <w:bCs/>
          <w:spacing w:val="5"/>
          <w:sz w:val="22"/>
          <w:szCs w:val="22"/>
          <w:lang w:val="fr-FR"/>
        </w:rPr>
        <w:t xml:space="preserve">. De même, il ne serait pas possible </w:t>
      </w:r>
      <w:r w:rsidR="00A504B4">
        <w:rPr>
          <w:rFonts w:ascii="Arial" w:hAnsi="Arial" w:cs="Arial"/>
          <w:bCs/>
          <w:spacing w:val="5"/>
          <w:sz w:val="22"/>
          <w:szCs w:val="22"/>
          <w:lang w:val="fr-FR"/>
        </w:rPr>
        <w:t>à</w:t>
      </w:r>
      <w:r w:rsidRPr="005502BB">
        <w:rPr>
          <w:rFonts w:ascii="Arial" w:hAnsi="Arial" w:cs="Arial"/>
          <w:bCs/>
          <w:spacing w:val="5"/>
          <w:sz w:val="22"/>
          <w:szCs w:val="22"/>
          <w:lang w:val="fr-FR"/>
        </w:rPr>
        <w:t xml:space="preserve"> certaines délégations d'assister à des réunions supplémentaires à l'Assemblée si </w:t>
      </w:r>
      <w:r w:rsidR="00A504B4">
        <w:rPr>
          <w:rFonts w:ascii="Arial" w:hAnsi="Arial" w:cs="Arial"/>
          <w:bCs/>
          <w:spacing w:val="5"/>
          <w:sz w:val="22"/>
          <w:szCs w:val="22"/>
          <w:lang w:val="fr-FR"/>
        </w:rPr>
        <w:t xml:space="preserve">l’information n’était </w:t>
      </w:r>
      <w:r w:rsidRPr="005502BB">
        <w:rPr>
          <w:rFonts w:ascii="Arial" w:hAnsi="Arial" w:cs="Arial"/>
          <w:bCs/>
          <w:spacing w:val="5"/>
          <w:sz w:val="22"/>
          <w:szCs w:val="22"/>
          <w:lang w:val="fr-FR"/>
        </w:rPr>
        <w:t xml:space="preserve">communiquée qu'un mois à l'avance. </w:t>
      </w:r>
    </w:p>
    <w:p w14:paraId="49D5C541" w14:textId="77777777" w:rsidR="005502BB" w:rsidRPr="005502BB" w:rsidRDefault="005502BB" w:rsidP="005502BB">
      <w:pPr>
        <w:spacing w:line="276" w:lineRule="auto"/>
        <w:jc w:val="both"/>
        <w:rPr>
          <w:rFonts w:ascii="Arial" w:hAnsi="Arial" w:cs="Arial"/>
          <w:bCs/>
          <w:spacing w:val="5"/>
          <w:sz w:val="22"/>
          <w:szCs w:val="22"/>
          <w:lang w:val="fr-FR"/>
        </w:rPr>
      </w:pPr>
    </w:p>
    <w:p w14:paraId="28FD26E1" w14:textId="77777777" w:rsidR="005502BB" w:rsidRPr="005502BB" w:rsidRDefault="005502BB" w:rsidP="005502BB">
      <w:pPr>
        <w:spacing w:line="276" w:lineRule="auto"/>
        <w:jc w:val="both"/>
        <w:rPr>
          <w:rFonts w:ascii="Arial" w:hAnsi="Arial" w:cs="Arial"/>
          <w:bCs/>
          <w:spacing w:val="5"/>
          <w:sz w:val="22"/>
          <w:szCs w:val="22"/>
          <w:lang w:val="fr-FR"/>
        </w:rPr>
      </w:pPr>
      <w:r w:rsidRPr="005502BB">
        <w:rPr>
          <w:rFonts w:ascii="Arial" w:hAnsi="Arial" w:cs="Arial"/>
          <w:bCs/>
          <w:spacing w:val="5"/>
          <w:sz w:val="22"/>
          <w:szCs w:val="22"/>
          <w:lang w:val="fr-FR"/>
        </w:rPr>
        <w:t xml:space="preserve">Le </w:t>
      </w:r>
      <w:r w:rsidRPr="005502BB">
        <w:rPr>
          <w:rFonts w:ascii="Arial" w:hAnsi="Arial" w:cs="Arial"/>
          <w:b/>
          <w:spacing w:val="5"/>
          <w:sz w:val="22"/>
          <w:szCs w:val="22"/>
          <w:lang w:val="fr-FR"/>
        </w:rPr>
        <w:t>Royaume-Uni</w:t>
      </w:r>
      <w:r w:rsidRPr="005502BB">
        <w:rPr>
          <w:rFonts w:ascii="Arial" w:hAnsi="Arial" w:cs="Arial"/>
          <w:bCs/>
          <w:spacing w:val="5"/>
          <w:sz w:val="22"/>
          <w:szCs w:val="22"/>
          <w:lang w:val="fr-FR"/>
        </w:rPr>
        <w:t xml:space="preserve"> demande si des sessions d'information supplémentaires pourraient se dérouler avant le C-9. </w:t>
      </w:r>
    </w:p>
    <w:p w14:paraId="12C95E88" w14:textId="77777777" w:rsidR="005502BB" w:rsidRPr="005502BB" w:rsidRDefault="005502BB" w:rsidP="005502BB">
      <w:pPr>
        <w:spacing w:line="276" w:lineRule="auto"/>
        <w:jc w:val="both"/>
        <w:rPr>
          <w:rFonts w:ascii="Arial" w:hAnsi="Arial" w:cs="Arial"/>
          <w:bCs/>
          <w:spacing w:val="5"/>
          <w:sz w:val="22"/>
          <w:szCs w:val="22"/>
          <w:lang w:val="fr-FR"/>
        </w:rPr>
      </w:pPr>
    </w:p>
    <w:p w14:paraId="523C443F" w14:textId="40E7E8CB" w:rsidR="005502BB" w:rsidRPr="005502BB" w:rsidRDefault="005502BB" w:rsidP="005502BB">
      <w:pPr>
        <w:spacing w:line="276" w:lineRule="auto"/>
        <w:jc w:val="both"/>
        <w:rPr>
          <w:rFonts w:ascii="Arial" w:hAnsi="Arial" w:cs="Arial"/>
          <w:bCs/>
          <w:spacing w:val="5"/>
          <w:sz w:val="22"/>
          <w:szCs w:val="22"/>
          <w:lang w:val="fr-FR"/>
        </w:rPr>
      </w:pPr>
      <w:r w:rsidRPr="005502BB">
        <w:rPr>
          <w:rFonts w:ascii="Arial" w:hAnsi="Arial" w:cs="Arial"/>
          <w:bCs/>
          <w:spacing w:val="5"/>
          <w:sz w:val="22"/>
          <w:szCs w:val="22"/>
          <w:lang w:val="fr-FR"/>
        </w:rPr>
        <w:t xml:space="preserve">Le </w:t>
      </w:r>
      <w:r w:rsidRPr="005502BB">
        <w:rPr>
          <w:rFonts w:ascii="Arial" w:hAnsi="Arial" w:cs="Arial"/>
          <w:b/>
          <w:spacing w:val="5"/>
          <w:sz w:val="22"/>
          <w:szCs w:val="22"/>
          <w:lang w:val="fr-FR"/>
        </w:rPr>
        <w:t>Secrétaire général</w:t>
      </w:r>
      <w:r w:rsidRPr="005502BB">
        <w:rPr>
          <w:rFonts w:ascii="Arial" w:hAnsi="Arial" w:cs="Arial"/>
          <w:bCs/>
          <w:spacing w:val="5"/>
          <w:sz w:val="22"/>
          <w:szCs w:val="22"/>
          <w:lang w:val="fr-FR"/>
        </w:rPr>
        <w:t xml:space="preserve"> </w:t>
      </w:r>
      <w:r w:rsidR="00A63749">
        <w:rPr>
          <w:rFonts w:ascii="Arial" w:hAnsi="Arial" w:cs="Arial"/>
          <w:bCs/>
          <w:spacing w:val="5"/>
          <w:sz w:val="22"/>
          <w:szCs w:val="22"/>
          <w:lang w:val="fr-FR"/>
        </w:rPr>
        <w:t>répond</w:t>
      </w:r>
      <w:r w:rsidRPr="005502BB">
        <w:rPr>
          <w:rFonts w:ascii="Arial" w:hAnsi="Arial" w:cs="Arial"/>
          <w:bCs/>
          <w:spacing w:val="5"/>
          <w:sz w:val="22"/>
          <w:szCs w:val="22"/>
          <w:lang w:val="fr-FR"/>
        </w:rPr>
        <w:t xml:space="preserve"> que les réunions informelles organisées la veille du Conseil ont été mises en place pour accueillir les nouveaux membres et répondre à leurs questions avant le début de la session plénière. </w:t>
      </w:r>
    </w:p>
    <w:p w14:paraId="6B96F58C" w14:textId="77777777" w:rsidR="00E74E40" w:rsidRPr="005502BB" w:rsidRDefault="00E74E40" w:rsidP="0030416F">
      <w:pPr>
        <w:spacing w:line="276" w:lineRule="auto"/>
        <w:jc w:val="both"/>
        <w:rPr>
          <w:rFonts w:ascii="Arial" w:hAnsi="Arial" w:cs="Arial"/>
          <w:sz w:val="22"/>
          <w:szCs w:val="22"/>
          <w:lang w:val="fr-FR"/>
        </w:rPr>
      </w:pPr>
    </w:p>
    <w:p w14:paraId="18AE58E9" w14:textId="77777777" w:rsidR="008E267D" w:rsidRPr="008E267D" w:rsidRDefault="008E267D" w:rsidP="008E267D">
      <w:pPr>
        <w:spacing w:line="276" w:lineRule="auto"/>
        <w:jc w:val="both"/>
        <w:rPr>
          <w:rFonts w:ascii="Arial" w:hAnsi="Arial" w:cs="Arial"/>
          <w:sz w:val="22"/>
          <w:szCs w:val="22"/>
          <w:lang w:val="fr-FR"/>
        </w:rPr>
      </w:pPr>
      <w:r w:rsidRPr="008E267D">
        <w:rPr>
          <w:rFonts w:ascii="Arial" w:hAnsi="Arial" w:cs="Arial"/>
          <w:sz w:val="22"/>
          <w:szCs w:val="22"/>
          <w:lang w:val="fr-FR"/>
        </w:rPr>
        <w:t xml:space="preserve">La </w:t>
      </w:r>
      <w:r w:rsidRPr="008E267D">
        <w:rPr>
          <w:rFonts w:ascii="Arial" w:hAnsi="Arial" w:cs="Arial"/>
          <w:b/>
          <w:bCs/>
          <w:sz w:val="22"/>
          <w:szCs w:val="22"/>
          <w:lang w:val="fr-FR"/>
        </w:rPr>
        <w:t xml:space="preserve">présidente du Conseil </w:t>
      </w:r>
      <w:r w:rsidRPr="008E267D">
        <w:rPr>
          <w:rFonts w:ascii="Arial" w:hAnsi="Arial" w:cs="Arial"/>
          <w:sz w:val="22"/>
          <w:szCs w:val="22"/>
          <w:lang w:val="fr-FR"/>
        </w:rPr>
        <w:t xml:space="preserve">comprend que les Etats membres sont disposés à maintenir la troisième journée du C-9 comme une demi-journée, avec la possibilité de tenir des réunions d'information, des groupes de travail ou des groupes informels dans l'après-midi ou le lendemain pour ceux qui le souhaitent. </w:t>
      </w:r>
    </w:p>
    <w:p w14:paraId="73959811" w14:textId="77777777" w:rsidR="008E267D" w:rsidRPr="008E267D" w:rsidRDefault="008E267D" w:rsidP="008E267D">
      <w:pPr>
        <w:spacing w:line="276" w:lineRule="auto"/>
        <w:jc w:val="both"/>
        <w:rPr>
          <w:rFonts w:ascii="Arial" w:hAnsi="Arial" w:cs="Arial"/>
          <w:sz w:val="22"/>
          <w:szCs w:val="22"/>
          <w:lang w:val="fr-FR"/>
        </w:rPr>
      </w:pPr>
    </w:p>
    <w:p w14:paraId="4CF7B192" w14:textId="31FD44E5" w:rsidR="008E267D" w:rsidRPr="008E267D" w:rsidRDefault="008E267D" w:rsidP="008E267D">
      <w:pPr>
        <w:spacing w:line="276" w:lineRule="auto"/>
        <w:jc w:val="both"/>
        <w:rPr>
          <w:rFonts w:ascii="Arial" w:hAnsi="Arial" w:cs="Arial"/>
          <w:sz w:val="22"/>
          <w:szCs w:val="22"/>
          <w:lang w:val="fr-FR"/>
        </w:rPr>
      </w:pPr>
      <w:r w:rsidRPr="008E267D">
        <w:rPr>
          <w:rFonts w:ascii="Arial" w:hAnsi="Arial" w:cs="Arial"/>
          <w:sz w:val="22"/>
          <w:szCs w:val="22"/>
          <w:lang w:val="fr-FR"/>
        </w:rPr>
        <w:t xml:space="preserve">Le </w:t>
      </w:r>
      <w:r w:rsidRPr="008E267D">
        <w:rPr>
          <w:rFonts w:ascii="Arial" w:hAnsi="Arial" w:cs="Arial"/>
          <w:b/>
          <w:bCs/>
          <w:sz w:val="22"/>
          <w:szCs w:val="22"/>
          <w:lang w:val="fr-FR"/>
        </w:rPr>
        <w:t>Secrétaire général</w:t>
      </w:r>
      <w:r w:rsidRPr="008E267D">
        <w:rPr>
          <w:rFonts w:ascii="Arial" w:hAnsi="Arial" w:cs="Arial"/>
          <w:sz w:val="22"/>
          <w:szCs w:val="22"/>
          <w:lang w:val="fr-FR"/>
        </w:rPr>
        <w:t xml:space="preserve"> rappelle que, </w:t>
      </w:r>
      <w:r w:rsidR="00613C1C">
        <w:rPr>
          <w:rFonts w:ascii="Arial" w:hAnsi="Arial" w:cs="Arial"/>
          <w:sz w:val="22"/>
          <w:szCs w:val="22"/>
          <w:lang w:val="fr-FR"/>
        </w:rPr>
        <w:t xml:space="preserve">en raison </w:t>
      </w:r>
      <w:r w:rsidRPr="008E267D">
        <w:rPr>
          <w:rFonts w:ascii="Arial" w:hAnsi="Arial" w:cs="Arial"/>
          <w:sz w:val="22"/>
          <w:szCs w:val="22"/>
          <w:lang w:val="fr-FR"/>
        </w:rPr>
        <w:t xml:space="preserve">des contraintes d'espace, il est demandé aux membres du Conseil de ne pas envoyer plus de deux représentants à la fois dans la salle de réunion, </w:t>
      </w:r>
      <w:r w:rsidR="009841B7">
        <w:rPr>
          <w:rFonts w:ascii="Arial" w:hAnsi="Arial" w:cs="Arial"/>
          <w:sz w:val="22"/>
          <w:szCs w:val="22"/>
          <w:lang w:val="fr-FR"/>
        </w:rPr>
        <w:t>tandis qu’</w:t>
      </w:r>
      <w:r w:rsidRPr="008E267D">
        <w:rPr>
          <w:rFonts w:ascii="Arial" w:hAnsi="Arial" w:cs="Arial"/>
          <w:sz w:val="22"/>
          <w:szCs w:val="22"/>
          <w:lang w:val="fr-FR"/>
        </w:rPr>
        <w:t xml:space="preserve">un </w:t>
      </w:r>
      <w:r w:rsidR="009841B7">
        <w:rPr>
          <w:rFonts w:ascii="Arial" w:hAnsi="Arial" w:cs="Arial"/>
          <w:sz w:val="22"/>
          <w:szCs w:val="22"/>
          <w:lang w:val="fr-FR"/>
        </w:rPr>
        <w:t xml:space="preserve">seul </w:t>
      </w:r>
      <w:r w:rsidRPr="008E267D">
        <w:rPr>
          <w:rFonts w:ascii="Arial" w:hAnsi="Arial" w:cs="Arial"/>
          <w:sz w:val="22"/>
          <w:szCs w:val="22"/>
          <w:lang w:val="fr-FR"/>
        </w:rPr>
        <w:t xml:space="preserve">représentant </w:t>
      </w:r>
      <w:r w:rsidR="009841B7">
        <w:rPr>
          <w:rFonts w:ascii="Arial" w:hAnsi="Arial" w:cs="Arial"/>
          <w:sz w:val="22"/>
          <w:szCs w:val="22"/>
          <w:lang w:val="fr-FR"/>
        </w:rPr>
        <w:t>est</w:t>
      </w:r>
      <w:r w:rsidRPr="008E267D">
        <w:rPr>
          <w:rFonts w:ascii="Arial" w:hAnsi="Arial" w:cs="Arial"/>
          <w:sz w:val="22"/>
          <w:szCs w:val="22"/>
          <w:lang w:val="fr-FR"/>
        </w:rPr>
        <w:t xml:space="preserve"> autorisé pour les observateurs. </w:t>
      </w:r>
    </w:p>
    <w:p w14:paraId="55640F5F" w14:textId="77777777" w:rsidR="008E267D" w:rsidRPr="008E267D" w:rsidRDefault="008E267D" w:rsidP="008E267D">
      <w:pPr>
        <w:spacing w:line="276" w:lineRule="auto"/>
        <w:jc w:val="both"/>
        <w:rPr>
          <w:rFonts w:ascii="Arial" w:hAnsi="Arial" w:cs="Arial"/>
          <w:sz w:val="22"/>
          <w:szCs w:val="22"/>
          <w:lang w:val="fr-FR"/>
        </w:rPr>
      </w:pPr>
    </w:p>
    <w:p w14:paraId="7AAE8779" w14:textId="11BDF9FD" w:rsidR="008E267D" w:rsidRPr="008E267D" w:rsidRDefault="008E267D" w:rsidP="008E267D">
      <w:pPr>
        <w:spacing w:line="276" w:lineRule="auto"/>
        <w:jc w:val="both"/>
        <w:rPr>
          <w:rFonts w:ascii="Arial" w:hAnsi="Arial" w:cs="Arial"/>
          <w:sz w:val="22"/>
          <w:szCs w:val="22"/>
          <w:lang w:val="fr-FR"/>
        </w:rPr>
      </w:pPr>
      <w:r w:rsidRPr="008E267D">
        <w:rPr>
          <w:rFonts w:ascii="Arial" w:hAnsi="Arial" w:cs="Arial"/>
          <w:sz w:val="22"/>
          <w:szCs w:val="22"/>
          <w:lang w:val="fr-FR"/>
        </w:rPr>
        <w:t xml:space="preserve">La </w:t>
      </w:r>
      <w:r w:rsidRPr="008E267D">
        <w:rPr>
          <w:rFonts w:ascii="Arial" w:hAnsi="Arial" w:cs="Arial"/>
          <w:b/>
          <w:bCs/>
          <w:sz w:val="22"/>
          <w:szCs w:val="22"/>
          <w:lang w:val="fr-FR"/>
        </w:rPr>
        <w:t xml:space="preserve">présidente du Conseil </w:t>
      </w:r>
      <w:r w:rsidR="009841B7">
        <w:rPr>
          <w:rFonts w:ascii="Arial" w:hAnsi="Arial" w:cs="Arial"/>
          <w:sz w:val="22"/>
          <w:szCs w:val="22"/>
          <w:lang w:val="fr-FR"/>
        </w:rPr>
        <w:t>souligne</w:t>
      </w:r>
      <w:r w:rsidRPr="008E267D">
        <w:rPr>
          <w:rFonts w:ascii="Arial" w:hAnsi="Arial" w:cs="Arial"/>
          <w:sz w:val="22"/>
          <w:szCs w:val="22"/>
          <w:lang w:val="fr-FR"/>
        </w:rPr>
        <w:t xml:space="preserve"> que la retransmission en direct de la réunion</w:t>
      </w:r>
      <w:r w:rsidR="00CA004A">
        <w:rPr>
          <w:rFonts w:ascii="Arial" w:hAnsi="Arial" w:cs="Arial"/>
          <w:sz w:val="22"/>
          <w:szCs w:val="22"/>
          <w:lang w:val="fr-FR"/>
        </w:rPr>
        <w:t>,</w:t>
      </w:r>
      <w:r w:rsidRPr="008E267D">
        <w:rPr>
          <w:rFonts w:ascii="Arial" w:hAnsi="Arial" w:cs="Arial"/>
          <w:sz w:val="22"/>
          <w:szCs w:val="22"/>
          <w:lang w:val="fr-FR"/>
        </w:rPr>
        <w:t xml:space="preserve"> expérimentée pour la première fois lors du C-8</w:t>
      </w:r>
      <w:r w:rsidR="00CA004A">
        <w:rPr>
          <w:rFonts w:ascii="Arial" w:hAnsi="Arial" w:cs="Arial"/>
          <w:sz w:val="22"/>
          <w:szCs w:val="22"/>
          <w:lang w:val="fr-FR"/>
        </w:rPr>
        <w:t xml:space="preserve">, </w:t>
      </w:r>
      <w:r w:rsidRPr="008E267D">
        <w:rPr>
          <w:rFonts w:ascii="Arial" w:hAnsi="Arial" w:cs="Arial"/>
          <w:sz w:val="22"/>
          <w:szCs w:val="22"/>
          <w:lang w:val="fr-FR"/>
        </w:rPr>
        <w:t xml:space="preserve">offrira </w:t>
      </w:r>
      <w:r w:rsidR="00CA004A">
        <w:rPr>
          <w:rFonts w:ascii="Arial" w:hAnsi="Arial" w:cs="Arial"/>
          <w:sz w:val="22"/>
          <w:szCs w:val="22"/>
          <w:lang w:val="fr-FR"/>
        </w:rPr>
        <w:t xml:space="preserve">à l’avenir </w:t>
      </w:r>
      <w:r w:rsidRPr="008E267D">
        <w:rPr>
          <w:rFonts w:ascii="Arial" w:hAnsi="Arial" w:cs="Arial"/>
          <w:sz w:val="22"/>
          <w:szCs w:val="22"/>
          <w:lang w:val="fr-FR"/>
        </w:rPr>
        <w:t xml:space="preserve">aux membres du Conseil une possibilité supplémentaire de suivre les </w:t>
      </w:r>
      <w:r w:rsidR="00FE284A">
        <w:rPr>
          <w:rFonts w:ascii="Arial" w:hAnsi="Arial" w:cs="Arial"/>
          <w:sz w:val="22"/>
          <w:szCs w:val="22"/>
          <w:lang w:val="fr-FR"/>
        </w:rPr>
        <w:t>travaux</w:t>
      </w:r>
      <w:r w:rsidRPr="008E267D">
        <w:rPr>
          <w:rFonts w:ascii="Arial" w:hAnsi="Arial" w:cs="Arial"/>
          <w:sz w:val="22"/>
          <w:szCs w:val="22"/>
          <w:lang w:val="fr-FR"/>
        </w:rPr>
        <w:t xml:space="preserve">. </w:t>
      </w:r>
    </w:p>
    <w:p w14:paraId="6A8AD119" w14:textId="77777777" w:rsidR="00E74E40" w:rsidRPr="00182B24" w:rsidRDefault="00E74E40" w:rsidP="0030416F">
      <w:pPr>
        <w:spacing w:line="276" w:lineRule="auto"/>
        <w:jc w:val="both"/>
        <w:rPr>
          <w:rFonts w:ascii="Arial" w:hAnsi="Arial" w:cs="Arial"/>
          <w:color w:val="FF0000"/>
          <w:sz w:val="22"/>
          <w:szCs w:val="22"/>
          <w:lang w:val="fr-FR"/>
        </w:rPr>
      </w:pPr>
    </w:p>
    <w:p w14:paraId="246BA7C8" w14:textId="77777777" w:rsidR="005F5920" w:rsidRPr="005F5920" w:rsidRDefault="00FD442C" w:rsidP="005F5920">
      <w:pPr>
        <w:spacing w:line="276" w:lineRule="auto"/>
        <w:jc w:val="both"/>
        <w:rPr>
          <w:rFonts w:ascii="Arial" w:hAnsi="Arial" w:cs="Arial"/>
          <w:color w:val="FF0000"/>
          <w:sz w:val="22"/>
          <w:szCs w:val="22"/>
          <w:lang w:val="fr-FR"/>
        </w:rPr>
      </w:pPr>
      <w:r w:rsidRPr="00182B24">
        <w:rPr>
          <w:rFonts w:ascii="Arial" w:hAnsi="Arial" w:cs="Arial"/>
          <w:b/>
          <w:color w:val="FF0000"/>
          <w:sz w:val="22"/>
          <w:szCs w:val="22"/>
          <w:lang w:val="fr-FR"/>
        </w:rPr>
        <w:t>Décision</w:t>
      </w:r>
      <w:r w:rsidR="00E74E40" w:rsidRPr="00182B24">
        <w:rPr>
          <w:rFonts w:ascii="Arial" w:hAnsi="Arial" w:cs="Arial"/>
          <w:b/>
          <w:color w:val="FF0000"/>
          <w:sz w:val="22"/>
          <w:szCs w:val="22"/>
          <w:lang w:val="fr-FR"/>
        </w:rPr>
        <w:t xml:space="preserve"> </w:t>
      </w:r>
      <w:r>
        <w:rPr>
          <w:rFonts w:ascii="Arial" w:hAnsi="Arial" w:cs="Arial"/>
          <w:b/>
          <w:color w:val="FF0000"/>
          <w:sz w:val="22"/>
          <w:szCs w:val="22"/>
          <w:lang w:val="fr-FR"/>
        </w:rPr>
        <w:t>et</w:t>
      </w:r>
      <w:r w:rsidR="00E74E40" w:rsidRPr="00182B24">
        <w:rPr>
          <w:rFonts w:ascii="Arial" w:hAnsi="Arial" w:cs="Arial"/>
          <w:b/>
          <w:color w:val="FF0000"/>
          <w:sz w:val="22"/>
          <w:szCs w:val="22"/>
          <w:lang w:val="fr-FR"/>
        </w:rPr>
        <w:t xml:space="preserve"> Action C8/71</w:t>
      </w:r>
      <w:r>
        <w:rPr>
          <w:rFonts w:ascii="Arial" w:hAnsi="Arial" w:cs="Arial"/>
          <w:b/>
          <w:color w:val="FF0000"/>
          <w:sz w:val="22"/>
          <w:szCs w:val="22"/>
          <w:lang w:val="fr-FR"/>
        </w:rPr>
        <w:t xml:space="preserve"> </w:t>
      </w:r>
      <w:r w:rsidR="00E74E40" w:rsidRPr="00182B24">
        <w:rPr>
          <w:rFonts w:ascii="Arial" w:hAnsi="Arial" w:cs="Arial"/>
          <w:b/>
          <w:color w:val="FF0000"/>
          <w:sz w:val="22"/>
          <w:szCs w:val="22"/>
          <w:lang w:val="fr-FR"/>
        </w:rPr>
        <w:t xml:space="preserve">: </w:t>
      </w:r>
      <w:r w:rsidR="005F5920" w:rsidRPr="005F5920">
        <w:rPr>
          <w:rFonts w:ascii="Arial" w:hAnsi="Arial" w:cs="Arial"/>
          <w:color w:val="FF0000"/>
          <w:sz w:val="22"/>
          <w:szCs w:val="22"/>
          <w:lang w:val="fr-FR"/>
        </w:rPr>
        <w:t>Le</w:t>
      </w:r>
      <w:r w:rsidR="005F5920" w:rsidRPr="005F5920">
        <w:rPr>
          <w:rFonts w:ascii="Arial" w:hAnsi="Arial" w:cs="Arial"/>
          <w:b/>
          <w:bCs/>
          <w:color w:val="FF0000"/>
          <w:sz w:val="22"/>
          <w:szCs w:val="22"/>
          <w:lang w:val="fr-FR"/>
        </w:rPr>
        <w:t xml:space="preserve"> Conseil </w:t>
      </w:r>
      <w:r w:rsidR="005F5920" w:rsidRPr="005F5920">
        <w:rPr>
          <w:rFonts w:ascii="Arial" w:hAnsi="Arial" w:cs="Arial"/>
          <w:color w:val="FF0000"/>
          <w:sz w:val="22"/>
          <w:szCs w:val="22"/>
          <w:lang w:val="fr-FR"/>
        </w:rPr>
        <w:t>convient de tenir le C-9 dans le format connu à Monaco, au Secrétariat de l’OHI, du 14 au 16 octobre 2025 (réunion entièrement en personne, retransmission en direct sur inscription).</w:t>
      </w:r>
    </w:p>
    <w:p w14:paraId="1608390C" w14:textId="511069F0" w:rsidR="007C779A" w:rsidRPr="00182B24" w:rsidRDefault="007C779A" w:rsidP="005F5920">
      <w:pPr>
        <w:spacing w:line="276" w:lineRule="auto"/>
        <w:jc w:val="both"/>
        <w:rPr>
          <w:rFonts w:ascii="Arial" w:hAnsi="Arial" w:cs="Arial"/>
          <w:b/>
          <w:spacing w:val="5"/>
          <w:sz w:val="22"/>
          <w:szCs w:val="22"/>
          <w:lang w:val="fr-FR"/>
        </w:rPr>
      </w:pPr>
    </w:p>
    <w:p w14:paraId="0BBC11CF" w14:textId="3D83FE29" w:rsidR="005C4413" w:rsidRPr="00182B24" w:rsidRDefault="007D3284" w:rsidP="0030416F">
      <w:pPr>
        <w:spacing w:line="276" w:lineRule="auto"/>
        <w:rPr>
          <w:rFonts w:ascii="Arial" w:hAnsi="Arial" w:cs="Arial"/>
          <w:b/>
          <w:bCs/>
          <w:sz w:val="22"/>
          <w:szCs w:val="22"/>
          <w:lang w:val="fr-FR"/>
        </w:rPr>
      </w:pPr>
      <w:r w:rsidRPr="00182B24">
        <w:rPr>
          <w:rFonts w:ascii="Arial" w:hAnsi="Arial" w:cs="Arial"/>
          <w:b/>
          <w:bCs/>
          <w:spacing w:val="5"/>
          <w:sz w:val="22"/>
          <w:szCs w:val="22"/>
          <w:lang w:val="fr-FR"/>
        </w:rPr>
        <w:t xml:space="preserve">9.   </w:t>
      </w:r>
      <w:r w:rsidR="00EC2205" w:rsidRPr="00182B24">
        <w:rPr>
          <w:rFonts w:ascii="Arial" w:hAnsi="Arial" w:cs="Arial"/>
          <w:b/>
          <w:bCs/>
          <w:spacing w:val="5"/>
          <w:sz w:val="22"/>
          <w:szCs w:val="22"/>
          <w:lang w:val="fr-FR"/>
        </w:rPr>
        <w:t xml:space="preserve">  </w:t>
      </w:r>
      <w:r w:rsidR="000E2DBC">
        <w:rPr>
          <w:rFonts w:ascii="Arial" w:hAnsi="Arial" w:cs="Arial"/>
          <w:b/>
          <w:bCs/>
          <w:spacing w:val="5"/>
          <w:sz w:val="22"/>
          <w:szCs w:val="22"/>
          <w:lang w:val="fr-FR"/>
        </w:rPr>
        <w:t xml:space="preserve">GROUPES DE REDACTION </w:t>
      </w:r>
      <w:r w:rsidR="00C94987" w:rsidRPr="00182B24">
        <w:rPr>
          <w:rFonts w:ascii="Arial" w:hAnsi="Arial" w:cs="Arial"/>
          <w:b/>
          <w:bCs/>
          <w:spacing w:val="5"/>
          <w:sz w:val="22"/>
          <w:szCs w:val="22"/>
          <w:lang w:val="fr-FR"/>
        </w:rPr>
        <w:t xml:space="preserve">Ad hoc </w:t>
      </w:r>
      <w:r w:rsidR="000E2DBC">
        <w:rPr>
          <w:rFonts w:ascii="Arial" w:hAnsi="Arial" w:cs="Arial"/>
          <w:b/>
          <w:bCs/>
          <w:spacing w:val="5"/>
          <w:sz w:val="22"/>
          <w:szCs w:val="22"/>
          <w:lang w:val="fr-FR"/>
        </w:rPr>
        <w:t>–</w:t>
      </w:r>
      <w:r w:rsidR="00C94987" w:rsidRPr="00182B24">
        <w:rPr>
          <w:rFonts w:ascii="Arial" w:hAnsi="Arial" w:cs="Arial"/>
          <w:b/>
          <w:bCs/>
          <w:spacing w:val="5"/>
          <w:sz w:val="22"/>
          <w:szCs w:val="22"/>
          <w:lang w:val="fr-FR"/>
        </w:rPr>
        <w:t xml:space="preserve"> </w:t>
      </w:r>
      <w:r w:rsidR="00643AF9" w:rsidRPr="00182B24">
        <w:rPr>
          <w:rFonts w:ascii="Arial" w:hAnsi="Arial" w:cs="Arial"/>
          <w:b/>
          <w:bCs/>
          <w:spacing w:val="5"/>
          <w:sz w:val="22"/>
          <w:szCs w:val="22"/>
          <w:lang w:val="fr-FR"/>
        </w:rPr>
        <w:t>A</w:t>
      </w:r>
      <w:r w:rsidR="000E2DBC">
        <w:rPr>
          <w:rFonts w:ascii="Arial" w:hAnsi="Arial" w:cs="Arial"/>
          <w:b/>
          <w:bCs/>
          <w:spacing w:val="5"/>
          <w:sz w:val="22"/>
          <w:szCs w:val="22"/>
          <w:lang w:val="fr-FR"/>
        </w:rPr>
        <w:t>UTRES SUJETS</w:t>
      </w:r>
    </w:p>
    <w:p w14:paraId="288D2AC0" w14:textId="77777777" w:rsidR="00096B85" w:rsidRPr="00182B24" w:rsidRDefault="00096B85" w:rsidP="0030416F">
      <w:pPr>
        <w:pStyle w:val="Body"/>
        <w:widowControl w:val="0"/>
        <w:spacing w:after="120" w:line="276" w:lineRule="auto"/>
        <w:ind w:left="567" w:hanging="567"/>
        <w:jc w:val="both"/>
        <w:rPr>
          <w:rFonts w:ascii="Arial" w:hAnsi="Arial" w:cs="Arial"/>
          <w:b/>
          <w:sz w:val="22"/>
          <w:szCs w:val="22"/>
          <w:lang w:val="fr-FR"/>
        </w:rPr>
      </w:pPr>
    </w:p>
    <w:p w14:paraId="7F541D00" w14:textId="4E5372A2" w:rsidR="00096B85" w:rsidRPr="00182B24" w:rsidRDefault="00096B85" w:rsidP="0030416F">
      <w:pPr>
        <w:pStyle w:val="Body"/>
        <w:widowControl w:val="0"/>
        <w:spacing w:after="120" w:line="276" w:lineRule="auto"/>
        <w:jc w:val="both"/>
        <w:rPr>
          <w:rFonts w:ascii="Arial" w:hAnsi="Arial" w:cs="Arial"/>
          <w:b/>
          <w:sz w:val="22"/>
          <w:szCs w:val="22"/>
          <w:lang w:val="fr-FR"/>
        </w:rPr>
      </w:pPr>
      <w:r w:rsidRPr="00182B24">
        <w:rPr>
          <w:rFonts w:ascii="Arial" w:hAnsi="Arial" w:cs="Arial"/>
          <w:b/>
          <w:sz w:val="22"/>
          <w:szCs w:val="22"/>
          <w:lang w:val="fr-FR"/>
        </w:rPr>
        <w:t xml:space="preserve">9.1  </w:t>
      </w:r>
      <w:r w:rsidRPr="00182B24">
        <w:rPr>
          <w:rFonts w:ascii="Arial" w:hAnsi="Arial" w:cs="Arial"/>
          <w:b/>
          <w:sz w:val="22"/>
          <w:szCs w:val="22"/>
          <w:lang w:val="fr-FR"/>
        </w:rPr>
        <w:tab/>
      </w:r>
      <w:r w:rsidR="000E2DBC">
        <w:rPr>
          <w:rFonts w:ascii="Arial" w:hAnsi="Arial" w:cs="Arial"/>
          <w:b/>
          <w:sz w:val="22"/>
          <w:szCs w:val="22"/>
          <w:lang w:val="fr-FR"/>
        </w:rPr>
        <w:t xml:space="preserve">Cadre règlementaire de l’OMI et Feuille de route de la </w:t>
      </w:r>
      <w:r w:rsidRPr="00182B24">
        <w:rPr>
          <w:rFonts w:ascii="Arial" w:hAnsi="Arial" w:cs="Arial"/>
          <w:b/>
          <w:sz w:val="22"/>
          <w:szCs w:val="22"/>
          <w:lang w:val="fr-FR"/>
        </w:rPr>
        <w:t>S-100</w:t>
      </w:r>
      <w:r w:rsidR="000E2DBC">
        <w:rPr>
          <w:rFonts w:ascii="Arial" w:hAnsi="Arial" w:cs="Arial"/>
          <w:b/>
          <w:sz w:val="22"/>
          <w:szCs w:val="22"/>
          <w:lang w:val="fr-FR"/>
        </w:rPr>
        <w:t xml:space="preserve"> de l’OHI</w:t>
      </w:r>
    </w:p>
    <w:p w14:paraId="6681AEE6" w14:textId="76CDC9CB" w:rsidR="00F76DD0" w:rsidRPr="00F76DD0" w:rsidRDefault="00F76DD0" w:rsidP="00F76DD0">
      <w:pPr>
        <w:pStyle w:val="Body"/>
        <w:widowControl w:val="0"/>
        <w:spacing w:after="120" w:line="276" w:lineRule="auto"/>
        <w:jc w:val="both"/>
        <w:rPr>
          <w:rFonts w:ascii="Arial" w:hAnsi="Arial" w:cs="Arial"/>
          <w:sz w:val="22"/>
          <w:szCs w:val="22"/>
          <w:lang w:val="fr-FR"/>
        </w:rPr>
      </w:pPr>
      <w:r w:rsidRPr="00F76DD0">
        <w:rPr>
          <w:rFonts w:ascii="Arial" w:hAnsi="Arial" w:cs="Arial"/>
          <w:b/>
          <w:bCs/>
          <w:sz w:val="22"/>
          <w:szCs w:val="22"/>
        </w:rPr>
        <w:t xml:space="preserve">M. Javier Yasnikouski, </w:t>
      </w:r>
      <w:r w:rsidRPr="00F76DD0">
        <w:rPr>
          <w:rFonts w:ascii="Arial" w:hAnsi="Arial" w:cs="Arial"/>
          <w:sz w:val="22"/>
          <w:szCs w:val="22"/>
          <w:lang w:val="fr-FR"/>
        </w:rPr>
        <w:t>chef de la sécurité opérationnelle</w:t>
      </w:r>
      <w:r w:rsidR="00F01B59">
        <w:rPr>
          <w:rFonts w:ascii="Arial" w:hAnsi="Arial" w:cs="Arial"/>
          <w:sz w:val="22"/>
          <w:szCs w:val="22"/>
          <w:lang w:val="fr-FR"/>
        </w:rPr>
        <w:t xml:space="preserve"> à la</w:t>
      </w:r>
      <w:r w:rsidRPr="00F76DD0">
        <w:rPr>
          <w:rFonts w:ascii="Arial" w:hAnsi="Arial" w:cs="Arial"/>
          <w:sz w:val="22"/>
          <w:szCs w:val="22"/>
          <w:lang w:val="fr-FR"/>
        </w:rPr>
        <w:t xml:space="preserve"> division de la sécurité maritime</w:t>
      </w:r>
      <w:r w:rsidR="00F01B59">
        <w:rPr>
          <w:rFonts w:ascii="Arial" w:hAnsi="Arial" w:cs="Arial"/>
          <w:sz w:val="22"/>
          <w:szCs w:val="22"/>
          <w:lang w:val="fr-FR"/>
        </w:rPr>
        <w:t xml:space="preserve"> de l’</w:t>
      </w:r>
      <w:r w:rsidRPr="00F76DD0">
        <w:rPr>
          <w:rFonts w:ascii="Arial" w:hAnsi="Arial" w:cs="Arial"/>
          <w:sz w:val="22"/>
          <w:szCs w:val="22"/>
          <w:lang w:val="fr-FR"/>
        </w:rPr>
        <w:t xml:space="preserve">OMI, décrit brièvement la collaboration de longue date entre l'OMI et l'OHI, principalement basée sur SOLAS (qui fêtera son </w:t>
      </w:r>
      <w:r w:rsidRPr="00F76DD0">
        <w:rPr>
          <w:rFonts w:ascii="Arial" w:hAnsi="Arial" w:cs="Arial"/>
          <w:sz w:val="22"/>
          <w:szCs w:val="22"/>
          <w:vertAlign w:val="superscript"/>
          <w:lang w:val="fr-FR"/>
        </w:rPr>
        <w:t>50e</w:t>
      </w:r>
      <w:r w:rsidRPr="00F76DD0">
        <w:rPr>
          <w:rFonts w:ascii="Arial" w:hAnsi="Arial" w:cs="Arial"/>
          <w:sz w:val="22"/>
          <w:szCs w:val="22"/>
          <w:lang w:val="fr-FR"/>
        </w:rPr>
        <w:t xml:space="preserve"> anniversaire en 2024) et renforcée par l'accord de coopération entre les deux </w:t>
      </w:r>
      <w:r w:rsidR="00B8373B">
        <w:rPr>
          <w:rFonts w:ascii="Arial" w:hAnsi="Arial" w:cs="Arial"/>
          <w:sz w:val="22"/>
          <w:szCs w:val="22"/>
          <w:lang w:val="fr-FR"/>
        </w:rPr>
        <w:t>organisations</w:t>
      </w:r>
      <w:r w:rsidRPr="00F76DD0">
        <w:rPr>
          <w:rFonts w:ascii="Arial" w:hAnsi="Arial" w:cs="Arial"/>
          <w:sz w:val="22"/>
          <w:szCs w:val="22"/>
          <w:lang w:val="fr-FR"/>
        </w:rPr>
        <w:t xml:space="preserve">, </w:t>
      </w:r>
      <w:r w:rsidR="00B24040">
        <w:rPr>
          <w:rFonts w:ascii="Arial" w:hAnsi="Arial" w:cs="Arial"/>
          <w:sz w:val="22"/>
          <w:szCs w:val="22"/>
          <w:lang w:val="fr-FR"/>
        </w:rPr>
        <w:t>signé</w:t>
      </w:r>
      <w:r w:rsidRPr="00F76DD0">
        <w:rPr>
          <w:rFonts w:ascii="Arial" w:hAnsi="Arial" w:cs="Arial"/>
          <w:sz w:val="22"/>
          <w:szCs w:val="22"/>
          <w:lang w:val="fr-FR"/>
        </w:rPr>
        <w:t xml:space="preserve"> en 2013. </w:t>
      </w:r>
    </w:p>
    <w:p w14:paraId="5714DF8A" w14:textId="7794F84E" w:rsidR="00990BF7" w:rsidRPr="00182B24" w:rsidRDefault="00F76DD0" w:rsidP="0030416F">
      <w:pPr>
        <w:pStyle w:val="Body"/>
        <w:widowControl w:val="0"/>
        <w:spacing w:after="120" w:line="276" w:lineRule="auto"/>
        <w:jc w:val="both"/>
        <w:rPr>
          <w:rFonts w:ascii="Arial" w:hAnsi="Arial" w:cs="Arial"/>
          <w:sz w:val="22"/>
          <w:szCs w:val="22"/>
          <w:lang w:val="fr-FR"/>
        </w:rPr>
      </w:pPr>
      <w:r w:rsidRPr="00F76DD0">
        <w:rPr>
          <w:rFonts w:ascii="Arial" w:hAnsi="Arial" w:cs="Arial"/>
          <w:sz w:val="22"/>
          <w:szCs w:val="22"/>
          <w:lang w:val="fr-FR"/>
        </w:rPr>
        <w:t xml:space="preserve">Parmi les instruments et publications de l'OMI relatifs à la mise en œuvre de </w:t>
      </w:r>
      <w:r w:rsidR="00B8373B">
        <w:rPr>
          <w:rFonts w:ascii="Arial" w:hAnsi="Arial" w:cs="Arial"/>
          <w:sz w:val="22"/>
          <w:szCs w:val="22"/>
          <w:lang w:val="fr-FR"/>
        </w:rPr>
        <w:t xml:space="preserve">la </w:t>
      </w:r>
      <w:r w:rsidRPr="00F76DD0">
        <w:rPr>
          <w:rFonts w:ascii="Arial" w:hAnsi="Arial" w:cs="Arial"/>
          <w:sz w:val="22"/>
          <w:szCs w:val="22"/>
          <w:lang w:val="fr-FR"/>
        </w:rPr>
        <w:t xml:space="preserve">S-100 figure la circulaire MSC.1/Circ. 1595 sur le plan de mise en œuvre de la stratégie de navigation électronique (mise à jour 1), qui avait </w:t>
      </w:r>
      <w:r w:rsidR="00B24040">
        <w:rPr>
          <w:rFonts w:ascii="Arial" w:hAnsi="Arial" w:cs="Arial"/>
          <w:sz w:val="22"/>
          <w:szCs w:val="22"/>
          <w:lang w:val="fr-FR"/>
        </w:rPr>
        <w:t>désigné</w:t>
      </w:r>
      <w:r w:rsidRPr="00F76DD0">
        <w:rPr>
          <w:rFonts w:ascii="Arial" w:hAnsi="Arial" w:cs="Arial"/>
          <w:sz w:val="22"/>
          <w:szCs w:val="22"/>
          <w:lang w:val="fr-FR"/>
        </w:rPr>
        <w:t xml:space="preserve"> la S-100 comme norme de référence pour les services maritimes. Plus récemment, les normes de fonctionnement des ECDIS révisées (résolution MSC.530(106)/Rev.1) ont été publiées, </w:t>
      </w:r>
      <w:r w:rsidR="00647A4D">
        <w:rPr>
          <w:rFonts w:ascii="Arial" w:hAnsi="Arial" w:cs="Arial"/>
          <w:sz w:val="22"/>
          <w:szCs w:val="22"/>
          <w:lang w:val="fr-FR"/>
        </w:rPr>
        <w:t xml:space="preserve">accompagnées du </w:t>
      </w:r>
      <w:r w:rsidRPr="00F76DD0">
        <w:rPr>
          <w:rFonts w:ascii="Arial" w:hAnsi="Arial" w:cs="Arial"/>
          <w:sz w:val="22"/>
          <w:szCs w:val="22"/>
          <w:lang w:val="fr-FR"/>
        </w:rPr>
        <w:t xml:space="preserve">Guide des bonnes pratiques ECDIS (circulaire MSC.1/Circ.1503/Rev.2). Dès 2026, les navires </w:t>
      </w:r>
      <w:r w:rsidR="00647A4D">
        <w:rPr>
          <w:rFonts w:ascii="Arial" w:hAnsi="Arial" w:cs="Arial"/>
          <w:sz w:val="22"/>
          <w:szCs w:val="22"/>
          <w:lang w:val="fr-FR"/>
        </w:rPr>
        <w:t xml:space="preserve">auront le choix entre </w:t>
      </w:r>
      <w:r w:rsidRPr="00F76DD0">
        <w:rPr>
          <w:rFonts w:ascii="Arial" w:hAnsi="Arial" w:cs="Arial"/>
          <w:sz w:val="22"/>
          <w:szCs w:val="22"/>
          <w:lang w:val="fr-FR"/>
        </w:rPr>
        <w:t xml:space="preserve">utiliser des systèmes de navigation ECDIS </w:t>
      </w:r>
      <w:r w:rsidR="00A2472A">
        <w:rPr>
          <w:rFonts w:ascii="Arial" w:hAnsi="Arial" w:cs="Arial"/>
          <w:sz w:val="22"/>
          <w:szCs w:val="22"/>
          <w:lang w:val="fr-FR"/>
        </w:rPr>
        <w:t xml:space="preserve">classiques ou </w:t>
      </w:r>
      <w:r w:rsidRPr="00F76DD0">
        <w:rPr>
          <w:rFonts w:ascii="Arial" w:hAnsi="Arial" w:cs="Arial"/>
          <w:sz w:val="22"/>
          <w:szCs w:val="22"/>
          <w:lang w:val="fr-FR"/>
        </w:rPr>
        <w:t>des ECDIS conformes à la norme S-100 pour les ECDIS S-100 avec une fonctionnalité hybride. Les équipements ECDIS installés à bord des navires à compter du 1er janvier 2029 devr</w:t>
      </w:r>
      <w:r w:rsidR="003E06D3">
        <w:rPr>
          <w:rFonts w:ascii="Arial" w:hAnsi="Arial" w:cs="Arial"/>
          <w:sz w:val="22"/>
          <w:szCs w:val="22"/>
          <w:lang w:val="fr-FR"/>
        </w:rPr>
        <w:t>ont</w:t>
      </w:r>
      <w:r w:rsidRPr="00F76DD0">
        <w:rPr>
          <w:rFonts w:ascii="Arial" w:hAnsi="Arial" w:cs="Arial"/>
          <w:sz w:val="22"/>
          <w:szCs w:val="22"/>
          <w:lang w:val="fr-FR"/>
        </w:rPr>
        <w:t xml:space="preserve"> être conformes aux ECDIS S-100. Les navires plus anciens, en particulier, pourront continuer à utiliser des ECDIS non S-100 ou même des cartes marines, mais leur nombre diminuera progressivement en raison de leur </w:t>
      </w:r>
      <w:r w:rsidR="00C4370D">
        <w:rPr>
          <w:rFonts w:ascii="Arial" w:hAnsi="Arial" w:cs="Arial"/>
          <w:sz w:val="22"/>
          <w:szCs w:val="22"/>
          <w:lang w:val="fr-FR"/>
        </w:rPr>
        <w:t xml:space="preserve">obsolescence </w:t>
      </w:r>
      <w:r w:rsidRPr="00F76DD0">
        <w:rPr>
          <w:rFonts w:ascii="Arial" w:hAnsi="Arial" w:cs="Arial"/>
          <w:sz w:val="22"/>
          <w:szCs w:val="22"/>
          <w:lang w:val="fr-FR"/>
        </w:rPr>
        <w:t xml:space="preserve">naturelle. Les nouveaux produits de données répondent </w:t>
      </w:r>
      <w:r w:rsidR="00FD354B">
        <w:rPr>
          <w:rFonts w:ascii="Arial" w:hAnsi="Arial" w:cs="Arial"/>
          <w:sz w:val="22"/>
          <w:szCs w:val="22"/>
          <w:lang w:val="fr-FR"/>
        </w:rPr>
        <w:t xml:space="preserve">à un </w:t>
      </w:r>
      <w:r w:rsidRPr="00F76DD0">
        <w:rPr>
          <w:rFonts w:ascii="Arial" w:hAnsi="Arial" w:cs="Arial"/>
          <w:sz w:val="22"/>
          <w:szCs w:val="22"/>
          <w:lang w:val="fr-FR"/>
        </w:rPr>
        <w:t xml:space="preserve">besoin </w:t>
      </w:r>
      <w:r w:rsidR="00FD354B">
        <w:rPr>
          <w:rFonts w:ascii="Arial" w:hAnsi="Arial" w:cs="Arial"/>
          <w:sz w:val="22"/>
          <w:szCs w:val="22"/>
          <w:lang w:val="fr-FR"/>
        </w:rPr>
        <w:t xml:space="preserve">de longue date pour un </w:t>
      </w:r>
      <w:r w:rsidRPr="00F76DD0">
        <w:rPr>
          <w:rFonts w:ascii="Arial" w:hAnsi="Arial" w:cs="Arial"/>
          <w:sz w:val="22"/>
          <w:szCs w:val="22"/>
          <w:lang w:val="fr-FR"/>
        </w:rPr>
        <w:t>système normalisé à l'échelle mondiale</w:t>
      </w:r>
      <w:r w:rsidR="00FD354B">
        <w:rPr>
          <w:rFonts w:ascii="Arial" w:hAnsi="Arial" w:cs="Arial"/>
          <w:sz w:val="22"/>
          <w:szCs w:val="22"/>
          <w:lang w:val="fr-FR"/>
        </w:rPr>
        <w:t xml:space="preserve">, permettant </w:t>
      </w:r>
      <w:r w:rsidRPr="00F76DD0">
        <w:rPr>
          <w:rFonts w:ascii="Arial" w:hAnsi="Arial" w:cs="Arial"/>
          <w:sz w:val="22"/>
          <w:szCs w:val="22"/>
          <w:lang w:val="fr-FR"/>
        </w:rPr>
        <w:t>l'échange et la mise à jour con</w:t>
      </w:r>
      <w:r w:rsidR="00AB1026">
        <w:rPr>
          <w:rFonts w:ascii="Arial" w:hAnsi="Arial" w:cs="Arial"/>
          <w:sz w:val="22"/>
          <w:szCs w:val="22"/>
          <w:lang w:val="fr-FR"/>
        </w:rPr>
        <w:t>tinue</w:t>
      </w:r>
      <w:r w:rsidRPr="00F76DD0">
        <w:rPr>
          <w:rFonts w:ascii="Arial" w:hAnsi="Arial" w:cs="Arial"/>
          <w:sz w:val="22"/>
          <w:szCs w:val="22"/>
          <w:lang w:val="fr-FR"/>
        </w:rPr>
        <w:t xml:space="preserve"> des données relatives aux routes et autres </w:t>
      </w:r>
      <w:r w:rsidR="00AB1026">
        <w:rPr>
          <w:rFonts w:ascii="Arial" w:hAnsi="Arial" w:cs="Arial"/>
          <w:sz w:val="22"/>
          <w:szCs w:val="22"/>
          <w:lang w:val="fr-FR"/>
        </w:rPr>
        <w:t xml:space="preserve">informations </w:t>
      </w:r>
      <w:r w:rsidRPr="00F76DD0">
        <w:rPr>
          <w:rFonts w:ascii="Arial" w:hAnsi="Arial" w:cs="Arial"/>
          <w:sz w:val="22"/>
          <w:szCs w:val="22"/>
          <w:lang w:val="fr-FR"/>
        </w:rPr>
        <w:t>entre le navire et la terre, comme l</w:t>
      </w:r>
      <w:r w:rsidR="00AB1026">
        <w:rPr>
          <w:rFonts w:ascii="Arial" w:hAnsi="Arial" w:cs="Arial"/>
          <w:sz w:val="22"/>
          <w:szCs w:val="22"/>
          <w:lang w:val="fr-FR"/>
        </w:rPr>
        <w:t xml:space="preserve">e prévoient </w:t>
      </w:r>
      <w:r w:rsidRPr="00F76DD0">
        <w:rPr>
          <w:rFonts w:ascii="Arial" w:hAnsi="Arial" w:cs="Arial"/>
          <w:sz w:val="22"/>
          <w:szCs w:val="22"/>
          <w:lang w:val="fr-FR"/>
        </w:rPr>
        <w:t>les produits S-100</w:t>
      </w:r>
      <w:r w:rsidR="00556EB6">
        <w:rPr>
          <w:rFonts w:ascii="Arial" w:hAnsi="Arial" w:cs="Arial"/>
          <w:sz w:val="22"/>
          <w:szCs w:val="22"/>
          <w:lang w:val="fr-FR"/>
        </w:rPr>
        <w:t>.</w:t>
      </w:r>
    </w:p>
    <w:p w14:paraId="24B7F909" w14:textId="33D363FE" w:rsidR="005D2F15" w:rsidRPr="005D2F15" w:rsidRDefault="005D2F15" w:rsidP="005D2F15">
      <w:pPr>
        <w:pStyle w:val="Body"/>
        <w:widowControl w:val="0"/>
        <w:spacing w:after="120" w:line="276" w:lineRule="auto"/>
        <w:jc w:val="both"/>
        <w:rPr>
          <w:rFonts w:ascii="Arial" w:hAnsi="Arial" w:cs="Arial"/>
          <w:sz w:val="22"/>
          <w:szCs w:val="22"/>
          <w:lang w:val="fr-FR"/>
        </w:rPr>
      </w:pPr>
      <w:r w:rsidRPr="005D2F15">
        <w:rPr>
          <w:rFonts w:ascii="Arial" w:hAnsi="Arial" w:cs="Arial"/>
          <w:sz w:val="22"/>
          <w:szCs w:val="22"/>
          <w:lang w:val="fr-FR"/>
        </w:rPr>
        <w:t>La mise en œuvre de la S-100 s'est heurtée à plusieurs difficultés. Les produits S-100 nécessitent des données</w:t>
      </w:r>
      <w:r w:rsidR="00CF73F2">
        <w:rPr>
          <w:rFonts w:ascii="Arial" w:hAnsi="Arial" w:cs="Arial"/>
          <w:sz w:val="22"/>
          <w:szCs w:val="22"/>
          <w:lang w:val="fr-FR"/>
        </w:rPr>
        <w:t xml:space="preserve"> spécifiques</w:t>
      </w:r>
      <w:r w:rsidRPr="005D2F15">
        <w:rPr>
          <w:rFonts w:ascii="Arial" w:hAnsi="Arial" w:cs="Arial"/>
          <w:sz w:val="22"/>
          <w:szCs w:val="22"/>
          <w:lang w:val="fr-FR"/>
        </w:rPr>
        <w:t xml:space="preserve">, mais il n'existe aucune obligation légale de les fournir dans le format S-100. La conformité aux normes S-100 sera exigée non seulement pour les systèmes ECDIS, mais </w:t>
      </w:r>
      <w:r w:rsidR="00680EB2">
        <w:rPr>
          <w:rFonts w:ascii="Arial" w:hAnsi="Arial" w:cs="Arial"/>
          <w:sz w:val="22"/>
          <w:szCs w:val="22"/>
          <w:lang w:val="fr-FR"/>
        </w:rPr>
        <w:t xml:space="preserve">également </w:t>
      </w:r>
      <w:r w:rsidRPr="005D2F15">
        <w:rPr>
          <w:rFonts w:ascii="Arial" w:hAnsi="Arial" w:cs="Arial"/>
          <w:sz w:val="22"/>
          <w:szCs w:val="22"/>
          <w:lang w:val="fr-FR"/>
        </w:rPr>
        <w:t xml:space="preserve">pour de nombreux autres types d'équipements utilisés à bord des navires. L'échange de données doit être assuré </w:t>
      </w:r>
      <w:r w:rsidR="00B83ABB">
        <w:rPr>
          <w:rFonts w:ascii="Arial" w:hAnsi="Arial" w:cs="Arial"/>
          <w:sz w:val="22"/>
          <w:szCs w:val="22"/>
          <w:lang w:val="fr-FR"/>
        </w:rPr>
        <w:t>à</w:t>
      </w:r>
      <w:r w:rsidRPr="005D2F15">
        <w:rPr>
          <w:rFonts w:ascii="Arial" w:hAnsi="Arial" w:cs="Arial"/>
          <w:sz w:val="22"/>
          <w:szCs w:val="22"/>
          <w:lang w:val="fr-FR"/>
        </w:rPr>
        <w:t xml:space="preserve"> intervalles </w:t>
      </w:r>
      <w:r w:rsidR="00B83ABB">
        <w:rPr>
          <w:rFonts w:ascii="Arial" w:hAnsi="Arial" w:cs="Arial"/>
          <w:sz w:val="22"/>
          <w:szCs w:val="22"/>
          <w:lang w:val="fr-FR"/>
        </w:rPr>
        <w:t>réguliers</w:t>
      </w:r>
      <w:r w:rsidRPr="005D2F15">
        <w:rPr>
          <w:rFonts w:ascii="Arial" w:hAnsi="Arial" w:cs="Arial"/>
          <w:sz w:val="22"/>
          <w:szCs w:val="22"/>
          <w:lang w:val="fr-FR"/>
        </w:rPr>
        <w:t xml:space="preserve"> et dans toutes les zones géographiques, ce qui peut nécessiter une réglementation des liaisons de communication à utiliser</w:t>
      </w:r>
      <w:r w:rsidR="00B83ABB">
        <w:rPr>
          <w:rFonts w:ascii="Arial" w:hAnsi="Arial" w:cs="Arial"/>
          <w:sz w:val="22"/>
          <w:szCs w:val="22"/>
          <w:lang w:val="fr-FR"/>
        </w:rPr>
        <w:t>. Toutefois,</w:t>
      </w:r>
      <w:r w:rsidRPr="005D2F15">
        <w:rPr>
          <w:rFonts w:ascii="Arial" w:hAnsi="Arial" w:cs="Arial"/>
          <w:sz w:val="22"/>
          <w:szCs w:val="22"/>
          <w:lang w:val="fr-FR"/>
        </w:rPr>
        <w:t xml:space="preserve"> le processus de réglementation est lent et normatif et </w:t>
      </w:r>
      <w:r w:rsidR="008F1276">
        <w:rPr>
          <w:rFonts w:ascii="Arial" w:hAnsi="Arial" w:cs="Arial"/>
          <w:sz w:val="22"/>
          <w:szCs w:val="22"/>
          <w:lang w:val="fr-FR"/>
        </w:rPr>
        <w:t xml:space="preserve">ce qui </w:t>
      </w:r>
      <w:r w:rsidRPr="005D2F15">
        <w:rPr>
          <w:rFonts w:ascii="Arial" w:hAnsi="Arial" w:cs="Arial"/>
          <w:sz w:val="22"/>
          <w:szCs w:val="22"/>
          <w:lang w:val="fr-FR"/>
        </w:rPr>
        <w:t>risque d</w:t>
      </w:r>
      <w:r w:rsidR="008F1276">
        <w:rPr>
          <w:rFonts w:ascii="Arial" w:hAnsi="Arial" w:cs="Arial"/>
          <w:sz w:val="22"/>
          <w:szCs w:val="22"/>
          <w:lang w:val="fr-FR"/>
        </w:rPr>
        <w:t xml:space="preserve">e freiner </w:t>
      </w:r>
      <w:r w:rsidRPr="005D2F15">
        <w:rPr>
          <w:rFonts w:ascii="Arial" w:hAnsi="Arial" w:cs="Arial"/>
          <w:sz w:val="22"/>
          <w:szCs w:val="22"/>
          <w:lang w:val="fr-FR"/>
        </w:rPr>
        <w:t>l'innovation. Enfin, non seulement les gens de mer, mais aussi de nombreux autres travailleurs à bord des navires et à terre devront être formés et familiarisés avec la technologie S-100</w:t>
      </w:r>
      <w:r w:rsidR="008F1276">
        <w:rPr>
          <w:rFonts w:ascii="Arial" w:hAnsi="Arial" w:cs="Arial"/>
          <w:sz w:val="22"/>
          <w:szCs w:val="22"/>
          <w:lang w:val="fr-FR"/>
        </w:rPr>
        <w:t>. L’OMI a d’ores et déjà prévu</w:t>
      </w:r>
      <w:r w:rsidRPr="005D2F15">
        <w:rPr>
          <w:rFonts w:ascii="Arial" w:hAnsi="Arial" w:cs="Arial"/>
          <w:sz w:val="22"/>
          <w:szCs w:val="22"/>
          <w:lang w:val="fr-FR"/>
        </w:rPr>
        <w:t xml:space="preserve"> une mise à jour de son cours de formation type 1.27 sur l'utilisation opérationnelle de l'ECDIS. </w:t>
      </w:r>
    </w:p>
    <w:p w14:paraId="5CFCB9BC" w14:textId="0DC03C71" w:rsidR="005D2F15" w:rsidRDefault="00B8373B" w:rsidP="005D2F15">
      <w:pPr>
        <w:pStyle w:val="Body"/>
        <w:widowControl w:val="0"/>
        <w:spacing w:after="120" w:line="276" w:lineRule="auto"/>
        <w:jc w:val="both"/>
        <w:rPr>
          <w:rFonts w:ascii="Arial" w:hAnsi="Arial" w:cs="Arial"/>
          <w:sz w:val="22"/>
          <w:szCs w:val="22"/>
          <w:lang w:val="fr-FR"/>
        </w:rPr>
      </w:pPr>
      <w:r>
        <w:rPr>
          <w:rFonts w:ascii="Arial" w:hAnsi="Arial" w:cs="Arial"/>
          <w:sz w:val="22"/>
          <w:szCs w:val="22"/>
          <w:lang w:val="fr-FR"/>
        </w:rPr>
        <w:t>L</w:t>
      </w:r>
      <w:r w:rsidR="005D2F15" w:rsidRPr="005D2F15">
        <w:rPr>
          <w:rFonts w:ascii="Arial" w:hAnsi="Arial" w:cs="Arial"/>
          <w:sz w:val="22"/>
          <w:szCs w:val="22"/>
          <w:lang w:val="fr-FR"/>
        </w:rPr>
        <w:t xml:space="preserve">e Comité de sécurité maritime de l'OMI examinera </w:t>
      </w:r>
      <w:r w:rsidR="00B43B3E">
        <w:rPr>
          <w:rFonts w:ascii="Arial" w:hAnsi="Arial" w:cs="Arial"/>
          <w:sz w:val="22"/>
          <w:szCs w:val="22"/>
          <w:lang w:val="fr-FR"/>
        </w:rPr>
        <w:t>bientôt d</w:t>
      </w:r>
      <w:r w:rsidR="005D2F15" w:rsidRPr="005D2F15">
        <w:rPr>
          <w:rFonts w:ascii="Arial" w:hAnsi="Arial" w:cs="Arial"/>
          <w:sz w:val="22"/>
          <w:szCs w:val="22"/>
          <w:lang w:val="fr-FR"/>
        </w:rPr>
        <w:t>es propositions relatives à un nouveau résultat visant à élaborer des orientations pour un cadre de diffusion des données et une connectivité mondiale basée sur le protocole Internet (IP)</w:t>
      </w:r>
      <w:r w:rsidR="00B43B3E">
        <w:rPr>
          <w:rFonts w:ascii="Arial" w:hAnsi="Arial" w:cs="Arial"/>
          <w:sz w:val="22"/>
          <w:szCs w:val="22"/>
          <w:lang w:val="fr-FR"/>
        </w:rPr>
        <w:t xml:space="preserve">. En </w:t>
      </w:r>
      <w:r w:rsidR="005D2F15" w:rsidRPr="005D2F15">
        <w:rPr>
          <w:rFonts w:ascii="Arial" w:hAnsi="Arial" w:cs="Arial"/>
          <w:sz w:val="22"/>
          <w:szCs w:val="22"/>
          <w:lang w:val="fr-FR"/>
        </w:rPr>
        <w:t xml:space="preserve">d'autres termes, </w:t>
      </w:r>
      <w:r w:rsidR="001F6429">
        <w:rPr>
          <w:rFonts w:ascii="Arial" w:hAnsi="Arial" w:cs="Arial"/>
          <w:sz w:val="22"/>
          <w:szCs w:val="22"/>
          <w:lang w:val="fr-FR"/>
        </w:rPr>
        <w:t>il s’agira de</w:t>
      </w:r>
      <w:r w:rsidR="005D2F15" w:rsidRPr="005D2F15">
        <w:rPr>
          <w:rFonts w:ascii="Arial" w:hAnsi="Arial" w:cs="Arial"/>
          <w:sz w:val="22"/>
          <w:szCs w:val="22"/>
          <w:lang w:val="fr-FR"/>
        </w:rPr>
        <w:t xml:space="preserve"> normaliser l'échange de données dynamiques entre le navire et la terre via Internet. </w:t>
      </w:r>
      <w:r w:rsidR="001F6429">
        <w:rPr>
          <w:rFonts w:ascii="Arial" w:hAnsi="Arial" w:cs="Arial"/>
          <w:sz w:val="22"/>
          <w:szCs w:val="22"/>
          <w:lang w:val="fr-FR"/>
        </w:rPr>
        <w:t>Une</w:t>
      </w:r>
      <w:r w:rsidR="005D2F15" w:rsidRPr="005D2F15">
        <w:rPr>
          <w:rFonts w:ascii="Arial" w:hAnsi="Arial" w:cs="Arial"/>
          <w:sz w:val="22"/>
          <w:szCs w:val="22"/>
          <w:lang w:val="fr-FR"/>
        </w:rPr>
        <w:t xml:space="preserve"> conformité à la norme IEC 63173-2 sur la communication sécurisée entre le navire et la terre (SECOM) a été recommandée, et une modification des normes de fonctionnement de l'ECDIS et éventuellement des chapitres 4 et 5 de la convention SOLAS pourrait être </w:t>
      </w:r>
      <w:r w:rsidR="007D5194">
        <w:rPr>
          <w:rFonts w:ascii="Arial" w:hAnsi="Arial" w:cs="Arial"/>
          <w:sz w:val="22"/>
          <w:szCs w:val="22"/>
          <w:lang w:val="fr-FR"/>
        </w:rPr>
        <w:t>néc</w:t>
      </w:r>
      <w:r w:rsidR="00B66B3D">
        <w:rPr>
          <w:rFonts w:ascii="Arial" w:hAnsi="Arial" w:cs="Arial"/>
          <w:sz w:val="22"/>
          <w:szCs w:val="22"/>
          <w:lang w:val="fr-FR"/>
        </w:rPr>
        <w:t>essaire à l’avenir</w:t>
      </w:r>
      <w:r w:rsidR="005D2F15" w:rsidRPr="005D2F15">
        <w:rPr>
          <w:rFonts w:ascii="Arial" w:hAnsi="Arial" w:cs="Arial"/>
          <w:sz w:val="22"/>
          <w:szCs w:val="22"/>
          <w:lang w:val="fr-FR"/>
        </w:rPr>
        <w:t xml:space="preserve">. Les </w:t>
      </w:r>
      <w:r w:rsidR="00B66B3D">
        <w:rPr>
          <w:rFonts w:ascii="Arial" w:hAnsi="Arial" w:cs="Arial"/>
          <w:sz w:val="22"/>
          <w:szCs w:val="22"/>
          <w:lang w:val="fr-FR"/>
        </w:rPr>
        <w:t>fabricants d’</w:t>
      </w:r>
      <w:r w:rsidR="005D2F15" w:rsidRPr="005D2F15">
        <w:rPr>
          <w:rFonts w:ascii="Arial" w:hAnsi="Arial" w:cs="Arial"/>
          <w:sz w:val="22"/>
          <w:szCs w:val="22"/>
          <w:lang w:val="fr-FR"/>
        </w:rPr>
        <w:t>équipement</w:t>
      </w:r>
      <w:r w:rsidR="00B66B3D">
        <w:rPr>
          <w:rFonts w:ascii="Arial" w:hAnsi="Arial" w:cs="Arial"/>
          <w:sz w:val="22"/>
          <w:szCs w:val="22"/>
          <w:lang w:val="fr-FR"/>
        </w:rPr>
        <w:t>s</w:t>
      </w:r>
      <w:r w:rsidR="005D2F15" w:rsidRPr="005D2F15">
        <w:rPr>
          <w:rFonts w:ascii="Arial" w:hAnsi="Arial" w:cs="Arial"/>
          <w:sz w:val="22"/>
          <w:szCs w:val="22"/>
          <w:lang w:val="fr-FR"/>
        </w:rPr>
        <w:t xml:space="preserve"> craignent que ces deux dernières exigences n</w:t>
      </w:r>
      <w:r w:rsidR="00B66B3D">
        <w:rPr>
          <w:rFonts w:ascii="Arial" w:hAnsi="Arial" w:cs="Arial"/>
          <w:sz w:val="22"/>
          <w:szCs w:val="22"/>
          <w:lang w:val="fr-FR"/>
        </w:rPr>
        <w:t xml:space="preserve">e génèrent </w:t>
      </w:r>
      <w:r w:rsidR="005D2F15" w:rsidRPr="005D2F15">
        <w:rPr>
          <w:rFonts w:ascii="Arial" w:hAnsi="Arial" w:cs="Arial"/>
          <w:sz w:val="22"/>
          <w:szCs w:val="22"/>
          <w:lang w:val="fr-FR"/>
        </w:rPr>
        <w:t>des retards et des coûts supplémentaires</w:t>
      </w:r>
      <w:r w:rsidR="00D645BF">
        <w:rPr>
          <w:rFonts w:ascii="Arial" w:hAnsi="Arial" w:cs="Arial"/>
          <w:sz w:val="22"/>
          <w:szCs w:val="22"/>
          <w:lang w:val="fr-FR"/>
        </w:rPr>
        <w:t>. Ils ont</w:t>
      </w:r>
      <w:r w:rsidR="005D2F15" w:rsidRPr="005D2F15">
        <w:rPr>
          <w:rFonts w:ascii="Arial" w:hAnsi="Arial" w:cs="Arial"/>
          <w:sz w:val="22"/>
          <w:szCs w:val="22"/>
          <w:lang w:val="fr-FR"/>
        </w:rPr>
        <w:t xml:space="preserve"> également attiré l'attention sur les différences d'exigences techniques entre les anciens systèmes ECDIS et les systèmes plus modernes qui </w:t>
      </w:r>
      <w:r w:rsidR="003F741B">
        <w:rPr>
          <w:rFonts w:ascii="Arial" w:hAnsi="Arial" w:cs="Arial"/>
          <w:sz w:val="22"/>
          <w:szCs w:val="22"/>
          <w:lang w:val="fr-FR"/>
        </w:rPr>
        <w:t>exigent</w:t>
      </w:r>
      <w:r w:rsidR="005D2F15" w:rsidRPr="005D2F15">
        <w:rPr>
          <w:rFonts w:ascii="Arial" w:hAnsi="Arial" w:cs="Arial"/>
          <w:sz w:val="22"/>
          <w:szCs w:val="22"/>
          <w:lang w:val="fr-FR"/>
        </w:rPr>
        <w:t xml:space="preserve"> un échange de données en temps réel.</w:t>
      </w:r>
    </w:p>
    <w:p w14:paraId="2DA2B315" w14:textId="2763E60D" w:rsidR="00D75F7D" w:rsidRPr="00D75F7D" w:rsidRDefault="00D75F7D" w:rsidP="00D75F7D">
      <w:pPr>
        <w:spacing w:line="276" w:lineRule="auto"/>
        <w:jc w:val="both"/>
        <w:rPr>
          <w:rFonts w:ascii="Arial" w:hAnsi="Arial" w:cs="Arial"/>
          <w:color w:val="000000"/>
          <w:sz w:val="22"/>
          <w:szCs w:val="22"/>
          <w:u w:color="000000"/>
          <w:lang w:val="fr-FR" w:eastAsia="fr-FR"/>
        </w:rPr>
      </w:pPr>
      <w:r w:rsidRPr="00D75F7D">
        <w:rPr>
          <w:rFonts w:ascii="Arial" w:hAnsi="Arial" w:cs="Arial"/>
          <w:color w:val="000000"/>
          <w:sz w:val="22"/>
          <w:szCs w:val="22"/>
          <w:u w:color="000000"/>
          <w:lang w:val="fr-FR" w:eastAsia="fr-FR"/>
        </w:rPr>
        <w:t xml:space="preserve">Les Etats membres de l'OHI sont invités à </w:t>
      </w:r>
      <w:r w:rsidR="007A25B6">
        <w:rPr>
          <w:rFonts w:ascii="Arial" w:hAnsi="Arial" w:cs="Arial"/>
          <w:color w:val="000000"/>
          <w:sz w:val="22"/>
          <w:szCs w:val="22"/>
          <w:u w:color="000000"/>
          <w:lang w:val="fr-FR" w:eastAsia="fr-FR"/>
        </w:rPr>
        <w:t>participer</w:t>
      </w:r>
      <w:r w:rsidRPr="00D75F7D">
        <w:rPr>
          <w:rFonts w:ascii="Arial" w:hAnsi="Arial" w:cs="Arial"/>
          <w:color w:val="000000"/>
          <w:sz w:val="22"/>
          <w:szCs w:val="22"/>
          <w:u w:color="000000"/>
          <w:lang w:val="fr-FR" w:eastAsia="fr-FR"/>
        </w:rPr>
        <w:t xml:space="preserve"> aux prochaines réunions du Comité de la sécurité maritime de l'OMI (2-6 décembre 2024), du Sous-comité de l'élément humain, de la formation et de la veille (HTW) de l'OMI (10-14 février 2025), du Sous-comité de la navigation, des </w:t>
      </w:r>
      <w:r w:rsidRPr="00D75F7D">
        <w:rPr>
          <w:rFonts w:ascii="Arial" w:hAnsi="Arial" w:cs="Arial"/>
          <w:color w:val="000000"/>
          <w:sz w:val="22"/>
          <w:szCs w:val="22"/>
          <w:u w:color="000000"/>
          <w:lang w:val="fr-FR" w:eastAsia="fr-FR"/>
        </w:rPr>
        <w:lastRenderedPageBreak/>
        <w:t xml:space="preserve">communications et de la recherche et du sauvetage (NCSR) (13-22 mai 2025) et du Comité de la sécurité maritime (18-27 juin 2025). </w:t>
      </w:r>
    </w:p>
    <w:p w14:paraId="00168FA8" w14:textId="77777777" w:rsidR="00D75F7D" w:rsidRPr="00D75F7D" w:rsidRDefault="00D75F7D" w:rsidP="00D75F7D">
      <w:pPr>
        <w:spacing w:line="276" w:lineRule="auto"/>
        <w:jc w:val="both"/>
        <w:rPr>
          <w:rFonts w:ascii="Arial" w:hAnsi="Arial" w:cs="Arial"/>
          <w:color w:val="000000"/>
          <w:sz w:val="22"/>
          <w:szCs w:val="22"/>
          <w:u w:color="000000"/>
          <w:lang w:val="fr-FR" w:eastAsia="fr-FR"/>
        </w:rPr>
      </w:pPr>
    </w:p>
    <w:p w14:paraId="55BD0831" w14:textId="6908EB60" w:rsidR="00D75F7D" w:rsidRPr="00D75F7D" w:rsidRDefault="00D75F7D" w:rsidP="00D75F7D">
      <w:pPr>
        <w:spacing w:line="276" w:lineRule="auto"/>
        <w:jc w:val="both"/>
        <w:rPr>
          <w:rFonts w:ascii="Arial" w:hAnsi="Arial" w:cs="Arial"/>
          <w:color w:val="000000"/>
          <w:sz w:val="22"/>
          <w:szCs w:val="22"/>
          <w:u w:color="000000"/>
          <w:lang w:val="fr-FR" w:eastAsia="fr-FR"/>
        </w:rPr>
      </w:pPr>
      <w:r w:rsidRPr="00D75F7D">
        <w:rPr>
          <w:rFonts w:ascii="Arial" w:hAnsi="Arial" w:cs="Arial"/>
          <w:color w:val="000000"/>
          <w:sz w:val="22"/>
          <w:szCs w:val="22"/>
          <w:u w:color="000000"/>
          <w:lang w:val="fr-FR" w:eastAsia="fr-FR"/>
        </w:rPr>
        <w:t xml:space="preserve">Le </w:t>
      </w:r>
      <w:r w:rsidRPr="00D75F7D">
        <w:rPr>
          <w:rFonts w:ascii="Arial" w:hAnsi="Arial" w:cs="Arial"/>
          <w:b/>
          <w:bCs/>
          <w:color w:val="000000"/>
          <w:sz w:val="22"/>
          <w:szCs w:val="22"/>
          <w:u w:color="000000"/>
          <w:lang w:val="fr-FR" w:eastAsia="fr-FR"/>
        </w:rPr>
        <w:t>Directeur de l'OHI Sinapi</w:t>
      </w:r>
      <w:r w:rsidRPr="00D75F7D">
        <w:rPr>
          <w:rFonts w:ascii="Arial" w:hAnsi="Arial" w:cs="Arial"/>
          <w:color w:val="000000"/>
          <w:sz w:val="22"/>
          <w:szCs w:val="22"/>
          <w:u w:color="000000"/>
          <w:lang w:val="fr-FR" w:eastAsia="fr-FR"/>
        </w:rPr>
        <w:t xml:space="preserve"> indique que le Secrétariat de l'OHI a informé les coordinateurs du renforcement des capacités des</w:t>
      </w:r>
      <w:r w:rsidR="00424163">
        <w:rPr>
          <w:rFonts w:ascii="Arial" w:hAnsi="Arial" w:cs="Arial"/>
          <w:color w:val="000000"/>
          <w:sz w:val="22"/>
          <w:szCs w:val="22"/>
          <w:u w:color="000000"/>
          <w:lang w:val="fr-FR" w:eastAsia="fr-FR"/>
        </w:rPr>
        <w:t xml:space="preserve"> opportunités</w:t>
      </w:r>
      <w:r w:rsidRPr="00D75F7D">
        <w:rPr>
          <w:rFonts w:ascii="Arial" w:hAnsi="Arial" w:cs="Arial"/>
          <w:color w:val="000000"/>
          <w:sz w:val="22"/>
          <w:szCs w:val="22"/>
          <w:u w:color="000000"/>
          <w:lang w:val="fr-FR" w:eastAsia="fr-FR"/>
        </w:rPr>
        <w:t xml:space="preserve"> de collaboration avec l'OMI.</w:t>
      </w:r>
    </w:p>
    <w:p w14:paraId="002FC221" w14:textId="77777777" w:rsidR="00D75F7D" w:rsidRPr="00D75F7D" w:rsidRDefault="00D75F7D" w:rsidP="00D75F7D">
      <w:pPr>
        <w:spacing w:line="276" w:lineRule="auto"/>
        <w:jc w:val="both"/>
        <w:rPr>
          <w:rFonts w:ascii="Arial" w:hAnsi="Arial" w:cs="Arial"/>
          <w:color w:val="000000"/>
          <w:sz w:val="22"/>
          <w:szCs w:val="22"/>
          <w:u w:color="000000"/>
          <w:lang w:val="fr-FR" w:eastAsia="fr-FR"/>
        </w:rPr>
      </w:pPr>
    </w:p>
    <w:p w14:paraId="4FF0184A" w14:textId="4174165A" w:rsidR="00D75F7D" w:rsidRPr="00D75F7D" w:rsidRDefault="00D75F7D" w:rsidP="00D75F7D">
      <w:pPr>
        <w:spacing w:line="276" w:lineRule="auto"/>
        <w:jc w:val="both"/>
        <w:rPr>
          <w:rFonts w:ascii="Arial" w:hAnsi="Arial" w:cs="Arial"/>
          <w:color w:val="000000"/>
          <w:sz w:val="22"/>
          <w:szCs w:val="22"/>
          <w:u w:color="000000"/>
          <w:lang w:val="fr-FR" w:eastAsia="fr-FR"/>
        </w:rPr>
      </w:pPr>
      <w:r w:rsidRPr="00D75F7D">
        <w:rPr>
          <w:rFonts w:ascii="Arial" w:hAnsi="Arial" w:cs="Arial"/>
          <w:color w:val="000000"/>
          <w:sz w:val="22"/>
          <w:szCs w:val="22"/>
          <w:u w:color="000000"/>
          <w:lang w:val="fr-FR" w:eastAsia="fr-FR"/>
        </w:rPr>
        <w:t>Le</w:t>
      </w:r>
      <w:r w:rsidRPr="00D75F7D">
        <w:rPr>
          <w:rFonts w:ascii="Arial" w:hAnsi="Arial" w:cs="Arial"/>
          <w:b/>
          <w:bCs/>
          <w:color w:val="000000"/>
          <w:sz w:val="22"/>
          <w:szCs w:val="22"/>
          <w:u w:color="000000"/>
          <w:lang w:val="fr-FR" w:eastAsia="fr-FR"/>
        </w:rPr>
        <w:t xml:space="preserve"> Directeur de l'OHI Nyberg</w:t>
      </w:r>
      <w:r w:rsidRPr="00D75F7D">
        <w:rPr>
          <w:rFonts w:ascii="Arial" w:hAnsi="Arial" w:cs="Arial"/>
          <w:color w:val="000000"/>
          <w:sz w:val="22"/>
          <w:szCs w:val="22"/>
          <w:u w:color="000000"/>
          <w:lang w:val="fr-FR" w:eastAsia="fr-FR"/>
        </w:rPr>
        <w:t xml:space="preserve"> me</w:t>
      </w:r>
      <w:r w:rsidR="00424163">
        <w:rPr>
          <w:rFonts w:ascii="Arial" w:hAnsi="Arial" w:cs="Arial"/>
          <w:color w:val="000000"/>
          <w:sz w:val="22"/>
          <w:szCs w:val="22"/>
          <w:u w:color="000000"/>
          <w:lang w:val="fr-FR" w:eastAsia="fr-FR"/>
        </w:rPr>
        <w:t xml:space="preserve">t en avant </w:t>
      </w:r>
      <w:r w:rsidRPr="00D75F7D">
        <w:rPr>
          <w:rFonts w:ascii="Arial" w:hAnsi="Arial" w:cs="Arial"/>
          <w:color w:val="000000"/>
          <w:sz w:val="22"/>
          <w:szCs w:val="22"/>
          <w:u w:color="000000"/>
          <w:lang w:val="fr-FR" w:eastAsia="fr-FR"/>
        </w:rPr>
        <w:t xml:space="preserve">l'importance des comités nationaux pour la S-100 mais aussi des rôles de coordinateur pour la S-100 afin de s'assurer que les données sont coordonnées et collectées dans des formats conformes à la S-100. Il </w:t>
      </w:r>
      <w:r w:rsidR="003024D2">
        <w:rPr>
          <w:rFonts w:ascii="Arial" w:hAnsi="Arial" w:cs="Arial"/>
          <w:color w:val="000000"/>
          <w:sz w:val="22"/>
          <w:szCs w:val="22"/>
          <w:u w:color="000000"/>
          <w:lang w:val="fr-FR" w:eastAsia="fr-FR"/>
        </w:rPr>
        <w:t>propose</w:t>
      </w:r>
      <w:r w:rsidRPr="00D75F7D">
        <w:rPr>
          <w:rFonts w:ascii="Arial" w:hAnsi="Arial" w:cs="Arial"/>
          <w:color w:val="000000"/>
          <w:sz w:val="22"/>
          <w:szCs w:val="22"/>
          <w:u w:color="000000"/>
          <w:lang w:val="fr-FR" w:eastAsia="fr-FR"/>
        </w:rPr>
        <w:t xml:space="preserve"> également de relancer l'atelier des parties prenantes des ECDIS afin d</w:t>
      </w:r>
      <w:r w:rsidR="003024D2">
        <w:rPr>
          <w:rFonts w:ascii="Arial" w:hAnsi="Arial" w:cs="Arial"/>
          <w:color w:val="000000"/>
          <w:sz w:val="22"/>
          <w:szCs w:val="22"/>
          <w:u w:color="000000"/>
          <w:lang w:val="fr-FR" w:eastAsia="fr-FR"/>
        </w:rPr>
        <w:t xml:space="preserve">e maintenir </w:t>
      </w:r>
      <w:r w:rsidRPr="00D75F7D">
        <w:rPr>
          <w:rFonts w:ascii="Arial" w:hAnsi="Arial" w:cs="Arial"/>
          <w:color w:val="000000"/>
          <w:sz w:val="22"/>
          <w:szCs w:val="22"/>
          <w:u w:color="000000"/>
          <w:lang w:val="fr-FR" w:eastAsia="fr-FR"/>
        </w:rPr>
        <w:t>une collaboration étroite avec l'OMI et encourage la création d'un groupe de correspondance pour assurer la coordination.</w:t>
      </w:r>
    </w:p>
    <w:p w14:paraId="1678A1D8" w14:textId="77777777" w:rsidR="00D75F7D" w:rsidRPr="00D75F7D" w:rsidRDefault="00D75F7D" w:rsidP="00D75F7D">
      <w:pPr>
        <w:spacing w:line="276" w:lineRule="auto"/>
        <w:jc w:val="both"/>
        <w:rPr>
          <w:rFonts w:ascii="Arial" w:hAnsi="Arial" w:cs="Arial"/>
          <w:color w:val="000000"/>
          <w:sz w:val="22"/>
          <w:szCs w:val="22"/>
          <w:u w:color="000000"/>
          <w:lang w:val="fr-FR" w:eastAsia="fr-FR"/>
        </w:rPr>
      </w:pPr>
    </w:p>
    <w:p w14:paraId="59D41842" w14:textId="650DC989" w:rsidR="00BE4EBD" w:rsidRPr="00BE4EBD" w:rsidRDefault="005F5920" w:rsidP="00BE4EBD">
      <w:pPr>
        <w:spacing w:line="276" w:lineRule="auto"/>
        <w:jc w:val="both"/>
        <w:rPr>
          <w:rFonts w:ascii="Arial" w:eastAsia="Times New Roman" w:hAnsi="Arial" w:cs="Arial"/>
          <w:color w:val="FF0000"/>
          <w:sz w:val="22"/>
          <w:szCs w:val="22"/>
          <w:lang w:val="fr-FR"/>
        </w:rPr>
      </w:pPr>
      <w:r w:rsidRPr="00182B24">
        <w:rPr>
          <w:rFonts w:ascii="Arial" w:hAnsi="Arial" w:cs="Arial"/>
          <w:b/>
          <w:color w:val="FF0000"/>
          <w:sz w:val="22"/>
          <w:szCs w:val="22"/>
          <w:lang w:val="fr-FR"/>
        </w:rPr>
        <w:t>Décision</w:t>
      </w:r>
      <w:r w:rsidR="00990BF7" w:rsidRPr="00182B24">
        <w:rPr>
          <w:rFonts w:ascii="Arial" w:hAnsi="Arial" w:cs="Arial"/>
          <w:b/>
          <w:color w:val="FF0000"/>
          <w:sz w:val="22"/>
          <w:szCs w:val="22"/>
          <w:lang w:val="fr-FR"/>
        </w:rPr>
        <w:t xml:space="preserve"> C8/72</w:t>
      </w:r>
      <w:r>
        <w:rPr>
          <w:rFonts w:ascii="Arial" w:hAnsi="Arial" w:cs="Arial"/>
          <w:b/>
          <w:color w:val="FF0000"/>
          <w:sz w:val="22"/>
          <w:szCs w:val="22"/>
          <w:lang w:val="fr-FR"/>
        </w:rPr>
        <w:t xml:space="preserve"> </w:t>
      </w:r>
      <w:r w:rsidR="00990BF7" w:rsidRPr="00182B24">
        <w:rPr>
          <w:rFonts w:ascii="Arial" w:hAnsi="Arial" w:cs="Arial"/>
          <w:b/>
          <w:color w:val="FF0000"/>
          <w:sz w:val="22"/>
          <w:szCs w:val="22"/>
          <w:lang w:val="fr-FR"/>
        </w:rPr>
        <w:t xml:space="preserve">: </w:t>
      </w:r>
      <w:r w:rsidR="00BE4EBD" w:rsidRPr="00BE4EBD">
        <w:rPr>
          <w:rFonts w:ascii="Arial" w:eastAsia="Times New Roman" w:hAnsi="Arial" w:cs="Arial"/>
          <w:color w:val="FF0000"/>
          <w:sz w:val="22"/>
          <w:szCs w:val="22"/>
          <w:lang w:val="fr-FR"/>
        </w:rPr>
        <w:t xml:space="preserve">Le </w:t>
      </w:r>
      <w:r w:rsidR="00BE4EBD" w:rsidRPr="00BE4EBD">
        <w:rPr>
          <w:rFonts w:ascii="Arial" w:eastAsia="Times New Roman" w:hAnsi="Arial" w:cs="Arial"/>
          <w:b/>
          <w:bCs/>
          <w:color w:val="FF0000"/>
          <w:sz w:val="22"/>
          <w:szCs w:val="22"/>
          <w:lang w:val="fr-FR"/>
        </w:rPr>
        <w:t>Conseil</w:t>
      </w:r>
      <w:r w:rsidR="00BE4EBD" w:rsidRPr="00BE4EBD">
        <w:rPr>
          <w:rFonts w:ascii="Arial" w:eastAsia="Times New Roman" w:hAnsi="Arial" w:cs="Arial"/>
          <w:color w:val="FF0000"/>
          <w:sz w:val="22"/>
          <w:szCs w:val="22"/>
          <w:lang w:val="fr-FR"/>
        </w:rPr>
        <w:t xml:space="preserve"> félicite </w:t>
      </w:r>
      <w:r w:rsidR="00BE4EBD" w:rsidRPr="00BE4EBD">
        <w:rPr>
          <w:rFonts w:ascii="Arial" w:eastAsia="Times New Roman" w:hAnsi="Arial" w:cs="Arial"/>
          <w:b/>
          <w:bCs/>
          <w:color w:val="FF0000"/>
          <w:sz w:val="22"/>
          <w:szCs w:val="22"/>
          <w:lang w:val="fr-FR"/>
        </w:rPr>
        <w:t>M. Javier Yasnikouski</w:t>
      </w:r>
      <w:r w:rsidR="00BE4EBD" w:rsidRPr="00BE4EBD">
        <w:rPr>
          <w:rFonts w:ascii="Arial" w:eastAsia="Times New Roman" w:hAnsi="Arial" w:cs="Arial"/>
          <w:color w:val="FF0000"/>
          <w:sz w:val="22"/>
          <w:szCs w:val="22"/>
          <w:lang w:val="fr-FR"/>
        </w:rPr>
        <w:t>, chef de la sécurité opérationnelle à la division de la sécurité maritime</w:t>
      </w:r>
      <w:r w:rsidR="003E68F6">
        <w:rPr>
          <w:rFonts w:ascii="Arial" w:eastAsia="Times New Roman" w:hAnsi="Arial" w:cs="Arial"/>
          <w:color w:val="FF0000"/>
          <w:sz w:val="22"/>
          <w:szCs w:val="22"/>
          <w:lang w:val="fr-FR"/>
        </w:rPr>
        <w:t xml:space="preserve"> de l’OMI</w:t>
      </w:r>
      <w:r w:rsidR="00BE4EBD" w:rsidRPr="00BE4EBD">
        <w:rPr>
          <w:rFonts w:ascii="Arial" w:eastAsia="Times New Roman" w:hAnsi="Arial" w:cs="Arial"/>
          <w:color w:val="FF0000"/>
          <w:sz w:val="22"/>
          <w:szCs w:val="22"/>
          <w:lang w:val="fr-FR"/>
        </w:rPr>
        <w:t>, pour son exposé très instructif sur la mise en œuvre de la S-100 du point de vue de l’OMI.</w:t>
      </w:r>
    </w:p>
    <w:p w14:paraId="0AD92867" w14:textId="38B3784A" w:rsidR="005251DB" w:rsidRPr="00182B24" w:rsidRDefault="005251DB" w:rsidP="005251DB">
      <w:pPr>
        <w:spacing w:line="276" w:lineRule="auto"/>
        <w:jc w:val="both"/>
        <w:rPr>
          <w:rFonts w:ascii="Arial" w:eastAsia="Times New Roman" w:hAnsi="Arial" w:cs="Arial"/>
          <w:color w:val="FF0000"/>
          <w:sz w:val="22"/>
          <w:szCs w:val="22"/>
          <w:lang w:val="fr-FR"/>
        </w:rPr>
      </w:pPr>
    </w:p>
    <w:p w14:paraId="47DA54DC" w14:textId="77777777" w:rsidR="00AB1062" w:rsidRPr="00AB1062" w:rsidRDefault="00BE4EBD" w:rsidP="00AB1062">
      <w:pPr>
        <w:spacing w:line="276" w:lineRule="auto"/>
        <w:jc w:val="both"/>
        <w:rPr>
          <w:rFonts w:ascii="Arial" w:hAnsi="Arial" w:cs="Arial"/>
          <w:bCs/>
          <w:color w:val="FF0000"/>
          <w:sz w:val="22"/>
          <w:szCs w:val="22"/>
          <w:lang w:val="fr-FR"/>
        </w:rPr>
      </w:pPr>
      <w:r w:rsidRPr="00182B24">
        <w:rPr>
          <w:rFonts w:ascii="Arial" w:hAnsi="Arial" w:cs="Arial"/>
          <w:b/>
          <w:color w:val="FF0000"/>
          <w:sz w:val="22"/>
          <w:szCs w:val="22"/>
          <w:lang w:val="fr-FR"/>
        </w:rPr>
        <w:t>Décision</w:t>
      </w:r>
      <w:r w:rsidR="00990BF7" w:rsidRPr="00182B24">
        <w:rPr>
          <w:rFonts w:ascii="Arial" w:hAnsi="Arial" w:cs="Arial"/>
          <w:b/>
          <w:color w:val="FF0000"/>
          <w:sz w:val="22"/>
          <w:szCs w:val="22"/>
          <w:lang w:val="fr-FR"/>
        </w:rPr>
        <w:t xml:space="preserve"> C8/73</w:t>
      </w:r>
      <w:r>
        <w:rPr>
          <w:rFonts w:ascii="Arial" w:hAnsi="Arial" w:cs="Arial"/>
          <w:b/>
          <w:color w:val="FF0000"/>
          <w:sz w:val="22"/>
          <w:szCs w:val="22"/>
          <w:lang w:val="fr-FR"/>
        </w:rPr>
        <w:t xml:space="preserve"> </w:t>
      </w:r>
      <w:r w:rsidR="00990BF7" w:rsidRPr="00182B24">
        <w:rPr>
          <w:rFonts w:ascii="Arial" w:hAnsi="Arial" w:cs="Arial"/>
          <w:b/>
          <w:color w:val="FF0000"/>
          <w:sz w:val="22"/>
          <w:szCs w:val="22"/>
          <w:lang w:val="fr-FR"/>
        </w:rPr>
        <w:t xml:space="preserve">: </w:t>
      </w:r>
      <w:r w:rsidR="00AB1062" w:rsidRPr="00AB1062">
        <w:rPr>
          <w:rFonts w:ascii="Arial" w:hAnsi="Arial" w:cs="Arial"/>
          <w:bCs/>
          <w:color w:val="FF0000"/>
          <w:sz w:val="22"/>
          <w:szCs w:val="22"/>
          <w:lang w:val="fr-FR"/>
        </w:rPr>
        <w:t xml:space="preserve">Le </w:t>
      </w:r>
      <w:r w:rsidR="00AB1062" w:rsidRPr="00AB1062">
        <w:rPr>
          <w:rFonts w:ascii="Arial" w:hAnsi="Arial" w:cs="Arial"/>
          <w:b/>
          <w:bCs/>
          <w:color w:val="FF0000"/>
          <w:sz w:val="22"/>
          <w:szCs w:val="22"/>
          <w:lang w:val="fr-FR"/>
        </w:rPr>
        <w:t>Conseil</w:t>
      </w:r>
      <w:r w:rsidR="00AB1062" w:rsidRPr="00AB1062">
        <w:rPr>
          <w:rFonts w:ascii="Arial" w:hAnsi="Arial" w:cs="Arial"/>
          <w:bCs/>
          <w:color w:val="FF0000"/>
          <w:sz w:val="22"/>
          <w:szCs w:val="22"/>
          <w:lang w:val="fr-FR"/>
        </w:rPr>
        <w:t xml:space="preserve"> prend note des défis affectant les différents domaines à prendre en compte tout au long de la phase de mise en œuvre de la S-100 (fournisseurs d’informations, échange/mise à jour de données, exigences en matière de transport, interface machine-machine, nouvelles réglementations?, utilisateurs).</w:t>
      </w:r>
    </w:p>
    <w:p w14:paraId="2438231E" w14:textId="1DF66679" w:rsidR="00FF3B74" w:rsidRPr="00182B24" w:rsidRDefault="00FF3B74" w:rsidP="005251DB">
      <w:pPr>
        <w:spacing w:line="276" w:lineRule="auto"/>
        <w:jc w:val="both"/>
        <w:rPr>
          <w:rFonts w:ascii="Arial" w:hAnsi="Arial" w:cs="Arial"/>
          <w:bCs/>
          <w:color w:val="FF0000"/>
          <w:sz w:val="22"/>
          <w:szCs w:val="22"/>
          <w:lang w:val="fr-FR"/>
        </w:rPr>
      </w:pPr>
    </w:p>
    <w:p w14:paraId="383C9480" w14:textId="77777777" w:rsidR="00512CF6" w:rsidRPr="00512CF6" w:rsidRDefault="00AB1062" w:rsidP="00512CF6">
      <w:pPr>
        <w:spacing w:line="276" w:lineRule="auto"/>
        <w:jc w:val="both"/>
        <w:rPr>
          <w:rFonts w:ascii="Arial" w:hAnsi="Arial" w:cs="Arial"/>
          <w:bCs/>
          <w:color w:val="FF0000"/>
          <w:sz w:val="22"/>
          <w:szCs w:val="22"/>
          <w:lang w:val="fr-FR"/>
        </w:rPr>
      </w:pPr>
      <w:r w:rsidRPr="00182B24">
        <w:rPr>
          <w:rFonts w:ascii="Arial" w:hAnsi="Arial" w:cs="Arial"/>
          <w:b/>
          <w:color w:val="FF0000"/>
          <w:sz w:val="22"/>
          <w:szCs w:val="22"/>
          <w:lang w:val="fr-FR"/>
        </w:rPr>
        <w:t>Décision</w:t>
      </w:r>
      <w:r w:rsidR="00990BF7" w:rsidRPr="00182B24">
        <w:rPr>
          <w:rFonts w:ascii="Arial" w:hAnsi="Arial" w:cs="Arial"/>
          <w:b/>
          <w:color w:val="FF0000"/>
          <w:sz w:val="22"/>
          <w:szCs w:val="22"/>
          <w:lang w:val="fr-FR"/>
        </w:rPr>
        <w:t xml:space="preserve"> C8/74</w:t>
      </w:r>
      <w:r>
        <w:rPr>
          <w:rFonts w:ascii="Arial" w:hAnsi="Arial" w:cs="Arial"/>
          <w:b/>
          <w:color w:val="FF0000"/>
          <w:sz w:val="22"/>
          <w:szCs w:val="22"/>
          <w:lang w:val="fr-FR"/>
        </w:rPr>
        <w:t xml:space="preserve"> </w:t>
      </w:r>
      <w:r w:rsidR="00990BF7" w:rsidRPr="00182B24">
        <w:rPr>
          <w:rFonts w:ascii="Arial" w:hAnsi="Arial" w:cs="Arial"/>
          <w:b/>
          <w:color w:val="FF0000"/>
          <w:sz w:val="22"/>
          <w:szCs w:val="22"/>
          <w:lang w:val="fr-FR"/>
        </w:rPr>
        <w:t xml:space="preserve">: </w:t>
      </w:r>
      <w:r w:rsidR="00512CF6" w:rsidRPr="00512CF6">
        <w:rPr>
          <w:rFonts w:ascii="Arial" w:hAnsi="Arial" w:cs="Arial"/>
          <w:bCs/>
          <w:color w:val="FF0000"/>
          <w:sz w:val="22"/>
          <w:szCs w:val="22"/>
          <w:lang w:val="fr-FR"/>
        </w:rPr>
        <w:t xml:space="preserve">Le </w:t>
      </w:r>
      <w:r w:rsidR="00512CF6" w:rsidRPr="00512CF6">
        <w:rPr>
          <w:rFonts w:ascii="Arial" w:hAnsi="Arial" w:cs="Arial"/>
          <w:b/>
          <w:bCs/>
          <w:color w:val="FF0000"/>
          <w:sz w:val="22"/>
          <w:szCs w:val="22"/>
          <w:lang w:val="fr-FR"/>
        </w:rPr>
        <w:t>Conseil</w:t>
      </w:r>
      <w:r w:rsidR="00512CF6" w:rsidRPr="00512CF6">
        <w:rPr>
          <w:rFonts w:ascii="Arial" w:hAnsi="Arial" w:cs="Arial"/>
          <w:bCs/>
          <w:color w:val="FF0000"/>
          <w:sz w:val="22"/>
          <w:szCs w:val="22"/>
          <w:lang w:val="fr-FR"/>
        </w:rPr>
        <w:t xml:space="preserve"> prend note des informations sur les circulaires du MSC qui traitent déjà de la S-100, et des événements futurs qui sont dans l’intérêt des </w:t>
      </w:r>
      <w:r w:rsidR="00512CF6" w:rsidRPr="00512CF6">
        <w:rPr>
          <w:rFonts w:ascii="Arial" w:hAnsi="Arial" w:cs="Arial"/>
          <w:b/>
          <w:bCs/>
          <w:color w:val="FF0000"/>
          <w:sz w:val="22"/>
          <w:szCs w:val="22"/>
          <w:lang w:val="fr-FR"/>
        </w:rPr>
        <w:t>Etats membres de l’OHI </w:t>
      </w:r>
      <w:r w:rsidR="00512CF6" w:rsidRPr="00512CF6">
        <w:rPr>
          <w:rFonts w:ascii="Arial" w:hAnsi="Arial" w:cs="Arial"/>
          <w:bCs/>
          <w:color w:val="FF0000"/>
          <w:sz w:val="22"/>
          <w:szCs w:val="22"/>
          <w:lang w:val="fr-FR"/>
        </w:rPr>
        <w:t>:</w:t>
      </w:r>
    </w:p>
    <w:p w14:paraId="0719BF02" w14:textId="77777777" w:rsidR="00512CF6" w:rsidRPr="00512CF6" w:rsidRDefault="00512CF6" w:rsidP="00512CF6">
      <w:pPr>
        <w:spacing w:line="276" w:lineRule="auto"/>
        <w:jc w:val="both"/>
        <w:rPr>
          <w:rFonts w:ascii="Arial" w:hAnsi="Arial" w:cs="Arial"/>
          <w:bCs/>
          <w:color w:val="FF0000"/>
          <w:sz w:val="22"/>
          <w:szCs w:val="22"/>
          <w:lang w:val="fr-FR"/>
        </w:rPr>
      </w:pPr>
      <w:r w:rsidRPr="00512CF6">
        <w:rPr>
          <w:rFonts w:ascii="Arial" w:hAnsi="Arial" w:cs="Arial"/>
          <w:bCs/>
          <w:color w:val="FF0000"/>
          <w:sz w:val="22"/>
          <w:szCs w:val="22"/>
          <w:lang w:val="fr-FR"/>
        </w:rPr>
        <w:t>• MSC 109 (2-6 déc. 2024)</w:t>
      </w:r>
    </w:p>
    <w:p w14:paraId="01C1654E" w14:textId="77777777" w:rsidR="00512CF6" w:rsidRPr="00512CF6" w:rsidRDefault="00512CF6" w:rsidP="00512CF6">
      <w:pPr>
        <w:spacing w:line="276" w:lineRule="auto"/>
        <w:jc w:val="both"/>
        <w:rPr>
          <w:rFonts w:ascii="Arial" w:hAnsi="Arial" w:cs="Arial"/>
          <w:bCs/>
          <w:color w:val="FF0000"/>
          <w:sz w:val="22"/>
          <w:szCs w:val="22"/>
          <w:lang w:val="fr-FR"/>
        </w:rPr>
      </w:pPr>
      <w:r w:rsidRPr="00512CF6">
        <w:rPr>
          <w:rFonts w:ascii="Arial" w:hAnsi="Arial" w:cs="Arial"/>
          <w:bCs/>
          <w:color w:val="FF0000"/>
          <w:sz w:val="22"/>
          <w:szCs w:val="22"/>
          <w:lang w:val="fr-FR"/>
        </w:rPr>
        <w:t>• HTW 11 (10-14 fév. 2025)</w:t>
      </w:r>
    </w:p>
    <w:p w14:paraId="73580FF0" w14:textId="77777777" w:rsidR="00512CF6" w:rsidRPr="00512CF6" w:rsidRDefault="00512CF6" w:rsidP="00512CF6">
      <w:pPr>
        <w:spacing w:line="276" w:lineRule="auto"/>
        <w:jc w:val="both"/>
        <w:rPr>
          <w:rFonts w:ascii="Arial" w:hAnsi="Arial" w:cs="Arial"/>
          <w:bCs/>
          <w:color w:val="FF0000"/>
          <w:sz w:val="22"/>
          <w:szCs w:val="22"/>
          <w:lang w:val="fr-FR"/>
        </w:rPr>
      </w:pPr>
      <w:r w:rsidRPr="00512CF6">
        <w:rPr>
          <w:rFonts w:ascii="Arial" w:hAnsi="Arial" w:cs="Arial"/>
          <w:bCs/>
          <w:color w:val="FF0000"/>
          <w:sz w:val="22"/>
          <w:szCs w:val="22"/>
          <w:lang w:val="fr-FR"/>
        </w:rPr>
        <w:t>• NCSR 12 (13-22 mai 2025)</w:t>
      </w:r>
    </w:p>
    <w:p w14:paraId="146869A5" w14:textId="77777777" w:rsidR="00512CF6" w:rsidRPr="00512CF6" w:rsidRDefault="00512CF6" w:rsidP="00512CF6">
      <w:pPr>
        <w:spacing w:line="276" w:lineRule="auto"/>
        <w:jc w:val="both"/>
        <w:rPr>
          <w:rFonts w:ascii="Arial" w:hAnsi="Arial" w:cs="Arial"/>
          <w:bCs/>
          <w:color w:val="FF0000"/>
          <w:sz w:val="22"/>
          <w:szCs w:val="22"/>
          <w:lang w:val="fr-FR"/>
        </w:rPr>
      </w:pPr>
      <w:r w:rsidRPr="00512CF6">
        <w:rPr>
          <w:rFonts w:ascii="Arial" w:hAnsi="Arial" w:cs="Arial"/>
          <w:bCs/>
          <w:color w:val="FF0000"/>
          <w:sz w:val="22"/>
          <w:szCs w:val="22"/>
          <w:lang w:val="fr-FR"/>
        </w:rPr>
        <w:t>• MSC 110 (18-27 juin 2025)</w:t>
      </w:r>
    </w:p>
    <w:p w14:paraId="7B1D6F28" w14:textId="04A9A84D" w:rsidR="00025759" w:rsidRPr="00182B24" w:rsidRDefault="00025759" w:rsidP="00512CF6">
      <w:pPr>
        <w:spacing w:line="276" w:lineRule="auto"/>
        <w:jc w:val="both"/>
        <w:rPr>
          <w:rFonts w:ascii="Arial" w:hAnsi="Arial" w:cs="Arial"/>
          <w:sz w:val="22"/>
          <w:szCs w:val="22"/>
          <w:lang w:val="fr-FR"/>
        </w:rPr>
      </w:pPr>
    </w:p>
    <w:p w14:paraId="303C7DFD" w14:textId="04DF17DD" w:rsidR="00025759" w:rsidRPr="00182B24" w:rsidRDefault="00C94987" w:rsidP="0030416F">
      <w:pPr>
        <w:pStyle w:val="Body"/>
        <w:widowControl w:val="0"/>
        <w:spacing w:after="120" w:line="276" w:lineRule="auto"/>
        <w:jc w:val="both"/>
        <w:rPr>
          <w:rFonts w:ascii="Arial" w:hAnsi="Arial" w:cs="Arial"/>
          <w:b/>
          <w:sz w:val="22"/>
          <w:szCs w:val="22"/>
          <w:lang w:val="fr-FR"/>
        </w:rPr>
      </w:pPr>
      <w:r w:rsidRPr="00182B24">
        <w:rPr>
          <w:rFonts w:ascii="Arial" w:hAnsi="Arial" w:cs="Arial"/>
          <w:b/>
          <w:sz w:val="22"/>
          <w:szCs w:val="22"/>
          <w:lang w:val="fr-FR"/>
        </w:rPr>
        <w:t>9.2</w:t>
      </w:r>
      <w:r w:rsidRPr="00182B24">
        <w:rPr>
          <w:rFonts w:ascii="Arial" w:hAnsi="Arial" w:cs="Arial"/>
          <w:b/>
          <w:sz w:val="22"/>
          <w:szCs w:val="22"/>
          <w:lang w:val="fr-FR"/>
        </w:rPr>
        <w:tab/>
        <w:t>R</w:t>
      </w:r>
      <w:r w:rsidR="00C679AD">
        <w:rPr>
          <w:rFonts w:ascii="Arial" w:hAnsi="Arial" w:cs="Arial"/>
          <w:b/>
          <w:sz w:val="22"/>
          <w:szCs w:val="22"/>
          <w:lang w:val="fr-FR"/>
        </w:rPr>
        <w:t>apports des</w:t>
      </w:r>
      <w:r w:rsidR="0027224E">
        <w:rPr>
          <w:rFonts w:ascii="Arial" w:hAnsi="Arial" w:cs="Arial"/>
          <w:b/>
          <w:sz w:val="22"/>
          <w:szCs w:val="22"/>
          <w:lang w:val="fr-FR"/>
        </w:rPr>
        <w:t xml:space="preserve"> groupes de rédaction/groupes de travail </w:t>
      </w:r>
      <w:r w:rsidRPr="00182B24">
        <w:rPr>
          <w:rFonts w:ascii="Arial" w:hAnsi="Arial" w:cs="Arial"/>
          <w:b/>
          <w:sz w:val="22"/>
          <w:szCs w:val="22"/>
          <w:lang w:val="fr-FR"/>
        </w:rPr>
        <w:t>Ad hoc</w:t>
      </w:r>
      <w:r w:rsidR="0027224E">
        <w:rPr>
          <w:rFonts w:ascii="Arial" w:hAnsi="Arial" w:cs="Arial"/>
          <w:b/>
          <w:sz w:val="22"/>
          <w:szCs w:val="22"/>
          <w:lang w:val="fr-FR"/>
        </w:rPr>
        <w:t xml:space="preserve">, le cas échéant (ou </w:t>
      </w:r>
      <w:r w:rsidR="0019520E">
        <w:rPr>
          <w:rFonts w:ascii="Arial" w:hAnsi="Arial" w:cs="Arial"/>
          <w:b/>
          <w:sz w:val="22"/>
          <w:szCs w:val="22"/>
          <w:lang w:val="fr-FR"/>
        </w:rPr>
        <w:t>pour la réunion de lancement informelle du SPRWG, à confirmer)</w:t>
      </w:r>
      <w:r w:rsidR="00915B00">
        <w:rPr>
          <w:rFonts w:ascii="Arial" w:hAnsi="Arial" w:cs="Arial"/>
          <w:b/>
          <w:sz w:val="22"/>
          <w:szCs w:val="22"/>
          <w:lang w:val="fr-FR"/>
        </w:rPr>
        <w:t xml:space="preserve"> – Autres sujets </w:t>
      </w:r>
    </w:p>
    <w:p w14:paraId="58D7989F" w14:textId="77777777" w:rsidR="00303F68" w:rsidRPr="00182B24" w:rsidRDefault="00303F68" w:rsidP="0030416F">
      <w:pPr>
        <w:spacing w:line="276" w:lineRule="auto"/>
        <w:jc w:val="both"/>
        <w:rPr>
          <w:rFonts w:ascii="Arial" w:hAnsi="Arial" w:cs="Arial"/>
          <w:color w:val="000000"/>
          <w:sz w:val="22"/>
          <w:szCs w:val="22"/>
          <w:u w:color="000000"/>
          <w:lang w:val="fr-FR" w:eastAsia="fr-FR"/>
        </w:rPr>
      </w:pPr>
    </w:p>
    <w:p w14:paraId="7005871C" w14:textId="315AACE2" w:rsidR="006C3A84" w:rsidRDefault="002A79A5" w:rsidP="0030416F">
      <w:pPr>
        <w:spacing w:line="276" w:lineRule="auto"/>
        <w:jc w:val="both"/>
        <w:rPr>
          <w:rFonts w:ascii="Arial" w:hAnsi="Arial" w:cs="Arial"/>
          <w:color w:val="000000"/>
          <w:sz w:val="22"/>
          <w:szCs w:val="22"/>
          <w:u w:color="000000"/>
          <w:lang w:val="fr-FR" w:eastAsia="fr-FR"/>
        </w:rPr>
      </w:pPr>
      <w:r w:rsidRPr="002A79A5">
        <w:rPr>
          <w:rFonts w:ascii="Arial" w:hAnsi="Arial" w:cs="Arial"/>
          <w:color w:val="000000"/>
          <w:sz w:val="22"/>
          <w:szCs w:val="22"/>
          <w:u w:color="000000"/>
          <w:lang w:val="fr-FR" w:eastAsia="fr-FR"/>
        </w:rPr>
        <w:t xml:space="preserve">Le Contre Amiral Benjamin Evans, Etats-Unis, candidat à la présidence du SPRWG, précise qu'une réunion non officielle des Etats membres intéressés a eu lieu plus tôt dans la matinée. La qualité de membre à part entière du SPRWG sera confirmée après l'envoi d'une lettre circulaire </w:t>
      </w:r>
      <w:r w:rsidR="0065451A">
        <w:rPr>
          <w:rFonts w:ascii="Arial" w:hAnsi="Arial" w:cs="Arial"/>
          <w:color w:val="000000"/>
          <w:sz w:val="22"/>
          <w:szCs w:val="22"/>
          <w:u w:color="000000"/>
          <w:lang w:val="fr-FR" w:eastAsia="fr-FR"/>
        </w:rPr>
        <w:t>appelant des réponses</w:t>
      </w:r>
      <w:r w:rsidRPr="002A79A5">
        <w:rPr>
          <w:rFonts w:ascii="Arial" w:hAnsi="Arial" w:cs="Arial"/>
          <w:color w:val="000000"/>
          <w:sz w:val="22"/>
          <w:szCs w:val="22"/>
          <w:u w:color="000000"/>
          <w:lang w:val="fr-FR" w:eastAsia="fr-FR"/>
        </w:rPr>
        <w:t xml:space="preserve">. </w:t>
      </w:r>
      <w:r w:rsidR="00511613">
        <w:rPr>
          <w:rFonts w:ascii="Arial" w:hAnsi="Arial" w:cs="Arial"/>
          <w:color w:val="000000"/>
          <w:sz w:val="22"/>
          <w:szCs w:val="22"/>
          <w:u w:color="000000"/>
          <w:lang w:val="fr-FR" w:eastAsia="fr-FR"/>
        </w:rPr>
        <w:t>Cette</w:t>
      </w:r>
      <w:r w:rsidRPr="002A79A5">
        <w:rPr>
          <w:rFonts w:ascii="Arial" w:hAnsi="Arial" w:cs="Arial"/>
          <w:color w:val="000000"/>
          <w:sz w:val="22"/>
          <w:szCs w:val="22"/>
          <w:u w:color="000000"/>
          <w:lang w:val="fr-FR" w:eastAsia="fr-FR"/>
        </w:rPr>
        <w:t xml:space="preserve"> session informelle a permis un échange d</w:t>
      </w:r>
      <w:r w:rsidR="00511613">
        <w:rPr>
          <w:rFonts w:ascii="Arial" w:hAnsi="Arial" w:cs="Arial"/>
          <w:color w:val="000000"/>
          <w:sz w:val="22"/>
          <w:szCs w:val="22"/>
          <w:u w:color="000000"/>
          <w:lang w:val="fr-FR" w:eastAsia="fr-FR"/>
        </w:rPr>
        <w:t xml:space="preserve">’idées </w:t>
      </w:r>
      <w:r w:rsidRPr="002A79A5">
        <w:rPr>
          <w:rFonts w:ascii="Arial" w:hAnsi="Arial" w:cs="Arial"/>
          <w:color w:val="000000"/>
          <w:sz w:val="22"/>
          <w:szCs w:val="22"/>
          <w:u w:color="000000"/>
          <w:lang w:val="fr-FR" w:eastAsia="fr-FR"/>
        </w:rPr>
        <w:t>et de points de vue initiaux avant l'identification et la confirmation des membres à part entière. Les Etats membres qui rejoi</w:t>
      </w:r>
      <w:r w:rsidR="0065451A">
        <w:rPr>
          <w:rFonts w:ascii="Arial" w:hAnsi="Arial" w:cs="Arial"/>
          <w:color w:val="000000"/>
          <w:sz w:val="22"/>
          <w:szCs w:val="22"/>
          <w:u w:color="000000"/>
          <w:lang w:val="fr-FR" w:eastAsia="fr-FR"/>
        </w:rPr>
        <w:t>gne</w:t>
      </w:r>
      <w:r w:rsidRPr="002A79A5">
        <w:rPr>
          <w:rFonts w:ascii="Arial" w:hAnsi="Arial" w:cs="Arial"/>
          <w:color w:val="000000"/>
          <w:sz w:val="22"/>
          <w:szCs w:val="22"/>
          <w:u w:color="000000"/>
          <w:lang w:val="fr-FR" w:eastAsia="fr-FR"/>
        </w:rPr>
        <w:t xml:space="preserve">nt </w:t>
      </w:r>
      <w:r w:rsidR="00056300">
        <w:rPr>
          <w:rFonts w:ascii="Arial" w:hAnsi="Arial" w:cs="Arial"/>
          <w:color w:val="000000"/>
          <w:sz w:val="22"/>
          <w:szCs w:val="22"/>
          <w:u w:color="000000"/>
          <w:lang w:val="fr-FR" w:eastAsia="fr-FR"/>
        </w:rPr>
        <w:t xml:space="preserve">aujourd’hui </w:t>
      </w:r>
      <w:r w:rsidRPr="002A79A5">
        <w:rPr>
          <w:rFonts w:ascii="Arial" w:hAnsi="Arial" w:cs="Arial"/>
          <w:color w:val="000000"/>
          <w:sz w:val="22"/>
          <w:szCs w:val="22"/>
          <w:u w:color="000000"/>
          <w:lang w:val="fr-FR" w:eastAsia="fr-FR"/>
        </w:rPr>
        <w:t xml:space="preserve">le SPRWG </w:t>
      </w:r>
      <w:r w:rsidR="00056300">
        <w:rPr>
          <w:rFonts w:ascii="Arial" w:hAnsi="Arial" w:cs="Arial"/>
          <w:color w:val="000000"/>
          <w:sz w:val="22"/>
          <w:szCs w:val="22"/>
          <w:u w:color="000000"/>
          <w:lang w:val="fr-FR" w:eastAsia="fr-FR"/>
        </w:rPr>
        <w:t xml:space="preserve">sont </w:t>
      </w:r>
      <w:r w:rsidRPr="002A79A5">
        <w:rPr>
          <w:rFonts w:ascii="Arial" w:hAnsi="Arial" w:cs="Arial"/>
          <w:color w:val="000000"/>
          <w:sz w:val="22"/>
          <w:szCs w:val="22"/>
          <w:u w:color="000000"/>
          <w:lang w:val="fr-FR" w:eastAsia="fr-FR"/>
        </w:rPr>
        <w:t xml:space="preserve">divers, tant par leur large représentation géographique que par la taille et l'importance de leurs Services hydrographiques ; </w:t>
      </w:r>
      <w:r w:rsidR="00511613">
        <w:rPr>
          <w:rFonts w:ascii="Arial" w:hAnsi="Arial" w:cs="Arial"/>
          <w:color w:val="000000"/>
          <w:sz w:val="22"/>
          <w:szCs w:val="22"/>
          <w:u w:color="000000"/>
          <w:lang w:val="fr-FR" w:eastAsia="fr-FR"/>
        </w:rPr>
        <w:t xml:space="preserve">de nouveaux </w:t>
      </w:r>
      <w:r w:rsidRPr="002A79A5">
        <w:rPr>
          <w:rFonts w:ascii="Arial" w:hAnsi="Arial" w:cs="Arial"/>
          <w:color w:val="000000"/>
          <w:sz w:val="22"/>
          <w:szCs w:val="22"/>
          <w:u w:color="000000"/>
          <w:lang w:val="fr-FR" w:eastAsia="fr-FR"/>
        </w:rPr>
        <w:t>membres seront également les bienvenus.</w:t>
      </w:r>
    </w:p>
    <w:p w14:paraId="653F80D6" w14:textId="77777777" w:rsidR="002A79A5" w:rsidRPr="00182B24" w:rsidRDefault="002A79A5" w:rsidP="0030416F">
      <w:pPr>
        <w:spacing w:line="276" w:lineRule="auto"/>
        <w:jc w:val="both"/>
        <w:rPr>
          <w:rFonts w:ascii="Arial" w:hAnsi="Arial" w:cs="Arial"/>
          <w:color w:val="000000"/>
          <w:sz w:val="22"/>
          <w:szCs w:val="22"/>
          <w:u w:color="000000"/>
          <w:lang w:val="fr-FR" w:eastAsia="fr-FR"/>
        </w:rPr>
      </w:pPr>
    </w:p>
    <w:p w14:paraId="09DCE176" w14:textId="574ABF77" w:rsidR="006C3A84" w:rsidRDefault="000234EE" w:rsidP="0030416F">
      <w:pPr>
        <w:spacing w:line="276" w:lineRule="auto"/>
        <w:jc w:val="both"/>
        <w:rPr>
          <w:rFonts w:ascii="Arial" w:hAnsi="Arial" w:cs="Arial"/>
          <w:color w:val="000000"/>
          <w:sz w:val="22"/>
          <w:szCs w:val="22"/>
          <w:u w:color="000000"/>
          <w:lang w:val="fr-FR" w:eastAsia="fr-FR"/>
        </w:rPr>
      </w:pPr>
      <w:r w:rsidRPr="000234EE">
        <w:rPr>
          <w:rFonts w:ascii="Arial" w:hAnsi="Arial" w:cs="Arial"/>
          <w:color w:val="000000"/>
          <w:sz w:val="22"/>
          <w:szCs w:val="22"/>
          <w:u w:color="000000"/>
          <w:lang w:val="fr-FR" w:eastAsia="fr-FR"/>
        </w:rPr>
        <w:t>Lors de sa première réunion informelle, le SPRWG a examiné les règles de procédure élaborées par le groupe de correspondance</w:t>
      </w:r>
      <w:r w:rsidR="00261E49">
        <w:rPr>
          <w:rFonts w:ascii="Arial" w:hAnsi="Arial" w:cs="Arial"/>
          <w:color w:val="000000"/>
          <w:sz w:val="22"/>
          <w:szCs w:val="22"/>
          <w:u w:color="000000"/>
          <w:lang w:val="fr-FR" w:eastAsia="fr-FR"/>
        </w:rPr>
        <w:t xml:space="preserve">, ainsi que </w:t>
      </w:r>
      <w:r w:rsidRPr="000234EE">
        <w:rPr>
          <w:rFonts w:ascii="Arial" w:hAnsi="Arial" w:cs="Arial"/>
          <w:color w:val="000000"/>
          <w:sz w:val="22"/>
          <w:szCs w:val="22"/>
          <w:u w:color="000000"/>
          <w:lang w:val="fr-FR" w:eastAsia="fr-FR"/>
        </w:rPr>
        <w:t xml:space="preserve">le calendrier général des travaux à entreprendre au cours d'une phase de délimitation du champ d'application </w:t>
      </w:r>
      <w:r w:rsidR="00261E49">
        <w:rPr>
          <w:rFonts w:ascii="Arial" w:hAnsi="Arial" w:cs="Arial"/>
          <w:color w:val="000000"/>
          <w:sz w:val="22"/>
          <w:szCs w:val="22"/>
          <w:u w:color="000000"/>
          <w:lang w:val="fr-FR" w:eastAsia="fr-FR"/>
        </w:rPr>
        <w:t xml:space="preserve">qui devrait durer environ un </w:t>
      </w:r>
      <w:r w:rsidRPr="000234EE">
        <w:rPr>
          <w:rFonts w:ascii="Arial" w:hAnsi="Arial" w:cs="Arial"/>
          <w:color w:val="000000"/>
          <w:sz w:val="22"/>
          <w:szCs w:val="22"/>
          <w:u w:color="000000"/>
          <w:lang w:val="fr-FR" w:eastAsia="fr-FR"/>
        </w:rPr>
        <w:t>mois</w:t>
      </w:r>
      <w:r w:rsidR="00261E49">
        <w:rPr>
          <w:rFonts w:ascii="Arial" w:hAnsi="Arial" w:cs="Arial"/>
          <w:color w:val="000000"/>
          <w:sz w:val="22"/>
          <w:szCs w:val="22"/>
          <w:u w:color="000000"/>
          <w:lang w:val="fr-FR" w:eastAsia="fr-FR"/>
        </w:rPr>
        <w:t xml:space="preserve"> et débuter </w:t>
      </w:r>
      <w:r w:rsidRPr="000234EE">
        <w:rPr>
          <w:rFonts w:ascii="Arial" w:hAnsi="Arial" w:cs="Arial"/>
          <w:color w:val="000000"/>
          <w:sz w:val="22"/>
          <w:szCs w:val="22"/>
          <w:u w:color="000000"/>
          <w:lang w:val="fr-FR" w:eastAsia="fr-FR"/>
        </w:rPr>
        <w:t xml:space="preserve">dès que possible. Une phase de rédaction suivra, au cours de laquelle le plan stratégique et les indicateurs de performance stratégiques seront élaborés. </w:t>
      </w:r>
      <w:r w:rsidR="0083638E">
        <w:rPr>
          <w:rFonts w:ascii="Arial" w:hAnsi="Arial" w:cs="Arial"/>
          <w:color w:val="000000"/>
          <w:sz w:val="22"/>
          <w:szCs w:val="22"/>
          <w:u w:color="000000"/>
          <w:lang w:val="fr-FR" w:eastAsia="fr-FR"/>
        </w:rPr>
        <w:t xml:space="preserve">Des </w:t>
      </w:r>
      <w:r w:rsidRPr="000234EE">
        <w:rPr>
          <w:rFonts w:ascii="Arial" w:hAnsi="Arial" w:cs="Arial"/>
          <w:color w:val="000000"/>
          <w:sz w:val="22"/>
          <w:szCs w:val="22"/>
          <w:u w:color="000000"/>
          <w:lang w:val="fr-FR" w:eastAsia="fr-FR"/>
        </w:rPr>
        <w:t>défis logistiques</w:t>
      </w:r>
      <w:r w:rsidR="0083638E">
        <w:rPr>
          <w:rFonts w:ascii="Arial" w:hAnsi="Arial" w:cs="Arial"/>
          <w:color w:val="000000"/>
          <w:sz w:val="22"/>
          <w:szCs w:val="22"/>
          <w:u w:color="000000"/>
          <w:lang w:val="fr-FR" w:eastAsia="fr-FR"/>
        </w:rPr>
        <w:t xml:space="preserve"> sont à prévoir</w:t>
      </w:r>
      <w:r w:rsidRPr="000234EE">
        <w:rPr>
          <w:rFonts w:ascii="Arial" w:hAnsi="Arial" w:cs="Arial"/>
          <w:color w:val="000000"/>
          <w:sz w:val="22"/>
          <w:szCs w:val="22"/>
          <w:u w:color="000000"/>
          <w:lang w:val="fr-FR" w:eastAsia="fr-FR"/>
        </w:rPr>
        <w:t xml:space="preserve">, car le SPRWG doit travailler </w:t>
      </w:r>
      <w:r w:rsidR="00B9607E">
        <w:rPr>
          <w:rFonts w:ascii="Arial" w:hAnsi="Arial" w:cs="Arial"/>
          <w:color w:val="000000"/>
          <w:sz w:val="22"/>
          <w:szCs w:val="22"/>
          <w:u w:color="000000"/>
          <w:lang w:val="fr-FR" w:eastAsia="fr-FR"/>
        </w:rPr>
        <w:t>en temps limité</w:t>
      </w:r>
      <w:r w:rsidRPr="000234EE">
        <w:rPr>
          <w:rFonts w:ascii="Arial" w:hAnsi="Arial" w:cs="Arial"/>
          <w:color w:val="000000"/>
          <w:sz w:val="22"/>
          <w:szCs w:val="22"/>
          <w:u w:color="000000"/>
          <w:lang w:val="fr-FR" w:eastAsia="fr-FR"/>
        </w:rPr>
        <w:t xml:space="preserve"> et produire un premier projet à temps pour l'examen par le HSSC et l'IRCC en 2025. Le groupe informel a débattu des décisions cruciales qui d</w:t>
      </w:r>
      <w:r w:rsidR="00597C29">
        <w:rPr>
          <w:rFonts w:ascii="Arial" w:hAnsi="Arial" w:cs="Arial"/>
          <w:color w:val="000000"/>
          <w:sz w:val="22"/>
          <w:szCs w:val="22"/>
          <w:u w:color="000000"/>
          <w:lang w:val="fr-FR" w:eastAsia="fr-FR"/>
        </w:rPr>
        <w:t>oivent</w:t>
      </w:r>
      <w:r w:rsidRPr="000234EE">
        <w:rPr>
          <w:rFonts w:ascii="Arial" w:hAnsi="Arial" w:cs="Arial"/>
          <w:color w:val="000000"/>
          <w:sz w:val="22"/>
          <w:szCs w:val="22"/>
          <w:u w:color="000000"/>
          <w:lang w:val="fr-FR" w:eastAsia="fr-FR"/>
        </w:rPr>
        <w:t xml:space="preserve"> être prises immédiatement afin d'encadrer le champ d'application des travaux, avec une </w:t>
      </w:r>
      <w:r w:rsidRPr="000234EE">
        <w:rPr>
          <w:rFonts w:ascii="Arial" w:hAnsi="Arial" w:cs="Arial"/>
          <w:color w:val="000000"/>
          <w:sz w:val="22"/>
          <w:szCs w:val="22"/>
          <w:u w:color="000000"/>
          <w:lang w:val="fr-FR" w:eastAsia="fr-FR"/>
        </w:rPr>
        <w:lastRenderedPageBreak/>
        <w:t>communication par correspondance et une VTC occasionnelle. Une VTC de lancement sera programmée dès que l'ensemble des membres aura été identifié. Il remercie les Etats membres, le Secrétariat de l'OHI, le Vice-président (Adam Greenland, Nouvelle-Zélande) et le Secrétaire (Hendrik Justus Stang, Danemark) pour le</w:t>
      </w:r>
      <w:r w:rsidR="00597C29">
        <w:rPr>
          <w:rFonts w:ascii="Arial" w:hAnsi="Arial" w:cs="Arial"/>
          <w:color w:val="000000"/>
          <w:sz w:val="22"/>
          <w:szCs w:val="22"/>
          <w:u w:color="000000"/>
          <w:lang w:val="fr-FR" w:eastAsia="fr-FR"/>
        </w:rPr>
        <w:t>ur</w:t>
      </w:r>
      <w:r w:rsidRPr="000234EE">
        <w:rPr>
          <w:rFonts w:ascii="Arial" w:hAnsi="Arial" w:cs="Arial"/>
          <w:color w:val="000000"/>
          <w:sz w:val="22"/>
          <w:szCs w:val="22"/>
          <w:u w:color="000000"/>
          <w:lang w:val="fr-FR" w:eastAsia="fr-FR"/>
        </w:rPr>
        <w:t xml:space="preserve"> soutien</w:t>
      </w:r>
      <w:r w:rsidR="00597C29">
        <w:rPr>
          <w:rFonts w:ascii="Arial" w:hAnsi="Arial" w:cs="Arial"/>
          <w:color w:val="000000"/>
          <w:sz w:val="22"/>
          <w:szCs w:val="22"/>
          <w:u w:color="000000"/>
          <w:lang w:val="fr-FR" w:eastAsia="fr-FR"/>
        </w:rPr>
        <w:t xml:space="preserve"> précieux</w:t>
      </w:r>
      <w:r w:rsidRPr="000234EE">
        <w:rPr>
          <w:rFonts w:ascii="Arial" w:hAnsi="Arial" w:cs="Arial"/>
          <w:color w:val="000000"/>
          <w:sz w:val="22"/>
          <w:szCs w:val="22"/>
          <w:u w:color="000000"/>
          <w:lang w:val="fr-FR" w:eastAsia="fr-FR"/>
        </w:rPr>
        <w:t>.</w:t>
      </w:r>
    </w:p>
    <w:p w14:paraId="1DFA6591" w14:textId="77777777" w:rsidR="000234EE" w:rsidRPr="00182B24" w:rsidRDefault="000234EE" w:rsidP="0030416F">
      <w:pPr>
        <w:spacing w:line="276" w:lineRule="auto"/>
        <w:jc w:val="both"/>
        <w:rPr>
          <w:rFonts w:ascii="Arial" w:hAnsi="Arial" w:cs="Arial"/>
          <w:color w:val="000000"/>
          <w:sz w:val="22"/>
          <w:szCs w:val="22"/>
          <w:u w:color="000000"/>
          <w:lang w:val="fr-FR" w:eastAsia="fr-FR"/>
        </w:rPr>
      </w:pPr>
    </w:p>
    <w:p w14:paraId="21DC0A99" w14:textId="77777777" w:rsidR="00DF5266" w:rsidRPr="00DF5266" w:rsidRDefault="00512CF6" w:rsidP="00DF5266">
      <w:pPr>
        <w:spacing w:line="276" w:lineRule="auto"/>
        <w:jc w:val="both"/>
        <w:rPr>
          <w:rFonts w:ascii="Arial" w:eastAsia="Times New Roman" w:hAnsi="Arial" w:cs="Arial"/>
          <w:bCs/>
          <w:color w:val="FF0000"/>
          <w:sz w:val="22"/>
          <w:szCs w:val="22"/>
          <w:lang w:val="fr-FR"/>
        </w:rPr>
      </w:pPr>
      <w:r w:rsidRPr="00182B24">
        <w:rPr>
          <w:rFonts w:ascii="Arial" w:hAnsi="Arial" w:cs="Arial"/>
          <w:b/>
          <w:bCs/>
          <w:color w:val="FF0000"/>
          <w:sz w:val="22"/>
          <w:szCs w:val="22"/>
          <w:u w:color="000000"/>
          <w:lang w:val="fr-FR" w:eastAsia="fr-FR"/>
        </w:rPr>
        <w:t>Décision</w:t>
      </w:r>
      <w:r w:rsidR="006C3A84" w:rsidRPr="00182B24">
        <w:rPr>
          <w:rFonts w:ascii="Arial" w:hAnsi="Arial" w:cs="Arial"/>
          <w:b/>
          <w:bCs/>
          <w:color w:val="FF0000"/>
          <w:sz w:val="22"/>
          <w:szCs w:val="22"/>
          <w:u w:color="000000"/>
          <w:lang w:val="fr-FR" w:eastAsia="fr-FR"/>
        </w:rPr>
        <w:t xml:space="preserve"> C8/76</w:t>
      </w:r>
      <w:r>
        <w:rPr>
          <w:rFonts w:ascii="Arial" w:hAnsi="Arial" w:cs="Arial"/>
          <w:b/>
          <w:bCs/>
          <w:color w:val="FF0000"/>
          <w:sz w:val="22"/>
          <w:szCs w:val="22"/>
          <w:u w:color="000000"/>
          <w:lang w:val="fr-FR" w:eastAsia="fr-FR"/>
        </w:rPr>
        <w:t xml:space="preserve"> </w:t>
      </w:r>
      <w:r w:rsidR="006C3A84" w:rsidRPr="00182B24">
        <w:rPr>
          <w:rFonts w:ascii="Arial" w:hAnsi="Arial" w:cs="Arial"/>
          <w:b/>
          <w:bCs/>
          <w:color w:val="FF0000"/>
          <w:sz w:val="22"/>
          <w:szCs w:val="22"/>
          <w:u w:color="000000"/>
          <w:lang w:val="fr-FR" w:eastAsia="fr-FR"/>
        </w:rPr>
        <w:t xml:space="preserve">: </w:t>
      </w:r>
      <w:r w:rsidR="00DF5266" w:rsidRPr="00DF5266">
        <w:rPr>
          <w:rFonts w:ascii="Arial" w:eastAsia="Times New Roman" w:hAnsi="Arial" w:cs="Arial"/>
          <w:b/>
          <w:bCs/>
          <w:color w:val="FF0000"/>
          <w:sz w:val="22"/>
          <w:szCs w:val="22"/>
          <w:lang w:val="fr-FR"/>
        </w:rPr>
        <w:t xml:space="preserve">Le Conseil </w:t>
      </w:r>
      <w:r w:rsidR="00DF5266" w:rsidRPr="00DF5266">
        <w:rPr>
          <w:rFonts w:ascii="Arial" w:eastAsia="Times New Roman" w:hAnsi="Arial" w:cs="Arial"/>
          <w:bCs/>
          <w:color w:val="FF0000"/>
          <w:sz w:val="22"/>
          <w:szCs w:val="22"/>
          <w:lang w:val="fr-FR"/>
        </w:rPr>
        <w:t xml:space="preserve">prend note des principaux résultats de la réunion informelle du SPRWG, qui a mis en valeur la grande diversité géographique des membres potentiels, l’étendue des travaux, les questions logistiques, et confirme que le </w:t>
      </w:r>
      <w:r w:rsidR="00DF5266" w:rsidRPr="00DF5266">
        <w:rPr>
          <w:rFonts w:ascii="Arial" w:eastAsia="Times New Roman" w:hAnsi="Arial" w:cs="Arial"/>
          <w:b/>
          <w:bCs/>
          <w:color w:val="FF0000"/>
          <w:sz w:val="22"/>
          <w:szCs w:val="22"/>
          <w:lang w:val="fr-FR"/>
        </w:rPr>
        <w:t>SPRWG</w:t>
      </w:r>
      <w:r w:rsidR="00DF5266" w:rsidRPr="00DF5266">
        <w:rPr>
          <w:rFonts w:ascii="Arial" w:eastAsia="Times New Roman" w:hAnsi="Arial" w:cs="Arial"/>
          <w:bCs/>
          <w:color w:val="FF0000"/>
          <w:sz w:val="22"/>
          <w:szCs w:val="22"/>
          <w:lang w:val="fr-FR"/>
        </w:rPr>
        <w:t xml:space="preserve"> commencera ses travaux début novembre, dès que la LC de l’OHI aura été publiée.</w:t>
      </w:r>
    </w:p>
    <w:p w14:paraId="79C22901" w14:textId="118F5066" w:rsidR="006C3A84" w:rsidRPr="00182B24" w:rsidRDefault="006C3A84" w:rsidP="0030416F">
      <w:pPr>
        <w:spacing w:line="276" w:lineRule="auto"/>
        <w:jc w:val="both"/>
        <w:rPr>
          <w:rFonts w:ascii="Arial" w:eastAsia="Times New Roman" w:hAnsi="Arial" w:cs="Arial"/>
          <w:bCs/>
          <w:sz w:val="22"/>
          <w:szCs w:val="22"/>
          <w:lang w:val="fr-FR"/>
        </w:rPr>
      </w:pPr>
    </w:p>
    <w:p w14:paraId="68BE696D" w14:textId="77777777" w:rsidR="00C94987" w:rsidRPr="00182B24" w:rsidRDefault="00C94987" w:rsidP="0030416F">
      <w:pPr>
        <w:pStyle w:val="Body"/>
        <w:widowControl w:val="0"/>
        <w:spacing w:after="120" w:line="276" w:lineRule="auto"/>
        <w:jc w:val="both"/>
        <w:rPr>
          <w:rFonts w:ascii="Arial" w:hAnsi="Arial" w:cs="Arial"/>
          <w:b/>
          <w:sz w:val="22"/>
          <w:szCs w:val="22"/>
          <w:lang w:val="fr-FR"/>
        </w:rPr>
      </w:pPr>
    </w:p>
    <w:p w14:paraId="58E98741" w14:textId="4A676F99" w:rsidR="00096B85" w:rsidRPr="00182B24" w:rsidRDefault="00096B85" w:rsidP="0030416F">
      <w:pPr>
        <w:pStyle w:val="Body"/>
        <w:widowControl w:val="0"/>
        <w:spacing w:after="120" w:line="276" w:lineRule="auto"/>
        <w:jc w:val="both"/>
        <w:rPr>
          <w:rFonts w:ascii="Arial" w:hAnsi="Arial" w:cs="Arial"/>
          <w:b/>
          <w:sz w:val="22"/>
          <w:szCs w:val="22"/>
          <w:lang w:val="fr-FR"/>
        </w:rPr>
      </w:pPr>
      <w:r w:rsidRPr="00182B24">
        <w:rPr>
          <w:rFonts w:ascii="Arial" w:hAnsi="Arial" w:cs="Arial"/>
          <w:b/>
          <w:sz w:val="22"/>
          <w:szCs w:val="22"/>
          <w:lang w:val="fr-FR"/>
        </w:rPr>
        <w:t>9.</w:t>
      </w:r>
      <w:r w:rsidR="00C239C6">
        <w:rPr>
          <w:rFonts w:ascii="Arial" w:hAnsi="Arial" w:cs="Arial"/>
          <w:b/>
          <w:sz w:val="22"/>
          <w:szCs w:val="22"/>
          <w:lang w:val="fr-FR"/>
        </w:rPr>
        <w:t>3</w:t>
      </w:r>
      <w:r w:rsidRPr="00182B24">
        <w:rPr>
          <w:rFonts w:ascii="Arial" w:hAnsi="Arial" w:cs="Arial"/>
          <w:b/>
          <w:sz w:val="22"/>
          <w:szCs w:val="22"/>
          <w:lang w:val="fr-FR"/>
        </w:rPr>
        <w:tab/>
        <w:t>A-4 Co</w:t>
      </w:r>
      <w:r w:rsidR="00C679AD">
        <w:rPr>
          <w:rFonts w:ascii="Arial" w:hAnsi="Arial" w:cs="Arial"/>
          <w:b/>
          <w:sz w:val="22"/>
          <w:szCs w:val="22"/>
          <w:lang w:val="fr-FR"/>
        </w:rPr>
        <w:t>mpte à rebours</w:t>
      </w:r>
    </w:p>
    <w:p w14:paraId="7F0A8448" w14:textId="11E33A4C" w:rsidR="00373F25" w:rsidRPr="00373F25" w:rsidRDefault="00373F25" w:rsidP="00373F25">
      <w:pPr>
        <w:spacing w:line="276" w:lineRule="auto"/>
        <w:jc w:val="both"/>
        <w:rPr>
          <w:rFonts w:ascii="Arial" w:hAnsi="Arial" w:cs="Arial"/>
          <w:sz w:val="22"/>
          <w:szCs w:val="22"/>
          <w:lang w:val="fr-FR"/>
        </w:rPr>
      </w:pPr>
      <w:r w:rsidRPr="00373F25">
        <w:rPr>
          <w:rFonts w:ascii="Arial" w:hAnsi="Arial" w:cs="Arial"/>
          <w:sz w:val="22"/>
          <w:szCs w:val="22"/>
          <w:lang w:val="en-US"/>
        </w:rPr>
        <w:t>Le</w:t>
      </w:r>
      <w:r>
        <w:rPr>
          <w:rFonts w:ascii="Arial" w:hAnsi="Arial" w:cs="Arial"/>
          <w:b/>
          <w:bCs/>
          <w:sz w:val="22"/>
          <w:szCs w:val="22"/>
          <w:lang w:val="en-US"/>
        </w:rPr>
        <w:t xml:space="preserve"> </w:t>
      </w:r>
      <w:r w:rsidRPr="00373F25">
        <w:rPr>
          <w:rFonts w:ascii="Arial" w:hAnsi="Arial" w:cs="Arial"/>
          <w:b/>
          <w:bCs/>
          <w:sz w:val="22"/>
          <w:szCs w:val="22"/>
          <w:lang w:val="en-US"/>
        </w:rPr>
        <w:t xml:space="preserve">Directeur de l'OHI Sinapi </w:t>
      </w:r>
      <w:r w:rsidRPr="00373F25">
        <w:rPr>
          <w:rFonts w:ascii="Arial" w:hAnsi="Arial" w:cs="Arial"/>
          <w:sz w:val="22"/>
          <w:szCs w:val="22"/>
          <w:lang w:val="fr-FR"/>
        </w:rPr>
        <w:t>annonce que l'A-4 se déroulera à l'Auditorium Rainier III, à Monaco, du 20 au 24 avril 2026. Le premier jour, le 20 avril, sera consacré à la réunion de la Commission des finances et à toute</w:t>
      </w:r>
      <w:r w:rsidR="00601862">
        <w:rPr>
          <w:rFonts w:ascii="Arial" w:hAnsi="Arial" w:cs="Arial"/>
          <w:sz w:val="22"/>
          <w:szCs w:val="22"/>
          <w:lang w:val="fr-FR"/>
        </w:rPr>
        <w:t>s les</w:t>
      </w:r>
      <w:r w:rsidRPr="00373F25">
        <w:rPr>
          <w:rFonts w:ascii="Arial" w:hAnsi="Arial" w:cs="Arial"/>
          <w:sz w:val="22"/>
          <w:szCs w:val="22"/>
          <w:lang w:val="fr-FR"/>
        </w:rPr>
        <w:t xml:space="preserve"> autre</w:t>
      </w:r>
      <w:r w:rsidR="00601862">
        <w:rPr>
          <w:rFonts w:ascii="Arial" w:hAnsi="Arial" w:cs="Arial"/>
          <w:sz w:val="22"/>
          <w:szCs w:val="22"/>
          <w:lang w:val="fr-FR"/>
        </w:rPr>
        <w:t>s</w:t>
      </w:r>
      <w:r w:rsidRPr="00373F25">
        <w:rPr>
          <w:rFonts w:ascii="Arial" w:hAnsi="Arial" w:cs="Arial"/>
          <w:sz w:val="22"/>
          <w:szCs w:val="22"/>
          <w:lang w:val="fr-FR"/>
        </w:rPr>
        <w:t xml:space="preserve"> réunion</w:t>
      </w:r>
      <w:r w:rsidR="00601862">
        <w:rPr>
          <w:rFonts w:ascii="Arial" w:hAnsi="Arial" w:cs="Arial"/>
          <w:sz w:val="22"/>
          <w:szCs w:val="22"/>
          <w:lang w:val="fr-FR"/>
        </w:rPr>
        <w:t>s</w:t>
      </w:r>
      <w:r w:rsidRPr="00373F25">
        <w:rPr>
          <w:rFonts w:ascii="Arial" w:hAnsi="Arial" w:cs="Arial"/>
          <w:sz w:val="22"/>
          <w:szCs w:val="22"/>
          <w:lang w:val="fr-FR"/>
        </w:rPr>
        <w:t xml:space="preserve"> préliminaire</w:t>
      </w:r>
      <w:r w:rsidR="00601862">
        <w:rPr>
          <w:rFonts w:ascii="Arial" w:hAnsi="Arial" w:cs="Arial"/>
          <w:sz w:val="22"/>
          <w:szCs w:val="22"/>
          <w:lang w:val="fr-FR"/>
        </w:rPr>
        <w:t>s</w:t>
      </w:r>
      <w:r w:rsidR="00D87528">
        <w:rPr>
          <w:rFonts w:ascii="Arial" w:hAnsi="Arial" w:cs="Arial"/>
          <w:sz w:val="22"/>
          <w:szCs w:val="22"/>
          <w:lang w:val="fr-FR"/>
        </w:rPr>
        <w:t>. L’</w:t>
      </w:r>
      <w:r w:rsidRPr="00373F25">
        <w:rPr>
          <w:rFonts w:ascii="Arial" w:hAnsi="Arial" w:cs="Arial"/>
          <w:sz w:val="22"/>
          <w:szCs w:val="22"/>
          <w:lang w:val="fr-FR"/>
        </w:rPr>
        <w:t xml:space="preserve">ouverture de la première session plénière de l'Assemblée aura lieu le 21 avril 2026. Les rapports et autres documents seront distribués aux Etats membres deux mois avant la réunion. La date limite de soumission des propositions au Secrétariat par les Etats membres, le Conseil et le Secrétaire général, est fixée au 15 décembre 2025. Tout commentaire sur les propositions devra être soumis au plus tard le 17 janvier 2026. L'ordre du jour révisé et le Livre rouge seront publiés le 16 février 2026. </w:t>
      </w:r>
    </w:p>
    <w:p w14:paraId="162126D7" w14:textId="77777777" w:rsidR="006502B9" w:rsidRPr="00182B24" w:rsidRDefault="006502B9" w:rsidP="0030416F">
      <w:pPr>
        <w:spacing w:line="276" w:lineRule="auto"/>
        <w:jc w:val="both"/>
        <w:rPr>
          <w:rFonts w:ascii="Arial" w:hAnsi="Arial" w:cs="Arial"/>
          <w:sz w:val="22"/>
          <w:szCs w:val="22"/>
          <w:lang w:val="fr-FR"/>
        </w:rPr>
      </w:pPr>
    </w:p>
    <w:p w14:paraId="098DF76B" w14:textId="77777777" w:rsidR="008E3E02" w:rsidRPr="008E3E02" w:rsidRDefault="00DF5266" w:rsidP="008E3E02">
      <w:pPr>
        <w:spacing w:line="276" w:lineRule="auto"/>
        <w:rPr>
          <w:rFonts w:ascii="Arial" w:hAnsi="Arial" w:cs="Arial"/>
          <w:bCs/>
          <w:color w:val="FF0000"/>
          <w:sz w:val="22"/>
          <w:szCs w:val="22"/>
          <w:lang w:val="fr-FR"/>
        </w:rPr>
      </w:pPr>
      <w:r w:rsidRPr="00182B24">
        <w:rPr>
          <w:rFonts w:ascii="Arial" w:hAnsi="Arial" w:cs="Arial"/>
          <w:b/>
          <w:color w:val="FF0000"/>
          <w:sz w:val="22"/>
          <w:szCs w:val="22"/>
          <w:lang w:val="fr-FR"/>
        </w:rPr>
        <w:t>Décision</w:t>
      </w:r>
      <w:r w:rsidR="006502B9" w:rsidRPr="00182B24">
        <w:rPr>
          <w:rFonts w:ascii="Arial" w:hAnsi="Arial" w:cs="Arial"/>
          <w:b/>
          <w:color w:val="FF0000"/>
          <w:sz w:val="22"/>
          <w:szCs w:val="22"/>
          <w:lang w:val="fr-FR"/>
        </w:rPr>
        <w:t xml:space="preserve"> </w:t>
      </w:r>
      <w:r>
        <w:rPr>
          <w:rFonts w:ascii="Arial" w:hAnsi="Arial" w:cs="Arial"/>
          <w:b/>
          <w:color w:val="FF0000"/>
          <w:sz w:val="22"/>
          <w:szCs w:val="22"/>
          <w:lang w:val="fr-FR"/>
        </w:rPr>
        <w:t>et</w:t>
      </w:r>
      <w:r w:rsidR="006502B9" w:rsidRPr="00182B24">
        <w:rPr>
          <w:rFonts w:ascii="Arial" w:hAnsi="Arial" w:cs="Arial"/>
          <w:b/>
          <w:color w:val="FF0000"/>
          <w:sz w:val="22"/>
          <w:szCs w:val="22"/>
          <w:lang w:val="fr-FR"/>
        </w:rPr>
        <w:t xml:space="preserve"> Action C8/75</w:t>
      </w:r>
      <w:r>
        <w:rPr>
          <w:rFonts w:ascii="Arial" w:hAnsi="Arial" w:cs="Arial"/>
          <w:b/>
          <w:color w:val="FF0000"/>
          <w:sz w:val="22"/>
          <w:szCs w:val="22"/>
          <w:lang w:val="fr-FR"/>
        </w:rPr>
        <w:t xml:space="preserve"> </w:t>
      </w:r>
      <w:r w:rsidR="006502B9" w:rsidRPr="00182B24">
        <w:rPr>
          <w:rFonts w:ascii="Arial" w:hAnsi="Arial" w:cs="Arial"/>
          <w:b/>
          <w:color w:val="FF0000"/>
          <w:sz w:val="22"/>
          <w:szCs w:val="22"/>
          <w:lang w:val="fr-FR"/>
        </w:rPr>
        <w:t xml:space="preserve">: </w:t>
      </w:r>
      <w:r w:rsidR="008E3E02" w:rsidRPr="008E3E02">
        <w:rPr>
          <w:rFonts w:ascii="Arial" w:hAnsi="Arial" w:cs="Arial"/>
          <w:bCs/>
          <w:color w:val="FF0000"/>
          <w:sz w:val="22"/>
          <w:szCs w:val="22"/>
          <w:lang w:val="fr-FR"/>
        </w:rPr>
        <w:t xml:space="preserve">Le </w:t>
      </w:r>
      <w:r w:rsidR="008E3E02" w:rsidRPr="008E3E02">
        <w:rPr>
          <w:rFonts w:ascii="Arial" w:hAnsi="Arial" w:cs="Arial"/>
          <w:b/>
          <w:bCs/>
          <w:color w:val="FF0000"/>
          <w:sz w:val="22"/>
          <w:szCs w:val="22"/>
          <w:lang w:val="fr-FR"/>
        </w:rPr>
        <w:t>Conseil</w:t>
      </w:r>
      <w:r w:rsidR="008E3E02" w:rsidRPr="008E3E02">
        <w:rPr>
          <w:rFonts w:ascii="Arial" w:hAnsi="Arial" w:cs="Arial"/>
          <w:bCs/>
          <w:color w:val="FF0000"/>
          <w:sz w:val="22"/>
          <w:szCs w:val="22"/>
          <w:lang w:val="fr-FR"/>
        </w:rPr>
        <w:t xml:space="preserve"> prend note du calendrier pour la préparation de l’A-4 (dates de l’A-4 désormais confirmées : 20 au 24 avril 2026).</w:t>
      </w:r>
    </w:p>
    <w:p w14:paraId="68364FB1" w14:textId="77777777" w:rsidR="008E3E02" w:rsidRDefault="008E3E02" w:rsidP="008E3E02">
      <w:pPr>
        <w:spacing w:line="276" w:lineRule="auto"/>
        <w:rPr>
          <w:rFonts w:ascii="Arial" w:hAnsi="Arial" w:cs="Arial"/>
          <w:b/>
          <w:bCs/>
          <w:spacing w:val="5"/>
          <w:sz w:val="22"/>
          <w:szCs w:val="22"/>
          <w:lang w:val="fr-FR"/>
        </w:rPr>
      </w:pPr>
    </w:p>
    <w:p w14:paraId="1D61CF06" w14:textId="4860B299" w:rsidR="005C4413" w:rsidRPr="00601862" w:rsidRDefault="00915B00" w:rsidP="001151A7">
      <w:pPr>
        <w:pStyle w:val="ListParagraph"/>
        <w:numPr>
          <w:ilvl w:val="0"/>
          <w:numId w:val="49"/>
        </w:numPr>
        <w:spacing w:line="276" w:lineRule="auto"/>
        <w:ind w:hanging="720"/>
        <w:rPr>
          <w:rFonts w:ascii="Arial" w:hAnsi="Arial" w:cs="Arial"/>
          <w:b/>
          <w:bCs/>
          <w:sz w:val="22"/>
          <w:szCs w:val="22"/>
          <w:lang w:val="fr-FR"/>
        </w:rPr>
      </w:pPr>
      <w:r w:rsidRPr="00601862">
        <w:rPr>
          <w:rFonts w:ascii="Arial" w:hAnsi="Arial" w:cs="Arial"/>
          <w:b/>
          <w:bCs/>
          <w:spacing w:val="5"/>
          <w:sz w:val="22"/>
          <w:szCs w:val="22"/>
          <w:lang w:val="fr-FR"/>
        </w:rPr>
        <w:t xml:space="preserve">EXAMEN DES </w:t>
      </w:r>
      <w:r w:rsidR="00643AF9" w:rsidRPr="00601862">
        <w:rPr>
          <w:rFonts w:ascii="Arial" w:hAnsi="Arial" w:cs="Arial"/>
          <w:b/>
          <w:bCs/>
          <w:spacing w:val="5"/>
          <w:sz w:val="22"/>
          <w:szCs w:val="22"/>
          <w:lang w:val="fr-FR"/>
        </w:rPr>
        <w:t xml:space="preserve">ACTIONS </w:t>
      </w:r>
      <w:r w:rsidRPr="00601862">
        <w:rPr>
          <w:rFonts w:ascii="Arial" w:hAnsi="Arial" w:cs="Arial"/>
          <w:b/>
          <w:bCs/>
          <w:spacing w:val="5"/>
          <w:sz w:val="22"/>
          <w:szCs w:val="22"/>
          <w:lang w:val="fr-FR"/>
        </w:rPr>
        <w:t>ET</w:t>
      </w:r>
      <w:r w:rsidR="00643AF9" w:rsidRPr="00601862">
        <w:rPr>
          <w:rFonts w:ascii="Arial" w:hAnsi="Arial" w:cs="Arial"/>
          <w:b/>
          <w:bCs/>
          <w:spacing w:val="5"/>
          <w:sz w:val="22"/>
          <w:szCs w:val="22"/>
          <w:lang w:val="fr-FR"/>
        </w:rPr>
        <w:t xml:space="preserve"> DECISIONS </w:t>
      </w:r>
      <w:r w:rsidRPr="00601862">
        <w:rPr>
          <w:rFonts w:ascii="Arial" w:hAnsi="Arial" w:cs="Arial"/>
          <w:b/>
          <w:bCs/>
          <w:spacing w:val="5"/>
          <w:sz w:val="22"/>
          <w:szCs w:val="22"/>
          <w:lang w:val="fr-FR"/>
        </w:rPr>
        <w:t>DE LA REUNION</w:t>
      </w:r>
    </w:p>
    <w:p w14:paraId="71B606CB" w14:textId="77777777" w:rsidR="00F04F47" w:rsidRPr="00182B24" w:rsidRDefault="00F04F47" w:rsidP="0030416F">
      <w:pPr>
        <w:pStyle w:val="Body"/>
        <w:widowControl w:val="0"/>
        <w:spacing w:after="120" w:line="276" w:lineRule="auto"/>
        <w:jc w:val="both"/>
        <w:rPr>
          <w:rFonts w:ascii="Arial" w:hAnsi="Arial" w:cs="Arial"/>
          <w:b/>
          <w:sz w:val="22"/>
          <w:szCs w:val="22"/>
          <w:lang w:val="fr-FR"/>
        </w:rPr>
      </w:pPr>
    </w:p>
    <w:p w14:paraId="389B9765" w14:textId="0525810D" w:rsidR="00BA6355" w:rsidRPr="00BA6355" w:rsidRDefault="00BA6355" w:rsidP="00BA6355">
      <w:pPr>
        <w:spacing w:line="276" w:lineRule="auto"/>
        <w:jc w:val="both"/>
        <w:rPr>
          <w:rFonts w:ascii="Arial" w:hAnsi="Arial" w:cs="Arial"/>
          <w:sz w:val="22"/>
          <w:szCs w:val="22"/>
          <w:lang w:val="fr-FR"/>
        </w:rPr>
      </w:pPr>
      <w:r w:rsidRPr="00BA6355">
        <w:rPr>
          <w:rFonts w:ascii="Arial" w:hAnsi="Arial" w:cs="Arial"/>
          <w:b/>
          <w:bCs/>
          <w:sz w:val="22"/>
          <w:szCs w:val="22"/>
          <w:lang w:val="fr-FR"/>
        </w:rPr>
        <w:t>L'adjoint aux Directeurs de l'OHI Guillam</w:t>
      </w:r>
      <w:r w:rsidRPr="00BA6355">
        <w:rPr>
          <w:rFonts w:ascii="Arial" w:hAnsi="Arial" w:cs="Arial"/>
          <w:sz w:val="22"/>
          <w:szCs w:val="22"/>
          <w:lang w:val="fr-FR"/>
        </w:rPr>
        <w:t xml:space="preserve"> </w:t>
      </w:r>
      <w:r w:rsidR="00E05234">
        <w:rPr>
          <w:rFonts w:ascii="Arial" w:hAnsi="Arial" w:cs="Arial"/>
          <w:sz w:val="22"/>
          <w:szCs w:val="22"/>
          <w:lang w:val="fr-FR"/>
        </w:rPr>
        <w:t xml:space="preserve">présente les </w:t>
      </w:r>
      <w:r w:rsidRPr="00BA6355">
        <w:rPr>
          <w:rFonts w:ascii="Arial" w:hAnsi="Arial" w:cs="Arial"/>
          <w:sz w:val="22"/>
          <w:szCs w:val="22"/>
          <w:lang w:val="fr-FR"/>
        </w:rPr>
        <w:t xml:space="preserve">projets de décisions et </w:t>
      </w:r>
      <w:r w:rsidR="00E05234">
        <w:rPr>
          <w:rFonts w:ascii="Arial" w:hAnsi="Arial" w:cs="Arial"/>
          <w:sz w:val="22"/>
          <w:szCs w:val="22"/>
          <w:lang w:val="fr-FR"/>
        </w:rPr>
        <w:t>l</w:t>
      </w:r>
      <w:r w:rsidRPr="00BA6355">
        <w:rPr>
          <w:rFonts w:ascii="Arial" w:hAnsi="Arial" w:cs="Arial"/>
          <w:sz w:val="22"/>
          <w:szCs w:val="22"/>
          <w:lang w:val="fr-FR"/>
        </w:rPr>
        <w:t xml:space="preserve">es mesures prises </w:t>
      </w:r>
      <w:r w:rsidR="00A328D9">
        <w:rPr>
          <w:rFonts w:ascii="Arial" w:hAnsi="Arial" w:cs="Arial"/>
          <w:sz w:val="22"/>
          <w:szCs w:val="22"/>
          <w:lang w:val="fr-FR"/>
        </w:rPr>
        <w:t xml:space="preserve">lors du </w:t>
      </w:r>
      <w:r w:rsidRPr="00BA6355">
        <w:rPr>
          <w:rFonts w:ascii="Arial" w:hAnsi="Arial" w:cs="Arial"/>
          <w:sz w:val="22"/>
          <w:szCs w:val="22"/>
          <w:lang w:val="fr-FR"/>
        </w:rPr>
        <w:t>C-8, en fournissant de</w:t>
      </w:r>
      <w:r w:rsidR="00A328D9">
        <w:rPr>
          <w:rFonts w:ascii="Arial" w:hAnsi="Arial" w:cs="Arial"/>
          <w:sz w:val="22"/>
          <w:szCs w:val="22"/>
          <w:lang w:val="fr-FR"/>
        </w:rPr>
        <w:t>s</w:t>
      </w:r>
      <w:r w:rsidRPr="00BA6355">
        <w:rPr>
          <w:rFonts w:ascii="Arial" w:hAnsi="Arial" w:cs="Arial"/>
          <w:sz w:val="22"/>
          <w:szCs w:val="22"/>
          <w:lang w:val="fr-FR"/>
        </w:rPr>
        <w:t xml:space="preserve"> explications </w:t>
      </w:r>
      <w:r w:rsidR="00A328D9">
        <w:rPr>
          <w:rFonts w:ascii="Arial" w:hAnsi="Arial" w:cs="Arial"/>
          <w:sz w:val="22"/>
          <w:szCs w:val="22"/>
          <w:lang w:val="fr-FR"/>
        </w:rPr>
        <w:t xml:space="preserve">succinctes </w:t>
      </w:r>
      <w:r w:rsidRPr="00BA6355">
        <w:rPr>
          <w:rFonts w:ascii="Arial" w:hAnsi="Arial" w:cs="Arial"/>
          <w:sz w:val="22"/>
          <w:szCs w:val="22"/>
          <w:lang w:val="fr-FR"/>
        </w:rPr>
        <w:t xml:space="preserve">lorsque cela est nécessaire. Il appelle l'attention sur une décision relative aux « nouveaux concepts de diffusion pour la S-100 » (C8/15) qui représente un ajout important au plan de travail et peut être </w:t>
      </w:r>
      <w:r w:rsidR="00A328D9">
        <w:rPr>
          <w:rFonts w:ascii="Arial" w:hAnsi="Arial" w:cs="Arial"/>
          <w:sz w:val="22"/>
          <w:szCs w:val="22"/>
          <w:lang w:val="fr-FR"/>
        </w:rPr>
        <w:t>perçue</w:t>
      </w:r>
      <w:r w:rsidRPr="00BA6355">
        <w:rPr>
          <w:rFonts w:ascii="Arial" w:hAnsi="Arial" w:cs="Arial"/>
          <w:sz w:val="22"/>
          <w:szCs w:val="22"/>
          <w:lang w:val="fr-FR"/>
        </w:rPr>
        <w:t xml:space="preserve"> comme </w:t>
      </w:r>
      <w:r w:rsidR="001151A7">
        <w:rPr>
          <w:rFonts w:ascii="Arial" w:hAnsi="Arial" w:cs="Arial"/>
          <w:sz w:val="22"/>
          <w:szCs w:val="22"/>
          <w:lang w:val="fr-FR"/>
        </w:rPr>
        <w:t>le début</w:t>
      </w:r>
      <w:r w:rsidRPr="00BA6355">
        <w:rPr>
          <w:rFonts w:ascii="Arial" w:hAnsi="Arial" w:cs="Arial"/>
          <w:sz w:val="22"/>
          <w:szCs w:val="22"/>
          <w:lang w:val="fr-FR"/>
        </w:rPr>
        <w:t xml:space="preserve"> d'un nouveau domaine et d'un défi. Il appelle</w:t>
      </w:r>
      <w:r w:rsidR="00CC51EF">
        <w:rPr>
          <w:rFonts w:ascii="Arial" w:hAnsi="Arial" w:cs="Arial"/>
          <w:sz w:val="22"/>
          <w:szCs w:val="22"/>
          <w:lang w:val="fr-FR"/>
        </w:rPr>
        <w:t xml:space="preserve"> également</w:t>
      </w:r>
      <w:r w:rsidRPr="00BA6355">
        <w:rPr>
          <w:rFonts w:ascii="Arial" w:hAnsi="Arial" w:cs="Arial"/>
          <w:sz w:val="22"/>
          <w:szCs w:val="22"/>
          <w:lang w:val="fr-FR"/>
        </w:rPr>
        <w:t xml:space="preserve"> l'attention sur une décision proposée par un Etat membre (C8/29)</w:t>
      </w:r>
      <w:r w:rsidR="00CC51EF">
        <w:rPr>
          <w:rFonts w:ascii="Arial" w:hAnsi="Arial" w:cs="Arial"/>
          <w:sz w:val="22"/>
          <w:szCs w:val="22"/>
          <w:lang w:val="fr-FR"/>
        </w:rPr>
        <w:t>, qui</w:t>
      </w:r>
      <w:r w:rsidRPr="00BA6355">
        <w:rPr>
          <w:rFonts w:ascii="Arial" w:hAnsi="Arial" w:cs="Arial"/>
          <w:sz w:val="22"/>
          <w:szCs w:val="22"/>
          <w:lang w:val="fr-FR"/>
        </w:rPr>
        <w:t xml:space="preserve"> félicit</w:t>
      </w:r>
      <w:r w:rsidR="00CC51EF">
        <w:rPr>
          <w:rFonts w:ascii="Arial" w:hAnsi="Arial" w:cs="Arial"/>
          <w:sz w:val="22"/>
          <w:szCs w:val="22"/>
          <w:lang w:val="fr-FR"/>
        </w:rPr>
        <w:t>e</w:t>
      </w:r>
      <w:r w:rsidRPr="00BA6355">
        <w:rPr>
          <w:rFonts w:ascii="Arial" w:hAnsi="Arial" w:cs="Arial"/>
          <w:sz w:val="22"/>
          <w:szCs w:val="22"/>
          <w:lang w:val="fr-FR"/>
        </w:rPr>
        <w:t xml:space="preserve"> les CHR pour leurs réalisations exceptionnelles et </w:t>
      </w:r>
      <w:r w:rsidR="007A5B29">
        <w:rPr>
          <w:rFonts w:ascii="Arial" w:hAnsi="Arial" w:cs="Arial"/>
          <w:sz w:val="22"/>
          <w:szCs w:val="22"/>
          <w:lang w:val="fr-FR"/>
        </w:rPr>
        <w:t xml:space="preserve">leur contribution significative à </w:t>
      </w:r>
      <w:r w:rsidRPr="00BA6355">
        <w:rPr>
          <w:rFonts w:ascii="Arial" w:hAnsi="Arial" w:cs="Arial"/>
          <w:sz w:val="22"/>
          <w:szCs w:val="22"/>
          <w:lang w:val="fr-FR"/>
        </w:rPr>
        <w:t xml:space="preserve">la mise en œuvre des normes et </w:t>
      </w:r>
      <w:r w:rsidR="007A5B29">
        <w:rPr>
          <w:rFonts w:ascii="Arial" w:hAnsi="Arial" w:cs="Arial"/>
          <w:sz w:val="22"/>
          <w:szCs w:val="22"/>
          <w:lang w:val="fr-FR"/>
        </w:rPr>
        <w:t>au</w:t>
      </w:r>
      <w:r w:rsidRPr="00BA6355">
        <w:rPr>
          <w:rFonts w:ascii="Arial" w:hAnsi="Arial" w:cs="Arial"/>
          <w:sz w:val="22"/>
          <w:szCs w:val="22"/>
          <w:lang w:val="fr-FR"/>
        </w:rPr>
        <w:t xml:space="preserve"> partage des meilleures pratiques dans leurs régions de cartographie marine. </w:t>
      </w:r>
    </w:p>
    <w:p w14:paraId="440BD62F" w14:textId="77777777" w:rsidR="00BA6355" w:rsidRPr="00BA6355" w:rsidRDefault="00BA6355" w:rsidP="00BA6355">
      <w:pPr>
        <w:spacing w:line="276" w:lineRule="auto"/>
        <w:jc w:val="both"/>
        <w:rPr>
          <w:rFonts w:ascii="Arial" w:hAnsi="Arial" w:cs="Arial"/>
          <w:sz w:val="22"/>
          <w:szCs w:val="22"/>
          <w:lang w:val="fr-FR"/>
        </w:rPr>
      </w:pPr>
    </w:p>
    <w:p w14:paraId="15249069" w14:textId="185A2AD6" w:rsidR="00BA6355" w:rsidRPr="00BA6355" w:rsidRDefault="00BA6355" w:rsidP="00BA6355">
      <w:pPr>
        <w:spacing w:line="276" w:lineRule="auto"/>
        <w:jc w:val="both"/>
        <w:rPr>
          <w:rFonts w:ascii="Arial" w:hAnsi="Arial" w:cs="Arial"/>
          <w:sz w:val="22"/>
          <w:szCs w:val="22"/>
          <w:lang w:val="fr-FR"/>
        </w:rPr>
      </w:pPr>
      <w:r w:rsidRPr="00BA6355">
        <w:rPr>
          <w:rFonts w:ascii="Arial" w:hAnsi="Arial" w:cs="Arial"/>
          <w:sz w:val="22"/>
          <w:szCs w:val="22"/>
          <w:lang w:val="fr-FR"/>
        </w:rPr>
        <w:t xml:space="preserve">Le </w:t>
      </w:r>
      <w:r w:rsidRPr="001151A7">
        <w:rPr>
          <w:rFonts w:ascii="Arial" w:hAnsi="Arial" w:cs="Arial"/>
          <w:b/>
          <w:bCs/>
          <w:sz w:val="22"/>
          <w:szCs w:val="22"/>
          <w:lang w:val="fr-FR"/>
        </w:rPr>
        <w:t>Secrétaire général</w:t>
      </w:r>
      <w:r w:rsidRPr="00BA6355">
        <w:rPr>
          <w:rFonts w:ascii="Arial" w:hAnsi="Arial" w:cs="Arial"/>
          <w:sz w:val="22"/>
          <w:szCs w:val="22"/>
          <w:lang w:val="fr-FR"/>
        </w:rPr>
        <w:t xml:space="preserve"> </w:t>
      </w:r>
      <w:r w:rsidR="007A5B29">
        <w:rPr>
          <w:rFonts w:ascii="Arial" w:hAnsi="Arial" w:cs="Arial"/>
          <w:sz w:val="22"/>
          <w:szCs w:val="22"/>
          <w:lang w:val="fr-FR"/>
        </w:rPr>
        <w:t xml:space="preserve">suggère d’ajouter </w:t>
      </w:r>
      <w:r w:rsidRPr="00BA6355">
        <w:rPr>
          <w:rFonts w:ascii="Arial" w:hAnsi="Arial" w:cs="Arial"/>
          <w:sz w:val="22"/>
          <w:szCs w:val="22"/>
          <w:lang w:val="fr-FR"/>
        </w:rPr>
        <w:t xml:space="preserve">à la décision C8/27 le texte selon lequel le Conseil invite l'IRCC à élargir le champ d'action de l'équipe chargée du projet de mobilisation de fonds afin d'examiner les possibilités de facturation des services de normes numériques de l'OHI. La </w:t>
      </w:r>
      <w:r w:rsidRPr="00BA6355">
        <w:rPr>
          <w:rFonts w:ascii="Arial" w:hAnsi="Arial" w:cs="Arial"/>
          <w:b/>
          <w:bCs/>
          <w:sz w:val="22"/>
          <w:szCs w:val="22"/>
          <w:lang w:val="fr-FR"/>
        </w:rPr>
        <w:t>présidente du Conseil</w:t>
      </w:r>
      <w:r w:rsidRPr="00BA6355">
        <w:rPr>
          <w:rFonts w:ascii="Arial" w:hAnsi="Arial" w:cs="Arial"/>
          <w:sz w:val="22"/>
          <w:szCs w:val="22"/>
          <w:lang w:val="fr-FR"/>
        </w:rPr>
        <w:t xml:space="preserve"> </w:t>
      </w:r>
      <w:r w:rsidR="00304C44">
        <w:rPr>
          <w:rFonts w:ascii="Arial" w:hAnsi="Arial" w:cs="Arial"/>
          <w:sz w:val="22"/>
          <w:szCs w:val="22"/>
          <w:lang w:val="fr-FR"/>
        </w:rPr>
        <w:t xml:space="preserve">confirme </w:t>
      </w:r>
      <w:r w:rsidRPr="00BA6355">
        <w:rPr>
          <w:rFonts w:ascii="Arial" w:hAnsi="Arial" w:cs="Arial"/>
          <w:sz w:val="22"/>
          <w:szCs w:val="22"/>
          <w:lang w:val="fr-FR"/>
        </w:rPr>
        <w:t>qu'il n'y a pas d'objection à ce que l'équipe de proposition du projet de mobilisation de fonds de l'OHI examine cette proposition dans le cadre de ses travaux. (Voir action C8/27b).</w:t>
      </w:r>
    </w:p>
    <w:p w14:paraId="36C4BCA0" w14:textId="77777777" w:rsidR="00BA6355" w:rsidRPr="00BA6355" w:rsidRDefault="00BA6355" w:rsidP="00BA6355">
      <w:pPr>
        <w:spacing w:line="276" w:lineRule="auto"/>
        <w:jc w:val="both"/>
        <w:rPr>
          <w:rFonts w:ascii="Arial" w:hAnsi="Arial" w:cs="Arial"/>
          <w:sz w:val="22"/>
          <w:szCs w:val="22"/>
          <w:lang w:val="fr-FR"/>
        </w:rPr>
      </w:pPr>
    </w:p>
    <w:p w14:paraId="34850D9C" w14:textId="27EB645F" w:rsidR="00BA6355" w:rsidRDefault="00BA6355" w:rsidP="00BA6355">
      <w:pPr>
        <w:spacing w:line="276" w:lineRule="auto"/>
        <w:jc w:val="both"/>
        <w:rPr>
          <w:rFonts w:ascii="Arial" w:hAnsi="Arial" w:cs="Arial"/>
          <w:sz w:val="22"/>
          <w:szCs w:val="22"/>
          <w:lang w:val="fr-FR"/>
        </w:rPr>
      </w:pPr>
      <w:r w:rsidRPr="00BA6355">
        <w:rPr>
          <w:rFonts w:ascii="Arial" w:hAnsi="Arial" w:cs="Arial"/>
          <w:sz w:val="22"/>
          <w:szCs w:val="22"/>
          <w:lang w:val="fr-FR"/>
        </w:rPr>
        <w:t xml:space="preserve">En ce qui concerne la décision C8/32, le </w:t>
      </w:r>
      <w:r w:rsidRPr="00BA6355">
        <w:rPr>
          <w:rFonts w:ascii="Arial" w:hAnsi="Arial" w:cs="Arial"/>
          <w:b/>
          <w:bCs/>
          <w:sz w:val="22"/>
          <w:szCs w:val="22"/>
          <w:lang w:val="fr-FR"/>
        </w:rPr>
        <w:t>président du WENDWG</w:t>
      </w:r>
      <w:r w:rsidRPr="00BA6355">
        <w:rPr>
          <w:rFonts w:ascii="Arial" w:hAnsi="Arial" w:cs="Arial"/>
          <w:sz w:val="22"/>
          <w:szCs w:val="22"/>
          <w:lang w:val="fr-FR"/>
        </w:rPr>
        <w:t xml:space="preserve"> </w:t>
      </w:r>
      <w:r w:rsidR="007F7A5E">
        <w:rPr>
          <w:rFonts w:ascii="Arial" w:hAnsi="Arial" w:cs="Arial"/>
          <w:sz w:val="22"/>
          <w:szCs w:val="22"/>
          <w:lang w:val="fr-FR"/>
        </w:rPr>
        <w:t>exprime sa préoccupation concer</w:t>
      </w:r>
      <w:r w:rsidR="00143528">
        <w:rPr>
          <w:rFonts w:ascii="Arial" w:hAnsi="Arial" w:cs="Arial"/>
          <w:sz w:val="22"/>
          <w:szCs w:val="22"/>
          <w:lang w:val="fr-FR"/>
        </w:rPr>
        <w:t xml:space="preserve">nant la </w:t>
      </w:r>
      <w:r w:rsidRPr="00BA6355">
        <w:rPr>
          <w:rFonts w:ascii="Arial" w:hAnsi="Arial" w:cs="Arial"/>
          <w:sz w:val="22"/>
          <w:szCs w:val="22"/>
          <w:lang w:val="fr-FR"/>
        </w:rPr>
        <w:t xml:space="preserve">couverture par commission hydrographique régionale, </w:t>
      </w:r>
      <w:r w:rsidR="00143528">
        <w:rPr>
          <w:rFonts w:ascii="Arial" w:hAnsi="Arial" w:cs="Arial"/>
          <w:sz w:val="22"/>
          <w:szCs w:val="22"/>
          <w:lang w:val="fr-FR"/>
        </w:rPr>
        <w:t xml:space="preserve">soulignant </w:t>
      </w:r>
      <w:r w:rsidRPr="00BA6355">
        <w:rPr>
          <w:rFonts w:ascii="Arial" w:hAnsi="Arial" w:cs="Arial"/>
          <w:sz w:val="22"/>
          <w:szCs w:val="22"/>
          <w:lang w:val="fr-FR"/>
        </w:rPr>
        <w:t xml:space="preserve">qu'il n'existe actuellement pas suffisamment d'outils permettant d'attribuer le retour d'information des Etats membres aux commissions hydrographiques régionales concernées. </w:t>
      </w:r>
      <w:r w:rsidR="00143528">
        <w:rPr>
          <w:rFonts w:ascii="Arial" w:hAnsi="Arial" w:cs="Arial"/>
          <w:sz w:val="22"/>
          <w:szCs w:val="22"/>
          <w:lang w:val="fr-FR"/>
        </w:rPr>
        <w:t>Bien que l</w:t>
      </w:r>
      <w:r w:rsidRPr="00BA6355">
        <w:rPr>
          <w:rFonts w:ascii="Arial" w:hAnsi="Arial" w:cs="Arial"/>
          <w:sz w:val="22"/>
          <w:szCs w:val="22"/>
          <w:lang w:val="fr-FR"/>
        </w:rPr>
        <w:t xml:space="preserve">e WENDWG </w:t>
      </w:r>
      <w:r w:rsidR="00143528">
        <w:rPr>
          <w:rFonts w:ascii="Arial" w:hAnsi="Arial" w:cs="Arial"/>
          <w:sz w:val="22"/>
          <w:szCs w:val="22"/>
          <w:lang w:val="fr-FR"/>
        </w:rPr>
        <w:t>soit</w:t>
      </w:r>
      <w:r w:rsidRPr="00BA6355">
        <w:rPr>
          <w:rFonts w:ascii="Arial" w:hAnsi="Arial" w:cs="Arial"/>
          <w:sz w:val="22"/>
          <w:szCs w:val="22"/>
          <w:lang w:val="fr-FR"/>
        </w:rPr>
        <w:t xml:space="preserve"> en </w:t>
      </w:r>
      <w:r w:rsidRPr="00BA6355">
        <w:rPr>
          <w:rFonts w:ascii="Arial" w:hAnsi="Arial" w:cs="Arial"/>
          <w:sz w:val="22"/>
          <w:szCs w:val="22"/>
          <w:lang w:val="fr-FR"/>
        </w:rPr>
        <w:lastRenderedPageBreak/>
        <w:t xml:space="preserve">mesure de collecter des données auprès des Etats membres, il n'existe actuellement aucun moyen de gérer </w:t>
      </w:r>
      <w:r w:rsidR="00D44627">
        <w:rPr>
          <w:rFonts w:ascii="Arial" w:hAnsi="Arial" w:cs="Arial"/>
          <w:sz w:val="22"/>
          <w:szCs w:val="22"/>
          <w:lang w:val="fr-FR"/>
        </w:rPr>
        <w:t xml:space="preserve">ces informations </w:t>
      </w:r>
      <w:r w:rsidRPr="00BA6355">
        <w:rPr>
          <w:rFonts w:ascii="Arial" w:hAnsi="Arial" w:cs="Arial"/>
          <w:sz w:val="22"/>
          <w:szCs w:val="22"/>
          <w:lang w:val="fr-FR"/>
        </w:rPr>
        <w:t xml:space="preserve">par région. </w:t>
      </w:r>
    </w:p>
    <w:p w14:paraId="16D72F51" w14:textId="77777777" w:rsidR="00BA6355" w:rsidRPr="00BA6355" w:rsidRDefault="00BA6355" w:rsidP="00BA6355">
      <w:pPr>
        <w:spacing w:line="276" w:lineRule="auto"/>
        <w:jc w:val="both"/>
        <w:rPr>
          <w:rFonts w:ascii="Arial" w:hAnsi="Arial" w:cs="Arial"/>
          <w:sz w:val="22"/>
          <w:szCs w:val="22"/>
          <w:lang w:val="fr-FR"/>
        </w:rPr>
      </w:pPr>
    </w:p>
    <w:p w14:paraId="504D6901" w14:textId="5F3B92F6" w:rsidR="0062215F" w:rsidRPr="0062215F" w:rsidRDefault="0062215F" w:rsidP="0062215F">
      <w:pPr>
        <w:spacing w:line="276" w:lineRule="auto"/>
        <w:jc w:val="both"/>
        <w:rPr>
          <w:rFonts w:ascii="Arial" w:hAnsi="Arial" w:cs="Arial"/>
          <w:sz w:val="22"/>
          <w:szCs w:val="22"/>
          <w:lang w:val="fr-FR"/>
        </w:rPr>
      </w:pPr>
      <w:r w:rsidRPr="0062215F">
        <w:rPr>
          <w:rFonts w:ascii="Arial" w:hAnsi="Arial" w:cs="Arial"/>
          <w:b/>
          <w:bCs/>
          <w:sz w:val="22"/>
          <w:szCs w:val="22"/>
          <w:lang w:val="fr-FR"/>
        </w:rPr>
        <w:t>L'adjoint aux Directeurs de l'OHI Guillam</w:t>
      </w:r>
      <w:r w:rsidRPr="0062215F">
        <w:rPr>
          <w:rFonts w:ascii="Arial" w:hAnsi="Arial" w:cs="Arial"/>
          <w:sz w:val="22"/>
          <w:szCs w:val="22"/>
          <w:lang w:val="fr-FR"/>
        </w:rPr>
        <w:t>, dans sa réponse, appelle l'attention sur une note de bas de page jointe à la décision C8/32 : « A terme en format numérique et dynamique, en utilisant l'INToGIS III lors de sa mise en service. »</w:t>
      </w:r>
      <w:r w:rsidR="007177EF">
        <w:rPr>
          <w:rFonts w:ascii="Arial" w:hAnsi="Arial" w:cs="Arial"/>
          <w:sz w:val="22"/>
          <w:szCs w:val="22"/>
          <w:lang w:val="fr-FR"/>
        </w:rPr>
        <w:t xml:space="preserve">. Il </w:t>
      </w:r>
      <w:r w:rsidR="00856C7A">
        <w:rPr>
          <w:rFonts w:ascii="Arial" w:hAnsi="Arial" w:cs="Arial"/>
          <w:sz w:val="22"/>
          <w:szCs w:val="22"/>
          <w:lang w:val="fr-FR"/>
        </w:rPr>
        <w:t>précise</w:t>
      </w:r>
      <w:r w:rsidR="007177EF">
        <w:rPr>
          <w:rFonts w:ascii="Arial" w:hAnsi="Arial" w:cs="Arial"/>
          <w:sz w:val="22"/>
          <w:szCs w:val="22"/>
          <w:lang w:val="fr-FR"/>
        </w:rPr>
        <w:t xml:space="preserve"> qu’a</w:t>
      </w:r>
      <w:r w:rsidRPr="0062215F">
        <w:rPr>
          <w:rFonts w:ascii="Arial" w:hAnsi="Arial" w:cs="Arial"/>
          <w:sz w:val="22"/>
          <w:szCs w:val="22"/>
          <w:lang w:val="fr-FR"/>
        </w:rPr>
        <w:t xml:space="preserve">vec l'aide de la République de Corée, INToGIS III </w:t>
      </w:r>
      <w:r w:rsidR="007177EF">
        <w:rPr>
          <w:rFonts w:ascii="Arial" w:hAnsi="Arial" w:cs="Arial"/>
          <w:sz w:val="22"/>
          <w:szCs w:val="22"/>
          <w:lang w:val="fr-FR"/>
        </w:rPr>
        <w:t xml:space="preserve">devrait être </w:t>
      </w:r>
      <w:r w:rsidRPr="0062215F">
        <w:rPr>
          <w:rFonts w:ascii="Arial" w:hAnsi="Arial" w:cs="Arial"/>
          <w:sz w:val="22"/>
          <w:szCs w:val="22"/>
          <w:lang w:val="fr-FR"/>
        </w:rPr>
        <w:t xml:space="preserve">mis en service en janvier 2025. </w:t>
      </w:r>
    </w:p>
    <w:p w14:paraId="44C21CCF" w14:textId="77777777" w:rsidR="0062215F" w:rsidRPr="0062215F" w:rsidRDefault="0062215F" w:rsidP="0062215F">
      <w:pPr>
        <w:spacing w:line="276" w:lineRule="auto"/>
        <w:jc w:val="both"/>
        <w:rPr>
          <w:rFonts w:ascii="Arial" w:hAnsi="Arial" w:cs="Arial"/>
          <w:sz w:val="22"/>
          <w:szCs w:val="22"/>
          <w:lang w:val="fr-FR"/>
        </w:rPr>
      </w:pPr>
    </w:p>
    <w:p w14:paraId="68DD683E" w14:textId="77777777" w:rsidR="00415D44" w:rsidRDefault="0062215F" w:rsidP="0062215F">
      <w:pPr>
        <w:spacing w:line="276" w:lineRule="auto"/>
        <w:jc w:val="both"/>
        <w:rPr>
          <w:rFonts w:ascii="Arial" w:hAnsi="Arial" w:cs="Arial"/>
          <w:sz w:val="22"/>
          <w:szCs w:val="22"/>
          <w:lang w:val="fr-FR"/>
        </w:rPr>
      </w:pPr>
      <w:r w:rsidRPr="0062215F">
        <w:rPr>
          <w:rFonts w:ascii="Arial" w:hAnsi="Arial" w:cs="Arial"/>
          <w:b/>
          <w:bCs/>
          <w:sz w:val="22"/>
          <w:szCs w:val="22"/>
          <w:lang w:val="fr-FR"/>
        </w:rPr>
        <w:t>M. Javier Yasnikouski</w:t>
      </w:r>
      <w:r w:rsidRPr="0062215F">
        <w:rPr>
          <w:rFonts w:ascii="Arial" w:hAnsi="Arial" w:cs="Arial"/>
          <w:sz w:val="22"/>
          <w:szCs w:val="22"/>
          <w:lang w:val="fr-FR"/>
        </w:rPr>
        <w:t>, chef de la sécurité opérationnelle</w:t>
      </w:r>
      <w:r w:rsidR="00CF2D79">
        <w:rPr>
          <w:rFonts w:ascii="Arial" w:hAnsi="Arial" w:cs="Arial"/>
          <w:sz w:val="22"/>
          <w:szCs w:val="22"/>
          <w:lang w:val="fr-FR"/>
        </w:rPr>
        <w:t xml:space="preserve"> à la</w:t>
      </w:r>
      <w:r w:rsidRPr="0062215F">
        <w:rPr>
          <w:rFonts w:ascii="Arial" w:hAnsi="Arial" w:cs="Arial"/>
          <w:sz w:val="22"/>
          <w:szCs w:val="22"/>
          <w:lang w:val="fr-FR"/>
        </w:rPr>
        <w:t xml:space="preserve"> division de la sécurité maritime</w:t>
      </w:r>
      <w:r w:rsidR="00604474">
        <w:rPr>
          <w:rFonts w:ascii="Arial" w:hAnsi="Arial" w:cs="Arial"/>
          <w:sz w:val="22"/>
          <w:szCs w:val="22"/>
          <w:lang w:val="fr-FR"/>
        </w:rPr>
        <w:t xml:space="preserve"> de l’</w:t>
      </w:r>
      <w:r w:rsidRPr="0062215F">
        <w:rPr>
          <w:rFonts w:ascii="Arial" w:hAnsi="Arial" w:cs="Arial"/>
          <w:sz w:val="22"/>
          <w:szCs w:val="22"/>
          <w:lang w:val="fr-FR"/>
        </w:rPr>
        <w:t>OMI, demande si les rapports d'information annuels de l'OHI au NCSR de l'OMI</w:t>
      </w:r>
      <w:r w:rsidR="003C6CA6">
        <w:rPr>
          <w:rFonts w:ascii="Arial" w:hAnsi="Arial" w:cs="Arial"/>
          <w:sz w:val="22"/>
          <w:szCs w:val="22"/>
          <w:lang w:val="fr-FR"/>
        </w:rPr>
        <w:t>,</w:t>
      </w:r>
      <w:r w:rsidRPr="0062215F">
        <w:rPr>
          <w:rFonts w:ascii="Arial" w:hAnsi="Arial" w:cs="Arial"/>
          <w:sz w:val="22"/>
          <w:szCs w:val="22"/>
          <w:lang w:val="fr-FR"/>
        </w:rPr>
        <w:t xml:space="preserve"> visés dans la décision C8/32</w:t>
      </w:r>
      <w:r w:rsidR="003C6CA6">
        <w:rPr>
          <w:rFonts w:ascii="Arial" w:hAnsi="Arial" w:cs="Arial"/>
          <w:sz w:val="22"/>
          <w:szCs w:val="22"/>
          <w:lang w:val="fr-FR"/>
        </w:rPr>
        <w:t>,</w:t>
      </w:r>
      <w:r w:rsidRPr="0062215F">
        <w:rPr>
          <w:rFonts w:ascii="Arial" w:hAnsi="Arial" w:cs="Arial"/>
          <w:sz w:val="22"/>
          <w:szCs w:val="22"/>
          <w:lang w:val="fr-FR"/>
        </w:rPr>
        <w:t xml:space="preserve"> seront soumis </w:t>
      </w:r>
      <w:r w:rsidR="003C6CA6">
        <w:rPr>
          <w:rFonts w:ascii="Arial" w:hAnsi="Arial" w:cs="Arial"/>
          <w:sz w:val="22"/>
          <w:szCs w:val="22"/>
          <w:lang w:val="fr-FR"/>
        </w:rPr>
        <w:t xml:space="preserve">à titre informatif </w:t>
      </w:r>
      <w:r w:rsidRPr="0062215F">
        <w:rPr>
          <w:rFonts w:ascii="Arial" w:hAnsi="Arial" w:cs="Arial"/>
          <w:sz w:val="22"/>
          <w:szCs w:val="22"/>
          <w:lang w:val="fr-FR"/>
        </w:rPr>
        <w:t xml:space="preserve">seulement, car actuellement, le NCSR n'a pas de produit de travail </w:t>
      </w:r>
      <w:r w:rsidR="00415D44">
        <w:rPr>
          <w:rFonts w:ascii="Arial" w:hAnsi="Arial" w:cs="Arial"/>
          <w:sz w:val="22"/>
          <w:szCs w:val="22"/>
          <w:lang w:val="fr-FR"/>
        </w:rPr>
        <w:t xml:space="preserve">spécifiquement </w:t>
      </w:r>
      <w:r w:rsidRPr="0062215F">
        <w:rPr>
          <w:rFonts w:ascii="Arial" w:hAnsi="Arial" w:cs="Arial"/>
          <w:sz w:val="22"/>
          <w:szCs w:val="22"/>
          <w:lang w:val="fr-FR"/>
        </w:rPr>
        <w:t xml:space="preserve">consacré à la S-100. Etant donné que le NCSR a également une lourde charge de travail, il serait utile d'envoyer une notification préalable de tout item substantiel. </w:t>
      </w:r>
    </w:p>
    <w:p w14:paraId="4F202D9C" w14:textId="77777777" w:rsidR="00E87682" w:rsidRDefault="00E87682" w:rsidP="0062215F">
      <w:pPr>
        <w:spacing w:line="276" w:lineRule="auto"/>
        <w:jc w:val="both"/>
        <w:rPr>
          <w:rFonts w:ascii="Arial" w:hAnsi="Arial" w:cs="Arial"/>
          <w:sz w:val="22"/>
          <w:szCs w:val="22"/>
          <w:lang w:val="fr-FR"/>
        </w:rPr>
      </w:pPr>
    </w:p>
    <w:p w14:paraId="65D81C0C" w14:textId="1F29BC1F" w:rsidR="0062215F" w:rsidRDefault="0062215F" w:rsidP="0062215F">
      <w:pPr>
        <w:spacing w:line="276" w:lineRule="auto"/>
        <w:jc w:val="both"/>
        <w:rPr>
          <w:rFonts w:ascii="Arial" w:hAnsi="Arial" w:cs="Arial"/>
          <w:sz w:val="22"/>
          <w:szCs w:val="22"/>
          <w:lang w:val="fr-FR"/>
        </w:rPr>
      </w:pPr>
      <w:r w:rsidRPr="0062215F">
        <w:rPr>
          <w:rFonts w:ascii="Arial" w:hAnsi="Arial" w:cs="Arial"/>
          <w:b/>
          <w:bCs/>
          <w:sz w:val="22"/>
          <w:szCs w:val="22"/>
          <w:lang w:val="fr-FR"/>
        </w:rPr>
        <w:t>L'adjoint aux Directeurs de l'OHI Guillam</w:t>
      </w:r>
      <w:r w:rsidRPr="0062215F">
        <w:rPr>
          <w:rFonts w:ascii="Arial" w:hAnsi="Arial" w:cs="Arial"/>
          <w:sz w:val="22"/>
          <w:szCs w:val="22"/>
          <w:lang w:val="fr-FR"/>
        </w:rPr>
        <w:t xml:space="preserve"> confirme que l'objectif de </w:t>
      </w:r>
      <w:r w:rsidR="00E87682">
        <w:rPr>
          <w:rFonts w:ascii="Arial" w:hAnsi="Arial" w:cs="Arial"/>
          <w:sz w:val="22"/>
          <w:szCs w:val="22"/>
          <w:lang w:val="fr-FR"/>
        </w:rPr>
        <w:t>cette</w:t>
      </w:r>
      <w:r w:rsidRPr="0062215F">
        <w:rPr>
          <w:rFonts w:ascii="Arial" w:hAnsi="Arial" w:cs="Arial"/>
          <w:sz w:val="22"/>
          <w:szCs w:val="22"/>
          <w:lang w:val="fr-FR"/>
        </w:rPr>
        <w:t xml:space="preserve"> communication est d'impliquer et d'attirer les parties prenantes de l'OMI. </w:t>
      </w:r>
      <w:r w:rsidR="00E87682">
        <w:rPr>
          <w:rFonts w:ascii="Arial" w:hAnsi="Arial" w:cs="Arial"/>
          <w:sz w:val="22"/>
          <w:szCs w:val="22"/>
          <w:lang w:val="fr-FR"/>
        </w:rPr>
        <w:t>Par le passé</w:t>
      </w:r>
      <w:r w:rsidRPr="0062215F">
        <w:rPr>
          <w:rFonts w:ascii="Arial" w:hAnsi="Arial" w:cs="Arial"/>
          <w:sz w:val="22"/>
          <w:szCs w:val="22"/>
          <w:lang w:val="fr-FR"/>
        </w:rPr>
        <w:t xml:space="preserve">, l'OHI avait pour pratique </w:t>
      </w:r>
      <w:r w:rsidR="00A445E7">
        <w:rPr>
          <w:rFonts w:ascii="Arial" w:hAnsi="Arial" w:cs="Arial"/>
          <w:sz w:val="22"/>
          <w:szCs w:val="22"/>
          <w:lang w:val="fr-FR"/>
        </w:rPr>
        <w:t>régulière</w:t>
      </w:r>
      <w:r w:rsidRPr="0062215F">
        <w:rPr>
          <w:rFonts w:ascii="Arial" w:hAnsi="Arial" w:cs="Arial"/>
          <w:sz w:val="22"/>
          <w:szCs w:val="22"/>
          <w:lang w:val="fr-FR"/>
        </w:rPr>
        <w:t xml:space="preserve"> de fournir</w:t>
      </w:r>
      <w:r w:rsidR="00E87682">
        <w:rPr>
          <w:rFonts w:ascii="Arial" w:hAnsi="Arial" w:cs="Arial"/>
          <w:sz w:val="22"/>
          <w:szCs w:val="22"/>
          <w:lang w:val="fr-FR"/>
        </w:rPr>
        <w:t xml:space="preserve"> uniquement</w:t>
      </w:r>
      <w:r w:rsidR="004A1C90">
        <w:rPr>
          <w:rFonts w:ascii="Arial" w:hAnsi="Arial" w:cs="Arial"/>
          <w:sz w:val="22"/>
          <w:szCs w:val="22"/>
          <w:lang w:val="fr-FR"/>
        </w:rPr>
        <w:t xml:space="preserve"> </w:t>
      </w:r>
      <w:r w:rsidRPr="0062215F">
        <w:rPr>
          <w:rFonts w:ascii="Arial" w:hAnsi="Arial" w:cs="Arial"/>
          <w:sz w:val="22"/>
          <w:szCs w:val="22"/>
          <w:lang w:val="fr-FR"/>
        </w:rPr>
        <w:t xml:space="preserve">les mises à jour pertinentes des prescriptions relatives à l'emport de l'ECDIS (S-57), </w:t>
      </w:r>
      <w:r w:rsidR="004A1C90">
        <w:rPr>
          <w:rFonts w:ascii="Arial" w:hAnsi="Arial" w:cs="Arial"/>
          <w:sz w:val="22"/>
          <w:szCs w:val="22"/>
          <w:lang w:val="fr-FR"/>
        </w:rPr>
        <w:t xml:space="preserve">ainsi que des informations </w:t>
      </w:r>
      <w:r w:rsidRPr="0062215F">
        <w:rPr>
          <w:rFonts w:ascii="Arial" w:hAnsi="Arial" w:cs="Arial"/>
          <w:sz w:val="22"/>
          <w:szCs w:val="22"/>
          <w:lang w:val="fr-FR"/>
        </w:rPr>
        <w:t xml:space="preserve">sur </w:t>
      </w:r>
      <w:r w:rsidR="0000383D">
        <w:rPr>
          <w:rFonts w:ascii="Arial" w:hAnsi="Arial" w:cs="Arial"/>
          <w:sz w:val="22"/>
          <w:szCs w:val="22"/>
          <w:lang w:val="fr-FR"/>
        </w:rPr>
        <w:t>la disponibilité d</w:t>
      </w:r>
      <w:r w:rsidR="004A1C90">
        <w:rPr>
          <w:rFonts w:ascii="Arial" w:hAnsi="Arial" w:cs="Arial"/>
          <w:sz w:val="22"/>
          <w:szCs w:val="22"/>
          <w:lang w:val="fr-FR"/>
        </w:rPr>
        <w:t xml:space="preserve">es </w:t>
      </w:r>
      <w:r w:rsidRPr="0062215F">
        <w:rPr>
          <w:rFonts w:ascii="Arial" w:hAnsi="Arial" w:cs="Arial"/>
          <w:sz w:val="22"/>
          <w:szCs w:val="22"/>
          <w:lang w:val="fr-FR"/>
        </w:rPr>
        <w:t>ENC à petite, moyenne et grande échelle prévue</w:t>
      </w:r>
      <w:r w:rsidR="00EE590F">
        <w:rPr>
          <w:rFonts w:ascii="Arial" w:hAnsi="Arial" w:cs="Arial"/>
          <w:sz w:val="22"/>
          <w:szCs w:val="22"/>
          <w:lang w:val="fr-FR"/>
        </w:rPr>
        <w:t>s ou</w:t>
      </w:r>
      <w:r w:rsidRPr="0062215F">
        <w:rPr>
          <w:rFonts w:ascii="Arial" w:hAnsi="Arial" w:cs="Arial"/>
          <w:sz w:val="22"/>
          <w:szCs w:val="22"/>
          <w:lang w:val="fr-FR"/>
        </w:rPr>
        <w:t xml:space="preserve"> existante</w:t>
      </w:r>
      <w:r w:rsidR="00EE590F">
        <w:rPr>
          <w:rFonts w:ascii="Arial" w:hAnsi="Arial" w:cs="Arial"/>
          <w:sz w:val="22"/>
          <w:szCs w:val="22"/>
          <w:lang w:val="fr-FR"/>
        </w:rPr>
        <w:t>s</w:t>
      </w:r>
      <w:r w:rsidRPr="0062215F">
        <w:rPr>
          <w:rFonts w:ascii="Arial" w:hAnsi="Arial" w:cs="Arial"/>
          <w:sz w:val="22"/>
          <w:szCs w:val="22"/>
          <w:lang w:val="fr-FR"/>
        </w:rPr>
        <w:t xml:space="preserve">. </w:t>
      </w:r>
    </w:p>
    <w:p w14:paraId="5A954186" w14:textId="77777777" w:rsidR="0062215F" w:rsidRPr="0062215F" w:rsidRDefault="0062215F" w:rsidP="0062215F">
      <w:pPr>
        <w:spacing w:line="276" w:lineRule="auto"/>
        <w:jc w:val="both"/>
        <w:rPr>
          <w:rFonts w:ascii="Arial" w:hAnsi="Arial" w:cs="Arial"/>
          <w:sz w:val="22"/>
          <w:szCs w:val="22"/>
          <w:lang w:val="fr-FR"/>
        </w:rPr>
      </w:pPr>
    </w:p>
    <w:p w14:paraId="528FA241" w14:textId="145D961B" w:rsidR="00173C57" w:rsidRDefault="00B200F9" w:rsidP="00B200F9">
      <w:pPr>
        <w:spacing w:line="276" w:lineRule="auto"/>
        <w:jc w:val="both"/>
        <w:rPr>
          <w:rFonts w:ascii="Arial" w:hAnsi="Arial" w:cs="Arial"/>
          <w:sz w:val="22"/>
          <w:szCs w:val="22"/>
          <w:lang w:val="fr-FR"/>
        </w:rPr>
      </w:pPr>
      <w:r w:rsidRPr="00B200F9">
        <w:rPr>
          <w:rFonts w:ascii="Arial" w:hAnsi="Arial" w:cs="Arial"/>
          <w:sz w:val="22"/>
          <w:szCs w:val="22"/>
          <w:lang w:val="fr-FR"/>
        </w:rPr>
        <w:t xml:space="preserve">M. </w:t>
      </w:r>
      <w:r w:rsidRPr="00B200F9">
        <w:rPr>
          <w:rFonts w:ascii="Arial" w:hAnsi="Arial" w:cs="Arial"/>
          <w:b/>
          <w:bCs/>
          <w:sz w:val="22"/>
          <w:szCs w:val="22"/>
          <w:lang w:val="fr-FR"/>
        </w:rPr>
        <w:t>Javier Yasnikouski</w:t>
      </w:r>
      <w:r w:rsidRPr="00B200F9">
        <w:rPr>
          <w:rFonts w:ascii="Arial" w:hAnsi="Arial" w:cs="Arial"/>
          <w:sz w:val="22"/>
          <w:szCs w:val="22"/>
          <w:lang w:val="fr-FR"/>
        </w:rPr>
        <w:t xml:space="preserve">, </w:t>
      </w:r>
      <w:r w:rsidR="00EE590F">
        <w:rPr>
          <w:rFonts w:ascii="Arial" w:hAnsi="Arial" w:cs="Arial"/>
          <w:sz w:val="22"/>
          <w:szCs w:val="22"/>
          <w:lang w:val="fr-FR"/>
        </w:rPr>
        <w:t>soutenu</w:t>
      </w:r>
      <w:r w:rsidRPr="00B200F9">
        <w:rPr>
          <w:rFonts w:ascii="Arial" w:hAnsi="Arial" w:cs="Arial"/>
          <w:sz w:val="22"/>
          <w:szCs w:val="22"/>
          <w:lang w:val="fr-FR"/>
        </w:rPr>
        <w:t xml:space="preserve"> par </w:t>
      </w:r>
      <w:r w:rsidRPr="00B200F9">
        <w:rPr>
          <w:rFonts w:ascii="Arial" w:hAnsi="Arial" w:cs="Arial"/>
          <w:b/>
          <w:bCs/>
          <w:sz w:val="22"/>
          <w:szCs w:val="22"/>
          <w:lang w:val="fr-FR"/>
        </w:rPr>
        <w:t>l'adjoint aux Directeurs de l'OHI Harper</w:t>
      </w:r>
      <w:r w:rsidRPr="00B200F9">
        <w:rPr>
          <w:rFonts w:ascii="Arial" w:hAnsi="Arial" w:cs="Arial"/>
          <w:sz w:val="22"/>
          <w:szCs w:val="22"/>
          <w:lang w:val="fr-FR"/>
        </w:rPr>
        <w:t xml:space="preserve">, </w:t>
      </w:r>
      <w:r w:rsidR="00EE590F">
        <w:rPr>
          <w:rFonts w:ascii="Arial" w:hAnsi="Arial" w:cs="Arial"/>
          <w:sz w:val="22"/>
          <w:szCs w:val="22"/>
          <w:lang w:val="fr-FR"/>
        </w:rPr>
        <w:t xml:space="preserve">propose que, concernant </w:t>
      </w:r>
      <w:r w:rsidRPr="00B200F9">
        <w:rPr>
          <w:rFonts w:ascii="Arial" w:hAnsi="Arial" w:cs="Arial"/>
          <w:sz w:val="22"/>
          <w:szCs w:val="22"/>
          <w:lang w:val="fr-FR"/>
        </w:rPr>
        <w:t xml:space="preserve">les rapports à l'OMI, il serait utile de demander un créneau pour une séance d'information </w:t>
      </w:r>
      <w:r w:rsidR="003A13C7">
        <w:rPr>
          <w:rFonts w:ascii="Arial" w:hAnsi="Arial" w:cs="Arial"/>
          <w:sz w:val="22"/>
          <w:szCs w:val="22"/>
          <w:lang w:val="fr-FR"/>
        </w:rPr>
        <w:t>pendant la pause</w:t>
      </w:r>
      <w:r w:rsidRPr="00B200F9">
        <w:rPr>
          <w:rFonts w:ascii="Arial" w:hAnsi="Arial" w:cs="Arial"/>
          <w:sz w:val="22"/>
          <w:szCs w:val="22"/>
          <w:lang w:val="fr-FR"/>
        </w:rPr>
        <w:t xml:space="preserve"> déjeuner</w:t>
      </w:r>
      <w:r w:rsidR="003A13C7">
        <w:rPr>
          <w:rFonts w:ascii="Arial" w:hAnsi="Arial" w:cs="Arial"/>
          <w:sz w:val="22"/>
          <w:szCs w:val="22"/>
          <w:lang w:val="fr-FR"/>
        </w:rPr>
        <w:t xml:space="preserve">. Ceci est d’autant plus pertinent </w:t>
      </w:r>
      <w:r w:rsidRPr="00B200F9">
        <w:rPr>
          <w:rFonts w:ascii="Arial" w:hAnsi="Arial" w:cs="Arial"/>
          <w:sz w:val="22"/>
          <w:szCs w:val="22"/>
          <w:lang w:val="fr-FR"/>
        </w:rPr>
        <w:t>que l'ordre du jour du NCSR a été r</w:t>
      </w:r>
      <w:r w:rsidR="007107E0">
        <w:rPr>
          <w:rFonts w:ascii="Arial" w:hAnsi="Arial" w:cs="Arial"/>
          <w:sz w:val="22"/>
          <w:szCs w:val="22"/>
          <w:lang w:val="fr-FR"/>
        </w:rPr>
        <w:t>éduit</w:t>
      </w:r>
      <w:r w:rsidRPr="00B200F9">
        <w:rPr>
          <w:rFonts w:ascii="Arial" w:hAnsi="Arial" w:cs="Arial"/>
          <w:sz w:val="22"/>
          <w:szCs w:val="22"/>
          <w:lang w:val="fr-FR"/>
        </w:rPr>
        <w:t xml:space="preserve"> de dix jours à une semaine. </w:t>
      </w:r>
      <w:r w:rsidR="00173C57" w:rsidRPr="00173C57">
        <w:rPr>
          <w:rFonts w:ascii="Arial" w:hAnsi="Arial" w:cs="Arial"/>
          <w:sz w:val="22"/>
          <w:szCs w:val="22"/>
          <w:lang w:val="fr-FR"/>
        </w:rPr>
        <w:t xml:space="preserve">Un créneau dédié à une séance d'information </w:t>
      </w:r>
      <w:r w:rsidR="007107E0">
        <w:rPr>
          <w:rFonts w:ascii="Arial" w:hAnsi="Arial" w:cs="Arial"/>
          <w:sz w:val="22"/>
          <w:szCs w:val="22"/>
          <w:lang w:val="fr-FR"/>
        </w:rPr>
        <w:t>permettrait</w:t>
      </w:r>
      <w:r w:rsidR="00173C57" w:rsidRPr="00173C57">
        <w:rPr>
          <w:rFonts w:ascii="Arial" w:hAnsi="Arial" w:cs="Arial"/>
          <w:sz w:val="22"/>
          <w:szCs w:val="22"/>
          <w:lang w:val="fr-FR"/>
        </w:rPr>
        <w:t xml:space="preserve"> de partager des informations de manière interactive, tandis qu'un document d'information serait </w:t>
      </w:r>
      <w:r w:rsidR="007107E0">
        <w:rPr>
          <w:rFonts w:ascii="Arial" w:hAnsi="Arial" w:cs="Arial"/>
          <w:sz w:val="22"/>
          <w:szCs w:val="22"/>
          <w:lang w:val="fr-FR"/>
        </w:rPr>
        <w:t>uniquement</w:t>
      </w:r>
      <w:r w:rsidR="00173C57" w:rsidRPr="00173C57">
        <w:rPr>
          <w:rFonts w:ascii="Arial" w:hAnsi="Arial" w:cs="Arial"/>
          <w:sz w:val="22"/>
          <w:szCs w:val="22"/>
          <w:lang w:val="fr-FR"/>
        </w:rPr>
        <w:t xml:space="preserve"> pris en compte lors de la séance plénière</w:t>
      </w:r>
      <w:r w:rsidRPr="00B200F9">
        <w:rPr>
          <w:rFonts w:ascii="Arial" w:hAnsi="Arial" w:cs="Arial"/>
          <w:sz w:val="22"/>
          <w:szCs w:val="22"/>
          <w:lang w:val="fr-FR"/>
        </w:rPr>
        <w:t xml:space="preserve">. </w:t>
      </w:r>
    </w:p>
    <w:p w14:paraId="554569C3" w14:textId="77777777" w:rsidR="00173C57" w:rsidRDefault="00173C57" w:rsidP="00B200F9">
      <w:pPr>
        <w:spacing w:line="276" w:lineRule="auto"/>
        <w:jc w:val="both"/>
        <w:rPr>
          <w:rFonts w:ascii="Arial" w:hAnsi="Arial" w:cs="Arial"/>
          <w:sz w:val="22"/>
          <w:szCs w:val="22"/>
          <w:lang w:val="fr-FR"/>
        </w:rPr>
      </w:pPr>
    </w:p>
    <w:p w14:paraId="38ED4170" w14:textId="6D2764B8" w:rsidR="00B200F9" w:rsidRDefault="00B200F9" w:rsidP="00B200F9">
      <w:pPr>
        <w:spacing w:line="276" w:lineRule="auto"/>
        <w:jc w:val="both"/>
        <w:rPr>
          <w:rFonts w:ascii="Arial" w:hAnsi="Arial" w:cs="Arial"/>
          <w:sz w:val="22"/>
          <w:szCs w:val="22"/>
          <w:lang w:val="fr-FR"/>
        </w:rPr>
      </w:pPr>
      <w:r w:rsidRPr="00B200F9">
        <w:rPr>
          <w:rFonts w:ascii="Arial" w:hAnsi="Arial" w:cs="Arial"/>
          <w:b/>
          <w:bCs/>
          <w:sz w:val="22"/>
          <w:szCs w:val="22"/>
          <w:lang w:val="fr-FR"/>
        </w:rPr>
        <w:t>L'adjoint aux Directeurs de l'OHI Guillam</w:t>
      </w:r>
      <w:r w:rsidRPr="00B200F9">
        <w:rPr>
          <w:rFonts w:ascii="Arial" w:hAnsi="Arial" w:cs="Arial"/>
          <w:sz w:val="22"/>
          <w:szCs w:val="22"/>
          <w:lang w:val="fr-FR"/>
        </w:rPr>
        <w:t xml:space="preserve"> </w:t>
      </w:r>
      <w:r w:rsidR="00CF012A">
        <w:rPr>
          <w:rFonts w:ascii="Arial" w:hAnsi="Arial" w:cs="Arial"/>
          <w:sz w:val="22"/>
          <w:szCs w:val="22"/>
          <w:lang w:val="fr-FR"/>
        </w:rPr>
        <w:t xml:space="preserve">confirme </w:t>
      </w:r>
      <w:r w:rsidRPr="00B200F9">
        <w:rPr>
          <w:rFonts w:ascii="Arial" w:hAnsi="Arial" w:cs="Arial"/>
          <w:sz w:val="22"/>
          <w:szCs w:val="22"/>
          <w:lang w:val="fr-FR"/>
        </w:rPr>
        <w:t xml:space="preserve">qu'il inclura la référence à la séance d'information de l'OMI dans la décision. </w:t>
      </w:r>
    </w:p>
    <w:p w14:paraId="2B55F138" w14:textId="77777777" w:rsidR="00B200F9" w:rsidRPr="00B200F9" w:rsidRDefault="00B200F9" w:rsidP="00B200F9">
      <w:pPr>
        <w:spacing w:line="276" w:lineRule="auto"/>
        <w:jc w:val="both"/>
        <w:rPr>
          <w:rFonts w:ascii="Arial" w:hAnsi="Arial" w:cs="Arial"/>
          <w:sz w:val="22"/>
          <w:szCs w:val="22"/>
          <w:lang w:val="fr-FR"/>
        </w:rPr>
      </w:pPr>
    </w:p>
    <w:p w14:paraId="00F43B56" w14:textId="5EDAFE27" w:rsidR="00B200F9" w:rsidRDefault="00B200F9" w:rsidP="00B200F9">
      <w:pPr>
        <w:spacing w:line="276" w:lineRule="auto"/>
        <w:jc w:val="both"/>
        <w:rPr>
          <w:rFonts w:ascii="Arial" w:hAnsi="Arial" w:cs="Arial"/>
          <w:sz w:val="22"/>
          <w:szCs w:val="22"/>
          <w:lang w:val="fr-FR"/>
        </w:rPr>
      </w:pPr>
      <w:r w:rsidRPr="00B200F9">
        <w:rPr>
          <w:rFonts w:ascii="Arial" w:hAnsi="Arial" w:cs="Arial"/>
          <w:sz w:val="22"/>
          <w:szCs w:val="22"/>
          <w:lang w:val="fr-FR"/>
        </w:rPr>
        <w:t xml:space="preserve">En ce qui concerne les décisions C8/52 et C8/53, qui traitent de l'insuffisance du paiement des contributions annuelles des Etats membres, la </w:t>
      </w:r>
      <w:r w:rsidRPr="00B200F9">
        <w:rPr>
          <w:rFonts w:ascii="Arial" w:hAnsi="Arial" w:cs="Arial"/>
          <w:b/>
          <w:bCs/>
          <w:sz w:val="22"/>
          <w:szCs w:val="22"/>
          <w:lang w:val="fr-FR"/>
        </w:rPr>
        <w:t>Norvège</w:t>
      </w:r>
      <w:r w:rsidRPr="00B200F9">
        <w:rPr>
          <w:rFonts w:ascii="Arial" w:hAnsi="Arial" w:cs="Arial"/>
          <w:sz w:val="22"/>
          <w:szCs w:val="22"/>
          <w:lang w:val="fr-FR"/>
        </w:rPr>
        <w:t xml:space="preserve"> propose que le Conseil publie une déclaration officielle exprimant sa </w:t>
      </w:r>
      <w:r w:rsidR="005761BF">
        <w:rPr>
          <w:rFonts w:ascii="Arial" w:hAnsi="Arial" w:cs="Arial"/>
          <w:sz w:val="22"/>
          <w:szCs w:val="22"/>
          <w:lang w:val="fr-FR"/>
        </w:rPr>
        <w:t>vive</w:t>
      </w:r>
      <w:r w:rsidRPr="00B200F9">
        <w:rPr>
          <w:rFonts w:ascii="Arial" w:hAnsi="Arial" w:cs="Arial"/>
          <w:sz w:val="22"/>
          <w:szCs w:val="22"/>
          <w:lang w:val="fr-FR"/>
        </w:rPr>
        <w:t xml:space="preserve"> préoccupation quant à la situation financière de l'Organisation.</w:t>
      </w:r>
    </w:p>
    <w:p w14:paraId="5C6A552A" w14:textId="77777777" w:rsidR="00B200F9" w:rsidRPr="00B200F9" w:rsidRDefault="00B200F9" w:rsidP="00B200F9">
      <w:pPr>
        <w:spacing w:line="276" w:lineRule="auto"/>
        <w:jc w:val="both"/>
        <w:rPr>
          <w:rFonts w:ascii="Arial" w:hAnsi="Arial" w:cs="Arial"/>
          <w:sz w:val="22"/>
          <w:szCs w:val="22"/>
          <w:lang w:val="fr-FR"/>
        </w:rPr>
      </w:pPr>
    </w:p>
    <w:p w14:paraId="3494F6F5" w14:textId="77777777" w:rsidR="00B200F9" w:rsidRPr="00B200F9" w:rsidRDefault="00B200F9" w:rsidP="00B200F9">
      <w:pPr>
        <w:spacing w:line="276" w:lineRule="auto"/>
        <w:jc w:val="both"/>
        <w:rPr>
          <w:rFonts w:ascii="Arial" w:hAnsi="Arial" w:cs="Arial"/>
          <w:sz w:val="22"/>
          <w:szCs w:val="22"/>
          <w:lang w:val="fr-FR"/>
        </w:rPr>
      </w:pPr>
      <w:r w:rsidRPr="00B200F9">
        <w:rPr>
          <w:rFonts w:ascii="Arial" w:hAnsi="Arial" w:cs="Arial"/>
          <w:sz w:val="22"/>
          <w:szCs w:val="22"/>
          <w:lang w:val="fr-FR"/>
        </w:rPr>
        <w:t>En ce qui concerne la décision C8/57, relative à la candidature des membres du bureau du nouveau SPRWG, le Secrétariat de l'OHI confirme que les personnes mentionnées dans la décision ont simplement fait part de leur volonté de se porter candidates aux postes de membres du bureau. Tous les Etats membres ayant un siège au Conseil sont libres de proposer d'autres candidatures s'ils le souhaitent.</w:t>
      </w:r>
    </w:p>
    <w:p w14:paraId="38B39700" w14:textId="77777777" w:rsidR="00B1193A" w:rsidRPr="00B200F9" w:rsidRDefault="00B1193A" w:rsidP="0030416F">
      <w:pPr>
        <w:spacing w:line="276" w:lineRule="auto"/>
        <w:jc w:val="both"/>
        <w:rPr>
          <w:rFonts w:ascii="Arial" w:hAnsi="Arial" w:cs="Arial"/>
          <w:sz w:val="22"/>
          <w:szCs w:val="22"/>
          <w:lang w:val="fr-FR"/>
        </w:rPr>
      </w:pPr>
    </w:p>
    <w:p w14:paraId="21633176" w14:textId="77777777" w:rsidR="00933200" w:rsidRDefault="00915B00" w:rsidP="0030416F">
      <w:pPr>
        <w:pStyle w:val="Body"/>
        <w:widowControl w:val="0"/>
        <w:spacing w:after="120" w:line="276" w:lineRule="auto"/>
        <w:jc w:val="both"/>
        <w:rPr>
          <w:rFonts w:ascii="Arial" w:hAnsi="Arial" w:cs="Arial"/>
          <w:b/>
          <w:sz w:val="22"/>
          <w:szCs w:val="22"/>
          <w:lang w:val="fr-FR"/>
        </w:rPr>
      </w:pPr>
      <w:r>
        <w:rPr>
          <w:rFonts w:ascii="Arial" w:hAnsi="Arial" w:cs="Arial"/>
          <w:b/>
          <w:i/>
          <w:iCs/>
          <w:sz w:val="22"/>
          <w:szCs w:val="22"/>
          <w:lang w:val="fr-FR"/>
        </w:rPr>
        <w:t xml:space="preserve">Prix </w:t>
      </w:r>
      <w:r w:rsidR="00B1193A" w:rsidRPr="00182B24">
        <w:rPr>
          <w:rFonts w:ascii="Arial" w:hAnsi="Arial" w:cs="Arial"/>
          <w:b/>
          <w:i/>
          <w:iCs/>
          <w:sz w:val="22"/>
          <w:szCs w:val="22"/>
          <w:lang w:val="fr-FR"/>
        </w:rPr>
        <w:t>Ex Abyssis ad Alta</w:t>
      </w:r>
      <w:r w:rsidR="00B1193A" w:rsidRPr="00182B24">
        <w:rPr>
          <w:rFonts w:ascii="Arial" w:hAnsi="Arial" w:cs="Arial"/>
          <w:b/>
          <w:sz w:val="22"/>
          <w:szCs w:val="22"/>
          <w:lang w:val="fr-FR"/>
        </w:rPr>
        <w:t xml:space="preserve"> </w:t>
      </w:r>
    </w:p>
    <w:p w14:paraId="309B0A60" w14:textId="547CCAD3" w:rsidR="001C2D85" w:rsidRPr="001C2D85" w:rsidRDefault="001C2D85" w:rsidP="001C2D85">
      <w:pPr>
        <w:pStyle w:val="Body"/>
        <w:widowControl w:val="0"/>
        <w:spacing w:after="120" w:line="276" w:lineRule="auto"/>
        <w:jc w:val="both"/>
        <w:rPr>
          <w:rFonts w:ascii="Arial" w:hAnsi="Arial" w:cs="Arial"/>
          <w:bCs/>
          <w:sz w:val="22"/>
          <w:szCs w:val="22"/>
          <w:lang w:val="fr-FR"/>
        </w:rPr>
      </w:pPr>
      <w:r w:rsidRPr="001C2D85">
        <w:rPr>
          <w:rFonts w:ascii="Arial" w:hAnsi="Arial" w:cs="Arial"/>
          <w:bCs/>
          <w:sz w:val="22"/>
          <w:szCs w:val="22"/>
          <w:lang w:val="fr-FR"/>
        </w:rPr>
        <w:t xml:space="preserve">Le </w:t>
      </w:r>
      <w:r w:rsidRPr="001C2D85">
        <w:rPr>
          <w:rFonts w:ascii="Arial" w:hAnsi="Arial" w:cs="Arial"/>
          <w:b/>
          <w:bCs/>
          <w:sz w:val="22"/>
          <w:szCs w:val="22"/>
          <w:lang w:val="fr-FR"/>
        </w:rPr>
        <w:t>Secrétaire général</w:t>
      </w:r>
      <w:r w:rsidRPr="001C2D85">
        <w:rPr>
          <w:rFonts w:ascii="Arial" w:hAnsi="Arial" w:cs="Arial"/>
          <w:bCs/>
          <w:sz w:val="22"/>
          <w:szCs w:val="22"/>
          <w:lang w:val="fr-FR"/>
        </w:rPr>
        <w:t xml:space="preserve"> présente le premier prix </w:t>
      </w:r>
      <w:r w:rsidRPr="001C2D85">
        <w:rPr>
          <w:rFonts w:ascii="Arial" w:hAnsi="Arial" w:cs="Arial"/>
          <w:bCs/>
          <w:i/>
          <w:iCs/>
          <w:sz w:val="22"/>
          <w:szCs w:val="22"/>
          <w:lang w:val="fr-FR"/>
        </w:rPr>
        <w:t>Ex Abyssis ad Alta</w:t>
      </w:r>
      <w:r w:rsidRPr="001C2D85">
        <w:rPr>
          <w:rFonts w:ascii="Arial" w:hAnsi="Arial" w:cs="Arial"/>
          <w:bCs/>
          <w:sz w:val="22"/>
          <w:szCs w:val="22"/>
          <w:lang w:val="fr-FR"/>
        </w:rPr>
        <w:t xml:space="preserve"> - Prix de l'OHI pour </w:t>
      </w:r>
      <w:r w:rsidR="00766B3C">
        <w:rPr>
          <w:rFonts w:ascii="Arial" w:hAnsi="Arial" w:cs="Arial"/>
          <w:bCs/>
          <w:sz w:val="22"/>
          <w:szCs w:val="22"/>
          <w:lang w:val="fr-FR"/>
        </w:rPr>
        <w:t>l’</w:t>
      </w:r>
      <w:r w:rsidRPr="001C2D85">
        <w:rPr>
          <w:rFonts w:ascii="Arial" w:hAnsi="Arial" w:cs="Arial"/>
          <w:bCs/>
          <w:sz w:val="22"/>
          <w:szCs w:val="22"/>
          <w:lang w:val="fr-FR"/>
        </w:rPr>
        <w:t xml:space="preserve">excellence en hydrographie, destiné à </w:t>
      </w:r>
      <w:r w:rsidR="00766B3C">
        <w:rPr>
          <w:rFonts w:ascii="Arial" w:hAnsi="Arial" w:cs="Arial"/>
          <w:bCs/>
          <w:sz w:val="22"/>
          <w:szCs w:val="22"/>
          <w:lang w:val="fr-FR"/>
        </w:rPr>
        <w:t>récompenser</w:t>
      </w:r>
      <w:r w:rsidRPr="001C2D85">
        <w:rPr>
          <w:rFonts w:ascii="Arial" w:hAnsi="Arial" w:cs="Arial"/>
          <w:bCs/>
          <w:sz w:val="22"/>
          <w:szCs w:val="22"/>
          <w:lang w:val="fr-FR"/>
        </w:rPr>
        <w:t xml:space="preserve"> une personne ayant </w:t>
      </w:r>
      <w:r w:rsidR="009A727A">
        <w:rPr>
          <w:rFonts w:ascii="Arial" w:hAnsi="Arial" w:cs="Arial"/>
          <w:bCs/>
          <w:sz w:val="22"/>
          <w:szCs w:val="22"/>
          <w:lang w:val="fr-FR"/>
        </w:rPr>
        <w:t xml:space="preserve">apporté une </w:t>
      </w:r>
      <w:r w:rsidRPr="001C2D85">
        <w:rPr>
          <w:rFonts w:ascii="Arial" w:hAnsi="Arial" w:cs="Arial"/>
          <w:bCs/>
          <w:sz w:val="22"/>
          <w:szCs w:val="22"/>
          <w:lang w:val="fr-FR"/>
        </w:rPr>
        <w:t>contrib</w:t>
      </w:r>
      <w:r w:rsidR="006E2D6A">
        <w:rPr>
          <w:rFonts w:ascii="Arial" w:hAnsi="Arial" w:cs="Arial"/>
          <w:bCs/>
          <w:sz w:val="22"/>
          <w:szCs w:val="22"/>
          <w:lang w:val="fr-FR"/>
        </w:rPr>
        <w:t xml:space="preserve">ution significative </w:t>
      </w:r>
      <w:r w:rsidRPr="001C2D85">
        <w:rPr>
          <w:rFonts w:ascii="Arial" w:hAnsi="Arial" w:cs="Arial"/>
          <w:bCs/>
          <w:sz w:val="22"/>
          <w:szCs w:val="22"/>
          <w:lang w:val="fr-FR"/>
        </w:rPr>
        <w:t xml:space="preserve">à la </w:t>
      </w:r>
      <w:r w:rsidR="006E2D6A">
        <w:rPr>
          <w:rFonts w:ascii="Arial" w:hAnsi="Arial" w:cs="Arial"/>
          <w:bCs/>
          <w:sz w:val="22"/>
          <w:szCs w:val="22"/>
          <w:lang w:val="fr-FR"/>
        </w:rPr>
        <w:t xml:space="preserve">réalisation </w:t>
      </w:r>
      <w:r w:rsidR="00202591">
        <w:rPr>
          <w:rFonts w:ascii="Arial" w:hAnsi="Arial" w:cs="Arial"/>
          <w:bCs/>
          <w:sz w:val="22"/>
          <w:szCs w:val="22"/>
          <w:lang w:val="fr-FR"/>
        </w:rPr>
        <w:t xml:space="preserve">des objectifs et missions </w:t>
      </w:r>
      <w:r w:rsidRPr="001C2D85">
        <w:rPr>
          <w:rFonts w:ascii="Arial" w:hAnsi="Arial" w:cs="Arial"/>
          <w:bCs/>
          <w:sz w:val="22"/>
          <w:szCs w:val="22"/>
          <w:lang w:val="fr-FR"/>
        </w:rPr>
        <w:t xml:space="preserve">de l'OHI. </w:t>
      </w:r>
      <w:r w:rsidR="00202591">
        <w:rPr>
          <w:rFonts w:ascii="Arial" w:hAnsi="Arial" w:cs="Arial"/>
          <w:bCs/>
          <w:sz w:val="22"/>
          <w:szCs w:val="22"/>
          <w:lang w:val="fr-FR"/>
        </w:rPr>
        <w:t xml:space="preserve">Cette </w:t>
      </w:r>
      <w:r w:rsidRPr="001C2D85">
        <w:rPr>
          <w:rFonts w:ascii="Arial" w:hAnsi="Arial" w:cs="Arial"/>
          <w:bCs/>
          <w:sz w:val="22"/>
          <w:szCs w:val="22"/>
          <w:lang w:val="fr-FR"/>
        </w:rPr>
        <w:t xml:space="preserve">expression latine, qui signifie « des profondeurs aux hauteurs », est la devise personnelle du Prince Albert Ier de Monaco. </w:t>
      </w:r>
    </w:p>
    <w:p w14:paraId="46E9DCB1" w14:textId="4F4FA063" w:rsidR="001C2D85" w:rsidRPr="001C2D85" w:rsidRDefault="001C2D85" w:rsidP="001C2D85">
      <w:pPr>
        <w:pStyle w:val="Body"/>
        <w:widowControl w:val="0"/>
        <w:spacing w:after="120" w:line="276" w:lineRule="auto"/>
        <w:jc w:val="both"/>
        <w:rPr>
          <w:rFonts w:ascii="Arial" w:hAnsi="Arial" w:cs="Arial"/>
          <w:bCs/>
          <w:sz w:val="22"/>
          <w:szCs w:val="22"/>
          <w:lang w:val="fr-FR"/>
        </w:rPr>
      </w:pPr>
      <w:r w:rsidRPr="001C2D85">
        <w:rPr>
          <w:rFonts w:ascii="Arial" w:hAnsi="Arial" w:cs="Arial"/>
          <w:bCs/>
          <w:sz w:val="22"/>
          <w:szCs w:val="22"/>
          <w:lang w:val="fr-FR"/>
        </w:rPr>
        <w:t xml:space="preserve">La </w:t>
      </w:r>
      <w:r w:rsidRPr="001C2D85">
        <w:rPr>
          <w:rFonts w:ascii="Arial" w:hAnsi="Arial" w:cs="Arial"/>
          <w:b/>
          <w:bCs/>
          <w:sz w:val="22"/>
          <w:szCs w:val="22"/>
          <w:lang w:val="fr-FR"/>
        </w:rPr>
        <w:t>Présidente du Conseil</w:t>
      </w:r>
      <w:r w:rsidRPr="001C2D85">
        <w:rPr>
          <w:rFonts w:ascii="Arial" w:hAnsi="Arial" w:cs="Arial"/>
          <w:bCs/>
          <w:sz w:val="22"/>
          <w:szCs w:val="22"/>
          <w:lang w:val="fr-FR"/>
        </w:rPr>
        <w:t xml:space="preserve"> </w:t>
      </w:r>
      <w:r w:rsidR="00D15E2F">
        <w:rPr>
          <w:rFonts w:ascii="Arial" w:hAnsi="Arial" w:cs="Arial"/>
          <w:bCs/>
          <w:sz w:val="22"/>
          <w:szCs w:val="22"/>
          <w:lang w:val="fr-FR"/>
        </w:rPr>
        <w:t xml:space="preserve">annonce </w:t>
      </w:r>
      <w:r w:rsidRPr="001C2D85">
        <w:rPr>
          <w:rFonts w:ascii="Arial" w:hAnsi="Arial" w:cs="Arial"/>
          <w:bCs/>
          <w:sz w:val="22"/>
          <w:szCs w:val="22"/>
          <w:lang w:val="fr-FR"/>
        </w:rPr>
        <w:t xml:space="preserve">que le Comité </w:t>
      </w:r>
      <w:r w:rsidRPr="001C2D85">
        <w:rPr>
          <w:rFonts w:ascii="Arial" w:hAnsi="Arial" w:cs="Arial"/>
          <w:bCs/>
          <w:i/>
          <w:iCs/>
          <w:sz w:val="22"/>
          <w:szCs w:val="22"/>
          <w:lang w:val="fr-FR"/>
        </w:rPr>
        <w:t>Ex Abyssis ad Alta</w:t>
      </w:r>
      <w:r w:rsidRPr="001C2D85">
        <w:rPr>
          <w:rFonts w:ascii="Arial" w:hAnsi="Arial" w:cs="Arial"/>
          <w:bCs/>
          <w:sz w:val="22"/>
          <w:szCs w:val="22"/>
          <w:lang w:val="fr-FR"/>
        </w:rPr>
        <w:t xml:space="preserve">, dont elle est membre, a </w:t>
      </w:r>
      <w:r w:rsidR="00A015DC">
        <w:rPr>
          <w:rFonts w:ascii="Arial" w:hAnsi="Arial" w:cs="Arial"/>
          <w:bCs/>
          <w:sz w:val="22"/>
          <w:szCs w:val="22"/>
          <w:lang w:val="fr-FR"/>
        </w:rPr>
        <w:lastRenderedPageBreak/>
        <w:t xml:space="preserve">unanimement </w:t>
      </w:r>
      <w:r w:rsidRPr="001C2D85">
        <w:rPr>
          <w:rFonts w:ascii="Arial" w:hAnsi="Arial" w:cs="Arial"/>
          <w:bCs/>
          <w:sz w:val="22"/>
          <w:szCs w:val="22"/>
          <w:lang w:val="fr-FR"/>
        </w:rPr>
        <w:t xml:space="preserve">décidé de décerner le premier prix à M. Yves Guillam, Adjoint aux Directeurs de l'OHI sortant, </w:t>
      </w:r>
      <w:r w:rsidR="00A015DC">
        <w:rPr>
          <w:rFonts w:ascii="Arial" w:hAnsi="Arial" w:cs="Arial"/>
          <w:bCs/>
          <w:sz w:val="22"/>
          <w:szCs w:val="22"/>
          <w:lang w:val="fr-FR"/>
        </w:rPr>
        <w:t xml:space="preserve">en reconnaissance de </w:t>
      </w:r>
      <w:r w:rsidRPr="001C2D85">
        <w:rPr>
          <w:rFonts w:ascii="Arial" w:hAnsi="Arial" w:cs="Arial"/>
          <w:bCs/>
          <w:sz w:val="22"/>
          <w:szCs w:val="22"/>
          <w:lang w:val="fr-FR"/>
        </w:rPr>
        <w:t xml:space="preserve">ses nombreuses années de services </w:t>
      </w:r>
      <w:r w:rsidR="00A015DC">
        <w:rPr>
          <w:rFonts w:ascii="Arial" w:hAnsi="Arial" w:cs="Arial"/>
          <w:bCs/>
          <w:sz w:val="22"/>
          <w:szCs w:val="22"/>
          <w:lang w:val="fr-FR"/>
        </w:rPr>
        <w:t>distingués</w:t>
      </w:r>
      <w:r w:rsidR="00544652">
        <w:rPr>
          <w:rFonts w:ascii="Arial" w:hAnsi="Arial" w:cs="Arial"/>
          <w:bCs/>
          <w:sz w:val="22"/>
          <w:szCs w:val="22"/>
          <w:lang w:val="fr-FR"/>
        </w:rPr>
        <w:t xml:space="preserve"> au sein de </w:t>
      </w:r>
      <w:r w:rsidRPr="001C2D85">
        <w:rPr>
          <w:rFonts w:ascii="Arial" w:hAnsi="Arial" w:cs="Arial"/>
          <w:bCs/>
          <w:sz w:val="22"/>
          <w:szCs w:val="22"/>
          <w:lang w:val="fr-FR"/>
        </w:rPr>
        <w:t xml:space="preserve">l'Organisation. </w:t>
      </w:r>
      <w:r w:rsidR="00D051E6">
        <w:rPr>
          <w:rFonts w:ascii="Arial" w:hAnsi="Arial" w:cs="Arial"/>
          <w:bCs/>
          <w:sz w:val="22"/>
          <w:szCs w:val="22"/>
          <w:lang w:val="fr-FR"/>
        </w:rPr>
        <w:t>Sous un torrent d’applaudissements, elle</w:t>
      </w:r>
      <w:r w:rsidRPr="001C2D85">
        <w:rPr>
          <w:rFonts w:ascii="Arial" w:hAnsi="Arial" w:cs="Arial"/>
          <w:bCs/>
          <w:sz w:val="22"/>
          <w:szCs w:val="22"/>
          <w:lang w:val="fr-FR"/>
        </w:rPr>
        <w:t xml:space="preserve"> remet à M. Guillam le prix </w:t>
      </w:r>
      <w:r w:rsidR="00544652">
        <w:rPr>
          <w:rFonts w:ascii="Arial" w:hAnsi="Arial" w:cs="Arial"/>
          <w:bCs/>
          <w:sz w:val="22"/>
          <w:szCs w:val="22"/>
          <w:lang w:val="fr-FR"/>
        </w:rPr>
        <w:t>ainsi qu’</w:t>
      </w:r>
      <w:r w:rsidRPr="001C2D85">
        <w:rPr>
          <w:rFonts w:ascii="Arial" w:hAnsi="Arial" w:cs="Arial"/>
          <w:bCs/>
          <w:sz w:val="22"/>
          <w:szCs w:val="22"/>
          <w:lang w:val="fr-FR"/>
        </w:rPr>
        <w:t>un certificat.</w:t>
      </w:r>
    </w:p>
    <w:p w14:paraId="1CA4DF1B" w14:textId="7B93F86F" w:rsidR="00BA63A9" w:rsidRDefault="00757ABD" w:rsidP="00BF013E">
      <w:pPr>
        <w:spacing w:line="276" w:lineRule="auto"/>
        <w:rPr>
          <w:rFonts w:ascii="Arial" w:hAnsi="Arial" w:cs="Arial"/>
          <w:bCs/>
          <w:color w:val="000000"/>
          <w:sz w:val="22"/>
          <w:szCs w:val="22"/>
          <w:u w:color="000000"/>
          <w:lang w:val="fr-FR" w:eastAsia="fr-FR"/>
        </w:rPr>
      </w:pPr>
      <w:r w:rsidRPr="00757ABD">
        <w:rPr>
          <w:rFonts w:ascii="Arial" w:hAnsi="Arial" w:cs="Arial"/>
          <w:b/>
          <w:color w:val="000000"/>
          <w:sz w:val="22"/>
          <w:szCs w:val="22"/>
          <w:u w:color="000000"/>
          <w:lang w:val="en-US" w:eastAsia="fr-FR"/>
        </w:rPr>
        <w:t>L'</w:t>
      </w:r>
      <w:r w:rsidRPr="00757ABD">
        <w:rPr>
          <w:rFonts w:ascii="Arial" w:hAnsi="Arial" w:cs="Arial"/>
          <w:b/>
          <w:bCs/>
          <w:color w:val="000000"/>
          <w:sz w:val="22"/>
          <w:szCs w:val="22"/>
          <w:u w:color="000000"/>
          <w:lang w:val="en-US" w:eastAsia="fr-FR"/>
        </w:rPr>
        <w:t xml:space="preserve">adjoint aux Directeurs </w:t>
      </w:r>
      <w:r w:rsidR="007E0D5D">
        <w:rPr>
          <w:rFonts w:ascii="Arial" w:hAnsi="Arial" w:cs="Arial"/>
          <w:b/>
          <w:bCs/>
          <w:color w:val="000000"/>
          <w:sz w:val="22"/>
          <w:szCs w:val="22"/>
          <w:u w:color="000000"/>
          <w:lang w:val="en-US" w:eastAsia="fr-FR"/>
        </w:rPr>
        <w:t xml:space="preserve">de l’OHI </w:t>
      </w:r>
      <w:r w:rsidRPr="00757ABD">
        <w:rPr>
          <w:rFonts w:ascii="Arial" w:hAnsi="Arial" w:cs="Arial"/>
          <w:b/>
          <w:bCs/>
          <w:color w:val="000000"/>
          <w:sz w:val="22"/>
          <w:szCs w:val="22"/>
          <w:u w:color="000000"/>
          <w:lang w:val="en-US" w:eastAsia="fr-FR"/>
        </w:rPr>
        <w:t>Guillam</w:t>
      </w:r>
      <w:r w:rsidRPr="00757ABD">
        <w:rPr>
          <w:rFonts w:ascii="Arial" w:hAnsi="Arial" w:cs="Arial"/>
          <w:b/>
          <w:color w:val="000000"/>
          <w:sz w:val="22"/>
          <w:szCs w:val="22"/>
          <w:u w:color="000000"/>
          <w:lang w:val="en-US" w:eastAsia="fr-FR"/>
        </w:rPr>
        <w:t xml:space="preserve"> </w:t>
      </w:r>
      <w:r w:rsidRPr="00757ABD">
        <w:rPr>
          <w:rFonts w:ascii="Arial" w:hAnsi="Arial" w:cs="Arial"/>
          <w:bCs/>
          <w:color w:val="000000"/>
          <w:sz w:val="22"/>
          <w:szCs w:val="22"/>
          <w:u w:color="000000"/>
          <w:lang w:val="fr-FR" w:eastAsia="fr-FR"/>
        </w:rPr>
        <w:t xml:space="preserve">se dit ému et honoré de recevoir le premier prix </w:t>
      </w:r>
      <w:r w:rsidRPr="00757ABD">
        <w:rPr>
          <w:rFonts w:ascii="Arial" w:hAnsi="Arial" w:cs="Arial"/>
          <w:bCs/>
          <w:i/>
          <w:iCs/>
          <w:color w:val="000000"/>
          <w:sz w:val="22"/>
          <w:szCs w:val="22"/>
          <w:u w:color="000000"/>
          <w:lang w:val="fr-FR" w:eastAsia="fr-FR"/>
        </w:rPr>
        <w:t>Ex Abyssis ad Alta</w:t>
      </w:r>
      <w:r w:rsidRPr="00757ABD">
        <w:rPr>
          <w:rFonts w:ascii="Arial" w:hAnsi="Arial" w:cs="Arial"/>
          <w:bCs/>
          <w:color w:val="000000"/>
          <w:sz w:val="22"/>
          <w:szCs w:val="22"/>
          <w:u w:color="000000"/>
          <w:lang w:val="fr-FR" w:eastAsia="fr-FR"/>
        </w:rPr>
        <w:t xml:space="preserve"> à la veille de son départ à la retraite de l'OHI. Il adresse ses plus </w:t>
      </w:r>
      <w:r w:rsidR="00036526">
        <w:rPr>
          <w:rFonts w:ascii="Arial" w:hAnsi="Arial" w:cs="Arial"/>
          <w:bCs/>
          <w:color w:val="000000"/>
          <w:sz w:val="22"/>
          <w:szCs w:val="22"/>
          <w:u w:color="000000"/>
          <w:lang w:val="fr-FR" w:eastAsia="fr-FR"/>
        </w:rPr>
        <w:t>sincères</w:t>
      </w:r>
      <w:r w:rsidRPr="00757ABD">
        <w:rPr>
          <w:rFonts w:ascii="Arial" w:hAnsi="Arial" w:cs="Arial"/>
          <w:bCs/>
          <w:color w:val="000000"/>
          <w:sz w:val="22"/>
          <w:szCs w:val="22"/>
          <w:u w:color="000000"/>
          <w:lang w:val="fr-FR" w:eastAsia="fr-FR"/>
        </w:rPr>
        <w:t xml:space="preserve"> remerciements aux Etats membres de l'Organisation, aux deux comités, aux groupes de travail et aux présidents du Conseil avec lesquels il a </w:t>
      </w:r>
      <w:r w:rsidR="00442DB1">
        <w:rPr>
          <w:rFonts w:ascii="Arial" w:hAnsi="Arial" w:cs="Arial"/>
          <w:bCs/>
          <w:color w:val="000000"/>
          <w:sz w:val="22"/>
          <w:szCs w:val="22"/>
          <w:u w:color="000000"/>
          <w:lang w:val="fr-FR" w:eastAsia="fr-FR"/>
        </w:rPr>
        <w:t>collaboré</w:t>
      </w:r>
      <w:r w:rsidRPr="00757ABD">
        <w:rPr>
          <w:rFonts w:ascii="Arial" w:hAnsi="Arial" w:cs="Arial"/>
          <w:bCs/>
          <w:color w:val="000000"/>
          <w:sz w:val="22"/>
          <w:szCs w:val="22"/>
          <w:u w:color="000000"/>
          <w:lang w:val="fr-FR" w:eastAsia="fr-FR"/>
        </w:rPr>
        <w:t xml:space="preserve"> au fil des ans</w:t>
      </w:r>
      <w:r w:rsidR="00442DB1">
        <w:rPr>
          <w:rFonts w:ascii="Arial" w:hAnsi="Arial" w:cs="Arial"/>
          <w:bCs/>
          <w:color w:val="000000"/>
          <w:sz w:val="22"/>
          <w:szCs w:val="22"/>
          <w:u w:color="000000"/>
          <w:lang w:val="fr-FR" w:eastAsia="fr-FR"/>
        </w:rPr>
        <w:t xml:space="preserve">. Il souligne également la contribution précieuse de ses </w:t>
      </w:r>
      <w:r w:rsidRPr="00757ABD">
        <w:rPr>
          <w:rFonts w:ascii="Arial" w:hAnsi="Arial" w:cs="Arial"/>
          <w:bCs/>
          <w:color w:val="000000"/>
          <w:sz w:val="22"/>
          <w:szCs w:val="22"/>
          <w:u w:color="000000"/>
          <w:lang w:val="fr-FR" w:eastAsia="fr-FR"/>
        </w:rPr>
        <w:t xml:space="preserve">collègues du Secrétariat de l'OHI, leur soutien </w:t>
      </w:r>
      <w:r w:rsidR="00442DB1">
        <w:rPr>
          <w:rFonts w:ascii="Arial" w:hAnsi="Arial" w:cs="Arial"/>
          <w:bCs/>
          <w:color w:val="000000"/>
          <w:sz w:val="22"/>
          <w:szCs w:val="22"/>
          <w:u w:color="000000"/>
          <w:lang w:val="fr-FR" w:eastAsia="fr-FR"/>
        </w:rPr>
        <w:t>constant et l’</w:t>
      </w:r>
      <w:r w:rsidRPr="00757ABD">
        <w:rPr>
          <w:rFonts w:ascii="Arial" w:hAnsi="Arial" w:cs="Arial"/>
          <w:bCs/>
          <w:color w:val="000000"/>
          <w:sz w:val="22"/>
          <w:szCs w:val="22"/>
          <w:u w:color="000000"/>
          <w:lang w:val="fr-FR" w:eastAsia="fr-FR"/>
        </w:rPr>
        <w:t>inspiration qu'ils lui ont apportée</w:t>
      </w:r>
      <w:r w:rsidR="00442DB1">
        <w:rPr>
          <w:rFonts w:ascii="Arial" w:hAnsi="Arial" w:cs="Arial"/>
          <w:bCs/>
          <w:color w:val="000000"/>
          <w:sz w:val="22"/>
          <w:szCs w:val="22"/>
          <w:u w:color="000000"/>
          <w:lang w:val="fr-FR" w:eastAsia="fr-FR"/>
        </w:rPr>
        <w:t xml:space="preserve"> tout au long de sa carrière</w:t>
      </w:r>
      <w:r w:rsidRPr="00757ABD">
        <w:rPr>
          <w:rFonts w:ascii="Arial" w:hAnsi="Arial" w:cs="Arial"/>
          <w:bCs/>
          <w:color w:val="000000"/>
          <w:sz w:val="22"/>
          <w:szCs w:val="22"/>
          <w:u w:color="000000"/>
          <w:lang w:val="fr-FR" w:eastAsia="fr-FR"/>
        </w:rPr>
        <w:t xml:space="preserve">. </w:t>
      </w:r>
    </w:p>
    <w:p w14:paraId="03DC795A" w14:textId="77777777" w:rsidR="00BA63A9" w:rsidRDefault="00BA63A9" w:rsidP="00BF013E">
      <w:pPr>
        <w:spacing w:line="276" w:lineRule="auto"/>
        <w:rPr>
          <w:rFonts w:ascii="Arial" w:hAnsi="Arial" w:cs="Arial"/>
          <w:bCs/>
          <w:color w:val="000000"/>
          <w:sz w:val="22"/>
          <w:szCs w:val="22"/>
          <w:u w:color="000000"/>
          <w:lang w:val="fr-FR" w:eastAsia="fr-FR"/>
        </w:rPr>
      </w:pPr>
    </w:p>
    <w:p w14:paraId="3C7D8802" w14:textId="0CAC7385" w:rsidR="00BF013E" w:rsidRPr="00BF013E" w:rsidRDefault="00BB250E" w:rsidP="00BF013E">
      <w:pPr>
        <w:spacing w:line="276" w:lineRule="auto"/>
        <w:rPr>
          <w:rFonts w:ascii="Arial" w:hAnsi="Arial" w:cs="Arial"/>
          <w:bCs/>
          <w:color w:val="FF0000"/>
          <w:sz w:val="22"/>
          <w:szCs w:val="22"/>
          <w:lang w:val="fr-FR"/>
        </w:rPr>
      </w:pPr>
      <w:r w:rsidRPr="00182B24">
        <w:rPr>
          <w:rFonts w:ascii="Arial" w:hAnsi="Arial" w:cs="Arial"/>
          <w:b/>
          <w:color w:val="FF0000"/>
          <w:sz w:val="22"/>
          <w:szCs w:val="22"/>
          <w:lang w:val="fr-FR"/>
        </w:rPr>
        <w:t>Action C8/77</w:t>
      </w:r>
      <w:r w:rsidR="008E3E02">
        <w:rPr>
          <w:rFonts w:ascii="Arial" w:hAnsi="Arial" w:cs="Arial"/>
          <w:b/>
          <w:color w:val="FF0000"/>
          <w:sz w:val="22"/>
          <w:szCs w:val="22"/>
          <w:lang w:val="fr-FR"/>
        </w:rPr>
        <w:t xml:space="preserve"> </w:t>
      </w:r>
      <w:r w:rsidRPr="00182B24">
        <w:rPr>
          <w:rFonts w:ascii="Arial" w:hAnsi="Arial" w:cs="Arial"/>
          <w:b/>
          <w:color w:val="FF0000"/>
          <w:sz w:val="22"/>
          <w:szCs w:val="22"/>
          <w:lang w:val="fr-FR"/>
        </w:rPr>
        <w:t xml:space="preserve">: </w:t>
      </w:r>
      <w:r w:rsidR="00BF013E" w:rsidRPr="00BF013E">
        <w:rPr>
          <w:rFonts w:ascii="Arial" w:hAnsi="Arial" w:cs="Arial"/>
          <w:bCs/>
          <w:color w:val="FF0000"/>
          <w:sz w:val="22"/>
          <w:szCs w:val="22"/>
          <w:lang w:val="fr-FR"/>
        </w:rPr>
        <w:t xml:space="preserve">La </w:t>
      </w:r>
      <w:r w:rsidR="00BF013E" w:rsidRPr="00BF013E">
        <w:rPr>
          <w:rFonts w:ascii="Arial" w:hAnsi="Arial" w:cs="Arial"/>
          <w:b/>
          <w:bCs/>
          <w:color w:val="FF0000"/>
          <w:sz w:val="22"/>
          <w:szCs w:val="22"/>
          <w:lang w:val="fr-FR"/>
        </w:rPr>
        <w:t>Présidente du Conseil</w:t>
      </w:r>
      <w:r w:rsidR="00BF013E" w:rsidRPr="00BF013E">
        <w:rPr>
          <w:rFonts w:ascii="Arial" w:hAnsi="Arial" w:cs="Arial"/>
          <w:bCs/>
          <w:color w:val="FF0000"/>
          <w:sz w:val="22"/>
          <w:szCs w:val="22"/>
          <w:lang w:val="fr-FR"/>
        </w:rPr>
        <w:t xml:space="preserve"> c</w:t>
      </w:r>
      <w:r w:rsidR="00682F62">
        <w:rPr>
          <w:rFonts w:ascii="Arial" w:hAnsi="Arial" w:cs="Arial"/>
          <w:bCs/>
          <w:color w:val="FF0000"/>
          <w:sz w:val="22"/>
          <w:szCs w:val="22"/>
          <w:lang w:val="fr-FR"/>
        </w:rPr>
        <w:t>lôt</w:t>
      </w:r>
      <w:r w:rsidR="00BF013E" w:rsidRPr="00BF013E">
        <w:rPr>
          <w:rFonts w:ascii="Arial" w:hAnsi="Arial" w:cs="Arial"/>
          <w:bCs/>
          <w:color w:val="FF0000"/>
          <w:sz w:val="22"/>
          <w:szCs w:val="22"/>
          <w:lang w:val="fr-FR"/>
        </w:rPr>
        <w:t xml:space="preserve"> la réunion en remettant à M. Yves GUILLAM le premier prix </w:t>
      </w:r>
      <w:r w:rsidR="00BF013E" w:rsidRPr="00BF013E">
        <w:rPr>
          <w:rFonts w:ascii="Arial" w:hAnsi="Arial" w:cs="Arial"/>
          <w:bCs/>
          <w:i/>
          <w:iCs/>
          <w:color w:val="FF0000"/>
          <w:sz w:val="22"/>
          <w:szCs w:val="22"/>
          <w:lang w:val="fr-FR"/>
        </w:rPr>
        <w:t xml:space="preserve">Ex Abyssis ad Alta </w:t>
      </w:r>
      <w:r w:rsidR="00BF013E" w:rsidRPr="00BF013E">
        <w:rPr>
          <w:rFonts w:ascii="Arial" w:hAnsi="Arial" w:cs="Arial"/>
          <w:bCs/>
          <w:color w:val="FF0000"/>
          <w:sz w:val="22"/>
          <w:szCs w:val="22"/>
          <w:lang w:val="fr-FR"/>
        </w:rPr>
        <w:t xml:space="preserve">– le nouveau prix de l’OH </w:t>
      </w:r>
      <w:r w:rsidR="00682F62">
        <w:rPr>
          <w:rFonts w:ascii="Arial" w:hAnsi="Arial" w:cs="Arial"/>
          <w:bCs/>
          <w:color w:val="FF0000"/>
          <w:sz w:val="22"/>
          <w:szCs w:val="22"/>
          <w:lang w:val="fr-FR"/>
        </w:rPr>
        <w:t>récompensant l’</w:t>
      </w:r>
      <w:r w:rsidR="00BF013E" w:rsidRPr="00BF013E">
        <w:rPr>
          <w:rFonts w:ascii="Arial" w:hAnsi="Arial" w:cs="Arial"/>
          <w:bCs/>
          <w:color w:val="FF0000"/>
          <w:sz w:val="22"/>
          <w:szCs w:val="22"/>
          <w:lang w:val="fr-FR"/>
        </w:rPr>
        <w:t>excellence en hydrographie.</w:t>
      </w:r>
    </w:p>
    <w:p w14:paraId="0CFBB604" w14:textId="36D78739" w:rsidR="00F04F47" w:rsidRPr="00182B24" w:rsidRDefault="00F04F47" w:rsidP="00BF013E">
      <w:pPr>
        <w:spacing w:line="276" w:lineRule="auto"/>
        <w:rPr>
          <w:rFonts w:ascii="Arial" w:hAnsi="Arial" w:cs="Arial"/>
          <w:b/>
          <w:sz w:val="22"/>
          <w:szCs w:val="22"/>
          <w:lang w:val="fr-FR"/>
        </w:rPr>
      </w:pPr>
    </w:p>
    <w:p w14:paraId="5FB85304" w14:textId="0528034E" w:rsidR="005C4413" w:rsidRPr="00990D5C" w:rsidRDefault="00643AF9" w:rsidP="00990D5C">
      <w:pPr>
        <w:pStyle w:val="ListParagraph"/>
        <w:numPr>
          <w:ilvl w:val="0"/>
          <w:numId w:val="49"/>
        </w:numPr>
        <w:spacing w:before="240" w:after="120" w:line="276" w:lineRule="auto"/>
        <w:ind w:hanging="720"/>
        <w:rPr>
          <w:rFonts w:ascii="Arial" w:hAnsi="Arial" w:cs="Arial"/>
          <w:b/>
          <w:bCs/>
          <w:sz w:val="22"/>
          <w:szCs w:val="22"/>
          <w:lang w:val="fr-FR"/>
        </w:rPr>
      </w:pPr>
      <w:r w:rsidRPr="00990D5C">
        <w:rPr>
          <w:rFonts w:ascii="Arial" w:hAnsi="Arial" w:cs="Arial"/>
          <w:b/>
          <w:bCs/>
          <w:spacing w:val="5"/>
          <w:sz w:val="22"/>
          <w:szCs w:val="22"/>
          <w:lang w:val="fr-FR"/>
        </w:rPr>
        <w:t>CLO</w:t>
      </w:r>
      <w:r w:rsidR="00933200" w:rsidRPr="00990D5C">
        <w:rPr>
          <w:rFonts w:ascii="Arial" w:hAnsi="Arial" w:cs="Arial"/>
          <w:b/>
          <w:bCs/>
          <w:spacing w:val="5"/>
          <w:sz w:val="22"/>
          <w:szCs w:val="22"/>
          <w:lang w:val="fr-FR"/>
        </w:rPr>
        <w:t xml:space="preserve">TURE DE LA REUNION </w:t>
      </w:r>
    </w:p>
    <w:p w14:paraId="58AFF8D5" w14:textId="6710C258" w:rsidR="002F1F30" w:rsidRPr="002F1F30" w:rsidRDefault="002F1F30" w:rsidP="002F1F30">
      <w:pPr>
        <w:pStyle w:val="NormalWeb"/>
        <w:rPr>
          <w:rFonts w:ascii="Arial" w:eastAsia="Arial Unicode MS" w:hAnsi="Arial" w:cs="Arial"/>
          <w:bCs/>
          <w:color w:val="000000"/>
          <w:sz w:val="22"/>
          <w:szCs w:val="22"/>
          <w:u w:color="000000"/>
          <w:bdr w:val="nil"/>
          <w:lang w:val="fr-FR" w:eastAsia="fr-FR"/>
        </w:rPr>
      </w:pPr>
      <w:r w:rsidRPr="002F1F30">
        <w:rPr>
          <w:rFonts w:ascii="Arial" w:eastAsia="Arial Unicode MS" w:hAnsi="Arial" w:cs="Arial"/>
          <w:bCs/>
          <w:color w:val="000000"/>
          <w:sz w:val="22"/>
          <w:szCs w:val="22"/>
          <w:u w:color="000000"/>
          <w:bdr w:val="nil"/>
          <w:lang w:val="fr-FR" w:eastAsia="fr-FR"/>
        </w:rPr>
        <w:t xml:space="preserve">La </w:t>
      </w:r>
      <w:r w:rsidRPr="002F1F30">
        <w:rPr>
          <w:rFonts w:ascii="Arial" w:eastAsia="Arial Unicode MS" w:hAnsi="Arial" w:cs="Arial"/>
          <w:b/>
          <w:color w:val="000000"/>
          <w:sz w:val="22"/>
          <w:szCs w:val="22"/>
          <w:u w:color="000000"/>
          <w:bdr w:val="nil"/>
          <w:lang w:val="fr-FR" w:eastAsia="fr-FR"/>
        </w:rPr>
        <w:t>Roumanie</w:t>
      </w:r>
      <w:r w:rsidRPr="002F1F30">
        <w:rPr>
          <w:rFonts w:ascii="Arial" w:eastAsia="Arial Unicode MS" w:hAnsi="Arial" w:cs="Arial"/>
          <w:bCs/>
          <w:color w:val="000000"/>
          <w:sz w:val="22"/>
          <w:szCs w:val="22"/>
          <w:u w:color="000000"/>
          <w:bdr w:val="nil"/>
          <w:lang w:val="fr-FR" w:eastAsia="fr-FR"/>
        </w:rPr>
        <w:t xml:space="preserve"> </w:t>
      </w:r>
      <w:r w:rsidR="0022035E">
        <w:rPr>
          <w:rFonts w:ascii="Arial" w:eastAsia="Arial Unicode MS" w:hAnsi="Arial" w:cs="Arial"/>
          <w:bCs/>
          <w:color w:val="000000"/>
          <w:sz w:val="22"/>
          <w:szCs w:val="22"/>
          <w:u w:color="000000"/>
          <w:bdr w:val="nil"/>
          <w:lang w:val="fr-FR" w:eastAsia="fr-FR"/>
        </w:rPr>
        <w:t>informe le</w:t>
      </w:r>
      <w:r w:rsidRPr="002F1F30">
        <w:rPr>
          <w:rFonts w:ascii="Arial" w:eastAsia="Arial Unicode MS" w:hAnsi="Arial" w:cs="Arial"/>
          <w:bCs/>
          <w:color w:val="000000"/>
          <w:sz w:val="22"/>
          <w:szCs w:val="22"/>
          <w:u w:color="000000"/>
          <w:bdr w:val="nil"/>
          <w:lang w:val="fr-FR" w:eastAsia="fr-FR"/>
        </w:rPr>
        <w:t xml:space="preserve"> Conseil que le Service hydrographique nationa</w:t>
      </w:r>
      <w:r w:rsidR="001F51EE">
        <w:rPr>
          <w:rFonts w:ascii="Arial" w:eastAsia="Arial Unicode MS" w:hAnsi="Arial" w:cs="Arial"/>
          <w:bCs/>
          <w:color w:val="000000"/>
          <w:sz w:val="22"/>
          <w:szCs w:val="22"/>
          <w:u w:color="000000"/>
          <w:bdr w:val="nil"/>
          <w:lang w:val="fr-FR" w:eastAsia="fr-FR"/>
        </w:rPr>
        <w:t>l</w:t>
      </w:r>
      <w:r w:rsidRPr="002F1F30">
        <w:rPr>
          <w:rFonts w:ascii="Arial" w:eastAsia="Arial Unicode MS" w:hAnsi="Arial" w:cs="Arial"/>
          <w:bCs/>
          <w:color w:val="000000"/>
          <w:sz w:val="22"/>
          <w:szCs w:val="22"/>
          <w:u w:color="000000"/>
          <w:bdr w:val="nil"/>
          <w:lang w:val="fr-FR" w:eastAsia="fr-FR"/>
        </w:rPr>
        <w:t xml:space="preserve"> roumain, la Direction hydrographique maritime, </w:t>
      </w:r>
      <w:r w:rsidR="007D7930">
        <w:rPr>
          <w:rFonts w:ascii="Arial" w:eastAsia="Arial Unicode MS" w:hAnsi="Arial" w:cs="Arial"/>
          <w:bCs/>
          <w:color w:val="000000"/>
          <w:sz w:val="22"/>
          <w:szCs w:val="22"/>
          <w:u w:color="000000"/>
          <w:bdr w:val="nil"/>
          <w:lang w:val="fr-FR" w:eastAsia="fr-FR"/>
        </w:rPr>
        <w:t>célèbrera</w:t>
      </w:r>
      <w:r w:rsidRPr="002F1F30">
        <w:rPr>
          <w:rFonts w:ascii="Arial" w:eastAsia="Arial Unicode MS" w:hAnsi="Arial" w:cs="Arial"/>
          <w:bCs/>
          <w:color w:val="000000"/>
          <w:sz w:val="22"/>
          <w:szCs w:val="22"/>
          <w:u w:color="000000"/>
          <w:bdr w:val="nil"/>
          <w:lang w:val="fr-FR" w:eastAsia="fr-FR"/>
        </w:rPr>
        <w:t xml:space="preserve"> son 100</w:t>
      </w:r>
      <w:r w:rsidR="005B7118" w:rsidRPr="005B7118">
        <w:rPr>
          <w:rFonts w:ascii="Arial" w:eastAsia="Arial Unicode MS" w:hAnsi="Arial" w:cs="Arial"/>
          <w:bCs/>
          <w:color w:val="000000"/>
          <w:sz w:val="22"/>
          <w:szCs w:val="22"/>
          <w:u w:color="000000"/>
          <w:bdr w:val="nil"/>
          <w:vertAlign w:val="superscript"/>
          <w:lang w:val="fr-FR" w:eastAsia="fr-FR"/>
        </w:rPr>
        <w:t>ème</w:t>
      </w:r>
      <w:r w:rsidRPr="002F1F30">
        <w:rPr>
          <w:rFonts w:ascii="Arial" w:eastAsia="Arial Unicode MS" w:hAnsi="Arial" w:cs="Arial"/>
          <w:bCs/>
          <w:color w:val="000000"/>
          <w:sz w:val="22"/>
          <w:szCs w:val="22"/>
          <w:u w:color="000000"/>
          <w:bdr w:val="nil"/>
          <w:lang w:val="fr-FR" w:eastAsia="fr-FR"/>
        </w:rPr>
        <w:t xml:space="preserve"> anniversaire en février 2026. </w:t>
      </w:r>
      <w:r w:rsidR="007D7930">
        <w:rPr>
          <w:rFonts w:ascii="Arial" w:eastAsia="Arial Unicode MS" w:hAnsi="Arial" w:cs="Arial"/>
          <w:bCs/>
          <w:color w:val="000000"/>
          <w:sz w:val="22"/>
          <w:szCs w:val="22"/>
          <w:u w:color="000000"/>
          <w:bdr w:val="nil"/>
          <w:lang w:val="fr-FR" w:eastAsia="fr-FR"/>
        </w:rPr>
        <w:t xml:space="preserve">Elle s’engage à tenir </w:t>
      </w:r>
      <w:r w:rsidRPr="002F1F30">
        <w:rPr>
          <w:rFonts w:ascii="Arial" w:eastAsia="Arial Unicode MS" w:hAnsi="Arial" w:cs="Arial"/>
          <w:bCs/>
          <w:color w:val="000000"/>
          <w:sz w:val="22"/>
          <w:szCs w:val="22"/>
          <w:u w:color="000000"/>
          <w:bdr w:val="nil"/>
          <w:lang w:val="fr-FR" w:eastAsia="fr-FR"/>
        </w:rPr>
        <w:t xml:space="preserve">le Conseil informé des événements commémoratifs </w:t>
      </w:r>
      <w:r w:rsidR="00BF2376">
        <w:rPr>
          <w:rFonts w:ascii="Arial" w:eastAsia="Arial Unicode MS" w:hAnsi="Arial" w:cs="Arial"/>
          <w:bCs/>
          <w:color w:val="000000"/>
          <w:sz w:val="22"/>
          <w:szCs w:val="22"/>
          <w:u w:color="000000"/>
          <w:bdr w:val="nil"/>
          <w:lang w:val="fr-FR" w:eastAsia="fr-FR"/>
        </w:rPr>
        <w:t>à venir</w:t>
      </w:r>
      <w:r w:rsidRPr="002F1F30">
        <w:rPr>
          <w:rFonts w:ascii="Arial" w:eastAsia="Arial Unicode MS" w:hAnsi="Arial" w:cs="Arial"/>
          <w:bCs/>
          <w:color w:val="000000"/>
          <w:sz w:val="22"/>
          <w:szCs w:val="22"/>
          <w:u w:color="000000"/>
          <w:bdr w:val="nil"/>
          <w:lang w:val="fr-FR" w:eastAsia="fr-FR"/>
        </w:rPr>
        <w:t>.</w:t>
      </w:r>
    </w:p>
    <w:p w14:paraId="71E9ECF3" w14:textId="7A329BED" w:rsidR="002F1F30" w:rsidRPr="002F1F30" w:rsidRDefault="002F1F30" w:rsidP="002F1F30">
      <w:pPr>
        <w:pStyle w:val="NormalWeb"/>
        <w:rPr>
          <w:rFonts w:ascii="Arial" w:eastAsia="Arial Unicode MS" w:hAnsi="Arial" w:cs="Arial"/>
          <w:bCs/>
          <w:color w:val="000000"/>
          <w:sz w:val="22"/>
          <w:szCs w:val="22"/>
          <w:u w:color="000000"/>
          <w:bdr w:val="nil"/>
          <w:lang w:val="fr-FR" w:eastAsia="fr-FR"/>
        </w:rPr>
      </w:pPr>
      <w:r w:rsidRPr="002F1F30">
        <w:rPr>
          <w:rFonts w:ascii="Arial" w:eastAsia="Arial Unicode MS" w:hAnsi="Arial" w:cs="Arial"/>
          <w:bCs/>
          <w:color w:val="000000"/>
          <w:sz w:val="22"/>
          <w:szCs w:val="22"/>
          <w:u w:color="000000"/>
          <w:bdr w:val="nil"/>
          <w:lang w:val="fr-FR" w:eastAsia="fr-FR"/>
        </w:rPr>
        <w:t xml:space="preserve">La Présidente du Conseil remercie ses collègues </w:t>
      </w:r>
      <w:r w:rsidR="00BF2376">
        <w:rPr>
          <w:rFonts w:ascii="Arial" w:eastAsia="Arial Unicode MS" w:hAnsi="Arial" w:cs="Arial"/>
          <w:bCs/>
          <w:color w:val="000000"/>
          <w:sz w:val="22"/>
          <w:szCs w:val="22"/>
          <w:u w:color="000000"/>
          <w:bdr w:val="nil"/>
          <w:lang w:val="fr-FR" w:eastAsia="fr-FR"/>
        </w:rPr>
        <w:t>qui</w:t>
      </w:r>
      <w:r w:rsidRPr="002F1F30">
        <w:rPr>
          <w:rFonts w:ascii="Arial" w:eastAsia="Arial Unicode MS" w:hAnsi="Arial" w:cs="Arial"/>
          <w:bCs/>
          <w:color w:val="000000"/>
          <w:sz w:val="22"/>
          <w:szCs w:val="22"/>
          <w:u w:color="000000"/>
          <w:bdr w:val="nil"/>
          <w:lang w:val="fr-FR" w:eastAsia="fr-FR"/>
        </w:rPr>
        <w:t xml:space="preserve"> ont dirigé ce Conseil, a</w:t>
      </w:r>
      <w:r w:rsidR="008613B2">
        <w:rPr>
          <w:rFonts w:ascii="Arial" w:eastAsia="Arial Unicode MS" w:hAnsi="Arial" w:cs="Arial"/>
          <w:bCs/>
          <w:color w:val="000000"/>
          <w:sz w:val="22"/>
          <w:szCs w:val="22"/>
          <w:u w:color="000000"/>
          <w:bdr w:val="nil"/>
          <w:lang w:val="fr-FR" w:eastAsia="fr-FR"/>
        </w:rPr>
        <w:t>insi que les</w:t>
      </w:r>
      <w:r w:rsidRPr="002F1F30">
        <w:rPr>
          <w:rFonts w:ascii="Arial" w:eastAsia="Arial Unicode MS" w:hAnsi="Arial" w:cs="Arial"/>
          <w:bCs/>
          <w:color w:val="000000"/>
          <w:sz w:val="22"/>
          <w:szCs w:val="22"/>
          <w:u w:color="000000"/>
          <w:bdr w:val="nil"/>
          <w:lang w:val="fr-FR" w:eastAsia="fr-FR"/>
        </w:rPr>
        <w:t xml:space="preserve"> représentants des Etats membres, </w:t>
      </w:r>
      <w:r w:rsidR="008613B2">
        <w:rPr>
          <w:rFonts w:ascii="Arial" w:eastAsia="Arial Unicode MS" w:hAnsi="Arial" w:cs="Arial"/>
          <w:bCs/>
          <w:color w:val="000000"/>
          <w:sz w:val="22"/>
          <w:szCs w:val="22"/>
          <w:u w:color="000000"/>
          <w:bdr w:val="nil"/>
          <w:lang w:val="fr-FR" w:eastAsia="fr-FR"/>
        </w:rPr>
        <w:t>les</w:t>
      </w:r>
      <w:r w:rsidRPr="002F1F30">
        <w:rPr>
          <w:rFonts w:ascii="Arial" w:eastAsia="Arial Unicode MS" w:hAnsi="Arial" w:cs="Arial"/>
          <w:bCs/>
          <w:color w:val="000000"/>
          <w:sz w:val="22"/>
          <w:szCs w:val="22"/>
          <w:u w:color="000000"/>
          <w:bdr w:val="nil"/>
          <w:lang w:val="fr-FR" w:eastAsia="fr-FR"/>
        </w:rPr>
        <w:t xml:space="preserve"> observateurs et </w:t>
      </w:r>
      <w:r w:rsidR="008613B2">
        <w:rPr>
          <w:rFonts w:ascii="Arial" w:eastAsia="Arial Unicode MS" w:hAnsi="Arial" w:cs="Arial"/>
          <w:bCs/>
          <w:color w:val="000000"/>
          <w:sz w:val="22"/>
          <w:szCs w:val="22"/>
          <w:u w:color="000000"/>
          <w:bdr w:val="nil"/>
          <w:lang w:val="fr-FR" w:eastAsia="fr-FR"/>
        </w:rPr>
        <w:t>les</w:t>
      </w:r>
      <w:r w:rsidRPr="002F1F30">
        <w:rPr>
          <w:rFonts w:ascii="Arial" w:eastAsia="Arial Unicode MS" w:hAnsi="Arial" w:cs="Arial"/>
          <w:bCs/>
          <w:color w:val="000000"/>
          <w:sz w:val="22"/>
          <w:szCs w:val="22"/>
          <w:u w:color="000000"/>
          <w:bdr w:val="nil"/>
          <w:lang w:val="fr-FR" w:eastAsia="fr-FR"/>
        </w:rPr>
        <w:t xml:space="preserve"> partenaires</w:t>
      </w:r>
      <w:r w:rsidR="00EF71F4">
        <w:rPr>
          <w:rFonts w:ascii="Arial" w:eastAsia="Arial Unicode MS" w:hAnsi="Arial" w:cs="Arial"/>
          <w:bCs/>
          <w:color w:val="000000"/>
          <w:sz w:val="22"/>
          <w:szCs w:val="22"/>
          <w:u w:color="000000"/>
          <w:bdr w:val="nil"/>
          <w:lang w:val="fr-FR" w:eastAsia="fr-FR"/>
        </w:rPr>
        <w:t xml:space="preserve"> présents</w:t>
      </w:r>
      <w:r w:rsidRPr="002F1F30">
        <w:rPr>
          <w:rFonts w:ascii="Arial" w:eastAsia="Arial Unicode MS" w:hAnsi="Arial" w:cs="Arial"/>
          <w:bCs/>
          <w:color w:val="000000"/>
          <w:sz w:val="22"/>
          <w:szCs w:val="22"/>
          <w:u w:color="000000"/>
          <w:bdr w:val="nil"/>
          <w:lang w:val="fr-FR" w:eastAsia="fr-FR"/>
        </w:rPr>
        <w:t xml:space="preserve">, </w:t>
      </w:r>
      <w:r w:rsidR="00EF71F4">
        <w:rPr>
          <w:rFonts w:ascii="Arial" w:eastAsia="Arial Unicode MS" w:hAnsi="Arial" w:cs="Arial"/>
          <w:bCs/>
          <w:color w:val="000000"/>
          <w:sz w:val="22"/>
          <w:szCs w:val="22"/>
          <w:u w:color="000000"/>
          <w:bdr w:val="nil"/>
          <w:lang w:val="fr-FR" w:eastAsia="fr-FR"/>
        </w:rPr>
        <w:t>et exprime sa gratitude envers</w:t>
      </w:r>
      <w:r w:rsidR="008613B2">
        <w:rPr>
          <w:rFonts w:ascii="Arial" w:eastAsia="Arial Unicode MS" w:hAnsi="Arial" w:cs="Arial"/>
          <w:bCs/>
          <w:color w:val="000000"/>
          <w:sz w:val="22"/>
          <w:szCs w:val="22"/>
          <w:u w:color="000000"/>
          <w:bdr w:val="nil"/>
          <w:lang w:val="fr-FR" w:eastAsia="fr-FR"/>
        </w:rPr>
        <w:t xml:space="preserve"> le</w:t>
      </w:r>
      <w:r w:rsidRPr="002F1F30">
        <w:rPr>
          <w:rFonts w:ascii="Arial" w:eastAsia="Arial Unicode MS" w:hAnsi="Arial" w:cs="Arial"/>
          <w:bCs/>
          <w:color w:val="000000"/>
          <w:sz w:val="22"/>
          <w:szCs w:val="22"/>
          <w:u w:color="000000"/>
          <w:bdr w:val="nil"/>
          <w:lang w:val="fr-FR" w:eastAsia="fr-FR"/>
        </w:rPr>
        <w:t xml:space="preserve"> personnel de l'OHI qui a travaillé sans relâche pour assurer le bon déroulement de la réunion. Elle déclare la </w:t>
      </w:r>
      <w:r w:rsidR="00942C86">
        <w:rPr>
          <w:rFonts w:ascii="Arial" w:eastAsia="Arial Unicode MS" w:hAnsi="Arial" w:cs="Arial"/>
          <w:bCs/>
          <w:color w:val="000000"/>
          <w:sz w:val="22"/>
          <w:szCs w:val="22"/>
          <w:u w:color="000000"/>
          <w:bdr w:val="nil"/>
          <w:lang w:val="fr-FR" w:eastAsia="fr-FR"/>
        </w:rPr>
        <w:t>séance levée</w:t>
      </w:r>
      <w:r w:rsidRPr="002F1F30">
        <w:rPr>
          <w:rFonts w:ascii="Arial" w:eastAsia="Arial Unicode MS" w:hAnsi="Arial" w:cs="Arial"/>
          <w:bCs/>
          <w:color w:val="000000"/>
          <w:sz w:val="22"/>
          <w:szCs w:val="22"/>
          <w:u w:color="000000"/>
          <w:bdr w:val="nil"/>
          <w:lang w:val="fr-FR" w:eastAsia="fr-FR"/>
        </w:rPr>
        <w:t xml:space="preserve">. </w:t>
      </w:r>
    </w:p>
    <w:p w14:paraId="1A6D9C48" w14:textId="77777777" w:rsidR="00F04F47" w:rsidRPr="00182B24" w:rsidRDefault="00F04F47" w:rsidP="0030416F">
      <w:pPr>
        <w:spacing w:before="240" w:after="120" w:line="276" w:lineRule="auto"/>
        <w:rPr>
          <w:rFonts w:ascii="Arial" w:hAnsi="Arial" w:cs="Arial"/>
          <w:b/>
          <w:bCs/>
          <w:sz w:val="22"/>
          <w:szCs w:val="22"/>
          <w:lang w:val="fr-FR"/>
        </w:rPr>
      </w:pPr>
    </w:p>
    <w:p w14:paraId="30F2BC10" w14:textId="77777777" w:rsidR="00F04F47" w:rsidRPr="00182B24" w:rsidRDefault="00F04F47" w:rsidP="0030416F">
      <w:pPr>
        <w:spacing w:before="240" w:after="120" w:line="276" w:lineRule="auto"/>
        <w:rPr>
          <w:rFonts w:ascii="Arial" w:hAnsi="Arial" w:cs="Arial"/>
          <w:b/>
          <w:bCs/>
          <w:sz w:val="22"/>
          <w:szCs w:val="22"/>
          <w:lang w:val="fr-FR"/>
        </w:rPr>
      </w:pPr>
    </w:p>
    <w:p w14:paraId="0AAA4AEC" w14:textId="77777777" w:rsidR="00A26146" w:rsidRPr="00182B24" w:rsidRDefault="00A26146" w:rsidP="0030416F">
      <w:pPr>
        <w:pStyle w:val="Body"/>
        <w:widowControl w:val="0"/>
        <w:spacing w:after="120" w:line="276" w:lineRule="auto"/>
        <w:jc w:val="both"/>
        <w:rPr>
          <w:rFonts w:ascii="Arial" w:hAnsi="Arial" w:cs="Arial"/>
          <w:sz w:val="22"/>
          <w:szCs w:val="22"/>
          <w:lang w:val="fr-FR"/>
        </w:rPr>
      </w:pPr>
    </w:p>
    <w:p w14:paraId="42090950" w14:textId="77777777" w:rsidR="00A26146" w:rsidRPr="00182B24" w:rsidRDefault="00A26146" w:rsidP="0030416F">
      <w:pPr>
        <w:pStyle w:val="Body"/>
        <w:widowControl w:val="0"/>
        <w:spacing w:after="120" w:line="276" w:lineRule="auto"/>
        <w:jc w:val="both"/>
        <w:rPr>
          <w:rFonts w:ascii="Arial" w:hAnsi="Arial" w:cs="Arial"/>
          <w:sz w:val="22"/>
          <w:szCs w:val="22"/>
          <w:lang w:val="fr-FR"/>
        </w:rPr>
      </w:pPr>
    </w:p>
    <w:p w14:paraId="6FB72A23" w14:textId="77777777" w:rsidR="003B70FD" w:rsidRPr="00182B24" w:rsidRDefault="003B70FD" w:rsidP="0030416F">
      <w:pPr>
        <w:pStyle w:val="Body"/>
        <w:widowControl w:val="0"/>
        <w:spacing w:after="120" w:line="276" w:lineRule="auto"/>
        <w:jc w:val="both"/>
        <w:rPr>
          <w:rFonts w:ascii="Arial" w:hAnsi="Arial" w:cs="Arial"/>
          <w:sz w:val="22"/>
          <w:szCs w:val="22"/>
          <w:lang w:val="fr-FR"/>
        </w:rPr>
      </w:pPr>
    </w:p>
    <w:p w14:paraId="60D86604" w14:textId="77777777" w:rsidR="003B70FD" w:rsidRPr="00182B24" w:rsidRDefault="003B70FD" w:rsidP="0030416F">
      <w:pPr>
        <w:spacing w:line="276" w:lineRule="auto"/>
        <w:rPr>
          <w:rFonts w:ascii="Arial" w:hAnsi="Arial" w:cs="Arial"/>
          <w:color w:val="000000"/>
          <w:sz w:val="22"/>
          <w:szCs w:val="22"/>
          <w:u w:color="000000"/>
          <w:lang w:val="fr-FR" w:eastAsia="fr-FR"/>
        </w:rPr>
      </w:pPr>
      <w:r w:rsidRPr="00182B24">
        <w:rPr>
          <w:rFonts w:ascii="Arial" w:hAnsi="Arial" w:cs="Arial"/>
          <w:sz w:val="22"/>
          <w:szCs w:val="22"/>
          <w:lang w:val="fr-FR"/>
        </w:rPr>
        <w:br w:type="page"/>
      </w:r>
    </w:p>
    <w:p w14:paraId="68CE9778" w14:textId="55687BF6" w:rsidR="00475DD3" w:rsidRPr="00182B24" w:rsidRDefault="00475DD3" w:rsidP="0030416F">
      <w:pPr>
        <w:pStyle w:val="Body"/>
        <w:widowControl w:val="0"/>
        <w:spacing w:after="120" w:line="276" w:lineRule="auto"/>
        <w:jc w:val="right"/>
        <w:rPr>
          <w:rFonts w:ascii="Arial" w:hAnsi="Arial" w:cs="Arial"/>
          <w:b/>
          <w:sz w:val="22"/>
          <w:szCs w:val="22"/>
          <w:lang w:val="fr-FR"/>
        </w:rPr>
      </w:pPr>
      <w:bookmarkStart w:id="1" w:name="C3_AnnexA"/>
      <w:r w:rsidRPr="00182B24">
        <w:rPr>
          <w:rFonts w:ascii="Arial" w:hAnsi="Arial" w:cs="Arial"/>
          <w:b/>
          <w:sz w:val="22"/>
          <w:szCs w:val="22"/>
          <w:lang w:val="fr-FR"/>
        </w:rPr>
        <w:lastRenderedPageBreak/>
        <w:t>Annex</w:t>
      </w:r>
      <w:r w:rsidR="00BF013E">
        <w:rPr>
          <w:rFonts w:ascii="Arial" w:hAnsi="Arial" w:cs="Arial"/>
          <w:b/>
          <w:sz w:val="22"/>
          <w:szCs w:val="22"/>
          <w:lang w:val="fr-FR"/>
        </w:rPr>
        <w:t>e</w:t>
      </w:r>
      <w:r w:rsidRPr="00182B24">
        <w:rPr>
          <w:rFonts w:ascii="Arial" w:hAnsi="Arial" w:cs="Arial"/>
          <w:b/>
          <w:sz w:val="22"/>
          <w:szCs w:val="22"/>
          <w:lang w:val="fr-FR"/>
        </w:rPr>
        <w:t xml:space="preserve"> A</w:t>
      </w:r>
      <w:bookmarkEnd w:id="1"/>
    </w:p>
    <w:p w14:paraId="0738369A" w14:textId="25D05095" w:rsidR="00AE2EE0" w:rsidRPr="00182B24" w:rsidRDefault="00E13FDC" w:rsidP="00D1685C">
      <w:pPr>
        <w:pStyle w:val="Body"/>
        <w:widowControl w:val="0"/>
        <w:spacing w:after="240" w:line="276" w:lineRule="auto"/>
        <w:jc w:val="center"/>
        <w:rPr>
          <w:rFonts w:ascii="Arial" w:hAnsi="Arial" w:cs="Arial"/>
          <w:b/>
          <w:sz w:val="22"/>
          <w:szCs w:val="22"/>
          <w:lang w:val="fr-FR"/>
        </w:rPr>
      </w:pPr>
      <w:r w:rsidRPr="00182B24">
        <w:rPr>
          <w:rFonts w:ascii="Arial" w:hAnsi="Arial" w:cs="Arial"/>
          <w:b/>
          <w:noProof/>
          <w:sz w:val="22"/>
          <w:szCs w:val="22"/>
          <w:lang w:val="fr-FR"/>
        </w:rPr>
        <w:drawing>
          <wp:anchor distT="0" distB="0" distL="114300" distR="114300" simplePos="0" relativeHeight="251658241" behindDoc="1" locked="0" layoutInCell="1" allowOverlap="1" wp14:anchorId="3B5BF545" wp14:editId="08F28A50">
            <wp:simplePos x="0" y="0"/>
            <wp:positionH relativeFrom="column">
              <wp:posOffset>22860</wp:posOffset>
            </wp:positionH>
            <wp:positionV relativeFrom="paragraph">
              <wp:posOffset>280670</wp:posOffset>
            </wp:positionV>
            <wp:extent cx="5973009" cy="8564170"/>
            <wp:effectExtent l="0" t="0" r="8890" b="8890"/>
            <wp:wrapNone/>
            <wp:docPr id="20789382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38238" name="Picture 1" descr="A screenshot of a compu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73009" cy="8564170"/>
                    </a:xfrm>
                    <a:prstGeom prst="rect">
                      <a:avLst/>
                    </a:prstGeom>
                  </pic:spPr>
                </pic:pic>
              </a:graphicData>
            </a:graphic>
          </wp:anchor>
        </w:drawing>
      </w:r>
      <w:r w:rsidR="003B70FD" w:rsidRPr="00182B24">
        <w:rPr>
          <w:rFonts w:ascii="Arial" w:hAnsi="Arial" w:cs="Arial"/>
          <w:b/>
          <w:sz w:val="22"/>
          <w:szCs w:val="22"/>
          <w:lang w:val="fr-FR"/>
        </w:rPr>
        <w:t>LIST</w:t>
      </w:r>
      <w:r w:rsidR="00BF013E">
        <w:rPr>
          <w:rFonts w:ascii="Arial" w:hAnsi="Arial" w:cs="Arial"/>
          <w:b/>
          <w:sz w:val="22"/>
          <w:szCs w:val="22"/>
          <w:lang w:val="fr-FR"/>
        </w:rPr>
        <w:t>E DES</w:t>
      </w:r>
      <w:r w:rsidR="00B85B2C" w:rsidRPr="00182B24">
        <w:rPr>
          <w:rFonts w:ascii="Arial" w:hAnsi="Arial" w:cs="Arial"/>
          <w:b/>
          <w:sz w:val="22"/>
          <w:szCs w:val="22"/>
          <w:lang w:val="fr-FR"/>
        </w:rPr>
        <w:t xml:space="preserve"> </w:t>
      </w:r>
      <w:r w:rsidR="003B70FD" w:rsidRPr="00182B24">
        <w:rPr>
          <w:rFonts w:ascii="Arial" w:hAnsi="Arial" w:cs="Arial"/>
          <w:b/>
          <w:sz w:val="22"/>
          <w:szCs w:val="22"/>
          <w:lang w:val="fr-FR"/>
        </w:rPr>
        <w:t>PARTICIPANTS</w:t>
      </w:r>
      <w:r w:rsidR="00BF013E">
        <w:rPr>
          <w:rFonts w:ascii="Arial" w:hAnsi="Arial" w:cs="Arial"/>
          <w:b/>
          <w:sz w:val="22"/>
          <w:szCs w:val="22"/>
          <w:lang w:val="fr-FR"/>
        </w:rPr>
        <w:t xml:space="preserve"> ENREGISTRES</w:t>
      </w:r>
    </w:p>
    <w:p w14:paraId="547808CC" w14:textId="6ACD96F5" w:rsidR="00AC7C7E" w:rsidRPr="00182B24" w:rsidRDefault="00AC7C7E" w:rsidP="00D1685C">
      <w:pPr>
        <w:pStyle w:val="Body"/>
        <w:widowControl w:val="0"/>
        <w:spacing w:after="240" w:line="276" w:lineRule="auto"/>
        <w:jc w:val="center"/>
        <w:rPr>
          <w:rFonts w:ascii="Arial" w:hAnsi="Arial" w:cs="Arial"/>
          <w:b/>
          <w:sz w:val="22"/>
          <w:szCs w:val="22"/>
          <w:lang w:val="fr-FR"/>
        </w:rPr>
      </w:pPr>
      <w:r w:rsidRPr="00182B24">
        <w:rPr>
          <w:rFonts w:ascii="Arial" w:hAnsi="Arial" w:cs="Arial"/>
          <w:b/>
          <w:sz w:val="22"/>
          <w:szCs w:val="22"/>
          <w:lang w:val="fr-FR"/>
        </w:rPr>
        <w:br w:type="page"/>
      </w:r>
    </w:p>
    <w:p w14:paraId="7590CFD2" w14:textId="77777777" w:rsidR="00AE2EE0" w:rsidRPr="00182B24" w:rsidRDefault="00AE2EE0" w:rsidP="00D1685C">
      <w:pPr>
        <w:pStyle w:val="Body"/>
        <w:widowControl w:val="0"/>
        <w:spacing w:after="240" w:line="276" w:lineRule="auto"/>
        <w:jc w:val="center"/>
        <w:rPr>
          <w:rFonts w:ascii="Arial" w:hAnsi="Arial" w:cs="Arial"/>
          <w:b/>
          <w:sz w:val="22"/>
          <w:szCs w:val="22"/>
          <w:lang w:val="fr-FR"/>
        </w:rPr>
      </w:pPr>
    </w:p>
    <w:p w14:paraId="6D2188FB" w14:textId="55CC90B5" w:rsidR="00AC7C7E" w:rsidRPr="00182B24" w:rsidRDefault="00D52A06" w:rsidP="0030416F">
      <w:pPr>
        <w:spacing w:line="276" w:lineRule="auto"/>
        <w:rPr>
          <w:rFonts w:ascii="Arial" w:hAnsi="Arial" w:cs="Arial"/>
          <w:color w:val="000000"/>
          <w:sz w:val="22"/>
          <w:szCs w:val="22"/>
          <w:u w:color="000000"/>
          <w:lang w:val="fr-FR" w:eastAsia="fr-FR"/>
        </w:rPr>
      </w:pPr>
      <w:r w:rsidRPr="00182B24">
        <w:rPr>
          <w:rFonts w:ascii="Arial" w:hAnsi="Arial" w:cs="Arial"/>
          <w:noProof/>
          <w:sz w:val="22"/>
          <w:szCs w:val="22"/>
          <w:lang w:val="fr-FR"/>
        </w:rPr>
        <w:drawing>
          <wp:inline distT="0" distB="0" distL="0" distR="0" wp14:anchorId="5F810C63" wp14:editId="46966D2E">
            <wp:extent cx="5877745" cy="8449854"/>
            <wp:effectExtent l="0" t="0" r="8890" b="8890"/>
            <wp:docPr id="13569490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49038" name="Picture 1" descr="A screenshot of a computer&#10;&#10;Description automatically generated"/>
                    <pic:cNvPicPr/>
                  </pic:nvPicPr>
                  <pic:blipFill>
                    <a:blip r:embed="rId12"/>
                    <a:stretch>
                      <a:fillRect/>
                    </a:stretch>
                  </pic:blipFill>
                  <pic:spPr>
                    <a:xfrm>
                      <a:off x="0" y="0"/>
                      <a:ext cx="5877745" cy="8449854"/>
                    </a:xfrm>
                    <a:prstGeom prst="rect">
                      <a:avLst/>
                    </a:prstGeom>
                  </pic:spPr>
                </pic:pic>
              </a:graphicData>
            </a:graphic>
          </wp:inline>
        </w:drawing>
      </w:r>
    </w:p>
    <w:p w14:paraId="3C88647B" w14:textId="4BDAC532" w:rsidR="00C2748D" w:rsidRPr="00182B24" w:rsidRDefault="00C2748D" w:rsidP="0030416F">
      <w:pPr>
        <w:pStyle w:val="Body"/>
        <w:widowControl w:val="0"/>
        <w:spacing w:after="120" w:line="276" w:lineRule="auto"/>
        <w:jc w:val="center"/>
        <w:rPr>
          <w:rFonts w:ascii="Arial" w:hAnsi="Arial" w:cs="Arial"/>
          <w:sz w:val="22"/>
          <w:szCs w:val="22"/>
          <w:lang w:val="fr-FR"/>
        </w:rPr>
      </w:pPr>
    </w:p>
    <w:p w14:paraId="6F06D877" w14:textId="77777777" w:rsidR="00095C90" w:rsidRPr="00182B24" w:rsidRDefault="00095C90" w:rsidP="0030416F">
      <w:pPr>
        <w:pStyle w:val="Body"/>
        <w:widowControl w:val="0"/>
        <w:spacing w:after="120" w:line="276" w:lineRule="auto"/>
        <w:jc w:val="center"/>
        <w:rPr>
          <w:rFonts w:ascii="Arial" w:hAnsi="Arial" w:cs="Arial"/>
          <w:sz w:val="22"/>
          <w:szCs w:val="22"/>
          <w:lang w:val="fr-FR"/>
        </w:rPr>
        <w:sectPr w:rsidR="00095C90" w:rsidRPr="00182B24" w:rsidSect="00F549EF">
          <w:headerReference w:type="default" r:id="rId13"/>
          <w:footerReference w:type="even" r:id="rId14"/>
          <w:footerReference w:type="default" r:id="rId15"/>
          <w:pgSz w:w="11900" w:h="16840"/>
          <w:pgMar w:top="1219" w:right="1134" w:bottom="992" w:left="1134" w:header="720" w:footer="556" w:gutter="0"/>
          <w:cols w:space="720"/>
          <w:titlePg/>
          <w:docGrid w:linePitch="326"/>
        </w:sectPr>
      </w:pPr>
    </w:p>
    <w:p w14:paraId="74AB3680" w14:textId="141994EE" w:rsidR="00D52A06" w:rsidRPr="00182B24" w:rsidRDefault="00D52A06" w:rsidP="0030416F">
      <w:pPr>
        <w:spacing w:line="276" w:lineRule="auto"/>
        <w:rPr>
          <w:rFonts w:ascii="Arial" w:hAnsi="Arial" w:cs="Arial"/>
          <w:color w:val="000000"/>
          <w:sz w:val="22"/>
          <w:szCs w:val="22"/>
          <w:u w:color="000000"/>
          <w:lang w:val="fr-FR" w:eastAsia="fr-FR"/>
        </w:rPr>
      </w:pPr>
    </w:p>
    <w:p w14:paraId="0C3210C3" w14:textId="34732FB9" w:rsidR="00D52A06" w:rsidRPr="00182B24" w:rsidRDefault="00193CD7">
      <w:pPr>
        <w:rPr>
          <w:rFonts w:ascii="Arial" w:hAnsi="Arial" w:cs="Arial"/>
          <w:color w:val="000000"/>
          <w:sz w:val="22"/>
          <w:szCs w:val="22"/>
          <w:u w:color="000000"/>
          <w:lang w:val="fr-FR" w:eastAsia="fr-FR"/>
        </w:rPr>
      </w:pPr>
      <w:r w:rsidRPr="00182B24">
        <w:rPr>
          <w:rFonts w:ascii="Arial" w:hAnsi="Arial" w:cs="Arial"/>
          <w:noProof/>
          <w:color w:val="000000"/>
          <w:sz w:val="22"/>
          <w:szCs w:val="22"/>
          <w:u w:color="000000"/>
          <w:lang w:val="fr-FR" w:eastAsia="fr-FR"/>
        </w:rPr>
        <w:drawing>
          <wp:anchor distT="0" distB="0" distL="114300" distR="114300" simplePos="0" relativeHeight="251658242" behindDoc="0" locked="0" layoutInCell="1" allowOverlap="1" wp14:anchorId="5195EE70" wp14:editId="7CFA740B">
            <wp:simplePos x="0" y="0"/>
            <wp:positionH relativeFrom="column">
              <wp:posOffset>3810</wp:posOffset>
            </wp:positionH>
            <wp:positionV relativeFrom="paragraph">
              <wp:posOffset>99695</wp:posOffset>
            </wp:positionV>
            <wp:extent cx="5877745" cy="8345065"/>
            <wp:effectExtent l="0" t="0" r="8890" b="0"/>
            <wp:wrapNone/>
            <wp:docPr id="19983569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56978" name="Picture 1" descr="A screenshot of a compu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877745" cy="8345065"/>
                    </a:xfrm>
                    <a:prstGeom prst="rect">
                      <a:avLst/>
                    </a:prstGeom>
                  </pic:spPr>
                </pic:pic>
              </a:graphicData>
            </a:graphic>
          </wp:anchor>
        </w:drawing>
      </w:r>
      <w:r w:rsidR="00D52A06" w:rsidRPr="00182B24">
        <w:rPr>
          <w:rFonts w:ascii="Arial" w:hAnsi="Arial" w:cs="Arial"/>
          <w:color w:val="000000"/>
          <w:sz w:val="22"/>
          <w:szCs w:val="22"/>
          <w:u w:color="000000"/>
          <w:lang w:val="fr-FR" w:eastAsia="fr-FR"/>
        </w:rPr>
        <w:br w:type="page"/>
      </w:r>
    </w:p>
    <w:p w14:paraId="79579D04" w14:textId="7B80F549" w:rsidR="00D52A06" w:rsidRPr="00182B24" w:rsidRDefault="00D52A06">
      <w:pPr>
        <w:rPr>
          <w:rFonts w:ascii="Arial" w:hAnsi="Arial" w:cs="Arial"/>
          <w:color w:val="000000"/>
          <w:sz w:val="22"/>
          <w:szCs w:val="22"/>
          <w:u w:color="000000"/>
          <w:lang w:val="fr-FR" w:eastAsia="fr-FR"/>
        </w:rPr>
      </w:pPr>
      <w:r w:rsidRPr="00182B24">
        <w:rPr>
          <w:rFonts w:ascii="Arial" w:hAnsi="Arial" w:cs="Arial"/>
          <w:noProof/>
          <w:color w:val="000000"/>
          <w:sz w:val="22"/>
          <w:szCs w:val="22"/>
          <w:u w:color="000000"/>
          <w:lang w:val="fr-FR" w:eastAsia="fr-FR"/>
        </w:rPr>
        <w:lastRenderedPageBreak/>
        <w:drawing>
          <wp:inline distT="0" distB="0" distL="0" distR="0" wp14:anchorId="0CCE73C3" wp14:editId="7AD07FC6">
            <wp:extent cx="5839640" cy="8354591"/>
            <wp:effectExtent l="0" t="0" r="8890" b="8890"/>
            <wp:docPr id="5976867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86705" name="Picture 1" descr="A screenshot of a computer&#10;&#10;Description automatically generated"/>
                    <pic:cNvPicPr/>
                  </pic:nvPicPr>
                  <pic:blipFill>
                    <a:blip r:embed="rId17"/>
                    <a:stretch>
                      <a:fillRect/>
                    </a:stretch>
                  </pic:blipFill>
                  <pic:spPr>
                    <a:xfrm>
                      <a:off x="0" y="0"/>
                      <a:ext cx="5839640" cy="8354591"/>
                    </a:xfrm>
                    <a:prstGeom prst="rect">
                      <a:avLst/>
                    </a:prstGeom>
                  </pic:spPr>
                </pic:pic>
              </a:graphicData>
            </a:graphic>
          </wp:inline>
        </w:drawing>
      </w:r>
    </w:p>
    <w:p w14:paraId="28D9AF81" w14:textId="77777777" w:rsidR="00D52A06" w:rsidRPr="00182B24" w:rsidRDefault="00D52A06">
      <w:pPr>
        <w:rPr>
          <w:rFonts w:ascii="Arial" w:hAnsi="Arial" w:cs="Arial"/>
          <w:color w:val="000000"/>
          <w:sz w:val="22"/>
          <w:szCs w:val="22"/>
          <w:u w:color="000000"/>
          <w:lang w:val="fr-FR" w:eastAsia="fr-FR"/>
        </w:rPr>
      </w:pPr>
      <w:r w:rsidRPr="00182B24">
        <w:rPr>
          <w:rFonts w:ascii="Arial" w:hAnsi="Arial" w:cs="Arial"/>
          <w:color w:val="000000"/>
          <w:sz w:val="22"/>
          <w:szCs w:val="22"/>
          <w:u w:color="000000"/>
          <w:lang w:val="fr-FR" w:eastAsia="fr-FR"/>
        </w:rPr>
        <w:br w:type="page"/>
      </w:r>
    </w:p>
    <w:p w14:paraId="687AA096" w14:textId="48B1F538" w:rsidR="00D52A06" w:rsidRPr="00182B24" w:rsidRDefault="001856BE">
      <w:pPr>
        <w:rPr>
          <w:rFonts w:ascii="Arial" w:hAnsi="Arial" w:cs="Arial"/>
          <w:color w:val="000000"/>
          <w:sz w:val="22"/>
          <w:szCs w:val="22"/>
          <w:u w:color="000000"/>
          <w:lang w:val="fr-FR" w:eastAsia="fr-FR"/>
        </w:rPr>
      </w:pPr>
      <w:r w:rsidRPr="00182B24">
        <w:rPr>
          <w:rFonts w:ascii="Arial" w:hAnsi="Arial" w:cs="Arial"/>
          <w:noProof/>
          <w:color w:val="000000"/>
          <w:sz w:val="22"/>
          <w:szCs w:val="22"/>
          <w:u w:color="000000"/>
          <w:lang w:val="fr-FR" w:eastAsia="fr-FR"/>
        </w:rPr>
        <w:lastRenderedPageBreak/>
        <w:drawing>
          <wp:inline distT="0" distB="0" distL="0" distR="0" wp14:anchorId="4B8B2F4C" wp14:editId="2EE99DF8">
            <wp:extent cx="5896798" cy="8459381"/>
            <wp:effectExtent l="0" t="0" r="8890" b="0"/>
            <wp:docPr id="7365958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95894" name="Picture 1" descr="A screenshot of a computer&#10;&#10;Description automatically generated"/>
                    <pic:cNvPicPr/>
                  </pic:nvPicPr>
                  <pic:blipFill>
                    <a:blip r:embed="rId18"/>
                    <a:stretch>
                      <a:fillRect/>
                    </a:stretch>
                  </pic:blipFill>
                  <pic:spPr>
                    <a:xfrm>
                      <a:off x="0" y="0"/>
                      <a:ext cx="5896798" cy="8459381"/>
                    </a:xfrm>
                    <a:prstGeom prst="rect">
                      <a:avLst/>
                    </a:prstGeom>
                  </pic:spPr>
                </pic:pic>
              </a:graphicData>
            </a:graphic>
          </wp:inline>
        </w:drawing>
      </w:r>
    </w:p>
    <w:p w14:paraId="475ADE67" w14:textId="77777777" w:rsidR="00D52A06" w:rsidRPr="00182B24" w:rsidRDefault="00D52A06">
      <w:pPr>
        <w:rPr>
          <w:rFonts w:ascii="Arial" w:hAnsi="Arial" w:cs="Arial"/>
          <w:color w:val="000000"/>
          <w:sz w:val="22"/>
          <w:szCs w:val="22"/>
          <w:u w:color="000000"/>
          <w:lang w:val="fr-FR" w:eastAsia="fr-FR"/>
        </w:rPr>
      </w:pPr>
    </w:p>
    <w:p w14:paraId="2E687F58" w14:textId="535DF69A" w:rsidR="001856BE" w:rsidRPr="00182B24" w:rsidRDefault="001856BE">
      <w:pPr>
        <w:rPr>
          <w:rFonts w:ascii="Arial" w:hAnsi="Arial" w:cs="Arial"/>
          <w:color w:val="000000"/>
          <w:sz w:val="22"/>
          <w:szCs w:val="22"/>
          <w:u w:color="000000"/>
          <w:lang w:val="fr-FR" w:eastAsia="fr-FR"/>
        </w:rPr>
      </w:pPr>
      <w:r w:rsidRPr="00182B24">
        <w:rPr>
          <w:rFonts w:ascii="Arial" w:hAnsi="Arial" w:cs="Arial"/>
          <w:color w:val="000000"/>
          <w:sz w:val="22"/>
          <w:szCs w:val="22"/>
          <w:u w:color="000000"/>
          <w:lang w:val="fr-FR" w:eastAsia="fr-FR"/>
        </w:rPr>
        <w:br w:type="page"/>
      </w:r>
    </w:p>
    <w:p w14:paraId="6756D4A5" w14:textId="571E0DDB" w:rsidR="003B70FD" w:rsidRPr="00182B24" w:rsidRDefault="001856BE" w:rsidP="00391BE4">
      <w:pPr>
        <w:jc w:val="right"/>
        <w:rPr>
          <w:rFonts w:ascii="Arial" w:hAnsi="Arial" w:cs="Arial"/>
          <w:color w:val="000000"/>
          <w:sz w:val="22"/>
          <w:szCs w:val="22"/>
          <w:u w:color="000000"/>
          <w:lang w:val="fr-FR" w:eastAsia="fr-FR"/>
        </w:rPr>
      </w:pPr>
      <w:r w:rsidRPr="00182B24">
        <w:rPr>
          <w:rFonts w:ascii="Arial" w:hAnsi="Arial" w:cs="Arial"/>
          <w:noProof/>
          <w:color w:val="000000"/>
          <w:sz w:val="22"/>
          <w:szCs w:val="22"/>
          <w:u w:color="000000"/>
          <w:lang w:val="fr-FR" w:eastAsia="fr-FR"/>
        </w:rPr>
        <w:lastRenderedPageBreak/>
        <w:drawing>
          <wp:inline distT="0" distB="0" distL="0" distR="0" wp14:anchorId="0D32CBF4" wp14:editId="20870847">
            <wp:extent cx="5877745" cy="8345065"/>
            <wp:effectExtent l="0" t="0" r="8890" b="0"/>
            <wp:docPr id="1376524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240" name="Picture 1" descr="A screenshot of a computer screen&#10;&#10;Description automatically generated"/>
                    <pic:cNvPicPr/>
                  </pic:nvPicPr>
                  <pic:blipFill>
                    <a:blip r:embed="rId19"/>
                    <a:stretch>
                      <a:fillRect/>
                    </a:stretch>
                  </pic:blipFill>
                  <pic:spPr>
                    <a:xfrm>
                      <a:off x="0" y="0"/>
                      <a:ext cx="5877745" cy="8345065"/>
                    </a:xfrm>
                    <a:prstGeom prst="rect">
                      <a:avLst/>
                    </a:prstGeom>
                  </pic:spPr>
                </pic:pic>
              </a:graphicData>
            </a:graphic>
          </wp:inline>
        </w:drawing>
      </w:r>
      <w:r w:rsidRPr="00182B24">
        <w:rPr>
          <w:rFonts w:ascii="Arial" w:hAnsi="Arial" w:cs="Arial"/>
          <w:color w:val="000000"/>
          <w:sz w:val="22"/>
          <w:szCs w:val="22"/>
          <w:u w:color="000000"/>
          <w:lang w:val="fr-FR" w:eastAsia="fr-FR"/>
        </w:rPr>
        <w:br w:type="page"/>
      </w:r>
      <w:bookmarkStart w:id="2" w:name="C3_AnnexB"/>
      <w:r w:rsidR="00475DD3" w:rsidRPr="00182B24">
        <w:rPr>
          <w:rFonts w:ascii="Arial" w:hAnsi="Arial" w:cs="Arial"/>
          <w:b/>
          <w:sz w:val="22"/>
          <w:szCs w:val="22"/>
          <w:lang w:val="fr-FR"/>
        </w:rPr>
        <w:lastRenderedPageBreak/>
        <w:t>Annex</w:t>
      </w:r>
      <w:r w:rsidR="00BF013E">
        <w:rPr>
          <w:rFonts w:ascii="Arial" w:hAnsi="Arial" w:cs="Arial"/>
          <w:b/>
          <w:sz w:val="22"/>
          <w:szCs w:val="22"/>
          <w:lang w:val="fr-FR"/>
        </w:rPr>
        <w:t>e</w:t>
      </w:r>
      <w:r w:rsidR="00475DD3" w:rsidRPr="00182B24">
        <w:rPr>
          <w:rFonts w:ascii="Arial" w:hAnsi="Arial" w:cs="Arial"/>
          <w:b/>
          <w:sz w:val="22"/>
          <w:szCs w:val="22"/>
          <w:lang w:val="fr-FR"/>
        </w:rPr>
        <w:t xml:space="preserve"> B</w:t>
      </w:r>
      <w:bookmarkEnd w:id="2"/>
    </w:p>
    <w:p w14:paraId="0928996F" w14:textId="0DBDB8FB" w:rsidR="00BD2377" w:rsidRPr="00182B24" w:rsidRDefault="00263300" w:rsidP="0030416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Arial" w:eastAsia="Malgun Gothic" w:hAnsi="Arial" w:cs="Arial"/>
          <w:b/>
          <w:caps/>
          <w:sz w:val="22"/>
          <w:szCs w:val="22"/>
          <w:bdr w:val="none" w:sz="0" w:space="0" w:color="auto"/>
          <w:lang w:val="fr-FR" w:eastAsia="ko-KR"/>
        </w:rPr>
      </w:pPr>
      <w:bookmarkStart w:id="3" w:name="OLE_LINK1"/>
      <w:r w:rsidRPr="00182B24">
        <w:rPr>
          <w:rFonts w:ascii="Arial" w:eastAsia="Malgun Gothic" w:hAnsi="Arial" w:cs="Arial"/>
          <w:b/>
          <w:caps/>
          <w:sz w:val="22"/>
          <w:szCs w:val="22"/>
          <w:bdr w:val="none" w:sz="0" w:space="0" w:color="auto"/>
          <w:lang w:val="fr-FR" w:eastAsia="ko-KR"/>
        </w:rPr>
        <w:t>8</w:t>
      </w:r>
      <w:r w:rsidR="00BF013E">
        <w:rPr>
          <w:rFonts w:ascii="Arial" w:eastAsia="Malgun Gothic" w:hAnsi="Arial" w:cs="Arial"/>
          <w:b/>
          <w:caps/>
          <w:sz w:val="22"/>
          <w:szCs w:val="22"/>
          <w:bdr w:val="none" w:sz="0" w:space="0" w:color="auto"/>
          <w:vertAlign w:val="superscript"/>
          <w:lang w:val="fr-FR" w:eastAsia="ko-KR"/>
        </w:rPr>
        <w:t>eme</w:t>
      </w:r>
      <w:r w:rsidR="00BD2377" w:rsidRPr="00182B24">
        <w:rPr>
          <w:rFonts w:ascii="Arial" w:eastAsia="Malgun Gothic" w:hAnsi="Arial" w:cs="Arial"/>
          <w:b/>
          <w:caps/>
          <w:sz w:val="22"/>
          <w:szCs w:val="22"/>
          <w:bdr w:val="none" w:sz="0" w:space="0" w:color="auto"/>
          <w:lang w:val="fr-FR" w:eastAsia="ko-KR"/>
        </w:rPr>
        <w:t xml:space="preserve"> </w:t>
      </w:r>
      <w:r w:rsidR="00BF013E">
        <w:rPr>
          <w:rFonts w:ascii="Arial" w:eastAsia="Malgun Gothic" w:hAnsi="Arial" w:cs="Arial"/>
          <w:b/>
          <w:caps/>
          <w:sz w:val="22"/>
          <w:szCs w:val="22"/>
          <w:bdr w:val="none" w:sz="0" w:space="0" w:color="auto"/>
          <w:lang w:val="fr-FR" w:eastAsia="fr-FR"/>
        </w:rPr>
        <w:t>REUNION DU CONSEIL DE L’OHI</w:t>
      </w:r>
    </w:p>
    <w:p w14:paraId="7592E27B" w14:textId="0AFB9CA3" w:rsidR="00BD2377" w:rsidRPr="00182B24" w:rsidRDefault="00E520E6" w:rsidP="0030416F">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outlineLvl w:val="1"/>
        <w:rPr>
          <w:rFonts w:ascii="Arial" w:hAnsi="Arial" w:cs="Arial"/>
          <w:b/>
          <w:bCs/>
          <w:sz w:val="22"/>
          <w:szCs w:val="22"/>
          <w:lang w:val="fr-FR"/>
        </w:rPr>
      </w:pPr>
      <w:r w:rsidRPr="00182B24">
        <w:rPr>
          <w:rFonts w:ascii="Arial" w:hAnsi="Arial" w:cs="Arial"/>
          <w:b/>
          <w:bCs/>
          <w:sz w:val="22"/>
          <w:szCs w:val="22"/>
          <w:lang w:val="fr-FR"/>
        </w:rPr>
        <w:t>Secr</w:t>
      </w:r>
      <w:r w:rsidR="00BF013E">
        <w:rPr>
          <w:rFonts w:ascii="Arial" w:hAnsi="Arial" w:cs="Arial"/>
          <w:b/>
          <w:bCs/>
          <w:sz w:val="22"/>
          <w:szCs w:val="22"/>
          <w:lang w:val="fr-FR"/>
        </w:rPr>
        <w:t>é</w:t>
      </w:r>
      <w:r w:rsidRPr="00182B24">
        <w:rPr>
          <w:rFonts w:ascii="Arial" w:hAnsi="Arial" w:cs="Arial"/>
          <w:b/>
          <w:bCs/>
          <w:sz w:val="22"/>
          <w:szCs w:val="22"/>
          <w:lang w:val="fr-FR"/>
        </w:rPr>
        <w:t>tariat</w:t>
      </w:r>
      <w:r w:rsidR="00BF013E">
        <w:rPr>
          <w:rFonts w:ascii="Arial" w:hAnsi="Arial" w:cs="Arial"/>
          <w:b/>
          <w:bCs/>
          <w:sz w:val="22"/>
          <w:szCs w:val="22"/>
          <w:lang w:val="fr-FR"/>
        </w:rPr>
        <w:t xml:space="preserve"> de l’OHI</w:t>
      </w:r>
      <w:r w:rsidRPr="00182B24">
        <w:rPr>
          <w:rFonts w:ascii="Arial" w:hAnsi="Arial" w:cs="Arial"/>
          <w:b/>
          <w:bCs/>
          <w:sz w:val="22"/>
          <w:szCs w:val="22"/>
          <w:lang w:val="fr-FR"/>
        </w:rPr>
        <w:t xml:space="preserve">, </w:t>
      </w:r>
      <w:r w:rsidR="00F26EAD" w:rsidRPr="00182B24">
        <w:rPr>
          <w:rFonts w:ascii="Arial" w:hAnsi="Arial" w:cs="Arial"/>
          <w:b/>
          <w:bCs/>
          <w:sz w:val="22"/>
          <w:szCs w:val="22"/>
          <w:lang w:val="fr-FR"/>
        </w:rPr>
        <w:t>Monaco, 1</w:t>
      </w:r>
      <w:r w:rsidR="00263300" w:rsidRPr="00182B24">
        <w:rPr>
          <w:rFonts w:ascii="Arial" w:hAnsi="Arial" w:cs="Arial"/>
          <w:b/>
          <w:bCs/>
          <w:sz w:val="22"/>
          <w:szCs w:val="22"/>
          <w:lang w:val="fr-FR"/>
        </w:rPr>
        <w:t>5</w:t>
      </w:r>
      <w:r w:rsidR="00F26EAD" w:rsidRPr="00182B24">
        <w:rPr>
          <w:rFonts w:ascii="Arial" w:hAnsi="Arial" w:cs="Arial"/>
          <w:b/>
          <w:bCs/>
          <w:sz w:val="22"/>
          <w:szCs w:val="22"/>
          <w:lang w:val="fr-FR"/>
        </w:rPr>
        <w:t xml:space="preserve"> – 1</w:t>
      </w:r>
      <w:r w:rsidR="00263300" w:rsidRPr="00182B24">
        <w:rPr>
          <w:rFonts w:ascii="Arial" w:hAnsi="Arial" w:cs="Arial"/>
          <w:b/>
          <w:bCs/>
          <w:sz w:val="22"/>
          <w:szCs w:val="22"/>
          <w:lang w:val="fr-FR"/>
        </w:rPr>
        <w:t>7</w:t>
      </w:r>
      <w:r w:rsidR="00F26EAD" w:rsidRPr="00182B24">
        <w:rPr>
          <w:rFonts w:ascii="Arial" w:hAnsi="Arial" w:cs="Arial"/>
          <w:b/>
          <w:bCs/>
          <w:sz w:val="22"/>
          <w:szCs w:val="22"/>
          <w:lang w:val="fr-FR"/>
        </w:rPr>
        <w:t xml:space="preserve"> </w:t>
      </w:r>
      <w:r w:rsidR="00BF013E">
        <w:rPr>
          <w:rFonts w:ascii="Arial" w:hAnsi="Arial" w:cs="Arial"/>
          <w:b/>
          <w:bCs/>
          <w:sz w:val="22"/>
          <w:szCs w:val="22"/>
          <w:lang w:val="fr-FR"/>
        </w:rPr>
        <w:t>o</w:t>
      </w:r>
      <w:r w:rsidR="00F26EAD" w:rsidRPr="00182B24">
        <w:rPr>
          <w:rFonts w:ascii="Arial" w:hAnsi="Arial" w:cs="Arial"/>
          <w:b/>
          <w:bCs/>
          <w:sz w:val="22"/>
          <w:szCs w:val="22"/>
          <w:lang w:val="fr-FR"/>
        </w:rPr>
        <w:t>ctob</w:t>
      </w:r>
      <w:r w:rsidR="00BF013E">
        <w:rPr>
          <w:rFonts w:ascii="Arial" w:hAnsi="Arial" w:cs="Arial"/>
          <w:b/>
          <w:bCs/>
          <w:sz w:val="22"/>
          <w:szCs w:val="22"/>
          <w:lang w:val="fr-FR"/>
        </w:rPr>
        <w:t>r</w:t>
      </w:r>
      <w:r w:rsidR="00F26EAD" w:rsidRPr="00182B24">
        <w:rPr>
          <w:rFonts w:ascii="Arial" w:hAnsi="Arial" w:cs="Arial"/>
          <w:b/>
          <w:bCs/>
          <w:sz w:val="22"/>
          <w:szCs w:val="22"/>
          <w:lang w:val="fr-FR"/>
        </w:rPr>
        <w:t>e 202</w:t>
      </w:r>
      <w:r w:rsidR="00263300" w:rsidRPr="00182B24">
        <w:rPr>
          <w:rFonts w:ascii="Arial" w:hAnsi="Arial" w:cs="Arial"/>
          <w:b/>
          <w:bCs/>
          <w:sz w:val="22"/>
          <w:szCs w:val="22"/>
          <w:lang w:val="fr-FR"/>
        </w:rPr>
        <w:t>4</w:t>
      </w:r>
    </w:p>
    <w:p w14:paraId="0918B6D7" w14:textId="485F42BB" w:rsidR="00391BE4" w:rsidRPr="00182B24" w:rsidRDefault="00BF013E" w:rsidP="00391BE4">
      <w:pPr>
        <w:keepNext/>
        <w:spacing w:before="120" w:after="120"/>
        <w:jc w:val="center"/>
        <w:outlineLvl w:val="0"/>
        <w:rPr>
          <w:rFonts w:ascii="Arial" w:eastAsia="Malgun Gothic" w:hAnsi="Arial" w:cs="Arial"/>
          <w:b/>
          <w:bCs/>
          <w:sz w:val="22"/>
          <w:szCs w:val="22"/>
          <w:lang w:val="fr-FR" w:eastAsia="ko-KR"/>
        </w:rPr>
      </w:pPr>
      <w:r>
        <w:rPr>
          <w:rFonts w:ascii="Arial" w:eastAsia="Malgun Gothic" w:hAnsi="Arial" w:cs="Arial"/>
          <w:b/>
          <w:bCs/>
          <w:sz w:val="22"/>
          <w:szCs w:val="22"/>
          <w:lang w:val="fr-FR" w:eastAsia="ko-KR"/>
        </w:rPr>
        <w:t xml:space="preserve">ORDRE DU JOUR </w:t>
      </w:r>
      <w:r w:rsidR="00391BE4" w:rsidRPr="00182B24">
        <w:rPr>
          <w:rFonts w:ascii="Arial" w:eastAsia="Malgun Gothic" w:hAnsi="Arial" w:cs="Arial"/>
          <w:b/>
          <w:bCs/>
          <w:sz w:val="22"/>
          <w:szCs w:val="22"/>
          <w:lang w:val="fr-FR" w:eastAsia="ko-KR"/>
        </w:rPr>
        <w:t xml:space="preserve">FINAL </w:t>
      </w:r>
    </w:p>
    <w:p w14:paraId="52FBA0B6" w14:textId="2162DFF2" w:rsidR="00391BE4" w:rsidRPr="00182B24" w:rsidRDefault="00E70680" w:rsidP="00391BE4">
      <w:pPr>
        <w:spacing w:before="120" w:after="120"/>
        <w:jc w:val="both"/>
        <w:rPr>
          <w:rFonts w:ascii="Arial" w:eastAsia="Malgun Gothic" w:hAnsi="Arial" w:cs="Arial"/>
          <w:sz w:val="22"/>
          <w:szCs w:val="22"/>
          <w:lang w:val="fr-FR" w:eastAsia="fr-FR"/>
        </w:rPr>
      </w:pPr>
      <w:r w:rsidRPr="00182B24">
        <w:rPr>
          <w:rFonts w:ascii="Arial" w:eastAsia="Malgun Gothic" w:hAnsi="Arial" w:cs="Arial"/>
          <w:b/>
          <w:sz w:val="22"/>
          <w:szCs w:val="22"/>
          <w:lang w:val="fr-FR" w:eastAsia="fr-FR"/>
        </w:rPr>
        <w:t>Références</w:t>
      </w:r>
      <w:r>
        <w:rPr>
          <w:rFonts w:ascii="Arial" w:eastAsia="Malgun Gothic" w:hAnsi="Arial" w:cs="Arial"/>
          <w:b/>
          <w:sz w:val="22"/>
          <w:szCs w:val="22"/>
          <w:lang w:val="fr-FR" w:eastAsia="fr-FR"/>
        </w:rPr>
        <w:t xml:space="preserve"> </w:t>
      </w:r>
      <w:r w:rsidR="00391BE4" w:rsidRPr="00182B24">
        <w:rPr>
          <w:rFonts w:ascii="Arial" w:eastAsia="Malgun Gothic" w:hAnsi="Arial" w:cs="Arial"/>
          <w:sz w:val="22"/>
          <w:szCs w:val="22"/>
          <w:lang w:val="fr-FR" w:eastAsia="fr-FR"/>
        </w:rPr>
        <w:t>:</w:t>
      </w:r>
      <w:r w:rsidR="00391BE4" w:rsidRPr="00182B24">
        <w:rPr>
          <w:rFonts w:ascii="Arial" w:eastAsia="Malgun Gothic" w:hAnsi="Arial" w:cs="Arial"/>
          <w:sz w:val="22"/>
          <w:szCs w:val="22"/>
          <w:lang w:val="fr-FR" w:eastAsia="fr-FR"/>
        </w:rPr>
        <w:tab/>
        <w:t>A.</w:t>
      </w:r>
      <w:r w:rsidR="00391BE4" w:rsidRPr="00182B24">
        <w:rPr>
          <w:rFonts w:ascii="Arial" w:eastAsia="Malgun Gothic" w:hAnsi="Arial" w:cs="Arial"/>
          <w:sz w:val="22"/>
          <w:szCs w:val="22"/>
          <w:lang w:val="fr-FR" w:eastAsia="fr-FR"/>
        </w:rPr>
        <w:tab/>
        <w:t>R</w:t>
      </w:r>
      <w:r>
        <w:rPr>
          <w:rFonts w:ascii="Arial" w:eastAsia="Malgun Gothic" w:hAnsi="Arial" w:cs="Arial"/>
          <w:sz w:val="22"/>
          <w:szCs w:val="22"/>
          <w:lang w:val="fr-FR" w:eastAsia="fr-FR"/>
        </w:rPr>
        <w:t>ègle</w:t>
      </w:r>
      <w:r w:rsidR="00391BE4" w:rsidRPr="00182B24">
        <w:rPr>
          <w:rFonts w:ascii="Arial" w:eastAsia="Malgun Gothic" w:hAnsi="Arial" w:cs="Arial"/>
          <w:sz w:val="22"/>
          <w:szCs w:val="22"/>
          <w:lang w:val="fr-FR" w:eastAsia="fr-FR"/>
        </w:rPr>
        <w:t xml:space="preserve"> 8 </w:t>
      </w:r>
      <w:r>
        <w:rPr>
          <w:rFonts w:ascii="Arial" w:eastAsia="Malgun Gothic" w:hAnsi="Arial" w:cs="Arial"/>
          <w:sz w:val="22"/>
          <w:szCs w:val="22"/>
          <w:lang w:val="fr-FR" w:eastAsia="fr-FR"/>
        </w:rPr>
        <w:t>des Règles de procédure du Conseil</w:t>
      </w:r>
      <w:r w:rsidR="00391BE4" w:rsidRPr="00182B24">
        <w:rPr>
          <w:rFonts w:ascii="Arial" w:eastAsia="Malgun Gothic" w:hAnsi="Arial" w:cs="Arial"/>
          <w:sz w:val="22"/>
          <w:szCs w:val="22"/>
          <w:lang w:val="fr-FR" w:eastAsia="fr-FR"/>
        </w:rPr>
        <w:t>.</w:t>
      </w:r>
    </w:p>
    <w:p w14:paraId="1A515756" w14:textId="5A0832F1" w:rsidR="00391BE4" w:rsidRPr="00182B24" w:rsidRDefault="00391BE4" w:rsidP="00391BE4">
      <w:pPr>
        <w:spacing w:before="120" w:after="120"/>
        <w:ind w:left="2124" w:hanging="704"/>
        <w:jc w:val="both"/>
        <w:rPr>
          <w:rFonts w:ascii="Arial" w:eastAsia="Malgun Gothic" w:hAnsi="Arial" w:cs="Arial"/>
          <w:sz w:val="22"/>
          <w:szCs w:val="22"/>
          <w:lang w:val="fr-FR" w:eastAsia="fr-FR"/>
        </w:rPr>
      </w:pPr>
      <w:r w:rsidRPr="00182B24">
        <w:rPr>
          <w:rFonts w:ascii="Arial" w:eastAsia="Malgun Gothic" w:hAnsi="Arial" w:cs="Arial"/>
          <w:sz w:val="22"/>
          <w:szCs w:val="22"/>
          <w:lang w:val="fr-FR" w:eastAsia="fr-FR"/>
        </w:rPr>
        <w:t>B.</w:t>
      </w:r>
      <w:r w:rsidRPr="00182B24">
        <w:rPr>
          <w:rFonts w:ascii="Arial" w:eastAsia="Malgun Gothic" w:hAnsi="Arial" w:cs="Arial"/>
          <w:sz w:val="22"/>
          <w:szCs w:val="22"/>
          <w:lang w:val="fr-FR" w:eastAsia="fr-FR"/>
        </w:rPr>
        <w:tab/>
        <w:t>R</w:t>
      </w:r>
      <w:r w:rsidR="00E70680">
        <w:rPr>
          <w:rFonts w:ascii="Arial" w:eastAsia="Malgun Gothic" w:hAnsi="Arial" w:cs="Arial"/>
          <w:sz w:val="22"/>
          <w:szCs w:val="22"/>
          <w:lang w:val="fr-FR" w:eastAsia="fr-FR"/>
        </w:rPr>
        <w:t>é</w:t>
      </w:r>
      <w:r w:rsidRPr="00182B24">
        <w:rPr>
          <w:rFonts w:ascii="Arial" w:eastAsia="Malgun Gothic" w:hAnsi="Arial" w:cs="Arial"/>
          <w:sz w:val="22"/>
          <w:szCs w:val="22"/>
          <w:lang w:val="fr-FR" w:eastAsia="fr-FR"/>
        </w:rPr>
        <w:t xml:space="preserve">solution </w:t>
      </w:r>
      <w:r w:rsidR="00E70680">
        <w:rPr>
          <w:rFonts w:ascii="Arial" w:eastAsia="Malgun Gothic" w:hAnsi="Arial" w:cs="Arial"/>
          <w:sz w:val="22"/>
          <w:szCs w:val="22"/>
          <w:lang w:val="fr-FR" w:eastAsia="fr-FR"/>
        </w:rPr>
        <w:t xml:space="preserve">de l’OHI </w:t>
      </w:r>
      <w:r w:rsidRPr="00182B24">
        <w:rPr>
          <w:rFonts w:ascii="Arial" w:eastAsia="Malgun Gothic" w:hAnsi="Arial" w:cs="Arial"/>
          <w:sz w:val="22"/>
          <w:szCs w:val="22"/>
          <w:lang w:val="fr-FR" w:eastAsia="fr-FR"/>
        </w:rPr>
        <w:t xml:space="preserve">12/2002 </w:t>
      </w:r>
      <w:r w:rsidR="00E70680">
        <w:rPr>
          <w:rFonts w:ascii="Arial" w:eastAsia="Malgun Gothic" w:hAnsi="Arial" w:cs="Arial"/>
          <w:sz w:val="22"/>
          <w:szCs w:val="22"/>
          <w:lang w:val="fr-FR" w:eastAsia="fr-FR"/>
        </w:rPr>
        <w:t>telle qu’amendée</w:t>
      </w:r>
      <w:r w:rsidRPr="00182B24">
        <w:rPr>
          <w:rFonts w:ascii="Arial" w:eastAsia="Malgun Gothic" w:hAnsi="Arial" w:cs="Arial"/>
          <w:sz w:val="22"/>
          <w:szCs w:val="22"/>
          <w:lang w:val="fr-FR" w:eastAsia="fr-FR"/>
        </w:rPr>
        <w:t xml:space="preserve"> –</w:t>
      </w:r>
      <w:r w:rsidR="00E70680">
        <w:rPr>
          <w:rFonts w:ascii="Arial" w:eastAsia="Malgun Gothic" w:hAnsi="Arial" w:cs="Arial"/>
          <w:sz w:val="22"/>
          <w:szCs w:val="22"/>
          <w:lang w:val="fr-FR" w:eastAsia="fr-FR"/>
        </w:rPr>
        <w:t xml:space="preserve"> </w:t>
      </w:r>
      <w:r w:rsidRPr="00182B24">
        <w:rPr>
          <w:rFonts w:ascii="Arial" w:eastAsia="Malgun Gothic" w:hAnsi="Arial" w:cs="Arial"/>
          <w:i/>
          <w:sz w:val="22"/>
          <w:szCs w:val="22"/>
          <w:lang w:val="fr-FR" w:eastAsia="fr-FR"/>
        </w:rPr>
        <w:t>Cycle</w:t>
      </w:r>
      <w:r w:rsidR="00E70680">
        <w:rPr>
          <w:rFonts w:ascii="Arial" w:eastAsia="Malgun Gothic" w:hAnsi="Arial" w:cs="Arial"/>
          <w:i/>
          <w:sz w:val="22"/>
          <w:szCs w:val="22"/>
          <w:lang w:val="fr-FR" w:eastAsia="fr-FR"/>
        </w:rPr>
        <w:t xml:space="preserve"> de planification</w:t>
      </w:r>
      <w:r w:rsidRPr="00182B24">
        <w:rPr>
          <w:rFonts w:ascii="Arial" w:eastAsia="Malgun Gothic" w:hAnsi="Arial" w:cs="Arial"/>
          <w:sz w:val="22"/>
          <w:szCs w:val="22"/>
          <w:lang w:val="fr-FR" w:eastAsia="fr-FR"/>
        </w:rPr>
        <w:t>.</w:t>
      </w:r>
    </w:p>
    <w:p w14:paraId="6273B31F" w14:textId="075DB676" w:rsidR="00391BE4" w:rsidRPr="00182B24" w:rsidRDefault="00391BE4" w:rsidP="00C20B43">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567" w:hanging="567"/>
        <w:jc w:val="both"/>
        <w:rPr>
          <w:rFonts w:ascii="Arial" w:eastAsia="Calibri" w:hAnsi="Arial" w:cs="Arial"/>
          <w:b/>
          <w:caps/>
          <w:sz w:val="22"/>
          <w:szCs w:val="22"/>
          <w:lang w:val="fr-FR" w:eastAsia="fr-FR"/>
        </w:rPr>
      </w:pPr>
      <w:r w:rsidRPr="00182B24">
        <w:rPr>
          <w:rFonts w:ascii="Arial" w:eastAsia="Calibri" w:hAnsi="Arial" w:cs="Arial"/>
          <w:b/>
          <w:caps/>
          <w:sz w:val="22"/>
          <w:szCs w:val="22"/>
          <w:lang w:val="fr-FR" w:eastAsia="fr-FR"/>
        </w:rPr>
        <w:t>O</w:t>
      </w:r>
      <w:r w:rsidR="00E70680">
        <w:rPr>
          <w:rFonts w:ascii="Arial" w:eastAsia="Calibri" w:hAnsi="Arial" w:cs="Arial"/>
          <w:b/>
          <w:caps/>
          <w:sz w:val="22"/>
          <w:szCs w:val="22"/>
          <w:lang w:val="fr-FR" w:eastAsia="fr-FR"/>
        </w:rPr>
        <w:t>uverture</w:t>
      </w:r>
    </w:p>
    <w:p w14:paraId="0BABA2A7" w14:textId="6B7F55B9" w:rsidR="00391BE4" w:rsidRPr="00182B24" w:rsidRDefault="00E70680"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Pr>
          <w:rFonts w:ascii="Arial" w:eastAsia="Calibri" w:hAnsi="Arial" w:cs="Arial"/>
          <w:sz w:val="22"/>
          <w:szCs w:val="22"/>
          <w:lang w:val="fr-FR" w:eastAsia="fr-FR"/>
        </w:rPr>
        <w:t>R</w:t>
      </w:r>
      <w:r w:rsidR="006770DB">
        <w:rPr>
          <w:rFonts w:ascii="Arial" w:eastAsia="Calibri" w:hAnsi="Arial" w:cs="Arial"/>
          <w:sz w:val="22"/>
          <w:szCs w:val="22"/>
          <w:lang w:val="fr-FR" w:eastAsia="fr-FR"/>
        </w:rPr>
        <w:t>emarques d’ouverture du Secrétaire général</w:t>
      </w:r>
      <w:r w:rsidR="00391BE4" w:rsidRPr="00182B24">
        <w:rPr>
          <w:rFonts w:ascii="Arial" w:eastAsia="Calibri" w:hAnsi="Arial" w:cs="Arial"/>
          <w:sz w:val="22"/>
          <w:szCs w:val="22"/>
          <w:lang w:val="fr-FR" w:eastAsia="fr-FR"/>
        </w:rPr>
        <w:t>.</w:t>
      </w:r>
    </w:p>
    <w:p w14:paraId="528B93D8" w14:textId="576BCCD1" w:rsidR="00391BE4" w:rsidRPr="00182B24"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sidRPr="00182B24">
        <w:rPr>
          <w:rFonts w:ascii="Arial" w:eastAsia="Calibri" w:hAnsi="Arial" w:cs="Arial"/>
          <w:sz w:val="22"/>
          <w:szCs w:val="22"/>
          <w:lang w:val="fr-FR" w:eastAsia="fr-FR"/>
        </w:rPr>
        <w:t xml:space="preserve">Adoption </w:t>
      </w:r>
      <w:r w:rsidR="006770DB">
        <w:rPr>
          <w:rFonts w:ascii="Arial" w:eastAsia="Calibri" w:hAnsi="Arial" w:cs="Arial"/>
          <w:sz w:val="22"/>
          <w:szCs w:val="22"/>
          <w:lang w:val="fr-FR" w:eastAsia="fr-FR"/>
        </w:rPr>
        <w:t>de l’ordre du jour et du calendrier</w:t>
      </w:r>
    </w:p>
    <w:p w14:paraId="4FB3A1A1" w14:textId="1C7365B8" w:rsidR="00391BE4" w:rsidRPr="00182B24"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i/>
          <w:iCs/>
          <w:sz w:val="22"/>
          <w:szCs w:val="22"/>
          <w:lang w:val="fr-FR" w:eastAsia="fr-FR"/>
        </w:rPr>
      </w:pPr>
      <w:r w:rsidRPr="00182B24">
        <w:rPr>
          <w:rFonts w:ascii="Arial" w:eastAsia="Calibri" w:hAnsi="Arial" w:cs="Arial"/>
          <w:i/>
          <w:iCs/>
          <w:sz w:val="22"/>
          <w:szCs w:val="22"/>
          <w:lang w:val="fr-FR" w:eastAsia="fr-FR"/>
        </w:rPr>
        <w:t>L</w:t>
      </w:r>
      <w:r w:rsidR="000271F7">
        <w:rPr>
          <w:rFonts w:ascii="Arial" w:eastAsia="Calibri" w:hAnsi="Arial" w:cs="Arial"/>
          <w:i/>
          <w:iCs/>
          <w:sz w:val="22"/>
          <w:szCs w:val="22"/>
          <w:lang w:val="fr-FR" w:eastAsia="fr-FR"/>
        </w:rPr>
        <w:t>aissé en blanc intentionnellement</w:t>
      </w:r>
      <w:r w:rsidRPr="00182B24">
        <w:rPr>
          <w:rFonts w:ascii="Arial" w:eastAsia="Calibri" w:hAnsi="Arial" w:cs="Arial"/>
          <w:i/>
          <w:iCs/>
          <w:sz w:val="22"/>
          <w:szCs w:val="22"/>
          <w:lang w:val="fr-FR" w:eastAsia="fr-FR"/>
        </w:rPr>
        <w:t>.</w:t>
      </w:r>
    </w:p>
    <w:p w14:paraId="394C875D" w14:textId="485E7CE7" w:rsidR="00391BE4" w:rsidRPr="00182B24" w:rsidRDefault="000271F7"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Pr>
          <w:rFonts w:ascii="Arial" w:eastAsia="Calibri" w:hAnsi="Arial" w:cs="Arial"/>
          <w:sz w:val="22"/>
          <w:szCs w:val="22"/>
          <w:lang w:val="fr-FR" w:eastAsia="fr-FR"/>
        </w:rPr>
        <w:t>Remarques d’ouverture de la Présidente</w:t>
      </w:r>
      <w:r w:rsidR="00391BE4" w:rsidRPr="00182B24">
        <w:rPr>
          <w:rFonts w:ascii="Arial" w:eastAsia="Calibri" w:hAnsi="Arial" w:cs="Arial"/>
          <w:sz w:val="22"/>
          <w:szCs w:val="22"/>
          <w:lang w:val="fr-FR" w:eastAsia="fr-FR"/>
        </w:rPr>
        <w:t>.</w:t>
      </w:r>
    </w:p>
    <w:p w14:paraId="47F1C783" w14:textId="1387FFC0" w:rsidR="00391BE4" w:rsidRPr="00182B24" w:rsidRDefault="000271F7"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Pr>
          <w:rFonts w:ascii="Arial" w:eastAsia="Calibri" w:hAnsi="Arial" w:cs="Arial"/>
          <w:sz w:val="22"/>
          <w:szCs w:val="22"/>
          <w:lang w:val="fr-FR" w:eastAsia="fr-FR"/>
        </w:rPr>
        <w:t>Dispositions a</w:t>
      </w:r>
      <w:r w:rsidR="00391BE4" w:rsidRPr="00182B24">
        <w:rPr>
          <w:rFonts w:ascii="Arial" w:eastAsia="Calibri" w:hAnsi="Arial" w:cs="Arial"/>
          <w:sz w:val="22"/>
          <w:szCs w:val="22"/>
          <w:lang w:val="fr-FR" w:eastAsia="fr-FR"/>
        </w:rPr>
        <w:t>dministrative</w:t>
      </w:r>
      <w:r>
        <w:rPr>
          <w:rFonts w:ascii="Arial" w:eastAsia="Calibri" w:hAnsi="Arial" w:cs="Arial"/>
          <w:sz w:val="22"/>
          <w:szCs w:val="22"/>
          <w:lang w:val="fr-FR" w:eastAsia="fr-FR"/>
        </w:rPr>
        <w:t>s</w:t>
      </w:r>
      <w:r w:rsidR="00391BE4" w:rsidRPr="00182B24">
        <w:rPr>
          <w:rFonts w:ascii="Arial" w:eastAsia="Calibri" w:hAnsi="Arial" w:cs="Arial"/>
          <w:sz w:val="22"/>
          <w:szCs w:val="22"/>
          <w:lang w:val="fr-FR" w:eastAsia="fr-FR"/>
        </w:rPr>
        <w:t>.</w:t>
      </w:r>
    </w:p>
    <w:p w14:paraId="217FC66E" w14:textId="2817D9F2" w:rsidR="00391BE4" w:rsidRPr="00182B24" w:rsidRDefault="00391BE4" w:rsidP="00C20B43">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val="fr-FR" w:eastAsia="fr-FR"/>
        </w:rPr>
      </w:pPr>
      <w:r w:rsidRPr="00182B24">
        <w:rPr>
          <w:rFonts w:ascii="Arial" w:eastAsia="Calibri" w:hAnsi="Arial" w:cs="Arial"/>
          <w:b/>
          <w:caps/>
          <w:sz w:val="22"/>
          <w:szCs w:val="22"/>
          <w:lang w:val="fr-FR" w:eastAsia="fr-FR"/>
        </w:rPr>
        <w:t>items REQU</w:t>
      </w:r>
      <w:r w:rsidR="00FB0629">
        <w:rPr>
          <w:rFonts w:ascii="Arial" w:eastAsia="Calibri" w:hAnsi="Arial" w:cs="Arial"/>
          <w:b/>
          <w:caps/>
          <w:sz w:val="22"/>
          <w:szCs w:val="22"/>
          <w:lang w:val="fr-FR" w:eastAsia="fr-FR"/>
        </w:rPr>
        <w:t>IS PAR LA 3</w:t>
      </w:r>
      <w:r w:rsidR="00FB0629">
        <w:rPr>
          <w:rFonts w:ascii="Arial" w:eastAsia="Calibri" w:hAnsi="Arial" w:cs="Arial"/>
          <w:b/>
          <w:sz w:val="22"/>
          <w:szCs w:val="22"/>
          <w:vertAlign w:val="superscript"/>
          <w:lang w:val="fr-FR" w:eastAsia="fr-FR"/>
        </w:rPr>
        <w:t xml:space="preserve">EME </w:t>
      </w:r>
      <w:r w:rsidRPr="00182B24">
        <w:rPr>
          <w:rFonts w:ascii="Arial" w:eastAsia="Calibri" w:hAnsi="Arial" w:cs="Arial"/>
          <w:b/>
          <w:caps/>
          <w:sz w:val="22"/>
          <w:szCs w:val="22"/>
          <w:lang w:val="fr-FR" w:eastAsia="fr-FR"/>
        </w:rPr>
        <w:t>Assembl</w:t>
      </w:r>
      <w:r w:rsidR="00FB0629">
        <w:rPr>
          <w:rFonts w:ascii="Arial" w:eastAsia="Calibri" w:hAnsi="Arial" w:cs="Arial"/>
          <w:b/>
          <w:caps/>
          <w:sz w:val="22"/>
          <w:szCs w:val="22"/>
          <w:lang w:val="fr-FR" w:eastAsia="fr-FR"/>
        </w:rPr>
        <w:t>ee de l’OHI</w:t>
      </w:r>
    </w:p>
    <w:p w14:paraId="3DEC3BA2" w14:textId="2C21AD00" w:rsidR="00391BE4" w:rsidRPr="00182B24" w:rsidRDefault="00FB0629"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Pr>
          <w:rFonts w:ascii="Arial" w:eastAsia="Calibri" w:hAnsi="Arial" w:cs="Arial"/>
          <w:sz w:val="22"/>
          <w:szCs w:val="22"/>
          <w:lang w:val="fr-FR" w:eastAsia="fr-FR"/>
        </w:rPr>
        <w:t>Rapport d’étape sur la mise en œuvre de la liste des décisions de l’</w:t>
      </w:r>
      <w:r w:rsidR="00B96151">
        <w:rPr>
          <w:rFonts w:ascii="Arial" w:eastAsia="Calibri" w:hAnsi="Arial" w:cs="Arial"/>
          <w:sz w:val="22"/>
          <w:szCs w:val="22"/>
          <w:lang w:val="fr-FR" w:eastAsia="fr-FR"/>
        </w:rPr>
        <w:t>Assemblée</w:t>
      </w:r>
      <w:r>
        <w:rPr>
          <w:rFonts w:ascii="Arial" w:eastAsia="Calibri" w:hAnsi="Arial" w:cs="Arial"/>
          <w:sz w:val="22"/>
          <w:szCs w:val="22"/>
          <w:lang w:val="fr-FR" w:eastAsia="fr-FR"/>
        </w:rPr>
        <w:t xml:space="preserve"> affectant le Conseil</w:t>
      </w:r>
      <w:r w:rsidR="00391BE4" w:rsidRPr="00182B24">
        <w:rPr>
          <w:rFonts w:ascii="Arial" w:eastAsia="Calibri" w:hAnsi="Arial" w:cs="Arial"/>
          <w:sz w:val="22"/>
          <w:szCs w:val="22"/>
          <w:lang w:val="fr-FR" w:eastAsia="fr-FR"/>
        </w:rPr>
        <w:t xml:space="preserve">. </w:t>
      </w:r>
    </w:p>
    <w:p w14:paraId="2AB88F3E" w14:textId="6444FB07" w:rsidR="00391BE4" w:rsidRPr="00182B24" w:rsidRDefault="00421D01"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hAnsi="Arial" w:cs="Arial"/>
          <w:sz w:val="22"/>
          <w:szCs w:val="22"/>
          <w:lang w:val="fr-FR"/>
        </w:rPr>
      </w:pPr>
      <w:r w:rsidRPr="00421D01">
        <w:rPr>
          <w:rFonts w:ascii="Arial" w:hAnsi="Arial" w:cs="Arial"/>
          <w:sz w:val="22"/>
          <w:szCs w:val="22"/>
          <w:u w:val="single"/>
          <w:lang w:val="fr-FR"/>
        </w:rPr>
        <w:t>Référence</w:t>
      </w:r>
      <w:r w:rsidRPr="00421D01">
        <w:rPr>
          <w:rFonts w:ascii="Arial" w:hAnsi="Arial" w:cs="Arial"/>
          <w:sz w:val="22"/>
          <w:szCs w:val="22"/>
          <w:lang w:val="fr-FR"/>
        </w:rPr>
        <w:t xml:space="preserve"> : Liste cumulative des décisions de l'A-3 affectant le Conseil (Décisions A3/05, A3/08 (a) à (e), A3/13, A3/14, A3/15, A3/20 (c), A3/21, A3/28 (c)).</w:t>
      </w:r>
    </w:p>
    <w:p w14:paraId="52E03C64" w14:textId="77777777" w:rsidR="0002675B" w:rsidRPr="00C00F2F" w:rsidRDefault="0002675B" w:rsidP="0002675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after="120"/>
        <w:ind w:left="540" w:hanging="540"/>
        <w:rPr>
          <w:rFonts w:ascii="Arial" w:hAnsi="Arial" w:cs="Arial"/>
          <w:b/>
          <w:bCs/>
          <w:spacing w:val="5"/>
          <w:sz w:val="22"/>
          <w:szCs w:val="22"/>
          <w:lang w:val="fr-FR"/>
        </w:rPr>
      </w:pPr>
      <w:r w:rsidRPr="00C00F2F">
        <w:rPr>
          <w:rFonts w:ascii="Arial" w:hAnsi="Arial" w:cs="Arial"/>
          <w:b/>
          <w:bCs/>
          <w:spacing w:val="5"/>
          <w:sz w:val="22"/>
          <w:szCs w:val="22"/>
          <w:lang w:val="fr-FR"/>
        </w:rPr>
        <w:t>ITEMS REQUIS PAR LE CONSEIL DE L’OHI</w:t>
      </w:r>
    </w:p>
    <w:p w14:paraId="373B9081" w14:textId="015A2FBB" w:rsidR="00391BE4" w:rsidRPr="00182B24" w:rsidRDefault="00107F78"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Pr>
          <w:rFonts w:ascii="Arial" w:eastAsia="Calibri" w:hAnsi="Arial" w:cs="Arial"/>
          <w:sz w:val="22"/>
          <w:szCs w:val="22"/>
          <w:lang w:val="fr-FR" w:eastAsia="fr-FR"/>
        </w:rPr>
        <w:t xml:space="preserve">Examen du statut des décisions et actions du </w:t>
      </w:r>
      <w:r w:rsidR="00391BE4" w:rsidRPr="00182B24">
        <w:rPr>
          <w:rFonts w:ascii="Arial" w:eastAsia="Calibri" w:hAnsi="Arial" w:cs="Arial"/>
          <w:sz w:val="22"/>
          <w:szCs w:val="22"/>
          <w:lang w:val="fr-FR" w:eastAsia="fr-FR"/>
        </w:rPr>
        <w:t>C-7.</w:t>
      </w:r>
    </w:p>
    <w:p w14:paraId="032370D8" w14:textId="349826D2" w:rsidR="00391BE4" w:rsidRPr="00182B24" w:rsidRDefault="00391BE4" w:rsidP="00C20B43">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val="fr-FR" w:eastAsia="fr-FR"/>
        </w:rPr>
      </w:pPr>
      <w:r w:rsidRPr="00182B24">
        <w:rPr>
          <w:rFonts w:ascii="Arial" w:eastAsia="Calibri" w:hAnsi="Arial" w:cs="Arial"/>
          <w:b/>
          <w:caps/>
          <w:sz w:val="22"/>
          <w:szCs w:val="22"/>
          <w:lang w:val="fr-FR" w:eastAsia="fr-FR"/>
        </w:rPr>
        <w:t>items REQU</w:t>
      </w:r>
      <w:r w:rsidR="00107F78">
        <w:rPr>
          <w:rFonts w:ascii="Arial" w:eastAsia="Calibri" w:hAnsi="Arial" w:cs="Arial"/>
          <w:b/>
          <w:caps/>
          <w:sz w:val="22"/>
          <w:szCs w:val="22"/>
          <w:lang w:val="fr-FR" w:eastAsia="fr-FR"/>
        </w:rPr>
        <w:t>IS PAR LES ORGANES SUBSIDIAIRES</w:t>
      </w:r>
    </w:p>
    <w:p w14:paraId="01ACC8FE" w14:textId="511D1EFD" w:rsidR="00391BE4" w:rsidRPr="00182B24"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sidRPr="00182B24">
        <w:rPr>
          <w:rFonts w:ascii="Arial" w:eastAsia="Calibri" w:hAnsi="Arial" w:cs="Arial"/>
          <w:sz w:val="22"/>
          <w:szCs w:val="22"/>
          <w:lang w:val="fr-FR" w:eastAsia="fr-FR"/>
        </w:rPr>
        <w:t>R</w:t>
      </w:r>
      <w:r w:rsidR="00107F78">
        <w:rPr>
          <w:rFonts w:ascii="Arial" w:eastAsia="Calibri" w:hAnsi="Arial" w:cs="Arial"/>
          <w:sz w:val="22"/>
          <w:szCs w:val="22"/>
          <w:lang w:val="fr-FR" w:eastAsia="fr-FR"/>
        </w:rPr>
        <w:t xml:space="preserve">apport et propositions du </w:t>
      </w:r>
      <w:r w:rsidRPr="00182B24">
        <w:rPr>
          <w:rFonts w:ascii="Arial" w:eastAsia="Calibri" w:hAnsi="Arial" w:cs="Arial"/>
          <w:sz w:val="22"/>
          <w:szCs w:val="22"/>
          <w:lang w:val="fr-FR" w:eastAsia="fr-FR"/>
        </w:rPr>
        <w:t>HSSC.</w:t>
      </w:r>
    </w:p>
    <w:p w14:paraId="5CA7666E" w14:textId="21D68E33" w:rsidR="00391BE4" w:rsidRPr="00182B24" w:rsidRDefault="00107F78"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sidRPr="00182B24">
        <w:rPr>
          <w:rFonts w:ascii="Arial" w:eastAsia="Calibri" w:hAnsi="Arial" w:cs="Arial"/>
          <w:sz w:val="22"/>
          <w:szCs w:val="22"/>
          <w:lang w:val="fr-FR" w:eastAsia="fr-FR"/>
        </w:rPr>
        <w:t>R</w:t>
      </w:r>
      <w:r>
        <w:rPr>
          <w:rFonts w:ascii="Arial" w:eastAsia="Calibri" w:hAnsi="Arial" w:cs="Arial"/>
          <w:sz w:val="22"/>
          <w:szCs w:val="22"/>
          <w:lang w:val="fr-FR" w:eastAsia="fr-FR"/>
        </w:rPr>
        <w:t>apport et propositions de l’</w:t>
      </w:r>
      <w:r w:rsidR="00391BE4" w:rsidRPr="00182B24">
        <w:rPr>
          <w:rFonts w:ascii="Arial" w:eastAsia="Calibri" w:hAnsi="Arial" w:cs="Arial"/>
          <w:sz w:val="22"/>
          <w:szCs w:val="22"/>
          <w:lang w:val="fr-FR" w:eastAsia="fr-FR"/>
        </w:rPr>
        <w:t>IRCC.</w:t>
      </w:r>
    </w:p>
    <w:p w14:paraId="1D11769B" w14:textId="2FEA1223" w:rsidR="00391BE4" w:rsidRPr="00182B24" w:rsidRDefault="00205D98"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Pr>
          <w:rFonts w:ascii="Arial" w:eastAsia="Calibri" w:hAnsi="Arial" w:cs="Arial"/>
          <w:sz w:val="22"/>
          <w:szCs w:val="22"/>
          <w:lang w:val="fr-FR" w:eastAsia="fr-FR"/>
        </w:rPr>
        <w:t xml:space="preserve">Mise à jour sur la feuille de route de la </w:t>
      </w:r>
      <w:r w:rsidR="00391BE4" w:rsidRPr="00182B24">
        <w:rPr>
          <w:rFonts w:ascii="Arial" w:eastAsia="Calibri" w:hAnsi="Arial" w:cs="Arial"/>
          <w:sz w:val="22"/>
          <w:szCs w:val="22"/>
          <w:lang w:val="fr-FR" w:eastAsia="fr-FR"/>
        </w:rPr>
        <w:t>S-100.</w:t>
      </w:r>
    </w:p>
    <w:p w14:paraId="41FFD2AE" w14:textId="6080C866" w:rsidR="00391BE4" w:rsidRPr="00182B24" w:rsidRDefault="00391BE4" w:rsidP="00391BE4">
      <w:pPr>
        <w:widowControl w:val="0"/>
        <w:autoSpaceDE w:val="0"/>
        <w:autoSpaceDN w:val="0"/>
        <w:spacing w:before="120" w:after="120" w:line="276" w:lineRule="auto"/>
        <w:ind w:left="1134"/>
        <w:jc w:val="both"/>
        <w:rPr>
          <w:rFonts w:ascii="Arial" w:eastAsia="Calibri" w:hAnsi="Arial" w:cs="Arial"/>
          <w:sz w:val="22"/>
          <w:szCs w:val="22"/>
          <w:lang w:val="fr-FR" w:eastAsia="fr-FR"/>
        </w:rPr>
      </w:pPr>
      <w:r w:rsidRPr="00182B24">
        <w:rPr>
          <w:rFonts w:ascii="Arial" w:eastAsia="Calibri" w:hAnsi="Arial" w:cs="Arial"/>
          <w:sz w:val="22"/>
          <w:szCs w:val="22"/>
          <w:lang w:val="fr-FR" w:eastAsia="fr-FR"/>
        </w:rPr>
        <w:t>A. Annex</w:t>
      </w:r>
      <w:r w:rsidR="00205D98">
        <w:rPr>
          <w:rFonts w:ascii="Arial" w:eastAsia="Calibri" w:hAnsi="Arial" w:cs="Arial"/>
          <w:sz w:val="22"/>
          <w:szCs w:val="22"/>
          <w:lang w:val="fr-FR" w:eastAsia="fr-FR"/>
        </w:rPr>
        <w:t>e</w:t>
      </w:r>
      <w:r w:rsidRPr="00182B24">
        <w:rPr>
          <w:rFonts w:ascii="Arial" w:eastAsia="Calibri" w:hAnsi="Arial" w:cs="Arial"/>
          <w:sz w:val="22"/>
          <w:szCs w:val="22"/>
          <w:lang w:val="fr-FR" w:eastAsia="fr-FR"/>
        </w:rPr>
        <w:t xml:space="preserve"> 2 </w:t>
      </w:r>
      <w:r w:rsidR="00205D98">
        <w:rPr>
          <w:rFonts w:ascii="Arial" w:eastAsia="Calibri" w:hAnsi="Arial" w:cs="Arial"/>
          <w:sz w:val="22"/>
          <w:szCs w:val="22"/>
          <w:lang w:val="fr-FR" w:eastAsia="fr-FR"/>
        </w:rPr>
        <w:t>de la feuille de route</w:t>
      </w:r>
      <w:r w:rsidRPr="00182B24">
        <w:rPr>
          <w:rFonts w:ascii="Arial" w:eastAsia="Calibri" w:hAnsi="Arial" w:cs="Arial"/>
          <w:sz w:val="22"/>
          <w:szCs w:val="22"/>
          <w:lang w:val="fr-FR" w:eastAsia="fr-FR"/>
        </w:rPr>
        <w:t xml:space="preserve"> (</w:t>
      </w:r>
      <w:r w:rsidR="00205D98">
        <w:rPr>
          <w:rFonts w:ascii="Arial" w:eastAsia="Calibri" w:hAnsi="Arial" w:cs="Arial"/>
          <w:sz w:val="22"/>
          <w:szCs w:val="22"/>
          <w:lang w:val="fr-FR" w:eastAsia="fr-FR"/>
        </w:rPr>
        <w:t xml:space="preserve">voir </w:t>
      </w:r>
      <w:r w:rsidRPr="00182B24">
        <w:rPr>
          <w:rFonts w:ascii="Arial" w:eastAsia="Calibri" w:hAnsi="Arial" w:cs="Arial"/>
          <w:sz w:val="22"/>
          <w:szCs w:val="22"/>
          <w:lang w:val="fr-FR" w:eastAsia="fr-FR"/>
        </w:rPr>
        <w:t>Annex</w:t>
      </w:r>
      <w:r w:rsidR="00205D98">
        <w:rPr>
          <w:rFonts w:ascii="Arial" w:eastAsia="Calibri" w:hAnsi="Arial" w:cs="Arial"/>
          <w:sz w:val="22"/>
          <w:szCs w:val="22"/>
          <w:lang w:val="fr-FR" w:eastAsia="fr-FR"/>
        </w:rPr>
        <w:t>e</w:t>
      </w:r>
      <w:r w:rsidRPr="00182B24">
        <w:rPr>
          <w:rFonts w:ascii="Arial" w:eastAsia="Calibri" w:hAnsi="Arial" w:cs="Arial"/>
          <w:sz w:val="22"/>
          <w:szCs w:val="22"/>
          <w:lang w:val="fr-FR" w:eastAsia="fr-FR"/>
        </w:rPr>
        <w:t xml:space="preserve"> A </w:t>
      </w:r>
      <w:r w:rsidR="00205D98">
        <w:rPr>
          <w:rFonts w:ascii="Arial" w:eastAsia="Calibri" w:hAnsi="Arial" w:cs="Arial"/>
          <w:sz w:val="22"/>
          <w:szCs w:val="22"/>
          <w:lang w:val="fr-FR" w:eastAsia="fr-FR"/>
        </w:rPr>
        <w:t>du</w:t>
      </w:r>
      <w:r w:rsidRPr="00182B24">
        <w:rPr>
          <w:rFonts w:ascii="Arial" w:eastAsia="Calibri" w:hAnsi="Arial" w:cs="Arial"/>
          <w:sz w:val="22"/>
          <w:szCs w:val="22"/>
          <w:lang w:val="fr-FR" w:eastAsia="fr-FR"/>
        </w:rPr>
        <w:t xml:space="preserve"> Doc. C8-04.1A).</w:t>
      </w:r>
    </w:p>
    <w:p w14:paraId="0E4223CC" w14:textId="4AE7FB38" w:rsidR="00391BE4" w:rsidRPr="00182B24" w:rsidRDefault="00391BE4" w:rsidP="00391BE4">
      <w:pPr>
        <w:widowControl w:val="0"/>
        <w:autoSpaceDE w:val="0"/>
        <w:autoSpaceDN w:val="0"/>
        <w:spacing w:before="120" w:after="120" w:line="276" w:lineRule="auto"/>
        <w:ind w:left="1134"/>
        <w:jc w:val="both"/>
        <w:rPr>
          <w:rFonts w:ascii="Arial" w:eastAsia="Calibri" w:hAnsi="Arial" w:cs="Arial"/>
          <w:sz w:val="22"/>
          <w:szCs w:val="22"/>
          <w:lang w:val="fr-FR" w:eastAsia="fr-FR"/>
        </w:rPr>
      </w:pPr>
      <w:r w:rsidRPr="00182B24">
        <w:rPr>
          <w:rFonts w:ascii="Arial" w:eastAsia="Calibri" w:hAnsi="Arial" w:cs="Arial"/>
          <w:sz w:val="22"/>
          <w:szCs w:val="22"/>
          <w:lang w:val="fr-FR" w:eastAsia="fr-FR"/>
        </w:rPr>
        <w:t>B. Annex</w:t>
      </w:r>
      <w:r w:rsidR="0094406D">
        <w:rPr>
          <w:rFonts w:ascii="Arial" w:eastAsia="Calibri" w:hAnsi="Arial" w:cs="Arial"/>
          <w:sz w:val="22"/>
          <w:szCs w:val="22"/>
          <w:lang w:val="fr-FR" w:eastAsia="fr-FR"/>
        </w:rPr>
        <w:t>e</w:t>
      </w:r>
      <w:r w:rsidRPr="00182B24">
        <w:rPr>
          <w:rFonts w:ascii="Arial" w:eastAsia="Calibri" w:hAnsi="Arial" w:cs="Arial"/>
          <w:sz w:val="22"/>
          <w:szCs w:val="22"/>
          <w:lang w:val="fr-FR" w:eastAsia="fr-FR"/>
        </w:rPr>
        <w:t xml:space="preserve"> 4 </w:t>
      </w:r>
      <w:r w:rsidR="0094406D">
        <w:rPr>
          <w:rFonts w:ascii="Arial" w:eastAsia="Calibri" w:hAnsi="Arial" w:cs="Arial"/>
          <w:sz w:val="22"/>
          <w:szCs w:val="22"/>
          <w:lang w:val="fr-FR" w:eastAsia="fr-FR"/>
        </w:rPr>
        <w:t>de la feuille de route</w:t>
      </w:r>
      <w:r w:rsidRPr="00182B24">
        <w:rPr>
          <w:rFonts w:ascii="Arial" w:eastAsia="Calibri" w:hAnsi="Arial" w:cs="Arial"/>
          <w:sz w:val="22"/>
          <w:szCs w:val="22"/>
          <w:lang w:val="fr-FR" w:eastAsia="fr-FR"/>
        </w:rPr>
        <w:t xml:space="preserve"> (</w:t>
      </w:r>
      <w:r w:rsidR="0094406D">
        <w:rPr>
          <w:rFonts w:ascii="Arial" w:eastAsia="Calibri" w:hAnsi="Arial" w:cs="Arial"/>
          <w:sz w:val="22"/>
          <w:szCs w:val="22"/>
          <w:lang w:val="fr-FR" w:eastAsia="fr-FR"/>
        </w:rPr>
        <w:t xml:space="preserve">voir </w:t>
      </w:r>
      <w:r w:rsidRPr="00182B24">
        <w:rPr>
          <w:rFonts w:ascii="Arial" w:eastAsia="Calibri" w:hAnsi="Arial" w:cs="Arial"/>
          <w:sz w:val="22"/>
          <w:szCs w:val="22"/>
          <w:lang w:val="fr-FR" w:eastAsia="fr-FR"/>
        </w:rPr>
        <w:t>Annex</w:t>
      </w:r>
      <w:r w:rsidR="0094406D">
        <w:rPr>
          <w:rFonts w:ascii="Arial" w:eastAsia="Calibri" w:hAnsi="Arial" w:cs="Arial"/>
          <w:sz w:val="22"/>
          <w:szCs w:val="22"/>
          <w:lang w:val="fr-FR" w:eastAsia="fr-FR"/>
        </w:rPr>
        <w:t>e</w:t>
      </w:r>
      <w:r w:rsidRPr="00182B24">
        <w:rPr>
          <w:rFonts w:ascii="Arial" w:eastAsia="Calibri" w:hAnsi="Arial" w:cs="Arial"/>
          <w:sz w:val="22"/>
          <w:szCs w:val="22"/>
          <w:lang w:val="fr-FR" w:eastAsia="fr-FR"/>
        </w:rPr>
        <w:t xml:space="preserve"> B </w:t>
      </w:r>
      <w:r w:rsidR="0094406D">
        <w:rPr>
          <w:rFonts w:ascii="Arial" w:eastAsia="Calibri" w:hAnsi="Arial" w:cs="Arial"/>
          <w:sz w:val="22"/>
          <w:szCs w:val="22"/>
          <w:lang w:val="fr-FR" w:eastAsia="fr-FR"/>
        </w:rPr>
        <w:t>du</w:t>
      </w:r>
      <w:r w:rsidRPr="00182B24">
        <w:rPr>
          <w:rFonts w:ascii="Arial" w:eastAsia="Calibri" w:hAnsi="Arial" w:cs="Arial"/>
          <w:sz w:val="22"/>
          <w:szCs w:val="22"/>
          <w:lang w:val="fr-FR" w:eastAsia="fr-FR"/>
        </w:rPr>
        <w:t xml:space="preserve"> Doc. C8-04.1A)</w:t>
      </w:r>
    </w:p>
    <w:p w14:paraId="1A6400A2" w14:textId="0204BFA2" w:rsidR="00391BE4" w:rsidRPr="00182B24" w:rsidRDefault="006A1D59"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Pr>
          <w:rFonts w:ascii="Arial" w:hAnsi="Arial" w:cs="Arial"/>
          <w:sz w:val="22"/>
          <w:szCs w:val="22"/>
          <w:lang w:val="fr-FR"/>
        </w:rPr>
        <w:t xml:space="preserve">Mise à jour sur la création du Centre </w:t>
      </w:r>
      <w:r w:rsidR="00D246F0">
        <w:rPr>
          <w:rFonts w:ascii="Arial" w:hAnsi="Arial" w:cs="Arial"/>
          <w:sz w:val="22"/>
          <w:szCs w:val="22"/>
          <w:lang w:val="fr-FR"/>
        </w:rPr>
        <w:t xml:space="preserve">Infra (Centre </w:t>
      </w:r>
      <w:r>
        <w:rPr>
          <w:rFonts w:ascii="Arial" w:hAnsi="Arial" w:cs="Arial"/>
          <w:sz w:val="22"/>
          <w:szCs w:val="22"/>
          <w:lang w:val="fr-FR"/>
        </w:rPr>
        <w:t>d’infrastructure</w:t>
      </w:r>
      <w:r w:rsidR="00D246F0">
        <w:rPr>
          <w:rFonts w:ascii="Arial" w:hAnsi="Arial" w:cs="Arial"/>
          <w:sz w:val="22"/>
          <w:szCs w:val="22"/>
          <w:lang w:val="fr-FR"/>
        </w:rPr>
        <w:t>)</w:t>
      </w:r>
      <w:r>
        <w:rPr>
          <w:rFonts w:ascii="Arial" w:hAnsi="Arial" w:cs="Arial"/>
          <w:sz w:val="22"/>
          <w:szCs w:val="22"/>
          <w:lang w:val="fr-FR"/>
        </w:rPr>
        <w:t xml:space="preserve"> de la </w:t>
      </w:r>
      <w:r w:rsidR="00391BE4" w:rsidRPr="00182B24">
        <w:rPr>
          <w:rFonts w:ascii="Arial" w:hAnsi="Arial" w:cs="Arial"/>
          <w:sz w:val="22"/>
          <w:szCs w:val="22"/>
          <w:lang w:val="fr-FR"/>
        </w:rPr>
        <w:t>S-100.</w:t>
      </w:r>
    </w:p>
    <w:p w14:paraId="0979112F" w14:textId="54AAE647" w:rsidR="00391BE4" w:rsidRPr="00182B24" w:rsidRDefault="00391BE4" w:rsidP="00391BE4">
      <w:pPr>
        <w:widowControl w:val="0"/>
        <w:autoSpaceDE w:val="0"/>
        <w:autoSpaceDN w:val="0"/>
        <w:spacing w:before="120" w:after="120" w:line="276" w:lineRule="auto"/>
        <w:ind w:left="1134"/>
        <w:jc w:val="both"/>
        <w:rPr>
          <w:rFonts w:ascii="Arial" w:eastAsia="Calibri" w:hAnsi="Arial" w:cs="Arial"/>
          <w:sz w:val="22"/>
          <w:szCs w:val="22"/>
          <w:lang w:val="fr-FR" w:eastAsia="fr-FR"/>
        </w:rPr>
      </w:pPr>
      <w:r w:rsidRPr="00182B24">
        <w:rPr>
          <w:rFonts w:ascii="Arial" w:eastAsia="Calibri" w:hAnsi="Arial" w:cs="Arial"/>
          <w:sz w:val="22"/>
          <w:szCs w:val="22"/>
          <w:lang w:val="fr-FR" w:eastAsia="fr-FR"/>
        </w:rPr>
        <w:t xml:space="preserve">A. </w:t>
      </w:r>
      <w:r w:rsidR="00D06CD9">
        <w:rPr>
          <w:rFonts w:ascii="Arial" w:eastAsia="Calibri" w:hAnsi="Arial" w:cs="Arial"/>
          <w:sz w:val="22"/>
          <w:szCs w:val="22"/>
          <w:lang w:val="fr-FR" w:eastAsia="fr-FR"/>
        </w:rPr>
        <w:t>Document d’i</w:t>
      </w:r>
      <w:r w:rsidRPr="00182B24">
        <w:rPr>
          <w:rFonts w:ascii="Arial" w:eastAsia="Calibri" w:hAnsi="Arial" w:cs="Arial"/>
          <w:sz w:val="22"/>
          <w:szCs w:val="22"/>
          <w:lang w:val="fr-FR" w:eastAsia="fr-FR"/>
        </w:rPr>
        <w:t>nformation (R</w:t>
      </w:r>
      <w:r w:rsidR="00D06CD9">
        <w:rPr>
          <w:rFonts w:ascii="Arial" w:eastAsia="Calibri" w:hAnsi="Arial" w:cs="Arial"/>
          <w:sz w:val="22"/>
          <w:szCs w:val="22"/>
          <w:lang w:val="fr-FR" w:eastAsia="fr-FR"/>
        </w:rPr>
        <w:t>é</w:t>
      </w:r>
      <w:r w:rsidRPr="00182B24">
        <w:rPr>
          <w:rFonts w:ascii="Arial" w:eastAsia="Calibri" w:hAnsi="Arial" w:cs="Arial"/>
          <w:sz w:val="22"/>
          <w:szCs w:val="22"/>
          <w:lang w:val="fr-FR" w:eastAsia="fr-FR"/>
        </w:rPr>
        <w:t>publi</w:t>
      </w:r>
      <w:r w:rsidR="00D06CD9">
        <w:rPr>
          <w:rFonts w:ascii="Arial" w:eastAsia="Calibri" w:hAnsi="Arial" w:cs="Arial"/>
          <w:sz w:val="22"/>
          <w:szCs w:val="22"/>
          <w:lang w:val="fr-FR" w:eastAsia="fr-FR"/>
        </w:rPr>
        <w:t>que de Corée</w:t>
      </w:r>
      <w:r w:rsidRPr="00182B24">
        <w:rPr>
          <w:rFonts w:ascii="Arial" w:eastAsia="Calibri" w:hAnsi="Arial" w:cs="Arial"/>
          <w:sz w:val="22"/>
          <w:szCs w:val="22"/>
          <w:lang w:val="fr-FR" w:eastAsia="fr-FR"/>
        </w:rPr>
        <w:t>)</w:t>
      </w:r>
      <w:r w:rsidR="00D06CD9">
        <w:rPr>
          <w:rFonts w:ascii="Arial" w:eastAsia="Calibri" w:hAnsi="Arial" w:cs="Arial"/>
          <w:sz w:val="22"/>
          <w:szCs w:val="22"/>
          <w:lang w:val="fr-FR" w:eastAsia="fr-FR"/>
        </w:rPr>
        <w:t xml:space="preserve"> </w:t>
      </w:r>
      <w:r w:rsidRPr="00182B24">
        <w:rPr>
          <w:rFonts w:ascii="Arial" w:eastAsia="Calibri" w:hAnsi="Arial" w:cs="Arial"/>
          <w:sz w:val="22"/>
          <w:szCs w:val="22"/>
          <w:lang w:val="fr-FR" w:eastAsia="fr-FR"/>
        </w:rPr>
        <w:t xml:space="preserve">: </w:t>
      </w:r>
      <w:r w:rsidR="00D06CD9">
        <w:rPr>
          <w:rFonts w:ascii="Arial" w:eastAsia="Calibri" w:hAnsi="Arial" w:cs="Arial"/>
          <w:sz w:val="22"/>
          <w:szCs w:val="22"/>
          <w:lang w:val="fr-FR" w:eastAsia="fr-FR"/>
        </w:rPr>
        <w:t xml:space="preserve">Création et fonctionnement efficace du Centre Infra de l’OHI </w:t>
      </w:r>
    </w:p>
    <w:p w14:paraId="0494F2BF" w14:textId="686AF197" w:rsidR="00391BE4" w:rsidRPr="00182B24" w:rsidRDefault="00391BE4" w:rsidP="00391BE4">
      <w:pPr>
        <w:widowControl w:val="0"/>
        <w:autoSpaceDE w:val="0"/>
        <w:autoSpaceDN w:val="0"/>
        <w:spacing w:before="120" w:after="120" w:line="276" w:lineRule="auto"/>
        <w:ind w:left="1134"/>
        <w:jc w:val="both"/>
        <w:rPr>
          <w:rFonts w:ascii="Arial" w:eastAsia="Calibri" w:hAnsi="Arial" w:cs="Arial"/>
          <w:sz w:val="22"/>
          <w:szCs w:val="22"/>
          <w:lang w:val="fr-FR" w:eastAsia="fr-FR"/>
        </w:rPr>
      </w:pPr>
      <w:r w:rsidRPr="00182B24">
        <w:rPr>
          <w:rFonts w:ascii="Arial" w:eastAsia="Calibri" w:hAnsi="Arial" w:cs="Arial"/>
          <w:sz w:val="22"/>
          <w:szCs w:val="22"/>
          <w:lang w:val="fr-FR" w:eastAsia="fr-FR"/>
        </w:rPr>
        <w:t xml:space="preserve">B. </w:t>
      </w:r>
      <w:r w:rsidR="00D246F0">
        <w:rPr>
          <w:rFonts w:ascii="Arial" w:eastAsia="Calibri" w:hAnsi="Arial" w:cs="Arial"/>
          <w:sz w:val="22"/>
          <w:szCs w:val="22"/>
          <w:lang w:val="fr-FR" w:eastAsia="fr-FR"/>
        </w:rPr>
        <w:t xml:space="preserve">Document d’observations </w:t>
      </w:r>
      <w:r w:rsidRPr="00182B24">
        <w:rPr>
          <w:rFonts w:ascii="Arial" w:eastAsia="Calibri" w:hAnsi="Arial" w:cs="Arial"/>
          <w:sz w:val="22"/>
          <w:szCs w:val="22"/>
          <w:lang w:val="fr-FR" w:eastAsia="fr-FR"/>
        </w:rPr>
        <w:t>(Secr</w:t>
      </w:r>
      <w:r w:rsidR="00D246F0">
        <w:rPr>
          <w:rFonts w:ascii="Arial" w:eastAsia="Calibri" w:hAnsi="Arial" w:cs="Arial"/>
          <w:sz w:val="22"/>
          <w:szCs w:val="22"/>
          <w:lang w:val="fr-FR" w:eastAsia="fr-FR"/>
        </w:rPr>
        <w:t>é</w:t>
      </w:r>
      <w:r w:rsidRPr="00182B24">
        <w:rPr>
          <w:rFonts w:ascii="Arial" w:eastAsia="Calibri" w:hAnsi="Arial" w:cs="Arial"/>
          <w:sz w:val="22"/>
          <w:szCs w:val="22"/>
          <w:lang w:val="fr-FR" w:eastAsia="fr-FR"/>
        </w:rPr>
        <w:t>tariat</w:t>
      </w:r>
      <w:r w:rsidR="00D246F0">
        <w:rPr>
          <w:rFonts w:ascii="Arial" w:eastAsia="Calibri" w:hAnsi="Arial" w:cs="Arial"/>
          <w:sz w:val="22"/>
          <w:szCs w:val="22"/>
          <w:lang w:val="fr-FR" w:eastAsia="fr-FR"/>
        </w:rPr>
        <w:t xml:space="preserve"> de l’OHI</w:t>
      </w:r>
      <w:r w:rsidRPr="00182B24">
        <w:rPr>
          <w:rFonts w:ascii="Arial" w:eastAsia="Calibri" w:hAnsi="Arial" w:cs="Arial"/>
          <w:sz w:val="22"/>
          <w:szCs w:val="22"/>
          <w:lang w:val="fr-FR" w:eastAsia="fr-FR"/>
        </w:rPr>
        <w:t>)</w:t>
      </w:r>
    </w:p>
    <w:p w14:paraId="6131457A" w14:textId="1FC47BC2" w:rsidR="00391BE4" w:rsidRPr="00182B24" w:rsidRDefault="00D246F0"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Pr>
          <w:rFonts w:ascii="Arial" w:eastAsia="Calibri" w:hAnsi="Arial" w:cs="Arial"/>
          <w:sz w:val="22"/>
          <w:szCs w:val="22"/>
          <w:lang w:val="fr-FR" w:eastAsia="fr-FR"/>
        </w:rPr>
        <w:t xml:space="preserve">Mise à jour sur l’élaboration de la </w:t>
      </w:r>
      <w:r w:rsidR="00391BE4" w:rsidRPr="00182B24">
        <w:rPr>
          <w:rFonts w:ascii="Arial" w:eastAsia="Calibri" w:hAnsi="Arial" w:cs="Arial"/>
          <w:sz w:val="22"/>
          <w:szCs w:val="22"/>
          <w:lang w:val="fr-FR" w:eastAsia="fr-FR"/>
        </w:rPr>
        <w:t>S-130.</w:t>
      </w:r>
    </w:p>
    <w:p w14:paraId="3A434D16" w14:textId="58611512" w:rsidR="00391BE4" w:rsidRPr="00182B24" w:rsidRDefault="00D246F0"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Pr>
          <w:rFonts w:ascii="Arial" w:eastAsia="Calibri" w:hAnsi="Arial" w:cs="Arial"/>
          <w:sz w:val="22"/>
          <w:szCs w:val="22"/>
          <w:lang w:val="fr-FR" w:eastAsia="fr-FR"/>
        </w:rPr>
        <w:t>Mise à jour des activités de l’équipe de projet de l’OHI chargée de la mobilisation des fonds</w:t>
      </w:r>
      <w:r w:rsidR="00391BE4" w:rsidRPr="00182B24">
        <w:rPr>
          <w:rFonts w:ascii="Arial" w:eastAsia="Calibri" w:hAnsi="Arial" w:cs="Arial"/>
          <w:sz w:val="22"/>
          <w:szCs w:val="22"/>
          <w:lang w:val="fr-FR" w:eastAsia="fr-FR"/>
        </w:rPr>
        <w:t>.</w:t>
      </w:r>
    </w:p>
    <w:p w14:paraId="42F110D2" w14:textId="2DE33302" w:rsidR="00391BE4" w:rsidRPr="00182B24" w:rsidRDefault="00391BE4" w:rsidP="00C20B43">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val="fr-FR" w:eastAsia="fr-FR"/>
        </w:rPr>
      </w:pPr>
      <w:r w:rsidRPr="00182B24">
        <w:rPr>
          <w:rFonts w:ascii="Arial" w:eastAsia="Calibri" w:hAnsi="Arial" w:cs="Arial"/>
          <w:b/>
          <w:caps/>
          <w:sz w:val="22"/>
          <w:szCs w:val="22"/>
          <w:lang w:val="fr-FR" w:eastAsia="fr-FR"/>
        </w:rPr>
        <w:t xml:space="preserve">Programme </w:t>
      </w:r>
      <w:r w:rsidR="00D246F0">
        <w:rPr>
          <w:rFonts w:ascii="Arial" w:eastAsia="Calibri" w:hAnsi="Arial" w:cs="Arial"/>
          <w:b/>
          <w:caps/>
          <w:sz w:val="22"/>
          <w:szCs w:val="22"/>
          <w:lang w:val="fr-FR" w:eastAsia="fr-FR"/>
        </w:rPr>
        <w:t>DE TRAVAIL ET</w:t>
      </w:r>
      <w:r w:rsidRPr="00182B24">
        <w:rPr>
          <w:rFonts w:ascii="Arial" w:eastAsia="Calibri" w:hAnsi="Arial" w:cs="Arial"/>
          <w:b/>
          <w:caps/>
          <w:sz w:val="22"/>
          <w:szCs w:val="22"/>
          <w:lang w:val="fr-FR" w:eastAsia="fr-FR"/>
        </w:rPr>
        <w:t xml:space="preserve"> Budget</w:t>
      </w:r>
      <w:r w:rsidR="00D246F0">
        <w:rPr>
          <w:rFonts w:ascii="Arial" w:eastAsia="Calibri" w:hAnsi="Arial" w:cs="Arial"/>
          <w:b/>
          <w:caps/>
          <w:sz w:val="22"/>
          <w:szCs w:val="22"/>
          <w:lang w:val="fr-FR" w:eastAsia="fr-FR"/>
        </w:rPr>
        <w:t xml:space="preserve"> ANNUELS DE L’OHI</w:t>
      </w:r>
    </w:p>
    <w:p w14:paraId="351F1B3C" w14:textId="5D8E57AC" w:rsidR="00391BE4" w:rsidRPr="00182B24" w:rsidRDefault="00D246F0"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Pr>
          <w:rFonts w:ascii="Arial" w:eastAsia="Calibri" w:hAnsi="Arial" w:cs="Arial"/>
          <w:sz w:val="22"/>
          <w:szCs w:val="22"/>
          <w:lang w:val="fr-FR" w:eastAsia="fr-FR"/>
        </w:rPr>
        <w:t>Examen de la situation financière actuelle de l’OHI</w:t>
      </w:r>
      <w:r w:rsidR="00391BE4" w:rsidRPr="00182B24">
        <w:rPr>
          <w:rFonts w:ascii="Arial" w:eastAsia="Calibri" w:hAnsi="Arial" w:cs="Arial"/>
          <w:sz w:val="22"/>
          <w:szCs w:val="22"/>
          <w:lang w:val="fr-FR" w:eastAsia="fr-FR"/>
        </w:rPr>
        <w:t>.</w:t>
      </w:r>
    </w:p>
    <w:p w14:paraId="0564A990" w14:textId="5E8C9F28" w:rsidR="00391BE4" w:rsidRPr="00182B24"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sidRPr="00182B24">
        <w:rPr>
          <w:rFonts w:ascii="Arial" w:hAnsi="Arial" w:cs="Arial"/>
          <w:sz w:val="22"/>
          <w:szCs w:val="22"/>
          <w:lang w:val="fr-FR" w:eastAsia="ko-KR"/>
        </w:rPr>
        <w:lastRenderedPageBreak/>
        <w:t>Propos</w:t>
      </w:r>
      <w:r w:rsidR="00281E52">
        <w:rPr>
          <w:rFonts w:ascii="Arial" w:hAnsi="Arial" w:cs="Arial"/>
          <w:sz w:val="22"/>
          <w:szCs w:val="22"/>
          <w:lang w:val="fr-FR" w:eastAsia="ko-KR"/>
        </w:rPr>
        <w:t xml:space="preserve">ition de programme de travail de l’OHI pour </w:t>
      </w:r>
      <w:r w:rsidRPr="00182B24">
        <w:rPr>
          <w:rFonts w:ascii="Arial" w:hAnsi="Arial" w:cs="Arial"/>
          <w:sz w:val="22"/>
          <w:szCs w:val="22"/>
          <w:lang w:val="fr-FR" w:eastAsia="ko-KR"/>
        </w:rPr>
        <w:t>2025 (</w:t>
      </w:r>
      <w:r w:rsidR="00281E52">
        <w:rPr>
          <w:rFonts w:ascii="Arial" w:hAnsi="Arial" w:cs="Arial"/>
          <w:sz w:val="22"/>
          <w:szCs w:val="22"/>
          <w:lang w:val="fr-FR" w:eastAsia="ko-KR"/>
        </w:rPr>
        <w:t>y compris une mise à jour du</w:t>
      </w:r>
      <w:r w:rsidRPr="00182B24">
        <w:rPr>
          <w:rFonts w:ascii="Arial" w:hAnsi="Arial" w:cs="Arial"/>
          <w:sz w:val="22"/>
          <w:szCs w:val="22"/>
          <w:lang w:val="fr-FR" w:eastAsia="ko-KR"/>
        </w:rPr>
        <w:t xml:space="preserve"> Programme 1)</w:t>
      </w:r>
    </w:p>
    <w:p w14:paraId="01C9A7D9" w14:textId="48AF1176" w:rsidR="00391BE4" w:rsidRPr="00182B24" w:rsidRDefault="00A35FE9" w:rsidP="00C20B43">
      <w:pPr>
        <w:widowControl w:val="0"/>
        <w:numPr>
          <w:ilvl w:val="2"/>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411"/>
        <w:jc w:val="both"/>
        <w:rPr>
          <w:rFonts w:ascii="Arial" w:eastAsia="Calibri" w:hAnsi="Arial" w:cs="Arial"/>
          <w:sz w:val="22"/>
          <w:szCs w:val="22"/>
          <w:lang w:val="fr-FR" w:eastAsia="fr-FR"/>
        </w:rPr>
      </w:pPr>
      <w:r>
        <w:rPr>
          <w:rFonts w:ascii="Arial" w:hAnsi="Arial" w:cs="Arial"/>
          <w:sz w:val="22"/>
          <w:szCs w:val="22"/>
          <w:lang w:val="fr-FR" w:eastAsia="ko-KR"/>
        </w:rPr>
        <w:t>Mise à jour sur le projet relatif au renforcement du rôle des femmes dans le domaine de l’hydrographie</w:t>
      </w:r>
      <w:r w:rsidR="00391BE4" w:rsidRPr="00182B24">
        <w:rPr>
          <w:rFonts w:ascii="Arial" w:hAnsi="Arial" w:cs="Arial"/>
          <w:sz w:val="22"/>
          <w:szCs w:val="22"/>
          <w:lang w:val="fr-FR" w:eastAsia="ko-KR"/>
        </w:rPr>
        <w:t>.</w:t>
      </w:r>
    </w:p>
    <w:p w14:paraId="3038DB97" w14:textId="6BFB8C65" w:rsidR="00391BE4" w:rsidRPr="00182B24" w:rsidRDefault="00AD40C1" w:rsidP="00C20B43">
      <w:pPr>
        <w:widowControl w:val="0"/>
        <w:numPr>
          <w:ilvl w:val="2"/>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hanging="411"/>
        <w:jc w:val="both"/>
        <w:rPr>
          <w:rFonts w:ascii="Arial" w:eastAsia="Calibri" w:hAnsi="Arial" w:cs="Arial"/>
          <w:sz w:val="22"/>
          <w:szCs w:val="22"/>
          <w:lang w:val="fr-FR" w:eastAsia="fr-FR"/>
        </w:rPr>
      </w:pPr>
      <w:r>
        <w:rPr>
          <w:rFonts w:ascii="Arial" w:hAnsi="Arial" w:cs="Arial"/>
          <w:sz w:val="22"/>
          <w:szCs w:val="22"/>
          <w:lang w:val="fr-FR" w:eastAsia="ko-KR"/>
        </w:rPr>
        <w:t xml:space="preserve">Mise à jour </w:t>
      </w:r>
      <w:r w:rsidR="00EE619B">
        <w:rPr>
          <w:rFonts w:ascii="Arial" w:hAnsi="Arial" w:cs="Arial"/>
          <w:sz w:val="22"/>
          <w:szCs w:val="22"/>
          <w:lang w:val="fr-FR" w:eastAsia="ko-KR"/>
        </w:rPr>
        <w:t>sur l</w:t>
      </w:r>
      <w:r>
        <w:rPr>
          <w:rFonts w:ascii="Arial" w:hAnsi="Arial" w:cs="Arial"/>
          <w:sz w:val="22"/>
          <w:szCs w:val="22"/>
          <w:lang w:val="fr-FR" w:eastAsia="ko-KR"/>
        </w:rPr>
        <w:t xml:space="preserve">es contributions à la Décennie des NU pour les océans </w:t>
      </w:r>
      <w:r w:rsidR="00391BE4" w:rsidRPr="00182B24">
        <w:rPr>
          <w:rFonts w:ascii="Arial" w:hAnsi="Arial" w:cs="Arial"/>
          <w:sz w:val="22"/>
          <w:szCs w:val="22"/>
          <w:lang w:val="fr-FR" w:eastAsia="ko-KR"/>
        </w:rPr>
        <w:t>:</w:t>
      </w:r>
    </w:p>
    <w:p w14:paraId="104D0CB2" w14:textId="0D9EDE6A" w:rsidR="00391BE4" w:rsidRPr="00182B24" w:rsidRDefault="00391BE4" w:rsidP="00C20B43">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contextualSpacing/>
        <w:rPr>
          <w:rFonts w:ascii="Arial" w:hAnsi="Arial" w:cs="Arial"/>
          <w:color w:val="auto"/>
          <w:sz w:val="22"/>
          <w:szCs w:val="22"/>
          <w:lang w:val="fr-FR"/>
        </w:rPr>
      </w:pPr>
      <w:r w:rsidRPr="00182B24">
        <w:rPr>
          <w:rFonts w:ascii="Arial" w:hAnsi="Arial" w:cs="Arial"/>
          <w:color w:val="auto"/>
          <w:sz w:val="22"/>
          <w:szCs w:val="22"/>
          <w:lang w:val="fr-FR"/>
        </w:rPr>
        <w:t xml:space="preserve">Contribution </w:t>
      </w:r>
      <w:r w:rsidR="00AD40C1">
        <w:rPr>
          <w:rFonts w:ascii="Arial" w:hAnsi="Arial" w:cs="Arial"/>
          <w:color w:val="auto"/>
          <w:sz w:val="22"/>
          <w:szCs w:val="22"/>
          <w:lang w:val="fr-FR"/>
        </w:rPr>
        <w:t xml:space="preserve">de l’OHI à la Décennie des </w:t>
      </w:r>
      <w:r w:rsidR="00CB6673">
        <w:rPr>
          <w:rFonts w:ascii="Arial" w:hAnsi="Arial" w:cs="Arial"/>
          <w:color w:val="auto"/>
          <w:sz w:val="22"/>
          <w:szCs w:val="22"/>
          <w:lang w:val="fr-FR"/>
        </w:rPr>
        <w:t xml:space="preserve">NU pour les </w:t>
      </w:r>
      <w:r w:rsidR="00AD40C1">
        <w:rPr>
          <w:rFonts w:ascii="Arial" w:hAnsi="Arial" w:cs="Arial"/>
          <w:color w:val="auto"/>
          <w:sz w:val="22"/>
          <w:szCs w:val="22"/>
          <w:lang w:val="fr-FR"/>
        </w:rPr>
        <w:t xml:space="preserve">sciences océaniques </w:t>
      </w:r>
      <w:r w:rsidR="00CB6673">
        <w:rPr>
          <w:rFonts w:ascii="Arial" w:hAnsi="Arial" w:cs="Arial"/>
          <w:color w:val="auto"/>
          <w:sz w:val="22"/>
          <w:szCs w:val="22"/>
          <w:lang w:val="fr-FR"/>
        </w:rPr>
        <w:t>au service du développement durable</w:t>
      </w:r>
      <w:r w:rsidRPr="00182B24">
        <w:rPr>
          <w:rFonts w:ascii="Arial" w:hAnsi="Arial" w:cs="Arial"/>
          <w:color w:val="auto"/>
          <w:sz w:val="22"/>
          <w:szCs w:val="22"/>
          <w:lang w:val="fr-FR"/>
        </w:rPr>
        <w:t>.</w:t>
      </w:r>
    </w:p>
    <w:p w14:paraId="76ECD52A" w14:textId="67016EC4" w:rsidR="00391BE4" w:rsidRPr="00182B24" w:rsidRDefault="00391BE4" w:rsidP="00C20B43">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contextualSpacing/>
        <w:rPr>
          <w:rFonts w:ascii="Arial" w:hAnsi="Arial" w:cs="Arial"/>
          <w:color w:val="auto"/>
          <w:sz w:val="22"/>
          <w:szCs w:val="22"/>
          <w:lang w:val="fr-FR"/>
        </w:rPr>
      </w:pPr>
      <w:r w:rsidRPr="00182B24">
        <w:rPr>
          <w:rFonts w:ascii="Arial" w:hAnsi="Arial" w:cs="Arial"/>
          <w:color w:val="auto"/>
          <w:sz w:val="22"/>
          <w:szCs w:val="22"/>
          <w:lang w:val="fr-FR"/>
        </w:rPr>
        <w:t xml:space="preserve">Participation </w:t>
      </w:r>
      <w:r w:rsidR="00AD40C1">
        <w:rPr>
          <w:rFonts w:ascii="Arial" w:hAnsi="Arial" w:cs="Arial"/>
          <w:color w:val="auto"/>
          <w:sz w:val="22"/>
          <w:szCs w:val="22"/>
          <w:lang w:val="fr-FR"/>
        </w:rPr>
        <w:t xml:space="preserve">de l’OHI à la </w:t>
      </w:r>
      <w:r w:rsidRPr="00182B24">
        <w:rPr>
          <w:rFonts w:ascii="Arial" w:hAnsi="Arial" w:cs="Arial"/>
          <w:color w:val="auto"/>
          <w:sz w:val="22"/>
          <w:szCs w:val="22"/>
          <w:lang w:val="fr-FR"/>
        </w:rPr>
        <w:t>3</w:t>
      </w:r>
      <w:r w:rsidR="00AD40C1" w:rsidRPr="00AD40C1">
        <w:rPr>
          <w:rFonts w:ascii="Arial" w:hAnsi="Arial" w:cs="Arial"/>
          <w:color w:val="auto"/>
          <w:sz w:val="22"/>
          <w:szCs w:val="22"/>
          <w:vertAlign w:val="superscript"/>
          <w:lang w:val="fr-FR"/>
        </w:rPr>
        <w:t>ème</w:t>
      </w:r>
      <w:r w:rsidR="00AD40C1">
        <w:rPr>
          <w:rFonts w:ascii="Arial" w:hAnsi="Arial" w:cs="Arial"/>
          <w:color w:val="auto"/>
          <w:sz w:val="22"/>
          <w:szCs w:val="22"/>
          <w:lang w:val="fr-FR"/>
        </w:rPr>
        <w:t xml:space="preserve"> Conférence des NU sur l</w:t>
      </w:r>
      <w:r w:rsidR="00BF29A2">
        <w:rPr>
          <w:rFonts w:ascii="Arial" w:hAnsi="Arial" w:cs="Arial"/>
          <w:color w:val="auto"/>
          <w:sz w:val="22"/>
          <w:szCs w:val="22"/>
          <w:lang w:val="fr-FR"/>
        </w:rPr>
        <w:t>’</w:t>
      </w:r>
      <w:r w:rsidR="00AD40C1">
        <w:rPr>
          <w:rFonts w:ascii="Arial" w:hAnsi="Arial" w:cs="Arial"/>
          <w:color w:val="auto"/>
          <w:sz w:val="22"/>
          <w:szCs w:val="22"/>
          <w:lang w:val="fr-FR"/>
        </w:rPr>
        <w:t>océan</w:t>
      </w:r>
      <w:r w:rsidRPr="00182B24">
        <w:rPr>
          <w:rFonts w:ascii="Arial" w:hAnsi="Arial" w:cs="Arial"/>
          <w:color w:val="auto"/>
          <w:sz w:val="22"/>
          <w:szCs w:val="22"/>
          <w:lang w:val="fr-FR"/>
        </w:rPr>
        <w:t>.</w:t>
      </w:r>
    </w:p>
    <w:p w14:paraId="76BA978D" w14:textId="498640A5" w:rsidR="00391BE4" w:rsidRPr="00182B24" w:rsidRDefault="00391BE4" w:rsidP="00C20B43">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contextualSpacing/>
        <w:rPr>
          <w:rFonts w:ascii="Arial" w:hAnsi="Arial" w:cs="Arial"/>
          <w:color w:val="auto"/>
          <w:sz w:val="22"/>
          <w:szCs w:val="22"/>
          <w:lang w:val="fr-FR"/>
        </w:rPr>
      </w:pPr>
      <w:r w:rsidRPr="00182B24">
        <w:rPr>
          <w:rFonts w:ascii="Arial" w:hAnsi="Arial" w:cs="Arial"/>
          <w:color w:val="auto"/>
          <w:sz w:val="22"/>
          <w:szCs w:val="22"/>
          <w:lang w:val="fr-FR"/>
        </w:rPr>
        <w:t>Propos</w:t>
      </w:r>
      <w:r w:rsidR="00561010">
        <w:rPr>
          <w:rFonts w:ascii="Arial" w:hAnsi="Arial" w:cs="Arial"/>
          <w:color w:val="auto"/>
          <w:sz w:val="22"/>
          <w:szCs w:val="22"/>
          <w:lang w:val="fr-FR"/>
        </w:rPr>
        <w:t>ition d’inclusion de la profondeur en tant que variable océanique essentielle (EOV)</w:t>
      </w:r>
      <w:r w:rsidRPr="00182B24">
        <w:rPr>
          <w:rFonts w:ascii="Arial" w:hAnsi="Arial" w:cs="Arial"/>
          <w:color w:val="auto"/>
          <w:sz w:val="22"/>
          <w:szCs w:val="22"/>
          <w:lang w:val="fr-FR"/>
        </w:rPr>
        <w:t>.</w:t>
      </w:r>
    </w:p>
    <w:p w14:paraId="6F55009E" w14:textId="1198B754" w:rsidR="00391BE4" w:rsidRPr="00182B24" w:rsidRDefault="00561010" w:rsidP="00C20B43">
      <w:pPr>
        <w:widowControl w:val="0"/>
        <w:numPr>
          <w:ilvl w:val="2"/>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hanging="411"/>
        <w:jc w:val="both"/>
        <w:rPr>
          <w:rFonts w:ascii="Arial" w:eastAsia="Calibri" w:hAnsi="Arial" w:cs="Arial"/>
          <w:sz w:val="22"/>
          <w:szCs w:val="22"/>
          <w:lang w:val="fr-FR" w:eastAsia="fr-FR"/>
        </w:rPr>
      </w:pPr>
      <w:r>
        <w:rPr>
          <w:rFonts w:ascii="Arial" w:hAnsi="Arial" w:cs="Arial"/>
          <w:sz w:val="22"/>
          <w:szCs w:val="22"/>
          <w:lang w:val="fr-FR" w:eastAsia="ko-KR"/>
        </w:rPr>
        <w:t>Mise à jour sur les activités visant à recruter de nouveaux Etats membres de l’OHI</w:t>
      </w:r>
      <w:r w:rsidR="00391BE4" w:rsidRPr="00182B24">
        <w:rPr>
          <w:rFonts w:ascii="Arial" w:hAnsi="Arial" w:cs="Arial"/>
          <w:sz w:val="22"/>
          <w:szCs w:val="22"/>
          <w:lang w:val="fr-FR" w:eastAsia="ko-KR"/>
        </w:rPr>
        <w:t>.</w:t>
      </w:r>
    </w:p>
    <w:p w14:paraId="2B05AC1B" w14:textId="5152ECA7" w:rsidR="00391BE4" w:rsidRPr="00182B24" w:rsidRDefault="00523A4D" w:rsidP="00C20B43">
      <w:pPr>
        <w:widowControl w:val="0"/>
        <w:numPr>
          <w:ilvl w:val="2"/>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hanging="411"/>
        <w:jc w:val="both"/>
        <w:rPr>
          <w:rFonts w:ascii="Arial" w:eastAsia="Calibri" w:hAnsi="Arial" w:cs="Arial"/>
          <w:sz w:val="22"/>
          <w:szCs w:val="22"/>
          <w:lang w:val="fr-FR" w:eastAsia="fr-FR"/>
        </w:rPr>
      </w:pPr>
      <w:r>
        <w:rPr>
          <w:rFonts w:ascii="Arial" w:eastAsia="Calibri" w:hAnsi="Arial" w:cs="Arial"/>
          <w:sz w:val="22"/>
          <w:szCs w:val="22"/>
          <w:lang w:val="fr-FR" w:eastAsia="fr-FR"/>
        </w:rPr>
        <w:t xml:space="preserve">Thème proposé pour la Journée mondiale de l’hydrographie </w:t>
      </w:r>
      <w:r w:rsidR="00391BE4" w:rsidRPr="00182B24">
        <w:rPr>
          <w:rFonts w:ascii="Arial" w:eastAsia="Calibri" w:hAnsi="Arial" w:cs="Arial"/>
          <w:sz w:val="22"/>
          <w:szCs w:val="22"/>
          <w:lang w:val="fr-FR" w:eastAsia="fr-FR"/>
        </w:rPr>
        <w:t>2025.</w:t>
      </w:r>
    </w:p>
    <w:p w14:paraId="13A84148" w14:textId="1F3C2938" w:rsidR="00391BE4" w:rsidRPr="00182B24"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sidRPr="00182B24">
        <w:rPr>
          <w:rFonts w:ascii="Arial" w:eastAsia="Calibri" w:hAnsi="Arial" w:cs="Arial"/>
          <w:sz w:val="22"/>
          <w:szCs w:val="22"/>
          <w:lang w:val="fr-FR" w:eastAsia="fr-FR"/>
        </w:rPr>
        <w:t>Propos</w:t>
      </w:r>
      <w:r w:rsidR="00523A4D">
        <w:rPr>
          <w:rFonts w:ascii="Arial" w:eastAsia="Calibri" w:hAnsi="Arial" w:cs="Arial"/>
          <w:sz w:val="22"/>
          <w:szCs w:val="22"/>
          <w:lang w:val="fr-FR" w:eastAsia="fr-FR"/>
        </w:rPr>
        <w:t xml:space="preserve">ition de budget de l’OHI pour </w:t>
      </w:r>
      <w:r w:rsidRPr="00182B24">
        <w:rPr>
          <w:rFonts w:ascii="Arial" w:eastAsia="Calibri" w:hAnsi="Arial" w:cs="Arial"/>
          <w:sz w:val="22"/>
          <w:szCs w:val="22"/>
          <w:lang w:val="fr-FR" w:eastAsia="fr-FR"/>
        </w:rPr>
        <w:t>2025.</w:t>
      </w:r>
    </w:p>
    <w:p w14:paraId="38DD26D9" w14:textId="769A9FF8" w:rsidR="00391BE4" w:rsidRPr="00182B24" w:rsidRDefault="00523A4D" w:rsidP="00C20B43">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val="fr-FR" w:eastAsia="fr-FR"/>
        </w:rPr>
      </w:pPr>
      <w:r>
        <w:rPr>
          <w:rFonts w:ascii="Arial" w:eastAsia="Calibri" w:hAnsi="Arial" w:cs="Arial"/>
          <w:b/>
          <w:caps/>
          <w:sz w:val="22"/>
          <w:szCs w:val="22"/>
          <w:lang w:val="fr-FR" w:eastAsia="fr-FR"/>
        </w:rPr>
        <w:t xml:space="preserve">EXAMEN DU PLAN STRATEGIQUE DE L’OHI </w:t>
      </w:r>
    </w:p>
    <w:p w14:paraId="17281572" w14:textId="429BFF16" w:rsidR="00391BE4" w:rsidRPr="00182B24" w:rsidRDefault="00523A4D"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Pr>
          <w:rFonts w:ascii="Arial" w:eastAsia="Calibri" w:hAnsi="Arial" w:cs="Arial"/>
          <w:sz w:val="22"/>
          <w:szCs w:val="22"/>
          <w:lang w:val="fr-FR" w:eastAsia="fr-FR"/>
        </w:rPr>
        <w:t xml:space="preserve">Mise en œuvre du programme de travail de l’OHI et d’autres instruments de l’OHI concernés résultant du plan stratégique </w:t>
      </w:r>
      <w:r w:rsidR="00391BE4" w:rsidRPr="00182B24">
        <w:rPr>
          <w:rFonts w:ascii="Arial" w:eastAsia="Calibri" w:hAnsi="Arial" w:cs="Arial"/>
          <w:sz w:val="22"/>
          <w:szCs w:val="22"/>
          <w:lang w:val="fr-FR" w:eastAsia="fr-FR"/>
        </w:rPr>
        <w:t xml:space="preserve">2021-2026 </w:t>
      </w:r>
      <w:r w:rsidR="00C602AB">
        <w:rPr>
          <w:rFonts w:ascii="Arial" w:eastAsia="Calibri" w:hAnsi="Arial" w:cs="Arial"/>
          <w:sz w:val="22"/>
          <w:szCs w:val="22"/>
          <w:lang w:val="fr-FR" w:eastAsia="fr-FR"/>
        </w:rPr>
        <w:t>et des décisions</w:t>
      </w:r>
      <w:r w:rsidR="00391BE4" w:rsidRPr="00182B24">
        <w:rPr>
          <w:rFonts w:ascii="Arial" w:eastAsia="Calibri" w:hAnsi="Arial" w:cs="Arial"/>
          <w:sz w:val="22"/>
          <w:szCs w:val="22"/>
          <w:lang w:val="fr-FR" w:eastAsia="fr-FR"/>
        </w:rPr>
        <w:t xml:space="preserve"> </w:t>
      </w:r>
      <w:r w:rsidR="00391BE4" w:rsidRPr="00182B24">
        <w:rPr>
          <w:rFonts w:ascii="Arial" w:hAnsi="Arial" w:cs="Arial"/>
          <w:sz w:val="22"/>
          <w:szCs w:val="22"/>
          <w:lang w:val="fr-FR"/>
        </w:rPr>
        <w:t>A3/08 (a)</w:t>
      </w:r>
      <w:r w:rsidR="00C602AB">
        <w:rPr>
          <w:rFonts w:ascii="Arial" w:hAnsi="Arial" w:cs="Arial"/>
          <w:sz w:val="22"/>
          <w:szCs w:val="22"/>
          <w:lang w:val="fr-FR"/>
        </w:rPr>
        <w:t xml:space="preserve"> à</w:t>
      </w:r>
      <w:r w:rsidR="00391BE4" w:rsidRPr="00182B24">
        <w:rPr>
          <w:rFonts w:ascii="Arial" w:hAnsi="Arial" w:cs="Arial"/>
          <w:sz w:val="22"/>
          <w:szCs w:val="22"/>
          <w:lang w:val="fr-FR"/>
        </w:rPr>
        <w:t xml:space="preserve"> (d)</w:t>
      </w:r>
      <w:r w:rsidR="00391BE4" w:rsidRPr="00182B24">
        <w:rPr>
          <w:rFonts w:ascii="Arial" w:eastAsia="Calibri" w:hAnsi="Arial" w:cs="Arial"/>
          <w:sz w:val="22"/>
          <w:szCs w:val="22"/>
          <w:lang w:val="fr-FR" w:eastAsia="fr-FR"/>
        </w:rPr>
        <w:t xml:space="preserve">. </w:t>
      </w:r>
    </w:p>
    <w:p w14:paraId="77CB7C3F" w14:textId="53FB634B" w:rsidR="00391BE4" w:rsidRPr="00182B24"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sidRPr="00182B24">
        <w:rPr>
          <w:rFonts w:ascii="Arial" w:eastAsia="Calibri" w:hAnsi="Arial" w:cs="Arial"/>
          <w:sz w:val="22"/>
          <w:szCs w:val="22"/>
          <w:lang w:val="fr-FR" w:eastAsia="fr-FR"/>
        </w:rPr>
        <w:t>R</w:t>
      </w:r>
      <w:r w:rsidR="00C602AB">
        <w:rPr>
          <w:rFonts w:ascii="Arial" w:eastAsia="Calibri" w:hAnsi="Arial" w:cs="Arial"/>
          <w:sz w:val="22"/>
          <w:szCs w:val="22"/>
          <w:lang w:val="fr-FR" w:eastAsia="fr-FR"/>
        </w:rPr>
        <w:t xml:space="preserve">apport et </w:t>
      </w:r>
      <w:r w:rsidRPr="00182B24">
        <w:rPr>
          <w:rFonts w:ascii="Arial" w:eastAsia="Calibri" w:hAnsi="Arial" w:cs="Arial"/>
          <w:sz w:val="22"/>
          <w:szCs w:val="22"/>
          <w:lang w:val="fr-FR" w:eastAsia="fr-FR"/>
        </w:rPr>
        <w:t>recomm</w:t>
      </w:r>
      <w:r w:rsidR="00C602AB">
        <w:rPr>
          <w:rFonts w:ascii="Arial" w:eastAsia="Calibri" w:hAnsi="Arial" w:cs="Arial"/>
          <w:sz w:val="22"/>
          <w:szCs w:val="22"/>
          <w:lang w:val="fr-FR" w:eastAsia="fr-FR"/>
        </w:rPr>
        <w:t>a</w:t>
      </w:r>
      <w:r w:rsidRPr="00182B24">
        <w:rPr>
          <w:rFonts w:ascii="Arial" w:eastAsia="Calibri" w:hAnsi="Arial" w:cs="Arial"/>
          <w:sz w:val="22"/>
          <w:szCs w:val="22"/>
          <w:lang w:val="fr-FR" w:eastAsia="fr-FR"/>
        </w:rPr>
        <w:t xml:space="preserve">ndations </w:t>
      </w:r>
      <w:r w:rsidR="00C602AB">
        <w:rPr>
          <w:rFonts w:ascii="Arial" w:eastAsia="Calibri" w:hAnsi="Arial" w:cs="Arial"/>
          <w:sz w:val="22"/>
          <w:szCs w:val="22"/>
          <w:lang w:val="fr-FR" w:eastAsia="fr-FR"/>
        </w:rPr>
        <w:t xml:space="preserve">du groupe de correspondance pour le processus préparatoire du plan stratégique de l’OHI </w:t>
      </w:r>
      <w:r w:rsidRPr="00182B24">
        <w:rPr>
          <w:rFonts w:ascii="Arial" w:eastAsia="Calibri" w:hAnsi="Arial" w:cs="Arial"/>
          <w:sz w:val="22"/>
          <w:szCs w:val="22"/>
          <w:lang w:val="fr-FR" w:eastAsia="fr-FR"/>
        </w:rPr>
        <w:t xml:space="preserve">2027-2032, </w:t>
      </w:r>
      <w:r w:rsidR="00C602AB">
        <w:rPr>
          <w:rFonts w:ascii="Arial" w:eastAsia="Calibri" w:hAnsi="Arial" w:cs="Arial"/>
          <w:sz w:val="22"/>
          <w:szCs w:val="22"/>
          <w:lang w:val="fr-FR" w:eastAsia="fr-FR"/>
        </w:rPr>
        <w:t>voie future et calendrier</w:t>
      </w:r>
      <w:r w:rsidRPr="00182B24">
        <w:rPr>
          <w:rFonts w:ascii="Arial" w:eastAsia="Calibri" w:hAnsi="Arial" w:cs="Arial"/>
          <w:sz w:val="22"/>
          <w:szCs w:val="22"/>
          <w:lang w:val="fr-FR" w:eastAsia="fr-FR"/>
        </w:rPr>
        <w:t>.</w:t>
      </w:r>
    </w:p>
    <w:p w14:paraId="546A61D0" w14:textId="67434B4C" w:rsidR="00391BE4" w:rsidRPr="00182B24" w:rsidRDefault="003B29B9"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sidRPr="003B29B9">
        <w:rPr>
          <w:rFonts w:ascii="Arial" w:eastAsia="Calibri" w:hAnsi="Arial" w:cs="Arial"/>
          <w:sz w:val="22"/>
          <w:szCs w:val="22"/>
          <w:lang w:val="fr-FR" w:eastAsia="fr-FR"/>
        </w:rPr>
        <w:t>Débat initial sur la révision du plan stratégique de l'OHI, basé sur les contributions des entités subordonnées (HSSC, IRCC), des Etats membres et du Secrétariat de l'OHI.</w:t>
      </w:r>
    </w:p>
    <w:p w14:paraId="10375C2E" w14:textId="20D858E8" w:rsidR="00391BE4" w:rsidRPr="00182B24" w:rsidRDefault="003B29B9" w:rsidP="00C20B43">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contextualSpacing/>
        <w:rPr>
          <w:rFonts w:ascii="Arial" w:hAnsi="Arial" w:cs="Arial"/>
          <w:color w:val="auto"/>
          <w:sz w:val="22"/>
          <w:szCs w:val="22"/>
          <w:lang w:val="fr-FR"/>
        </w:rPr>
      </w:pPr>
      <w:r>
        <w:rPr>
          <w:rFonts w:ascii="Arial" w:hAnsi="Arial" w:cs="Arial"/>
          <w:color w:val="auto"/>
          <w:sz w:val="22"/>
          <w:szCs w:val="22"/>
          <w:lang w:val="fr-FR"/>
        </w:rPr>
        <w:t xml:space="preserve">Contributions du </w:t>
      </w:r>
      <w:r w:rsidR="00391BE4" w:rsidRPr="00182B24">
        <w:rPr>
          <w:rFonts w:ascii="Arial" w:hAnsi="Arial" w:cs="Arial"/>
          <w:color w:val="auto"/>
          <w:sz w:val="22"/>
          <w:szCs w:val="22"/>
          <w:lang w:val="fr-FR"/>
        </w:rPr>
        <w:t>HSSC (</w:t>
      </w:r>
      <w:r>
        <w:rPr>
          <w:rFonts w:ascii="Arial" w:hAnsi="Arial" w:cs="Arial"/>
          <w:color w:val="auto"/>
          <w:sz w:val="22"/>
          <w:szCs w:val="22"/>
          <w:lang w:val="fr-FR"/>
        </w:rPr>
        <w:t>voir</w:t>
      </w:r>
      <w:r w:rsidR="00391BE4" w:rsidRPr="00182B24">
        <w:rPr>
          <w:rFonts w:ascii="Arial" w:hAnsi="Arial" w:cs="Arial"/>
          <w:color w:val="auto"/>
          <w:sz w:val="22"/>
          <w:szCs w:val="22"/>
          <w:lang w:val="fr-FR"/>
        </w:rPr>
        <w:t xml:space="preserve"> </w:t>
      </w:r>
      <w:r>
        <w:rPr>
          <w:rFonts w:ascii="Arial" w:hAnsi="Arial" w:cs="Arial"/>
          <w:color w:val="auto"/>
          <w:sz w:val="22"/>
          <w:szCs w:val="22"/>
          <w:lang w:val="fr-FR"/>
        </w:rPr>
        <w:t>p</w:t>
      </w:r>
      <w:r w:rsidR="00391BE4" w:rsidRPr="00182B24">
        <w:rPr>
          <w:rFonts w:ascii="Arial" w:hAnsi="Arial" w:cs="Arial"/>
          <w:color w:val="auto"/>
          <w:sz w:val="22"/>
          <w:szCs w:val="22"/>
          <w:lang w:val="fr-FR"/>
        </w:rPr>
        <w:t>aragraph</w:t>
      </w:r>
      <w:r>
        <w:rPr>
          <w:rFonts w:ascii="Arial" w:hAnsi="Arial" w:cs="Arial"/>
          <w:color w:val="auto"/>
          <w:sz w:val="22"/>
          <w:szCs w:val="22"/>
          <w:lang w:val="fr-FR"/>
        </w:rPr>
        <w:t>e</w:t>
      </w:r>
      <w:r w:rsidR="00391BE4" w:rsidRPr="00182B24">
        <w:rPr>
          <w:rFonts w:ascii="Arial" w:hAnsi="Arial" w:cs="Arial"/>
          <w:color w:val="auto"/>
          <w:sz w:val="22"/>
          <w:szCs w:val="22"/>
          <w:lang w:val="fr-FR"/>
        </w:rPr>
        <w:t xml:space="preserve"> 7 </w:t>
      </w:r>
      <w:r>
        <w:rPr>
          <w:rFonts w:ascii="Arial" w:hAnsi="Arial" w:cs="Arial"/>
          <w:color w:val="auto"/>
          <w:sz w:val="22"/>
          <w:szCs w:val="22"/>
          <w:lang w:val="fr-FR"/>
        </w:rPr>
        <w:t>du</w:t>
      </w:r>
      <w:r w:rsidR="00391BE4" w:rsidRPr="00182B24">
        <w:rPr>
          <w:rFonts w:ascii="Arial" w:hAnsi="Arial" w:cs="Arial"/>
          <w:color w:val="auto"/>
          <w:sz w:val="22"/>
          <w:szCs w:val="22"/>
          <w:lang w:val="fr-FR"/>
        </w:rPr>
        <w:t xml:space="preserve"> Doc. C8-04.1A).</w:t>
      </w:r>
    </w:p>
    <w:p w14:paraId="36D80E9A" w14:textId="67E714A0" w:rsidR="00391BE4" w:rsidRPr="00182B24" w:rsidRDefault="003B29B9" w:rsidP="00C20B43">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contextualSpacing/>
        <w:rPr>
          <w:rFonts w:ascii="Arial" w:hAnsi="Arial" w:cs="Arial"/>
          <w:color w:val="auto"/>
          <w:sz w:val="22"/>
          <w:szCs w:val="22"/>
          <w:lang w:val="fr-FR"/>
        </w:rPr>
      </w:pPr>
      <w:r>
        <w:rPr>
          <w:rFonts w:ascii="Arial" w:hAnsi="Arial" w:cs="Arial"/>
          <w:color w:val="auto"/>
          <w:sz w:val="22"/>
          <w:szCs w:val="22"/>
          <w:lang w:val="fr-FR"/>
        </w:rPr>
        <w:t>Contributions de l’</w:t>
      </w:r>
      <w:r w:rsidR="00391BE4" w:rsidRPr="00182B24">
        <w:rPr>
          <w:rFonts w:ascii="Arial" w:hAnsi="Arial" w:cs="Arial"/>
          <w:color w:val="auto"/>
          <w:sz w:val="22"/>
          <w:szCs w:val="22"/>
          <w:lang w:val="fr-FR"/>
        </w:rPr>
        <w:t>IRCC (</w:t>
      </w:r>
      <w:r>
        <w:rPr>
          <w:rFonts w:ascii="Arial" w:hAnsi="Arial" w:cs="Arial"/>
          <w:color w:val="auto"/>
          <w:sz w:val="22"/>
          <w:szCs w:val="22"/>
          <w:lang w:val="fr-FR"/>
        </w:rPr>
        <w:t xml:space="preserve">voir </w:t>
      </w:r>
      <w:r w:rsidR="00AE6DDE">
        <w:rPr>
          <w:rFonts w:ascii="Arial" w:hAnsi="Arial" w:cs="Arial"/>
          <w:color w:val="auto"/>
          <w:sz w:val="22"/>
          <w:szCs w:val="22"/>
          <w:lang w:val="fr-FR"/>
        </w:rPr>
        <w:t xml:space="preserve">Annexe </w:t>
      </w:r>
      <w:r w:rsidR="00391BE4" w:rsidRPr="00182B24">
        <w:rPr>
          <w:rFonts w:ascii="Arial" w:hAnsi="Arial" w:cs="Arial"/>
          <w:color w:val="auto"/>
          <w:sz w:val="22"/>
          <w:szCs w:val="22"/>
          <w:lang w:val="fr-FR"/>
        </w:rPr>
        <w:t xml:space="preserve">A </w:t>
      </w:r>
      <w:r w:rsidR="00AE6DDE">
        <w:rPr>
          <w:rFonts w:ascii="Arial" w:hAnsi="Arial" w:cs="Arial"/>
          <w:color w:val="auto"/>
          <w:sz w:val="22"/>
          <w:szCs w:val="22"/>
          <w:lang w:val="fr-FR"/>
        </w:rPr>
        <w:t>du</w:t>
      </w:r>
      <w:r w:rsidR="00391BE4" w:rsidRPr="00182B24">
        <w:rPr>
          <w:rFonts w:ascii="Arial" w:hAnsi="Arial" w:cs="Arial"/>
          <w:color w:val="auto"/>
          <w:sz w:val="22"/>
          <w:szCs w:val="22"/>
          <w:lang w:val="fr-FR"/>
        </w:rPr>
        <w:t xml:space="preserve"> Doc. C8-04.2A).</w:t>
      </w:r>
    </w:p>
    <w:p w14:paraId="19B50523" w14:textId="5587C450" w:rsidR="00391BE4" w:rsidRPr="00182B24" w:rsidRDefault="00E3652B" w:rsidP="00C20B43">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val="fr-FR" w:eastAsia="fr-FR"/>
        </w:rPr>
      </w:pPr>
      <w:r>
        <w:rPr>
          <w:rFonts w:ascii="Arial" w:eastAsia="Calibri" w:hAnsi="Arial" w:cs="Arial"/>
          <w:b/>
          <w:caps/>
          <w:sz w:val="22"/>
          <w:szCs w:val="22"/>
          <w:lang w:val="fr-FR" w:eastAsia="fr-FR"/>
        </w:rPr>
        <w:t xml:space="preserve">AUTRES </w:t>
      </w:r>
      <w:r w:rsidR="00391BE4" w:rsidRPr="00182B24">
        <w:rPr>
          <w:rFonts w:ascii="Arial" w:eastAsia="Calibri" w:hAnsi="Arial" w:cs="Arial"/>
          <w:b/>
          <w:caps/>
          <w:sz w:val="22"/>
          <w:szCs w:val="22"/>
          <w:lang w:val="fr-FR" w:eastAsia="fr-FR"/>
        </w:rPr>
        <w:t>items PROPOSE</w:t>
      </w:r>
      <w:r>
        <w:rPr>
          <w:rFonts w:ascii="Arial" w:eastAsia="Calibri" w:hAnsi="Arial" w:cs="Arial"/>
          <w:b/>
          <w:caps/>
          <w:sz w:val="22"/>
          <w:szCs w:val="22"/>
          <w:lang w:val="fr-FR" w:eastAsia="fr-FR"/>
        </w:rPr>
        <w:t>S PAR UN ETAT MEMBRE OU PAR LE SECRETAIRE GENERAL</w:t>
      </w:r>
    </w:p>
    <w:p w14:paraId="5092C55D" w14:textId="3898E9F6" w:rsidR="00391BE4" w:rsidRPr="00182B24"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sidRPr="00182B24">
        <w:rPr>
          <w:rFonts w:ascii="Arial" w:eastAsia="Calibri" w:hAnsi="Arial" w:cs="Arial"/>
          <w:sz w:val="22"/>
          <w:szCs w:val="22"/>
          <w:lang w:val="fr-FR" w:eastAsia="fr-FR"/>
        </w:rPr>
        <w:t>R</w:t>
      </w:r>
      <w:r w:rsidR="00E3652B">
        <w:rPr>
          <w:rFonts w:ascii="Arial" w:eastAsia="Calibri" w:hAnsi="Arial" w:cs="Arial"/>
          <w:sz w:val="22"/>
          <w:szCs w:val="22"/>
          <w:lang w:val="fr-FR" w:eastAsia="fr-FR"/>
        </w:rPr>
        <w:t xml:space="preserve">apport sur la </w:t>
      </w:r>
      <w:r w:rsidRPr="00182B24">
        <w:rPr>
          <w:rFonts w:ascii="Arial" w:eastAsia="Calibri" w:hAnsi="Arial" w:cs="Arial"/>
          <w:sz w:val="22"/>
          <w:szCs w:val="22"/>
          <w:lang w:val="fr-FR" w:eastAsia="fr-FR"/>
        </w:rPr>
        <w:t>participation i</w:t>
      </w:r>
      <w:r w:rsidR="00C0157C">
        <w:rPr>
          <w:rFonts w:ascii="Arial" w:eastAsia="Calibri" w:hAnsi="Arial" w:cs="Arial"/>
          <w:sz w:val="22"/>
          <w:szCs w:val="22"/>
          <w:lang w:val="fr-FR" w:eastAsia="fr-FR"/>
        </w:rPr>
        <w:t xml:space="preserve">nclusive aux réunions de l’OHI et proposition de Résolution </w:t>
      </w:r>
      <w:r w:rsidRPr="00182B24">
        <w:rPr>
          <w:rFonts w:ascii="Arial" w:eastAsia="Calibri" w:hAnsi="Arial" w:cs="Arial"/>
          <w:sz w:val="22"/>
          <w:szCs w:val="22"/>
          <w:lang w:val="fr-FR" w:eastAsia="fr-FR"/>
        </w:rPr>
        <w:t>(</w:t>
      </w:r>
      <w:r w:rsidR="00D35B4B">
        <w:rPr>
          <w:rFonts w:ascii="Arial" w:eastAsia="Calibri" w:hAnsi="Arial" w:cs="Arial"/>
          <w:sz w:val="22"/>
          <w:szCs w:val="22"/>
          <w:lang w:val="fr-FR" w:eastAsia="fr-FR"/>
        </w:rPr>
        <w:t>y compris</w:t>
      </w:r>
      <w:r w:rsidRPr="00182B24">
        <w:rPr>
          <w:rFonts w:ascii="Arial" w:eastAsia="Calibri" w:hAnsi="Arial" w:cs="Arial"/>
          <w:sz w:val="22"/>
          <w:szCs w:val="22"/>
          <w:lang w:val="fr-FR" w:eastAsia="fr-FR"/>
        </w:rPr>
        <w:t xml:space="preserve"> Annex</w:t>
      </w:r>
      <w:r w:rsidR="00BD61CB">
        <w:rPr>
          <w:rFonts w:ascii="Arial" w:eastAsia="Calibri" w:hAnsi="Arial" w:cs="Arial"/>
          <w:sz w:val="22"/>
          <w:szCs w:val="22"/>
          <w:lang w:val="fr-FR" w:eastAsia="fr-FR"/>
        </w:rPr>
        <w:t>e</w:t>
      </w:r>
      <w:r w:rsidRPr="00182B24">
        <w:rPr>
          <w:rFonts w:ascii="Arial" w:eastAsia="Calibri" w:hAnsi="Arial" w:cs="Arial"/>
          <w:sz w:val="22"/>
          <w:szCs w:val="22"/>
          <w:lang w:val="fr-FR" w:eastAsia="fr-FR"/>
        </w:rPr>
        <w:t xml:space="preserve"> A</w:t>
      </w:r>
      <w:r w:rsidR="00BD61CB">
        <w:rPr>
          <w:rFonts w:ascii="Arial" w:eastAsia="Calibri" w:hAnsi="Arial" w:cs="Arial"/>
          <w:sz w:val="22"/>
          <w:szCs w:val="22"/>
          <w:lang w:val="fr-FR" w:eastAsia="fr-FR"/>
        </w:rPr>
        <w:t xml:space="preserve"> </w:t>
      </w:r>
      <w:r w:rsidRPr="00182B24">
        <w:rPr>
          <w:rFonts w:ascii="Arial" w:eastAsia="Calibri" w:hAnsi="Arial" w:cs="Arial"/>
          <w:sz w:val="22"/>
          <w:szCs w:val="22"/>
          <w:lang w:val="fr-FR" w:eastAsia="fr-FR"/>
        </w:rPr>
        <w:t xml:space="preserve">: </w:t>
      </w:r>
      <w:r w:rsidR="00BD61CB">
        <w:rPr>
          <w:rFonts w:ascii="Arial" w:eastAsia="Calibri" w:hAnsi="Arial" w:cs="Arial"/>
          <w:sz w:val="22"/>
          <w:szCs w:val="22"/>
          <w:lang w:val="fr-FR" w:eastAsia="fr-FR"/>
        </w:rPr>
        <w:t>Résultats de l’enquête sur la participation inclusive</w:t>
      </w:r>
      <w:r w:rsidRPr="00182B24">
        <w:rPr>
          <w:rFonts w:ascii="Arial" w:eastAsia="Calibri" w:hAnsi="Arial" w:cs="Arial"/>
          <w:sz w:val="22"/>
          <w:szCs w:val="22"/>
          <w:lang w:val="fr-FR" w:eastAsia="fr-FR"/>
        </w:rPr>
        <w:t xml:space="preserve"> (</w:t>
      </w:r>
      <w:r w:rsidR="00BD61CB">
        <w:rPr>
          <w:rFonts w:ascii="Arial" w:eastAsia="Calibri" w:hAnsi="Arial" w:cs="Arial"/>
          <w:sz w:val="22"/>
          <w:szCs w:val="22"/>
          <w:lang w:val="fr-FR" w:eastAsia="fr-FR"/>
        </w:rPr>
        <w:t xml:space="preserve">LC de l’OHI </w:t>
      </w:r>
      <w:r w:rsidRPr="00182B24">
        <w:rPr>
          <w:rFonts w:ascii="Arial" w:eastAsia="Calibri" w:hAnsi="Arial" w:cs="Arial"/>
          <w:sz w:val="22"/>
          <w:szCs w:val="22"/>
          <w:lang w:val="fr-FR" w:eastAsia="fr-FR"/>
        </w:rPr>
        <w:t>28/2024)).</w:t>
      </w:r>
    </w:p>
    <w:p w14:paraId="29AA5CB9" w14:textId="75C6741C" w:rsidR="00391BE4" w:rsidRPr="00182B24" w:rsidRDefault="00BA4BEB"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Pr>
          <w:rFonts w:ascii="Arial" w:eastAsia="Calibri" w:hAnsi="Arial" w:cs="Arial"/>
          <w:sz w:val="22"/>
          <w:szCs w:val="22"/>
          <w:lang w:val="fr-FR" w:eastAsia="fr-FR"/>
        </w:rPr>
        <w:t xml:space="preserve">Stratégies nationales sur la </w:t>
      </w:r>
      <w:r w:rsidR="00391BE4" w:rsidRPr="00182B24">
        <w:rPr>
          <w:rFonts w:ascii="Arial" w:eastAsia="Calibri" w:hAnsi="Arial" w:cs="Arial"/>
          <w:sz w:val="22"/>
          <w:szCs w:val="22"/>
          <w:lang w:val="fr-FR" w:eastAsia="fr-FR"/>
        </w:rPr>
        <w:t>S-100 (</w:t>
      </w:r>
      <w:r>
        <w:rPr>
          <w:rFonts w:ascii="Arial" w:eastAsia="Calibri" w:hAnsi="Arial" w:cs="Arial"/>
          <w:sz w:val="22"/>
          <w:szCs w:val="22"/>
          <w:lang w:val="fr-FR" w:eastAsia="fr-FR"/>
        </w:rPr>
        <w:t xml:space="preserve">voir </w:t>
      </w:r>
      <w:r w:rsidR="00391BE4" w:rsidRPr="00182B24">
        <w:rPr>
          <w:rFonts w:ascii="Arial" w:eastAsia="Calibri" w:hAnsi="Arial" w:cs="Arial"/>
          <w:sz w:val="22"/>
          <w:szCs w:val="22"/>
          <w:lang w:val="fr-FR" w:eastAsia="fr-FR"/>
        </w:rPr>
        <w:t>Action C7/07).</w:t>
      </w:r>
    </w:p>
    <w:p w14:paraId="07B3FA2E" w14:textId="4E40D5B3" w:rsidR="00391BE4" w:rsidRPr="00182B24" w:rsidRDefault="00E85E56" w:rsidP="00C20B43">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contextualSpacing/>
        <w:rPr>
          <w:rFonts w:ascii="Arial" w:hAnsi="Arial" w:cs="Arial"/>
          <w:color w:val="auto"/>
          <w:sz w:val="22"/>
          <w:szCs w:val="22"/>
          <w:lang w:val="fr-FR"/>
        </w:rPr>
      </w:pPr>
      <w:r>
        <w:rPr>
          <w:rFonts w:ascii="Arial" w:hAnsi="Arial" w:cs="Arial"/>
          <w:color w:val="auto"/>
          <w:sz w:val="22"/>
          <w:szCs w:val="22"/>
          <w:lang w:val="fr-FR"/>
        </w:rPr>
        <w:t>Document d’i</w:t>
      </w:r>
      <w:r w:rsidR="00391BE4" w:rsidRPr="00182B24">
        <w:rPr>
          <w:rFonts w:ascii="Arial" w:hAnsi="Arial" w:cs="Arial"/>
          <w:color w:val="auto"/>
          <w:sz w:val="22"/>
          <w:szCs w:val="22"/>
          <w:lang w:val="fr-FR"/>
        </w:rPr>
        <w:t>nformation (Australi</w:t>
      </w:r>
      <w:r>
        <w:rPr>
          <w:rFonts w:ascii="Arial" w:hAnsi="Arial" w:cs="Arial"/>
          <w:color w:val="auto"/>
          <w:sz w:val="22"/>
          <w:szCs w:val="22"/>
          <w:lang w:val="fr-FR"/>
        </w:rPr>
        <w:t>e</w:t>
      </w:r>
      <w:r w:rsidR="00391BE4" w:rsidRPr="00182B24">
        <w:rPr>
          <w:rFonts w:ascii="Arial" w:hAnsi="Arial" w:cs="Arial"/>
          <w:color w:val="auto"/>
          <w:sz w:val="22"/>
          <w:szCs w:val="22"/>
          <w:lang w:val="fr-FR"/>
        </w:rPr>
        <w:t xml:space="preserve">) </w:t>
      </w:r>
      <w:r>
        <w:rPr>
          <w:rFonts w:ascii="Arial" w:hAnsi="Arial" w:cs="Arial"/>
          <w:color w:val="auto"/>
          <w:sz w:val="22"/>
          <w:szCs w:val="22"/>
          <w:lang w:val="fr-FR"/>
        </w:rPr>
        <w:t>–</w:t>
      </w:r>
      <w:r w:rsidR="00391BE4" w:rsidRPr="00182B24">
        <w:rPr>
          <w:rFonts w:ascii="Arial" w:hAnsi="Arial" w:cs="Arial"/>
          <w:color w:val="auto"/>
          <w:sz w:val="22"/>
          <w:szCs w:val="22"/>
          <w:lang w:val="fr-FR"/>
        </w:rPr>
        <w:t xml:space="preserve"> </w:t>
      </w:r>
      <w:r>
        <w:rPr>
          <w:rFonts w:ascii="Arial" w:hAnsi="Arial" w:cs="Arial"/>
          <w:color w:val="auto"/>
          <w:sz w:val="22"/>
          <w:szCs w:val="22"/>
          <w:lang w:val="fr-FR"/>
        </w:rPr>
        <w:t xml:space="preserve">Groupe de travail australien pour la </w:t>
      </w:r>
      <w:r w:rsidR="00391BE4" w:rsidRPr="00182B24">
        <w:rPr>
          <w:rFonts w:ascii="Arial" w:hAnsi="Arial" w:cs="Arial"/>
          <w:color w:val="auto"/>
          <w:sz w:val="22"/>
          <w:szCs w:val="22"/>
          <w:lang w:val="fr-FR"/>
        </w:rPr>
        <w:t xml:space="preserve">S-100 </w:t>
      </w:r>
      <w:r>
        <w:rPr>
          <w:rFonts w:ascii="Arial" w:hAnsi="Arial" w:cs="Arial"/>
          <w:color w:val="auto"/>
          <w:sz w:val="22"/>
          <w:szCs w:val="22"/>
          <w:lang w:val="fr-FR"/>
        </w:rPr>
        <w:t>et stratégie nationale</w:t>
      </w:r>
      <w:r w:rsidR="00391BE4" w:rsidRPr="00182B24">
        <w:rPr>
          <w:rFonts w:ascii="Arial" w:hAnsi="Arial" w:cs="Arial"/>
          <w:color w:val="auto"/>
          <w:sz w:val="22"/>
          <w:szCs w:val="22"/>
          <w:lang w:val="fr-FR"/>
        </w:rPr>
        <w:t>.</w:t>
      </w:r>
    </w:p>
    <w:p w14:paraId="1E916971" w14:textId="2929D108" w:rsidR="00391BE4" w:rsidRPr="00182B24" w:rsidRDefault="00E85E56"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Pr>
          <w:rFonts w:ascii="Arial" w:eastAsia="Calibri" w:hAnsi="Arial" w:cs="Arial"/>
          <w:sz w:val="22"/>
          <w:szCs w:val="22"/>
          <w:lang w:val="fr-FR" w:eastAsia="fr-FR"/>
        </w:rPr>
        <w:t>Mise à jour sur le développement du Portail de l’OHI</w:t>
      </w:r>
      <w:r w:rsidR="00391BE4" w:rsidRPr="00182B24">
        <w:rPr>
          <w:rFonts w:ascii="Arial" w:eastAsia="Calibri" w:hAnsi="Arial" w:cs="Arial"/>
          <w:sz w:val="22"/>
          <w:szCs w:val="22"/>
          <w:lang w:val="fr-FR" w:eastAsia="fr-FR"/>
        </w:rPr>
        <w:t>.</w:t>
      </w:r>
    </w:p>
    <w:p w14:paraId="4B86C667" w14:textId="77D9FAAC" w:rsidR="00391BE4" w:rsidRPr="00182B24"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sidRPr="00182B24">
        <w:rPr>
          <w:rFonts w:ascii="Arial" w:eastAsia="Calibri" w:hAnsi="Arial" w:cs="Arial"/>
          <w:sz w:val="22"/>
          <w:szCs w:val="22"/>
          <w:lang w:val="fr-FR" w:eastAsia="fr-FR"/>
        </w:rPr>
        <w:t>Propos</w:t>
      </w:r>
      <w:r w:rsidR="000C2D49">
        <w:rPr>
          <w:rFonts w:ascii="Arial" w:eastAsia="Calibri" w:hAnsi="Arial" w:cs="Arial"/>
          <w:sz w:val="22"/>
          <w:szCs w:val="22"/>
          <w:lang w:val="fr-FR" w:eastAsia="fr-FR"/>
        </w:rPr>
        <w:t xml:space="preserve">ition de la </w:t>
      </w:r>
      <w:r w:rsidRPr="00182B24">
        <w:rPr>
          <w:rFonts w:ascii="Arial" w:eastAsia="Calibri" w:hAnsi="Arial" w:cs="Arial"/>
          <w:sz w:val="22"/>
          <w:szCs w:val="22"/>
          <w:lang w:val="fr-FR" w:eastAsia="fr-FR"/>
        </w:rPr>
        <w:t>Bulgari</w:t>
      </w:r>
      <w:r w:rsidR="000C2D49">
        <w:rPr>
          <w:rFonts w:ascii="Arial" w:eastAsia="Calibri" w:hAnsi="Arial" w:cs="Arial"/>
          <w:sz w:val="22"/>
          <w:szCs w:val="22"/>
          <w:lang w:val="fr-FR" w:eastAsia="fr-FR"/>
        </w:rPr>
        <w:t>e</w:t>
      </w:r>
      <w:r w:rsidRPr="00182B24">
        <w:rPr>
          <w:rFonts w:ascii="Arial" w:eastAsia="Calibri" w:hAnsi="Arial" w:cs="Arial"/>
          <w:sz w:val="22"/>
          <w:szCs w:val="22"/>
          <w:lang w:val="fr-FR" w:eastAsia="fr-FR"/>
        </w:rPr>
        <w:t xml:space="preserve">, </w:t>
      </w:r>
      <w:r w:rsidR="000C2D49">
        <w:rPr>
          <w:rFonts w:ascii="Arial" w:eastAsia="Calibri" w:hAnsi="Arial" w:cs="Arial"/>
          <w:sz w:val="22"/>
          <w:szCs w:val="22"/>
          <w:lang w:val="fr-FR" w:eastAsia="fr-FR"/>
        </w:rPr>
        <w:t xml:space="preserve">de la Géorgie, de la </w:t>
      </w:r>
      <w:r w:rsidRPr="00182B24">
        <w:rPr>
          <w:rFonts w:ascii="Arial" w:eastAsia="Calibri" w:hAnsi="Arial" w:cs="Arial"/>
          <w:sz w:val="22"/>
          <w:szCs w:val="22"/>
          <w:lang w:val="fr-FR" w:eastAsia="fr-FR"/>
        </w:rPr>
        <w:t>Ro</w:t>
      </w:r>
      <w:r w:rsidR="000C2D49">
        <w:rPr>
          <w:rFonts w:ascii="Arial" w:eastAsia="Calibri" w:hAnsi="Arial" w:cs="Arial"/>
          <w:sz w:val="22"/>
          <w:szCs w:val="22"/>
          <w:lang w:val="fr-FR" w:eastAsia="fr-FR"/>
        </w:rPr>
        <w:t>u</w:t>
      </w:r>
      <w:r w:rsidRPr="00182B24">
        <w:rPr>
          <w:rFonts w:ascii="Arial" w:eastAsia="Calibri" w:hAnsi="Arial" w:cs="Arial"/>
          <w:sz w:val="22"/>
          <w:szCs w:val="22"/>
          <w:lang w:val="fr-FR" w:eastAsia="fr-FR"/>
        </w:rPr>
        <w:t>mani</w:t>
      </w:r>
      <w:r w:rsidR="000C2D49">
        <w:rPr>
          <w:rFonts w:ascii="Arial" w:eastAsia="Calibri" w:hAnsi="Arial" w:cs="Arial"/>
          <w:sz w:val="22"/>
          <w:szCs w:val="22"/>
          <w:lang w:val="fr-FR" w:eastAsia="fr-FR"/>
        </w:rPr>
        <w:t>e</w:t>
      </w:r>
      <w:r w:rsidRPr="00182B24">
        <w:rPr>
          <w:rFonts w:ascii="Arial" w:eastAsia="Calibri" w:hAnsi="Arial" w:cs="Arial"/>
          <w:sz w:val="22"/>
          <w:szCs w:val="22"/>
          <w:lang w:val="fr-FR" w:eastAsia="fr-FR"/>
        </w:rPr>
        <w:t xml:space="preserve">, </w:t>
      </w:r>
      <w:r w:rsidR="000C2D49">
        <w:rPr>
          <w:rFonts w:ascii="Arial" w:eastAsia="Calibri" w:hAnsi="Arial" w:cs="Arial"/>
          <w:sz w:val="22"/>
          <w:szCs w:val="22"/>
          <w:lang w:val="fr-FR" w:eastAsia="fr-FR"/>
        </w:rPr>
        <w:t xml:space="preserve">de la </w:t>
      </w:r>
      <w:r w:rsidRPr="00182B24">
        <w:rPr>
          <w:rFonts w:ascii="Arial" w:eastAsia="Calibri" w:hAnsi="Arial" w:cs="Arial"/>
          <w:sz w:val="22"/>
          <w:szCs w:val="22"/>
          <w:lang w:val="fr-FR" w:eastAsia="fr-FR"/>
        </w:rPr>
        <w:t xml:space="preserve">Türkiye </w:t>
      </w:r>
      <w:r w:rsidR="000C2D49">
        <w:rPr>
          <w:rFonts w:ascii="Arial" w:eastAsia="Calibri" w:hAnsi="Arial" w:cs="Arial"/>
          <w:sz w:val="22"/>
          <w:szCs w:val="22"/>
          <w:lang w:val="fr-FR" w:eastAsia="fr-FR"/>
        </w:rPr>
        <w:t>et de l’</w:t>
      </w:r>
      <w:r w:rsidRPr="00182B24">
        <w:rPr>
          <w:rFonts w:ascii="Arial" w:eastAsia="Calibri" w:hAnsi="Arial" w:cs="Arial"/>
          <w:sz w:val="22"/>
          <w:szCs w:val="22"/>
          <w:lang w:val="fr-FR" w:eastAsia="fr-FR"/>
        </w:rPr>
        <w:t>Ukraine</w:t>
      </w:r>
      <w:r w:rsidR="000C2D49">
        <w:rPr>
          <w:rFonts w:ascii="Arial" w:eastAsia="Calibri" w:hAnsi="Arial" w:cs="Arial"/>
          <w:sz w:val="22"/>
          <w:szCs w:val="22"/>
          <w:lang w:val="fr-FR" w:eastAsia="fr-FR"/>
        </w:rPr>
        <w:t xml:space="preserve"> </w:t>
      </w:r>
      <w:r w:rsidRPr="00182B24">
        <w:rPr>
          <w:rFonts w:ascii="Arial" w:eastAsia="Calibri" w:hAnsi="Arial" w:cs="Arial"/>
          <w:sz w:val="22"/>
          <w:szCs w:val="22"/>
          <w:lang w:val="fr-FR" w:eastAsia="fr-FR"/>
        </w:rPr>
        <w:t xml:space="preserve">: </w:t>
      </w:r>
      <w:r w:rsidR="000C2D49">
        <w:rPr>
          <w:rFonts w:ascii="Arial" w:eastAsia="Calibri" w:hAnsi="Arial" w:cs="Arial"/>
          <w:sz w:val="22"/>
          <w:szCs w:val="22"/>
          <w:lang w:val="fr-FR" w:eastAsia="fr-FR"/>
        </w:rPr>
        <w:t>Examen de la définition d</w:t>
      </w:r>
      <w:r w:rsidR="00D02A36">
        <w:rPr>
          <w:rFonts w:ascii="Arial" w:eastAsia="Calibri" w:hAnsi="Arial" w:cs="Arial"/>
          <w:sz w:val="22"/>
          <w:szCs w:val="22"/>
          <w:lang w:val="fr-FR" w:eastAsia="fr-FR"/>
        </w:rPr>
        <w:t>’ « Intérêt hydrographique »</w:t>
      </w:r>
      <w:r w:rsidRPr="00182B24">
        <w:rPr>
          <w:rFonts w:ascii="Arial" w:eastAsia="Calibri" w:hAnsi="Arial" w:cs="Arial"/>
          <w:sz w:val="22"/>
          <w:szCs w:val="22"/>
          <w:lang w:val="fr-FR" w:eastAsia="fr-FR"/>
        </w:rPr>
        <w:t>.</w:t>
      </w:r>
    </w:p>
    <w:p w14:paraId="0C7639A8" w14:textId="1857301E" w:rsidR="00391BE4" w:rsidRPr="00182B24" w:rsidRDefault="00D02A36"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Pr>
          <w:rFonts w:ascii="Arial" w:eastAsia="Calibri" w:hAnsi="Arial" w:cs="Arial"/>
          <w:sz w:val="22"/>
          <w:szCs w:val="22"/>
          <w:lang w:val="fr-FR" w:eastAsia="fr-FR"/>
        </w:rPr>
        <w:t>Document d’i</w:t>
      </w:r>
      <w:r w:rsidR="00391BE4" w:rsidRPr="00182B24">
        <w:rPr>
          <w:rFonts w:ascii="Arial" w:eastAsia="Calibri" w:hAnsi="Arial" w:cs="Arial"/>
          <w:sz w:val="22"/>
          <w:szCs w:val="22"/>
          <w:lang w:val="fr-FR" w:eastAsia="fr-FR"/>
        </w:rPr>
        <w:t>nformation (Canada)</w:t>
      </w:r>
      <w:r>
        <w:rPr>
          <w:rFonts w:ascii="Arial" w:eastAsia="Calibri" w:hAnsi="Arial" w:cs="Arial"/>
          <w:sz w:val="22"/>
          <w:szCs w:val="22"/>
          <w:lang w:val="fr-FR" w:eastAsia="fr-FR"/>
        </w:rPr>
        <w:t xml:space="preserve"> </w:t>
      </w:r>
      <w:r w:rsidR="00391BE4" w:rsidRPr="00182B24">
        <w:rPr>
          <w:rFonts w:ascii="Arial" w:eastAsia="Calibri" w:hAnsi="Arial" w:cs="Arial"/>
          <w:sz w:val="22"/>
          <w:szCs w:val="22"/>
          <w:lang w:val="fr-FR" w:eastAsia="fr-FR"/>
        </w:rPr>
        <w:t xml:space="preserve">: </w:t>
      </w:r>
      <w:r>
        <w:rPr>
          <w:rFonts w:ascii="Arial" w:eastAsia="Calibri" w:hAnsi="Arial" w:cs="Arial"/>
          <w:sz w:val="22"/>
          <w:szCs w:val="22"/>
          <w:lang w:val="fr-FR" w:eastAsia="fr-FR"/>
        </w:rPr>
        <w:t xml:space="preserve">Zone d’essai </w:t>
      </w:r>
      <w:r w:rsidR="005973FB">
        <w:rPr>
          <w:rFonts w:ascii="Arial" w:eastAsia="Calibri" w:hAnsi="Arial" w:cs="Arial"/>
          <w:sz w:val="22"/>
          <w:szCs w:val="22"/>
          <w:lang w:val="fr-FR" w:eastAsia="fr-FR"/>
        </w:rPr>
        <w:t>dans les eaux internationales du Cana</w:t>
      </w:r>
      <w:r w:rsidR="00CE3157">
        <w:rPr>
          <w:rFonts w:ascii="Arial" w:eastAsia="Calibri" w:hAnsi="Arial" w:cs="Arial"/>
          <w:sz w:val="22"/>
          <w:szCs w:val="22"/>
          <w:lang w:val="fr-FR" w:eastAsia="fr-FR"/>
        </w:rPr>
        <w:t xml:space="preserve">da pour la </w:t>
      </w:r>
      <w:r w:rsidR="00391BE4" w:rsidRPr="00182B24">
        <w:rPr>
          <w:rFonts w:ascii="Arial" w:eastAsia="Calibri" w:hAnsi="Arial" w:cs="Arial"/>
          <w:sz w:val="22"/>
          <w:szCs w:val="22"/>
          <w:lang w:val="fr-FR" w:eastAsia="fr-FR"/>
        </w:rPr>
        <w:t>S-100.</w:t>
      </w:r>
    </w:p>
    <w:p w14:paraId="327CE632" w14:textId="6640977D" w:rsidR="00391BE4" w:rsidRPr="00182B24" w:rsidRDefault="00CE3157" w:rsidP="00C20B43">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val="fr-FR" w:eastAsia="fr-FR"/>
        </w:rPr>
      </w:pPr>
      <w:r>
        <w:rPr>
          <w:rFonts w:ascii="Arial" w:eastAsia="Calibri" w:hAnsi="Arial" w:cs="Arial"/>
          <w:b/>
          <w:caps/>
          <w:sz w:val="22"/>
          <w:szCs w:val="22"/>
          <w:lang w:val="fr-FR" w:eastAsia="fr-FR"/>
        </w:rPr>
        <w:t>PROCHAINE REUNION</w:t>
      </w:r>
    </w:p>
    <w:p w14:paraId="7C97E660" w14:textId="6612DD5A" w:rsidR="00391BE4" w:rsidRPr="00182B24"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sidRPr="00182B24">
        <w:rPr>
          <w:rFonts w:ascii="Arial" w:eastAsia="Calibri" w:hAnsi="Arial" w:cs="Arial"/>
          <w:sz w:val="22"/>
          <w:szCs w:val="22"/>
          <w:lang w:val="fr-FR" w:eastAsia="fr-FR"/>
        </w:rPr>
        <w:t xml:space="preserve">Dates </w:t>
      </w:r>
      <w:r w:rsidR="00CE3157">
        <w:rPr>
          <w:rFonts w:ascii="Arial" w:eastAsia="Calibri" w:hAnsi="Arial" w:cs="Arial"/>
          <w:sz w:val="22"/>
          <w:szCs w:val="22"/>
          <w:lang w:val="fr-FR" w:eastAsia="fr-FR"/>
        </w:rPr>
        <w:t xml:space="preserve">et lieu de la </w:t>
      </w:r>
      <w:r w:rsidRPr="00182B24">
        <w:rPr>
          <w:rFonts w:ascii="Arial" w:eastAsia="Calibri" w:hAnsi="Arial" w:cs="Arial"/>
          <w:sz w:val="22"/>
          <w:szCs w:val="22"/>
          <w:lang w:val="fr-FR" w:eastAsia="fr-FR"/>
        </w:rPr>
        <w:t>9</w:t>
      </w:r>
      <w:r w:rsidR="00CE3157" w:rsidRPr="00CE3157">
        <w:rPr>
          <w:rFonts w:ascii="Arial" w:eastAsia="Calibri" w:hAnsi="Arial" w:cs="Arial"/>
          <w:sz w:val="22"/>
          <w:szCs w:val="22"/>
          <w:vertAlign w:val="superscript"/>
          <w:lang w:val="fr-FR" w:eastAsia="fr-FR"/>
        </w:rPr>
        <w:t>ème</w:t>
      </w:r>
      <w:r w:rsidR="00CE3157">
        <w:rPr>
          <w:rFonts w:ascii="Arial" w:eastAsia="Calibri" w:hAnsi="Arial" w:cs="Arial"/>
          <w:sz w:val="22"/>
          <w:szCs w:val="22"/>
          <w:lang w:val="fr-FR" w:eastAsia="fr-FR"/>
        </w:rPr>
        <w:t xml:space="preserve"> réunion du Conseil de l’OHI </w:t>
      </w:r>
      <w:r w:rsidRPr="00182B24">
        <w:rPr>
          <w:rFonts w:ascii="Arial" w:hAnsi="Arial" w:cs="Arial"/>
          <w:sz w:val="22"/>
          <w:szCs w:val="22"/>
          <w:lang w:val="fr-FR" w:eastAsia="ko-KR"/>
        </w:rPr>
        <w:t>(</w:t>
      </w:r>
      <w:r w:rsidR="00CE3157">
        <w:rPr>
          <w:rFonts w:ascii="Arial" w:hAnsi="Arial" w:cs="Arial"/>
          <w:sz w:val="22"/>
          <w:szCs w:val="22"/>
          <w:lang w:val="fr-FR" w:eastAsia="ko-KR"/>
        </w:rPr>
        <w:t xml:space="preserve">du </w:t>
      </w:r>
      <w:r w:rsidRPr="00182B24">
        <w:rPr>
          <w:rFonts w:ascii="Arial" w:hAnsi="Arial" w:cs="Arial"/>
          <w:sz w:val="22"/>
          <w:szCs w:val="22"/>
          <w:lang w:val="fr-FR" w:eastAsia="ko-KR"/>
        </w:rPr>
        <w:t xml:space="preserve">14 </w:t>
      </w:r>
      <w:r w:rsidR="00CE3157">
        <w:rPr>
          <w:rFonts w:ascii="Arial" w:hAnsi="Arial" w:cs="Arial"/>
          <w:sz w:val="22"/>
          <w:szCs w:val="22"/>
          <w:lang w:val="fr-FR" w:eastAsia="ko-KR"/>
        </w:rPr>
        <w:t>au</w:t>
      </w:r>
      <w:r w:rsidRPr="00182B24">
        <w:rPr>
          <w:rFonts w:ascii="Arial" w:hAnsi="Arial" w:cs="Arial"/>
          <w:sz w:val="22"/>
          <w:szCs w:val="22"/>
          <w:lang w:val="fr-FR" w:eastAsia="ko-KR"/>
        </w:rPr>
        <w:t xml:space="preserve"> 16 </w:t>
      </w:r>
      <w:r w:rsidR="00CE3157">
        <w:rPr>
          <w:rFonts w:ascii="Arial" w:hAnsi="Arial" w:cs="Arial"/>
          <w:sz w:val="22"/>
          <w:szCs w:val="22"/>
          <w:lang w:val="fr-FR" w:eastAsia="ko-KR"/>
        </w:rPr>
        <w:t>oc</w:t>
      </w:r>
      <w:r w:rsidRPr="00182B24">
        <w:rPr>
          <w:rFonts w:ascii="Arial" w:hAnsi="Arial" w:cs="Arial"/>
          <w:sz w:val="22"/>
          <w:szCs w:val="22"/>
          <w:lang w:val="fr-FR" w:eastAsia="ko-KR"/>
        </w:rPr>
        <w:t>tob</w:t>
      </w:r>
      <w:r w:rsidR="00CE3157">
        <w:rPr>
          <w:rFonts w:ascii="Arial" w:hAnsi="Arial" w:cs="Arial"/>
          <w:sz w:val="22"/>
          <w:szCs w:val="22"/>
          <w:lang w:val="fr-FR" w:eastAsia="ko-KR"/>
        </w:rPr>
        <w:t>r</w:t>
      </w:r>
      <w:r w:rsidRPr="00182B24">
        <w:rPr>
          <w:rFonts w:ascii="Arial" w:hAnsi="Arial" w:cs="Arial"/>
          <w:sz w:val="22"/>
          <w:szCs w:val="22"/>
          <w:lang w:val="fr-FR" w:eastAsia="ko-KR"/>
        </w:rPr>
        <w:t>e 2025, Monaco) (</w:t>
      </w:r>
      <w:r w:rsidRPr="00182B24">
        <w:rPr>
          <w:rFonts w:ascii="Arial" w:hAnsi="Arial" w:cs="Arial"/>
          <w:i/>
          <w:sz w:val="22"/>
          <w:szCs w:val="22"/>
          <w:lang w:val="fr-FR" w:eastAsia="ko-KR"/>
        </w:rPr>
        <w:t xml:space="preserve">dates </w:t>
      </w:r>
      <w:r w:rsidR="00CE3157">
        <w:rPr>
          <w:rFonts w:ascii="Arial" w:hAnsi="Arial" w:cs="Arial"/>
          <w:i/>
          <w:sz w:val="22"/>
          <w:szCs w:val="22"/>
          <w:lang w:val="fr-FR" w:eastAsia="ko-KR"/>
        </w:rPr>
        <w:t>à confirmer</w:t>
      </w:r>
      <w:r w:rsidRPr="00182B24">
        <w:rPr>
          <w:rFonts w:ascii="Arial" w:hAnsi="Arial" w:cs="Arial"/>
          <w:sz w:val="22"/>
          <w:szCs w:val="22"/>
          <w:lang w:val="fr-FR" w:eastAsia="ko-KR"/>
        </w:rPr>
        <w:t>).</w:t>
      </w:r>
    </w:p>
    <w:p w14:paraId="6A6DE563" w14:textId="75B3B7F8" w:rsidR="00391BE4" w:rsidRPr="00182B24" w:rsidRDefault="00C679AD" w:rsidP="00C20B43">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val="fr-FR" w:eastAsia="fr-FR"/>
        </w:rPr>
      </w:pPr>
      <w:r>
        <w:rPr>
          <w:rFonts w:ascii="Arial" w:eastAsia="Calibri" w:hAnsi="Arial" w:cs="Arial"/>
          <w:b/>
          <w:caps/>
          <w:sz w:val="22"/>
          <w:szCs w:val="22"/>
          <w:lang w:val="fr-FR" w:eastAsia="fr-FR"/>
        </w:rPr>
        <w:lastRenderedPageBreak/>
        <w:t xml:space="preserve">GROUPES DE REDACTION Ad hoc - </w:t>
      </w:r>
      <w:r w:rsidR="00391BE4" w:rsidRPr="00182B24">
        <w:rPr>
          <w:rFonts w:ascii="Arial" w:eastAsia="Calibri" w:hAnsi="Arial" w:cs="Arial"/>
          <w:b/>
          <w:caps/>
          <w:sz w:val="22"/>
          <w:szCs w:val="22"/>
          <w:lang w:val="fr-FR" w:eastAsia="fr-FR"/>
        </w:rPr>
        <w:t>A</w:t>
      </w:r>
      <w:r w:rsidR="0071732F">
        <w:rPr>
          <w:rFonts w:ascii="Arial" w:eastAsia="Calibri" w:hAnsi="Arial" w:cs="Arial"/>
          <w:b/>
          <w:caps/>
          <w:sz w:val="22"/>
          <w:szCs w:val="22"/>
          <w:lang w:val="fr-FR" w:eastAsia="fr-FR"/>
        </w:rPr>
        <w:t>UTRES SUJETS</w:t>
      </w:r>
    </w:p>
    <w:p w14:paraId="1505F231" w14:textId="3F09A7D0" w:rsidR="00391BE4" w:rsidRPr="00182B24" w:rsidRDefault="00F07388"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Pr>
          <w:rFonts w:ascii="Arial" w:eastAsia="Calibri" w:hAnsi="Arial" w:cs="Arial"/>
          <w:sz w:val="22"/>
          <w:szCs w:val="22"/>
          <w:lang w:val="fr-FR" w:eastAsia="fr-FR"/>
        </w:rPr>
        <w:t xml:space="preserve">Cadre règlementaire de l’OMI et Feuille de route de la </w:t>
      </w:r>
      <w:r w:rsidR="00391BE4" w:rsidRPr="00182B24">
        <w:rPr>
          <w:rFonts w:ascii="Arial" w:eastAsia="Calibri" w:hAnsi="Arial" w:cs="Arial"/>
          <w:sz w:val="22"/>
          <w:szCs w:val="22"/>
          <w:lang w:val="fr-FR" w:eastAsia="fr-FR"/>
        </w:rPr>
        <w:t xml:space="preserve">S-100 </w:t>
      </w:r>
    </w:p>
    <w:p w14:paraId="17195287" w14:textId="77777777" w:rsidR="00F82DD9" w:rsidRDefault="00F82DD9"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sidRPr="00F82DD9">
        <w:rPr>
          <w:rFonts w:ascii="Arial" w:eastAsia="Calibri" w:hAnsi="Arial" w:cs="Arial"/>
          <w:sz w:val="22"/>
          <w:szCs w:val="22"/>
          <w:lang w:val="fr-FR" w:eastAsia="fr-FR"/>
        </w:rPr>
        <w:t xml:space="preserve">Rapports des groupes de rédaction/groupes de travail Ad hoc, le cas échéant (ou pour la réunion de lancement informelle du SPRWG, à confirmer) – Autres sujets </w:t>
      </w:r>
    </w:p>
    <w:p w14:paraId="2028F282" w14:textId="7BD4359A" w:rsidR="00391BE4" w:rsidRPr="00182B24" w:rsidRDefault="00391BE4" w:rsidP="00C20B43">
      <w:pPr>
        <w:widowControl w:val="0"/>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val="fr-FR" w:eastAsia="fr-FR"/>
        </w:rPr>
      </w:pPr>
      <w:r w:rsidRPr="00182B24">
        <w:rPr>
          <w:rFonts w:ascii="Arial" w:eastAsia="Calibri" w:hAnsi="Arial" w:cs="Arial"/>
          <w:sz w:val="22"/>
          <w:szCs w:val="22"/>
          <w:lang w:val="fr-FR" w:eastAsia="fr-FR"/>
        </w:rPr>
        <w:t>A-4 C</w:t>
      </w:r>
      <w:r w:rsidR="00F07388">
        <w:rPr>
          <w:rFonts w:ascii="Arial" w:eastAsia="Calibri" w:hAnsi="Arial" w:cs="Arial"/>
          <w:sz w:val="22"/>
          <w:szCs w:val="22"/>
          <w:lang w:val="fr-FR" w:eastAsia="fr-FR"/>
        </w:rPr>
        <w:t>ompte à rebours</w:t>
      </w:r>
    </w:p>
    <w:p w14:paraId="5DEC1B40" w14:textId="427857D3" w:rsidR="00391BE4" w:rsidRPr="00182B24" w:rsidRDefault="00F07388" w:rsidP="00C20B43">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val="fr-FR" w:eastAsia="fr-FR"/>
        </w:rPr>
      </w:pPr>
      <w:r>
        <w:rPr>
          <w:rFonts w:ascii="Arial" w:eastAsia="Calibri" w:hAnsi="Arial" w:cs="Arial"/>
          <w:b/>
          <w:caps/>
          <w:sz w:val="22"/>
          <w:szCs w:val="22"/>
          <w:lang w:val="fr-FR" w:eastAsia="fr-FR"/>
        </w:rPr>
        <w:t xml:space="preserve">EXAMEN DES </w:t>
      </w:r>
      <w:r w:rsidR="00391BE4" w:rsidRPr="00182B24">
        <w:rPr>
          <w:rFonts w:ascii="Arial" w:eastAsia="Calibri" w:hAnsi="Arial" w:cs="Arial"/>
          <w:b/>
          <w:caps/>
          <w:sz w:val="22"/>
          <w:szCs w:val="22"/>
          <w:lang w:val="fr-FR" w:eastAsia="fr-FR"/>
        </w:rPr>
        <w:t xml:space="preserve">ACTIONS </w:t>
      </w:r>
      <w:r>
        <w:rPr>
          <w:rFonts w:ascii="Arial" w:eastAsia="Calibri" w:hAnsi="Arial" w:cs="Arial"/>
          <w:b/>
          <w:caps/>
          <w:sz w:val="22"/>
          <w:szCs w:val="22"/>
          <w:lang w:val="fr-FR" w:eastAsia="fr-FR"/>
        </w:rPr>
        <w:t>ET</w:t>
      </w:r>
      <w:r w:rsidR="00391BE4" w:rsidRPr="00182B24">
        <w:rPr>
          <w:rFonts w:ascii="Arial" w:eastAsia="Calibri" w:hAnsi="Arial" w:cs="Arial"/>
          <w:b/>
          <w:caps/>
          <w:sz w:val="22"/>
          <w:szCs w:val="22"/>
          <w:lang w:val="fr-FR" w:eastAsia="fr-FR"/>
        </w:rPr>
        <w:t xml:space="preserve"> DECISIONs </w:t>
      </w:r>
      <w:r>
        <w:rPr>
          <w:rFonts w:ascii="Arial" w:eastAsia="Calibri" w:hAnsi="Arial" w:cs="Arial"/>
          <w:b/>
          <w:caps/>
          <w:sz w:val="22"/>
          <w:szCs w:val="22"/>
          <w:lang w:val="fr-FR" w:eastAsia="fr-FR"/>
        </w:rPr>
        <w:t>DE LA REUNION</w:t>
      </w:r>
    </w:p>
    <w:p w14:paraId="45DE3EAA" w14:textId="6CF43409" w:rsidR="00391BE4" w:rsidRDefault="00391BE4" w:rsidP="00C20B43">
      <w:pPr>
        <w:widowControl w:val="0"/>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val="fr-FR" w:eastAsia="fr-FR"/>
        </w:rPr>
      </w:pPr>
      <w:r w:rsidRPr="00182B24">
        <w:rPr>
          <w:rFonts w:ascii="Arial" w:eastAsia="Calibri" w:hAnsi="Arial" w:cs="Arial"/>
          <w:b/>
          <w:caps/>
          <w:sz w:val="22"/>
          <w:szCs w:val="22"/>
          <w:lang w:val="fr-FR" w:eastAsia="fr-FR"/>
        </w:rPr>
        <w:t>CLO</w:t>
      </w:r>
      <w:r w:rsidR="00F07388">
        <w:rPr>
          <w:rFonts w:ascii="Arial" w:eastAsia="Calibri" w:hAnsi="Arial" w:cs="Arial"/>
          <w:b/>
          <w:caps/>
          <w:sz w:val="22"/>
          <w:szCs w:val="22"/>
          <w:lang w:val="fr-FR" w:eastAsia="fr-FR"/>
        </w:rPr>
        <w:t>T</w:t>
      </w:r>
      <w:r w:rsidRPr="00182B24">
        <w:rPr>
          <w:rFonts w:ascii="Arial" w:eastAsia="Calibri" w:hAnsi="Arial" w:cs="Arial"/>
          <w:b/>
          <w:caps/>
          <w:sz w:val="22"/>
          <w:szCs w:val="22"/>
          <w:lang w:val="fr-FR" w:eastAsia="fr-FR"/>
        </w:rPr>
        <w:t xml:space="preserve">URE </w:t>
      </w:r>
      <w:r w:rsidR="00F07388">
        <w:rPr>
          <w:rFonts w:ascii="Arial" w:eastAsia="Calibri" w:hAnsi="Arial" w:cs="Arial"/>
          <w:b/>
          <w:caps/>
          <w:sz w:val="22"/>
          <w:szCs w:val="22"/>
          <w:lang w:val="fr-FR" w:eastAsia="fr-FR"/>
        </w:rPr>
        <w:t>DE LA REUNION</w:t>
      </w:r>
    </w:p>
    <w:p w14:paraId="31366D84" w14:textId="7B5DBF20" w:rsidR="00F07388" w:rsidRDefault="00F07388">
      <w:pPr>
        <w:rPr>
          <w:rFonts w:ascii="Arial" w:eastAsia="Calibri" w:hAnsi="Arial" w:cs="Arial"/>
          <w:b/>
          <w:caps/>
          <w:sz w:val="22"/>
          <w:szCs w:val="22"/>
          <w:lang w:val="fr-FR" w:eastAsia="fr-FR"/>
        </w:rPr>
      </w:pPr>
      <w:r>
        <w:rPr>
          <w:rFonts w:ascii="Arial" w:eastAsia="Calibri" w:hAnsi="Arial" w:cs="Arial"/>
          <w:b/>
          <w:caps/>
          <w:sz w:val="22"/>
          <w:szCs w:val="22"/>
          <w:lang w:val="fr-FR" w:eastAsia="fr-FR"/>
        </w:rPr>
        <w:br w:type="page"/>
      </w:r>
    </w:p>
    <w:p w14:paraId="567A2C47" w14:textId="77777777" w:rsidR="00F07388" w:rsidRPr="00182B24" w:rsidRDefault="00F07388" w:rsidP="00576F4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jc w:val="both"/>
        <w:rPr>
          <w:rFonts w:ascii="Arial" w:eastAsia="Calibri" w:hAnsi="Arial" w:cs="Arial"/>
          <w:b/>
          <w:caps/>
          <w:sz w:val="22"/>
          <w:szCs w:val="22"/>
          <w:lang w:val="fr-FR" w:eastAsia="fr-FR"/>
        </w:rPr>
      </w:pPr>
    </w:p>
    <w:p w14:paraId="54259C12" w14:textId="176D6E8D" w:rsidR="00475DD3" w:rsidRPr="00182B24" w:rsidRDefault="00475DD3" w:rsidP="00391BE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jc w:val="right"/>
        <w:rPr>
          <w:rFonts w:ascii="Arial" w:hAnsi="Arial" w:cs="Arial"/>
          <w:b/>
          <w:sz w:val="22"/>
          <w:szCs w:val="22"/>
          <w:lang w:val="fr-FR"/>
        </w:rPr>
      </w:pPr>
      <w:bookmarkStart w:id="4" w:name="C3_AnnexC"/>
      <w:bookmarkEnd w:id="3"/>
      <w:r w:rsidRPr="00182B24">
        <w:rPr>
          <w:rFonts w:ascii="Arial" w:hAnsi="Arial" w:cs="Arial"/>
          <w:b/>
          <w:sz w:val="22"/>
          <w:szCs w:val="22"/>
          <w:lang w:val="fr-FR"/>
        </w:rPr>
        <w:t>Annex C</w:t>
      </w:r>
      <w:bookmarkEnd w:id="4"/>
    </w:p>
    <w:p w14:paraId="28F55DAF" w14:textId="77777777" w:rsidR="0012537B" w:rsidRPr="00B2215E" w:rsidRDefault="0012537B" w:rsidP="0012537B">
      <w:pPr>
        <w:spacing w:line="276" w:lineRule="auto"/>
        <w:jc w:val="center"/>
        <w:rPr>
          <w:rFonts w:ascii="Arial" w:eastAsia="Batang" w:hAnsi="Arial" w:cs="Arial"/>
          <w:b/>
          <w:lang w:val="fr-FR" w:eastAsia="ko-KR"/>
        </w:rPr>
      </w:pPr>
      <w:r w:rsidRPr="00B2215E">
        <w:rPr>
          <w:rFonts w:ascii="Arial" w:eastAsia="Batang" w:hAnsi="Arial" w:cs="Arial"/>
          <w:b/>
          <w:lang w:val="fr-FR" w:eastAsia="ko-KR"/>
        </w:rPr>
        <w:t>LISTE DES DECISIONS et ACTIONS DU C-8</w:t>
      </w:r>
    </w:p>
    <w:p w14:paraId="6817DA50" w14:textId="77777777" w:rsidR="0012537B" w:rsidRPr="00B2215E" w:rsidRDefault="0012537B" w:rsidP="0012537B">
      <w:pPr>
        <w:spacing w:line="276" w:lineRule="auto"/>
        <w:jc w:val="center"/>
        <w:rPr>
          <w:rFonts w:ascii="Arial" w:eastAsia="Batang" w:hAnsi="Arial" w:cs="Arial"/>
          <w:lang w:val="fr-FR" w:eastAsia="ko-KR"/>
        </w:rPr>
      </w:pPr>
      <w:r w:rsidRPr="00B2215E">
        <w:rPr>
          <w:rFonts w:ascii="Arial" w:eastAsia="Batang" w:hAnsi="Arial" w:cs="Arial"/>
          <w:lang w:val="fr-FR" w:eastAsia="ko-KR"/>
        </w:rPr>
        <w:t xml:space="preserve">(au </w:t>
      </w:r>
      <w:r w:rsidRPr="00B2215E">
        <w:rPr>
          <w:rFonts w:ascii="Arial" w:eastAsia="Batang" w:hAnsi="Arial" w:cs="Arial"/>
          <w:color w:val="FF0000"/>
          <w:lang w:val="fr-FR" w:eastAsia="ko-KR"/>
        </w:rPr>
        <w:t>23 octobre 2024</w:t>
      </w:r>
      <w:r w:rsidRPr="00B2215E">
        <w:rPr>
          <w:rFonts w:ascii="Arial" w:eastAsia="Batang" w:hAnsi="Arial" w:cs="Arial"/>
          <w:lang w:val="fr-FR" w:eastAsia="ko-KR"/>
        </w:rPr>
        <w:t>)</w:t>
      </w:r>
    </w:p>
    <w:p w14:paraId="761F23CC" w14:textId="77777777" w:rsidR="0012537B" w:rsidRPr="00B2215E" w:rsidRDefault="0012537B" w:rsidP="0012537B">
      <w:pPr>
        <w:rPr>
          <w:rFonts w:ascii="Arial" w:hAnsi="Arial" w:cs="Arial"/>
          <w:lang w:val="fr-FR"/>
        </w:rPr>
      </w:pPr>
    </w:p>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1"/>
        <w:gridCol w:w="1664"/>
        <w:gridCol w:w="1980"/>
        <w:gridCol w:w="3212"/>
        <w:gridCol w:w="1688"/>
        <w:gridCol w:w="1377"/>
      </w:tblGrid>
      <w:tr w:rsidR="0012537B" w:rsidRPr="00B2215E" w14:paraId="4D999C53" w14:textId="77777777" w:rsidTr="00FD354F">
        <w:trPr>
          <w:cantSplit/>
          <w:tblHeader/>
          <w:jc w:val="center"/>
        </w:trPr>
        <w:tc>
          <w:tcPr>
            <w:tcW w:w="1171" w:type="dxa"/>
            <w:tcBorders>
              <w:bottom w:val="single" w:sz="4" w:space="0" w:color="000000"/>
            </w:tcBorders>
            <w:shd w:val="clear" w:color="auto" w:fill="BFBFBF"/>
            <w:vAlign w:val="center"/>
          </w:tcPr>
          <w:p w14:paraId="23AD492A"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b/>
                <w:bCs/>
                <w:lang w:val="fr-FR" w:eastAsia="fr-FR"/>
              </w:rPr>
              <w:t>ITEM DE L’ORDRE DU JOUR</w:t>
            </w:r>
          </w:p>
        </w:tc>
        <w:tc>
          <w:tcPr>
            <w:tcW w:w="1664" w:type="dxa"/>
            <w:tcBorders>
              <w:bottom w:val="single" w:sz="4" w:space="0" w:color="000000"/>
            </w:tcBorders>
            <w:shd w:val="clear" w:color="auto" w:fill="BFBFBF"/>
            <w:vAlign w:val="center"/>
          </w:tcPr>
          <w:p w14:paraId="49DC9411"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b/>
                <w:bCs/>
                <w:lang w:val="fr-FR" w:eastAsia="fr-FR"/>
              </w:rPr>
              <w:t>SUJET</w:t>
            </w:r>
          </w:p>
        </w:tc>
        <w:tc>
          <w:tcPr>
            <w:tcW w:w="1980" w:type="dxa"/>
            <w:tcBorders>
              <w:bottom w:val="single" w:sz="4" w:space="0" w:color="000000"/>
            </w:tcBorders>
            <w:shd w:val="clear" w:color="auto" w:fill="BFBFBF"/>
            <w:vAlign w:val="center"/>
          </w:tcPr>
          <w:p w14:paraId="2E2938C7" w14:textId="77777777" w:rsidR="0012537B" w:rsidRPr="00B2215E" w:rsidRDefault="0012537B" w:rsidP="00FD354F">
            <w:pPr>
              <w:autoSpaceDE w:val="0"/>
              <w:autoSpaceDN w:val="0"/>
              <w:adjustRightInd w:val="0"/>
              <w:jc w:val="center"/>
              <w:rPr>
                <w:rFonts w:ascii="Arial" w:eastAsia="Times New Roman" w:hAnsi="Arial" w:cs="Arial"/>
                <w:b/>
                <w:bCs/>
                <w:lang w:val="fr-FR" w:eastAsia="fr-FR"/>
              </w:rPr>
            </w:pPr>
            <w:r w:rsidRPr="00B2215E">
              <w:rPr>
                <w:rFonts w:ascii="Arial" w:eastAsia="Times New Roman" w:hAnsi="Arial" w:cs="Arial"/>
                <w:b/>
                <w:bCs/>
                <w:lang w:val="fr-FR" w:eastAsia="fr-FR"/>
              </w:rPr>
              <w:t>DECISION ou ACTION</w:t>
            </w:r>
          </w:p>
          <w:p w14:paraId="7E73F3A5"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b/>
                <w:bCs/>
                <w:lang w:val="fr-FR" w:eastAsia="fr-FR"/>
              </w:rPr>
              <w:t>N°</w:t>
            </w:r>
          </w:p>
        </w:tc>
        <w:tc>
          <w:tcPr>
            <w:tcW w:w="3212" w:type="dxa"/>
            <w:tcBorders>
              <w:bottom w:val="single" w:sz="4" w:space="0" w:color="000000"/>
            </w:tcBorders>
            <w:shd w:val="clear" w:color="auto" w:fill="BFBFBF"/>
            <w:vAlign w:val="center"/>
          </w:tcPr>
          <w:p w14:paraId="4156FA7A" w14:textId="77777777" w:rsidR="0012537B" w:rsidRPr="00B2215E" w:rsidRDefault="0012537B" w:rsidP="00FD354F">
            <w:pPr>
              <w:autoSpaceDE w:val="0"/>
              <w:autoSpaceDN w:val="0"/>
              <w:adjustRightInd w:val="0"/>
              <w:jc w:val="center"/>
              <w:rPr>
                <w:rFonts w:ascii="Arial" w:eastAsia="Times New Roman" w:hAnsi="Arial" w:cs="Arial"/>
                <w:b/>
                <w:bCs/>
                <w:lang w:val="fr-FR" w:eastAsia="fr-FR"/>
              </w:rPr>
            </w:pPr>
            <w:r w:rsidRPr="00B2215E">
              <w:rPr>
                <w:rFonts w:ascii="Arial" w:eastAsia="Times New Roman" w:hAnsi="Arial" w:cs="Arial"/>
                <w:b/>
                <w:bCs/>
                <w:lang w:val="fr-FR" w:eastAsia="fr-FR"/>
              </w:rPr>
              <w:t>DECISION ou ACTIONS</w:t>
            </w:r>
          </w:p>
          <w:p w14:paraId="40D3E5C6"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b/>
                <w:bCs/>
                <w:lang w:val="fr-FR" w:eastAsia="fr-FR"/>
              </w:rPr>
              <w:t>(en gras, action pour)</w:t>
            </w:r>
          </w:p>
        </w:tc>
        <w:tc>
          <w:tcPr>
            <w:tcW w:w="1688" w:type="dxa"/>
            <w:tcBorders>
              <w:bottom w:val="single" w:sz="4" w:space="0" w:color="000000"/>
            </w:tcBorders>
            <w:shd w:val="clear" w:color="auto" w:fill="BFBFBF"/>
            <w:vAlign w:val="center"/>
          </w:tcPr>
          <w:p w14:paraId="1C22B366" w14:textId="77777777" w:rsidR="0012537B" w:rsidRPr="00B2215E" w:rsidRDefault="0012537B" w:rsidP="00FD354F">
            <w:pPr>
              <w:autoSpaceDE w:val="0"/>
              <w:autoSpaceDN w:val="0"/>
              <w:adjustRightInd w:val="0"/>
              <w:jc w:val="center"/>
              <w:rPr>
                <w:rFonts w:ascii="Arial" w:eastAsia="Times New Roman" w:hAnsi="Arial" w:cs="Arial"/>
                <w:b/>
                <w:bCs/>
                <w:lang w:val="fr-FR" w:eastAsia="fr-FR"/>
              </w:rPr>
            </w:pPr>
            <w:r w:rsidRPr="00B2215E">
              <w:rPr>
                <w:rFonts w:ascii="Arial" w:eastAsia="Times New Roman" w:hAnsi="Arial" w:cs="Arial"/>
                <w:b/>
                <w:bCs/>
                <w:lang w:val="fr-FR" w:eastAsia="fr-FR"/>
              </w:rPr>
              <w:t>DATE CIBLE /EVENEMENT</w:t>
            </w:r>
          </w:p>
        </w:tc>
        <w:tc>
          <w:tcPr>
            <w:tcW w:w="1377" w:type="dxa"/>
            <w:tcBorders>
              <w:bottom w:val="single" w:sz="4" w:space="0" w:color="000000"/>
            </w:tcBorders>
            <w:shd w:val="clear" w:color="auto" w:fill="BFBFBF"/>
            <w:vAlign w:val="center"/>
          </w:tcPr>
          <w:p w14:paraId="7A491B0E" w14:textId="77777777" w:rsidR="0012537B" w:rsidRPr="00B2215E" w:rsidRDefault="0012537B" w:rsidP="00FD354F">
            <w:pPr>
              <w:autoSpaceDE w:val="0"/>
              <w:autoSpaceDN w:val="0"/>
              <w:adjustRightInd w:val="0"/>
              <w:jc w:val="center"/>
              <w:rPr>
                <w:rFonts w:ascii="Arial" w:eastAsia="Times New Roman" w:hAnsi="Arial" w:cs="Arial"/>
                <w:b/>
                <w:bCs/>
                <w:lang w:val="fr-FR" w:eastAsia="fr-FR"/>
              </w:rPr>
            </w:pPr>
            <w:r w:rsidRPr="00B2215E">
              <w:rPr>
                <w:rFonts w:ascii="Arial" w:eastAsia="Times New Roman" w:hAnsi="Arial" w:cs="Arial"/>
                <w:b/>
                <w:bCs/>
                <w:lang w:val="fr-FR" w:eastAsia="fr-FR"/>
              </w:rPr>
              <w:t>ETAT</w:t>
            </w:r>
          </w:p>
          <w:p w14:paraId="619FE178" w14:textId="77777777" w:rsidR="0012537B" w:rsidRPr="00B2215E" w:rsidRDefault="0012537B" w:rsidP="00FD354F">
            <w:pPr>
              <w:autoSpaceDE w:val="0"/>
              <w:autoSpaceDN w:val="0"/>
              <w:adjustRightInd w:val="0"/>
              <w:jc w:val="center"/>
              <w:rPr>
                <w:rFonts w:ascii="Arial" w:eastAsia="Times New Roman" w:hAnsi="Arial" w:cs="Arial"/>
                <w:b/>
                <w:bCs/>
                <w:lang w:val="fr-FR" w:eastAsia="fr-FR"/>
              </w:rPr>
            </w:pPr>
            <w:r w:rsidRPr="00B2215E">
              <w:rPr>
                <w:rFonts w:ascii="Arial" w:eastAsia="Times New Roman" w:hAnsi="Arial" w:cs="Arial"/>
                <w:b/>
                <w:bCs/>
                <w:lang w:val="fr-FR" w:eastAsia="fr-FR"/>
              </w:rPr>
              <w:t xml:space="preserve">(au </w:t>
            </w:r>
            <w:r w:rsidRPr="00B2215E">
              <w:rPr>
                <w:rFonts w:ascii="Arial" w:eastAsia="Times New Roman" w:hAnsi="Arial" w:cs="Arial"/>
                <w:b/>
                <w:bCs/>
                <w:color w:val="FF0000"/>
                <w:lang w:val="fr-FR" w:eastAsia="fr-FR"/>
              </w:rPr>
              <w:t>23 octobre 2024</w:t>
            </w:r>
            <w:r w:rsidRPr="00B2215E">
              <w:rPr>
                <w:rFonts w:ascii="Arial" w:eastAsia="Times New Roman" w:hAnsi="Arial" w:cs="Arial"/>
                <w:b/>
                <w:bCs/>
                <w:lang w:val="fr-FR" w:eastAsia="fr-FR"/>
              </w:rPr>
              <w:t>)</w:t>
            </w:r>
          </w:p>
        </w:tc>
      </w:tr>
      <w:tr w:rsidR="0012537B" w:rsidRPr="00B2215E" w14:paraId="6CA41297" w14:textId="77777777" w:rsidTr="00FD354F">
        <w:trPr>
          <w:cantSplit/>
          <w:jc w:val="center"/>
        </w:trPr>
        <w:tc>
          <w:tcPr>
            <w:tcW w:w="11092" w:type="dxa"/>
            <w:gridSpan w:val="6"/>
            <w:shd w:val="clear" w:color="auto" w:fill="FFC000"/>
          </w:tcPr>
          <w:p w14:paraId="190EECEE" w14:textId="77777777" w:rsidR="0012537B" w:rsidRPr="00B2215E" w:rsidRDefault="0012537B" w:rsidP="00FD354F">
            <w:pPr>
              <w:spacing w:line="276" w:lineRule="auto"/>
              <w:rPr>
                <w:rFonts w:ascii="Arial" w:eastAsia="Times New Roman" w:hAnsi="Arial" w:cs="Arial"/>
                <w:b/>
                <w:lang w:val="fr-FR"/>
              </w:rPr>
            </w:pPr>
            <w:r w:rsidRPr="00B2215E">
              <w:rPr>
                <w:rFonts w:ascii="Arial" w:eastAsia="Times New Roman" w:hAnsi="Arial" w:cs="Arial"/>
                <w:b/>
                <w:lang w:val="fr-FR"/>
              </w:rPr>
              <w:t>1.</w:t>
            </w:r>
            <w:r w:rsidRPr="00B2215E">
              <w:rPr>
                <w:rFonts w:ascii="Arial" w:eastAsia="Times New Roman" w:hAnsi="Arial" w:cs="Arial"/>
                <w:b/>
                <w:lang w:val="fr-FR"/>
              </w:rPr>
              <w:tab/>
              <w:t>OUVERTURE</w:t>
            </w:r>
          </w:p>
        </w:tc>
      </w:tr>
      <w:tr w:rsidR="0012537B" w:rsidRPr="00B2215E" w14:paraId="052D7959" w14:textId="77777777" w:rsidTr="00FD354F">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12537B" w:rsidRPr="00B2215E" w14:paraId="1CEE9107" w14:textId="77777777" w:rsidTr="00FD354F">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6D6A2A88" w14:textId="77777777" w:rsidR="0012537B" w:rsidRPr="00B2215E" w:rsidRDefault="0012537B" w:rsidP="00FD354F">
                  <w:pPr>
                    <w:ind w:left="29"/>
                    <w:rPr>
                      <w:rFonts w:ascii="Arial" w:eastAsia="Times New Roman" w:hAnsi="Arial" w:cs="Arial"/>
                      <w:b/>
                      <w:sz w:val="20"/>
                      <w:szCs w:val="20"/>
                      <w:lang w:val="fr-FR"/>
                    </w:rPr>
                  </w:pPr>
                  <w:r w:rsidRPr="00B2215E">
                    <w:rPr>
                      <w:rFonts w:ascii="Arial" w:eastAsia="Times New Roman" w:hAnsi="Arial" w:cs="Arial"/>
                      <w:b/>
                      <w:lang w:val="fr-FR"/>
                    </w:rPr>
                    <w:t>1.1</w:t>
                  </w:r>
                  <w:r w:rsidRPr="00B2215E">
                    <w:rPr>
                      <w:rFonts w:ascii="Arial" w:eastAsia="Times New Roman" w:hAnsi="Arial" w:cs="Arial"/>
                      <w:b/>
                      <w:lang w:val="fr-FR"/>
                    </w:rPr>
                    <w:tab/>
                    <w:t>Discours d’ouverture et introduction du Secrétaire général</w:t>
                  </w:r>
                </w:p>
              </w:tc>
            </w:tr>
          </w:tbl>
          <w:p w14:paraId="073E897F" w14:textId="77777777" w:rsidR="0012537B" w:rsidRPr="00B2215E" w:rsidRDefault="0012537B" w:rsidP="00FD354F">
            <w:pPr>
              <w:keepNext/>
              <w:keepLines/>
              <w:rPr>
                <w:rFonts w:ascii="Arial" w:eastAsia="Times New Roman" w:hAnsi="Arial" w:cs="Arial"/>
                <w:b/>
                <w:sz w:val="20"/>
                <w:szCs w:val="20"/>
                <w:lang w:val="fr-FR"/>
              </w:rPr>
            </w:pPr>
          </w:p>
        </w:tc>
      </w:tr>
      <w:tr w:rsidR="0012537B" w:rsidRPr="00B2215E" w14:paraId="5EFDBCEC" w14:textId="77777777" w:rsidTr="00FD354F">
        <w:trPr>
          <w:cantSplit/>
          <w:jc w:val="center"/>
        </w:trPr>
        <w:tc>
          <w:tcPr>
            <w:tcW w:w="1171" w:type="dxa"/>
            <w:tcBorders>
              <w:bottom w:val="single" w:sz="4" w:space="0" w:color="000000"/>
            </w:tcBorders>
            <w:shd w:val="clear" w:color="auto" w:fill="auto"/>
          </w:tcPr>
          <w:p w14:paraId="3C950541"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1.1</w:t>
            </w:r>
          </w:p>
        </w:tc>
        <w:tc>
          <w:tcPr>
            <w:tcW w:w="1664" w:type="dxa"/>
            <w:tcBorders>
              <w:bottom w:val="single" w:sz="4" w:space="0" w:color="000000"/>
            </w:tcBorders>
            <w:shd w:val="clear" w:color="auto" w:fill="auto"/>
          </w:tcPr>
          <w:p w14:paraId="3BF751C0"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Ouverture</w:t>
            </w:r>
          </w:p>
        </w:tc>
        <w:tc>
          <w:tcPr>
            <w:tcW w:w="1980" w:type="dxa"/>
            <w:tcBorders>
              <w:bottom w:val="single" w:sz="4" w:space="0" w:color="000000"/>
            </w:tcBorders>
            <w:shd w:val="clear" w:color="auto" w:fill="auto"/>
          </w:tcPr>
          <w:p w14:paraId="1A080300"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C8/01</w:t>
            </w:r>
          </w:p>
        </w:tc>
        <w:tc>
          <w:tcPr>
            <w:tcW w:w="3212" w:type="dxa"/>
            <w:tcBorders>
              <w:bottom w:val="single" w:sz="4" w:space="0" w:color="000000"/>
            </w:tcBorders>
            <w:shd w:val="clear" w:color="auto" w:fill="auto"/>
          </w:tcPr>
          <w:p w14:paraId="4067DF15"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b/>
                <w:lang w:val="fr-FR"/>
              </w:rPr>
              <w:t>Le Conseil</w:t>
            </w:r>
            <w:r w:rsidRPr="00B2215E">
              <w:rPr>
                <w:rFonts w:ascii="Arial" w:eastAsia="Times New Roman" w:hAnsi="Arial" w:cs="Arial"/>
                <w:lang w:val="fr-FR"/>
              </w:rPr>
              <w:t xml:space="preserve"> accueille favorablement le discours d’ouverture du </w:t>
            </w:r>
            <w:r w:rsidRPr="00B2215E">
              <w:rPr>
                <w:rFonts w:ascii="Arial" w:eastAsia="Times New Roman" w:hAnsi="Arial" w:cs="Arial"/>
                <w:b/>
                <w:lang w:val="fr-FR"/>
              </w:rPr>
              <w:t>Secrétaire général</w:t>
            </w:r>
            <w:r w:rsidRPr="00B2215E">
              <w:rPr>
                <w:rFonts w:ascii="Arial" w:eastAsia="Times New Roman" w:hAnsi="Arial" w:cs="Arial"/>
                <w:lang w:val="fr-FR"/>
              </w:rPr>
              <w:t>, qui rappelle que ce troisième Conseil inter-Assemblées est tout à fait prêt à entreprendre les tâches qui lui sont confiées en vertu des articles de la Convention de l’OHI qui ont été rappelés.</w:t>
            </w:r>
          </w:p>
          <w:p w14:paraId="6BE5F86D"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Il note le plus haut niveau de participation jamais atteint et souhaite la bienvenue aux 89 participants enregistrés (en personne) et aux 16 Etats membres de l’OHI en tant qu’observateurs (en personne et en streaming).</w:t>
            </w:r>
          </w:p>
          <w:p w14:paraId="70785898" w14:textId="0810B49C" w:rsidR="0012537B" w:rsidRPr="00B2215E" w:rsidRDefault="0012537B" w:rsidP="00FD354F">
            <w:pPr>
              <w:rPr>
                <w:rFonts w:ascii="Arial" w:eastAsia="Times New Roman" w:hAnsi="Arial" w:cs="Arial"/>
                <w:lang w:val="fr-FR"/>
              </w:rPr>
            </w:pPr>
            <w:r>
              <w:rPr>
                <w:rFonts w:ascii="Arial" w:eastAsia="Times New Roman" w:hAnsi="Arial" w:cs="Arial"/>
                <w:bCs/>
                <w:lang w:val="fr-FR"/>
              </w:rPr>
              <w:t xml:space="preserve">Un accueil particulier est réservé à </w:t>
            </w:r>
            <w:r w:rsidRPr="00B2215E">
              <w:rPr>
                <w:rFonts w:ascii="Arial" w:eastAsia="Times New Roman" w:hAnsi="Arial" w:cs="Arial"/>
                <w:b/>
                <w:lang w:val="fr-FR"/>
              </w:rPr>
              <w:t>M. Javier Yasnikouski</w:t>
            </w:r>
            <w:r w:rsidRPr="00B2215E">
              <w:rPr>
                <w:rFonts w:ascii="Arial" w:eastAsia="Times New Roman" w:hAnsi="Arial" w:cs="Arial"/>
                <w:lang w:val="fr-FR"/>
              </w:rPr>
              <w:t>, chef de la sécurité opérationnelle</w:t>
            </w:r>
            <w:r w:rsidR="00BF7CDB">
              <w:rPr>
                <w:rFonts w:ascii="Arial" w:eastAsia="Times New Roman" w:hAnsi="Arial" w:cs="Arial"/>
                <w:lang w:val="fr-FR"/>
              </w:rPr>
              <w:t xml:space="preserve"> à la</w:t>
            </w:r>
            <w:r w:rsidRPr="00B2215E">
              <w:rPr>
                <w:rFonts w:ascii="Arial" w:eastAsia="Times New Roman" w:hAnsi="Arial" w:cs="Arial"/>
                <w:lang w:val="fr-FR"/>
              </w:rPr>
              <w:t xml:space="preserve"> division de la sécurité maritime de l’OMI.</w:t>
            </w:r>
          </w:p>
          <w:p w14:paraId="53EBA7BE" w14:textId="77777777" w:rsidR="0012537B" w:rsidRPr="00B2215E" w:rsidRDefault="0012537B" w:rsidP="00FD354F">
            <w:pPr>
              <w:rPr>
                <w:rFonts w:ascii="Arial" w:eastAsia="Times New Roman" w:hAnsi="Arial" w:cs="Arial"/>
                <w:lang w:val="fr-FR"/>
              </w:rPr>
            </w:pPr>
          </w:p>
          <w:p w14:paraId="128F0CDA" w14:textId="60D01C9F"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En prévision d</w:t>
            </w:r>
            <w:r w:rsidR="00703585">
              <w:rPr>
                <w:rFonts w:ascii="Arial" w:eastAsia="Times New Roman" w:hAnsi="Arial" w:cs="Arial"/>
                <w:lang w:val="fr-FR"/>
              </w:rPr>
              <w:t>e l’item</w:t>
            </w:r>
            <w:r w:rsidRPr="00B2215E">
              <w:rPr>
                <w:rFonts w:ascii="Arial" w:eastAsia="Times New Roman" w:hAnsi="Arial" w:cs="Arial"/>
                <w:lang w:val="fr-FR"/>
              </w:rPr>
              <w:t xml:space="preserve"> 6.2 de l’ordre du jour, le </w:t>
            </w:r>
            <w:r w:rsidRPr="00B2215E">
              <w:rPr>
                <w:rFonts w:ascii="Arial" w:eastAsia="Times New Roman" w:hAnsi="Arial" w:cs="Arial"/>
                <w:b/>
                <w:bCs/>
                <w:lang w:val="fr-FR"/>
              </w:rPr>
              <w:t>Secrétaire général</w:t>
            </w:r>
            <w:r w:rsidRPr="00B2215E">
              <w:rPr>
                <w:rFonts w:ascii="Arial" w:eastAsia="Times New Roman" w:hAnsi="Arial" w:cs="Arial"/>
                <w:lang w:val="fr-FR"/>
              </w:rPr>
              <w:t xml:space="preserve"> invite les </w:t>
            </w:r>
            <w:r w:rsidRPr="00B2215E">
              <w:rPr>
                <w:rFonts w:ascii="Arial" w:eastAsia="Times New Roman" w:hAnsi="Arial" w:cs="Arial"/>
                <w:b/>
                <w:bCs/>
                <w:lang w:val="fr-FR"/>
              </w:rPr>
              <w:t>membres du Conseil</w:t>
            </w:r>
            <w:r w:rsidRPr="00B2215E">
              <w:rPr>
                <w:rFonts w:ascii="Arial" w:eastAsia="Times New Roman" w:hAnsi="Arial" w:cs="Arial"/>
                <w:lang w:val="fr-FR"/>
              </w:rPr>
              <w:t xml:space="preserve"> à envisager la nomination des membres pour la mise en place du nouveau SPRWG</w:t>
            </w:r>
            <w:r w:rsidRPr="00B2215E">
              <w:rPr>
                <w:rStyle w:val="FootnoteReference"/>
                <w:rFonts w:ascii="Arial" w:eastAsia="Times New Roman" w:hAnsi="Arial" w:cs="Arial"/>
                <w:lang w:val="fr-FR"/>
              </w:rPr>
              <w:footnoteReference w:id="19"/>
            </w:r>
            <w:r w:rsidRPr="00B2215E">
              <w:rPr>
                <w:rFonts w:ascii="Arial" w:eastAsia="Times New Roman" w:hAnsi="Arial" w:cs="Arial"/>
                <w:lang w:val="fr-FR"/>
              </w:rPr>
              <w:t>.</w:t>
            </w:r>
          </w:p>
          <w:p w14:paraId="14ECBF18"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auto"/>
          </w:tcPr>
          <w:p w14:paraId="596BC286"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16128179"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highlight w:val="lightGray"/>
                <w:lang w:val="fr-FR"/>
              </w:rPr>
              <w:t>Décision</w:t>
            </w:r>
          </w:p>
        </w:tc>
      </w:tr>
      <w:tr w:rsidR="0012537B" w:rsidRPr="00B2215E" w14:paraId="09D6A023" w14:textId="77777777" w:rsidTr="00FD354F">
        <w:trPr>
          <w:cantSplit/>
          <w:jc w:val="center"/>
        </w:trPr>
        <w:tc>
          <w:tcPr>
            <w:tcW w:w="1171" w:type="dxa"/>
            <w:tcBorders>
              <w:bottom w:val="single" w:sz="4" w:space="0" w:color="000000"/>
            </w:tcBorders>
            <w:shd w:val="clear" w:color="auto" w:fill="auto"/>
          </w:tcPr>
          <w:p w14:paraId="47458BE4"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1.1</w:t>
            </w:r>
          </w:p>
        </w:tc>
        <w:tc>
          <w:tcPr>
            <w:tcW w:w="1664" w:type="dxa"/>
            <w:tcBorders>
              <w:bottom w:val="single" w:sz="4" w:space="0" w:color="000000"/>
            </w:tcBorders>
            <w:shd w:val="clear" w:color="auto" w:fill="auto"/>
          </w:tcPr>
          <w:p w14:paraId="521481B8"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Ouverture</w:t>
            </w:r>
          </w:p>
        </w:tc>
        <w:tc>
          <w:tcPr>
            <w:tcW w:w="1980" w:type="dxa"/>
            <w:tcBorders>
              <w:bottom w:val="single" w:sz="4" w:space="0" w:color="000000"/>
            </w:tcBorders>
            <w:shd w:val="clear" w:color="auto" w:fill="auto"/>
          </w:tcPr>
          <w:p w14:paraId="77C14C27"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C8/02</w:t>
            </w:r>
          </w:p>
        </w:tc>
        <w:tc>
          <w:tcPr>
            <w:tcW w:w="3212" w:type="dxa"/>
            <w:tcBorders>
              <w:bottom w:val="single" w:sz="4" w:space="0" w:color="000000"/>
            </w:tcBorders>
            <w:shd w:val="clear" w:color="auto" w:fill="auto"/>
          </w:tcPr>
          <w:p w14:paraId="4D936BFA" w14:textId="77777777" w:rsidR="0012537B" w:rsidRPr="00B2215E" w:rsidRDefault="0012537B" w:rsidP="00FD354F">
            <w:pPr>
              <w:rPr>
                <w:rFonts w:ascii="Arial" w:eastAsia="Times New Roman" w:hAnsi="Arial" w:cs="Arial"/>
                <w:bCs/>
                <w:lang w:val="fr-FR"/>
              </w:rPr>
            </w:pPr>
            <w:r w:rsidRPr="00B2215E">
              <w:rPr>
                <w:rFonts w:ascii="Arial" w:eastAsia="Times New Roman" w:hAnsi="Arial" w:cs="Arial"/>
                <w:bCs/>
                <w:lang w:val="fr-FR"/>
              </w:rPr>
              <w:t xml:space="preserve">Le </w:t>
            </w:r>
            <w:r w:rsidRPr="00B2215E">
              <w:rPr>
                <w:rFonts w:ascii="Arial" w:eastAsia="Times New Roman" w:hAnsi="Arial" w:cs="Arial"/>
                <w:b/>
                <w:bCs/>
                <w:lang w:val="fr-FR"/>
              </w:rPr>
              <w:t>Conseil</w:t>
            </w:r>
            <w:r w:rsidRPr="00B2215E">
              <w:rPr>
                <w:rFonts w:ascii="Arial" w:eastAsia="Times New Roman" w:hAnsi="Arial" w:cs="Arial"/>
                <w:bCs/>
                <w:lang w:val="fr-FR"/>
              </w:rPr>
              <w:t xml:space="preserve"> est informé avec tristesse que l’</w:t>
            </w:r>
            <w:r w:rsidRPr="00B2215E">
              <w:rPr>
                <w:rFonts w:ascii="Arial" w:eastAsia="Times New Roman" w:hAnsi="Arial" w:cs="Arial"/>
                <w:b/>
                <w:bCs/>
                <w:lang w:val="fr-FR"/>
              </w:rPr>
              <w:t>amiral Giuseppe Angrisano</w:t>
            </w:r>
            <w:r w:rsidRPr="00B2215E">
              <w:rPr>
                <w:rFonts w:ascii="Arial" w:eastAsia="Times New Roman" w:hAnsi="Arial" w:cs="Arial"/>
                <w:bCs/>
                <w:lang w:val="fr-FR"/>
              </w:rPr>
              <w:t>, Directeur et Président de l’OHI de 1992 à 2002, est décédé le 13 octobre 2024.</w:t>
            </w:r>
          </w:p>
          <w:p w14:paraId="2BA240BF" w14:textId="77777777" w:rsidR="0012537B" w:rsidRPr="00B2215E" w:rsidRDefault="0012537B" w:rsidP="00FD354F">
            <w:pPr>
              <w:rPr>
                <w:rFonts w:ascii="Arial" w:eastAsia="Times New Roman" w:hAnsi="Arial" w:cs="Arial"/>
                <w:bCs/>
                <w:lang w:val="fr-FR"/>
              </w:rPr>
            </w:pPr>
          </w:p>
        </w:tc>
        <w:tc>
          <w:tcPr>
            <w:tcW w:w="1688" w:type="dxa"/>
            <w:tcBorders>
              <w:bottom w:val="single" w:sz="4" w:space="0" w:color="000000"/>
            </w:tcBorders>
            <w:shd w:val="clear" w:color="auto" w:fill="auto"/>
          </w:tcPr>
          <w:p w14:paraId="0A9A9A95"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68290CA2"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highlight w:val="lightGray"/>
                <w:lang w:val="fr-FR"/>
              </w:rPr>
              <w:t>Décision</w:t>
            </w:r>
          </w:p>
        </w:tc>
      </w:tr>
      <w:tr w:rsidR="0012537B" w:rsidRPr="00B2215E" w14:paraId="3A7987B4" w14:textId="77777777" w:rsidTr="00FD354F">
        <w:trPr>
          <w:cantSplit/>
          <w:jc w:val="center"/>
        </w:trPr>
        <w:tc>
          <w:tcPr>
            <w:tcW w:w="1171" w:type="dxa"/>
            <w:tcBorders>
              <w:bottom w:val="single" w:sz="4" w:space="0" w:color="000000"/>
            </w:tcBorders>
            <w:shd w:val="clear" w:color="auto" w:fill="auto"/>
          </w:tcPr>
          <w:p w14:paraId="09CA06CE"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auto"/>
          </w:tcPr>
          <w:p w14:paraId="2673C722" w14:textId="77777777" w:rsidR="0012537B" w:rsidRPr="00B2215E" w:rsidRDefault="0012537B" w:rsidP="00FD354F">
            <w:pPr>
              <w:jc w:val="center"/>
              <w:rPr>
                <w:rFonts w:ascii="Arial" w:eastAsia="Times New Roman" w:hAnsi="Arial" w:cs="Arial"/>
                <w:lang w:val="fr-FR"/>
              </w:rPr>
            </w:pPr>
          </w:p>
        </w:tc>
        <w:tc>
          <w:tcPr>
            <w:tcW w:w="1980" w:type="dxa"/>
            <w:tcBorders>
              <w:bottom w:val="single" w:sz="4" w:space="0" w:color="000000"/>
            </w:tcBorders>
            <w:shd w:val="clear" w:color="auto" w:fill="auto"/>
          </w:tcPr>
          <w:p w14:paraId="42AB22F7" w14:textId="77777777" w:rsidR="0012537B" w:rsidRPr="00B2215E" w:rsidRDefault="0012537B" w:rsidP="00FD354F">
            <w:pPr>
              <w:jc w:val="center"/>
              <w:rPr>
                <w:rFonts w:ascii="Arial" w:eastAsia="Times New Roman" w:hAnsi="Arial" w:cs="Arial"/>
                <w:lang w:val="fr-FR" w:eastAsia="fr-FR"/>
              </w:rPr>
            </w:pPr>
          </w:p>
        </w:tc>
        <w:tc>
          <w:tcPr>
            <w:tcW w:w="3212" w:type="dxa"/>
            <w:tcBorders>
              <w:bottom w:val="single" w:sz="4" w:space="0" w:color="000000"/>
            </w:tcBorders>
            <w:shd w:val="clear" w:color="auto" w:fill="auto"/>
          </w:tcPr>
          <w:p w14:paraId="3A693FBD"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auto"/>
          </w:tcPr>
          <w:p w14:paraId="72BEFF9D"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24610E97" w14:textId="77777777" w:rsidR="0012537B" w:rsidRPr="00B2215E" w:rsidRDefault="0012537B" w:rsidP="00FD354F">
            <w:pPr>
              <w:rPr>
                <w:rFonts w:ascii="Arial" w:eastAsia="Times New Roman" w:hAnsi="Arial" w:cs="Arial"/>
                <w:lang w:val="fr-FR"/>
              </w:rPr>
            </w:pPr>
          </w:p>
        </w:tc>
      </w:tr>
      <w:tr w:rsidR="0012537B" w:rsidRPr="00B2215E" w14:paraId="4AA619BD" w14:textId="77777777" w:rsidTr="00FD354F">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12537B" w:rsidRPr="00B2215E" w14:paraId="3CE6EFC1" w14:textId="77777777" w:rsidTr="00FD354F">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6357DDDA" w14:textId="77777777" w:rsidR="0012537B" w:rsidRPr="00B2215E" w:rsidRDefault="0012537B" w:rsidP="00FD354F">
                  <w:pPr>
                    <w:ind w:left="29"/>
                    <w:rPr>
                      <w:rFonts w:ascii="Arial" w:eastAsia="Times New Roman" w:hAnsi="Arial" w:cs="Arial"/>
                      <w:b/>
                      <w:sz w:val="20"/>
                      <w:szCs w:val="20"/>
                      <w:lang w:val="fr-FR"/>
                    </w:rPr>
                  </w:pPr>
                  <w:r w:rsidRPr="00B2215E">
                    <w:rPr>
                      <w:rFonts w:ascii="Arial" w:eastAsia="Times New Roman" w:hAnsi="Arial" w:cs="Arial"/>
                      <w:b/>
                      <w:lang w:val="fr-FR"/>
                    </w:rPr>
                    <w:t>1.2</w:t>
                  </w:r>
                  <w:r w:rsidRPr="00B2215E">
                    <w:rPr>
                      <w:rFonts w:ascii="Arial" w:eastAsia="Times New Roman" w:hAnsi="Arial" w:cs="Arial"/>
                      <w:b/>
                      <w:lang w:val="fr-FR"/>
                    </w:rPr>
                    <w:tab/>
                    <w:t xml:space="preserve">Adoption de l’ordre du jour </w:t>
                  </w:r>
                </w:p>
              </w:tc>
            </w:tr>
          </w:tbl>
          <w:p w14:paraId="028886C0" w14:textId="77777777" w:rsidR="0012537B" w:rsidRPr="00B2215E" w:rsidRDefault="0012537B" w:rsidP="00FD354F">
            <w:pPr>
              <w:keepNext/>
              <w:keepLines/>
              <w:rPr>
                <w:rFonts w:ascii="Arial" w:eastAsia="Times New Roman" w:hAnsi="Arial" w:cs="Arial"/>
                <w:b/>
                <w:sz w:val="20"/>
                <w:szCs w:val="20"/>
                <w:lang w:val="fr-FR"/>
              </w:rPr>
            </w:pPr>
          </w:p>
        </w:tc>
      </w:tr>
      <w:tr w:rsidR="0012537B" w:rsidRPr="00B2215E" w14:paraId="168DC6BC" w14:textId="77777777" w:rsidTr="00FD354F">
        <w:trPr>
          <w:cantSplit/>
          <w:jc w:val="center"/>
        </w:trPr>
        <w:tc>
          <w:tcPr>
            <w:tcW w:w="1171" w:type="dxa"/>
            <w:tcBorders>
              <w:bottom w:val="single" w:sz="4" w:space="0" w:color="000000"/>
            </w:tcBorders>
            <w:shd w:val="clear" w:color="auto" w:fill="auto"/>
          </w:tcPr>
          <w:p w14:paraId="61364505"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auto"/>
          </w:tcPr>
          <w:p w14:paraId="7A02CE18"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Ordre du jour</w:t>
            </w:r>
          </w:p>
        </w:tc>
        <w:tc>
          <w:tcPr>
            <w:tcW w:w="1980" w:type="dxa"/>
            <w:tcBorders>
              <w:bottom w:val="single" w:sz="4" w:space="0" w:color="000000"/>
            </w:tcBorders>
            <w:shd w:val="clear" w:color="auto" w:fill="auto"/>
          </w:tcPr>
          <w:p w14:paraId="58A96388"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C8/03</w:t>
            </w:r>
          </w:p>
        </w:tc>
        <w:tc>
          <w:tcPr>
            <w:tcW w:w="3212" w:type="dxa"/>
            <w:tcBorders>
              <w:bottom w:val="single" w:sz="4" w:space="0" w:color="000000"/>
            </w:tcBorders>
            <w:shd w:val="clear" w:color="auto" w:fill="auto"/>
          </w:tcPr>
          <w:p w14:paraId="755C3923"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Le</w:t>
            </w:r>
            <w:r w:rsidRPr="00B2215E">
              <w:rPr>
                <w:rFonts w:ascii="Arial" w:eastAsia="Times New Roman" w:hAnsi="Arial" w:cs="Arial"/>
                <w:b/>
                <w:bCs/>
                <w:lang w:val="fr-FR"/>
              </w:rPr>
              <w:t xml:space="preserve"> Conseil </w:t>
            </w:r>
            <w:r w:rsidRPr="00B2215E">
              <w:rPr>
                <w:rFonts w:ascii="Arial" w:eastAsia="Times New Roman" w:hAnsi="Arial" w:cs="Arial"/>
                <w:lang w:val="fr-FR"/>
              </w:rPr>
              <w:t>adopte l’ordre du jour et le calendrier tels que proposés et prend note de la disponibilité du Livre rouge du C-8.</w:t>
            </w:r>
          </w:p>
          <w:p w14:paraId="6E08E0A8"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auto"/>
          </w:tcPr>
          <w:p w14:paraId="659F916D"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359B014D"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highlight w:val="lightGray"/>
                <w:lang w:val="fr-FR"/>
              </w:rPr>
              <w:t>Décision</w:t>
            </w:r>
          </w:p>
        </w:tc>
      </w:tr>
      <w:tr w:rsidR="0012537B" w:rsidRPr="00B2215E" w14:paraId="53E78B65" w14:textId="77777777" w:rsidTr="00FD354F">
        <w:trPr>
          <w:cantSplit/>
          <w:jc w:val="center"/>
        </w:trPr>
        <w:tc>
          <w:tcPr>
            <w:tcW w:w="1171" w:type="dxa"/>
            <w:tcBorders>
              <w:bottom w:val="single" w:sz="4" w:space="0" w:color="000000"/>
            </w:tcBorders>
            <w:shd w:val="clear" w:color="auto" w:fill="auto"/>
          </w:tcPr>
          <w:p w14:paraId="580DD304"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auto"/>
          </w:tcPr>
          <w:p w14:paraId="25652D8D" w14:textId="77777777" w:rsidR="0012537B" w:rsidRPr="00B2215E" w:rsidRDefault="0012537B" w:rsidP="00FD354F">
            <w:pPr>
              <w:jc w:val="center"/>
              <w:rPr>
                <w:rFonts w:ascii="Arial" w:eastAsia="Times New Roman" w:hAnsi="Arial" w:cs="Arial"/>
                <w:lang w:val="fr-FR"/>
              </w:rPr>
            </w:pPr>
          </w:p>
        </w:tc>
        <w:tc>
          <w:tcPr>
            <w:tcW w:w="1980" w:type="dxa"/>
            <w:tcBorders>
              <w:bottom w:val="single" w:sz="4" w:space="0" w:color="000000"/>
            </w:tcBorders>
            <w:shd w:val="clear" w:color="auto" w:fill="auto"/>
          </w:tcPr>
          <w:p w14:paraId="35913FAF" w14:textId="77777777" w:rsidR="0012537B" w:rsidRPr="00B2215E" w:rsidRDefault="0012537B" w:rsidP="00FD354F">
            <w:pPr>
              <w:jc w:val="center"/>
              <w:rPr>
                <w:rFonts w:ascii="Arial" w:eastAsia="Times New Roman" w:hAnsi="Arial" w:cs="Arial"/>
                <w:lang w:val="fr-FR" w:eastAsia="fr-FR"/>
              </w:rPr>
            </w:pPr>
          </w:p>
        </w:tc>
        <w:tc>
          <w:tcPr>
            <w:tcW w:w="3212" w:type="dxa"/>
            <w:tcBorders>
              <w:bottom w:val="single" w:sz="4" w:space="0" w:color="000000"/>
            </w:tcBorders>
            <w:shd w:val="clear" w:color="auto" w:fill="auto"/>
          </w:tcPr>
          <w:p w14:paraId="2044DEAA"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0D1EDB2E"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73CB28C2" w14:textId="77777777" w:rsidR="0012537B" w:rsidRPr="00B2215E" w:rsidRDefault="0012537B" w:rsidP="00FD354F">
            <w:pPr>
              <w:rPr>
                <w:rFonts w:ascii="Arial" w:eastAsia="Times New Roman" w:hAnsi="Arial" w:cs="Arial"/>
                <w:highlight w:val="lightGray"/>
                <w:lang w:val="fr-FR"/>
              </w:rPr>
            </w:pPr>
          </w:p>
        </w:tc>
      </w:tr>
      <w:tr w:rsidR="0012537B" w:rsidRPr="00B2215E" w14:paraId="078C096D" w14:textId="77777777" w:rsidTr="00FD354F">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12537B" w:rsidRPr="00B2215E" w14:paraId="2197F3AB" w14:textId="77777777" w:rsidTr="00FD354F">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74DB7156" w14:textId="77777777" w:rsidR="0012537B" w:rsidRPr="00B2215E" w:rsidRDefault="0012537B" w:rsidP="00FD354F">
                  <w:pPr>
                    <w:ind w:left="29"/>
                    <w:rPr>
                      <w:rFonts w:ascii="Arial" w:eastAsia="Times New Roman" w:hAnsi="Arial" w:cs="Arial"/>
                      <w:b/>
                      <w:lang w:val="fr-FR"/>
                    </w:rPr>
                  </w:pPr>
                  <w:r w:rsidRPr="00B2215E">
                    <w:rPr>
                      <w:rFonts w:ascii="Arial" w:eastAsia="Times New Roman" w:hAnsi="Arial" w:cs="Arial"/>
                      <w:b/>
                      <w:lang w:val="fr-FR"/>
                    </w:rPr>
                    <w:t>1.3</w:t>
                  </w:r>
                  <w:r w:rsidRPr="00B2215E">
                    <w:rPr>
                      <w:rFonts w:ascii="Arial" w:eastAsia="Times New Roman" w:hAnsi="Arial" w:cs="Arial"/>
                      <w:b/>
                      <w:lang w:val="fr-FR"/>
                    </w:rPr>
                    <w:tab/>
                  </w:r>
                  <w:r w:rsidRPr="00B2215E">
                    <w:rPr>
                      <w:rFonts w:ascii="Arial" w:eastAsia="Times New Roman" w:hAnsi="Arial" w:cs="Arial"/>
                      <w:bCs/>
                      <w:i/>
                      <w:iCs/>
                      <w:lang w:val="fr-FR"/>
                    </w:rPr>
                    <w:t>Laissé en blanc intentionnellement</w:t>
                  </w:r>
                </w:p>
              </w:tc>
            </w:tr>
          </w:tbl>
          <w:p w14:paraId="5D6BB1AC" w14:textId="77777777" w:rsidR="0012537B" w:rsidRPr="00B2215E" w:rsidRDefault="0012537B" w:rsidP="00FD354F">
            <w:pPr>
              <w:keepNext/>
              <w:keepLines/>
              <w:rPr>
                <w:rFonts w:ascii="Arial" w:eastAsia="Times New Roman" w:hAnsi="Arial" w:cs="Arial"/>
                <w:b/>
                <w:sz w:val="20"/>
                <w:szCs w:val="20"/>
                <w:lang w:val="fr-FR"/>
              </w:rPr>
            </w:pPr>
          </w:p>
        </w:tc>
      </w:tr>
      <w:tr w:rsidR="0012537B" w:rsidRPr="00B2215E" w14:paraId="0F1D9062" w14:textId="77777777" w:rsidTr="00FD354F">
        <w:trPr>
          <w:cantSplit/>
          <w:jc w:val="center"/>
        </w:trPr>
        <w:tc>
          <w:tcPr>
            <w:tcW w:w="1171" w:type="dxa"/>
            <w:tcBorders>
              <w:bottom w:val="single" w:sz="4" w:space="0" w:color="000000"/>
            </w:tcBorders>
            <w:shd w:val="clear" w:color="auto" w:fill="auto"/>
          </w:tcPr>
          <w:p w14:paraId="22524A54"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auto"/>
          </w:tcPr>
          <w:p w14:paraId="49FA470A" w14:textId="77777777" w:rsidR="0012537B" w:rsidRPr="00B2215E" w:rsidRDefault="0012537B" w:rsidP="00FD354F">
            <w:pPr>
              <w:jc w:val="center"/>
              <w:rPr>
                <w:rFonts w:ascii="Arial" w:eastAsia="Times New Roman" w:hAnsi="Arial" w:cs="Arial"/>
                <w:lang w:val="fr-FR"/>
              </w:rPr>
            </w:pPr>
          </w:p>
        </w:tc>
        <w:tc>
          <w:tcPr>
            <w:tcW w:w="1980" w:type="dxa"/>
            <w:tcBorders>
              <w:bottom w:val="single" w:sz="4" w:space="0" w:color="000000"/>
            </w:tcBorders>
            <w:shd w:val="clear" w:color="auto" w:fill="auto"/>
          </w:tcPr>
          <w:p w14:paraId="21843243" w14:textId="77777777" w:rsidR="0012537B" w:rsidRPr="00B2215E" w:rsidRDefault="0012537B" w:rsidP="00FD354F">
            <w:pPr>
              <w:jc w:val="center"/>
              <w:rPr>
                <w:rFonts w:ascii="Arial" w:eastAsia="Times New Roman" w:hAnsi="Arial" w:cs="Arial"/>
                <w:lang w:val="fr-FR" w:eastAsia="fr-FR"/>
              </w:rPr>
            </w:pPr>
          </w:p>
        </w:tc>
        <w:tc>
          <w:tcPr>
            <w:tcW w:w="3212" w:type="dxa"/>
            <w:tcBorders>
              <w:bottom w:val="single" w:sz="4" w:space="0" w:color="000000"/>
            </w:tcBorders>
            <w:shd w:val="clear" w:color="auto" w:fill="auto"/>
          </w:tcPr>
          <w:p w14:paraId="6788EFD5" w14:textId="77777777" w:rsidR="0012537B" w:rsidRPr="00B2215E" w:rsidRDefault="0012537B" w:rsidP="00FD354F">
            <w:pPr>
              <w:rPr>
                <w:rFonts w:ascii="Arial" w:eastAsia="Times New Roman" w:hAnsi="Arial" w:cs="Arial"/>
                <w:bCs/>
                <w:i/>
                <w:iCs/>
                <w:lang w:val="fr-FR"/>
              </w:rPr>
            </w:pPr>
            <w:r w:rsidRPr="00B2215E">
              <w:rPr>
                <w:rFonts w:ascii="Arial" w:eastAsia="Times New Roman" w:hAnsi="Arial" w:cs="Arial"/>
                <w:bCs/>
                <w:i/>
                <w:iCs/>
                <w:lang w:val="fr-FR"/>
              </w:rPr>
              <w:t>Laissé en blanc intentionnellement</w:t>
            </w:r>
          </w:p>
        </w:tc>
        <w:tc>
          <w:tcPr>
            <w:tcW w:w="1688" w:type="dxa"/>
            <w:tcBorders>
              <w:bottom w:val="single" w:sz="4" w:space="0" w:color="000000"/>
            </w:tcBorders>
            <w:shd w:val="clear" w:color="auto" w:fill="auto"/>
          </w:tcPr>
          <w:p w14:paraId="0B65A0C3"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54D51F46" w14:textId="77777777" w:rsidR="0012537B" w:rsidRPr="00B2215E" w:rsidRDefault="0012537B" w:rsidP="00FD354F">
            <w:pPr>
              <w:rPr>
                <w:rFonts w:ascii="Arial" w:eastAsia="Times New Roman" w:hAnsi="Arial" w:cs="Arial"/>
                <w:lang w:val="fr-FR"/>
              </w:rPr>
            </w:pPr>
          </w:p>
        </w:tc>
      </w:tr>
      <w:tr w:rsidR="0012537B" w:rsidRPr="00B2215E" w14:paraId="3C04CD96" w14:textId="77777777" w:rsidTr="00FD354F">
        <w:trPr>
          <w:cantSplit/>
          <w:jc w:val="center"/>
        </w:trPr>
        <w:tc>
          <w:tcPr>
            <w:tcW w:w="1171" w:type="dxa"/>
            <w:tcBorders>
              <w:bottom w:val="single" w:sz="4" w:space="0" w:color="000000"/>
            </w:tcBorders>
            <w:shd w:val="clear" w:color="auto" w:fill="auto"/>
          </w:tcPr>
          <w:p w14:paraId="7C38ABCE"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auto"/>
          </w:tcPr>
          <w:p w14:paraId="2524047C" w14:textId="77777777" w:rsidR="0012537B" w:rsidRPr="00B2215E" w:rsidRDefault="0012537B" w:rsidP="00FD354F">
            <w:pPr>
              <w:jc w:val="center"/>
              <w:rPr>
                <w:rFonts w:ascii="Arial" w:eastAsia="Times New Roman" w:hAnsi="Arial" w:cs="Arial"/>
                <w:lang w:val="fr-FR"/>
              </w:rPr>
            </w:pPr>
          </w:p>
        </w:tc>
        <w:tc>
          <w:tcPr>
            <w:tcW w:w="1980" w:type="dxa"/>
            <w:tcBorders>
              <w:bottom w:val="single" w:sz="4" w:space="0" w:color="000000"/>
            </w:tcBorders>
            <w:shd w:val="clear" w:color="auto" w:fill="auto"/>
          </w:tcPr>
          <w:p w14:paraId="71CCCC41" w14:textId="77777777" w:rsidR="0012537B" w:rsidRPr="00B2215E" w:rsidRDefault="0012537B" w:rsidP="00FD354F">
            <w:pPr>
              <w:jc w:val="center"/>
              <w:rPr>
                <w:rFonts w:ascii="Arial" w:eastAsia="Times New Roman" w:hAnsi="Arial" w:cs="Arial"/>
                <w:lang w:val="fr-FR" w:eastAsia="fr-FR"/>
              </w:rPr>
            </w:pPr>
          </w:p>
        </w:tc>
        <w:tc>
          <w:tcPr>
            <w:tcW w:w="3212" w:type="dxa"/>
            <w:tcBorders>
              <w:bottom w:val="single" w:sz="4" w:space="0" w:color="000000"/>
            </w:tcBorders>
            <w:shd w:val="clear" w:color="auto" w:fill="auto"/>
          </w:tcPr>
          <w:p w14:paraId="58C4D731"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auto"/>
          </w:tcPr>
          <w:p w14:paraId="12805D21"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618164CC" w14:textId="77777777" w:rsidR="0012537B" w:rsidRPr="00B2215E" w:rsidRDefault="0012537B" w:rsidP="00FD354F">
            <w:pPr>
              <w:rPr>
                <w:rFonts w:ascii="Arial" w:eastAsia="Times New Roman" w:hAnsi="Arial" w:cs="Arial"/>
                <w:lang w:val="fr-FR"/>
              </w:rPr>
            </w:pPr>
          </w:p>
        </w:tc>
      </w:tr>
      <w:tr w:rsidR="0012537B" w:rsidRPr="00B2215E" w14:paraId="7FA8E63D" w14:textId="77777777" w:rsidTr="00FD354F">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12537B" w:rsidRPr="00B2215E" w14:paraId="52A1F1C4" w14:textId="77777777" w:rsidTr="00FD354F">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1F4FC76A" w14:textId="77777777" w:rsidR="0012537B" w:rsidRPr="00B2215E" w:rsidRDefault="0012537B" w:rsidP="00FD354F">
                  <w:pPr>
                    <w:ind w:left="29"/>
                    <w:rPr>
                      <w:rFonts w:ascii="Arial" w:eastAsia="Times New Roman" w:hAnsi="Arial" w:cs="Arial"/>
                      <w:b/>
                      <w:lang w:val="fr-FR"/>
                    </w:rPr>
                  </w:pPr>
                  <w:r w:rsidRPr="00B2215E">
                    <w:rPr>
                      <w:rFonts w:ascii="Arial" w:eastAsia="Times New Roman" w:hAnsi="Arial" w:cs="Arial"/>
                      <w:b/>
                      <w:lang w:val="fr-FR"/>
                    </w:rPr>
                    <w:t>1.4</w:t>
                  </w:r>
                  <w:r w:rsidRPr="00B2215E">
                    <w:rPr>
                      <w:rFonts w:ascii="Arial" w:eastAsia="Times New Roman" w:hAnsi="Arial" w:cs="Arial"/>
                      <w:b/>
                      <w:lang w:val="fr-FR"/>
                    </w:rPr>
                    <w:tab/>
                    <w:t>Discours d’ouverture de la Présidente</w:t>
                  </w:r>
                </w:p>
              </w:tc>
            </w:tr>
          </w:tbl>
          <w:p w14:paraId="29C4D840" w14:textId="77777777" w:rsidR="0012537B" w:rsidRPr="00B2215E" w:rsidRDefault="0012537B" w:rsidP="00FD354F">
            <w:pPr>
              <w:keepNext/>
              <w:keepLines/>
              <w:rPr>
                <w:rFonts w:ascii="Arial" w:eastAsia="Times New Roman" w:hAnsi="Arial" w:cs="Arial"/>
                <w:b/>
                <w:sz w:val="20"/>
                <w:szCs w:val="20"/>
                <w:lang w:val="fr-FR"/>
              </w:rPr>
            </w:pPr>
          </w:p>
        </w:tc>
      </w:tr>
      <w:tr w:rsidR="0012537B" w:rsidRPr="00B2215E" w14:paraId="7371F7C6" w14:textId="77777777" w:rsidTr="00FD354F">
        <w:trPr>
          <w:cantSplit/>
          <w:jc w:val="center"/>
        </w:trPr>
        <w:tc>
          <w:tcPr>
            <w:tcW w:w="1171" w:type="dxa"/>
            <w:tcBorders>
              <w:bottom w:val="single" w:sz="4" w:space="0" w:color="000000"/>
            </w:tcBorders>
            <w:shd w:val="clear" w:color="auto" w:fill="auto"/>
          </w:tcPr>
          <w:p w14:paraId="0D95ADF2"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1.1, 1.4</w:t>
            </w:r>
          </w:p>
        </w:tc>
        <w:tc>
          <w:tcPr>
            <w:tcW w:w="1664" w:type="dxa"/>
            <w:tcBorders>
              <w:bottom w:val="single" w:sz="4" w:space="0" w:color="000000"/>
            </w:tcBorders>
            <w:shd w:val="clear" w:color="auto" w:fill="auto"/>
          </w:tcPr>
          <w:p w14:paraId="423ED316"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Ouverture</w:t>
            </w:r>
          </w:p>
        </w:tc>
        <w:tc>
          <w:tcPr>
            <w:tcW w:w="1980" w:type="dxa"/>
            <w:tcBorders>
              <w:bottom w:val="single" w:sz="4" w:space="0" w:color="000000"/>
            </w:tcBorders>
            <w:shd w:val="clear" w:color="auto" w:fill="auto"/>
          </w:tcPr>
          <w:p w14:paraId="7F34D957"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C8/04</w:t>
            </w:r>
          </w:p>
        </w:tc>
        <w:tc>
          <w:tcPr>
            <w:tcW w:w="3212" w:type="dxa"/>
            <w:tcBorders>
              <w:bottom w:val="single" w:sz="4" w:space="0" w:color="000000"/>
            </w:tcBorders>
            <w:shd w:val="clear" w:color="auto" w:fill="auto"/>
          </w:tcPr>
          <w:p w14:paraId="2982E374"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b/>
                <w:bCs/>
                <w:lang w:val="fr-FR"/>
              </w:rPr>
              <w:t>Le Conseil</w:t>
            </w:r>
            <w:r w:rsidRPr="00B2215E">
              <w:rPr>
                <w:rFonts w:ascii="Arial" w:eastAsia="Times New Roman" w:hAnsi="Arial" w:cs="Arial"/>
                <w:bCs/>
                <w:lang w:val="fr-FR"/>
              </w:rPr>
              <w:t xml:space="preserve"> </w:t>
            </w:r>
            <w:r w:rsidRPr="00B2215E">
              <w:rPr>
                <w:rFonts w:ascii="Arial" w:eastAsia="Times New Roman" w:hAnsi="Arial" w:cs="Arial"/>
                <w:lang w:val="fr-FR"/>
              </w:rPr>
              <w:t xml:space="preserve">accueille favorablement le discours d’ouverture de la </w:t>
            </w:r>
            <w:r w:rsidRPr="00B2215E">
              <w:rPr>
                <w:rFonts w:ascii="Arial" w:eastAsia="Times New Roman" w:hAnsi="Arial" w:cs="Arial"/>
                <w:b/>
                <w:lang w:val="fr-FR"/>
              </w:rPr>
              <w:t>P</w:t>
            </w:r>
            <w:r w:rsidRPr="00B2215E">
              <w:rPr>
                <w:rFonts w:ascii="Arial" w:eastAsia="Times New Roman" w:hAnsi="Arial" w:cs="Arial"/>
                <w:b/>
                <w:bCs/>
                <w:lang w:val="fr-FR"/>
              </w:rPr>
              <w:t>résidente du Conseil</w:t>
            </w:r>
            <w:r w:rsidRPr="00B2215E">
              <w:rPr>
                <w:rFonts w:ascii="Arial" w:eastAsia="Times New Roman" w:hAnsi="Arial" w:cs="Arial"/>
                <w:lang w:val="fr-FR"/>
              </w:rPr>
              <w:t xml:space="preserve"> qui donne un aperçu rapide des points à examiner en priorité au cours de la semaine, ouvrant la voie au C-9 tel que demandé par la 3</w:t>
            </w:r>
            <w:r w:rsidRPr="00B2215E">
              <w:rPr>
                <w:rFonts w:ascii="Arial" w:eastAsia="Times New Roman" w:hAnsi="Arial" w:cs="Arial"/>
                <w:vertAlign w:val="superscript"/>
                <w:lang w:val="fr-FR"/>
              </w:rPr>
              <w:t>ème</w:t>
            </w:r>
            <w:r w:rsidRPr="00B2215E">
              <w:rPr>
                <w:rFonts w:ascii="Arial" w:eastAsia="Times New Roman" w:hAnsi="Arial" w:cs="Arial"/>
                <w:lang w:val="fr-FR"/>
              </w:rPr>
              <w:t xml:space="preserve"> session de l’Assemblée en 2023 (mise en œuvre de la S-100, centre d’infrastructure, plan stratégique révisé, participation plus active aux réunions de l’OHI, </w:t>
            </w:r>
            <w:r>
              <w:rPr>
                <w:rFonts w:ascii="Arial" w:eastAsia="Times New Roman" w:hAnsi="Arial" w:cs="Arial"/>
                <w:lang w:val="fr-FR"/>
              </w:rPr>
              <w:t>etc.</w:t>
            </w:r>
            <w:r w:rsidRPr="00B2215E">
              <w:rPr>
                <w:rFonts w:ascii="Arial" w:eastAsia="Times New Roman" w:hAnsi="Arial" w:cs="Arial"/>
                <w:lang w:val="fr-FR"/>
              </w:rPr>
              <w:t>) et à l’esprit de coopération visant à rendre l’OHI plus efficace.</w:t>
            </w:r>
          </w:p>
          <w:p w14:paraId="1D5CB4EE"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auto"/>
          </w:tcPr>
          <w:p w14:paraId="0895D57F"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772C241A"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highlight w:val="lightGray"/>
                <w:lang w:val="fr-FR"/>
              </w:rPr>
              <w:t>Décision</w:t>
            </w:r>
          </w:p>
        </w:tc>
      </w:tr>
      <w:tr w:rsidR="0012537B" w:rsidRPr="00B2215E" w14:paraId="57FC9987" w14:textId="77777777" w:rsidTr="00FD354F">
        <w:trPr>
          <w:cantSplit/>
          <w:jc w:val="center"/>
        </w:trPr>
        <w:tc>
          <w:tcPr>
            <w:tcW w:w="1171" w:type="dxa"/>
            <w:tcBorders>
              <w:bottom w:val="single" w:sz="4" w:space="0" w:color="000000"/>
            </w:tcBorders>
            <w:shd w:val="clear" w:color="auto" w:fill="auto"/>
          </w:tcPr>
          <w:p w14:paraId="763B4A5B"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auto"/>
          </w:tcPr>
          <w:p w14:paraId="5BA086C2" w14:textId="77777777" w:rsidR="0012537B" w:rsidRPr="00B2215E" w:rsidRDefault="0012537B" w:rsidP="00FD354F">
            <w:pPr>
              <w:jc w:val="center"/>
              <w:rPr>
                <w:rFonts w:ascii="Arial" w:eastAsia="Times New Roman" w:hAnsi="Arial" w:cs="Arial"/>
                <w:lang w:val="fr-FR"/>
              </w:rPr>
            </w:pPr>
          </w:p>
        </w:tc>
        <w:tc>
          <w:tcPr>
            <w:tcW w:w="1980" w:type="dxa"/>
            <w:tcBorders>
              <w:bottom w:val="single" w:sz="4" w:space="0" w:color="000000"/>
            </w:tcBorders>
            <w:shd w:val="clear" w:color="auto" w:fill="auto"/>
          </w:tcPr>
          <w:p w14:paraId="385EAA80" w14:textId="77777777" w:rsidR="0012537B" w:rsidRPr="00B2215E" w:rsidRDefault="0012537B" w:rsidP="00FD354F">
            <w:pPr>
              <w:jc w:val="center"/>
              <w:rPr>
                <w:rFonts w:ascii="Arial" w:eastAsia="Times New Roman" w:hAnsi="Arial" w:cs="Arial"/>
                <w:lang w:val="fr-FR" w:eastAsia="fr-FR"/>
              </w:rPr>
            </w:pPr>
          </w:p>
        </w:tc>
        <w:tc>
          <w:tcPr>
            <w:tcW w:w="3212" w:type="dxa"/>
            <w:tcBorders>
              <w:bottom w:val="single" w:sz="4" w:space="0" w:color="000000"/>
            </w:tcBorders>
            <w:shd w:val="clear" w:color="auto" w:fill="auto"/>
          </w:tcPr>
          <w:p w14:paraId="22BFCB2A"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32E1DBDB"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1DBC32FB" w14:textId="77777777" w:rsidR="0012537B" w:rsidRPr="00B2215E" w:rsidRDefault="0012537B" w:rsidP="00FD354F">
            <w:pPr>
              <w:rPr>
                <w:rFonts w:ascii="Arial" w:eastAsia="Times New Roman" w:hAnsi="Arial" w:cs="Arial"/>
                <w:highlight w:val="lightGray"/>
                <w:lang w:val="fr-FR"/>
              </w:rPr>
            </w:pPr>
          </w:p>
        </w:tc>
      </w:tr>
      <w:tr w:rsidR="0012537B" w:rsidRPr="00B2215E" w14:paraId="37490DB3" w14:textId="77777777" w:rsidTr="00FD354F">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12537B" w:rsidRPr="00B2215E" w14:paraId="1C090B85" w14:textId="77777777" w:rsidTr="00FD354F">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109AC1CA" w14:textId="77777777" w:rsidR="0012537B" w:rsidRPr="00B2215E" w:rsidRDefault="0012537B" w:rsidP="00FD354F">
                  <w:pPr>
                    <w:ind w:left="29"/>
                    <w:rPr>
                      <w:rFonts w:ascii="Arial" w:eastAsia="Times New Roman" w:hAnsi="Arial" w:cs="Arial"/>
                      <w:b/>
                      <w:sz w:val="20"/>
                      <w:szCs w:val="20"/>
                      <w:lang w:val="fr-FR"/>
                    </w:rPr>
                  </w:pPr>
                  <w:r w:rsidRPr="00B2215E">
                    <w:rPr>
                      <w:rFonts w:ascii="Arial" w:eastAsia="Times New Roman" w:hAnsi="Arial" w:cs="Arial"/>
                      <w:b/>
                      <w:lang w:val="fr-FR"/>
                    </w:rPr>
                    <w:t>1.5</w:t>
                  </w:r>
                  <w:r w:rsidRPr="00B2215E">
                    <w:rPr>
                      <w:rFonts w:ascii="Arial" w:eastAsia="Times New Roman" w:hAnsi="Arial" w:cs="Arial"/>
                      <w:b/>
                      <w:lang w:val="fr-FR"/>
                    </w:rPr>
                    <w:tab/>
                    <w:t>Dispositions administratives</w:t>
                  </w:r>
                </w:p>
              </w:tc>
            </w:tr>
          </w:tbl>
          <w:p w14:paraId="220BBC71" w14:textId="77777777" w:rsidR="0012537B" w:rsidRPr="00B2215E" w:rsidRDefault="0012537B" w:rsidP="00FD354F">
            <w:pPr>
              <w:keepNext/>
              <w:keepLines/>
              <w:rPr>
                <w:rFonts w:ascii="Arial" w:eastAsia="Times New Roman" w:hAnsi="Arial" w:cs="Arial"/>
                <w:b/>
                <w:sz w:val="20"/>
                <w:szCs w:val="20"/>
                <w:lang w:val="fr-FR"/>
              </w:rPr>
            </w:pPr>
          </w:p>
        </w:tc>
      </w:tr>
      <w:tr w:rsidR="0012537B" w:rsidRPr="00B2215E" w14:paraId="190F1B3A" w14:textId="77777777" w:rsidTr="00FD354F">
        <w:trPr>
          <w:cantSplit/>
          <w:jc w:val="center"/>
        </w:trPr>
        <w:tc>
          <w:tcPr>
            <w:tcW w:w="1171" w:type="dxa"/>
            <w:tcBorders>
              <w:bottom w:val="single" w:sz="4" w:space="0" w:color="000000"/>
            </w:tcBorders>
            <w:shd w:val="clear" w:color="auto" w:fill="auto"/>
          </w:tcPr>
          <w:p w14:paraId="089F4CEB"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auto"/>
          </w:tcPr>
          <w:p w14:paraId="62569262"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Liste des contacts</w:t>
            </w:r>
          </w:p>
        </w:tc>
        <w:tc>
          <w:tcPr>
            <w:tcW w:w="1980" w:type="dxa"/>
            <w:tcBorders>
              <w:bottom w:val="single" w:sz="4" w:space="0" w:color="000000"/>
            </w:tcBorders>
            <w:shd w:val="clear" w:color="auto" w:fill="auto"/>
          </w:tcPr>
          <w:p w14:paraId="2E3AB097"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C8/05</w:t>
            </w:r>
          </w:p>
        </w:tc>
        <w:tc>
          <w:tcPr>
            <w:tcW w:w="3212" w:type="dxa"/>
            <w:tcBorders>
              <w:bottom w:val="single" w:sz="4" w:space="0" w:color="000000"/>
            </w:tcBorders>
            <w:shd w:val="clear" w:color="auto" w:fill="auto"/>
          </w:tcPr>
          <w:p w14:paraId="1C95556B"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 xml:space="preserve">Les </w:t>
            </w:r>
            <w:r w:rsidRPr="00B2215E">
              <w:rPr>
                <w:rFonts w:ascii="Arial" w:eastAsia="Times New Roman" w:hAnsi="Arial" w:cs="Arial"/>
                <w:b/>
                <w:bCs/>
                <w:lang w:val="fr-FR"/>
              </w:rPr>
              <w:t>Etats membres de l’OHI ayant un siège au Conseil</w:t>
            </w:r>
            <w:r w:rsidRPr="00B2215E">
              <w:rPr>
                <w:rFonts w:ascii="Arial" w:eastAsia="Times New Roman" w:hAnsi="Arial" w:cs="Arial"/>
                <w:lang w:val="fr-FR"/>
              </w:rPr>
              <w:t xml:space="preserve"> doivent vérifier leurs coordonnées sur la page web de l’OHI &gt; Conseil &gt; Documents de base (du C-8), puis sur le portail de l’OHI lorsqu</w:t>
            </w:r>
            <w:r>
              <w:rPr>
                <w:rFonts w:ascii="Arial" w:eastAsia="Times New Roman" w:hAnsi="Arial" w:cs="Arial"/>
                <w:lang w:val="fr-FR"/>
              </w:rPr>
              <w:t>e ce dernier deviendra opérationnel</w:t>
            </w:r>
            <w:r w:rsidRPr="00B2215E">
              <w:rPr>
                <w:rFonts w:ascii="Arial" w:eastAsia="Times New Roman" w:hAnsi="Arial" w:cs="Arial"/>
                <w:lang w:val="fr-FR"/>
              </w:rPr>
              <w:t>.</w:t>
            </w:r>
          </w:p>
          <w:p w14:paraId="27FAA511"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auto"/>
          </w:tcPr>
          <w:p w14:paraId="559B43AF"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Permanent</w:t>
            </w:r>
          </w:p>
        </w:tc>
        <w:tc>
          <w:tcPr>
            <w:tcW w:w="1377" w:type="dxa"/>
            <w:tcBorders>
              <w:bottom w:val="single" w:sz="4" w:space="0" w:color="000000"/>
            </w:tcBorders>
            <w:shd w:val="clear" w:color="auto" w:fill="auto"/>
          </w:tcPr>
          <w:p w14:paraId="4080677E"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color w:val="FF0000"/>
                <w:lang w:val="fr-FR"/>
              </w:rPr>
              <w:t>Dernière mise à jour : 25 juillet 2024</w:t>
            </w:r>
          </w:p>
        </w:tc>
      </w:tr>
      <w:tr w:rsidR="0012537B" w:rsidRPr="00B2215E" w14:paraId="7DEAF657" w14:textId="77777777" w:rsidTr="00FD354F">
        <w:trPr>
          <w:cantSplit/>
          <w:jc w:val="center"/>
        </w:trPr>
        <w:tc>
          <w:tcPr>
            <w:tcW w:w="1171" w:type="dxa"/>
            <w:tcBorders>
              <w:bottom w:val="single" w:sz="4" w:space="0" w:color="000000"/>
            </w:tcBorders>
            <w:shd w:val="clear" w:color="auto" w:fill="auto"/>
          </w:tcPr>
          <w:p w14:paraId="73943A5D"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auto"/>
          </w:tcPr>
          <w:p w14:paraId="188FE7C4" w14:textId="77777777" w:rsidR="0012537B" w:rsidRPr="00B2215E" w:rsidRDefault="0012537B" w:rsidP="00FD354F">
            <w:pPr>
              <w:jc w:val="center"/>
              <w:rPr>
                <w:rFonts w:ascii="Arial" w:eastAsia="Times New Roman" w:hAnsi="Arial" w:cs="Arial"/>
                <w:lang w:val="fr-FR"/>
              </w:rPr>
            </w:pPr>
          </w:p>
        </w:tc>
        <w:tc>
          <w:tcPr>
            <w:tcW w:w="1980" w:type="dxa"/>
            <w:tcBorders>
              <w:bottom w:val="single" w:sz="4" w:space="0" w:color="000000"/>
            </w:tcBorders>
            <w:shd w:val="clear" w:color="auto" w:fill="auto"/>
          </w:tcPr>
          <w:p w14:paraId="63BB05EB" w14:textId="77777777" w:rsidR="0012537B" w:rsidRPr="00B2215E" w:rsidRDefault="0012537B" w:rsidP="00FD354F">
            <w:pPr>
              <w:jc w:val="center"/>
              <w:rPr>
                <w:rFonts w:ascii="Arial" w:eastAsia="Times New Roman" w:hAnsi="Arial" w:cs="Arial"/>
                <w:lang w:val="fr-FR" w:eastAsia="fr-FR"/>
              </w:rPr>
            </w:pPr>
          </w:p>
        </w:tc>
        <w:tc>
          <w:tcPr>
            <w:tcW w:w="3212" w:type="dxa"/>
            <w:tcBorders>
              <w:bottom w:val="single" w:sz="4" w:space="0" w:color="000000"/>
            </w:tcBorders>
            <w:shd w:val="clear" w:color="auto" w:fill="auto"/>
          </w:tcPr>
          <w:p w14:paraId="18DEFFA9"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auto"/>
          </w:tcPr>
          <w:p w14:paraId="3E02B077"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0838964E" w14:textId="77777777" w:rsidR="0012537B" w:rsidRPr="00B2215E" w:rsidRDefault="0012537B" w:rsidP="00FD354F">
            <w:pPr>
              <w:rPr>
                <w:rFonts w:ascii="Arial" w:eastAsia="Times New Roman" w:hAnsi="Arial" w:cs="Arial"/>
                <w:lang w:val="fr-FR"/>
              </w:rPr>
            </w:pPr>
          </w:p>
        </w:tc>
      </w:tr>
      <w:tr w:rsidR="0012537B" w:rsidRPr="00B2215E" w14:paraId="2817DC9E" w14:textId="77777777" w:rsidTr="00FD354F">
        <w:trPr>
          <w:cantSplit/>
          <w:jc w:val="center"/>
        </w:trPr>
        <w:tc>
          <w:tcPr>
            <w:tcW w:w="11092" w:type="dxa"/>
            <w:gridSpan w:val="6"/>
            <w:tcBorders>
              <w:bottom w:val="single" w:sz="4" w:space="0" w:color="auto"/>
            </w:tcBorders>
            <w:shd w:val="clear" w:color="auto" w:fill="FFC000"/>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12537B" w:rsidRPr="00B2215E" w14:paraId="2D83BF3B" w14:textId="77777777" w:rsidTr="00FD354F">
              <w:trPr>
                <w:cantSplit/>
                <w:jc w:val="center"/>
              </w:trPr>
              <w:tc>
                <w:tcPr>
                  <w:tcW w:w="11092" w:type="dxa"/>
                  <w:shd w:val="clear" w:color="auto" w:fill="FFC000"/>
                </w:tcPr>
                <w:p w14:paraId="39F956CD" w14:textId="77777777" w:rsidR="0012537B" w:rsidRPr="00B2215E" w:rsidRDefault="0012537B" w:rsidP="00FD354F">
                  <w:pPr>
                    <w:spacing w:line="276" w:lineRule="auto"/>
                    <w:rPr>
                      <w:rFonts w:ascii="Arial" w:eastAsia="Times New Roman" w:hAnsi="Arial" w:cs="Arial"/>
                      <w:b/>
                      <w:lang w:val="fr-FR"/>
                    </w:rPr>
                  </w:pPr>
                  <w:r w:rsidRPr="00B2215E">
                    <w:rPr>
                      <w:rFonts w:ascii="Arial" w:eastAsia="Times New Roman" w:hAnsi="Arial" w:cs="Arial"/>
                      <w:b/>
                      <w:lang w:val="fr-FR"/>
                    </w:rPr>
                    <w:t>2.</w:t>
                  </w:r>
                  <w:r w:rsidRPr="00B2215E">
                    <w:rPr>
                      <w:rFonts w:ascii="Arial" w:eastAsia="Times New Roman" w:hAnsi="Arial" w:cs="Arial"/>
                      <w:b/>
                      <w:lang w:val="fr-FR"/>
                    </w:rPr>
                    <w:tab/>
                    <w:t>ITEMS REQUIS PAR LA 3</w:t>
                  </w:r>
                  <w:r w:rsidRPr="00B2215E">
                    <w:rPr>
                      <w:rFonts w:ascii="Arial" w:eastAsia="Times New Roman" w:hAnsi="Arial" w:cs="Arial"/>
                      <w:b/>
                      <w:vertAlign w:val="superscript"/>
                      <w:lang w:val="fr-FR"/>
                    </w:rPr>
                    <w:t>ème</w:t>
                  </w:r>
                  <w:r w:rsidRPr="00B2215E">
                    <w:rPr>
                      <w:rFonts w:ascii="Arial" w:eastAsia="Times New Roman" w:hAnsi="Arial" w:cs="Arial"/>
                      <w:b/>
                      <w:lang w:val="fr-FR"/>
                    </w:rPr>
                    <w:t xml:space="preserve"> ASSEMBLEE DE L’OHI</w:t>
                  </w:r>
                </w:p>
              </w:tc>
            </w:tr>
          </w:tbl>
          <w:p w14:paraId="324BFC39" w14:textId="77777777" w:rsidR="0012537B" w:rsidRPr="00B2215E" w:rsidRDefault="0012537B" w:rsidP="00FD354F">
            <w:pPr>
              <w:spacing w:line="276" w:lineRule="auto"/>
              <w:rPr>
                <w:rFonts w:ascii="Arial" w:eastAsia="Times New Roman" w:hAnsi="Arial" w:cs="Arial"/>
                <w:b/>
                <w:lang w:val="fr-FR"/>
              </w:rPr>
            </w:pPr>
          </w:p>
        </w:tc>
      </w:tr>
      <w:tr w:rsidR="0012537B" w:rsidRPr="00B2215E" w14:paraId="12083CD8" w14:textId="77777777" w:rsidTr="00FD354F">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12537B" w:rsidRPr="00B2215E" w14:paraId="1C81BFE2" w14:textId="77777777" w:rsidTr="00FD354F">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36775EEF" w14:textId="77777777" w:rsidR="0012537B" w:rsidRPr="00B2215E" w:rsidRDefault="0012537B" w:rsidP="00FD354F">
                  <w:pPr>
                    <w:ind w:left="29"/>
                    <w:rPr>
                      <w:rFonts w:ascii="Arial" w:hAnsi="Arial" w:cs="Arial"/>
                      <w:b/>
                      <w:lang w:val="fr-FR"/>
                    </w:rPr>
                  </w:pPr>
                  <w:r w:rsidRPr="00B2215E">
                    <w:rPr>
                      <w:rFonts w:ascii="Arial" w:eastAsia="Times New Roman" w:hAnsi="Arial" w:cs="Arial"/>
                      <w:b/>
                      <w:lang w:val="fr-FR"/>
                    </w:rPr>
                    <w:t>2.1</w:t>
                  </w:r>
                  <w:r w:rsidRPr="00B2215E">
                    <w:rPr>
                      <w:rFonts w:ascii="Arial" w:eastAsia="Times New Roman" w:hAnsi="Arial" w:cs="Arial"/>
                      <w:b/>
                      <w:lang w:val="fr-FR"/>
                    </w:rPr>
                    <w:tab/>
                  </w:r>
                  <w:r w:rsidRPr="00B2215E">
                    <w:rPr>
                      <w:rFonts w:ascii="Arial" w:hAnsi="Arial" w:cs="Arial"/>
                      <w:b/>
                      <w:bCs/>
                      <w:lang w:val="fr-FR"/>
                    </w:rPr>
                    <w:t>Point d’étape sur la mise en œuvre de la liste des décisions de l’Assemblée affectant le Conseil</w:t>
                  </w:r>
                </w:p>
              </w:tc>
            </w:tr>
          </w:tbl>
          <w:p w14:paraId="38AAF866" w14:textId="77777777" w:rsidR="0012537B" w:rsidRPr="00B2215E" w:rsidRDefault="0012537B" w:rsidP="00FD354F">
            <w:pPr>
              <w:keepNext/>
              <w:keepLines/>
              <w:rPr>
                <w:rFonts w:ascii="Arial" w:eastAsia="Times New Roman" w:hAnsi="Arial" w:cs="Arial"/>
                <w:b/>
                <w:sz w:val="20"/>
                <w:szCs w:val="20"/>
                <w:lang w:val="fr-FR"/>
              </w:rPr>
            </w:pPr>
          </w:p>
        </w:tc>
      </w:tr>
      <w:tr w:rsidR="0012537B" w:rsidRPr="00B2215E" w14:paraId="3819DBEC" w14:textId="77777777" w:rsidTr="00FD354F">
        <w:trPr>
          <w:cantSplit/>
          <w:jc w:val="center"/>
        </w:trPr>
        <w:tc>
          <w:tcPr>
            <w:tcW w:w="1171" w:type="dxa"/>
            <w:tcBorders>
              <w:bottom w:val="single" w:sz="4" w:space="0" w:color="000000"/>
            </w:tcBorders>
            <w:shd w:val="clear" w:color="auto" w:fill="auto"/>
          </w:tcPr>
          <w:p w14:paraId="6112F180"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2.1</w:t>
            </w:r>
          </w:p>
        </w:tc>
        <w:tc>
          <w:tcPr>
            <w:tcW w:w="1664" w:type="dxa"/>
            <w:tcBorders>
              <w:bottom w:val="single" w:sz="4" w:space="0" w:color="000000"/>
            </w:tcBorders>
            <w:shd w:val="clear" w:color="auto" w:fill="auto"/>
          </w:tcPr>
          <w:p w14:paraId="2EC79CD5"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 xml:space="preserve">Décisions de l’A-3 </w:t>
            </w:r>
          </w:p>
        </w:tc>
        <w:tc>
          <w:tcPr>
            <w:tcW w:w="1980" w:type="dxa"/>
            <w:tcBorders>
              <w:bottom w:val="single" w:sz="4" w:space="0" w:color="000000"/>
            </w:tcBorders>
            <w:shd w:val="clear" w:color="auto" w:fill="auto"/>
          </w:tcPr>
          <w:p w14:paraId="3AD86F58"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C8/06</w:t>
            </w:r>
          </w:p>
        </w:tc>
        <w:tc>
          <w:tcPr>
            <w:tcW w:w="3212" w:type="dxa"/>
            <w:tcBorders>
              <w:bottom w:val="single" w:sz="4" w:space="0" w:color="000000"/>
            </w:tcBorders>
            <w:shd w:val="clear" w:color="auto" w:fill="auto"/>
          </w:tcPr>
          <w:p w14:paraId="1C346640" w14:textId="52DF0A0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 xml:space="preserve">Sur la base de la présentation du Secrétaire général, le </w:t>
            </w:r>
            <w:r w:rsidRPr="00B2215E">
              <w:rPr>
                <w:rFonts w:ascii="Arial" w:eastAsia="Times New Roman" w:hAnsi="Arial" w:cs="Arial"/>
                <w:b/>
                <w:bCs/>
                <w:lang w:val="fr-FR"/>
              </w:rPr>
              <w:t>Conseil</w:t>
            </w:r>
            <w:r w:rsidRPr="00B2215E">
              <w:rPr>
                <w:rFonts w:ascii="Arial" w:eastAsia="Times New Roman" w:hAnsi="Arial" w:cs="Arial"/>
                <w:lang w:val="fr-FR"/>
              </w:rPr>
              <w:t xml:space="preserve"> prend note des progrès réalisés dans la mise en œuvre de certaines décisions et actions de l’A-3 et des </w:t>
            </w:r>
            <w:r w:rsidR="007A0258">
              <w:rPr>
                <w:rFonts w:ascii="Arial" w:eastAsia="Times New Roman" w:hAnsi="Arial" w:cs="Arial"/>
                <w:lang w:val="fr-FR"/>
              </w:rPr>
              <w:t>items</w:t>
            </w:r>
            <w:r w:rsidRPr="00B2215E">
              <w:rPr>
                <w:rFonts w:ascii="Arial" w:eastAsia="Times New Roman" w:hAnsi="Arial" w:cs="Arial"/>
                <w:lang w:val="fr-FR"/>
              </w:rPr>
              <w:t xml:space="preserve"> de l’ordre du jour au titre desquels ces questions seront abordées lors du C-8 en vue de discussions plus approfondies.</w:t>
            </w:r>
          </w:p>
          <w:p w14:paraId="21437294"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auto"/>
          </w:tcPr>
          <w:p w14:paraId="338F5CA0"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1DE13D32"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highlight w:val="lightGray"/>
                <w:lang w:val="fr-FR"/>
              </w:rPr>
              <w:t>Décision</w:t>
            </w:r>
          </w:p>
          <w:p w14:paraId="64F55D2F" w14:textId="77777777" w:rsidR="0012537B" w:rsidRPr="00B2215E" w:rsidRDefault="0012537B" w:rsidP="00FD354F">
            <w:pPr>
              <w:rPr>
                <w:rFonts w:ascii="Arial" w:eastAsia="Times New Roman" w:hAnsi="Arial" w:cs="Arial"/>
                <w:lang w:val="fr-FR"/>
              </w:rPr>
            </w:pPr>
          </w:p>
          <w:p w14:paraId="3404D2DB" w14:textId="77777777" w:rsidR="0012537B" w:rsidRPr="00B2215E" w:rsidRDefault="0012537B" w:rsidP="00FD354F">
            <w:pPr>
              <w:rPr>
                <w:rFonts w:ascii="Arial" w:eastAsia="Times New Roman" w:hAnsi="Arial" w:cs="Arial"/>
                <w:lang w:val="fr-FR"/>
              </w:rPr>
            </w:pPr>
          </w:p>
        </w:tc>
      </w:tr>
      <w:tr w:rsidR="0012537B" w:rsidRPr="00B2215E" w14:paraId="4EFA2A62" w14:textId="77777777" w:rsidTr="00FD354F">
        <w:trPr>
          <w:cantSplit/>
          <w:jc w:val="center"/>
        </w:trPr>
        <w:tc>
          <w:tcPr>
            <w:tcW w:w="1171" w:type="dxa"/>
            <w:tcBorders>
              <w:bottom w:val="single" w:sz="4" w:space="0" w:color="000000"/>
            </w:tcBorders>
            <w:shd w:val="clear" w:color="auto" w:fill="auto"/>
          </w:tcPr>
          <w:p w14:paraId="5316C7B2"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auto"/>
          </w:tcPr>
          <w:p w14:paraId="2BF7E523" w14:textId="77777777" w:rsidR="0012537B" w:rsidRPr="00B2215E" w:rsidRDefault="0012537B" w:rsidP="00FD354F">
            <w:pPr>
              <w:jc w:val="center"/>
              <w:rPr>
                <w:rFonts w:ascii="Arial" w:eastAsia="Times New Roman" w:hAnsi="Arial" w:cs="Arial"/>
                <w:lang w:val="fr-FR"/>
              </w:rPr>
            </w:pPr>
          </w:p>
        </w:tc>
        <w:tc>
          <w:tcPr>
            <w:tcW w:w="1980" w:type="dxa"/>
            <w:tcBorders>
              <w:bottom w:val="single" w:sz="4" w:space="0" w:color="000000"/>
            </w:tcBorders>
            <w:shd w:val="clear" w:color="auto" w:fill="auto"/>
          </w:tcPr>
          <w:p w14:paraId="601E31A6" w14:textId="77777777" w:rsidR="0012537B" w:rsidRPr="00B2215E" w:rsidRDefault="0012537B" w:rsidP="00FD354F">
            <w:pPr>
              <w:jc w:val="center"/>
              <w:rPr>
                <w:rFonts w:ascii="Arial" w:eastAsia="Times New Roman" w:hAnsi="Arial" w:cs="Arial"/>
                <w:lang w:val="fr-FR" w:eastAsia="fr-FR"/>
              </w:rPr>
            </w:pPr>
          </w:p>
        </w:tc>
        <w:tc>
          <w:tcPr>
            <w:tcW w:w="3212" w:type="dxa"/>
            <w:tcBorders>
              <w:bottom w:val="single" w:sz="4" w:space="0" w:color="000000"/>
            </w:tcBorders>
            <w:shd w:val="clear" w:color="auto" w:fill="auto"/>
          </w:tcPr>
          <w:p w14:paraId="0163A784"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auto"/>
          </w:tcPr>
          <w:p w14:paraId="671E303E"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0C2DAAB2" w14:textId="77777777" w:rsidR="0012537B" w:rsidRPr="00B2215E" w:rsidRDefault="0012537B" w:rsidP="00FD354F">
            <w:pPr>
              <w:rPr>
                <w:rFonts w:ascii="Arial" w:eastAsia="Times New Roman" w:hAnsi="Arial" w:cs="Arial"/>
                <w:lang w:val="fr-FR"/>
              </w:rPr>
            </w:pPr>
          </w:p>
        </w:tc>
      </w:tr>
      <w:tr w:rsidR="0012537B" w:rsidRPr="00B2215E" w14:paraId="4DE6148C" w14:textId="77777777" w:rsidTr="00FD354F">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12537B" w:rsidRPr="00B2215E" w14:paraId="128B6F1E" w14:textId="77777777" w:rsidTr="00FD354F">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6E38C286" w14:textId="77777777" w:rsidR="0012537B" w:rsidRPr="00B2215E" w:rsidRDefault="0012537B" w:rsidP="00FD354F">
                  <w:pPr>
                    <w:ind w:left="29"/>
                    <w:rPr>
                      <w:rFonts w:ascii="Arial" w:eastAsia="Times New Roman" w:hAnsi="Arial" w:cs="Arial"/>
                      <w:b/>
                      <w:sz w:val="20"/>
                      <w:szCs w:val="20"/>
                      <w:lang w:val="fr-FR"/>
                    </w:rPr>
                  </w:pPr>
                  <w:r w:rsidRPr="00B2215E">
                    <w:rPr>
                      <w:rFonts w:ascii="Arial" w:eastAsia="Times New Roman" w:hAnsi="Arial" w:cs="Arial"/>
                      <w:b/>
                      <w:lang w:val="fr-FR"/>
                    </w:rPr>
                    <w:t>2.2</w:t>
                  </w:r>
                  <w:r w:rsidRPr="00B2215E">
                    <w:rPr>
                      <w:rFonts w:ascii="Arial" w:eastAsia="Times New Roman" w:hAnsi="Arial" w:cs="Arial"/>
                      <w:b/>
                      <w:lang w:val="fr-FR"/>
                    </w:rPr>
                    <w:tab/>
                  </w:r>
                  <w:r w:rsidRPr="00B2215E">
                    <w:rPr>
                      <w:rFonts w:ascii="Arial" w:hAnsi="Arial" w:cs="Arial"/>
                      <w:b/>
                      <w:lang w:val="fr-FR"/>
                    </w:rPr>
                    <w:t>Liste cumulative des décisions de l’A-3 affectant le Conseil (Décisions A3/05, A3/08 (a) à (e), A3/13, A3/14, A3/15, A3/20 (c), A3/21, A3/28 (c)).</w:t>
                  </w:r>
                </w:p>
              </w:tc>
            </w:tr>
          </w:tbl>
          <w:p w14:paraId="0A327CB0" w14:textId="77777777" w:rsidR="0012537B" w:rsidRPr="00B2215E" w:rsidRDefault="0012537B" w:rsidP="00FD354F">
            <w:pPr>
              <w:keepNext/>
              <w:keepLines/>
              <w:rPr>
                <w:rFonts w:ascii="Arial" w:eastAsia="Times New Roman" w:hAnsi="Arial" w:cs="Arial"/>
                <w:b/>
                <w:sz w:val="20"/>
                <w:szCs w:val="20"/>
                <w:lang w:val="fr-FR"/>
              </w:rPr>
            </w:pPr>
          </w:p>
        </w:tc>
      </w:tr>
      <w:tr w:rsidR="0012537B" w:rsidRPr="00B2215E" w14:paraId="6FEDD574" w14:textId="77777777" w:rsidTr="00FD354F">
        <w:trPr>
          <w:cantSplit/>
          <w:jc w:val="center"/>
        </w:trPr>
        <w:tc>
          <w:tcPr>
            <w:tcW w:w="1171" w:type="dxa"/>
            <w:tcBorders>
              <w:bottom w:val="single" w:sz="4" w:space="0" w:color="000000"/>
            </w:tcBorders>
            <w:shd w:val="clear" w:color="auto" w:fill="auto"/>
          </w:tcPr>
          <w:p w14:paraId="0EAF29EF"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auto"/>
          </w:tcPr>
          <w:p w14:paraId="70E87EF4" w14:textId="77777777" w:rsidR="0012537B" w:rsidRPr="00B2215E" w:rsidRDefault="0012537B" w:rsidP="00FD354F">
            <w:pPr>
              <w:jc w:val="center"/>
              <w:rPr>
                <w:rFonts w:ascii="Arial" w:eastAsia="Times New Roman" w:hAnsi="Arial" w:cs="Arial"/>
                <w:lang w:val="fr-FR"/>
              </w:rPr>
            </w:pPr>
          </w:p>
        </w:tc>
        <w:tc>
          <w:tcPr>
            <w:tcW w:w="1980" w:type="dxa"/>
            <w:tcBorders>
              <w:bottom w:val="single" w:sz="4" w:space="0" w:color="000000"/>
            </w:tcBorders>
            <w:shd w:val="clear" w:color="auto" w:fill="auto"/>
          </w:tcPr>
          <w:p w14:paraId="225B3B45" w14:textId="77777777" w:rsidR="0012537B" w:rsidRPr="00B2215E" w:rsidRDefault="0012537B" w:rsidP="00FD354F">
            <w:pPr>
              <w:jc w:val="center"/>
              <w:rPr>
                <w:rFonts w:ascii="Arial" w:eastAsia="Times New Roman" w:hAnsi="Arial" w:cs="Arial"/>
                <w:lang w:val="fr-FR" w:eastAsia="fr-FR"/>
              </w:rPr>
            </w:pPr>
          </w:p>
        </w:tc>
        <w:tc>
          <w:tcPr>
            <w:tcW w:w="3212" w:type="dxa"/>
            <w:tcBorders>
              <w:bottom w:val="single" w:sz="4" w:space="0" w:color="000000"/>
            </w:tcBorders>
            <w:shd w:val="clear" w:color="auto" w:fill="auto"/>
          </w:tcPr>
          <w:p w14:paraId="20FD9DCF" w14:textId="77777777" w:rsidR="0012537B" w:rsidRPr="00B2215E" w:rsidRDefault="0012537B" w:rsidP="00FD354F">
            <w:pPr>
              <w:rPr>
                <w:rFonts w:ascii="Arial" w:eastAsia="Times New Roman" w:hAnsi="Arial" w:cs="Arial"/>
                <w:i/>
                <w:lang w:val="fr-FR"/>
              </w:rPr>
            </w:pPr>
            <w:r w:rsidRPr="00B2215E">
              <w:rPr>
                <w:rFonts w:ascii="Arial" w:eastAsia="Times New Roman" w:hAnsi="Arial" w:cs="Arial"/>
                <w:bCs/>
                <w:i/>
                <w:iCs/>
                <w:lang w:val="fr-FR"/>
              </w:rPr>
              <w:t>Laissé en blanc intentionnellement</w:t>
            </w:r>
          </w:p>
        </w:tc>
        <w:tc>
          <w:tcPr>
            <w:tcW w:w="1688" w:type="dxa"/>
            <w:tcBorders>
              <w:bottom w:val="single" w:sz="4" w:space="0" w:color="000000"/>
            </w:tcBorders>
            <w:shd w:val="clear" w:color="auto" w:fill="auto"/>
          </w:tcPr>
          <w:p w14:paraId="3C9BDC93"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4269CD17" w14:textId="77777777" w:rsidR="0012537B" w:rsidRPr="00B2215E" w:rsidRDefault="0012537B" w:rsidP="00FD354F">
            <w:pPr>
              <w:rPr>
                <w:rFonts w:ascii="Arial" w:eastAsia="Times New Roman" w:hAnsi="Arial" w:cs="Arial"/>
                <w:lang w:val="fr-FR"/>
              </w:rPr>
            </w:pPr>
          </w:p>
        </w:tc>
      </w:tr>
      <w:tr w:rsidR="0012537B" w:rsidRPr="00B2215E" w14:paraId="5A42099E" w14:textId="77777777" w:rsidTr="00FD354F">
        <w:trPr>
          <w:cantSplit/>
          <w:jc w:val="center"/>
        </w:trPr>
        <w:tc>
          <w:tcPr>
            <w:tcW w:w="1171" w:type="dxa"/>
            <w:tcBorders>
              <w:bottom w:val="single" w:sz="4" w:space="0" w:color="000000"/>
            </w:tcBorders>
            <w:shd w:val="clear" w:color="auto" w:fill="auto"/>
          </w:tcPr>
          <w:p w14:paraId="1222A4C6"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auto"/>
          </w:tcPr>
          <w:p w14:paraId="56180D7B" w14:textId="77777777" w:rsidR="0012537B" w:rsidRPr="00B2215E" w:rsidRDefault="0012537B" w:rsidP="00FD354F">
            <w:pPr>
              <w:jc w:val="center"/>
              <w:rPr>
                <w:rFonts w:ascii="Arial" w:eastAsia="Times New Roman" w:hAnsi="Arial" w:cs="Arial"/>
                <w:lang w:val="fr-FR"/>
              </w:rPr>
            </w:pPr>
          </w:p>
        </w:tc>
        <w:tc>
          <w:tcPr>
            <w:tcW w:w="1980" w:type="dxa"/>
            <w:tcBorders>
              <w:bottom w:val="single" w:sz="4" w:space="0" w:color="000000"/>
            </w:tcBorders>
            <w:shd w:val="clear" w:color="auto" w:fill="auto"/>
          </w:tcPr>
          <w:p w14:paraId="73CA0172" w14:textId="77777777" w:rsidR="0012537B" w:rsidRPr="00B2215E" w:rsidRDefault="0012537B" w:rsidP="00FD354F">
            <w:pPr>
              <w:jc w:val="center"/>
              <w:rPr>
                <w:rFonts w:ascii="Arial" w:eastAsia="Times New Roman" w:hAnsi="Arial" w:cs="Arial"/>
                <w:lang w:val="fr-FR" w:eastAsia="fr-FR"/>
              </w:rPr>
            </w:pPr>
          </w:p>
        </w:tc>
        <w:tc>
          <w:tcPr>
            <w:tcW w:w="3212" w:type="dxa"/>
            <w:tcBorders>
              <w:bottom w:val="single" w:sz="4" w:space="0" w:color="000000"/>
            </w:tcBorders>
            <w:shd w:val="clear" w:color="auto" w:fill="auto"/>
          </w:tcPr>
          <w:p w14:paraId="27A6637C"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35434345"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707882E2" w14:textId="77777777" w:rsidR="0012537B" w:rsidRPr="00B2215E" w:rsidRDefault="0012537B" w:rsidP="00FD354F">
            <w:pPr>
              <w:rPr>
                <w:rFonts w:ascii="Arial" w:eastAsia="Times New Roman" w:hAnsi="Arial" w:cs="Arial"/>
                <w:lang w:val="fr-FR"/>
              </w:rPr>
            </w:pPr>
          </w:p>
        </w:tc>
      </w:tr>
      <w:tr w:rsidR="0012537B" w:rsidRPr="00B2215E" w14:paraId="39F7056B" w14:textId="77777777" w:rsidTr="00FD354F">
        <w:trPr>
          <w:cantSplit/>
          <w:jc w:val="center"/>
        </w:trPr>
        <w:tc>
          <w:tcPr>
            <w:tcW w:w="11092" w:type="dxa"/>
            <w:gridSpan w:val="6"/>
            <w:tcBorders>
              <w:bottom w:val="single" w:sz="4" w:space="0" w:color="auto"/>
            </w:tcBorders>
            <w:shd w:val="clear" w:color="auto" w:fill="FFC000"/>
          </w:tcPr>
          <w:p w14:paraId="3277D36F" w14:textId="77777777" w:rsidR="0012537B" w:rsidRPr="00B2215E" w:rsidRDefault="0012537B" w:rsidP="00FD354F">
            <w:pPr>
              <w:spacing w:line="276" w:lineRule="auto"/>
              <w:rPr>
                <w:rFonts w:ascii="Arial" w:eastAsia="Calibri" w:hAnsi="Arial" w:cs="Arial"/>
                <w:lang w:val="fr-FR"/>
              </w:rPr>
            </w:pPr>
            <w:r w:rsidRPr="00B2215E">
              <w:rPr>
                <w:rFonts w:ascii="Arial" w:eastAsia="Times New Roman" w:hAnsi="Arial" w:cs="Arial"/>
                <w:b/>
                <w:lang w:val="fr-FR"/>
              </w:rPr>
              <w:t>3.</w:t>
            </w:r>
            <w:r w:rsidRPr="00B2215E">
              <w:rPr>
                <w:rFonts w:ascii="Arial" w:eastAsia="Times New Roman" w:hAnsi="Arial" w:cs="Arial"/>
                <w:b/>
                <w:lang w:val="fr-FR"/>
              </w:rPr>
              <w:tab/>
              <w:t>ITEMS REQUIS PAR LE CONSEIL</w:t>
            </w:r>
            <w:r w:rsidRPr="00B2215E" w:rsidDel="00F46C58">
              <w:rPr>
                <w:rFonts w:ascii="Arial" w:eastAsia="Times New Roman" w:hAnsi="Arial" w:cs="Arial"/>
                <w:b/>
                <w:lang w:val="fr-FR"/>
              </w:rPr>
              <w:t xml:space="preserve"> </w:t>
            </w:r>
            <w:r>
              <w:rPr>
                <w:rFonts w:ascii="Arial" w:eastAsia="Times New Roman" w:hAnsi="Arial" w:cs="Arial"/>
                <w:b/>
                <w:lang w:val="fr-FR"/>
              </w:rPr>
              <w:t>DE L’OHI</w:t>
            </w:r>
          </w:p>
        </w:tc>
      </w:tr>
      <w:tr w:rsidR="0012537B" w:rsidRPr="00B2215E" w14:paraId="050FEC80" w14:textId="77777777" w:rsidTr="00FD354F">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12537B" w:rsidRPr="00B2215E" w14:paraId="58F8F442" w14:textId="77777777" w:rsidTr="00FD354F">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5497A745" w14:textId="77777777" w:rsidR="0012537B" w:rsidRPr="00B2215E" w:rsidRDefault="0012537B" w:rsidP="00FD354F">
                  <w:pPr>
                    <w:ind w:left="29"/>
                    <w:rPr>
                      <w:rFonts w:ascii="Arial" w:eastAsia="Times New Roman" w:hAnsi="Arial" w:cs="Arial"/>
                      <w:b/>
                      <w:sz w:val="20"/>
                      <w:szCs w:val="20"/>
                      <w:lang w:val="fr-FR"/>
                    </w:rPr>
                  </w:pPr>
                  <w:r w:rsidRPr="00B2215E">
                    <w:rPr>
                      <w:rFonts w:ascii="Arial" w:eastAsia="Times New Roman" w:hAnsi="Arial" w:cs="Arial"/>
                      <w:b/>
                      <w:lang w:val="fr-FR"/>
                    </w:rPr>
                    <w:t>3.1</w:t>
                  </w:r>
                  <w:r w:rsidRPr="00B2215E">
                    <w:rPr>
                      <w:rFonts w:ascii="Arial" w:eastAsia="Times New Roman" w:hAnsi="Arial" w:cs="Arial"/>
                      <w:b/>
                      <w:lang w:val="fr-FR"/>
                    </w:rPr>
                    <w:tab/>
                    <w:t xml:space="preserve">Examen du statut des décisions et actions du C-7 (actions en cours) </w:t>
                  </w:r>
                </w:p>
              </w:tc>
            </w:tr>
          </w:tbl>
          <w:p w14:paraId="61BF5AEC" w14:textId="77777777" w:rsidR="0012537B" w:rsidRPr="00B2215E" w:rsidRDefault="0012537B" w:rsidP="00FD354F">
            <w:pPr>
              <w:keepNext/>
              <w:keepLines/>
              <w:rPr>
                <w:rFonts w:ascii="Arial" w:eastAsia="Times New Roman" w:hAnsi="Arial" w:cs="Arial"/>
                <w:b/>
                <w:sz w:val="20"/>
                <w:szCs w:val="20"/>
                <w:lang w:val="fr-FR"/>
              </w:rPr>
            </w:pPr>
          </w:p>
        </w:tc>
      </w:tr>
      <w:tr w:rsidR="0012537B" w:rsidRPr="00B2215E" w14:paraId="74881B68" w14:textId="77777777" w:rsidTr="00FD354F">
        <w:trPr>
          <w:cantSplit/>
          <w:jc w:val="center"/>
        </w:trPr>
        <w:tc>
          <w:tcPr>
            <w:tcW w:w="1171" w:type="dxa"/>
            <w:tcBorders>
              <w:bottom w:val="single" w:sz="4" w:space="0" w:color="000000"/>
            </w:tcBorders>
            <w:shd w:val="clear" w:color="auto" w:fill="FFFFFF" w:themeFill="background1"/>
          </w:tcPr>
          <w:p w14:paraId="4EF09908"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3.1</w:t>
            </w:r>
          </w:p>
        </w:tc>
        <w:tc>
          <w:tcPr>
            <w:tcW w:w="1664" w:type="dxa"/>
            <w:tcBorders>
              <w:bottom w:val="single" w:sz="4" w:space="0" w:color="000000"/>
            </w:tcBorders>
            <w:shd w:val="clear" w:color="auto" w:fill="FFFFFF" w:themeFill="background1"/>
          </w:tcPr>
          <w:p w14:paraId="7F2B9A06" w14:textId="77777777" w:rsidR="0012537B" w:rsidRPr="00B2215E" w:rsidRDefault="0012537B" w:rsidP="00FD354F">
            <w:pPr>
              <w:jc w:val="center"/>
              <w:rPr>
                <w:rFonts w:ascii="Arial" w:eastAsia="Times New Roman" w:hAnsi="Arial" w:cs="Arial"/>
                <w:lang w:val="fr-FR"/>
              </w:rPr>
            </w:pPr>
          </w:p>
        </w:tc>
        <w:tc>
          <w:tcPr>
            <w:tcW w:w="1980" w:type="dxa"/>
            <w:tcBorders>
              <w:bottom w:val="single" w:sz="4" w:space="0" w:color="000000"/>
            </w:tcBorders>
            <w:shd w:val="clear" w:color="auto" w:fill="FFFFFF" w:themeFill="background1"/>
          </w:tcPr>
          <w:p w14:paraId="46C0DB61" w14:textId="77777777" w:rsidR="0012537B" w:rsidRPr="00B2215E" w:rsidRDefault="0012537B" w:rsidP="00FD354F">
            <w:pPr>
              <w:jc w:val="center"/>
              <w:rPr>
                <w:rFonts w:ascii="Arial" w:eastAsia="Times New Roman" w:hAnsi="Arial" w:cs="Arial"/>
                <w:sz w:val="18"/>
                <w:szCs w:val="18"/>
                <w:lang w:val="fr-FR" w:eastAsia="fr-FR"/>
              </w:rPr>
            </w:pPr>
            <w:r w:rsidRPr="00B2215E">
              <w:rPr>
                <w:rFonts w:ascii="Arial" w:eastAsia="Times New Roman" w:hAnsi="Arial" w:cs="Arial"/>
                <w:sz w:val="18"/>
                <w:szCs w:val="18"/>
                <w:lang w:val="fr-FR" w:eastAsia="fr-FR"/>
              </w:rPr>
              <w:t>Précédentes décisions et actions C7/24, C7/25, C7/28, C7/42, C7/44</w:t>
            </w:r>
          </w:p>
        </w:tc>
        <w:tc>
          <w:tcPr>
            <w:tcW w:w="3212" w:type="dxa"/>
            <w:tcBorders>
              <w:bottom w:val="single" w:sz="4" w:space="0" w:color="000000"/>
            </w:tcBorders>
            <w:shd w:val="clear" w:color="auto" w:fill="FFFFFF" w:themeFill="background1"/>
          </w:tcPr>
          <w:p w14:paraId="6FACF42C" w14:textId="7D2DAAFE" w:rsidR="0012537B" w:rsidRPr="00B2215E" w:rsidRDefault="0012537B" w:rsidP="00FD354F">
            <w:pPr>
              <w:rPr>
                <w:rFonts w:ascii="Arial" w:eastAsia="Times New Roman" w:hAnsi="Arial" w:cs="Arial"/>
                <w:i/>
                <w:iCs/>
                <w:lang w:val="fr-FR"/>
              </w:rPr>
            </w:pPr>
            <w:r w:rsidRPr="00B2215E">
              <w:rPr>
                <w:rFonts w:ascii="Arial" w:eastAsia="Times New Roman" w:hAnsi="Arial" w:cs="Arial"/>
                <w:i/>
                <w:iCs/>
                <w:lang w:val="fr-FR"/>
              </w:rPr>
              <w:t xml:space="preserve">Abordés dans les </w:t>
            </w:r>
            <w:r w:rsidR="00DE00C9">
              <w:rPr>
                <w:rFonts w:ascii="Arial" w:eastAsia="Times New Roman" w:hAnsi="Arial" w:cs="Arial"/>
                <w:i/>
                <w:iCs/>
                <w:lang w:val="fr-FR"/>
              </w:rPr>
              <w:t>items</w:t>
            </w:r>
            <w:r w:rsidRPr="00B2215E">
              <w:rPr>
                <w:rFonts w:ascii="Arial" w:eastAsia="Times New Roman" w:hAnsi="Arial" w:cs="Arial"/>
                <w:i/>
                <w:iCs/>
                <w:lang w:val="fr-FR"/>
              </w:rPr>
              <w:t xml:space="preserve"> pertinents de l’ordre du jour.</w:t>
            </w:r>
          </w:p>
        </w:tc>
        <w:tc>
          <w:tcPr>
            <w:tcW w:w="1688" w:type="dxa"/>
            <w:tcBorders>
              <w:bottom w:val="single" w:sz="4" w:space="0" w:color="000000"/>
            </w:tcBorders>
            <w:shd w:val="clear" w:color="auto" w:fill="FFFFFF" w:themeFill="background1"/>
          </w:tcPr>
          <w:p w14:paraId="59203751"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43F6F7AA" w14:textId="77777777" w:rsidR="0012537B" w:rsidRPr="00B2215E" w:rsidRDefault="0012537B" w:rsidP="00FD354F">
            <w:pPr>
              <w:rPr>
                <w:rFonts w:ascii="Arial" w:eastAsia="Times New Roman" w:hAnsi="Arial" w:cs="Arial"/>
                <w:lang w:val="fr-FR"/>
              </w:rPr>
            </w:pPr>
          </w:p>
        </w:tc>
      </w:tr>
      <w:tr w:rsidR="0012537B" w:rsidRPr="00B2215E" w14:paraId="1EF95BB7" w14:textId="77777777" w:rsidTr="00FD354F">
        <w:trPr>
          <w:cantSplit/>
          <w:jc w:val="center"/>
        </w:trPr>
        <w:tc>
          <w:tcPr>
            <w:tcW w:w="1171" w:type="dxa"/>
            <w:tcBorders>
              <w:bottom w:val="single" w:sz="4" w:space="0" w:color="000000"/>
            </w:tcBorders>
            <w:shd w:val="clear" w:color="auto" w:fill="FFFFFF" w:themeFill="background1"/>
          </w:tcPr>
          <w:p w14:paraId="24905F24"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FFFFFF" w:themeFill="background1"/>
          </w:tcPr>
          <w:p w14:paraId="519EB361" w14:textId="77777777" w:rsidR="0012537B" w:rsidRPr="00B2215E" w:rsidRDefault="0012537B" w:rsidP="00FD354F">
            <w:pPr>
              <w:jc w:val="center"/>
              <w:rPr>
                <w:rFonts w:ascii="Arial" w:eastAsia="Times New Roman" w:hAnsi="Arial" w:cs="Arial"/>
                <w:lang w:val="fr-FR"/>
              </w:rPr>
            </w:pPr>
          </w:p>
        </w:tc>
        <w:tc>
          <w:tcPr>
            <w:tcW w:w="1980" w:type="dxa"/>
            <w:tcBorders>
              <w:bottom w:val="single" w:sz="4" w:space="0" w:color="000000"/>
            </w:tcBorders>
            <w:shd w:val="clear" w:color="auto" w:fill="FFFFFF" w:themeFill="background1"/>
          </w:tcPr>
          <w:p w14:paraId="50547F22" w14:textId="77777777" w:rsidR="0012537B" w:rsidRPr="00B2215E" w:rsidRDefault="0012537B" w:rsidP="00FD354F">
            <w:pPr>
              <w:jc w:val="center"/>
              <w:rPr>
                <w:rFonts w:ascii="Arial" w:eastAsia="Times New Roman" w:hAnsi="Arial" w:cs="Arial"/>
                <w:lang w:val="fr-FR" w:eastAsia="fr-FR"/>
              </w:rPr>
            </w:pPr>
          </w:p>
        </w:tc>
        <w:tc>
          <w:tcPr>
            <w:tcW w:w="3212" w:type="dxa"/>
            <w:tcBorders>
              <w:bottom w:val="single" w:sz="4" w:space="0" w:color="000000"/>
            </w:tcBorders>
            <w:shd w:val="clear" w:color="auto" w:fill="FFFFFF" w:themeFill="background1"/>
          </w:tcPr>
          <w:p w14:paraId="549E0E99" w14:textId="77777777" w:rsidR="0012537B" w:rsidRPr="00B2215E" w:rsidRDefault="0012537B" w:rsidP="00FD354F">
            <w:pPr>
              <w:rPr>
                <w:rFonts w:ascii="Arial" w:eastAsia="Times New Roman" w:hAnsi="Arial" w:cs="Arial"/>
                <w:highlight w:val="lightGray"/>
                <w:lang w:val="fr-FR"/>
              </w:rPr>
            </w:pPr>
          </w:p>
        </w:tc>
        <w:tc>
          <w:tcPr>
            <w:tcW w:w="1688" w:type="dxa"/>
            <w:tcBorders>
              <w:bottom w:val="single" w:sz="4" w:space="0" w:color="000000"/>
            </w:tcBorders>
            <w:shd w:val="clear" w:color="auto" w:fill="FFFFFF" w:themeFill="background1"/>
          </w:tcPr>
          <w:p w14:paraId="4EA2D5DA"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57F2F6F8" w14:textId="77777777" w:rsidR="0012537B" w:rsidRPr="00B2215E" w:rsidRDefault="0012537B" w:rsidP="00FD354F">
            <w:pPr>
              <w:rPr>
                <w:rFonts w:ascii="Arial" w:eastAsia="Times New Roman" w:hAnsi="Arial" w:cs="Arial"/>
                <w:lang w:val="fr-FR"/>
              </w:rPr>
            </w:pPr>
          </w:p>
        </w:tc>
      </w:tr>
      <w:tr w:rsidR="0012537B" w:rsidRPr="00B2215E" w14:paraId="406C8F9A" w14:textId="77777777" w:rsidTr="00FD354F">
        <w:trPr>
          <w:cantSplit/>
          <w:jc w:val="center"/>
        </w:trPr>
        <w:tc>
          <w:tcPr>
            <w:tcW w:w="11092" w:type="dxa"/>
            <w:gridSpan w:val="6"/>
            <w:tcBorders>
              <w:bottom w:val="single" w:sz="4" w:space="0" w:color="auto"/>
            </w:tcBorders>
            <w:shd w:val="clear" w:color="auto" w:fill="FFC000"/>
          </w:tcPr>
          <w:p w14:paraId="5F404A3B" w14:textId="77777777" w:rsidR="0012537B" w:rsidRPr="00B2215E" w:rsidRDefault="0012537B" w:rsidP="00FD354F">
            <w:pPr>
              <w:spacing w:line="276" w:lineRule="auto"/>
              <w:rPr>
                <w:rFonts w:ascii="Arial" w:eastAsia="Calibri" w:hAnsi="Arial" w:cs="Arial"/>
                <w:lang w:val="fr-FR"/>
              </w:rPr>
            </w:pPr>
            <w:r w:rsidRPr="00B2215E">
              <w:rPr>
                <w:rFonts w:ascii="Arial" w:eastAsia="Times New Roman" w:hAnsi="Arial" w:cs="Arial"/>
                <w:b/>
                <w:lang w:val="fr-FR"/>
              </w:rPr>
              <w:t>4.</w:t>
            </w:r>
            <w:r w:rsidRPr="00B2215E">
              <w:rPr>
                <w:rFonts w:ascii="Arial" w:eastAsia="Times New Roman" w:hAnsi="Arial" w:cs="Arial"/>
                <w:b/>
                <w:lang w:val="fr-FR"/>
              </w:rPr>
              <w:tab/>
              <w:t>ITEMS REQUIS PAR LES ORGANES SUBSIDIAIRES</w:t>
            </w:r>
            <w:r w:rsidRPr="00B2215E" w:rsidDel="00F46C58">
              <w:rPr>
                <w:rFonts w:ascii="Arial" w:eastAsia="Times New Roman" w:hAnsi="Arial" w:cs="Arial"/>
                <w:b/>
                <w:lang w:val="fr-FR"/>
              </w:rPr>
              <w:t xml:space="preserve"> </w:t>
            </w:r>
          </w:p>
        </w:tc>
      </w:tr>
      <w:tr w:rsidR="0012537B" w:rsidRPr="00B2215E" w14:paraId="3F307BC4" w14:textId="77777777" w:rsidTr="00FD354F">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12537B" w:rsidRPr="00B2215E" w14:paraId="378E9831" w14:textId="77777777" w:rsidTr="00FD354F">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1FCDDC71" w14:textId="77777777" w:rsidR="0012537B" w:rsidRPr="00B2215E" w:rsidRDefault="0012537B" w:rsidP="00FD354F">
                  <w:pPr>
                    <w:ind w:left="29"/>
                    <w:rPr>
                      <w:rFonts w:ascii="Arial" w:eastAsia="Times New Roman" w:hAnsi="Arial" w:cs="Arial"/>
                      <w:b/>
                      <w:sz w:val="20"/>
                      <w:szCs w:val="20"/>
                      <w:lang w:val="fr-FR"/>
                    </w:rPr>
                  </w:pPr>
                  <w:r w:rsidRPr="00B2215E">
                    <w:rPr>
                      <w:rFonts w:ascii="Arial" w:eastAsia="Times New Roman" w:hAnsi="Arial" w:cs="Arial"/>
                      <w:b/>
                      <w:lang w:val="fr-FR"/>
                    </w:rPr>
                    <w:t>4.1</w:t>
                  </w:r>
                  <w:r w:rsidRPr="00B2215E">
                    <w:rPr>
                      <w:rFonts w:ascii="Arial" w:eastAsia="Times New Roman" w:hAnsi="Arial" w:cs="Arial"/>
                      <w:b/>
                      <w:lang w:val="fr-FR"/>
                    </w:rPr>
                    <w:tab/>
                    <w:t xml:space="preserve">Rapport et propositions du HSSC </w:t>
                  </w:r>
                </w:p>
              </w:tc>
            </w:tr>
          </w:tbl>
          <w:p w14:paraId="74717207" w14:textId="77777777" w:rsidR="0012537B" w:rsidRPr="00B2215E" w:rsidRDefault="0012537B" w:rsidP="00FD354F">
            <w:pPr>
              <w:keepNext/>
              <w:keepLines/>
              <w:rPr>
                <w:rFonts w:ascii="Arial" w:eastAsia="Times New Roman" w:hAnsi="Arial" w:cs="Arial"/>
                <w:b/>
                <w:sz w:val="20"/>
                <w:szCs w:val="20"/>
                <w:lang w:val="fr-FR"/>
              </w:rPr>
            </w:pPr>
          </w:p>
        </w:tc>
      </w:tr>
      <w:tr w:rsidR="0012537B" w:rsidRPr="00B2215E" w14:paraId="0C198D7D" w14:textId="77777777" w:rsidTr="00FD354F">
        <w:trPr>
          <w:cantSplit/>
          <w:jc w:val="center"/>
        </w:trPr>
        <w:tc>
          <w:tcPr>
            <w:tcW w:w="1171" w:type="dxa"/>
            <w:tcBorders>
              <w:bottom w:val="single" w:sz="4" w:space="0" w:color="000000"/>
            </w:tcBorders>
            <w:shd w:val="clear" w:color="auto" w:fill="auto"/>
          </w:tcPr>
          <w:p w14:paraId="4208E68B"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4.1</w:t>
            </w:r>
          </w:p>
        </w:tc>
        <w:tc>
          <w:tcPr>
            <w:tcW w:w="1664" w:type="dxa"/>
            <w:tcBorders>
              <w:bottom w:val="single" w:sz="4" w:space="0" w:color="000000"/>
            </w:tcBorders>
            <w:shd w:val="clear" w:color="auto" w:fill="auto"/>
          </w:tcPr>
          <w:p w14:paraId="6A814241"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Rapport du HSSC</w:t>
            </w:r>
          </w:p>
        </w:tc>
        <w:tc>
          <w:tcPr>
            <w:tcW w:w="1980" w:type="dxa"/>
            <w:tcBorders>
              <w:bottom w:val="single" w:sz="4" w:space="0" w:color="000000"/>
            </w:tcBorders>
            <w:shd w:val="clear" w:color="auto" w:fill="auto"/>
          </w:tcPr>
          <w:p w14:paraId="7BD796B2"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C8/07</w:t>
            </w:r>
          </w:p>
        </w:tc>
        <w:tc>
          <w:tcPr>
            <w:tcW w:w="3212" w:type="dxa"/>
            <w:tcBorders>
              <w:bottom w:val="single" w:sz="4" w:space="0" w:color="000000"/>
            </w:tcBorders>
            <w:shd w:val="clear" w:color="auto" w:fill="auto"/>
          </w:tcPr>
          <w:p w14:paraId="18BD17C3"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 xml:space="preserve">Le </w:t>
            </w:r>
            <w:r w:rsidRPr="00B2215E">
              <w:rPr>
                <w:rFonts w:ascii="Arial" w:eastAsia="Times New Roman" w:hAnsi="Arial" w:cs="Arial"/>
                <w:b/>
                <w:bCs/>
                <w:lang w:val="fr-FR"/>
              </w:rPr>
              <w:t>Conseil</w:t>
            </w:r>
            <w:r w:rsidRPr="00B2215E">
              <w:rPr>
                <w:rFonts w:ascii="Arial" w:eastAsia="Times New Roman" w:hAnsi="Arial" w:cs="Arial"/>
                <w:lang w:val="fr-FR"/>
              </w:rPr>
              <w:t xml:space="preserve"> prend note du rapport et félicite le </w:t>
            </w:r>
            <w:r w:rsidRPr="00B2215E">
              <w:rPr>
                <w:rFonts w:ascii="Arial" w:eastAsia="Times New Roman" w:hAnsi="Arial" w:cs="Arial"/>
                <w:b/>
                <w:bCs/>
                <w:lang w:val="fr-FR"/>
              </w:rPr>
              <w:t>HSSC</w:t>
            </w:r>
            <w:r w:rsidRPr="00B2215E">
              <w:rPr>
                <w:rFonts w:ascii="Arial" w:eastAsia="Times New Roman" w:hAnsi="Arial" w:cs="Arial"/>
                <w:lang w:val="fr-FR"/>
              </w:rPr>
              <w:t>, ses groupes de travail, ses équipes de projet et les organisations qui le soutiennent pour les résultats obtenus depuis le C-7.</w:t>
            </w:r>
          </w:p>
          <w:p w14:paraId="2945594D"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647FA10F" w14:textId="77777777" w:rsidR="0012537B" w:rsidRPr="00B2215E" w:rsidRDefault="0012537B" w:rsidP="00FD354F">
            <w:pPr>
              <w:rPr>
                <w:rFonts w:ascii="Arial" w:eastAsia="Times New Roman" w:hAnsi="Arial" w:cs="Arial"/>
                <w:b/>
                <w:lang w:val="fr-FR"/>
              </w:rPr>
            </w:pPr>
          </w:p>
          <w:p w14:paraId="0F529E3C" w14:textId="77777777" w:rsidR="0012537B" w:rsidRPr="00B2215E" w:rsidRDefault="0012537B" w:rsidP="00FD354F">
            <w:pPr>
              <w:rPr>
                <w:rFonts w:ascii="Arial" w:eastAsia="Times New Roman" w:hAnsi="Arial" w:cs="Arial"/>
                <w:b/>
                <w:lang w:val="fr-FR"/>
              </w:rPr>
            </w:pPr>
          </w:p>
          <w:p w14:paraId="6F8D18D8" w14:textId="77777777" w:rsidR="0012537B" w:rsidRPr="00B2215E" w:rsidRDefault="0012537B" w:rsidP="00FD354F">
            <w:pPr>
              <w:rPr>
                <w:rFonts w:ascii="Arial" w:eastAsia="Times New Roman" w:hAnsi="Arial" w:cs="Arial"/>
                <w:b/>
                <w:lang w:val="fr-FR"/>
              </w:rPr>
            </w:pPr>
          </w:p>
          <w:p w14:paraId="12FF0764" w14:textId="77777777" w:rsidR="0012537B" w:rsidRPr="00B2215E" w:rsidRDefault="0012537B" w:rsidP="00FD354F">
            <w:pPr>
              <w:rPr>
                <w:rFonts w:ascii="Arial" w:eastAsia="Times New Roman" w:hAnsi="Arial" w:cs="Arial"/>
                <w:b/>
                <w:lang w:val="fr-FR"/>
              </w:rPr>
            </w:pPr>
          </w:p>
          <w:p w14:paraId="5CCB309D"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7A14D418" w14:textId="77777777" w:rsidR="0012537B" w:rsidRPr="00B2215E" w:rsidRDefault="0012537B" w:rsidP="00FD354F">
            <w:pPr>
              <w:rPr>
                <w:rFonts w:ascii="Arial" w:eastAsia="Times New Roman" w:hAnsi="Arial" w:cs="Arial"/>
                <w:highlight w:val="lightGray"/>
                <w:lang w:val="fr-FR"/>
              </w:rPr>
            </w:pPr>
            <w:r w:rsidRPr="00B2215E">
              <w:rPr>
                <w:rFonts w:ascii="Arial" w:eastAsia="Times New Roman" w:hAnsi="Arial" w:cs="Arial"/>
                <w:highlight w:val="lightGray"/>
                <w:lang w:val="fr-FR"/>
              </w:rPr>
              <w:t>Décision</w:t>
            </w:r>
          </w:p>
        </w:tc>
      </w:tr>
      <w:tr w:rsidR="0012537B" w:rsidRPr="00B2215E" w14:paraId="365B93D0" w14:textId="77777777" w:rsidTr="00FD354F">
        <w:trPr>
          <w:cantSplit/>
          <w:jc w:val="center"/>
        </w:trPr>
        <w:tc>
          <w:tcPr>
            <w:tcW w:w="1171" w:type="dxa"/>
            <w:tcBorders>
              <w:bottom w:val="single" w:sz="4" w:space="0" w:color="000000"/>
            </w:tcBorders>
            <w:shd w:val="clear" w:color="auto" w:fill="auto"/>
          </w:tcPr>
          <w:p w14:paraId="4B55B61F"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4.1, 9.1</w:t>
            </w:r>
          </w:p>
        </w:tc>
        <w:tc>
          <w:tcPr>
            <w:tcW w:w="1664" w:type="dxa"/>
            <w:tcBorders>
              <w:bottom w:val="single" w:sz="4" w:space="0" w:color="000000"/>
            </w:tcBorders>
            <w:shd w:val="clear" w:color="auto" w:fill="auto"/>
          </w:tcPr>
          <w:p w14:paraId="3238A891"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MSC 109, S-100</w:t>
            </w:r>
          </w:p>
        </w:tc>
        <w:tc>
          <w:tcPr>
            <w:tcW w:w="1980" w:type="dxa"/>
            <w:tcBorders>
              <w:bottom w:val="single" w:sz="4" w:space="0" w:color="000000"/>
            </w:tcBorders>
            <w:shd w:val="clear" w:color="auto" w:fill="auto"/>
          </w:tcPr>
          <w:p w14:paraId="42A78C55"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C8/08</w:t>
            </w:r>
          </w:p>
        </w:tc>
        <w:tc>
          <w:tcPr>
            <w:tcW w:w="3212" w:type="dxa"/>
            <w:tcBorders>
              <w:bottom w:val="single" w:sz="4" w:space="0" w:color="000000"/>
            </w:tcBorders>
            <w:shd w:val="clear" w:color="auto" w:fill="auto"/>
          </w:tcPr>
          <w:p w14:paraId="30BF6190"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 xml:space="preserve">Le </w:t>
            </w:r>
            <w:r w:rsidRPr="00B2215E">
              <w:rPr>
                <w:rFonts w:ascii="Arial" w:eastAsia="Times New Roman" w:hAnsi="Arial" w:cs="Arial"/>
                <w:b/>
                <w:bCs/>
                <w:lang w:val="fr-FR"/>
              </w:rPr>
              <w:t>Conseil</w:t>
            </w:r>
            <w:r w:rsidRPr="00B2215E">
              <w:rPr>
                <w:rFonts w:ascii="Arial" w:eastAsia="Times New Roman" w:hAnsi="Arial" w:cs="Arial"/>
                <w:lang w:val="fr-FR"/>
              </w:rPr>
              <w:t xml:space="preserve"> est informé de l’important document MSC 109/19/3 qui sera examiné en décembre 2024 lors de la réunion MSC 109 de l’OMI. </w:t>
            </w:r>
          </w:p>
          <w:p w14:paraId="390E8C22" w14:textId="77777777" w:rsidR="0012537B" w:rsidRPr="00B2215E" w:rsidRDefault="0012537B" w:rsidP="00FD354F">
            <w:pPr>
              <w:rPr>
                <w:rFonts w:ascii="Arial" w:eastAsia="Times New Roman" w:hAnsi="Arial" w:cs="Arial"/>
                <w:lang w:val="fr-FR"/>
              </w:rPr>
            </w:pPr>
          </w:p>
          <w:p w14:paraId="7E22BE61" w14:textId="25890E80"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 xml:space="preserve">Le </w:t>
            </w:r>
            <w:r w:rsidRPr="00B2215E">
              <w:rPr>
                <w:rFonts w:ascii="Arial" w:eastAsia="Times New Roman" w:hAnsi="Arial" w:cs="Arial"/>
                <w:b/>
                <w:bCs/>
                <w:lang w:val="fr-FR"/>
              </w:rPr>
              <w:t>Conseil</w:t>
            </w:r>
            <w:r w:rsidRPr="00B2215E">
              <w:rPr>
                <w:rFonts w:ascii="Arial" w:eastAsia="Times New Roman" w:hAnsi="Arial" w:cs="Arial"/>
                <w:lang w:val="fr-FR"/>
              </w:rPr>
              <w:t xml:space="preserve"> invite les </w:t>
            </w:r>
            <w:r w:rsidRPr="00B2215E">
              <w:rPr>
                <w:rFonts w:ascii="Arial" w:eastAsia="Times New Roman" w:hAnsi="Arial" w:cs="Arial"/>
                <w:b/>
                <w:bCs/>
                <w:lang w:val="fr-FR"/>
              </w:rPr>
              <w:t>Etats membres de l’OHI</w:t>
            </w:r>
            <w:r w:rsidRPr="00B2215E">
              <w:rPr>
                <w:rFonts w:ascii="Arial" w:eastAsia="Times New Roman" w:hAnsi="Arial" w:cs="Arial"/>
                <w:lang w:val="fr-FR"/>
              </w:rPr>
              <w:t xml:space="preserve"> à se mettre en rapport avec leur représentant de l’OMI avant l</w:t>
            </w:r>
            <w:r w:rsidR="006D35F2">
              <w:rPr>
                <w:rFonts w:ascii="Arial" w:eastAsia="Times New Roman" w:hAnsi="Arial" w:cs="Arial"/>
                <w:lang w:val="fr-FR"/>
              </w:rPr>
              <w:t>e</w:t>
            </w:r>
            <w:r w:rsidRPr="00B2215E">
              <w:rPr>
                <w:rFonts w:ascii="Arial" w:eastAsia="Times New Roman" w:hAnsi="Arial" w:cs="Arial"/>
                <w:lang w:val="fr-FR"/>
              </w:rPr>
              <w:t xml:space="preserve"> MSC 109 et à apporter leur soutien le cas échéant.</w:t>
            </w:r>
          </w:p>
          <w:p w14:paraId="15EE7AC3"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78E8577D" w14:textId="77777777" w:rsidR="0012537B" w:rsidRPr="00B2215E" w:rsidRDefault="0012537B" w:rsidP="00FD354F">
            <w:pPr>
              <w:rPr>
                <w:rFonts w:ascii="Arial" w:eastAsia="Times New Roman" w:hAnsi="Arial" w:cs="Arial"/>
                <w:b/>
                <w:lang w:val="fr-FR"/>
              </w:rPr>
            </w:pPr>
          </w:p>
          <w:p w14:paraId="04714FA6" w14:textId="77777777" w:rsidR="0012537B" w:rsidRPr="00B2215E" w:rsidRDefault="0012537B" w:rsidP="00FD354F">
            <w:pPr>
              <w:rPr>
                <w:rFonts w:ascii="Arial" w:eastAsia="Times New Roman" w:hAnsi="Arial" w:cs="Arial"/>
                <w:b/>
                <w:lang w:val="fr-FR"/>
              </w:rPr>
            </w:pPr>
          </w:p>
          <w:p w14:paraId="0A0942E3" w14:textId="77777777" w:rsidR="0012537B" w:rsidRPr="00B2215E" w:rsidRDefault="0012537B" w:rsidP="00FD354F">
            <w:pPr>
              <w:rPr>
                <w:rFonts w:ascii="Arial" w:eastAsia="Times New Roman" w:hAnsi="Arial" w:cs="Arial"/>
                <w:b/>
                <w:lang w:val="fr-FR"/>
              </w:rPr>
            </w:pPr>
          </w:p>
          <w:p w14:paraId="2057BF0E" w14:textId="77777777" w:rsidR="0012537B" w:rsidRPr="00B2215E" w:rsidRDefault="0012537B" w:rsidP="00FD354F">
            <w:pPr>
              <w:rPr>
                <w:rFonts w:ascii="Arial" w:eastAsia="Times New Roman" w:hAnsi="Arial" w:cs="Arial"/>
                <w:b/>
                <w:lang w:val="fr-FR"/>
              </w:rPr>
            </w:pPr>
          </w:p>
          <w:p w14:paraId="61494597" w14:textId="77777777" w:rsidR="0012537B" w:rsidRPr="00B2215E" w:rsidRDefault="0012537B" w:rsidP="00FD354F">
            <w:pPr>
              <w:rPr>
                <w:rFonts w:ascii="Arial" w:eastAsia="Times New Roman" w:hAnsi="Arial" w:cs="Arial"/>
                <w:b/>
                <w:lang w:val="fr-FR"/>
              </w:rPr>
            </w:pPr>
          </w:p>
          <w:p w14:paraId="52FF92F6" w14:textId="77777777" w:rsidR="0012537B" w:rsidRPr="00B2215E" w:rsidRDefault="0012537B" w:rsidP="00FD354F">
            <w:pPr>
              <w:rPr>
                <w:rFonts w:ascii="Arial" w:eastAsia="Times New Roman" w:hAnsi="Arial" w:cs="Arial"/>
                <w:b/>
                <w:lang w:val="fr-FR"/>
              </w:rPr>
            </w:pPr>
          </w:p>
          <w:p w14:paraId="31B5D0CB" w14:textId="77777777" w:rsidR="0012537B" w:rsidRPr="00B2215E" w:rsidRDefault="0012537B" w:rsidP="00FD354F">
            <w:pPr>
              <w:rPr>
                <w:rFonts w:ascii="Arial" w:eastAsia="Times New Roman" w:hAnsi="Arial" w:cs="Arial"/>
                <w:b/>
                <w:lang w:val="fr-FR"/>
              </w:rPr>
            </w:pPr>
          </w:p>
          <w:p w14:paraId="2717C507"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Novembre 2024</w:t>
            </w:r>
          </w:p>
        </w:tc>
        <w:tc>
          <w:tcPr>
            <w:tcW w:w="1377" w:type="dxa"/>
            <w:tcBorders>
              <w:bottom w:val="single" w:sz="4" w:space="0" w:color="000000"/>
            </w:tcBorders>
            <w:shd w:val="clear" w:color="auto" w:fill="auto"/>
          </w:tcPr>
          <w:p w14:paraId="55EE69BE" w14:textId="77777777" w:rsidR="0012537B" w:rsidRPr="00B2215E" w:rsidRDefault="0012537B" w:rsidP="00FD354F">
            <w:pPr>
              <w:rPr>
                <w:rFonts w:ascii="Arial" w:eastAsia="Times New Roman" w:hAnsi="Arial" w:cs="Arial"/>
                <w:highlight w:val="lightGray"/>
                <w:lang w:val="fr-FR"/>
              </w:rPr>
            </w:pPr>
          </w:p>
        </w:tc>
      </w:tr>
      <w:tr w:rsidR="0012537B" w:rsidRPr="00B2215E" w14:paraId="502B04C6" w14:textId="77777777" w:rsidTr="00FD354F">
        <w:trPr>
          <w:cantSplit/>
          <w:jc w:val="center"/>
        </w:trPr>
        <w:tc>
          <w:tcPr>
            <w:tcW w:w="1171" w:type="dxa"/>
            <w:tcBorders>
              <w:bottom w:val="single" w:sz="4" w:space="0" w:color="000000"/>
            </w:tcBorders>
            <w:shd w:val="clear" w:color="auto" w:fill="D9D9D9" w:themeFill="background1" w:themeFillShade="D9"/>
          </w:tcPr>
          <w:p w14:paraId="72425AB7"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4.1</w:t>
            </w:r>
          </w:p>
        </w:tc>
        <w:tc>
          <w:tcPr>
            <w:tcW w:w="1664" w:type="dxa"/>
            <w:tcBorders>
              <w:bottom w:val="single" w:sz="4" w:space="0" w:color="000000"/>
            </w:tcBorders>
            <w:shd w:val="clear" w:color="auto" w:fill="D9D9D9" w:themeFill="background1" w:themeFillShade="D9"/>
          </w:tcPr>
          <w:p w14:paraId="769F1B9C"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Développement de l’infrastructure et des normes S-100</w:t>
            </w:r>
          </w:p>
        </w:tc>
        <w:tc>
          <w:tcPr>
            <w:tcW w:w="1980" w:type="dxa"/>
            <w:tcBorders>
              <w:bottom w:val="single" w:sz="4" w:space="0" w:color="000000"/>
            </w:tcBorders>
            <w:shd w:val="clear" w:color="auto" w:fill="D9D9D9" w:themeFill="background1" w:themeFillShade="D9"/>
          </w:tcPr>
          <w:p w14:paraId="50F316B3"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C7/09</w:t>
            </w:r>
          </w:p>
        </w:tc>
        <w:tc>
          <w:tcPr>
            <w:tcW w:w="3212" w:type="dxa"/>
            <w:tcBorders>
              <w:bottom w:val="single" w:sz="4" w:space="0" w:color="000000"/>
            </w:tcBorders>
            <w:shd w:val="clear" w:color="auto" w:fill="D9D9D9" w:themeFill="background1" w:themeFillShade="D9"/>
          </w:tcPr>
          <w:p w14:paraId="18BAA194"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 xml:space="preserve">Conformément à la décision A3/08(b), le </w:t>
            </w:r>
            <w:r w:rsidRPr="00B2215E">
              <w:rPr>
                <w:rFonts w:ascii="Arial" w:eastAsia="Times New Roman" w:hAnsi="Arial" w:cs="Arial"/>
                <w:b/>
                <w:bCs/>
                <w:lang w:val="fr-FR"/>
              </w:rPr>
              <w:t>Conseil</w:t>
            </w:r>
            <w:r w:rsidRPr="00B2215E">
              <w:rPr>
                <w:rFonts w:ascii="Arial" w:eastAsia="Times New Roman" w:hAnsi="Arial" w:cs="Arial"/>
                <w:lang w:val="fr-FR"/>
              </w:rPr>
              <w:t xml:space="preserve"> a</w:t>
            </w:r>
            <w:r>
              <w:rPr>
                <w:rFonts w:ascii="Arial" w:eastAsia="Times New Roman" w:hAnsi="Arial" w:cs="Arial"/>
                <w:lang w:val="fr-FR"/>
              </w:rPr>
              <w:t>valise</w:t>
            </w:r>
            <w:r w:rsidRPr="00B2215E">
              <w:rPr>
                <w:rFonts w:ascii="Arial" w:eastAsia="Times New Roman" w:hAnsi="Arial" w:cs="Arial"/>
                <w:lang w:val="fr-FR"/>
              </w:rPr>
              <w:t xml:space="preserve"> le principe selon lequel des ressources financières supplémentaires (décision A3/20 et décision 41 de l’IRCC15) devraient être envisagées pour la mise en place d’une infrastructure technique et administrative durable autour de la S-100, y compris l’élaboration de normes pour respecter le calendrier de la S-100.</w:t>
            </w:r>
          </w:p>
          <w:p w14:paraId="4AD5685B"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D9D9D9" w:themeFill="background1" w:themeFillShade="D9"/>
          </w:tcPr>
          <w:p w14:paraId="781150BC"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Rappel</w:t>
            </w:r>
          </w:p>
        </w:tc>
        <w:tc>
          <w:tcPr>
            <w:tcW w:w="1377" w:type="dxa"/>
            <w:tcBorders>
              <w:bottom w:val="single" w:sz="4" w:space="0" w:color="000000"/>
            </w:tcBorders>
            <w:shd w:val="clear" w:color="auto" w:fill="D9D9D9" w:themeFill="background1" w:themeFillShade="D9"/>
          </w:tcPr>
          <w:p w14:paraId="4B5328CB" w14:textId="77777777" w:rsidR="0012537B" w:rsidRPr="00B2215E" w:rsidRDefault="0012537B" w:rsidP="00FD354F">
            <w:pPr>
              <w:rPr>
                <w:rFonts w:ascii="Arial" w:eastAsia="Times New Roman" w:hAnsi="Arial" w:cs="Arial"/>
                <w:highlight w:val="lightGray"/>
                <w:lang w:val="fr-FR"/>
              </w:rPr>
            </w:pPr>
            <w:r w:rsidRPr="00B2215E">
              <w:rPr>
                <w:rFonts w:ascii="Arial" w:eastAsia="Times New Roman" w:hAnsi="Arial" w:cs="Arial"/>
                <w:highlight w:val="lightGray"/>
                <w:lang w:val="fr-FR"/>
              </w:rPr>
              <w:t>Décision</w:t>
            </w:r>
          </w:p>
          <w:p w14:paraId="5050CE2F" w14:textId="77777777" w:rsidR="0012537B" w:rsidRPr="00B2215E" w:rsidRDefault="0012537B" w:rsidP="00FD354F">
            <w:pPr>
              <w:rPr>
                <w:rFonts w:ascii="Arial" w:eastAsia="Times New Roman" w:hAnsi="Arial" w:cs="Arial"/>
                <w:highlight w:val="yellow"/>
                <w:lang w:val="fr-FR"/>
              </w:rPr>
            </w:pPr>
          </w:p>
          <w:p w14:paraId="4702C421" w14:textId="77777777" w:rsidR="0012537B" w:rsidRPr="00B2215E" w:rsidRDefault="0012537B" w:rsidP="00FD354F">
            <w:pPr>
              <w:rPr>
                <w:rFonts w:ascii="Arial" w:eastAsia="Times New Roman" w:hAnsi="Arial" w:cs="Arial"/>
                <w:highlight w:val="lightGray"/>
                <w:lang w:val="fr-FR"/>
              </w:rPr>
            </w:pPr>
          </w:p>
        </w:tc>
      </w:tr>
      <w:tr w:rsidR="0012537B" w:rsidRPr="00B2215E" w14:paraId="12D97626" w14:textId="77777777" w:rsidTr="00FD354F">
        <w:trPr>
          <w:cantSplit/>
          <w:jc w:val="center"/>
        </w:trPr>
        <w:tc>
          <w:tcPr>
            <w:tcW w:w="1171" w:type="dxa"/>
            <w:tcBorders>
              <w:bottom w:val="single" w:sz="4" w:space="0" w:color="000000"/>
            </w:tcBorders>
            <w:shd w:val="clear" w:color="auto" w:fill="FFFFFF" w:themeFill="background1"/>
          </w:tcPr>
          <w:p w14:paraId="1D62F128"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4.1</w:t>
            </w:r>
          </w:p>
        </w:tc>
        <w:tc>
          <w:tcPr>
            <w:tcW w:w="1664" w:type="dxa"/>
            <w:tcBorders>
              <w:bottom w:val="single" w:sz="4" w:space="0" w:color="000000"/>
            </w:tcBorders>
            <w:shd w:val="clear" w:color="auto" w:fill="FFFFFF" w:themeFill="background1"/>
          </w:tcPr>
          <w:p w14:paraId="77CA3B1C"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Administration du dispositif de sécurité</w:t>
            </w:r>
          </w:p>
        </w:tc>
        <w:tc>
          <w:tcPr>
            <w:tcW w:w="1980" w:type="dxa"/>
            <w:tcBorders>
              <w:bottom w:val="single" w:sz="4" w:space="0" w:color="000000"/>
            </w:tcBorders>
            <w:shd w:val="clear" w:color="auto" w:fill="FFFFFF" w:themeFill="background1"/>
          </w:tcPr>
          <w:p w14:paraId="244A8820"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C8/09</w:t>
            </w:r>
          </w:p>
        </w:tc>
        <w:tc>
          <w:tcPr>
            <w:tcW w:w="3212" w:type="dxa"/>
            <w:tcBorders>
              <w:bottom w:val="single" w:sz="4" w:space="0" w:color="000000"/>
            </w:tcBorders>
            <w:shd w:val="clear" w:color="auto" w:fill="FFFFFF" w:themeFill="background1"/>
          </w:tcPr>
          <w:p w14:paraId="5A54FD47"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 xml:space="preserve">Le </w:t>
            </w:r>
            <w:r w:rsidRPr="00B2215E">
              <w:rPr>
                <w:rFonts w:ascii="Arial" w:eastAsia="Times New Roman" w:hAnsi="Arial" w:cs="Arial"/>
                <w:b/>
                <w:bCs/>
                <w:lang w:val="fr-FR"/>
              </w:rPr>
              <w:t>Conseil</w:t>
            </w:r>
            <w:r w:rsidRPr="00B2215E">
              <w:rPr>
                <w:rFonts w:ascii="Arial" w:eastAsia="Times New Roman" w:hAnsi="Arial" w:cs="Arial"/>
                <w:lang w:val="fr-FR"/>
              </w:rPr>
              <w:t xml:space="preserve"> souscrit à la proposition du </w:t>
            </w:r>
            <w:r w:rsidRPr="00B2215E">
              <w:rPr>
                <w:rFonts w:ascii="Arial" w:eastAsia="Times New Roman" w:hAnsi="Arial" w:cs="Arial"/>
                <w:b/>
                <w:bCs/>
                <w:lang w:val="fr-FR"/>
              </w:rPr>
              <w:t xml:space="preserve">HSSC </w:t>
            </w:r>
            <w:r w:rsidRPr="00B2215E">
              <w:rPr>
                <w:rFonts w:ascii="Arial" w:eastAsia="Times New Roman" w:hAnsi="Arial" w:cs="Arial"/>
                <w:lang w:val="fr-FR"/>
              </w:rPr>
              <w:t>de recourir au fonds pour les projets spéciaux pour développer et intégrer une fonction d’application en ligne à l’appui du processus d’administration du dispositif de sécurité dans le Portail de l’OHI, afin de collecter les frais d’administration auprès des équipementiers utilisant le dispositif de sécurité.</w:t>
            </w:r>
          </w:p>
          <w:p w14:paraId="09857BD7"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FFFFFF" w:themeFill="background1"/>
          </w:tcPr>
          <w:p w14:paraId="60ECA1EC"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710CCB20"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highlight w:val="lightGray"/>
                <w:lang w:val="fr-FR"/>
              </w:rPr>
              <w:t>Décision</w:t>
            </w:r>
          </w:p>
        </w:tc>
      </w:tr>
      <w:tr w:rsidR="0012537B" w:rsidRPr="00B2215E" w14:paraId="46293A9E" w14:textId="77777777" w:rsidTr="00FD354F">
        <w:trPr>
          <w:cantSplit/>
          <w:jc w:val="center"/>
        </w:trPr>
        <w:tc>
          <w:tcPr>
            <w:tcW w:w="1171" w:type="dxa"/>
            <w:tcBorders>
              <w:bottom w:val="single" w:sz="4" w:space="0" w:color="000000"/>
            </w:tcBorders>
            <w:shd w:val="clear" w:color="auto" w:fill="FFFFFF" w:themeFill="background1"/>
          </w:tcPr>
          <w:p w14:paraId="3B965C75"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4.1</w:t>
            </w:r>
          </w:p>
        </w:tc>
        <w:tc>
          <w:tcPr>
            <w:tcW w:w="1664" w:type="dxa"/>
            <w:tcBorders>
              <w:bottom w:val="single" w:sz="4" w:space="0" w:color="000000"/>
            </w:tcBorders>
            <w:shd w:val="clear" w:color="auto" w:fill="FFFFFF" w:themeFill="background1"/>
          </w:tcPr>
          <w:p w14:paraId="1265C761"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SENC</w:t>
            </w:r>
          </w:p>
        </w:tc>
        <w:tc>
          <w:tcPr>
            <w:tcW w:w="1980" w:type="dxa"/>
            <w:tcBorders>
              <w:bottom w:val="single" w:sz="4" w:space="0" w:color="000000"/>
            </w:tcBorders>
            <w:shd w:val="clear" w:color="auto" w:fill="FFFFFF" w:themeFill="background1"/>
          </w:tcPr>
          <w:p w14:paraId="659E83AA"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C8/10</w:t>
            </w:r>
          </w:p>
        </w:tc>
        <w:tc>
          <w:tcPr>
            <w:tcW w:w="3212" w:type="dxa"/>
            <w:tcBorders>
              <w:bottom w:val="single" w:sz="4" w:space="0" w:color="000000"/>
            </w:tcBorders>
            <w:shd w:val="clear" w:color="auto" w:fill="FFFFFF" w:themeFill="background1"/>
          </w:tcPr>
          <w:p w14:paraId="0D2E1024"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 xml:space="preserve">Le </w:t>
            </w:r>
            <w:r w:rsidRPr="00B2215E">
              <w:rPr>
                <w:rFonts w:ascii="Arial" w:eastAsia="Times New Roman" w:hAnsi="Arial" w:cs="Arial"/>
                <w:b/>
                <w:bCs/>
                <w:lang w:val="fr-FR"/>
              </w:rPr>
              <w:t>Conseil</w:t>
            </w:r>
            <w:r w:rsidRPr="00B2215E">
              <w:rPr>
                <w:rFonts w:ascii="Arial" w:eastAsia="Times New Roman" w:hAnsi="Arial" w:cs="Arial"/>
                <w:lang w:val="fr-FR"/>
              </w:rPr>
              <w:t xml:space="preserve"> est informé de l’accord général conclu lors d</w:t>
            </w:r>
            <w:r>
              <w:rPr>
                <w:rFonts w:ascii="Arial" w:eastAsia="Times New Roman" w:hAnsi="Arial" w:cs="Arial"/>
                <w:lang w:val="fr-FR"/>
              </w:rPr>
              <w:t>u</w:t>
            </w:r>
            <w:r w:rsidRPr="00B2215E">
              <w:rPr>
                <w:rFonts w:ascii="Arial" w:eastAsia="Times New Roman" w:hAnsi="Arial" w:cs="Arial"/>
                <w:lang w:val="fr-FR"/>
              </w:rPr>
              <w:t xml:space="preserve"> HSSC-16, selon lequel la fourniture de SENC n’est plus nécessaire pour la S-100, en particulier en raison des problèmes que pose la conservation de la signature numérique du producteur de données. Des tests sont toujours en cours.</w:t>
            </w:r>
          </w:p>
          <w:p w14:paraId="3B2DE076"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FFFFFF" w:themeFill="background1"/>
          </w:tcPr>
          <w:p w14:paraId="6A08EF39" w14:textId="77777777" w:rsidR="0012537B" w:rsidRPr="00B2215E" w:rsidRDefault="0012537B" w:rsidP="00FD354F">
            <w:pPr>
              <w:rPr>
                <w:rFonts w:ascii="Arial" w:eastAsia="Times New Roman" w:hAnsi="Arial" w:cs="Arial"/>
                <w:b/>
                <w:lang w:val="fr-FR"/>
              </w:rPr>
            </w:pPr>
          </w:p>
          <w:p w14:paraId="73CE4E2C" w14:textId="77777777" w:rsidR="0012537B" w:rsidRPr="00B2215E" w:rsidRDefault="0012537B" w:rsidP="00FD354F">
            <w:pPr>
              <w:rPr>
                <w:rFonts w:ascii="Arial" w:eastAsia="Times New Roman" w:hAnsi="Arial" w:cs="Arial"/>
                <w:b/>
                <w:lang w:val="fr-FR"/>
              </w:rPr>
            </w:pPr>
          </w:p>
          <w:p w14:paraId="4C99E079" w14:textId="77777777" w:rsidR="0012537B" w:rsidRPr="00B2215E" w:rsidRDefault="0012537B" w:rsidP="00FD354F">
            <w:pPr>
              <w:rPr>
                <w:rFonts w:ascii="Arial" w:eastAsia="Times New Roman" w:hAnsi="Arial" w:cs="Arial"/>
                <w:b/>
                <w:lang w:val="fr-FR"/>
              </w:rPr>
            </w:pPr>
          </w:p>
          <w:p w14:paraId="464570C7" w14:textId="77777777" w:rsidR="0012537B" w:rsidRPr="00B2215E" w:rsidRDefault="0012537B" w:rsidP="00FD354F">
            <w:pPr>
              <w:rPr>
                <w:rFonts w:ascii="Arial" w:eastAsia="Times New Roman" w:hAnsi="Arial" w:cs="Arial"/>
                <w:b/>
                <w:lang w:val="fr-FR"/>
              </w:rPr>
            </w:pPr>
          </w:p>
          <w:p w14:paraId="71044E91" w14:textId="77777777" w:rsidR="0012537B" w:rsidRPr="00B2215E" w:rsidRDefault="0012537B" w:rsidP="00FD354F">
            <w:pPr>
              <w:rPr>
                <w:rFonts w:ascii="Arial" w:eastAsia="Times New Roman" w:hAnsi="Arial" w:cs="Arial"/>
                <w:b/>
                <w:lang w:val="fr-FR"/>
              </w:rPr>
            </w:pPr>
          </w:p>
          <w:p w14:paraId="4D470D6E" w14:textId="77777777" w:rsidR="0012537B" w:rsidRPr="00B2215E" w:rsidRDefault="0012537B" w:rsidP="00FD354F">
            <w:pPr>
              <w:rPr>
                <w:rFonts w:ascii="Arial" w:eastAsia="Times New Roman" w:hAnsi="Arial" w:cs="Arial"/>
                <w:b/>
                <w:lang w:val="fr-FR"/>
              </w:rPr>
            </w:pPr>
          </w:p>
          <w:p w14:paraId="39DB1F6F"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HSSC-17</w:t>
            </w:r>
          </w:p>
          <w:p w14:paraId="2651C370"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29C3588F" w14:textId="77777777" w:rsidR="0012537B" w:rsidRPr="00B2215E" w:rsidRDefault="0012537B" w:rsidP="00FD354F">
            <w:pPr>
              <w:rPr>
                <w:rFonts w:ascii="Arial" w:eastAsia="Times New Roman" w:hAnsi="Arial" w:cs="Arial"/>
                <w:highlight w:val="lightGray"/>
                <w:lang w:val="fr-FR"/>
              </w:rPr>
            </w:pPr>
            <w:r w:rsidRPr="00B2215E">
              <w:rPr>
                <w:rFonts w:ascii="Arial" w:eastAsia="Times New Roman" w:hAnsi="Arial" w:cs="Arial"/>
                <w:highlight w:val="lightGray"/>
                <w:lang w:val="fr-FR"/>
              </w:rPr>
              <w:t>Décision</w:t>
            </w:r>
          </w:p>
        </w:tc>
      </w:tr>
      <w:tr w:rsidR="0012537B" w:rsidRPr="00B2215E" w14:paraId="53152D60" w14:textId="77777777" w:rsidTr="00FD354F">
        <w:trPr>
          <w:cantSplit/>
          <w:jc w:val="center"/>
        </w:trPr>
        <w:tc>
          <w:tcPr>
            <w:tcW w:w="1171" w:type="dxa"/>
            <w:tcBorders>
              <w:bottom w:val="single" w:sz="4" w:space="0" w:color="000000"/>
            </w:tcBorders>
            <w:shd w:val="clear" w:color="auto" w:fill="FFFFFF" w:themeFill="background1"/>
          </w:tcPr>
          <w:p w14:paraId="36BAA2FB"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4.1, 7.5</w:t>
            </w:r>
          </w:p>
        </w:tc>
        <w:tc>
          <w:tcPr>
            <w:tcW w:w="1664" w:type="dxa"/>
            <w:tcBorders>
              <w:bottom w:val="single" w:sz="4" w:space="0" w:color="000000"/>
            </w:tcBorders>
            <w:shd w:val="clear" w:color="auto" w:fill="FFFFFF" w:themeFill="background1"/>
          </w:tcPr>
          <w:p w14:paraId="310B3A05"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Zones d’essais en mer de l’OHI</w:t>
            </w:r>
          </w:p>
        </w:tc>
        <w:tc>
          <w:tcPr>
            <w:tcW w:w="1980" w:type="dxa"/>
            <w:tcBorders>
              <w:bottom w:val="single" w:sz="4" w:space="0" w:color="000000"/>
            </w:tcBorders>
            <w:shd w:val="clear" w:color="auto" w:fill="FFFFFF" w:themeFill="background1"/>
          </w:tcPr>
          <w:p w14:paraId="16BDAC8F"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C8/11</w:t>
            </w:r>
          </w:p>
        </w:tc>
        <w:tc>
          <w:tcPr>
            <w:tcW w:w="3212" w:type="dxa"/>
            <w:tcBorders>
              <w:bottom w:val="single" w:sz="4" w:space="0" w:color="000000"/>
            </w:tcBorders>
            <w:shd w:val="clear" w:color="auto" w:fill="FFFFFF" w:themeFill="background1"/>
          </w:tcPr>
          <w:p w14:paraId="05919C28"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 xml:space="preserve">Le </w:t>
            </w:r>
            <w:r w:rsidRPr="00B2215E">
              <w:rPr>
                <w:rFonts w:ascii="Arial" w:eastAsia="Times New Roman" w:hAnsi="Arial" w:cs="Arial"/>
                <w:b/>
                <w:bCs/>
                <w:lang w:val="fr-FR"/>
              </w:rPr>
              <w:t>Conseil</w:t>
            </w:r>
            <w:r w:rsidRPr="00B2215E">
              <w:rPr>
                <w:rFonts w:ascii="Arial" w:eastAsia="Times New Roman" w:hAnsi="Arial" w:cs="Arial"/>
                <w:lang w:val="fr-FR"/>
              </w:rPr>
              <w:t xml:space="preserve"> avalise le principe de la création de zones d’essais en mer S-100 de l’OHI dans le monde entier et remercie le </w:t>
            </w:r>
            <w:r w:rsidRPr="00B2215E">
              <w:rPr>
                <w:rFonts w:ascii="Arial" w:eastAsia="Times New Roman" w:hAnsi="Arial" w:cs="Arial"/>
                <w:b/>
                <w:bCs/>
                <w:lang w:val="fr-FR"/>
              </w:rPr>
              <w:t>Canada</w:t>
            </w:r>
            <w:r w:rsidRPr="00B2215E">
              <w:rPr>
                <w:rFonts w:ascii="Arial" w:eastAsia="Times New Roman" w:hAnsi="Arial" w:cs="Arial"/>
                <w:lang w:val="fr-FR"/>
              </w:rPr>
              <w:t xml:space="preserve"> en particulier pour son offre concernant le fleuve Saint-Laurent.</w:t>
            </w:r>
          </w:p>
          <w:p w14:paraId="3E205278" w14:textId="77777777" w:rsidR="0012537B" w:rsidRPr="00B2215E" w:rsidRDefault="0012537B" w:rsidP="00FD354F">
            <w:pPr>
              <w:rPr>
                <w:rFonts w:ascii="Arial" w:eastAsia="Times New Roman" w:hAnsi="Arial" w:cs="Arial"/>
                <w:highlight w:val="lightGray"/>
                <w:lang w:val="fr-FR"/>
              </w:rPr>
            </w:pPr>
          </w:p>
        </w:tc>
        <w:tc>
          <w:tcPr>
            <w:tcW w:w="1688" w:type="dxa"/>
            <w:tcBorders>
              <w:bottom w:val="single" w:sz="4" w:space="0" w:color="000000"/>
            </w:tcBorders>
            <w:shd w:val="clear" w:color="auto" w:fill="FFFFFF" w:themeFill="background1"/>
          </w:tcPr>
          <w:p w14:paraId="79089850"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59C82348"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highlight w:val="lightGray"/>
                <w:lang w:val="fr-FR"/>
              </w:rPr>
              <w:t>Décision</w:t>
            </w:r>
          </w:p>
          <w:p w14:paraId="6DFE627C" w14:textId="0311A56A" w:rsidR="0012537B" w:rsidRPr="00B2215E" w:rsidRDefault="0012537B" w:rsidP="00FD354F">
            <w:pPr>
              <w:rPr>
                <w:rFonts w:ascii="Arial" w:eastAsia="Times New Roman" w:hAnsi="Arial" w:cs="Arial"/>
                <w:lang w:val="fr-FR"/>
              </w:rPr>
            </w:pPr>
            <w:r w:rsidRPr="00B2215E">
              <w:rPr>
                <w:rFonts w:ascii="Arial" w:eastAsia="Times New Roman" w:hAnsi="Arial" w:cs="Arial"/>
                <w:i/>
                <w:iCs/>
                <w:lang w:val="fr-FR"/>
              </w:rPr>
              <w:t>Voir aussi C8/70 sous l</w:t>
            </w:r>
            <w:r w:rsidR="00DE00C9">
              <w:rPr>
                <w:rFonts w:ascii="Arial" w:eastAsia="Times New Roman" w:hAnsi="Arial" w:cs="Arial"/>
                <w:i/>
                <w:iCs/>
                <w:lang w:val="fr-FR"/>
              </w:rPr>
              <w:t>’item</w:t>
            </w:r>
            <w:r w:rsidRPr="00B2215E">
              <w:rPr>
                <w:rFonts w:ascii="Arial" w:eastAsia="Times New Roman" w:hAnsi="Arial" w:cs="Arial"/>
                <w:i/>
                <w:iCs/>
                <w:lang w:val="fr-FR"/>
              </w:rPr>
              <w:t xml:space="preserve"> 7.5</w:t>
            </w:r>
          </w:p>
        </w:tc>
      </w:tr>
      <w:tr w:rsidR="0012537B" w:rsidRPr="00B2215E" w14:paraId="277BB0CB" w14:textId="77777777" w:rsidTr="00FD354F">
        <w:trPr>
          <w:cantSplit/>
          <w:jc w:val="center"/>
        </w:trPr>
        <w:tc>
          <w:tcPr>
            <w:tcW w:w="1171" w:type="dxa"/>
            <w:tcBorders>
              <w:bottom w:val="single" w:sz="4" w:space="0" w:color="000000"/>
            </w:tcBorders>
            <w:shd w:val="clear" w:color="auto" w:fill="FFFFFF" w:themeFill="background1"/>
          </w:tcPr>
          <w:p w14:paraId="6E7A9F4D"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4.1, 7.5</w:t>
            </w:r>
          </w:p>
        </w:tc>
        <w:tc>
          <w:tcPr>
            <w:tcW w:w="1664" w:type="dxa"/>
            <w:tcBorders>
              <w:bottom w:val="single" w:sz="4" w:space="0" w:color="000000"/>
            </w:tcBorders>
            <w:shd w:val="clear" w:color="auto" w:fill="FFFFFF" w:themeFill="background1"/>
          </w:tcPr>
          <w:p w14:paraId="713E4E99"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Zones d’essais en mer de l’OHI</w:t>
            </w:r>
          </w:p>
        </w:tc>
        <w:tc>
          <w:tcPr>
            <w:tcW w:w="1980" w:type="dxa"/>
            <w:tcBorders>
              <w:bottom w:val="single" w:sz="4" w:space="0" w:color="000000"/>
            </w:tcBorders>
            <w:shd w:val="clear" w:color="auto" w:fill="FFFFFF" w:themeFill="background1"/>
          </w:tcPr>
          <w:p w14:paraId="7E5A26B5"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C8/12</w:t>
            </w:r>
          </w:p>
        </w:tc>
        <w:tc>
          <w:tcPr>
            <w:tcW w:w="3212" w:type="dxa"/>
            <w:tcBorders>
              <w:bottom w:val="single" w:sz="4" w:space="0" w:color="000000"/>
            </w:tcBorders>
            <w:shd w:val="clear" w:color="auto" w:fill="FFFFFF" w:themeFill="background1"/>
          </w:tcPr>
          <w:p w14:paraId="638BF9F1" w14:textId="5E1D7C16"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 xml:space="preserve">Sur la base des résultats de l’expérimentation soutenue par le </w:t>
            </w:r>
            <w:r w:rsidRPr="00B2215E">
              <w:rPr>
                <w:rFonts w:ascii="Arial" w:eastAsia="Times New Roman" w:hAnsi="Arial" w:cs="Arial"/>
                <w:b/>
                <w:bCs/>
                <w:lang w:val="fr-FR"/>
              </w:rPr>
              <w:t>Canada</w:t>
            </w:r>
            <w:r w:rsidRPr="00B2215E">
              <w:rPr>
                <w:rFonts w:ascii="Arial" w:eastAsia="Times New Roman" w:hAnsi="Arial" w:cs="Arial"/>
                <w:lang w:val="fr-FR"/>
              </w:rPr>
              <w:t xml:space="preserve">, </w:t>
            </w:r>
            <w:r w:rsidR="00A13C70" w:rsidRPr="00A13C70">
              <w:rPr>
                <w:rFonts w:ascii="Arial" w:eastAsia="Times New Roman" w:hAnsi="Arial" w:cs="Arial"/>
                <w:lang w:val="fr-FR"/>
              </w:rPr>
              <w:t xml:space="preserve">, le </w:t>
            </w:r>
            <w:r w:rsidR="00A13C70" w:rsidRPr="00A13C70">
              <w:rPr>
                <w:rFonts w:ascii="Arial" w:eastAsia="Times New Roman" w:hAnsi="Arial" w:cs="Arial"/>
                <w:b/>
                <w:bCs/>
                <w:lang w:val="fr-FR"/>
              </w:rPr>
              <w:t>Conseil</w:t>
            </w:r>
            <w:r w:rsidR="00A13C70" w:rsidRPr="00A13C70">
              <w:rPr>
                <w:rFonts w:ascii="Arial" w:eastAsia="Times New Roman" w:hAnsi="Arial" w:cs="Arial"/>
                <w:lang w:val="fr-FR"/>
              </w:rPr>
              <w:t xml:space="preserve"> charge </w:t>
            </w:r>
            <w:r w:rsidR="00A13C70" w:rsidRPr="00A13C70">
              <w:rPr>
                <w:rFonts w:ascii="Arial" w:eastAsia="Times New Roman" w:hAnsi="Arial" w:cs="Arial"/>
                <w:b/>
                <w:bCs/>
                <w:lang w:val="fr-FR"/>
              </w:rPr>
              <w:t>le HSSC,</w:t>
            </w:r>
            <w:r w:rsidR="00A13C70" w:rsidRPr="00A13C70">
              <w:rPr>
                <w:rFonts w:ascii="Arial" w:eastAsia="Times New Roman" w:hAnsi="Arial" w:cs="Arial"/>
                <w:lang w:val="fr-FR"/>
              </w:rPr>
              <w:t xml:space="preserve"> par l’intermédiaire de la </w:t>
            </w:r>
            <w:r w:rsidR="00A13C70" w:rsidRPr="00A13C70">
              <w:rPr>
                <w:rFonts w:ascii="Arial" w:eastAsia="Times New Roman" w:hAnsi="Arial" w:cs="Arial"/>
                <w:b/>
                <w:bCs/>
                <w:lang w:val="fr-FR"/>
              </w:rPr>
              <w:t>cellule ISO de l’OHI</w:t>
            </w:r>
            <w:r w:rsidR="00A13C70" w:rsidRPr="00A13C70">
              <w:rPr>
                <w:rFonts w:ascii="Arial" w:eastAsia="Times New Roman" w:hAnsi="Arial" w:cs="Arial"/>
                <w:lang w:val="fr-FR"/>
              </w:rPr>
              <w:t xml:space="preserve">, d’envisager </w:t>
            </w:r>
            <w:r w:rsidRPr="00B2215E">
              <w:rPr>
                <w:rFonts w:ascii="Arial" w:eastAsia="Times New Roman" w:hAnsi="Arial" w:cs="Arial"/>
                <w:lang w:val="fr-FR"/>
              </w:rPr>
              <w:t>la possibilité d’élaborer des lignes directrices (exigences minimales et résultats escomptés) pour les zones d’essais en mer S-100 de l’OHI (par exemple : impact éventuel sur les normes, impact sur les équipements, impact sur les outils de production et les mécanismes de distribution, impact sur les services de données, impact sur l’instruction et la formation des utilisateurs, etc.)</w:t>
            </w:r>
          </w:p>
          <w:p w14:paraId="0C008D10"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 xml:space="preserve">Les </w:t>
            </w:r>
            <w:r w:rsidRPr="00B2215E">
              <w:rPr>
                <w:rFonts w:ascii="Arial" w:eastAsia="Times New Roman" w:hAnsi="Arial" w:cs="Arial"/>
                <w:b/>
                <w:bCs/>
                <w:lang w:val="fr-FR"/>
              </w:rPr>
              <w:t>Etats membres</w:t>
            </w:r>
            <w:r w:rsidRPr="00B2215E">
              <w:rPr>
                <w:rFonts w:ascii="Arial" w:eastAsia="Times New Roman" w:hAnsi="Arial" w:cs="Arial"/>
                <w:lang w:val="fr-FR"/>
              </w:rPr>
              <w:t xml:space="preserve"> disposant de zones internationales d’essais en mer S-100 sont également invités à contribuer à l’élaboration de ces lignes directrices.</w:t>
            </w:r>
          </w:p>
          <w:p w14:paraId="0C30519E" w14:textId="77777777" w:rsidR="0012537B" w:rsidRPr="00B2215E" w:rsidRDefault="0012537B" w:rsidP="00FD354F">
            <w:pPr>
              <w:rPr>
                <w:rFonts w:ascii="Arial" w:eastAsia="Times New Roman" w:hAnsi="Arial" w:cs="Arial"/>
                <w:highlight w:val="lightGray"/>
                <w:lang w:val="fr-FR"/>
              </w:rPr>
            </w:pPr>
          </w:p>
        </w:tc>
        <w:tc>
          <w:tcPr>
            <w:tcW w:w="1688" w:type="dxa"/>
            <w:tcBorders>
              <w:bottom w:val="single" w:sz="4" w:space="0" w:color="000000"/>
            </w:tcBorders>
            <w:shd w:val="clear" w:color="auto" w:fill="FFFFFF" w:themeFill="background1"/>
          </w:tcPr>
          <w:p w14:paraId="34B7D3B8"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HSSC-17</w:t>
            </w:r>
          </w:p>
          <w:p w14:paraId="0B4211F7"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(- 7 semaines)</w:t>
            </w:r>
          </w:p>
        </w:tc>
        <w:tc>
          <w:tcPr>
            <w:tcW w:w="1377" w:type="dxa"/>
            <w:tcBorders>
              <w:bottom w:val="single" w:sz="4" w:space="0" w:color="000000"/>
            </w:tcBorders>
            <w:shd w:val="clear" w:color="auto" w:fill="auto"/>
          </w:tcPr>
          <w:p w14:paraId="00B7D53A" w14:textId="77777777" w:rsidR="0012537B" w:rsidRPr="00B2215E" w:rsidRDefault="0012537B" w:rsidP="00FD354F">
            <w:pPr>
              <w:rPr>
                <w:rFonts w:ascii="Arial" w:eastAsia="Times New Roman" w:hAnsi="Arial" w:cs="Arial"/>
                <w:lang w:val="fr-FR"/>
              </w:rPr>
            </w:pPr>
          </w:p>
        </w:tc>
      </w:tr>
      <w:tr w:rsidR="0012537B" w:rsidRPr="00B2215E" w14:paraId="35A7DA10" w14:textId="77777777" w:rsidTr="00FD354F">
        <w:trPr>
          <w:cantSplit/>
          <w:jc w:val="center"/>
        </w:trPr>
        <w:tc>
          <w:tcPr>
            <w:tcW w:w="1171" w:type="dxa"/>
            <w:tcBorders>
              <w:bottom w:val="single" w:sz="4" w:space="0" w:color="000000"/>
            </w:tcBorders>
            <w:shd w:val="clear" w:color="auto" w:fill="FFFFFF" w:themeFill="background1"/>
          </w:tcPr>
          <w:p w14:paraId="4F3A215B"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4.1</w:t>
            </w:r>
          </w:p>
        </w:tc>
        <w:tc>
          <w:tcPr>
            <w:tcW w:w="1664" w:type="dxa"/>
            <w:tcBorders>
              <w:bottom w:val="single" w:sz="4" w:space="0" w:color="000000"/>
            </w:tcBorders>
            <w:shd w:val="clear" w:color="auto" w:fill="FFFFFF" w:themeFill="background1"/>
          </w:tcPr>
          <w:p w14:paraId="041E7B96"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MASS WG</w:t>
            </w:r>
          </w:p>
        </w:tc>
        <w:tc>
          <w:tcPr>
            <w:tcW w:w="1980" w:type="dxa"/>
            <w:tcBorders>
              <w:bottom w:val="single" w:sz="4" w:space="0" w:color="000000"/>
            </w:tcBorders>
            <w:shd w:val="clear" w:color="auto" w:fill="FFFFFF" w:themeFill="background1"/>
          </w:tcPr>
          <w:p w14:paraId="2077EB48"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C8/13</w:t>
            </w:r>
          </w:p>
        </w:tc>
        <w:tc>
          <w:tcPr>
            <w:tcW w:w="3212" w:type="dxa"/>
            <w:tcBorders>
              <w:bottom w:val="single" w:sz="4" w:space="0" w:color="000000"/>
            </w:tcBorders>
            <w:shd w:val="clear" w:color="auto" w:fill="FFFFFF" w:themeFill="background1"/>
          </w:tcPr>
          <w:p w14:paraId="3389EF11"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 xml:space="preserve">À la suite d’une proposition du </w:t>
            </w:r>
            <w:r w:rsidRPr="00B2215E">
              <w:rPr>
                <w:rFonts w:ascii="Arial" w:eastAsia="Times New Roman" w:hAnsi="Arial" w:cs="Arial"/>
                <w:b/>
                <w:bCs/>
                <w:lang w:val="fr-FR"/>
              </w:rPr>
              <w:t>HSSC</w:t>
            </w:r>
            <w:r w:rsidRPr="00B2215E">
              <w:rPr>
                <w:rFonts w:ascii="Arial" w:eastAsia="Times New Roman" w:hAnsi="Arial" w:cs="Arial"/>
                <w:lang w:val="fr-FR"/>
              </w:rPr>
              <w:t xml:space="preserve">, le </w:t>
            </w:r>
            <w:r w:rsidRPr="00B2215E">
              <w:rPr>
                <w:rFonts w:ascii="Arial" w:eastAsia="Times New Roman" w:hAnsi="Arial" w:cs="Arial"/>
                <w:b/>
                <w:bCs/>
                <w:lang w:val="fr-FR"/>
              </w:rPr>
              <w:t>Conseil</w:t>
            </w:r>
            <w:r w:rsidRPr="00B2215E">
              <w:rPr>
                <w:rFonts w:ascii="Arial" w:eastAsia="Times New Roman" w:hAnsi="Arial" w:cs="Arial"/>
                <w:lang w:val="fr-FR"/>
              </w:rPr>
              <w:t xml:space="preserve"> décide de ne pas créer de </w:t>
            </w:r>
            <w:r w:rsidRPr="00B2215E">
              <w:rPr>
                <w:rFonts w:ascii="Arial" w:eastAsia="Times New Roman" w:hAnsi="Arial" w:cs="Arial"/>
                <w:b/>
                <w:lang w:val="fr-FR"/>
              </w:rPr>
              <w:t>MASSWG</w:t>
            </w:r>
            <w:r w:rsidRPr="00B2215E">
              <w:rPr>
                <w:rStyle w:val="FootnoteReference"/>
                <w:rFonts w:ascii="Arial" w:eastAsia="Times New Roman" w:hAnsi="Arial" w:cs="Arial"/>
                <w:lang w:val="fr-FR"/>
              </w:rPr>
              <w:footnoteReference w:id="20"/>
            </w:r>
            <w:r w:rsidRPr="00B2215E">
              <w:rPr>
                <w:rFonts w:ascii="Arial" w:eastAsia="Times New Roman" w:hAnsi="Arial" w:cs="Arial"/>
                <w:lang w:val="fr-FR"/>
              </w:rPr>
              <w:t xml:space="preserve"> en tant que tel, mais de maintenir l’</w:t>
            </w:r>
            <w:r w:rsidRPr="00B2215E">
              <w:rPr>
                <w:rFonts w:ascii="Arial" w:eastAsia="Times New Roman" w:hAnsi="Arial" w:cs="Arial"/>
                <w:b/>
                <w:bCs/>
                <w:lang w:val="fr-FR"/>
              </w:rPr>
              <w:t>équipe de projet</w:t>
            </w:r>
            <w:r w:rsidRPr="00B2215E">
              <w:rPr>
                <w:rFonts w:ascii="Arial" w:eastAsia="Times New Roman" w:hAnsi="Arial" w:cs="Arial"/>
                <w:lang w:val="fr-FR"/>
              </w:rPr>
              <w:t xml:space="preserve"> actuelle dans le cadre de son mandat actuel, tout en notant que le prochain SPRWG pourrait fournir des orientations plus précises sur cette question, s’il le juge nécessaire.</w:t>
            </w:r>
          </w:p>
          <w:p w14:paraId="4DA524B5" w14:textId="77777777" w:rsidR="0012537B" w:rsidRPr="00B2215E" w:rsidRDefault="0012537B" w:rsidP="00FD354F">
            <w:pPr>
              <w:rPr>
                <w:rFonts w:ascii="Arial" w:eastAsia="Times New Roman" w:hAnsi="Arial" w:cs="Arial"/>
                <w:highlight w:val="lightGray"/>
                <w:lang w:val="fr-FR"/>
              </w:rPr>
            </w:pPr>
          </w:p>
        </w:tc>
        <w:tc>
          <w:tcPr>
            <w:tcW w:w="1688" w:type="dxa"/>
            <w:tcBorders>
              <w:bottom w:val="single" w:sz="4" w:space="0" w:color="000000"/>
            </w:tcBorders>
            <w:shd w:val="clear" w:color="auto" w:fill="FFFFFF" w:themeFill="background1"/>
          </w:tcPr>
          <w:p w14:paraId="537E232C" w14:textId="77777777" w:rsidR="0012537B" w:rsidRPr="00B2215E" w:rsidRDefault="0012537B" w:rsidP="00FD354F">
            <w:pPr>
              <w:rPr>
                <w:rFonts w:ascii="Arial" w:eastAsia="Times New Roman" w:hAnsi="Arial" w:cs="Arial"/>
                <w:b/>
                <w:lang w:val="fr-FR"/>
              </w:rPr>
            </w:pPr>
          </w:p>
          <w:p w14:paraId="29182CA5" w14:textId="77777777" w:rsidR="0012537B" w:rsidRPr="00B2215E" w:rsidRDefault="0012537B" w:rsidP="00FD354F">
            <w:pPr>
              <w:rPr>
                <w:rFonts w:ascii="Arial" w:eastAsia="Times New Roman" w:hAnsi="Arial" w:cs="Arial"/>
                <w:b/>
                <w:lang w:val="fr-FR"/>
              </w:rPr>
            </w:pPr>
          </w:p>
          <w:p w14:paraId="1F7591BB"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7C6479F6"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highlight w:val="lightGray"/>
                <w:lang w:val="fr-FR"/>
              </w:rPr>
              <w:t>Décision</w:t>
            </w:r>
          </w:p>
        </w:tc>
      </w:tr>
      <w:tr w:rsidR="0012537B" w:rsidRPr="00B2215E" w14:paraId="785CD2F3" w14:textId="77777777" w:rsidTr="00FD354F">
        <w:trPr>
          <w:cantSplit/>
          <w:jc w:val="center"/>
        </w:trPr>
        <w:tc>
          <w:tcPr>
            <w:tcW w:w="1171" w:type="dxa"/>
            <w:tcBorders>
              <w:bottom w:val="single" w:sz="4" w:space="0" w:color="000000"/>
            </w:tcBorders>
            <w:shd w:val="clear" w:color="auto" w:fill="FFFFFF" w:themeFill="background1"/>
          </w:tcPr>
          <w:p w14:paraId="03656FDB"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 xml:space="preserve">4.1 </w:t>
            </w:r>
          </w:p>
        </w:tc>
        <w:tc>
          <w:tcPr>
            <w:tcW w:w="1664" w:type="dxa"/>
            <w:tcBorders>
              <w:bottom w:val="single" w:sz="4" w:space="0" w:color="000000"/>
            </w:tcBorders>
            <w:shd w:val="clear" w:color="auto" w:fill="FFFFFF" w:themeFill="background1"/>
          </w:tcPr>
          <w:p w14:paraId="6580E871"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IHMA</w:t>
            </w:r>
          </w:p>
        </w:tc>
        <w:tc>
          <w:tcPr>
            <w:tcW w:w="1980" w:type="dxa"/>
            <w:tcBorders>
              <w:bottom w:val="single" w:sz="4" w:space="0" w:color="000000"/>
            </w:tcBorders>
            <w:shd w:val="clear" w:color="auto" w:fill="FFFFFF" w:themeFill="background1"/>
          </w:tcPr>
          <w:p w14:paraId="1D62269F"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C8/14</w:t>
            </w:r>
          </w:p>
        </w:tc>
        <w:tc>
          <w:tcPr>
            <w:tcW w:w="3212" w:type="dxa"/>
            <w:tcBorders>
              <w:bottom w:val="single" w:sz="4" w:space="0" w:color="000000"/>
            </w:tcBorders>
            <w:shd w:val="clear" w:color="auto" w:fill="FFFFFF" w:themeFill="background1"/>
          </w:tcPr>
          <w:p w14:paraId="597066FF"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 xml:space="preserve">Le </w:t>
            </w:r>
            <w:r w:rsidRPr="00B2215E">
              <w:rPr>
                <w:rFonts w:ascii="Arial" w:eastAsia="Times New Roman" w:hAnsi="Arial" w:cs="Arial"/>
                <w:b/>
                <w:bCs/>
                <w:lang w:val="fr-FR"/>
              </w:rPr>
              <w:t>Conseil</w:t>
            </w:r>
            <w:r w:rsidRPr="00B2215E">
              <w:rPr>
                <w:rFonts w:ascii="Arial" w:eastAsia="Times New Roman" w:hAnsi="Arial" w:cs="Arial"/>
                <w:lang w:val="fr-FR"/>
              </w:rPr>
              <w:t xml:space="preserve"> salue la coopération efficace entre l’</w:t>
            </w:r>
            <w:r w:rsidRPr="00B2215E">
              <w:rPr>
                <w:rFonts w:ascii="Arial" w:eastAsia="Times New Roman" w:hAnsi="Arial" w:cs="Arial"/>
                <w:b/>
                <w:bCs/>
                <w:lang w:val="fr-FR"/>
              </w:rPr>
              <w:t>OHI</w:t>
            </w:r>
            <w:r w:rsidRPr="00B2215E">
              <w:rPr>
                <w:rFonts w:ascii="Arial" w:eastAsia="Times New Roman" w:hAnsi="Arial" w:cs="Arial"/>
                <w:lang w:val="fr-FR"/>
              </w:rPr>
              <w:t xml:space="preserve"> et l’</w:t>
            </w:r>
            <w:r w:rsidRPr="00B2215E">
              <w:rPr>
                <w:rFonts w:ascii="Arial" w:eastAsia="Times New Roman" w:hAnsi="Arial" w:cs="Arial"/>
                <w:b/>
                <w:bCs/>
                <w:lang w:val="fr-FR"/>
              </w:rPr>
              <w:t>IHMA</w:t>
            </w:r>
            <w:r w:rsidRPr="00B2215E">
              <w:rPr>
                <w:rStyle w:val="FootnoteReference"/>
                <w:rFonts w:ascii="Arial" w:eastAsia="Times New Roman" w:hAnsi="Arial" w:cs="Arial"/>
                <w:lang w:val="fr-FR"/>
              </w:rPr>
              <w:footnoteReference w:id="21"/>
            </w:r>
            <w:r w:rsidRPr="00B2215E">
              <w:rPr>
                <w:rFonts w:ascii="Arial" w:eastAsia="Times New Roman" w:hAnsi="Arial" w:cs="Arial"/>
                <w:lang w:val="fr-FR"/>
              </w:rPr>
              <w:t xml:space="preserve"> pour l’élaboration des lignes directrices de l’IHMA sur la communication harmonisée et l’échange électronique de données maritimes pour les escales.</w:t>
            </w:r>
          </w:p>
          <w:p w14:paraId="482C182E" w14:textId="77777777" w:rsidR="0012537B" w:rsidRPr="00B2215E" w:rsidRDefault="0012537B" w:rsidP="00FD354F">
            <w:pPr>
              <w:rPr>
                <w:rFonts w:ascii="Arial" w:eastAsia="Times New Roman" w:hAnsi="Arial" w:cs="Arial"/>
                <w:highlight w:val="lightGray"/>
                <w:lang w:val="fr-FR"/>
              </w:rPr>
            </w:pPr>
          </w:p>
        </w:tc>
        <w:tc>
          <w:tcPr>
            <w:tcW w:w="1688" w:type="dxa"/>
            <w:tcBorders>
              <w:bottom w:val="single" w:sz="4" w:space="0" w:color="000000"/>
            </w:tcBorders>
            <w:shd w:val="clear" w:color="auto" w:fill="FFFFFF" w:themeFill="background1"/>
          </w:tcPr>
          <w:p w14:paraId="5EA88ADB"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02E3CDDA"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highlight w:val="lightGray"/>
                <w:lang w:val="fr-FR"/>
              </w:rPr>
              <w:t>Décision</w:t>
            </w:r>
          </w:p>
        </w:tc>
      </w:tr>
      <w:tr w:rsidR="0012537B" w:rsidRPr="00B2215E" w14:paraId="0947207F" w14:textId="77777777" w:rsidTr="00FD354F">
        <w:trPr>
          <w:cantSplit/>
          <w:jc w:val="center"/>
        </w:trPr>
        <w:tc>
          <w:tcPr>
            <w:tcW w:w="1171" w:type="dxa"/>
            <w:tcBorders>
              <w:bottom w:val="single" w:sz="4" w:space="0" w:color="000000"/>
            </w:tcBorders>
            <w:shd w:val="clear" w:color="auto" w:fill="FFFFFF" w:themeFill="background1"/>
          </w:tcPr>
          <w:p w14:paraId="1C159B4F"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4.1, 5.2</w:t>
            </w:r>
          </w:p>
        </w:tc>
        <w:tc>
          <w:tcPr>
            <w:tcW w:w="1664" w:type="dxa"/>
            <w:tcBorders>
              <w:bottom w:val="single" w:sz="4" w:space="0" w:color="000000"/>
            </w:tcBorders>
            <w:shd w:val="clear" w:color="auto" w:fill="FFFFFF" w:themeFill="background1"/>
          </w:tcPr>
          <w:p w14:paraId="03F3E6D1"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Nouveaux concepts de distribution S-100</w:t>
            </w:r>
          </w:p>
        </w:tc>
        <w:tc>
          <w:tcPr>
            <w:tcW w:w="1980" w:type="dxa"/>
            <w:tcBorders>
              <w:bottom w:val="single" w:sz="4" w:space="0" w:color="000000"/>
            </w:tcBorders>
            <w:shd w:val="clear" w:color="auto" w:fill="FFFFFF" w:themeFill="background1"/>
          </w:tcPr>
          <w:p w14:paraId="3EEA8D7C"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C8/15</w:t>
            </w:r>
          </w:p>
        </w:tc>
        <w:tc>
          <w:tcPr>
            <w:tcW w:w="3212" w:type="dxa"/>
            <w:tcBorders>
              <w:bottom w:val="single" w:sz="4" w:space="0" w:color="000000"/>
            </w:tcBorders>
            <w:shd w:val="clear" w:color="auto" w:fill="FFFFFF" w:themeFill="background1"/>
          </w:tcPr>
          <w:p w14:paraId="4742924E"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Notant l’évolution de la norme de fonctionnement des ECDIS de l’OMI, qui comprend désormais deux nouvelles normes (l’une pour les communications sécurisées</w:t>
            </w:r>
            <w:r w:rsidRPr="00B2215E">
              <w:rPr>
                <w:rStyle w:val="FootnoteReference"/>
                <w:rFonts w:ascii="Arial" w:eastAsia="Times New Roman" w:hAnsi="Arial" w:cs="Arial"/>
                <w:lang w:val="fr-FR"/>
              </w:rPr>
              <w:footnoteReference w:id="22"/>
            </w:r>
            <w:r w:rsidRPr="00B2215E">
              <w:rPr>
                <w:rFonts w:ascii="Arial" w:eastAsia="Times New Roman" w:hAnsi="Arial" w:cs="Arial"/>
                <w:lang w:val="fr-FR"/>
              </w:rPr>
              <w:t>, l’autre pour l’échange de plans de route</w:t>
            </w:r>
            <w:r w:rsidRPr="00B2215E">
              <w:rPr>
                <w:rStyle w:val="FootnoteReference"/>
                <w:rFonts w:ascii="Arial" w:eastAsia="Times New Roman" w:hAnsi="Arial" w:cs="Arial"/>
                <w:lang w:val="fr-FR"/>
              </w:rPr>
              <w:footnoteReference w:id="23"/>
            </w:r>
            <w:r w:rsidRPr="00B2215E">
              <w:rPr>
                <w:rFonts w:ascii="Arial" w:eastAsia="Times New Roman" w:hAnsi="Arial" w:cs="Arial"/>
                <w:lang w:val="fr-FR"/>
              </w:rPr>
              <w:t>) approuvées par l</w:t>
            </w:r>
            <w:r>
              <w:rPr>
                <w:rFonts w:ascii="Arial" w:eastAsia="Times New Roman" w:hAnsi="Arial" w:cs="Arial"/>
                <w:lang w:val="fr-FR"/>
              </w:rPr>
              <w:t>e</w:t>
            </w:r>
            <w:r w:rsidRPr="00B2215E">
              <w:rPr>
                <w:rFonts w:ascii="Arial" w:eastAsia="Times New Roman" w:hAnsi="Arial" w:cs="Arial"/>
                <w:lang w:val="fr-FR"/>
              </w:rPr>
              <w:t xml:space="preserve"> MSC 108 de l’OMI, le </w:t>
            </w:r>
            <w:r w:rsidRPr="00B2215E">
              <w:rPr>
                <w:rFonts w:ascii="Arial" w:eastAsia="Times New Roman" w:hAnsi="Arial" w:cs="Arial"/>
                <w:b/>
                <w:bCs/>
                <w:lang w:val="fr-FR"/>
              </w:rPr>
              <w:t>Conseil</w:t>
            </w:r>
            <w:r w:rsidRPr="00B2215E">
              <w:rPr>
                <w:rFonts w:ascii="Arial" w:eastAsia="Times New Roman" w:hAnsi="Arial" w:cs="Arial"/>
                <w:lang w:val="fr-FR"/>
              </w:rPr>
              <w:t xml:space="preserve"> accepte la proposition du </w:t>
            </w:r>
            <w:r w:rsidRPr="00B2215E">
              <w:rPr>
                <w:rFonts w:ascii="Arial" w:eastAsia="Times New Roman" w:hAnsi="Arial" w:cs="Arial"/>
                <w:b/>
                <w:bCs/>
                <w:lang w:val="fr-FR"/>
              </w:rPr>
              <w:t>HSSC</w:t>
            </w:r>
            <w:r w:rsidRPr="00B2215E">
              <w:rPr>
                <w:rFonts w:ascii="Arial" w:eastAsia="Times New Roman" w:hAnsi="Arial" w:cs="Arial"/>
                <w:lang w:val="fr-FR"/>
              </w:rPr>
              <w:t xml:space="preserve"> d’inclure un nouveau point de travail dans le plan de travail de l’OHI (Programme 2) relatif aux aspects techniques et à l’impact des nouveaux concepts de distribution des produits et services de données S-100, </w:t>
            </w:r>
            <w:r w:rsidRPr="00B2215E">
              <w:rPr>
                <w:rFonts w:ascii="Arial" w:hAnsi="Arial" w:cs="Arial"/>
                <w:lang w:val="fr-FR"/>
              </w:rPr>
              <w:t xml:space="preserve">y compris l’abandon progressif ultérieur de la distribution d’ENC S-57. </w:t>
            </w:r>
            <w:r w:rsidRPr="00B2215E">
              <w:rPr>
                <w:rFonts w:ascii="Arial" w:eastAsia="Times New Roman" w:hAnsi="Arial" w:cs="Arial"/>
                <w:lang w:val="fr-FR"/>
              </w:rPr>
              <w:t>La liaison doit être assurée avec l’</w:t>
            </w:r>
            <w:r w:rsidRPr="00B2215E">
              <w:rPr>
                <w:rFonts w:ascii="Arial" w:eastAsia="Times New Roman" w:hAnsi="Arial" w:cs="Arial"/>
                <w:b/>
                <w:bCs/>
                <w:lang w:val="fr-FR"/>
              </w:rPr>
              <w:t>IRCC/WENDWG</w:t>
            </w:r>
            <w:r w:rsidRPr="00B2215E">
              <w:rPr>
                <w:rFonts w:ascii="Arial" w:eastAsia="Times New Roman" w:hAnsi="Arial" w:cs="Arial"/>
                <w:lang w:val="fr-FR"/>
              </w:rPr>
              <w:t xml:space="preserve"> sur cette question.</w:t>
            </w:r>
          </w:p>
          <w:p w14:paraId="5FF3A662"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FFFFFF" w:themeFill="background1"/>
          </w:tcPr>
          <w:p w14:paraId="2142D498" w14:textId="77777777" w:rsidR="0012537B" w:rsidRPr="00B2215E" w:rsidRDefault="0012537B" w:rsidP="00FD354F">
            <w:pPr>
              <w:rPr>
                <w:rFonts w:ascii="Arial" w:eastAsia="Times New Roman" w:hAnsi="Arial" w:cs="Arial"/>
                <w:b/>
                <w:lang w:val="fr-FR"/>
              </w:rPr>
            </w:pPr>
          </w:p>
          <w:p w14:paraId="1BE2A0A4" w14:textId="77777777" w:rsidR="0012537B" w:rsidRPr="00B2215E" w:rsidRDefault="0012537B" w:rsidP="00FD354F">
            <w:pPr>
              <w:rPr>
                <w:rFonts w:ascii="Arial" w:eastAsia="Times New Roman" w:hAnsi="Arial" w:cs="Arial"/>
                <w:b/>
                <w:lang w:val="fr-FR"/>
              </w:rPr>
            </w:pPr>
          </w:p>
          <w:p w14:paraId="603969C0" w14:textId="77777777" w:rsidR="0012537B" w:rsidRPr="00B2215E" w:rsidRDefault="0012537B" w:rsidP="00FD354F">
            <w:pPr>
              <w:rPr>
                <w:rFonts w:ascii="Arial" w:eastAsia="Times New Roman" w:hAnsi="Arial" w:cs="Arial"/>
                <w:b/>
                <w:lang w:val="fr-FR"/>
              </w:rPr>
            </w:pPr>
          </w:p>
          <w:p w14:paraId="159AD11B" w14:textId="77777777" w:rsidR="0012537B" w:rsidRPr="00B2215E" w:rsidRDefault="0012537B" w:rsidP="00FD354F">
            <w:pPr>
              <w:rPr>
                <w:rFonts w:ascii="Arial" w:eastAsia="Times New Roman" w:hAnsi="Arial" w:cs="Arial"/>
                <w:b/>
                <w:lang w:val="fr-FR"/>
              </w:rPr>
            </w:pPr>
          </w:p>
          <w:p w14:paraId="6F54B0ED" w14:textId="77777777" w:rsidR="0012537B" w:rsidRPr="00B2215E" w:rsidRDefault="0012537B" w:rsidP="00FD354F">
            <w:pPr>
              <w:rPr>
                <w:rFonts w:ascii="Arial" w:eastAsia="Times New Roman" w:hAnsi="Arial" w:cs="Arial"/>
                <w:b/>
                <w:lang w:val="fr-FR"/>
              </w:rPr>
            </w:pPr>
          </w:p>
          <w:p w14:paraId="1F14762D" w14:textId="77777777" w:rsidR="0012537B" w:rsidRPr="00B2215E" w:rsidRDefault="0012537B" w:rsidP="00FD354F">
            <w:pPr>
              <w:rPr>
                <w:rFonts w:ascii="Arial" w:eastAsia="Times New Roman" w:hAnsi="Arial" w:cs="Arial"/>
                <w:b/>
                <w:lang w:val="fr-FR"/>
              </w:rPr>
            </w:pPr>
          </w:p>
          <w:p w14:paraId="6F065C69" w14:textId="77777777" w:rsidR="0012537B" w:rsidRPr="00B2215E" w:rsidRDefault="0012537B" w:rsidP="00FD354F">
            <w:pPr>
              <w:rPr>
                <w:rFonts w:ascii="Arial" w:eastAsia="Times New Roman" w:hAnsi="Arial" w:cs="Arial"/>
                <w:b/>
                <w:lang w:val="fr-FR"/>
              </w:rPr>
            </w:pPr>
          </w:p>
          <w:p w14:paraId="62140D98" w14:textId="77777777" w:rsidR="0012537B" w:rsidRPr="00B2215E" w:rsidRDefault="0012537B" w:rsidP="00FD354F">
            <w:pPr>
              <w:rPr>
                <w:rFonts w:ascii="Arial" w:eastAsia="Times New Roman" w:hAnsi="Arial" w:cs="Arial"/>
                <w:b/>
                <w:lang w:val="fr-FR"/>
              </w:rPr>
            </w:pPr>
          </w:p>
          <w:p w14:paraId="365A7E53" w14:textId="77777777" w:rsidR="0012537B" w:rsidRPr="00B2215E" w:rsidRDefault="0012537B" w:rsidP="00FD354F">
            <w:pPr>
              <w:rPr>
                <w:rFonts w:ascii="Arial" w:eastAsia="Times New Roman" w:hAnsi="Arial" w:cs="Arial"/>
                <w:b/>
                <w:lang w:val="fr-FR"/>
              </w:rPr>
            </w:pPr>
          </w:p>
          <w:p w14:paraId="48AD0487" w14:textId="77777777" w:rsidR="0012537B" w:rsidRPr="00B2215E" w:rsidRDefault="0012537B" w:rsidP="00FD354F">
            <w:pPr>
              <w:rPr>
                <w:rFonts w:ascii="Arial" w:eastAsia="Times New Roman" w:hAnsi="Arial" w:cs="Arial"/>
                <w:b/>
                <w:lang w:val="fr-FR"/>
              </w:rPr>
            </w:pPr>
          </w:p>
          <w:p w14:paraId="309388BC" w14:textId="77777777" w:rsidR="0012537B" w:rsidRPr="00B2215E" w:rsidRDefault="0012537B" w:rsidP="00FD354F">
            <w:pPr>
              <w:rPr>
                <w:rFonts w:ascii="Arial" w:eastAsia="Times New Roman" w:hAnsi="Arial" w:cs="Arial"/>
                <w:b/>
                <w:lang w:val="fr-FR"/>
              </w:rPr>
            </w:pPr>
          </w:p>
          <w:p w14:paraId="26F15809" w14:textId="77777777" w:rsidR="0012537B" w:rsidRPr="00B2215E" w:rsidRDefault="0012537B" w:rsidP="00FD354F">
            <w:pPr>
              <w:rPr>
                <w:rFonts w:ascii="Arial" w:eastAsia="Times New Roman" w:hAnsi="Arial" w:cs="Arial"/>
                <w:b/>
                <w:lang w:val="fr-FR"/>
              </w:rPr>
            </w:pPr>
          </w:p>
          <w:p w14:paraId="13CB0C8A" w14:textId="77777777" w:rsidR="0012537B" w:rsidRPr="00B2215E" w:rsidRDefault="0012537B" w:rsidP="00FD354F">
            <w:pPr>
              <w:rPr>
                <w:rFonts w:ascii="Arial" w:eastAsia="Times New Roman" w:hAnsi="Arial" w:cs="Arial"/>
                <w:b/>
                <w:lang w:val="fr-FR"/>
              </w:rPr>
            </w:pPr>
          </w:p>
          <w:p w14:paraId="6FACD79B"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HSSC-17/C-9</w:t>
            </w:r>
          </w:p>
        </w:tc>
        <w:tc>
          <w:tcPr>
            <w:tcW w:w="1377" w:type="dxa"/>
            <w:tcBorders>
              <w:bottom w:val="single" w:sz="4" w:space="0" w:color="000000"/>
            </w:tcBorders>
            <w:shd w:val="clear" w:color="auto" w:fill="auto"/>
          </w:tcPr>
          <w:p w14:paraId="54D84E77" w14:textId="77777777" w:rsidR="0012537B" w:rsidRPr="00B2215E" w:rsidRDefault="0012537B" w:rsidP="00FD354F">
            <w:pPr>
              <w:rPr>
                <w:rFonts w:ascii="Arial" w:eastAsia="Times New Roman" w:hAnsi="Arial" w:cs="Arial"/>
                <w:highlight w:val="lightGray"/>
                <w:lang w:val="fr-FR"/>
              </w:rPr>
            </w:pPr>
            <w:r w:rsidRPr="00B2215E">
              <w:rPr>
                <w:rFonts w:ascii="Arial" w:eastAsia="Times New Roman" w:hAnsi="Arial" w:cs="Arial"/>
                <w:highlight w:val="lightGray"/>
                <w:lang w:val="fr-FR"/>
              </w:rPr>
              <w:t>Décision</w:t>
            </w:r>
          </w:p>
        </w:tc>
      </w:tr>
      <w:tr w:rsidR="0012537B" w:rsidRPr="00B2215E" w14:paraId="760EAEBF" w14:textId="77777777" w:rsidTr="00FD354F">
        <w:trPr>
          <w:cantSplit/>
          <w:jc w:val="center"/>
        </w:trPr>
        <w:tc>
          <w:tcPr>
            <w:tcW w:w="1171" w:type="dxa"/>
            <w:tcBorders>
              <w:bottom w:val="single" w:sz="4" w:space="0" w:color="000000"/>
            </w:tcBorders>
            <w:shd w:val="clear" w:color="auto" w:fill="FFFFFF" w:themeFill="background1"/>
          </w:tcPr>
          <w:p w14:paraId="08B665E2"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4.1, 5.3</w:t>
            </w:r>
          </w:p>
        </w:tc>
        <w:tc>
          <w:tcPr>
            <w:tcW w:w="1664" w:type="dxa"/>
            <w:tcBorders>
              <w:bottom w:val="single" w:sz="4" w:space="0" w:color="000000"/>
            </w:tcBorders>
            <w:shd w:val="clear" w:color="auto" w:fill="FFFFFF" w:themeFill="background1"/>
          </w:tcPr>
          <w:p w14:paraId="586F35FD"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Priorités de financement</w:t>
            </w:r>
          </w:p>
        </w:tc>
        <w:tc>
          <w:tcPr>
            <w:tcW w:w="1980" w:type="dxa"/>
            <w:tcBorders>
              <w:bottom w:val="single" w:sz="4" w:space="0" w:color="000000"/>
            </w:tcBorders>
            <w:shd w:val="clear" w:color="auto" w:fill="FFFFFF" w:themeFill="background1"/>
          </w:tcPr>
          <w:p w14:paraId="3D770F2A"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C8/16</w:t>
            </w:r>
          </w:p>
        </w:tc>
        <w:tc>
          <w:tcPr>
            <w:tcW w:w="3212" w:type="dxa"/>
            <w:tcBorders>
              <w:bottom w:val="single" w:sz="4" w:space="0" w:color="000000"/>
            </w:tcBorders>
            <w:shd w:val="clear" w:color="auto" w:fill="FFFFFF" w:themeFill="background1"/>
          </w:tcPr>
          <w:p w14:paraId="1B8D9973"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 xml:space="preserve">Le </w:t>
            </w:r>
            <w:r w:rsidRPr="00B2215E">
              <w:rPr>
                <w:rFonts w:ascii="Arial" w:eastAsia="Times New Roman" w:hAnsi="Arial" w:cs="Arial"/>
                <w:b/>
                <w:bCs/>
                <w:lang w:val="fr-FR"/>
              </w:rPr>
              <w:t>Conseil</w:t>
            </w:r>
            <w:r w:rsidRPr="00B2215E">
              <w:rPr>
                <w:rFonts w:ascii="Arial" w:eastAsia="Times New Roman" w:hAnsi="Arial" w:cs="Arial"/>
                <w:lang w:val="fr-FR"/>
              </w:rPr>
              <w:t xml:space="preserve"> note la liste des priorités et des besoins de financement du </w:t>
            </w:r>
            <w:r w:rsidRPr="00B2215E">
              <w:rPr>
                <w:rFonts w:ascii="Arial" w:eastAsia="Times New Roman" w:hAnsi="Arial" w:cs="Arial"/>
                <w:b/>
                <w:bCs/>
                <w:lang w:val="fr-FR"/>
              </w:rPr>
              <w:t>HSSC</w:t>
            </w:r>
            <w:r w:rsidRPr="00B2215E">
              <w:rPr>
                <w:rFonts w:ascii="Arial" w:eastAsia="Times New Roman" w:hAnsi="Arial" w:cs="Arial"/>
                <w:lang w:val="fr-FR"/>
              </w:rPr>
              <w:t xml:space="preserve"> et remercie les partenaires (IC-ENC, ROK, PRIMAR, NOAA) pour leurs contributions en nature et financières.</w:t>
            </w:r>
          </w:p>
          <w:p w14:paraId="2244866E"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FFFFFF" w:themeFill="background1"/>
          </w:tcPr>
          <w:p w14:paraId="39E5DF89"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42BD5FBD" w14:textId="77777777" w:rsidR="0012537B" w:rsidRPr="00B2215E" w:rsidRDefault="0012537B" w:rsidP="00FD354F">
            <w:pPr>
              <w:rPr>
                <w:rFonts w:ascii="Arial" w:eastAsia="Times New Roman" w:hAnsi="Arial" w:cs="Arial"/>
                <w:highlight w:val="lightGray"/>
                <w:lang w:val="fr-FR"/>
              </w:rPr>
            </w:pPr>
            <w:r w:rsidRPr="00B2215E">
              <w:rPr>
                <w:rFonts w:ascii="Arial" w:eastAsia="Times New Roman" w:hAnsi="Arial" w:cs="Arial"/>
                <w:highlight w:val="lightGray"/>
                <w:lang w:val="fr-FR"/>
              </w:rPr>
              <w:t>Décision</w:t>
            </w:r>
          </w:p>
        </w:tc>
      </w:tr>
      <w:tr w:rsidR="0012537B" w:rsidRPr="00B2215E" w14:paraId="140AAB41" w14:textId="77777777" w:rsidTr="00FD354F">
        <w:trPr>
          <w:cantSplit/>
          <w:jc w:val="center"/>
        </w:trPr>
        <w:tc>
          <w:tcPr>
            <w:tcW w:w="1171" w:type="dxa"/>
            <w:tcBorders>
              <w:bottom w:val="single" w:sz="4" w:space="0" w:color="000000"/>
            </w:tcBorders>
            <w:shd w:val="clear" w:color="auto" w:fill="auto"/>
          </w:tcPr>
          <w:p w14:paraId="2C52D477"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4.1</w:t>
            </w:r>
          </w:p>
        </w:tc>
        <w:tc>
          <w:tcPr>
            <w:tcW w:w="1664" w:type="dxa"/>
            <w:tcBorders>
              <w:bottom w:val="single" w:sz="4" w:space="0" w:color="000000"/>
            </w:tcBorders>
            <w:shd w:val="clear" w:color="auto" w:fill="auto"/>
          </w:tcPr>
          <w:p w14:paraId="00ADB579"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Laboratoire d’innovation et de technologie de l’OHI à Singapour</w:t>
            </w:r>
          </w:p>
        </w:tc>
        <w:tc>
          <w:tcPr>
            <w:tcW w:w="1980" w:type="dxa"/>
            <w:tcBorders>
              <w:bottom w:val="single" w:sz="4" w:space="0" w:color="000000"/>
            </w:tcBorders>
            <w:shd w:val="clear" w:color="auto" w:fill="auto"/>
          </w:tcPr>
          <w:p w14:paraId="23178713"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C8/17</w:t>
            </w:r>
          </w:p>
        </w:tc>
        <w:tc>
          <w:tcPr>
            <w:tcW w:w="3212" w:type="dxa"/>
            <w:tcBorders>
              <w:bottom w:val="single" w:sz="4" w:space="0" w:color="000000"/>
            </w:tcBorders>
            <w:shd w:val="clear" w:color="auto" w:fill="auto"/>
          </w:tcPr>
          <w:p w14:paraId="58A5AC82" w14:textId="786402E1" w:rsidR="0012537B" w:rsidRPr="00B2215E" w:rsidRDefault="0012537B" w:rsidP="00FD354F">
            <w:pPr>
              <w:pStyle w:val="NormalWeb"/>
              <w:rPr>
                <w:rFonts w:ascii="Arial" w:hAnsi="Arial" w:cs="Arial"/>
                <w:sz w:val="22"/>
                <w:szCs w:val="22"/>
                <w:lang w:val="fr-FR"/>
              </w:rPr>
            </w:pPr>
            <w:r w:rsidRPr="00B2215E">
              <w:rPr>
                <w:rFonts w:ascii="Arial" w:hAnsi="Arial" w:cs="Arial"/>
                <w:sz w:val="22"/>
                <w:szCs w:val="22"/>
                <w:lang w:val="fr-FR"/>
              </w:rPr>
              <w:t>Le</w:t>
            </w:r>
            <w:r w:rsidRPr="00B2215E">
              <w:rPr>
                <w:rFonts w:ascii="Arial" w:hAnsi="Arial" w:cs="Arial"/>
                <w:b/>
                <w:bCs/>
                <w:sz w:val="22"/>
                <w:szCs w:val="22"/>
                <w:lang w:val="fr-FR"/>
              </w:rPr>
              <w:t xml:space="preserve"> Conseil</w:t>
            </w:r>
            <w:r w:rsidRPr="00B2215E">
              <w:rPr>
                <w:rFonts w:ascii="Arial" w:hAnsi="Arial" w:cs="Arial"/>
                <w:sz w:val="22"/>
                <w:szCs w:val="22"/>
                <w:lang w:val="fr-FR"/>
              </w:rPr>
              <w:t xml:space="preserve"> prend note de la mise à jour verbale du Laboratoire conjoint OHI-Singapour d’innovation et de technologie par le </w:t>
            </w:r>
            <w:r w:rsidRPr="00B2215E">
              <w:rPr>
                <w:rFonts w:ascii="Arial" w:hAnsi="Arial" w:cs="Arial"/>
                <w:b/>
                <w:bCs/>
                <w:sz w:val="22"/>
                <w:szCs w:val="22"/>
                <w:lang w:val="fr-FR"/>
              </w:rPr>
              <w:t>Dr Nyberg</w:t>
            </w:r>
            <w:r w:rsidRPr="00B2215E">
              <w:rPr>
                <w:rFonts w:ascii="Arial" w:hAnsi="Arial" w:cs="Arial"/>
                <w:bCs/>
                <w:sz w:val="22"/>
                <w:szCs w:val="22"/>
                <w:lang w:val="fr-FR"/>
              </w:rPr>
              <w:t>,</w:t>
            </w:r>
            <w:r w:rsidRPr="00B2215E">
              <w:rPr>
                <w:rFonts w:ascii="Arial" w:hAnsi="Arial" w:cs="Arial"/>
                <w:b/>
                <w:bCs/>
                <w:sz w:val="22"/>
                <w:szCs w:val="22"/>
                <w:lang w:val="fr-FR"/>
              </w:rPr>
              <w:t xml:space="preserve"> Directeur de l’OHI</w:t>
            </w:r>
            <w:r w:rsidRPr="00B2215E">
              <w:rPr>
                <w:rFonts w:ascii="Arial" w:hAnsi="Arial" w:cs="Arial"/>
                <w:sz w:val="22"/>
                <w:szCs w:val="22"/>
                <w:lang w:val="fr-FR"/>
              </w:rPr>
              <w:t xml:space="preserve">, et, faisant référence au document </w:t>
            </w:r>
            <w:hyperlink r:id="rId20" w:history="1">
              <w:r w:rsidRPr="00B2215E">
                <w:rPr>
                  <w:rStyle w:val="Hyperlink"/>
                  <w:rFonts w:ascii="Arial" w:hAnsi="Arial" w:cs="Arial"/>
                  <w:sz w:val="22"/>
                  <w:szCs w:val="22"/>
                  <w:lang w:val="fr-FR"/>
                </w:rPr>
                <w:t>HSSC16-04.4A</w:t>
              </w:r>
            </w:hyperlink>
            <w:r w:rsidRPr="00B2215E">
              <w:rPr>
                <w:rFonts w:ascii="Arial" w:hAnsi="Arial" w:cs="Arial"/>
                <w:sz w:val="22"/>
                <w:szCs w:val="22"/>
                <w:lang w:val="fr-FR"/>
              </w:rPr>
              <w:t>, remercie le laboratoire et les contributeurs (</w:t>
            </w:r>
            <w:r w:rsidRPr="00B2215E">
              <w:rPr>
                <w:rFonts w:ascii="Arial" w:hAnsi="Arial" w:cs="Arial"/>
                <w:b/>
                <w:bCs/>
                <w:sz w:val="22"/>
                <w:szCs w:val="22"/>
                <w:lang w:val="fr-FR"/>
              </w:rPr>
              <w:t>ID, IT, MY, SG</w:t>
            </w:r>
            <w:r w:rsidRPr="00B2215E">
              <w:rPr>
                <w:rFonts w:ascii="Arial" w:hAnsi="Arial" w:cs="Arial"/>
                <w:sz w:val="22"/>
                <w:szCs w:val="22"/>
                <w:lang w:val="fr-FR"/>
              </w:rPr>
              <w:t xml:space="preserve">) pour les résultats obtenus (conversion S-57 en S-101, base de données S-131, interopérabilité S-101 et S-102 sur un prototype d’ECDIS S-100, disponibilité des ENC S-57 et S-101 sur un ECDIS hybride à bord du </w:t>
            </w:r>
            <w:r w:rsidR="0019304C">
              <w:rPr>
                <w:rFonts w:ascii="Arial" w:hAnsi="Arial" w:cs="Arial"/>
                <w:sz w:val="22"/>
                <w:szCs w:val="22"/>
                <w:lang w:val="fr-FR"/>
              </w:rPr>
              <w:t>navire école italien</w:t>
            </w:r>
            <w:r w:rsidRPr="00B2215E">
              <w:rPr>
                <w:rFonts w:ascii="Arial" w:hAnsi="Arial" w:cs="Arial"/>
                <w:sz w:val="22"/>
                <w:szCs w:val="22"/>
                <w:lang w:val="fr-FR"/>
              </w:rPr>
              <w:t xml:space="preserve"> </w:t>
            </w:r>
            <w:r w:rsidRPr="00B2215E">
              <w:rPr>
                <w:rFonts w:ascii="Arial" w:hAnsi="Arial" w:cs="Arial"/>
                <w:i/>
                <w:iCs/>
                <w:sz w:val="22"/>
                <w:szCs w:val="22"/>
                <w:lang w:val="fr-FR"/>
              </w:rPr>
              <w:t>Amerigo Vespucci</w:t>
            </w:r>
            <w:r w:rsidRPr="00B2215E">
              <w:rPr>
                <w:rFonts w:ascii="Arial" w:hAnsi="Arial" w:cs="Arial"/>
                <w:sz w:val="22"/>
                <w:szCs w:val="22"/>
                <w:lang w:val="fr-FR"/>
              </w:rPr>
              <w:t xml:space="preserve"> pour sa circumnavigation, etc.)</w:t>
            </w:r>
          </w:p>
          <w:p w14:paraId="66D7DCF1" w14:textId="77777777" w:rsidR="0012537B" w:rsidRPr="00B2215E" w:rsidRDefault="0012537B" w:rsidP="00FD354F">
            <w:pPr>
              <w:rPr>
                <w:rFonts w:ascii="Arial" w:eastAsia="Times New Roman" w:hAnsi="Arial" w:cs="Arial"/>
                <w:lang w:val="fr-FR" w:eastAsia="en-CA"/>
              </w:rPr>
            </w:pPr>
            <w:r w:rsidRPr="00B2215E">
              <w:rPr>
                <w:rFonts w:ascii="Arial" w:eastAsia="Times New Roman" w:hAnsi="Arial" w:cs="Arial"/>
                <w:lang w:val="fr-FR" w:eastAsia="en-CA"/>
              </w:rPr>
              <w:t xml:space="preserve">Le </w:t>
            </w:r>
            <w:r w:rsidRPr="00B2215E">
              <w:rPr>
                <w:rFonts w:ascii="Arial" w:eastAsia="Times New Roman" w:hAnsi="Arial" w:cs="Arial"/>
                <w:b/>
                <w:bCs/>
                <w:lang w:val="fr-FR" w:eastAsia="en-CA"/>
              </w:rPr>
              <w:t>Conseil</w:t>
            </w:r>
            <w:r w:rsidRPr="00B2215E">
              <w:rPr>
                <w:rFonts w:ascii="Arial" w:eastAsia="Times New Roman" w:hAnsi="Arial" w:cs="Arial"/>
                <w:lang w:val="fr-FR" w:eastAsia="en-CA"/>
              </w:rPr>
              <w:t xml:space="preserve"> encourage les </w:t>
            </w:r>
            <w:r w:rsidRPr="00B2215E">
              <w:rPr>
                <w:rFonts w:ascii="Arial" w:eastAsia="Times New Roman" w:hAnsi="Arial" w:cs="Arial"/>
                <w:b/>
                <w:bCs/>
                <w:lang w:val="fr-FR" w:eastAsia="en-CA"/>
              </w:rPr>
              <w:t>Etats membres de l’OHI</w:t>
            </w:r>
            <w:r w:rsidRPr="00B2215E">
              <w:rPr>
                <w:rFonts w:ascii="Arial" w:eastAsia="Times New Roman" w:hAnsi="Arial" w:cs="Arial"/>
                <w:lang w:val="fr-FR" w:eastAsia="en-CA"/>
              </w:rPr>
              <w:t xml:space="preserve"> et les </w:t>
            </w:r>
            <w:r>
              <w:rPr>
                <w:rFonts w:ascii="Arial" w:eastAsia="Times New Roman" w:hAnsi="Arial" w:cs="Arial"/>
                <w:b/>
                <w:bCs/>
                <w:lang w:val="fr-FR" w:eastAsia="en-CA"/>
              </w:rPr>
              <w:t>parties prenantes de l’industrie</w:t>
            </w:r>
            <w:r w:rsidRPr="00B2215E">
              <w:rPr>
                <w:rFonts w:ascii="Arial" w:eastAsia="Times New Roman" w:hAnsi="Arial" w:cs="Arial"/>
                <w:lang w:val="fr-FR" w:eastAsia="en-CA"/>
              </w:rPr>
              <w:t xml:space="preserve"> à s’engager activement dans des projets de collaboration avec le laboratoire OHI-Singapour.</w:t>
            </w:r>
          </w:p>
          <w:p w14:paraId="0243E651"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01E75FF6" w14:textId="77777777" w:rsidR="0012537B" w:rsidRPr="00B2215E" w:rsidRDefault="0012537B" w:rsidP="00FD354F">
            <w:pPr>
              <w:rPr>
                <w:rFonts w:ascii="Arial" w:eastAsia="Times New Roman" w:hAnsi="Arial" w:cs="Arial"/>
                <w:b/>
                <w:lang w:val="fr-FR"/>
              </w:rPr>
            </w:pPr>
          </w:p>
          <w:p w14:paraId="24590C21" w14:textId="77777777" w:rsidR="0012537B" w:rsidRPr="00B2215E" w:rsidRDefault="0012537B" w:rsidP="00FD354F">
            <w:pPr>
              <w:rPr>
                <w:rFonts w:ascii="Arial" w:eastAsia="Times New Roman" w:hAnsi="Arial" w:cs="Arial"/>
                <w:b/>
                <w:lang w:val="fr-FR"/>
              </w:rPr>
            </w:pPr>
          </w:p>
          <w:p w14:paraId="07331B77" w14:textId="77777777" w:rsidR="0012537B" w:rsidRPr="00B2215E" w:rsidRDefault="0012537B" w:rsidP="00FD354F">
            <w:pPr>
              <w:rPr>
                <w:rFonts w:ascii="Arial" w:eastAsia="Times New Roman" w:hAnsi="Arial" w:cs="Arial"/>
                <w:b/>
                <w:lang w:val="fr-FR"/>
              </w:rPr>
            </w:pPr>
          </w:p>
          <w:p w14:paraId="4EB14905" w14:textId="77777777" w:rsidR="0012537B" w:rsidRPr="00B2215E" w:rsidRDefault="0012537B" w:rsidP="00FD354F">
            <w:pPr>
              <w:rPr>
                <w:rFonts w:ascii="Arial" w:eastAsia="Times New Roman" w:hAnsi="Arial" w:cs="Arial"/>
                <w:b/>
                <w:lang w:val="fr-FR"/>
              </w:rPr>
            </w:pPr>
          </w:p>
          <w:p w14:paraId="024B25C7" w14:textId="77777777" w:rsidR="0012537B" w:rsidRPr="00B2215E" w:rsidRDefault="0012537B" w:rsidP="00FD354F">
            <w:pPr>
              <w:rPr>
                <w:rFonts w:ascii="Arial" w:eastAsia="Times New Roman" w:hAnsi="Arial" w:cs="Arial"/>
                <w:b/>
                <w:lang w:val="fr-FR"/>
              </w:rPr>
            </w:pPr>
          </w:p>
          <w:p w14:paraId="17F4F86B" w14:textId="77777777" w:rsidR="0012537B" w:rsidRPr="00B2215E" w:rsidRDefault="0012537B" w:rsidP="00FD354F">
            <w:pPr>
              <w:rPr>
                <w:rFonts w:ascii="Arial" w:eastAsia="Times New Roman" w:hAnsi="Arial" w:cs="Arial"/>
                <w:b/>
                <w:lang w:val="fr-FR"/>
              </w:rPr>
            </w:pPr>
          </w:p>
          <w:p w14:paraId="2BEAF266" w14:textId="77777777" w:rsidR="0012537B" w:rsidRPr="00B2215E" w:rsidRDefault="0012537B" w:rsidP="00FD354F">
            <w:pPr>
              <w:rPr>
                <w:rFonts w:ascii="Arial" w:eastAsia="Times New Roman" w:hAnsi="Arial" w:cs="Arial"/>
                <w:b/>
                <w:lang w:val="fr-FR"/>
              </w:rPr>
            </w:pPr>
          </w:p>
          <w:p w14:paraId="6F61EF25" w14:textId="77777777" w:rsidR="0012537B" w:rsidRPr="00B2215E" w:rsidRDefault="0012537B" w:rsidP="00FD354F">
            <w:pPr>
              <w:rPr>
                <w:rFonts w:ascii="Arial" w:eastAsia="Times New Roman" w:hAnsi="Arial" w:cs="Arial"/>
                <w:b/>
                <w:lang w:val="fr-FR"/>
              </w:rPr>
            </w:pPr>
          </w:p>
          <w:p w14:paraId="1B205235" w14:textId="77777777" w:rsidR="0012537B" w:rsidRPr="00B2215E" w:rsidRDefault="0012537B" w:rsidP="00FD354F">
            <w:pPr>
              <w:rPr>
                <w:rFonts w:ascii="Arial" w:eastAsia="Times New Roman" w:hAnsi="Arial" w:cs="Arial"/>
                <w:b/>
                <w:lang w:val="fr-FR"/>
              </w:rPr>
            </w:pPr>
          </w:p>
          <w:p w14:paraId="41FE8728" w14:textId="77777777" w:rsidR="0012537B" w:rsidRPr="00B2215E" w:rsidRDefault="0012537B" w:rsidP="00FD354F">
            <w:pPr>
              <w:rPr>
                <w:rFonts w:ascii="Arial" w:eastAsia="Times New Roman" w:hAnsi="Arial" w:cs="Arial"/>
                <w:b/>
                <w:lang w:val="fr-FR"/>
              </w:rPr>
            </w:pPr>
          </w:p>
          <w:p w14:paraId="5C93E372" w14:textId="77777777" w:rsidR="0012537B" w:rsidRPr="00B2215E" w:rsidRDefault="0012537B" w:rsidP="00FD354F">
            <w:pPr>
              <w:rPr>
                <w:rFonts w:ascii="Arial" w:eastAsia="Times New Roman" w:hAnsi="Arial" w:cs="Arial"/>
                <w:b/>
                <w:lang w:val="fr-FR"/>
              </w:rPr>
            </w:pPr>
          </w:p>
          <w:p w14:paraId="3089650E" w14:textId="77777777" w:rsidR="0012537B" w:rsidRPr="00B2215E" w:rsidRDefault="0012537B" w:rsidP="00FD354F">
            <w:pPr>
              <w:rPr>
                <w:rFonts w:ascii="Arial" w:eastAsia="Times New Roman" w:hAnsi="Arial" w:cs="Arial"/>
                <w:b/>
                <w:lang w:val="fr-FR"/>
              </w:rPr>
            </w:pPr>
          </w:p>
          <w:p w14:paraId="21F69F5B" w14:textId="77777777" w:rsidR="0012537B" w:rsidRPr="00B2215E" w:rsidRDefault="0012537B" w:rsidP="00FD354F">
            <w:pPr>
              <w:rPr>
                <w:rFonts w:ascii="Arial" w:eastAsia="Times New Roman" w:hAnsi="Arial" w:cs="Arial"/>
                <w:b/>
                <w:lang w:val="fr-FR"/>
              </w:rPr>
            </w:pPr>
          </w:p>
          <w:p w14:paraId="0D4C34A9" w14:textId="77777777" w:rsidR="0012537B" w:rsidRPr="00B2215E" w:rsidRDefault="0012537B" w:rsidP="00FD354F">
            <w:pPr>
              <w:rPr>
                <w:rFonts w:ascii="Arial" w:eastAsia="Times New Roman" w:hAnsi="Arial" w:cs="Arial"/>
                <w:b/>
                <w:lang w:val="fr-FR"/>
              </w:rPr>
            </w:pPr>
          </w:p>
          <w:p w14:paraId="3F8CFFA0" w14:textId="77777777" w:rsidR="0012537B" w:rsidRPr="00B2215E" w:rsidRDefault="0012537B" w:rsidP="00FD354F">
            <w:pPr>
              <w:rPr>
                <w:rFonts w:ascii="Arial" w:eastAsia="Times New Roman" w:hAnsi="Arial" w:cs="Arial"/>
                <w:b/>
                <w:lang w:val="fr-FR"/>
              </w:rPr>
            </w:pPr>
          </w:p>
          <w:p w14:paraId="1F377ADD" w14:textId="77777777" w:rsidR="0012537B" w:rsidRPr="00B2215E" w:rsidRDefault="0012537B" w:rsidP="00FD354F">
            <w:pPr>
              <w:rPr>
                <w:rFonts w:ascii="Arial" w:eastAsia="Times New Roman" w:hAnsi="Arial" w:cs="Arial"/>
                <w:b/>
                <w:lang w:val="fr-FR"/>
              </w:rPr>
            </w:pPr>
          </w:p>
          <w:p w14:paraId="2E712CAE" w14:textId="77777777" w:rsidR="0012537B" w:rsidRPr="00B2215E" w:rsidRDefault="0012537B" w:rsidP="00FD354F">
            <w:pPr>
              <w:rPr>
                <w:rFonts w:ascii="Arial" w:eastAsia="Times New Roman" w:hAnsi="Arial" w:cs="Arial"/>
                <w:b/>
                <w:lang w:val="fr-FR"/>
              </w:rPr>
            </w:pPr>
          </w:p>
          <w:p w14:paraId="46CBD21F" w14:textId="77777777" w:rsidR="0012537B" w:rsidRPr="00B2215E" w:rsidRDefault="0012537B" w:rsidP="00FD354F">
            <w:pPr>
              <w:rPr>
                <w:rFonts w:ascii="Arial" w:eastAsia="Times New Roman" w:hAnsi="Arial" w:cs="Arial"/>
                <w:b/>
                <w:lang w:val="fr-FR"/>
              </w:rPr>
            </w:pPr>
          </w:p>
          <w:p w14:paraId="1448D0F9" w14:textId="77777777" w:rsidR="0012537B" w:rsidRPr="00B2215E" w:rsidRDefault="0012537B" w:rsidP="00FD354F">
            <w:pPr>
              <w:rPr>
                <w:rFonts w:ascii="Arial" w:eastAsia="Times New Roman" w:hAnsi="Arial" w:cs="Arial"/>
                <w:b/>
                <w:lang w:val="fr-FR"/>
              </w:rPr>
            </w:pPr>
          </w:p>
          <w:p w14:paraId="48858E8A" w14:textId="77777777" w:rsidR="0012537B" w:rsidRPr="00B2215E" w:rsidRDefault="0012537B" w:rsidP="00FD354F">
            <w:pPr>
              <w:rPr>
                <w:rFonts w:ascii="Arial" w:eastAsia="Times New Roman" w:hAnsi="Arial" w:cs="Arial"/>
                <w:b/>
                <w:lang w:val="fr-FR"/>
              </w:rPr>
            </w:pPr>
          </w:p>
          <w:p w14:paraId="46BA12CF" w14:textId="77777777" w:rsidR="0012537B" w:rsidRPr="00B2215E" w:rsidRDefault="0012537B" w:rsidP="00FD354F">
            <w:pPr>
              <w:rPr>
                <w:rFonts w:ascii="Arial" w:eastAsia="Times New Roman" w:hAnsi="Arial" w:cs="Arial"/>
                <w:b/>
                <w:lang w:val="fr-FR"/>
              </w:rPr>
            </w:pPr>
          </w:p>
          <w:p w14:paraId="6B705E65"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HSSC-17</w:t>
            </w:r>
          </w:p>
        </w:tc>
        <w:tc>
          <w:tcPr>
            <w:tcW w:w="1377" w:type="dxa"/>
            <w:tcBorders>
              <w:bottom w:val="single" w:sz="4" w:space="0" w:color="000000"/>
            </w:tcBorders>
            <w:shd w:val="clear" w:color="auto" w:fill="auto"/>
          </w:tcPr>
          <w:p w14:paraId="50E248AB"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Décision</w:t>
            </w:r>
          </w:p>
        </w:tc>
      </w:tr>
      <w:tr w:rsidR="0012537B" w:rsidRPr="00B2215E" w14:paraId="35EE9958" w14:textId="77777777" w:rsidTr="00FD354F">
        <w:trPr>
          <w:cantSplit/>
          <w:jc w:val="center"/>
        </w:trPr>
        <w:tc>
          <w:tcPr>
            <w:tcW w:w="1171" w:type="dxa"/>
            <w:tcBorders>
              <w:bottom w:val="single" w:sz="4" w:space="0" w:color="000000"/>
            </w:tcBorders>
            <w:shd w:val="clear" w:color="auto" w:fill="auto"/>
          </w:tcPr>
          <w:p w14:paraId="78589C00"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4.1, 5.2</w:t>
            </w:r>
          </w:p>
        </w:tc>
        <w:tc>
          <w:tcPr>
            <w:tcW w:w="1664" w:type="dxa"/>
            <w:tcBorders>
              <w:bottom w:val="single" w:sz="4" w:space="0" w:color="000000"/>
            </w:tcBorders>
            <w:shd w:val="clear" w:color="auto" w:fill="auto"/>
          </w:tcPr>
          <w:p w14:paraId="7A659F76"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Plan de travail du HSSC</w:t>
            </w:r>
          </w:p>
        </w:tc>
        <w:tc>
          <w:tcPr>
            <w:tcW w:w="1980" w:type="dxa"/>
            <w:tcBorders>
              <w:bottom w:val="single" w:sz="4" w:space="0" w:color="000000"/>
            </w:tcBorders>
            <w:shd w:val="clear" w:color="auto" w:fill="auto"/>
          </w:tcPr>
          <w:p w14:paraId="27A36EA0"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C8/18</w:t>
            </w:r>
          </w:p>
        </w:tc>
        <w:tc>
          <w:tcPr>
            <w:tcW w:w="3212" w:type="dxa"/>
            <w:tcBorders>
              <w:bottom w:val="single" w:sz="4" w:space="0" w:color="000000"/>
            </w:tcBorders>
            <w:shd w:val="clear" w:color="auto" w:fill="auto"/>
          </w:tcPr>
          <w:p w14:paraId="43D7B43C" w14:textId="77777777" w:rsidR="0012537B" w:rsidRPr="00B2215E" w:rsidRDefault="0012537B" w:rsidP="00FD354F">
            <w:pPr>
              <w:spacing w:before="100" w:beforeAutospacing="1"/>
              <w:rPr>
                <w:rFonts w:ascii="Arial" w:eastAsia="Times New Roman" w:hAnsi="Arial" w:cs="Arial"/>
                <w:lang w:val="fr-FR" w:eastAsia="en-CA"/>
              </w:rPr>
            </w:pPr>
            <w:r w:rsidRPr="00B2215E">
              <w:rPr>
                <w:rFonts w:ascii="Arial" w:eastAsia="Times New Roman" w:hAnsi="Arial" w:cs="Arial"/>
                <w:lang w:val="fr-FR" w:eastAsia="en-CA"/>
              </w:rPr>
              <w:t xml:space="preserve">Le </w:t>
            </w:r>
            <w:r w:rsidRPr="00B2215E">
              <w:rPr>
                <w:rFonts w:ascii="Arial" w:eastAsia="Times New Roman" w:hAnsi="Arial" w:cs="Arial"/>
                <w:b/>
                <w:bCs/>
                <w:lang w:val="fr-FR" w:eastAsia="en-CA"/>
              </w:rPr>
              <w:t>Conseil</w:t>
            </w:r>
            <w:r w:rsidRPr="00B2215E">
              <w:rPr>
                <w:rFonts w:ascii="Arial" w:eastAsia="Times New Roman" w:hAnsi="Arial" w:cs="Arial"/>
                <w:lang w:val="fr-FR" w:eastAsia="en-CA"/>
              </w:rPr>
              <w:t xml:space="preserve"> approuve le plan de travail du </w:t>
            </w:r>
            <w:r w:rsidRPr="00B2215E">
              <w:rPr>
                <w:rFonts w:ascii="Arial" w:eastAsia="Times New Roman" w:hAnsi="Arial" w:cs="Arial"/>
                <w:b/>
                <w:bCs/>
                <w:lang w:val="fr-FR" w:eastAsia="en-CA"/>
              </w:rPr>
              <w:t>HSSC</w:t>
            </w:r>
            <w:r w:rsidRPr="00B2215E">
              <w:rPr>
                <w:rFonts w:ascii="Arial" w:eastAsia="Times New Roman" w:hAnsi="Arial" w:cs="Arial"/>
                <w:lang w:val="fr-FR" w:eastAsia="en-CA"/>
              </w:rPr>
              <w:t>, y compris l’analyse des aspects techniques et de l’impact des nouveaux concepts de distribution des produits basés sur la S-100.</w:t>
            </w:r>
          </w:p>
          <w:p w14:paraId="452A3FE8" w14:textId="77777777" w:rsidR="0012537B" w:rsidRPr="00B2215E" w:rsidRDefault="0012537B" w:rsidP="00FD354F">
            <w:pPr>
              <w:rPr>
                <w:rFonts w:ascii="Arial" w:eastAsia="Times New Roman" w:hAnsi="Arial" w:cs="Arial"/>
                <w:lang w:val="fr-FR" w:eastAsia="en-CA"/>
              </w:rPr>
            </w:pPr>
          </w:p>
        </w:tc>
        <w:tc>
          <w:tcPr>
            <w:tcW w:w="1688" w:type="dxa"/>
            <w:tcBorders>
              <w:bottom w:val="single" w:sz="4" w:space="0" w:color="000000"/>
            </w:tcBorders>
            <w:shd w:val="clear" w:color="auto" w:fill="auto"/>
          </w:tcPr>
          <w:p w14:paraId="00E28685"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0D4F4AA0"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highlight w:val="lightGray"/>
                <w:lang w:val="fr-FR"/>
              </w:rPr>
              <w:t>Décision</w:t>
            </w:r>
          </w:p>
        </w:tc>
      </w:tr>
      <w:tr w:rsidR="0012537B" w:rsidRPr="00B2215E" w14:paraId="0631AED5" w14:textId="77777777" w:rsidTr="00FD354F">
        <w:trPr>
          <w:cantSplit/>
          <w:jc w:val="center"/>
        </w:trPr>
        <w:tc>
          <w:tcPr>
            <w:tcW w:w="1171" w:type="dxa"/>
            <w:tcBorders>
              <w:bottom w:val="single" w:sz="4" w:space="0" w:color="000000"/>
            </w:tcBorders>
            <w:shd w:val="clear" w:color="auto" w:fill="auto"/>
          </w:tcPr>
          <w:p w14:paraId="1D7D934F"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4.1, 4.2</w:t>
            </w:r>
          </w:p>
        </w:tc>
        <w:tc>
          <w:tcPr>
            <w:tcW w:w="1664" w:type="dxa"/>
            <w:tcBorders>
              <w:bottom w:val="single" w:sz="4" w:space="0" w:color="000000"/>
            </w:tcBorders>
            <w:shd w:val="clear" w:color="auto" w:fill="auto"/>
          </w:tcPr>
          <w:p w14:paraId="758900AF"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Rapports et propositions du HSSC et de l’IRCC au C-9</w:t>
            </w:r>
          </w:p>
        </w:tc>
        <w:tc>
          <w:tcPr>
            <w:tcW w:w="1980" w:type="dxa"/>
            <w:tcBorders>
              <w:bottom w:val="single" w:sz="4" w:space="0" w:color="000000"/>
            </w:tcBorders>
            <w:shd w:val="clear" w:color="auto" w:fill="auto"/>
          </w:tcPr>
          <w:p w14:paraId="23EC2240"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C8/19</w:t>
            </w:r>
          </w:p>
          <w:p w14:paraId="34EAC1A6" w14:textId="77777777" w:rsidR="0012537B" w:rsidRPr="00B2215E" w:rsidRDefault="0012537B" w:rsidP="00FD354F">
            <w:pPr>
              <w:jc w:val="center"/>
              <w:rPr>
                <w:rFonts w:ascii="Arial" w:eastAsia="Times New Roman" w:hAnsi="Arial" w:cs="Arial"/>
                <w:sz w:val="20"/>
                <w:szCs w:val="20"/>
                <w:lang w:val="fr-FR" w:eastAsia="fr-FR"/>
              </w:rPr>
            </w:pPr>
            <w:r w:rsidRPr="00B2215E">
              <w:rPr>
                <w:rFonts w:ascii="Arial" w:eastAsia="Times New Roman" w:hAnsi="Arial" w:cs="Arial"/>
                <w:sz w:val="20"/>
                <w:szCs w:val="20"/>
                <w:lang w:val="fr-FR" w:eastAsia="fr-FR"/>
              </w:rPr>
              <w:t>(identique à la précédente C7/19, …et C1/06)</w:t>
            </w:r>
          </w:p>
        </w:tc>
        <w:tc>
          <w:tcPr>
            <w:tcW w:w="3212" w:type="dxa"/>
            <w:tcBorders>
              <w:bottom w:val="single" w:sz="4" w:space="0" w:color="000000"/>
            </w:tcBorders>
            <w:shd w:val="clear" w:color="auto" w:fill="auto"/>
          </w:tcPr>
          <w:p w14:paraId="2D13D353" w14:textId="77777777" w:rsidR="0012537B" w:rsidRPr="00B2215E" w:rsidRDefault="0012537B" w:rsidP="00FD354F">
            <w:pPr>
              <w:rPr>
                <w:rFonts w:ascii="Arial" w:eastAsia="Times New Roman" w:hAnsi="Arial" w:cs="Arial"/>
                <w:lang w:val="fr-FR" w:eastAsia="en-CA"/>
              </w:rPr>
            </w:pPr>
            <w:r w:rsidRPr="00B2215E">
              <w:rPr>
                <w:rFonts w:ascii="Arial" w:eastAsia="Times New Roman" w:hAnsi="Arial" w:cs="Arial"/>
                <w:lang w:val="fr-FR" w:eastAsia="en-CA"/>
              </w:rPr>
              <w:t>Compte tenu des délais entre les réunions HSSC-17 et IRCC-17 en 2025 et du calendrier pour la soumission des rapports et des propositions au C-9 (puis à l’A-4), le</w:t>
            </w:r>
            <w:r w:rsidRPr="00B2215E">
              <w:rPr>
                <w:rFonts w:ascii="Arial" w:eastAsia="Times New Roman" w:hAnsi="Arial" w:cs="Arial"/>
                <w:b/>
                <w:bCs/>
                <w:lang w:val="fr-FR" w:eastAsia="en-CA"/>
              </w:rPr>
              <w:t xml:space="preserve"> Conseil</w:t>
            </w:r>
            <w:r w:rsidRPr="00B2215E">
              <w:rPr>
                <w:rFonts w:ascii="Arial" w:eastAsia="Times New Roman" w:hAnsi="Arial" w:cs="Arial"/>
                <w:lang w:val="fr-FR" w:eastAsia="en-CA"/>
              </w:rPr>
              <w:t xml:space="preserve"> invite les </w:t>
            </w:r>
            <w:r w:rsidRPr="00B2215E">
              <w:rPr>
                <w:rFonts w:ascii="Arial" w:eastAsia="Times New Roman" w:hAnsi="Arial" w:cs="Arial"/>
                <w:b/>
                <w:bCs/>
                <w:lang w:val="fr-FR" w:eastAsia="en-CA"/>
              </w:rPr>
              <w:t>Présidents du HSSC et de l’IRCC</w:t>
            </w:r>
            <w:r w:rsidRPr="00B2215E">
              <w:rPr>
                <w:rFonts w:ascii="Arial" w:eastAsia="Times New Roman" w:hAnsi="Arial" w:cs="Arial"/>
                <w:lang w:val="fr-FR" w:eastAsia="en-CA"/>
              </w:rPr>
              <w:t xml:space="preserve"> à préparer les comptes rendus de leurs réunions de 2025 dans l’optique qu’ils soient utilisés/soumis directement comme rapports et propositions à examiner au C-9.</w:t>
            </w:r>
          </w:p>
          <w:p w14:paraId="6C9EDEB5" w14:textId="77777777" w:rsidR="0012537B" w:rsidRPr="00B2215E" w:rsidRDefault="0012537B" w:rsidP="00FD354F">
            <w:pPr>
              <w:rPr>
                <w:rFonts w:ascii="Arial" w:eastAsia="Times New Roman" w:hAnsi="Arial" w:cs="Arial"/>
                <w:lang w:val="fr-FR" w:eastAsia="en-CA"/>
              </w:rPr>
            </w:pPr>
          </w:p>
        </w:tc>
        <w:tc>
          <w:tcPr>
            <w:tcW w:w="1688" w:type="dxa"/>
            <w:tcBorders>
              <w:bottom w:val="single" w:sz="4" w:space="0" w:color="000000"/>
            </w:tcBorders>
            <w:shd w:val="clear" w:color="auto" w:fill="auto"/>
          </w:tcPr>
          <w:p w14:paraId="25D2B181"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C-9 (- 3 mois)</w:t>
            </w:r>
          </w:p>
        </w:tc>
        <w:tc>
          <w:tcPr>
            <w:tcW w:w="1377" w:type="dxa"/>
            <w:tcBorders>
              <w:bottom w:val="single" w:sz="4" w:space="0" w:color="000000"/>
            </w:tcBorders>
            <w:shd w:val="clear" w:color="auto" w:fill="auto"/>
          </w:tcPr>
          <w:p w14:paraId="1EF05D22" w14:textId="77777777" w:rsidR="0012537B" w:rsidRPr="00B2215E" w:rsidRDefault="0012537B" w:rsidP="00FD354F">
            <w:pPr>
              <w:rPr>
                <w:rFonts w:ascii="Arial" w:eastAsia="Times New Roman" w:hAnsi="Arial" w:cs="Arial"/>
                <w:lang w:val="fr-FR"/>
              </w:rPr>
            </w:pPr>
          </w:p>
        </w:tc>
      </w:tr>
      <w:tr w:rsidR="0012537B" w:rsidRPr="00B2215E" w14:paraId="023408E5" w14:textId="77777777" w:rsidTr="00FD354F">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12537B" w:rsidRPr="00B2215E" w14:paraId="75407362" w14:textId="77777777" w:rsidTr="00FD354F">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3B0CCDD0" w14:textId="77777777" w:rsidR="0012537B" w:rsidRPr="00B2215E" w:rsidRDefault="0012537B" w:rsidP="00FD354F">
                  <w:pPr>
                    <w:ind w:left="29"/>
                    <w:rPr>
                      <w:rFonts w:ascii="Arial" w:eastAsia="Times New Roman" w:hAnsi="Arial" w:cs="Arial"/>
                      <w:b/>
                      <w:sz w:val="20"/>
                      <w:szCs w:val="20"/>
                      <w:lang w:val="fr-FR"/>
                    </w:rPr>
                  </w:pPr>
                  <w:r w:rsidRPr="00B2215E">
                    <w:rPr>
                      <w:rFonts w:ascii="Arial" w:eastAsia="Times New Roman" w:hAnsi="Arial" w:cs="Arial"/>
                      <w:b/>
                      <w:lang w:val="fr-FR"/>
                    </w:rPr>
                    <w:t>4.2</w:t>
                  </w:r>
                  <w:r w:rsidRPr="00B2215E">
                    <w:rPr>
                      <w:rFonts w:ascii="Arial" w:eastAsia="Times New Roman" w:hAnsi="Arial" w:cs="Arial"/>
                      <w:b/>
                      <w:lang w:val="fr-FR"/>
                    </w:rPr>
                    <w:tab/>
                    <w:t>Rapport et propositions de l’IRCC</w:t>
                  </w:r>
                </w:p>
              </w:tc>
            </w:tr>
          </w:tbl>
          <w:p w14:paraId="44977A1A" w14:textId="77777777" w:rsidR="0012537B" w:rsidRPr="00B2215E" w:rsidRDefault="0012537B" w:rsidP="00FD354F">
            <w:pPr>
              <w:keepNext/>
              <w:keepLines/>
              <w:rPr>
                <w:rFonts w:ascii="Arial" w:eastAsia="Times New Roman" w:hAnsi="Arial" w:cs="Arial"/>
                <w:b/>
                <w:sz w:val="20"/>
                <w:szCs w:val="20"/>
                <w:lang w:val="fr-FR"/>
              </w:rPr>
            </w:pPr>
          </w:p>
        </w:tc>
      </w:tr>
      <w:tr w:rsidR="0012537B" w:rsidRPr="00B2215E" w14:paraId="42BDEE54" w14:textId="77777777" w:rsidTr="00FD354F">
        <w:trPr>
          <w:cantSplit/>
          <w:jc w:val="center"/>
        </w:trPr>
        <w:tc>
          <w:tcPr>
            <w:tcW w:w="1171" w:type="dxa"/>
            <w:tcBorders>
              <w:bottom w:val="single" w:sz="4" w:space="0" w:color="000000"/>
            </w:tcBorders>
            <w:shd w:val="clear" w:color="auto" w:fill="auto"/>
          </w:tcPr>
          <w:p w14:paraId="2145FDAE"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4.2</w:t>
            </w:r>
          </w:p>
        </w:tc>
        <w:tc>
          <w:tcPr>
            <w:tcW w:w="1664" w:type="dxa"/>
            <w:tcBorders>
              <w:bottom w:val="single" w:sz="4" w:space="0" w:color="000000"/>
            </w:tcBorders>
            <w:shd w:val="clear" w:color="auto" w:fill="auto"/>
          </w:tcPr>
          <w:p w14:paraId="1521B071"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Rapport de l’IRCC</w:t>
            </w:r>
          </w:p>
        </w:tc>
        <w:tc>
          <w:tcPr>
            <w:tcW w:w="1980" w:type="dxa"/>
            <w:tcBorders>
              <w:bottom w:val="single" w:sz="4" w:space="0" w:color="000000"/>
            </w:tcBorders>
            <w:shd w:val="clear" w:color="auto" w:fill="auto"/>
          </w:tcPr>
          <w:p w14:paraId="487A9A52"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C8/20</w:t>
            </w:r>
          </w:p>
        </w:tc>
        <w:tc>
          <w:tcPr>
            <w:tcW w:w="3212" w:type="dxa"/>
            <w:tcBorders>
              <w:bottom w:val="single" w:sz="4" w:space="0" w:color="000000"/>
            </w:tcBorders>
            <w:shd w:val="clear" w:color="auto" w:fill="auto"/>
          </w:tcPr>
          <w:p w14:paraId="227F0944" w14:textId="77777777" w:rsidR="0012537B" w:rsidRPr="00B2215E" w:rsidRDefault="0012537B" w:rsidP="00FD354F">
            <w:pPr>
              <w:rPr>
                <w:rFonts w:ascii="Arial" w:eastAsia="Times New Roman" w:hAnsi="Arial" w:cs="Arial"/>
                <w:lang w:val="fr-FR" w:eastAsia="en-CA"/>
              </w:rPr>
            </w:pPr>
            <w:r w:rsidRPr="00B2215E">
              <w:rPr>
                <w:rFonts w:ascii="Arial" w:eastAsia="Times New Roman" w:hAnsi="Arial" w:cs="Arial"/>
                <w:lang w:val="fr-FR" w:eastAsia="en-CA"/>
              </w:rPr>
              <w:t xml:space="preserve">Le </w:t>
            </w:r>
            <w:r w:rsidRPr="00B2215E">
              <w:rPr>
                <w:rFonts w:ascii="Arial" w:eastAsia="Times New Roman" w:hAnsi="Arial" w:cs="Arial"/>
                <w:b/>
                <w:bCs/>
                <w:lang w:val="fr-FR" w:eastAsia="en-CA"/>
              </w:rPr>
              <w:t>Conseil</w:t>
            </w:r>
            <w:r w:rsidRPr="00B2215E">
              <w:rPr>
                <w:rFonts w:ascii="Arial" w:eastAsia="Times New Roman" w:hAnsi="Arial" w:cs="Arial"/>
                <w:lang w:val="fr-FR" w:eastAsia="en-CA"/>
              </w:rPr>
              <w:t xml:space="preserve"> prend note du compte rendu et félicite l’</w:t>
            </w:r>
            <w:r w:rsidRPr="00B2215E">
              <w:rPr>
                <w:rFonts w:ascii="Arial" w:eastAsia="Times New Roman" w:hAnsi="Arial" w:cs="Arial"/>
                <w:b/>
                <w:bCs/>
                <w:lang w:val="fr-FR" w:eastAsia="en-CA"/>
              </w:rPr>
              <w:t>IRCC</w:t>
            </w:r>
            <w:r w:rsidRPr="00B2215E">
              <w:rPr>
                <w:rFonts w:ascii="Arial" w:eastAsia="Times New Roman" w:hAnsi="Arial" w:cs="Arial"/>
                <w:lang w:val="fr-FR" w:eastAsia="en-CA"/>
              </w:rPr>
              <w:t xml:space="preserve">, les </w:t>
            </w:r>
            <w:r w:rsidRPr="00B2215E">
              <w:rPr>
                <w:rFonts w:ascii="Arial" w:eastAsia="Times New Roman" w:hAnsi="Arial" w:cs="Arial"/>
                <w:b/>
                <w:bCs/>
                <w:lang w:val="fr-FR" w:eastAsia="en-CA"/>
              </w:rPr>
              <w:t>CHR</w:t>
            </w:r>
            <w:r w:rsidRPr="00B2215E">
              <w:rPr>
                <w:rFonts w:ascii="Arial" w:eastAsia="Times New Roman" w:hAnsi="Arial" w:cs="Arial"/>
                <w:lang w:val="fr-FR" w:eastAsia="en-CA"/>
              </w:rPr>
              <w:t xml:space="preserve"> et les </w:t>
            </w:r>
            <w:r w:rsidRPr="00B2215E">
              <w:rPr>
                <w:rFonts w:ascii="Arial" w:eastAsia="Times New Roman" w:hAnsi="Arial" w:cs="Arial"/>
                <w:b/>
                <w:bCs/>
                <w:lang w:val="fr-FR" w:eastAsia="en-CA"/>
              </w:rPr>
              <w:t>sous-comités</w:t>
            </w:r>
            <w:r w:rsidRPr="00B2215E">
              <w:rPr>
                <w:rFonts w:ascii="Arial" w:eastAsia="Times New Roman" w:hAnsi="Arial" w:cs="Arial"/>
                <w:lang w:val="fr-FR" w:eastAsia="en-CA"/>
              </w:rPr>
              <w:t xml:space="preserve"> et </w:t>
            </w:r>
            <w:r w:rsidRPr="00B2215E">
              <w:rPr>
                <w:rFonts w:ascii="Arial" w:eastAsia="Times New Roman" w:hAnsi="Arial" w:cs="Arial"/>
                <w:b/>
                <w:bCs/>
                <w:lang w:val="fr-FR" w:eastAsia="en-CA"/>
              </w:rPr>
              <w:t>groupes de travail</w:t>
            </w:r>
            <w:r w:rsidRPr="00B2215E">
              <w:rPr>
                <w:rFonts w:ascii="Arial" w:eastAsia="Times New Roman" w:hAnsi="Arial" w:cs="Arial"/>
                <w:lang w:val="fr-FR" w:eastAsia="en-CA"/>
              </w:rPr>
              <w:t xml:space="preserve"> </w:t>
            </w:r>
            <w:r w:rsidRPr="00B2215E">
              <w:rPr>
                <w:rFonts w:ascii="Arial" w:eastAsia="Times New Roman" w:hAnsi="Arial" w:cs="Arial"/>
                <w:b/>
                <w:bCs/>
                <w:lang w:val="fr-FR" w:eastAsia="en-CA"/>
              </w:rPr>
              <w:t>de l’IRCC</w:t>
            </w:r>
            <w:r w:rsidRPr="00B2215E">
              <w:rPr>
                <w:rFonts w:ascii="Arial" w:eastAsia="Times New Roman" w:hAnsi="Arial" w:cs="Arial"/>
                <w:lang w:val="fr-FR" w:eastAsia="en-CA"/>
              </w:rPr>
              <w:t xml:space="preserve"> pour les résultats obtenus depuis le C-7, ainsi que pour l’excellente coopération directe entre le </w:t>
            </w:r>
            <w:r w:rsidRPr="00B2215E">
              <w:rPr>
                <w:rFonts w:ascii="Arial" w:eastAsia="Times New Roman" w:hAnsi="Arial" w:cs="Arial"/>
                <w:b/>
                <w:bCs/>
                <w:lang w:val="fr-FR" w:eastAsia="en-CA"/>
              </w:rPr>
              <w:t>HSSC</w:t>
            </w:r>
            <w:r w:rsidRPr="00B2215E">
              <w:rPr>
                <w:rFonts w:ascii="Arial" w:eastAsia="Times New Roman" w:hAnsi="Arial" w:cs="Arial"/>
                <w:lang w:val="fr-FR" w:eastAsia="en-CA"/>
              </w:rPr>
              <w:t>, l’</w:t>
            </w:r>
            <w:r w:rsidRPr="00B2215E">
              <w:rPr>
                <w:rFonts w:ascii="Arial" w:eastAsia="Times New Roman" w:hAnsi="Arial" w:cs="Arial"/>
                <w:b/>
                <w:bCs/>
                <w:lang w:val="fr-FR" w:eastAsia="en-CA"/>
              </w:rPr>
              <w:t>IRCC</w:t>
            </w:r>
            <w:r w:rsidRPr="00B2215E">
              <w:rPr>
                <w:rFonts w:ascii="Arial" w:eastAsia="Times New Roman" w:hAnsi="Arial" w:cs="Arial"/>
                <w:lang w:val="fr-FR" w:eastAsia="en-CA"/>
              </w:rPr>
              <w:t xml:space="preserve"> et leurs organes subordonnés.</w:t>
            </w:r>
          </w:p>
          <w:p w14:paraId="7E93487F"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73512552"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0B11BE4B"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highlight w:val="lightGray"/>
                <w:lang w:val="fr-FR"/>
              </w:rPr>
              <w:t>Décision</w:t>
            </w:r>
          </w:p>
        </w:tc>
      </w:tr>
      <w:tr w:rsidR="0012537B" w:rsidRPr="00B2215E" w14:paraId="345B7D6B" w14:textId="77777777" w:rsidTr="00FD354F">
        <w:trPr>
          <w:cantSplit/>
          <w:jc w:val="center"/>
        </w:trPr>
        <w:tc>
          <w:tcPr>
            <w:tcW w:w="1171" w:type="dxa"/>
            <w:tcBorders>
              <w:bottom w:val="single" w:sz="4" w:space="0" w:color="000000"/>
            </w:tcBorders>
            <w:shd w:val="clear" w:color="auto" w:fill="auto"/>
          </w:tcPr>
          <w:p w14:paraId="0B6CF75E"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4.2</w:t>
            </w:r>
          </w:p>
        </w:tc>
        <w:tc>
          <w:tcPr>
            <w:tcW w:w="1664" w:type="dxa"/>
            <w:tcBorders>
              <w:bottom w:val="single" w:sz="4" w:space="0" w:color="000000"/>
            </w:tcBorders>
            <w:shd w:val="clear" w:color="auto" w:fill="auto"/>
          </w:tcPr>
          <w:p w14:paraId="6E5A855F"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Rapport de l’IRCC</w:t>
            </w:r>
          </w:p>
        </w:tc>
        <w:tc>
          <w:tcPr>
            <w:tcW w:w="1980" w:type="dxa"/>
            <w:tcBorders>
              <w:bottom w:val="single" w:sz="4" w:space="0" w:color="000000"/>
            </w:tcBorders>
            <w:shd w:val="clear" w:color="auto" w:fill="auto"/>
          </w:tcPr>
          <w:p w14:paraId="21BB7E81"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C8/21</w:t>
            </w:r>
          </w:p>
        </w:tc>
        <w:tc>
          <w:tcPr>
            <w:tcW w:w="3212" w:type="dxa"/>
            <w:tcBorders>
              <w:bottom w:val="single" w:sz="4" w:space="0" w:color="000000"/>
            </w:tcBorders>
            <w:shd w:val="clear" w:color="auto" w:fill="auto"/>
          </w:tcPr>
          <w:p w14:paraId="30F0F168" w14:textId="77777777" w:rsidR="0012537B" w:rsidRPr="00B2215E" w:rsidRDefault="0012537B" w:rsidP="00FD354F">
            <w:pPr>
              <w:rPr>
                <w:rFonts w:ascii="Arial" w:eastAsia="Times New Roman" w:hAnsi="Arial" w:cs="Arial"/>
                <w:lang w:val="fr-FR" w:eastAsia="en-CA"/>
              </w:rPr>
            </w:pPr>
            <w:r w:rsidRPr="00B2215E">
              <w:rPr>
                <w:rFonts w:ascii="Arial" w:eastAsia="Times New Roman" w:hAnsi="Arial" w:cs="Arial"/>
                <w:lang w:val="fr-FR" w:eastAsia="en-CA"/>
              </w:rPr>
              <w:t xml:space="preserve">Le </w:t>
            </w:r>
            <w:r w:rsidRPr="00B2215E">
              <w:rPr>
                <w:rFonts w:ascii="Arial" w:eastAsia="Times New Roman" w:hAnsi="Arial" w:cs="Arial"/>
                <w:b/>
                <w:bCs/>
                <w:lang w:val="fr-FR" w:eastAsia="en-CA"/>
              </w:rPr>
              <w:t>Conseil</w:t>
            </w:r>
            <w:r w:rsidRPr="00B2215E">
              <w:rPr>
                <w:rFonts w:ascii="Arial" w:eastAsia="Times New Roman" w:hAnsi="Arial" w:cs="Arial"/>
                <w:lang w:val="fr-FR" w:eastAsia="en-CA"/>
              </w:rPr>
              <w:t xml:space="preserve"> prend note que de nombreuses </w:t>
            </w:r>
            <w:r w:rsidRPr="00B2215E">
              <w:rPr>
                <w:rFonts w:ascii="Arial" w:eastAsia="Times New Roman" w:hAnsi="Arial" w:cs="Arial"/>
                <w:b/>
                <w:bCs/>
                <w:lang w:val="fr-FR" w:eastAsia="en-CA"/>
              </w:rPr>
              <w:t>CHR</w:t>
            </w:r>
            <w:r w:rsidRPr="00B2215E">
              <w:rPr>
                <w:rFonts w:ascii="Arial" w:eastAsia="Times New Roman" w:hAnsi="Arial" w:cs="Arial"/>
                <w:lang w:val="fr-FR" w:eastAsia="en-CA"/>
              </w:rPr>
              <w:t xml:space="preserve"> ont rendu compte de l’importance des activités de CB et de la nécessité de disposer de fonds supplémentaires, notamment pour soutenir le développement des services de données S-1xx dans leurs régions.</w:t>
            </w:r>
          </w:p>
          <w:p w14:paraId="2669F4C1"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49DF5F03"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194CDA32" w14:textId="77777777" w:rsidR="0012537B" w:rsidRPr="00B2215E" w:rsidRDefault="0012537B" w:rsidP="00FD354F">
            <w:pPr>
              <w:rPr>
                <w:rFonts w:ascii="Arial" w:eastAsia="Times New Roman" w:hAnsi="Arial" w:cs="Arial"/>
                <w:highlight w:val="lightGray"/>
                <w:lang w:val="fr-FR"/>
              </w:rPr>
            </w:pPr>
            <w:r w:rsidRPr="00B2215E">
              <w:rPr>
                <w:rFonts w:ascii="Arial" w:eastAsia="Times New Roman" w:hAnsi="Arial" w:cs="Arial"/>
                <w:highlight w:val="lightGray"/>
                <w:lang w:val="fr-FR"/>
              </w:rPr>
              <w:t>Décision</w:t>
            </w:r>
          </w:p>
        </w:tc>
      </w:tr>
      <w:tr w:rsidR="0012537B" w:rsidRPr="00B2215E" w14:paraId="2B77E47D" w14:textId="77777777" w:rsidTr="00FD354F">
        <w:trPr>
          <w:cantSplit/>
          <w:jc w:val="center"/>
        </w:trPr>
        <w:tc>
          <w:tcPr>
            <w:tcW w:w="1171" w:type="dxa"/>
            <w:tcBorders>
              <w:bottom w:val="single" w:sz="4" w:space="0" w:color="000000"/>
            </w:tcBorders>
            <w:shd w:val="clear" w:color="auto" w:fill="auto"/>
          </w:tcPr>
          <w:p w14:paraId="34E72FC3"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4.2</w:t>
            </w:r>
          </w:p>
        </w:tc>
        <w:tc>
          <w:tcPr>
            <w:tcW w:w="1664" w:type="dxa"/>
            <w:tcBorders>
              <w:bottom w:val="single" w:sz="4" w:space="0" w:color="000000"/>
            </w:tcBorders>
            <w:shd w:val="clear" w:color="auto" w:fill="auto"/>
          </w:tcPr>
          <w:p w14:paraId="24202708"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Parité entre les sexes dans le domaine de l’hydrographie</w:t>
            </w:r>
          </w:p>
        </w:tc>
        <w:tc>
          <w:tcPr>
            <w:tcW w:w="1980" w:type="dxa"/>
            <w:tcBorders>
              <w:bottom w:val="single" w:sz="4" w:space="0" w:color="000000"/>
            </w:tcBorders>
            <w:shd w:val="clear" w:color="auto" w:fill="auto"/>
          </w:tcPr>
          <w:p w14:paraId="0086138F"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C8/22</w:t>
            </w:r>
            <w:r w:rsidRPr="00B2215E">
              <w:rPr>
                <w:rFonts w:ascii="Arial" w:eastAsia="Times New Roman" w:hAnsi="Arial" w:cs="Arial"/>
                <w:lang w:val="fr-FR" w:eastAsia="fr-FR"/>
              </w:rPr>
              <w:br/>
            </w:r>
            <w:r w:rsidRPr="00B2215E">
              <w:rPr>
                <w:rFonts w:ascii="Arial" w:eastAsia="Times New Roman" w:hAnsi="Arial" w:cs="Arial"/>
                <w:sz w:val="18"/>
                <w:szCs w:val="18"/>
                <w:lang w:val="fr-FR" w:eastAsia="fr-FR"/>
              </w:rPr>
              <w:t>(Précédemment C7/24)</w:t>
            </w:r>
          </w:p>
        </w:tc>
        <w:tc>
          <w:tcPr>
            <w:tcW w:w="3212" w:type="dxa"/>
            <w:tcBorders>
              <w:bottom w:val="single" w:sz="4" w:space="0" w:color="000000"/>
            </w:tcBorders>
            <w:shd w:val="clear" w:color="auto" w:fill="auto"/>
          </w:tcPr>
          <w:p w14:paraId="32A90A86"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lang w:val="fr-FR"/>
              </w:rPr>
              <w:t xml:space="preserve">En ce qui concerne la proposition d’un nouveau </w:t>
            </w:r>
            <w:r w:rsidRPr="00B2215E">
              <w:rPr>
                <w:rFonts w:ascii="Arial" w:eastAsia="Times New Roman" w:hAnsi="Arial" w:cs="Arial"/>
                <w:i/>
                <w:lang w:val="fr-FR"/>
              </w:rPr>
              <w:t>programme</w:t>
            </w:r>
            <w:r w:rsidRPr="00B2215E">
              <w:rPr>
                <w:rFonts w:ascii="Arial" w:eastAsia="Times New Roman" w:hAnsi="Arial" w:cs="Arial"/>
                <w:lang w:val="fr-FR"/>
              </w:rPr>
              <w:t xml:space="preserve"> pour la parité entre les sexes dans le domaine de l’hydrographie (dans le prolongement du fructueux </w:t>
            </w:r>
            <w:r w:rsidRPr="00B2215E">
              <w:rPr>
                <w:rFonts w:ascii="Arial" w:eastAsia="Times New Roman" w:hAnsi="Arial" w:cs="Arial"/>
                <w:i/>
                <w:lang w:val="fr-FR"/>
              </w:rPr>
              <w:t>projet</w:t>
            </w:r>
            <w:r w:rsidRPr="00B2215E">
              <w:rPr>
                <w:rFonts w:ascii="Arial" w:eastAsia="Times New Roman" w:hAnsi="Arial" w:cs="Arial"/>
                <w:lang w:val="fr-FR"/>
              </w:rPr>
              <w:t xml:space="preserve"> Promouvoir le rôle des femmes dans le domaine de l’hydrographie), </w:t>
            </w:r>
            <w:r w:rsidRPr="00B2215E">
              <w:rPr>
                <w:rFonts w:ascii="Arial" w:eastAsia="Times New Roman" w:hAnsi="Arial" w:cs="Arial"/>
                <w:bCs/>
                <w:lang w:val="fr-FR"/>
              </w:rPr>
              <w:t>le</w:t>
            </w:r>
            <w:r w:rsidRPr="00B2215E">
              <w:rPr>
                <w:rFonts w:ascii="Arial" w:eastAsia="Times New Roman" w:hAnsi="Arial" w:cs="Arial"/>
                <w:b/>
                <w:lang w:val="fr-FR"/>
              </w:rPr>
              <w:t xml:space="preserve"> Conseil</w:t>
            </w:r>
            <w:r w:rsidRPr="00B2215E">
              <w:rPr>
                <w:rFonts w:ascii="Arial" w:eastAsia="Times New Roman" w:hAnsi="Arial" w:cs="Arial"/>
                <w:lang w:val="fr-FR"/>
              </w:rPr>
              <w:t xml:space="preserve"> convient de la marche à suivre en trois étapes, comme l’a suggéré </w:t>
            </w:r>
            <w:r w:rsidRPr="00B2215E">
              <w:rPr>
                <w:rFonts w:ascii="Arial" w:eastAsia="Times New Roman" w:hAnsi="Arial" w:cs="Arial"/>
                <w:bCs/>
                <w:lang w:val="fr-FR"/>
              </w:rPr>
              <w:t>le</w:t>
            </w:r>
            <w:r w:rsidRPr="00B2215E">
              <w:rPr>
                <w:rFonts w:ascii="Arial" w:eastAsia="Times New Roman" w:hAnsi="Arial" w:cs="Arial"/>
                <w:b/>
                <w:lang w:val="fr-FR"/>
              </w:rPr>
              <w:t xml:space="preserve"> Secrétaire général</w:t>
            </w:r>
            <w:r w:rsidRPr="00B2215E">
              <w:rPr>
                <w:rFonts w:ascii="Arial" w:eastAsia="Times New Roman" w:hAnsi="Arial" w:cs="Arial"/>
                <w:lang w:val="fr-FR"/>
              </w:rPr>
              <w:t xml:space="preserve"> lors du C-7.</w:t>
            </w:r>
          </w:p>
          <w:p w14:paraId="1A058BA7"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Par conséquent :</w:t>
            </w:r>
          </w:p>
          <w:p w14:paraId="61CB43E5" w14:textId="77777777" w:rsidR="0012537B" w:rsidRPr="00B2215E" w:rsidRDefault="0012537B" w:rsidP="0012537B">
            <w:pPr>
              <w:pStyle w:val="ListParagraph"/>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ind w:left="313" w:hanging="313"/>
              <w:contextualSpacing/>
              <w:jc w:val="left"/>
              <w:rPr>
                <w:rFonts w:ascii="Arial" w:eastAsia="Times New Roman" w:hAnsi="Arial" w:cs="Arial"/>
                <w:lang w:val="fr-FR"/>
              </w:rPr>
            </w:pPr>
            <w:r w:rsidRPr="00B2215E">
              <w:rPr>
                <w:rFonts w:ascii="Arial" w:eastAsia="Times New Roman" w:hAnsi="Arial" w:cs="Arial"/>
                <w:bCs/>
                <w:lang w:val="fr-FR"/>
              </w:rPr>
              <w:t>Le</w:t>
            </w:r>
            <w:r w:rsidRPr="00B2215E">
              <w:rPr>
                <w:rFonts w:ascii="Arial" w:eastAsia="Times New Roman" w:hAnsi="Arial" w:cs="Arial"/>
                <w:b/>
                <w:lang w:val="fr-FR"/>
              </w:rPr>
              <w:t xml:space="preserve"> Conseil</w:t>
            </w:r>
            <w:r w:rsidRPr="00B2215E">
              <w:rPr>
                <w:rFonts w:ascii="Arial" w:eastAsia="Times New Roman" w:hAnsi="Arial" w:cs="Arial"/>
                <w:lang w:val="fr-FR"/>
              </w:rPr>
              <w:t xml:space="preserve"> charge </w:t>
            </w:r>
            <w:r w:rsidRPr="00B2215E">
              <w:rPr>
                <w:rFonts w:ascii="Arial" w:eastAsia="Times New Roman" w:hAnsi="Arial" w:cs="Arial"/>
                <w:bCs/>
                <w:lang w:val="fr-FR"/>
              </w:rPr>
              <w:t>l’</w:t>
            </w:r>
            <w:r w:rsidRPr="00B2215E">
              <w:rPr>
                <w:rFonts w:ascii="Arial" w:eastAsia="Times New Roman" w:hAnsi="Arial" w:cs="Arial"/>
                <w:b/>
                <w:lang w:val="fr-FR"/>
              </w:rPr>
              <w:t>IRCC</w:t>
            </w:r>
            <w:r w:rsidRPr="00B2215E">
              <w:rPr>
                <w:rFonts w:ascii="Arial" w:eastAsia="Times New Roman" w:hAnsi="Arial" w:cs="Arial"/>
                <w:lang w:val="fr-FR"/>
              </w:rPr>
              <w:t xml:space="preserve"> de définir tout d’abord, par l’intermédiaire </w:t>
            </w:r>
            <w:r w:rsidRPr="00B2215E">
              <w:rPr>
                <w:rFonts w:ascii="Arial" w:eastAsia="Times New Roman" w:hAnsi="Arial" w:cs="Arial"/>
                <w:bCs/>
                <w:lang w:val="fr-FR"/>
              </w:rPr>
              <w:t>du</w:t>
            </w:r>
            <w:r w:rsidRPr="00B2215E">
              <w:rPr>
                <w:rFonts w:ascii="Arial" w:eastAsia="Times New Roman" w:hAnsi="Arial" w:cs="Arial"/>
                <w:b/>
                <w:lang w:val="fr-FR"/>
              </w:rPr>
              <w:t xml:space="preserve"> CBSC</w:t>
            </w:r>
            <w:r w:rsidRPr="00B2215E">
              <w:rPr>
                <w:rFonts w:ascii="Arial" w:eastAsia="Times New Roman" w:hAnsi="Arial" w:cs="Arial"/>
                <w:lang w:val="fr-FR"/>
              </w:rPr>
              <w:t>, un cadre réglementaire (M-3) pour la poursuite des activités sur ce thème social, par le biais d’une proposition de résolution de l’OHI ;</w:t>
            </w:r>
          </w:p>
          <w:p w14:paraId="4DF88F8E" w14:textId="77777777" w:rsidR="0012537B" w:rsidRPr="00B2215E" w:rsidRDefault="0012537B" w:rsidP="0012537B">
            <w:pPr>
              <w:pStyle w:val="ListParagraph"/>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ind w:left="313" w:hanging="313"/>
              <w:contextualSpacing/>
              <w:jc w:val="left"/>
              <w:rPr>
                <w:rFonts w:ascii="Arial" w:eastAsia="Times New Roman" w:hAnsi="Arial" w:cs="Arial"/>
                <w:lang w:val="fr-FR"/>
              </w:rPr>
            </w:pPr>
            <w:r w:rsidRPr="00B2215E">
              <w:rPr>
                <w:rFonts w:ascii="Arial" w:eastAsia="Times New Roman" w:hAnsi="Arial" w:cs="Arial"/>
                <w:bCs/>
                <w:lang w:val="fr-FR"/>
              </w:rPr>
              <w:t>Le</w:t>
            </w:r>
            <w:r w:rsidRPr="00B2215E">
              <w:rPr>
                <w:rFonts w:ascii="Arial" w:eastAsia="Times New Roman" w:hAnsi="Arial" w:cs="Arial"/>
                <w:b/>
                <w:lang w:val="fr-FR"/>
              </w:rPr>
              <w:t xml:space="preserve"> Conseil</w:t>
            </w:r>
            <w:r w:rsidRPr="00B2215E">
              <w:rPr>
                <w:rFonts w:ascii="Arial" w:eastAsia="Times New Roman" w:hAnsi="Arial" w:cs="Arial"/>
                <w:lang w:val="fr-FR"/>
              </w:rPr>
              <w:t xml:space="preserve"> convient de poursuivre le projet EWH dirigé par le </w:t>
            </w:r>
            <w:r w:rsidRPr="00E32787">
              <w:rPr>
                <w:rFonts w:ascii="Arial" w:eastAsia="Times New Roman" w:hAnsi="Arial" w:cs="Arial"/>
                <w:b/>
                <w:bCs/>
                <w:lang w:val="fr-FR"/>
              </w:rPr>
              <w:t>CBSC</w:t>
            </w:r>
            <w:r w:rsidRPr="00B2215E">
              <w:rPr>
                <w:rFonts w:ascii="Arial" w:eastAsia="Times New Roman" w:hAnsi="Arial" w:cs="Arial"/>
                <w:lang w:val="fr-FR"/>
              </w:rPr>
              <w:t xml:space="preserve"> en s’appuyant sur les fonds restants et sur les futures aides financières et/ou en nature annoncées par le </w:t>
            </w:r>
            <w:r w:rsidRPr="00B2215E">
              <w:rPr>
                <w:rFonts w:ascii="Arial" w:eastAsia="Times New Roman" w:hAnsi="Arial" w:cs="Arial"/>
                <w:b/>
                <w:bCs/>
                <w:lang w:val="fr-FR"/>
              </w:rPr>
              <w:t>CA</w:t>
            </w:r>
            <w:r w:rsidRPr="00B2215E">
              <w:rPr>
                <w:rFonts w:ascii="Arial" w:eastAsia="Times New Roman" w:hAnsi="Arial" w:cs="Arial"/>
                <w:lang w:val="fr-FR"/>
              </w:rPr>
              <w:t xml:space="preserve">, la </w:t>
            </w:r>
            <w:r w:rsidRPr="00B2215E">
              <w:rPr>
                <w:rFonts w:ascii="Arial" w:eastAsia="Times New Roman" w:hAnsi="Arial" w:cs="Arial"/>
                <w:b/>
                <w:lang w:val="fr-FR"/>
              </w:rPr>
              <w:t>FR</w:t>
            </w:r>
            <w:r w:rsidRPr="00B2215E">
              <w:rPr>
                <w:rFonts w:ascii="Arial" w:eastAsia="Times New Roman" w:hAnsi="Arial" w:cs="Arial"/>
                <w:lang w:val="fr-FR"/>
              </w:rPr>
              <w:t xml:space="preserve">, la </w:t>
            </w:r>
            <w:r w:rsidRPr="00B2215E">
              <w:rPr>
                <w:rFonts w:ascii="Arial" w:eastAsia="Times New Roman" w:hAnsi="Arial" w:cs="Arial"/>
                <w:b/>
                <w:bCs/>
                <w:lang w:val="fr-FR"/>
              </w:rPr>
              <w:t>NO</w:t>
            </w:r>
            <w:r w:rsidRPr="00B2215E">
              <w:rPr>
                <w:rFonts w:ascii="Arial" w:eastAsia="Times New Roman" w:hAnsi="Arial" w:cs="Arial"/>
                <w:lang w:val="fr-FR"/>
              </w:rPr>
              <w:t xml:space="preserve">, le </w:t>
            </w:r>
            <w:r w:rsidRPr="00B2215E">
              <w:rPr>
                <w:rFonts w:ascii="Arial" w:eastAsia="Times New Roman" w:hAnsi="Arial" w:cs="Arial"/>
                <w:b/>
                <w:bCs/>
                <w:lang w:val="fr-FR"/>
              </w:rPr>
              <w:t>DK</w:t>
            </w:r>
            <w:r w:rsidRPr="00B2215E">
              <w:rPr>
                <w:rStyle w:val="FootnoteReference"/>
                <w:rFonts w:ascii="Arial" w:eastAsia="Times New Roman" w:hAnsi="Arial" w:cs="Arial"/>
                <w:b/>
                <w:bCs/>
                <w:lang w:val="fr-FR"/>
              </w:rPr>
              <w:footnoteReference w:id="24"/>
            </w:r>
            <w:r w:rsidRPr="00B2215E">
              <w:rPr>
                <w:rFonts w:ascii="Arial" w:eastAsia="Times New Roman" w:hAnsi="Arial" w:cs="Arial"/>
                <w:lang w:val="fr-FR"/>
              </w:rPr>
              <w:t>, l’</w:t>
            </w:r>
            <w:r w:rsidRPr="00B2215E">
              <w:rPr>
                <w:rFonts w:ascii="Arial" w:eastAsia="Times New Roman" w:hAnsi="Arial" w:cs="Arial"/>
                <w:b/>
                <w:lang w:val="fr-FR"/>
              </w:rPr>
              <w:t>UK</w:t>
            </w:r>
            <w:r w:rsidRPr="00B2215E">
              <w:rPr>
                <w:rFonts w:ascii="Arial" w:eastAsia="Times New Roman" w:hAnsi="Arial" w:cs="Arial"/>
                <w:lang w:val="fr-FR"/>
              </w:rPr>
              <w:t xml:space="preserve"> et les </w:t>
            </w:r>
            <w:r w:rsidRPr="00B2215E">
              <w:rPr>
                <w:rFonts w:ascii="Arial" w:eastAsia="Times New Roman" w:hAnsi="Arial" w:cs="Arial"/>
                <w:b/>
                <w:bCs/>
                <w:lang w:val="fr-FR"/>
              </w:rPr>
              <w:t>US</w:t>
            </w:r>
            <w:r w:rsidRPr="00B2215E">
              <w:rPr>
                <w:rFonts w:ascii="Arial" w:eastAsia="Times New Roman" w:hAnsi="Arial" w:cs="Arial"/>
                <w:lang w:val="fr-FR"/>
              </w:rPr>
              <w:t>, mais qui doivent encore être confirmées.</w:t>
            </w:r>
          </w:p>
          <w:p w14:paraId="53A81732" w14:textId="77777777" w:rsidR="0012537B" w:rsidRPr="00B2215E" w:rsidRDefault="0012537B" w:rsidP="0012537B">
            <w:pPr>
              <w:pStyle w:val="ListParagraph"/>
              <w:widowControl/>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ind w:left="313" w:hanging="313"/>
              <w:contextualSpacing/>
              <w:jc w:val="left"/>
              <w:rPr>
                <w:rFonts w:ascii="Arial" w:eastAsia="Times New Roman" w:hAnsi="Arial" w:cs="Arial"/>
                <w:lang w:val="fr-FR"/>
              </w:rPr>
            </w:pPr>
            <w:r w:rsidRPr="00B2215E">
              <w:rPr>
                <w:rFonts w:ascii="Arial" w:eastAsia="Times New Roman" w:hAnsi="Arial" w:cs="Arial"/>
                <w:bCs/>
                <w:lang w:val="fr-FR"/>
              </w:rPr>
              <w:t>Le</w:t>
            </w:r>
            <w:r w:rsidRPr="00B2215E">
              <w:rPr>
                <w:rFonts w:ascii="Arial" w:eastAsia="Times New Roman" w:hAnsi="Arial" w:cs="Arial"/>
                <w:b/>
                <w:lang w:val="fr-FR"/>
              </w:rPr>
              <w:t xml:space="preserve"> Conseil</w:t>
            </w:r>
            <w:r w:rsidRPr="00B2215E">
              <w:rPr>
                <w:rFonts w:ascii="Arial" w:eastAsia="Times New Roman" w:hAnsi="Arial" w:cs="Arial"/>
                <w:lang w:val="fr-FR"/>
              </w:rPr>
              <w:t>, soutenu par l’</w:t>
            </w:r>
            <w:r w:rsidRPr="00B2215E">
              <w:rPr>
                <w:rFonts w:ascii="Arial" w:eastAsia="Times New Roman" w:hAnsi="Arial" w:cs="Arial"/>
                <w:b/>
                <w:lang w:val="fr-FR"/>
              </w:rPr>
              <w:t>IRCC</w:t>
            </w:r>
            <w:r w:rsidRPr="00B2215E">
              <w:rPr>
                <w:rFonts w:ascii="Arial" w:eastAsia="Times New Roman" w:hAnsi="Arial" w:cs="Arial"/>
                <w:lang w:val="fr-FR"/>
              </w:rPr>
              <w:t>, élabore une proposition sur le cadre futur d’un programme social de l’OHI (y compris la parité entre les sexes dans le domaine de l’hydrographie) à soumettre à l’A-4.</w:t>
            </w:r>
          </w:p>
        </w:tc>
        <w:tc>
          <w:tcPr>
            <w:tcW w:w="1688" w:type="dxa"/>
            <w:tcBorders>
              <w:bottom w:val="single" w:sz="4" w:space="0" w:color="000000"/>
            </w:tcBorders>
            <w:shd w:val="clear" w:color="auto" w:fill="auto"/>
          </w:tcPr>
          <w:p w14:paraId="728EC67B"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Rappel</w:t>
            </w:r>
          </w:p>
          <w:p w14:paraId="6A615D68" w14:textId="77777777" w:rsidR="0012537B" w:rsidRPr="00B2215E" w:rsidRDefault="0012537B" w:rsidP="00FD354F">
            <w:pPr>
              <w:rPr>
                <w:rFonts w:ascii="Arial" w:eastAsia="Times New Roman" w:hAnsi="Arial" w:cs="Arial"/>
                <w:b/>
                <w:lang w:val="fr-FR"/>
              </w:rPr>
            </w:pPr>
          </w:p>
          <w:p w14:paraId="34496162" w14:textId="77777777" w:rsidR="0012537B" w:rsidRPr="00B2215E" w:rsidRDefault="0012537B" w:rsidP="00FD354F">
            <w:pPr>
              <w:rPr>
                <w:rFonts w:ascii="Arial" w:eastAsia="Times New Roman" w:hAnsi="Arial" w:cs="Arial"/>
                <w:b/>
                <w:lang w:val="fr-FR"/>
              </w:rPr>
            </w:pPr>
          </w:p>
          <w:p w14:paraId="7E29B714" w14:textId="77777777" w:rsidR="0012537B" w:rsidRPr="00B2215E" w:rsidRDefault="0012537B" w:rsidP="00FD354F">
            <w:pPr>
              <w:rPr>
                <w:rFonts w:ascii="Arial" w:eastAsia="Times New Roman" w:hAnsi="Arial" w:cs="Arial"/>
                <w:b/>
                <w:lang w:val="fr-FR"/>
              </w:rPr>
            </w:pPr>
          </w:p>
          <w:p w14:paraId="2161693D" w14:textId="77777777" w:rsidR="0012537B" w:rsidRPr="00B2215E" w:rsidRDefault="0012537B" w:rsidP="00FD354F">
            <w:pPr>
              <w:rPr>
                <w:rFonts w:ascii="Arial" w:eastAsia="Times New Roman" w:hAnsi="Arial" w:cs="Arial"/>
                <w:b/>
                <w:lang w:val="fr-FR"/>
              </w:rPr>
            </w:pPr>
          </w:p>
          <w:p w14:paraId="310EFD16" w14:textId="77777777" w:rsidR="0012537B" w:rsidRPr="00B2215E" w:rsidRDefault="0012537B" w:rsidP="00FD354F">
            <w:pPr>
              <w:rPr>
                <w:rFonts w:ascii="Arial" w:eastAsia="Times New Roman" w:hAnsi="Arial" w:cs="Arial"/>
                <w:b/>
                <w:lang w:val="fr-FR"/>
              </w:rPr>
            </w:pPr>
          </w:p>
          <w:p w14:paraId="27100A1D" w14:textId="77777777" w:rsidR="0012537B" w:rsidRPr="00B2215E" w:rsidRDefault="0012537B" w:rsidP="00FD354F">
            <w:pPr>
              <w:rPr>
                <w:rFonts w:ascii="Arial" w:eastAsia="Times New Roman" w:hAnsi="Arial" w:cs="Arial"/>
                <w:b/>
                <w:lang w:val="fr-FR"/>
              </w:rPr>
            </w:pPr>
          </w:p>
          <w:p w14:paraId="2D60BB33" w14:textId="77777777" w:rsidR="0012537B" w:rsidRPr="00B2215E" w:rsidRDefault="0012537B" w:rsidP="00FD354F">
            <w:pPr>
              <w:rPr>
                <w:rFonts w:ascii="Arial" w:eastAsia="Times New Roman" w:hAnsi="Arial" w:cs="Arial"/>
                <w:b/>
                <w:lang w:val="fr-FR"/>
              </w:rPr>
            </w:pPr>
          </w:p>
          <w:p w14:paraId="72FA63FF" w14:textId="77777777" w:rsidR="0012537B" w:rsidRPr="00B2215E" w:rsidRDefault="0012537B" w:rsidP="00FD354F">
            <w:pPr>
              <w:rPr>
                <w:rFonts w:ascii="Arial" w:eastAsia="Times New Roman" w:hAnsi="Arial" w:cs="Arial"/>
                <w:b/>
                <w:lang w:val="fr-FR"/>
              </w:rPr>
            </w:pPr>
          </w:p>
          <w:p w14:paraId="0ADB30FD" w14:textId="77777777" w:rsidR="0012537B" w:rsidRPr="00B2215E" w:rsidRDefault="0012537B" w:rsidP="00FD354F">
            <w:pPr>
              <w:rPr>
                <w:rFonts w:ascii="Arial" w:eastAsia="Times New Roman" w:hAnsi="Arial" w:cs="Arial"/>
                <w:b/>
                <w:lang w:val="fr-FR"/>
              </w:rPr>
            </w:pPr>
          </w:p>
          <w:p w14:paraId="15F31D6C" w14:textId="77777777" w:rsidR="0012537B" w:rsidRPr="00B2215E" w:rsidRDefault="0012537B" w:rsidP="00FD354F">
            <w:pPr>
              <w:rPr>
                <w:rFonts w:ascii="Arial" w:eastAsia="Times New Roman" w:hAnsi="Arial" w:cs="Arial"/>
                <w:b/>
                <w:lang w:val="fr-FR"/>
              </w:rPr>
            </w:pPr>
          </w:p>
          <w:p w14:paraId="2ABC84F6" w14:textId="77777777" w:rsidR="0012537B" w:rsidRPr="00B2215E" w:rsidRDefault="0012537B" w:rsidP="00FD354F">
            <w:pPr>
              <w:rPr>
                <w:rFonts w:ascii="Arial" w:eastAsia="Times New Roman" w:hAnsi="Arial" w:cs="Arial"/>
                <w:b/>
                <w:lang w:val="fr-FR"/>
              </w:rPr>
            </w:pPr>
          </w:p>
          <w:p w14:paraId="1D45AB35" w14:textId="77777777" w:rsidR="0012537B" w:rsidRPr="00B2215E" w:rsidRDefault="0012537B" w:rsidP="00FD354F">
            <w:pPr>
              <w:rPr>
                <w:rFonts w:ascii="Arial" w:eastAsia="Times New Roman" w:hAnsi="Arial" w:cs="Arial"/>
                <w:b/>
                <w:lang w:val="fr-FR"/>
              </w:rPr>
            </w:pPr>
          </w:p>
          <w:p w14:paraId="14C5E1EE" w14:textId="77777777" w:rsidR="0012537B" w:rsidRPr="00B2215E" w:rsidRDefault="0012537B" w:rsidP="00FD354F">
            <w:pPr>
              <w:rPr>
                <w:rFonts w:ascii="Arial" w:eastAsia="Times New Roman" w:hAnsi="Arial" w:cs="Arial"/>
                <w:b/>
                <w:lang w:val="fr-FR"/>
              </w:rPr>
            </w:pPr>
          </w:p>
          <w:p w14:paraId="06791A7E" w14:textId="77777777" w:rsidR="0012537B" w:rsidRPr="00B2215E" w:rsidRDefault="0012537B" w:rsidP="00FD354F">
            <w:pPr>
              <w:rPr>
                <w:rFonts w:ascii="Arial" w:eastAsia="Times New Roman" w:hAnsi="Arial" w:cs="Arial"/>
                <w:b/>
                <w:lang w:val="fr-FR"/>
              </w:rPr>
            </w:pPr>
          </w:p>
          <w:p w14:paraId="6EF9FBA2" w14:textId="77777777" w:rsidR="0012537B" w:rsidRPr="00B2215E" w:rsidRDefault="0012537B" w:rsidP="00FD354F">
            <w:pPr>
              <w:rPr>
                <w:rFonts w:ascii="Arial" w:eastAsia="Times New Roman" w:hAnsi="Arial" w:cs="Arial"/>
                <w:b/>
                <w:lang w:val="fr-FR"/>
              </w:rPr>
            </w:pPr>
          </w:p>
          <w:p w14:paraId="073767F9" w14:textId="77777777" w:rsidR="0012537B" w:rsidRPr="00B2215E" w:rsidRDefault="0012537B" w:rsidP="00FD354F">
            <w:pPr>
              <w:rPr>
                <w:rFonts w:ascii="Arial" w:eastAsia="Times New Roman" w:hAnsi="Arial" w:cs="Arial"/>
                <w:b/>
                <w:lang w:val="fr-FR"/>
              </w:rPr>
            </w:pPr>
          </w:p>
          <w:p w14:paraId="739C6125" w14:textId="77777777" w:rsidR="0012537B" w:rsidRPr="00B2215E" w:rsidRDefault="0012537B" w:rsidP="00FD354F">
            <w:pPr>
              <w:rPr>
                <w:rFonts w:ascii="Arial" w:eastAsia="Times New Roman" w:hAnsi="Arial" w:cs="Arial"/>
                <w:b/>
                <w:lang w:val="fr-FR"/>
              </w:rPr>
            </w:pPr>
          </w:p>
          <w:p w14:paraId="5147B04B"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IRCC-17</w:t>
            </w:r>
          </w:p>
          <w:p w14:paraId="4642FDCB" w14:textId="77777777" w:rsidR="0012537B" w:rsidRPr="00B2215E" w:rsidRDefault="0012537B" w:rsidP="00FD354F">
            <w:pPr>
              <w:rPr>
                <w:rFonts w:ascii="Arial" w:eastAsia="Times New Roman" w:hAnsi="Arial" w:cs="Arial"/>
                <w:b/>
                <w:lang w:val="fr-FR"/>
              </w:rPr>
            </w:pPr>
          </w:p>
          <w:p w14:paraId="130F38B4" w14:textId="77777777" w:rsidR="0012537B" w:rsidRPr="00B2215E" w:rsidRDefault="0012537B" w:rsidP="00FD354F">
            <w:pPr>
              <w:rPr>
                <w:rFonts w:ascii="Arial" w:eastAsia="Times New Roman" w:hAnsi="Arial" w:cs="Arial"/>
                <w:b/>
                <w:lang w:val="fr-FR"/>
              </w:rPr>
            </w:pPr>
          </w:p>
          <w:p w14:paraId="49FF10B4" w14:textId="77777777" w:rsidR="0012537B" w:rsidRPr="00B2215E" w:rsidRDefault="0012537B" w:rsidP="00FD354F">
            <w:pPr>
              <w:rPr>
                <w:rFonts w:ascii="Arial" w:eastAsia="Times New Roman" w:hAnsi="Arial" w:cs="Arial"/>
                <w:b/>
                <w:lang w:val="fr-FR"/>
              </w:rPr>
            </w:pPr>
          </w:p>
          <w:p w14:paraId="5930B5E3" w14:textId="77777777" w:rsidR="0012537B" w:rsidRPr="00B2215E" w:rsidRDefault="0012537B" w:rsidP="00FD354F">
            <w:pPr>
              <w:rPr>
                <w:rFonts w:ascii="Arial" w:eastAsia="Times New Roman" w:hAnsi="Arial" w:cs="Arial"/>
                <w:b/>
                <w:lang w:val="fr-FR"/>
              </w:rPr>
            </w:pPr>
          </w:p>
          <w:p w14:paraId="3CBE9FE7" w14:textId="77777777" w:rsidR="0012537B" w:rsidRPr="00B2215E" w:rsidRDefault="0012537B" w:rsidP="00FD354F">
            <w:pPr>
              <w:rPr>
                <w:rFonts w:ascii="Arial" w:eastAsia="Times New Roman" w:hAnsi="Arial" w:cs="Arial"/>
                <w:b/>
                <w:lang w:val="fr-FR"/>
              </w:rPr>
            </w:pPr>
          </w:p>
          <w:p w14:paraId="780943F8" w14:textId="77777777" w:rsidR="0012537B" w:rsidRPr="00B2215E" w:rsidRDefault="0012537B" w:rsidP="00FD354F">
            <w:pPr>
              <w:rPr>
                <w:rFonts w:ascii="Arial" w:eastAsia="Times New Roman" w:hAnsi="Arial" w:cs="Arial"/>
                <w:b/>
                <w:lang w:val="fr-FR"/>
              </w:rPr>
            </w:pPr>
          </w:p>
          <w:p w14:paraId="1681863F" w14:textId="77777777" w:rsidR="0012537B" w:rsidRPr="00B2215E" w:rsidRDefault="0012537B" w:rsidP="00FD354F">
            <w:pPr>
              <w:rPr>
                <w:rFonts w:ascii="Arial" w:eastAsia="Times New Roman" w:hAnsi="Arial" w:cs="Arial"/>
                <w:b/>
                <w:lang w:val="fr-FR"/>
              </w:rPr>
            </w:pPr>
          </w:p>
          <w:p w14:paraId="0207C9D3" w14:textId="77777777" w:rsidR="0012537B" w:rsidRPr="00B2215E" w:rsidRDefault="0012537B" w:rsidP="00FD354F">
            <w:pPr>
              <w:rPr>
                <w:rFonts w:ascii="Arial" w:eastAsia="Times New Roman" w:hAnsi="Arial" w:cs="Arial"/>
                <w:b/>
                <w:lang w:val="fr-FR"/>
              </w:rPr>
            </w:pPr>
          </w:p>
          <w:p w14:paraId="7FD65A32" w14:textId="77777777" w:rsidR="0012537B" w:rsidRPr="00B2215E" w:rsidRDefault="0012537B" w:rsidP="00FD354F">
            <w:pPr>
              <w:rPr>
                <w:rFonts w:ascii="Arial" w:eastAsia="Times New Roman" w:hAnsi="Arial" w:cs="Arial"/>
                <w:b/>
                <w:lang w:val="fr-FR"/>
              </w:rPr>
            </w:pPr>
          </w:p>
          <w:p w14:paraId="5D4F395C" w14:textId="77777777" w:rsidR="0012537B" w:rsidRPr="00B2215E" w:rsidRDefault="0012537B" w:rsidP="00FD354F">
            <w:pPr>
              <w:rPr>
                <w:rFonts w:ascii="Arial" w:eastAsia="Times New Roman" w:hAnsi="Arial" w:cs="Arial"/>
                <w:b/>
                <w:lang w:val="fr-FR"/>
              </w:rPr>
            </w:pPr>
          </w:p>
          <w:p w14:paraId="43585F4E" w14:textId="77777777" w:rsidR="0012537B" w:rsidRPr="00B2215E" w:rsidRDefault="0012537B" w:rsidP="00FD354F">
            <w:pPr>
              <w:rPr>
                <w:rFonts w:ascii="Arial" w:eastAsia="Times New Roman" w:hAnsi="Arial" w:cs="Arial"/>
                <w:b/>
                <w:lang w:val="fr-FR"/>
              </w:rPr>
            </w:pPr>
          </w:p>
          <w:p w14:paraId="304D07DB" w14:textId="77777777" w:rsidR="0012537B" w:rsidRPr="00B2215E" w:rsidRDefault="0012537B" w:rsidP="00FD354F">
            <w:pPr>
              <w:rPr>
                <w:rFonts w:ascii="Arial" w:eastAsia="Times New Roman" w:hAnsi="Arial" w:cs="Arial"/>
                <w:b/>
                <w:lang w:val="fr-FR"/>
              </w:rPr>
            </w:pPr>
          </w:p>
          <w:p w14:paraId="16333234" w14:textId="77777777" w:rsidR="0012537B" w:rsidRPr="00B2215E" w:rsidRDefault="0012537B" w:rsidP="00FD354F">
            <w:pPr>
              <w:rPr>
                <w:rFonts w:ascii="Arial" w:eastAsia="Times New Roman" w:hAnsi="Arial" w:cs="Arial"/>
                <w:b/>
                <w:lang w:val="fr-FR"/>
              </w:rPr>
            </w:pPr>
          </w:p>
          <w:p w14:paraId="4519BFF8" w14:textId="77777777" w:rsidR="0012537B" w:rsidRPr="00B2215E" w:rsidRDefault="0012537B" w:rsidP="00FD354F">
            <w:pPr>
              <w:rPr>
                <w:rFonts w:ascii="Arial" w:eastAsia="Times New Roman" w:hAnsi="Arial" w:cs="Arial"/>
                <w:b/>
                <w:lang w:val="fr-FR"/>
              </w:rPr>
            </w:pPr>
          </w:p>
          <w:p w14:paraId="07E66716" w14:textId="77777777" w:rsidR="0012537B" w:rsidRPr="00B2215E" w:rsidRDefault="0012537B" w:rsidP="00FD354F">
            <w:pPr>
              <w:rPr>
                <w:rFonts w:ascii="Arial" w:eastAsia="Times New Roman" w:hAnsi="Arial" w:cs="Arial"/>
                <w:b/>
                <w:lang w:val="fr-FR"/>
              </w:rPr>
            </w:pPr>
          </w:p>
          <w:p w14:paraId="2D0D703D" w14:textId="77777777" w:rsidR="0012537B" w:rsidRPr="00B2215E" w:rsidRDefault="0012537B" w:rsidP="00FD354F">
            <w:pPr>
              <w:rPr>
                <w:rFonts w:ascii="Arial" w:eastAsia="Times New Roman" w:hAnsi="Arial" w:cs="Arial"/>
                <w:b/>
                <w:lang w:val="fr-FR"/>
              </w:rPr>
            </w:pPr>
          </w:p>
          <w:p w14:paraId="7797A54E" w14:textId="77777777" w:rsidR="0012537B" w:rsidRPr="00B2215E" w:rsidRDefault="0012537B" w:rsidP="00FD354F">
            <w:pPr>
              <w:rPr>
                <w:rFonts w:ascii="Arial" w:eastAsia="Times New Roman" w:hAnsi="Arial" w:cs="Arial"/>
                <w:b/>
                <w:lang w:val="fr-FR"/>
              </w:rPr>
            </w:pPr>
          </w:p>
          <w:p w14:paraId="0FAD96AD" w14:textId="77777777" w:rsidR="0012537B" w:rsidRPr="00B2215E" w:rsidRDefault="0012537B" w:rsidP="00FD354F">
            <w:pPr>
              <w:rPr>
                <w:rFonts w:ascii="Arial" w:eastAsia="Times New Roman" w:hAnsi="Arial" w:cs="Arial"/>
                <w:b/>
                <w:lang w:val="fr-FR"/>
              </w:rPr>
            </w:pPr>
          </w:p>
          <w:p w14:paraId="117A2FB6"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C-9 (- 3 mois) en préparation de l’A-4</w:t>
            </w:r>
          </w:p>
          <w:p w14:paraId="178509D3"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65D699AC" w14:textId="77777777" w:rsidR="0012537B" w:rsidRPr="00B2215E" w:rsidRDefault="0012537B" w:rsidP="00FD354F">
            <w:pPr>
              <w:rPr>
                <w:rFonts w:ascii="Arial" w:eastAsia="Times New Roman" w:hAnsi="Arial" w:cs="Arial"/>
                <w:highlight w:val="lightGray"/>
                <w:lang w:val="fr-FR"/>
              </w:rPr>
            </w:pPr>
            <w:r w:rsidRPr="00B2215E">
              <w:rPr>
                <w:rFonts w:ascii="Arial" w:eastAsia="Times New Roman" w:hAnsi="Arial" w:cs="Arial"/>
                <w:highlight w:val="lightGray"/>
                <w:lang w:val="fr-FR"/>
              </w:rPr>
              <w:t>Décision</w:t>
            </w:r>
          </w:p>
          <w:p w14:paraId="74D25A43" w14:textId="77777777" w:rsidR="0012537B" w:rsidRPr="00B2215E" w:rsidRDefault="0012537B" w:rsidP="00FD354F">
            <w:pPr>
              <w:rPr>
                <w:rFonts w:ascii="Arial" w:eastAsia="Times New Roman" w:hAnsi="Arial" w:cs="Arial"/>
                <w:highlight w:val="lightGray"/>
                <w:lang w:val="fr-FR"/>
              </w:rPr>
            </w:pPr>
          </w:p>
          <w:p w14:paraId="44DDA311" w14:textId="77777777" w:rsidR="0012537B" w:rsidRPr="00B2215E" w:rsidRDefault="0012537B" w:rsidP="00FD354F">
            <w:pPr>
              <w:rPr>
                <w:rFonts w:ascii="Arial" w:eastAsia="Times New Roman" w:hAnsi="Arial" w:cs="Arial"/>
                <w:highlight w:val="lightGray"/>
                <w:lang w:val="fr-FR"/>
              </w:rPr>
            </w:pPr>
          </w:p>
          <w:p w14:paraId="05C59E38" w14:textId="77777777" w:rsidR="0012537B" w:rsidRPr="00B2215E" w:rsidRDefault="0012537B" w:rsidP="00FD354F">
            <w:pPr>
              <w:rPr>
                <w:rFonts w:ascii="Arial" w:eastAsia="Times New Roman" w:hAnsi="Arial" w:cs="Arial"/>
                <w:highlight w:val="lightGray"/>
                <w:lang w:val="fr-FR"/>
              </w:rPr>
            </w:pPr>
          </w:p>
          <w:p w14:paraId="0953720F" w14:textId="77777777" w:rsidR="0012537B" w:rsidRPr="00B2215E" w:rsidRDefault="0012537B" w:rsidP="00FD354F">
            <w:pPr>
              <w:rPr>
                <w:rFonts w:ascii="Arial" w:eastAsia="Times New Roman" w:hAnsi="Arial" w:cs="Arial"/>
                <w:highlight w:val="lightGray"/>
                <w:lang w:val="fr-FR"/>
              </w:rPr>
            </w:pPr>
          </w:p>
          <w:p w14:paraId="614B6743" w14:textId="77777777" w:rsidR="0012537B" w:rsidRPr="00B2215E" w:rsidRDefault="0012537B" w:rsidP="00FD354F">
            <w:pPr>
              <w:rPr>
                <w:rFonts w:ascii="Arial" w:eastAsia="Times New Roman" w:hAnsi="Arial" w:cs="Arial"/>
                <w:highlight w:val="lightGray"/>
                <w:lang w:val="fr-FR"/>
              </w:rPr>
            </w:pPr>
          </w:p>
          <w:p w14:paraId="24C56FED" w14:textId="77777777" w:rsidR="0012537B" w:rsidRPr="00B2215E" w:rsidRDefault="0012537B" w:rsidP="00FD354F">
            <w:pPr>
              <w:rPr>
                <w:rFonts w:ascii="Arial" w:eastAsia="Times New Roman" w:hAnsi="Arial" w:cs="Arial"/>
                <w:highlight w:val="lightGray"/>
                <w:lang w:val="fr-FR"/>
              </w:rPr>
            </w:pPr>
          </w:p>
          <w:p w14:paraId="456390DE" w14:textId="77777777" w:rsidR="0012537B" w:rsidRPr="00B2215E" w:rsidRDefault="0012537B" w:rsidP="00FD354F">
            <w:pPr>
              <w:rPr>
                <w:rFonts w:ascii="Arial" w:eastAsia="Times New Roman" w:hAnsi="Arial" w:cs="Arial"/>
                <w:highlight w:val="lightGray"/>
                <w:lang w:val="fr-FR"/>
              </w:rPr>
            </w:pPr>
          </w:p>
          <w:p w14:paraId="17B97037" w14:textId="77777777" w:rsidR="0012537B" w:rsidRPr="00B2215E" w:rsidRDefault="0012537B" w:rsidP="00FD354F">
            <w:pPr>
              <w:rPr>
                <w:rFonts w:ascii="Arial" w:eastAsia="Times New Roman" w:hAnsi="Arial" w:cs="Arial"/>
                <w:highlight w:val="lightGray"/>
                <w:lang w:val="fr-FR"/>
              </w:rPr>
            </w:pPr>
          </w:p>
          <w:p w14:paraId="4012A01C" w14:textId="77777777" w:rsidR="0012537B" w:rsidRPr="00B2215E" w:rsidRDefault="0012537B" w:rsidP="00FD354F">
            <w:pPr>
              <w:rPr>
                <w:rFonts w:ascii="Arial" w:eastAsia="Times New Roman" w:hAnsi="Arial" w:cs="Arial"/>
                <w:highlight w:val="lightGray"/>
                <w:lang w:val="fr-FR"/>
              </w:rPr>
            </w:pPr>
          </w:p>
          <w:p w14:paraId="25951981" w14:textId="77777777" w:rsidR="0012537B" w:rsidRPr="00B2215E" w:rsidRDefault="0012537B" w:rsidP="00FD354F">
            <w:pPr>
              <w:rPr>
                <w:rFonts w:ascii="Arial" w:eastAsia="Times New Roman" w:hAnsi="Arial" w:cs="Arial"/>
                <w:lang w:val="fr-FR"/>
              </w:rPr>
            </w:pPr>
          </w:p>
          <w:p w14:paraId="640040B4" w14:textId="77777777" w:rsidR="0012537B" w:rsidRPr="00B2215E" w:rsidRDefault="0012537B" w:rsidP="00FD354F">
            <w:pPr>
              <w:rPr>
                <w:rFonts w:ascii="Arial" w:eastAsia="Times New Roman" w:hAnsi="Arial" w:cs="Arial"/>
                <w:lang w:val="fr-FR"/>
              </w:rPr>
            </w:pPr>
          </w:p>
          <w:p w14:paraId="78BF273B" w14:textId="77777777" w:rsidR="0012537B" w:rsidRPr="00B2215E" w:rsidRDefault="0012537B" w:rsidP="00FD354F">
            <w:pPr>
              <w:rPr>
                <w:rFonts w:ascii="Arial" w:eastAsia="Times New Roman" w:hAnsi="Arial" w:cs="Arial"/>
                <w:lang w:val="fr-FR"/>
              </w:rPr>
            </w:pPr>
          </w:p>
          <w:p w14:paraId="58510D93" w14:textId="77777777" w:rsidR="0012537B" w:rsidRPr="00B2215E" w:rsidRDefault="0012537B" w:rsidP="00FD354F">
            <w:pPr>
              <w:rPr>
                <w:rFonts w:ascii="Arial" w:eastAsia="Times New Roman" w:hAnsi="Arial" w:cs="Arial"/>
                <w:lang w:val="fr-FR"/>
              </w:rPr>
            </w:pPr>
          </w:p>
          <w:p w14:paraId="3882A615" w14:textId="77777777" w:rsidR="0012537B" w:rsidRPr="00B2215E" w:rsidRDefault="0012537B" w:rsidP="00FD354F">
            <w:pPr>
              <w:rPr>
                <w:rFonts w:ascii="Arial" w:eastAsia="Times New Roman" w:hAnsi="Arial" w:cs="Arial"/>
                <w:lang w:val="fr-FR"/>
              </w:rPr>
            </w:pPr>
          </w:p>
          <w:p w14:paraId="072A39C4" w14:textId="77777777" w:rsidR="0012537B" w:rsidRPr="00B2215E" w:rsidRDefault="0012537B" w:rsidP="00FD354F">
            <w:pPr>
              <w:rPr>
                <w:rFonts w:ascii="Arial" w:eastAsia="Times New Roman" w:hAnsi="Arial" w:cs="Arial"/>
                <w:lang w:val="fr-FR"/>
              </w:rPr>
            </w:pPr>
          </w:p>
          <w:p w14:paraId="79F6C846" w14:textId="77777777" w:rsidR="0012537B" w:rsidRPr="00B2215E" w:rsidRDefault="0012537B" w:rsidP="00FD354F">
            <w:pPr>
              <w:rPr>
                <w:rFonts w:ascii="Arial" w:eastAsia="Times New Roman" w:hAnsi="Arial" w:cs="Arial"/>
                <w:lang w:val="fr-FR"/>
              </w:rPr>
            </w:pPr>
          </w:p>
          <w:p w14:paraId="0B6E2EDA" w14:textId="77777777" w:rsidR="0012537B" w:rsidRPr="00B2215E" w:rsidRDefault="0012537B" w:rsidP="00FD354F">
            <w:pPr>
              <w:rPr>
                <w:rFonts w:ascii="Arial" w:eastAsia="Times New Roman" w:hAnsi="Arial" w:cs="Arial"/>
                <w:lang w:val="fr-FR"/>
              </w:rPr>
            </w:pPr>
          </w:p>
          <w:p w14:paraId="1D0819C5"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En cours (Doc. C8-04.2A)</w:t>
            </w:r>
          </w:p>
          <w:p w14:paraId="5AD1535C" w14:textId="77777777" w:rsidR="0012537B" w:rsidRPr="00B2215E" w:rsidRDefault="0012537B" w:rsidP="00FD354F">
            <w:pPr>
              <w:rPr>
                <w:rFonts w:ascii="Arial" w:eastAsia="Times New Roman" w:hAnsi="Arial" w:cs="Arial"/>
                <w:highlight w:val="lightGray"/>
                <w:lang w:val="fr-FR"/>
              </w:rPr>
            </w:pPr>
          </w:p>
        </w:tc>
      </w:tr>
      <w:tr w:rsidR="0012537B" w:rsidRPr="00B2215E" w14:paraId="1456ADF4" w14:textId="77777777" w:rsidTr="00FD354F">
        <w:trPr>
          <w:cantSplit/>
          <w:jc w:val="center"/>
        </w:trPr>
        <w:tc>
          <w:tcPr>
            <w:tcW w:w="1171" w:type="dxa"/>
            <w:tcBorders>
              <w:bottom w:val="single" w:sz="4" w:space="0" w:color="000000"/>
            </w:tcBorders>
            <w:shd w:val="clear" w:color="auto" w:fill="auto"/>
          </w:tcPr>
          <w:p w14:paraId="318550C0"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5.2.1</w:t>
            </w:r>
          </w:p>
        </w:tc>
        <w:tc>
          <w:tcPr>
            <w:tcW w:w="1664" w:type="dxa"/>
            <w:tcBorders>
              <w:bottom w:val="single" w:sz="4" w:space="0" w:color="000000"/>
            </w:tcBorders>
            <w:shd w:val="clear" w:color="auto" w:fill="auto"/>
          </w:tcPr>
          <w:p w14:paraId="62779836"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EWH</w:t>
            </w:r>
          </w:p>
        </w:tc>
        <w:tc>
          <w:tcPr>
            <w:tcW w:w="1980" w:type="dxa"/>
            <w:tcBorders>
              <w:bottom w:val="single" w:sz="4" w:space="0" w:color="000000"/>
            </w:tcBorders>
            <w:shd w:val="clear" w:color="auto" w:fill="auto"/>
          </w:tcPr>
          <w:p w14:paraId="21172DE1"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C8/23</w:t>
            </w:r>
          </w:p>
        </w:tc>
        <w:tc>
          <w:tcPr>
            <w:tcW w:w="3212" w:type="dxa"/>
            <w:tcBorders>
              <w:bottom w:val="single" w:sz="4" w:space="0" w:color="000000"/>
            </w:tcBorders>
            <w:shd w:val="clear" w:color="auto" w:fill="auto"/>
          </w:tcPr>
          <w:p w14:paraId="1147D78C" w14:textId="77777777" w:rsidR="0012537B" w:rsidRPr="00B2215E" w:rsidRDefault="0012537B" w:rsidP="00FD354F">
            <w:pPr>
              <w:rPr>
                <w:rFonts w:ascii="Arial" w:eastAsia="Times New Roman" w:hAnsi="Arial" w:cs="Arial"/>
                <w:lang w:val="fr-FR" w:eastAsia="en-CA"/>
              </w:rPr>
            </w:pPr>
            <w:r w:rsidRPr="00B2215E">
              <w:rPr>
                <w:rFonts w:ascii="Arial" w:eastAsia="Times New Roman" w:hAnsi="Arial" w:cs="Arial"/>
                <w:lang w:val="fr-FR" w:eastAsia="en-CA"/>
              </w:rPr>
              <w:t xml:space="preserve">Le </w:t>
            </w:r>
            <w:r w:rsidRPr="00B2215E">
              <w:rPr>
                <w:rFonts w:ascii="Arial" w:eastAsia="Times New Roman" w:hAnsi="Arial" w:cs="Arial"/>
                <w:b/>
                <w:bCs/>
                <w:lang w:val="fr-FR" w:eastAsia="en-CA"/>
              </w:rPr>
              <w:t>Conseil</w:t>
            </w:r>
            <w:r w:rsidRPr="00B2215E">
              <w:rPr>
                <w:rFonts w:ascii="Arial" w:eastAsia="Times New Roman" w:hAnsi="Arial" w:cs="Arial"/>
                <w:lang w:val="fr-FR" w:eastAsia="en-CA"/>
              </w:rPr>
              <w:t xml:space="preserve"> prend note de la mise à jour du projet Promouvoir le rôle des femmes dans le domaine de l’hydrographie fournie par le </w:t>
            </w:r>
            <w:r w:rsidRPr="00B2215E">
              <w:rPr>
                <w:rFonts w:ascii="Arial" w:eastAsia="Times New Roman" w:hAnsi="Arial" w:cs="Arial"/>
                <w:b/>
                <w:bCs/>
                <w:lang w:val="fr-FR" w:eastAsia="en-CA"/>
              </w:rPr>
              <w:t>Directeur Sinapi</w:t>
            </w:r>
            <w:r w:rsidRPr="00B2215E">
              <w:rPr>
                <w:rFonts w:ascii="Arial" w:eastAsia="Times New Roman" w:hAnsi="Arial" w:cs="Arial"/>
                <w:bCs/>
                <w:lang w:val="fr-FR" w:eastAsia="en-CA"/>
              </w:rPr>
              <w:t>.</w:t>
            </w:r>
          </w:p>
          <w:p w14:paraId="0C24E24A"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7E09EED8"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5E1CDCFD" w14:textId="77777777" w:rsidR="0012537B" w:rsidRPr="00B2215E" w:rsidRDefault="0012537B" w:rsidP="00FD354F">
            <w:pPr>
              <w:rPr>
                <w:rFonts w:ascii="Arial" w:eastAsia="Times New Roman" w:hAnsi="Arial" w:cs="Arial"/>
                <w:highlight w:val="lightGray"/>
                <w:lang w:val="fr-FR"/>
              </w:rPr>
            </w:pPr>
            <w:r w:rsidRPr="00B2215E">
              <w:rPr>
                <w:rFonts w:ascii="Arial" w:eastAsia="Times New Roman" w:hAnsi="Arial" w:cs="Arial"/>
                <w:highlight w:val="lightGray"/>
                <w:lang w:val="fr-FR"/>
              </w:rPr>
              <w:t>Décision</w:t>
            </w:r>
          </w:p>
        </w:tc>
      </w:tr>
      <w:tr w:rsidR="0012537B" w:rsidRPr="00B2215E" w14:paraId="4C0EB5EF" w14:textId="77777777" w:rsidTr="00FD354F">
        <w:trPr>
          <w:cantSplit/>
          <w:jc w:val="center"/>
        </w:trPr>
        <w:tc>
          <w:tcPr>
            <w:tcW w:w="1171" w:type="dxa"/>
            <w:tcBorders>
              <w:bottom w:val="single" w:sz="4" w:space="0" w:color="000000"/>
            </w:tcBorders>
            <w:shd w:val="clear" w:color="auto" w:fill="auto"/>
          </w:tcPr>
          <w:p w14:paraId="5C5C2D86"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4.2, 5.2.1</w:t>
            </w:r>
          </w:p>
        </w:tc>
        <w:tc>
          <w:tcPr>
            <w:tcW w:w="1664" w:type="dxa"/>
            <w:tcBorders>
              <w:bottom w:val="single" w:sz="4" w:space="0" w:color="000000"/>
            </w:tcBorders>
            <w:shd w:val="clear" w:color="auto" w:fill="auto"/>
          </w:tcPr>
          <w:p w14:paraId="574B5D3F"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Promouvoir les femmes et parité entre les sexes dans le domaine de l’hydrographie</w:t>
            </w:r>
          </w:p>
        </w:tc>
        <w:tc>
          <w:tcPr>
            <w:tcW w:w="1980" w:type="dxa"/>
            <w:tcBorders>
              <w:bottom w:val="single" w:sz="4" w:space="0" w:color="000000"/>
            </w:tcBorders>
            <w:shd w:val="clear" w:color="auto" w:fill="auto"/>
          </w:tcPr>
          <w:p w14:paraId="0145257D"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C8/24</w:t>
            </w:r>
          </w:p>
        </w:tc>
        <w:tc>
          <w:tcPr>
            <w:tcW w:w="3212" w:type="dxa"/>
            <w:tcBorders>
              <w:bottom w:val="single" w:sz="4" w:space="0" w:color="000000"/>
            </w:tcBorders>
            <w:shd w:val="clear" w:color="auto" w:fill="auto"/>
          </w:tcPr>
          <w:p w14:paraId="54BBD997" w14:textId="2DEC3043" w:rsidR="0012537B" w:rsidRPr="00B2215E" w:rsidRDefault="0012537B" w:rsidP="00FD354F">
            <w:pPr>
              <w:rPr>
                <w:rFonts w:ascii="Arial" w:eastAsia="Times New Roman" w:hAnsi="Arial" w:cs="Arial"/>
                <w:lang w:val="fr-FR" w:eastAsia="en-CA"/>
              </w:rPr>
            </w:pPr>
            <w:r w:rsidRPr="00B2215E">
              <w:rPr>
                <w:rFonts w:ascii="Arial" w:eastAsia="Times New Roman" w:hAnsi="Arial" w:cs="Arial"/>
                <w:lang w:val="fr-FR" w:eastAsia="en-CA"/>
              </w:rPr>
              <w:t xml:space="preserve">Sur la base de ce qui précède et en se référant au doc. C8-05.2.1A, le </w:t>
            </w:r>
            <w:r w:rsidRPr="00B2215E">
              <w:rPr>
                <w:rFonts w:ascii="Arial" w:eastAsia="Times New Roman" w:hAnsi="Arial" w:cs="Arial"/>
                <w:b/>
                <w:bCs/>
                <w:lang w:val="fr-FR" w:eastAsia="en-CA"/>
              </w:rPr>
              <w:t>Conseil</w:t>
            </w:r>
            <w:r w:rsidR="002E54D7">
              <w:rPr>
                <w:rFonts w:ascii="Arial" w:eastAsia="Times New Roman" w:hAnsi="Arial" w:cs="Arial"/>
                <w:b/>
                <w:bCs/>
                <w:lang w:val="fr-FR" w:eastAsia="en-CA"/>
              </w:rPr>
              <w:t xml:space="preserve"> </w:t>
            </w:r>
            <w:r w:rsidRPr="00B2215E">
              <w:rPr>
                <w:rFonts w:ascii="Arial" w:eastAsia="Times New Roman" w:hAnsi="Arial" w:cs="Arial"/>
                <w:lang w:val="fr-FR" w:eastAsia="en-CA"/>
              </w:rPr>
              <w:t>:</w:t>
            </w:r>
          </w:p>
          <w:p w14:paraId="45976400" w14:textId="514E593C" w:rsidR="0012537B" w:rsidRPr="00B2215E" w:rsidRDefault="002E54D7" w:rsidP="0012537B">
            <w:pPr>
              <w:pStyle w:val="NormalWeb"/>
              <w:numPr>
                <w:ilvl w:val="0"/>
                <w:numId w:val="24"/>
              </w:numPr>
              <w:spacing w:before="0" w:beforeAutospacing="0" w:after="0" w:afterAutospacing="0"/>
              <w:ind w:left="313" w:hanging="283"/>
              <w:rPr>
                <w:rFonts w:ascii="Arial" w:hAnsi="Arial" w:cs="Arial"/>
                <w:sz w:val="22"/>
                <w:lang w:val="fr-FR"/>
              </w:rPr>
            </w:pPr>
            <w:r>
              <w:rPr>
                <w:rFonts w:ascii="Arial" w:hAnsi="Arial" w:cs="Arial"/>
                <w:sz w:val="22"/>
                <w:lang w:val="fr-FR"/>
              </w:rPr>
              <w:t>Avalise l</w:t>
            </w:r>
            <w:r w:rsidR="0012537B" w:rsidRPr="00B2215E">
              <w:rPr>
                <w:rFonts w:ascii="Arial" w:hAnsi="Arial" w:cs="Arial"/>
                <w:sz w:val="22"/>
                <w:lang w:val="fr-FR"/>
              </w:rPr>
              <w:t>es recommandations spécifiques de l’</w:t>
            </w:r>
            <w:r w:rsidR="0012537B" w:rsidRPr="00B2215E">
              <w:rPr>
                <w:rFonts w:ascii="Arial" w:hAnsi="Arial" w:cs="Arial"/>
                <w:b/>
                <w:bCs/>
                <w:sz w:val="22"/>
                <w:lang w:val="fr-FR"/>
              </w:rPr>
              <w:t>IRCC</w:t>
            </w:r>
            <w:r w:rsidR="0012537B" w:rsidRPr="00B2215E">
              <w:rPr>
                <w:rFonts w:ascii="Arial" w:hAnsi="Arial" w:cs="Arial"/>
                <w:sz w:val="22"/>
                <w:lang w:val="fr-FR"/>
              </w:rPr>
              <w:t xml:space="preserve">, à savoir la création d’une </w:t>
            </w:r>
            <w:r w:rsidR="0012537B" w:rsidRPr="00B2215E">
              <w:rPr>
                <w:rFonts w:ascii="Arial" w:hAnsi="Arial" w:cs="Arial"/>
                <w:b/>
                <w:sz w:val="22"/>
                <w:lang w:val="fr-FR"/>
              </w:rPr>
              <w:t>équipe</w:t>
            </w:r>
            <w:r w:rsidR="0012537B" w:rsidRPr="00B2215E">
              <w:rPr>
                <w:rFonts w:ascii="Arial" w:hAnsi="Arial" w:cs="Arial"/>
                <w:sz w:val="22"/>
                <w:lang w:val="fr-FR"/>
              </w:rPr>
              <w:t xml:space="preserve"> </w:t>
            </w:r>
            <w:r w:rsidR="0012537B" w:rsidRPr="00B2215E">
              <w:rPr>
                <w:rFonts w:ascii="Arial" w:hAnsi="Arial" w:cs="Arial"/>
                <w:b/>
                <w:bCs/>
                <w:sz w:val="22"/>
                <w:lang w:val="fr-FR"/>
              </w:rPr>
              <w:t>de projet de l’IRCC</w:t>
            </w:r>
            <w:r w:rsidR="0012537B" w:rsidRPr="00B2215E">
              <w:rPr>
                <w:rFonts w:ascii="Arial" w:hAnsi="Arial" w:cs="Arial"/>
                <w:sz w:val="22"/>
                <w:lang w:val="fr-FR"/>
              </w:rPr>
              <w:t xml:space="preserve"> chargée de rédiger une proposition de résolution de l’OHI sur la parité entre les sexes / l’inclusion ;</w:t>
            </w:r>
          </w:p>
          <w:p w14:paraId="5BE439C0" w14:textId="77777777" w:rsidR="0012537B" w:rsidRPr="00B2215E" w:rsidRDefault="0012537B" w:rsidP="0012537B">
            <w:pPr>
              <w:pStyle w:val="ListParagraph"/>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13" w:hanging="283"/>
              <w:contextualSpacing/>
              <w:jc w:val="left"/>
              <w:rPr>
                <w:rFonts w:ascii="Arial" w:eastAsia="Times New Roman" w:hAnsi="Arial" w:cs="Arial"/>
                <w:lang w:val="fr-FR"/>
              </w:rPr>
            </w:pPr>
            <w:r w:rsidRPr="00B2215E">
              <w:rPr>
                <w:rFonts w:ascii="Arial" w:eastAsia="Times New Roman" w:hAnsi="Arial" w:cs="Arial"/>
                <w:lang w:val="fr-FR"/>
              </w:rPr>
              <w:t>Prend note du fait que l’équipe de cadrage mise en place par l’</w:t>
            </w:r>
            <w:r w:rsidRPr="00B2215E">
              <w:rPr>
                <w:rFonts w:ascii="Arial" w:eastAsia="Times New Roman" w:hAnsi="Arial" w:cs="Arial"/>
                <w:b/>
                <w:lang w:val="fr-FR"/>
              </w:rPr>
              <w:t>IRCC</w:t>
            </w:r>
            <w:r w:rsidRPr="00B2215E">
              <w:rPr>
                <w:rFonts w:ascii="Arial" w:eastAsia="Times New Roman" w:hAnsi="Arial" w:cs="Arial"/>
                <w:lang w:val="fr-FR"/>
              </w:rPr>
              <w:t xml:space="preserve"> a proposé un mandat pour la création d’une </w:t>
            </w:r>
            <w:r w:rsidRPr="00B2215E">
              <w:rPr>
                <w:rFonts w:ascii="Arial" w:eastAsia="Times New Roman" w:hAnsi="Arial" w:cs="Arial"/>
                <w:b/>
                <w:lang w:val="fr-FR"/>
              </w:rPr>
              <w:t>équipe de projet</w:t>
            </w:r>
            <w:r w:rsidRPr="00B2215E">
              <w:rPr>
                <w:rFonts w:ascii="Arial" w:eastAsia="Times New Roman" w:hAnsi="Arial" w:cs="Arial"/>
                <w:lang w:val="fr-FR"/>
              </w:rPr>
              <w:t xml:space="preserve"> spécialisée chargée de rédiger une résolution à soumettre au C-9 pour aval, puis à l’A-4 pour approbation ;</w:t>
            </w:r>
          </w:p>
          <w:p w14:paraId="5D886E37" w14:textId="61658E3E" w:rsidR="0012537B" w:rsidRPr="00B2215E" w:rsidRDefault="00B51281" w:rsidP="0012537B">
            <w:pPr>
              <w:pStyle w:val="ListParagraph"/>
              <w:widowControl/>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13" w:hanging="283"/>
              <w:contextualSpacing/>
              <w:jc w:val="left"/>
              <w:rPr>
                <w:rFonts w:ascii="Arial" w:eastAsia="Times New Roman" w:hAnsi="Arial" w:cs="Arial"/>
                <w:lang w:val="fr-FR"/>
              </w:rPr>
            </w:pPr>
            <w:r>
              <w:rPr>
                <w:rFonts w:ascii="Arial" w:eastAsia="Times New Roman" w:hAnsi="Arial" w:cs="Arial"/>
                <w:lang w:val="fr-FR"/>
              </w:rPr>
              <w:t>I</w:t>
            </w:r>
            <w:r w:rsidR="0012537B" w:rsidRPr="00B2215E">
              <w:rPr>
                <w:rFonts w:ascii="Arial" w:eastAsia="Times New Roman" w:hAnsi="Arial" w:cs="Arial"/>
                <w:lang w:val="fr-FR"/>
              </w:rPr>
              <w:t>nvite l’</w:t>
            </w:r>
            <w:r w:rsidR="0012537B" w:rsidRPr="00B2215E">
              <w:rPr>
                <w:rFonts w:ascii="Arial" w:eastAsia="Times New Roman" w:hAnsi="Arial" w:cs="Arial"/>
                <w:b/>
                <w:lang w:val="fr-FR"/>
              </w:rPr>
              <w:t>IRCC</w:t>
            </w:r>
            <w:r w:rsidR="0012537B" w:rsidRPr="00B2215E">
              <w:rPr>
                <w:rFonts w:ascii="Arial" w:eastAsia="Times New Roman" w:hAnsi="Arial" w:cs="Arial"/>
                <w:lang w:val="fr-FR"/>
              </w:rPr>
              <w:t xml:space="preserve"> assisté du </w:t>
            </w:r>
            <w:r w:rsidR="0012537B" w:rsidRPr="00B2215E">
              <w:rPr>
                <w:rFonts w:ascii="Arial" w:eastAsia="Times New Roman" w:hAnsi="Arial" w:cs="Arial"/>
                <w:b/>
                <w:lang w:val="fr-FR"/>
              </w:rPr>
              <w:t>Secrétariat de l’OHI</w:t>
            </w:r>
            <w:r w:rsidR="0012537B" w:rsidRPr="00B2215E">
              <w:rPr>
                <w:rFonts w:ascii="Arial" w:eastAsia="Times New Roman" w:hAnsi="Arial" w:cs="Arial"/>
                <w:lang w:val="fr-FR"/>
              </w:rPr>
              <w:t xml:space="preserve"> à publier des LC pour l’approbation du mandat et des règles de procédure et la création ultérieure de l’</w:t>
            </w:r>
            <w:r w:rsidR="0012537B" w:rsidRPr="00B2215E">
              <w:rPr>
                <w:rFonts w:ascii="Arial" w:eastAsia="Times New Roman" w:hAnsi="Arial" w:cs="Arial"/>
                <w:b/>
                <w:lang w:val="fr-FR"/>
              </w:rPr>
              <w:t xml:space="preserve">équipe de projet </w:t>
            </w:r>
            <w:r w:rsidR="0012537B" w:rsidRPr="00B2215E">
              <w:rPr>
                <w:rFonts w:ascii="Arial" w:eastAsia="Times New Roman" w:hAnsi="Arial" w:cs="Arial"/>
                <w:lang w:val="fr-FR"/>
              </w:rPr>
              <w:t>d’ici la fin de l’année 2024.</w:t>
            </w:r>
          </w:p>
          <w:p w14:paraId="55F90A4C"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4E0CE90A"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C-9 (- 3 mois) en préparation de l’A-4</w:t>
            </w:r>
          </w:p>
          <w:p w14:paraId="6054FFE5" w14:textId="77777777" w:rsidR="0012537B" w:rsidRPr="00B2215E" w:rsidRDefault="0012537B" w:rsidP="00FD354F">
            <w:pPr>
              <w:rPr>
                <w:rFonts w:ascii="Arial" w:eastAsia="Times New Roman" w:hAnsi="Arial" w:cs="Arial"/>
                <w:b/>
                <w:lang w:val="fr-FR"/>
              </w:rPr>
            </w:pPr>
          </w:p>
          <w:p w14:paraId="37E9D72C" w14:textId="77777777" w:rsidR="0012537B" w:rsidRPr="00B2215E" w:rsidRDefault="0012537B" w:rsidP="00FD354F">
            <w:pPr>
              <w:rPr>
                <w:rFonts w:ascii="Arial" w:eastAsia="Times New Roman" w:hAnsi="Arial" w:cs="Arial"/>
                <w:b/>
                <w:lang w:val="fr-FR"/>
              </w:rPr>
            </w:pPr>
          </w:p>
          <w:p w14:paraId="20F08ACD" w14:textId="77777777" w:rsidR="0012537B" w:rsidRPr="00B2215E" w:rsidRDefault="0012537B" w:rsidP="00FD354F">
            <w:pPr>
              <w:rPr>
                <w:rFonts w:ascii="Arial" w:eastAsia="Times New Roman" w:hAnsi="Arial" w:cs="Arial"/>
                <w:b/>
                <w:lang w:val="fr-FR"/>
              </w:rPr>
            </w:pPr>
          </w:p>
          <w:p w14:paraId="4709AFD1" w14:textId="77777777" w:rsidR="0012537B" w:rsidRPr="00B2215E" w:rsidRDefault="0012537B" w:rsidP="00FD354F">
            <w:pPr>
              <w:rPr>
                <w:rFonts w:ascii="Arial" w:eastAsia="Times New Roman" w:hAnsi="Arial" w:cs="Arial"/>
                <w:b/>
                <w:lang w:val="fr-FR"/>
              </w:rPr>
            </w:pPr>
          </w:p>
          <w:p w14:paraId="59AABA7E" w14:textId="77777777" w:rsidR="0012537B" w:rsidRPr="00B2215E" w:rsidRDefault="0012537B" w:rsidP="00FD354F">
            <w:pPr>
              <w:rPr>
                <w:rFonts w:ascii="Arial" w:eastAsia="Times New Roman" w:hAnsi="Arial" w:cs="Arial"/>
                <w:b/>
                <w:lang w:val="fr-FR"/>
              </w:rPr>
            </w:pPr>
          </w:p>
          <w:p w14:paraId="05C15E40" w14:textId="77777777" w:rsidR="0012537B" w:rsidRPr="00B2215E" w:rsidRDefault="0012537B" w:rsidP="00FD354F">
            <w:pPr>
              <w:rPr>
                <w:rFonts w:ascii="Arial" w:eastAsia="Times New Roman" w:hAnsi="Arial" w:cs="Arial"/>
                <w:b/>
                <w:lang w:val="fr-FR"/>
              </w:rPr>
            </w:pPr>
          </w:p>
          <w:p w14:paraId="664974FF" w14:textId="77777777" w:rsidR="0012537B" w:rsidRPr="00B2215E" w:rsidRDefault="0012537B" w:rsidP="00FD354F">
            <w:pPr>
              <w:rPr>
                <w:rFonts w:ascii="Arial" w:eastAsia="Times New Roman" w:hAnsi="Arial" w:cs="Arial"/>
                <w:b/>
                <w:lang w:val="fr-FR"/>
              </w:rPr>
            </w:pPr>
          </w:p>
          <w:p w14:paraId="2B1A39DF" w14:textId="77777777" w:rsidR="0012537B" w:rsidRPr="00B2215E" w:rsidRDefault="0012537B" w:rsidP="00FD354F">
            <w:pPr>
              <w:rPr>
                <w:rFonts w:ascii="Arial" w:eastAsia="Times New Roman" w:hAnsi="Arial" w:cs="Arial"/>
                <w:b/>
                <w:lang w:val="fr-FR"/>
              </w:rPr>
            </w:pPr>
          </w:p>
          <w:p w14:paraId="282AF4AF" w14:textId="77777777" w:rsidR="0012537B" w:rsidRPr="00B2215E" w:rsidRDefault="0012537B" w:rsidP="00FD354F">
            <w:pPr>
              <w:rPr>
                <w:rFonts w:ascii="Arial" w:eastAsia="Times New Roman" w:hAnsi="Arial" w:cs="Arial"/>
                <w:b/>
                <w:lang w:val="fr-FR"/>
              </w:rPr>
            </w:pPr>
          </w:p>
          <w:p w14:paraId="12F99ACB" w14:textId="77777777" w:rsidR="0012537B" w:rsidRPr="00B2215E" w:rsidRDefault="0012537B" w:rsidP="00FD354F">
            <w:pPr>
              <w:rPr>
                <w:rFonts w:ascii="Arial" w:eastAsia="Times New Roman" w:hAnsi="Arial" w:cs="Arial"/>
                <w:b/>
                <w:lang w:val="fr-FR"/>
              </w:rPr>
            </w:pPr>
          </w:p>
          <w:p w14:paraId="0CB42096" w14:textId="77777777" w:rsidR="0012537B" w:rsidRPr="00B2215E" w:rsidRDefault="0012537B" w:rsidP="00FD354F">
            <w:pPr>
              <w:rPr>
                <w:rFonts w:ascii="Arial" w:eastAsia="Times New Roman" w:hAnsi="Arial" w:cs="Arial"/>
                <w:b/>
                <w:lang w:val="fr-FR"/>
              </w:rPr>
            </w:pPr>
          </w:p>
          <w:p w14:paraId="7552CEDD" w14:textId="77777777" w:rsidR="0012537B" w:rsidRPr="00B2215E" w:rsidRDefault="0012537B" w:rsidP="00FD354F">
            <w:pPr>
              <w:rPr>
                <w:rFonts w:ascii="Arial" w:eastAsia="Times New Roman" w:hAnsi="Arial" w:cs="Arial"/>
                <w:b/>
                <w:lang w:val="fr-FR"/>
              </w:rPr>
            </w:pPr>
          </w:p>
          <w:p w14:paraId="04D6F338" w14:textId="77777777" w:rsidR="0012537B" w:rsidRPr="00B2215E" w:rsidRDefault="0012537B" w:rsidP="00FD354F">
            <w:pPr>
              <w:rPr>
                <w:rFonts w:ascii="Arial" w:eastAsia="Times New Roman" w:hAnsi="Arial" w:cs="Arial"/>
                <w:b/>
                <w:lang w:val="fr-FR"/>
              </w:rPr>
            </w:pPr>
          </w:p>
          <w:p w14:paraId="453D536E" w14:textId="77777777" w:rsidR="0012537B" w:rsidRPr="00B2215E" w:rsidRDefault="0012537B" w:rsidP="00FD354F">
            <w:pPr>
              <w:rPr>
                <w:rFonts w:ascii="Arial" w:eastAsia="Times New Roman" w:hAnsi="Arial" w:cs="Arial"/>
                <w:b/>
                <w:lang w:val="fr-FR"/>
              </w:rPr>
            </w:pPr>
          </w:p>
          <w:p w14:paraId="5CB6839E" w14:textId="77777777" w:rsidR="0012537B" w:rsidRPr="00B2215E" w:rsidRDefault="0012537B" w:rsidP="00FD354F">
            <w:pPr>
              <w:rPr>
                <w:rFonts w:ascii="Arial" w:eastAsia="Times New Roman" w:hAnsi="Arial" w:cs="Arial"/>
                <w:b/>
                <w:lang w:val="fr-FR"/>
              </w:rPr>
            </w:pPr>
          </w:p>
          <w:p w14:paraId="60E42A60" w14:textId="77777777" w:rsidR="0012537B" w:rsidRPr="00B2215E" w:rsidRDefault="0012537B" w:rsidP="00FD354F">
            <w:pPr>
              <w:rPr>
                <w:rFonts w:ascii="Arial" w:eastAsia="Times New Roman" w:hAnsi="Arial" w:cs="Arial"/>
                <w:b/>
                <w:lang w:val="fr-FR"/>
              </w:rPr>
            </w:pPr>
          </w:p>
          <w:p w14:paraId="2C3A86E2" w14:textId="77777777" w:rsidR="0012537B" w:rsidRPr="00B2215E" w:rsidRDefault="0012537B" w:rsidP="00FD354F">
            <w:pPr>
              <w:rPr>
                <w:rFonts w:ascii="Arial" w:eastAsia="Times New Roman" w:hAnsi="Arial" w:cs="Arial"/>
                <w:b/>
                <w:lang w:val="fr-FR"/>
              </w:rPr>
            </w:pPr>
          </w:p>
          <w:p w14:paraId="5C55560E" w14:textId="77777777" w:rsidR="0012537B" w:rsidRPr="00B2215E" w:rsidRDefault="0012537B" w:rsidP="00FD354F">
            <w:pPr>
              <w:rPr>
                <w:rFonts w:ascii="Arial" w:eastAsia="Times New Roman" w:hAnsi="Arial" w:cs="Arial"/>
                <w:b/>
                <w:lang w:val="fr-FR"/>
              </w:rPr>
            </w:pPr>
          </w:p>
          <w:p w14:paraId="50D33BA4" w14:textId="77777777" w:rsidR="0012537B" w:rsidRPr="00B2215E" w:rsidRDefault="0012537B" w:rsidP="00FD354F">
            <w:pPr>
              <w:rPr>
                <w:rFonts w:ascii="Arial" w:eastAsia="Times New Roman" w:hAnsi="Arial" w:cs="Arial"/>
                <w:b/>
                <w:lang w:val="fr-FR"/>
              </w:rPr>
            </w:pPr>
          </w:p>
          <w:p w14:paraId="52A3D346" w14:textId="77777777" w:rsidR="0012537B" w:rsidRPr="00B2215E" w:rsidRDefault="0012537B" w:rsidP="00FD354F">
            <w:pPr>
              <w:rPr>
                <w:rFonts w:ascii="Arial" w:eastAsia="Times New Roman" w:hAnsi="Arial" w:cs="Arial"/>
                <w:b/>
                <w:lang w:val="fr-FR"/>
              </w:rPr>
            </w:pPr>
          </w:p>
          <w:p w14:paraId="71ED1651" w14:textId="77777777" w:rsidR="0012537B" w:rsidRPr="00B2215E" w:rsidRDefault="0012537B" w:rsidP="00FD354F">
            <w:pPr>
              <w:rPr>
                <w:rFonts w:ascii="Arial" w:eastAsia="Times New Roman" w:hAnsi="Arial" w:cs="Arial"/>
                <w:b/>
                <w:lang w:val="fr-FR"/>
              </w:rPr>
            </w:pPr>
          </w:p>
          <w:p w14:paraId="2F7E253A" w14:textId="77777777" w:rsidR="0012537B" w:rsidRPr="00B2215E" w:rsidRDefault="0012537B" w:rsidP="00FD354F">
            <w:pPr>
              <w:rPr>
                <w:rFonts w:ascii="Arial" w:eastAsia="Times New Roman" w:hAnsi="Arial" w:cs="Arial"/>
                <w:b/>
                <w:lang w:val="fr-FR"/>
              </w:rPr>
            </w:pPr>
          </w:p>
          <w:p w14:paraId="1566E908" w14:textId="77777777" w:rsidR="0012537B" w:rsidRPr="00B2215E" w:rsidRDefault="0012537B" w:rsidP="00FD354F">
            <w:pPr>
              <w:rPr>
                <w:rFonts w:ascii="Arial" w:eastAsia="Times New Roman" w:hAnsi="Arial" w:cs="Arial"/>
                <w:b/>
                <w:lang w:val="fr-FR"/>
              </w:rPr>
            </w:pPr>
          </w:p>
          <w:p w14:paraId="28068BE9" w14:textId="77777777" w:rsidR="0012537B" w:rsidRPr="00B2215E" w:rsidRDefault="0012537B" w:rsidP="00FD354F">
            <w:pPr>
              <w:rPr>
                <w:rFonts w:ascii="Arial" w:eastAsia="Times New Roman" w:hAnsi="Arial" w:cs="Arial"/>
                <w:b/>
                <w:lang w:val="fr-FR"/>
              </w:rPr>
            </w:pPr>
          </w:p>
          <w:p w14:paraId="1E321F5F"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Fin décembre 2024</w:t>
            </w:r>
          </w:p>
        </w:tc>
        <w:tc>
          <w:tcPr>
            <w:tcW w:w="1377" w:type="dxa"/>
            <w:tcBorders>
              <w:bottom w:val="single" w:sz="4" w:space="0" w:color="000000"/>
            </w:tcBorders>
            <w:shd w:val="clear" w:color="auto" w:fill="auto"/>
          </w:tcPr>
          <w:p w14:paraId="03EA3C0F" w14:textId="77777777" w:rsidR="0012537B" w:rsidRPr="00B2215E" w:rsidRDefault="0012537B" w:rsidP="00FD354F">
            <w:pPr>
              <w:rPr>
                <w:rFonts w:ascii="Arial" w:eastAsia="Times New Roman" w:hAnsi="Arial" w:cs="Arial"/>
                <w:highlight w:val="lightGray"/>
                <w:lang w:val="fr-FR"/>
              </w:rPr>
            </w:pPr>
          </w:p>
        </w:tc>
      </w:tr>
      <w:tr w:rsidR="0012537B" w:rsidRPr="00B2215E" w14:paraId="24A85AB8" w14:textId="77777777" w:rsidTr="00FD354F">
        <w:trPr>
          <w:cantSplit/>
          <w:jc w:val="center"/>
        </w:trPr>
        <w:tc>
          <w:tcPr>
            <w:tcW w:w="1171" w:type="dxa"/>
            <w:tcBorders>
              <w:bottom w:val="single" w:sz="4" w:space="0" w:color="000000"/>
            </w:tcBorders>
            <w:shd w:val="clear" w:color="auto" w:fill="D9D9D9" w:themeFill="background1" w:themeFillShade="D9"/>
          </w:tcPr>
          <w:p w14:paraId="6B666B49"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4.2</w:t>
            </w:r>
          </w:p>
        </w:tc>
        <w:tc>
          <w:tcPr>
            <w:tcW w:w="1664" w:type="dxa"/>
            <w:tcBorders>
              <w:bottom w:val="single" w:sz="4" w:space="0" w:color="000000"/>
            </w:tcBorders>
            <w:shd w:val="clear" w:color="auto" w:fill="D9D9D9" w:themeFill="background1" w:themeFillShade="D9"/>
          </w:tcPr>
          <w:p w14:paraId="532ECB13"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Couches thématiques SIG</w:t>
            </w:r>
          </w:p>
        </w:tc>
        <w:tc>
          <w:tcPr>
            <w:tcW w:w="1980" w:type="dxa"/>
            <w:tcBorders>
              <w:bottom w:val="single" w:sz="4" w:space="0" w:color="000000"/>
            </w:tcBorders>
            <w:shd w:val="clear" w:color="auto" w:fill="D9D9D9" w:themeFill="background1" w:themeFillShade="D9"/>
          </w:tcPr>
          <w:p w14:paraId="453185F9"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C7/23</w:t>
            </w:r>
          </w:p>
        </w:tc>
        <w:tc>
          <w:tcPr>
            <w:tcW w:w="3212" w:type="dxa"/>
            <w:tcBorders>
              <w:bottom w:val="single" w:sz="4" w:space="0" w:color="000000"/>
            </w:tcBorders>
            <w:shd w:val="clear" w:color="auto" w:fill="D9D9D9" w:themeFill="background1" w:themeFillShade="D9"/>
          </w:tcPr>
          <w:p w14:paraId="17ED74C8" w14:textId="77777777" w:rsidR="0012537B" w:rsidRPr="00B2215E" w:rsidRDefault="0012537B" w:rsidP="00FD354F">
            <w:pPr>
              <w:pStyle w:val="NormalWeb"/>
              <w:spacing w:before="0" w:beforeAutospacing="0" w:after="0" w:afterAutospacing="0"/>
              <w:rPr>
                <w:rFonts w:ascii="Arial" w:hAnsi="Arial" w:cs="Arial"/>
                <w:sz w:val="22"/>
                <w:lang w:val="fr-FR"/>
              </w:rPr>
            </w:pPr>
            <w:r w:rsidRPr="00B2215E">
              <w:rPr>
                <w:rFonts w:ascii="Arial" w:hAnsi="Arial" w:cs="Arial"/>
                <w:sz w:val="22"/>
                <w:lang w:val="fr-FR"/>
              </w:rPr>
              <w:t xml:space="preserve">Conformément à la décision A3/8c, le </w:t>
            </w:r>
            <w:r w:rsidRPr="00B2215E">
              <w:rPr>
                <w:rFonts w:ascii="Arial" w:hAnsi="Arial" w:cs="Arial"/>
                <w:b/>
                <w:bCs/>
                <w:sz w:val="22"/>
                <w:lang w:val="fr-FR"/>
              </w:rPr>
              <w:t>Conseil</w:t>
            </w:r>
            <w:r w:rsidRPr="00B2215E">
              <w:rPr>
                <w:rFonts w:ascii="Arial" w:hAnsi="Arial" w:cs="Arial"/>
                <w:sz w:val="22"/>
                <w:lang w:val="fr-FR"/>
              </w:rPr>
              <w:t xml:space="preserve"> prend note que l</w:t>
            </w:r>
            <w:r w:rsidRPr="00B2215E">
              <w:rPr>
                <w:rFonts w:ascii="Arial" w:hAnsi="Arial" w:cs="Arial"/>
                <w:b/>
                <w:bCs/>
                <w:sz w:val="22"/>
                <w:lang w:val="fr-FR"/>
              </w:rPr>
              <w:t>’IRCC</w:t>
            </w:r>
            <w:r w:rsidRPr="00B2215E">
              <w:rPr>
                <w:rFonts w:ascii="Arial" w:hAnsi="Arial" w:cs="Arial"/>
                <w:sz w:val="22"/>
                <w:lang w:val="fr-FR"/>
              </w:rPr>
              <w:t xml:space="preserve"> a chargé le </w:t>
            </w:r>
            <w:r w:rsidRPr="00B2215E">
              <w:rPr>
                <w:rFonts w:ascii="Arial" w:hAnsi="Arial" w:cs="Arial"/>
                <w:b/>
                <w:bCs/>
                <w:sz w:val="22"/>
                <w:lang w:val="fr-FR"/>
              </w:rPr>
              <w:t>MSDIWG</w:t>
            </w:r>
            <w:r w:rsidRPr="00B2215E">
              <w:rPr>
                <w:rFonts w:ascii="Arial" w:hAnsi="Arial" w:cs="Arial"/>
                <w:sz w:val="22"/>
                <w:lang w:val="fr-FR"/>
              </w:rPr>
              <w:t xml:space="preserve"> de </w:t>
            </w:r>
            <w:r w:rsidRPr="00B2215E">
              <w:rPr>
                <w:rFonts w:ascii="Arial" w:hAnsi="Arial" w:cs="Arial"/>
                <w:b/>
                <w:bCs/>
                <w:sz w:val="22"/>
                <w:lang w:val="fr-FR"/>
              </w:rPr>
              <w:t>ne pas</w:t>
            </w:r>
            <w:r w:rsidRPr="00B2215E">
              <w:rPr>
                <w:rFonts w:ascii="Arial" w:hAnsi="Arial" w:cs="Arial"/>
                <w:sz w:val="22"/>
                <w:lang w:val="fr-FR"/>
              </w:rPr>
              <w:t xml:space="preserve"> investir dans un autre portail, mais de se concentrer sur les couches thématiques mondiales au moyen de l’infrastructure SIG existante de l’OHI (comme celles déjà disponibles sur l’INToGIS).</w:t>
            </w:r>
          </w:p>
          <w:p w14:paraId="0BA5CF89"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D9D9D9" w:themeFill="background1" w:themeFillShade="D9"/>
          </w:tcPr>
          <w:p w14:paraId="73177B0E" w14:textId="77777777" w:rsidR="0012537B" w:rsidRPr="00B2215E" w:rsidRDefault="0012537B" w:rsidP="00FD354F">
            <w:pPr>
              <w:rPr>
                <w:rFonts w:ascii="Arial" w:eastAsia="Times New Roman" w:hAnsi="Arial" w:cs="Arial"/>
                <w:b/>
                <w:bCs/>
                <w:lang w:val="fr-FR"/>
              </w:rPr>
            </w:pPr>
            <w:r w:rsidRPr="00B2215E">
              <w:rPr>
                <w:rFonts w:ascii="Arial" w:eastAsia="Times New Roman" w:hAnsi="Arial" w:cs="Arial"/>
                <w:bCs/>
                <w:lang w:val="fr-FR"/>
              </w:rPr>
              <w:t>Rappel</w:t>
            </w:r>
          </w:p>
        </w:tc>
        <w:tc>
          <w:tcPr>
            <w:tcW w:w="1377" w:type="dxa"/>
            <w:tcBorders>
              <w:bottom w:val="single" w:sz="4" w:space="0" w:color="000000"/>
            </w:tcBorders>
            <w:shd w:val="clear" w:color="auto" w:fill="D9D9D9" w:themeFill="background1" w:themeFillShade="D9"/>
          </w:tcPr>
          <w:p w14:paraId="66D8C271" w14:textId="77777777" w:rsidR="0012537B" w:rsidRPr="00B2215E" w:rsidRDefault="0012537B" w:rsidP="00FD354F">
            <w:pPr>
              <w:rPr>
                <w:rFonts w:ascii="Arial" w:eastAsia="Times New Roman" w:hAnsi="Arial" w:cs="Arial"/>
                <w:highlight w:val="lightGray"/>
                <w:lang w:val="fr-FR"/>
              </w:rPr>
            </w:pPr>
          </w:p>
        </w:tc>
      </w:tr>
      <w:tr w:rsidR="0012537B" w:rsidRPr="00B2215E" w14:paraId="76265524" w14:textId="77777777" w:rsidTr="00FD354F">
        <w:trPr>
          <w:cantSplit/>
          <w:jc w:val="center"/>
        </w:trPr>
        <w:tc>
          <w:tcPr>
            <w:tcW w:w="1171" w:type="dxa"/>
            <w:tcBorders>
              <w:bottom w:val="single" w:sz="4" w:space="0" w:color="000000"/>
            </w:tcBorders>
            <w:shd w:val="clear" w:color="auto" w:fill="auto"/>
          </w:tcPr>
          <w:p w14:paraId="69AD0D5F"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4.2</w:t>
            </w:r>
          </w:p>
        </w:tc>
        <w:tc>
          <w:tcPr>
            <w:tcW w:w="1664" w:type="dxa"/>
            <w:tcBorders>
              <w:bottom w:val="single" w:sz="4" w:space="0" w:color="000000"/>
            </w:tcBorders>
            <w:shd w:val="clear" w:color="auto" w:fill="auto"/>
          </w:tcPr>
          <w:p w14:paraId="2EE6EF1F"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MSDIWG</w:t>
            </w:r>
          </w:p>
        </w:tc>
        <w:tc>
          <w:tcPr>
            <w:tcW w:w="1980" w:type="dxa"/>
            <w:tcBorders>
              <w:bottom w:val="single" w:sz="4" w:space="0" w:color="000000"/>
            </w:tcBorders>
            <w:shd w:val="clear" w:color="auto" w:fill="auto"/>
          </w:tcPr>
          <w:p w14:paraId="6C704A88"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C8/25</w:t>
            </w:r>
          </w:p>
        </w:tc>
        <w:tc>
          <w:tcPr>
            <w:tcW w:w="3212" w:type="dxa"/>
            <w:tcBorders>
              <w:bottom w:val="single" w:sz="4" w:space="0" w:color="000000"/>
            </w:tcBorders>
            <w:shd w:val="clear" w:color="auto" w:fill="auto"/>
          </w:tcPr>
          <w:p w14:paraId="2AE82E2E" w14:textId="0D173E38" w:rsidR="0012537B" w:rsidRPr="00B2215E" w:rsidRDefault="0012537B" w:rsidP="00FD354F">
            <w:pPr>
              <w:pStyle w:val="NormalWeb"/>
              <w:spacing w:before="0" w:beforeAutospacing="0" w:after="0" w:afterAutospacing="0"/>
              <w:rPr>
                <w:rFonts w:ascii="Arial" w:hAnsi="Arial" w:cs="Arial"/>
                <w:sz w:val="22"/>
                <w:lang w:val="fr-FR"/>
              </w:rPr>
            </w:pPr>
            <w:r w:rsidRPr="00B2215E">
              <w:rPr>
                <w:rFonts w:ascii="Arial" w:hAnsi="Arial" w:cs="Arial"/>
                <w:sz w:val="22"/>
                <w:lang w:val="fr-FR"/>
              </w:rPr>
              <w:t xml:space="preserve">Le </w:t>
            </w:r>
            <w:r w:rsidRPr="00B2215E">
              <w:rPr>
                <w:rFonts w:ascii="Arial" w:hAnsi="Arial" w:cs="Arial"/>
                <w:b/>
                <w:bCs/>
                <w:sz w:val="22"/>
                <w:lang w:val="fr-FR"/>
              </w:rPr>
              <w:t>Conseil</w:t>
            </w:r>
            <w:r w:rsidRPr="00B2215E">
              <w:rPr>
                <w:rFonts w:ascii="Arial" w:hAnsi="Arial" w:cs="Arial"/>
                <w:sz w:val="22"/>
                <w:lang w:val="fr-FR"/>
              </w:rPr>
              <w:t xml:space="preserve"> prend note de la mise à jour des activités du </w:t>
            </w:r>
            <w:r w:rsidRPr="00B2215E">
              <w:rPr>
                <w:rFonts w:ascii="Arial" w:hAnsi="Arial" w:cs="Arial"/>
                <w:b/>
                <w:bCs/>
                <w:sz w:val="22"/>
                <w:lang w:val="fr-FR"/>
              </w:rPr>
              <w:t>MSDIWG</w:t>
            </w:r>
            <w:r w:rsidRPr="00B2215E">
              <w:rPr>
                <w:rFonts w:ascii="Arial" w:hAnsi="Arial" w:cs="Arial"/>
                <w:sz w:val="22"/>
                <w:lang w:val="fr-FR"/>
              </w:rPr>
              <w:t xml:space="preserve"> par le </w:t>
            </w:r>
            <w:r w:rsidRPr="00B2215E">
              <w:rPr>
                <w:rFonts w:ascii="Arial" w:hAnsi="Arial" w:cs="Arial"/>
                <w:b/>
                <w:bCs/>
                <w:sz w:val="22"/>
                <w:lang w:val="fr-FR"/>
              </w:rPr>
              <w:t>Président de l’IRCC</w:t>
            </w:r>
            <w:r w:rsidRPr="00B2215E">
              <w:rPr>
                <w:rFonts w:ascii="Arial" w:hAnsi="Arial" w:cs="Arial"/>
                <w:sz w:val="22"/>
                <w:lang w:val="fr-FR"/>
              </w:rPr>
              <w:t xml:space="preserve">, appuyé par le </w:t>
            </w:r>
            <w:r w:rsidRPr="00B2215E">
              <w:rPr>
                <w:rFonts w:ascii="Arial" w:hAnsi="Arial" w:cs="Arial"/>
                <w:b/>
                <w:bCs/>
                <w:sz w:val="22"/>
                <w:lang w:val="fr-FR"/>
              </w:rPr>
              <w:t>Directeur Nyberg</w:t>
            </w:r>
            <w:r w:rsidRPr="00B2215E">
              <w:rPr>
                <w:rFonts w:ascii="Arial" w:hAnsi="Arial" w:cs="Arial"/>
                <w:sz w:val="22"/>
                <w:lang w:val="fr-FR"/>
              </w:rPr>
              <w:t>, et note la demande de l’UN-GGIM de renforcer l</w:t>
            </w:r>
            <w:r w:rsidR="00770E44">
              <w:rPr>
                <w:rFonts w:ascii="Arial" w:hAnsi="Arial" w:cs="Arial"/>
                <w:sz w:val="22"/>
                <w:lang w:val="fr-FR"/>
              </w:rPr>
              <w:t>es</w:t>
            </w:r>
            <w:r w:rsidRPr="00B2215E">
              <w:rPr>
                <w:rFonts w:ascii="Arial" w:hAnsi="Arial" w:cs="Arial"/>
                <w:sz w:val="22"/>
                <w:lang w:val="fr-FR"/>
              </w:rPr>
              <w:t xml:space="preserve"> relation</w:t>
            </w:r>
            <w:r w:rsidR="00770E44">
              <w:rPr>
                <w:rFonts w:ascii="Arial" w:hAnsi="Arial" w:cs="Arial"/>
                <w:sz w:val="22"/>
                <w:lang w:val="fr-FR"/>
              </w:rPr>
              <w:t>s</w:t>
            </w:r>
            <w:r w:rsidRPr="00B2215E">
              <w:rPr>
                <w:rFonts w:ascii="Arial" w:hAnsi="Arial" w:cs="Arial"/>
                <w:sz w:val="22"/>
                <w:lang w:val="fr-FR"/>
              </w:rPr>
              <w:t xml:space="preserve"> entre le MSDIWG et le groupe de travail sur les données géospatiales maritimes de l’UN-GGIM, pour des raisons d’efficacité.</w:t>
            </w:r>
          </w:p>
          <w:p w14:paraId="28406E68" w14:textId="77777777" w:rsidR="0012537B" w:rsidRPr="00B2215E" w:rsidRDefault="0012537B" w:rsidP="00FD354F">
            <w:pPr>
              <w:rPr>
                <w:rFonts w:ascii="Arial" w:eastAsia="Times New Roman" w:hAnsi="Arial" w:cs="Arial"/>
                <w:lang w:val="fr-FR"/>
              </w:rPr>
            </w:pPr>
          </w:p>
          <w:p w14:paraId="4AD86180" w14:textId="77777777" w:rsidR="0012537B" w:rsidRPr="00B2215E" w:rsidRDefault="0012537B" w:rsidP="00FD354F">
            <w:pPr>
              <w:pStyle w:val="NormalWeb"/>
              <w:spacing w:before="0" w:beforeAutospacing="0" w:after="0" w:afterAutospacing="0"/>
              <w:rPr>
                <w:rFonts w:ascii="Arial" w:hAnsi="Arial" w:cs="Arial"/>
                <w:sz w:val="22"/>
                <w:szCs w:val="22"/>
                <w:lang w:val="fr-FR"/>
              </w:rPr>
            </w:pPr>
            <w:r w:rsidRPr="00B2215E">
              <w:rPr>
                <w:rFonts w:ascii="Arial" w:hAnsi="Arial" w:cs="Arial"/>
                <w:sz w:val="22"/>
                <w:szCs w:val="22"/>
                <w:lang w:val="fr-FR"/>
              </w:rPr>
              <w:t xml:space="preserve">Le </w:t>
            </w:r>
            <w:r w:rsidRPr="00B2215E">
              <w:rPr>
                <w:rFonts w:ascii="Arial" w:hAnsi="Arial" w:cs="Arial"/>
                <w:b/>
                <w:bCs/>
                <w:sz w:val="22"/>
                <w:szCs w:val="22"/>
                <w:lang w:val="fr-FR"/>
              </w:rPr>
              <w:t>Conseil</w:t>
            </w:r>
            <w:r w:rsidRPr="00B2215E">
              <w:rPr>
                <w:rFonts w:ascii="Arial" w:hAnsi="Arial" w:cs="Arial"/>
                <w:sz w:val="22"/>
                <w:szCs w:val="22"/>
                <w:lang w:val="fr-FR"/>
              </w:rPr>
              <w:t xml:space="preserve"> invite le </w:t>
            </w:r>
            <w:r w:rsidRPr="00B2215E">
              <w:rPr>
                <w:rFonts w:ascii="Arial" w:hAnsi="Arial" w:cs="Arial"/>
                <w:b/>
                <w:bCs/>
                <w:sz w:val="22"/>
                <w:szCs w:val="22"/>
                <w:lang w:val="fr-FR"/>
              </w:rPr>
              <w:t>MSDIWG</w:t>
            </w:r>
            <w:r w:rsidRPr="00B2215E">
              <w:rPr>
                <w:rFonts w:ascii="Arial" w:hAnsi="Arial" w:cs="Arial"/>
                <w:sz w:val="22"/>
                <w:szCs w:val="22"/>
                <w:lang w:val="fr-FR"/>
              </w:rPr>
              <w:t>, par l’intermédiaire de l’</w:t>
            </w:r>
            <w:r w:rsidRPr="00B2215E">
              <w:rPr>
                <w:rFonts w:ascii="Arial" w:hAnsi="Arial" w:cs="Arial"/>
                <w:b/>
                <w:bCs/>
                <w:sz w:val="22"/>
                <w:szCs w:val="22"/>
                <w:lang w:val="fr-FR"/>
              </w:rPr>
              <w:t>IRCC</w:t>
            </w:r>
            <w:r w:rsidRPr="00B2215E">
              <w:rPr>
                <w:rFonts w:ascii="Arial" w:hAnsi="Arial" w:cs="Arial"/>
                <w:sz w:val="22"/>
                <w:szCs w:val="22"/>
                <w:lang w:val="fr-FR"/>
              </w:rPr>
              <w:t xml:space="preserve">, à examiner la décision 14/111 - </w:t>
            </w:r>
            <w:r w:rsidRPr="00B2215E">
              <w:rPr>
                <w:rFonts w:ascii="Arial" w:hAnsi="Arial" w:cs="Arial"/>
                <w:i/>
                <w:iCs/>
                <w:sz w:val="22"/>
                <w:szCs w:val="22"/>
                <w:lang w:val="fr-FR"/>
              </w:rPr>
              <w:t>Informations géospatiales maritimes intégrées</w:t>
            </w:r>
            <w:r w:rsidRPr="00B2215E">
              <w:rPr>
                <w:rFonts w:ascii="Arial" w:hAnsi="Arial" w:cs="Arial"/>
                <w:sz w:val="22"/>
                <w:szCs w:val="22"/>
                <w:lang w:val="fr-FR"/>
              </w:rPr>
              <w:t>, adoptée lors de l’UN-GGIM 14, et à proposer une marche à suivre.</w:t>
            </w:r>
          </w:p>
          <w:p w14:paraId="6A213D8B"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1842F9BB" w14:textId="77777777" w:rsidR="0012537B" w:rsidRPr="00B2215E" w:rsidRDefault="0012537B" w:rsidP="00FD354F">
            <w:pPr>
              <w:rPr>
                <w:rFonts w:ascii="Arial" w:eastAsia="Times New Roman" w:hAnsi="Arial" w:cs="Arial"/>
                <w:bCs/>
                <w:highlight w:val="yellow"/>
                <w:lang w:val="fr-FR"/>
              </w:rPr>
            </w:pPr>
          </w:p>
          <w:p w14:paraId="5C73348D" w14:textId="77777777" w:rsidR="0012537B" w:rsidRPr="00B2215E" w:rsidRDefault="0012537B" w:rsidP="00FD354F">
            <w:pPr>
              <w:rPr>
                <w:rFonts w:ascii="Arial" w:eastAsia="Times New Roman" w:hAnsi="Arial" w:cs="Arial"/>
                <w:bCs/>
                <w:highlight w:val="yellow"/>
                <w:lang w:val="fr-FR"/>
              </w:rPr>
            </w:pPr>
          </w:p>
          <w:p w14:paraId="4AB3F936" w14:textId="77777777" w:rsidR="0012537B" w:rsidRPr="00B2215E" w:rsidRDefault="0012537B" w:rsidP="00FD354F">
            <w:pPr>
              <w:rPr>
                <w:rFonts w:ascii="Arial" w:eastAsia="Times New Roman" w:hAnsi="Arial" w:cs="Arial"/>
                <w:bCs/>
                <w:highlight w:val="yellow"/>
                <w:lang w:val="fr-FR"/>
              </w:rPr>
            </w:pPr>
          </w:p>
          <w:p w14:paraId="756C6D59" w14:textId="77777777" w:rsidR="0012537B" w:rsidRPr="00B2215E" w:rsidRDefault="0012537B" w:rsidP="00FD354F">
            <w:pPr>
              <w:rPr>
                <w:rFonts w:ascii="Arial" w:eastAsia="Times New Roman" w:hAnsi="Arial" w:cs="Arial"/>
                <w:bCs/>
                <w:highlight w:val="yellow"/>
                <w:lang w:val="fr-FR"/>
              </w:rPr>
            </w:pPr>
          </w:p>
          <w:p w14:paraId="5BABDC47" w14:textId="77777777" w:rsidR="0012537B" w:rsidRPr="00B2215E" w:rsidRDefault="0012537B" w:rsidP="00FD354F">
            <w:pPr>
              <w:rPr>
                <w:rFonts w:ascii="Arial" w:eastAsia="Times New Roman" w:hAnsi="Arial" w:cs="Arial"/>
                <w:bCs/>
                <w:highlight w:val="yellow"/>
                <w:lang w:val="fr-FR"/>
              </w:rPr>
            </w:pPr>
          </w:p>
          <w:p w14:paraId="6B2E6DD3" w14:textId="77777777" w:rsidR="0012537B" w:rsidRPr="00B2215E" w:rsidRDefault="0012537B" w:rsidP="00FD354F">
            <w:pPr>
              <w:rPr>
                <w:rFonts w:ascii="Arial" w:eastAsia="Times New Roman" w:hAnsi="Arial" w:cs="Arial"/>
                <w:bCs/>
                <w:highlight w:val="yellow"/>
                <w:lang w:val="fr-FR"/>
              </w:rPr>
            </w:pPr>
          </w:p>
          <w:p w14:paraId="6F383647" w14:textId="77777777" w:rsidR="0012537B" w:rsidRPr="00B2215E" w:rsidRDefault="0012537B" w:rsidP="00FD354F">
            <w:pPr>
              <w:rPr>
                <w:rFonts w:ascii="Arial" w:eastAsia="Times New Roman" w:hAnsi="Arial" w:cs="Arial"/>
                <w:bCs/>
                <w:highlight w:val="yellow"/>
                <w:lang w:val="fr-FR"/>
              </w:rPr>
            </w:pPr>
          </w:p>
          <w:p w14:paraId="5A874118" w14:textId="77777777" w:rsidR="0012537B" w:rsidRPr="00B2215E" w:rsidRDefault="0012537B" w:rsidP="00FD354F">
            <w:pPr>
              <w:rPr>
                <w:rFonts w:ascii="Arial" w:eastAsia="Times New Roman" w:hAnsi="Arial" w:cs="Arial"/>
                <w:bCs/>
                <w:highlight w:val="yellow"/>
                <w:lang w:val="fr-FR"/>
              </w:rPr>
            </w:pPr>
          </w:p>
          <w:p w14:paraId="11D926F0" w14:textId="77777777" w:rsidR="0012537B" w:rsidRPr="00B2215E" w:rsidRDefault="0012537B" w:rsidP="00FD354F">
            <w:pPr>
              <w:rPr>
                <w:rFonts w:ascii="Arial" w:eastAsia="Times New Roman" w:hAnsi="Arial" w:cs="Arial"/>
                <w:bCs/>
                <w:highlight w:val="yellow"/>
                <w:lang w:val="fr-FR"/>
              </w:rPr>
            </w:pPr>
          </w:p>
          <w:p w14:paraId="52B78A45" w14:textId="77777777" w:rsidR="0012537B" w:rsidRPr="00B2215E" w:rsidRDefault="0012537B" w:rsidP="00FD354F">
            <w:pPr>
              <w:rPr>
                <w:rFonts w:ascii="Arial" w:eastAsia="Times New Roman" w:hAnsi="Arial" w:cs="Arial"/>
                <w:bCs/>
                <w:highlight w:val="yellow"/>
                <w:lang w:val="fr-FR"/>
              </w:rPr>
            </w:pPr>
          </w:p>
          <w:p w14:paraId="66406509" w14:textId="77777777" w:rsidR="0012537B" w:rsidRPr="00B2215E" w:rsidRDefault="0012537B" w:rsidP="00FD354F">
            <w:pPr>
              <w:rPr>
                <w:rFonts w:ascii="Arial" w:eastAsia="Times New Roman" w:hAnsi="Arial" w:cs="Arial"/>
                <w:bCs/>
                <w:highlight w:val="yellow"/>
                <w:lang w:val="fr-FR"/>
              </w:rPr>
            </w:pPr>
          </w:p>
          <w:p w14:paraId="4F7100A8" w14:textId="77777777" w:rsidR="0012537B" w:rsidRPr="00B2215E" w:rsidRDefault="0012537B" w:rsidP="00FD354F">
            <w:pPr>
              <w:rPr>
                <w:rFonts w:ascii="Arial" w:eastAsia="Times New Roman" w:hAnsi="Arial" w:cs="Arial"/>
                <w:bCs/>
                <w:highlight w:val="yellow"/>
                <w:lang w:val="fr-FR"/>
              </w:rPr>
            </w:pPr>
          </w:p>
          <w:p w14:paraId="3D330692" w14:textId="77777777" w:rsidR="0012537B" w:rsidRPr="00B2215E" w:rsidRDefault="0012537B" w:rsidP="00FD354F">
            <w:pPr>
              <w:rPr>
                <w:rFonts w:ascii="Arial" w:eastAsia="Times New Roman" w:hAnsi="Arial" w:cs="Arial"/>
                <w:bCs/>
                <w:highlight w:val="yellow"/>
                <w:lang w:val="fr-FR"/>
              </w:rPr>
            </w:pPr>
          </w:p>
          <w:p w14:paraId="698FEB33" w14:textId="77777777" w:rsidR="0012537B" w:rsidRPr="00B2215E" w:rsidRDefault="0012537B" w:rsidP="00FD354F">
            <w:pPr>
              <w:rPr>
                <w:rFonts w:ascii="Arial" w:eastAsia="Times New Roman" w:hAnsi="Arial" w:cs="Arial"/>
                <w:b/>
                <w:highlight w:val="yellow"/>
                <w:lang w:val="fr-FR"/>
              </w:rPr>
            </w:pPr>
            <w:r w:rsidRPr="00B2215E">
              <w:rPr>
                <w:rFonts w:ascii="Arial" w:eastAsia="Times New Roman" w:hAnsi="Arial" w:cs="Arial"/>
                <w:b/>
                <w:lang w:val="fr-FR"/>
              </w:rPr>
              <w:t>IRCC-17 / C-9 (- 3 mois)</w:t>
            </w:r>
          </w:p>
        </w:tc>
        <w:tc>
          <w:tcPr>
            <w:tcW w:w="1377" w:type="dxa"/>
            <w:tcBorders>
              <w:bottom w:val="single" w:sz="4" w:space="0" w:color="000000"/>
            </w:tcBorders>
            <w:shd w:val="clear" w:color="auto" w:fill="auto"/>
          </w:tcPr>
          <w:p w14:paraId="513EED66" w14:textId="77777777" w:rsidR="0012537B" w:rsidRPr="00B2215E" w:rsidRDefault="0012537B" w:rsidP="00FD354F">
            <w:pPr>
              <w:rPr>
                <w:rFonts w:ascii="Arial" w:eastAsia="Times New Roman" w:hAnsi="Arial" w:cs="Arial"/>
                <w:highlight w:val="lightGray"/>
                <w:lang w:val="fr-FR"/>
              </w:rPr>
            </w:pPr>
          </w:p>
        </w:tc>
      </w:tr>
      <w:tr w:rsidR="0012537B" w:rsidRPr="00B2215E" w14:paraId="0C035057" w14:textId="77777777" w:rsidTr="00FD354F">
        <w:trPr>
          <w:cantSplit/>
          <w:jc w:val="center"/>
        </w:trPr>
        <w:tc>
          <w:tcPr>
            <w:tcW w:w="1171" w:type="dxa"/>
            <w:tcBorders>
              <w:bottom w:val="single" w:sz="4" w:space="0" w:color="000000"/>
            </w:tcBorders>
            <w:shd w:val="clear" w:color="auto" w:fill="D9D9D9" w:themeFill="background1" w:themeFillShade="D9"/>
          </w:tcPr>
          <w:p w14:paraId="379D4648"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4.2</w:t>
            </w:r>
          </w:p>
        </w:tc>
        <w:tc>
          <w:tcPr>
            <w:tcW w:w="1664" w:type="dxa"/>
            <w:tcBorders>
              <w:bottom w:val="single" w:sz="4" w:space="0" w:color="000000"/>
            </w:tcBorders>
            <w:shd w:val="clear" w:color="auto" w:fill="D9D9D9" w:themeFill="background1" w:themeFillShade="D9"/>
          </w:tcPr>
          <w:p w14:paraId="279E09E8"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MSDIWG / MPA</w:t>
            </w:r>
          </w:p>
        </w:tc>
        <w:tc>
          <w:tcPr>
            <w:tcW w:w="1980" w:type="dxa"/>
            <w:tcBorders>
              <w:bottom w:val="single" w:sz="4" w:space="0" w:color="000000"/>
            </w:tcBorders>
            <w:shd w:val="clear" w:color="auto" w:fill="D9D9D9" w:themeFill="background1" w:themeFillShade="D9"/>
          </w:tcPr>
          <w:p w14:paraId="74EEC346"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C7/44</w:t>
            </w:r>
          </w:p>
        </w:tc>
        <w:tc>
          <w:tcPr>
            <w:tcW w:w="3212" w:type="dxa"/>
            <w:tcBorders>
              <w:bottom w:val="single" w:sz="4" w:space="0" w:color="000000"/>
            </w:tcBorders>
            <w:shd w:val="clear" w:color="auto" w:fill="D9D9D9" w:themeFill="background1" w:themeFillShade="D9"/>
          </w:tcPr>
          <w:p w14:paraId="06C644E7"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 xml:space="preserve">A la suite des précisions apportées par le </w:t>
            </w:r>
            <w:r w:rsidRPr="00B2215E">
              <w:rPr>
                <w:rFonts w:ascii="Arial" w:eastAsia="Times New Roman" w:hAnsi="Arial" w:cs="Arial"/>
                <w:b/>
                <w:bCs/>
                <w:lang w:val="fr-FR"/>
              </w:rPr>
              <w:t>Secrétaire général</w:t>
            </w:r>
            <w:r w:rsidRPr="00B2215E">
              <w:rPr>
                <w:rFonts w:ascii="Arial" w:eastAsia="Times New Roman" w:hAnsi="Arial" w:cs="Arial"/>
                <w:lang w:val="fr-FR"/>
              </w:rPr>
              <w:t xml:space="preserve"> sur les objectifs, y compris les mises à jour de la dernière réunion NIPWG-10 sur le développement de la S-122, le </w:t>
            </w:r>
            <w:r w:rsidRPr="00B2215E">
              <w:rPr>
                <w:rFonts w:ascii="Arial" w:eastAsia="Times New Roman" w:hAnsi="Arial" w:cs="Arial"/>
                <w:b/>
                <w:bCs/>
                <w:lang w:val="fr-FR"/>
              </w:rPr>
              <w:t>Conseil</w:t>
            </w:r>
            <w:r w:rsidRPr="00B2215E">
              <w:rPr>
                <w:rFonts w:ascii="Arial" w:eastAsia="Times New Roman" w:hAnsi="Arial" w:cs="Arial"/>
                <w:lang w:val="fr-FR"/>
              </w:rPr>
              <w:t xml:space="preserve"> convient de la nécessité stratégique de promouvoir le concept S-100 avec un gain rapide par le biais de la S-122.</w:t>
            </w:r>
          </w:p>
          <w:p w14:paraId="7F4DF7C1"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 xml:space="preserve">Le </w:t>
            </w:r>
            <w:r w:rsidRPr="00B2215E">
              <w:rPr>
                <w:rFonts w:ascii="Arial" w:eastAsia="Times New Roman" w:hAnsi="Arial" w:cs="Arial"/>
                <w:b/>
                <w:bCs/>
                <w:lang w:val="fr-FR"/>
              </w:rPr>
              <w:t>Conseil</w:t>
            </w:r>
            <w:r w:rsidRPr="00B2215E">
              <w:rPr>
                <w:rFonts w:ascii="Arial" w:eastAsia="Times New Roman" w:hAnsi="Arial" w:cs="Arial"/>
                <w:lang w:val="fr-FR"/>
              </w:rPr>
              <w:t xml:space="preserve"> charge le </w:t>
            </w:r>
            <w:r w:rsidRPr="00B2215E">
              <w:rPr>
                <w:rFonts w:ascii="Arial" w:eastAsia="Times New Roman" w:hAnsi="Arial" w:cs="Arial"/>
                <w:b/>
                <w:lang w:val="fr-FR"/>
              </w:rPr>
              <w:t>Secrétariat de l’OHI</w:t>
            </w:r>
            <w:r w:rsidRPr="00B2215E">
              <w:rPr>
                <w:rFonts w:ascii="Arial" w:eastAsia="Times New Roman" w:hAnsi="Arial" w:cs="Arial"/>
                <w:lang w:val="fr-FR"/>
              </w:rPr>
              <w:t xml:space="preserve"> d’établir une liaison avec les fournisseurs de données pertinents sur les AMP et charge l’</w:t>
            </w:r>
            <w:r w:rsidRPr="00B2215E">
              <w:rPr>
                <w:rFonts w:ascii="Arial" w:eastAsia="Times New Roman" w:hAnsi="Arial" w:cs="Arial"/>
                <w:b/>
                <w:lang w:val="fr-FR"/>
              </w:rPr>
              <w:t>IRCC</w:t>
            </w:r>
            <w:r w:rsidRPr="00B2215E">
              <w:rPr>
                <w:rFonts w:ascii="Arial" w:eastAsia="Times New Roman" w:hAnsi="Arial" w:cs="Arial"/>
                <w:lang w:val="fr-FR"/>
              </w:rPr>
              <w:t xml:space="preserve">, par l’intermédiaire du </w:t>
            </w:r>
            <w:r w:rsidRPr="00B2215E">
              <w:rPr>
                <w:rFonts w:ascii="Arial" w:eastAsia="Times New Roman" w:hAnsi="Arial" w:cs="Arial"/>
                <w:b/>
                <w:lang w:val="fr-FR"/>
              </w:rPr>
              <w:t>MSDIWG</w:t>
            </w:r>
            <w:r w:rsidRPr="00B2215E">
              <w:rPr>
                <w:rFonts w:ascii="Arial" w:eastAsia="Times New Roman" w:hAnsi="Arial" w:cs="Arial"/>
                <w:lang w:val="fr-FR"/>
              </w:rPr>
              <w:t>, de mettre en place un projet pilote pour les AMP en haute mer et celles adoptées par l’OMI, afin de démontrer les avantages de la S-122 à des fins autres que la navigation.</w:t>
            </w:r>
          </w:p>
          <w:p w14:paraId="6D269CE6"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D9D9D9" w:themeFill="background1" w:themeFillShade="D9"/>
          </w:tcPr>
          <w:p w14:paraId="7D5E1212"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Rappel</w:t>
            </w:r>
          </w:p>
          <w:p w14:paraId="1CE839BF" w14:textId="77777777" w:rsidR="0012537B" w:rsidRPr="00B2215E" w:rsidRDefault="0012537B" w:rsidP="00FD354F">
            <w:pPr>
              <w:rPr>
                <w:rFonts w:ascii="Arial" w:eastAsia="Times New Roman" w:hAnsi="Arial" w:cs="Arial"/>
                <w:b/>
                <w:lang w:val="fr-FR"/>
              </w:rPr>
            </w:pPr>
          </w:p>
          <w:p w14:paraId="13FC1BF2" w14:textId="77777777" w:rsidR="0012537B" w:rsidRPr="00B2215E" w:rsidRDefault="0012537B" w:rsidP="00FD354F">
            <w:pPr>
              <w:rPr>
                <w:rFonts w:ascii="Arial" w:eastAsia="Times New Roman" w:hAnsi="Arial" w:cs="Arial"/>
                <w:b/>
                <w:lang w:val="fr-FR"/>
              </w:rPr>
            </w:pPr>
          </w:p>
          <w:p w14:paraId="49C8D84C" w14:textId="77777777" w:rsidR="0012537B" w:rsidRPr="00B2215E" w:rsidRDefault="0012537B" w:rsidP="00FD354F">
            <w:pPr>
              <w:rPr>
                <w:rFonts w:ascii="Arial" w:eastAsia="Times New Roman" w:hAnsi="Arial" w:cs="Arial"/>
                <w:b/>
                <w:lang w:val="fr-FR"/>
              </w:rPr>
            </w:pPr>
          </w:p>
          <w:p w14:paraId="391EBD18" w14:textId="77777777" w:rsidR="0012537B" w:rsidRPr="00B2215E" w:rsidRDefault="0012537B" w:rsidP="00FD354F">
            <w:pPr>
              <w:rPr>
                <w:rFonts w:ascii="Arial" w:eastAsia="Times New Roman" w:hAnsi="Arial" w:cs="Arial"/>
                <w:b/>
                <w:lang w:val="fr-FR"/>
              </w:rPr>
            </w:pPr>
          </w:p>
          <w:p w14:paraId="6B490141" w14:textId="77777777" w:rsidR="0012537B" w:rsidRPr="00B2215E" w:rsidRDefault="0012537B" w:rsidP="00FD354F">
            <w:pPr>
              <w:rPr>
                <w:rFonts w:ascii="Arial" w:eastAsia="Times New Roman" w:hAnsi="Arial" w:cs="Arial"/>
                <w:b/>
                <w:lang w:val="fr-FR"/>
              </w:rPr>
            </w:pPr>
          </w:p>
          <w:p w14:paraId="6AC21C03" w14:textId="77777777" w:rsidR="0012537B" w:rsidRPr="00B2215E" w:rsidRDefault="0012537B" w:rsidP="00FD354F">
            <w:pPr>
              <w:rPr>
                <w:rFonts w:ascii="Arial" w:eastAsia="Times New Roman" w:hAnsi="Arial" w:cs="Arial"/>
                <w:b/>
                <w:lang w:val="fr-FR"/>
              </w:rPr>
            </w:pPr>
          </w:p>
          <w:p w14:paraId="33B9939B" w14:textId="77777777" w:rsidR="0012537B" w:rsidRPr="00B2215E" w:rsidRDefault="0012537B" w:rsidP="00FD354F">
            <w:pPr>
              <w:rPr>
                <w:rFonts w:ascii="Arial" w:eastAsia="Times New Roman" w:hAnsi="Arial" w:cs="Arial"/>
                <w:b/>
                <w:lang w:val="fr-FR"/>
              </w:rPr>
            </w:pPr>
          </w:p>
          <w:p w14:paraId="71606617" w14:textId="77777777" w:rsidR="0012537B" w:rsidRPr="00B2215E" w:rsidRDefault="0012537B" w:rsidP="00FD354F">
            <w:pPr>
              <w:rPr>
                <w:rFonts w:ascii="Arial" w:eastAsia="Times New Roman" w:hAnsi="Arial" w:cs="Arial"/>
                <w:b/>
                <w:lang w:val="fr-FR"/>
              </w:rPr>
            </w:pPr>
          </w:p>
          <w:p w14:paraId="1A3976D2" w14:textId="77777777" w:rsidR="0012537B" w:rsidRPr="00B2215E" w:rsidRDefault="0012537B" w:rsidP="00FD354F">
            <w:pPr>
              <w:rPr>
                <w:rFonts w:ascii="Arial" w:eastAsia="Times New Roman" w:hAnsi="Arial" w:cs="Arial"/>
                <w:b/>
                <w:lang w:val="fr-FR"/>
              </w:rPr>
            </w:pPr>
          </w:p>
          <w:p w14:paraId="29901083" w14:textId="77777777" w:rsidR="0012537B" w:rsidRPr="00B2215E" w:rsidRDefault="0012537B" w:rsidP="00FD354F">
            <w:pPr>
              <w:rPr>
                <w:rFonts w:ascii="Arial" w:eastAsia="Times New Roman" w:hAnsi="Arial" w:cs="Arial"/>
                <w:b/>
                <w:lang w:val="fr-FR"/>
              </w:rPr>
            </w:pPr>
          </w:p>
          <w:p w14:paraId="16D62A3D" w14:textId="77777777" w:rsidR="0012537B" w:rsidRPr="00B2215E" w:rsidRDefault="0012537B" w:rsidP="00FD354F">
            <w:pPr>
              <w:rPr>
                <w:rFonts w:ascii="Arial" w:eastAsia="Times New Roman" w:hAnsi="Arial" w:cs="Arial"/>
                <w:b/>
                <w:lang w:val="fr-FR"/>
              </w:rPr>
            </w:pPr>
          </w:p>
          <w:p w14:paraId="311F25ED" w14:textId="77777777" w:rsidR="0012537B" w:rsidRPr="00B2215E" w:rsidRDefault="0012537B" w:rsidP="00FD354F">
            <w:pPr>
              <w:rPr>
                <w:rFonts w:ascii="Arial" w:eastAsia="Times New Roman" w:hAnsi="Arial" w:cs="Arial"/>
                <w:b/>
                <w:lang w:val="fr-FR"/>
              </w:rPr>
            </w:pPr>
          </w:p>
          <w:p w14:paraId="12FEBEAE" w14:textId="77777777" w:rsidR="0012537B" w:rsidRPr="00B2215E" w:rsidRDefault="0012537B" w:rsidP="00FD354F">
            <w:pPr>
              <w:rPr>
                <w:rFonts w:ascii="Arial" w:eastAsia="Times New Roman" w:hAnsi="Arial" w:cs="Arial"/>
                <w:b/>
                <w:lang w:val="fr-FR"/>
              </w:rPr>
            </w:pPr>
          </w:p>
          <w:p w14:paraId="51E5DAEC" w14:textId="77777777" w:rsidR="0012537B" w:rsidRPr="00B2215E" w:rsidRDefault="0012537B" w:rsidP="00FD354F">
            <w:pPr>
              <w:rPr>
                <w:rFonts w:ascii="Arial" w:eastAsia="Times New Roman" w:hAnsi="Arial" w:cs="Arial"/>
                <w:b/>
                <w:lang w:val="fr-FR"/>
              </w:rPr>
            </w:pPr>
          </w:p>
          <w:p w14:paraId="7A0C7509" w14:textId="77777777" w:rsidR="0012537B" w:rsidRPr="00B2215E" w:rsidRDefault="0012537B" w:rsidP="00FD354F">
            <w:pPr>
              <w:rPr>
                <w:rFonts w:ascii="Arial" w:eastAsia="Times New Roman" w:hAnsi="Arial" w:cs="Arial"/>
                <w:b/>
                <w:lang w:val="fr-FR"/>
              </w:rPr>
            </w:pPr>
          </w:p>
          <w:p w14:paraId="4AF2CA49" w14:textId="77777777" w:rsidR="0012537B" w:rsidRPr="00B2215E" w:rsidRDefault="0012537B" w:rsidP="00FD354F">
            <w:pPr>
              <w:rPr>
                <w:rFonts w:ascii="Arial" w:eastAsia="Times New Roman" w:hAnsi="Arial" w:cs="Arial"/>
                <w:b/>
                <w:lang w:val="fr-FR"/>
              </w:rPr>
            </w:pPr>
          </w:p>
          <w:p w14:paraId="5F4741A3" w14:textId="77777777" w:rsidR="0012537B" w:rsidRPr="00B2215E" w:rsidRDefault="0012537B" w:rsidP="00FD354F">
            <w:pPr>
              <w:rPr>
                <w:rFonts w:ascii="Arial" w:eastAsia="Times New Roman" w:hAnsi="Arial" w:cs="Arial"/>
                <w:b/>
                <w:lang w:val="fr-FR"/>
              </w:rPr>
            </w:pPr>
          </w:p>
          <w:p w14:paraId="4BADF25D" w14:textId="77777777" w:rsidR="0012537B" w:rsidRPr="00B2215E" w:rsidRDefault="0012537B" w:rsidP="00FD354F">
            <w:pPr>
              <w:rPr>
                <w:rFonts w:ascii="Arial" w:eastAsia="Times New Roman" w:hAnsi="Arial" w:cs="Arial"/>
                <w:b/>
                <w:lang w:val="fr-FR"/>
              </w:rPr>
            </w:pPr>
          </w:p>
          <w:p w14:paraId="6B37C60E" w14:textId="77777777" w:rsidR="0012537B" w:rsidRPr="00B2215E" w:rsidRDefault="0012537B" w:rsidP="00FD354F">
            <w:pPr>
              <w:rPr>
                <w:rFonts w:ascii="Arial" w:eastAsia="Times New Roman" w:hAnsi="Arial" w:cs="Arial"/>
                <w:b/>
                <w:lang w:val="fr-FR"/>
              </w:rPr>
            </w:pPr>
          </w:p>
          <w:p w14:paraId="55B5F2FB" w14:textId="77777777" w:rsidR="0012537B" w:rsidRPr="00B2215E" w:rsidRDefault="0012537B" w:rsidP="00FD354F">
            <w:pPr>
              <w:rPr>
                <w:rFonts w:ascii="Arial" w:eastAsia="Times New Roman" w:hAnsi="Arial" w:cs="Arial"/>
                <w:b/>
                <w:lang w:val="fr-FR"/>
              </w:rPr>
            </w:pPr>
          </w:p>
          <w:p w14:paraId="4037769A"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C-8</w:t>
            </w:r>
          </w:p>
        </w:tc>
        <w:tc>
          <w:tcPr>
            <w:tcW w:w="1377" w:type="dxa"/>
            <w:tcBorders>
              <w:bottom w:val="single" w:sz="4" w:space="0" w:color="000000"/>
            </w:tcBorders>
            <w:shd w:val="clear" w:color="auto" w:fill="D9D9D9" w:themeFill="background1" w:themeFillShade="D9"/>
          </w:tcPr>
          <w:p w14:paraId="2ACDCF9B"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Décision</w:t>
            </w:r>
          </w:p>
          <w:p w14:paraId="34A24919" w14:textId="77777777" w:rsidR="0012537B" w:rsidRPr="00B2215E" w:rsidRDefault="0012537B" w:rsidP="00FD354F">
            <w:pPr>
              <w:rPr>
                <w:rFonts w:ascii="Arial" w:eastAsia="Times New Roman" w:hAnsi="Arial" w:cs="Arial"/>
                <w:lang w:val="fr-FR"/>
              </w:rPr>
            </w:pPr>
          </w:p>
          <w:p w14:paraId="50DB0B1D" w14:textId="77777777" w:rsidR="0012537B" w:rsidRPr="00B2215E" w:rsidRDefault="0012537B" w:rsidP="00FD354F">
            <w:pPr>
              <w:rPr>
                <w:rFonts w:ascii="Arial" w:eastAsia="Times New Roman" w:hAnsi="Arial" w:cs="Arial"/>
                <w:lang w:val="fr-FR"/>
              </w:rPr>
            </w:pPr>
          </w:p>
          <w:p w14:paraId="7E4638DD" w14:textId="77777777" w:rsidR="0012537B" w:rsidRPr="00B2215E" w:rsidRDefault="0012537B" w:rsidP="00FD354F">
            <w:pPr>
              <w:rPr>
                <w:rFonts w:ascii="Arial" w:eastAsia="Times New Roman" w:hAnsi="Arial" w:cs="Arial"/>
                <w:lang w:val="fr-FR"/>
              </w:rPr>
            </w:pPr>
          </w:p>
          <w:p w14:paraId="6700749D" w14:textId="77777777" w:rsidR="0012537B" w:rsidRPr="00B2215E" w:rsidRDefault="0012537B" w:rsidP="00FD354F">
            <w:pPr>
              <w:rPr>
                <w:rFonts w:ascii="Arial" w:eastAsia="Times New Roman" w:hAnsi="Arial" w:cs="Arial"/>
                <w:lang w:val="fr-FR"/>
              </w:rPr>
            </w:pPr>
          </w:p>
          <w:p w14:paraId="17868E78" w14:textId="77777777" w:rsidR="0012537B" w:rsidRPr="00B2215E" w:rsidRDefault="0012537B" w:rsidP="00FD354F">
            <w:pPr>
              <w:rPr>
                <w:rFonts w:ascii="Arial" w:eastAsia="Times New Roman" w:hAnsi="Arial" w:cs="Arial"/>
                <w:lang w:val="fr-FR"/>
              </w:rPr>
            </w:pPr>
          </w:p>
          <w:p w14:paraId="2014467F" w14:textId="77777777" w:rsidR="0012537B" w:rsidRPr="00B2215E" w:rsidRDefault="0012537B" w:rsidP="00FD354F">
            <w:pPr>
              <w:rPr>
                <w:rFonts w:ascii="Arial" w:eastAsia="Times New Roman" w:hAnsi="Arial" w:cs="Arial"/>
                <w:lang w:val="fr-FR"/>
              </w:rPr>
            </w:pPr>
          </w:p>
          <w:p w14:paraId="44E132C1" w14:textId="77777777" w:rsidR="0012537B" w:rsidRPr="00B2215E" w:rsidRDefault="0012537B" w:rsidP="00FD354F">
            <w:pPr>
              <w:rPr>
                <w:rFonts w:ascii="Arial" w:eastAsia="Times New Roman" w:hAnsi="Arial" w:cs="Arial"/>
                <w:lang w:val="fr-FR"/>
              </w:rPr>
            </w:pPr>
          </w:p>
          <w:p w14:paraId="0E64EDEF" w14:textId="77777777" w:rsidR="0012537B" w:rsidRPr="00B2215E" w:rsidRDefault="0012537B" w:rsidP="00FD354F">
            <w:pPr>
              <w:rPr>
                <w:rFonts w:ascii="Arial" w:eastAsia="Times New Roman" w:hAnsi="Arial" w:cs="Arial"/>
                <w:lang w:val="fr-FR"/>
              </w:rPr>
            </w:pPr>
          </w:p>
          <w:p w14:paraId="510898CE" w14:textId="77777777" w:rsidR="0012537B" w:rsidRPr="00B2215E" w:rsidRDefault="0012537B" w:rsidP="00FD354F">
            <w:pPr>
              <w:rPr>
                <w:rFonts w:ascii="Arial" w:eastAsia="Times New Roman" w:hAnsi="Arial" w:cs="Arial"/>
                <w:lang w:val="fr-FR"/>
              </w:rPr>
            </w:pPr>
          </w:p>
          <w:p w14:paraId="51DAEC67" w14:textId="77777777" w:rsidR="0012537B" w:rsidRPr="00B2215E" w:rsidRDefault="0012537B" w:rsidP="00FD354F">
            <w:pPr>
              <w:rPr>
                <w:rFonts w:ascii="Arial" w:eastAsia="Times New Roman" w:hAnsi="Arial" w:cs="Arial"/>
                <w:lang w:val="fr-FR"/>
              </w:rPr>
            </w:pPr>
          </w:p>
          <w:p w14:paraId="56AC15E4" w14:textId="77777777" w:rsidR="0012537B" w:rsidRPr="00B2215E" w:rsidRDefault="0012537B" w:rsidP="00FD354F">
            <w:pPr>
              <w:rPr>
                <w:rFonts w:ascii="Arial" w:eastAsia="Times New Roman" w:hAnsi="Arial" w:cs="Arial"/>
                <w:lang w:val="fr-FR"/>
              </w:rPr>
            </w:pPr>
          </w:p>
          <w:p w14:paraId="22D0A9F1" w14:textId="77777777" w:rsidR="0012537B" w:rsidRPr="00B2215E" w:rsidRDefault="0012537B" w:rsidP="00FD354F">
            <w:pPr>
              <w:rPr>
                <w:rFonts w:ascii="Arial" w:eastAsia="Times New Roman" w:hAnsi="Arial" w:cs="Arial"/>
                <w:lang w:val="fr-FR"/>
              </w:rPr>
            </w:pPr>
          </w:p>
          <w:p w14:paraId="3A143B6C" w14:textId="77777777" w:rsidR="0012537B" w:rsidRPr="00B2215E" w:rsidRDefault="0012537B" w:rsidP="00FD354F">
            <w:pPr>
              <w:rPr>
                <w:rFonts w:ascii="Arial" w:eastAsia="Times New Roman" w:hAnsi="Arial" w:cs="Arial"/>
                <w:lang w:val="fr-FR"/>
              </w:rPr>
            </w:pPr>
          </w:p>
          <w:p w14:paraId="353872E8" w14:textId="77777777" w:rsidR="0012537B" w:rsidRPr="00B2215E" w:rsidRDefault="0012537B" w:rsidP="00FD354F">
            <w:pPr>
              <w:rPr>
                <w:rFonts w:ascii="Arial" w:eastAsia="Times New Roman" w:hAnsi="Arial" w:cs="Arial"/>
                <w:lang w:val="fr-FR"/>
              </w:rPr>
            </w:pPr>
          </w:p>
          <w:p w14:paraId="519CEB7F"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Close. Remplacée par C8/26</w:t>
            </w:r>
          </w:p>
        </w:tc>
      </w:tr>
      <w:tr w:rsidR="0012537B" w:rsidRPr="00B2215E" w14:paraId="38024FBF" w14:textId="77777777" w:rsidTr="00FD354F">
        <w:trPr>
          <w:cantSplit/>
          <w:jc w:val="center"/>
        </w:trPr>
        <w:tc>
          <w:tcPr>
            <w:tcW w:w="1171" w:type="dxa"/>
            <w:tcBorders>
              <w:bottom w:val="single" w:sz="4" w:space="0" w:color="000000"/>
            </w:tcBorders>
            <w:shd w:val="clear" w:color="auto" w:fill="FFFFFF" w:themeFill="background1"/>
          </w:tcPr>
          <w:p w14:paraId="762DCDFA"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4.2</w:t>
            </w:r>
          </w:p>
        </w:tc>
        <w:tc>
          <w:tcPr>
            <w:tcW w:w="1664" w:type="dxa"/>
            <w:tcBorders>
              <w:bottom w:val="single" w:sz="4" w:space="0" w:color="000000"/>
            </w:tcBorders>
            <w:shd w:val="clear" w:color="auto" w:fill="FFFFFF" w:themeFill="background1"/>
          </w:tcPr>
          <w:p w14:paraId="5643EEBF"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MSDIWG / MPA</w:t>
            </w:r>
          </w:p>
        </w:tc>
        <w:tc>
          <w:tcPr>
            <w:tcW w:w="1980" w:type="dxa"/>
            <w:tcBorders>
              <w:bottom w:val="single" w:sz="4" w:space="0" w:color="000000"/>
            </w:tcBorders>
            <w:shd w:val="clear" w:color="auto" w:fill="FFFFFF" w:themeFill="background1"/>
          </w:tcPr>
          <w:p w14:paraId="072B0A34"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C8/26</w:t>
            </w:r>
          </w:p>
        </w:tc>
        <w:tc>
          <w:tcPr>
            <w:tcW w:w="3212" w:type="dxa"/>
            <w:tcBorders>
              <w:bottom w:val="single" w:sz="4" w:space="0" w:color="000000"/>
            </w:tcBorders>
            <w:shd w:val="clear" w:color="auto" w:fill="FFFFFF" w:themeFill="background1"/>
          </w:tcPr>
          <w:p w14:paraId="19332730" w14:textId="77777777" w:rsidR="0012537B" w:rsidRPr="00B2215E" w:rsidRDefault="0012537B" w:rsidP="00FD354F">
            <w:pPr>
              <w:pStyle w:val="NormalWeb"/>
              <w:spacing w:before="0" w:beforeAutospacing="0" w:after="0" w:afterAutospacing="0"/>
              <w:rPr>
                <w:rFonts w:ascii="Arial" w:hAnsi="Arial" w:cs="Arial"/>
                <w:sz w:val="22"/>
                <w:szCs w:val="22"/>
                <w:lang w:val="fr-FR"/>
              </w:rPr>
            </w:pPr>
            <w:r w:rsidRPr="00B2215E">
              <w:rPr>
                <w:rFonts w:ascii="Arial" w:hAnsi="Arial" w:cs="Arial"/>
                <w:sz w:val="22"/>
                <w:szCs w:val="22"/>
                <w:lang w:val="fr-FR"/>
              </w:rPr>
              <w:t xml:space="preserve">Le </w:t>
            </w:r>
            <w:r w:rsidRPr="00B2215E">
              <w:rPr>
                <w:rFonts w:ascii="Arial" w:hAnsi="Arial" w:cs="Arial"/>
                <w:b/>
                <w:bCs/>
                <w:sz w:val="22"/>
                <w:szCs w:val="22"/>
                <w:lang w:val="fr-FR"/>
              </w:rPr>
              <w:t>Conseil</w:t>
            </w:r>
            <w:r w:rsidRPr="00B2215E">
              <w:rPr>
                <w:rFonts w:ascii="Arial" w:hAnsi="Arial" w:cs="Arial"/>
                <w:sz w:val="22"/>
                <w:szCs w:val="22"/>
                <w:lang w:val="fr-FR"/>
              </w:rPr>
              <w:t xml:space="preserve"> charge le </w:t>
            </w:r>
            <w:r w:rsidRPr="00B2215E">
              <w:rPr>
                <w:rFonts w:ascii="Arial" w:hAnsi="Arial" w:cs="Arial"/>
                <w:b/>
                <w:bCs/>
                <w:sz w:val="22"/>
                <w:szCs w:val="22"/>
                <w:lang w:val="fr-FR"/>
              </w:rPr>
              <w:t>MSDIWG</w:t>
            </w:r>
            <w:r w:rsidRPr="00B2215E">
              <w:rPr>
                <w:rFonts w:ascii="Arial" w:hAnsi="Arial" w:cs="Arial"/>
                <w:sz w:val="22"/>
                <w:szCs w:val="22"/>
                <w:lang w:val="fr-FR"/>
              </w:rPr>
              <w:t>, par l’intermédiaire de l’</w:t>
            </w:r>
            <w:r w:rsidRPr="00B2215E">
              <w:rPr>
                <w:rFonts w:ascii="Arial" w:hAnsi="Arial" w:cs="Arial"/>
                <w:b/>
                <w:bCs/>
                <w:sz w:val="22"/>
                <w:szCs w:val="22"/>
                <w:lang w:val="fr-FR"/>
              </w:rPr>
              <w:t>IRCC</w:t>
            </w:r>
            <w:r w:rsidRPr="00B2215E">
              <w:rPr>
                <w:rFonts w:ascii="Arial" w:hAnsi="Arial" w:cs="Arial"/>
                <w:sz w:val="22"/>
                <w:szCs w:val="22"/>
                <w:lang w:val="fr-FR"/>
              </w:rPr>
              <w:t xml:space="preserve">, en liaison avec le </w:t>
            </w:r>
            <w:r w:rsidRPr="00B2215E">
              <w:rPr>
                <w:rFonts w:ascii="Arial" w:hAnsi="Arial" w:cs="Arial"/>
                <w:b/>
                <w:bCs/>
                <w:sz w:val="22"/>
                <w:szCs w:val="22"/>
                <w:lang w:val="fr-FR"/>
              </w:rPr>
              <w:t>NIPWG</w:t>
            </w:r>
            <w:r w:rsidRPr="00B2215E">
              <w:rPr>
                <w:rFonts w:ascii="Arial" w:hAnsi="Arial" w:cs="Arial"/>
                <w:sz w:val="22"/>
                <w:szCs w:val="22"/>
                <w:lang w:val="fr-FR"/>
              </w:rPr>
              <w:t xml:space="preserve">, </w:t>
            </w:r>
            <w:r w:rsidRPr="00B2215E">
              <w:rPr>
                <w:rFonts w:ascii="Arial" w:hAnsi="Arial" w:cs="Arial"/>
                <w:b/>
                <w:sz w:val="22"/>
                <w:szCs w:val="22"/>
                <w:lang w:val="fr-FR"/>
              </w:rPr>
              <w:t>Protected Seas</w:t>
            </w:r>
            <w:r w:rsidRPr="00B2215E">
              <w:rPr>
                <w:rFonts w:ascii="Arial" w:hAnsi="Arial" w:cs="Arial"/>
                <w:sz w:val="22"/>
                <w:szCs w:val="22"/>
                <w:lang w:val="fr-FR"/>
              </w:rPr>
              <w:t xml:space="preserve">, les </w:t>
            </w:r>
            <w:r w:rsidRPr="00B2215E">
              <w:rPr>
                <w:rFonts w:ascii="Arial" w:hAnsi="Arial" w:cs="Arial"/>
                <w:b/>
                <w:bCs/>
                <w:sz w:val="22"/>
                <w:szCs w:val="22"/>
                <w:lang w:val="fr-FR"/>
              </w:rPr>
              <w:t>équipementiers ECDIS</w:t>
            </w:r>
            <w:r w:rsidRPr="00B2215E">
              <w:rPr>
                <w:rFonts w:ascii="Arial" w:hAnsi="Arial" w:cs="Arial"/>
                <w:sz w:val="22"/>
                <w:szCs w:val="22"/>
                <w:lang w:val="fr-FR"/>
              </w:rPr>
              <w:t xml:space="preserve">, les </w:t>
            </w:r>
            <w:r w:rsidRPr="00B2215E">
              <w:rPr>
                <w:rFonts w:ascii="Arial" w:hAnsi="Arial" w:cs="Arial"/>
                <w:b/>
                <w:bCs/>
                <w:sz w:val="22"/>
                <w:szCs w:val="22"/>
                <w:lang w:val="fr-FR"/>
              </w:rPr>
              <w:t>fabricants de logiciels SIG</w:t>
            </w:r>
            <w:r w:rsidRPr="00B2215E">
              <w:rPr>
                <w:rFonts w:ascii="Arial" w:hAnsi="Arial" w:cs="Arial"/>
                <w:sz w:val="22"/>
                <w:szCs w:val="22"/>
                <w:lang w:val="fr-FR"/>
              </w:rPr>
              <w:t xml:space="preserve">, les </w:t>
            </w:r>
            <w:r w:rsidRPr="00B2215E">
              <w:rPr>
                <w:rFonts w:ascii="Arial" w:hAnsi="Arial" w:cs="Arial"/>
                <w:b/>
                <w:bCs/>
                <w:sz w:val="22"/>
                <w:szCs w:val="22"/>
                <w:lang w:val="fr-FR"/>
              </w:rPr>
              <w:t>Nations Unies</w:t>
            </w:r>
            <w:r w:rsidRPr="00B2215E">
              <w:rPr>
                <w:rFonts w:ascii="Arial" w:hAnsi="Arial" w:cs="Arial"/>
                <w:sz w:val="22"/>
                <w:szCs w:val="22"/>
                <w:lang w:val="fr-FR"/>
              </w:rPr>
              <w:t>, l’</w:t>
            </w:r>
            <w:r w:rsidRPr="00B2215E">
              <w:rPr>
                <w:rFonts w:ascii="Arial" w:hAnsi="Arial" w:cs="Arial"/>
                <w:b/>
                <w:bCs/>
                <w:sz w:val="22"/>
                <w:szCs w:val="22"/>
                <w:lang w:val="fr-FR"/>
              </w:rPr>
              <w:t>UICN</w:t>
            </w:r>
            <w:r w:rsidRPr="00B2215E">
              <w:rPr>
                <w:rFonts w:ascii="Arial" w:hAnsi="Arial" w:cs="Arial"/>
                <w:sz w:val="22"/>
                <w:szCs w:val="22"/>
                <w:lang w:val="fr-FR"/>
              </w:rPr>
              <w:t xml:space="preserve"> et les </w:t>
            </w:r>
            <w:r w:rsidRPr="00B2215E">
              <w:rPr>
                <w:rFonts w:ascii="Arial" w:hAnsi="Arial" w:cs="Arial"/>
                <w:b/>
                <w:bCs/>
                <w:sz w:val="22"/>
                <w:szCs w:val="22"/>
                <w:lang w:val="fr-FR"/>
              </w:rPr>
              <w:t>Etats membres de l’OHI</w:t>
            </w:r>
            <w:r w:rsidRPr="00B2215E">
              <w:rPr>
                <w:rFonts w:ascii="Arial" w:hAnsi="Arial" w:cs="Arial"/>
                <w:sz w:val="22"/>
                <w:szCs w:val="22"/>
                <w:lang w:val="fr-FR"/>
              </w:rPr>
              <w:t>, de coordonner un projet pilote visant à démontrer la mise en œuvre opérationnelle de la S-122.</w:t>
            </w:r>
          </w:p>
          <w:p w14:paraId="5A731C0D"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FFFFFF" w:themeFill="background1"/>
          </w:tcPr>
          <w:p w14:paraId="0D0800BB" w14:textId="77777777" w:rsidR="0012537B" w:rsidRPr="00B2215E" w:rsidRDefault="0012537B" w:rsidP="00FD354F">
            <w:pPr>
              <w:rPr>
                <w:rFonts w:ascii="Arial" w:eastAsia="Times New Roman" w:hAnsi="Arial" w:cs="Arial"/>
                <w:b/>
                <w:lang w:val="fr-FR"/>
              </w:rPr>
            </w:pPr>
          </w:p>
          <w:p w14:paraId="0710CFE4" w14:textId="77777777" w:rsidR="0012537B" w:rsidRPr="00B2215E" w:rsidRDefault="0012537B" w:rsidP="00FD354F">
            <w:pPr>
              <w:rPr>
                <w:rFonts w:ascii="Arial" w:eastAsia="Times New Roman" w:hAnsi="Arial" w:cs="Arial"/>
                <w:b/>
                <w:lang w:val="fr-FR"/>
              </w:rPr>
            </w:pPr>
          </w:p>
          <w:p w14:paraId="2B041C05" w14:textId="77777777" w:rsidR="0012537B" w:rsidRPr="00B2215E" w:rsidRDefault="0012537B" w:rsidP="00FD354F">
            <w:pPr>
              <w:rPr>
                <w:rFonts w:ascii="Arial" w:eastAsia="Times New Roman" w:hAnsi="Arial" w:cs="Arial"/>
                <w:b/>
                <w:lang w:val="fr-FR"/>
              </w:rPr>
            </w:pPr>
          </w:p>
          <w:p w14:paraId="57B3BC83" w14:textId="77777777" w:rsidR="0012537B" w:rsidRPr="00B2215E" w:rsidRDefault="0012537B" w:rsidP="00FD354F">
            <w:pPr>
              <w:rPr>
                <w:rFonts w:ascii="Arial" w:eastAsia="Times New Roman" w:hAnsi="Arial" w:cs="Arial"/>
                <w:b/>
                <w:lang w:val="fr-FR"/>
              </w:rPr>
            </w:pPr>
          </w:p>
          <w:p w14:paraId="2553DF7C" w14:textId="77777777" w:rsidR="0012537B" w:rsidRPr="00B2215E" w:rsidRDefault="0012537B" w:rsidP="00FD354F">
            <w:pPr>
              <w:rPr>
                <w:rFonts w:ascii="Arial" w:eastAsia="Times New Roman" w:hAnsi="Arial" w:cs="Arial"/>
                <w:b/>
                <w:lang w:val="fr-FR"/>
              </w:rPr>
            </w:pPr>
          </w:p>
          <w:p w14:paraId="1DB14F1F" w14:textId="77777777" w:rsidR="0012537B" w:rsidRPr="00B2215E" w:rsidRDefault="0012537B" w:rsidP="00FD354F">
            <w:pPr>
              <w:rPr>
                <w:rFonts w:ascii="Arial" w:eastAsia="Times New Roman" w:hAnsi="Arial" w:cs="Arial"/>
                <w:b/>
                <w:lang w:val="fr-FR"/>
              </w:rPr>
            </w:pPr>
          </w:p>
          <w:p w14:paraId="36351F25" w14:textId="77777777" w:rsidR="0012537B" w:rsidRPr="00B2215E" w:rsidRDefault="0012537B" w:rsidP="00FD354F">
            <w:pPr>
              <w:rPr>
                <w:rFonts w:ascii="Arial" w:eastAsia="Times New Roman" w:hAnsi="Arial" w:cs="Arial"/>
                <w:b/>
                <w:lang w:val="fr-FR"/>
              </w:rPr>
            </w:pPr>
          </w:p>
          <w:p w14:paraId="2EF8A1D7" w14:textId="77777777" w:rsidR="0012537B" w:rsidRPr="00B2215E" w:rsidRDefault="0012537B" w:rsidP="00FD354F">
            <w:pPr>
              <w:rPr>
                <w:rFonts w:ascii="Arial" w:eastAsia="Times New Roman" w:hAnsi="Arial" w:cs="Arial"/>
                <w:b/>
                <w:lang w:val="fr-FR"/>
              </w:rPr>
            </w:pPr>
          </w:p>
          <w:p w14:paraId="13656EF4"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IRCC-17 / C-9 (- 3 mois)</w:t>
            </w:r>
          </w:p>
          <w:p w14:paraId="355E42CF"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7C35D391" w14:textId="77777777" w:rsidR="0012537B" w:rsidRPr="00B2215E" w:rsidRDefault="0012537B" w:rsidP="00FD354F">
            <w:pPr>
              <w:rPr>
                <w:rFonts w:ascii="Arial" w:eastAsia="Times New Roman" w:hAnsi="Arial" w:cs="Arial"/>
                <w:lang w:val="fr-FR"/>
              </w:rPr>
            </w:pPr>
          </w:p>
        </w:tc>
      </w:tr>
      <w:tr w:rsidR="0012537B" w:rsidRPr="00B2215E" w14:paraId="61A64AF6" w14:textId="77777777" w:rsidTr="00FD354F">
        <w:trPr>
          <w:cantSplit/>
          <w:jc w:val="center"/>
        </w:trPr>
        <w:tc>
          <w:tcPr>
            <w:tcW w:w="1171" w:type="dxa"/>
            <w:tcBorders>
              <w:bottom w:val="single" w:sz="4" w:space="0" w:color="000000"/>
            </w:tcBorders>
            <w:shd w:val="clear" w:color="auto" w:fill="D9D9D9" w:themeFill="background1" w:themeFillShade="D9"/>
          </w:tcPr>
          <w:p w14:paraId="4BBA25C8"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4.2</w:t>
            </w:r>
          </w:p>
        </w:tc>
        <w:tc>
          <w:tcPr>
            <w:tcW w:w="1664" w:type="dxa"/>
            <w:tcBorders>
              <w:bottom w:val="single" w:sz="4" w:space="0" w:color="000000"/>
            </w:tcBorders>
            <w:shd w:val="clear" w:color="auto" w:fill="D9D9D9" w:themeFill="background1" w:themeFillShade="D9"/>
          </w:tcPr>
          <w:p w14:paraId="3F4849DD"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Décisions de l’A-3</w:t>
            </w:r>
          </w:p>
        </w:tc>
        <w:tc>
          <w:tcPr>
            <w:tcW w:w="1980" w:type="dxa"/>
            <w:tcBorders>
              <w:bottom w:val="single" w:sz="4" w:space="0" w:color="000000"/>
            </w:tcBorders>
            <w:shd w:val="clear" w:color="auto" w:fill="D9D9D9" w:themeFill="background1" w:themeFillShade="D9"/>
          </w:tcPr>
          <w:p w14:paraId="534685D1"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C7/22</w:t>
            </w:r>
          </w:p>
        </w:tc>
        <w:tc>
          <w:tcPr>
            <w:tcW w:w="3212" w:type="dxa"/>
            <w:tcBorders>
              <w:bottom w:val="single" w:sz="4" w:space="0" w:color="000000"/>
            </w:tcBorders>
            <w:shd w:val="clear" w:color="auto" w:fill="D9D9D9" w:themeFill="background1" w:themeFillShade="D9"/>
          </w:tcPr>
          <w:p w14:paraId="5388774B" w14:textId="77777777" w:rsidR="0012537B" w:rsidRPr="00B2215E" w:rsidRDefault="0012537B" w:rsidP="00FD354F">
            <w:pPr>
              <w:pStyle w:val="NormalWeb"/>
              <w:spacing w:before="0" w:beforeAutospacing="0" w:after="0" w:afterAutospacing="0"/>
              <w:rPr>
                <w:rFonts w:ascii="Arial" w:hAnsi="Arial" w:cs="Arial"/>
                <w:sz w:val="22"/>
                <w:szCs w:val="22"/>
                <w:lang w:val="fr-FR"/>
              </w:rPr>
            </w:pPr>
            <w:r w:rsidRPr="00B2215E">
              <w:rPr>
                <w:rFonts w:ascii="Arial" w:hAnsi="Arial" w:cs="Arial"/>
                <w:sz w:val="22"/>
                <w:szCs w:val="22"/>
                <w:lang w:val="fr-FR"/>
              </w:rPr>
              <w:t xml:space="preserve">Dans le prolongement de la décision A3/20b, le </w:t>
            </w:r>
            <w:r w:rsidRPr="00B2215E">
              <w:rPr>
                <w:rFonts w:ascii="Arial" w:hAnsi="Arial" w:cs="Arial"/>
                <w:b/>
                <w:bCs/>
                <w:sz w:val="22"/>
                <w:szCs w:val="22"/>
                <w:lang w:val="fr-FR"/>
              </w:rPr>
              <w:t>Conseil</w:t>
            </w:r>
            <w:r w:rsidRPr="00B2215E">
              <w:rPr>
                <w:rFonts w:ascii="Arial" w:hAnsi="Arial" w:cs="Arial"/>
                <w:sz w:val="22"/>
                <w:szCs w:val="22"/>
                <w:lang w:val="fr-FR"/>
              </w:rPr>
              <w:t xml:space="preserve"> prend note des résultats d’une équipe de cadrage et avalise les recommandations de l’IRCC visant à mettre en place une équipe de projet sur la </w:t>
            </w:r>
            <w:r w:rsidRPr="00D46E7D">
              <w:rPr>
                <w:rFonts w:ascii="Arial" w:hAnsi="Arial" w:cs="Arial"/>
                <w:i/>
                <w:iCs/>
                <w:sz w:val="22"/>
                <w:szCs w:val="22"/>
                <w:lang w:val="fr-FR"/>
              </w:rPr>
              <w:t>mobilisation</w:t>
            </w:r>
            <w:r w:rsidRPr="00B2215E">
              <w:rPr>
                <w:rFonts w:ascii="Arial" w:hAnsi="Arial" w:cs="Arial"/>
                <w:i/>
                <w:iCs/>
                <w:sz w:val="22"/>
                <w:szCs w:val="22"/>
                <w:lang w:val="fr-FR"/>
              </w:rPr>
              <w:t xml:space="preserve"> de fonds pour les initiatives de projet de l’OHI</w:t>
            </w:r>
            <w:r w:rsidRPr="00B2215E">
              <w:rPr>
                <w:rFonts w:ascii="Arial" w:hAnsi="Arial" w:cs="Arial"/>
                <w:sz w:val="22"/>
                <w:szCs w:val="22"/>
                <w:lang w:val="fr-FR"/>
              </w:rPr>
              <w:t xml:space="preserve"> sous l’égide de l’IRCC</w:t>
            </w:r>
            <w:r w:rsidRPr="00B2215E">
              <w:rPr>
                <w:rFonts w:ascii="Arial" w:hAnsi="Arial" w:cs="Arial"/>
                <w:i/>
                <w:iCs/>
                <w:sz w:val="22"/>
                <w:szCs w:val="22"/>
                <w:lang w:val="fr-FR"/>
              </w:rPr>
              <w:t>.</w:t>
            </w:r>
          </w:p>
          <w:p w14:paraId="35556651" w14:textId="77777777" w:rsidR="0012537B" w:rsidRPr="00B2215E" w:rsidRDefault="0012537B" w:rsidP="00FD354F">
            <w:pPr>
              <w:rPr>
                <w:rFonts w:ascii="Arial" w:eastAsia="Times New Roman" w:hAnsi="Arial" w:cs="Arial"/>
                <w:sz w:val="20"/>
                <w:lang w:val="fr-FR"/>
              </w:rPr>
            </w:pPr>
          </w:p>
          <w:p w14:paraId="284304BF" w14:textId="77777777" w:rsidR="0012537B" w:rsidRPr="00B2215E" w:rsidRDefault="0012537B" w:rsidP="00FD354F">
            <w:pPr>
              <w:pStyle w:val="NormalWeb"/>
              <w:spacing w:before="0" w:beforeAutospacing="0" w:after="0" w:afterAutospacing="0"/>
              <w:rPr>
                <w:rFonts w:ascii="Arial" w:hAnsi="Arial" w:cs="Arial"/>
                <w:sz w:val="22"/>
                <w:lang w:val="fr-FR"/>
              </w:rPr>
            </w:pPr>
            <w:r w:rsidRPr="00B2215E">
              <w:rPr>
                <w:rFonts w:ascii="Arial" w:hAnsi="Arial" w:cs="Arial"/>
                <w:bCs/>
                <w:sz w:val="22"/>
                <w:lang w:val="fr-FR"/>
              </w:rPr>
              <w:t>Le</w:t>
            </w:r>
            <w:r w:rsidRPr="00B2215E">
              <w:rPr>
                <w:rFonts w:ascii="Arial" w:hAnsi="Arial" w:cs="Arial"/>
                <w:b/>
                <w:bCs/>
                <w:sz w:val="22"/>
                <w:lang w:val="fr-FR"/>
              </w:rPr>
              <w:t xml:space="preserve"> Secrétariat de l’OHI</w:t>
            </w:r>
            <w:r w:rsidRPr="00B2215E">
              <w:rPr>
                <w:rFonts w:ascii="Arial" w:hAnsi="Arial" w:cs="Arial"/>
                <w:sz w:val="22"/>
                <w:lang w:val="fr-FR"/>
              </w:rPr>
              <w:t xml:space="preserve"> publiera une LC sur l’établissement de la PT FG de l’OHI</w:t>
            </w:r>
            <w:r w:rsidRPr="00B2215E">
              <w:rPr>
                <w:rStyle w:val="FootnoteReference"/>
                <w:rFonts w:ascii="Arial" w:hAnsi="Arial" w:cs="Arial"/>
                <w:sz w:val="22"/>
                <w:lang w:val="fr-FR"/>
              </w:rPr>
              <w:footnoteReference w:id="25"/>
            </w:r>
            <w:r w:rsidRPr="00B2215E">
              <w:rPr>
                <w:rFonts w:ascii="Arial" w:hAnsi="Arial" w:cs="Arial"/>
                <w:sz w:val="22"/>
                <w:lang w:val="fr-FR"/>
              </w:rPr>
              <w:t>, dès que les projets de mandat et de règles de procédure seront finalisés par correspondance au sein de l’</w:t>
            </w:r>
            <w:r w:rsidRPr="00B2215E">
              <w:rPr>
                <w:rFonts w:ascii="Arial" w:hAnsi="Arial" w:cs="Arial"/>
                <w:b/>
                <w:bCs/>
                <w:sz w:val="22"/>
                <w:lang w:val="fr-FR"/>
              </w:rPr>
              <w:t>IRCC</w:t>
            </w:r>
            <w:r w:rsidRPr="00B2215E">
              <w:rPr>
                <w:rFonts w:ascii="Arial" w:hAnsi="Arial" w:cs="Arial"/>
                <w:sz w:val="22"/>
                <w:lang w:val="fr-FR"/>
              </w:rPr>
              <w:t>.</w:t>
            </w:r>
          </w:p>
          <w:p w14:paraId="2E19ECA1"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D9D9D9" w:themeFill="background1" w:themeFillShade="D9"/>
          </w:tcPr>
          <w:p w14:paraId="33979CC7" w14:textId="77777777" w:rsidR="0012537B" w:rsidRPr="00B2215E" w:rsidRDefault="0012537B" w:rsidP="00FD354F">
            <w:pPr>
              <w:rPr>
                <w:rFonts w:ascii="Arial" w:eastAsia="Times New Roman" w:hAnsi="Arial" w:cs="Arial"/>
                <w:bCs/>
                <w:lang w:val="fr-FR"/>
              </w:rPr>
            </w:pPr>
            <w:r w:rsidRPr="00B2215E">
              <w:rPr>
                <w:rFonts w:ascii="Arial" w:eastAsia="Times New Roman" w:hAnsi="Arial" w:cs="Arial"/>
                <w:bCs/>
                <w:lang w:val="fr-FR"/>
              </w:rPr>
              <w:t>Rappel</w:t>
            </w:r>
          </w:p>
          <w:p w14:paraId="5A665249" w14:textId="77777777" w:rsidR="0012537B" w:rsidRPr="00B2215E" w:rsidRDefault="0012537B" w:rsidP="00FD354F">
            <w:pPr>
              <w:rPr>
                <w:rFonts w:ascii="Arial" w:eastAsia="Times New Roman" w:hAnsi="Arial" w:cs="Arial"/>
                <w:b/>
                <w:lang w:val="fr-FR"/>
              </w:rPr>
            </w:pPr>
          </w:p>
          <w:p w14:paraId="226FAC1D" w14:textId="77777777" w:rsidR="0012537B" w:rsidRPr="00B2215E" w:rsidRDefault="0012537B" w:rsidP="00FD354F">
            <w:pPr>
              <w:rPr>
                <w:rFonts w:ascii="Arial" w:eastAsia="Times New Roman" w:hAnsi="Arial" w:cs="Arial"/>
                <w:b/>
                <w:lang w:val="fr-FR"/>
              </w:rPr>
            </w:pPr>
          </w:p>
          <w:p w14:paraId="312A9619" w14:textId="77777777" w:rsidR="0012537B" w:rsidRPr="00B2215E" w:rsidRDefault="0012537B" w:rsidP="00FD354F">
            <w:pPr>
              <w:rPr>
                <w:rFonts w:ascii="Arial" w:eastAsia="Times New Roman" w:hAnsi="Arial" w:cs="Arial"/>
                <w:b/>
                <w:lang w:val="fr-FR"/>
              </w:rPr>
            </w:pPr>
          </w:p>
          <w:p w14:paraId="49CD1473" w14:textId="77777777" w:rsidR="0012537B" w:rsidRPr="00B2215E" w:rsidRDefault="0012537B" w:rsidP="00FD354F">
            <w:pPr>
              <w:rPr>
                <w:rFonts w:ascii="Arial" w:eastAsia="Times New Roman" w:hAnsi="Arial" w:cs="Arial"/>
                <w:b/>
                <w:lang w:val="fr-FR"/>
              </w:rPr>
            </w:pPr>
          </w:p>
          <w:p w14:paraId="5B9651AC" w14:textId="77777777" w:rsidR="0012537B" w:rsidRPr="00B2215E" w:rsidRDefault="0012537B" w:rsidP="00FD354F">
            <w:pPr>
              <w:rPr>
                <w:rFonts w:ascii="Arial" w:eastAsia="Times New Roman" w:hAnsi="Arial" w:cs="Arial"/>
                <w:b/>
                <w:lang w:val="fr-FR"/>
              </w:rPr>
            </w:pPr>
          </w:p>
          <w:p w14:paraId="30C821C8" w14:textId="77777777" w:rsidR="0012537B" w:rsidRPr="00B2215E" w:rsidRDefault="0012537B" w:rsidP="00FD354F">
            <w:pPr>
              <w:rPr>
                <w:rFonts w:ascii="Arial" w:eastAsia="Times New Roman" w:hAnsi="Arial" w:cs="Arial"/>
                <w:b/>
                <w:lang w:val="fr-FR"/>
              </w:rPr>
            </w:pPr>
          </w:p>
          <w:p w14:paraId="08C4B786" w14:textId="77777777" w:rsidR="0012537B" w:rsidRPr="00B2215E" w:rsidRDefault="0012537B" w:rsidP="00FD354F">
            <w:pPr>
              <w:rPr>
                <w:rFonts w:ascii="Arial" w:eastAsia="Times New Roman" w:hAnsi="Arial" w:cs="Arial"/>
                <w:b/>
                <w:lang w:val="fr-FR"/>
              </w:rPr>
            </w:pPr>
          </w:p>
          <w:p w14:paraId="7DC13630" w14:textId="77777777" w:rsidR="0012537B" w:rsidRPr="00B2215E" w:rsidRDefault="0012537B" w:rsidP="00FD354F">
            <w:pPr>
              <w:rPr>
                <w:rFonts w:ascii="Arial" w:eastAsia="Times New Roman" w:hAnsi="Arial" w:cs="Arial"/>
                <w:b/>
                <w:lang w:val="fr-FR"/>
              </w:rPr>
            </w:pPr>
          </w:p>
          <w:p w14:paraId="7848DD93" w14:textId="77777777" w:rsidR="0012537B" w:rsidRPr="00B2215E" w:rsidRDefault="0012537B" w:rsidP="00FD354F">
            <w:pPr>
              <w:rPr>
                <w:rFonts w:ascii="Arial" w:eastAsia="Times New Roman" w:hAnsi="Arial" w:cs="Arial"/>
                <w:b/>
                <w:lang w:val="fr-FR"/>
              </w:rPr>
            </w:pPr>
          </w:p>
          <w:p w14:paraId="1E694046" w14:textId="77777777" w:rsidR="0012537B" w:rsidRPr="00B2215E" w:rsidRDefault="0012537B" w:rsidP="00FD354F">
            <w:pPr>
              <w:rPr>
                <w:rFonts w:ascii="Arial" w:eastAsia="Times New Roman" w:hAnsi="Arial" w:cs="Arial"/>
                <w:b/>
                <w:lang w:val="fr-FR"/>
              </w:rPr>
            </w:pPr>
          </w:p>
          <w:p w14:paraId="46D37840" w14:textId="77777777" w:rsidR="0012537B" w:rsidRPr="00B2215E" w:rsidRDefault="0012537B" w:rsidP="00FD354F">
            <w:pPr>
              <w:rPr>
                <w:rFonts w:ascii="Arial" w:eastAsia="Times New Roman" w:hAnsi="Arial" w:cs="Arial"/>
                <w:b/>
                <w:lang w:val="fr-FR"/>
              </w:rPr>
            </w:pPr>
          </w:p>
          <w:p w14:paraId="39B8F948" w14:textId="77777777" w:rsidR="0012537B" w:rsidRPr="00B2215E" w:rsidRDefault="0012537B" w:rsidP="00FD354F">
            <w:pPr>
              <w:rPr>
                <w:rFonts w:ascii="Arial" w:eastAsia="Times New Roman" w:hAnsi="Arial" w:cs="Arial"/>
                <w:b/>
                <w:lang w:val="fr-FR"/>
              </w:rPr>
            </w:pPr>
          </w:p>
          <w:p w14:paraId="08400452" w14:textId="77777777" w:rsidR="0012537B" w:rsidRPr="00B2215E" w:rsidRDefault="0012537B" w:rsidP="00FD354F">
            <w:pPr>
              <w:rPr>
                <w:rFonts w:ascii="Arial" w:eastAsia="Times New Roman" w:hAnsi="Arial" w:cs="Arial"/>
                <w:b/>
                <w:lang w:val="fr-FR"/>
              </w:rPr>
            </w:pPr>
          </w:p>
          <w:p w14:paraId="1AF26401" w14:textId="77777777" w:rsidR="0012537B" w:rsidRPr="00B2215E" w:rsidRDefault="0012537B" w:rsidP="00FD354F">
            <w:pPr>
              <w:rPr>
                <w:rFonts w:ascii="Arial" w:eastAsia="Times New Roman" w:hAnsi="Arial" w:cs="Arial"/>
                <w:b/>
                <w:lang w:val="fr-FR"/>
              </w:rPr>
            </w:pPr>
          </w:p>
          <w:p w14:paraId="5FF34644"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Décembre 2023</w:t>
            </w:r>
          </w:p>
          <w:p w14:paraId="12DB789F"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D9D9D9" w:themeFill="background1" w:themeFillShade="D9"/>
          </w:tcPr>
          <w:p w14:paraId="08AF1E0B" w14:textId="77777777" w:rsidR="0012537B" w:rsidRPr="00B2215E" w:rsidRDefault="0012537B" w:rsidP="00FD354F">
            <w:pPr>
              <w:rPr>
                <w:rFonts w:ascii="Arial" w:eastAsia="Times New Roman" w:hAnsi="Arial" w:cs="Arial"/>
                <w:highlight w:val="lightGray"/>
                <w:lang w:val="fr-FR"/>
              </w:rPr>
            </w:pPr>
            <w:r w:rsidRPr="00B2215E">
              <w:rPr>
                <w:rFonts w:ascii="Arial" w:eastAsia="Times New Roman" w:hAnsi="Arial" w:cs="Arial"/>
                <w:highlight w:val="lightGray"/>
                <w:lang w:val="fr-FR"/>
              </w:rPr>
              <w:t>Décision</w:t>
            </w:r>
          </w:p>
          <w:p w14:paraId="41203AE7" w14:textId="77777777" w:rsidR="0012537B" w:rsidRPr="00B2215E" w:rsidRDefault="0012537B" w:rsidP="00FD354F">
            <w:pPr>
              <w:rPr>
                <w:rFonts w:ascii="Arial" w:eastAsia="Times New Roman" w:hAnsi="Arial" w:cs="Arial"/>
                <w:highlight w:val="lightGray"/>
                <w:lang w:val="fr-FR"/>
              </w:rPr>
            </w:pPr>
          </w:p>
          <w:p w14:paraId="0C807E85" w14:textId="77777777" w:rsidR="0012537B" w:rsidRPr="00B2215E" w:rsidRDefault="0012537B" w:rsidP="00FD354F">
            <w:pPr>
              <w:rPr>
                <w:rFonts w:ascii="Arial" w:eastAsia="Times New Roman" w:hAnsi="Arial" w:cs="Arial"/>
                <w:highlight w:val="lightGray"/>
                <w:lang w:val="fr-FR"/>
              </w:rPr>
            </w:pPr>
          </w:p>
          <w:p w14:paraId="38827C8C" w14:textId="77777777" w:rsidR="0012537B" w:rsidRPr="00B2215E" w:rsidRDefault="0012537B" w:rsidP="00FD354F">
            <w:pPr>
              <w:rPr>
                <w:rFonts w:ascii="Arial" w:eastAsia="Times New Roman" w:hAnsi="Arial" w:cs="Arial"/>
                <w:highlight w:val="lightGray"/>
                <w:lang w:val="fr-FR"/>
              </w:rPr>
            </w:pPr>
          </w:p>
          <w:p w14:paraId="00F0E499" w14:textId="77777777" w:rsidR="0012537B" w:rsidRPr="00B2215E" w:rsidRDefault="0012537B" w:rsidP="00FD354F">
            <w:pPr>
              <w:rPr>
                <w:rFonts w:ascii="Arial" w:eastAsia="Times New Roman" w:hAnsi="Arial" w:cs="Arial"/>
                <w:highlight w:val="lightGray"/>
                <w:lang w:val="fr-FR"/>
              </w:rPr>
            </w:pPr>
          </w:p>
          <w:p w14:paraId="347E7DFA" w14:textId="77777777" w:rsidR="0012537B" w:rsidRPr="00B2215E" w:rsidRDefault="0012537B" w:rsidP="00FD354F">
            <w:pPr>
              <w:rPr>
                <w:rFonts w:ascii="Arial" w:eastAsia="Times New Roman" w:hAnsi="Arial" w:cs="Arial"/>
                <w:highlight w:val="lightGray"/>
                <w:lang w:val="fr-FR"/>
              </w:rPr>
            </w:pPr>
          </w:p>
          <w:p w14:paraId="73B3A2BB" w14:textId="77777777" w:rsidR="0012537B" w:rsidRPr="00B2215E" w:rsidRDefault="0012537B" w:rsidP="00FD354F">
            <w:pPr>
              <w:rPr>
                <w:rFonts w:ascii="Arial" w:eastAsia="Times New Roman" w:hAnsi="Arial" w:cs="Arial"/>
                <w:highlight w:val="lightGray"/>
                <w:lang w:val="fr-FR"/>
              </w:rPr>
            </w:pPr>
          </w:p>
          <w:p w14:paraId="4D76CD24" w14:textId="77777777" w:rsidR="0012537B" w:rsidRPr="00B2215E" w:rsidRDefault="0012537B" w:rsidP="00FD354F">
            <w:pPr>
              <w:rPr>
                <w:rFonts w:ascii="Arial" w:eastAsia="Times New Roman" w:hAnsi="Arial" w:cs="Arial"/>
                <w:highlight w:val="lightGray"/>
                <w:lang w:val="fr-FR"/>
              </w:rPr>
            </w:pPr>
          </w:p>
          <w:p w14:paraId="61A8C135" w14:textId="77777777" w:rsidR="0012537B" w:rsidRPr="00B2215E" w:rsidRDefault="0012537B" w:rsidP="00FD354F">
            <w:pPr>
              <w:rPr>
                <w:rFonts w:ascii="Arial" w:eastAsia="Times New Roman" w:hAnsi="Arial" w:cs="Arial"/>
                <w:highlight w:val="lightGray"/>
                <w:lang w:val="fr-FR"/>
              </w:rPr>
            </w:pPr>
          </w:p>
          <w:p w14:paraId="2208F402" w14:textId="77777777" w:rsidR="0012537B" w:rsidRPr="00B2215E" w:rsidRDefault="0012537B" w:rsidP="00FD354F">
            <w:pPr>
              <w:rPr>
                <w:rFonts w:ascii="Arial" w:eastAsia="Times New Roman" w:hAnsi="Arial" w:cs="Arial"/>
                <w:highlight w:val="lightGray"/>
                <w:lang w:val="fr-FR"/>
              </w:rPr>
            </w:pPr>
          </w:p>
          <w:p w14:paraId="4C85BDD4" w14:textId="77777777" w:rsidR="0012537B" w:rsidRPr="00B2215E" w:rsidRDefault="0012537B" w:rsidP="00FD354F">
            <w:pPr>
              <w:rPr>
                <w:rFonts w:ascii="Arial" w:eastAsia="Times New Roman" w:hAnsi="Arial" w:cs="Arial"/>
                <w:lang w:val="fr-FR"/>
              </w:rPr>
            </w:pPr>
          </w:p>
          <w:p w14:paraId="41D04455" w14:textId="77777777" w:rsidR="0012537B" w:rsidRPr="00B2215E" w:rsidRDefault="0012537B" w:rsidP="00FD354F">
            <w:pPr>
              <w:rPr>
                <w:rFonts w:ascii="Arial" w:eastAsia="Times New Roman" w:hAnsi="Arial" w:cs="Arial"/>
                <w:lang w:val="fr-FR"/>
              </w:rPr>
            </w:pPr>
          </w:p>
          <w:p w14:paraId="6DDA544E" w14:textId="77777777" w:rsidR="0012537B" w:rsidRPr="00B2215E" w:rsidRDefault="0012537B" w:rsidP="00FD354F">
            <w:pPr>
              <w:rPr>
                <w:rFonts w:ascii="Arial" w:eastAsia="Times New Roman" w:hAnsi="Arial" w:cs="Arial"/>
                <w:lang w:val="fr-FR"/>
              </w:rPr>
            </w:pPr>
          </w:p>
          <w:p w14:paraId="6BE135F6" w14:textId="77777777" w:rsidR="0012537B" w:rsidRPr="00B2215E" w:rsidRDefault="0012537B" w:rsidP="00FD354F">
            <w:pPr>
              <w:rPr>
                <w:rFonts w:ascii="Arial" w:eastAsia="Times New Roman" w:hAnsi="Arial" w:cs="Arial"/>
                <w:lang w:val="fr-FR"/>
              </w:rPr>
            </w:pPr>
          </w:p>
          <w:p w14:paraId="39E0017F" w14:textId="77777777" w:rsidR="0012537B" w:rsidRPr="00B2215E" w:rsidRDefault="0012537B" w:rsidP="00FD354F">
            <w:pPr>
              <w:rPr>
                <w:rFonts w:ascii="Arial" w:eastAsia="Times New Roman" w:hAnsi="Arial" w:cs="Arial"/>
                <w:highlight w:val="yellow"/>
                <w:lang w:val="fr-FR"/>
              </w:rPr>
            </w:pPr>
            <w:r w:rsidRPr="00B2215E">
              <w:rPr>
                <w:rFonts w:ascii="Arial" w:eastAsia="Times New Roman" w:hAnsi="Arial" w:cs="Arial"/>
                <w:lang w:val="fr-FR"/>
              </w:rPr>
              <w:t>Achevée (LC OHI 42/2023)</w:t>
            </w:r>
          </w:p>
        </w:tc>
      </w:tr>
      <w:tr w:rsidR="0012537B" w:rsidRPr="00B2215E" w14:paraId="01B4EF4F" w14:textId="77777777" w:rsidTr="00FD354F">
        <w:trPr>
          <w:cantSplit/>
          <w:jc w:val="center"/>
        </w:trPr>
        <w:tc>
          <w:tcPr>
            <w:tcW w:w="1171" w:type="dxa"/>
            <w:tcBorders>
              <w:bottom w:val="single" w:sz="4" w:space="0" w:color="000000"/>
            </w:tcBorders>
            <w:shd w:val="clear" w:color="auto" w:fill="auto"/>
          </w:tcPr>
          <w:p w14:paraId="4396B9CD"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4.2, 4.6</w:t>
            </w:r>
          </w:p>
        </w:tc>
        <w:tc>
          <w:tcPr>
            <w:tcW w:w="1664" w:type="dxa"/>
            <w:tcBorders>
              <w:bottom w:val="single" w:sz="4" w:space="0" w:color="000000"/>
            </w:tcBorders>
            <w:shd w:val="clear" w:color="auto" w:fill="auto"/>
          </w:tcPr>
          <w:p w14:paraId="0862BFAC"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 xml:space="preserve">Projet de </w:t>
            </w:r>
            <w:r w:rsidRPr="00D46E7D">
              <w:rPr>
                <w:rFonts w:ascii="Arial" w:eastAsia="Times New Roman" w:hAnsi="Arial" w:cs="Arial"/>
                <w:lang w:val="fr-FR"/>
              </w:rPr>
              <w:t xml:space="preserve">mobilisation </w:t>
            </w:r>
            <w:r w:rsidRPr="00B2215E">
              <w:rPr>
                <w:rFonts w:ascii="Arial" w:eastAsia="Times New Roman" w:hAnsi="Arial" w:cs="Arial"/>
                <w:lang w:val="fr-FR"/>
              </w:rPr>
              <w:t>de fonds</w:t>
            </w:r>
          </w:p>
        </w:tc>
        <w:tc>
          <w:tcPr>
            <w:tcW w:w="1980" w:type="dxa"/>
            <w:tcBorders>
              <w:bottom w:val="single" w:sz="4" w:space="0" w:color="000000"/>
            </w:tcBorders>
            <w:shd w:val="clear" w:color="auto" w:fill="auto"/>
          </w:tcPr>
          <w:p w14:paraId="4F5FE6ED"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C8/27a</w:t>
            </w:r>
          </w:p>
        </w:tc>
        <w:tc>
          <w:tcPr>
            <w:tcW w:w="3212" w:type="dxa"/>
            <w:tcBorders>
              <w:bottom w:val="single" w:sz="4" w:space="0" w:color="000000"/>
            </w:tcBorders>
            <w:shd w:val="clear" w:color="auto" w:fill="auto"/>
          </w:tcPr>
          <w:p w14:paraId="2D2AE9D7" w14:textId="77777777" w:rsidR="0012537B" w:rsidRPr="00B2215E" w:rsidRDefault="0012537B" w:rsidP="00FD354F">
            <w:pPr>
              <w:pStyle w:val="NormalWeb"/>
              <w:spacing w:before="0" w:beforeAutospacing="0" w:after="0" w:afterAutospacing="0"/>
              <w:rPr>
                <w:rFonts w:ascii="Arial" w:hAnsi="Arial" w:cs="Arial"/>
                <w:sz w:val="22"/>
                <w:lang w:val="fr-FR"/>
              </w:rPr>
            </w:pPr>
            <w:r w:rsidRPr="00B2215E">
              <w:rPr>
                <w:rFonts w:ascii="Arial" w:hAnsi="Arial" w:cs="Arial"/>
                <w:sz w:val="22"/>
                <w:lang w:val="fr-FR"/>
              </w:rPr>
              <w:t xml:space="preserve">Le </w:t>
            </w:r>
            <w:r w:rsidRPr="00B2215E">
              <w:rPr>
                <w:rFonts w:ascii="Arial" w:hAnsi="Arial" w:cs="Arial"/>
                <w:b/>
                <w:bCs/>
                <w:sz w:val="22"/>
                <w:lang w:val="fr-FR"/>
              </w:rPr>
              <w:t>Conseil</w:t>
            </w:r>
            <w:r w:rsidRPr="00B2215E">
              <w:rPr>
                <w:rFonts w:ascii="Arial" w:hAnsi="Arial" w:cs="Arial"/>
                <w:sz w:val="22"/>
                <w:lang w:val="fr-FR"/>
              </w:rPr>
              <w:t xml:space="preserve"> prend note de la mise à jour des activités de l’équipe de projet sur la </w:t>
            </w:r>
            <w:r w:rsidRPr="00D46E7D">
              <w:rPr>
                <w:rFonts w:ascii="Arial" w:hAnsi="Arial" w:cs="Arial"/>
                <w:sz w:val="22"/>
                <w:lang w:val="fr-FR"/>
              </w:rPr>
              <w:t xml:space="preserve">mobilisation </w:t>
            </w:r>
            <w:r w:rsidRPr="00B2215E">
              <w:rPr>
                <w:rFonts w:ascii="Arial" w:hAnsi="Arial" w:cs="Arial"/>
                <w:sz w:val="22"/>
                <w:lang w:val="fr-FR"/>
              </w:rPr>
              <w:t xml:space="preserve">de fonds de l’OHI fournie par le </w:t>
            </w:r>
            <w:r w:rsidRPr="00B2215E">
              <w:rPr>
                <w:rFonts w:ascii="Arial" w:hAnsi="Arial" w:cs="Arial"/>
                <w:b/>
                <w:bCs/>
                <w:sz w:val="22"/>
                <w:lang w:val="fr-FR"/>
              </w:rPr>
              <w:t>Président de l’IRCC</w:t>
            </w:r>
            <w:r w:rsidRPr="00B2215E">
              <w:rPr>
                <w:rFonts w:ascii="Arial" w:hAnsi="Arial" w:cs="Arial"/>
                <w:sz w:val="22"/>
                <w:lang w:val="fr-FR"/>
              </w:rPr>
              <w:t xml:space="preserve">, avec le soutien du </w:t>
            </w:r>
            <w:r w:rsidRPr="00B2215E">
              <w:rPr>
                <w:rFonts w:ascii="Arial" w:hAnsi="Arial" w:cs="Arial"/>
                <w:b/>
                <w:bCs/>
                <w:sz w:val="22"/>
                <w:lang w:val="fr-FR"/>
              </w:rPr>
              <w:t>Directeur Sinapi</w:t>
            </w:r>
            <w:r w:rsidRPr="00B2215E">
              <w:rPr>
                <w:rFonts w:ascii="Arial" w:hAnsi="Arial" w:cs="Arial"/>
                <w:bCs/>
                <w:sz w:val="22"/>
                <w:lang w:val="fr-FR"/>
              </w:rPr>
              <w:t xml:space="preserve">, </w:t>
            </w:r>
            <w:r w:rsidRPr="00B2215E">
              <w:rPr>
                <w:rFonts w:ascii="Arial" w:hAnsi="Arial" w:cs="Arial"/>
                <w:sz w:val="22"/>
                <w:lang w:val="fr-FR"/>
              </w:rPr>
              <w:t>ainsi que des autres initiatives concernant des financements supplémentaires (RENC, IENWG et l’initiative de CB conjointe OHI/OMI/AISM/COI/OMM/FIG/AIEA/IMPA en particulier).</w:t>
            </w:r>
          </w:p>
          <w:p w14:paraId="6259AB7B" w14:textId="77777777" w:rsidR="0012537B" w:rsidRPr="00B2215E" w:rsidRDefault="0012537B" w:rsidP="00FD354F">
            <w:pPr>
              <w:pStyle w:val="NormalWeb"/>
              <w:spacing w:before="0" w:beforeAutospacing="0" w:after="0" w:afterAutospacing="0"/>
              <w:rPr>
                <w:rFonts w:ascii="Arial" w:hAnsi="Arial" w:cs="Arial"/>
                <w:lang w:val="fr-FR"/>
              </w:rPr>
            </w:pPr>
          </w:p>
        </w:tc>
        <w:tc>
          <w:tcPr>
            <w:tcW w:w="1688" w:type="dxa"/>
            <w:tcBorders>
              <w:bottom w:val="single" w:sz="4" w:space="0" w:color="000000"/>
            </w:tcBorders>
            <w:shd w:val="clear" w:color="auto" w:fill="auto"/>
          </w:tcPr>
          <w:p w14:paraId="25146760"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1ACE919D" w14:textId="77777777" w:rsidR="0012537B" w:rsidRPr="00B2215E" w:rsidRDefault="0012537B" w:rsidP="00FD354F">
            <w:pPr>
              <w:rPr>
                <w:rFonts w:ascii="Arial" w:eastAsia="Times New Roman" w:hAnsi="Arial" w:cs="Arial"/>
                <w:highlight w:val="lightGray"/>
                <w:lang w:val="fr-FR"/>
              </w:rPr>
            </w:pPr>
            <w:r w:rsidRPr="00B2215E">
              <w:rPr>
                <w:rFonts w:ascii="Arial" w:eastAsia="Times New Roman" w:hAnsi="Arial" w:cs="Arial"/>
                <w:highlight w:val="lightGray"/>
                <w:lang w:val="fr-FR"/>
              </w:rPr>
              <w:t>Décision</w:t>
            </w:r>
          </w:p>
        </w:tc>
      </w:tr>
      <w:tr w:rsidR="0012537B" w:rsidRPr="00B2215E" w14:paraId="2AF08783" w14:textId="77777777" w:rsidTr="00FD354F">
        <w:trPr>
          <w:cantSplit/>
          <w:jc w:val="center"/>
        </w:trPr>
        <w:tc>
          <w:tcPr>
            <w:tcW w:w="1171" w:type="dxa"/>
            <w:tcBorders>
              <w:bottom w:val="single" w:sz="4" w:space="0" w:color="000000"/>
            </w:tcBorders>
            <w:shd w:val="clear" w:color="auto" w:fill="auto"/>
          </w:tcPr>
          <w:p w14:paraId="154D50D1"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4.2, 4.6</w:t>
            </w:r>
          </w:p>
        </w:tc>
        <w:tc>
          <w:tcPr>
            <w:tcW w:w="1664" w:type="dxa"/>
            <w:tcBorders>
              <w:bottom w:val="single" w:sz="4" w:space="0" w:color="000000"/>
            </w:tcBorders>
            <w:shd w:val="clear" w:color="auto" w:fill="auto"/>
          </w:tcPr>
          <w:p w14:paraId="52220E5C"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Projet de génération de fonds</w:t>
            </w:r>
          </w:p>
        </w:tc>
        <w:tc>
          <w:tcPr>
            <w:tcW w:w="1980" w:type="dxa"/>
            <w:tcBorders>
              <w:bottom w:val="single" w:sz="4" w:space="0" w:color="000000"/>
            </w:tcBorders>
            <w:shd w:val="clear" w:color="auto" w:fill="auto"/>
          </w:tcPr>
          <w:p w14:paraId="7F8DC53F"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C8/27b</w:t>
            </w:r>
          </w:p>
        </w:tc>
        <w:tc>
          <w:tcPr>
            <w:tcW w:w="3212" w:type="dxa"/>
            <w:tcBorders>
              <w:bottom w:val="single" w:sz="4" w:space="0" w:color="000000"/>
            </w:tcBorders>
            <w:shd w:val="clear" w:color="auto" w:fill="auto"/>
          </w:tcPr>
          <w:p w14:paraId="7CD4FC51" w14:textId="77777777" w:rsidR="0012537B" w:rsidRPr="00B2215E" w:rsidRDefault="0012537B" w:rsidP="00FD354F">
            <w:pPr>
              <w:pStyle w:val="NormalWeb"/>
              <w:spacing w:before="0" w:beforeAutospacing="0" w:after="0" w:afterAutospacing="0"/>
              <w:rPr>
                <w:rFonts w:ascii="Arial" w:hAnsi="Arial" w:cs="Arial"/>
                <w:sz w:val="22"/>
                <w:szCs w:val="22"/>
                <w:lang w:val="fr-FR"/>
              </w:rPr>
            </w:pPr>
            <w:r w:rsidRPr="00B2215E">
              <w:rPr>
                <w:rFonts w:ascii="Arial" w:hAnsi="Arial" w:cs="Arial"/>
                <w:sz w:val="22"/>
                <w:szCs w:val="22"/>
                <w:lang w:val="fr-FR"/>
              </w:rPr>
              <w:t xml:space="preserve">Le </w:t>
            </w:r>
            <w:r w:rsidRPr="00B2215E">
              <w:rPr>
                <w:rFonts w:ascii="Arial" w:hAnsi="Arial" w:cs="Arial"/>
                <w:b/>
                <w:bCs/>
                <w:sz w:val="22"/>
                <w:szCs w:val="22"/>
                <w:lang w:val="fr-FR"/>
              </w:rPr>
              <w:t>Conseil</w:t>
            </w:r>
            <w:r w:rsidRPr="00B2215E">
              <w:rPr>
                <w:rFonts w:ascii="Arial" w:hAnsi="Arial" w:cs="Arial"/>
                <w:sz w:val="22"/>
                <w:szCs w:val="22"/>
                <w:lang w:val="fr-FR"/>
              </w:rPr>
              <w:t xml:space="preserve"> demande à l’</w:t>
            </w:r>
            <w:r w:rsidRPr="00B2215E">
              <w:rPr>
                <w:rFonts w:ascii="Arial" w:hAnsi="Arial" w:cs="Arial"/>
                <w:b/>
                <w:bCs/>
                <w:sz w:val="22"/>
                <w:szCs w:val="22"/>
                <w:lang w:val="fr-FR"/>
              </w:rPr>
              <w:t xml:space="preserve">équipe de projet sur la </w:t>
            </w:r>
            <w:r>
              <w:rPr>
                <w:rFonts w:ascii="Arial" w:hAnsi="Arial" w:cs="Arial"/>
                <w:b/>
                <w:bCs/>
                <w:sz w:val="22"/>
                <w:szCs w:val="22"/>
                <w:lang w:val="fr-FR"/>
              </w:rPr>
              <w:t>mobilisation</w:t>
            </w:r>
            <w:r w:rsidRPr="00B2215E">
              <w:rPr>
                <w:rFonts w:ascii="Arial" w:hAnsi="Arial" w:cs="Arial"/>
                <w:b/>
                <w:bCs/>
                <w:sz w:val="22"/>
                <w:szCs w:val="22"/>
                <w:lang w:val="fr-FR"/>
              </w:rPr>
              <w:t xml:space="preserve"> de fonds</w:t>
            </w:r>
            <w:r w:rsidRPr="00B2215E">
              <w:rPr>
                <w:rFonts w:ascii="Arial" w:hAnsi="Arial" w:cs="Arial"/>
                <w:sz w:val="22"/>
                <w:szCs w:val="22"/>
                <w:lang w:val="fr-FR"/>
              </w:rPr>
              <w:t>, par l’intermédiaire de l’</w:t>
            </w:r>
            <w:r w:rsidRPr="00B2215E">
              <w:rPr>
                <w:rFonts w:ascii="Arial" w:hAnsi="Arial" w:cs="Arial"/>
                <w:b/>
                <w:bCs/>
                <w:sz w:val="22"/>
                <w:szCs w:val="22"/>
                <w:lang w:val="fr-FR"/>
              </w:rPr>
              <w:t>IRCC</w:t>
            </w:r>
            <w:r w:rsidRPr="00B2215E">
              <w:rPr>
                <w:rFonts w:ascii="Arial" w:hAnsi="Arial" w:cs="Arial"/>
                <w:sz w:val="22"/>
                <w:szCs w:val="22"/>
                <w:lang w:val="fr-FR"/>
              </w:rPr>
              <w:t>, d’améliorer le mandat afin d’intégrer une étude systématique des produits et services actuels et futurs de l’OHI pour lesquels les utilisateurs peuvent potentiellement être facturés et de proposer des conditions de base telles qu’une redevance unique, des abonnements ou d’autres options.</w:t>
            </w:r>
          </w:p>
          <w:p w14:paraId="11E0A823" w14:textId="77777777" w:rsidR="0012537B" w:rsidRPr="00B2215E" w:rsidRDefault="0012537B" w:rsidP="00FD354F">
            <w:pPr>
              <w:pStyle w:val="NormalWeb"/>
              <w:spacing w:before="0" w:beforeAutospacing="0" w:after="0" w:afterAutospacing="0"/>
              <w:rPr>
                <w:rFonts w:ascii="Arial" w:hAnsi="Arial" w:cs="Arial"/>
                <w:sz w:val="22"/>
                <w:lang w:val="fr-FR"/>
              </w:rPr>
            </w:pPr>
          </w:p>
        </w:tc>
        <w:tc>
          <w:tcPr>
            <w:tcW w:w="1688" w:type="dxa"/>
            <w:tcBorders>
              <w:bottom w:val="single" w:sz="4" w:space="0" w:color="000000"/>
            </w:tcBorders>
            <w:shd w:val="clear" w:color="auto" w:fill="auto"/>
          </w:tcPr>
          <w:p w14:paraId="729F122A"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C-9 (- 3 mois)</w:t>
            </w:r>
          </w:p>
        </w:tc>
        <w:tc>
          <w:tcPr>
            <w:tcW w:w="1377" w:type="dxa"/>
            <w:tcBorders>
              <w:bottom w:val="single" w:sz="4" w:space="0" w:color="000000"/>
            </w:tcBorders>
            <w:shd w:val="clear" w:color="auto" w:fill="auto"/>
          </w:tcPr>
          <w:p w14:paraId="5B88D216" w14:textId="77777777" w:rsidR="0012537B" w:rsidRPr="00B2215E" w:rsidRDefault="0012537B" w:rsidP="00FD354F">
            <w:pPr>
              <w:rPr>
                <w:rFonts w:ascii="Arial" w:eastAsia="Times New Roman" w:hAnsi="Arial" w:cs="Arial"/>
                <w:highlight w:val="lightGray"/>
                <w:lang w:val="fr-FR"/>
              </w:rPr>
            </w:pPr>
          </w:p>
        </w:tc>
      </w:tr>
      <w:tr w:rsidR="0012537B" w:rsidRPr="00B2215E" w14:paraId="22A0129C" w14:textId="77777777" w:rsidTr="00FD354F">
        <w:trPr>
          <w:cantSplit/>
          <w:jc w:val="center"/>
        </w:trPr>
        <w:tc>
          <w:tcPr>
            <w:tcW w:w="1171" w:type="dxa"/>
            <w:tcBorders>
              <w:bottom w:val="single" w:sz="4" w:space="0" w:color="000000"/>
            </w:tcBorders>
            <w:shd w:val="clear" w:color="auto" w:fill="auto"/>
          </w:tcPr>
          <w:p w14:paraId="688B672E"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 xml:space="preserve">4.2 </w:t>
            </w:r>
          </w:p>
        </w:tc>
        <w:tc>
          <w:tcPr>
            <w:tcW w:w="1664" w:type="dxa"/>
            <w:tcBorders>
              <w:bottom w:val="single" w:sz="4" w:space="0" w:color="000000"/>
            </w:tcBorders>
            <w:shd w:val="clear" w:color="auto" w:fill="auto"/>
          </w:tcPr>
          <w:p w14:paraId="47025190"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IBSC et CSBWG</w:t>
            </w:r>
          </w:p>
        </w:tc>
        <w:tc>
          <w:tcPr>
            <w:tcW w:w="1980" w:type="dxa"/>
            <w:tcBorders>
              <w:bottom w:val="single" w:sz="4" w:space="0" w:color="000000"/>
            </w:tcBorders>
            <w:shd w:val="clear" w:color="auto" w:fill="auto"/>
          </w:tcPr>
          <w:p w14:paraId="3EFFD2D6"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C8/28</w:t>
            </w:r>
            <w:r w:rsidRPr="00B2215E">
              <w:rPr>
                <w:rFonts w:ascii="Arial" w:eastAsia="Times New Roman" w:hAnsi="Arial" w:cs="Arial"/>
                <w:lang w:val="fr-FR" w:eastAsia="fr-FR"/>
              </w:rPr>
              <w:br/>
            </w:r>
            <w:r w:rsidRPr="00B2215E">
              <w:rPr>
                <w:rFonts w:ascii="Arial" w:eastAsia="Times New Roman" w:hAnsi="Arial" w:cs="Arial"/>
                <w:sz w:val="18"/>
                <w:szCs w:val="18"/>
                <w:lang w:val="fr-FR" w:eastAsia="fr-FR"/>
              </w:rPr>
              <w:t>(précédemment C7/25)</w:t>
            </w:r>
          </w:p>
        </w:tc>
        <w:tc>
          <w:tcPr>
            <w:tcW w:w="3212" w:type="dxa"/>
            <w:tcBorders>
              <w:bottom w:val="single" w:sz="4" w:space="0" w:color="000000"/>
            </w:tcBorders>
            <w:shd w:val="clear" w:color="auto" w:fill="auto"/>
          </w:tcPr>
          <w:p w14:paraId="77482731" w14:textId="77777777" w:rsidR="0012537B" w:rsidRPr="00B2215E" w:rsidRDefault="0012537B" w:rsidP="00FD354F">
            <w:pPr>
              <w:pStyle w:val="NormalWeb"/>
              <w:spacing w:before="0" w:beforeAutospacing="0" w:after="0" w:afterAutospacing="0"/>
              <w:rPr>
                <w:rFonts w:ascii="Arial" w:hAnsi="Arial" w:cs="Arial"/>
                <w:sz w:val="22"/>
                <w:lang w:val="fr-FR"/>
              </w:rPr>
            </w:pPr>
            <w:r w:rsidRPr="00B2215E">
              <w:rPr>
                <w:rFonts w:ascii="Arial" w:hAnsi="Arial" w:cs="Arial"/>
                <w:sz w:val="22"/>
                <w:lang w:val="fr-FR"/>
              </w:rPr>
              <w:t xml:space="preserve">Le </w:t>
            </w:r>
            <w:r w:rsidRPr="00B2215E">
              <w:rPr>
                <w:rFonts w:ascii="Arial" w:hAnsi="Arial" w:cs="Arial"/>
                <w:b/>
                <w:bCs/>
                <w:sz w:val="22"/>
                <w:lang w:val="fr-FR"/>
              </w:rPr>
              <w:t>Conseil</w:t>
            </w:r>
            <w:r w:rsidRPr="00B2215E">
              <w:rPr>
                <w:rFonts w:ascii="Arial" w:hAnsi="Arial" w:cs="Arial"/>
                <w:sz w:val="22"/>
                <w:lang w:val="fr-FR"/>
              </w:rPr>
              <w:t xml:space="preserve"> prend note de l’achèvement par l’</w:t>
            </w:r>
            <w:r w:rsidRPr="00B2215E">
              <w:rPr>
                <w:rFonts w:ascii="Arial" w:hAnsi="Arial" w:cs="Arial"/>
                <w:b/>
                <w:bCs/>
                <w:sz w:val="22"/>
                <w:lang w:val="fr-FR"/>
              </w:rPr>
              <w:t>IRCC</w:t>
            </w:r>
            <w:r w:rsidRPr="00B2215E">
              <w:rPr>
                <w:rFonts w:ascii="Arial" w:hAnsi="Arial" w:cs="Arial"/>
                <w:sz w:val="22"/>
                <w:lang w:val="fr-FR"/>
              </w:rPr>
              <w:t xml:space="preserve"> de deux ateliers :</w:t>
            </w:r>
          </w:p>
          <w:p w14:paraId="26147FA2" w14:textId="77777777" w:rsidR="0012537B" w:rsidRPr="00B2215E" w:rsidRDefault="0012537B" w:rsidP="0012537B">
            <w:pPr>
              <w:pStyle w:val="ListParagraph"/>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317" w:hanging="283"/>
              <w:contextualSpacing/>
              <w:jc w:val="left"/>
              <w:rPr>
                <w:rFonts w:ascii="Arial" w:eastAsia="Times New Roman" w:hAnsi="Arial" w:cs="Arial"/>
                <w:lang w:val="fr-FR"/>
              </w:rPr>
            </w:pPr>
            <w:r w:rsidRPr="00B2215E">
              <w:rPr>
                <w:rFonts w:ascii="Arial" w:eastAsia="Times New Roman" w:hAnsi="Arial" w:cs="Arial"/>
                <w:lang w:val="fr-FR"/>
              </w:rPr>
              <w:t>Un sur les questions relatives aux normes de compétence (</w:t>
            </w:r>
            <w:r w:rsidRPr="00B2215E">
              <w:rPr>
                <w:rFonts w:ascii="Arial" w:eastAsia="Times New Roman" w:hAnsi="Arial" w:cs="Arial"/>
                <w:b/>
                <w:lang w:val="fr-FR"/>
              </w:rPr>
              <w:t>IBSC</w:t>
            </w:r>
            <w:r w:rsidRPr="00B2215E">
              <w:rPr>
                <w:rFonts w:ascii="Arial" w:eastAsia="Times New Roman" w:hAnsi="Arial" w:cs="Arial"/>
                <w:lang w:val="fr-FR"/>
              </w:rPr>
              <w:t>), afin de fournir des clarifications aux institutions sur la préparation des soumissions au Comité ;</w:t>
            </w:r>
          </w:p>
          <w:p w14:paraId="7B713500" w14:textId="77777777" w:rsidR="0012537B" w:rsidRPr="00B2215E" w:rsidRDefault="0012537B" w:rsidP="0012537B">
            <w:pPr>
              <w:pStyle w:val="ListParagraph"/>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317" w:hanging="283"/>
              <w:contextualSpacing/>
              <w:jc w:val="left"/>
              <w:rPr>
                <w:rFonts w:ascii="Arial" w:eastAsia="Times New Roman" w:hAnsi="Arial" w:cs="Arial"/>
                <w:lang w:val="fr-FR"/>
              </w:rPr>
            </w:pPr>
            <w:r w:rsidRPr="00B2215E">
              <w:rPr>
                <w:rFonts w:ascii="Arial" w:eastAsia="Times New Roman" w:hAnsi="Arial" w:cs="Arial"/>
                <w:lang w:val="fr-FR"/>
              </w:rPr>
              <w:t>Un sur la bathymétrie participative (</w:t>
            </w:r>
            <w:r w:rsidRPr="00B2215E">
              <w:rPr>
                <w:rFonts w:ascii="Arial" w:eastAsia="Times New Roman" w:hAnsi="Arial" w:cs="Arial"/>
                <w:b/>
                <w:lang w:val="fr-FR"/>
              </w:rPr>
              <w:t>CSBWG</w:t>
            </w:r>
            <w:r w:rsidRPr="00B2215E">
              <w:rPr>
                <w:rFonts w:ascii="Arial" w:eastAsia="Times New Roman" w:hAnsi="Arial" w:cs="Arial"/>
                <w:lang w:val="fr-FR"/>
              </w:rPr>
              <w:t xml:space="preserve">), sur les avantages de la bathymétrie participative et sur la manière d’accroître la contribution des données. </w:t>
            </w:r>
          </w:p>
          <w:p w14:paraId="410B4852" w14:textId="77777777" w:rsidR="0012537B" w:rsidRPr="00B2215E" w:rsidRDefault="0012537B" w:rsidP="00FD354F">
            <w:pPr>
              <w:pStyle w:val="ListParagraph"/>
              <w:ind w:left="317"/>
              <w:rPr>
                <w:rFonts w:ascii="Arial" w:eastAsia="Times New Roman" w:hAnsi="Arial" w:cs="Arial"/>
                <w:lang w:val="fr-FR"/>
              </w:rPr>
            </w:pPr>
          </w:p>
        </w:tc>
        <w:tc>
          <w:tcPr>
            <w:tcW w:w="1688" w:type="dxa"/>
            <w:tcBorders>
              <w:bottom w:val="single" w:sz="4" w:space="0" w:color="000000"/>
            </w:tcBorders>
            <w:shd w:val="clear" w:color="auto" w:fill="auto"/>
          </w:tcPr>
          <w:p w14:paraId="68E24D6D" w14:textId="77777777" w:rsidR="0012537B" w:rsidRPr="00B2215E" w:rsidRDefault="0012537B" w:rsidP="00FD354F">
            <w:pPr>
              <w:rPr>
                <w:rFonts w:ascii="Arial" w:eastAsia="Times New Roman" w:hAnsi="Arial" w:cs="Arial"/>
                <w:b/>
                <w:lang w:val="fr-FR"/>
              </w:rPr>
            </w:pPr>
          </w:p>
          <w:p w14:paraId="4CC12E0E" w14:textId="77777777" w:rsidR="0012537B" w:rsidRPr="00B2215E" w:rsidRDefault="0012537B" w:rsidP="00FD354F">
            <w:pPr>
              <w:rPr>
                <w:rFonts w:ascii="Arial" w:eastAsia="Times New Roman" w:hAnsi="Arial" w:cs="Arial"/>
                <w:b/>
                <w:lang w:val="fr-FR"/>
              </w:rPr>
            </w:pPr>
          </w:p>
          <w:p w14:paraId="2A10B8A9" w14:textId="77777777" w:rsidR="0012537B" w:rsidRPr="00B2215E" w:rsidRDefault="0012537B" w:rsidP="00FD354F">
            <w:pPr>
              <w:rPr>
                <w:rFonts w:ascii="Arial" w:eastAsia="Times New Roman" w:hAnsi="Arial" w:cs="Arial"/>
                <w:b/>
                <w:lang w:val="fr-FR"/>
              </w:rPr>
            </w:pPr>
          </w:p>
          <w:p w14:paraId="5E89029C" w14:textId="77777777" w:rsidR="0012537B" w:rsidRPr="00B2215E" w:rsidRDefault="0012537B" w:rsidP="00FD354F">
            <w:pPr>
              <w:rPr>
                <w:rFonts w:ascii="Arial" w:eastAsia="Times New Roman" w:hAnsi="Arial" w:cs="Arial"/>
                <w:b/>
                <w:lang w:val="fr-FR"/>
              </w:rPr>
            </w:pPr>
          </w:p>
          <w:p w14:paraId="493604FF" w14:textId="77777777" w:rsidR="0012537B" w:rsidRPr="00B2215E" w:rsidRDefault="0012537B" w:rsidP="00FD354F">
            <w:pPr>
              <w:rPr>
                <w:rFonts w:ascii="Arial" w:eastAsia="Times New Roman" w:hAnsi="Arial" w:cs="Arial"/>
                <w:b/>
                <w:lang w:val="fr-FR"/>
              </w:rPr>
            </w:pPr>
          </w:p>
          <w:p w14:paraId="386A7AD0"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1</w:t>
            </w:r>
            <w:r w:rsidRPr="00B2215E">
              <w:rPr>
                <w:rFonts w:ascii="Arial" w:eastAsia="Times New Roman" w:hAnsi="Arial" w:cs="Arial"/>
                <w:b/>
                <w:vertAlign w:val="superscript"/>
                <w:lang w:val="fr-FR"/>
              </w:rPr>
              <w:t>er</w:t>
            </w:r>
            <w:r w:rsidRPr="00B2215E">
              <w:rPr>
                <w:rFonts w:ascii="Arial" w:eastAsia="Times New Roman" w:hAnsi="Arial" w:cs="Arial"/>
                <w:b/>
                <w:lang w:val="fr-FR"/>
              </w:rPr>
              <w:t xml:space="preserve"> semestre 2024</w:t>
            </w:r>
          </w:p>
          <w:p w14:paraId="67F63EAC" w14:textId="77777777" w:rsidR="0012537B" w:rsidRPr="00B2215E" w:rsidRDefault="0012537B" w:rsidP="00FD354F">
            <w:pPr>
              <w:rPr>
                <w:rFonts w:ascii="Arial" w:eastAsia="Times New Roman" w:hAnsi="Arial" w:cs="Arial"/>
                <w:b/>
                <w:lang w:val="fr-FR"/>
              </w:rPr>
            </w:pPr>
          </w:p>
          <w:p w14:paraId="6CCF46C4" w14:textId="77777777" w:rsidR="0012537B" w:rsidRPr="00B2215E" w:rsidRDefault="0012537B" w:rsidP="00FD354F">
            <w:pPr>
              <w:rPr>
                <w:rFonts w:ascii="Arial" w:eastAsia="Times New Roman" w:hAnsi="Arial" w:cs="Arial"/>
                <w:b/>
                <w:lang w:val="fr-FR"/>
              </w:rPr>
            </w:pPr>
          </w:p>
          <w:p w14:paraId="66DAB7D3" w14:textId="77777777" w:rsidR="0012537B" w:rsidRPr="00B2215E" w:rsidRDefault="0012537B" w:rsidP="00FD354F">
            <w:pPr>
              <w:rPr>
                <w:rFonts w:ascii="Arial" w:eastAsia="Times New Roman" w:hAnsi="Arial" w:cs="Arial"/>
                <w:b/>
                <w:lang w:val="fr-FR"/>
              </w:rPr>
            </w:pPr>
          </w:p>
          <w:p w14:paraId="6FCB05C5" w14:textId="77777777" w:rsidR="0012537B" w:rsidRPr="00B2215E" w:rsidRDefault="0012537B" w:rsidP="00FD354F">
            <w:pPr>
              <w:rPr>
                <w:rFonts w:ascii="Arial" w:eastAsia="Times New Roman" w:hAnsi="Arial" w:cs="Arial"/>
                <w:b/>
                <w:lang w:val="fr-FR"/>
              </w:rPr>
            </w:pPr>
          </w:p>
          <w:p w14:paraId="5AA95AE3" w14:textId="77777777" w:rsidR="0012537B" w:rsidRPr="00B2215E" w:rsidRDefault="0012537B" w:rsidP="00FD354F">
            <w:pPr>
              <w:rPr>
                <w:rFonts w:ascii="Arial" w:eastAsia="Times New Roman" w:hAnsi="Arial" w:cs="Arial"/>
                <w:b/>
                <w:lang w:val="fr-FR"/>
              </w:rPr>
            </w:pPr>
          </w:p>
          <w:p w14:paraId="2E10AE47"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1</w:t>
            </w:r>
            <w:r w:rsidRPr="00B2215E">
              <w:rPr>
                <w:rFonts w:ascii="Arial" w:eastAsia="Times New Roman" w:hAnsi="Arial" w:cs="Arial"/>
                <w:b/>
                <w:vertAlign w:val="superscript"/>
                <w:lang w:val="fr-FR"/>
              </w:rPr>
              <w:t>er</w:t>
            </w:r>
            <w:r w:rsidRPr="00B2215E">
              <w:rPr>
                <w:rFonts w:ascii="Arial" w:eastAsia="Times New Roman" w:hAnsi="Arial" w:cs="Arial"/>
                <w:b/>
                <w:lang w:val="fr-FR"/>
              </w:rPr>
              <w:t xml:space="preserve"> semestre 2024</w:t>
            </w:r>
          </w:p>
        </w:tc>
        <w:tc>
          <w:tcPr>
            <w:tcW w:w="1377" w:type="dxa"/>
            <w:tcBorders>
              <w:bottom w:val="single" w:sz="4" w:space="0" w:color="000000"/>
            </w:tcBorders>
            <w:shd w:val="clear" w:color="auto" w:fill="auto"/>
          </w:tcPr>
          <w:p w14:paraId="50FA9E47" w14:textId="77777777" w:rsidR="0012537B" w:rsidRPr="00B2215E" w:rsidRDefault="0012537B" w:rsidP="00FD354F">
            <w:pPr>
              <w:rPr>
                <w:rFonts w:ascii="Arial" w:eastAsia="Times New Roman" w:hAnsi="Arial" w:cs="Arial"/>
                <w:highlight w:val="lightGray"/>
                <w:lang w:val="fr-FR"/>
              </w:rPr>
            </w:pPr>
            <w:r w:rsidRPr="00B2215E">
              <w:rPr>
                <w:rFonts w:ascii="Arial" w:eastAsia="Times New Roman" w:hAnsi="Arial" w:cs="Arial"/>
                <w:highlight w:val="lightGray"/>
                <w:lang w:val="fr-FR"/>
              </w:rPr>
              <w:t>Décision</w:t>
            </w:r>
          </w:p>
          <w:p w14:paraId="3996E462" w14:textId="77777777" w:rsidR="0012537B" w:rsidRPr="00B2215E" w:rsidRDefault="0012537B" w:rsidP="00FD354F">
            <w:pPr>
              <w:rPr>
                <w:rFonts w:ascii="Arial" w:eastAsia="Times New Roman" w:hAnsi="Arial" w:cs="Arial"/>
                <w:highlight w:val="lightGray"/>
                <w:lang w:val="fr-FR"/>
              </w:rPr>
            </w:pPr>
          </w:p>
          <w:p w14:paraId="6CC44E3A" w14:textId="77777777" w:rsidR="0012537B" w:rsidRPr="00B2215E" w:rsidRDefault="0012537B" w:rsidP="00FD354F">
            <w:pPr>
              <w:rPr>
                <w:rFonts w:ascii="Arial" w:eastAsia="Times New Roman" w:hAnsi="Arial" w:cs="Arial"/>
                <w:highlight w:val="lightGray"/>
                <w:lang w:val="fr-FR"/>
              </w:rPr>
            </w:pPr>
          </w:p>
          <w:p w14:paraId="41FA03FA" w14:textId="77777777" w:rsidR="0012537B" w:rsidRPr="00B2215E" w:rsidRDefault="0012537B" w:rsidP="00FD354F">
            <w:pPr>
              <w:rPr>
                <w:rFonts w:ascii="Arial" w:eastAsia="Times New Roman" w:hAnsi="Arial" w:cs="Arial"/>
                <w:highlight w:val="lightGray"/>
                <w:lang w:val="fr-FR"/>
              </w:rPr>
            </w:pPr>
          </w:p>
          <w:p w14:paraId="2F775FDE" w14:textId="77777777" w:rsidR="0012537B" w:rsidRPr="00B2215E" w:rsidRDefault="0012537B" w:rsidP="00FD354F">
            <w:pPr>
              <w:rPr>
                <w:rFonts w:ascii="Arial" w:eastAsia="Times New Roman" w:hAnsi="Arial" w:cs="Arial"/>
                <w:highlight w:val="lightGray"/>
                <w:lang w:val="fr-FR"/>
              </w:rPr>
            </w:pPr>
          </w:p>
          <w:p w14:paraId="11A59D85"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 xml:space="preserve"> Achevée</w:t>
            </w:r>
          </w:p>
          <w:p w14:paraId="1998B0F0"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(organisé les 2 et 3 oct. 2024)</w:t>
            </w:r>
          </w:p>
          <w:p w14:paraId="11C8B4D1" w14:textId="77777777" w:rsidR="0012537B" w:rsidRPr="00B2215E" w:rsidRDefault="0012537B" w:rsidP="00FD354F">
            <w:pPr>
              <w:rPr>
                <w:rFonts w:ascii="Arial" w:eastAsia="Times New Roman" w:hAnsi="Arial" w:cs="Arial"/>
                <w:highlight w:val="lightGray"/>
                <w:lang w:val="fr-FR"/>
              </w:rPr>
            </w:pPr>
          </w:p>
          <w:p w14:paraId="5BCD704B" w14:textId="77777777" w:rsidR="0012537B" w:rsidRPr="00B2215E" w:rsidRDefault="0012537B" w:rsidP="00FD354F">
            <w:pPr>
              <w:rPr>
                <w:rFonts w:ascii="Arial" w:eastAsia="Times New Roman" w:hAnsi="Arial" w:cs="Arial"/>
                <w:lang w:val="fr-FR"/>
              </w:rPr>
            </w:pPr>
          </w:p>
          <w:p w14:paraId="7359DA30" w14:textId="77777777" w:rsidR="0012537B" w:rsidRPr="00B2215E" w:rsidRDefault="0012537B" w:rsidP="00FD354F">
            <w:pPr>
              <w:rPr>
                <w:rFonts w:ascii="Arial" w:eastAsia="Times New Roman" w:hAnsi="Arial" w:cs="Arial"/>
                <w:lang w:val="fr-FR"/>
              </w:rPr>
            </w:pPr>
          </w:p>
          <w:p w14:paraId="591467AF"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Achevée (organisé le 26 avril 2024)</w:t>
            </w:r>
          </w:p>
          <w:p w14:paraId="7EDA9556" w14:textId="77777777" w:rsidR="0012537B" w:rsidRPr="00B2215E" w:rsidRDefault="0012537B" w:rsidP="00FD354F">
            <w:pPr>
              <w:rPr>
                <w:rFonts w:ascii="Arial" w:eastAsia="Times New Roman" w:hAnsi="Arial" w:cs="Arial"/>
                <w:highlight w:val="lightGray"/>
                <w:lang w:val="fr-FR"/>
              </w:rPr>
            </w:pPr>
          </w:p>
        </w:tc>
      </w:tr>
      <w:tr w:rsidR="0012537B" w:rsidRPr="00B2215E" w14:paraId="260A8E21" w14:textId="77777777" w:rsidTr="00FD354F">
        <w:trPr>
          <w:cantSplit/>
          <w:jc w:val="center"/>
        </w:trPr>
        <w:tc>
          <w:tcPr>
            <w:tcW w:w="1171" w:type="dxa"/>
            <w:tcBorders>
              <w:bottom w:val="single" w:sz="4" w:space="0" w:color="000000"/>
            </w:tcBorders>
            <w:shd w:val="clear" w:color="auto" w:fill="auto"/>
          </w:tcPr>
          <w:p w14:paraId="71F6A2A4"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4.2</w:t>
            </w:r>
          </w:p>
        </w:tc>
        <w:tc>
          <w:tcPr>
            <w:tcW w:w="1664" w:type="dxa"/>
            <w:tcBorders>
              <w:bottom w:val="single" w:sz="4" w:space="0" w:color="000000"/>
            </w:tcBorders>
            <w:shd w:val="clear" w:color="auto" w:fill="auto"/>
          </w:tcPr>
          <w:p w14:paraId="1DCA61B8"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CHR</w:t>
            </w:r>
          </w:p>
        </w:tc>
        <w:tc>
          <w:tcPr>
            <w:tcW w:w="1980" w:type="dxa"/>
            <w:tcBorders>
              <w:bottom w:val="single" w:sz="4" w:space="0" w:color="000000"/>
            </w:tcBorders>
            <w:shd w:val="clear" w:color="auto" w:fill="auto"/>
          </w:tcPr>
          <w:p w14:paraId="7813984C"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C8/29</w:t>
            </w:r>
          </w:p>
        </w:tc>
        <w:tc>
          <w:tcPr>
            <w:tcW w:w="3212" w:type="dxa"/>
            <w:tcBorders>
              <w:bottom w:val="single" w:sz="4" w:space="0" w:color="000000"/>
            </w:tcBorders>
            <w:shd w:val="clear" w:color="auto" w:fill="auto"/>
          </w:tcPr>
          <w:p w14:paraId="22C68E40" w14:textId="77777777" w:rsidR="0012537B" w:rsidRPr="00B2215E" w:rsidRDefault="0012537B" w:rsidP="00FD354F">
            <w:pPr>
              <w:pStyle w:val="NormalWeb"/>
              <w:spacing w:before="0" w:beforeAutospacing="0" w:after="0" w:afterAutospacing="0"/>
              <w:rPr>
                <w:rFonts w:ascii="Arial" w:hAnsi="Arial" w:cs="Arial"/>
                <w:sz w:val="22"/>
                <w:lang w:val="fr-FR"/>
              </w:rPr>
            </w:pPr>
            <w:r w:rsidRPr="00B2215E">
              <w:rPr>
                <w:rFonts w:ascii="Arial" w:hAnsi="Arial" w:cs="Arial"/>
                <w:sz w:val="22"/>
                <w:lang w:val="fr-FR"/>
              </w:rPr>
              <w:t xml:space="preserve">Le </w:t>
            </w:r>
            <w:r w:rsidRPr="00B2215E">
              <w:rPr>
                <w:rFonts w:ascii="Arial" w:hAnsi="Arial" w:cs="Arial"/>
                <w:b/>
                <w:bCs/>
                <w:sz w:val="22"/>
                <w:lang w:val="fr-FR"/>
              </w:rPr>
              <w:t>Conseil</w:t>
            </w:r>
            <w:r w:rsidRPr="00B2215E">
              <w:rPr>
                <w:rFonts w:ascii="Arial" w:hAnsi="Arial" w:cs="Arial"/>
                <w:sz w:val="22"/>
                <w:lang w:val="fr-FR"/>
              </w:rPr>
              <w:t xml:space="preserve"> félicite les </w:t>
            </w:r>
            <w:r w:rsidRPr="00B2215E">
              <w:rPr>
                <w:rFonts w:ascii="Arial" w:hAnsi="Arial" w:cs="Arial"/>
                <w:b/>
                <w:bCs/>
                <w:sz w:val="22"/>
                <w:lang w:val="fr-FR"/>
              </w:rPr>
              <w:t>CHR</w:t>
            </w:r>
            <w:r w:rsidRPr="00B2215E">
              <w:rPr>
                <w:rFonts w:ascii="Arial" w:hAnsi="Arial" w:cs="Arial"/>
                <w:sz w:val="22"/>
                <w:lang w:val="fr-FR"/>
              </w:rPr>
              <w:t xml:space="preserve"> pour les résultats remarquables et de grande envergure qu’elles ont obtenus dans la mise en œuvre des normes, le partage des meilleures pratiques entre les Etats côtiers et la coordination de la production dans leurs régions cartographiques.</w:t>
            </w:r>
          </w:p>
          <w:p w14:paraId="364C03CB"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auto"/>
          </w:tcPr>
          <w:p w14:paraId="1D3A54B8"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61D0E5BE" w14:textId="77777777" w:rsidR="0012537B" w:rsidRPr="00B2215E" w:rsidRDefault="0012537B" w:rsidP="00FD354F">
            <w:pPr>
              <w:rPr>
                <w:rFonts w:ascii="Arial" w:eastAsia="Times New Roman" w:hAnsi="Arial" w:cs="Arial"/>
                <w:highlight w:val="yellow"/>
                <w:lang w:val="fr-FR"/>
              </w:rPr>
            </w:pPr>
          </w:p>
        </w:tc>
      </w:tr>
      <w:tr w:rsidR="0012537B" w:rsidRPr="00B2215E" w14:paraId="43A36ABD" w14:textId="77777777" w:rsidTr="00FD354F">
        <w:trPr>
          <w:cantSplit/>
          <w:jc w:val="center"/>
        </w:trPr>
        <w:tc>
          <w:tcPr>
            <w:tcW w:w="1171" w:type="dxa"/>
            <w:tcBorders>
              <w:bottom w:val="single" w:sz="4" w:space="0" w:color="000000"/>
            </w:tcBorders>
            <w:shd w:val="clear" w:color="auto" w:fill="auto"/>
          </w:tcPr>
          <w:p w14:paraId="7DFB553C"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auto"/>
          </w:tcPr>
          <w:p w14:paraId="2E01E96A" w14:textId="77777777" w:rsidR="0012537B" w:rsidRPr="00B2215E" w:rsidRDefault="0012537B" w:rsidP="00FD354F">
            <w:pPr>
              <w:jc w:val="center"/>
              <w:rPr>
                <w:rFonts w:ascii="Arial" w:eastAsia="Times New Roman" w:hAnsi="Arial" w:cs="Arial"/>
                <w:lang w:val="fr-FR"/>
              </w:rPr>
            </w:pPr>
          </w:p>
        </w:tc>
        <w:tc>
          <w:tcPr>
            <w:tcW w:w="1980" w:type="dxa"/>
            <w:tcBorders>
              <w:bottom w:val="single" w:sz="4" w:space="0" w:color="000000"/>
            </w:tcBorders>
            <w:shd w:val="clear" w:color="auto" w:fill="auto"/>
          </w:tcPr>
          <w:p w14:paraId="1A6462D9" w14:textId="77777777" w:rsidR="0012537B" w:rsidRPr="00B2215E" w:rsidRDefault="0012537B" w:rsidP="00FD354F">
            <w:pPr>
              <w:jc w:val="center"/>
              <w:rPr>
                <w:rFonts w:ascii="Arial" w:eastAsia="Times New Roman" w:hAnsi="Arial" w:cs="Arial"/>
                <w:lang w:val="fr-FR" w:eastAsia="fr-FR"/>
              </w:rPr>
            </w:pPr>
          </w:p>
        </w:tc>
        <w:tc>
          <w:tcPr>
            <w:tcW w:w="3212" w:type="dxa"/>
            <w:tcBorders>
              <w:bottom w:val="single" w:sz="4" w:space="0" w:color="000000"/>
            </w:tcBorders>
            <w:shd w:val="clear" w:color="auto" w:fill="auto"/>
          </w:tcPr>
          <w:p w14:paraId="1830E26C"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auto"/>
          </w:tcPr>
          <w:p w14:paraId="266AF691"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7081EE64" w14:textId="77777777" w:rsidR="0012537B" w:rsidRPr="00B2215E" w:rsidRDefault="0012537B" w:rsidP="00FD354F">
            <w:pPr>
              <w:rPr>
                <w:rFonts w:ascii="Arial" w:eastAsia="Times New Roman" w:hAnsi="Arial" w:cs="Arial"/>
                <w:highlight w:val="yellow"/>
                <w:lang w:val="fr-FR"/>
              </w:rPr>
            </w:pPr>
          </w:p>
        </w:tc>
      </w:tr>
      <w:tr w:rsidR="0012537B" w:rsidRPr="00B2215E" w14:paraId="42D4195F" w14:textId="77777777" w:rsidTr="00FD354F">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12537B" w:rsidRPr="00B2215E" w14:paraId="6B97BCE5" w14:textId="77777777" w:rsidTr="00FD354F">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6F42AA9A" w14:textId="77777777" w:rsidR="0012537B" w:rsidRPr="00B2215E" w:rsidRDefault="0012537B" w:rsidP="00FD354F">
                  <w:pPr>
                    <w:ind w:left="29"/>
                    <w:rPr>
                      <w:rFonts w:ascii="Arial" w:eastAsia="Times New Roman" w:hAnsi="Arial" w:cs="Arial"/>
                      <w:b/>
                      <w:sz w:val="20"/>
                      <w:szCs w:val="20"/>
                      <w:lang w:val="fr-FR"/>
                    </w:rPr>
                  </w:pPr>
                  <w:r w:rsidRPr="00B2215E">
                    <w:rPr>
                      <w:rFonts w:ascii="Arial" w:eastAsia="Times New Roman" w:hAnsi="Arial" w:cs="Arial"/>
                      <w:b/>
                      <w:lang w:val="fr-FR"/>
                    </w:rPr>
                    <w:lastRenderedPageBreak/>
                    <w:t>4.3</w:t>
                  </w:r>
                  <w:r w:rsidRPr="00B2215E">
                    <w:rPr>
                      <w:rFonts w:ascii="Arial" w:eastAsia="Times New Roman" w:hAnsi="Arial" w:cs="Arial"/>
                      <w:b/>
                      <w:lang w:val="fr-FR"/>
                    </w:rPr>
                    <w:tab/>
                    <w:t>Mise à jour de la Feuille de route S-100</w:t>
                  </w:r>
                </w:p>
              </w:tc>
            </w:tr>
          </w:tbl>
          <w:p w14:paraId="37368D36" w14:textId="77777777" w:rsidR="0012537B" w:rsidRPr="00B2215E" w:rsidRDefault="0012537B" w:rsidP="00FD354F">
            <w:pPr>
              <w:keepNext/>
              <w:keepLines/>
              <w:rPr>
                <w:rFonts w:ascii="Arial" w:eastAsia="Times New Roman" w:hAnsi="Arial" w:cs="Arial"/>
                <w:b/>
                <w:sz w:val="20"/>
                <w:szCs w:val="20"/>
                <w:lang w:val="fr-FR"/>
              </w:rPr>
            </w:pPr>
          </w:p>
        </w:tc>
      </w:tr>
      <w:tr w:rsidR="0012537B" w:rsidRPr="00B2215E" w14:paraId="542C68E9" w14:textId="77777777" w:rsidTr="00FD354F">
        <w:trPr>
          <w:cantSplit/>
          <w:jc w:val="center"/>
        </w:trPr>
        <w:tc>
          <w:tcPr>
            <w:tcW w:w="1171" w:type="dxa"/>
            <w:tcBorders>
              <w:bottom w:val="single" w:sz="4" w:space="0" w:color="000000"/>
            </w:tcBorders>
            <w:shd w:val="clear" w:color="auto" w:fill="auto"/>
          </w:tcPr>
          <w:p w14:paraId="5DDE39A9"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4.3</w:t>
            </w:r>
          </w:p>
        </w:tc>
        <w:tc>
          <w:tcPr>
            <w:tcW w:w="1664" w:type="dxa"/>
            <w:tcBorders>
              <w:bottom w:val="single" w:sz="4" w:space="0" w:color="000000"/>
            </w:tcBorders>
            <w:shd w:val="clear" w:color="auto" w:fill="auto"/>
          </w:tcPr>
          <w:p w14:paraId="3156F4AB"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Annexe 2 -</w:t>
            </w:r>
            <w:r w:rsidRPr="00B2215E">
              <w:rPr>
                <w:rFonts w:ascii="Arial" w:eastAsia="Times New Roman" w:hAnsi="Arial" w:cs="Arial"/>
                <w:lang w:val="fr-FR"/>
              </w:rPr>
              <w:br/>
              <w:t>Feuille de route pour la décennie de mise en œuvre de la S-100</w:t>
            </w:r>
          </w:p>
        </w:tc>
        <w:tc>
          <w:tcPr>
            <w:tcW w:w="1980" w:type="dxa"/>
            <w:tcBorders>
              <w:bottom w:val="single" w:sz="4" w:space="0" w:color="000000"/>
            </w:tcBorders>
            <w:shd w:val="clear" w:color="auto" w:fill="auto"/>
          </w:tcPr>
          <w:p w14:paraId="6FF509A7"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C8/30</w:t>
            </w:r>
          </w:p>
        </w:tc>
        <w:tc>
          <w:tcPr>
            <w:tcW w:w="3212" w:type="dxa"/>
            <w:tcBorders>
              <w:bottom w:val="single" w:sz="4" w:space="0" w:color="000000"/>
            </w:tcBorders>
            <w:shd w:val="clear" w:color="auto" w:fill="auto"/>
          </w:tcPr>
          <w:p w14:paraId="26803B17" w14:textId="77777777" w:rsidR="0012537B" w:rsidRPr="00B2215E" w:rsidRDefault="0012537B" w:rsidP="00FD354F">
            <w:pPr>
              <w:pStyle w:val="NormalWeb"/>
              <w:spacing w:before="0" w:beforeAutospacing="0" w:after="0" w:afterAutospacing="0"/>
              <w:rPr>
                <w:rFonts w:ascii="Arial" w:hAnsi="Arial" w:cs="Arial"/>
                <w:sz w:val="22"/>
                <w:szCs w:val="22"/>
                <w:lang w:val="fr-FR"/>
              </w:rPr>
            </w:pPr>
            <w:r w:rsidRPr="00B2215E">
              <w:rPr>
                <w:rFonts w:ascii="Arial" w:hAnsi="Arial" w:cs="Arial"/>
                <w:b/>
                <w:bCs/>
                <w:sz w:val="22"/>
                <w:szCs w:val="22"/>
                <w:lang w:val="fr-FR"/>
              </w:rPr>
              <w:t xml:space="preserve">Le Conseil </w:t>
            </w:r>
            <w:r w:rsidRPr="00B2215E">
              <w:rPr>
                <w:rFonts w:ascii="Arial" w:hAnsi="Arial" w:cs="Arial"/>
                <w:sz w:val="22"/>
                <w:szCs w:val="22"/>
                <w:lang w:val="fr-FR"/>
              </w:rPr>
              <w:t xml:space="preserve">approuve les amendements proposés à l’annexe 2 de la Feuille de route pour la mise en œuvre de la S-100, tels que présentés par le </w:t>
            </w:r>
            <w:r w:rsidRPr="00B2215E">
              <w:rPr>
                <w:rFonts w:ascii="Arial" w:hAnsi="Arial" w:cs="Arial"/>
                <w:b/>
                <w:bCs/>
                <w:sz w:val="22"/>
                <w:szCs w:val="22"/>
                <w:lang w:val="fr-FR"/>
              </w:rPr>
              <w:t>Président du HSSC</w:t>
            </w:r>
            <w:r w:rsidRPr="00B2215E">
              <w:rPr>
                <w:rFonts w:ascii="Arial" w:hAnsi="Arial" w:cs="Arial"/>
                <w:sz w:val="22"/>
                <w:szCs w:val="22"/>
                <w:lang w:val="fr-FR"/>
              </w:rPr>
              <w:t>.</w:t>
            </w:r>
          </w:p>
          <w:p w14:paraId="206798BB" w14:textId="77777777" w:rsidR="0012537B" w:rsidRPr="00B2215E" w:rsidRDefault="0012537B" w:rsidP="00FD354F">
            <w:pPr>
              <w:pStyle w:val="NormalWeb"/>
              <w:spacing w:before="0" w:beforeAutospacing="0" w:after="0" w:afterAutospacing="0"/>
              <w:rPr>
                <w:rFonts w:ascii="Arial" w:hAnsi="Arial" w:cs="Arial"/>
                <w:sz w:val="22"/>
                <w:szCs w:val="22"/>
                <w:lang w:val="fr-FR"/>
              </w:rPr>
            </w:pPr>
            <w:r w:rsidRPr="00B2215E">
              <w:rPr>
                <w:rFonts w:ascii="Arial" w:hAnsi="Arial" w:cs="Arial"/>
                <w:sz w:val="22"/>
                <w:szCs w:val="22"/>
                <w:lang w:val="fr-FR"/>
              </w:rPr>
              <w:t>Cette nouvelle version de l’annexe 2 comprend notamment :</w:t>
            </w:r>
          </w:p>
          <w:p w14:paraId="415AFA53" w14:textId="77777777" w:rsidR="0012537B" w:rsidRPr="00B2215E" w:rsidRDefault="0012537B" w:rsidP="0012537B">
            <w:pPr>
              <w:pStyle w:val="ListParagraph"/>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313" w:hanging="283"/>
              <w:contextualSpacing/>
              <w:jc w:val="left"/>
              <w:rPr>
                <w:rFonts w:ascii="Arial" w:eastAsia="Times New Roman" w:hAnsi="Arial" w:cs="Arial"/>
                <w:lang w:val="fr-FR"/>
              </w:rPr>
            </w:pPr>
            <w:r w:rsidRPr="00B2215E">
              <w:rPr>
                <w:rFonts w:ascii="Arial" w:eastAsia="Times New Roman" w:hAnsi="Arial" w:cs="Arial"/>
                <w:lang w:val="fr-FR"/>
              </w:rPr>
              <w:t>le diagramme ENDS</w:t>
            </w:r>
            <w:r w:rsidRPr="00B2215E">
              <w:rPr>
                <w:rStyle w:val="FootnoteReference"/>
                <w:rFonts w:ascii="Arial" w:eastAsia="Times New Roman" w:hAnsi="Arial" w:cs="Arial"/>
                <w:iCs/>
                <w:lang w:val="fr-FR"/>
              </w:rPr>
              <w:footnoteReference w:id="26"/>
            </w:r>
            <w:r w:rsidRPr="00B2215E">
              <w:rPr>
                <w:rFonts w:ascii="Arial" w:eastAsia="Times New Roman" w:hAnsi="Arial" w:cs="Arial"/>
                <w:lang w:val="fr-FR"/>
              </w:rPr>
              <w:t>, visant à illustrer la relation entre les produits S-100, les services maritimes de l’OMI et les règles SOLAS.</w:t>
            </w:r>
          </w:p>
          <w:p w14:paraId="5A422B6D" w14:textId="77777777" w:rsidR="0012537B" w:rsidRPr="00B2215E" w:rsidRDefault="0012537B" w:rsidP="0012537B">
            <w:pPr>
              <w:pStyle w:val="ListParagraph"/>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313" w:hanging="283"/>
              <w:contextualSpacing/>
              <w:jc w:val="left"/>
              <w:rPr>
                <w:rFonts w:ascii="Arial" w:eastAsia="Times New Roman" w:hAnsi="Arial" w:cs="Arial"/>
                <w:lang w:val="fr-FR"/>
              </w:rPr>
            </w:pPr>
            <w:r w:rsidRPr="00B2215E">
              <w:rPr>
                <w:rFonts w:ascii="Arial" w:eastAsia="Times New Roman" w:hAnsi="Arial" w:cs="Arial"/>
                <w:lang w:val="fr-FR"/>
              </w:rPr>
              <w:t>le calendrier révisé de la S-100.</w:t>
            </w:r>
          </w:p>
          <w:p w14:paraId="3788D64E" w14:textId="77777777" w:rsidR="0012537B" w:rsidRPr="00B2215E" w:rsidRDefault="0012537B" w:rsidP="00FD354F">
            <w:pPr>
              <w:rPr>
                <w:rFonts w:ascii="Arial" w:eastAsia="Times New Roman" w:hAnsi="Arial" w:cs="Arial"/>
                <w:b/>
                <w:lang w:val="fr-FR"/>
              </w:rPr>
            </w:pPr>
          </w:p>
          <w:p w14:paraId="179242C8" w14:textId="77777777" w:rsidR="0012537B" w:rsidRPr="00B2215E" w:rsidRDefault="0012537B" w:rsidP="00FD354F">
            <w:pPr>
              <w:pStyle w:val="NormalWeb"/>
              <w:spacing w:before="0" w:beforeAutospacing="0" w:after="0" w:afterAutospacing="0"/>
              <w:rPr>
                <w:rFonts w:ascii="Arial" w:hAnsi="Arial" w:cs="Arial"/>
                <w:iCs/>
                <w:sz w:val="22"/>
                <w:szCs w:val="22"/>
                <w:lang w:val="fr-FR"/>
              </w:rPr>
            </w:pPr>
            <w:r w:rsidRPr="00B2215E">
              <w:rPr>
                <w:rFonts w:ascii="Arial" w:hAnsi="Arial" w:cs="Arial"/>
                <w:iCs/>
                <w:sz w:val="22"/>
                <w:szCs w:val="22"/>
                <w:lang w:val="fr-FR"/>
              </w:rPr>
              <w:t>Prenant note de l’offre de soutien de l’</w:t>
            </w:r>
            <w:r w:rsidRPr="00B2215E">
              <w:rPr>
                <w:rFonts w:ascii="Arial" w:hAnsi="Arial" w:cs="Arial"/>
                <w:b/>
                <w:iCs/>
                <w:sz w:val="22"/>
                <w:szCs w:val="22"/>
                <w:lang w:val="fr-FR"/>
              </w:rPr>
              <w:t>UK</w:t>
            </w:r>
            <w:r w:rsidRPr="00B2215E">
              <w:rPr>
                <w:rFonts w:ascii="Arial" w:hAnsi="Arial" w:cs="Arial"/>
                <w:iCs/>
                <w:sz w:val="22"/>
                <w:szCs w:val="22"/>
                <w:lang w:val="fr-FR"/>
              </w:rPr>
              <w:t xml:space="preserve">, le </w:t>
            </w:r>
            <w:r w:rsidRPr="00B2215E">
              <w:rPr>
                <w:rFonts w:ascii="Arial" w:hAnsi="Arial" w:cs="Arial"/>
                <w:b/>
                <w:bCs/>
                <w:iCs/>
                <w:sz w:val="22"/>
                <w:szCs w:val="22"/>
                <w:lang w:val="fr-FR"/>
              </w:rPr>
              <w:t>Conseil</w:t>
            </w:r>
            <w:r w:rsidRPr="00B2215E">
              <w:rPr>
                <w:rFonts w:ascii="Arial" w:hAnsi="Arial" w:cs="Arial"/>
                <w:iCs/>
                <w:sz w:val="22"/>
                <w:szCs w:val="22"/>
                <w:lang w:val="fr-FR"/>
              </w:rPr>
              <w:t xml:space="preserve"> charge le </w:t>
            </w:r>
            <w:r w:rsidRPr="00B2215E">
              <w:rPr>
                <w:rFonts w:ascii="Arial" w:hAnsi="Arial" w:cs="Arial"/>
                <w:b/>
                <w:bCs/>
                <w:iCs/>
                <w:sz w:val="22"/>
                <w:szCs w:val="22"/>
                <w:lang w:val="fr-FR"/>
              </w:rPr>
              <w:t xml:space="preserve">WENDWG </w:t>
            </w:r>
            <w:r w:rsidRPr="00B2215E">
              <w:rPr>
                <w:rFonts w:ascii="Arial" w:hAnsi="Arial" w:cs="Arial"/>
                <w:bCs/>
                <w:iCs/>
                <w:sz w:val="22"/>
                <w:szCs w:val="22"/>
                <w:lang w:val="fr-FR"/>
              </w:rPr>
              <w:t>et le</w:t>
            </w:r>
            <w:r w:rsidRPr="00B2215E">
              <w:rPr>
                <w:rFonts w:ascii="Arial" w:hAnsi="Arial" w:cs="Arial"/>
                <w:b/>
                <w:bCs/>
                <w:iCs/>
                <w:sz w:val="22"/>
                <w:szCs w:val="22"/>
                <w:lang w:val="fr-FR"/>
              </w:rPr>
              <w:t xml:space="preserve"> NIPWG,</w:t>
            </w:r>
            <w:r w:rsidRPr="00B2215E">
              <w:rPr>
                <w:rFonts w:ascii="Arial" w:hAnsi="Arial" w:cs="Arial"/>
                <w:iCs/>
                <w:sz w:val="22"/>
                <w:szCs w:val="22"/>
                <w:lang w:val="fr-FR"/>
              </w:rPr>
              <w:t xml:space="preserve"> par l’intermédiaire de l’</w:t>
            </w:r>
            <w:r w:rsidRPr="00B2215E">
              <w:rPr>
                <w:rFonts w:ascii="Arial" w:hAnsi="Arial" w:cs="Arial"/>
                <w:b/>
                <w:bCs/>
                <w:iCs/>
                <w:sz w:val="22"/>
                <w:szCs w:val="22"/>
                <w:lang w:val="fr-FR"/>
              </w:rPr>
              <w:t xml:space="preserve">IRCC </w:t>
            </w:r>
            <w:r w:rsidRPr="00B2215E">
              <w:rPr>
                <w:rFonts w:ascii="Arial" w:hAnsi="Arial" w:cs="Arial"/>
                <w:bCs/>
                <w:iCs/>
                <w:sz w:val="22"/>
                <w:szCs w:val="22"/>
                <w:lang w:val="fr-FR"/>
              </w:rPr>
              <w:t>et du</w:t>
            </w:r>
            <w:r w:rsidRPr="00B2215E">
              <w:rPr>
                <w:rFonts w:ascii="Arial" w:hAnsi="Arial" w:cs="Arial"/>
                <w:b/>
                <w:bCs/>
                <w:iCs/>
                <w:sz w:val="22"/>
                <w:szCs w:val="22"/>
                <w:lang w:val="fr-FR"/>
              </w:rPr>
              <w:t xml:space="preserve"> HSSC</w:t>
            </w:r>
            <w:r w:rsidRPr="00B2215E">
              <w:rPr>
                <w:rFonts w:ascii="Arial" w:hAnsi="Arial" w:cs="Arial"/>
                <w:iCs/>
                <w:sz w:val="22"/>
                <w:szCs w:val="22"/>
                <w:lang w:val="fr-FR"/>
              </w:rPr>
              <w:t xml:space="preserve"> respectivement, d’élaborer un texte concis à ajouter dans le diagramme ENDS, avec la possibilité d’en remodeler la forme le cas échéant.</w:t>
            </w:r>
          </w:p>
          <w:p w14:paraId="6118C154" w14:textId="77777777" w:rsidR="0012537B" w:rsidRPr="00B2215E" w:rsidRDefault="0012537B" w:rsidP="00FD354F">
            <w:pPr>
              <w:pStyle w:val="NormalWeb"/>
              <w:spacing w:before="0" w:beforeAutospacing="0" w:after="0" w:afterAutospacing="0"/>
              <w:rPr>
                <w:rFonts w:ascii="Arial" w:hAnsi="Arial" w:cs="Arial"/>
                <w:iCs/>
                <w:sz w:val="22"/>
                <w:szCs w:val="22"/>
                <w:lang w:val="fr-FR"/>
              </w:rPr>
            </w:pPr>
          </w:p>
        </w:tc>
        <w:tc>
          <w:tcPr>
            <w:tcW w:w="1688" w:type="dxa"/>
            <w:tcBorders>
              <w:bottom w:val="single" w:sz="4" w:space="0" w:color="000000"/>
            </w:tcBorders>
            <w:shd w:val="clear" w:color="auto" w:fill="auto"/>
          </w:tcPr>
          <w:p w14:paraId="0DBDA915" w14:textId="77777777" w:rsidR="0012537B" w:rsidRPr="00B2215E" w:rsidRDefault="0012537B" w:rsidP="00FD354F">
            <w:pPr>
              <w:rPr>
                <w:rFonts w:ascii="Arial" w:eastAsia="Times New Roman" w:hAnsi="Arial" w:cs="Arial"/>
                <w:b/>
                <w:lang w:val="fr-FR"/>
              </w:rPr>
            </w:pPr>
          </w:p>
          <w:p w14:paraId="400C3DE1" w14:textId="77777777" w:rsidR="0012537B" w:rsidRPr="00B2215E" w:rsidRDefault="0012537B" w:rsidP="00FD354F">
            <w:pPr>
              <w:rPr>
                <w:rFonts w:ascii="Arial" w:eastAsia="Times New Roman" w:hAnsi="Arial" w:cs="Arial"/>
                <w:b/>
                <w:lang w:val="fr-FR"/>
              </w:rPr>
            </w:pPr>
          </w:p>
          <w:p w14:paraId="30AEC3DF" w14:textId="77777777" w:rsidR="0012537B" w:rsidRPr="00B2215E" w:rsidRDefault="0012537B" w:rsidP="00FD354F">
            <w:pPr>
              <w:rPr>
                <w:rFonts w:ascii="Arial" w:eastAsia="Times New Roman" w:hAnsi="Arial" w:cs="Arial"/>
                <w:b/>
                <w:lang w:val="fr-FR"/>
              </w:rPr>
            </w:pPr>
          </w:p>
          <w:p w14:paraId="3B9D0167" w14:textId="77777777" w:rsidR="0012537B" w:rsidRPr="00B2215E" w:rsidRDefault="0012537B" w:rsidP="00FD354F">
            <w:pPr>
              <w:rPr>
                <w:rFonts w:ascii="Arial" w:eastAsia="Times New Roman" w:hAnsi="Arial" w:cs="Arial"/>
                <w:b/>
                <w:lang w:val="fr-FR"/>
              </w:rPr>
            </w:pPr>
          </w:p>
          <w:p w14:paraId="114B9986" w14:textId="77777777" w:rsidR="0012537B" w:rsidRPr="00B2215E" w:rsidRDefault="0012537B" w:rsidP="00FD354F">
            <w:pPr>
              <w:rPr>
                <w:rFonts w:ascii="Arial" w:eastAsia="Times New Roman" w:hAnsi="Arial" w:cs="Arial"/>
                <w:b/>
                <w:lang w:val="fr-FR"/>
              </w:rPr>
            </w:pPr>
          </w:p>
          <w:p w14:paraId="1C4D59A3" w14:textId="77777777" w:rsidR="0012537B" w:rsidRPr="00B2215E" w:rsidRDefault="0012537B" w:rsidP="00FD354F">
            <w:pPr>
              <w:rPr>
                <w:rFonts w:ascii="Arial" w:eastAsia="Times New Roman" w:hAnsi="Arial" w:cs="Arial"/>
                <w:b/>
                <w:lang w:val="fr-FR"/>
              </w:rPr>
            </w:pPr>
          </w:p>
          <w:p w14:paraId="5E747F48" w14:textId="77777777" w:rsidR="0012537B" w:rsidRPr="00B2215E" w:rsidRDefault="0012537B" w:rsidP="00FD354F">
            <w:pPr>
              <w:rPr>
                <w:rFonts w:ascii="Arial" w:eastAsia="Times New Roman" w:hAnsi="Arial" w:cs="Arial"/>
                <w:b/>
                <w:lang w:val="fr-FR"/>
              </w:rPr>
            </w:pPr>
          </w:p>
          <w:p w14:paraId="3643C86B" w14:textId="77777777" w:rsidR="0012537B" w:rsidRPr="00B2215E" w:rsidRDefault="0012537B" w:rsidP="00FD354F">
            <w:pPr>
              <w:rPr>
                <w:rFonts w:ascii="Arial" w:eastAsia="Times New Roman" w:hAnsi="Arial" w:cs="Arial"/>
                <w:b/>
                <w:lang w:val="fr-FR"/>
              </w:rPr>
            </w:pPr>
          </w:p>
          <w:p w14:paraId="616C93DA" w14:textId="77777777" w:rsidR="0012537B" w:rsidRPr="00B2215E" w:rsidRDefault="0012537B" w:rsidP="00FD354F">
            <w:pPr>
              <w:rPr>
                <w:rFonts w:ascii="Arial" w:eastAsia="Times New Roman" w:hAnsi="Arial" w:cs="Arial"/>
                <w:b/>
                <w:lang w:val="fr-FR"/>
              </w:rPr>
            </w:pPr>
          </w:p>
          <w:p w14:paraId="1D70EA04" w14:textId="77777777" w:rsidR="0012537B" w:rsidRPr="00B2215E" w:rsidRDefault="0012537B" w:rsidP="00FD354F">
            <w:pPr>
              <w:rPr>
                <w:rFonts w:ascii="Arial" w:eastAsia="Times New Roman" w:hAnsi="Arial" w:cs="Arial"/>
                <w:b/>
                <w:lang w:val="fr-FR"/>
              </w:rPr>
            </w:pPr>
          </w:p>
          <w:p w14:paraId="0FCE4A70" w14:textId="77777777" w:rsidR="0012537B" w:rsidRPr="00B2215E" w:rsidRDefault="0012537B" w:rsidP="00FD354F">
            <w:pPr>
              <w:rPr>
                <w:rFonts w:ascii="Arial" w:eastAsia="Times New Roman" w:hAnsi="Arial" w:cs="Arial"/>
                <w:b/>
                <w:lang w:val="fr-FR"/>
              </w:rPr>
            </w:pPr>
          </w:p>
          <w:p w14:paraId="780A59E4" w14:textId="77777777" w:rsidR="0012537B" w:rsidRPr="00B2215E" w:rsidRDefault="0012537B" w:rsidP="00FD354F">
            <w:pPr>
              <w:rPr>
                <w:rFonts w:ascii="Arial" w:eastAsia="Times New Roman" w:hAnsi="Arial" w:cs="Arial"/>
                <w:b/>
                <w:lang w:val="fr-FR"/>
              </w:rPr>
            </w:pPr>
          </w:p>
          <w:p w14:paraId="40276A4D" w14:textId="77777777" w:rsidR="0012537B" w:rsidRPr="00B2215E" w:rsidRDefault="0012537B" w:rsidP="00FD354F">
            <w:pPr>
              <w:rPr>
                <w:rFonts w:ascii="Arial" w:eastAsia="Times New Roman" w:hAnsi="Arial" w:cs="Arial"/>
                <w:b/>
                <w:lang w:val="fr-FR"/>
              </w:rPr>
            </w:pPr>
          </w:p>
          <w:p w14:paraId="4325EA28" w14:textId="77777777" w:rsidR="0012537B" w:rsidRPr="00B2215E" w:rsidRDefault="0012537B" w:rsidP="00FD354F">
            <w:pPr>
              <w:rPr>
                <w:rFonts w:ascii="Arial" w:eastAsia="Times New Roman" w:hAnsi="Arial" w:cs="Arial"/>
                <w:b/>
                <w:lang w:val="fr-FR"/>
              </w:rPr>
            </w:pPr>
          </w:p>
          <w:p w14:paraId="2094E6BC" w14:textId="77777777" w:rsidR="0012537B" w:rsidRPr="00B2215E" w:rsidRDefault="0012537B" w:rsidP="00FD354F">
            <w:pPr>
              <w:rPr>
                <w:rFonts w:ascii="Arial" w:eastAsia="Times New Roman" w:hAnsi="Arial" w:cs="Arial"/>
                <w:b/>
                <w:lang w:val="fr-FR"/>
              </w:rPr>
            </w:pPr>
          </w:p>
          <w:p w14:paraId="0B648AD9"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IRCC-17/ HSSC-17</w:t>
            </w:r>
          </w:p>
        </w:tc>
        <w:tc>
          <w:tcPr>
            <w:tcW w:w="1377" w:type="dxa"/>
            <w:tcBorders>
              <w:bottom w:val="single" w:sz="4" w:space="0" w:color="000000"/>
            </w:tcBorders>
            <w:shd w:val="clear" w:color="auto" w:fill="auto"/>
          </w:tcPr>
          <w:p w14:paraId="2B2F646D"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highlight w:val="lightGray"/>
                <w:lang w:val="fr-FR"/>
              </w:rPr>
              <w:t>Décision</w:t>
            </w:r>
          </w:p>
        </w:tc>
      </w:tr>
      <w:tr w:rsidR="0012537B" w:rsidRPr="00B2215E" w14:paraId="311CB984" w14:textId="77777777" w:rsidTr="00FD354F">
        <w:trPr>
          <w:cantSplit/>
          <w:jc w:val="center"/>
        </w:trPr>
        <w:tc>
          <w:tcPr>
            <w:tcW w:w="1171" w:type="dxa"/>
            <w:tcBorders>
              <w:bottom w:val="single" w:sz="4" w:space="0" w:color="000000"/>
            </w:tcBorders>
            <w:shd w:val="clear" w:color="auto" w:fill="auto"/>
          </w:tcPr>
          <w:p w14:paraId="46C19F24"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4.3, 9.1</w:t>
            </w:r>
          </w:p>
        </w:tc>
        <w:tc>
          <w:tcPr>
            <w:tcW w:w="1664" w:type="dxa"/>
            <w:tcBorders>
              <w:bottom w:val="single" w:sz="4" w:space="0" w:color="000000"/>
            </w:tcBorders>
            <w:shd w:val="clear" w:color="auto" w:fill="auto"/>
          </w:tcPr>
          <w:p w14:paraId="0D030285"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Annexe 1 -</w:t>
            </w:r>
            <w:r w:rsidRPr="00B2215E">
              <w:rPr>
                <w:rFonts w:ascii="Arial" w:eastAsia="Times New Roman" w:hAnsi="Arial" w:cs="Arial"/>
                <w:lang w:val="fr-FR"/>
              </w:rPr>
              <w:br/>
              <w:t>Feuille de route pour la décennie de mise en œuvre de la S-100</w:t>
            </w:r>
          </w:p>
        </w:tc>
        <w:tc>
          <w:tcPr>
            <w:tcW w:w="1980" w:type="dxa"/>
            <w:tcBorders>
              <w:bottom w:val="single" w:sz="4" w:space="0" w:color="000000"/>
            </w:tcBorders>
            <w:shd w:val="clear" w:color="auto" w:fill="auto"/>
          </w:tcPr>
          <w:p w14:paraId="47846502"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C8/31</w:t>
            </w:r>
          </w:p>
        </w:tc>
        <w:tc>
          <w:tcPr>
            <w:tcW w:w="3212" w:type="dxa"/>
            <w:tcBorders>
              <w:bottom w:val="single" w:sz="4" w:space="0" w:color="000000"/>
            </w:tcBorders>
            <w:shd w:val="clear" w:color="auto" w:fill="auto"/>
          </w:tcPr>
          <w:p w14:paraId="3D23DC83" w14:textId="77777777" w:rsidR="0012537B" w:rsidRPr="00B2215E" w:rsidRDefault="0012537B" w:rsidP="00FD354F">
            <w:pPr>
              <w:pStyle w:val="NormalWeb"/>
              <w:spacing w:before="0" w:beforeAutospacing="0" w:after="0" w:afterAutospacing="0"/>
              <w:rPr>
                <w:rFonts w:ascii="Arial" w:hAnsi="Arial" w:cs="Arial"/>
                <w:sz w:val="22"/>
                <w:lang w:val="fr-FR"/>
              </w:rPr>
            </w:pPr>
            <w:r w:rsidRPr="00B2215E">
              <w:rPr>
                <w:rFonts w:ascii="Arial" w:hAnsi="Arial" w:cs="Arial"/>
                <w:sz w:val="22"/>
                <w:lang w:val="fr-FR"/>
              </w:rPr>
              <w:t xml:space="preserve">Conformément à l’annexe 1 de la Feuille de route S-100, le </w:t>
            </w:r>
            <w:r w:rsidRPr="00B2215E">
              <w:rPr>
                <w:rFonts w:ascii="Arial" w:hAnsi="Arial" w:cs="Arial"/>
                <w:b/>
                <w:bCs/>
                <w:sz w:val="22"/>
                <w:lang w:val="fr-FR"/>
              </w:rPr>
              <w:t>Conseil</w:t>
            </w:r>
            <w:r w:rsidRPr="00B2215E">
              <w:rPr>
                <w:rFonts w:ascii="Arial" w:hAnsi="Arial" w:cs="Arial"/>
                <w:sz w:val="22"/>
                <w:lang w:val="fr-FR"/>
              </w:rPr>
              <w:t xml:space="preserve"> souscrit à la recommandation du </w:t>
            </w:r>
            <w:r w:rsidRPr="00B2215E">
              <w:rPr>
                <w:rFonts w:ascii="Arial" w:hAnsi="Arial" w:cs="Arial"/>
                <w:b/>
                <w:bCs/>
                <w:sz w:val="22"/>
                <w:lang w:val="fr-FR"/>
              </w:rPr>
              <w:t xml:space="preserve">Président du HSSC </w:t>
            </w:r>
            <w:r w:rsidRPr="00B2215E">
              <w:rPr>
                <w:rFonts w:ascii="Arial" w:hAnsi="Arial" w:cs="Arial"/>
                <w:sz w:val="22"/>
                <w:lang w:val="fr-FR"/>
              </w:rPr>
              <w:t>d’envisager des actions concrètes en 2025 pour renforcer les interactions avec les principales parties prenantes (ex. : OMI, IEC, utilisateurs finaux d’ECDIS, OEM, industrie, distributeurs), telles que la création d’un forum/groupe de correspondance OMI-OHI des parties prenantes de l’ECDIS.</w:t>
            </w:r>
          </w:p>
          <w:p w14:paraId="23CF5ED0" w14:textId="77777777" w:rsidR="0012537B" w:rsidRPr="00B2215E" w:rsidRDefault="0012537B" w:rsidP="00FD354F">
            <w:pPr>
              <w:rPr>
                <w:rFonts w:ascii="Arial" w:eastAsia="Times New Roman" w:hAnsi="Arial" w:cs="Arial"/>
                <w:iCs/>
                <w:lang w:val="fr-FR"/>
              </w:rPr>
            </w:pPr>
          </w:p>
        </w:tc>
        <w:tc>
          <w:tcPr>
            <w:tcW w:w="1688" w:type="dxa"/>
            <w:tcBorders>
              <w:bottom w:val="single" w:sz="4" w:space="0" w:color="000000"/>
            </w:tcBorders>
            <w:shd w:val="clear" w:color="auto" w:fill="auto"/>
          </w:tcPr>
          <w:p w14:paraId="65752781" w14:textId="77777777" w:rsidR="0012537B" w:rsidRPr="00B2215E" w:rsidRDefault="0012537B" w:rsidP="00FD354F">
            <w:pPr>
              <w:rPr>
                <w:rFonts w:ascii="Arial" w:eastAsia="Times New Roman" w:hAnsi="Arial" w:cs="Arial"/>
                <w:b/>
                <w:lang w:val="fr-FR"/>
              </w:rPr>
            </w:pPr>
          </w:p>
          <w:p w14:paraId="5A7966D0" w14:textId="77777777" w:rsidR="0012537B" w:rsidRPr="00B2215E" w:rsidRDefault="0012537B" w:rsidP="00FD354F">
            <w:pPr>
              <w:rPr>
                <w:rFonts w:ascii="Arial" w:eastAsia="Times New Roman" w:hAnsi="Arial" w:cs="Arial"/>
                <w:b/>
                <w:lang w:val="fr-FR"/>
              </w:rPr>
            </w:pPr>
          </w:p>
          <w:p w14:paraId="7E6A296D" w14:textId="77777777" w:rsidR="0012537B" w:rsidRPr="00B2215E" w:rsidRDefault="0012537B" w:rsidP="00FD354F">
            <w:pPr>
              <w:rPr>
                <w:rFonts w:ascii="Arial" w:eastAsia="Times New Roman" w:hAnsi="Arial" w:cs="Arial"/>
                <w:b/>
                <w:lang w:val="fr-FR"/>
              </w:rPr>
            </w:pPr>
          </w:p>
          <w:p w14:paraId="49C44211" w14:textId="77777777" w:rsidR="0012537B" w:rsidRPr="00B2215E" w:rsidRDefault="0012537B" w:rsidP="00FD354F">
            <w:pPr>
              <w:rPr>
                <w:rFonts w:ascii="Arial" w:eastAsia="Times New Roman" w:hAnsi="Arial" w:cs="Arial"/>
                <w:b/>
                <w:lang w:val="fr-FR"/>
              </w:rPr>
            </w:pPr>
          </w:p>
          <w:p w14:paraId="09276F9B" w14:textId="77777777" w:rsidR="0012537B" w:rsidRPr="00B2215E" w:rsidRDefault="0012537B" w:rsidP="00FD354F">
            <w:pPr>
              <w:rPr>
                <w:rFonts w:ascii="Arial" w:eastAsia="Times New Roman" w:hAnsi="Arial" w:cs="Arial"/>
                <w:b/>
                <w:lang w:val="fr-FR"/>
              </w:rPr>
            </w:pPr>
          </w:p>
          <w:p w14:paraId="48F1303A" w14:textId="77777777" w:rsidR="0012537B" w:rsidRPr="00B2215E" w:rsidRDefault="0012537B" w:rsidP="00FD354F">
            <w:pPr>
              <w:rPr>
                <w:rFonts w:ascii="Arial" w:eastAsia="Times New Roman" w:hAnsi="Arial" w:cs="Arial"/>
                <w:b/>
                <w:lang w:val="fr-FR"/>
              </w:rPr>
            </w:pPr>
          </w:p>
          <w:p w14:paraId="67D3ED45" w14:textId="77777777" w:rsidR="0012537B" w:rsidRPr="00B2215E" w:rsidRDefault="0012537B" w:rsidP="00FD354F">
            <w:pPr>
              <w:rPr>
                <w:rFonts w:ascii="Arial" w:eastAsia="Times New Roman" w:hAnsi="Arial" w:cs="Arial"/>
                <w:b/>
                <w:lang w:val="fr-FR"/>
              </w:rPr>
            </w:pPr>
          </w:p>
          <w:p w14:paraId="484265DA" w14:textId="77777777" w:rsidR="0012537B" w:rsidRPr="00B2215E" w:rsidRDefault="0012537B" w:rsidP="00FD354F">
            <w:pPr>
              <w:rPr>
                <w:rFonts w:ascii="Arial" w:eastAsia="Times New Roman" w:hAnsi="Arial" w:cs="Arial"/>
                <w:b/>
                <w:lang w:val="fr-FR"/>
              </w:rPr>
            </w:pPr>
          </w:p>
          <w:p w14:paraId="364A4AB7" w14:textId="77777777" w:rsidR="0012537B" w:rsidRPr="00B2215E" w:rsidRDefault="0012537B" w:rsidP="00FD354F">
            <w:pPr>
              <w:rPr>
                <w:rFonts w:ascii="Arial" w:eastAsia="Times New Roman" w:hAnsi="Arial" w:cs="Arial"/>
                <w:b/>
                <w:lang w:val="fr-FR"/>
              </w:rPr>
            </w:pPr>
          </w:p>
          <w:p w14:paraId="5B21253F" w14:textId="77777777" w:rsidR="0012537B" w:rsidRPr="00B2215E" w:rsidRDefault="0012537B" w:rsidP="00FD354F">
            <w:pPr>
              <w:rPr>
                <w:rFonts w:ascii="Arial" w:eastAsia="Times New Roman" w:hAnsi="Arial" w:cs="Arial"/>
                <w:b/>
                <w:lang w:val="fr-FR"/>
              </w:rPr>
            </w:pPr>
          </w:p>
          <w:p w14:paraId="219EC8C4" w14:textId="77777777" w:rsidR="0012537B" w:rsidRPr="00B2215E" w:rsidRDefault="0012537B" w:rsidP="00FD354F">
            <w:pPr>
              <w:rPr>
                <w:rFonts w:ascii="Arial" w:eastAsia="Times New Roman" w:hAnsi="Arial" w:cs="Arial"/>
                <w:b/>
                <w:lang w:val="fr-FR"/>
              </w:rPr>
            </w:pPr>
          </w:p>
          <w:p w14:paraId="6388C9BD"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HSSC-17/C-9</w:t>
            </w:r>
          </w:p>
        </w:tc>
        <w:tc>
          <w:tcPr>
            <w:tcW w:w="1377" w:type="dxa"/>
            <w:tcBorders>
              <w:bottom w:val="single" w:sz="4" w:space="0" w:color="000000"/>
            </w:tcBorders>
            <w:shd w:val="clear" w:color="auto" w:fill="auto"/>
          </w:tcPr>
          <w:p w14:paraId="11B03CE4"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highlight w:val="lightGray"/>
                <w:lang w:val="fr-FR"/>
              </w:rPr>
              <w:t>Décision</w:t>
            </w:r>
          </w:p>
        </w:tc>
      </w:tr>
      <w:tr w:rsidR="0012537B" w:rsidRPr="00B2215E" w14:paraId="6A479BDB" w14:textId="77777777" w:rsidTr="00FD354F">
        <w:trPr>
          <w:cantSplit/>
          <w:jc w:val="center"/>
        </w:trPr>
        <w:tc>
          <w:tcPr>
            <w:tcW w:w="1171" w:type="dxa"/>
            <w:tcBorders>
              <w:bottom w:val="single" w:sz="4" w:space="0" w:color="000000"/>
            </w:tcBorders>
            <w:shd w:val="clear" w:color="auto" w:fill="auto"/>
          </w:tcPr>
          <w:p w14:paraId="3605C9C1"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4.3</w:t>
            </w:r>
          </w:p>
        </w:tc>
        <w:tc>
          <w:tcPr>
            <w:tcW w:w="1664" w:type="dxa"/>
            <w:tcBorders>
              <w:bottom w:val="single" w:sz="4" w:space="0" w:color="000000"/>
            </w:tcBorders>
            <w:shd w:val="clear" w:color="auto" w:fill="auto"/>
          </w:tcPr>
          <w:p w14:paraId="1719D1EC"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Annex 3 -</w:t>
            </w:r>
            <w:r w:rsidRPr="00B2215E">
              <w:rPr>
                <w:rFonts w:ascii="Arial" w:eastAsia="Times New Roman" w:hAnsi="Arial" w:cs="Arial"/>
                <w:lang w:val="fr-FR"/>
              </w:rPr>
              <w:br/>
              <w:t>Feuille de route pour la décennie de mise en œuvre de la S-100</w:t>
            </w:r>
          </w:p>
        </w:tc>
        <w:tc>
          <w:tcPr>
            <w:tcW w:w="1980" w:type="dxa"/>
            <w:tcBorders>
              <w:bottom w:val="single" w:sz="4" w:space="0" w:color="000000"/>
            </w:tcBorders>
            <w:shd w:val="clear" w:color="auto" w:fill="auto"/>
          </w:tcPr>
          <w:p w14:paraId="54971849"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C8/32</w:t>
            </w:r>
          </w:p>
        </w:tc>
        <w:tc>
          <w:tcPr>
            <w:tcW w:w="3212" w:type="dxa"/>
            <w:tcBorders>
              <w:bottom w:val="single" w:sz="4" w:space="0" w:color="000000"/>
            </w:tcBorders>
            <w:shd w:val="clear" w:color="auto" w:fill="auto"/>
          </w:tcPr>
          <w:p w14:paraId="438B8249" w14:textId="77777777" w:rsidR="0012537B" w:rsidRPr="00B2215E" w:rsidRDefault="0012537B" w:rsidP="00FD354F">
            <w:pPr>
              <w:pStyle w:val="NormalWeb"/>
              <w:spacing w:before="0" w:beforeAutospacing="0" w:after="0" w:afterAutospacing="0"/>
              <w:rPr>
                <w:rFonts w:ascii="Arial" w:hAnsi="Arial" w:cs="Arial"/>
                <w:sz w:val="22"/>
                <w:lang w:val="fr-FR"/>
              </w:rPr>
            </w:pPr>
            <w:r w:rsidRPr="00B2215E">
              <w:rPr>
                <w:rFonts w:ascii="Arial" w:hAnsi="Arial" w:cs="Arial"/>
                <w:sz w:val="22"/>
                <w:lang w:val="fr-FR"/>
              </w:rPr>
              <w:t xml:space="preserve">Le </w:t>
            </w:r>
            <w:r w:rsidRPr="00B2215E">
              <w:rPr>
                <w:rFonts w:ascii="Arial" w:hAnsi="Arial" w:cs="Arial"/>
                <w:b/>
                <w:bCs/>
                <w:sz w:val="22"/>
                <w:lang w:val="fr-FR"/>
              </w:rPr>
              <w:t>Conseil</w:t>
            </w:r>
            <w:r w:rsidRPr="00B2215E">
              <w:rPr>
                <w:rFonts w:ascii="Arial" w:hAnsi="Arial" w:cs="Arial"/>
                <w:sz w:val="22"/>
                <w:lang w:val="fr-FR"/>
              </w:rPr>
              <w:t xml:space="preserve"> salue l’intention du </w:t>
            </w:r>
            <w:r w:rsidRPr="00B2215E">
              <w:rPr>
                <w:rFonts w:ascii="Arial" w:hAnsi="Arial" w:cs="Arial"/>
                <w:b/>
                <w:bCs/>
                <w:sz w:val="22"/>
                <w:lang w:val="fr-FR"/>
              </w:rPr>
              <w:t>WENDWG</w:t>
            </w:r>
            <w:r w:rsidRPr="00B2215E">
              <w:rPr>
                <w:rFonts w:ascii="Arial" w:hAnsi="Arial" w:cs="Arial"/>
                <w:sz w:val="22"/>
                <w:lang w:val="fr-FR"/>
              </w:rPr>
              <w:t>, par l’intermédiaire de l’</w:t>
            </w:r>
            <w:r w:rsidRPr="00B2215E">
              <w:rPr>
                <w:rFonts w:ascii="Arial" w:hAnsi="Arial" w:cs="Arial"/>
                <w:b/>
                <w:bCs/>
                <w:sz w:val="22"/>
                <w:lang w:val="fr-FR"/>
              </w:rPr>
              <w:t>IRCC</w:t>
            </w:r>
            <w:r w:rsidRPr="00B2215E">
              <w:rPr>
                <w:rFonts w:ascii="Arial" w:hAnsi="Arial" w:cs="Arial"/>
                <w:sz w:val="22"/>
                <w:lang w:val="fr-FR"/>
              </w:rPr>
              <w:t>, de fournir, à partir de 2025, des contributions</w:t>
            </w:r>
            <w:r w:rsidRPr="00B2215E">
              <w:rPr>
                <w:rStyle w:val="FootnoteReference"/>
                <w:rFonts w:ascii="Arial" w:hAnsi="Arial" w:cs="Arial"/>
                <w:bCs/>
                <w:lang w:val="fr-FR"/>
              </w:rPr>
              <w:footnoteReference w:id="27"/>
            </w:r>
            <w:r w:rsidRPr="00B2215E">
              <w:rPr>
                <w:rFonts w:ascii="Arial" w:hAnsi="Arial" w:cs="Arial"/>
                <w:sz w:val="22"/>
                <w:lang w:val="fr-FR"/>
              </w:rPr>
              <w:t xml:space="preserve"> aux rapports d’information annuels du </w:t>
            </w:r>
            <w:r w:rsidRPr="00B2215E">
              <w:rPr>
                <w:rFonts w:ascii="Arial" w:hAnsi="Arial" w:cs="Arial"/>
                <w:b/>
                <w:bCs/>
                <w:sz w:val="22"/>
                <w:lang w:val="fr-FR"/>
              </w:rPr>
              <w:t xml:space="preserve">Secrétariat de l’OHI </w:t>
            </w:r>
            <w:r w:rsidRPr="00B2215E">
              <w:rPr>
                <w:rFonts w:ascii="Arial" w:hAnsi="Arial" w:cs="Arial"/>
                <w:sz w:val="22"/>
                <w:lang w:val="fr-FR"/>
              </w:rPr>
              <w:t>pour les réunions du NCSR de l’OMI, en rendant compte de la disponibilité et de la couverture planifiées</w:t>
            </w:r>
            <w:r w:rsidRPr="00B2215E">
              <w:rPr>
                <w:rStyle w:val="FootnoteReference"/>
                <w:rFonts w:ascii="Arial" w:hAnsi="Arial" w:cs="Arial"/>
                <w:bCs/>
                <w:lang w:val="fr-FR"/>
              </w:rPr>
              <w:footnoteReference w:id="28"/>
            </w:r>
            <w:r w:rsidRPr="00B2215E">
              <w:rPr>
                <w:rFonts w:ascii="Arial" w:hAnsi="Arial" w:cs="Arial"/>
                <w:sz w:val="22"/>
                <w:lang w:val="fr-FR"/>
              </w:rPr>
              <w:t xml:space="preserve">, par </w:t>
            </w:r>
            <w:r w:rsidRPr="00B2215E">
              <w:rPr>
                <w:rFonts w:ascii="Arial" w:hAnsi="Arial" w:cs="Arial"/>
                <w:b/>
                <w:bCs/>
                <w:sz w:val="22"/>
                <w:lang w:val="fr-FR"/>
              </w:rPr>
              <w:t>CHR</w:t>
            </w:r>
            <w:r w:rsidRPr="00B2215E">
              <w:rPr>
                <w:rFonts w:ascii="Arial" w:hAnsi="Arial" w:cs="Arial"/>
                <w:sz w:val="22"/>
                <w:lang w:val="fr-FR"/>
              </w:rPr>
              <w:t>, des produits et services de données de la phase I de la S-100.</w:t>
            </w:r>
          </w:p>
          <w:p w14:paraId="5A11F539" w14:textId="77777777" w:rsidR="0012537B" w:rsidRPr="00B2215E" w:rsidRDefault="0012537B" w:rsidP="00FD354F">
            <w:pPr>
              <w:rPr>
                <w:rFonts w:ascii="Arial" w:eastAsia="Times New Roman" w:hAnsi="Arial" w:cs="Arial"/>
                <w:bCs/>
                <w:lang w:val="fr-FR"/>
              </w:rPr>
            </w:pPr>
          </w:p>
          <w:p w14:paraId="7DF96937" w14:textId="77777777" w:rsidR="0012537B" w:rsidRPr="00B2215E" w:rsidRDefault="0012537B" w:rsidP="00FD354F">
            <w:pPr>
              <w:pStyle w:val="NormalWeb"/>
              <w:spacing w:before="0" w:beforeAutospacing="0" w:after="0" w:afterAutospacing="0"/>
              <w:rPr>
                <w:rFonts w:ascii="Arial" w:hAnsi="Arial" w:cs="Arial"/>
                <w:sz w:val="22"/>
                <w:szCs w:val="22"/>
                <w:lang w:val="fr-FR"/>
              </w:rPr>
            </w:pPr>
            <w:r w:rsidRPr="00B2215E">
              <w:rPr>
                <w:rFonts w:ascii="Arial" w:hAnsi="Arial" w:cs="Arial"/>
                <w:sz w:val="22"/>
                <w:szCs w:val="22"/>
                <w:lang w:val="fr-FR"/>
              </w:rPr>
              <w:t xml:space="preserve">Demande d’une séance d’information sur la S-100 à l’heure du déjeuner à examiner par le </w:t>
            </w:r>
            <w:r w:rsidRPr="00B2215E">
              <w:rPr>
                <w:rFonts w:ascii="Arial" w:hAnsi="Arial" w:cs="Arial"/>
                <w:b/>
                <w:bCs/>
                <w:sz w:val="22"/>
                <w:szCs w:val="22"/>
                <w:lang w:val="fr-FR"/>
              </w:rPr>
              <w:t>Secrétariat de l’OHI</w:t>
            </w:r>
            <w:r w:rsidRPr="00B2215E">
              <w:rPr>
                <w:rFonts w:ascii="Arial" w:hAnsi="Arial" w:cs="Arial"/>
                <w:sz w:val="22"/>
                <w:szCs w:val="22"/>
                <w:lang w:val="fr-FR"/>
              </w:rPr>
              <w:t>.</w:t>
            </w:r>
          </w:p>
          <w:p w14:paraId="64465731" w14:textId="77777777" w:rsidR="0012537B" w:rsidRPr="00B2215E" w:rsidRDefault="0012537B" w:rsidP="00FD354F">
            <w:pPr>
              <w:rPr>
                <w:rFonts w:ascii="Arial" w:eastAsia="Times New Roman" w:hAnsi="Arial" w:cs="Arial"/>
                <w:bCs/>
                <w:lang w:val="fr-FR"/>
              </w:rPr>
            </w:pPr>
          </w:p>
        </w:tc>
        <w:tc>
          <w:tcPr>
            <w:tcW w:w="1688" w:type="dxa"/>
            <w:tcBorders>
              <w:bottom w:val="single" w:sz="4" w:space="0" w:color="000000"/>
            </w:tcBorders>
            <w:shd w:val="clear" w:color="auto" w:fill="auto"/>
          </w:tcPr>
          <w:p w14:paraId="798BE883"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WENDWG-15/IRCC-17 et NCSR-12</w:t>
            </w:r>
          </w:p>
          <w:p w14:paraId="0763D125"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 xml:space="preserve">(- 13 semaines) </w:t>
            </w:r>
          </w:p>
          <w:p w14:paraId="1B5B2D1E" w14:textId="77777777" w:rsidR="0012537B" w:rsidRPr="00B2215E" w:rsidRDefault="0012537B" w:rsidP="00FD354F">
            <w:pPr>
              <w:rPr>
                <w:rFonts w:ascii="Arial" w:eastAsia="Times New Roman" w:hAnsi="Arial" w:cs="Arial"/>
                <w:b/>
                <w:lang w:val="fr-FR"/>
              </w:rPr>
            </w:pPr>
          </w:p>
          <w:p w14:paraId="13DEA5FA" w14:textId="77777777" w:rsidR="0012537B" w:rsidRPr="00B2215E" w:rsidRDefault="0012537B" w:rsidP="00FD354F">
            <w:pPr>
              <w:rPr>
                <w:rFonts w:ascii="Arial" w:eastAsia="Times New Roman" w:hAnsi="Arial" w:cs="Arial"/>
                <w:b/>
                <w:lang w:val="fr-FR"/>
              </w:rPr>
            </w:pPr>
          </w:p>
          <w:p w14:paraId="5F9225A2" w14:textId="77777777" w:rsidR="0012537B" w:rsidRPr="00B2215E" w:rsidRDefault="0012537B" w:rsidP="00FD354F">
            <w:pPr>
              <w:rPr>
                <w:rFonts w:ascii="Arial" w:eastAsia="Times New Roman" w:hAnsi="Arial" w:cs="Arial"/>
                <w:b/>
                <w:lang w:val="fr-FR"/>
              </w:rPr>
            </w:pPr>
          </w:p>
          <w:p w14:paraId="04BAB270" w14:textId="77777777" w:rsidR="0012537B" w:rsidRPr="00B2215E" w:rsidRDefault="0012537B" w:rsidP="00FD354F">
            <w:pPr>
              <w:rPr>
                <w:rFonts w:ascii="Arial" w:eastAsia="Times New Roman" w:hAnsi="Arial" w:cs="Arial"/>
                <w:b/>
                <w:lang w:val="fr-FR"/>
              </w:rPr>
            </w:pPr>
          </w:p>
          <w:p w14:paraId="095C2C76" w14:textId="77777777" w:rsidR="0012537B" w:rsidRPr="00B2215E" w:rsidRDefault="0012537B" w:rsidP="00FD354F">
            <w:pPr>
              <w:rPr>
                <w:rFonts w:ascii="Arial" w:eastAsia="Times New Roman" w:hAnsi="Arial" w:cs="Arial"/>
                <w:b/>
                <w:lang w:val="fr-FR"/>
              </w:rPr>
            </w:pPr>
          </w:p>
          <w:p w14:paraId="30226011" w14:textId="77777777" w:rsidR="0012537B" w:rsidRPr="00B2215E" w:rsidRDefault="0012537B" w:rsidP="00FD354F">
            <w:pPr>
              <w:rPr>
                <w:rFonts w:ascii="Arial" w:eastAsia="Times New Roman" w:hAnsi="Arial" w:cs="Arial"/>
                <w:b/>
                <w:lang w:val="fr-FR"/>
              </w:rPr>
            </w:pPr>
          </w:p>
          <w:p w14:paraId="31CC44AB" w14:textId="77777777" w:rsidR="0012537B" w:rsidRPr="00B2215E" w:rsidRDefault="0012537B" w:rsidP="00FD354F">
            <w:pPr>
              <w:rPr>
                <w:rFonts w:ascii="Arial" w:eastAsia="Times New Roman" w:hAnsi="Arial" w:cs="Arial"/>
                <w:b/>
                <w:lang w:val="fr-FR"/>
              </w:rPr>
            </w:pPr>
          </w:p>
          <w:p w14:paraId="04731B75" w14:textId="77777777" w:rsidR="0012537B" w:rsidRPr="00B2215E" w:rsidRDefault="0012537B" w:rsidP="00FD354F">
            <w:pPr>
              <w:rPr>
                <w:rFonts w:ascii="Arial" w:eastAsia="Times New Roman" w:hAnsi="Arial" w:cs="Arial"/>
                <w:b/>
                <w:lang w:val="fr-FR"/>
              </w:rPr>
            </w:pPr>
          </w:p>
          <w:p w14:paraId="4EF107FB" w14:textId="77777777" w:rsidR="0012537B" w:rsidRPr="00B2215E" w:rsidRDefault="0012537B" w:rsidP="00FD354F">
            <w:pPr>
              <w:rPr>
                <w:rFonts w:ascii="Arial" w:eastAsia="Times New Roman" w:hAnsi="Arial" w:cs="Arial"/>
                <w:b/>
                <w:lang w:val="fr-FR"/>
              </w:rPr>
            </w:pPr>
          </w:p>
          <w:p w14:paraId="0FCC1608" w14:textId="77777777" w:rsidR="0012537B" w:rsidRPr="00B2215E" w:rsidRDefault="0012537B" w:rsidP="00FD354F">
            <w:pPr>
              <w:rPr>
                <w:rFonts w:ascii="Arial" w:eastAsia="Times New Roman" w:hAnsi="Arial" w:cs="Arial"/>
                <w:b/>
                <w:lang w:val="fr-FR"/>
              </w:rPr>
            </w:pPr>
          </w:p>
          <w:p w14:paraId="2375EF53"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Dès que possible</w:t>
            </w:r>
          </w:p>
        </w:tc>
        <w:tc>
          <w:tcPr>
            <w:tcW w:w="1377" w:type="dxa"/>
            <w:tcBorders>
              <w:bottom w:val="single" w:sz="4" w:space="0" w:color="000000"/>
            </w:tcBorders>
            <w:shd w:val="clear" w:color="auto" w:fill="auto"/>
          </w:tcPr>
          <w:p w14:paraId="7E6B0263" w14:textId="77777777" w:rsidR="0012537B" w:rsidRPr="00B2215E" w:rsidRDefault="0012537B" w:rsidP="00FD354F">
            <w:pPr>
              <w:rPr>
                <w:rFonts w:ascii="Arial" w:eastAsia="Times New Roman" w:hAnsi="Arial" w:cs="Arial"/>
                <w:lang w:val="fr-FR"/>
              </w:rPr>
            </w:pPr>
          </w:p>
        </w:tc>
      </w:tr>
      <w:tr w:rsidR="0012537B" w:rsidRPr="00B2215E" w14:paraId="1E4F6CDB" w14:textId="77777777" w:rsidTr="00FD354F">
        <w:trPr>
          <w:cantSplit/>
          <w:jc w:val="center"/>
        </w:trPr>
        <w:tc>
          <w:tcPr>
            <w:tcW w:w="1171" w:type="dxa"/>
            <w:tcBorders>
              <w:bottom w:val="single" w:sz="4" w:space="0" w:color="000000"/>
            </w:tcBorders>
            <w:shd w:val="clear" w:color="auto" w:fill="auto"/>
          </w:tcPr>
          <w:p w14:paraId="5832FF31"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4.3</w:t>
            </w:r>
          </w:p>
        </w:tc>
        <w:tc>
          <w:tcPr>
            <w:tcW w:w="1664" w:type="dxa"/>
            <w:tcBorders>
              <w:bottom w:val="single" w:sz="4" w:space="0" w:color="000000"/>
            </w:tcBorders>
            <w:shd w:val="clear" w:color="auto" w:fill="auto"/>
          </w:tcPr>
          <w:p w14:paraId="3774E473"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Annex 4 -</w:t>
            </w:r>
            <w:r w:rsidRPr="00B2215E">
              <w:rPr>
                <w:rFonts w:ascii="Arial" w:eastAsia="Times New Roman" w:hAnsi="Arial" w:cs="Arial"/>
                <w:lang w:val="fr-FR"/>
              </w:rPr>
              <w:br/>
              <w:t>Feuille de route pour la décennie de mise en œuvre de la S-100</w:t>
            </w:r>
          </w:p>
        </w:tc>
        <w:tc>
          <w:tcPr>
            <w:tcW w:w="1980" w:type="dxa"/>
            <w:tcBorders>
              <w:bottom w:val="single" w:sz="4" w:space="0" w:color="000000"/>
            </w:tcBorders>
            <w:shd w:val="clear" w:color="auto" w:fill="auto"/>
          </w:tcPr>
          <w:p w14:paraId="1A6CEDF7"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C8/33</w:t>
            </w:r>
          </w:p>
        </w:tc>
        <w:tc>
          <w:tcPr>
            <w:tcW w:w="3212" w:type="dxa"/>
            <w:tcBorders>
              <w:bottom w:val="single" w:sz="4" w:space="0" w:color="000000"/>
            </w:tcBorders>
            <w:shd w:val="clear" w:color="auto" w:fill="auto"/>
          </w:tcPr>
          <w:p w14:paraId="5FF1DC91" w14:textId="0C1B1D28" w:rsidR="0012537B" w:rsidRPr="00B2215E" w:rsidRDefault="0012537B" w:rsidP="00FD354F">
            <w:pPr>
              <w:pStyle w:val="NormalWeb"/>
              <w:spacing w:before="0" w:beforeAutospacing="0" w:after="0" w:afterAutospacing="0"/>
              <w:rPr>
                <w:rFonts w:ascii="Arial" w:hAnsi="Arial" w:cs="Arial"/>
                <w:sz w:val="22"/>
                <w:lang w:val="fr-FR"/>
              </w:rPr>
            </w:pPr>
            <w:r w:rsidRPr="00B2215E">
              <w:rPr>
                <w:rFonts w:ascii="Arial" w:hAnsi="Arial" w:cs="Arial"/>
                <w:b/>
                <w:bCs/>
                <w:sz w:val="22"/>
                <w:lang w:val="fr-FR"/>
              </w:rPr>
              <w:t xml:space="preserve">Le Conseil </w:t>
            </w:r>
            <w:r w:rsidRPr="00B2215E">
              <w:rPr>
                <w:rFonts w:ascii="Arial" w:hAnsi="Arial" w:cs="Arial"/>
                <w:sz w:val="22"/>
                <w:lang w:val="fr-FR"/>
              </w:rPr>
              <w:t xml:space="preserve">approuve les amendements proposés à l’annexe 4 de la Feuille de route </w:t>
            </w:r>
            <w:r w:rsidR="00692064">
              <w:rPr>
                <w:rFonts w:ascii="Arial" w:hAnsi="Arial" w:cs="Arial"/>
                <w:sz w:val="22"/>
                <w:lang w:val="fr-FR"/>
              </w:rPr>
              <w:t xml:space="preserve">de la </w:t>
            </w:r>
            <w:r w:rsidRPr="00B2215E">
              <w:rPr>
                <w:rFonts w:ascii="Arial" w:hAnsi="Arial" w:cs="Arial"/>
                <w:sz w:val="22"/>
                <w:lang w:val="fr-FR"/>
              </w:rPr>
              <w:t xml:space="preserve">S-100 (concept hybride pour l’ECDIS S-100), tels qu’ils ont été présentés par la </w:t>
            </w:r>
            <w:r w:rsidRPr="00B2215E">
              <w:rPr>
                <w:rFonts w:ascii="Arial" w:hAnsi="Arial" w:cs="Arial"/>
                <w:b/>
                <w:bCs/>
                <w:sz w:val="22"/>
                <w:lang w:val="fr-FR"/>
              </w:rPr>
              <w:t>Présidente du Conseil</w:t>
            </w:r>
            <w:r w:rsidRPr="00B2215E">
              <w:rPr>
                <w:rFonts w:ascii="Arial" w:hAnsi="Arial" w:cs="Arial"/>
                <w:sz w:val="22"/>
                <w:lang w:val="fr-FR"/>
              </w:rPr>
              <w:t>.</w:t>
            </w:r>
          </w:p>
          <w:p w14:paraId="5CA79D96"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auto"/>
          </w:tcPr>
          <w:p w14:paraId="25556773"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586E6617"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highlight w:val="lightGray"/>
                <w:lang w:val="fr-FR"/>
              </w:rPr>
              <w:t>Décision</w:t>
            </w:r>
          </w:p>
        </w:tc>
      </w:tr>
      <w:tr w:rsidR="0012537B" w:rsidRPr="00B2215E" w14:paraId="20DAF178" w14:textId="77777777" w:rsidTr="00FD354F">
        <w:trPr>
          <w:cantSplit/>
          <w:jc w:val="center"/>
        </w:trPr>
        <w:tc>
          <w:tcPr>
            <w:tcW w:w="1171" w:type="dxa"/>
            <w:tcBorders>
              <w:bottom w:val="single" w:sz="4" w:space="0" w:color="000000"/>
            </w:tcBorders>
            <w:shd w:val="clear" w:color="auto" w:fill="auto"/>
          </w:tcPr>
          <w:p w14:paraId="680FC1A2"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4.3</w:t>
            </w:r>
          </w:p>
        </w:tc>
        <w:tc>
          <w:tcPr>
            <w:tcW w:w="1664" w:type="dxa"/>
            <w:tcBorders>
              <w:bottom w:val="single" w:sz="4" w:space="0" w:color="000000"/>
            </w:tcBorders>
            <w:shd w:val="clear" w:color="auto" w:fill="auto"/>
          </w:tcPr>
          <w:p w14:paraId="3F8446E8"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Feuille de route pour la décennie de mise en œuvre de la S-100</w:t>
            </w:r>
          </w:p>
        </w:tc>
        <w:tc>
          <w:tcPr>
            <w:tcW w:w="1980" w:type="dxa"/>
            <w:tcBorders>
              <w:bottom w:val="single" w:sz="4" w:space="0" w:color="000000"/>
            </w:tcBorders>
            <w:shd w:val="clear" w:color="auto" w:fill="auto"/>
          </w:tcPr>
          <w:p w14:paraId="50A11111"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C8/34</w:t>
            </w:r>
          </w:p>
        </w:tc>
        <w:tc>
          <w:tcPr>
            <w:tcW w:w="3212" w:type="dxa"/>
            <w:tcBorders>
              <w:bottom w:val="single" w:sz="4" w:space="0" w:color="000000"/>
            </w:tcBorders>
            <w:shd w:val="clear" w:color="auto" w:fill="auto"/>
          </w:tcPr>
          <w:p w14:paraId="4E188A66" w14:textId="59B13EF9" w:rsidR="0012537B" w:rsidRPr="00B2215E" w:rsidRDefault="0012537B" w:rsidP="00FD354F">
            <w:pPr>
              <w:pStyle w:val="NormalWeb"/>
              <w:spacing w:before="0" w:beforeAutospacing="0" w:after="0" w:afterAutospacing="0"/>
              <w:rPr>
                <w:rFonts w:ascii="Arial" w:hAnsi="Arial" w:cs="Arial"/>
                <w:sz w:val="22"/>
                <w:szCs w:val="22"/>
                <w:lang w:val="fr-FR"/>
              </w:rPr>
            </w:pPr>
            <w:r w:rsidRPr="00B2215E">
              <w:rPr>
                <w:rFonts w:ascii="Arial" w:hAnsi="Arial" w:cs="Arial"/>
                <w:sz w:val="22"/>
                <w:szCs w:val="22"/>
                <w:lang w:val="fr-FR"/>
              </w:rPr>
              <w:t xml:space="preserve">Notant les mises à jour approuvées par le </w:t>
            </w:r>
            <w:r w:rsidRPr="00B2215E">
              <w:rPr>
                <w:rFonts w:ascii="Arial" w:hAnsi="Arial" w:cs="Arial"/>
                <w:b/>
                <w:bCs/>
                <w:sz w:val="22"/>
                <w:szCs w:val="22"/>
                <w:lang w:val="fr-FR"/>
              </w:rPr>
              <w:t>Conseil</w:t>
            </w:r>
            <w:r w:rsidRPr="00B2215E">
              <w:rPr>
                <w:rFonts w:ascii="Arial" w:hAnsi="Arial" w:cs="Arial"/>
                <w:sz w:val="22"/>
                <w:szCs w:val="22"/>
                <w:lang w:val="fr-FR"/>
              </w:rPr>
              <w:t xml:space="preserve"> pour les annexes 2 et 4, le</w:t>
            </w:r>
            <w:r w:rsidRPr="00B2215E">
              <w:rPr>
                <w:rFonts w:ascii="Arial" w:hAnsi="Arial" w:cs="Arial"/>
                <w:b/>
                <w:bCs/>
                <w:sz w:val="22"/>
                <w:szCs w:val="22"/>
                <w:lang w:val="fr-FR"/>
              </w:rPr>
              <w:t xml:space="preserve"> Secrétariat de l’OHI </w:t>
            </w:r>
            <w:r w:rsidRPr="00B2215E">
              <w:rPr>
                <w:rFonts w:ascii="Arial" w:hAnsi="Arial" w:cs="Arial"/>
                <w:sz w:val="22"/>
                <w:szCs w:val="22"/>
                <w:lang w:val="fr-FR"/>
              </w:rPr>
              <w:t>préparera et mettra à disposition la version 4.0 finalisée de la Feuille de route</w:t>
            </w:r>
            <w:r w:rsidR="00692064">
              <w:rPr>
                <w:rFonts w:ascii="Arial" w:hAnsi="Arial" w:cs="Arial"/>
                <w:sz w:val="22"/>
                <w:szCs w:val="22"/>
                <w:lang w:val="fr-FR"/>
              </w:rPr>
              <w:t xml:space="preserve"> de la</w:t>
            </w:r>
            <w:r w:rsidRPr="00B2215E">
              <w:rPr>
                <w:rFonts w:ascii="Arial" w:hAnsi="Arial" w:cs="Arial"/>
                <w:sz w:val="22"/>
                <w:szCs w:val="22"/>
                <w:lang w:val="fr-FR"/>
              </w:rPr>
              <w:t xml:space="preserve"> S-100.</w:t>
            </w:r>
          </w:p>
          <w:p w14:paraId="1E824100"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auto"/>
          </w:tcPr>
          <w:p w14:paraId="06045D98"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30 novembre 2024</w:t>
            </w:r>
          </w:p>
          <w:p w14:paraId="7087335C"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0DCA3188" w14:textId="77777777" w:rsidR="0012537B" w:rsidRPr="00B2215E" w:rsidRDefault="0012537B" w:rsidP="00FD354F">
            <w:pPr>
              <w:rPr>
                <w:rFonts w:ascii="Arial" w:eastAsia="Times New Roman" w:hAnsi="Arial" w:cs="Arial"/>
                <w:lang w:val="fr-FR"/>
              </w:rPr>
            </w:pPr>
          </w:p>
        </w:tc>
      </w:tr>
      <w:tr w:rsidR="0012537B" w:rsidRPr="00B2215E" w14:paraId="7AA289B4" w14:textId="77777777" w:rsidTr="00FD354F">
        <w:trPr>
          <w:cantSplit/>
          <w:jc w:val="center"/>
        </w:trPr>
        <w:tc>
          <w:tcPr>
            <w:tcW w:w="1171" w:type="dxa"/>
            <w:tcBorders>
              <w:bottom w:val="single" w:sz="4" w:space="0" w:color="000000"/>
            </w:tcBorders>
            <w:shd w:val="clear" w:color="auto" w:fill="auto"/>
          </w:tcPr>
          <w:p w14:paraId="0A6E51E1"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4.3</w:t>
            </w:r>
          </w:p>
        </w:tc>
        <w:tc>
          <w:tcPr>
            <w:tcW w:w="1664" w:type="dxa"/>
            <w:tcBorders>
              <w:bottom w:val="single" w:sz="4" w:space="0" w:color="000000"/>
            </w:tcBorders>
            <w:shd w:val="clear" w:color="auto" w:fill="auto"/>
          </w:tcPr>
          <w:p w14:paraId="4547CA94"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Stratégie de mise en œuvre de la S-100</w:t>
            </w:r>
          </w:p>
        </w:tc>
        <w:tc>
          <w:tcPr>
            <w:tcW w:w="1980" w:type="dxa"/>
            <w:tcBorders>
              <w:bottom w:val="single" w:sz="4" w:space="0" w:color="000000"/>
            </w:tcBorders>
            <w:shd w:val="clear" w:color="auto" w:fill="auto"/>
          </w:tcPr>
          <w:p w14:paraId="6E335F30"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C8/35</w:t>
            </w:r>
            <w:r w:rsidRPr="00B2215E">
              <w:rPr>
                <w:rFonts w:ascii="Arial" w:eastAsia="Times New Roman" w:hAnsi="Arial" w:cs="Arial"/>
                <w:lang w:val="fr-FR" w:eastAsia="fr-FR"/>
              </w:rPr>
              <w:br/>
            </w:r>
            <w:r w:rsidRPr="00B2215E">
              <w:rPr>
                <w:rFonts w:ascii="Arial" w:eastAsia="Times New Roman" w:hAnsi="Arial" w:cs="Arial"/>
                <w:sz w:val="18"/>
                <w:szCs w:val="18"/>
                <w:lang w:val="fr-FR" w:eastAsia="fr-FR"/>
              </w:rPr>
              <w:t>(précédemment C7/28, …, C3/13)</w:t>
            </w:r>
          </w:p>
        </w:tc>
        <w:tc>
          <w:tcPr>
            <w:tcW w:w="3212" w:type="dxa"/>
            <w:tcBorders>
              <w:bottom w:val="single" w:sz="4" w:space="0" w:color="000000"/>
            </w:tcBorders>
            <w:shd w:val="clear" w:color="auto" w:fill="auto"/>
          </w:tcPr>
          <w:p w14:paraId="43D7A2F5" w14:textId="774A0E40"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Les Présidents du Conseil/HSSC/IRCC et le Secrétaire général</w:t>
            </w:r>
            <w:r w:rsidRPr="00B2215E">
              <w:rPr>
                <w:rFonts w:ascii="Arial" w:eastAsia="Times New Roman" w:hAnsi="Arial" w:cs="Arial"/>
                <w:bCs/>
                <w:lang w:val="fr-FR"/>
              </w:rPr>
              <w:t>, soutenus par des experts en la matière et les Etats membres, le cas échéant, assureront la tenue à jour de la Feuille de route</w:t>
            </w:r>
            <w:r w:rsidR="009149F8">
              <w:rPr>
                <w:rFonts w:ascii="Arial" w:eastAsia="Times New Roman" w:hAnsi="Arial" w:cs="Arial"/>
                <w:bCs/>
                <w:lang w:val="fr-FR"/>
              </w:rPr>
              <w:t xml:space="preserve"> de la</w:t>
            </w:r>
            <w:r w:rsidRPr="00B2215E">
              <w:rPr>
                <w:rFonts w:ascii="Arial" w:eastAsia="Times New Roman" w:hAnsi="Arial" w:cs="Arial"/>
                <w:bCs/>
                <w:lang w:val="fr-FR"/>
              </w:rPr>
              <w:t xml:space="preserve"> S-100 sous la forme </w:t>
            </w:r>
            <w:r w:rsidRPr="00B2215E">
              <w:rPr>
                <w:rFonts w:ascii="Arial" w:eastAsia="Times New Roman" w:hAnsi="Arial" w:cs="Arial"/>
                <w:lang w:val="fr-FR"/>
              </w:rPr>
              <w:t xml:space="preserve">d’un document à version incrémentale contrôlée </w:t>
            </w:r>
            <w:r w:rsidRPr="00B2215E">
              <w:rPr>
                <w:rFonts w:ascii="Arial" w:eastAsia="Times New Roman" w:hAnsi="Arial" w:cs="Arial"/>
                <w:bCs/>
                <w:lang w:val="fr-FR"/>
              </w:rPr>
              <w:t>(y compris le texte et le calendrier) sur une base semestrielle.</w:t>
            </w:r>
          </w:p>
          <w:p w14:paraId="429367D9"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auto"/>
          </w:tcPr>
          <w:p w14:paraId="2C03B751"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Permanent</w:t>
            </w:r>
          </w:p>
        </w:tc>
        <w:tc>
          <w:tcPr>
            <w:tcW w:w="1377" w:type="dxa"/>
            <w:tcBorders>
              <w:bottom w:val="single" w:sz="4" w:space="0" w:color="000000"/>
            </w:tcBorders>
            <w:shd w:val="clear" w:color="auto" w:fill="auto"/>
          </w:tcPr>
          <w:p w14:paraId="259C5CD8" w14:textId="77777777" w:rsidR="0012537B" w:rsidRPr="00B2215E" w:rsidRDefault="0012537B" w:rsidP="00FD354F">
            <w:pPr>
              <w:rPr>
                <w:rFonts w:ascii="Arial" w:eastAsia="Times New Roman" w:hAnsi="Arial" w:cs="Arial"/>
                <w:highlight w:val="lightGray"/>
                <w:lang w:val="fr-FR"/>
              </w:rPr>
            </w:pPr>
          </w:p>
        </w:tc>
      </w:tr>
      <w:tr w:rsidR="0012537B" w:rsidRPr="00B2215E" w14:paraId="1A258018" w14:textId="77777777" w:rsidTr="00FD354F">
        <w:trPr>
          <w:cantSplit/>
          <w:jc w:val="center"/>
        </w:trPr>
        <w:tc>
          <w:tcPr>
            <w:tcW w:w="1171" w:type="dxa"/>
            <w:tcBorders>
              <w:bottom w:val="single" w:sz="4" w:space="0" w:color="000000"/>
            </w:tcBorders>
            <w:shd w:val="clear" w:color="auto" w:fill="auto"/>
          </w:tcPr>
          <w:p w14:paraId="4889CA48"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auto"/>
          </w:tcPr>
          <w:p w14:paraId="69220ACA" w14:textId="77777777" w:rsidR="0012537B" w:rsidRPr="00B2215E" w:rsidRDefault="0012537B" w:rsidP="00FD354F">
            <w:pPr>
              <w:jc w:val="center"/>
              <w:rPr>
                <w:rFonts w:ascii="Arial" w:eastAsia="Times New Roman" w:hAnsi="Arial" w:cs="Arial"/>
                <w:lang w:val="fr-FR"/>
              </w:rPr>
            </w:pPr>
          </w:p>
        </w:tc>
        <w:tc>
          <w:tcPr>
            <w:tcW w:w="1980" w:type="dxa"/>
            <w:tcBorders>
              <w:bottom w:val="single" w:sz="4" w:space="0" w:color="000000"/>
            </w:tcBorders>
            <w:shd w:val="clear" w:color="auto" w:fill="auto"/>
          </w:tcPr>
          <w:p w14:paraId="5A04D108" w14:textId="77777777" w:rsidR="0012537B" w:rsidRPr="00B2215E" w:rsidRDefault="0012537B" w:rsidP="00FD354F">
            <w:pPr>
              <w:jc w:val="center"/>
              <w:rPr>
                <w:rFonts w:ascii="Arial" w:eastAsia="Times New Roman" w:hAnsi="Arial" w:cs="Arial"/>
                <w:lang w:val="fr-FR" w:eastAsia="fr-FR"/>
              </w:rPr>
            </w:pPr>
          </w:p>
        </w:tc>
        <w:tc>
          <w:tcPr>
            <w:tcW w:w="3212" w:type="dxa"/>
            <w:tcBorders>
              <w:bottom w:val="single" w:sz="4" w:space="0" w:color="000000"/>
            </w:tcBorders>
            <w:shd w:val="clear" w:color="auto" w:fill="auto"/>
          </w:tcPr>
          <w:p w14:paraId="05D3FE18" w14:textId="77777777" w:rsidR="0012537B" w:rsidRPr="00B2215E" w:rsidRDefault="0012537B" w:rsidP="00FD354F">
            <w:pPr>
              <w:rPr>
                <w:rFonts w:ascii="Arial" w:eastAsia="Times New Roman" w:hAnsi="Arial" w:cs="Arial"/>
                <w:i/>
                <w:lang w:val="fr-FR"/>
              </w:rPr>
            </w:pPr>
          </w:p>
        </w:tc>
        <w:tc>
          <w:tcPr>
            <w:tcW w:w="1688" w:type="dxa"/>
            <w:tcBorders>
              <w:bottom w:val="single" w:sz="4" w:space="0" w:color="000000"/>
            </w:tcBorders>
            <w:shd w:val="clear" w:color="auto" w:fill="auto"/>
          </w:tcPr>
          <w:p w14:paraId="30C79E8F"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751AA47F" w14:textId="77777777" w:rsidR="0012537B" w:rsidRPr="00B2215E" w:rsidRDefault="0012537B" w:rsidP="00FD354F">
            <w:pPr>
              <w:rPr>
                <w:rFonts w:ascii="Arial" w:eastAsia="Times New Roman" w:hAnsi="Arial" w:cs="Arial"/>
                <w:lang w:val="fr-FR"/>
              </w:rPr>
            </w:pPr>
          </w:p>
        </w:tc>
      </w:tr>
      <w:tr w:rsidR="0012537B" w:rsidRPr="00B2215E" w14:paraId="14055726" w14:textId="77777777" w:rsidTr="00FD354F">
        <w:trPr>
          <w:cantSplit/>
          <w:jc w:val="center"/>
        </w:trPr>
        <w:tc>
          <w:tcPr>
            <w:tcW w:w="11092" w:type="dxa"/>
            <w:gridSpan w:val="6"/>
            <w:tcBorders>
              <w:bottom w:val="single" w:sz="4" w:space="0" w:color="000000"/>
            </w:tcBorders>
            <w:shd w:val="clear" w:color="auto" w:fill="B8CCE4" w:themeFill="accent1" w:themeFillTint="66"/>
          </w:tcPr>
          <w:p w14:paraId="2BAFD82F" w14:textId="77777777" w:rsidR="0012537B" w:rsidRPr="00B2215E" w:rsidRDefault="0012537B" w:rsidP="00FD354F">
            <w:pPr>
              <w:ind w:left="29"/>
              <w:rPr>
                <w:rFonts w:ascii="Arial" w:eastAsia="Times New Roman" w:hAnsi="Arial" w:cs="Arial"/>
                <w:b/>
                <w:lang w:val="fr-FR"/>
              </w:rPr>
            </w:pPr>
            <w:r w:rsidRPr="00B2215E">
              <w:rPr>
                <w:rFonts w:ascii="Arial" w:eastAsia="Times New Roman" w:hAnsi="Arial" w:cs="Arial"/>
                <w:b/>
                <w:lang w:val="fr-FR"/>
              </w:rPr>
              <w:t>4.4</w:t>
            </w:r>
            <w:r w:rsidRPr="00B2215E">
              <w:rPr>
                <w:rFonts w:ascii="Arial" w:eastAsia="Times New Roman" w:hAnsi="Arial" w:cs="Arial"/>
                <w:b/>
                <w:lang w:val="fr-FR"/>
              </w:rPr>
              <w:tab/>
              <w:t>Mise à jour sur la création du centre d’infrastructure S-100</w:t>
            </w:r>
          </w:p>
        </w:tc>
      </w:tr>
      <w:tr w:rsidR="0012537B" w:rsidRPr="00B2215E" w14:paraId="61D1258F" w14:textId="77777777" w:rsidTr="00FD354F">
        <w:trPr>
          <w:cantSplit/>
          <w:jc w:val="center"/>
        </w:trPr>
        <w:tc>
          <w:tcPr>
            <w:tcW w:w="1171" w:type="dxa"/>
            <w:tcBorders>
              <w:bottom w:val="single" w:sz="4" w:space="0" w:color="000000"/>
            </w:tcBorders>
            <w:shd w:val="clear" w:color="auto" w:fill="auto"/>
          </w:tcPr>
          <w:p w14:paraId="2BECF8A4"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4.4, 4.1</w:t>
            </w:r>
          </w:p>
        </w:tc>
        <w:tc>
          <w:tcPr>
            <w:tcW w:w="1664" w:type="dxa"/>
            <w:tcBorders>
              <w:bottom w:val="single" w:sz="4" w:space="0" w:color="000000"/>
            </w:tcBorders>
            <w:shd w:val="clear" w:color="auto" w:fill="auto"/>
          </w:tcPr>
          <w:p w14:paraId="3D0B6905"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Centre d’infrastructure de l’OHI</w:t>
            </w:r>
          </w:p>
        </w:tc>
        <w:tc>
          <w:tcPr>
            <w:tcW w:w="1980" w:type="dxa"/>
            <w:tcBorders>
              <w:bottom w:val="single" w:sz="4" w:space="0" w:color="000000"/>
            </w:tcBorders>
            <w:shd w:val="clear" w:color="auto" w:fill="auto"/>
          </w:tcPr>
          <w:p w14:paraId="79C8BC8E"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C8/36</w:t>
            </w:r>
          </w:p>
        </w:tc>
        <w:tc>
          <w:tcPr>
            <w:tcW w:w="3212" w:type="dxa"/>
            <w:tcBorders>
              <w:bottom w:val="single" w:sz="4" w:space="0" w:color="000000"/>
            </w:tcBorders>
            <w:shd w:val="clear" w:color="auto" w:fill="auto"/>
          </w:tcPr>
          <w:p w14:paraId="24F68854" w14:textId="77777777" w:rsidR="0012537B" w:rsidRPr="00B2215E" w:rsidRDefault="0012537B" w:rsidP="00FD354F">
            <w:pPr>
              <w:pStyle w:val="NormalWeb"/>
              <w:spacing w:before="0" w:beforeAutospacing="0" w:after="0" w:afterAutospacing="0"/>
              <w:rPr>
                <w:rFonts w:ascii="Arial" w:hAnsi="Arial" w:cs="Arial"/>
                <w:sz w:val="22"/>
                <w:lang w:val="fr-FR"/>
              </w:rPr>
            </w:pPr>
            <w:r w:rsidRPr="00B2215E">
              <w:rPr>
                <w:rFonts w:ascii="Arial" w:hAnsi="Arial" w:cs="Arial"/>
                <w:sz w:val="22"/>
                <w:lang w:val="fr-FR"/>
              </w:rPr>
              <w:t xml:space="preserve">A la suite de la décision A3/14, le </w:t>
            </w:r>
            <w:r w:rsidRPr="00B2215E">
              <w:rPr>
                <w:rFonts w:ascii="Arial" w:hAnsi="Arial" w:cs="Arial"/>
                <w:b/>
                <w:bCs/>
                <w:sz w:val="22"/>
                <w:lang w:val="fr-FR"/>
              </w:rPr>
              <w:t>Conseil</w:t>
            </w:r>
            <w:r w:rsidRPr="00B2215E">
              <w:rPr>
                <w:rFonts w:ascii="Arial" w:hAnsi="Arial" w:cs="Arial"/>
                <w:sz w:val="22"/>
                <w:lang w:val="fr-FR"/>
              </w:rPr>
              <w:t xml:space="preserve"> salue le </w:t>
            </w:r>
            <w:r w:rsidRPr="00B2215E">
              <w:rPr>
                <w:rFonts w:ascii="Arial" w:hAnsi="Arial" w:cs="Arial"/>
                <w:b/>
                <w:bCs/>
                <w:sz w:val="22"/>
                <w:lang w:val="fr-FR"/>
              </w:rPr>
              <w:t>HSSC</w:t>
            </w:r>
            <w:r w:rsidRPr="00B2215E">
              <w:rPr>
                <w:rFonts w:ascii="Arial" w:hAnsi="Arial" w:cs="Arial"/>
                <w:sz w:val="22"/>
                <w:lang w:val="fr-FR"/>
              </w:rPr>
              <w:t xml:space="preserve"> (et son </w:t>
            </w:r>
            <w:r w:rsidRPr="00B2215E">
              <w:rPr>
                <w:rFonts w:ascii="Arial" w:hAnsi="Arial" w:cs="Arial"/>
                <w:b/>
                <w:bCs/>
                <w:sz w:val="22"/>
                <w:lang w:val="fr-FR"/>
              </w:rPr>
              <w:t>équipe de projet</w:t>
            </w:r>
            <w:r w:rsidRPr="00B2215E">
              <w:rPr>
                <w:rFonts w:ascii="Arial" w:hAnsi="Arial" w:cs="Arial"/>
                <w:sz w:val="22"/>
                <w:lang w:val="fr-FR"/>
              </w:rPr>
              <w:t xml:space="preserve"> </w:t>
            </w:r>
            <w:r w:rsidRPr="00B2215E">
              <w:rPr>
                <w:rFonts w:ascii="Arial" w:hAnsi="Arial" w:cs="Arial"/>
                <w:b/>
                <w:bCs/>
                <w:sz w:val="22"/>
                <w:lang w:val="fr-FR"/>
              </w:rPr>
              <w:t>S-100</w:t>
            </w:r>
            <w:r w:rsidRPr="00B2215E">
              <w:rPr>
                <w:rFonts w:ascii="Arial" w:hAnsi="Arial" w:cs="Arial"/>
                <w:sz w:val="22"/>
                <w:lang w:val="fr-FR"/>
              </w:rPr>
              <w:t xml:space="preserve"> </w:t>
            </w:r>
            <w:r w:rsidRPr="00B2215E">
              <w:rPr>
                <w:rFonts w:ascii="Arial" w:hAnsi="Arial" w:cs="Arial"/>
                <w:b/>
                <w:bCs/>
                <w:sz w:val="22"/>
                <w:lang w:val="fr-FR"/>
              </w:rPr>
              <w:t>ICE</w:t>
            </w:r>
            <w:r w:rsidRPr="00B2215E">
              <w:rPr>
                <w:rFonts w:ascii="Arial" w:hAnsi="Arial" w:cs="Arial"/>
                <w:sz w:val="22"/>
                <w:lang w:val="fr-FR"/>
              </w:rPr>
              <w:t xml:space="preserve"> en particulier) pour l’excellent travail réalisé en vue de la conception et de la mise en place d’un centre d’infrastructure.</w:t>
            </w:r>
          </w:p>
          <w:p w14:paraId="20D8B1FE" w14:textId="77777777" w:rsidR="0012537B" w:rsidRPr="00B2215E" w:rsidRDefault="0012537B" w:rsidP="00FD354F">
            <w:pPr>
              <w:pStyle w:val="NormalWeb"/>
              <w:spacing w:before="0" w:beforeAutospacing="0" w:after="0" w:afterAutospacing="0"/>
              <w:rPr>
                <w:rFonts w:ascii="Arial" w:hAnsi="Arial" w:cs="Arial"/>
                <w:sz w:val="22"/>
                <w:lang w:val="fr-FR"/>
              </w:rPr>
            </w:pPr>
          </w:p>
        </w:tc>
        <w:tc>
          <w:tcPr>
            <w:tcW w:w="1688" w:type="dxa"/>
            <w:tcBorders>
              <w:bottom w:val="single" w:sz="4" w:space="0" w:color="000000"/>
            </w:tcBorders>
            <w:shd w:val="clear" w:color="auto" w:fill="auto"/>
          </w:tcPr>
          <w:p w14:paraId="34312EF2"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5DE2D34D" w14:textId="77777777" w:rsidR="0012537B" w:rsidRPr="00B2215E" w:rsidRDefault="0012537B" w:rsidP="00FD354F">
            <w:pPr>
              <w:rPr>
                <w:rFonts w:ascii="Arial" w:eastAsia="Times New Roman" w:hAnsi="Arial" w:cs="Arial"/>
                <w:lang w:val="fr-FR"/>
              </w:rPr>
            </w:pPr>
          </w:p>
        </w:tc>
      </w:tr>
      <w:tr w:rsidR="0012537B" w:rsidRPr="00B2215E" w14:paraId="741041F5" w14:textId="77777777" w:rsidTr="00FD354F">
        <w:trPr>
          <w:cantSplit/>
          <w:jc w:val="center"/>
        </w:trPr>
        <w:tc>
          <w:tcPr>
            <w:tcW w:w="1171" w:type="dxa"/>
            <w:tcBorders>
              <w:bottom w:val="single" w:sz="4" w:space="0" w:color="000000"/>
            </w:tcBorders>
            <w:shd w:val="clear" w:color="auto" w:fill="auto"/>
          </w:tcPr>
          <w:p w14:paraId="2F9AD111"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4.4A &amp; B</w:t>
            </w:r>
          </w:p>
        </w:tc>
        <w:tc>
          <w:tcPr>
            <w:tcW w:w="1664" w:type="dxa"/>
            <w:tcBorders>
              <w:bottom w:val="single" w:sz="4" w:space="0" w:color="000000"/>
            </w:tcBorders>
            <w:shd w:val="clear" w:color="auto" w:fill="auto"/>
          </w:tcPr>
          <w:p w14:paraId="61534527"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Centre d’infrastructure de l’OHI</w:t>
            </w:r>
          </w:p>
        </w:tc>
        <w:tc>
          <w:tcPr>
            <w:tcW w:w="1980" w:type="dxa"/>
            <w:tcBorders>
              <w:bottom w:val="single" w:sz="4" w:space="0" w:color="000000"/>
            </w:tcBorders>
            <w:shd w:val="clear" w:color="auto" w:fill="auto"/>
          </w:tcPr>
          <w:p w14:paraId="5290CA0D"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C8/37</w:t>
            </w:r>
          </w:p>
        </w:tc>
        <w:tc>
          <w:tcPr>
            <w:tcW w:w="3212" w:type="dxa"/>
            <w:tcBorders>
              <w:bottom w:val="single" w:sz="4" w:space="0" w:color="000000"/>
            </w:tcBorders>
            <w:shd w:val="clear" w:color="auto" w:fill="auto"/>
          </w:tcPr>
          <w:p w14:paraId="17A4293F" w14:textId="77777777" w:rsidR="0012537B" w:rsidRPr="00105CEB" w:rsidRDefault="0012537B" w:rsidP="00FD354F">
            <w:pPr>
              <w:pStyle w:val="NormalWeb"/>
              <w:spacing w:before="0" w:beforeAutospacing="0" w:after="0" w:afterAutospacing="0"/>
              <w:rPr>
                <w:rFonts w:ascii="Arial" w:hAnsi="Arial" w:cs="Arial"/>
                <w:b/>
                <w:bCs/>
                <w:sz w:val="22"/>
                <w:szCs w:val="22"/>
                <w:lang w:val="fr-FR"/>
              </w:rPr>
            </w:pPr>
            <w:r w:rsidRPr="00B2215E">
              <w:rPr>
                <w:rFonts w:ascii="Arial" w:hAnsi="Arial" w:cs="Arial"/>
                <w:sz w:val="22"/>
                <w:szCs w:val="22"/>
                <w:lang w:val="fr-FR"/>
              </w:rPr>
              <w:t xml:space="preserve">Notant l’offre généreuse de la </w:t>
            </w:r>
            <w:r w:rsidRPr="00B2215E">
              <w:rPr>
                <w:rFonts w:ascii="Arial" w:hAnsi="Arial" w:cs="Arial"/>
                <w:b/>
                <w:bCs/>
                <w:sz w:val="22"/>
                <w:szCs w:val="22"/>
                <w:lang w:val="fr-FR"/>
              </w:rPr>
              <w:t>République de Corée</w:t>
            </w:r>
            <w:r w:rsidRPr="00B2215E">
              <w:rPr>
                <w:rFonts w:ascii="Arial" w:hAnsi="Arial" w:cs="Arial"/>
                <w:sz w:val="22"/>
                <w:szCs w:val="22"/>
                <w:lang w:val="fr-FR"/>
              </w:rPr>
              <w:t xml:space="preserve"> et l’évaluation initiale fournie par le </w:t>
            </w:r>
            <w:r w:rsidRPr="00B2215E">
              <w:rPr>
                <w:rFonts w:ascii="Arial" w:hAnsi="Arial" w:cs="Arial"/>
                <w:b/>
                <w:bCs/>
                <w:sz w:val="22"/>
                <w:szCs w:val="22"/>
                <w:lang w:val="fr-FR"/>
              </w:rPr>
              <w:t>Secrétariat de l’OHI</w:t>
            </w:r>
            <w:r w:rsidRPr="00B2215E">
              <w:rPr>
                <w:rFonts w:ascii="Arial" w:hAnsi="Arial" w:cs="Arial"/>
                <w:sz w:val="22"/>
                <w:szCs w:val="22"/>
                <w:lang w:val="fr-FR"/>
              </w:rPr>
              <w:t xml:space="preserve">, le </w:t>
            </w:r>
            <w:r w:rsidRPr="00B2215E">
              <w:rPr>
                <w:rFonts w:ascii="Arial" w:hAnsi="Arial" w:cs="Arial"/>
                <w:b/>
                <w:bCs/>
                <w:sz w:val="22"/>
                <w:szCs w:val="22"/>
                <w:lang w:val="fr-FR"/>
              </w:rPr>
              <w:t>Conseil</w:t>
            </w:r>
            <w:r w:rsidRPr="00B2215E">
              <w:rPr>
                <w:rFonts w:ascii="Arial" w:hAnsi="Arial" w:cs="Arial"/>
                <w:sz w:val="22"/>
                <w:szCs w:val="22"/>
                <w:lang w:val="fr-FR"/>
              </w:rPr>
              <w:t xml:space="preserve"> convient de l’établissement provisoire du Centre d’infrastructure de l’OHI</w:t>
            </w:r>
            <w:r w:rsidRPr="00B2215E">
              <w:rPr>
                <w:rStyle w:val="FootnoteReference"/>
                <w:rFonts w:ascii="Arial" w:hAnsi="Arial" w:cs="Arial"/>
                <w:bCs/>
                <w:sz w:val="22"/>
                <w:szCs w:val="22"/>
                <w:lang w:val="fr-FR"/>
              </w:rPr>
              <w:footnoteReference w:id="29"/>
            </w:r>
            <w:r w:rsidRPr="00B2215E">
              <w:rPr>
                <w:rFonts w:ascii="Arial" w:hAnsi="Arial" w:cs="Arial"/>
                <w:sz w:val="22"/>
                <w:szCs w:val="22"/>
                <w:lang w:val="fr-FR"/>
              </w:rPr>
              <w:t xml:space="preserve"> en </w:t>
            </w:r>
            <w:r w:rsidRPr="00B2215E">
              <w:rPr>
                <w:rFonts w:ascii="Arial" w:hAnsi="Arial" w:cs="Arial"/>
                <w:b/>
                <w:bCs/>
                <w:sz w:val="22"/>
                <w:szCs w:val="22"/>
                <w:lang w:val="fr-FR"/>
              </w:rPr>
              <w:t xml:space="preserve">République de Corée </w:t>
            </w:r>
            <w:r w:rsidRPr="00B2215E">
              <w:rPr>
                <w:rFonts w:ascii="Arial" w:hAnsi="Arial" w:cs="Arial"/>
                <w:bCs/>
                <w:sz w:val="22"/>
                <w:szCs w:val="22"/>
                <w:lang w:val="fr-FR"/>
              </w:rPr>
              <w:t>(ROK)</w:t>
            </w:r>
            <w:r w:rsidRPr="00B2215E">
              <w:rPr>
                <w:rFonts w:ascii="Arial" w:hAnsi="Arial" w:cs="Arial"/>
                <w:sz w:val="22"/>
                <w:szCs w:val="22"/>
                <w:lang w:val="fr-FR"/>
              </w:rPr>
              <w:t xml:space="preserve"> à compter de 2025, sous la supervision du </w:t>
            </w:r>
            <w:r w:rsidRPr="00B2215E">
              <w:rPr>
                <w:rFonts w:ascii="Arial" w:hAnsi="Arial" w:cs="Arial"/>
                <w:b/>
                <w:bCs/>
                <w:sz w:val="22"/>
                <w:szCs w:val="22"/>
                <w:lang w:val="fr-FR"/>
              </w:rPr>
              <w:t>Secrétariat de l’OHI</w:t>
            </w:r>
            <w:r w:rsidRPr="00B2215E">
              <w:rPr>
                <w:rFonts w:ascii="Arial" w:hAnsi="Arial" w:cs="Arial"/>
                <w:sz w:val="22"/>
                <w:szCs w:val="22"/>
                <w:lang w:val="fr-FR"/>
              </w:rPr>
              <w:t xml:space="preserve"> et du </w:t>
            </w:r>
            <w:r w:rsidRPr="00B2215E">
              <w:rPr>
                <w:rFonts w:ascii="Arial" w:hAnsi="Arial" w:cs="Arial"/>
                <w:b/>
                <w:bCs/>
                <w:sz w:val="22"/>
                <w:szCs w:val="22"/>
                <w:lang w:val="fr-FR"/>
              </w:rPr>
              <w:t xml:space="preserve">HSSC </w:t>
            </w:r>
            <w:r w:rsidRPr="00B2215E">
              <w:rPr>
                <w:rFonts w:ascii="Arial" w:hAnsi="Arial" w:cs="Arial"/>
                <w:sz w:val="22"/>
                <w:szCs w:val="22"/>
                <w:lang w:val="fr-FR"/>
              </w:rPr>
              <w:t xml:space="preserve">(avec le soutien de la </w:t>
            </w:r>
            <w:r w:rsidRPr="00B2215E">
              <w:rPr>
                <w:rFonts w:ascii="Arial" w:hAnsi="Arial" w:cs="Arial"/>
                <w:b/>
                <w:bCs/>
                <w:sz w:val="22"/>
                <w:szCs w:val="22"/>
                <w:lang w:val="fr-FR"/>
              </w:rPr>
              <w:t>S-100 ICE PT</w:t>
            </w:r>
            <w:r w:rsidRPr="00B2215E">
              <w:rPr>
                <w:rFonts w:ascii="Arial" w:hAnsi="Arial" w:cs="Arial"/>
                <w:sz w:val="22"/>
                <w:szCs w:val="22"/>
                <w:lang w:val="fr-FR"/>
              </w:rPr>
              <w:t xml:space="preserve">), sur la base des principes décrits dans le rapport du HSSC, complétés par les considérations préliminaires du </w:t>
            </w:r>
            <w:r w:rsidRPr="00105CEB">
              <w:rPr>
                <w:rFonts w:ascii="Arial" w:hAnsi="Arial" w:cs="Arial"/>
                <w:b/>
                <w:bCs/>
                <w:sz w:val="22"/>
                <w:szCs w:val="22"/>
                <w:lang w:val="fr-FR"/>
              </w:rPr>
              <w:t>Secrétariat de l’OHI.</w:t>
            </w:r>
          </w:p>
          <w:p w14:paraId="0FCF052B" w14:textId="77777777" w:rsidR="0012537B" w:rsidRPr="00B2215E" w:rsidRDefault="0012537B" w:rsidP="00FD354F">
            <w:pPr>
              <w:pStyle w:val="NormalWeb"/>
              <w:spacing w:before="0" w:beforeAutospacing="0" w:after="0" w:afterAutospacing="0"/>
              <w:rPr>
                <w:rFonts w:ascii="Arial" w:hAnsi="Arial" w:cs="Arial"/>
                <w:sz w:val="22"/>
                <w:szCs w:val="22"/>
                <w:lang w:val="fr-FR"/>
              </w:rPr>
            </w:pPr>
          </w:p>
          <w:p w14:paraId="14060DB4" w14:textId="77777777" w:rsidR="0012537B" w:rsidRPr="00B2215E" w:rsidRDefault="0012537B" w:rsidP="00FD354F">
            <w:pPr>
              <w:pStyle w:val="NormalWeb"/>
              <w:spacing w:before="0" w:beforeAutospacing="0" w:after="0" w:afterAutospacing="0"/>
              <w:rPr>
                <w:rFonts w:ascii="Arial" w:hAnsi="Arial" w:cs="Arial"/>
                <w:sz w:val="22"/>
                <w:szCs w:val="22"/>
                <w:lang w:val="fr-FR"/>
              </w:rPr>
            </w:pPr>
          </w:p>
        </w:tc>
        <w:tc>
          <w:tcPr>
            <w:tcW w:w="1688" w:type="dxa"/>
            <w:tcBorders>
              <w:bottom w:val="single" w:sz="4" w:space="0" w:color="000000"/>
            </w:tcBorders>
            <w:shd w:val="clear" w:color="auto" w:fill="auto"/>
          </w:tcPr>
          <w:p w14:paraId="47486604"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3F7E8710"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highlight w:val="lightGray"/>
                <w:lang w:val="fr-FR"/>
              </w:rPr>
              <w:t>Décision</w:t>
            </w:r>
          </w:p>
        </w:tc>
      </w:tr>
      <w:tr w:rsidR="0012537B" w:rsidRPr="00B2215E" w14:paraId="0F99CC9E" w14:textId="77777777" w:rsidTr="00FD354F">
        <w:trPr>
          <w:cantSplit/>
          <w:jc w:val="center"/>
        </w:trPr>
        <w:tc>
          <w:tcPr>
            <w:tcW w:w="1171" w:type="dxa"/>
            <w:tcBorders>
              <w:bottom w:val="single" w:sz="4" w:space="0" w:color="000000"/>
            </w:tcBorders>
            <w:shd w:val="clear" w:color="auto" w:fill="auto"/>
          </w:tcPr>
          <w:p w14:paraId="2EBF4958"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4.4</w:t>
            </w:r>
          </w:p>
        </w:tc>
        <w:tc>
          <w:tcPr>
            <w:tcW w:w="1664" w:type="dxa"/>
            <w:tcBorders>
              <w:bottom w:val="single" w:sz="4" w:space="0" w:color="000000"/>
            </w:tcBorders>
            <w:shd w:val="clear" w:color="auto" w:fill="auto"/>
          </w:tcPr>
          <w:p w14:paraId="7B6D79D3"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Centre d’infrastructure de l’OHI</w:t>
            </w:r>
          </w:p>
        </w:tc>
        <w:tc>
          <w:tcPr>
            <w:tcW w:w="1980" w:type="dxa"/>
            <w:tcBorders>
              <w:bottom w:val="single" w:sz="4" w:space="0" w:color="000000"/>
            </w:tcBorders>
            <w:shd w:val="clear" w:color="auto" w:fill="auto"/>
          </w:tcPr>
          <w:p w14:paraId="31E79115"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C8/38</w:t>
            </w:r>
          </w:p>
        </w:tc>
        <w:tc>
          <w:tcPr>
            <w:tcW w:w="3212" w:type="dxa"/>
            <w:tcBorders>
              <w:bottom w:val="single" w:sz="4" w:space="0" w:color="000000"/>
            </w:tcBorders>
            <w:shd w:val="clear" w:color="auto" w:fill="auto"/>
          </w:tcPr>
          <w:p w14:paraId="1BB5AF2B" w14:textId="77777777" w:rsidR="0012537B" w:rsidRPr="00B2215E" w:rsidRDefault="0012537B" w:rsidP="00FD354F">
            <w:pPr>
              <w:pStyle w:val="NormalWeb"/>
              <w:spacing w:before="0" w:beforeAutospacing="0" w:after="0" w:afterAutospacing="0"/>
              <w:rPr>
                <w:rFonts w:ascii="Arial" w:hAnsi="Arial" w:cs="Arial"/>
                <w:sz w:val="22"/>
                <w:szCs w:val="22"/>
                <w:lang w:val="fr-FR"/>
              </w:rPr>
            </w:pPr>
            <w:r w:rsidRPr="00B2215E">
              <w:rPr>
                <w:rFonts w:ascii="Arial" w:hAnsi="Arial" w:cs="Arial"/>
                <w:sz w:val="22"/>
                <w:szCs w:val="22"/>
                <w:lang w:val="fr-FR"/>
              </w:rPr>
              <w:t xml:space="preserve">Le </w:t>
            </w:r>
            <w:r w:rsidRPr="00B2215E">
              <w:rPr>
                <w:rFonts w:ascii="Arial" w:hAnsi="Arial" w:cs="Arial"/>
                <w:b/>
                <w:bCs/>
                <w:sz w:val="22"/>
                <w:szCs w:val="22"/>
                <w:lang w:val="fr-FR"/>
              </w:rPr>
              <w:t>Conseil</w:t>
            </w:r>
            <w:r w:rsidRPr="00B2215E">
              <w:rPr>
                <w:rFonts w:ascii="Arial" w:hAnsi="Arial" w:cs="Arial"/>
                <w:sz w:val="22"/>
                <w:szCs w:val="22"/>
                <w:lang w:val="fr-FR"/>
              </w:rPr>
              <w:t xml:space="preserve"> convient que l’établissement permanent du Centre d’infrastructure de l’OHI en ROK devrait faire l’objet d’une décision finale de l’</w:t>
            </w:r>
            <w:r w:rsidRPr="00B2215E">
              <w:rPr>
                <w:rFonts w:ascii="Arial" w:hAnsi="Arial" w:cs="Arial"/>
                <w:b/>
                <w:bCs/>
                <w:sz w:val="22"/>
                <w:szCs w:val="22"/>
                <w:lang w:val="fr-FR"/>
              </w:rPr>
              <w:t>Assemblée</w:t>
            </w:r>
            <w:r w:rsidRPr="00B2215E">
              <w:rPr>
                <w:rFonts w:ascii="Arial" w:hAnsi="Arial" w:cs="Arial"/>
                <w:sz w:val="22"/>
                <w:szCs w:val="22"/>
                <w:lang w:val="fr-FR"/>
              </w:rPr>
              <w:t xml:space="preserve"> (A-4), sur la base des éléments suivants :</w:t>
            </w:r>
          </w:p>
          <w:p w14:paraId="240DC49D" w14:textId="77777777" w:rsidR="0012537B" w:rsidRPr="00B2215E" w:rsidRDefault="0012537B" w:rsidP="0012537B">
            <w:pPr>
              <w:pStyle w:val="ListParagraph"/>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311" w:hanging="283"/>
              <w:contextualSpacing/>
              <w:jc w:val="left"/>
              <w:rPr>
                <w:rFonts w:ascii="Arial" w:eastAsia="Times New Roman" w:hAnsi="Arial" w:cs="Arial"/>
                <w:bCs/>
                <w:lang w:val="fr-FR"/>
              </w:rPr>
            </w:pPr>
            <w:r w:rsidRPr="00B2215E">
              <w:rPr>
                <w:rFonts w:ascii="Arial" w:eastAsia="Times New Roman" w:hAnsi="Arial" w:cs="Arial"/>
                <w:bCs/>
                <w:lang w:val="fr-FR"/>
              </w:rPr>
              <w:t>Gouvernance, disponibilité des règles de procédure, dispositions techniques, managériales, financières, de personnel conformes aux principes actuels dans les documents de base et les résolutions de l’OHI</w:t>
            </w:r>
            <w:r w:rsidRPr="00B2215E">
              <w:rPr>
                <w:rStyle w:val="FootnoteReference"/>
                <w:rFonts w:ascii="Arial" w:eastAsia="Times New Roman" w:hAnsi="Arial" w:cs="Arial"/>
                <w:bCs/>
                <w:lang w:val="fr-FR"/>
              </w:rPr>
              <w:footnoteReference w:id="30"/>
            </w:r>
            <w:r>
              <w:rPr>
                <w:rFonts w:ascii="Arial" w:eastAsia="Times New Roman" w:hAnsi="Arial" w:cs="Arial"/>
                <w:bCs/>
                <w:lang w:val="fr-FR"/>
              </w:rPr>
              <w:t> ;</w:t>
            </w:r>
          </w:p>
          <w:p w14:paraId="3F3C7328" w14:textId="77777777" w:rsidR="0012537B" w:rsidRDefault="0012537B" w:rsidP="0012537B">
            <w:pPr>
              <w:pStyle w:val="ListParagraph"/>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311" w:hanging="283"/>
              <w:contextualSpacing/>
              <w:jc w:val="left"/>
              <w:rPr>
                <w:rFonts w:ascii="Arial" w:eastAsia="Times New Roman" w:hAnsi="Arial" w:cs="Arial"/>
                <w:bCs/>
                <w:lang w:val="fr-FR"/>
              </w:rPr>
            </w:pPr>
            <w:r w:rsidRPr="00B2215E">
              <w:rPr>
                <w:rFonts w:ascii="Arial" w:eastAsia="Times New Roman" w:hAnsi="Arial" w:cs="Arial"/>
                <w:bCs/>
                <w:lang w:val="fr-FR"/>
              </w:rPr>
              <w:t>Budget et modèle économique garantis pour au moins 3 cycles de 3 ans à partir de janvier 2026</w:t>
            </w:r>
            <w:r>
              <w:rPr>
                <w:rFonts w:ascii="Arial" w:eastAsia="Times New Roman" w:hAnsi="Arial" w:cs="Arial"/>
                <w:bCs/>
                <w:lang w:val="fr-FR"/>
              </w:rPr>
              <w:t> ;</w:t>
            </w:r>
          </w:p>
          <w:p w14:paraId="0D1AA13F" w14:textId="77777777" w:rsidR="0012537B" w:rsidRPr="00B2215E" w:rsidRDefault="0012537B" w:rsidP="00FD354F">
            <w:pPr>
              <w:pStyle w:val="ListParagraph"/>
              <w:ind w:left="311"/>
              <w:rPr>
                <w:rFonts w:ascii="Arial" w:eastAsia="Times New Roman" w:hAnsi="Arial" w:cs="Arial"/>
                <w:bCs/>
                <w:lang w:val="fr-FR"/>
              </w:rPr>
            </w:pPr>
            <w:r w:rsidRPr="00B2215E">
              <w:rPr>
                <w:rFonts w:ascii="Arial" w:eastAsia="Times New Roman" w:hAnsi="Arial" w:cs="Arial"/>
                <w:bCs/>
                <w:lang w:val="fr-FR"/>
              </w:rPr>
              <w:t>[2026+ (3*3) = 2035]</w:t>
            </w:r>
          </w:p>
          <w:p w14:paraId="51A8ADF3" w14:textId="77777777" w:rsidR="0012537B" w:rsidRPr="00B2215E" w:rsidRDefault="0012537B" w:rsidP="0012537B">
            <w:pPr>
              <w:pStyle w:val="ListParagraph"/>
              <w:widowControl/>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311" w:hanging="283"/>
              <w:contextualSpacing/>
              <w:jc w:val="left"/>
              <w:rPr>
                <w:rFonts w:ascii="Arial" w:eastAsia="Times New Roman" w:hAnsi="Arial" w:cs="Arial"/>
                <w:bCs/>
                <w:lang w:val="fr-FR"/>
              </w:rPr>
            </w:pPr>
            <w:r w:rsidRPr="00B2215E">
              <w:rPr>
                <w:rFonts w:ascii="Arial" w:eastAsia="Times New Roman" w:hAnsi="Arial" w:cs="Arial"/>
                <w:bCs/>
                <w:lang w:val="fr-FR"/>
              </w:rPr>
              <w:t>Plan de travail annuel spécifique du Centre Infra de l’OHI approuvé par le Conseil, basé sur le programme de travail triennal de l’OHI, qui développera le rôle et les tâches du Centre.</w:t>
            </w:r>
          </w:p>
          <w:p w14:paraId="4F2628BB" w14:textId="77777777" w:rsidR="0012537B" w:rsidRPr="00B2215E" w:rsidRDefault="0012537B" w:rsidP="00FD354F">
            <w:pPr>
              <w:ind w:left="28"/>
              <w:rPr>
                <w:rFonts w:ascii="Arial" w:eastAsia="Times New Roman" w:hAnsi="Arial" w:cs="Arial"/>
                <w:bCs/>
                <w:lang w:val="fr-FR"/>
              </w:rPr>
            </w:pPr>
          </w:p>
        </w:tc>
        <w:tc>
          <w:tcPr>
            <w:tcW w:w="1688" w:type="dxa"/>
            <w:tcBorders>
              <w:bottom w:val="single" w:sz="4" w:space="0" w:color="000000"/>
            </w:tcBorders>
            <w:shd w:val="clear" w:color="auto" w:fill="auto"/>
          </w:tcPr>
          <w:p w14:paraId="05F56587"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C-9 (- 3 mois)</w:t>
            </w:r>
          </w:p>
        </w:tc>
        <w:tc>
          <w:tcPr>
            <w:tcW w:w="1377" w:type="dxa"/>
            <w:tcBorders>
              <w:bottom w:val="single" w:sz="4" w:space="0" w:color="000000"/>
            </w:tcBorders>
            <w:shd w:val="clear" w:color="auto" w:fill="auto"/>
          </w:tcPr>
          <w:p w14:paraId="3244AC7C" w14:textId="77777777" w:rsidR="0012537B" w:rsidRPr="00B2215E" w:rsidRDefault="0012537B" w:rsidP="00FD354F">
            <w:pPr>
              <w:rPr>
                <w:rFonts w:ascii="Arial" w:eastAsia="Times New Roman" w:hAnsi="Arial" w:cs="Arial"/>
                <w:lang w:val="fr-FR"/>
              </w:rPr>
            </w:pPr>
          </w:p>
        </w:tc>
      </w:tr>
      <w:tr w:rsidR="0012537B" w:rsidRPr="00B2215E" w14:paraId="72265141" w14:textId="77777777" w:rsidTr="00FD354F">
        <w:trPr>
          <w:cantSplit/>
          <w:jc w:val="center"/>
        </w:trPr>
        <w:tc>
          <w:tcPr>
            <w:tcW w:w="1171" w:type="dxa"/>
            <w:tcBorders>
              <w:bottom w:val="single" w:sz="4" w:space="0" w:color="000000"/>
            </w:tcBorders>
            <w:shd w:val="clear" w:color="auto" w:fill="auto"/>
          </w:tcPr>
          <w:p w14:paraId="1A4B8C63"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 xml:space="preserve">4.4 </w:t>
            </w:r>
          </w:p>
        </w:tc>
        <w:tc>
          <w:tcPr>
            <w:tcW w:w="1664" w:type="dxa"/>
            <w:tcBorders>
              <w:bottom w:val="single" w:sz="4" w:space="0" w:color="000000"/>
            </w:tcBorders>
            <w:shd w:val="clear" w:color="auto" w:fill="auto"/>
          </w:tcPr>
          <w:p w14:paraId="5F557446"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Centre d’infrastructure de l’OHI</w:t>
            </w:r>
          </w:p>
        </w:tc>
        <w:tc>
          <w:tcPr>
            <w:tcW w:w="1980" w:type="dxa"/>
            <w:tcBorders>
              <w:bottom w:val="single" w:sz="4" w:space="0" w:color="000000"/>
            </w:tcBorders>
            <w:shd w:val="clear" w:color="auto" w:fill="auto"/>
          </w:tcPr>
          <w:p w14:paraId="6C5A981D"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C8/39</w:t>
            </w:r>
          </w:p>
        </w:tc>
        <w:tc>
          <w:tcPr>
            <w:tcW w:w="3212" w:type="dxa"/>
            <w:tcBorders>
              <w:bottom w:val="single" w:sz="4" w:space="0" w:color="000000"/>
            </w:tcBorders>
            <w:shd w:val="clear" w:color="auto" w:fill="auto"/>
          </w:tcPr>
          <w:p w14:paraId="6A8A85F2" w14:textId="77777777" w:rsidR="0012537B" w:rsidRPr="00B2215E" w:rsidRDefault="0012537B" w:rsidP="00FD354F">
            <w:pPr>
              <w:pStyle w:val="NormalWeb"/>
              <w:spacing w:before="0" w:beforeAutospacing="0" w:after="0" w:afterAutospacing="0"/>
              <w:rPr>
                <w:rFonts w:ascii="Arial" w:hAnsi="Arial" w:cs="Arial"/>
                <w:sz w:val="22"/>
                <w:lang w:val="fr-FR"/>
              </w:rPr>
            </w:pPr>
            <w:r w:rsidRPr="00B2215E">
              <w:rPr>
                <w:rFonts w:ascii="Arial" w:hAnsi="Arial" w:cs="Arial"/>
                <w:sz w:val="22"/>
                <w:lang w:val="fr-FR"/>
              </w:rPr>
              <w:t xml:space="preserve">Le </w:t>
            </w:r>
            <w:r w:rsidRPr="00B2215E">
              <w:rPr>
                <w:rFonts w:ascii="Arial" w:hAnsi="Arial" w:cs="Arial"/>
                <w:b/>
                <w:bCs/>
                <w:sz w:val="22"/>
                <w:lang w:val="fr-FR"/>
              </w:rPr>
              <w:t>Conseil</w:t>
            </w:r>
            <w:r w:rsidRPr="00B2215E">
              <w:rPr>
                <w:rFonts w:ascii="Arial" w:hAnsi="Arial" w:cs="Arial"/>
                <w:sz w:val="22"/>
                <w:lang w:val="fr-FR"/>
              </w:rPr>
              <w:t xml:space="preserve"> prend note des observations et des déclarations faites par certains </w:t>
            </w:r>
            <w:r w:rsidRPr="00B2215E">
              <w:rPr>
                <w:rFonts w:ascii="Arial" w:hAnsi="Arial" w:cs="Arial"/>
                <w:b/>
                <w:bCs/>
                <w:sz w:val="22"/>
                <w:lang w:val="fr-FR"/>
              </w:rPr>
              <w:t xml:space="preserve">membres du Conseil </w:t>
            </w:r>
            <w:r w:rsidRPr="00B2215E">
              <w:rPr>
                <w:rFonts w:ascii="Arial" w:hAnsi="Arial" w:cs="Arial"/>
                <w:sz w:val="22"/>
                <w:lang w:val="fr-FR"/>
              </w:rPr>
              <w:t>et</w:t>
            </w:r>
            <w:r w:rsidRPr="00B2215E">
              <w:rPr>
                <w:rFonts w:ascii="Arial" w:hAnsi="Arial" w:cs="Arial"/>
                <w:b/>
                <w:bCs/>
                <w:sz w:val="22"/>
                <w:lang w:val="fr-FR"/>
              </w:rPr>
              <w:t xml:space="preserve"> Etats membres de l’OHI</w:t>
            </w:r>
            <w:r w:rsidRPr="00B2215E">
              <w:rPr>
                <w:rFonts w:ascii="Arial" w:hAnsi="Arial" w:cs="Arial"/>
                <w:sz w:val="22"/>
                <w:lang w:val="fr-FR"/>
              </w:rPr>
              <w:t xml:space="preserve"> (</w:t>
            </w:r>
            <w:r w:rsidRPr="00B2215E">
              <w:rPr>
                <w:rFonts w:ascii="Arial" w:hAnsi="Arial" w:cs="Arial"/>
                <w:b/>
                <w:bCs/>
                <w:sz w:val="22"/>
                <w:lang w:val="fr-FR"/>
              </w:rPr>
              <w:t>CL, DE, FR</w:t>
            </w:r>
            <w:r w:rsidRPr="00B2215E">
              <w:rPr>
                <w:rFonts w:ascii="Arial" w:hAnsi="Arial" w:cs="Arial"/>
                <w:sz w:val="22"/>
                <w:lang w:val="fr-FR"/>
              </w:rPr>
              <w:t xml:space="preserve">, </w:t>
            </w:r>
            <w:r w:rsidRPr="00B2215E">
              <w:rPr>
                <w:rFonts w:ascii="Arial" w:hAnsi="Arial" w:cs="Arial"/>
                <w:b/>
                <w:bCs/>
                <w:sz w:val="22"/>
                <w:lang w:val="fr-FR"/>
              </w:rPr>
              <w:t>MC, NO</w:t>
            </w:r>
            <w:r w:rsidRPr="00B2215E">
              <w:rPr>
                <w:rFonts w:ascii="Arial" w:hAnsi="Arial" w:cs="Arial"/>
                <w:sz w:val="22"/>
                <w:lang w:val="fr-FR"/>
              </w:rPr>
              <w:t xml:space="preserve">, </w:t>
            </w:r>
            <w:r w:rsidRPr="00B2215E">
              <w:rPr>
                <w:rFonts w:ascii="Arial" w:hAnsi="Arial" w:cs="Arial"/>
                <w:b/>
                <w:bCs/>
                <w:sz w:val="22"/>
                <w:lang w:val="fr-FR"/>
              </w:rPr>
              <w:t>RO, SG, TR</w:t>
            </w:r>
            <w:r w:rsidRPr="00B2215E">
              <w:rPr>
                <w:rFonts w:ascii="Arial" w:hAnsi="Arial" w:cs="Arial"/>
                <w:sz w:val="22"/>
                <w:lang w:val="fr-FR"/>
              </w:rPr>
              <w:t>).</w:t>
            </w:r>
          </w:p>
          <w:p w14:paraId="5F418707" w14:textId="77777777" w:rsidR="0012537B" w:rsidRPr="00B2215E" w:rsidRDefault="0012537B" w:rsidP="00FD354F">
            <w:pPr>
              <w:rPr>
                <w:rFonts w:ascii="Arial" w:eastAsia="Times New Roman" w:hAnsi="Arial" w:cs="Arial"/>
                <w:bCs/>
                <w:lang w:val="fr-FR"/>
              </w:rPr>
            </w:pPr>
          </w:p>
          <w:p w14:paraId="6FE609E2" w14:textId="77777777" w:rsidR="0012537B" w:rsidRPr="00B2215E" w:rsidRDefault="0012537B" w:rsidP="00FD354F">
            <w:pPr>
              <w:pStyle w:val="NormalWeb"/>
              <w:spacing w:before="0" w:beforeAutospacing="0" w:after="0" w:afterAutospacing="0"/>
              <w:rPr>
                <w:rFonts w:ascii="Arial" w:hAnsi="Arial" w:cs="Arial"/>
                <w:sz w:val="22"/>
                <w:lang w:val="fr-FR"/>
              </w:rPr>
            </w:pPr>
            <w:r w:rsidRPr="00B2215E">
              <w:rPr>
                <w:rFonts w:ascii="Arial" w:hAnsi="Arial" w:cs="Arial"/>
                <w:sz w:val="22"/>
                <w:lang w:val="fr-FR"/>
              </w:rPr>
              <w:t xml:space="preserve">Le </w:t>
            </w:r>
            <w:r w:rsidRPr="00B2215E">
              <w:rPr>
                <w:rFonts w:ascii="Arial" w:hAnsi="Arial" w:cs="Arial"/>
                <w:b/>
                <w:bCs/>
                <w:sz w:val="22"/>
                <w:lang w:val="fr-FR"/>
              </w:rPr>
              <w:t>Conseil</w:t>
            </w:r>
            <w:r w:rsidRPr="00B2215E">
              <w:rPr>
                <w:rFonts w:ascii="Arial" w:hAnsi="Arial" w:cs="Arial"/>
                <w:sz w:val="22"/>
                <w:lang w:val="fr-FR"/>
              </w:rPr>
              <w:t xml:space="preserve"> remercie les participants et prend note en particulier de l’intervention du représentant du </w:t>
            </w:r>
            <w:r w:rsidRPr="00B2215E">
              <w:rPr>
                <w:rFonts w:ascii="Arial" w:hAnsi="Arial" w:cs="Arial"/>
                <w:b/>
                <w:bCs/>
                <w:sz w:val="22"/>
                <w:lang w:val="fr-FR"/>
              </w:rPr>
              <w:t>gouvernement de Monaco</w:t>
            </w:r>
            <w:r w:rsidRPr="00B2215E">
              <w:rPr>
                <w:rFonts w:ascii="Arial" w:hAnsi="Arial" w:cs="Arial"/>
                <w:sz w:val="22"/>
                <w:lang w:val="fr-FR"/>
              </w:rPr>
              <w:t>. (Voir le compte rendu)</w:t>
            </w:r>
          </w:p>
          <w:p w14:paraId="671603FB"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auto"/>
          </w:tcPr>
          <w:p w14:paraId="52A3AF24"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6C82D4B0"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highlight w:val="lightGray"/>
                <w:lang w:val="fr-FR"/>
              </w:rPr>
              <w:t>Décision</w:t>
            </w:r>
          </w:p>
        </w:tc>
      </w:tr>
      <w:tr w:rsidR="0012537B" w:rsidRPr="00B2215E" w14:paraId="014D1F22" w14:textId="77777777" w:rsidTr="00FD354F">
        <w:trPr>
          <w:cantSplit/>
          <w:jc w:val="center"/>
        </w:trPr>
        <w:tc>
          <w:tcPr>
            <w:tcW w:w="1171" w:type="dxa"/>
            <w:tcBorders>
              <w:bottom w:val="single" w:sz="4" w:space="0" w:color="000000"/>
            </w:tcBorders>
            <w:shd w:val="clear" w:color="auto" w:fill="auto"/>
          </w:tcPr>
          <w:p w14:paraId="43082B6A"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4.1, 4.4</w:t>
            </w:r>
          </w:p>
        </w:tc>
        <w:tc>
          <w:tcPr>
            <w:tcW w:w="1664" w:type="dxa"/>
            <w:tcBorders>
              <w:bottom w:val="single" w:sz="4" w:space="0" w:color="000000"/>
            </w:tcBorders>
            <w:shd w:val="clear" w:color="auto" w:fill="auto"/>
          </w:tcPr>
          <w:p w14:paraId="2B7664A4"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Centre d’infrastructure de l’OHI</w:t>
            </w:r>
          </w:p>
        </w:tc>
        <w:tc>
          <w:tcPr>
            <w:tcW w:w="1980" w:type="dxa"/>
            <w:tcBorders>
              <w:bottom w:val="single" w:sz="4" w:space="0" w:color="000000"/>
            </w:tcBorders>
            <w:shd w:val="clear" w:color="auto" w:fill="auto"/>
          </w:tcPr>
          <w:p w14:paraId="77FFA6F7"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C8/40</w:t>
            </w:r>
          </w:p>
        </w:tc>
        <w:tc>
          <w:tcPr>
            <w:tcW w:w="3212" w:type="dxa"/>
            <w:tcBorders>
              <w:bottom w:val="single" w:sz="4" w:space="0" w:color="000000"/>
            </w:tcBorders>
            <w:shd w:val="clear" w:color="auto" w:fill="auto"/>
          </w:tcPr>
          <w:p w14:paraId="25B54532" w14:textId="77777777" w:rsidR="0012537B" w:rsidRPr="00B2215E" w:rsidRDefault="0012537B" w:rsidP="00FD354F">
            <w:pPr>
              <w:pStyle w:val="NormalWeb"/>
              <w:spacing w:before="0" w:beforeAutospacing="0" w:after="0" w:afterAutospacing="0"/>
              <w:rPr>
                <w:rFonts w:ascii="Arial" w:hAnsi="Arial" w:cs="Arial"/>
                <w:sz w:val="22"/>
                <w:lang w:val="fr-FR"/>
              </w:rPr>
            </w:pPr>
            <w:r w:rsidRPr="00B2215E">
              <w:rPr>
                <w:rFonts w:ascii="Arial" w:hAnsi="Arial" w:cs="Arial"/>
                <w:sz w:val="22"/>
                <w:lang w:val="fr-FR"/>
              </w:rPr>
              <w:t xml:space="preserve">Le </w:t>
            </w:r>
            <w:r w:rsidRPr="00B2215E">
              <w:rPr>
                <w:rFonts w:ascii="Arial" w:hAnsi="Arial" w:cs="Arial"/>
                <w:b/>
                <w:bCs/>
                <w:sz w:val="22"/>
                <w:lang w:val="fr-FR"/>
              </w:rPr>
              <w:t>Conseil</w:t>
            </w:r>
            <w:r w:rsidRPr="00B2215E">
              <w:rPr>
                <w:rFonts w:ascii="Arial" w:hAnsi="Arial" w:cs="Arial"/>
                <w:sz w:val="22"/>
                <w:lang w:val="fr-FR"/>
              </w:rPr>
              <w:t xml:space="preserve"> invite le </w:t>
            </w:r>
            <w:r w:rsidRPr="00B2215E">
              <w:rPr>
                <w:rFonts w:ascii="Arial" w:hAnsi="Arial" w:cs="Arial"/>
                <w:b/>
                <w:bCs/>
                <w:sz w:val="22"/>
                <w:lang w:val="fr-FR"/>
              </w:rPr>
              <w:t>HSSC</w:t>
            </w:r>
            <w:r w:rsidRPr="00B2215E">
              <w:rPr>
                <w:rFonts w:ascii="Arial" w:hAnsi="Arial" w:cs="Arial"/>
                <w:sz w:val="22"/>
                <w:lang w:val="fr-FR"/>
              </w:rPr>
              <w:t xml:space="preserve"> et sa </w:t>
            </w:r>
            <w:r w:rsidRPr="00B2215E">
              <w:rPr>
                <w:rFonts w:ascii="Arial" w:hAnsi="Arial" w:cs="Arial"/>
                <w:b/>
                <w:sz w:val="22"/>
                <w:lang w:val="fr-FR"/>
              </w:rPr>
              <w:t>S-100 ICE</w:t>
            </w:r>
            <w:r w:rsidRPr="00B2215E">
              <w:rPr>
                <w:rFonts w:ascii="Arial" w:hAnsi="Arial" w:cs="Arial"/>
                <w:b/>
                <w:bCs/>
                <w:sz w:val="22"/>
                <w:lang w:val="fr-FR"/>
              </w:rPr>
              <w:t xml:space="preserve"> PT</w:t>
            </w:r>
            <w:r w:rsidRPr="00B2215E">
              <w:rPr>
                <w:rFonts w:ascii="Arial" w:hAnsi="Arial" w:cs="Arial"/>
                <w:sz w:val="22"/>
                <w:lang w:val="fr-FR"/>
              </w:rPr>
              <w:t xml:space="preserve">, en liaison avec la </w:t>
            </w:r>
            <w:r w:rsidRPr="00B2215E">
              <w:rPr>
                <w:rFonts w:ascii="Arial" w:hAnsi="Arial" w:cs="Arial"/>
                <w:b/>
                <w:bCs/>
                <w:sz w:val="22"/>
                <w:lang w:val="fr-FR"/>
              </w:rPr>
              <w:t xml:space="preserve">République de Corée </w:t>
            </w:r>
            <w:r w:rsidRPr="00B2215E">
              <w:rPr>
                <w:rFonts w:ascii="Arial" w:hAnsi="Arial" w:cs="Arial"/>
                <w:bCs/>
                <w:sz w:val="22"/>
                <w:lang w:val="fr-FR"/>
              </w:rPr>
              <w:t>et le</w:t>
            </w:r>
            <w:r w:rsidRPr="00B2215E">
              <w:rPr>
                <w:rFonts w:ascii="Arial" w:hAnsi="Arial" w:cs="Arial"/>
                <w:b/>
                <w:bCs/>
                <w:sz w:val="22"/>
                <w:lang w:val="fr-FR"/>
              </w:rPr>
              <w:t xml:space="preserve"> Secrétariat de l’OHI</w:t>
            </w:r>
            <w:r w:rsidRPr="00B2215E">
              <w:rPr>
                <w:rFonts w:ascii="Arial" w:hAnsi="Arial" w:cs="Arial"/>
                <w:sz w:val="22"/>
                <w:lang w:val="fr-FR"/>
              </w:rPr>
              <w:t xml:space="preserve">, à examiner les observations formulées lors du C-8 par certains </w:t>
            </w:r>
            <w:r w:rsidRPr="00B2215E">
              <w:rPr>
                <w:rFonts w:ascii="Arial" w:hAnsi="Arial" w:cs="Arial"/>
                <w:b/>
                <w:bCs/>
                <w:sz w:val="22"/>
                <w:lang w:val="fr-FR"/>
              </w:rPr>
              <w:t>membres du Conseil</w:t>
            </w:r>
            <w:r w:rsidRPr="00B2215E">
              <w:rPr>
                <w:rFonts w:ascii="Arial" w:hAnsi="Arial" w:cs="Arial"/>
                <w:sz w:val="22"/>
                <w:lang w:val="fr-FR"/>
              </w:rPr>
              <w:t xml:space="preserve"> et </w:t>
            </w:r>
            <w:r w:rsidRPr="00B2215E">
              <w:rPr>
                <w:rFonts w:ascii="Arial" w:hAnsi="Arial" w:cs="Arial"/>
                <w:b/>
                <w:bCs/>
                <w:sz w:val="22"/>
                <w:lang w:val="fr-FR"/>
              </w:rPr>
              <w:t>Etats membres de l’OHI</w:t>
            </w:r>
            <w:r w:rsidRPr="00B2215E">
              <w:rPr>
                <w:rFonts w:ascii="Arial" w:hAnsi="Arial" w:cs="Arial"/>
                <w:sz w:val="22"/>
                <w:lang w:val="fr-FR"/>
              </w:rPr>
              <w:t xml:space="preserve"> (voir ci-dessus) et à poursuivre la préparation de tous les documents de base nécessaires (nouveaux documents de base, amendements aux documents de base existants de l’OHI, résolutions de l’OHI, procédures, etc.) pour servir à l’élaboration de la (des) proposition(s) soumise(s) à l’A-4.</w:t>
            </w:r>
          </w:p>
          <w:p w14:paraId="362C658F" w14:textId="77777777" w:rsidR="0012537B" w:rsidRPr="00B2215E" w:rsidRDefault="0012537B" w:rsidP="00FD354F">
            <w:pPr>
              <w:rPr>
                <w:rFonts w:ascii="Arial" w:eastAsia="Times New Roman" w:hAnsi="Arial" w:cs="Arial"/>
                <w:lang w:val="fr-FR"/>
              </w:rPr>
            </w:pPr>
          </w:p>
          <w:p w14:paraId="6040E2FC"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 xml:space="preserve">Les </w:t>
            </w:r>
            <w:r w:rsidRPr="00B2215E">
              <w:rPr>
                <w:rFonts w:ascii="Arial" w:eastAsia="Times New Roman" w:hAnsi="Arial" w:cs="Arial"/>
                <w:b/>
                <w:lang w:val="fr-FR"/>
              </w:rPr>
              <w:t>Etats membres de l’OHI</w:t>
            </w:r>
            <w:r w:rsidRPr="00B2215E">
              <w:rPr>
                <w:rFonts w:ascii="Arial" w:eastAsia="Times New Roman" w:hAnsi="Arial" w:cs="Arial"/>
                <w:lang w:val="fr-FR"/>
              </w:rPr>
              <w:t xml:space="preserve"> et les </w:t>
            </w:r>
            <w:r w:rsidRPr="00B2215E">
              <w:rPr>
                <w:rFonts w:ascii="Arial" w:eastAsia="Times New Roman" w:hAnsi="Arial" w:cs="Arial"/>
                <w:b/>
                <w:lang w:val="fr-FR"/>
              </w:rPr>
              <w:t>membres du Conseil</w:t>
            </w:r>
            <w:r w:rsidRPr="00B2215E">
              <w:rPr>
                <w:rFonts w:ascii="Arial" w:eastAsia="Times New Roman" w:hAnsi="Arial" w:cs="Arial"/>
                <w:lang w:val="fr-FR"/>
              </w:rPr>
              <w:t xml:space="preserve"> en particulier, fourniront leurs commentaires et contributions sur ces documents pour discussion </w:t>
            </w:r>
            <w:r>
              <w:rPr>
                <w:rFonts w:ascii="Arial" w:eastAsia="Times New Roman" w:hAnsi="Arial" w:cs="Arial"/>
                <w:lang w:val="fr-FR"/>
              </w:rPr>
              <w:t>au</w:t>
            </w:r>
            <w:r w:rsidRPr="00B2215E">
              <w:rPr>
                <w:rFonts w:ascii="Arial" w:eastAsia="Times New Roman" w:hAnsi="Arial" w:cs="Arial"/>
                <w:lang w:val="fr-FR"/>
              </w:rPr>
              <w:t xml:space="preserve"> HSSC-17.</w:t>
            </w:r>
          </w:p>
          <w:p w14:paraId="3450B4B1" w14:textId="77777777" w:rsidR="0012537B" w:rsidRPr="00B2215E" w:rsidRDefault="0012537B" w:rsidP="00FD354F">
            <w:pPr>
              <w:rPr>
                <w:rFonts w:ascii="Arial" w:eastAsia="Times New Roman" w:hAnsi="Arial" w:cs="Arial"/>
                <w:lang w:val="fr-FR"/>
              </w:rPr>
            </w:pPr>
          </w:p>
          <w:p w14:paraId="1730A74C"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 xml:space="preserve">Le </w:t>
            </w:r>
            <w:r w:rsidRPr="00B2215E">
              <w:rPr>
                <w:rFonts w:ascii="Arial" w:eastAsia="Times New Roman" w:hAnsi="Arial" w:cs="Arial"/>
                <w:b/>
                <w:lang w:val="fr-FR"/>
              </w:rPr>
              <w:t>HSSC</w:t>
            </w:r>
            <w:r w:rsidRPr="00B2215E">
              <w:rPr>
                <w:rFonts w:ascii="Arial" w:eastAsia="Times New Roman" w:hAnsi="Arial" w:cs="Arial"/>
                <w:lang w:val="fr-FR"/>
              </w:rPr>
              <w:t xml:space="preserve">, en liaison avec la </w:t>
            </w:r>
            <w:r w:rsidRPr="00B2215E">
              <w:rPr>
                <w:rFonts w:ascii="Arial" w:eastAsia="Times New Roman" w:hAnsi="Arial" w:cs="Arial"/>
                <w:b/>
                <w:lang w:val="fr-FR"/>
              </w:rPr>
              <w:t>République de Corée</w:t>
            </w:r>
            <w:r w:rsidRPr="00B2215E">
              <w:rPr>
                <w:rFonts w:ascii="Arial" w:eastAsia="Times New Roman" w:hAnsi="Arial" w:cs="Arial"/>
                <w:lang w:val="fr-FR"/>
              </w:rPr>
              <w:t xml:space="preserve"> et le </w:t>
            </w:r>
            <w:r w:rsidRPr="00B2215E">
              <w:rPr>
                <w:rFonts w:ascii="Arial" w:eastAsia="Times New Roman" w:hAnsi="Arial" w:cs="Arial"/>
                <w:b/>
                <w:lang w:val="fr-FR"/>
              </w:rPr>
              <w:t>Secrétariat de l’OHI</w:t>
            </w:r>
            <w:r w:rsidRPr="00B2215E">
              <w:rPr>
                <w:rFonts w:ascii="Arial" w:eastAsia="Times New Roman" w:hAnsi="Arial" w:cs="Arial"/>
                <w:lang w:val="fr-FR"/>
              </w:rPr>
              <w:t xml:space="preserve">, fournira le(s) projet(s) de proposition à l’A-4 pour avalisation au C-9, </w:t>
            </w:r>
            <w:r>
              <w:rPr>
                <w:rFonts w:ascii="Arial" w:eastAsia="Times New Roman" w:hAnsi="Arial" w:cs="Arial"/>
                <w:lang w:val="fr-FR"/>
              </w:rPr>
              <w:t>en un seul bloc</w:t>
            </w:r>
            <w:r w:rsidRPr="00B2215E">
              <w:rPr>
                <w:rFonts w:ascii="Arial" w:eastAsia="Times New Roman" w:hAnsi="Arial" w:cs="Arial"/>
                <w:lang w:val="fr-FR"/>
              </w:rPr>
              <w:t>.</w:t>
            </w:r>
          </w:p>
          <w:p w14:paraId="408EBC8A" w14:textId="77777777" w:rsidR="0012537B" w:rsidRPr="00B2215E" w:rsidRDefault="0012537B" w:rsidP="00FD354F">
            <w:pPr>
              <w:rPr>
                <w:rFonts w:ascii="Arial" w:eastAsia="Times New Roman" w:hAnsi="Arial" w:cs="Arial"/>
                <w:lang w:val="fr-FR"/>
              </w:rPr>
            </w:pPr>
          </w:p>
          <w:p w14:paraId="3EE3E13C"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 xml:space="preserve">Le </w:t>
            </w:r>
            <w:r w:rsidRPr="00B2215E">
              <w:rPr>
                <w:rFonts w:ascii="Arial" w:eastAsia="Times New Roman" w:hAnsi="Arial" w:cs="Arial"/>
                <w:b/>
                <w:lang w:val="fr-FR"/>
              </w:rPr>
              <w:t>Conseil</w:t>
            </w:r>
            <w:r w:rsidRPr="00B2215E">
              <w:rPr>
                <w:rFonts w:ascii="Arial" w:eastAsia="Times New Roman" w:hAnsi="Arial" w:cs="Arial"/>
                <w:lang w:val="fr-FR"/>
              </w:rPr>
              <w:t xml:space="preserve"> charge le </w:t>
            </w:r>
            <w:r w:rsidRPr="00B2215E">
              <w:rPr>
                <w:rFonts w:ascii="Arial" w:eastAsia="Times New Roman" w:hAnsi="Arial" w:cs="Arial"/>
                <w:b/>
                <w:lang w:val="fr-FR"/>
              </w:rPr>
              <w:t>Secrétaire général</w:t>
            </w:r>
            <w:r w:rsidRPr="00B2215E">
              <w:rPr>
                <w:rFonts w:ascii="Arial" w:eastAsia="Times New Roman" w:hAnsi="Arial" w:cs="Arial"/>
                <w:lang w:val="fr-FR"/>
              </w:rPr>
              <w:t xml:space="preserve"> de négocier un accord formel de pays hôte entre </w:t>
            </w:r>
            <w:r w:rsidRPr="00B2215E">
              <w:rPr>
                <w:rFonts w:ascii="Arial" w:eastAsia="Times New Roman" w:hAnsi="Arial" w:cs="Arial"/>
                <w:b/>
                <w:lang w:val="fr-FR"/>
              </w:rPr>
              <w:t xml:space="preserve">la République de Corée </w:t>
            </w:r>
            <w:r w:rsidRPr="00364AC0">
              <w:rPr>
                <w:rFonts w:ascii="Arial" w:eastAsia="Times New Roman" w:hAnsi="Arial" w:cs="Arial"/>
                <w:lang w:val="fr-FR"/>
              </w:rPr>
              <w:t>et</w:t>
            </w:r>
            <w:r w:rsidRPr="00B2215E">
              <w:rPr>
                <w:rFonts w:ascii="Arial" w:eastAsia="Times New Roman" w:hAnsi="Arial" w:cs="Arial"/>
                <w:b/>
                <w:lang w:val="fr-FR"/>
              </w:rPr>
              <w:t xml:space="preserve"> l’OHI</w:t>
            </w:r>
            <w:r w:rsidRPr="00B2215E">
              <w:rPr>
                <w:rFonts w:ascii="Arial" w:eastAsia="Times New Roman" w:hAnsi="Arial" w:cs="Arial"/>
                <w:lang w:val="fr-FR"/>
              </w:rPr>
              <w:t>, qui sera soumis au C-9 pour avalisation, puis approbation à l’A-4.</w:t>
            </w:r>
          </w:p>
          <w:p w14:paraId="4744923D"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2CAB0707"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 xml:space="preserve">HSSC-17 </w:t>
            </w:r>
            <w:r w:rsidRPr="00B2215E">
              <w:rPr>
                <w:rFonts w:ascii="Arial" w:eastAsia="Times New Roman" w:hAnsi="Arial" w:cs="Arial"/>
                <w:b/>
                <w:lang w:val="fr-FR"/>
              </w:rPr>
              <w:br/>
              <w:t>(- 7 semaines)</w:t>
            </w:r>
          </w:p>
          <w:p w14:paraId="38395B5B" w14:textId="77777777" w:rsidR="0012537B" w:rsidRPr="00B2215E" w:rsidRDefault="0012537B" w:rsidP="00FD354F">
            <w:pPr>
              <w:rPr>
                <w:rFonts w:ascii="Arial" w:eastAsia="Times New Roman" w:hAnsi="Arial" w:cs="Arial"/>
                <w:bCs/>
                <w:lang w:val="fr-FR"/>
              </w:rPr>
            </w:pPr>
          </w:p>
          <w:p w14:paraId="0B72744C" w14:textId="77777777" w:rsidR="0012537B" w:rsidRPr="00B2215E" w:rsidRDefault="0012537B" w:rsidP="00FD354F">
            <w:pPr>
              <w:rPr>
                <w:rFonts w:ascii="Arial" w:eastAsia="Times New Roman" w:hAnsi="Arial" w:cs="Arial"/>
                <w:bCs/>
                <w:lang w:val="fr-FR"/>
              </w:rPr>
            </w:pPr>
          </w:p>
          <w:p w14:paraId="40E450F7" w14:textId="77777777" w:rsidR="0012537B" w:rsidRPr="00B2215E" w:rsidRDefault="0012537B" w:rsidP="00FD354F">
            <w:pPr>
              <w:rPr>
                <w:rFonts w:ascii="Arial" w:eastAsia="Times New Roman" w:hAnsi="Arial" w:cs="Arial"/>
                <w:bCs/>
                <w:lang w:val="fr-FR"/>
              </w:rPr>
            </w:pPr>
          </w:p>
          <w:p w14:paraId="1202E6E7" w14:textId="77777777" w:rsidR="0012537B" w:rsidRPr="00B2215E" w:rsidRDefault="0012537B" w:rsidP="00FD354F">
            <w:pPr>
              <w:rPr>
                <w:rFonts w:ascii="Arial" w:eastAsia="Times New Roman" w:hAnsi="Arial" w:cs="Arial"/>
                <w:bCs/>
                <w:lang w:val="fr-FR"/>
              </w:rPr>
            </w:pPr>
          </w:p>
          <w:p w14:paraId="1460F739" w14:textId="77777777" w:rsidR="0012537B" w:rsidRPr="00B2215E" w:rsidRDefault="0012537B" w:rsidP="00FD354F">
            <w:pPr>
              <w:rPr>
                <w:rFonts w:ascii="Arial" w:eastAsia="Times New Roman" w:hAnsi="Arial" w:cs="Arial"/>
                <w:bCs/>
                <w:lang w:val="fr-FR"/>
              </w:rPr>
            </w:pPr>
          </w:p>
          <w:p w14:paraId="66F90E3C" w14:textId="77777777" w:rsidR="0012537B" w:rsidRPr="00B2215E" w:rsidRDefault="0012537B" w:rsidP="00FD354F">
            <w:pPr>
              <w:rPr>
                <w:rFonts w:ascii="Arial" w:eastAsia="Times New Roman" w:hAnsi="Arial" w:cs="Arial"/>
                <w:bCs/>
                <w:lang w:val="fr-FR"/>
              </w:rPr>
            </w:pPr>
          </w:p>
          <w:p w14:paraId="7BA40D67" w14:textId="77777777" w:rsidR="0012537B" w:rsidRPr="00B2215E" w:rsidRDefault="0012537B" w:rsidP="00FD354F">
            <w:pPr>
              <w:rPr>
                <w:rFonts w:ascii="Arial" w:eastAsia="Times New Roman" w:hAnsi="Arial" w:cs="Arial"/>
                <w:bCs/>
                <w:lang w:val="fr-FR"/>
              </w:rPr>
            </w:pPr>
          </w:p>
          <w:p w14:paraId="5FA3210D" w14:textId="77777777" w:rsidR="0012537B" w:rsidRPr="00B2215E" w:rsidRDefault="0012537B" w:rsidP="00FD354F">
            <w:pPr>
              <w:rPr>
                <w:rFonts w:ascii="Arial" w:eastAsia="Times New Roman" w:hAnsi="Arial" w:cs="Arial"/>
                <w:bCs/>
                <w:lang w:val="fr-FR"/>
              </w:rPr>
            </w:pPr>
          </w:p>
          <w:p w14:paraId="1037DAA6" w14:textId="77777777" w:rsidR="0012537B" w:rsidRPr="00B2215E" w:rsidRDefault="0012537B" w:rsidP="00FD354F">
            <w:pPr>
              <w:rPr>
                <w:rFonts w:ascii="Arial" w:eastAsia="Times New Roman" w:hAnsi="Arial" w:cs="Arial"/>
                <w:bCs/>
                <w:lang w:val="fr-FR"/>
              </w:rPr>
            </w:pPr>
          </w:p>
          <w:p w14:paraId="49CBCD7F" w14:textId="77777777" w:rsidR="0012537B" w:rsidRPr="00B2215E" w:rsidRDefault="0012537B" w:rsidP="00FD354F">
            <w:pPr>
              <w:rPr>
                <w:rFonts w:ascii="Arial" w:eastAsia="Times New Roman" w:hAnsi="Arial" w:cs="Arial"/>
                <w:bCs/>
                <w:lang w:val="fr-FR"/>
              </w:rPr>
            </w:pPr>
          </w:p>
          <w:p w14:paraId="2A976E02" w14:textId="77777777" w:rsidR="0012537B" w:rsidRPr="00B2215E" w:rsidRDefault="0012537B" w:rsidP="00FD354F">
            <w:pPr>
              <w:rPr>
                <w:rFonts w:ascii="Arial" w:eastAsia="Times New Roman" w:hAnsi="Arial" w:cs="Arial"/>
                <w:bCs/>
                <w:lang w:val="fr-FR"/>
              </w:rPr>
            </w:pPr>
          </w:p>
          <w:p w14:paraId="0E6419A6" w14:textId="77777777" w:rsidR="0012537B" w:rsidRPr="00B2215E" w:rsidRDefault="0012537B" w:rsidP="00FD354F">
            <w:pPr>
              <w:rPr>
                <w:rFonts w:ascii="Arial" w:eastAsia="Times New Roman" w:hAnsi="Arial" w:cs="Arial"/>
                <w:bCs/>
                <w:lang w:val="fr-FR"/>
              </w:rPr>
            </w:pPr>
          </w:p>
          <w:p w14:paraId="31389D64" w14:textId="77777777" w:rsidR="0012537B" w:rsidRPr="00B2215E" w:rsidRDefault="0012537B" w:rsidP="00FD354F">
            <w:pPr>
              <w:rPr>
                <w:rFonts w:ascii="Arial" w:eastAsia="Times New Roman" w:hAnsi="Arial" w:cs="Arial"/>
                <w:bCs/>
                <w:lang w:val="fr-FR"/>
              </w:rPr>
            </w:pPr>
          </w:p>
          <w:p w14:paraId="63FAE5FC" w14:textId="77777777" w:rsidR="0012537B" w:rsidRPr="00B2215E" w:rsidRDefault="0012537B" w:rsidP="00FD354F">
            <w:pPr>
              <w:rPr>
                <w:rFonts w:ascii="Arial" w:eastAsia="Times New Roman" w:hAnsi="Arial" w:cs="Arial"/>
                <w:b/>
                <w:lang w:val="fr-FR"/>
              </w:rPr>
            </w:pPr>
          </w:p>
          <w:p w14:paraId="2B55DA87" w14:textId="77777777" w:rsidR="0012537B" w:rsidRPr="00B2215E" w:rsidRDefault="0012537B" w:rsidP="00FD354F">
            <w:pPr>
              <w:rPr>
                <w:rFonts w:ascii="Arial" w:eastAsia="Times New Roman" w:hAnsi="Arial" w:cs="Arial"/>
                <w:b/>
                <w:lang w:val="fr-FR"/>
              </w:rPr>
            </w:pPr>
          </w:p>
          <w:p w14:paraId="17AD28B0" w14:textId="77777777" w:rsidR="0012537B" w:rsidRDefault="0012537B" w:rsidP="00FD354F">
            <w:pPr>
              <w:rPr>
                <w:rFonts w:ascii="Arial" w:eastAsia="Times New Roman" w:hAnsi="Arial" w:cs="Arial"/>
                <w:b/>
                <w:lang w:val="fr-FR"/>
              </w:rPr>
            </w:pPr>
          </w:p>
          <w:p w14:paraId="68FEB1E4" w14:textId="77777777" w:rsidR="0012537B" w:rsidRDefault="0012537B" w:rsidP="00FD354F">
            <w:pPr>
              <w:rPr>
                <w:rFonts w:ascii="Arial" w:eastAsia="Times New Roman" w:hAnsi="Arial" w:cs="Arial"/>
                <w:b/>
                <w:lang w:val="fr-FR"/>
              </w:rPr>
            </w:pPr>
          </w:p>
          <w:p w14:paraId="0DFB5C63" w14:textId="77777777" w:rsidR="0012537B" w:rsidRDefault="0012537B" w:rsidP="00FD354F">
            <w:pPr>
              <w:rPr>
                <w:rFonts w:ascii="Arial" w:eastAsia="Times New Roman" w:hAnsi="Arial" w:cs="Arial"/>
                <w:b/>
                <w:lang w:val="fr-FR"/>
              </w:rPr>
            </w:pPr>
          </w:p>
          <w:p w14:paraId="7F13EC4C" w14:textId="77777777" w:rsidR="0012537B" w:rsidRDefault="0012537B" w:rsidP="00FD354F">
            <w:pPr>
              <w:rPr>
                <w:rFonts w:ascii="Arial" w:eastAsia="Times New Roman" w:hAnsi="Arial" w:cs="Arial"/>
                <w:b/>
                <w:lang w:val="fr-FR"/>
              </w:rPr>
            </w:pPr>
          </w:p>
          <w:p w14:paraId="3A5D1180"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HSSC-17 (au plus tard)</w:t>
            </w:r>
          </w:p>
          <w:p w14:paraId="1F7538F0" w14:textId="77777777" w:rsidR="0012537B" w:rsidRPr="00B2215E" w:rsidRDefault="0012537B" w:rsidP="00FD354F">
            <w:pPr>
              <w:rPr>
                <w:rFonts w:ascii="Arial" w:eastAsia="Times New Roman" w:hAnsi="Arial" w:cs="Arial"/>
                <w:bCs/>
                <w:lang w:val="fr-FR"/>
              </w:rPr>
            </w:pPr>
          </w:p>
          <w:p w14:paraId="6F161611" w14:textId="77777777" w:rsidR="0012537B" w:rsidRPr="00B2215E" w:rsidRDefault="0012537B" w:rsidP="00FD354F">
            <w:pPr>
              <w:rPr>
                <w:rFonts w:ascii="Arial" w:eastAsia="Times New Roman" w:hAnsi="Arial" w:cs="Arial"/>
                <w:bCs/>
                <w:lang w:val="fr-FR"/>
              </w:rPr>
            </w:pPr>
          </w:p>
          <w:p w14:paraId="3D5983EF" w14:textId="77777777" w:rsidR="0012537B" w:rsidRPr="00B2215E" w:rsidRDefault="0012537B" w:rsidP="00FD354F">
            <w:pPr>
              <w:rPr>
                <w:rFonts w:ascii="Arial" w:eastAsia="Times New Roman" w:hAnsi="Arial" w:cs="Arial"/>
                <w:bCs/>
                <w:lang w:val="fr-FR"/>
              </w:rPr>
            </w:pPr>
          </w:p>
          <w:p w14:paraId="2E27481C" w14:textId="77777777" w:rsidR="0012537B" w:rsidRPr="00B2215E" w:rsidRDefault="0012537B" w:rsidP="00FD354F">
            <w:pPr>
              <w:rPr>
                <w:rFonts w:ascii="Arial" w:eastAsia="Times New Roman" w:hAnsi="Arial" w:cs="Arial"/>
                <w:bCs/>
                <w:lang w:val="fr-FR"/>
              </w:rPr>
            </w:pPr>
          </w:p>
          <w:p w14:paraId="34061D4F" w14:textId="77777777" w:rsidR="0012537B" w:rsidRPr="00B2215E" w:rsidRDefault="0012537B" w:rsidP="00FD354F">
            <w:pPr>
              <w:rPr>
                <w:rFonts w:ascii="Arial" w:eastAsia="Times New Roman" w:hAnsi="Arial" w:cs="Arial"/>
                <w:bCs/>
                <w:lang w:val="fr-FR"/>
              </w:rPr>
            </w:pPr>
          </w:p>
          <w:p w14:paraId="699F2FF2" w14:textId="77777777" w:rsidR="0012537B" w:rsidRPr="00B2215E" w:rsidRDefault="0012537B" w:rsidP="00FD354F">
            <w:pPr>
              <w:rPr>
                <w:rFonts w:ascii="Arial" w:eastAsia="Times New Roman" w:hAnsi="Arial" w:cs="Arial"/>
                <w:bCs/>
                <w:lang w:val="fr-FR"/>
              </w:rPr>
            </w:pPr>
          </w:p>
          <w:p w14:paraId="1AFF455C" w14:textId="77777777" w:rsidR="0012537B" w:rsidRPr="00B2215E" w:rsidRDefault="0012537B" w:rsidP="00FD354F">
            <w:pPr>
              <w:rPr>
                <w:rFonts w:ascii="Arial" w:eastAsia="Times New Roman" w:hAnsi="Arial" w:cs="Arial"/>
                <w:b/>
                <w:lang w:val="fr-FR"/>
              </w:rPr>
            </w:pPr>
          </w:p>
          <w:p w14:paraId="4E14AA38"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C-9 ( - 3 mois)</w:t>
            </w:r>
          </w:p>
        </w:tc>
        <w:tc>
          <w:tcPr>
            <w:tcW w:w="1377" w:type="dxa"/>
            <w:tcBorders>
              <w:bottom w:val="single" w:sz="4" w:space="0" w:color="000000"/>
            </w:tcBorders>
            <w:shd w:val="clear" w:color="auto" w:fill="auto"/>
          </w:tcPr>
          <w:p w14:paraId="09D31158" w14:textId="77777777" w:rsidR="0012537B" w:rsidRPr="00B2215E" w:rsidRDefault="0012537B" w:rsidP="00FD354F">
            <w:pPr>
              <w:rPr>
                <w:rFonts w:ascii="Arial" w:eastAsia="Times New Roman" w:hAnsi="Arial" w:cs="Arial"/>
                <w:highlight w:val="lightGray"/>
                <w:lang w:val="fr-FR"/>
              </w:rPr>
            </w:pPr>
          </w:p>
        </w:tc>
      </w:tr>
      <w:tr w:rsidR="0012537B" w:rsidRPr="00B2215E" w14:paraId="4F30DBA9" w14:textId="77777777" w:rsidTr="00FD354F">
        <w:trPr>
          <w:cantSplit/>
          <w:jc w:val="center"/>
        </w:trPr>
        <w:tc>
          <w:tcPr>
            <w:tcW w:w="1171" w:type="dxa"/>
            <w:tcBorders>
              <w:bottom w:val="single" w:sz="4" w:space="0" w:color="000000"/>
            </w:tcBorders>
            <w:shd w:val="clear" w:color="auto" w:fill="auto"/>
          </w:tcPr>
          <w:p w14:paraId="06B01DBE"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auto"/>
          </w:tcPr>
          <w:p w14:paraId="2D71B2F4" w14:textId="77777777" w:rsidR="0012537B" w:rsidRPr="00B2215E" w:rsidRDefault="0012537B" w:rsidP="00FD354F">
            <w:pPr>
              <w:jc w:val="center"/>
              <w:rPr>
                <w:rFonts w:ascii="Arial" w:eastAsia="Times New Roman" w:hAnsi="Arial" w:cs="Arial"/>
                <w:lang w:val="fr-FR"/>
              </w:rPr>
            </w:pPr>
          </w:p>
        </w:tc>
        <w:tc>
          <w:tcPr>
            <w:tcW w:w="1980" w:type="dxa"/>
            <w:tcBorders>
              <w:bottom w:val="single" w:sz="4" w:space="0" w:color="000000"/>
            </w:tcBorders>
            <w:shd w:val="clear" w:color="auto" w:fill="auto"/>
          </w:tcPr>
          <w:p w14:paraId="7DEB1111" w14:textId="77777777" w:rsidR="0012537B" w:rsidRPr="00B2215E" w:rsidRDefault="0012537B" w:rsidP="00FD354F">
            <w:pPr>
              <w:jc w:val="center"/>
              <w:rPr>
                <w:rFonts w:ascii="Arial" w:eastAsia="Times New Roman" w:hAnsi="Arial" w:cs="Arial"/>
                <w:lang w:val="fr-FR" w:eastAsia="fr-FR"/>
              </w:rPr>
            </w:pPr>
          </w:p>
        </w:tc>
        <w:tc>
          <w:tcPr>
            <w:tcW w:w="3212" w:type="dxa"/>
            <w:tcBorders>
              <w:bottom w:val="single" w:sz="4" w:space="0" w:color="000000"/>
            </w:tcBorders>
            <w:shd w:val="clear" w:color="auto" w:fill="auto"/>
          </w:tcPr>
          <w:p w14:paraId="3DFABA3D"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auto"/>
          </w:tcPr>
          <w:p w14:paraId="56C79E89"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4319C895" w14:textId="77777777" w:rsidR="0012537B" w:rsidRPr="00B2215E" w:rsidRDefault="0012537B" w:rsidP="00FD354F">
            <w:pPr>
              <w:rPr>
                <w:rFonts w:ascii="Arial" w:eastAsia="Times New Roman" w:hAnsi="Arial" w:cs="Arial"/>
                <w:lang w:val="fr-FR"/>
              </w:rPr>
            </w:pPr>
          </w:p>
        </w:tc>
      </w:tr>
      <w:tr w:rsidR="0012537B" w:rsidRPr="00B2215E" w14:paraId="4A141448" w14:textId="77777777" w:rsidTr="00FD354F">
        <w:trPr>
          <w:cantSplit/>
          <w:jc w:val="center"/>
        </w:trPr>
        <w:tc>
          <w:tcPr>
            <w:tcW w:w="11092" w:type="dxa"/>
            <w:gridSpan w:val="6"/>
            <w:tcBorders>
              <w:bottom w:val="single" w:sz="4" w:space="0" w:color="000000"/>
            </w:tcBorders>
            <w:shd w:val="clear" w:color="auto" w:fill="B8CCE4" w:themeFill="accent1" w:themeFillTint="66"/>
          </w:tcPr>
          <w:p w14:paraId="2067D2F0" w14:textId="77777777" w:rsidR="0012537B" w:rsidRPr="00B2215E" w:rsidRDefault="0012537B" w:rsidP="00FD354F">
            <w:pPr>
              <w:ind w:left="29"/>
              <w:rPr>
                <w:rFonts w:ascii="Arial" w:eastAsia="Times New Roman" w:hAnsi="Arial" w:cs="Arial"/>
                <w:b/>
                <w:lang w:val="fr-FR"/>
              </w:rPr>
            </w:pPr>
            <w:r w:rsidRPr="00B2215E">
              <w:rPr>
                <w:rFonts w:ascii="Arial" w:eastAsia="Times New Roman" w:hAnsi="Arial" w:cs="Arial"/>
                <w:b/>
                <w:lang w:val="fr-FR"/>
              </w:rPr>
              <w:t>4.5</w:t>
            </w:r>
            <w:r w:rsidRPr="00B2215E">
              <w:rPr>
                <w:rFonts w:ascii="Arial" w:eastAsia="Times New Roman" w:hAnsi="Arial" w:cs="Arial"/>
                <w:b/>
                <w:lang w:val="fr-FR"/>
              </w:rPr>
              <w:tab/>
            </w:r>
            <w:r w:rsidRPr="00B2215E">
              <w:rPr>
                <w:rFonts w:ascii="Arial" w:eastAsia="Calibri" w:hAnsi="Arial" w:cs="Arial"/>
                <w:b/>
                <w:lang w:val="fr-FR" w:eastAsia="fr-FR"/>
              </w:rPr>
              <w:t>Mise à jour sur le développement de la S-130</w:t>
            </w:r>
          </w:p>
        </w:tc>
      </w:tr>
      <w:tr w:rsidR="0012537B" w:rsidRPr="00B2215E" w14:paraId="6129829D" w14:textId="77777777" w:rsidTr="00FD354F">
        <w:trPr>
          <w:cantSplit/>
          <w:jc w:val="center"/>
        </w:trPr>
        <w:tc>
          <w:tcPr>
            <w:tcW w:w="1171" w:type="dxa"/>
            <w:tcBorders>
              <w:bottom w:val="single" w:sz="4" w:space="0" w:color="000000"/>
            </w:tcBorders>
            <w:shd w:val="clear" w:color="auto" w:fill="D9D9D9" w:themeFill="background1" w:themeFillShade="D9"/>
          </w:tcPr>
          <w:p w14:paraId="7F5AF8DA"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4.5</w:t>
            </w:r>
          </w:p>
        </w:tc>
        <w:tc>
          <w:tcPr>
            <w:tcW w:w="1664" w:type="dxa"/>
            <w:tcBorders>
              <w:bottom w:val="single" w:sz="4" w:space="0" w:color="000000"/>
            </w:tcBorders>
            <w:shd w:val="clear" w:color="auto" w:fill="D9D9D9" w:themeFill="background1" w:themeFillShade="D9"/>
          </w:tcPr>
          <w:p w14:paraId="6009B635"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S-130</w:t>
            </w:r>
          </w:p>
        </w:tc>
        <w:tc>
          <w:tcPr>
            <w:tcW w:w="1980" w:type="dxa"/>
            <w:tcBorders>
              <w:bottom w:val="single" w:sz="4" w:space="0" w:color="000000"/>
            </w:tcBorders>
            <w:shd w:val="clear" w:color="auto" w:fill="D9D9D9" w:themeFill="background1" w:themeFillShade="D9"/>
          </w:tcPr>
          <w:p w14:paraId="6FA0088F"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C7/15</w:t>
            </w:r>
          </w:p>
        </w:tc>
        <w:tc>
          <w:tcPr>
            <w:tcW w:w="3212" w:type="dxa"/>
            <w:tcBorders>
              <w:bottom w:val="single" w:sz="4" w:space="0" w:color="000000"/>
            </w:tcBorders>
            <w:shd w:val="clear" w:color="auto" w:fill="D9D9D9" w:themeFill="background1" w:themeFillShade="D9"/>
          </w:tcPr>
          <w:p w14:paraId="69755912"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 xml:space="preserve">Prenant note des éclaircissements et des points de vue fournis par le </w:t>
            </w:r>
            <w:r w:rsidRPr="00B2215E">
              <w:rPr>
                <w:rFonts w:ascii="Arial" w:eastAsia="Times New Roman" w:hAnsi="Arial" w:cs="Arial"/>
                <w:b/>
                <w:lang w:val="fr-FR"/>
              </w:rPr>
              <w:t>Secrétaire général</w:t>
            </w:r>
            <w:r w:rsidRPr="00B2215E">
              <w:rPr>
                <w:rFonts w:ascii="Arial" w:eastAsia="Times New Roman" w:hAnsi="Arial" w:cs="Arial"/>
                <w:lang w:val="fr-FR"/>
              </w:rPr>
              <w:t xml:space="preserve">, le </w:t>
            </w:r>
            <w:r w:rsidRPr="00B2215E">
              <w:rPr>
                <w:rFonts w:ascii="Arial" w:eastAsia="Times New Roman" w:hAnsi="Arial" w:cs="Arial"/>
                <w:b/>
                <w:lang w:val="fr-FR"/>
              </w:rPr>
              <w:t>Conseil</w:t>
            </w:r>
            <w:r w:rsidRPr="00B2215E">
              <w:rPr>
                <w:rFonts w:ascii="Arial" w:eastAsia="Times New Roman" w:hAnsi="Arial" w:cs="Arial"/>
                <w:lang w:val="fr-FR"/>
              </w:rPr>
              <w:t xml:space="preserve"> convient de la marche à suivre proposée pour tester la spécification de produit S-130 éd. 1.0.0 dans deux régions (région E - mer Baltique, région M - océan Austral) avant la publication de la version opérationnelle de S-130 édition 2.0.0 et la production officielle </w:t>
            </w:r>
            <w:r w:rsidRPr="00B2215E">
              <w:rPr>
                <w:rFonts w:ascii="Arial" w:eastAsia="Times New Roman" w:hAnsi="Arial" w:cs="Arial"/>
                <w:i/>
                <w:lang w:val="fr-FR"/>
              </w:rPr>
              <w:t>du</w:t>
            </w:r>
            <w:r w:rsidRPr="00B2215E">
              <w:rPr>
                <w:rFonts w:ascii="Arial" w:eastAsia="Times New Roman" w:hAnsi="Arial" w:cs="Arial"/>
                <w:lang w:val="fr-FR"/>
              </w:rPr>
              <w:t xml:space="preserve"> jeu de données unique de l’OHI faisant autorité pour les limites.</w:t>
            </w:r>
          </w:p>
          <w:p w14:paraId="55E702F2" w14:textId="77777777" w:rsidR="0012537B" w:rsidRPr="00B2215E" w:rsidRDefault="0012537B" w:rsidP="00FD354F">
            <w:pPr>
              <w:rPr>
                <w:rFonts w:ascii="Arial" w:eastAsia="Times New Roman" w:hAnsi="Arial" w:cs="Arial"/>
                <w:lang w:val="fr-FR"/>
              </w:rPr>
            </w:pPr>
          </w:p>
          <w:p w14:paraId="1A68DDFA" w14:textId="77777777" w:rsidR="0012537B" w:rsidRPr="00B2215E" w:rsidRDefault="0012537B" w:rsidP="00FD354F">
            <w:pPr>
              <w:pStyle w:val="NormalWeb"/>
              <w:spacing w:before="0" w:beforeAutospacing="0" w:after="0" w:afterAutospacing="0"/>
              <w:rPr>
                <w:rFonts w:ascii="Arial" w:hAnsi="Arial" w:cs="Arial"/>
                <w:sz w:val="22"/>
                <w:lang w:val="fr-FR"/>
              </w:rPr>
            </w:pPr>
            <w:r w:rsidRPr="00B2215E">
              <w:rPr>
                <w:rFonts w:ascii="Arial" w:hAnsi="Arial" w:cs="Arial"/>
                <w:sz w:val="22"/>
                <w:lang w:val="fr-FR"/>
              </w:rPr>
              <w:t xml:space="preserve">Le </w:t>
            </w:r>
            <w:r w:rsidRPr="00B2215E">
              <w:rPr>
                <w:rFonts w:ascii="Arial" w:hAnsi="Arial" w:cs="Arial"/>
                <w:b/>
                <w:bCs/>
                <w:sz w:val="22"/>
                <w:lang w:val="fr-FR"/>
              </w:rPr>
              <w:t>Président du HSSC</w:t>
            </w:r>
            <w:r w:rsidRPr="00B2215E">
              <w:rPr>
                <w:rFonts w:ascii="Arial" w:hAnsi="Arial" w:cs="Arial"/>
                <w:sz w:val="22"/>
                <w:lang w:val="fr-FR"/>
              </w:rPr>
              <w:t xml:space="preserve"> fera le point lors de la prochaine réunion.</w:t>
            </w:r>
          </w:p>
          <w:p w14:paraId="44186E0D"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D9D9D9" w:themeFill="background1" w:themeFillShade="D9"/>
          </w:tcPr>
          <w:p w14:paraId="7842C555" w14:textId="77777777" w:rsidR="0012537B" w:rsidRPr="00B2215E" w:rsidRDefault="0012537B" w:rsidP="00FD354F">
            <w:pPr>
              <w:rPr>
                <w:rFonts w:ascii="Arial" w:eastAsia="Times New Roman" w:hAnsi="Arial" w:cs="Arial"/>
                <w:bCs/>
                <w:lang w:val="fr-FR"/>
              </w:rPr>
            </w:pPr>
            <w:r w:rsidRPr="00B2215E">
              <w:rPr>
                <w:rFonts w:ascii="Arial" w:eastAsia="Times New Roman" w:hAnsi="Arial" w:cs="Arial"/>
                <w:bCs/>
                <w:lang w:val="fr-FR"/>
              </w:rPr>
              <w:t>Rappel</w:t>
            </w:r>
          </w:p>
          <w:p w14:paraId="34993B33" w14:textId="77777777" w:rsidR="0012537B" w:rsidRPr="00B2215E" w:rsidRDefault="0012537B" w:rsidP="00FD354F">
            <w:pPr>
              <w:rPr>
                <w:rFonts w:ascii="Arial" w:eastAsia="Times New Roman" w:hAnsi="Arial" w:cs="Arial"/>
                <w:b/>
                <w:lang w:val="fr-FR"/>
              </w:rPr>
            </w:pPr>
          </w:p>
          <w:p w14:paraId="7580EDF6" w14:textId="77777777" w:rsidR="0012537B" w:rsidRPr="00B2215E" w:rsidRDefault="0012537B" w:rsidP="00FD354F">
            <w:pPr>
              <w:rPr>
                <w:rFonts w:ascii="Arial" w:eastAsia="Times New Roman" w:hAnsi="Arial" w:cs="Arial"/>
                <w:b/>
                <w:lang w:val="fr-FR"/>
              </w:rPr>
            </w:pPr>
          </w:p>
          <w:p w14:paraId="6E35FFC8" w14:textId="77777777" w:rsidR="0012537B" w:rsidRPr="00B2215E" w:rsidRDefault="0012537B" w:rsidP="00FD354F">
            <w:pPr>
              <w:rPr>
                <w:rFonts w:ascii="Arial" w:eastAsia="Times New Roman" w:hAnsi="Arial" w:cs="Arial"/>
                <w:b/>
                <w:lang w:val="fr-FR"/>
              </w:rPr>
            </w:pPr>
          </w:p>
          <w:p w14:paraId="28A2A0F5" w14:textId="77777777" w:rsidR="0012537B" w:rsidRPr="00B2215E" w:rsidRDefault="0012537B" w:rsidP="00FD354F">
            <w:pPr>
              <w:rPr>
                <w:rFonts w:ascii="Arial" w:eastAsia="Times New Roman" w:hAnsi="Arial" w:cs="Arial"/>
                <w:b/>
                <w:lang w:val="fr-FR"/>
              </w:rPr>
            </w:pPr>
          </w:p>
          <w:p w14:paraId="02058FE1" w14:textId="77777777" w:rsidR="0012537B" w:rsidRPr="00B2215E" w:rsidRDefault="0012537B" w:rsidP="00FD354F">
            <w:pPr>
              <w:rPr>
                <w:rFonts w:ascii="Arial" w:eastAsia="Times New Roman" w:hAnsi="Arial" w:cs="Arial"/>
                <w:b/>
                <w:lang w:val="fr-FR"/>
              </w:rPr>
            </w:pPr>
          </w:p>
          <w:p w14:paraId="2A6D590C" w14:textId="77777777" w:rsidR="0012537B" w:rsidRPr="00B2215E" w:rsidRDefault="0012537B" w:rsidP="00FD354F">
            <w:pPr>
              <w:rPr>
                <w:rFonts w:ascii="Arial" w:eastAsia="Times New Roman" w:hAnsi="Arial" w:cs="Arial"/>
                <w:b/>
                <w:lang w:val="fr-FR"/>
              </w:rPr>
            </w:pPr>
          </w:p>
          <w:p w14:paraId="3FFDDE94" w14:textId="77777777" w:rsidR="0012537B" w:rsidRPr="00B2215E" w:rsidRDefault="0012537B" w:rsidP="00FD354F">
            <w:pPr>
              <w:rPr>
                <w:rFonts w:ascii="Arial" w:eastAsia="Times New Roman" w:hAnsi="Arial" w:cs="Arial"/>
                <w:b/>
                <w:lang w:val="fr-FR"/>
              </w:rPr>
            </w:pPr>
          </w:p>
          <w:p w14:paraId="0950AD9C" w14:textId="77777777" w:rsidR="0012537B" w:rsidRPr="00B2215E" w:rsidRDefault="0012537B" w:rsidP="00FD354F">
            <w:pPr>
              <w:rPr>
                <w:rFonts w:ascii="Arial" w:eastAsia="Times New Roman" w:hAnsi="Arial" w:cs="Arial"/>
                <w:b/>
                <w:lang w:val="fr-FR"/>
              </w:rPr>
            </w:pPr>
          </w:p>
          <w:p w14:paraId="7720E4FA" w14:textId="77777777" w:rsidR="0012537B" w:rsidRPr="00B2215E" w:rsidRDefault="0012537B" w:rsidP="00FD354F">
            <w:pPr>
              <w:rPr>
                <w:rFonts w:ascii="Arial" w:eastAsia="Times New Roman" w:hAnsi="Arial" w:cs="Arial"/>
                <w:b/>
                <w:lang w:val="fr-FR"/>
              </w:rPr>
            </w:pPr>
          </w:p>
          <w:p w14:paraId="43FD4A93" w14:textId="77777777" w:rsidR="0012537B" w:rsidRPr="00B2215E" w:rsidRDefault="0012537B" w:rsidP="00FD354F">
            <w:pPr>
              <w:rPr>
                <w:rFonts w:ascii="Arial" w:eastAsia="Times New Roman" w:hAnsi="Arial" w:cs="Arial"/>
                <w:b/>
                <w:lang w:val="fr-FR"/>
              </w:rPr>
            </w:pPr>
          </w:p>
          <w:p w14:paraId="6722B7B3" w14:textId="77777777" w:rsidR="0012537B" w:rsidRPr="00B2215E" w:rsidRDefault="0012537B" w:rsidP="00FD354F">
            <w:pPr>
              <w:rPr>
                <w:rFonts w:ascii="Arial" w:eastAsia="Times New Roman" w:hAnsi="Arial" w:cs="Arial"/>
                <w:b/>
                <w:lang w:val="fr-FR"/>
              </w:rPr>
            </w:pPr>
          </w:p>
          <w:p w14:paraId="39EE471D" w14:textId="77777777" w:rsidR="0012537B" w:rsidRPr="00B2215E" w:rsidRDefault="0012537B" w:rsidP="00FD354F">
            <w:pPr>
              <w:rPr>
                <w:rFonts w:ascii="Arial" w:eastAsia="Times New Roman" w:hAnsi="Arial" w:cs="Arial"/>
                <w:b/>
                <w:lang w:val="fr-FR"/>
              </w:rPr>
            </w:pPr>
          </w:p>
          <w:p w14:paraId="052AEB65" w14:textId="77777777" w:rsidR="0012537B" w:rsidRPr="00B2215E" w:rsidRDefault="0012537B" w:rsidP="00FD354F">
            <w:pPr>
              <w:rPr>
                <w:rFonts w:ascii="Arial" w:eastAsia="Times New Roman" w:hAnsi="Arial" w:cs="Arial"/>
                <w:b/>
                <w:lang w:val="fr-FR"/>
              </w:rPr>
            </w:pPr>
          </w:p>
          <w:p w14:paraId="5A953C95" w14:textId="77777777" w:rsidR="0012537B" w:rsidRDefault="0012537B" w:rsidP="00FD354F">
            <w:pPr>
              <w:rPr>
                <w:rFonts w:ascii="Arial" w:eastAsia="Times New Roman" w:hAnsi="Arial" w:cs="Arial"/>
                <w:b/>
                <w:lang w:val="fr-FR"/>
              </w:rPr>
            </w:pPr>
          </w:p>
          <w:p w14:paraId="2A42177E" w14:textId="77777777" w:rsidR="0012537B" w:rsidRDefault="0012537B" w:rsidP="00FD354F">
            <w:pPr>
              <w:rPr>
                <w:rFonts w:ascii="Arial" w:eastAsia="Times New Roman" w:hAnsi="Arial" w:cs="Arial"/>
                <w:b/>
                <w:lang w:val="fr-FR"/>
              </w:rPr>
            </w:pPr>
          </w:p>
          <w:p w14:paraId="448BFDD0" w14:textId="77777777" w:rsidR="0012537B" w:rsidRDefault="0012537B" w:rsidP="00FD354F">
            <w:pPr>
              <w:rPr>
                <w:rFonts w:ascii="Arial" w:eastAsia="Times New Roman" w:hAnsi="Arial" w:cs="Arial"/>
                <w:b/>
                <w:lang w:val="fr-FR"/>
              </w:rPr>
            </w:pPr>
          </w:p>
          <w:p w14:paraId="4994E183" w14:textId="77777777" w:rsidR="0012537B" w:rsidRDefault="0012537B" w:rsidP="00FD354F">
            <w:pPr>
              <w:rPr>
                <w:rFonts w:ascii="Arial" w:eastAsia="Times New Roman" w:hAnsi="Arial" w:cs="Arial"/>
                <w:b/>
                <w:lang w:val="fr-FR"/>
              </w:rPr>
            </w:pPr>
          </w:p>
          <w:p w14:paraId="6F9C4D55"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HSSC-16/C-8 (- 3 mois)</w:t>
            </w:r>
          </w:p>
        </w:tc>
        <w:tc>
          <w:tcPr>
            <w:tcW w:w="1377" w:type="dxa"/>
            <w:tcBorders>
              <w:bottom w:val="single" w:sz="4" w:space="0" w:color="000000"/>
            </w:tcBorders>
            <w:shd w:val="clear" w:color="auto" w:fill="D9D9D9" w:themeFill="background1" w:themeFillShade="D9"/>
          </w:tcPr>
          <w:p w14:paraId="5A4FA18D" w14:textId="77777777" w:rsidR="0012537B" w:rsidRPr="00B2215E" w:rsidRDefault="0012537B" w:rsidP="00FD354F">
            <w:pPr>
              <w:rPr>
                <w:rFonts w:ascii="Arial" w:eastAsia="Times New Roman" w:hAnsi="Arial" w:cs="Arial"/>
                <w:highlight w:val="lightGray"/>
                <w:lang w:val="fr-FR"/>
              </w:rPr>
            </w:pPr>
            <w:r w:rsidRPr="00B2215E">
              <w:rPr>
                <w:rFonts w:ascii="Arial" w:eastAsia="Times New Roman" w:hAnsi="Arial" w:cs="Arial"/>
                <w:highlight w:val="lightGray"/>
                <w:lang w:val="fr-FR"/>
              </w:rPr>
              <w:t>Décision</w:t>
            </w:r>
          </w:p>
          <w:p w14:paraId="3BF578D0" w14:textId="77777777" w:rsidR="0012537B" w:rsidRPr="00B2215E" w:rsidRDefault="0012537B" w:rsidP="00FD354F">
            <w:pPr>
              <w:rPr>
                <w:rFonts w:ascii="Arial" w:eastAsia="Times New Roman" w:hAnsi="Arial" w:cs="Arial"/>
                <w:highlight w:val="lightGray"/>
                <w:lang w:val="fr-FR"/>
              </w:rPr>
            </w:pPr>
          </w:p>
          <w:p w14:paraId="53288E31" w14:textId="77777777" w:rsidR="0012537B" w:rsidRPr="00B2215E" w:rsidRDefault="0012537B" w:rsidP="00FD354F">
            <w:pPr>
              <w:rPr>
                <w:rFonts w:ascii="Arial" w:eastAsia="Times New Roman" w:hAnsi="Arial" w:cs="Arial"/>
                <w:highlight w:val="lightGray"/>
                <w:lang w:val="fr-FR"/>
              </w:rPr>
            </w:pPr>
          </w:p>
          <w:p w14:paraId="55E3C458" w14:textId="77777777" w:rsidR="0012537B" w:rsidRPr="00B2215E" w:rsidRDefault="0012537B" w:rsidP="00FD354F">
            <w:pPr>
              <w:rPr>
                <w:rFonts w:ascii="Arial" w:eastAsia="Times New Roman" w:hAnsi="Arial" w:cs="Arial"/>
                <w:highlight w:val="lightGray"/>
                <w:lang w:val="fr-FR"/>
              </w:rPr>
            </w:pPr>
          </w:p>
          <w:p w14:paraId="1DF035F1" w14:textId="77777777" w:rsidR="0012537B" w:rsidRPr="00B2215E" w:rsidRDefault="0012537B" w:rsidP="00FD354F">
            <w:pPr>
              <w:rPr>
                <w:rFonts w:ascii="Arial" w:eastAsia="Times New Roman" w:hAnsi="Arial" w:cs="Arial"/>
                <w:highlight w:val="lightGray"/>
                <w:lang w:val="fr-FR"/>
              </w:rPr>
            </w:pPr>
          </w:p>
          <w:p w14:paraId="23522D74" w14:textId="77777777" w:rsidR="0012537B" w:rsidRPr="00B2215E" w:rsidRDefault="0012537B" w:rsidP="00FD354F">
            <w:pPr>
              <w:rPr>
                <w:rFonts w:ascii="Arial" w:eastAsia="Times New Roman" w:hAnsi="Arial" w:cs="Arial"/>
                <w:highlight w:val="lightGray"/>
                <w:lang w:val="fr-FR"/>
              </w:rPr>
            </w:pPr>
          </w:p>
          <w:p w14:paraId="22A678E2" w14:textId="77777777" w:rsidR="0012537B" w:rsidRPr="00B2215E" w:rsidRDefault="0012537B" w:rsidP="00FD354F">
            <w:pPr>
              <w:rPr>
                <w:rFonts w:ascii="Arial" w:eastAsia="Times New Roman" w:hAnsi="Arial" w:cs="Arial"/>
                <w:highlight w:val="lightGray"/>
                <w:lang w:val="fr-FR"/>
              </w:rPr>
            </w:pPr>
          </w:p>
          <w:p w14:paraId="6778435A" w14:textId="77777777" w:rsidR="0012537B" w:rsidRPr="00B2215E" w:rsidRDefault="0012537B" w:rsidP="00FD354F">
            <w:pPr>
              <w:rPr>
                <w:rFonts w:ascii="Arial" w:eastAsia="Times New Roman" w:hAnsi="Arial" w:cs="Arial"/>
                <w:highlight w:val="lightGray"/>
                <w:lang w:val="fr-FR"/>
              </w:rPr>
            </w:pPr>
          </w:p>
          <w:p w14:paraId="0BBCB7F4" w14:textId="77777777" w:rsidR="0012537B" w:rsidRPr="00B2215E" w:rsidRDefault="0012537B" w:rsidP="00FD354F">
            <w:pPr>
              <w:rPr>
                <w:rFonts w:ascii="Arial" w:eastAsia="Times New Roman" w:hAnsi="Arial" w:cs="Arial"/>
                <w:highlight w:val="lightGray"/>
                <w:lang w:val="fr-FR"/>
              </w:rPr>
            </w:pPr>
          </w:p>
          <w:p w14:paraId="61E9C077" w14:textId="77777777" w:rsidR="0012537B" w:rsidRPr="00B2215E" w:rsidRDefault="0012537B" w:rsidP="00FD354F">
            <w:pPr>
              <w:rPr>
                <w:rFonts w:ascii="Arial" w:eastAsia="Times New Roman" w:hAnsi="Arial" w:cs="Arial"/>
                <w:highlight w:val="lightGray"/>
                <w:lang w:val="fr-FR"/>
              </w:rPr>
            </w:pPr>
          </w:p>
          <w:p w14:paraId="5F89713E" w14:textId="77777777" w:rsidR="0012537B" w:rsidRPr="00B2215E" w:rsidRDefault="0012537B" w:rsidP="00FD354F">
            <w:pPr>
              <w:rPr>
                <w:rFonts w:ascii="Arial" w:eastAsia="Times New Roman" w:hAnsi="Arial" w:cs="Arial"/>
                <w:highlight w:val="lightGray"/>
                <w:lang w:val="fr-FR"/>
              </w:rPr>
            </w:pPr>
          </w:p>
          <w:p w14:paraId="36CA3376" w14:textId="77777777" w:rsidR="0012537B" w:rsidRPr="00B2215E" w:rsidRDefault="0012537B" w:rsidP="00FD354F">
            <w:pPr>
              <w:rPr>
                <w:rFonts w:ascii="Arial" w:eastAsia="Times New Roman" w:hAnsi="Arial" w:cs="Arial"/>
                <w:highlight w:val="lightGray"/>
                <w:lang w:val="fr-FR"/>
              </w:rPr>
            </w:pPr>
          </w:p>
          <w:p w14:paraId="06250AD7" w14:textId="77777777" w:rsidR="0012537B" w:rsidRPr="00B2215E" w:rsidRDefault="0012537B" w:rsidP="00FD354F">
            <w:pPr>
              <w:rPr>
                <w:rFonts w:ascii="Arial" w:eastAsia="Times New Roman" w:hAnsi="Arial" w:cs="Arial"/>
                <w:highlight w:val="lightGray"/>
                <w:lang w:val="fr-FR"/>
              </w:rPr>
            </w:pPr>
          </w:p>
          <w:p w14:paraId="561D8CD5" w14:textId="77777777" w:rsidR="0012537B" w:rsidRPr="00B2215E" w:rsidRDefault="0012537B" w:rsidP="00FD354F">
            <w:pPr>
              <w:rPr>
                <w:rFonts w:ascii="Arial" w:eastAsia="Times New Roman" w:hAnsi="Arial" w:cs="Arial"/>
                <w:highlight w:val="lightGray"/>
                <w:lang w:val="fr-FR"/>
              </w:rPr>
            </w:pPr>
          </w:p>
          <w:p w14:paraId="46B0A018" w14:textId="77777777" w:rsidR="0012537B" w:rsidRDefault="0012537B" w:rsidP="00FD354F">
            <w:pPr>
              <w:rPr>
                <w:rFonts w:ascii="Arial" w:eastAsia="Times New Roman" w:hAnsi="Arial" w:cs="Arial"/>
                <w:highlight w:val="lightGray"/>
                <w:lang w:val="fr-FR"/>
              </w:rPr>
            </w:pPr>
          </w:p>
          <w:p w14:paraId="00FA94F6" w14:textId="77777777" w:rsidR="0012537B" w:rsidRDefault="0012537B" w:rsidP="00FD354F">
            <w:pPr>
              <w:rPr>
                <w:rFonts w:ascii="Arial" w:eastAsia="Times New Roman" w:hAnsi="Arial" w:cs="Arial"/>
                <w:highlight w:val="lightGray"/>
                <w:lang w:val="fr-FR"/>
              </w:rPr>
            </w:pPr>
          </w:p>
          <w:p w14:paraId="2831457C" w14:textId="77777777" w:rsidR="0012537B" w:rsidRDefault="0012537B" w:rsidP="00FD354F">
            <w:pPr>
              <w:rPr>
                <w:rFonts w:ascii="Arial" w:eastAsia="Times New Roman" w:hAnsi="Arial" w:cs="Arial"/>
                <w:highlight w:val="lightGray"/>
                <w:lang w:val="fr-FR"/>
              </w:rPr>
            </w:pPr>
          </w:p>
          <w:p w14:paraId="05436EA8" w14:textId="77777777" w:rsidR="0012537B" w:rsidRDefault="0012537B" w:rsidP="00FD354F">
            <w:pPr>
              <w:rPr>
                <w:rFonts w:ascii="Arial" w:eastAsia="Times New Roman" w:hAnsi="Arial" w:cs="Arial"/>
                <w:highlight w:val="lightGray"/>
                <w:lang w:val="fr-FR"/>
              </w:rPr>
            </w:pPr>
          </w:p>
          <w:p w14:paraId="06F8E263" w14:textId="77777777" w:rsidR="0012537B" w:rsidRPr="00B2215E" w:rsidRDefault="0012537B" w:rsidP="00FD354F">
            <w:pPr>
              <w:rPr>
                <w:rFonts w:ascii="Arial" w:eastAsia="Times New Roman" w:hAnsi="Arial" w:cs="Arial"/>
                <w:highlight w:val="lightGray"/>
                <w:lang w:val="fr-FR"/>
              </w:rPr>
            </w:pPr>
            <w:r w:rsidRPr="00B2215E">
              <w:rPr>
                <w:rFonts w:ascii="Arial" w:eastAsia="Times New Roman" w:hAnsi="Arial" w:cs="Arial"/>
                <w:highlight w:val="lightGray"/>
                <w:lang w:val="fr-FR"/>
              </w:rPr>
              <w:t>Achevée</w:t>
            </w:r>
          </w:p>
          <w:p w14:paraId="1511A667" w14:textId="77777777" w:rsidR="0012537B" w:rsidRPr="00B2215E" w:rsidRDefault="0012537B" w:rsidP="00FD354F">
            <w:pPr>
              <w:rPr>
                <w:rFonts w:ascii="Arial" w:eastAsia="Times New Roman" w:hAnsi="Arial" w:cs="Arial"/>
                <w:highlight w:val="lightGray"/>
                <w:lang w:val="fr-FR"/>
              </w:rPr>
            </w:pPr>
          </w:p>
        </w:tc>
      </w:tr>
      <w:tr w:rsidR="0012537B" w:rsidRPr="00B2215E" w14:paraId="281ED50F" w14:textId="77777777" w:rsidTr="00FD354F">
        <w:trPr>
          <w:cantSplit/>
          <w:jc w:val="center"/>
        </w:trPr>
        <w:tc>
          <w:tcPr>
            <w:tcW w:w="1171" w:type="dxa"/>
            <w:tcBorders>
              <w:bottom w:val="single" w:sz="4" w:space="0" w:color="000000"/>
            </w:tcBorders>
            <w:shd w:val="clear" w:color="auto" w:fill="auto"/>
          </w:tcPr>
          <w:p w14:paraId="1084A448"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4.5</w:t>
            </w:r>
          </w:p>
        </w:tc>
        <w:tc>
          <w:tcPr>
            <w:tcW w:w="1664" w:type="dxa"/>
            <w:tcBorders>
              <w:bottom w:val="single" w:sz="4" w:space="0" w:color="000000"/>
            </w:tcBorders>
            <w:shd w:val="clear" w:color="auto" w:fill="auto"/>
          </w:tcPr>
          <w:p w14:paraId="4B9F14DB"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S-130</w:t>
            </w:r>
          </w:p>
        </w:tc>
        <w:tc>
          <w:tcPr>
            <w:tcW w:w="1980" w:type="dxa"/>
            <w:tcBorders>
              <w:bottom w:val="single" w:sz="4" w:space="0" w:color="000000"/>
            </w:tcBorders>
            <w:shd w:val="clear" w:color="auto" w:fill="auto"/>
          </w:tcPr>
          <w:p w14:paraId="30EFDFF7"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C8/41</w:t>
            </w:r>
          </w:p>
        </w:tc>
        <w:tc>
          <w:tcPr>
            <w:tcW w:w="3212" w:type="dxa"/>
            <w:tcBorders>
              <w:bottom w:val="single" w:sz="4" w:space="0" w:color="000000"/>
            </w:tcBorders>
            <w:shd w:val="clear" w:color="auto" w:fill="auto"/>
          </w:tcPr>
          <w:p w14:paraId="7D6FC85D" w14:textId="77777777" w:rsidR="0012537B" w:rsidRPr="00B2215E" w:rsidRDefault="0012537B" w:rsidP="00FD354F">
            <w:pPr>
              <w:pStyle w:val="NormalWeb"/>
              <w:spacing w:before="0" w:beforeAutospacing="0" w:after="0" w:afterAutospacing="0"/>
              <w:rPr>
                <w:rFonts w:ascii="Arial" w:hAnsi="Arial" w:cs="Arial"/>
                <w:sz w:val="22"/>
                <w:lang w:val="fr-FR"/>
              </w:rPr>
            </w:pPr>
            <w:r w:rsidRPr="00B2215E">
              <w:rPr>
                <w:rFonts w:ascii="Arial" w:hAnsi="Arial" w:cs="Arial"/>
                <w:sz w:val="22"/>
                <w:lang w:val="fr-FR"/>
              </w:rPr>
              <w:t xml:space="preserve">Le </w:t>
            </w:r>
            <w:r w:rsidRPr="00B2215E">
              <w:rPr>
                <w:rFonts w:ascii="Arial" w:hAnsi="Arial" w:cs="Arial"/>
                <w:b/>
                <w:bCs/>
                <w:sz w:val="22"/>
                <w:lang w:val="fr-FR"/>
              </w:rPr>
              <w:t>Conseil</w:t>
            </w:r>
            <w:r w:rsidRPr="00B2215E">
              <w:rPr>
                <w:rFonts w:ascii="Arial" w:hAnsi="Arial" w:cs="Arial"/>
                <w:sz w:val="22"/>
                <w:lang w:val="fr-FR"/>
              </w:rPr>
              <w:t xml:space="preserve"> prend note des progrès réalisés par la S-130PT dans le cadre des essais et de l’expérimentation de l’éd. 1.0.0 de la spécification de produit en produisant des jeux de données d’essai pour la </w:t>
            </w:r>
            <w:r w:rsidRPr="00B2215E">
              <w:rPr>
                <w:rFonts w:ascii="Arial" w:hAnsi="Arial" w:cs="Arial"/>
                <w:i/>
                <w:iCs/>
                <w:sz w:val="22"/>
                <w:lang w:val="fr-FR"/>
              </w:rPr>
              <w:t>mer Baltique</w:t>
            </w:r>
            <w:r w:rsidRPr="00B2215E">
              <w:rPr>
                <w:rFonts w:ascii="Arial" w:hAnsi="Arial" w:cs="Arial"/>
                <w:sz w:val="22"/>
                <w:lang w:val="fr-FR"/>
              </w:rPr>
              <w:t>, l’</w:t>
            </w:r>
            <w:r w:rsidRPr="00B2215E">
              <w:rPr>
                <w:rFonts w:ascii="Arial" w:hAnsi="Arial" w:cs="Arial"/>
                <w:i/>
                <w:iCs/>
                <w:sz w:val="22"/>
                <w:lang w:val="fr-FR"/>
              </w:rPr>
              <w:t>océan Austral</w:t>
            </w:r>
            <w:r w:rsidRPr="00B2215E">
              <w:rPr>
                <w:rFonts w:ascii="Arial" w:hAnsi="Arial" w:cs="Arial"/>
                <w:sz w:val="22"/>
                <w:lang w:val="fr-FR"/>
              </w:rPr>
              <w:t xml:space="preserve"> et certaines parties de l’</w:t>
            </w:r>
            <w:r w:rsidRPr="00B2215E">
              <w:rPr>
                <w:rFonts w:ascii="Arial" w:hAnsi="Arial" w:cs="Arial"/>
                <w:i/>
                <w:iCs/>
                <w:sz w:val="22"/>
                <w:lang w:val="fr-FR"/>
              </w:rPr>
              <w:t>océan Atlantique Nord</w:t>
            </w:r>
            <w:r w:rsidRPr="00B2215E">
              <w:rPr>
                <w:rFonts w:ascii="Arial" w:hAnsi="Arial" w:cs="Arial"/>
                <w:sz w:val="22"/>
                <w:lang w:val="fr-FR"/>
              </w:rPr>
              <w:t>.</w:t>
            </w:r>
          </w:p>
          <w:p w14:paraId="44669C7C" w14:textId="77777777" w:rsidR="0012537B" w:rsidRPr="00B2215E" w:rsidRDefault="0012537B" w:rsidP="00FD354F">
            <w:pPr>
              <w:pStyle w:val="NormalWeb"/>
              <w:spacing w:before="0" w:beforeAutospacing="0" w:after="0" w:afterAutospacing="0"/>
              <w:rPr>
                <w:rFonts w:ascii="Arial" w:hAnsi="Arial" w:cs="Arial"/>
                <w:sz w:val="22"/>
                <w:lang w:val="fr-FR"/>
              </w:rPr>
            </w:pPr>
          </w:p>
          <w:p w14:paraId="2F8E0EE6" w14:textId="77777777" w:rsidR="0012537B" w:rsidRPr="00B2215E" w:rsidRDefault="0012537B" w:rsidP="00FD354F">
            <w:pPr>
              <w:pStyle w:val="NormalWeb"/>
              <w:spacing w:before="0" w:beforeAutospacing="0" w:after="0" w:afterAutospacing="0"/>
              <w:rPr>
                <w:rFonts w:ascii="Arial" w:hAnsi="Arial" w:cs="Arial"/>
                <w:sz w:val="22"/>
                <w:lang w:val="fr-FR"/>
              </w:rPr>
            </w:pPr>
            <w:r w:rsidRPr="00B2215E">
              <w:rPr>
                <w:rFonts w:ascii="Arial" w:hAnsi="Arial" w:cs="Arial"/>
                <w:sz w:val="22"/>
                <w:lang w:val="fr-FR"/>
              </w:rPr>
              <w:t xml:space="preserve">Avec une nouvelle version provisoire éd. 1.1.0 prévue pour être élaborée d’ici la fin de 2024, le </w:t>
            </w:r>
            <w:r w:rsidRPr="00B2215E">
              <w:rPr>
                <w:rFonts w:ascii="Arial" w:hAnsi="Arial" w:cs="Arial"/>
                <w:b/>
                <w:bCs/>
                <w:sz w:val="22"/>
                <w:lang w:val="fr-FR"/>
              </w:rPr>
              <w:t>Conseil</w:t>
            </w:r>
            <w:r w:rsidRPr="00B2215E">
              <w:rPr>
                <w:rFonts w:ascii="Arial" w:hAnsi="Arial" w:cs="Arial"/>
                <w:sz w:val="22"/>
                <w:lang w:val="fr-FR"/>
              </w:rPr>
              <w:t xml:space="preserve"> prend note des échéances, l’éd. 2.0.0 de la S-130 PS devant être soumise à la HSSC-17 pour aval, puis aux </w:t>
            </w:r>
            <w:r w:rsidRPr="00B2215E">
              <w:rPr>
                <w:rFonts w:ascii="Arial" w:hAnsi="Arial" w:cs="Arial"/>
                <w:b/>
                <w:bCs/>
                <w:sz w:val="22"/>
                <w:lang w:val="fr-FR"/>
              </w:rPr>
              <w:t>Etats membres de l’OHI</w:t>
            </w:r>
            <w:r w:rsidRPr="00B2215E">
              <w:rPr>
                <w:rFonts w:ascii="Arial" w:hAnsi="Arial" w:cs="Arial"/>
                <w:sz w:val="22"/>
                <w:lang w:val="fr-FR"/>
              </w:rPr>
              <w:t xml:space="preserve"> pour approbation en 2025.</w:t>
            </w:r>
          </w:p>
          <w:p w14:paraId="77DE5CD3" w14:textId="77777777" w:rsidR="0012537B" w:rsidRPr="00B2215E" w:rsidRDefault="0012537B" w:rsidP="00FD354F">
            <w:pPr>
              <w:rPr>
                <w:rFonts w:ascii="Arial" w:eastAsia="Times New Roman" w:hAnsi="Arial" w:cs="Arial"/>
                <w:bCs/>
                <w:lang w:val="fr-FR"/>
              </w:rPr>
            </w:pPr>
          </w:p>
        </w:tc>
        <w:tc>
          <w:tcPr>
            <w:tcW w:w="1688" w:type="dxa"/>
            <w:tcBorders>
              <w:bottom w:val="single" w:sz="4" w:space="0" w:color="000000"/>
            </w:tcBorders>
            <w:shd w:val="clear" w:color="auto" w:fill="auto"/>
          </w:tcPr>
          <w:p w14:paraId="289C119A" w14:textId="77777777" w:rsidR="0012537B" w:rsidRPr="00B2215E" w:rsidRDefault="0012537B" w:rsidP="00FD354F">
            <w:pPr>
              <w:rPr>
                <w:rFonts w:ascii="Arial" w:eastAsia="Times New Roman" w:hAnsi="Arial" w:cs="Arial"/>
                <w:b/>
                <w:lang w:val="fr-FR"/>
              </w:rPr>
            </w:pPr>
          </w:p>
          <w:p w14:paraId="065BF9AB" w14:textId="77777777" w:rsidR="0012537B" w:rsidRPr="00B2215E" w:rsidRDefault="0012537B" w:rsidP="00FD354F">
            <w:pPr>
              <w:rPr>
                <w:rFonts w:ascii="Arial" w:eastAsia="Times New Roman" w:hAnsi="Arial" w:cs="Arial"/>
                <w:b/>
                <w:lang w:val="fr-FR"/>
              </w:rPr>
            </w:pPr>
          </w:p>
          <w:p w14:paraId="1185DBDB" w14:textId="77777777" w:rsidR="0012537B" w:rsidRPr="00B2215E" w:rsidRDefault="0012537B" w:rsidP="00FD354F">
            <w:pPr>
              <w:rPr>
                <w:rFonts w:ascii="Arial" w:eastAsia="Times New Roman" w:hAnsi="Arial" w:cs="Arial"/>
                <w:b/>
                <w:lang w:val="fr-FR"/>
              </w:rPr>
            </w:pPr>
          </w:p>
          <w:p w14:paraId="57502604" w14:textId="77777777" w:rsidR="0012537B" w:rsidRPr="00B2215E" w:rsidRDefault="0012537B" w:rsidP="00FD354F">
            <w:pPr>
              <w:rPr>
                <w:rFonts w:ascii="Arial" w:eastAsia="Times New Roman" w:hAnsi="Arial" w:cs="Arial"/>
                <w:b/>
                <w:lang w:val="fr-FR"/>
              </w:rPr>
            </w:pPr>
          </w:p>
          <w:p w14:paraId="38CF4FE7" w14:textId="77777777" w:rsidR="0012537B" w:rsidRPr="00B2215E" w:rsidRDefault="0012537B" w:rsidP="00FD354F">
            <w:pPr>
              <w:rPr>
                <w:rFonts w:ascii="Arial" w:eastAsia="Times New Roman" w:hAnsi="Arial" w:cs="Arial"/>
                <w:b/>
                <w:lang w:val="fr-FR"/>
              </w:rPr>
            </w:pPr>
          </w:p>
          <w:p w14:paraId="043932B4" w14:textId="77777777" w:rsidR="0012537B" w:rsidRPr="00B2215E" w:rsidRDefault="0012537B" w:rsidP="00FD354F">
            <w:pPr>
              <w:rPr>
                <w:rFonts w:ascii="Arial" w:eastAsia="Times New Roman" w:hAnsi="Arial" w:cs="Arial"/>
                <w:b/>
                <w:lang w:val="fr-FR"/>
              </w:rPr>
            </w:pPr>
          </w:p>
          <w:p w14:paraId="215AD871" w14:textId="77777777" w:rsidR="0012537B" w:rsidRPr="00B2215E" w:rsidRDefault="0012537B" w:rsidP="00FD354F">
            <w:pPr>
              <w:rPr>
                <w:rFonts w:ascii="Arial" w:eastAsia="Times New Roman" w:hAnsi="Arial" w:cs="Arial"/>
                <w:b/>
                <w:lang w:val="fr-FR"/>
              </w:rPr>
            </w:pPr>
          </w:p>
          <w:p w14:paraId="352E319B" w14:textId="77777777" w:rsidR="0012537B" w:rsidRPr="00B2215E" w:rsidRDefault="0012537B" w:rsidP="00FD354F">
            <w:pPr>
              <w:rPr>
                <w:rFonts w:ascii="Arial" w:eastAsia="Times New Roman" w:hAnsi="Arial" w:cs="Arial"/>
                <w:b/>
                <w:lang w:val="fr-FR"/>
              </w:rPr>
            </w:pPr>
          </w:p>
          <w:p w14:paraId="4831D6E2" w14:textId="77777777" w:rsidR="0012537B" w:rsidRPr="00B2215E" w:rsidRDefault="0012537B" w:rsidP="00FD354F">
            <w:pPr>
              <w:rPr>
                <w:rFonts w:ascii="Arial" w:eastAsia="Times New Roman" w:hAnsi="Arial" w:cs="Arial"/>
                <w:b/>
                <w:lang w:val="fr-FR"/>
              </w:rPr>
            </w:pPr>
          </w:p>
          <w:p w14:paraId="3B0D7232" w14:textId="77777777" w:rsidR="0012537B" w:rsidRPr="00B2215E" w:rsidRDefault="0012537B" w:rsidP="00FD354F">
            <w:pPr>
              <w:rPr>
                <w:rFonts w:ascii="Arial" w:eastAsia="Times New Roman" w:hAnsi="Arial" w:cs="Arial"/>
                <w:b/>
                <w:lang w:val="fr-FR"/>
              </w:rPr>
            </w:pPr>
          </w:p>
          <w:p w14:paraId="0DE2B6B1" w14:textId="77777777" w:rsidR="0012537B" w:rsidRPr="00B2215E" w:rsidRDefault="0012537B" w:rsidP="00FD354F">
            <w:pPr>
              <w:rPr>
                <w:rFonts w:ascii="Arial" w:eastAsia="Times New Roman" w:hAnsi="Arial" w:cs="Arial"/>
                <w:b/>
                <w:lang w:val="fr-FR"/>
              </w:rPr>
            </w:pPr>
          </w:p>
          <w:p w14:paraId="4D876590" w14:textId="77777777" w:rsidR="0012537B" w:rsidRPr="00B2215E" w:rsidRDefault="0012537B" w:rsidP="00FD354F">
            <w:pPr>
              <w:rPr>
                <w:rFonts w:ascii="Arial" w:eastAsia="Times New Roman" w:hAnsi="Arial" w:cs="Arial"/>
                <w:b/>
                <w:lang w:val="fr-FR"/>
              </w:rPr>
            </w:pPr>
          </w:p>
          <w:p w14:paraId="5E50272B" w14:textId="77777777" w:rsidR="0012537B" w:rsidRDefault="0012537B" w:rsidP="00FD354F">
            <w:pPr>
              <w:rPr>
                <w:rFonts w:ascii="Arial" w:eastAsia="Times New Roman" w:hAnsi="Arial" w:cs="Arial"/>
                <w:b/>
                <w:lang w:val="fr-FR"/>
              </w:rPr>
            </w:pPr>
            <w:r w:rsidRPr="00B2215E">
              <w:rPr>
                <w:rFonts w:ascii="Arial" w:eastAsia="Times New Roman" w:hAnsi="Arial" w:cs="Arial"/>
                <w:b/>
                <w:lang w:val="fr-FR"/>
              </w:rPr>
              <w:t>HSSC-17</w:t>
            </w:r>
          </w:p>
          <w:p w14:paraId="43FB7F01"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 xml:space="preserve">(- 7 </w:t>
            </w:r>
            <w:r>
              <w:rPr>
                <w:rFonts w:ascii="Arial" w:eastAsia="Times New Roman" w:hAnsi="Arial" w:cs="Arial"/>
                <w:b/>
                <w:lang w:val="fr-FR"/>
              </w:rPr>
              <w:t>semaines</w:t>
            </w:r>
            <w:r w:rsidRPr="00B2215E">
              <w:rPr>
                <w:rFonts w:ascii="Arial" w:eastAsia="Times New Roman" w:hAnsi="Arial" w:cs="Arial"/>
                <w:b/>
                <w:lang w:val="fr-FR"/>
              </w:rPr>
              <w:t>)</w:t>
            </w:r>
          </w:p>
        </w:tc>
        <w:tc>
          <w:tcPr>
            <w:tcW w:w="1377" w:type="dxa"/>
            <w:tcBorders>
              <w:bottom w:val="single" w:sz="4" w:space="0" w:color="000000"/>
            </w:tcBorders>
            <w:shd w:val="clear" w:color="auto" w:fill="auto"/>
          </w:tcPr>
          <w:p w14:paraId="22440FCC" w14:textId="77777777" w:rsidR="0012537B" w:rsidRPr="00B2215E" w:rsidRDefault="0012537B" w:rsidP="00FD354F">
            <w:pPr>
              <w:rPr>
                <w:rFonts w:ascii="Arial" w:eastAsia="Times New Roman" w:hAnsi="Arial" w:cs="Arial"/>
                <w:lang w:val="fr-FR"/>
              </w:rPr>
            </w:pPr>
          </w:p>
        </w:tc>
      </w:tr>
      <w:tr w:rsidR="0012537B" w:rsidRPr="00B2215E" w14:paraId="5BB0617E" w14:textId="77777777" w:rsidTr="00FD354F">
        <w:trPr>
          <w:cantSplit/>
          <w:jc w:val="center"/>
        </w:trPr>
        <w:tc>
          <w:tcPr>
            <w:tcW w:w="1171" w:type="dxa"/>
            <w:tcBorders>
              <w:bottom w:val="single" w:sz="4" w:space="0" w:color="000000"/>
            </w:tcBorders>
            <w:shd w:val="clear" w:color="auto" w:fill="FFFFFF" w:themeFill="background1"/>
          </w:tcPr>
          <w:p w14:paraId="41E07305"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FFFFFF" w:themeFill="background1"/>
          </w:tcPr>
          <w:p w14:paraId="5AA96719" w14:textId="77777777" w:rsidR="0012537B" w:rsidRPr="00B2215E" w:rsidRDefault="0012537B" w:rsidP="00FD354F">
            <w:pPr>
              <w:jc w:val="center"/>
              <w:rPr>
                <w:rFonts w:ascii="Arial" w:eastAsia="Times New Roman" w:hAnsi="Arial" w:cs="Arial"/>
                <w:lang w:val="fr-FR"/>
              </w:rPr>
            </w:pPr>
          </w:p>
        </w:tc>
        <w:tc>
          <w:tcPr>
            <w:tcW w:w="1980" w:type="dxa"/>
            <w:tcBorders>
              <w:bottom w:val="single" w:sz="4" w:space="0" w:color="000000"/>
            </w:tcBorders>
            <w:shd w:val="clear" w:color="auto" w:fill="FFFFFF" w:themeFill="background1"/>
          </w:tcPr>
          <w:p w14:paraId="2FE51395" w14:textId="77777777" w:rsidR="0012537B" w:rsidRPr="00B2215E" w:rsidRDefault="0012537B" w:rsidP="00FD354F">
            <w:pPr>
              <w:jc w:val="center"/>
              <w:rPr>
                <w:rFonts w:ascii="Arial" w:eastAsia="Times New Roman" w:hAnsi="Arial" w:cs="Arial"/>
                <w:lang w:val="fr-FR" w:eastAsia="fr-FR"/>
              </w:rPr>
            </w:pPr>
          </w:p>
        </w:tc>
        <w:tc>
          <w:tcPr>
            <w:tcW w:w="3212" w:type="dxa"/>
            <w:tcBorders>
              <w:bottom w:val="single" w:sz="4" w:space="0" w:color="000000"/>
            </w:tcBorders>
            <w:shd w:val="clear" w:color="auto" w:fill="FFFFFF" w:themeFill="background1"/>
          </w:tcPr>
          <w:p w14:paraId="022D0B62"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FFFFFF" w:themeFill="background1"/>
          </w:tcPr>
          <w:p w14:paraId="151A5052"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FFFFFF" w:themeFill="background1"/>
          </w:tcPr>
          <w:p w14:paraId="2D882997" w14:textId="77777777" w:rsidR="0012537B" w:rsidRPr="00B2215E" w:rsidRDefault="0012537B" w:rsidP="00FD354F">
            <w:pPr>
              <w:rPr>
                <w:rFonts w:ascii="Arial" w:eastAsia="Times New Roman" w:hAnsi="Arial" w:cs="Arial"/>
                <w:lang w:val="fr-FR"/>
              </w:rPr>
            </w:pPr>
          </w:p>
        </w:tc>
      </w:tr>
      <w:tr w:rsidR="0012537B" w:rsidRPr="00B2215E" w14:paraId="405E0702" w14:textId="77777777" w:rsidTr="00FD354F">
        <w:trPr>
          <w:cantSplit/>
          <w:jc w:val="center"/>
        </w:trPr>
        <w:tc>
          <w:tcPr>
            <w:tcW w:w="11092" w:type="dxa"/>
            <w:gridSpan w:val="6"/>
            <w:tcBorders>
              <w:top w:val="single" w:sz="4" w:space="0" w:color="000000"/>
              <w:left w:val="single" w:sz="4" w:space="0" w:color="000000"/>
              <w:bottom w:val="single" w:sz="4" w:space="0" w:color="000000"/>
              <w:right w:val="single" w:sz="4" w:space="0" w:color="000000"/>
            </w:tcBorders>
            <w:shd w:val="clear" w:color="auto" w:fill="FFC000"/>
          </w:tcPr>
          <w:p w14:paraId="1898FE3C" w14:textId="77777777" w:rsidR="0012537B" w:rsidRPr="00B2215E" w:rsidRDefault="0012537B" w:rsidP="00FD354F">
            <w:pPr>
              <w:keepNext/>
              <w:keepLines/>
              <w:rPr>
                <w:rFonts w:ascii="Arial" w:eastAsia="Times New Roman" w:hAnsi="Arial" w:cs="Arial"/>
                <w:b/>
                <w:lang w:val="fr-FR"/>
              </w:rPr>
            </w:pPr>
            <w:r w:rsidRPr="00B2215E">
              <w:rPr>
                <w:rFonts w:ascii="Arial" w:eastAsia="Times New Roman" w:hAnsi="Arial" w:cs="Arial"/>
                <w:b/>
                <w:lang w:val="fr-FR"/>
              </w:rPr>
              <w:t>5.</w:t>
            </w:r>
            <w:r w:rsidRPr="00B2215E">
              <w:rPr>
                <w:rFonts w:ascii="Arial" w:eastAsia="Times New Roman" w:hAnsi="Arial" w:cs="Arial"/>
                <w:b/>
                <w:lang w:val="fr-FR"/>
              </w:rPr>
              <w:tab/>
              <w:t>PROGRAMME DE TRAVAIL ET BUDGET ANNUELS DE L’OHI</w:t>
            </w:r>
          </w:p>
        </w:tc>
      </w:tr>
      <w:tr w:rsidR="0012537B" w:rsidRPr="00B2215E" w14:paraId="10273DE1" w14:textId="77777777" w:rsidTr="00FD354F">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p w14:paraId="723FAEF1" w14:textId="77777777" w:rsidR="0012537B" w:rsidRPr="00B2215E" w:rsidRDefault="0012537B" w:rsidP="00FD354F">
            <w:pPr>
              <w:ind w:left="29"/>
              <w:rPr>
                <w:rFonts w:ascii="Arial" w:eastAsia="Times New Roman" w:hAnsi="Arial" w:cs="Arial"/>
                <w:b/>
                <w:sz w:val="20"/>
                <w:szCs w:val="20"/>
                <w:lang w:val="fr-FR"/>
              </w:rPr>
            </w:pPr>
            <w:r w:rsidRPr="00B2215E">
              <w:rPr>
                <w:rFonts w:ascii="Arial" w:eastAsia="Times New Roman" w:hAnsi="Arial" w:cs="Arial"/>
                <w:b/>
                <w:lang w:val="fr-FR"/>
              </w:rPr>
              <w:t>5.1</w:t>
            </w:r>
            <w:r w:rsidRPr="00B2215E">
              <w:rPr>
                <w:rFonts w:ascii="Arial" w:eastAsia="Times New Roman" w:hAnsi="Arial" w:cs="Arial"/>
                <w:b/>
                <w:lang w:val="fr-FR"/>
              </w:rPr>
              <w:tab/>
            </w:r>
            <w:r w:rsidRPr="00B2215E">
              <w:rPr>
                <w:rFonts w:ascii="Arial" w:eastAsia="Times New Roman" w:hAnsi="Arial" w:cs="Arial"/>
                <w:b/>
                <w:bCs/>
                <w:lang w:val="fr-FR"/>
              </w:rPr>
              <w:t>Examen de la situation financière actuelle de l’OHI</w:t>
            </w:r>
          </w:p>
        </w:tc>
      </w:tr>
      <w:tr w:rsidR="0012537B" w:rsidRPr="00B2215E" w14:paraId="43A3D8C3" w14:textId="77777777" w:rsidTr="00FD354F">
        <w:trPr>
          <w:cantSplit/>
          <w:jc w:val="center"/>
        </w:trPr>
        <w:tc>
          <w:tcPr>
            <w:tcW w:w="1171" w:type="dxa"/>
            <w:tcBorders>
              <w:bottom w:val="single" w:sz="4" w:space="0" w:color="000000"/>
            </w:tcBorders>
            <w:shd w:val="clear" w:color="auto" w:fill="auto"/>
          </w:tcPr>
          <w:p w14:paraId="4C7D8A9F" w14:textId="77777777" w:rsidR="0012537B" w:rsidRPr="00B2215E" w:rsidRDefault="0012537B" w:rsidP="00FD354F">
            <w:pPr>
              <w:jc w:val="center"/>
              <w:rPr>
                <w:rFonts w:ascii="Arial" w:eastAsia="Times New Roman" w:hAnsi="Arial" w:cs="Arial"/>
                <w:highlight w:val="magenta"/>
                <w:lang w:val="fr-FR" w:eastAsia="fr-FR"/>
              </w:rPr>
            </w:pPr>
            <w:r w:rsidRPr="00B2215E">
              <w:rPr>
                <w:rFonts w:ascii="Arial" w:eastAsia="Times New Roman" w:hAnsi="Arial" w:cs="Arial"/>
                <w:lang w:val="fr-FR" w:eastAsia="fr-FR"/>
              </w:rPr>
              <w:t>5.1</w:t>
            </w:r>
          </w:p>
        </w:tc>
        <w:tc>
          <w:tcPr>
            <w:tcW w:w="1664" w:type="dxa"/>
            <w:tcBorders>
              <w:bottom w:val="single" w:sz="4" w:space="0" w:color="000000"/>
            </w:tcBorders>
            <w:shd w:val="clear" w:color="auto" w:fill="auto"/>
          </w:tcPr>
          <w:p w14:paraId="073BE436"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Rapport financier</w:t>
            </w:r>
          </w:p>
        </w:tc>
        <w:tc>
          <w:tcPr>
            <w:tcW w:w="1980" w:type="dxa"/>
            <w:tcBorders>
              <w:bottom w:val="single" w:sz="4" w:space="0" w:color="000000"/>
            </w:tcBorders>
            <w:shd w:val="clear" w:color="auto" w:fill="auto"/>
          </w:tcPr>
          <w:p w14:paraId="1FAE950E"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C8/42</w:t>
            </w:r>
          </w:p>
        </w:tc>
        <w:tc>
          <w:tcPr>
            <w:tcW w:w="3212" w:type="dxa"/>
            <w:tcBorders>
              <w:bottom w:val="single" w:sz="4" w:space="0" w:color="000000"/>
            </w:tcBorders>
            <w:shd w:val="clear" w:color="auto" w:fill="auto"/>
          </w:tcPr>
          <w:p w14:paraId="0798FEB9"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b/>
                <w:lang w:val="fr-FR"/>
              </w:rPr>
              <w:t xml:space="preserve">Le Conseil </w:t>
            </w:r>
            <w:r w:rsidRPr="00B2215E">
              <w:rPr>
                <w:rFonts w:ascii="Arial" w:eastAsia="Times New Roman" w:hAnsi="Arial" w:cs="Arial"/>
                <w:lang w:val="fr-FR"/>
              </w:rPr>
              <w:t>prend note des informations fournies sur l’état financier en cours au mois de septembre 2024.</w:t>
            </w:r>
          </w:p>
          <w:p w14:paraId="1370C15F"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67B71BE5"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76B61DD8"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highlight w:val="lightGray"/>
                <w:lang w:val="fr-FR"/>
              </w:rPr>
              <w:t>Décision</w:t>
            </w:r>
          </w:p>
        </w:tc>
      </w:tr>
      <w:tr w:rsidR="0012537B" w:rsidRPr="00B2215E" w14:paraId="499B5303" w14:textId="77777777" w:rsidTr="00FD354F">
        <w:trPr>
          <w:cantSplit/>
          <w:jc w:val="center"/>
        </w:trPr>
        <w:tc>
          <w:tcPr>
            <w:tcW w:w="1171" w:type="dxa"/>
            <w:tcBorders>
              <w:bottom w:val="single" w:sz="4" w:space="0" w:color="000000"/>
            </w:tcBorders>
            <w:shd w:val="clear" w:color="auto" w:fill="auto"/>
          </w:tcPr>
          <w:p w14:paraId="7FBF7CE3"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5.1</w:t>
            </w:r>
          </w:p>
        </w:tc>
        <w:tc>
          <w:tcPr>
            <w:tcW w:w="1664" w:type="dxa"/>
            <w:tcBorders>
              <w:bottom w:val="single" w:sz="4" w:space="0" w:color="000000"/>
            </w:tcBorders>
            <w:shd w:val="clear" w:color="auto" w:fill="auto"/>
          </w:tcPr>
          <w:p w14:paraId="70271EAD"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Rapport financier</w:t>
            </w:r>
          </w:p>
        </w:tc>
        <w:tc>
          <w:tcPr>
            <w:tcW w:w="1980" w:type="dxa"/>
            <w:tcBorders>
              <w:bottom w:val="single" w:sz="4" w:space="0" w:color="000000"/>
            </w:tcBorders>
            <w:shd w:val="clear" w:color="auto" w:fill="auto"/>
          </w:tcPr>
          <w:p w14:paraId="27D0C9C3"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C8/43</w:t>
            </w:r>
          </w:p>
        </w:tc>
        <w:tc>
          <w:tcPr>
            <w:tcW w:w="3212" w:type="dxa"/>
            <w:tcBorders>
              <w:bottom w:val="single" w:sz="4" w:space="0" w:color="000000"/>
            </w:tcBorders>
            <w:shd w:val="clear" w:color="auto" w:fill="auto"/>
          </w:tcPr>
          <w:p w14:paraId="0FD8FB82"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 xml:space="preserve">Le </w:t>
            </w:r>
            <w:r w:rsidRPr="00B2215E">
              <w:rPr>
                <w:rFonts w:ascii="Arial" w:eastAsia="Times New Roman" w:hAnsi="Arial" w:cs="Arial"/>
                <w:b/>
                <w:bCs/>
                <w:lang w:val="fr-FR"/>
              </w:rPr>
              <w:t>Conseil</w:t>
            </w:r>
            <w:r w:rsidRPr="00B2215E">
              <w:rPr>
                <w:rFonts w:ascii="Arial" w:eastAsia="Times New Roman" w:hAnsi="Arial" w:cs="Arial"/>
                <w:lang w:val="fr-FR"/>
              </w:rPr>
              <w:t xml:space="preserve"> est informé de la situation critique liée au faible niveau des contributions des </w:t>
            </w:r>
            <w:r w:rsidRPr="00B2215E">
              <w:rPr>
                <w:rFonts w:ascii="Arial" w:eastAsia="Times New Roman" w:hAnsi="Arial" w:cs="Arial"/>
                <w:b/>
                <w:bCs/>
                <w:lang w:val="fr-FR"/>
              </w:rPr>
              <w:t>Etats membres</w:t>
            </w:r>
            <w:r w:rsidRPr="00B2215E">
              <w:rPr>
                <w:rFonts w:ascii="Arial" w:eastAsia="Times New Roman" w:hAnsi="Arial" w:cs="Arial"/>
                <w:lang w:val="fr-FR"/>
              </w:rPr>
              <w:t xml:space="preserve"> et de ses effets sur les activités du Secrétariat.</w:t>
            </w:r>
          </w:p>
          <w:p w14:paraId="12357083"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auto"/>
          </w:tcPr>
          <w:p w14:paraId="272A139A"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143ED5C3"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highlight w:val="lightGray"/>
                <w:lang w:val="fr-FR"/>
              </w:rPr>
              <w:t>Décision</w:t>
            </w:r>
          </w:p>
        </w:tc>
      </w:tr>
      <w:tr w:rsidR="0012537B" w:rsidRPr="00B2215E" w14:paraId="3AB0DA35" w14:textId="77777777" w:rsidTr="00FD354F">
        <w:trPr>
          <w:cantSplit/>
          <w:jc w:val="center"/>
        </w:trPr>
        <w:tc>
          <w:tcPr>
            <w:tcW w:w="1171" w:type="dxa"/>
            <w:tcBorders>
              <w:bottom w:val="single" w:sz="4" w:space="0" w:color="000000"/>
            </w:tcBorders>
            <w:shd w:val="clear" w:color="auto" w:fill="auto"/>
          </w:tcPr>
          <w:p w14:paraId="66CC6444"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auto"/>
          </w:tcPr>
          <w:p w14:paraId="4A2F7E29" w14:textId="77777777" w:rsidR="0012537B" w:rsidRPr="00B2215E" w:rsidRDefault="0012537B" w:rsidP="00FD354F">
            <w:pPr>
              <w:jc w:val="center"/>
              <w:rPr>
                <w:rFonts w:ascii="Arial" w:eastAsia="Times New Roman" w:hAnsi="Arial" w:cs="Arial"/>
                <w:lang w:val="fr-FR"/>
              </w:rPr>
            </w:pPr>
          </w:p>
        </w:tc>
        <w:tc>
          <w:tcPr>
            <w:tcW w:w="1980" w:type="dxa"/>
            <w:tcBorders>
              <w:bottom w:val="single" w:sz="4" w:space="0" w:color="000000"/>
            </w:tcBorders>
            <w:shd w:val="clear" w:color="auto" w:fill="auto"/>
          </w:tcPr>
          <w:p w14:paraId="1B07D598" w14:textId="77777777" w:rsidR="0012537B" w:rsidRPr="00B2215E" w:rsidRDefault="0012537B" w:rsidP="00FD354F">
            <w:pPr>
              <w:jc w:val="center"/>
              <w:rPr>
                <w:rFonts w:ascii="Arial" w:eastAsia="Times New Roman" w:hAnsi="Arial" w:cs="Arial"/>
                <w:lang w:val="fr-FR" w:eastAsia="fr-FR"/>
              </w:rPr>
            </w:pPr>
          </w:p>
        </w:tc>
        <w:tc>
          <w:tcPr>
            <w:tcW w:w="3212" w:type="dxa"/>
            <w:tcBorders>
              <w:bottom w:val="single" w:sz="4" w:space="0" w:color="000000"/>
            </w:tcBorders>
            <w:shd w:val="clear" w:color="auto" w:fill="auto"/>
          </w:tcPr>
          <w:p w14:paraId="1699F4E0"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auto"/>
          </w:tcPr>
          <w:p w14:paraId="2B53E1E2"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4C0D70E5" w14:textId="77777777" w:rsidR="0012537B" w:rsidRPr="00B2215E" w:rsidRDefault="0012537B" w:rsidP="00FD354F">
            <w:pPr>
              <w:rPr>
                <w:rFonts w:ascii="Arial" w:eastAsia="Times New Roman" w:hAnsi="Arial" w:cs="Arial"/>
                <w:lang w:val="fr-FR"/>
              </w:rPr>
            </w:pPr>
          </w:p>
        </w:tc>
      </w:tr>
      <w:tr w:rsidR="0012537B" w:rsidRPr="00B2215E" w14:paraId="5256E15B" w14:textId="77777777" w:rsidTr="00FD354F">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p w14:paraId="2DAFF501" w14:textId="77777777" w:rsidR="0012537B" w:rsidRPr="00B2215E" w:rsidRDefault="0012537B" w:rsidP="00FD354F">
            <w:pPr>
              <w:ind w:left="29"/>
              <w:rPr>
                <w:rFonts w:ascii="Arial" w:eastAsia="Times New Roman" w:hAnsi="Arial" w:cs="Arial"/>
                <w:b/>
                <w:sz w:val="20"/>
                <w:szCs w:val="20"/>
                <w:lang w:val="fr-FR"/>
              </w:rPr>
            </w:pPr>
            <w:r w:rsidRPr="00B2215E">
              <w:rPr>
                <w:rFonts w:ascii="Arial" w:eastAsia="Times New Roman" w:hAnsi="Arial" w:cs="Arial"/>
                <w:b/>
                <w:lang w:val="fr-FR"/>
              </w:rPr>
              <w:t>5.2</w:t>
            </w:r>
            <w:r w:rsidRPr="00B2215E">
              <w:rPr>
                <w:rFonts w:ascii="Arial" w:eastAsia="Times New Roman" w:hAnsi="Arial" w:cs="Arial"/>
                <w:b/>
                <w:lang w:val="fr-FR"/>
              </w:rPr>
              <w:tab/>
            </w:r>
            <w:r w:rsidRPr="00B2215E">
              <w:rPr>
                <w:rFonts w:ascii="Arial" w:eastAsia="Times New Roman" w:hAnsi="Arial" w:cs="Arial"/>
                <w:b/>
                <w:bCs/>
                <w:lang w:val="fr-FR"/>
              </w:rPr>
              <w:t>Proposition de programme de travail de l’OHI pour 202</w:t>
            </w:r>
            <w:r w:rsidRPr="00B2215E">
              <w:rPr>
                <w:rFonts w:ascii="Arial" w:eastAsia="Times New Roman" w:hAnsi="Arial" w:cs="Arial"/>
                <w:b/>
                <w:lang w:val="fr-FR"/>
              </w:rPr>
              <w:t>5</w:t>
            </w:r>
          </w:p>
        </w:tc>
      </w:tr>
      <w:tr w:rsidR="0012537B" w:rsidRPr="00B2215E" w14:paraId="198D1B31" w14:textId="77777777" w:rsidTr="00FD354F">
        <w:trPr>
          <w:cantSplit/>
          <w:jc w:val="center"/>
        </w:trPr>
        <w:tc>
          <w:tcPr>
            <w:tcW w:w="1171" w:type="dxa"/>
            <w:tcBorders>
              <w:bottom w:val="single" w:sz="4" w:space="0" w:color="000000"/>
            </w:tcBorders>
            <w:shd w:val="clear" w:color="auto" w:fill="auto"/>
          </w:tcPr>
          <w:p w14:paraId="6A105086"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5.2</w:t>
            </w:r>
          </w:p>
        </w:tc>
        <w:tc>
          <w:tcPr>
            <w:tcW w:w="1664" w:type="dxa"/>
            <w:tcBorders>
              <w:bottom w:val="single" w:sz="4" w:space="0" w:color="000000"/>
            </w:tcBorders>
            <w:shd w:val="clear" w:color="auto" w:fill="auto"/>
          </w:tcPr>
          <w:p w14:paraId="0EEE172C"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Proposition de programme de travail de l’OHI pour 2025</w:t>
            </w:r>
          </w:p>
        </w:tc>
        <w:tc>
          <w:tcPr>
            <w:tcW w:w="1980" w:type="dxa"/>
            <w:tcBorders>
              <w:bottom w:val="single" w:sz="4" w:space="0" w:color="000000"/>
            </w:tcBorders>
            <w:shd w:val="clear" w:color="auto" w:fill="auto"/>
          </w:tcPr>
          <w:p w14:paraId="5EFBBB70"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C8/44</w:t>
            </w:r>
          </w:p>
          <w:p w14:paraId="7A52AA53" w14:textId="77777777" w:rsidR="0012537B" w:rsidRPr="00B2215E" w:rsidRDefault="0012537B" w:rsidP="00FD354F">
            <w:pPr>
              <w:jc w:val="center"/>
              <w:rPr>
                <w:rFonts w:ascii="Arial" w:eastAsia="Times New Roman" w:hAnsi="Arial" w:cs="Arial"/>
                <w:lang w:val="fr-FR" w:eastAsia="fr-FR"/>
              </w:rPr>
            </w:pPr>
          </w:p>
          <w:p w14:paraId="505D2EE8" w14:textId="77777777" w:rsidR="0012537B" w:rsidRPr="00B2215E" w:rsidRDefault="0012537B" w:rsidP="00FD354F">
            <w:pPr>
              <w:jc w:val="center"/>
              <w:rPr>
                <w:rFonts w:ascii="Arial" w:eastAsia="Times New Roman" w:hAnsi="Arial" w:cs="Arial"/>
                <w:lang w:val="fr-FR" w:eastAsia="fr-FR"/>
              </w:rPr>
            </w:pPr>
          </w:p>
          <w:p w14:paraId="21DD64C2" w14:textId="77777777" w:rsidR="0012537B" w:rsidRPr="00B2215E" w:rsidRDefault="0012537B" w:rsidP="00FD354F">
            <w:pPr>
              <w:jc w:val="center"/>
              <w:rPr>
                <w:rFonts w:ascii="Arial" w:eastAsia="Times New Roman" w:hAnsi="Arial" w:cs="Arial"/>
                <w:lang w:val="fr-FR" w:eastAsia="fr-FR"/>
              </w:rPr>
            </w:pPr>
          </w:p>
          <w:p w14:paraId="456F1E39" w14:textId="77777777" w:rsidR="0012537B" w:rsidRPr="00B2215E" w:rsidRDefault="0012537B" w:rsidP="00FD354F">
            <w:pPr>
              <w:jc w:val="center"/>
              <w:rPr>
                <w:rFonts w:ascii="Arial" w:eastAsia="Times New Roman" w:hAnsi="Arial" w:cs="Arial"/>
                <w:lang w:val="fr-FR" w:eastAsia="fr-FR"/>
              </w:rPr>
            </w:pPr>
          </w:p>
        </w:tc>
        <w:tc>
          <w:tcPr>
            <w:tcW w:w="3212" w:type="dxa"/>
            <w:tcBorders>
              <w:bottom w:val="single" w:sz="4" w:space="0" w:color="000000"/>
            </w:tcBorders>
            <w:shd w:val="clear" w:color="auto" w:fill="auto"/>
          </w:tcPr>
          <w:p w14:paraId="52E74FF1"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b/>
                <w:bCs/>
                <w:lang w:val="fr-FR"/>
              </w:rPr>
              <w:t>Le Conseil</w:t>
            </w:r>
            <w:r w:rsidRPr="00B2215E">
              <w:rPr>
                <w:rFonts w:ascii="Arial" w:eastAsia="Times New Roman" w:hAnsi="Arial" w:cs="Arial"/>
                <w:lang w:val="fr-FR"/>
              </w:rPr>
              <w:t xml:space="preserve"> approuve le Programme de travail de l’OHI pour 202</w:t>
            </w:r>
            <w:r>
              <w:rPr>
                <w:rFonts w:ascii="Arial" w:eastAsia="Times New Roman" w:hAnsi="Arial" w:cs="Arial"/>
                <w:lang w:val="fr-FR"/>
              </w:rPr>
              <w:t>5</w:t>
            </w:r>
            <w:r w:rsidRPr="00B2215E">
              <w:rPr>
                <w:rFonts w:ascii="Arial" w:eastAsia="Times New Roman" w:hAnsi="Arial" w:cs="Arial"/>
                <w:lang w:val="fr-FR"/>
              </w:rPr>
              <w:t xml:space="preserve">, tel que présenté par le </w:t>
            </w:r>
            <w:r w:rsidRPr="00B2215E">
              <w:rPr>
                <w:rFonts w:ascii="Arial" w:eastAsia="Times New Roman" w:hAnsi="Arial" w:cs="Arial"/>
                <w:b/>
                <w:bCs/>
                <w:lang w:val="fr-FR"/>
              </w:rPr>
              <w:t>Secrétaire général</w:t>
            </w:r>
            <w:r w:rsidRPr="00B2215E">
              <w:rPr>
                <w:rFonts w:ascii="Arial" w:eastAsia="Times New Roman" w:hAnsi="Arial" w:cs="Arial"/>
                <w:bCs/>
                <w:lang w:val="fr-FR"/>
              </w:rPr>
              <w:t>.</w:t>
            </w:r>
          </w:p>
          <w:p w14:paraId="0EF2A539" w14:textId="77777777" w:rsidR="0012537B" w:rsidRPr="00B2215E" w:rsidRDefault="0012537B" w:rsidP="00FD354F">
            <w:pPr>
              <w:rPr>
                <w:rFonts w:ascii="Arial" w:eastAsia="Times New Roman" w:hAnsi="Arial" w:cs="Arial"/>
                <w:lang w:val="fr-FR"/>
              </w:rPr>
            </w:pPr>
          </w:p>
          <w:p w14:paraId="0DB938ED"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 xml:space="preserve">Le </w:t>
            </w:r>
            <w:r w:rsidRPr="00B2215E">
              <w:rPr>
                <w:rFonts w:ascii="Arial" w:eastAsia="Times New Roman" w:hAnsi="Arial" w:cs="Arial"/>
                <w:b/>
                <w:bCs/>
                <w:lang w:val="fr-FR"/>
              </w:rPr>
              <w:t>Conseil</w:t>
            </w:r>
            <w:r w:rsidRPr="00B2215E">
              <w:rPr>
                <w:rFonts w:ascii="Arial" w:eastAsia="Times New Roman" w:hAnsi="Arial" w:cs="Arial"/>
                <w:lang w:val="fr-FR"/>
              </w:rPr>
              <w:t xml:space="preserve"> prend note des préoccupations, commentaires et suggestions de la </w:t>
            </w:r>
            <w:r w:rsidRPr="00B2215E">
              <w:rPr>
                <w:rFonts w:ascii="Arial" w:eastAsia="Times New Roman" w:hAnsi="Arial" w:cs="Arial"/>
                <w:b/>
                <w:bCs/>
                <w:lang w:val="fr-FR"/>
              </w:rPr>
              <w:t>Türkiye</w:t>
            </w:r>
            <w:r w:rsidRPr="00B2215E">
              <w:rPr>
                <w:rFonts w:ascii="Arial" w:eastAsia="Times New Roman" w:hAnsi="Arial" w:cs="Arial"/>
                <w:lang w:val="fr-FR"/>
              </w:rPr>
              <w:t>.</w:t>
            </w:r>
          </w:p>
          <w:p w14:paraId="15C99EF0"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72E3118F"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0C2599E2"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highlight w:val="lightGray"/>
                <w:lang w:val="fr-FR"/>
              </w:rPr>
              <w:t>Décision</w:t>
            </w:r>
          </w:p>
        </w:tc>
      </w:tr>
      <w:tr w:rsidR="0012537B" w:rsidRPr="00B2215E" w14:paraId="21169F43" w14:textId="77777777" w:rsidTr="00FD354F">
        <w:trPr>
          <w:cantSplit/>
          <w:jc w:val="center"/>
        </w:trPr>
        <w:tc>
          <w:tcPr>
            <w:tcW w:w="1171" w:type="dxa"/>
            <w:tcBorders>
              <w:bottom w:val="single" w:sz="4" w:space="0" w:color="000000"/>
            </w:tcBorders>
            <w:shd w:val="clear" w:color="auto" w:fill="auto"/>
          </w:tcPr>
          <w:p w14:paraId="5558E118"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5.2, 5.2.4</w:t>
            </w:r>
          </w:p>
        </w:tc>
        <w:tc>
          <w:tcPr>
            <w:tcW w:w="1664" w:type="dxa"/>
            <w:tcBorders>
              <w:bottom w:val="single" w:sz="4" w:space="0" w:color="000000"/>
            </w:tcBorders>
            <w:shd w:val="clear" w:color="auto" w:fill="auto"/>
          </w:tcPr>
          <w:p w14:paraId="4DC03BB2"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Journée mondiale de l’hydrographie</w:t>
            </w:r>
          </w:p>
        </w:tc>
        <w:tc>
          <w:tcPr>
            <w:tcW w:w="1980" w:type="dxa"/>
            <w:tcBorders>
              <w:bottom w:val="single" w:sz="4" w:space="0" w:color="000000"/>
            </w:tcBorders>
            <w:shd w:val="clear" w:color="auto" w:fill="auto"/>
          </w:tcPr>
          <w:p w14:paraId="62BEFDAB"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C8/45</w:t>
            </w:r>
          </w:p>
        </w:tc>
        <w:tc>
          <w:tcPr>
            <w:tcW w:w="3212" w:type="dxa"/>
            <w:tcBorders>
              <w:bottom w:val="single" w:sz="4" w:space="0" w:color="000000"/>
            </w:tcBorders>
            <w:shd w:val="clear" w:color="auto" w:fill="auto"/>
          </w:tcPr>
          <w:p w14:paraId="54167970"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Le</w:t>
            </w:r>
            <w:r w:rsidRPr="00B2215E">
              <w:rPr>
                <w:rFonts w:ascii="Arial" w:eastAsia="Times New Roman" w:hAnsi="Arial" w:cs="Arial"/>
                <w:b/>
                <w:bCs/>
                <w:lang w:val="fr-FR"/>
              </w:rPr>
              <w:t xml:space="preserve"> Conseil </w:t>
            </w:r>
            <w:r w:rsidRPr="00B2215E">
              <w:rPr>
                <w:rFonts w:ascii="Arial" w:eastAsia="Times New Roman" w:hAnsi="Arial" w:cs="Arial"/>
                <w:lang w:val="fr-FR"/>
              </w:rPr>
              <w:t xml:space="preserve">prend note du thème proposé par le </w:t>
            </w:r>
            <w:r w:rsidRPr="00B2215E">
              <w:rPr>
                <w:rFonts w:ascii="Arial" w:eastAsia="Times New Roman" w:hAnsi="Arial" w:cs="Arial"/>
                <w:b/>
                <w:bCs/>
                <w:lang w:val="fr-FR"/>
              </w:rPr>
              <w:t>Secrétaire général</w:t>
            </w:r>
            <w:r w:rsidRPr="00B2215E">
              <w:rPr>
                <w:rFonts w:ascii="Arial" w:eastAsia="Times New Roman" w:hAnsi="Arial" w:cs="Arial"/>
                <w:lang w:val="fr-FR"/>
              </w:rPr>
              <w:t xml:space="preserve"> pour la Journée mondiale de l’hydrographie 2025 :</w:t>
            </w:r>
          </w:p>
          <w:p w14:paraId="7D3DA23D" w14:textId="77777777" w:rsidR="0012537B" w:rsidRPr="00B2215E" w:rsidRDefault="0012537B" w:rsidP="00FD354F">
            <w:pPr>
              <w:rPr>
                <w:rFonts w:ascii="Arial" w:eastAsia="Times New Roman" w:hAnsi="Arial" w:cs="Arial"/>
                <w:lang w:val="fr-FR"/>
              </w:rPr>
            </w:pPr>
          </w:p>
          <w:p w14:paraId="4085F539" w14:textId="5EB16E48" w:rsidR="0012537B" w:rsidRPr="00B2215E" w:rsidRDefault="0012537B" w:rsidP="00FD354F">
            <w:pPr>
              <w:rPr>
                <w:rFonts w:ascii="Arial" w:hAnsi="Arial" w:cs="Arial"/>
                <w:i/>
                <w:iCs/>
                <w:lang w:val="fr-FR"/>
              </w:rPr>
            </w:pPr>
            <w:r w:rsidRPr="00B2215E">
              <w:rPr>
                <w:rFonts w:ascii="Arial" w:eastAsia="Times New Roman" w:hAnsi="Arial" w:cs="Arial"/>
                <w:i/>
                <w:iCs/>
                <w:lang w:val="fr-FR"/>
              </w:rPr>
              <w:t>« </w:t>
            </w:r>
            <w:r>
              <w:rPr>
                <w:rFonts w:ascii="Arial" w:eastAsia="Times New Roman" w:hAnsi="Arial" w:cs="Arial"/>
                <w:i/>
                <w:iCs/>
                <w:lang w:val="fr-FR"/>
              </w:rPr>
              <w:t xml:space="preserve">La cartographie </w:t>
            </w:r>
            <w:r w:rsidRPr="00B2215E">
              <w:rPr>
                <w:rFonts w:ascii="Arial" w:hAnsi="Arial" w:cs="Arial"/>
                <w:bCs/>
                <w:i/>
                <w:iCs/>
                <w:lang w:val="fr-FR"/>
              </w:rPr>
              <w:t xml:space="preserve">des </w:t>
            </w:r>
            <w:r w:rsidR="003378F5">
              <w:rPr>
                <w:rFonts w:ascii="Arial" w:hAnsi="Arial" w:cs="Arial"/>
                <w:bCs/>
                <w:i/>
                <w:iCs/>
                <w:lang w:val="fr-FR"/>
              </w:rPr>
              <w:t>océans : un puissant levier d’action</w:t>
            </w:r>
            <w:r w:rsidRPr="00B2215E">
              <w:rPr>
                <w:rFonts w:ascii="Arial" w:hAnsi="Arial" w:cs="Arial"/>
                <w:bCs/>
                <w:i/>
                <w:iCs/>
                <w:lang w:val="fr-FR"/>
              </w:rPr>
              <w:t> »</w:t>
            </w:r>
          </w:p>
          <w:p w14:paraId="6E1D574F" w14:textId="77777777" w:rsidR="0012537B" w:rsidRPr="00B2215E" w:rsidRDefault="0012537B" w:rsidP="00FD354F">
            <w:pPr>
              <w:rPr>
                <w:rFonts w:ascii="Arial" w:eastAsia="Times New Roman" w:hAnsi="Arial" w:cs="Arial"/>
                <w:b/>
                <w:lang w:val="fr-FR"/>
              </w:rPr>
            </w:pPr>
          </w:p>
          <w:p w14:paraId="76AB561A"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Le Secrétariat de l’OHI</w:t>
            </w:r>
            <w:r w:rsidRPr="00B2215E">
              <w:rPr>
                <w:rFonts w:ascii="Arial" w:eastAsia="Times New Roman" w:hAnsi="Arial" w:cs="Arial"/>
                <w:lang w:val="fr-FR"/>
              </w:rPr>
              <w:t xml:space="preserve"> diffusera le thème pour 2025 aux </w:t>
            </w:r>
            <w:r w:rsidRPr="00B2215E">
              <w:rPr>
                <w:rFonts w:ascii="Arial" w:eastAsia="Times New Roman" w:hAnsi="Arial" w:cs="Arial"/>
                <w:b/>
                <w:lang w:val="fr-FR"/>
              </w:rPr>
              <w:t>EM de l’OHI</w:t>
            </w:r>
            <w:r w:rsidRPr="00B2215E">
              <w:rPr>
                <w:rFonts w:ascii="Arial" w:eastAsia="Times New Roman" w:hAnsi="Arial" w:cs="Arial"/>
                <w:lang w:val="fr-FR"/>
              </w:rPr>
              <w:t xml:space="preserve"> par LC de l’OHI pour commentaires.</w:t>
            </w:r>
          </w:p>
          <w:p w14:paraId="26130C92"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43D610E2" w14:textId="77777777" w:rsidR="0012537B" w:rsidRPr="00B2215E" w:rsidRDefault="0012537B" w:rsidP="00FD354F">
            <w:pPr>
              <w:rPr>
                <w:rFonts w:ascii="Arial" w:eastAsia="Times New Roman" w:hAnsi="Arial" w:cs="Arial"/>
                <w:b/>
                <w:lang w:val="fr-FR"/>
              </w:rPr>
            </w:pPr>
          </w:p>
          <w:p w14:paraId="065291C3" w14:textId="77777777" w:rsidR="0012537B" w:rsidRPr="00B2215E" w:rsidRDefault="0012537B" w:rsidP="00FD354F">
            <w:pPr>
              <w:rPr>
                <w:rFonts w:ascii="Arial" w:eastAsia="Times New Roman" w:hAnsi="Arial" w:cs="Arial"/>
                <w:b/>
                <w:lang w:val="fr-FR"/>
              </w:rPr>
            </w:pPr>
          </w:p>
          <w:p w14:paraId="28AE8948" w14:textId="77777777" w:rsidR="0012537B" w:rsidRPr="00B2215E" w:rsidRDefault="0012537B" w:rsidP="00FD354F">
            <w:pPr>
              <w:rPr>
                <w:rFonts w:ascii="Arial" w:eastAsia="Times New Roman" w:hAnsi="Arial" w:cs="Arial"/>
                <w:b/>
                <w:lang w:val="fr-FR"/>
              </w:rPr>
            </w:pPr>
          </w:p>
          <w:p w14:paraId="4AD565C6" w14:textId="77777777" w:rsidR="0012537B" w:rsidRPr="00B2215E" w:rsidRDefault="0012537B" w:rsidP="00FD354F">
            <w:pPr>
              <w:rPr>
                <w:rFonts w:ascii="Arial" w:eastAsia="Times New Roman" w:hAnsi="Arial" w:cs="Arial"/>
                <w:b/>
                <w:lang w:val="fr-FR"/>
              </w:rPr>
            </w:pPr>
          </w:p>
          <w:p w14:paraId="77AE35DE" w14:textId="77777777" w:rsidR="0012537B" w:rsidRPr="00B2215E" w:rsidRDefault="0012537B" w:rsidP="00FD354F">
            <w:pPr>
              <w:rPr>
                <w:rFonts w:ascii="Arial" w:eastAsia="Times New Roman" w:hAnsi="Arial" w:cs="Arial"/>
                <w:b/>
                <w:lang w:val="fr-FR"/>
              </w:rPr>
            </w:pPr>
          </w:p>
          <w:p w14:paraId="715576CA" w14:textId="77777777" w:rsidR="0012537B" w:rsidRPr="00B2215E" w:rsidRDefault="0012537B" w:rsidP="00FD354F">
            <w:pPr>
              <w:rPr>
                <w:rFonts w:ascii="Arial" w:eastAsia="Times New Roman" w:hAnsi="Arial" w:cs="Arial"/>
                <w:b/>
                <w:lang w:val="fr-FR"/>
              </w:rPr>
            </w:pPr>
          </w:p>
          <w:p w14:paraId="76BB0802" w14:textId="77777777" w:rsidR="0012537B" w:rsidRPr="00B2215E" w:rsidRDefault="0012537B" w:rsidP="00FD354F">
            <w:pPr>
              <w:rPr>
                <w:rFonts w:ascii="Arial" w:eastAsia="Times New Roman" w:hAnsi="Arial" w:cs="Arial"/>
                <w:b/>
                <w:lang w:val="fr-FR"/>
              </w:rPr>
            </w:pPr>
          </w:p>
          <w:p w14:paraId="002F32D6" w14:textId="77777777" w:rsidR="0012537B" w:rsidRPr="00B2215E" w:rsidRDefault="0012537B" w:rsidP="00FD354F">
            <w:pPr>
              <w:rPr>
                <w:rFonts w:ascii="Arial" w:eastAsia="Times New Roman" w:hAnsi="Arial" w:cs="Arial"/>
                <w:b/>
                <w:lang w:val="fr-FR"/>
              </w:rPr>
            </w:pPr>
          </w:p>
          <w:p w14:paraId="2DBDE3D5" w14:textId="77777777" w:rsidR="0012537B" w:rsidRPr="00B2215E" w:rsidRDefault="0012537B" w:rsidP="00FD354F">
            <w:pPr>
              <w:rPr>
                <w:rFonts w:ascii="Arial" w:eastAsia="Times New Roman" w:hAnsi="Arial" w:cs="Arial"/>
                <w:b/>
                <w:lang w:val="fr-FR"/>
              </w:rPr>
            </w:pPr>
          </w:p>
          <w:p w14:paraId="68DA1CAC" w14:textId="77777777" w:rsidR="0012537B" w:rsidRPr="00B2215E" w:rsidRDefault="0012537B" w:rsidP="00FD354F">
            <w:pPr>
              <w:rPr>
                <w:rFonts w:ascii="Arial" w:eastAsia="Times New Roman" w:hAnsi="Arial" w:cs="Arial"/>
                <w:b/>
                <w:lang w:val="fr-FR"/>
              </w:rPr>
            </w:pPr>
          </w:p>
          <w:p w14:paraId="128AE6DA" w14:textId="77777777" w:rsidR="0012537B" w:rsidRDefault="0012537B" w:rsidP="00FD354F">
            <w:pPr>
              <w:rPr>
                <w:rFonts w:ascii="Arial" w:eastAsia="Times New Roman" w:hAnsi="Arial" w:cs="Arial"/>
                <w:b/>
                <w:lang w:val="fr-FR"/>
              </w:rPr>
            </w:pPr>
          </w:p>
          <w:p w14:paraId="75C6F00A" w14:textId="77777777" w:rsidR="0012537B" w:rsidRDefault="0012537B" w:rsidP="00FD354F">
            <w:pPr>
              <w:rPr>
                <w:rFonts w:ascii="Arial" w:eastAsia="Times New Roman" w:hAnsi="Arial" w:cs="Arial"/>
                <w:b/>
                <w:lang w:val="fr-FR"/>
              </w:rPr>
            </w:pPr>
          </w:p>
          <w:p w14:paraId="6BF3AE56"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Fin octobre 2024</w:t>
            </w:r>
          </w:p>
        </w:tc>
        <w:tc>
          <w:tcPr>
            <w:tcW w:w="1377" w:type="dxa"/>
            <w:tcBorders>
              <w:bottom w:val="single" w:sz="4" w:space="0" w:color="000000"/>
            </w:tcBorders>
            <w:shd w:val="clear" w:color="auto" w:fill="auto"/>
          </w:tcPr>
          <w:p w14:paraId="7E73F912"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highlight w:val="lightGray"/>
                <w:lang w:val="fr-FR"/>
              </w:rPr>
              <w:t>Décision</w:t>
            </w:r>
          </w:p>
          <w:p w14:paraId="42273408" w14:textId="77777777" w:rsidR="0012537B" w:rsidRPr="00B2215E" w:rsidRDefault="0012537B" w:rsidP="00FD354F">
            <w:pPr>
              <w:rPr>
                <w:rFonts w:ascii="Arial" w:eastAsia="Times New Roman" w:hAnsi="Arial" w:cs="Arial"/>
                <w:lang w:val="fr-FR"/>
              </w:rPr>
            </w:pPr>
          </w:p>
          <w:p w14:paraId="7503E08F" w14:textId="77777777" w:rsidR="0012537B" w:rsidRPr="00B2215E" w:rsidRDefault="0012537B" w:rsidP="00FD354F">
            <w:pPr>
              <w:rPr>
                <w:rFonts w:ascii="Arial" w:eastAsia="Times New Roman" w:hAnsi="Arial" w:cs="Arial"/>
                <w:lang w:val="fr-FR"/>
              </w:rPr>
            </w:pPr>
          </w:p>
          <w:p w14:paraId="30CABCFF" w14:textId="77777777" w:rsidR="0012537B" w:rsidRPr="00B2215E" w:rsidRDefault="0012537B" w:rsidP="00FD354F">
            <w:pPr>
              <w:rPr>
                <w:rFonts w:ascii="Arial" w:eastAsia="Times New Roman" w:hAnsi="Arial" w:cs="Arial"/>
                <w:lang w:val="fr-FR"/>
              </w:rPr>
            </w:pPr>
          </w:p>
          <w:p w14:paraId="6CC13D9A" w14:textId="77777777" w:rsidR="0012537B" w:rsidRPr="00B2215E" w:rsidRDefault="0012537B" w:rsidP="00FD354F">
            <w:pPr>
              <w:rPr>
                <w:rFonts w:ascii="Arial" w:eastAsia="Times New Roman" w:hAnsi="Arial" w:cs="Arial"/>
                <w:lang w:val="fr-FR"/>
              </w:rPr>
            </w:pPr>
          </w:p>
          <w:p w14:paraId="4C653B46" w14:textId="77777777" w:rsidR="0012537B" w:rsidRPr="00B2215E" w:rsidRDefault="0012537B" w:rsidP="00FD354F">
            <w:pPr>
              <w:rPr>
                <w:rFonts w:ascii="Arial" w:eastAsia="Times New Roman" w:hAnsi="Arial" w:cs="Arial"/>
                <w:lang w:val="fr-FR"/>
              </w:rPr>
            </w:pPr>
          </w:p>
          <w:p w14:paraId="629FCFDC" w14:textId="77777777" w:rsidR="0012537B" w:rsidRPr="00B2215E" w:rsidRDefault="0012537B" w:rsidP="00FD354F">
            <w:pPr>
              <w:rPr>
                <w:rFonts w:ascii="Arial" w:eastAsia="Times New Roman" w:hAnsi="Arial" w:cs="Arial"/>
                <w:lang w:val="fr-FR"/>
              </w:rPr>
            </w:pPr>
          </w:p>
          <w:p w14:paraId="27F60630" w14:textId="77777777" w:rsidR="0012537B" w:rsidRPr="00B2215E" w:rsidRDefault="0012537B" w:rsidP="00FD354F">
            <w:pPr>
              <w:rPr>
                <w:rFonts w:ascii="Arial" w:eastAsia="Times New Roman" w:hAnsi="Arial" w:cs="Arial"/>
                <w:lang w:val="fr-FR"/>
              </w:rPr>
            </w:pPr>
          </w:p>
          <w:p w14:paraId="24581C0E" w14:textId="77777777" w:rsidR="0012537B" w:rsidRPr="00B2215E" w:rsidRDefault="0012537B" w:rsidP="00FD354F">
            <w:pPr>
              <w:rPr>
                <w:rFonts w:ascii="Arial" w:eastAsia="Times New Roman" w:hAnsi="Arial" w:cs="Arial"/>
                <w:lang w:val="fr-FR"/>
              </w:rPr>
            </w:pPr>
          </w:p>
          <w:p w14:paraId="63391CE6" w14:textId="77777777" w:rsidR="0012537B" w:rsidRPr="00B2215E" w:rsidRDefault="0012537B" w:rsidP="00FD354F">
            <w:pPr>
              <w:rPr>
                <w:rFonts w:ascii="Arial" w:eastAsia="Times New Roman" w:hAnsi="Arial" w:cs="Arial"/>
                <w:sz w:val="18"/>
                <w:szCs w:val="18"/>
                <w:lang w:val="fr-FR"/>
              </w:rPr>
            </w:pPr>
          </w:p>
        </w:tc>
      </w:tr>
      <w:tr w:rsidR="0012537B" w:rsidRPr="00B2215E" w14:paraId="6F48CA4D" w14:textId="77777777" w:rsidTr="00FD354F">
        <w:trPr>
          <w:cantSplit/>
          <w:jc w:val="center"/>
        </w:trPr>
        <w:tc>
          <w:tcPr>
            <w:tcW w:w="1171" w:type="dxa"/>
            <w:tcBorders>
              <w:bottom w:val="single" w:sz="4" w:space="0" w:color="000000"/>
            </w:tcBorders>
            <w:shd w:val="clear" w:color="auto" w:fill="auto"/>
          </w:tcPr>
          <w:p w14:paraId="7BE8A2E8"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5.2.1, 4.2</w:t>
            </w:r>
          </w:p>
        </w:tc>
        <w:tc>
          <w:tcPr>
            <w:tcW w:w="1664" w:type="dxa"/>
            <w:tcBorders>
              <w:bottom w:val="single" w:sz="4" w:space="0" w:color="000000"/>
            </w:tcBorders>
            <w:shd w:val="clear" w:color="auto" w:fill="auto"/>
          </w:tcPr>
          <w:p w14:paraId="26BE88C2"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Promouvoir les femmes et parité entre les sexes dans le domaine de l’hydrographie</w:t>
            </w:r>
          </w:p>
        </w:tc>
        <w:tc>
          <w:tcPr>
            <w:tcW w:w="1980" w:type="dxa"/>
            <w:tcBorders>
              <w:bottom w:val="single" w:sz="4" w:space="0" w:color="000000"/>
            </w:tcBorders>
            <w:shd w:val="clear" w:color="auto" w:fill="auto"/>
          </w:tcPr>
          <w:p w14:paraId="7691324C" w14:textId="77777777" w:rsidR="0012537B" w:rsidRPr="00B2215E" w:rsidRDefault="0012537B" w:rsidP="00FD354F">
            <w:pPr>
              <w:jc w:val="center"/>
              <w:rPr>
                <w:rFonts w:ascii="Arial" w:eastAsia="Times New Roman" w:hAnsi="Arial" w:cs="Arial"/>
                <w:i/>
                <w:iCs/>
                <w:lang w:val="fr-FR" w:eastAsia="fr-FR"/>
              </w:rPr>
            </w:pPr>
          </w:p>
        </w:tc>
        <w:tc>
          <w:tcPr>
            <w:tcW w:w="3212" w:type="dxa"/>
            <w:tcBorders>
              <w:bottom w:val="single" w:sz="4" w:space="0" w:color="000000"/>
            </w:tcBorders>
            <w:shd w:val="clear" w:color="auto" w:fill="auto"/>
          </w:tcPr>
          <w:p w14:paraId="3B4373D0"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i/>
                <w:iCs/>
                <w:lang w:val="fr-FR" w:eastAsia="fr-FR"/>
              </w:rPr>
              <w:t>Voir C8/22, /23 et /24 ci-dessus</w:t>
            </w:r>
          </w:p>
        </w:tc>
        <w:tc>
          <w:tcPr>
            <w:tcW w:w="1688" w:type="dxa"/>
            <w:tcBorders>
              <w:bottom w:val="single" w:sz="4" w:space="0" w:color="000000"/>
            </w:tcBorders>
            <w:shd w:val="clear" w:color="auto" w:fill="auto"/>
          </w:tcPr>
          <w:p w14:paraId="25BEC31D"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224FED21" w14:textId="77777777" w:rsidR="0012537B" w:rsidRPr="00B2215E" w:rsidRDefault="0012537B" w:rsidP="00FD354F">
            <w:pPr>
              <w:rPr>
                <w:rFonts w:ascii="Arial" w:eastAsia="Times New Roman" w:hAnsi="Arial" w:cs="Arial"/>
                <w:highlight w:val="yellow"/>
                <w:lang w:val="fr-FR"/>
              </w:rPr>
            </w:pPr>
          </w:p>
        </w:tc>
      </w:tr>
      <w:tr w:rsidR="0012537B" w:rsidRPr="00B2215E" w14:paraId="7A21A9E8" w14:textId="77777777" w:rsidTr="00FD354F">
        <w:trPr>
          <w:cantSplit/>
          <w:jc w:val="center"/>
        </w:trPr>
        <w:tc>
          <w:tcPr>
            <w:tcW w:w="1171" w:type="dxa"/>
            <w:tcBorders>
              <w:bottom w:val="single" w:sz="4" w:space="0" w:color="000000"/>
            </w:tcBorders>
            <w:shd w:val="clear" w:color="auto" w:fill="auto"/>
          </w:tcPr>
          <w:p w14:paraId="5685D878"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5.2.2</w:t>
            </w:r>
          </w:p>
        </w:tc>
        <w:tc>
          <w:tcPr>
            <w:tcW w:w="1664" w:type="dxa"/>
            <w:tcBorders>
              <w:bottom w:val="single" w:sz="4" w:space="0" w:color="000000"/>
            </w:tcBorders>
            <w:shd w:val="clear" w:color="auto" w:fill="auto"/>
          </w:tcPr>
          <w:p w14:paraId="67CE4E08"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Décennie des Nations Unies pour les sciences océaniques au service du développement durable</w:t>
            </w:r>
          </w:p>
        </w:tc>
        <w:tc>
          <w:tcPr>
            <w:tcW w:w="1980" w:type="dxa"/>
            <w:tcBorders>
              <w:bottom w:val="single" w:sz="4" w:space="0" w:color="000000"/>
            </w:tcBorders>
            <w:shd w:val="clear" w:color="auto" w:fill="auto"/>
          </w:tcPr>
          <w:p w14:paraId="70946BF5"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C8/46</w:t>
            </w:r>
          </w:p>
        </w:tc>
        <w:tc>
          <w:tcPr>
            <w:tcW w:w="3212" w:type="dxa"/>
            <w:tcBorders>
              <w:bottom w:val="single" w:sz="4" w:space="0" w:color="000000"/>
            </w:tcBorders>
            <w:shd w:val="clear" w:color="auto" w:fill="auto"/>
          </w:tcPr>
          <w:p w14:paraId="08FE9B28" w14:textId="77777777" w:rsidR="0012537B" w:rsidRPr="00B2215E" w:rsidRDefault="0012537B" w:rsidP="00FD354F">
            <w:pPr>
              <w:rPr>
                <w:rFonts w:ascii="Arial" w:eastAsia="Times New Roman" w:hAnsi="Arial" w:cs="Arial"/>
                <w:bCs/>
                <w:lang w:val="fr-FR"/>
              </w:rPr>
            </w:pPr>
            <w:r w:rsidRPr="00B2215E">
              <w:rPr>
                <w:rFonts w:ascii="Arial" w:eastAsia="Times New Roman" w:hAnsi="Arial" w:cs="Arial"/>
                <w:bCs/>
                <w:lang w:val="fr-FR"/>
              </w:rPr>
              <w:t xml:space="preserve">Le </w:t>
            </w:r>
            <w:r w:rsidRPr="00B2215E">
              <w:rPr>
                <w:rFonts w:ascii="Arial" w:eastAsia="Times New Roman" w:hAnsi="Arial" w:cs="Arial"/>
                <w:b/>
                <w:bCs/>
                <w:lang w:val="fr-FR"/>
              </w:rPr>
              <w:t>Conseil</w:t>
            </w:r>
            <w:r w:rsidRPr="00B2215E">
              <w:rPr>
                <w:rFonts w:ascii="Arial" w:eastAsia="Times New Roman" w:hAnsi="Arial" w:cs="Arial"/>
                <w:bCs/>
                <w:lang w:val="fr-FR"/>
              </w:rPr>
              <w:t xml:space="preserve"> salue la présentation par le </w:t>
            </w:r>
            <w:r w:rsidRPr="00B2215E">
              <w:rPr>
                <w:rFonts w:ascii="Arial" w:eastAsia="Times New Roman" w:hAnsi="Arial" w:cs="Arial"/>
                <w:b/>
                <w:bCs/>
                <w:lang w:val="fr-FR"/>
              </w:rPr>
              <w:t>Secrétariat de l’OHI</w:t>
            </w:r>
            <w:r w:rsidRPr="00B2215E">
              <w:rPr>
                <w:rFonts w:ascii="Arial" w:eastAsia="Times New Roman" w:hAnsi="Arial" w:cs="Arial"/>
                <w:bCs/>
                <w:lang w:val="fr-FR"/>
              </w:rPr>
              <w:t xml:space="preserve"> de la liste des contributions à la Décennie de l’Océan des Nations Unies.</w:t>
            </w:r>
          </w:p>
        </w:tc>
        <w:tc>
          <w:tcPr>
            <w:tcW w:w="1688" w:type="dxa"/>
            <w:tcBorders>
              <w:bottom w:val="single" w:sz="4" w:space="0" w:color="000000"/>
            </w:tcBorders>
            <w:shd w:val="clear" w:color="auto" w:fill="auto"/>
          </w:tcPr>
          <w:p w14:paraId="2A92F878"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6352CA24" w14:textId="77777777" w:rsidR="0012537B" w:rsidRPr="00B2215E" w:rsidRDefault="0012537B" w:rsidP="00FD354F">
            <w:pPr>
              <w:rPr>
                <w:rFonts w:ascii="Arial" w:eastAsia="Times New Roman" w:hAnsi="Arial" w:cs="Arial"/>
                <w:highlight w:val="yellow"/>
                <w:lang w:val="fr-FR"/>
              </w:rPr>
            </w:pPr>
            <w:r w:rsidRPr="00B2215E">
              <w:rPr>
                <w:rFonts w:ascii="Arial" w:eastAsia="Times New Roman" w:hAnsi="Arial" w:cs="Arial"/>
                <w:highlight w:val="lightGray"/>
                <w:lang w:val="fr-FR"/>
              </w:rPr>
              <w:t>Décision</w:t>
            </w:r>
          </w:p>
        </w:tc>
      </w:tr>
      <w:tr w:rsidR="0012537B" w:rsidRPr="00B2215E" w14:paraId="1A25D608" w14:textId="77777777" w:rsidTr="00FD354F">
        <w:trPr>
          <w:cantSplit/>
          <w:jc w:val="center"/>
        </w:trPr>
        <w:tc>
          <w:tcPr>
            <w:tcW w:w="1171" w:type="dxa"/>
            <w:tcBorders>
              <w:bottom w:val="single" w:sz="4" w:space="0" w:color="000000"/>
            </w:tcBorders>
            <w:shd w:val="clear" w:color="auto" w:fill="auto"/>
          </w:tcPr>
          <w:p w14:paraId="78801985"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5.2.2</w:t>
            </w:r>
          </w:p>
        </w:tc>
        <w:tc>
          <w:tcPr>
            <w:tcW w:w="1664" w:type="dxa"/>
            <w:tcBorders>
              <w:bottom w:val="single" w:sz="4" w:space="0" w:color="000000"/>
            </w:tcBorders>
            <w:shd w:val="clear" w:color="auto" w:fill="auto"/>
          </w:tcPr>
          <w:p w14:paraId="6560076A"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Décennie des Nations Unies pour les sciences océaniques au service du développement durable</w:t>
            </w:r>
          </w:p>
        </w:tc>
        <w:tc>
          <w:tcPr>
            <w:tcW w:w="1980" w:type="dxa"/>
            <w:tcBorders>
              <w:bottom w:val="single" w:sz="4" w:space="0" w:color="000000"/>
            </w:tcBorders>
            <w:shd w:val="clear" w:color="auto" w:fill="auto"/>
          </w:tcPr>
          <w:p w14:paraId="30095057"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C8/47</w:t>
            </w:r>
          </w:p>
        </w:tc>
        <w:tc>
          <w:tcPr>
            <w:tcW w:w="3212" w:type="dxa"/>
            <w:tcBorders>
              <w:bottom w:val="single" w:sz="4" w:space="0" w:color="000000"/>
            </w:tcBorders>
            <w:shd w:val="clear" w:color="auto" w:fill="auto"/>
          </w:tcPr>
          <w:p w14:paraId="705BE37B" w14:textId="77777777" w:rsidR="0012537B" w:rsidRPr="00B2215E" w:rsidRDefault="0012537B" w:rsidP="00FD354F">
            <w:pPr>
              <w:rPr>
                <w:rFonts w:ascii="Arial" w:eastAsia="Times New Roman" w:hAnsi="Arial" w:cs="Arial"/>
                <w:bCs/>
                <w:lang w:val="fr-FR"/>
              </w:rPr>
            </w:pPr>
            <w:r w:rsidRPr="00B2215E">
              <w:rPr>
                <w:rFonts w:ascii="Arial" w:eastAsia="Times New Roman" w:hAnsi="Arial" w:cs="Arial"/>
                <w:bCs/>
                <w:lang w:val="fr-FR"/>
              </w:rPr>
              <w:t xml:space="preserve">Sur la base des recommandations et des discussions, le </w:t>
            </w:r>
            <w:r w:rsidRPr="00B2215E">
              <w:rPr>
                <w:rFonts w:ascii="Arial" w:eastAsia="Times New Roman" w:hAnsi="Arial" w:cs="Arial"/>
                <w:b/>
                <w:bCs/>
                <w:lang w:val="fr-FR"/>
              </w:rPr>
              <w:t>Conseil</w:t>
            </w:r>
            <w:r w:rsidRPr="00B2215E">
              <w:rPr>
                <w:rFonts w:ascii="Arial" w:eastAsia="Times New Roman" w:hAnsi="Arial" w:cs="Arial"/>
                <w:bCs/>
                <w:lang w:val="fr-FR"/>
              </w:rPr>
              <w:t xml:space="preserve"> invite le </w:t>
            </w:r>
            <w:r w:rsidRPr="00B2215E">
              <w:rPr>
                <w:rFonts w:ascii="Arial" w:eastAsia="Times New Roman" w:hAnsi="Arial" w:cs="Arial"/>
                <w:b/>
                <w:bCs/>
                <w:lang w:val="fr-FR"/>
              </w:rPr>
              <w:t>Secrétariat de l’OHI</w:t>
            </w:r>
            <w:r w:rsidRPr="00B2215E">
              <w:rPr>
                <w:rFonts w:ascii="Arial" w:eastAsia="Times New Roman" w:hAnsi="Arial" w:cs="Arial"/>
                <w:bCs/>
                <w:lang w:val="fr-FR"/>
              </w:rPr>
              <w:t xml:space="preserve"> à envisager l’élaboration d’un registre des représentants des </w:t>
            </w:r>
            <w:r w:rsidRPr="00B2215E">
              <w:rPr>
                <w:rFonts w:ascii="Arial" w:eastAsia="Times New Roman" w:hAnsi="Arial" w:cs="Arial"/>
                <w:b/>
                <w:bCs/>
                <w:lang w:val="fr-FR"/>
              </w:rPr>
              <w:t>Etats membres de l’OHI</w:t>
            </w:r>
            <w:r w:rsidRPr="00B2215E">
              <w:rPr>
                <w:rFonts w:ascii="Arial" w:eastAsia="Times New Roman" w:hAnsi="Arial" w:cs="Arial"/>
                <w:bCs/>
                <w:lang w:val="fr-FR"/>
              </w:rPr>
              <w:t xml:space="preserve"> qui participent à leur comité national de la Décennie de l’Océan, le cas échéant, et des activités/contributions officielles de chaque </w:t>
            </w:r>
            <w:r w:rsidRPr="00B2215E">
              <w:rPr>
                <w:rFonts w:ascii="Arial" w:eastAsia="Times New Roman" w:hAnsi="Arial" w:cs="Arial"/>
                <w:b/>
                <w:bCs/>
                <w:lang w:val="fr-FR"/>
              </w:rPr>
              <w:t>Etat membre</w:t>
            </w:r>
            <w:r w:rsidRPr="00B2215E">
              <w:rPr>
                <w:rFonts w:ascii="Arial" w:eastAsia="Times New Roman" w:hAnsi="Arial" w:cs="Arial"/>
                <w:bCs/>
                <w:lang w:val="fr-FR"/>
              </w:rPr>
              <w:t>. (Contributions à fournir dans le cadre de la LC de l’IRCC (déc. 2024))</w:t>
            </w:r>
          </w:p>
          <w:p w14:paraId="1032E9A3" w14:textId="77777777" w:rsidR="0012537B" w:rsidRPr="00B2215E" w:rsidRDefault="0012537B" w:rsidP="00FD354F">
            <w:pPr>
              <w:rPr>
                <w:rFonts w:ascii="Arial" w:eastAsia="Times New Roman" w:hAnsi="Arial" w:cs="Arial"/>
                <w:bCs/>
                <w:lang w:val="fr-FR"/>
              </w:rPr>
            </w:pPr>
          </w:p>
          <w:p w14:paraId="0C39C0C0" w14:textId="77777777" w:rsidR="0012537B" w:rsidRPr="00B2215E" w:rsidRDefault="0012537B" w:rsidP="00FD354F">
            <w:pPr>
              <w:rPr>
                <w:rFonts w:ascii="Arial" w:eastAsia="Times New Roman" w:hAnsi="Arial" w:cs="Arial"/>
                <w:bCs/>
                <w:lang w:val="fr-FR"/>
              </w:rPr>
            </w:pPr>
            <w:r w:rsidRPr="00B2215E">
              <w:rPr>
                <w:rFonts w:ascii="Arial" w:eastAsia="Times New Roman" w:hAnsi="Arial" w:cs="Arial"/>
                <w:bCs/>
                <w:lang w:val="fr-FR"/>
              </w:rPr>
              <w:t xml:space="preserve">Dans le cadre de la préparation du futur plan stratégique révisé de l’OHI, le </w:t>
            </w:r>
            <w:r w:rsidRPr="00B2215E">
              <w:rPr>
                <w:rFonts w:ascii="Arial" w:eastAsia="Times New Roman" w:hAnsi="Arial" w:cs="Arial"/>
                <w:b/>
                <w:bCs/>
                <w:lang w:val="fr-FR"/>
              </w:rPr>
              <w:t>Conseil</w:t>
            </w:r>
            <w:r w:rsidRPr="00B2215E">
              <w:rPr>
                <w:rFonts w:ascii="Arial" w:eastAsia="Times New Roman" w:hAnsi="Arial" w:cs="Arial"/>
                <w:bCs/>
                <w:lang w:val="fr-FR"/>
              </w:rPr>
              <w:t xml:space="preserve"> charge le </w:t>
            </w:r>
            <w:r w:rsidRPr="00B2215E">
              <w:rPr>
                <w:rFonts w:ascii="Arial" w:eastAsia="Times New Roman" w:hAnsi="Arial" w:cs="Arial"/>
                <w:b/>
                <w:bCs/>
                <w:lang w:val="fr-FR"/>
              </w:rPr>
              <w:t>SPRWG</w:t>
            </w:r>
            <w:r w:rsidRPr="00B2215E">
              <w:rPr>
                <w:rFonts w:ascii="Arial" w:eastAsia="Times New Roman" w:hAnsi="Arial" w:cs="Arial"/>
                <w:bCs/>
                <w:lang w:val="fr-FR"/>
              </w:rPr>
              <w:t xml:space="preserve"> (une fois établi) d’examiner la nécessité d’indicateurs de performance spécifiques qui mesurent les contributions à la Décennie de l’Océan des Nations Unies, à l’appui des Buts 2 et/ou 3.</w:t>
            </w:r>
          </w:p>
          <w:p w14:paraId="1EA43183"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auto"/>
          </w:tcPr>
          <w:p w14:paraId="1C0C2511" w14:textId="77777777" w:rsidR="0012537B" w:rsidRPr="00B2215E" w:rsidRDefault="0012537B" w:rsidP="00FD354F">
            <w:pPr>
              <w:rPr>
                <w:rFonts w:ascii="Arial" w:eastAsia="Times New Roman" w:hAnsi="Arial" w:cs="Arial"/>
                <w:b/>
                <w:lang w:val="fr-FR"/>
              </w:rPr>
            </w:pPr>
          </w:p>
          <w:p w14:paraId="18F6B2AD" w14:textId="77777777" w:rsidR="0012537B" w:rsidRPr="00B2215E" w:rsidRDefault="0012537B" w:rsidP="00FD354F">
            <w:pPr>
              <w:rPr>
                <w:rFonts w:ascii="Arial" w:eastAsia="Times New Roman" w:hAnsi="Arial" w:cs="Arial"/>
                <w:b/>
                <w:lang w:val="fr-FR"/>
              </w:rPr>
            </w:pPr>
          </w:p>
          <w:p w14:paraId="4B3164D9" w14:textId="77777777" w:rsidR="0012537B" w:rsidRPr="00B2215E" w:rsidRDefault="0012537B" w:rsidP="00FD354F">
            <w:pPr>
              <w:rPr>
                <w:rFonts w:ascii="Arial" w:eastAsia="Times New Roman" w:hAnsi="Arial" w:cs="Arial"/>
                <w:b/>
                <w:lang w:val="fr-FR"/>
              </w:rPr>
            </w:pPr>
          </w:p>
          <w:p w14:paraId="40F6B60B" w14:textId="77777777" w:rsidR="0012537B" w:rsidRPr="00B2215E" w:rsidRDefault="0012537B" w:rsidP="00FD354F">
            <w:pPr>
              <w:rPr>
                <w:rFonts w:ascii="Arial" w:eastAsia="Times New Roman" w:hAnsi="Arial" w:cs="Arial"/>
                <w:b/>
                <w:lang w:val="fr-FR"/>
              </w:rPr>
            </w:pPr>
          </w:p>
          <w:p w14:paraId="53B29C56" w14:textId="77777777" w:rsidR="0012537B" w:rsidRDefault="0012537B" w:rsidP="00FD354F">
            <w:pPr>
              <w:rPr>
                <w:rFonts w:ascii="Arial" w:eastAsia="Times New Roman" w:hAnsi="Arial" w:cs="Arial"/>
                <w:b/>
                <w:lang w:val="fr-FR"/>
              </w:rPr>
            </w:pPr>
          </w:p>
          <w:p w14:paraId="06246F01" w14:textId="77777777" w:rsidR="0012537B" w:rsidRDefault="0012537B" w:rsidP="00FD354F">
            <w:pPr>
              <w:rPr>
                <w:rFonts w:ascii="Arial" w:eastAsia="Times New Roman" w:hAnsi="Arial" w:cs="Arial"/>
                <w:b/>
                <w:lang w:val="fr-FR"/>
              </w:rPr>
            </w:pPr>
          </w:p>
          <w:p w14:paraId="3EC33216" w14:textId="77777777" w:rsidR="0012537B" w:rsidRPr="00B2215E" w:rsidRDefault="0012537B" w:rsidP="00FD354F">
            <w:pPr>
              <w:rPr>
                <w:rFonts w:ascii="Arial" w:eastAsia="Times New Roman" w:hAnsi="Arial" w:cs="Arial"/>
                <w:b/>
                <w:lang w:val="fr-FR"/>
              </w:rPr>
            </w:pPr>
            <w:r>
              <w:rPr>
                <w:rFonts w:ascii="Arial" w:eastAsia="Times New Roman" w:hAnsi="Arial" w:cs="Arial"/>
                <w:b/>
                <w:lang w:val="fr-FR"/>
              </w:rPr>
              <w:t>Décembre</w:t>
            </w:r>
            <w:r w:rsidRPr="00B2215E">
              <w:rPr>
                <w:rFonts w:ascii="Arial" w:eastAsia="Times New Roman" w:hAnsi="Arial" w:cs="Arial"/>
                <w:b/>
                <w:lang w:val="fr-FR"/>
              </w:rPr>
              <w:t xml:space="preserve"> 202</w:t>
            </w:r>
            <w:r>
              <w:rPr>
                <w:rFonts w:ascii="Arial" w:eastAsia="Times New Roman" w:hAnsi="Arial" w:cs="Arial"/>
                <w:b/>
                <w:lang w:val="fr-FR"/>
              </w:rPr>
              <w:t>4</w:t>
            </w:r>
          </w:p>
          <w:p w14:paraId="61653CB9" w14:textId="77777777" w:rsidR="0012537B" w:rsidRPr="00B2215E" w:rsidRDefault="0012537B" w:rsidP="00FD354F">
            <w:pPr>
              <w:rPr>
                <w:rFonts w:ascii="Arial" w:eastAsia="Times New Roman" w:hAnsi="Arial" w:cs="Arial"/>
                <w:b/>
                <w:lang w:val="fr-FR"/>
              </w:rPr>
            </w:pPr>
          </w:p>
          <w:p w14:paraId="03D77108" w14:textId="77777777" w:rsidR="0012537B" w:rsidRPr="00B2215E" w:rsidRDefault="0012537B" w:rsidP="00FD354F">
            <w:pPr>
              <w:rPr>
                <w:rFonts w:ascii="Arial" w:eastAsia="Times New Roman" w:hAnsi="Arial" w:cs="Arial"/>
                <w:b/>
                <w:lang w:val="fr-FR"/>
              </w:rPr>
            </w:pPr>
          </w:p>
          <w:p w14:paraId="7B1801FD" w14:textId="77777777" w:rsidR="0012537B" w:rsidRPr="00B2215E" w:rsidRDefault="0012537B" w:rsidP="00FD354F">
            <w:pPr>
              <w:rPr>
                <w:rFonts w:ascii="Arial" w:eastAsia="Times New Roman" w:hAnsi="Arial" w:cs="Arial"/>
                <w:b/>
                <w:lang w:val="fr-FR"/>
              </w:rPr>
            </w:pPr>
          </w:p>
          <w:p w14:paraId="63114F0E" w14:textId="77777777" w:rsidR="0012537B" w:rsidRPr="00B2215E" w:rsidRDefault="0012537B" w:rsidP="00FD354F">
            <w:pPr>
              <w:rPr>
                <w:rFonts w:ascii="Arial" w:eastAsia="Times New Roman" w:hAnsi="Arial" w:cs="Arial"/>
                <w:b/>
                <w:lang w:val="fr-FR"/>
              </w:rPr>
            </w:pPr>
          </w:p>
          <w:p w14:paraId="2A12A793" w14:textId="77777777" w:rsidR="0012537B" w:rsidRPr="00B2215E" w:rsidRDefault="0012537B" w:rsidP="00FD354F">
            <w:pPr>
              <w:rPr>
                <w:rFonts w:ascii="Arial" w:eastAsia="Times New Roman" w:hAnsi="Arial" w:cs="Arial"/>
                <w:b/>
                <w:lang w:val="fr-FR"/>
              </w:rPr>
            </w:pPr>
          </w:p>
          <w:p w14:paraId="28B383ED" w14:textId="77777777" w:rsidR="0012537B" w:rsidRPr="00B2215E" w:rsidRDefault="0012537B" w:rsidP="00FD354F">
            <w:pPr>
              <w:rPr>
                <w:rFonts w:ascii="Arial" w:eastAsia="Times New Roman" w:hAnsi="Arial" w:cs="Arial"/>
                <w:b/>
                <w:lang w:val="fr-FR"/>
              </w:rPr>
            </w:pPr>
          </w:p>
          <w:p w14:paraId="09D8E68E" w14:textId="77777777" w:rsidR="0012537B" w:rsidRPr="00B2215E" w:rsidRDefault="0012537B" w:rsidP="00FD354F">
            <w:pPr>
              <w:rPr>
                <w:rFonts w:ascii="Arial" w:eastAsia="Times New Roman" w:hAnsi="Arial" w:cs="Arial"/>
                <w:b/>
                <w:lang w:val="fr-FR"/>
              </w:rPr>
            </w:pPr>
          </w:p>
          <w:p w14:paraId="611185B0" w14:textId="77777777" w:rsidR="0012537B" w:rsidRPr="00B2215E" w:rsidRDefault="0012537B" w:rsidP="00FD354F">
            <w:pPr>
              <w:rPr>
                <w:rFonts w:ascii="Arial" w:eastAsia="Times New Roman" w:hAnsi="Arial" w:cs="Arial"/>
                <w:b/>
                <w:lang w:val="fr-FR"/>
              </w:rPr>
            </w:pPr>
          </w:p>
          <w:p w14:paraId="7842A24D" w14:textId="77777777" w:rsidR="0012537B" w:rsidRPr="00B2215E" w:rsidRDefault="0012537B" w:rsidP="00FD354F">
            <w:pPr>
              <w:rPr>
                <w:rFonts w:ascii="Arial" w:eastAsia="Times New Roman" w:hAnsi="Arial" w:cs="Arial"/>
                <w:b/>
                <w:lang w:val="fr-FR"/>
              </w:rPr>
            </w:pPr>
          </w:p>
          <w:p w14:paraId="2F595D5C" w14:textId="77777777" w:rsidR="0012537B" w:rsidRPr="00B2215E" w:rsidRDefault="0012537B" w:rsidP="00FD354F">
            <w:pPr>
              <w:rPr>
                <w:rFonts w:ascii="Arial" w:eastAsia="Times New Roman" w:hAnsi="Arial" w:cs="Arial"/>
                <w:b/>
                <w:lang w:val="fr-FR"/>
              </w:rPr>
            </w:pPr>
          </w:p>
          <w:p w14:paraId="125F4FCB"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C-9 (-3 mois)</w:t>
            </w:r>
          </w:p>
        </w:tc>
        <w:tc>
          <w:tcPr>
            <w:tcW w:w="1377" w:type="dxa"/>
            <w:tcBorders>
              <w:bottom w:val="single" w:sz="4" w:space="0" w:color="000000"/>
            </w:tcBorders>
            <w:shd w:val="clear" w:color="auto" w:fill="auto"/>
          </w:tcPr>
          <w:p w14:paraId="6D84C927" w14:textId="77777777" w:rsidR="0012537B" w:rsidRPr="00B2215E" w:rsidRDefault="0012537B" w:rsidP="00FD354F">
            <w:pPr>
              <w:rPr>
                <w:rFonts w:ascii="Arial" w:eastAsia="Times New Roman" w:hAnsi="Arial" w:cs="Arial"/>
                <w:highlight w:val="yellow"/>
                <w:lang w:val="fr-FR"/>
              </w:rPr>
            </w:pPr>
          </w:p>
        </w:tc>
      </w:tr>
      <w:tr w:rsidR="0012537B" w:rsidRPr="00B2215E" w14:paraId="454545AE" w14:textId="77777777" w:rsidTr="00FD354F">
        <w:trPr>
          <w:cantSplit/>
          <w:jc w:val="center"/>
        </w:trPr>
        <w:tc>
          <w:tcPr>
            <w:tcW w:w="1171" w:type="dxa"/>
            <w:tcBorders>
              <w:bottom w:val="single" w:sz="4" w:space="0" w:color="000000"/>
            </w:tcBorders>
            <w:shd w:val="clear" w:color="auto" w:fill="auto"/>
          </w:tcPr>
          <w:p w14:paraId="3890A3EF"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5.2.2</w:t>
            </w:r>
          </w:p>
        </w:tc>
        <w:tc>
          <w:tcPr>
            <w:tcW w:w="1664" w:type="dxa"/>
            <w:tcBorders>
              <w:bottom w:val="single" w:sz="4" w:space="0" w:color="000000"/>
            </w:tcBorders>
            <w:shd w:val="clear" w:color="auto" w:fill="auto"/>
          </w:tcPr>
          <w:p w14:paraId="1FEDD60D"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3</w:t>
            </w:r>
            <w:r w:rsidRPr="00B2215E">
              <w:rPr>
                <w:rFonts w:ascii="Arial" w:eastAsia="Times New Roman" w:hAnsi="Arial" w:cs="Arial"/>
                <w:vertAlign w:val="superscript"/>
                <w:lang w:val="fr-FR"/>
              </w:rPr>
              <w:t>ème</w:t>
            </w:r>
            <w:r w:rsidRPr="00B2215E">
              <w:rPr>
                <w:rFonts w:ascii="Arial" w:eastAsia="Times New Roman" w:hAnsi="Arial" w:cs="Arial"/>
                <w:lang w:val="fr-FR"/>
              </w:rPr>
              <w:t xml:space="preserve"> Conférence des Nations Unies sur l’Océan</w:t>
            </w:r>
          </w:p>
          <w:p w14:paraId="02397C7B"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(UNOC 2025)</w:t>
            </w:r>
          </w:p>
        </w:tc>
        <w:tc>
          <w:tcPr>
            <w:tcW w:w="1980" w:type="dxa"/>
            <w:tcBorders>
              <w:bottom w:val="single" w:sz="4" w:space="0" w:color="000000"/>
            </w:tcBorders>
            <w:shd w:val="clear" w:color="auto" w:fill="auto"/>
          </w:tcPr>
          <w:p w14:paraId="7269204B"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C8/48</w:t>
            </w:r>
          </w:p>
        </w:tc>
        <w:tc>
          <w:tcPr>
            <w:tcW w:w="3212" w:type="dxa"/>
            <w:tcBorders>
              <w:bottom w:val="single" w:sz="4" w:space="0" w:color="000000"/>
            </w:tcBorders>
            <w:shd w:val="clear" w:color="auto" w:fill="auto"/>
          </w:tcPr>
          <w:p w14:paraId="4608E47E" w14:textId="77777777" w:rsidR="0012537B" w:rsidRPr="00B2215E" w:rsidRDefault="0012537B" w:rsidP="00FD354F">
            <w:pPr>
              <w:rPr>
                <w:rFonts w:ascii="Arial" w:eastAsia="Times New Roman" w:hAnsi="Arial" w:cs="Arial"/>
                <w:bCs/>
                <w:lang w:val="fr-FR"/>
              </w:rPr>
            </w:pPr>
            <w:r w:rsidRPr="00B2215E">
              <w:rPr>
                <w:rFonts w:ascii="Arial" w:eastAsia="Times New Roman" w:hAnsi="Arial" w:cs="Arial"/>
                <w:bCs/>
                <w:lang w:val="fr-FR"/>
              </w:rPr>
              <w:t xml:space="preserve">Le </w:t>
            </w:r>
            <w:r w:rsidRPr="00B2215E">
              <w:rPr>
                <w:rFonts w:ascii="Arial" w:eastAsia="Times New Roman" w:hAnsi="Arial" w:cs="Arial"/>
                <w:b/>
                <w:bCs/>
                <w:lang w:val="fr-FR"/>
              </w:rPr>
              <w:t>Conseil</w:t>
            </w:r>
            <w:r w:rsidRPr="00B2215E">
              <w:rPr>
                <w:rFonts w:ascii="Arial" w:eastAsia="Times New Roman" w:hAnsi="Arial" w:cs="Arial"/>
                <w:bCs/>
                <w:lang w:val="fr-FR"/>
              </w:rPr>
              <w:t xml:space="preserve"> salue la proposition du </w:t>
            </w:r>
            <w:r w:rsidRPr="00B2215E">
              <w:rPr>
                <w:rFonts w:ascii="Arial" w:eastAsia="Times New Roman" w:hAnsi="Arial" w:cs="Arial"/>
                <w:b/>
                <w:bCs/>
                <w:lang w:val="fr-FR"/>
              </w:rPr>
              <w:t>Secrétariat de l’OHI</w:t>
            </w:r>
            <w:r w:rsidRPr="00B2215E">
              <w:rPr>
                <w:rFonts w:ascii="Arial" w:eastAsia="Times New Roman" w:hAnsi="Arial" w:cs="Arial"/>
                <w:bCs/>
                <w:lang w:val="fr-FR"/>
              </w:rPr>
              <w:t xml:space="preserve"> et souscrit à l’engagement proposé dans le Forum sur l’économie et les finances bleues qui se tiendra en juin 2025 à Monaco ainsi que dans l’UNOC 2025 qui aura lieu à Nice. Il encourage les Etats membres à tirer parti de l’alignement de l’IRCC-17 sur le Forum sur l’économie et les finances bleues et sur l’UNOC 2025, et à engager rapidement les délégations nationales à y participer en conséquence.</w:t>
            </w:r>
          </w:p>
          <w:p w14:paraId="5E32A14B" w14:textId="77777777" w:rsidR="0012537B" w:rsidRPr="00B2215E" w:rsidRDefault="0012537B" w:rsidP="00FD354F">
            <w:pPr>
              <w:rPr>
                <w:rFonts w:ascii="Arial" w:eastAsia="Times New Roman" w:hAnsi="Arial" w:cs="Arial"/>
                <w:bCs/>
                <w:lang w:val="fr-FR"/>
              </w:rPr>
            </w:pPr>
          </w:p>
          <w:p w14:paraId="5762AD2F" w14:textId="77777777" w:rsidR="0012537B" w:rsidRPr="00B2215E" w:rsidRDefault="0012537B" w:rsidP="00FD354F">
            <w:pPr>
              <w:rPr>
                <w:rFonts w:ascii="Arial" w:eastAsia="Times New Roman" w:hAnsi="Arial" w:cs="Arial"/>
                <w:bCs/>
                <w:lang w:val="fr-FR"/>
              </w:rPr>
            </w:pPr>
            <w:r w:rsidRPr="00B2215E">
              <w:rPr>
                <w:rFonts w:ascii="Arial" w:eastAsia="Times New Roman" w:hAnsi="Arial" w:cs="Arial"/>
                <w:bCs/>
                <w:lang w:val="fr-FR"/>
              </w:rPr>
              <w:t xml:space="preserve">Le </w:t>
            </w:r>
            <w:r w:rsidRPr="00B2215E">
              <w:rPr>
                <w:rFonts w:ascii="Arial" w:eastAsia="Times New Roman" w:hAnsi="Arial" w:cs="Arial"/>
                <w:b/>
                <w:bCs/>
                <w:lang w:val="fr-FR"/>
              </w:rPr>
              <w:t>Conseil</w:t>
            </w:r>
            <w:r w:rsidRPr="00B2215E">
              <w:rPr>
                <w:rFonts w:ascii="Arial" w:eastAsia="Times New Roman" w:hAnsi="Arial" w:cs="Arial"/>
                <w:bCs/>
                <w:lang w:val="fr-FR"/>
              </w:rPr>
              <w:t xml:space="preserve"> invite le </w:t>
            </w:r>
            <w:r w:rsidRPr="00B2215E">
              <w:rPr>
                <w:rFonts w:ascii="Arial" w:eastAsia="Times New Roman" w:hAnsi="Arial" w:cs="Arial"/>
                <w:b/>
                <w:bCs/>
                <w:lang w:val="fr-FR"/>
              </w:rPr>
              <w:t>Secrétariat de l’OHI</w:t>
            </w:r>
            <w:r w:rsidRPr="00B2215E">
              <w:rPr>
                <w:rFonts w:ascii="Arial" w:eastAsia="Times New Roman" w:hAnsi="Arial" w:cs="Arial"/>
                <w:bCs/>
                <w:lang w:val="fr-FR"/>
              </w:rPr>
              <w:t xml:space="preserve"> à informer les Etats membres de l’OHI sur l’UNOC 2025 par le biais d’une </w:t>
            </w:r>
            <w:r w:rsidRPr="00B2215E">
              <w:rPr>
                <w:rFonts w:ascii="Arial" w:eastAsia="Times New Roman" w:hAnsi="Arial" w:cs="Arial"/>
                <w:b/>
                <w:bCs/>
                <w:lang w:val="fr-FR"/>
              </w:rPr>
              <w:t>LC de l’OHI</w:t>
            </w:r>
            <w:r w:rsidRPr="00B2215E">
              <w:rPr>
                <w:rFonts w:ascii="Arial" w:eastAsia="Times New Roman" w:hAnsi="Arial" w:cs="Arial"/>
                <w:bCs/>
                <w:lang w:val="fr-FR"/>
              </w:rPr>
              <w:t>, en annonçant une réunion de coordination VTC (éventuellement en janvier, puis en avril, afin de rassembler toutes les initiatives pour le mois de juin).</w:t>
            </w:r>
          </w:p>
          <w:p w14:paraId="7F9AD656"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auto"/>
          </w:tcPr>
          <w:p w14:paraId="721DA184" w14:textId="77777777" w:rsidR="0012537B" w:rsidRPr="00B2215E" w:rsidRDefault="0012537B" w:rsidP="00FD354F">
            <w:pPr>
              <w:rPr>
                <w:rFonts w:ascii="Arial" w:eastAsia="Times New Roman" w:hAnsi="Arial" w:cs="Arial"/>
                <w:b/>
                <w:lang w:val="fr-FR"/>
              </w:rPr>
            </w:pPr>
          </w:p>
          <w:p w14:paraId="75CA43F4" w14:textId="77777777" w:rsidR="0012537B" w:rsidRPr="00B2215E" w:rsidRDefault="0012537B" w:rsidP="00FD354F">
            <w:pPr>
              <w:rPr>
                <w:rFonts w:ascii="Arial" w:eastAsia="Times New Roman" w:hAnsi="Arial" w:cs="Arial"/>
                <w:b/>
                <w:lang w:val="fr-FR"/>
              </w:rPr>
            </w:pPr>
          </w:p>
          <w:p w14:paraId="6B9DE358" w14:textId="77777777" w:rsidR="0012537B" w:rsidRPr="00B2215E" w:rsidRDefault="0012537B" w:rsidP="00FD354F">
            <w:pPr>
              <w:rPr>
                <w:rFonts w:ascii="Arial" w:eastAsia="Times New Roman" w:hAnsi="Arial" w:cs="Arial"/>
                <w:b/>
                <w:lang w:val="fr-FR"/>
              </w:rPr>
            </w:pPr>
          </w:p>
          <w:p w14:paraId="2327A2FA" w14:textId="77777777" w:rsidR="0012537B" w:rsidRPr="00B2215E" w:rsidRDefault="0012537B" w:rsidP="00FD354F">
            <w:pPr>
              <w:rPr>
                <w:rFonts w:ascii="Arial" w:eastAsia="Times New Roman" w:hAnsi="Arial" w:cs="Arial"/>
                <w:b/>
                <w:lang w:val="fr-FR"/>
              </w:rPr>
            </w:pPr>
          </w:p>
          <w:p w14:paraId="42A41BF9" w14:textId="77777777" w:rsidR="0012537B" w:rsidRPr="00B2215E" w:rsidRDefault="0012537B" w:rsidP="00FD354F">
            <w:pPr>
              <w:rPr>
                <w:rFonts w:ascii="Arial" w:eastAsia="Times New Roman" w:hAnsi="Arial" w:cs="Arial"/>
                <w:b/>
                <w:lang w:val="fr-FR"/>
              </w:rPr>
            </w:pPr>
          </w:p>
          <w:p w14:paraId="2CD2006A" w14:textId="77777777" w:rsidR="0012537B" w:rsidRPr="00B2215E" w:rsidRDefault="0012537B" w:rsidP="00FD354F">
            <w:pPr>
              <w:rPr>
                <w:rFonts w:ascii="Arial" w:eastAsia="Times New Roman" w:hAnsi="Arial" w:cs="Arial"/>
                <w:b/>
                <w:lang w:val="fr-FR"/>
              </w:rPr>
            </w:pPr>
          </w:p>
          <w:p w14:paraId="0F66BE00" w14:textId="77777777" w:rsidR="0012537B" w:rsidRPr="00B2215E" w:rsidRDefault="0012537B" w:rsidP="00FD354F">
            <w:pPr>
              <w:rPr>
                <w:rFonts w:ascii="Arial" w:eastAsia="Times New Roman" w:hAnsi="Arial" w:cs="Arial"/>
                <w:b/>
                <w:lang w:val="fr-FR"/>
              </w:rPr>
            </w:pPr>
          </w:p>
          <w:p w14:paraId="7393B128"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Juin 2025</w:t>
            </w:r>
          </w:p>
          <w:p w14:paraId="04003D5A" w14:textId="77777777" w:rsidR="0012537B" w:rsidRPr="00B2215E" w:rsidRDefault="0012537B" w:rsidP="00FD354F">
            <w:pPr>
              <w:rPr>
                <w:rFonts w:ascii="Arial" w:eastAsia="Times New Roman" w:hAnsi="Arial" w:cs="Arial"/>
                <w:b/>
                <w:lang w:val="fr-FR"/>
              </w:rPr>
            </w:pPr>
          </w:p>
          <w:p w14:paraId="183E55E1" w14:textId="77777777" w:rsidR="0012537B" w:rsidRPr="00B2215E" w:rsidRDefault="0012537B" w:rsidP="00FD354F">
            <w:pPr>
              <w:rPr>
                <w:rFonts w:ascii="Arial" w:eastAsia="Times New Roman" w:hAnsi="Arial" w:cs="Arial"/>
                <w:b/>
                <w:lang w:val="fr-FR"/>
              </w:rPr>
            </w:pPr>
          </w:p>
          <w:p w14:paraId="2A714459" w14:textId="77777777" w:rsidR="0012537B" w:rsidRPr="00B2215E" w:rsidRDefault="0012537B" w:rsidP="00FD354F">
            <w:pPr>
              <w:rPr>
                <w:rFonts w:ascii="Arial" w:eastAsia="Times New Roman" w:hAnsi="Arial" w:cs="Arial"/>
                <w:b/>
                <w:lang w:val="fr-FR"/>
              </w:rPr>
            </w:pPr>
          </w:p>
          <w:p w14:paraId="5657D93B" w14:textId="77777777" w:rsidR="0012537B" w:rsidRPr="00B2215E" w:rsidRDefault="0012537B" w:rsidP="00FD354F">
            <w:pPr>
              <w:rPr>
                <w:rFonts w:ascii="Arial" w:eastAsia="Times New Roman" w:hAnsi="Arial" w:cs="Arial"/>
                <w:b/>
                <w:lang w:val="fr-FR"/>
              </w:rPr>
            </w:pPr>
          </w:p>
          <w:p w14:paraId="0335908B" w14:textId="77777777" w:rsidR="0012537B" w:rsidRPr="00B2215E" w:rsidRDefault="0012537B" w:rsidP="00FD354F">
            <w:pPr>
              <w:rPr>
                <w:rFonts w:ascii="Arial" w:eastAsia="Times New Roman" w:hAnsi="Arial" w:cs="Arial"/>
                <w:b/>
                <w:lang w:val="fr-FR"/>
              </w:rPr>
            </w:pPr>
          </w:p>
          <w:p w14:paraId="38F6CB62" w14:textId="77777777" w:rsidR="0012537B" w:rsidRPr="00B2215E" w:rsidRDefault="0012537B" w:rsidP="00FD354F">
            <w:pPr>
              <w:rPr>
                <w:rFonts w:ascii="Arial" w:eastAsia="Times New Roman" w:hAnsi="Arial" w:cs="Arial"/>
                <w:b/>
                <w:lang w:val="fr-FR"/>
              </w:rPr>
            </w:pPr>
          </w:p>
          <w:p w14:paraId="6EE552DB" w14:textId="77777777" w:rsidR="0012537B" w:rsidRPr="00B2215E" w:rsidRDefault="0012537B" w:rsidP="00FD354F">
            <w:pPr>
              <w:rPr>
                <w:rFonts w:ascii="Arial" w:eastAsia="Times New Roman" w:hAnsi="Arial" w:cs="Arial"/>
                <w:b/>
                <w:lang w:val="fr-FR"/>
              </w:rPr>
            </w:pPr>
          </w:p>
          <w:p w14:paraId="6EA88DBF" w14:textId="77777777" w:rsidR="0012537B" w:rsidRPr="00B2215E" w:rsidRDefault="0012537B" w:rsidP="00FD354F">
            <w:pPr>
              <w:rPr>
                <w:rFonts w:ascii="Arial" w:eastAsia="Times New Roman" w:hAnsi="Arial" w:cs="Arial"/>
                <w:b/>
                <w:lang w:val="fr-FR"/>
              </w:rPr>
            </w:pPr>
          </w:p>
          <w:p w14:paraId="5352D1B2" w14:textId="77777777" w:rsidR="0012537B" w:rsidRPr="00B2215E" w:rsidRDefault="0012537B" w:rsidP="00FD354F">
            <w:pPr>
              <w:rPr>
                <w:rFonts w:ascii="Arial" w:eastAsia="Times New Roman" w:hAnsi="Arial" w:cs="Arial"/>
                <w:b/>
                <w:lang w:val="fr-FR"/>
              </w:rPr>
            </w:pPr>
          </w:p>
          <w:p w14:paraId="2B437680" w14:textId="77777777" w:rsidR="0012537B" w:rsidRPr="00B2215E" w:rsidRDefault="0012537B" w:rsidP="00FD354F">
            <w:pPr>
              <w:rPr>
                <w:rFonts w:ascii="Arial" w:eastAsia="Times New Roman" w:hAnsi="Arial" w:cs="Arial"/>
                <w:b/>
                <w:lang w:val="fr-FR"/>
              </w:rPr>
            </w:pPr>
          </w:p>
          <w:p w14:paraId="5625E85C" w14:textId="77777777" w:rsidR="0012537B" w:rsidRPr="00B2215E" w:rsidRDefault="0012537B" w:rsidP="00FD354F">
            <w:pPr>
              <w:rPr>
                <w:rFonts w:ascii="Arial" w:eastAsia="Times New Roman" w:hAnsi="Arial" w:cs="Arial"/>
                <w:b/>
                <w:lang w:val="fr-FR"/>
              </w:rPr>
            </w:pPr>
          </w:p>
          <w:p w14:paraId="075005CA" w14:textId="77777777" w:rsidR="0012537B" w:rsidRPr="00B2215E" w:rsidRDefault="0012537B" w:rsidP="00FD354F">
            <w:pPr>
              <w:rPr>
                <w:rFonts w:ascii="Arial" w:eastAsia="Times New Roman" w:hAnsi="Arial" w:cs="Arial"/>
                <w:b/>
                <w:lang w:val="fr-FR"/>
              </w:rPr>
            </w:pPr>
          </w:p>
          <w:p w14:paraId="23FACD3B" w14:textId="77777777" w:rsidR="0012537B" w:rsidRPr="00B2215E" w:rsidRDefault="0012537B" w:rsidP="00FD354F">
            <w:pPr>
              <w:rPr>
                <w:rFonts w:ascii="Arial" w:eastAsia="Times New Roman" w:hAnsi="Arial" w:cs="Arial"/>
                <w:b/>
                <w:lang w:val="fr-FR"/>
              </w:rPr>
            </w:pPr>
          </w:p>
          <w:p w14:paraId="67A028C6"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 xml:space="preserve">Décembre 2024 </w:t>
            </w:r>
          </w:p>
          <w:p w14:paraId="064913B1" w14:textId="77777777" w:rsidR="0012537B" w:rsidRPr="00B2215E" w:rsidRDefault="0012537B" w:rsidP="00FD354F">
            <w:pPr>
              <w:rPr>
                <w:rFonts w:ascii="Arial" w:eastAsia="Times New Roman" w:hAnsi="Arial" w:cs="Arial"/>
                <w:b/>
                <w:lang w:val="fr-FR"/>
              </w:rPr>
            </w:pPr>
          </w:p>
          <w:p w14:paraId="3C852606" w14:textId="77777777" w:rsidR="0012537B" w:rsidRPr="00B2215E" w:rsidRDefault="0012537B" w:rsidP="00FD354F">
            <w:pPr>
              <w:rPr>
                <w:rFonts w:ascii="Arial" w:eastAsia="Times New Roman" w:hAnsi="Arial" w:cs="Arial"/>
                <w:b/>
                <w:lang w:val="fr-FR"/>
              </w:rPr>
            </w:pPr>
          </w:p>
          <w:p w14:paraId="5B107AE9"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VTC (janvier 2025 à confirmer)</w:t>
            </w:r>
          </w:p>
        </w:tc>
        <w:tc>
          <w:tcPr>
            <w:tcW w:w="1377" w:type="dxa"/>
            <w:tcBorders>
              <w:bottom w:val="single" w:sz="4" w:space="0" w:color="000000"/>
            </w:tcBorders>
            <w:shd w:val="clear" w:color="auto" w:fill="auto"/>
          </w:tcPr>
          <w:p w14:paraId="22482878" w14:textId="77777777" w:rsidR="0012537B" w:rsidRPr="00B2215E" w:rsidRDefault="0012537B" w:rsidP="00FD354F">
            <w:pPr>
              <w:rPr>
                <w:rFonts w:ascii="Arial" w:eastAsia="Times New Roman" w:hAnsi="Arial" w:cs="Arial"/>
                <w:highlight w:val="yellow"/>
                <w:lang w:val="fr-FR"/>
              </w:rPr>
            </w:pPr>
          </w:p>
        </w:tc>
      </w:tr>
      <w:tr w:rsidR="0012537B" w:rsidRPr="00B2215E" w14:paraId="730EA584" w14:textId="77777777" w:rsidTr="00FD354F">
        <w:trPr>
          <w:cantSplit/>
          <w:jc w:val="center"/>
        </w:trPr>
        <w:tc>
          <w:tcPr>
            <w:tcW w:w="1171" w:type="dxa"/>
            <w:tcBorders>
              <w:bottom w:val="single" w:sz="4" w:space="0" w:color="000000"/>
            </w:tcBorders>
            <w:shd w:val="clear" w:color="auto" w:fill="auto"/>
          </w:tcPr>
          <w:p w14:paraId="0D8F05FF"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5.2.2</w:t>
            </w:r>
          </w:p>
        </w:tc>
        <w:tc>
          <w:tcPr>
            <w:tcW w:w="1664" w:type="dxa"/>
            <w:tcBorders>
              <w:bottom w:val="single" w:sz="4" w:space="0" w:color="000000"/>
            </w:tcBorders>
            <w:shd w:val="clear" w:color="auto" w:fill="auto"/>
          </w:tcPr>
          <w:p w14:paraId="42E5BCB0"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La profondeur comme variable essentielle de l’océan</w:t>
            </w:r>
          </w:p>
        </w:tc>
        <w:tc>
          <w:tcPr>
            <w:tcW w:w="1980" w:type="dxa"/>
            <w:tcBorders>
              <w:bottom w:val="single" w:sz="4" w:space="0" w:color="000000"/>
            </w:tcBorders>
            <w:shd w:val="clear" w:color="auto" w:fill="auto"/>
          </w:tcPr>
          <w:p w14:paraId="0284767F"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C8/49</w:t>
            </w:r>
          </w:p>
        </w:tc>
        <w:tc>
          <w:tcPr>
            <w:tcW w:w="3212" w:type="dxa"/>
            <w:tcBorders>
              <w:bottom w:val="single" w:sz="4" w:space="0" w:color="000000"/>
            </w:tcBorders>
            <w:shd w:val="clear" w:color="auto" w:fill="auto"/>
          </w:tcPr>
          <w:p w14:paraId="2EC28F59" w14:textId="77777777" w:rsidR="0012537B" w:rsidRPr="00B2215E" w:rsidRDefault="0012537B" w:rsidP="00FD354F">
            <w:pPr>
              <w:rPr>
                <w:rFonts w:ascii="Arial" w:eastAsia="Times New Roman" w:hAnsi="Arial" w:cs="Arial"/>
                <w:bCs/>
                <w:lang w:val="fr-FR"/>
              </w:rPr>
            </w:pPr>
            <w:r w:rsidRPr="00B2215E">
              <w:rPr>
                <w:rFonts w:ascii="Arial" w:eastAsia="Times New Roman" w:hAnsi="Arial" w:cs="Arial"/>
                <w:bCs/>
                <w:lang w:val="fr-FR"/>
              </w:rPr>
              <w:t xml:space="preserve">Le </w:t>
            </w:r>
            <w:r w:rsidRPr="00B2215E">
              <w:rPr>
                <w:rFonts w:ascii="Arial" w:eastAsia="Times New Roman" w:hAnsi="Arial" w:cs="Arial"/>
                <w:b/>
                <w:bCs/>
                <w:lang w:val="fr-FR"/>
              </w:rPr>
              <w:t>Conseil</w:t>
            </w:r>
            <w:r w:rsidRPr="00B2215E">
              <w:rPr>
                <w:rFonts w:ascii="Arial" w:eastAsia="Times New Roman" w:hAnsi="Arial" w:cs="Arial"/>
                <w:bCs/>
                <w:lang w:val="fr-FR"/>
              </w:rPr>
              <w:t xml:space="preserve"> souscrit aux propositions du </w:t>
            </w:r>
            <w:r w:rsidRPr="00B2215E">
              <w:rPr>
                <w:rFonts w:ascii="Arial" w:eastAsia="Times New Roman" w:hAnsi="Arial" w:cs="Arial"/>
                <w:b/>
                <w:bCs/>
                <w:lang w:val="fr-FR"/>
              </w:rPr>
              <w:t xml:space="preserve">Secrétariat de l’OHI </w:t>
            </w:r>
            <w:r w:rsidRPr="00B2215E">
              <w:rPr>
                <w:rFonts w:ascii="Arial" w:eastAsia="Times New Roman" w:hAnsi="Arial" w:cs="Arial"/>
                <w:bCs/>
                <w:lang w:val="fr-FR"/>
              </w:rPr>
              <w:t>concernant le GOOS</w:t>
            </w:r>
            <w:r w:rsidRPr="00B2215E">
              <w:rPr>
                <w:rStyle w:val="FootnoteReference"/>
                <w:rFonts w:ascii="Arial" w:eastAsia="Times New Roman" w:hAnsi="Arial" w:cs="Arial"/>
                <w:bCs/>
                <w:lang w:val="fr-FR"/>
              </w:rPr>
              <w:footnoteReference w:id="31"/>
            </w:r>
            <w:r w:rsidRPr="00B2215E">
              <w:rPr>
                <w:rFonts w:ascii="Arial" w:eastAsia="Times New Roman" w:hAnsi="Arial" w:cs="Arial"/>
                <w:bCs/>
                <w:lang w:val="fr-FR"/>
              </w:rPr>
              <w:t xml:space="preserve"> et la variable océanique essentielle (EOV).</w:t>
            </w:r>
          </w:p>
          <w:p w14:paraId="79021F6C" w14:textId="77777777" w:rsidR="0012537B" w:rsidRPr="00B2215E" w:rsidRDefault="0012537B" w:rsidP="00FD354F">
            <w:pPr>
              <w:rPr>
                <w:rFonts w:ascii="Arial" w:eastAsia="Times New Roman" w:hAnsi="Arial" w:cs="Arial"/>
                <w:bCs/>
                <w:lang w:val="fr-FR"/>
              </w:rPr>
            </w:pPr>
            <w:r w:rsidRPr="00B2215E">
              <w:rPr>
                <w:rFonts w:ascii="Arial" w:eastAsia="Times New Roman" w:hAnsi="Arial" w:cs="Arial"/>
                <w:bCs/>
                <w:lang w:val="fr-FR"/>
              </w:rPr>
              <w:t xml:space="preserve">Le </w:t>
            </w:r>
            <w:r w:rsidRPr="00B2215E">
              <w:rPr>
                <w:rFonts w:ascii="Arial" w:eastAsia="Times New Roman" w:hAnsi="Arial" w:cs="Arial"/>
                <w:b/>
                <w:bCs/>
                <w:lang w:val="fr-FR"/>
              </w:rPr>
              <w:t xml:space="preserve">Conseil </w:t>
            </w:r>
            <w:r w:rsidRPr="00B2215E">
              <w:rPr>
                <w:rFonts w:ascii="Arial" w:eastAsia="Times New Roman" w:hAnsi="Arial" w:cs="Arial"/>
                <w:bCs/>
                <w:lang w:val="fr-FR"/>
              </w:rPr>
              <w:t>:</w:t>
            </w:r>
          </w:p>
          <w:p w14:paraId="617C7E20" w14:textId="77777777" w:rsidR="0012537B" w:rsidRPr="00B2215E" w:rsidRDefault="0012537B" w:rsidP="0012537B">
            <w:pPr>
              <w:pStyle w:val="ListParagraph"/>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ind w:left="169" w:hanging="141"/>
              <w:contextualSpacing/>
              <w:jc w:val="left"/>
              <w:rPr>
                <w:rFonts w:ascii="Arial" w:eastAsia="Times New Roman" w:hAnsi="Arial" w:cs="Arial"/>
                <w:bCs/>
                <w:lang w:val="fr-FR"/>
              </w:rPr>
            </w:pPr>
            <w:r w:rsidRPr="00B2215E">
              <w:rPr>
                <w:rFonts w:ascii="Arial" w:eastAsia="Times New Roman" w:hAnsi="Arial" w:cs="Arial"/>
                <w:bCs/>
                <w:lang w:val="fr-FR"/>
              </w:rPr>
              <w:t>Reconnaît l’importance pour l’OHI de s’aligner sur les objectifs et les ambitions de l’ensemble de la communauté d’observation des océans ;</w:t>
            </w:r>
          </w:p>
          <w:p w14:paraId="7FFF7041" w14:textId="77777777" w:rsidR="0012537B" w:rsidRPr="00B2215E" w:rsidRDefault="0012537B" w:rsidP="0012537B">
            <w:pPr>
              <w:pStyle w:val="ListParagraph"/>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ind w:left="169" w:hanging="141"/>
              <w:contextualSpacing/>
              <w:jc w:val="left"/>
              <w:rPr>
                <w:rFonts w:ascii="Arial" w:eastAsia="Times New Roman" w:hAnsi="Arial" w:cs="Arial"/>
                <w:bCs/>
                <w:lang w:val="fr-FR"/>
              </w:rPr>
            </w:pPr>
            <w:r w:rsidRPr="00B2215E">
              <w:rPr>
                <w:rFonts w:ascii="Arial" w:eastAsia="Times New Roman" w:hAnsi="Arial" w:cs="Arial"/>
                <w:bCs/>
                <w:lang w:val="fr-FR"/>
              </w:rPr>
              <w:t xml:space="preserve">Charge le </w:t>
            </w:r>
            <w:r w:rsidRPr="00B2215E">
              <w:rPr>
                <w:rFonts w:ascii="Arial" w:eastAsia="Times New Roman" w:hAnsi="Arial" w:cs="Arial"/>
                <w:b/>
                <w:bCs/>
                <w:lang w:val="fr-FR"/>
              </w:rPr>
              <w:t>Secrétariat de l’OHI</w:t>
            </w:r>
            <w:r w:rsidRPr="00B2215E">
              <w:rPr>
                <w:rFonts w:ascii="Arial" w:eastAsia="Times New Roman" w:hAnsi="Arial" w:cs="Arial"/>
                <w:bCs/>
                <w:lang w:val="fr-FR"/>
              </w:rPr>
              <w:t xml:space="preserve">, par l’intermédiaire du </w:t>
            </w:r>
            <w:r w:rsidRPr="00B2215E">
              <w:rPr>
                <w:rFonts w:ascii="Arial" w:eastAsia="Times New Roman" w:hAnsi="Arial" w:cs="Arial"/>
                <w:b/>
                <w:bCs/>
                <w:lang w:val="fr-FR"/>
              </w:rPr>
              <w:t>président/secrétaire du GGC</w:t>
            </w:r>
            <w:r w:rsidRPr="00B2215E">
              <w:rPr>
                <w:rFonts w:ascii="Arial" w:eastAsia="Times New Roman" w:hAnsi="Arial" w:cs="Arial"/>
                <w:bCs/>
                <w:lang w:val="fr-FR"/>
              </w:rPr>
              <w:t xml:space="preserve">, avec l’aval </w:t>
            </w:r>
            <w:r w:rsidRPr="00B2215E">
              <w:rPr>
                <w:rFonts w:ascii="Arial" w:eastAsia="Times New Roman" w:hAnsi="Arial" w:cs="Arial"/>
                <w:b/>
                <w:bCs/>
                <w:lang w:val="fr-FR"/>
              </w:rPr>
              <w:t>du président de l’IRCC</w:t>
            </w:r>
            <w:r w:rsidRPr="00B2215E">
              <w:rPr>
                <w:rFonts w:ascii="Arial" w:eastAsia="Times New Roman" w:hAnsi="Arial" w:cs="Arial"/>
                <w:bCs/>
                <w:lang w:val="fr-FR"/>
              </w:rPr>
              <w:t xml:space="preserve">, de diriger la soumission de la Profondeur en tant que nouvelle EOV, en assurant la liaison avec le </w:t>
            </w:r>
            <w:r w:rsidRPr="00B2215E">
              <w:rPr>
                <w:rFonts w:ascii="Arial" w:eastAsia="Times New Roman" w:hAnsi="Arial" w:cs="Arial"/>
                <w:b/>
                <w:bCs/>
                <w:lang w:val="fr-FR"/>
              </w:rPr>
              <w:t>GGC</w:t>
            </w:r>
            <w:r w:rsidRPr="00B2215E">
              <w:rPr>
                <w:rFonts w:ascii="Arial" w:eastAsia="Times New Roman" w:hAnsi="Arial" w:cs="Arial"/>
                <w:bCs/>
                <w:lang w:val="fr-FR"/>
              </w:rPr>
              <w:t xml:space="preserve"> en tant que de besoin ;</w:t>
            </w:r>
          </w:p>
          <w:p w14:paraId="05827DA1" w14:textId="77777777" w:rsidR="0012537B" w:rsidRPr="00B2215E" w:rsidRDefault="0012537B" w:rsidP="0012537B">
            <w:pPr>
              <w:pStyle w:val="ListParagraph"/>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ind w:left="169" w:hanging="141"/>
              <w:contextualSpacing/>
              <w:jc w:val="left"/>
              <w:rPr>
                <w:rFonts w:ascii="Arial" w:eastAsia="Times New Roman" w:hAnsi="Arial" w:cs="Arial"/>
                <w:bCs/>
                <w:lang w:val="fr-FR"/>
              </w:rPr>
            </w:pPr>
            <w:r w:rsidRPr="00B2215E">
              <w:rPr>
                <w:rFonts w:ascii="Arial" w:eastAsia="Times New Roman" w:hAnsi="Arial" w:cs="Arial"/>
                <w:bCs/>
                <w:lang w:val="fr-FR"/>
              </w:rPr>
              <w:t xml:space="preserve">Charge le </w:t>
            </w:r>
            <w:r w:rsidRPr="00B2215E">
              <w:rPr>
                <w:rFonts w:ascii="Arial" w:eastAsia="Times New Roman" w:hAnsi="Arial" w:cs="Arial"/>
                <w:b/>
                <w:bCs/>
                <w:lang w:val="fr-FR"/>
              </w:rPr>
              <w:t>GGC</w:t>
            </w:r>
            <w:r w:rsidRPr="00B2215E">
              <w:rPr>
                <w:rFonts w:ascii="Arial" w:eastAsia="Times New Roman" w:hAnsi="Arial" w:cs="Arial"/>
                <w:bCs/>
                <w:lang w:val="fr-FR"/>
              </w:rPr>
              <w:t xml:space="preserve"> d’assumer le rôle de responsable de la </w:t>
            </w:r>
            <w:r>
              <w:rPr>
                <w:rFonts w:ascii="Arial" w:eastAsia="Times New Roman" w:hAnsi="Arial" w:cs="Arial"/>
                <w:bCs/>
                <w:lang w:val="fr-FR"/>
              </w:rPr>
              <w:t>P</w:t>
            </w:r>
            <w:r w:rsidRPr="00B2215E">
              <w:rPr>
                <w:rFonts w:ascii="Arial" w:eastAsia="Times New Roman" w:hAnsi="Arial" w:cs="Arial"/>
                <w:bCs/>
                <w:lang w:val="fr-FR"/>
              </w:rPr>
              <w:t xml:space="preserve">rofondeur en tant qu’EOV </w:t>
            </w:r>
            <w:r w:rsidRPr="00B2215E">
              <w:rPr>
                <w:rFonts w:ascii="Arial" w:eastAsia="Times New Roman" w:hAnsi="Arial" w:cs="Arial"/>
                <w:b/>
                <w:bCs/>
                <w:lang w:val="fr-FR"/>
              </w:rPr>
              <w:t>au nom de l’OHI</w:t>
            </w:r>
            <w:r w:rsidRPr="00B2215E">
              <w:rPr>
                <w:rFonts w:ascii="Arial" w:eastAsia="Times New Roman" w:hAnsi="Arial" w:cs="Arial"/>
                <w:bCs/>
                <w:lang w:val="fr-FR"/>
              </w:rPr>
              <w:t xml:space="preserve"> et en liaison avec la COI.</w:t>
            </w:r>
          </w:p>
          <w:p w14:paraId="7A1A4175" w14:textId="77777777" w:rsidR="0012537B" w:rsidRPr="00B2215E" w:rsidRDefault="0012537B" w:rsidP="0012537B">
            <w:pPr>
              <w:pStyle w:val="ListParagraph"/>
              <w:widowControl/>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ind w:left="169" w:hanging="141"/>
              <w:contextualSpacing/>
              <w:jc w:val="left"/>
              <w:rPr>
                <w:rFonts w:ascii="Arial" w:eastAsia="Times New Roman" w:hAnsi="Arial" w:cs="Arial"/>
                <w:bCs/>
                <w:lang w:val="fr-FR"/>
              </w:rPr>
            </w:pPr>
            <w:r w:rsidRPr="00B2215E">
              <w:rPr>
                <w:rFonts w:ascii="Arial" w:eastAsia="Times New Roman" w:hAnsi="Arial" w:cs="Arial"/>
                <w:bCs/>
                <w:lang w:val="fr-FR"/>
              </w:rPr>
              <w:t xml:space="preserve">Envisage d’inclure la participation au GOOS par le biais de la </w:t>
            </w:r>
            <w:r>
              <w:rPr>
                <w:rFonts w:ascii="Arial" w:eastAsia="Times New Roman" w:hAnsi="Arial" w:cs="Arial"/>
                <w:bCs/>
                <w:lang w:val="fr-FR"/>
              </w:rPr>
              <w:t>P</w:t>
            </w:r>
            <w:r w:rsidRPr="00B2215E">
              <w:rPr>
                <w:rFonts w:ascii="Arial" w:eastAsia="Times New Roman" w:hAnsi="Arial" w:cs="Arial"/>
                <w:bCs/>
                <w:lang w:val="fr-FR"/>
              </w:rPr>
              <w:t>rofondeur en tant qu’EOV, dans toute planification stratégique future de l’OHI.</w:t>
            </w:r>
          </w:p>
          <w:p w14:paraId="5C4E19A4" w14:textId="77777777" w:rsidR="0012537B" w:rsidRPr="00B2215E" w:rsidRDefault="0012537B" w:rsidP="00FD354F">
            <w:pPr>
              <w:rPr>
                <w:rFonts w:ascii="Arial" w:eastAsia="Times New Roman" w:hAnsi="Arial" w:cs="Arial"/>
                <w:bCs/>
                <w:lang w:val="fr-FR"/>
              </w:rPr>
            </w:pPr>
          </w:p>
        </w:tc>
        <w:tc>
          <w:tcPr>
            <w:tcW w:w="1688" w:type="dxa"/>
            <w:tcBorders>
              <w:bottom w:val="single" w:sz="4" w:space="0" w:color="000000"/>
            </w:tcBorders>
            <w:shd w:val="clear" w:color="auto" w:fill="auto"/>
          </w:tcPr>
          <w:p w14:paraId="3B3A9766" w14:textId="77777777" w:rsidR="0012537B" w:rsidRPr="00B2215E" w:rsidRDefault="0012537B" w:rsidP="00FD354F">
            <w:pPr>
              <w:rPr>
                <w:rFonts w:ascii="Arial" w:eastAsia="Times New Roman" w:hAnsi="Arial" w:cs="Arial"/>
                <w:b/>
                <w:lang w:val="fr-FR"/>
              </w:rPr>
            </w:pPr>
          </w:p>
          <w:p w14:paraId="51CEF055" w14:textId="77777777" w:rsidR="0012537B" w:rsidRPr="00B2215E" w:rsidRDefault="0012537B" w:rsidP="00FD354F">
            <w:pPr>
              <w:rPr>
                <w:rFonts w:ascii="Arial" w:eastAsia="Times New Roman" w:hAnsi="Arial" w:cs="Arial"/>
                <w:b/>
                <w:lang w:val="fr-FR"/>
              </w:rPr>
            </w:pPr>
          </w:p>
          <w:p w14:paraId="0AE6C346" w14:textId="77777777" w:rsidR="0012537B" w:rsidRPr="00B2215E" w:rsidRDefault="0012537B" w:rsidP="00FD354F">
            <w:pPr>
              <w:rPr>
                <w:rFonts w:ascii="Arial" w:eastAsia="Times New Roman" w:hAnsi="Arial" w:cs="Arial"/>
                <w:b/>
                <w:lang w:val="fr-FR"/>
              </w:rPr>
            </w:pPr>
          </w:p>
          <w:p w14:paraId="51DE1877" w14:textId="77777777" w:rsidR="0012537B" w:rsidRPr="00B2215E" w:rsidRDefault="0012537B" w:rsidP="00FD354F">
            <w:pPr>
              <w:rPr>
                <w:rFonts w:ascii="Arial" w:eastAsia="Times New Roman" w:hAnsi="Arial" w:cs="Arial"/>
                <w:b/>
                <w:lang w:val="fr-FR"/>
              </w:rPr>
            </w:pPr>
          </w:p>
          <w:p w14:paraId="505D645F" w14:textId="77777777" w:rsidR="0012537B" w:rsidRPr="00B2215E" w:rsidRDefault="0012537B" w:rsidP="00FD354F">
            <w:pPr>
              <w:rPr>
                <w:rFonts w:ascii="Arial" w:eastAsia="Times New Roman" w:hAnsi="Arial" w:cs="Arial"/>
                <w:b/>
                <w:lang w:val="fr-FR"/>
              </w:rPr>
            </w:pPr>
          </w:p>
          <w:p w14:paraId="29E073DE" w14:textId="77777777" w:rsidR="0012537B" w:rsidRPr="00B2215E" w:rsidRDefault="0012537B" w:rsidP="00FD354F">
            <w:pPr>
              <w:rPr>
                <w:rFonts w:ascii="Arial" w:eastAsia="Times New Roman" w:hAnsi="Arial" w:cs="Arial"/>
                <w:b/>
                <w:lang w:val="fr-FR"/>
              </w:rPr>
            </w:pPr>
          </w:p>
          <w:p w14:paraId="22C9DFF2" w14:textId="77777777" w:rsidR="0012537B" w:rsidRPr="00B2215E" w:rsidRDefault="0012537B" w:rsidP="00FD354F">
            <w:pPr>
              <w:rPr>
                <w:rFonts w:ascii="Arial" w:eastAsia="Times New Roman" w:hAnsi="Arial" w:cs="Arial"/>
                <w:b/>
                <w:lang w:val="fr-FR"/>
              </w:rPr>
            </w:pPr>
          </w:p>
          <w:p w14:paraId="35A107A7" w14:textId="77777777" w:rsidR="0012537B" w:rsidRPr="00B2215E" w:rsidRDefault="0012537B" w:rsidP="00FD354F">
            <w:pPr>
              <w:rPr>
                <w:rFonts w:ascii="Arial" w:eastAsia="Times New Roman" w:hAnsi="Arial" w:cs="Arial"/>
                <w:b/>
                <w:lang w:val="fr-FR"/>
              </w:rPr>
            </w:pPr>
          </w:p>
          <w:p w14:paraId="7DAF691B" w14:textId="77777777" w:rsidR="0012537B" w:rsidRPr="00B2215E" w:rsidRDefault="0012537B" w:rsidP="00FD354F">
            <w:pPr>
              <w:rPr>
                <w:rFonts w:ascii="Arial" w:eastAsia="Times New Roman" w:hAnsi="Arial" w:cs="Arial"/>
                <w:b/>
                <w:lang w:val="fr-FR"/>
              </w:rPr>
            </w:pPr>
          </w:p>
          <w:p w14:paraId="4D603009" w14:textId="77777777" w:rsidR="0012537B" w:rsidRPr="00B2215E" w:rsidRDefault="0012537B" w:rsidP="00FD354F">
            <w:pPr>
              <w:rPr>
                <w:rFonts w:ascii="Arial" w:eastAsia="Times New Roman" w:hAnsi="Arial" w:cs="Arial"/>
                <w:b/>
                <w:lang w:val="fr-FR"/>
              </w:rPr>
            </w:pPr>
          </w:p>
          <w:p w14:paraId="7E1FB397" w14:textId="77777777" w:rsidR="0012537B" w:rsidRPr="00B2215E" w:rsidRDefault="0012537B" w:rsidP="00FD354F">
            <w:pPr>
              <w:rPr>
                <w:rFonts w:ascii="Arial" w:eastAsia="Times New Roman" w:hAnsi="Arial" w:cs="Arial"/>
                <w:b/>
                <w:lang w:val="fr-FR"/>
              </w:rPr>
            </w:pPr>
          </w:p>
          <w:p w14:paraId="21399E65" w14:textId="77777777" w:rsidR="0012537B" w:rsidRPr="00B2215E" w:rsidRDefault="0012537B" w:rsidP="00FD354F">
            <w:pPr>
              <w:rPr>
                <w:rFonts w:ascii="Arial" w:eastAsia="Times New Roman" w:hAnsi="Arial" w:cs="Arial"/>
                <w:b/>
                <w:lang w:val="fr-FR"/>
              </w:rPr>
            </w:pPr>
          </w:p>
          <w:p w14:paraId="3A7E49F4"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IRCC-17</w:t>
            </w:r>
          </w:p>
        </w:tc>
        <w:tc>
          <w:tcPr>
            <w:tcW w:w="1377" w:type="dxa"/>
            <w:tcBorders>
              <w:bottom w:val="single" w:sz="4" w:space="0" w:color="000000"/>
            </w:tcBorders>
            <w:shd w:val="clear" w:color="auto" w:fill="auto"/>
          </w:tcPr>
          <w:p w14:paraId="19E7F780" w14:textId="77777777" w:rsidR="0012537B" w:rsidRPr="00B2215E" w:rsidRDefault="0012537B" w:rsidP="00FD354F">
            <w:pPr>
              <w:rPr>
                <w:rFonts w:ascii="Arial" w:eastAsia="Times New Roman" w:hAnsi="Arial" w:cs="Arial"/>
                <w:highlight w:val="yellow"/>
                <w:lang w:val="fr-FR"/>
              </w:rPr>
            </w:pPr>
            <w:r w:rsidRPr="00B2215E">
              <w:rPr>
                <w:rFonts w:ascii="Arial" w:eastAsia="Times New Roman" w:hAnsi="Arial" w:cs="Arial"/>
                <w:highlight w:val="lightGray"/>
                <w:lang w:val="fr-FR"/>
              </w:rPr>
              <w:t>Décision</w:t>
            </w:r>
          </w:p>
        </w:tc>
      </w:tr>
      <w:tr w:rsidR="0012537B" w:rsidRPr="00B2215E" w14:paraId="50F6C29A" w14:textId="77777777" w:rsidTr="00FD354F">
        <w:trPr>
          <w:cantSplit/>
          <w:jc w:val="center"/>
        </w:trPr>
        <w:tc>
          <w:tcPr>
            <w:tcW w:w="1171" w:type="dxa"/>
            <w:tcBorders>
              <w:bottom w:val="single" w:sz="4" w:space="0" w:color="000000"/>
            </w:tcBorders>
            <w:shd w:val="clear" w:color="auto" w:fill="auto"/>
          </w:tcPr>
          <w:p w14:paraId="13F0A5C1"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5.2.3</w:t>
            </w:r>
          </w:p>
        </w:tc>
        <w:tc>
          <w:tcPr>
            <w:tcW w:w="1664" w:type="dxa"/>
            <w:tcBorders>
              <w:bottom w:val="single" w:sz="4" w:space="0" w:color="000000"/>
            </w:tcBorders>
            <w:shd w:val="clear" w:color="auto" w:fill="auto"/>
          </w:tcPr>
          <w:p w14:paraId="121386B4"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Augmente le nombre de membres de l’OHI</w:t>
            </w:r>
          </w:p>
        </w:tc>
        <w:tc>
          <w:tcPr>
            <w:tcW w:w="1980" w:type="dxa"/>
            <w:tcBorders>
              <w:bottom w:val="single" w:sz="4" w:space="0" w:color="000000"/>
            </w:tcBorders>
            <w:shd w:val="clear" w:color="auto" w:fill="auto"/>
          </w:tcPr>
          <w:p w14:paraId="1223539A"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C8/50</w:t>
            </w:r>
          </w:p>
        </w:tc>
        <w:tc>
          <w:tcPr>
            <w:tcW w:w="3212" w:type="dxa"/>
            <w:tcBorders>
              <w:bottom w:val="single" w:sz="4" w:space="0" w:color="000000"/>
            </w:tcBorders>
            <w:shd w:val="clear" w:color="auto" w:fill="auto"/>
          </w:tcPr>
          <w:p w14:paraId="704AF4DD" w14:textId="77777777" w:rsidR="0012537B" w:rsidRPr="00B2215E" w:rsidRDefault="0012537B" w:rsidP="00FD354F">
            <w:pPr>
              <w:rPr>
                <w:rFonts w:ascii="Arial" w:eastAsia="Times New Roman" w:hAnsi="Arial" w:cs="Arial"/>
                <w:bCs/>
                <w:lang w:val="fr-FR"/>
              </w:rPr>
            </w:pPr>
            <w:r w:rsidRPr="00B2215E">
              <w:rPr>
                <w:rFonts w:ascii="Arial" w:eastAsia="Times New Roman" w:hAnsi="Arial" w:cs="Arial"/>
                <w:bCs/>
                <w:lang w:val="fr-FR"/>
              </w:rPr>
              <w:t xml:space="preserve">Le </w:t>
            </w:r>
            <w:r w:rsidRPr="00B2215E">
              <w:rPr>
                <w:rFonts w:ascii="Arial" w:eastAsia="Times New Roman" w:hAnsi="Arial" w:cs="Arial"/>
                <w:b/>
                <w:bCs/>
                <w:lang w:val="fr-FR"/>
              </w:rPr>
              <w:t>Conseil</w:t>
            </w:r>
            <w:r w:rsidRPr="00B2215E">
              <w:rPr>
                <w:rFonts w:ascii="Arial" w:eastAsia="Times New Roman" w:hAnsi="Arial" w:cs="Arial"/>
                <w:bCs/>
                <w:lang w:val="fr-FR"/>
              </w:rPr>
              <w:t xml:space="preserve"> prend note du rapport du </w:t>
            </w:r>
            <w:r w:rsidRPr="00B2215E">
              <w:rPr>
                <w:rFonts w:ascii="Arial" w:eastAsia="Times New Roman" w:hAnsi="Arial" w:cs="Arial"/>
                <w:b/>
                <w:bCs/>
                <w:lang w:val="fr-FR"/>
              </w:rPr>
              <w:t xml:space="preserve">Secrétariat de l’OHI </w:t>
            </w:r>
            <w:r w:rsidRPr="00B2215E">
              <w:rPr>
                <w:rFonts w:ascii="Arial" w:eastAsia="Times New Roman" w:hAnsi="Arial" w:cs="Arial"/>
                <w:bCs/>
                <w:lang w:val="fr-FR"/>
              </w:rPr>
              <w:t>sur les activités menées depuis le C-7 et les objectifs visant à attirer de nouveaux membres de l’OHI.</w:t>
            </w:r>
          </w:p>
          <w:p w14:paraId="06A0ABCA"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auto"/>
          </w:tcPr>
          <w:p w14:paraId="5CEB0E44"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408F3526" w14:textId="77777777" w:rsidR="0012537B" w:rsidRPr="00B2215E" w:rsidRDefault="0012537B" w:rsidP="00FD354F">
            <w:pPr>
              <w:rPr>
                <w:rFonts w:ascii="Arial" w:eastAsia="Times New Roman" w:hAnsi="Arial" w:cs="Arial"/>
                <w:highlight w:val="yellow"/>
                <w:lang w:val="fr-FR"/>
              </w:rPr>
            </w:pPr>
            <w:r w:rsidRPr="00B2215E">
              <w:rPr>
                <w:rFonts w:ascii="Arial" w:eastAsia="Times New Roman" w:hAnsi="Arial" w:cs="Arial"/>
                <w:highlight w:val="lightGray"/>
                <w:lang w:val="fr-FR"/>
              </w:rPr>
              <w:t>Décision</w:t>
            </w:r>
          </w:p>
        </w:tc>
      </w:tr>
      <w:tr w:rsidR="0012537B" w:rsidRPr="00B2215E" w14:paraId="1CA15E3F" w14:textId="77777777" w:rsidTr="00FD354F">
        <w:trPr>
          <w:cantSplit/>
          <w:jc w:val="center"/>
        </w:trPr>
        <w:tc>
          <w:tcPr>
            <w:tcW w:w="1171" w:type="dxa"/>
            <w:tcBorders>
              <w:bottom w:val="single" w:sz="4" w:space="0" w:color="000000"/>
            </w:tcBorders>
            <w:shd w:val="clear" w:color="auto" w:fill="auto"/>
          </w:tcPr>
          <w:p w14:paraId="259478F2"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auto"/>
          </w:tcPr>
          <w:p w14:paraId="4BF09E13" w14:textId="77777777" w:rsidR="0012537B" w:rsidRPr="00B2215E" w:rsidRDefault="0012537B" w:rsidP="00FD354F">
            <w:pPr>
              <w:jc w:val="center"/>
              <w:rPr>
                <w:rFonts w:ascii="Arial" w:eastAsia="Times New Roman" w:hAnsi="Arial" w:cs="Arial"/>
                <w:lang w:val="fr-FR"/>
              </w:rPr>
            </w:pPr>
          </w:p>
        </w:tc>
        <w:tc>
          <w:tcPr>
            <w:tcW w:w="1980" w:type="dxa"/>
            <w:tcBorders>
              <w:bottom w:val="single" w:sz="4" w:space="0" w:color="000000"/>
            </w:tcBorders>
            <w:shd w:val="clear" w:color="auto" w:fill="auto"/>
          </w:tcPr>
          <w:p w14:paraId="68ED27A6" w14:textId="77777777" w:rsidR="0012537B" w:rsidRPr="00B2215E" w:rsidRDefault="0012537B" w:rsidP="00FD354F">
            <w:pPr>
              <w:jc w:val="center"/>
              <w:rPr>
                <w:rFonts w:ascii="Arial" w:eastAsia="Times New Roman" w:hAnsi="Arial" w:cs="Arial"/>
                <w:lang w:val="fr-FR" w:eastAsia="fr-FR"/>
              </w:rPr>
            </w:pPr>
          </w:p>
        </w:tc>
        <w:tc>
          <w:tcPr>
            <w:tcW w:w="3212" w:type="dxa"/>
            <w:tcBorders>
              <w:bottom w:val="single" w:sz="4" w:space="0" w:color="000000"/>
            </w:tcBorders>
            <w:shd w:val="clear" w:color="auto" w:fill="auto"/>
          </w:tcPr>
          <w:p w14:paraId="6D1708F5"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auto"/>
          </w:tcPr>
          <w:p w14:paraId="27BF904C"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7B0F7FA9" w14:textId="77777777" w:rsidR="0012537B" w:rsidRPr="00B2215E" w:rsidRDefault="0012537B" w:rsidP="00FD354F">
            <w:pPr>
              <w:rPr>
                <w:rFonts w:ascii="Arial" w:eastAsia="Times New Roman" w:hAnsi="Arial" w:cs="Arial"/>
                <w:highlight w:val="yellow"/>
                <w:lang w:val="fr-FR"/>
              </w:rPr>
            </w:pPr>
          </w:p>
        </w:tc>
      </w:tr>
      <w:tr w:rsidR="0012537B" w:rsidRPr="00B2215E" w14:paraId="7EF1F146" w14:textId="77777777" w:rsidTr="00FD354F">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p w14:paraId="75A9676F" w14:textId="77777777" w:rsidR="0012537B" w:rsidRPr="00B2215E" w:rsidRDefault="0012537B" w:rsidP="00FD354F">
            <w:pPr>
              <w:ind w:left="29"/>
              <w:rPr>
                <w:rFonts w:ascii="Arial" w:eastAsia="Times New Roman" w:hAnsi="Arial" w:cs="Arial"/>
                <w:b/>
                <w:sz w:val="20"/>
                <w:szCs w:val="20"/>
                <w:lang w:val="fr-FR"/>
              </w:rPr>
            </w:pPr>
            <w:r w:rsidRPr="00B2215E">
              <w:rPr>
                <w:rFonts w:ascii="Arial" w:eastAsia="Times New Roman" w:hAnsi="Arial" w:cs="Arial"/>
                <w:b/>
                <w:lang w:val="fr-FR"/>
              </w:rPr>
              <w:t>5.3</w:t>
            </w:r>
            <w:r w:rsidRPr="00B2215E">
              <w:rPr>
                <w:rFonts w:ascii="Arial" w:eastAsia="Times New Roman" w:hAnsi="Arial" w:cs="Arial"/>
                <w:b/>
                <w:lang w:val="fr-FR"/>
              </w:rPr>
              <w:tab/>
              <w:t>Proposition de budget de l’OHI pour 2025</w:t>
            </w:r>
          </w:p>
        </w:tc>
      </w:tr>
      <w:tr w:rsidR="0012537B" w:rsidRPr="00B2215E" w14:paraId="3D03DE8C" w14:textId="77777777" w:rsidTr="00FD354F">
        <w:trPr>
          <w:cantSplit/>
          <w:jc w:val="center"/>
        </w:trPr>
        <w:tc>
          <w:tcPr>
            <w:tcW w:w="1171" w:type="dxa"/>
            <w:tcBorders>
              <w:bottom w:val="single" w:sz="4" w:space="0" w:color="000000"/>
            </w:tcBorders>
            <w:shd w:val="clear" w:color="auto" w:fill="auto"/>
          </w:tcPr>
          <w:p w14:paraId="22C2169F"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5.3</w:t>
            </w:r>
          </w:p>
        </w:tc>
        <w:tc>
          <w:tcPr>
            <w:tcW w:w="1664" w:type="dxa"/>
            <w:tcBorders>
              <w:bottom w:val="single" w:sz="4" w:space="0" w:color="000000"/>
            </w:tcBorders>
            <w:shd w:val="clear" w:color="auto" w:fill="auto"/>
          </w:tcPr>
          <w:p w14:paraId="0AEAA5E9"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Budget de l’OHI pour 2025</w:t>
            </w:r>
          </w:p>
        </w:tc>
        <w:tc>
          <w:tcPr>
            <w:tcW w:w="1980" w:type="dxa"/>
            <w:tcBorders>
              <w:bottom w:val="single" w:sz="4" w:space="0" w:color="000000"/>
            </w:tcBorders>
            <w:shd w:val="clear" w:color="auto" w:fill="auto"/>
          </w:tcPr>
          <w:p w14:paraId="66EB8E72"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C8/51</w:t>
            </w:r>
          </w:p>
        </w:tc>
        <w:tc>
          <w:tcPr>
            <w:tcW w:w="3212" w:type="dxa"/>
            <w:tcBorders>
              <w:bottom w:val="single" w:sz="4" w:space="0" w:color="000000"/>
            </w:tcBorders>
            <w:shd w:val="clear" w:color="auto" w:fill="auto"/>
          </w:tcPr>
          <w:p w14:paraId="75C48B18"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En application des décisions A3/26 à /28, le</w:t>
            </w:r>
            <w:r w:rsidRPr="00B2215E">
              <w:rPr>
                <w:rFonts w:ascii="Arial" w:eastAsia="Times New Roman" w:hAnsi="Arial" w:cs="Arial"/>
                <w:b/>
                <w:bCs/>
                <w:lang w:val="fr-FR"/>
              </w:rPr>
              <w:t xml:space="preserve"> Conseil </w:t>
            </w:r>
            <w:r w:rsidRPr="00B2215E">
              <w:rPr>
                <w:rFonts w:ascii="Arial" w:eastAsia="Times New Roman" w:hAnsi="Arial" w:cs="Arial"/>
                <w:lang w:val="fr-FR"/>
              </w:rPr>
              <w:t xml:space="preserve">approuve le projet de budget pour 2025 fourni par le </w:t>
            </w:r>
            <w:r w:rsidRPr="00B2215E">
              <w:rPr>
                <w:rFonts w:ascii="Arial" w:eastAsia="Times New Roman" w:hAnsi="Arial" w:cs="Arial"/>
                <w:b/>
                <w:bCs/>
                <w:lang w:val="fr-FR"/>
              </w:rPr>
              <w:t xml:space="preserve">Secrétaire général, </w:t>
            </w:r>
            <w:r w:rsidRPr="00B2215E">
              <w:rPr>
                <w:rFonts w:ascii="Arial" w:eastAsia="Times New Roman" w:hAnsi="Arial" w:cs="Arial"/>
                <w:lang w:val="fr-FR"/>
              </w:rPr>
              <w:t>y compris les corrections éditoriales signalées par l</w:t>
            </w:r>
            <w:r>
              <w:rPr>
                <w:rFonts w:ascii="Arial" w:eastAsia="Times New Roman" w:hAnsi="Arial" w:cs="Arial"/>
                <w:lang w:val="fr-FR"/>
              </w:rPr>
              <w:t>a</w:t>
            </w:r>
            <w:r w:rsidRPr="00B2215E">
              <w:rPr>
                <w:rFonts w:ascii="Arial" w:eastAsia="Times New Roman" w:hAnsi="Arial" w:cs="Arial"/>
                <w:lang w:val="fr-FR"/>
              </w:rPr>
              <w:t xml:space="preserve"> Co</w:t>
            </w:r>
            <w:r>
              <w:rPr>
                <w:rFonts w:ascii="Arial" w:eastAsia="Times New Roman" w:hAnsi="Arial" w:cs="Arial"/>
                <w:lang w:val="fr-FR"/>
              </w:rPr>
              <w:t>m</w:t>
            </w:r>
            <w:r w:rsidRPr="00B2215E">
              <w:rPr>
                <w:rFonts w:ascii="Arial" w:eastAsia="Times New Roman" w:hAnsi="Arial" w:cs="Arial"/>
                <w:lang w:val="fr-FR"/>
              </w:rPr>
              <w:t>mi</w:t>
            </w:r>
            <w:r>
              <w:rPr>
                <w:rFonts w:ascii="Arial" w:eastAsia="Times New Roman" w:hAnsi="Arial" w:cs="Arial"/>
                <w:lang w:val="fr-FR"/>
              </w:rPr>
              <w:t xml:space="preserve">ssion des </w:t>
            </w:r>
            <w:r w:rsidRPr="00B2215E">
              <w:rPr>
                <w:rFonts w:ascii="Arial" w:eastAsia="Times New Roman" w:hAnsi="Arial" w:cs="Arial"/>
                <w:lang w:val="fr-FR"/>
              </w:rPr>
              <w:t>financ</w:t>
            </w:r>
            <w:r>
              <w:rPr>
                <w:rFonts w:ascii="Arial" w:eastAsia="Times New Roman" w:hAnsi="Arial" w:cs="Arial"/>
                <w:lang w:val="fr-FR"/>
              </w:rPr>
              <w:t>es</w:t>
            </w:r>
            <w:r w:rsidRPr="00B2215E">
              <w:rPr>
                <w:rFonts w:ascii="Arial" w:eastAsia="Times New Roman" w:hAnsi="Arial" w:cs="Arial"/>
                <w:lang w:val="fr-FR"/>
              </w:rPr>
              <w:t>.</w:t>
            </w:r>
          </w:p>
          <w:p w14:paraId="10191633"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2D756D62"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0CF20DB0"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highlight w:val="lightGray"/>
                <w:lang w:val="fr-FR"/>
              </w:rPr>
              <w:t>Décision</w:t>
            </w:r>
          </w:p>
        </w:tc>
      </w:tr>
      <w:tr w:rsidR="0012537B" w:rsidRPr="00B2215E" w14:paraId="1ABCBC1D" w14:textId="77777777" w:rsidTr="00FD354F">
        <w:trPr>
          <w:cantSplit/>
          <w:jc w:val="center"/>
        </w:trPr>
        <w:tc>
          <w:tcPr>
            <w:tcW w:w="1171" w:type="dxa"/>
            <w:tcBorders>
              <w:bottom w:val="single" w:sz="4" w:space="0" w:color="000000"/>
            </w:tcBorders>
            <w:shd w:val="clear" w:color="auto" w:fill="auto"/>
          </w:tcPr>
          <w:p w14:paraId="587D70E2"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5.3</w:t>
            </w:r>
          </w:p>
        </w:tc>
        <w:tc>
          <w:tcPr>
            <w:tcW w:w="1664" w:type="dxa"/>
            <w:tcBorders>
              <w:bottom w:val="single" w:sz="4" w:space="0" w:color="000000"/>
            </w:tcBorders>
            <w:shd w:val="clear" w:color="auto" w:fill="auto"/>
          </w:tcPr>
          <w:p w14:paraId="5F6067A4"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Statistiques du fonds de CB</w:t>
            </w:r>
          </w:p>
        </w:tc>
        <w:tc>
          <w:tcPr>
            <w:tcW w:w="1980" w:type="dxa"/>
            <w:tcBorders>
              <w:bottom w:val="single" w:sz="4" w:space="0" w:color="000000"/>
            </w:tcBorders>
            <w:shd w:val="clear" w:color="auto" w:fill="auto"/>
          </w:tcPr>
          <w:p w14:paraId="1074DABE"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C8/52</w:t>
            </w:r>
          </w:p>
        </w:tc>
        <w:tc>
          <w:tcPr>
            <w:tcW w:w="3212" w:type="dxa"/>
            <w:tcBorders>
              <w:bottom w:val="single" w:sz="4" w:space="0" w:color="000000"/>
            </w:tcBorders>
            <w:shd w:val="clear" w:color="auto" w:fill="auto"/>
          </w:tcPr>
          <w:p w14:paraId="6DF86E88"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 xml:space="preserve">Le </w:t>
            </w:r>
            <w:r w:rsidRPr="00B2215E">
              <w:rPr>
                <w:rFonts w:ascii="Arial" w:eastAsia="Times New Roman" w:hAnsi="Arial" w:cs="Arial"/>
                <w:b/>
                <w:bCs/>
                <w:lang w:val="fr-FR"/>
              </w:rPr>
              <w:t>Conseil</w:t>
            </w:r>
            <w:r w:rsidRPr="00B2215E">
              <w:rPr>
                <w:rFonts w:ascii="Arial" w:eastAsia="Times New Roman" w:hAnsi="Arial" w:cs="Arial"/>
                <w:lang w:val="fr-FR"/>
              </w:rPr>
              <w:t xml:space="preserve"> note que l’OHI n’</w:t>
            </w:r>
            <w:r>
              <w:rPr>
                <w:rFonts w:ascii="Arial" w:eastAsia="Times New Roman" w:hAnsi="Arial" w:cs="Arial"/>
                <w:lang w:val="fr-FR"/>
              </w:rPr>
              <w:t>est</w:t>
            </w:r>
            <w:r w:rsidRPr="00B2215E">
              <w:rPr>
                <w:rFonts w:ascii="Arial" w:eastAsia="Times New Roman" w:hAnsi="Arial" w:cs="Arial"/>
                <w:lang w:val="fr-FR"/>
              </w:rPr>
              <w:t xml:space="preserve"> pas en mesure pour le moment de combler le déficit de renforcement des capacités de 245 000 euros (dont env. 188 000 euros pour les activités de soutien à la S-100) en raison des cotisations manquantes.</w:t>
            </w:r>
          </w:p>
          <w:p w14:paraId="6EB54A7E" w14:textId="77777777" w:rsidR="0012537B" w:rsidRPr="00B2215E" w:rsidRDefault="0012537B" w:rsidP="00FD354F">
            <w:pPr>
              <w:rPr>
                <w:rFonts w:ascii="Arial" w:eastAsia="Times New Roman" w:hAnsi="Arial" w:cs="Arial"/>
                <w:lang w:val="fr-FR"/>
              </w:rPr>
            </w:pPr>
          </w:p>
          <w:p w14:paraId="3BF7C3FA"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 xml:space="preserve">Le </w:t>
            </w:r>
            <w:r w:rsidRPr="00B2215E">
              <w:rPr>
                <w:rFonts w:ascii="Arial" w:eastAsia="Times New Roman" w:hAnsi="Arial" w:cs="Arial"/>
                <w:b/>
                <w:bCs/>
                <w:lang w:val="fr-FR"/>
              </w:rPr>
              <w:t>Conseil</w:t>
            </w:r>
            <w:r w:rsidRPr="00B2215E">
              <w:rPr>
                <w:rFonts w:ascii="Arial" w:eastAsia="Times New Roman" w:hAnsi="Arial" w:cs="Arial"/>
                <w:lang w:val="fr-FR"/>
              </w:rPr>
              <w:t xml:space="preserve"> invite le </w:t>
            </w:r>
            <w:r w:rsidRPr="00B2215E">
              <w:rPr>
                <w:rFonts w:ascii="Arial" w:eastAsia="Times New Roman" w:hAnsi="Arial" w:cs="Arial"/>
                <w:b/>
                <w:bCs/>
                <w:lang w:val="fr-FR"/>
              </w:rPr>
              <w:t>sous-comité de renforcement des capacités</w:t>
            </w:r>
            <w:r w:rsidRPr="00B2215E">
              <w:rPr>
                <w:rFonts w:ascii="Arial" w:eastAsia="Times New Roman" w:hAnsi="Arial" w:cs="Arial"/>
                <w:lang w:val="fr-FR"/>
              </w:rPr>
              <w:t>, par l’intermédiaire de l’</w:t>
            </w:r>
            <w:r w:rsidRPr="00B2215E">
              <w:rPr>
                <w:rFonts w:ascii="Arial" w:eastAsia="Times New Roman" w:hAnsi="Arial" w:cs="Arial"/>
                <w:b/>
                <w:bCs/>
                <w:lang w:val="fr-FR"/>
              </w:rPr>
              <w:t>IRCC</w:t>
            </w:r>
            <w:r w:rsidRPr="00B2215E">
              <w:rPr>
                <w:rFonts w:ascii="Arial" w:eastAsia="Times New Roman" w:hAnsi="Arial" w:cs="Arial"/>
                <w:lang w:val="fr-FR"/>
              </w:rPr>
              <w:t>, à examiner les priorités des activités de CB supplémentaires pour 2025 couvertes par les économies de 2024, en mettant l’accent sur les activités de CB liées à la S-100.</w:t>
            </w:r>
          </w:p>
          <w:p w14:paraId="2B261F92"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7095DE08" w14:textId="77777777" w:rsidR="0012537B" w:rsidRPr="00B2215E" w:rsidRDefault="0012537B" w:rsidP="00FD354F">
            <w:pPr>
              <w:rPr>
                <w:rFonts w:ascii="Arial" w:eastAsia="Times New Roman" w:hAnsi="Arial" w:cs="Arial"/>
                <w:b/>
                <w:lang w:val="fr-FR"/>
              </w:rPr>
            </w:pPr>
          </w:p>
          <w:p w14:paraId="4073C960" w14:textId="77777777" w:rsidR="0012537B" w:rsidRPr="00B2215E" w:rsidRDefault="0012537B" w:rsidP="00FD354F">
            <w:pPr>
              <w:rPr>
                <w:rFonts w:ascii="Arial" w:eastAsia="Times New Roman" w:hAnsi="Arial" w:cs="Arial"/>
                <w:b/>
                <w:lang w:val="fr-FR"/>
              </w:rPr>
            </w:pPr>
          </w:p>
          <w:p w14:paraId="35013414" w14:textId="77777777" w:rsidR="0012537B" w:rsidRPr="00B2215E" w:rsidRDefault="0012537B" w:rsidP="00FD354F">
            <w:pPr>
              <w:rPr>
                <w:rFonts w:ascii="Arial" w:eastAsia="Times New Roman" w:hAnsi="Arial" w:cs="Arial"/>
                <w:b/>
                <w:lang w:val="fr-FR"/>
              </w:rPr>
            </w:pPr>
          </w:p>
          <w:p w14:paraId="0A37B2B1" w14:textId="77777777" w:rsidR="0012537B" w:rsidRPr="00B2215E" w:rsidRDefault="0012537B" w:rsidP="00FD354F">
            <w:pPr>
              <w:rPr>
                <w:rFonts w:ascii="Arial" w:eastAsia="Times New Roman" w:hAnsi="Arial" w:cs="Arial"/>
                <w:b/>
                <w:lang w:val="fr-FR"/>
              </w:rPr>
            </w:pPr>
          </w:p>
          <w:p w14:paraId="15CEF876" w14:textId="77777777" w:rsidR="0012537B" w:rsidRPr="00B2215E" w:rsidRDefault="0012537B" w:rsidP="00FD354F">
            <w:pPr>
              <w:rPr>
                <w:rFonts w:ascii="Arial" w:eastAsia="Times New Roman" w:hAnsi="Arial" w:cs="Arial"/>
                <w:b/>
                <w:lang w:val="fr-FR"/>
              </w:rPr>
            </w:pPr>
          </w:p>
          <w:p w14:paraId="401E7745" w14:textId="77777777" w:rsidR="0012537B" w:rsidRPr="00B2215E" w:rsidRDefault="0012537B" w:rsidP="00FD354F">
            <w:pPr>
              <w:rPr>
                <w:rFonts w:ascii="Arial" w:eastAsia="Times New Roman" w:hAnsi="Arial" w:cs="Arial"/>
                <w:b/>
                <w:lang w:val="fr-FR"/>
              </w:rPr>
            </w:pPr>
          </w:p>
          <w:p w14:paraId="6BD278F1" w14:textId="77777777" w:rsidR="0012537B" w:rsidRPr="00B2215E" w:rsidRDefault="0012537B" w:rsidP="00FD354F">
            <w:pPr>
              <w:rPr>
                <w:rFonts w:ascii="Arial" w:eastAsia="Times New Roman" w:hAnsi="Arial" w:cs="Arial"/>
                <w:b/>
                <w:lang w:val="fr-FR"/>
              </w:rPr>
            </w:pPr>
          </w:p>
          <w:p w14:paraId="04769E74" w14:textId="77777777" w:rsidR="0012537B" w:rsidRPr="00B2215E" w:rsidRDefault="0012537B" w:rsidP="00FD354F">
            <w:pPr>
              <w:rPr>
                <w:rFonts w:ascii="Arial" w:eastAsia="Times New Roman" w:hAnsi="Arial" w:cs="Arial"/>
                <w:b/>
                <w:lang w:val="fr-FR"/>
              </w:rPr>
            </w:pPr>
          </w:p>
          <w:p w14:paraId="55A98701" w14:textId="77777777" w:rsidR="0012537B" w:rsidRPr="00B2215E" w:rsidRDefault="0012537B" w:rsidP="00FD354F">
            <w:pPr>
              <w:rPr>
                <w:rFonts w:ascii="Arial" w:eastAsia="Times New Roman" w:hAnsi="Arial" w:cs="Arial"/>
                <w:b/>
                <w:lang w:val="fr-FR"/>
              </w:rPr>
            </w:pPr>
          </w:p>
          <w:p w14:paraId="63AD1A69" w14:textId="77777777" w:rsidR="0012537B" w:rsidRPr="00B2215E" w:rsidRDefault="0012537B" w:rsidP="00FD354F">
            <w:pPr>
              <w:rPr>
                <w:rFonts w:ascii="Arial" w:eastAsia="Times New Roman" w:hAnsi="Arial" w:cs="Arial"/>
                <w:b/>
                <w:lang w:val="fr-FR"/>
              </w:rPr>
            </w:pPr>
          </w:p>
          <w:p w14:paraId="02DB2150" w14:textId="77777777" w:rsidR="0012537B" w:rsidRDefault="0012537B" w:rsidP="00FD354F">
            <w:pPr>
              <w:rPr>
                <w:rFonts w:ascii="Arial" w:eastAsia="Times New Roman" w:hAnsi="Arial" w:cs="Arial"/>
                <w:b/>
                <w:lang w:val="fr-FR"/>
              </w:rPr>
            </w:pPr>
          </w:p>
          <w:p w14:paraId="2B99B482" w14:textId="77777777" w:rsidR="0012537B" w:rsidRDefault="0012537B" w:rsidP="00FD354F">
            <w:pPr>
              <w:rPr>
                <w:rFonts w:ascii="Arial" w:eastAsia="Times New Roman" w:hAnsi="Arial" w:cs="Arial"/>
                <w:b/>
                <w:lang w:val="fr-FR"/>
              </w:rPr>
            </w:pPr>
          </w:p>
          <w:p w14:paraId="42AEACC8" w14:textId="77777777" w:rsidR="0012537B" w:rsidRDefault="0012537B" w:rsidP="00FD354F">
            <w:pPr>
              <w:rPr>
                <w:rFonts w:ascii="Arial" w:eastAsia="Times New Roman" w:hAnsi="Arial" w:cs="Arial"/>
                <w:b/>
                <w:lang w:val="fr-FR"/>
              </w:rPr>
            </w:pPr>
          </w:p>
          <w:p w14:paraId="42273F0F"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CBSC-23/ IRCC-17</w:t>
            </w:r>
          </w:p>
        </w:tc>
        <w:tc>
          <w:tcPr>
            <w:tcW w:w="1377" w:type="dxa"/>
            <w:tcBorders>
              <w:bottom w:val="single" w:sz="4" w:space="0" w:color="000000"/>
            </w:tcBorders>
            <w:shd w:val="clear" w:color="auto" w:fill="auto"/>
          </w:tcPr>
          <w:p w14:paraId="76AB0A72"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highlight w:val="lightGray"/>
                <w:lang w:val="fr-FR"/>
              </w:rPr>
              <w:t>Décision</w:t>
            </w:r>
          </w:p>
        </w:tc>
      </w:tr>
      <w:tr w:rsidR="0012537B" w:rsidRPr="00B2215E" w14:paraId="7B60CE5A" w14:textId="77777777" w:rsidTr="00FD354F">
        <w:trPr>
          <w:cantSplit/>
          <w:jc w:val="center"/>
        </w:trPr>
        <w:tc>
          <w:tcPr>
            <w:tcW w:w="1171" w:type="dxa"/>
            <w:tcBorders>
              <w:bottom w:val="single" w:sz="4" w:space="0" w:color="000000"/>
            </w:tcBorders>
            <w:shd w:val="clear" w:color="auto" w:fill="auto"/>
          </w:tcPr>
          <w:p w14:paraId="55897262"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5.3</w:t>
            </w:r>
          </w:p>
        </w:tc>
        <w:tc>
          <w:tcPr>
            <w:tcW w:w="1664" w:type="dxa"/>
            <w:tcBorders>
              <w:bottom w:val="single" w:sz="4" w:space="0" w:color="000000"/>
            </w:tcBorders>
            <w:shd w:val="clear" w:color="auto" w:fill="auto"/>
          </w:tcPr>
          <w:p w14:paraId="14F60F3E"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Statistiques du fonds de CB</w:t>
            </w:r>
          </w:p>
        </w:tc>
        <w:tc>
          <w:tcPr>
            <w:tcW w:w="1980" w:type="dxa"/>
            <w:tcBorders>
              <w:bottom w:val="single" w:sz="4" w:space="0" w:color="000000"/>
            </w:tcBorders>
            <w:shd w:val="clear" w:color="auto" w:fill="auto"/>
          </w:tcPr>
          <w:p w14:paraId="3EB377BE"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C8/53</w:t>
            </w:r>
          </w:p>
        </w:tc>
        <w:tc>
          <w:tcPr>
            <w:tcW w:w="3212" w:type="dxa"/>
            <w:tcBorders>
              <w:bottom w:val="single" w:sz="4" w:space="0" w:color="000000"/>
            </w:tcBorders>
            <w:shd w:val="clear" w:color="auto" w:fill="auto"/>
          </w:tcPr>
          <w:p w14:paraId="06059309"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 xml:space="preserve">Le </w:t>
            </w:r>
            <w:r w:rsidRPr="00B2215E">
              <w:rPr>
                <w:rFonts w:ascii="Arial" w:eastAsia="Times New Roman" w:hAnsi="Arial" w:cs="Arial"/>
                <w:b/>
                <w:bCs/>
                <w:lang w:val="fr-FR"/>
              </w:rPr>
              <w:t>Conseil</w:t>
            </w:r>
            <w:r w:rsidRPr="00B2215E">
              <w:rPr>
                <w:rFonts w:ascii="Arial" w:eastAsia="Times New Roman" w:hAnsi="Arial" w:cs="Arial"/>
                <w:lang w:val="fr-FR"/>
              </w:rPr>
              <w:t xml:space="preserve"> invite les </w:t>
            </w:r>
            <w:r w:rsidRPr="00B2215E">
              <w:rPr>
                <w:rFonts w:ascii="Arial" w:eastAsia="Times New Roman" w:hAnsi="Arial" w:cs="Arial"/>
                <w:b/>
                <w:bCs/>
                <w:lang w:val="fr-FR"/>
              </w:rPr>
              <w:t xml:space="preserve">Etats membres de l’OHI </w:t>
            </w:r>
            <w:r w:rsidRPr="00B2215E">
              <w:rPr>
                <w:rFonts w:ascii="Arial" w:eastAsia="Times New Roman" w:hAnsi="Arial" w:cs="Arial"/>
                <w:lang w:val="fr-FR"/>
              </w:rPr>
              <w:t xml:space="preserve">et les partenaires extérieurs (tels que les </w:t>
            </w:r>
            <w:r w:rsidRPr="00B2215E">
              <w:rPr>
                <w:rFonts w:ascii="Arial" w:eastAsia="Times New Roman" w:hAnsi="Arial" w:cs="Arial"/>
                <w:b/>
                <w:bCs/>
                <w:lang w:val="fr-FR"/>
              </w:rPr>
              <w:t>RENC</w:t>
            </w:r>
            <w:r w:rsidRPr="00B2215E">
              <w:rPr>
                <w:rFonts w:ascii="Arial" w:eastAsia="Times New Roman" w:hAnsi="Arial" w:cs="Arial"/>
                <w:lang w:val="fr-FR"/>
              </w:rPr>
              <w:t>) à mobiliser des fonds pour combler les déficits restants dans les activités de CB liées à la S-100, par le biais d’un soutien financier et/ou en nature.</w:t>
            </w:r>
          </w:p>
          <w:p w14:paraId="1EE68009"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0BCAA2DA" w14:textId="77777777" w:rsidR="0012537B" w:rsidRPr="00B2215E" w:rsidRDefault="0012537B" w:rsidP="00FD354F">
            <w:pPr>
              <w:rPr>
                <w:rFonts w:ascii="Arial" w:eastAsia="Times New Roman" w:hAnsi="Arial" w:cs="Arial"/>
                <w:b/>
                <w:lang w:val="fr-FR"/>
              </w:rPr>
            </w:pPr>
          </w:p>
          <w:p w14:paraId="77D646E8" w14:textId="77777777" w:rsidR="0012537B" w:rsidRPr="00B2215E" w:rsidRDefault="0012537B" w:rsidP="00FD354F">
            <w:pPr>
              <w:rPr>
                <w:rFonts w:ascii="Arial" w:eastAsia="Times New Roman" w:hAnsi="Arial" w:cs="Arial"/>
                <w:b/>
                <w:lang w:val="fr-FR"/>
              </w:rPr>
            </w:pPr>
          </w:p>
          <w:p w14:paraId="726B1795" w14:textId="77777777" w:rsidR="0012537B" w:rsidRPr="00B2215E" w:rsidRDefault="0012537B" w:rsidP="00FD354F">
            <w:pPr>
              <w:rPr>
                <w:rFonts w:ascii="Arial" w:eastAsia="Times New Roman" w:hAnsi="Arial" w:cs="Arial"/>
                <w:b/>
                <w:lang w:val="fr-FR"/>
              </w:rPr>
            </w:pPr>
          </w:p>
          <w:p w14:paraId="11749F26" w14:textId="77777777" w:rsidR="0012537B" w:rsidRPr="00B2215E" w:rsidRDefault="0012537B" w:rsidP="00FD354F">
            <w:pPr>
              <w:rPr>
                <w:rFonts w:ascii="Arial" w:eastAsia="Times New Roman" w:hAnsi="Arial" w:cs="Arial"/>
                <w:b/>
                <w:lang w:val="fr-FR"/>
              </w:rPr>
            </w:pPr>
          </w:p>
          <w:p w14:paraId="420A3D8F"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CBSC-23/ IRCC-17</w:t>
            </w:r>
          </w:p>
        </w:tc>
        <w:tc>
          <w:tcPr>
            <w:tcW w:w="1377" w:type="dxa"/>
            <w:tcBorders>
              <w:bottom w:val="single" w:sz="4" w:space="0" w:color="000000"/>
            </w:tcBorders>
            <w:shd w:val="clear" w:color="auto" w:fill="auto"/>
          </w:tcPr>
          <w:p w14:paraId="1DE87F1A" w14:textId="77777777" w:rsidR="0012537B" w:rsidRPr="00B2215E" w:rsidRDefault="0012537B" w:rsidP="00FD354F">
            <w:pPr>
              <w:rPr>
                <w:rFonts w:ascii="Arial" w:eastAsia="Times New Roman" w:hAnsi="Arial" w:cs="Arial"/>
                <w:lang w:val="fr-FR"/>
              </w:rPr>
            </w:pPr>
          </w:p>
        </w:tc>
      </w:tr>
      <w:tr w:rsidR="0012537B" w:rsidRPr="00B2215E" w14:paraId="243400BE" w14:textId="77777777" w:rsidTr="00FD354F">
        <w:trPr>
          <w:cantSplit/>
          <w:jc w:val="center"/>
        </w:trPr>
        <w:tc>
          <w:tcPr>
            <w:tcW w:w="1171" w:type="dxa"/>
            <w:tcBorders>
              <w:bottom w:val="single" w:sz="4" w:space="0" w:color="000000"/>
            </w:tcBorders>
            <w:shd w:val="clear" w:color="auto" w:fill="auto"/>
          </w:tcPr>
          <w:p w14:paraId="4BD93E97"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auto"/>
          </w:tcPr>
          <w:p w14:paraId="68431646" w14:textId="77777777" w:rsidR="0012537B" w:rsidRPr="00B2215E" w:rsidRDefault="0012537B" w:rsidP="00FD354F">
            <w:pPr>
              <w:jc w:val="center"/>
              <w:rPr>
                <w:rFonts w:ascii="Arial" w:eastAsia="Times New Roman" w:hAnsi="Arial" w:cs="Arial"/>
                <w:lang w:val="fr-FR"/>
              </w:rPr>
            </w:pPr>
          </w:p>
        </w:tc>
        <w:tc>
          <w:tcPr>
            <w:tcW w:w="1980" w:type="dxa"/>
            <w:tcBorders>
              <w:bottom w:val="single" w:sz="4" w:space="0" w:color="000000"/>
            </w:tcBorders>
            <w:shd w:val="clear" w:color="auto" w:fill="auto"/>
          </w:tcPr>
          <w:p w14:paraId="70BA5916" w14:textId="77777777" w:rsidR="0012537B" w:rsidRPr="00B2215E" w:rsidRDefault="0012537B" w:rsidP="00FD354F">
            <w:pPr>
              <w:jc w:val="center"/>
              <w:rPr>
                <w:rFonts w:ascii="Arial" w:eastAsia="Times New Roman" w:hAnsi="Arial" w:cs="Arial"/>
                <w:lang w:val="fr-FR" w:eastAsia="fr-FR"/>
              </w:rPr>
            </w:pPr>
          </w:p>
        </w:tc>
        <w:tc>
          <w:tcPr>
            <w:tcW w:w="3212" w:type="dxa"/>
            <w:tcBorders>
              <w:bottom w:val="single" w:sz="4" w:space="0" w:color="000000"/>
            </w:tcBorders>
            <w:shd w:val="clear" w:color="auto" w:fill="auto"/>
          </w:tcPr>
          <w:p w14:paraId="37F8A325"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5897898C"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4884A829" w14:textId="77777777" w:rsidR="0012537B" w:rsidRPr="00B2215E" w:rsidRDefault="0012537B" w:rsidP="00FD354F">
            <w:pPr>
              <w:rPr>
                <w:rFonts w:ascii="Arial" w:eastAsia="Times New Roman" w:hAnsi="Arial" w:cs="Arial"/>
                <w:lang w:val="fr-FR"/>
              </w:rPr>
            </w:pPr>
          </w:p>
        </w:tc>
      </w:tr>
      <w:tr w:rsidR="0012537B" w:rsidRPr="00B2215E" w14:paraId="67E98B3A" w14:textId="77777777" w:rsidTr="00FD354F">
        <w:trPr>
          <w:cantSplit/>
          <w:jc w:val="center"/>
        </w:trPr>
        <w:tc>
          <w:tcPr>
            <w:tcW w:w="11092" w:type="dxa"/>
            <w:gridSpan w:val="6"/>
            <w:tcBorders>
              <w:top w:val="single" w:sz="4" w:space="0" w:color="000000"/>
              <w:left w:val="single" w:sz="4" w:space="0" w:color="000000"/>
              <w:bottom w:val="single" w:sz="4" w:space="0" w:color="000000"/>
              <w:right w:val="single" w:sz="4" w:space="0" w:color="000000"/>
            </w:tcBorders>
            <w:shd w:val="clear" w:color="auto" w:fill="FFC000"/>
          </w:tcPr>
          <w:p w14:paraId="7A0D3650" w14:textId="77777777" w:rsidR="0012537B" w:rsidRPr="00B2215E" w:rsidRDefault="0012537B" w:rsidP="00FD354F">
            <w:pPr>
              <w:rPr>
                <w:rFonts w:ascii="Arial" w:eastAsia="Times New Roman" w:hAnsi="Arial" w:cs="Arial"/>
                <w:b/>
                <w:sz w:val="20"/>
                <w:szCs w:val="20"/>
                <w:lang w:val="fr-FR"/>
              </w:rPr>
            </w:pPr>
            <w:r w:rsidRPr="00B2215E">
              <w:rPr>
                <w:rFonts w:ascii="Arial" w:eastAsia="Times New Roman" w:hAnsi="Arial" w:cs="Arial"/>
                <w:b/>
                <w:lang w:val="fr-FR"/>
              </w:rPr>
              <w:t>6.</w:t>
            </w:r>
            <w:r w:rsidRPr="00B2215E">
              <w:rPr>
                <w:rFonts w:ascii="Arial" w:eastAsia="Times New Roman" w:hAnsi="Arial" w:cs="Arial"/>
                <w:b/>
                <w:lang w:val="fr-FR"/>
              </w:rPr>
              <w:tab/>
            </w:r>
            <w:r w:rsidRPr="00B2215E">
              <w:rPr>
                <w:rFonts w:ascii="Arial" w:eastAsia="Malgun Gothic" w:hAnsi="Arial" w:cs="Arial"/>
                <w:b/>
                <w:caps/>
                <w:lang w:val="fr-FR" w:eastAsia="fr-FR"/>
              </w:rPr>
              <w:t>EXAMEN DU PLAN STRATEGIQUE DE L’OHI</w:t>
            </w:r>
          </w:p>
        </w:tc>
      </w:tr>
      <w:tr w:rsidR="0012537B" w:rsidRPr="00B2215E" w14:paraId="60C30488" w14:textId="77777777" w:rsidTr="00FD354F">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p w14:paraId="058F2D21" w14:textId="77777777" w:rsidR="0012537B" w:rsidRPr="00B2215E" w:rsidRDefault="0012537B" w:rsidP="00FD354F">
            <w:pPr>
              <w:ind w:left="731" w:hanging="702"/>
              <w:rPr>
                <w:rFonts w:ascii="Arial" w:eastAsia="Times New Roman" w:hAnsi="Arial" w:cs="Arial"/>
                <w:lang w:val="fr-FR"/>
              </w:rPr>
            </w:pPr>
            <w:r w:rsidRPr="00B2215E">
              <w:rPr>
                <w:rFonts w:ascii="Arial" w:eastAsia="Times New Roman" w:hAnsi="Arial" w:cs="Arial"/>
                <w:b/>
                <w:lang w:val="fr-FR"/>
              </w:rPr>
              <w:lastRenderedPageBreak/>
              <w:t>6.1</w:t>
            </w:r>
            <w:r w:rsidRPr="00B2215E">
              <w:rPr>
                <w:rFonts w:ascii="Arial" w:eastAsia="Times New Roman" w:hAnsi="Arial" w:cs="Arial"/>
                <w:b/>
                <w:lang w:val="fr-FR"/>
              </w:rPr>
              <w:tab/>
              <w:t>Plan stratégique de l’OHI – Décisions A3/08a à /08d - Mise à jour des indicateurs de performance stratégique</w:t>
            </w:r>
          </w:p>
        </w:tc>
      </w:tr>
      <w:tr w:rsidR="0012537B" w:rsidRPr="00B2215E" w14:paraId="6524EAE3" w14:textId="77777777" w:rsidTr="00FD354F">
        <w:trPr>
          <w:cantSplit/>
          <w:jc w:val="center"/>
        </w:trPr>
        <w:tc>
          <w:tcPr>
            <w:tcW w:w="1171" w:type="dxa"/>
            <w:tcBorders>
              <w:bottom w:val="single" w:sz="4" w:space="0" w:color="000000"/>
            </w:tcBorders>
            <w:shd w:val="clear" w:color="auto" w:fill="auto"/>
          </w:tcPr>
          <w:p w14:paraId="3491C26E"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6.1</w:t>
            </w:r>
          </w:p>
        </w:tc>
        <w:tc>
          <w:tcPr>
            <w:tcW w:w="1664" w:type="dxa"/>
            <w:tcBorders>
              <w:bottom w:val="single" w:sz="4" w:space="0" w:color="000000"/>
            </w:tcBorders>
            <w:shd w:val="clear" w:color="auto" w:fill="auto"/>
          </w:tcPr>
          <w:p w14:paraId="56DCB473"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Etat d’avancement du Plan stratégique - SPI</w:t>
            </w:r>
          </w:p>
        </w:tc>
        <w:tc>
          <w:tcPr>
            <w:tcW w:w="1980" w:type="dxa"/>
            <w:tcBorders>
              <w:bottom w:val="single" w:sz="4" w:space="0" w:color="000000"/>
            </w:tcBorders>
            <w:shd w:val="clear" w:color="auto" w:fill="auto"/>
          </w:tcPr>
          <w:p w14:paraId="6C038C59"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C8/54</w:t>
            </w:r>
          </w:p>
        </w:tc>
        <w:tc>
          <w:tcPr>
            <w:tcW w:w="3212" w:type="dxa"/>
            <w:tcBorders>
              <w:bottom w:val="single" w:sz="4" w:space="0" w:color="000000"/>
            </w:tcBorders>
            <w:shd w:val="clear" w:color="auto" w:fill="auto"/>
          </w:tcPr>
          <w:p w14:paraId="5F2C13BD"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 xml:space="preserve">Le </w:t>
            </w:r>
            <w:r w:rsidRPr="00B2215E">
              <w:rPr>
                <w:rFonts w:ascii="Arial" w:eastAsia="Times New Roman" w:hAnsi="Arial" w:cs="Arial"/>
                <w:b/>
                <w:bCs/>
                <w:lang w:val="fr-FR"/>
              </w:rPr>
              <w:t>Conseil</w:t>
            </w:r>
            <w:r w:rsidRPr="00B2215E">
              <w:rPr>
                <w:rFonts w:ascii="Arial" w:eastAsia="Times New Roman" w:hAnsi="Arial" w:cs="Arial"/>
                <w:lang w:val="fr-FR"/>
              </w:rPr>
              <w:t xml:space="preserve"> prend note du tableau de bord (objectif 2026, valeur SPI du WP2 et du WP3 au </w:t>
            </w:r>
            <w:r w:rsidRPr="00B2215E">
              <w:rPr>
                <w:rFonts w:ascii="Arial" w:eastAsia="Times New Roman" w:hAnsi="Arial" w:cs="Arial"/>
                <w:b/>
                <w:bCs/>
                <w:lang w:val="fr-FR"/>
              </w:rPr>
              <w:t>31 décembre 2023</w:t>
            </w:r>
            <w:r w:rsidRPr="00B2215E">
              <w:rPr>
                <w:rFonts w:ascii="Arial" w:eastAsia="Times New Roman" w:hAnsi="Arial" w:cs="Arial"/>
                <w:lang w:val="fr-FR"/>
              </w:rPr>
              <w:t>) alloué au Secrétariat, au HSSC et à l’IRCC (</w:t>
            </w:r>
            <w:r>
              <w:rPr>
                <w:rFonts w:ascii="Arial" w:eastAsia="Times New Roman" w:hAnsi="Arial" w:cs="Arial"/>
                <w:lang w:val="fr-FR"/>
              </w:rPr>
              <w:t xml:space="preserve">voir </w:t>
            </w:r>
            <w:r w:rsidRPr="00B2215E">
              <w:rPr>
                <w:rFonts w:ascii="Arial" w:eastAsia="Times New Roman" w:hAnsi="Arial" w:cs="Arial"/>
                <w:lang w:val="fr-FR"/>
              </w:rPr>
              <w:t>rapport annuel 2023 de l’OHI, annexe B (pages 121 à 134)).</w:t>
            </w:r>
          </w:p>
          <w:p w14:paraId="38FE1898"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07025E62"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00EB7CF1"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highlight w:val="lightGray"/>
                <w:lang w:val="fr-FR"/>
              </w:rPr>
              <w:t>Décision</w:t>
            </w:r>
          </w:p>
        </w:tc>
      </w:tr>
      <w:tr w:rsidR="0012537B" w:rsidRPr="00B2215E" w14:paraId="7C609CB1" w14:textId="77777777" w:rsidTr="00FD354F">
        <w:trPr>
          <w:cantSplit/>
          <w:jc w:val="center"/>
        </w:trPr>
        <w:tc>
          <w:tcPr>
            <w:tcW w:w="1171" w:type="dxa"/>
            <w:tcBorders>
              <w:bottom w:val="single" w:sz="4" w:space="0" w:color="000000"/>
            </w:tcBorders>
            <w:shd w:val="clear" w:color="auto" w:fill="auto"/>
          </w:tcPr>
          <w:p w14:paraId="5453EF4A" w14:textId="77777777" w:rsidR="0012537B" w:rsidRPr="00B2215E" w:rsidRDefault="0012537B" w:rsidP="00FD354F">
            <w:pPr>
              <w:jc w:val="center"/>
              <w:rPr>
                <w:rFonts w:ascii="Arial" w:eastAsia="Times New Roman" w:hAnsi="Arial" w:cs="Arial"/>
                <w:highlight w:val="magenta"/>
                <w:lang w:val="fr-FR" w:eastAsia="fr-FR"/>
              </w:rPr>
            </w:pPr>
            <w:r w:rsidRPr="00B2215E">
              <w:rPr>
                <w:rFonts w:ascii="Arial" w:eastAsia="Times New Roman" w:hAnsi="Arial" w:cs="Arial"/>
                <w:lang w:val="fr-FR" w:eastAsia="fr-FR"/>
              </w:rPr>
              <w:t>6.1</w:t>
            </w:r>
          </w:p>
        </w:tc>
        <w:tc>
          <w:tcPr>
            <w:tcW w:w="1664" w:type="dxa"/>
            <w:tcBorders>
              <w:bottom w:val="single" w:sz="4" w:space="0" w:color="000000"/>
            </w:tcBorders>
            <w:shd w:val="clear" w:color="auto" w:fill="auto"/>
          </w:tcPr>
          <w:p w14:paraId="330FD39C"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Etat d’avancement du Plan stratégique - SPI</w:t>
            </w:r>
          </w:p>
        </w:tc>
        <w:tc>
          <w:tcPr>
            <w:tcW w:w="1980" w:type="dxa"/>
            <w:tcBorders>
              <w:bottom w:val="single" w:sz="4" w:space="0" w:color="000000"/>
            </w:tcBorders>
            <w:shd w:val="clear" w:color="auto" w:fill="auto"/>
          </w:tcPr>
          <w:p w14:paraId="0135C677"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C8/55</w:t>
            </w:r>
          </w:p>
        </w:tc>
        <w:tc>
          <w:tcPr>
            <w:tcW w:w="3212" w:type="dxa"/>
            <w:tcBorders>
              <w:bottom w:val="single" w:sz="4" w:space="0" w:color="000000"/>
            </w:tcBorders>
            <w:shd w:val="clear" w:color="auto" w:fill="auto"/>
          </w:tcPr>
          <w:p w14:paraId="070B7EF4" w14:textId="77777777" w:rsidR="0012537B" w:rsidRPr="000F4E06" w:rsidRDefault="0012537B" w:rsidP="00FD354F">
            <w:pPr>
              <w:rPr>
                <w:rFonts w:ascii="Arial" w:eastAsia="Times New Roman" w:hAnsi="Arial" w:cs="Arial"/>
                <w:lang w:val="fr-FR"/>
              </w:rPr>
            </w:pPr>
            <w:r w:rsidRPr="000F4E06">
              <w:rPr>
                <w:rFonts w:ascii="Arial" w:eastAsia="Times New Roman" w:hAnsi="Arial" w:cs="Arial"/>
                <w:lang w:val="fr-FR"/>
              </w:rPr>
              <w:t xml:space="preserve">Le </w:t>
            </w:r>
            <w:r w:rsidRPr="000F4E06">
              <w:rPr>
                <w:rFonts w:ascii="Arial" w:eastAsia="Times New Roman" w:hAnsi="Arial" w:cs="Arial"/>
                <w:b/>
                <w:bCs/>
                <w:lang w:val="fr-FR"/>
              </w:rPr>
              <w:t>Conseil</w:t>
            </w:r>
            <w:r w:rsidRPr="00B2215E">
              <w:rPr>
                <w:rFonts w:ascii="Arial" w:eastAsia="Times New Roman" w:hAnsi="Arial" w:cs="Arial"/>
                <w:b/>
                <w:bCs/>
                <w:lang w:val="fr-FR"/>
              </w:rPr>
              <w:t xml:space="preserve"> </w:t>
            </w:r>
            <w:r w:rsidRPr="00B2215E">
              <w:rPr>
                <w:rFonts w:ascii="Arial" w:eastAsia="Times New Roman" w:hAnsi="Arial" w:cs="Arial"/>
                <w:bCs/>
                <w:lang w:val="fr-FR"/>
              </w:rPr>
              <w:t>prend</w:t>
            </w:r>
            <w:r w:rsidRPr="000F4E06">
              <w:rPr>
                <w:rFonts w:ascii="Arial" w:eastAsia="Times New Roman" w:hAnsi="Arial" w:cs="Arial"/>
                <w:lang w:val="fr-FR"/>
              </w:rPr>
              <w:t xml:space="preserve"> note du nombre d</w:t>
            </w:r>
            <w:r w:rsidRPr="00B2215E">
              <w:rPr>
                <w:rFonts w:ascii="Arial" w:eastAsia="Times New Roman" w:hAnsi="Arial" w:cs="Arial"/>
                <w:lang w:val="fr-FR"/>
              </w:rPr>
              <w:t>’</w:t>
            </w:r>
            <w:r w:rsidRPr="000F4E06">
              <w:rPr>
                <w:rFonts w:ascii="Arial" w:eastAsia="Times New Roman" w:hAnsi="Arial" w:cs="Arial"/>
                <w:lang w:val="fr-FR"/>
              </w:rPr>
              <w:t>activités de sensibilisation notables dans le cadre du WP1 dans quatre catégories.</w:t>
            </w:r>
          </w:p>
          <w:p w14:paraId="5F120133" w14:textId="77777777" w:rsidR="0012537B" w:rsidRPr="00B2215E" w:rsidRDefault="0012537B" w:rsidP="0012537B">
            <w:pPr>
              <w:pStyle w:val="ListParagraph"/>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ind w:left="314" w:hanging="283"/>
              <w:contextualSpacing/>
              <w:jc w:val="left"/>
              <w:rPr>
                <w:rFonts w:ascii="Arial" w:eastAsia="Times New Roman" w:hAnsi="Arial" w:cs="Arial"/>
                <w:lang w:val="fr-FR"/>
              </w:rPr>
            </w:pPr>
            <w:r w:rsidRPr="00B2215E">
              <w:rPr>
                <w:rFonts w:ascii="Arial" w:eastAsia="Times New Roman" w:hAnsi="Arial" w:cs="Arial"/>
                <w:lang w:val="fr-FR"/>
              </w:rPr>
              <w:t>L’évaluation de la cible 2.1 et du SPI 2.1.1 qui lui est associé, conformément à la nouvelle interprétation convenue lors du C-7 pour la période allant de janvier à octobre 2024 ;</w:t>
            </w:r>
          </w:p>
          <w:p w14:paraId="50C4ED76" w14:textId="77777777" w:rsidR="0012537B" w:rsidRPr="00B2215E" w:rsidRDefault="0012537B" w:rsidP="0012537B">
            <w:pPr>
              <w:pStyle w:val="ListParagraph"/>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ind w:left="314" w:hanging="283"/>
              <w:contextualSpacing/>
              <w:jc w:val="left"/>
              <w:rPr>
                <w:rFonts w:ascii="Arial" w:eastAsia="Times New Roman" w:hAnsi="Arial" w:cs="Arial"/>
                <w:lang w:val="fr-FR"/>
              </w:rPr>
            </w:pPr>
            <w:r w:rsidRPr="00B2215E">
              <w:rPr>
                <w:rFonts w:ascii="Arial" w:eastAsia="Times New Roman" w:hAnsi="Arial" w:cs="Arial"/>
                <w:lang w:val="fr-FR"/>
              </w:rPr>
              <w:t>L’augmentation continue de la visibilité de l’OHI via le site web de l’OHI et les activités des réseaux sociaux ;</w:t>
            </w:r>
          </w:p>
          <w:p w14:paraId="2DD6A7A1" w14:textId="77777777" w:rsidR="0012537B" w:rsidRPr="00B2215E" w:rsidRDefault="0012537B" w:rsidP="0012537B">
            <w:pPr>
              <w:pStyle w:val="ListParagraph"/>
              <w:widowControl/>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ind w:left="314" w:hanging="283"/>
              <w:contextualSpacing/>
              <w:jc w:val="left"/>
              <w:rPr>
                <w:rFonts w:ascii="Arial" w:eastAsia="Times New Roman" w:hAnsi="Arial" w:cs="Arial"/>
                <w:lang w:val="fr-FR"/>
              </w:rPr>
            </w:pPr>
            <w:r w:rsidRPr="00B2215E">
              <w:rPr>
                <w:rFonts w:ascii="Arial" w:eastAsia="Times New Roman" w:hAnsi="Arial" w:cs="Arial"/>
                <w:lang w:val="fr-FR"/>
              </w:rPr>
              <w:t xml:space="preserve">Les résumés des rapports du HSSC et de l’IRCC sur leurs SPI respectifs évalués </w:t>
            </w:r>
            <w:r>
              <w:rPr>
                <w:rFonts w:ascii="Arial" w:eastAsia="Times New Roman" w:hAnsi="Arial" w:cs="Arial"/>
                <w:lang w:val="fr-FR"/>
              </w:rPr>
              <w:t>f</w:t>
            </w:r>
            <w:r w:rsidRPr="00B2215E">
              <w:rPr>
                <w:rFonts w:ascii="Arial" w:eastAsia="Times New Roman" w:hAnsi="Arial" w:cs="Arial"/>
                <w:lang w:val="fr-FR"/>
              </w:rPr>
              <w:t>in 2023.</w:t>
            </w:r>
          </w:p>
          <w:p w14:paraId="1EE98436"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7F81D259"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326F8C28" w14:textId="77777777" w:rsidR="0012537B" w:rsidRPr="00B2215E" w:rsidRDefault="0012537B" w:rsidP="00FD354F">
            <w:pPr>
              <w:rPr>
                <w:rFonts w:ascii="Arial" w:eastAsia="Times New Roman" w:hAnsi="Arial" w:cs="Arial"/>
                <w:highlight w:val="lightGray"/>
                <w:lang w:val="fr-FR"/>
              </w:rPr>
            </w:pPr>
            <w:r w:rsidRPr="00B2215E">
              <w:rPr>
                <w:rFonts w:ascii="Arial" w:eastAsia="Times New Roman" w:hAnsi="Arial" w:cs="Arial"/>
                <w:highlight w:val="lightGray"/>
                <w:lang w:val="fr-FR"/>
              </w:rPr>
              <w:t>Décision</w:t>
            </w:r>
          </w:p>
        </w:tc>
      </w:tr>
      <w:tr w:rsidR="0012537B" w:rsidRPr="00B2215E" w14:paraId="357B5C50" w14:textId="77777777" w:rsidTr="00FD354F">
        <w:trPr>
          <w:cantSplit/>
          <w:jc w:val="center"/>
        </w:trPr>
        <w:tc>
          <w:tcPr>
            <w:tcW w:w="1171" w:type="dxa"/>
            <w:tcBorders>
              <w:bottom w:val="single" w:sz="4" w:space="0" w:color="000000"/>
            </w:tcBorders>
            <w:shd w:val="clear" w:color="auto" w:fill="auto"/>
          </w:tcPr>
          <w:p w14:paraId="21681B0E"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auto"/>
          </w:tcPr>
          <w:p w14:paraId="31E2992A" w14:textId="77777777" w:rsidR="0012537B" w:rsidRPr="00B2215E" w:rsidRDefault="0012537B" w:rsidP="00FD354F">
            <w:pPr>
              <w:jc w:val="center"/>
              <w:rPr>
                <w:rFonts w:ascii="Arial" w:eastAsia="Times New Roman" w:hAnsi="Arial" w:cs="Arial"/>
                <w:lang w:val="fr-FR"/>
              </w:rPr>
            </w:pPr>
          </w:p>
        </w:tc>
        <w:tc>
          <w:tcPr>
            <w:tcW w:w="1980" w:type="dxa"/>
            <w:tcBorders>
              <w:bottom w:val="single" w:sz="4" w:space="0" w:color="000000"/>
            </w:tcBorders>
            <w:shd w:val="clear" w:color="auto" w:fill="auto"/>
          </w:tcPr>
          <w:p w14:paraId="5D1AB91F" w14:textId="77777777" w:rsidR="0012537B" w:rsidRPr="00B2215E" w:rsidRDefault="0012537B" w:rsidP="00FD354F">
            <w:pPr>
              <w:jc w:val="center"/>
              <w:rPr>
                <w:rFonts w:ascii="Arial" w:eastAsia="Times New Roman" w:hAnsi="Arial" w:cs="Arial"/>
                <w:lang w:val="fr-FR" w:eastAsia="fr-FR"/>
              </w:rPr>
            </w:pPr>
          </w:p>
        </w:tc>
        <w:tc>
          <w:tcPr>
            <w:tcW w:w="3212" w:type="dxa"/>
            <w:tcBorders>
              <w:bottom w:val="single" w:sz="4" w:space="0" w:color="000000"/>
            </w:tcBorders>
            <w:shd w:val="clear" w:color="auto" w:fill="auto"/>
          </w:tcPr>
          <w:p w14:paraId="653CC46F"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6748BEEC"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6CD15373" w14:textId="77777777" w:rsidR="0012537B" w:rsidRPr="00B2215E" w:rsidRDefault="0012537B" w:rsidP="00FD354F">
            <w:pPr>
              <w:rPr>
                <w:rFonts w:ascii="Arial" w:eastAsia="Times New Roman" w:hAnsi="Arial" w:cs="Arial"/>
                <w:highlight w:val="lightGray"/>
                <w:lang w:val="fr-FR"/>
              </w:rPr>
            </w:pPr>
          </w:p>
        </w:tc>
      </w:tr>
      <w:tr w:rsidR="0012537B" w:rsidRPr="00B2215E" w14:paraId="5598826B" w14:textId="77777777" w:rsidTr="00FD354F">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p w14:paraId="58913484" w14:textId="77777777" w:rsidR="0012537B" w:rsidRPr="00B2215E" w:rsidRDefault="0012537B" w:rsidP="00FD354F">
            <w:pPr>
              <w:ind w:left="29"/>
              <w:rPr>
                <w:rFonts w:ascii="Arial" w:eastAsia="Times New Roman" w:hAnsi="Arial" w:cs="Arial"/>
                <w:lang w:val="fr-FR"/>
              </w:rPr>
            </w:pPr>
            <w:r w:rsidRPr="00B2215E">
              <w:rPr>
                <w:rFonts w:ascii="Arial" w:eastAsia="Times New Roman" w:hAnsi="Arial" w:cs="Arial"/>
                <w:b/>
                <w:lang w:val="fr-FR"/>
              </w:rPr>
              <w:t>6.2</w:t>
            </w:r>
            <w:r w:rsidRPr="00B2215E">
              <w:rPr>
                <w:rFonts w:ascii="Arial" w:eastAsia="Times New Roman" w:hAnsi="Arial" w:cs="Arial"/>
                <w:b/>
                <w:lang w:val="fr-FR"/>
              </w:rPr>
              <w:tab/>
            </w:r>
            <w:r w:rsidRPr="00B2215E">
              <w:rPr>
                <w:rFonts w:ascii="Arial" w:hAnsi="Arial" w:cs="Arial"/>
                <w:b/>
                <w:bCs/>
                <w:lang w:val="fr-FR"/>
              </w:rPr>
              <w:t>Rapport et recommandations du groupe de correspondance pour le processus préparatoire du plan stratégique de l’OHI 2027-2032, marche à suivre et calendrier</w:t>
            </w:r>
          </w:p>
        </w:tc>
      </w:tr>
      <w:tr w:rsidR="0012537B" w:rsidRPr="00B2215E" w14:paraId="4418CC31" w14:textId="77777777" w:rsidTr="00FD354F">
        <w:trPr>
          <w:cantSplit/>
          <w:jc w:val="center"/>
        </w:trPr>
        <w:tc>
          <w:tcPr>
            <w:tcW w:w="1171" w:type="dxa"/>
            <w:tcBorders>
              <w:top w:val="single" w:sz="4" w:space="0" w:color="auto"/>
            </w:tcBorders>
            <w:shd w:val="clear" w:color="auto" w:fill="auto"/>
          </w:tcPr>
          <w:p w14:paraId="56D0343D"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6.2</w:t>
            </w:r>
          </w:p>
        </w:tc>
        <w:tc>
          <w:tcPr>
            <w:tcW w:w="1664" w:type="dxa"/>
            <w:tcBorders>
              <w:top w:val="single" w:sz="4" w:space="0" w:color="auto"/>
            </w:tcBorders>
            <w:shd w:val="clear" w:color="auto" w:fill="auto"/>
          </w:tcPr>
          <w:p w14:paraId="0C70DB2F"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Plan stratégique 2027-2032</w:t>
            </w:r>
          </w:p>
        </w:tc>
        <w:tc>
          <w:tcPr>
            <w:tcW w:w="1980" w:type="dxa"/>
            <w:tcBorders>
              <w:top w:val="single" w:sz="4" w:space="0" w:color="auto"/>
            </w:tcBorders>
            <w:shd w:val="clear" w:color="auto" w:fill="auto"/>
          </w:tcPr>
          <w:p w14:paraId="60955770"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C8/56</w:t>
            </w:r>
          </w:p>
        </w:tc>
        <w:tc>
          <w:tcPr>
            <w:tcW w:w="3212" w:type="dxa"/>
            <w:tcBorders>
              <w:top w:val="single" w:sz="4" w:space="0" w:color="auto"/>
            </w:tcBorders>
            <w:shd w:val="clear" w:color="auto" w:fill="auto"/>
          </w:tcPr>
          <w:p w14:paraId="5C485AD2" w14:textId="77777777" w:rsidR="0012537B" w:rsidRPr="007E58E9" w:rsidRDefault="0012537B" w:rsidP="00FD354F">
            <w:pPr>
              <w:rPr>
                <w:rFonts w:ascii="Arial" w:eastAsia="Times New Roman" w:hAnsi="Arial" w:cs="Arial"/>
                <w:lang w:val="fr-FR"/>
              </w:rPr>
            </w:pPr>
            <w:r w:rsidRPr="007E58E9">
              <w:rPr>
                <w:rFonts w:ascii="Arial" w:eastAsia="Times New Roman" w:hAnsi="Arial" w:cs="Arial"/>
                <w:lang w:val="fr-FR"/>
              </w:rPr>
              <w:t xml:space="preserve">Le </w:t>
            </w:r>
            <w:r w:rsidRPr="007E58E9">
              <w:rPr>
                <w:rFonts w:ascii="Arial" w:eastAsia="Times New Roman" w:hAnsi="Arial" w:cs="Arial"/>
                <w:b/>
                <w:bCs/>
                <w:lang w:val="fr-FR"/>
              </w:rPr>
              <w:t>Conseil</w:t>
            </w:r>
            <w:r w:rsidRPr="007E58E9">
              <w:rPr>
                <w:rFonts w:ascii="Arial" w:eastAsia="Times New Roman" w:hAnsi="Arial" w:cs="Arial"/>
                <w:lang w:val="fr-FR"/>
              </w:rPr>
              <w:t xml:space="preserve"> félicit</w:t>
            </w:r>
            <w:r w:rsidRPr="00B2215E">
              <w:rPr>
                <w:rFonts w:ascii="Arial" w:eastAsia="Times New Roman" w:hAnsi="Arial" w:cs="Arial"/>
                <w:lang w:val="fr-FR"/>
              </w:rPr>
              <w:t>e</w:t>
            </w:r>
            <w:r w:rsidRPr="007E58E9">
              <w:rPr>
                <w:rFonts w:ascii="Arial" w:eastAsia="Times New Roman" w:hAnsi="Arial" w:cs="Arial"/>
                <w:lang w:val="fr-FR"/>
              </w:rPr>
              <w:t xml:space="preserve"> le </w:t>
            </w:r>
            <w:r w:rsidRPr="007E58E9">
              <w:rPr>
                <w:rFonts w:ascii="Arial" w:eastAsia="Times New Roman" w:hAnsi="Arial" w:cs="Arial"/>
                <w:b/>
                <w:bCs/>
                <w:lang w:val="fr-FR"/>
              </w:rPr>
              <w:t>vice-président du Conseil</w:t>
            </w:r>
            <w:r w:rsidRPr="007E58E9">
              <w:rPr>
                <w:rFonts w:ascii="Arial" w:eastAsia="Times New Roman" w:hAnsi="Arial" w:cs="Arial"/>
                <w:lang w:val="fr-FR"/>
              </w:rPr>
              <w:t xml:space="preserve"> et le </w:t>
            </w:r>
            <w:r w:rsidRPr="007E58E9">
              <w:rPr>
                <w:rFonts w:ascii="Arial" w:eastAsia="Times New Roman" w:hAnsi="Arial" w:cs="Arial"/>
                <w:b/>
                <w:bCs/>
                <w:lang w:val="fr-FR"/>
              </w:rPr>
              <w:t>groupe de correspondance</w:t>
            </w:r>
            <w:r w:rsidRPr="007E58E9">
              <w:rPr>
                <w:rFonts w:ascii="Arial" w:eastAsia="Times New Roman" w:hAnsi="Arial" w:cs="Arial"/>
                <w:lang w:val="fr-FR"/>
              </w:rPr>
              <w:t xml:space="preserve"> (</w:t>
            </w:r>
            <w:r w:rsidRPr="007E58E9">
              <w:rPr>
                <w:rFonts w:ascii="Arial" w:eastAsia="Times New Roman" w:hAnsi="Arial" w:cs="Arial"/>
                <w:b/>
                <w:bCs/>
                <w:lang w:val="fr-FR"/>
              </w:rPr>
              <w:t>BR, DE, DK, FR, HR, JP, NO, NZ, SE, SG, UK et US</w:t>
            </w:r>
            <w:r w:rsidRPr="007E58E9">
              <w:rPr>
                <w:rFonts w:ascii="Arial" w:eastAsia="Times New Roman" w:hAnsi="Arial" w:cs="Arial"/>
                <w:lang w:val="fr-FR"/>
              </w:rPr>
              <w:t>) pour leur rapport sur le processus préparatoire du futur plan stratégique de l</w:t>
            </w:r>
            <w:r w:rsidRPr="00B2215E">
              <w:rPr>
                <w:rFonts w:ascii="Arial" w:eastAsia="Times New Roman" w:hAnsi="Arial" w:cs="Arial"/>
                <w:lang w:val="fr-FR"/>
              </w:rPr>
              <w:t>’</w:t>
            </w:r>
            <w:r w:rsidRPr="007E58E9">
              <w:rPr>
                <w:rFonts w:ascii="Arial" w:eastAsia="Times New Roman" w:hAnsi="Arial" w:cs="Arial"/>
                <w:lang w:val="fr-FR"/>
              </w:rPr>
              <w:t>OHI (voir l</w:t>
            </w:r>
            <w:r w:rsidRPr="00B2215E">
              <w:rPr>
                <w:rFonts w:ascii="Arial" w:eastAsia="Times New Roman" w:hAnsi="Arial" w:cs="Arial"/>
                <w:lang w:val="fr-FR"/>
              </w:rPr>
              <w:t>’</w:t>
            </w:r>
            <w:r w:rsidRPr="007E58E9">
              <w:rPr>
                <w:rFonts w:ascii="Arial" w:eastAsia="Times New Roman" w:hAnsi="Arial" w:cs="Arial"/>
                <w:lang w:val="fr-FR"/>
              </w:rPr>
              <w:t>action C7/38).</w:t>
            </w:r>
          </w:p>
          <w:p w14:paraId="5ED12326" w14:textId="77777777" w:rsidR="0012537B" w:rsidRPr="00B2215E" w:rsidRDefault="0012537B" w:rsidP="00FD354F">
            <w:pPr>
              <w:rPr>
                <w:rFonts w:ascii="Arial" w:eastAsia="Times New Roman" w:hAnsi="Arial" w:cs="Arial"/>
                <w:lang w:val="fr-FR"/>
              </w:rPr>
            </w:pPr>
          </w:p>
        </w:tc>
        <w:tc>
          <w:tcPr>
            <w:tcW w:w="1688" w:type="dxa"/>
            <w:tcBorders>
              <w:top w:val="single" w:sz="4" w:space="0" w:color="auto"/>
            </w:tcBorders>
            <w:shd w:val="clear" w:color="auto" w:fill="auto"/>
          </w:tcPr>
          <w:p w14:paraId="183E421F" w14:textId="77777777" w:rsidR="0012537B" w:rsidRPr="00B2215E" w:rsidRDefault="0012537B" w:rsidP="00FD354F">
            <w:pPr>
              <w:rPr>
                <w:rFonts w:ascii="Arial" w:eastAsia="Times New Roman" w:hAnsi="Arial" w:cs="Arial"/>
                <w:b/>
                <w:lang w:val="fr-FR"/>
              </w:rPr>
            </w:pPr>
          </w:p>
        </w:tc>
        <w:tc>
          <w:tcPr>
            <w:tcW w:w="1377" w:type="dxa"/>
            <w:tcBorders>
              <w:top w:val="single" w:sz="4" w:space="0" w:color="auto"/>
            </w:tcBorders>
            <w:shd w:val="clear" w:color="auto" w:fill="auto"/>
          </w:tcPr>
          <w:p w14:paraId="277B6685" w14:textId="77777777" w:rsidR="0012537B" w:rsidRPr="00B2215E" w:rsidRDefault="0012537B" w:rsidP="00FD354F">
            <w:pPr>
              <w:rPr>
                <w:rFonts w:ascii="Arial" w:eastAsia="Times New Roman" w:hAnsi="Arial" w:cs="Arial"/>
                <w:color w:val="FF0000"/>
                <w:lang w:val="fr-FR"/>
              </w:rPr>
            </w:pPr>
            <w:r w:rsidRPr="00B2215E">
              <w:rPr>
                <w:rFonts w:ascii="Arial" w:eastAsia="Times New Roman" w:hAnsi="Arial" w:cs="Arial"/>
                <w:highlight w:val="lightGray"/>
                <w:lang w:val="fr-FR"/>
              </w:rPr>
              <w:t>Décision</w:t>
            </w:r>
          </w:p>
        </w:tc>
      </w:tr>
      <w:tr w:rsidR="0012537B" w:rsidRPr="00B2215E" w14:paraId="5560B647" w14:textId="77777777" w:rsidTr="00FD354F">
        <w:trPr>
          <w:cantSplit/>
          <w:jc w:val="center"/>
        </w:trPr>
        <w:tc>
          <w:tcPr>
            <w:tcW w:w="1171" w:type="dxa"/>
            <w:tcBorders>
              <w:top w:val="single" w:sz="4" w:space="0" w:color="auto"/>
            </w:tcBorders>
            <w:shd w:val="clear" w:color="auto" w:fill="auto"/>
          </w:tcPr>
          <w:p w14:paraId="065E3F68"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6.2</w:t>
            </w:r>
          </w:p>
        </w:tc>
        <w:tc>
          <w:tcPr>
            <w:tcW w:w="1664" w:type="dxa"/>
            <w:tcBorders>
              <w:top w:val="single" w:sz="4" w:space="0" w:color="auto"/>
            </w:tcBorders>
            <w:shd w:val="clear" w:color="auto" w:fill="auto"/>
          </w:tcPr>
          <w:p w14:paraId="68B336D2"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Plan stratégique 2027-2032</w:t>
            </w:r>
          </w:p>
        </w:tc>
        <w:tc>
          <w:tcPr>
            <w:tcW w:w="1980" w:type="dxa"/>
            <w:tcBorders>
              <w:top w:val="single" w:sz="4" w:space="0" w:color="auto"/>
            </w:tcBorders>
            <w:shd w:val="clear" w:color="auto" w:fill="auto"/>
          </w:tcPr>
          <w:p w14:paraId="3E4AFF6A"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C8/57</w:t>
            </w:r>
          </w:p>
        </w:tc>
        <w:tc>
          <w:tcPr>
            <w:tcW w:w="3212" w:type="dxa"/>
            <w:tcBorders>
              <w:top w:val="single" w:sz="4" w:space="0" w:color="auto"/>
            </w:tcBorders>
            <w:shd w:val="clear" w:color="auto" w:fill="auto"/>
          </w:tcPr>
          <w:p w14:paraId="5E355947" w14:textId="77777777" w:rsidR="0012537B" w:rsidRPr="008D0154" w:rsidRDefault="0012537B" w:rsidP="00FD354F">
            <w:pPr>
              <w:rPr>
                <w:rFonts w:ascii="Arial" w:eastAsia="Times New Roman" w:hAnsi="Arial" w:cs="Arial"/>
                <w:lang w:val="fr-FR"/>
              </w:rPr>
            </w:pPr>
            <w:r w:rsidRPr="008D0154">
              <w:rPr>
                <w:rFonts w:ascii="Arial" w:eastAsia="Times New Roman" w:hAnsi="Arial" w:cs="Arial"/>
                <w:lang w:val="fr-FR"/>
              </w:rPr>
              <w:t>Comme l</w:t>
            </w:r>
            <w:r w:rsidRPr="00B2215E">
              <w:rPr>
                <w:rFonts w:ascii="Arial" w:eastAsia="Times New Roman" w:hAnsi="Arial" w:cs="Arial"/>
                <w:lang w:val="fr-FR"/>
              </w:rPr>
              <w:t>’</w:t>
            </w:r>
            <w:r w:rsidRPr="008D0154">
              <w:rPr>
                <w:rFonts w:ascii="Arial" w:eastAsia="Times New Roman" w:hAnsi="Arial" w:cs="Arial"/>
                <w:lang w:val="fr-FR"/>
              </w:rPr>
              <w:t xml:space="preserve">a proposé le </w:t>
            </w:r>
            <w:r w:rsidRPr="008D0154">
              <w:rPr>
                <w:rFonts w:ascii="Arial" w:eastAsia="Times New Roman" w:hAnsi="Arial" w:cs="Arial"/>
                <w:b/>
                <w:bCs/>
                <w:lang w:val="fr-FR"/>
              </w:rPr>
              <w:t>groupe de correspondance</w:t>
            </w:r>
            <w:r w:rsidRPr="008D0154">
              <w:rPr>
                <w:rFonts w:ascii="Arial" w:eastAsia="Times New Roman" w:hAnsi="Arial" w:cs="Arial"/>
                <w:lang w:val="fr-FR"/>
              </w:rPr>
              <w:t xml:space="preserve">, le </w:t>
            </w:r>
            <w:r w:rsidRPr="008D0154">
              <w:rPr>
                <w:rFonts w:ascii="Arial" w:eastAsia="Times New Roman" w:hAnsi="Arial" w:cs="Arial"/>
                <w:b/>
                <w:bCs/>
                <w:lang w:val="fr-FR"/>
              </w:rPr>
              <w:t>Conseil</w:t>
            </w:r>
            <w:r w:rsidRPr="008D0154">
              <w:rPr>
                <w:rFonts w:ascii="Arial" w:eastAsia="Times New Roman" w:hAnsi="Arial" w:cs="Arial"/>
                <w:lang w:val="fr-FR"/>
              </w:rPr>
              <w:t xml:space="preserve"> cré</w:t>
            </w:r>
            <w:r>
              <w:rPr>
                <w:rFonts w:ascii="Arial" w:eastAsia="Times New Roman" w:hAnsi="Arial" w:cs="Arial"/>
                <w:lang w:val="fr-FR"/>
              </w:rPr>
              <w:t>e</w:t>
            </w:r>
            <w:r w:rsidRPr="008D0154">
              <w:rPr>
                <w:rFonts w:ascii="Arial" w:eastAsia="Times New Roman" w:hAnsi="Arial" w:cs="Arial"/>
                <w:lang w:val="fr-FR"/>
              </w:rPr>
              <w:t xml:space="preserve"> le </w:t>
            </w:r>
            <w:r w:rsidRPr="008D0154">
              <w:rPr>
                <w:rFonts w:ascii="Arial" w:eastAsia="Times New Roman" w:hAnsi="Arial" w:cs="Arial"/>
                <w:b/>
                <w:bCs/>
                <w:lang w:val="fr-FR"/>
              </w:rPr>
              <w:t>groupe de travail chargé de l</w:t>
            </w:r>
            <w:r w:rsidRPr="00B2215E">
              <w:rPr>
                <w:rFonts w:ascii="Arial" w:eastAsia="Times New Roman" w:hAnsi="Arial" w:cs="Arial"/>
                <w:b/>
                <w:bCs/>
                <w:lang w:val="fr-FR"/>
              </w:rPr>
              <w:t>’</w:t>
            </w:r>
            <w:r w:rsidRPr="008D0154">
              <w:rPr>
                <w:rFonts w:ascii="Arial" w:eastAsia="Times New Roman" w:hAnsi="Arial" w:cs="Arial"/>
                <w:b/>
                <w:bCs/>
                <w:lang w:val="fr-FR"/>
              </w:rPr>
              <w:t>examen du plan stratégique (SPRWG)</w:t>
            </w:r>
            <w:r w:rsidRPr="008D0154">
              <w:rPr>
                <w:rFonts w:ascii="Arial" w:eastAsia="Times New Roman" w:hAnsi="Arial" w:cs="Arial"/>
                <w:lang w:val="fr-FR"/>
              </w:rPr>
              <w:t xml:space="preserve"> et, à la suite d</w:t>
            </w:r>
            <w:r w:rsidRPr="00B2215E">
              <w:rPr>
                <w:rFonts w:ascii="Arial" w:eastAsia="Times New Roman" w:hAnsi="Arial" w:cs="Arial"/>
                <w:lang w:val="fr-FR"/>
              </w:rPr>
              <w:t>’</w:t>
            </w:r>
            <w:r w:rsidRPr="008D0154">
              <w:rPr>
                <w:rFonts w:ascii="Arial" w:eastAsia="Times New Roman" w:hAnsi="Arial" w:cs="Arial"/>
                <w:lang w:val="fr-FR"/>
              </w:rPr>
              <w:t>un appel lancé en session, décid</w:t>
            </w:r>
            <w:r>
              <w:rPr>
                <w:rFonts w:ascii="Arial" w:eastAsia="Times New Roman" w:hAnsi="Arial" w:cs="Arial"/>
                <w:lang w:val="fr-FR"/>
              </w:rPr>
              <w:t>e</w:t>
            </w:r>
            <w:r w:rsidRPr="008D0154">
              <w:rPr>
                <w:rFonts w:ascii="Arial" w:eastAsia="Times New Roman" w:hAnsi="Arial" w:cs="Arial"/>
                <w:lang w:val="fr-FR"/>
              </w:rPr>
              <w:t xml:space="preserve"> de nommer les </w:t>
            </w:r>
            <w:r w:rsidRPr="00B2215E">
              <w:rPr>
                <w:rFonts w:ascii="Arial" w:eastAsia="Times New Roman" w:hAnsi="Arial" w:cs="Arial"/>
                <w:b/>
                <w:bCs/>
                <w:lang w:val="fr-FR"/>
              </w:rPr>
              <w:t>US</w:t>
            </w:r>
            <w:r w:rsidRPr="008D0154">
              <w:rPr>
                <w:rFonts w:ascii="Arial" w:eastAsia="Times New Roman" w:hAnsi="Arial" w:cs="Arial"/>
                <w:lang w:val="fr-FR"/>
              </w:rPr>
              <w:t xml:space="preserve"> (Benjamin Evans), la </w:t>
            </w:r>
            <w:r w:rsidRPr="00B2215E">
              <w:rPr>
                <w:rFonts w:ascii="Arial" w:eastAsia="Times New Roman" w:hAnsi="Arial" w:cs="Arial"/>
                <w:b/>
                <w:bCs/>
                <w:lang w:val="fr-FR"/>
              </w:rPr>
              <w:t>NZ</w:t>
            </w:r>
            <w:r w:rsidRPr="008D0154">
              <w:rPr>
                <w:rFonts w:ascii="Arial" w:eastAsia="Times New Roman" w:hAnsi="Arial" w:cs="Arial"/>
                <w:lang w:val="fr-FR"/>
              </w:rPr>
              <w:t xml:space="preserve"> (Adam Greenland) et le </w:t>
            </w:r>
            <w:r w:rsidRPr="00B2215E">
              <w:rPr>
                <w:rFonts w:ascii="Arial" w:eastAsia="Times New Roman" w:hAnsi="Arial" w:cs="Arial"/>
                <w:b/>
                <w:bCs/>
                <w:lang w:val="fr-FR"/>
              </w:rPr>
              <w:t>DK</w:t>
            </w:r>
            <w:r w:rsidRPr="008D0154">
              <w:rPr>
                <w:rFonts w:ascii="Arial" w:eastAsia="Times New Roman" w:hAnsi="Arial" w:cs="Arial"/>
                <w:lang w:val="fr-FR"/>
              </w:rPr>
              <w:t xml:space="preserve"> (Hendrik Justus Stang) respectivement </w:t>
            </w:r>
            <w:r w:rsidRPr="008D0154">
              <w:rPr>
                <w:rFonts w:ascii="Arial" w:eastAsia="Times New Roman" w:hAnsi="Arial" w:cs="Arial"/>
                <w:b/>
                <w:bCs/>
                <w:lang w:val="fr-FR"/>
              </w:rPr>
              <w:t>président, vice-président</w:t>
            </w:r>
            <w:r w:rsidRPr="008D0154">
              <w:rPr>
                <w:rFonts w:ascii="Arial" w:eastAsia="Times New Roman" w:hAnsi="Arial" w:cs="Arial"/>
                <w:lang w:val="fr-FR"/>
              </w:rPr>
              <w:t xml:space="preserve"> et </w:t>
            </w:r>
            <w:r w:rsidRPr="008D0154">
              <w:rPr>
                <w:rFonts w:ascii="Arial" w:eastAsia="Times New Roman" w:hAnsi="Arial" w:cs="Arial"/>
                <w:b/>
                <w:bCs/>
                <w:lang w:val="fr-FR"/>
              </w:rPr>
              <w:t>secrétaire</w:t>
            </w:r>
            <w:r w:rsidRPr="008D0154">
              <w:rPr>
                <w:rFonts w:ascii="Arial" w:eastAsia="Times New Roman" w:hAnsi="Arial" w:cs="Arial"/>
                <w:lang w:val="fr-FR"/>
              </w:rPr>
              <w:t xml:space="preserve"> du </w:t>
            </w:r>
            <w:r w:rsidRPr="00B2215E">
              <w:rPr>
                <w:rFonts w:ascii="Arial" w:eastAsia="Times New Roman" w:hAnsi="Arial" w:cs="Arial"/>
                <w:b/>
                <w:bCs/>
                <w:lang w:val="fr-FR"/>
              </w:rPr>
              <w:t>SPRWG</w:t>
            </w:r>
            <w:r w:rsidRPr="008D0154">
              <w:rPr>
                <w:rFonts w:ascii="Arial" w:eastAsia="Times New Roman" w:hAnsi="Arial" w:cs="Arial"/>
                <w:lang w:val="fr-FR"/>
              </w:rPr>
              <w:t>.</w:t>
            </w:r>
          </w:p>
          <w:p w14:paraId="3FAED57B" w14:textId="77777777" w:rsidR="0012537B" w:rsidRPr="00B2215E" w:rsidRDefault="0012537B" w:rsidP="00FD354F">
            <w:pPr>
              <w:rPr>
                <w:rFonts w:ascii="Arial" w:eastAsia="Times New Roman" w:hAnsi="Arial" w:cs="Arial"/>
                <w:lang w:val="fr-FR"/>
              </w:rPr>
            </w:pPr>
          </w:p>
          <w:p w14:paraId="31409D9C" w14:textId="77777777" w:rsidR="0012537B" w:rsidRPr="008D0154" w:rsidRDefault="0012537B" w:rsidP="00FD354F">
            <w:pPr>
              <w:rPr>
                <w:rFonts w:ascii="Arial" w:eastAsia="Times New Roman" w:hAnsi="Arial" w:cs="Arial"/>
                <w:lang w:val="fr-FR"/>
              </w:rPr>
            </w:pPr>
            <w:r w:rsidRPr="008D0154">
              <w:rPr>
                <w:rFonts w:ascii="Arial" w:eastAsia="Times New Roman" w:hAnsi="Arial" w:cs="Arial"/>
                <w:lang w:val="fr-FR"/>
              </w:rPr>
              <w:t xml:space="preserve">Le </w:t>
            </w:r>
            <w:r w:rsidRPr="008D0154">
              <w:rPr>
                <w:rFonts w:ascii="Arial" w:eastAsia="Times New Roman" w:hAnsi="Arial" w:cs="Arial"/>
                <w:b/>
                <w:bCs/>
                <w:lang w:val="fr-FR"/>
              </w:rPr>
              <w:t>Conseil</w:t>
            </w:r>
            <w:r w:rsidRPr="008D0154">
              <w:rPr>
                <w:rFonts w:ascii="Arial" w:eastAsia="Times New Roman" w:hAnsi="Arial" w:cs="Arial"/>
                <w:lang w:val="fr-FR"/>
              </w:rPr>
              <w:t xml:space="preserve"> </w:t>
            </w:r>
            <w:r w:rsidRPr="00B2215E">
              <w:rPr>
                <w:rFonts w:ascii="Arial" w:eastAsia="Times New Roman" w:hAnsi="Arial" w:cs="Arial"/>
                <w:lang w:val="fr-FR"/>
              </w:rPr>
              <w:t>avalise</w:t>
            </w:r>
            <w:r w:rsidRPr="008D0154">
              <w:rPr>
                <w:rFonts w:ascii="Arial" w:eastAsia="Times New Roman" w:hAnsi="Arial" w:cs="Arial"/>
                <w:lang w:val="fr-FR"/>
              </w:rPr>
              <w:t xml:space="preserve"> le mandat et le</w:t>
            </w:r>
            <w:r w:rsidRPr="00B2215E">
              <w:rPr>
                <w:rFonts w:ascii="Arial" w:eastAsia="Times New Roman" w:hAnsi="Arial" w:cs="Arial"/>
                <w:lang w:val="fr-FR"/>
              </w:rPr>
              <w:t xml:space="preserve">s règles de procédure </w:t>
            </w:r>
            <w:r w:rsidRPr="008D0154">
              <w:rPr>
                <w:rFonts w:ascii="Arial" w:eastAsia="Times New Roman" w:hAnsi="Arial" w:cs="Arial"/>
                <w:lang w:val="fr-FR"/>
              </w:rPr>
              <w:t>du SPRWG, ainsi que le calendrier proposé, et invit</w:t>
            </w:r>
            <w:r w:rsidRPr="00B2215E">
              <w:rPr>
                <w:rFonts w:ascii="Arial" w:eastAsia="Times New Roman" w:hAnsi="Arial" w:cs="Arial"/>
                <w:lang w:val="fr-FR"/>
              </w:rPr>
              <w:t>e</w:t>
            </w:r>
            <w:r w:rsidRPr="008D0154">
              <w:rPr>
                <w:rFonts w:ascii="Arial" w:eastAsia="Times New Roman" w:hAnsi="Arial" w:cs="Arial"/>
                <w:lang w:val="fr-FR"/>
              </w:rPr>
              <w:t xml:space="preserve"> le </w:t>
            </w:r>
            <w:r w:rsidRPr="00B2215E">
              <w:rPr>
                <w:rFonts w:ascii="Arial" w:eastAsia="Times New Roman" w:hAnsi="Arial" w:cs="Arial"/>
                <w:b/>
                <w:bCs/>
                <w:lang w:val="fr-FR"/>
              </w:rPr>
              <w:t>Se</w:t>
            </w:r>
            <w:r w:rsidRPr="008D0154">
              <w:rPr>
                <w:rFonts w:ascii="Arial" w:eastAsia="Times New Roman" w:hAnsi="Arial" w:cs="Arial"/>
                <w:b/>
                <w:bCs/>
                <w:lang w:val="fr-FR"/>
              </w:rPr>
              <w:t>crétariat de l</w:t>
            </w:r>
            <w:r w:rsidRPr="00B2215E">
              <w:rPr>
                <w:rFonts w:ascii="Arial" w:eastAsia="Times New Roman" w:hAnsi="Arial" w:cs="Arial"/>
                <w:b/>
                <w:bCs/>
                <w:lang w:val="fr-FR"/>
              </w:rPr>
              <w:t>’</w:t>
            </w:r>
            <w:r w:rsidRPr="008D0154">
              <w:rPr>
                <w:rFonts w:ascii="Arial" w:eastAsia="Times New Roman" w:hAnsi="Arial" w:cs="Arial"/>
                <w:b/>
                <w:bCs/>
                <w:lang w:val="fr-FR"/>
              </w:rPr>
              <w:t>OHI</w:t>
            </w:r>
            <w:r w:rsidRPr="008D0154">
              <w:rPr>
                <w:rFonts w:ascii="Arial" w:eastAsia="Times New Roman" w:hAnsi="Arial" w:cs="Arial"/>
                <w:lang w:val="fr-FR"/>
              </w:rPr>
              <w:t xml:space="preserve"> à envoyer une </w:t>
            </w:r>
            <w:r w:rsidRPr="00B2215E">
              <w:rPr>
                <w:rFonts w:ascii="Arial" w:eastAsia="Times New Roman" w:hAnsi="Arial" w:cs="Arial"/>
                <w:lang w:val="fr-FR"/>
              </w:rPr>
              <w:t>LC</w:t>
            </w:r>
            <w:r w:rsidRPr="008D0154">
              <w:rPr>
                <w:rFonts w:ascii="Arial" w:eastAsia="Times New Roman" w:hAnsi="Arial" w:cs="Arial"/>
                <w:lang w:val="fr-FR"/>
              </w:rPr>
              <w:t xml:space="preserve"> à </w:t>
            </w:r>
            <w:r w:rsidRPr="008D0154">
              <w:rPr>
                <w:rFonts w:ascii="Arial" w:eastAsia="Times New Roman" w:hAnsi="Arial" w:cs="Arial"/>
                <w:b/>
                <w:bCs/>
                <w:lang w:val="fr-FR"/>
              </w:rPr>
              <w:t xml:space="preserve">tous les </w:t>
            </w:r>
            <w:r w:rsidRPr="00B2215E">
              <w:rPr>
                <w:rFonts w:ascii="Arial" w:eastAsia="Times New Roman" w:hAnsi="Arial" w:cs="Arial"/>
                <w:b/>
                <w:bCs/>
                <w:lang w:val="fr-FR"/>
              </w:rPr>
              <w:t>EM</w:t>
            </w:r>
            <w:r w:rsidRPr="008D0154">
              <w:rPr>
                <w:rFonts w:ascii="Arial" w:eastAsia="Times New Roman" w:hAnsi="Arial" w:cs="Arial"/>
                <w:b/>
                <w:bCs/>
                <w:lang w:val="fr-FR"/>
              </w:rPr>
              <w:t xml:space="preserve"> de l</w:t>
            </w:r>
            <w:r w:rsidRPr="00B2215E">
              <w:rPr>
                <w:rFonts w:ascii="Arial" w:eastAsia="Times New Roman" w:hAnsi="Arial" w:cs="Arial"/>
                <w:b/>
                <w:bCs/>
                <w:lang w:val="fr-FR"/>
              </w:rPr>
              <w:t>’</w:t>
            </w:r>
            <w:r w:rsidRPr="008D0154">
              <w:rPr>
                <w:rFonts w:ascii="Arial" w:eastAsia="Times New Roman" w:hAnsi="Arial" w:cs="Arial"/>
                <w:b/>
                <w:bCs/>
                <w:lang w:val="fr-FR"/>
              </w:rPr>
              <w:t>OHI</w:t>
            </w:r>
            <w:r w:rsidRPr="008D0154">
              <w:rPr>
                <w:rFonts w:ascii="Arial" w:eastAsia="Times New Roman" w:hAnsi="Arial" w:cs="Arial"/>
                <w:lang w:val="fr-FR"/>
              </w:rPr>
              <w:t xml:space="preserve"> pour les inviter à devenir membres du SPRWG et à faire part de leurs commentaires sur le mandat, le cas échéant.</w:t>
            </w:r>
          </w:p>
          <w:p w14:paraId="16EB3FEB" w14:textId="77777777" w:rsidR="0012537B" w:rsidRPr="00B2215E" w:rsidRDefault="0012537B" w:rsidP="00FD354F">
            <w:pPr>
              <w:rPr>
                <w:rFonts w:ascii="Arial" w:eastAsia="Times New Roman" w:hAnsi="Arial" w:cs="Arial"/>
                <w:lang w:val="fr-FR"/>
              </w:rPr>
            </w:pPr>
          </w:p>
        </w:tc>
        <w:tc>
          <w:tcPr>
            <w:tcW w:w="1688" w:type="dxa"/>
            <w:tcBorders>
              <w:top w:val="single" w:sz="4" w:space="0" w:color="auto"/>
            </w:tcBorders>
            <w:shd w:val="clear" w:color="auto" w:fill="auto"/>
          </w:tcPr>
          <w:p w14:paraId="59FFD078" w14:textId="77777777" w:rsidR="0012537B" w:rsidRPr="00B2215E" w:rsidRDefault="0012537B" w:rsidP="00FD354F">
            <w:pPr>
              <w:rPr>
                <w:rFonts w:ascii="Arial" w:eastAsia="Times New Roman" w:hAnsi="Arial" w:cs="Arial"/>
                <w:b/>
                <w:lang w:val="fr-FR"/>
              </w:rPr>
            </w:pPr>
          </w:p>
          <w:p w14:paraId="45ED6AFA" w14:textId="77777777" w:rsidR="0012537B" w:rsidRPr="00B2215E" w:rsidRDefault="0012537B" w:rsidP="00FD354F">
            <w:pPr>
              <w:rPr>
                <w:rFonts w:ascii="Arial" w:eastAsia="Times New Roman" w:hAnsi="Arial" w:cs="Arial"/>
                <w:b/>
                <w:lang w:val="fr-FR"/>
              </w:rPr>
            </w:pPr>
          </w:p>
          <w:p w14:paraId="402DDB6D" w14:textId="77777777" w:rsidR="0012537B" w:rsidRPr="00B2215E" w:rsidRDefault="0012537B" w:rsidP="00FD354F">
            <w:pPr>
              <w:rPr>
                <w:rFonts w:ascii="Arial" w:eastAsia="Times New Roman" w:hAnsi="Arial" w:cs="Arial"/>
                <w:b/>
                <w:lang w:val="fr-FR"/>
              </w:rPr>
            </w:pPr>
          </w:p>
          <w:p w14:paraId="3A47BFF0" w14:textId="77777777" w:rsidR="0012537B" w:rsidRPr="00B2215E" w:rsidRDefault="0012537B" w:rsidP="00FD354F">
            <w:pPr>
              <w:rPr>
                <w:rFonts w:ascii="Arial" w:eastAsia="Times New Roman" w:hAnsi="Arial" w:cs="Arial"/>
                <w:b/>
                <w:lang w:val="fr-FR"/>
              </w:rPr>
            </w:pPr>
          </w:p>
          <w:p w14:paraId="6D9B1DC5" w14:textId="77777777" w:rsidR="0012537B" w:rsidRPr="00B2215E" w:rsidRDefault="0012537B" w:rsidP="00FD354F">
            <w:pPr>
              <w:rPr>
                <w:rFonts w:ascii="Arial" w:eastAsia="Times New Roman" w:hAnsi="Arial" w:cs="Arial"/>
                <w:b/>
                <w:lang w:val="fr-FR"/>
              </w:rPr>
            </w:pPr>
          </w:p>
          <w:p w14:paraId="72D2089F" w14:textId="77777777" w:rsidR="0012537B" w:rsidRPr="00B2215E" w:rsidRDefault="0012537B" w:rsidP="00FD354F">
            <w:pPr>
              <w:rPr>
                <w:rFonts w:ascii="Arial" w:eastAsia="Times New Roman" w:hAnsi="Arial" w:cs="Arial"/>
                <w:b/>
                <w:lang w:val="fr-FR"/>
              </w:rPr>
            </w:pPr>
          </w:p>
          <w:p w14:paraId="7EA1B7EA" w14:textId="77777777" w:rsidR="0012537B" w:rsidRPr="00B2215E" w:rsidRDefault="0012537B" w:rsidP="00FD354F">
            <w:pPr>
              <w:rPr>
                <w:rFonts w:ascii="Arial" w:eastAsia="Times New Roman" w:hAnsi="Arial" w:cs="Arial"/>
                <w:b/>
                <w:lang w:val="fr-FR"/>
              </w:rPr>
            </w:pPr>
          </w:p>
          <w:p w14:paraId="1D198B77" w14:textId="77777777" w:rsidR="0012537B" w:rsidRPr="00B2215E" w:rsidRDefault="0012537B" w:rsidP="00FD354F">
            <w:pPr>
              <w:rPr>
                <w:rFonts w:ascii="Arial" w:eastAsia="Times New Roman" w:hAnsi="Arial" w:cs="Arial"/>
                <w:b/>
                <w:lang w:val="fr-FR"/>
              </w:rPr>
            </w:pPr>
          </w:p>
          <w:p w14:paraId="780806A7" w14:textId="77777777" w:rsidR="0012537B" w:rsidRPr="00B2215E" w:rsidRDefault="0012537B" w:rsidP="00FD354F">
            <w:pPr>
              <w:rPr>
                <w:rFonts w:ascii="Arial" w:eastAsia="Times New Roman" w:hAnsi="Arial" w:cs="Arial"/>
                <w:b/>
                <w:lang w:val="fr-FR"/>
              </w:rPr>
            </w:pPr>
          </w:p>
          <w:p w14:paraId="66F43E3C" w14:textId="77777777" w:rsidR="0012537B" w:rsidRPr="00B2215E" w:rsidRDefault="0012537B" w:rsidP="00FD354F">
            <w:pPr>
              <w:rPr>
                <w:rFonts w:ascii="Arial" w:eastAsia="Times New Roman" w:hAnsi="Arial" w:cs="Arial"/>
                <w:b/>
                <w:lang w:val="fr-FR"/>
              </w:rPr>
            </w:pPr>
          </w:p>
          <w:p w14:paraId="43047085" w14:textId="77777777" w:rsidR="0012537B" w:rsidRPr="00B2215E" w:rsidRDefault="0012537B" w:rsidP="00FD354F">
            <w:pPr>
              <w:rPr>
                <w:rFonts w:ascii="Arial" w:eastAsia="Times New Roman" w:hAnsi="Arial" w:cs="Arial"/>
                <w:b/>
                <w:lang w:val="fr-FR"/>
              </w:rPr>
            </w:pPr>
          </w:p>
          <w:p w14:paraId="1C5D674D" w14:textId="77777777" w:rsidR="0012537B" w:rsidRPr="00B2215E" w:rsidRDefault="0012537B" w:rsidP="00FD354F">
            <w:pPr>
              <w:rPr>
                <w:rFonts w:ascii="Arial" w:eastAsia="Times New Roman" w:hAnsi="Arial" w:cs="Arial"/>
                <w:b/>
                <w:lang w:val="fr-FR"/>
              </w:rPr>
            </w:pPr>
          </w:p>
          <w:p w14:paraId="4650A54D" w14:textId="77777777" w:rsidR="0012537B" w:rsidRPr="00B2215E" w:rsidRDefault="0012537B" w:rsidP="00FD354F">
            <w:pPr>
              <w:rPr>
                <w:rFonts w:ascii="Arial" w:eastAsia="Times New Roman" w:hAnsi="Arial" w:cs="Arial"/>
                <w:b/>
                <w:lang w:val="fr-FR"/>
              </w:rPr>
            </w:pPr>
          </w:p>
          <w:p w14:paraId="1EE25AE2" w14:textId="77777777" w:rsidR="0012537B" w:rsidRPr="00B2215E" w:rsidRDefault="0012537B" w:rsidP="00FD354F">
            <w:pPr>
              <w:rPr>
                <w:rFonts w:ascii="Arial" w:eastAsia="Times New Roman" w:hAnsi="Arial" w:cs="Arial"/>
                <w:b/>
                <w:lang w:val="fr-FR"/>
              </w:rPr>
            </w:pPr>
          </w:p>
          <w:p w14:paraId="6CC556C2" w14:textId="77777777" w:rsidR="0012537B" w:rsidRPr="00B2215E" w:rsidRDefault="0012537B" w:rsidP="00FD354F">
            <w:pPr>
              <w:rPr>
                <w:rFonts w:ascii="Arial" w:eastAsia="Times New Roman" w:hAnsi="Arial" w:cs="Arial"/>
                <w:b/>
                <w:lang w:val="fr-FR"/>
              </w:rPr>
            </w:pPr>
          </w:p>
          <w:p w14:paraId="699E3554" w14:textId="77777777" w:rsidR="0012537B" w:rsidRDefault="0012537B" w:rsidP="00FD354F">
            <w:pPr>
              <w:rPr>
                <w:rFonts w:ascii="Arial" w:eastAsia="Times New Roman" w:hAnsi="Arial" w:cs="Arial"/>
                <w:b/>
                <w:lang w:val="fr-FR"/>
              </w:rPr>
            </w:pPr>
          </w:p>
          <w:p w14:paraId="7570C43C" w14:textId="77777777" w:rsidR="0012537B" w:rsidRDefault="0012537B" w:rsidP="00FD354F">
            <w:pPr>
              <w:rPr>
                <w:rFonts w:ascii="Arial" w:eastAsia="Times New Roman" w:hAnsi="Arial" w:cs="Arial"/>
                <w:b/>
                <w:lang w:val="fr-FR"/>
              </w:rPr>
            </w:pPr>
          </w:p>
          <w:p w14:paraId="02252125"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 xml:space="preserve">Fin octobre 2024 </w:t>
            </w:r>
          </w:p>
          <w:p w14:paraId="657538EB"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(Date limite de réponse : 15 décembre 2024)</w:t>
            </w:r>
          </w:p>
          <w:p w14:paraId="5D157D38" w14:textId="77777777" w:rsidR="0012537B" w:rsidRPr="00B2215E" w:rsidRDefault="0012537B" w:rsidP="00FD354F">
            <w:pPr>
              <w:rPr>
                <w:rFonts w:ascii="Arial" w:eastAsia="Times New Roman" w:hAnsi="Arial" w:cs="Arial"/>
                <w:b/>
                <w:lang w:val="fr-FR"/>
              </w:rPr>
            </w:pPr>
          </w:p>
        </w:tc>
        <w:tc>
          <w:tcPr>
            <w:tcW w:w="1377" w:type="dxa"/>
            <w:tcBorders>
              <w:top w:val="single" w:sz="4" w:space="0" w:color="auto"/>
            </w:tcBorders>
            <w:shd w:val="clear" w:color="auto" w:fill="auto"/>
          </w:tcPr>
          <w:p w14:paraId="1C71A2C4"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highlight w:val="lightGray"/>
                <w:lang w:val="fr-FR"/>
              </w:rPr>
              <w:t>Décision</w:t>
            </w:r>
          </w:p>
          <w:p w14:paraId="4E7DEF60" w14:textId="77777777" w:rsidR="0012537B" w:rsidRPr="00B2215E" w:rsidRDefault="0012537B" w:rsidP="00FD354F">
            <w:pPr>
              <w:rPr>
                <w:rFonts w:ascii="Arial" w:eastAsia="Times New Roman" w:hAnsi="Arial" w:cs="Arial"/>
                <w:lang w:val="fr-FR"/>
              </w:rPr>
            </w:pPr>
          </w:p>
          <w:p w14:paraId="50551C3A" w14:textId="77777777" w:rsidR="0012537B" w:rsidRPr="00B2215E" w:rsidRDefault="0012537B" w:rsidP="00FD354F">
            <w:pPr>
              <w:rPr>
                <w:rFonts w:ascii="Arial" w:eastAsia="Times New Roman" w:hAnsi="Arial" w:cs="Arial"/>
                <w:lang w:val="fr-FR"/>
              </w:rPr>
            </w:pPr>
          </w:p>
          <w:p w14:paraId="6C28BB8D" w14:textId="77777777" w:rsidR="0012537B" w:rsidRPr="00B2215E" w:rsidRDefault="0012537B" w:rsidP="00FD354F">
            <w:pPr>
              <w:rPr>
                <w:rFonts w:ascii="Arial" w:eastAsia="Times New Roman" w:hAnsi="Arial" w:cs="Arial"/>
                <w:lang w:val="fr-FR"/>
              </w:rPr>
            </w:pPr>
          </w:p>
          <w:p w14:paraId="71B0124C" w14:textId="77777777" w:rsidR="0012537B" w:rsidRPr="00B2215E" w:rsidRDefault="0012537B" w:rsidP="00FD354F">
            <w:pPr>
              <w:rPr>
                <w:rFonts w:ascii="Arial" w:eastAsia="Times New Roman" w:hAnsi="Arial" w:cs="Arial"/>
                <w:lang w:val="fr-FR"/>
              </w:rPr>
            </w:pPr>
          </w:p>
          <w:p w14:paraId="0ABAD40A" w14:textId="77777777" w:rsidR="0012537B" w:rsidRPr="00B2215E" w:rsidRDefault="0012537B" w:rsidP="00FD354F">
            <w:pPr>
              <w:rPr>
                <w:rFonts w:ascii="Arial" w:eastAsia="Times New Roman" w:hAnsi="Arial" w:cs="Arial"/>
                <w:lang w:val="fr-FR"/>
              </w:rPr>
            </w:pPr>
          </w:p>
          <w:p w14:paraId="3C6542CC" w14:textId="77777777" w:rsidR="0012537B" w:rsidRPr="00B2215E" w:rsidRDefault="0012537B" w:rsidP="00FD354F">
            <w:pPr>
              <w:rPr>
                <w:rFonts w:ascii="Arial" w:eastAsia="Times New Roman" w:hAnsi="Arial" w:cs="Arial"/>
                <w:lang w:val="fr-FR"/>
              </w:rPr>
            </w:pPr>
          </w:p>
          <w:p w14:paraId="13C06AAC" w14:textId="77777777" w:rsidR="0012537B" w:rsidRPr="00B2215E" w:rsidRDefault="0012537B" w:rsidP="00FD354F">
            <w:pPr>
              <w:rPr>
                <w:rFonts w:ascii="Arial" w:eastAsia="Times New Roman" w:hAnsi="Arial" w:cs="Arial"/>
                <w:lang w:val="fr-FR"/>
              </w:rPr>
            </w:pPr>
          </w:p>
          <w:p w14:paraId="57C904CD" w14:textId="77777777" w:rsidR="0012537B" w:rsidRPr="00B2215E" w:rsidRDefault="0012537B" w:rsidP="00FD354F">
            <w:pPr>
              <w:rPr>
                <w:rFonts w:ascii="Arial" w:eastAsia="Times New Roman" w:hAnsi="Arial" w:cs="Arial"/>
                <w:lang w:val="fr-FR"/>
              </w:rPr>
            </w:pPr>
          </w:p>
          <w:p w14:paraId="55CA0EC7" w14:textId="77777777" w:rsidR="0012537B" w:rsidRPr="00B2215E" w:rsidRDefault="0012537B" w:rsidP="00FD354F">
            <w:pPr>
              <w:rPr>
                <w:rFonts w:ascii="Arial" w:eastAsia="Times New Roman" w:hAnsi="Arial" w:cs="Arial"/>
                <w:lang w:val="fr-FR"/>
              </w:rPr>
            </w:pPr>
          </w:p>
          <w:p w14:paraId="43A5CE1F" w14:textId="77777777" w:rsidR="0012537B" w:rsidRPr="00B2215E" w:rsidRDefault="0012537B" w:rsidP="00FD354F">
            <w:pPr>
              <w:rPr>
                <w:rFonts w:ascii="Arial" w:eastAsia="Times New Roman" w:hAnsi="Arial" w:cs="Arial"/>
                <w:lang w:val="fr-FR"/>
              </w:rPr>
            </w:pPr>
          </w:p>
          <w:p w14:paraId="4AE14F55" w14:textId="77777777" w:rsidR="0012537B" w:rsidRPr="00B2215E" w:rsidRDefault="0012537B" w:rsidP="00FD354F">
            <w:pPr>
              <w:rPr>
                <w:rFonts w:ascii="Arial" w:eastAsia="Times New Roman" w:hAnsi="Arial" w:cs="Arial"/>
                <w:lang w:val="fr-FR"/>
              </w:rPr>
            </w:pPr>
          </w:p>
          <w:p w14:paraId="40AD4213" w14:textId="77777777" w:rsidR="0012537B" w:rsidRPr="00B2215E" w:rsidRDefault="0012537B" w:rsidP="00FD354F">
            <w:pPr>
              <w:rPr>
                <w:rFonts w:ascii="Arial" w:eastAsia="Times New Roman" w:hAnsi="Arial" w:cs="Arial"/>
                <w:highlight w:val="lightGray"/>
                <w:lang w:val="fr-FR"/>
              </w:rPr>
            </w:pPr>
          </w:p>
          <w:p w14:paraId="51CCB6B5" w14:textId="77777777" w:rsidR="0012537B" w:rsidRPr="00B2215E" w:rsidRDefault="0012537B" w:rsidP="00FD354F">
            <w:pPr>
              <w:rPr>
                <w:rFonts w:ascii="Arial" w:eastAsia="Times New Roman" w:hAnsi="Arial" w:cs="Arial"/>
                <w:highlight w:val="lightGray"/>
                <w:lang w:val="fr-FR"/>
              </w:rPr>
            </w:pPr>
          </w:p>
          <w:p w14:paraId="358A157F" w14:textId="77777777" w:rsidR="0012537B" w:rsidRPr="00B2215E" w:rsidRDefault="0012537B" w:rsidP="00FD354F">
            <w:pPr>
              <w:rPr>
                <w:rFonts w:ascii="Arial" w:eastAsia="Times New Roman" w:hAnsi="Arial" w:cs="Arial"/>
                <w:highlight w:val="lightGray"/>
                <w:lang w:val="fr-FR"/>
              </w:rPr>
            </w:pPr>
          </w:p>
          <w:p w14:paraId="0D677784" w14:textId="77777777" w:rsidR="0012537B" w:rsidRPr="00B2215E" w:rsidRDefault="0012537B" w:rsidP="00FD354F">
            <w:pPr>
              <w:rPr>
                <w:rFonts w:ascii="Arial" w:eastAsia="Times New Roman" w:hAnsi="Arial" w:cs="Arial"/>
                <w:color w:val="FF0000"/>
                <w:lang w:val="fr-FR"/>
              </w:rPr>
            </w:pPr>
            <w:r w:rsidRPr="00B2215E">
              <w:rPr>
                <w:rFonts w:ascii="Arial" w:eastAsia="Times New Roman" w:hAnsi="Arial" w:cs="Arial"/>
                <w:highlight w:val="lightGray"/>
                <w:lang w:val="fr-FR"/>
              </w:rPr>
              <w:t>Décision</w:t>
            </w:r>
          </w:p>
        </w:tc>
      </w:tr>
      <w:tr w:rsidR="0012537B" w:rsidRPr="00B2215E" w14:paraId="1EC3B5EE" w14:textId="77777777" w:rsidTr="00FD354F">
        <w:trPr>
          <w:cantSplit/>
          <w:jc w:val="center"/>
        </w:trPr>
        <w:tc>
          <w:tcPr>
            <w:tcW w:w="1171" w:type="dxa"/>
            <w:tcBorders>
              <w:top w:val="single" w:sz="4" w:space="0" w:color="auto"/>
            </w:tcBorders>
            <w:shd w:val="clear" w:color="auto" w:fill="auto"/>
          </w:tcPr>
          <w:p w14:paraId="7A3DABE3"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6.2</w:t>
            </w:r>
          </w:p>
        </w:tc>
        <w:tc>
          <w:tcPr>
            <w:tcW w:w="1664" w:type="dxa"/>
            <w:tcBorders>
              <w:top w:val="single" w:sz="4" w:space="0" w:color="auto"/>
            </w:tcBorders>
            <w:shd w:val="clear" w:color="auto" w:fill="auto"/>
          </w:tcPr>
          <w:p w14:paraId="2AF82B76"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SPRWG</w:t>
            </w:r>
          </w:p>
        </w:tc>
        <w:tc>
          <w:tcPr>
            <w:tcW w:w="1980" w:type="dxa"/>
            <w:tcBorders>
              <w:top w:val="single" w:sz="4" w:space="0" w:color="auto"/>
            </w:tcBorders>
            <w:shd w:val="clear" w:color="auto" w:fill="auto"/>
          </w:tcPr>
          <w:p w14:paraId="0DA81B6C"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C8/58</w:t>
            </w:r>
          </w:p>
        </w:tc>
        <w:tc>
          <w:tcPr>
            <w:tcW w:w="3212" w:type="dxa"/>
            <w:tcBorders>
              <w:top w:val="single" w:sz="4" w:space="0" w:color="auto"/>
            </w:tcBorders>
            <w:shd w:val="clear" w:color="auto" w:fill="auto"/>
          </w:tcPr>
          <w:p w14:paraId="0530B1A4" w14:textId="77777777" w:rsidR="0012537B" w:rsidRPr="005865A5" w:rsidRDefault="0012537B" w:rsidP="00FD354F">
            <w:pPr>
              <w:rPr>
                <w:rFonts w:ascii="Arial" w:eastAsia="Times New Roman" w:hAnsi="Arial" w:cs="Arial"/>
                <w:lang w:val="fr-FR"/>
              </w:rPr>
            </w:pPr>
            <w:r w:rsidRPr="005865A5">
              <w:rPr>
                <w:rFonts w:ascii="Arial" w:eastAsia="Times New Roman" w:hAnsi="Arial" w:cs="Arial"/>
                <w:lang w:val="fr-FR"/>
              </w:rPr>
              <w:t xml:space="preserve">Le </w:t>
            </w:r>
            <w:r w:rsidRPr="005865A5">
              <w:rPr>
                <w:rFonts w:ascii="Arial" w:eastAsia="Times New Roman" w:hAnsi="Arial" w:cs="Arial"/>
                <w:b/>
                <w:bCs/>
                <w:lang w:val="fr-FR"/>
              </w:rPr>
              <w:t>Conseil</w:t>
            </w:r>
            <w:r w:rsidRPr="005865A5">
              <w:rPr>
                <w:rFonts w:ascii="Arial" w:eastAsia="Times New Roman" w:hAnsi="Arial" w:cs="Arial"/>
                <w:lang w:val="fr-FR"/>
              </w:rPr>
              <w:t xml:space="preserve"> </w:t>
            </w:r>
            <w:r w:rsidRPr="00B2215E">
              <w:rPr>
                <w:rFonts w:ascii="Arial" w:eastAsia="Times New Roman" w:hAnsi="Arial" w:cs="Arial"/>
                <w:lang w:val="fr-FR"/>
              </w:rPr>
              <w:t>souscrit à</w:t>
            </w:r>
            <w:r w:rsidRPr="005865A5">
              <w:rPr>
                <w:rFonts w:ascii="Arial" w:eastAsia="Times New Roman" w:hAnsi="Arial" w:cs="Arial"/>
                <w:lang w:val="fr-FR"/>
              </w:rPr>
              <w:t xml:space="preserve"> la suggestion d</w:t>
            </w:r>
            <w:r w:rsidRPr="00B2215E">
              <w:rPr>
                <w:rFonts w:ascii="Arial" w:eastAsia="Times New Roman" w:hAnsi="Arial" w:cs="Arial"/>
                <w:lang w:val="fr-FR"/>
              </w:rPr>
              <w:t>’</w:t>
            </w:r>
            <w:r w:rsidRPr="005865A5">
              <w:rPr>
                <w:rFonts w:ascii="Arial" w:eastAsia="Times New Roman" w:hAnsi="Arial" w:cs="Arial"/>
                <w:b/>
                <w:bCs/>
                <w:lang w:val="fr-FR"/>
              </w:rPr>
              <w:t>IC-ENC</w:t>
            </w:r>
            <w:r w:rsidRPr="005865A5">
              <w:rPr>
                <w:rFonts w:ascii="Arial" w:eastAsia="Times New Roman" w:hAnsi="Arial" w:cs="Arial"/>
                <w:lang w:val="fr-FR"/>
              </w:rPr>
              <w:t xml:space="preserve">, soutenue par les </w:t>
            </w:r>
            <w:r w:rsidRPr="00B2215E">
              <w:rPr>
                <w:rFonts w:ascii="Arial" w:eastAsia="Times New Roman" w:hAnsi="Arial" w:cs="Arial"/>
                <w:b/>
                <w:bCs/>
                <w:lang w:val="fr-FR"/>
              </w:rPr>
              <w:t>US</w:t>
            </w:r>
            <w:r w:rsidRPr="005865A5">
              <w:rPr>
                <w:rFonts w:ascii="Arial" w:eastAsia="Times New Roman" w:hAnsi="Arial" w:cs="Arial"/>
                <w:lang w:val="fr-FR"/>
              </w:rPr>
              <w:t>, d</w:t>
            </w:r>
            <w:r w:rsidRPr="00B2215E">
              <w:rPr>
                <w:rFonts w:ascii="Arial" w:eastAsia="Times New Roman" w:hAnsi="Arial" w:cs="Arial"/>
                <w:lang w:val="fr-FR"/>
              </w:rPr>
              <w:t>’</w:t>
            </w:r>
            <w:r w:rsidRPr="005865A5">
              <w:rPr>
                <w:rFonts w:ascii="Arial" w:eastAsia="Times New Roman" w:hAnsi="Arial" w:cs="Arial"/>
                <w:lang w:val="fr-FR"/>
              </w:rPr>
              <w:t xml:space="preserve">impliquer au cas par cas des experts </w:t>
            </w:r>
            <w:r w:rsidRPr="00B2215E">
              <w:rPr>
                <w:rFonts w:ascii="Arial" w:eastAsia="Times New Roman" w:hAnsi="Arial" w:cs="Arial"/>
                <w:lang w:val="fr-FR"/>
              </w:rPr>
              <w:t>par</w:t>
            </w:r>
            <w:r w:rsidRPr="005865A5">
              <w:rPr>
                <w:rFonts w:ascii="Arial" w:eastAsia="Times New Roman" w:hAnsi="Arial" w:cs="Arial"/>
                <w:lang w:val="fr-FR"/>
              </w:rPr>
              <w:t xml:space="preserve"> domaine (tels que l</w:t>
            </w:r>
            <w:r w:rsidRPr="00B2215E">
              <w:rPr>
                <w:rFonts w:ascii="Arial" w:eastAsia="Times New Roman" w:hAnsi="Arial" w:cs="Arial"/>
                <w:lang w:val="fr-FR"/>
              </w:rPr>
              <w:t>’</w:t>
            </w:r>
            <w:r w:rsidRPr="005865A5">
              <w:rPr>
                <w:rFonts w:ascii="Arial" w:eastAsia="Times New Roman" w:hAnsi="Arial" w:cs="Arial"/>
                <w:lang w:val="fr-FR"/>
              </w:rPr>
              <w:t>IA) dans les activités du SPRWG.</w:t>
            </w:r>
          </w:p>
          <w:p w14:paraId="381B84EB" w14:textId="77777777" w:rsidR="0012537B" w:rsidRPr="005865A5" w:rsidRDefault="0012537B" w:rsidP="00FD354F">
            <w:pPr>
              <w:rPr>
                <w:rFonts w:ascii="Arial" w:eastAsia="Times New Roman" w:hAnsi="Arial" w:cs="Arial"/>
                <w:lang w:val="fr-FR"/>
              </w:rPr>
            </w:pPr>
            <w:r w:rsidRPr="005865A5">
              <w:rPr>
                <w:rFonts w:ascii="Arial" w:eastAsia="Times New Roman" w:hAnsi="Arial" w:cs="Arial"/>
                <w:lang w:val="fr-FR"/>
              </w:rPr>
              <w:t xml:space="preserve">Le mandat sera modifié en conséquence avant la publication de la </w:t>
            </w:r>
            <w:r w:rsidRPr="00B2215E">
              <w:rPr>
                <w:rFonts w:ascii="Arial" w:eastAsia="Times New Roman" w:hAnsi="Arial" w:cs="Arial"/>
                <w:lang w:val="fr-FR"/>
              </w:rPr>
              <w:t>LC</w:t>
            </w:r>
            <w:r w:rsidRPr="005865A5">
              <w:rPr>
                <w:rFonts w:ascii="Arial" w:eastAsia="Times New Roman" w:hAnsi="Arial" w:cs="Arial"/>
                <w:lang w:val="fr-FR"/>
              </w:rPr>
              <w:t xml:space="preserve"> de l</w:t>
            </w:r>
            <w:r w:rsidRPr="00B2215E">
              <w:rPr>
                <w:rFonts w:ascii="Arial" w:eastAsia="Times New Roman" w:hAnsi="Arial" w:cs="Arial"/>
                <w:lang w:val="fr-FR"/>
              </w:rPr>
              <w:t>’</w:t>
            </w:r>
            <w:r w:rsidRPr="005865A5">
              <w:rPr>
                <w:rFonts w:ascii="Arial" w:eastAsia="Times New Roman" w:hAnsi="Arial" w:cs="Arial"/>
                <w:lang w:val="fr-FR"/>
              </w:rPr>
              <w:t>OHI (</w:t>
            </w:r>
            <w:r w:rsidRPr="005865A5">
              <w:rPr>
                <w:rFonts w:ascii="Arial" w:eastAsia="Times New Roman" w:hAnsi="Arial" w:cs="Arial"/>
                <w:b/>
                <w:bCs/>
                <w:lang w:val="fr-FR"/>
              </w:rPr>
              <w:t>Secrétariat de l</w:t>
            </w:r>
            <w:r w:rsidRPr="00B2215E">
              <w:rPr>
                <w:rFonts w:ascii="Arial" w:eastAsia="Times New Roman" w:hAnsi="Arial" w:cs="Arial"/>
                <w:b/>
                <w:bCs/>
                <w:lang w:val="fr-FR"/>
              </w:rPr>
              <w:t>’</w:t>
            </w:r>
            <w:r w:rsidRPr="005865A5">
              <w:rPr>
                <w:rFonts w:ascii="Arial" w:eastAsia="Times New Roman" w:hAnsi="Arial" w:cs="Arial"/>
                <w:b/>
                <w:bCs/>
                <w:lang w:val="fr-FR"/>
              </w:rPr>
              <w:t>OHI</w:t>
            </w:r>
            <w:r w:rsidRPr="005865A5">
              <w:rPr>
                <w:rFonts w:ascii="Arial" w:eastAsia="Times New Roman" w:hAnsi="Arial" w:cs="Arial"/>
                <w:lang w:val="fr-FR"/>
              </w:rPr>
              <w:t>).</w:t>
            </w:r>
          </w:p>
          <w:p w14:paraId="12C708E2" w14:textId="77777777" w:rsidR="0012537B" w:rsidRPr="00B2215E" w:rsidRDefault="0012537B" w:rsidP="00FD354F">
            <w:pPr>
              <w:rPr>
                <w:rFonts w:ascii="Arial" w:eastAsia="Times New Roman" w:hAnsi="Arial" w:cs="Arial"/>
                <w:lang w:val="fr-FR"/>
              </w:rPr>
            </w:pPr>
          </w:p>
        </w:tc>
        <w:tc>
          <w:tcPr>
            <w:tcW w:w="1688" w:type="dxa"/>
            <w:tcBorders>
              <w:top w:val="single" w:sz="4" w:space="0" w:color="auto"/>
            </w:tcBorders>
            <w:shd w:val="clear" w:color="auto" w:fill="auto"/>
          </w:tcPr>
          <w:p w14:paraId="78AC93F3" w14:textId="77777777" w:rsidR="0012537B" w:rsidRPr="00B2215E" w:rsidRDefault="0012537B" w:rsidP="00FD354F">
            <w:pPr>
              <w:rPr>
                <w:rFonts w:ascii="Arial" w:eastAsia="Times New Roman" w:hAnsi="Arial" w:cs="Arial"/>
                <w:b/>
                <w:lang w:val="fr-FR"/>
              </w:rPr>
            </w:pPr>
          </w:p>
          <w:p w14:paraId="0FB4C6EB" w14:textId="77777777" w:rsidR="0012537B" w:rsidRPr="00B2215E" w:rsidRDefault="0012537B" w:rsidP="00FD354F">
            <w:pPr>
              <w:rPr>
                <w:rFonts w:ascii="Arial" w:eastAsia="Times New Roman" w:hAnsi="Arial" w:cs="Arial"/>
                <w:b/>
                <w:lang w:val="fr-FR"/>
              </w:rPr>
            </w:pPr>
          </w:p>
          <w:p w14:paraId="253FDFBE" w14:textId="77777777" w:rsidR="0012537B" w:rsidRPr="00B2215E" w:rsidRDefault="0012537B" w:rsidP="00FD354F">
            <w:pPr>
              <w:rPr>
                <w:rFonts w:ascii="Arial" w:eastAsia="Times New Roman" w:hAnsi="Arial" w:cs="Arial"/>
                <w:b/>
                <w:lang w:val="fr-FR"/>
              </w:rPr>
            </w:pPr>
          </w:p>
          <w:p w14:paraId="1E77429C" w14:textId="77777777" w:rsidR="0012537B" w:rsidRPr="00B2215E" w:rsidRDefault="0012537B" w:rsidP="00FD354F">
            <w:pPr>
              <w:rPr>
                <w:rFonts w:ascii="Arial" w:eastAsia="Times New Roman" w:hAnsi="Arial" w:cs="Arial"/>
                <w:b/>
                <w:lang w:val="fr-FR"/>
              </w:rPr>
            </w:pPr>
          </w:p>
          <w:p w14:paraId="60431231" w14:textId="77777777" w:rsidR="0012537B" w:rsidRPr="00B2215E" w:rsidRDefault="0012537B" w:rsidP="00FD354F">
            <w:pPr>
              <w:rPr>
                <w:rFonts w:ascii="Arial" w:eastAsia="Times New Roman" w:hAnsi="Arial" w:cs="Arial"/>
                <w:b/>
                <w:lang w:val="fr-FR"/>
              </w:rPr>
            </w:pPr>
          </w:p>
          <w:p w14:paraId="081DD27F" w14:textId="77777777" w:rsidR="0012537B" w:rsidRPr="00B2215E" w:rsidRDefault="0012537B" w:rsidP="00FD354F">
            <w:pPr>
              <w:rPr>
                <w:rFonts w:ascii="Arial" w:eastAsia="Times New Roman" w:hAnsi="Arial" w:cs="Arial"/>
                <w:b/>
                <w:lang w:val="fr-FR"/>
              </w:rPr>
            </w:pPr>
          </w:p>
          <w:p w14:paraId="7B210CCD" w14:textId="77777777" w:rsidR="0012537B" w:rsidRPr="00B2215E" w:rsidRDefault="0012537B" w:rsidP="00FD354F">
            <w:pPr>
              <w:rPr>
                <w:rFonts w:ascii="Arial" w:eastAsia="Times New Roman" w:hAnsi="Arial" w:cs="Arial"/>
                <w:b/>
                <w:lang w:val="fr-FR"/>
              </w:rPr>
            </w:pPr>
          </w:p>
          <w:p w14:paraId="3DF51D4B" w14:textId="77777777" w:rsidR="0012537B" w:rsidRPr="00B2215E" w:rsidRDefault="0012537B" w:rsidP="00FD354F">
            <w:pPr>
              <w:rPr>
                <w:rFonts w:ascii="Arial" w:eastAsia="Times New Roman" w:hAnsi="Arial" w:cs="Arial"/>
                <w:b/>
                <w:lang w:val="fr-FR"/>
              </w:rPr>
            </w:pPr>
          </w:p>
          <w:p w14:paraId="7F7193CB" w14:textId="77777777" w:rsidR="0012537B" w:rsidRPr="00B2215E" w:rsidRDefault="0012537B" w:rsidP="00FD354F">
            <w:pPr>
              <w:rPr>
                <w:rFonts w:ascii="Arial" w:eastAsia="Times New Roman" w:hAnsi="Arial" w:cs="Arial"/>
                <w:b/>
                <w:lang w:val="fr-FR"/>
              </w:rPr>
            </w:pPr>
          </w:p>
          <w:p w14:paraId="433FD2E0"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Fin octobre 2024</w:t>
            </w:r>
          </w:p>
          <w:p w14:paraId="0289A63C" w14:textId="77777777" w:rsidR="0012537B" w:rsidRPr="00B2215E" w:rsidRDefault="0012537B" w:rsidP="00FD354F">
            <w:pPr>
              <w:rPr>
                <w:rFonts w:ascii="Arial" w:eastAsia="Times New Roman" w:hAnsi="Arial" w:cs="Arial"/>
                <w:b/>
                <w:lang w:val="fr-FR"/>
              </w:rPr>
            </w:pPr>
          </w:p>
        </w:tc>
        <w:tc>
          <w:tcPr>
            <w:tcW w:w="1377" w:type="dxa"/>
            <w:tcBorders>
              <w:top w:val="single" w:sz="4" w:space="0" w:color="auto"/>
            </w:tcBorders>
            <w:shd w:val="clear" w:color="auto" w:fill="auto"/>
          </w:tcPr>
          <w:p w14:paraId="75BAEA84" w14:textId="77777777" w:rsidR="0012537B" w:rsidRPr="00B2215E" w:rsidRDefault="0012537B" w:rsidP="00FD354F">
            <w:pPr>
              <w:rPr>
                <w:rFonts w:ascii="Arial" w:eastAsia="Times New Roman" w:hAnsi="Arial" w:cs="Arial"/>
                <w:color w:val="FF0000"/>
                <w:lang w:val="fr-FR"/>
              </w:rPr>
            </w:pPr>
            <w:r w:rsidRPr="00B2215E">
              <w:rPr>
                <w:rFonts w:ascii="Arial" w:eastAsia="Times New Roman" w:hAnsi="Arial" w:cs="Arial"/>
                <w:highlight w:val="lightGray"/>
                <w:lang w:val="fr-FR"/>
              </w:rPr>
              <w:t>Décision</w:t>
            </w:r>
          </w:p>
        </w:tc>
      </w:tr>
      <w:tr w:rsidR="0012537B" w:rsidRPr="00B2215E" w14:paraId="0F0DB5C8" w14:textId="77777777" w:rsidTr="00FD354F">
        <w:trPr>
          <w:cantSplit/>
          <w:jc w:val="center"/>
        </w:trPr>
        <w:tc>
          <w:tcPr>
            <w:tcW w:w="1171" w:type="dxa"/>
            <w:tcBorders>
              <w:top w:val="single" w:sz="4" w:space="0" w:color="auto"/>
            </w:tcBorders>
            <w:shd w:val="clear" w:color="auto" w:fill="auto"/>
          </w:tcPr>
          <w:p w14:paraId="55272C20"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6.2</w:t>
            </w:r>
          </w:p>
        </w:tc>
        <w:tc>
          <w:tcPr>
            <w:tcW w:w="1664" w:type="dxa"/>
            <w:tcBorders>
              <w:top w:val="single" w:sz="4" w:space="0" w:color="auto"/>
            </w:tcBorders>
            <w:shd w:val="clear" w:color="auto" w:fill="auto"/>
          </w:tcPr>
          <w:p w14:paraId="5AD49819"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SPRWG</w:t>
            </w:r>
          </w:p>
        </w:tc>
        <w:tc>
          <w:tcPr>
            <w:tcW w:w="1980" w:type="dxa"/>
            <w:tcBorders>
              <w:top w:val="single" w:sz="4" w:space="0" w:color="auto"/>
            </w:tcBorders>
            <w:shd w:val="clear" w:color="auto" w:fill="auto"/>
          </w:tcPr>
          <w:p w14:paraId="28DBD412"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C8/59</w:t>
            </w:r>
          </w:p>
        </w:tc>
        <w:tc>
          <w:tcPr>
            <w:tcW w:w="3212" w:type="dxa"/>
            <w:tcBorders>
              <w:top w:val="single" w:sz="4" w:space="0" w:color="auto"/>
            </w:tcBorders>
            <w:shd w:val="clear" w:color="auto" w:fill="auto"/>
          </w:tcPr>
          <w:p w14:paraId="146379FA" w14:textId="77777777" w:rsidR="0012537B" w:rsidRPr="005D6CFF" w:rsidRDefault="0012537B" w:rsidP="00FD354F">
            <w:pPr>
              <w:rPr>
                <w:rFonts w:ascii="Arial" w:eastAsia="Times New Roman" w:hAnsi="Arial" w:cs="Arial"/>
                <w:lang w:val="fr-FR"/>
              </w:rPr>
            </w:pPr>
            <w:r w:rsidRPr="005D6CFF">
              <w:rPr>
                <w:rFonts w:ascii="Arial" w:eastAsia="Times New Roman" w:hAnsi="Arial" w:cs="Arial"/>
                <w:lang w:val="fr-FR"/>
              </w:rPr>
              <w:t xml:space="preserve">Le </w:t>
            </w:r>
            <w:r w:rsidRPr="005D6CFF">
              <w:rPr>
                <w:rFonts w:ascii="Arial" w:eastAsia="Times New Roman" w:hAnsi="Arial" w:cs="Arial"/>
                <w:b/>
                <w:bCs/>
                <w:lang w:val="fr-FR"/>
              </w:rPr>
              <w:t>Conseil</w:t>
            </w:r>
            <w:r w:rsidRPr="005D6CFF">
              <w:rPr>
                <w:rFonts w:ascii="Arial" w:eastAsia="Times New Roman" w:hAnsi="Arial" w:cs="Arial"/>
                <w:lang w:val="fr-FR"/>
              </w:rPr>
              <w:t xml:space="preserve"> pr</w:t>
            </w:r>
            <w:r w:rsidRPr="00B2215E">
              <w:rPr>
                <w:rFonts w:ascii="Arial" w:eastAsia="Times New Roman" w:hAnsi="Arial" w:cs="Arial"/>
                <w:lang w:val="fr-FR"/>
              </w:rPr>
              <w:t>end</w:t>
            </w:r>
            <w:r w:rsidRPr="005D6CFF">
              <w:rPr>
                <w:rFonts w:ascii="Arial" w:eastAsia="Times New Roman" w:hAnsi="Arial" w:cs="Arial"/>
                <w:lang w:val="fr-FR"/>
              </w:rPr>
              <w:t xml:space="preserve"> note des intentions initiales de </w:t>
            </w:r>
            <w:r w:rsidRPr="005D6CFF">
              <w:rPr>
                <w:rFonts w:ascii="Arial" w:eastAsia="Times New Roman" w:hAnsi="Arial" w:cs="Arial"/>
                <w:b/>
                <w:bCs/>
                <w:lang w:val="fr-FR"/>
              </w:rPr>
              <w:t>BR, CA, CN, DE, DK, FR, ID, IN, JP, NO, NZ,</w:t>
            </w:r>
            <w:r w:rsidRPr="005D6CFF">
              <w:rPr>
                <w:rFonts w:ascii="Arial" w:eastAsia="Times New Roman" w:hAnsi="Arial" w:cs="Arial"/>
                <w:lang w:val="fr-FR"/>
              </w:rPr>
              <w:t xml:space="preserve"> </w:t>
            </w:r>
            <w:r w:rsidRPr="005D6CFF">
              <w:rPr>
                <w:rFonts w:ascii="Arial" w:eastAsia="Times New Roman" w:hAnsi="Arial" w:cs="Arial"/>
                <w:b/>
                <w:bCs/>
                <w:lang w:val="fr-FR"/>
              </w:rPr>
              <w:t xml:space="preserve">RO, SE, US </w:t>
            </w:r>
            <w:r w:rsidRPr="005D6CFF">
              <w:rPr>
                <w:rFonts w:ascii="Arial" w:eastAsia="Times New Roman" w:hAnsi="Arial" w:cs="Arial"/>
                <w:lang w:val="fr-FR"/>
              </w:rPr>
              <w:t xml:space="preserve">de devenir membres du </w:t>
            </w:r>
            <w:r w:rsidRPr="005D6CFF">
              <w:rPr>
                <w:rFonts w:ascii="Arial" w:eastAsia="Times New Roman" w:hAnsi="Arial" w:cs="Arial"/>
                <w:b/>
                <w:bCs/>
                <w:lang w:val="fr-FR"/>
              </w:rPr>
              <w:t>SPRWG</w:t>
            </w:r>
            <w:r w:rsidRPr="005D6CFF">
              <w:rPr>
                <w:rFonts w:ascii="Arial" w:eastAsia="Times New Roman" w:hAnsi="Arial" w:cs="Arial"/>
                <w:lang w:val="fr-FR"/>
              </w:rPr>
              <w:t>.</w:t>
            </w:r>
          </w:p>
          <w:p w14:paraId="474B3194" w14:textId="77777777" w:rsidR="0012537B" w:rsidRPr="00B2215E" w:rsidRDefault="0012537B" w:rsidP="00FD354F">
            <w:pPr>
              <w:rPr>
                <w:rFonts w:ascii="Arial" w:eastAsia="Times New Roman" w:hAnsi="Arial" w:cs="Arial"/>
                <w:lang w:val="fr-FR"/>
              </w:rPr>
            </w:pPr>
          </w:p>
        </w:tc>
        <w:tc>
          <w:tcPr>
            <w:tcW w:w="1688" w:type="dxa"/>
            <w:tcBorders>
              <w:top w:val="single" w:sz="4" w:space="0" w:color="auto"/>
            </w:tcBorders>
            <w:shd w:val="clear" w:color="auto" w:fill="auto"/>
          </w:tcPr>
          <w:p w14:paraId="2AB9D8BA" w14:textId="77777777" w:rsidR="0012537B" w:rsidRPr="005D6CFF" w:rsidRDefault="0012537B" w:rsidP="00FD354F">
            <w:pPr>
              <w:rPr>
                <w:rFonts w:ascii="Arial" w:eastAsia="Times New Roman" w:hAnsi="Arial" w:cs="Arial"/>
                <w:b/>
                <w:lang w:val="fr-FR"/>
              </w:rPr>
            </w:pPr>
            <w:r w:rsidRPr="005D6CFF">
              <w:rPr>
                <w:rFonts w:ascii="Arial" w:eastAsia="Times New Roman" w:hAnsi="Arial" w:cs="Arial"/>
                <w:b/>
                <w:bCs/>
                <w:lang w:val="fr-FR"/>
              </w:rPr>
              <w:t xml:space="preserve">Confirmation attendue en réponse à la </w:t>
            </w:r>
            <w:r w:rsidRPr="00B2215E">
              <w:rPr>
                <w:rFonts w:ascii="Arial" w:eastAsia="Times New Roman" w:hAnsi="Arial" w:cs="Arial"/>
                <w:b/>
                <w:bCs/>
                <w:lang w:val="fr-FR"/>
              </w:rPr>
              <w:t>LC</w:t>
            </w:r>
            <w:r w:rsidRPr="005D6CFF">
              <w:rPr>
                <w:rFonts w:ascii="Arial" w:eastAsia="Times New Roman" w:hAnsi="Arial" w:cs="Arial"/>
                <w:b/>
                <w:bCs/>
                <w:lang w:val="fr-FR"/>
              </w:rPr>
              <w:t xml:space="preserve"> de l</w:t>
            </w:r>
            <w:r w:rsidRPr="00B2215E">
              <w:rPr>
                <w:rFonts w:ascii="Arial" w:eastAsia="Times New Roman" w:hAnsi="Arial" w:cs="Arial"/>
                <w:b/>
                <w:bCs/>
                <w:lang w:val="fr-FR"/>
              </w:rPr>
              <w:t>’</w:t>
            </w:r>
            <w:r w:rsidRPr="005D6CFF">
              <w:rPr>
                <w:rFonts w:ascii="Arial" w:eastAsia="Times New Roman" w:hAnsi="Arial" w:cs="Arial"/>
                <w:b/>
                <w:bCs/>
                <w:lang w:val="fr-FR"/>
              </w:rPr>
              <w:t>OHI (déc</w:t>
            </w:r>
            <w:r w:rsidRPr="00B2215E">
              <w:rPr>
                <w:rFonts w:ascii="Arial" w:eastAsia="Times New Roman" w:hAnsi="Arial" w:cs="Arial"/>
                <w:b/>
                <w:bCs/>
                <w:lang w:val="fr-FR"/>
              </w:rPr>
              <w:t>.</w:t>
            </w:r>
            <w:r w:rsidRPr="005D6CFF">
              <w:rPr>
                <w:rFonts w:ascii="Arial" w:eastAsia="Times New Roman" w:hAnsi="Arial" w:cs="Arial"/>
                <w:b/>
                <w:bCs/>
                <w:lang w:val="fr-FR"/>
              </w:rPr>
              <w:t xml:space="preserve"> 2024)</w:t>
            </w:r>
          </w:p>
          <w:p w14:paraId="36BC28DE" w14:textId="77777777" w:rsidR="0012537B" w:rsidRPr="00B2215E" w:rsidRDefault="0012537B" w:rsidP="00FD354F">
            <w:pPr>
              <w:rPr>
                <w:rFonts w:ascii="Arial" w:eastAsia="Times New Roman" w:hAnsi="Arial" w:cs="Arial"/>
                <w:b/>
                <w:lang w:val="fr-FR"/>
              </w:rPr>
            </w:pPr>
          </w:p>
        </w:tc>
        <w:tc>
          <w:tcPr>
            <w:tcW w:w="1377" w:type="dxa"/>
            <w:tcBorders>
              <w:top w:val="single" w:sz="4" w:space="0" w:color="auto"/>
            </w:tcBorders>
            <w:shd w:val="clear" w:color="auto" w:fill="auto"/>
          </w:tcPr>
          <w:p w14:paraId="6B78A98F" w14:textId="77777777" w:rsidR="0012537B" w:rsidRPr="00B2215E" w:rsidRDefault="0012537B" w:rsidP="00FD354F">
            <w:pPr>
              <w:rPr>
                <w:rFonts w:ascii="Arial" w:eastAsia="Times New Roman" w:hAnsi="Arial" w:cs="Arial"/>
                <w:color w:val="FF0000"/>
                <w:lang w:val="fr-FR"/>
              </w:rPr>
            </w:pPr>
          </w:p>
        </w:tc>
      </w:tr>
      <w:tr w:rsidR="0012537B" w:rsidRPr="00B2215E" w14:paraId="37D25EC6" w14:textId="77777777" w:rsidTr="00FD354F">
        <w:trPr>
          <w:cantSplit/>
          <w:jc w:val="center"/>
        </w:trPr>
        <w:tc>
          <w:tcPr>
            <w:tcW w:w="1171" w:type="dxa"/>
            <w:tcBorders>
              <w:top w:val="single" w:sz="4" w:space="0" w:color="auto"/>
            </w:tcBorders>
            <w:shd w:val="clear" w:color="auto" w:fill="auto"/>
          </w:tcPr>
          <w:p w14:paraId="1C03839D" w14:textId="77777777" w:rsidR="0012537B" w:rsidRPr="00B2215E" w:rsidRDefault="0012537B" w:rsidP="00FD354F">
            <w:pPr>
              <w:jc w:val="center"/>
              <w:rPr>
                <w:rFonts w:ascii="Arial" w:eastAsia="Times New Roman" w:hAnsi="Arial" w:cs="Arial"/>
                <w:lang w:val="fr-FR" w:eastAsia="fr-FR"/>
              </w:rPr>
            </w:pPr>
          </w:p>
        </w:tc>
        <w:tc>
          <w:tcPr>
            <w:tcW w:w="1664" w:type="dxa"/>
            <w:tcBorders>
              <w:top w:val="single" w:sz="4" w:space="0" w:color="auto"/>
            </w:tcBorders>
            <w:shd w:val="clear" w:color="auto" w:fill="auto"/>
          </w:tcPr>
          <w:p w14:paraId="4DDCDC3A" w14:textId="77777777" w:rsidR="0012537B" w:rsidRPr="00B2215E" w:rsidRDefault="0012537B" w:rsidP="00FD354F">
            <w:pPr>
              <w:jc w:val="center"/>
              <w:rPr>
                <w:rFonts w:ascii="Arial" w:eastAsia="Times New Roman" w:hAnsi="Arial" w:cs="Arial"/>
                <w:lang w:val="fr-FR"/>
              </w:rPr>
            </w:pPr>
          </w:p>
        </w:tc>
        <w:tc>
          <w:tcPr>
            <w:tcW w:w="1980" w:type="dxa"/>
            <w:tcBorders>
              <w:top w:val="single" w:sz="4" w:space="0" w:color="auto"/>
            </w:tcBorders>
            <w:shd w:val="clear" w:color="auto" w:fill="auto"/>
          </w:tcPr>
          <w:p w14:paraId="2CF96DC5" w14:textId="77777777" w:rsidR="0012537B" w:rsidRPr="00B2215E" w:rsidRDefault="0012537B" w:rsidP="00FD354F">
            <w:pPr>
              <w:jc w:val="center"/>
              <w:rPr>
                <w:rFonts w:ascii="Arial" w:eastAsia="Times New Roman" w:hAnsi="Arial" w:cs="Arial"/>
                <w:lang w:val="fr-FR" w:eastAsia="fr-FR"/>
              </w:rPr>
            </w:pPr>
          </w:p>
        </w:tc>
        <w:tc>
          <w:tcPr>
            <w:tcW w:w="3212" w:type="dxa"/>
            <w:tcBorders>
              <w:top w:val="single" w:sz="4" w:space="0" w:color="auto"/>
            </w:tcBorders>
            <w:shd w:val="clear" w:color="auto" w:fill="auto"/>
          </w:tcPr>
          <w:p w14:paraId="77F4EA17" w14:textId="77777777" w:rsidR="0012537B" w:rsidRPr="00B2215E" w:rsidRDefault="0012537B" w:rsidP="00FD354F">
            <w:pPr>
              <w:rPr>
                <w:rFonts w:ascii="Arial" w:eastAsia="Times New Roman" w:hAnsi="Arial" w:cs="Arial"/>
                <w:lang w:val="fr-FR"/>
              </w:rPr>
            </w:pPr>
          </w:p>
        </w:tc>
        <w:tc>
          <w:tcPr>
            <w:tcW w:w="1688" w:type="dxa"/>
            <w:tcBorders>
              <w:top w:val="single" w:sz="4" w:space="0" w:color="auto"/>
            </w:tcBorders>
            <w:shd w:val="clear" w:color="auto" w:fill="auto"/>
          </w:tcPr>
          <w:p w14:paraId="09C57828" w14:textId="77777777" w:rsidR="0012537B" w:rsidRPr="00B2215E" w:rsidRDefault="0012537B" w:rsidP="00FD354F">
            <w:pPr>
              <w:rPr>
                <w:rFonts w:ascii="Arial" w:eastAsia="Times New Roman" w:hAnsi="Arial" w:cs="Arial"/>
                <w:b/>
                <w:lang w:val="fr-FR"/>
              </w:rPr>
            </w:pPr>
          </w:p>
        </w:tc>
        <w:tc>
          <w:tcPr>
            <w:tcW w:w="1377" w:type="dxa"/>
            <w:tcBorders>
              <w:top w:val="single" w:sz="4" w:space="0" w:color="auto"/>
            </w:tcBorders>
            <w:shd w:val="clear" w:color="auto" w:fill="auto"/>
          </w:tcPr>
          <w:p w14:paraId="779F5D7C" w14:textId="77777777" w:rsidR="0012537B" w:rsidRPr="00B2215E" w:rsidRDefault="0012537B" w:rsidP="00FD354F">
            <w:pPr>
              <w:rPr>
                <w:rFonts w:ascii="Arial" w:eastAsia="Times New Roman" w:hAnsi="Arial" w:cs="Arial"/>
                <w:color w:val="FF0000"/>
                <w:lang w:val="fr-FR"/>
              </w:rPr>
            </w:pPr>
          </w:p>
        </w:tc>
      </w:tr>
      <w:tr w:rsidR="0012537B" w:rsidRPr="00B2215E" w14:paraId="0F48721A" w14:textId="77777777" w:rsidTr="00FD354F">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p w14:paraId="1C8AAE2B" w14:textId="77777777" w:rsidR="0012537B" w:rsidRPr="00B2215E" w:rsidRDefault="0012537B" w:rsidP="00FD354F">
            <w:pPr>
              <w:ind w:left="29"/>
              <w:rPr>
                <w:rFonts w:ascii="Arial" w:hAnsi="Arial" w:cs="Arial"/>
                <w:b/>
                <w:lang w:val="fr-FR"/>
              </w:rPr>
            </w:pPr>
            <w:r w:rsidRPr="00B2215E">
              <w:rPr>
                <w:rFonts w:ascii="Arial" w:eastAsia="Times New Roman" w:hAnsi="Arial" w:cs="Arial"/>
                <w:b/>
                <w:lang w:val="fr-FR"/>
              </w:rPr>
              <w:t>6.3</w:t>
            </w:r>
            <w:r w:rsidRPr="00B2215E">
              <w:rPr>
                <w:rFonts w:ascii="Arial" w:eastAsia="Times New Roman" w:hAnsi="Arial" w:cs="Arial"/>
                <w:b/>
                <w:lang w:val="fr-FR"/>
              </w:rPr>
              <w:tab/>
            </w:r>
            <w:r w:rsidRPr="00B2215E">
              <w:rPr>
                <w:rFonts w:ascii="Arial" w:hAnsi="Arial" w:cs="Arial"/>
                <w:b/>
                <w:bCs/>
                <w:lang w:val="fr-FR"/>
              </w:rPr>
              <w:t>Discussion initiale sur la révision du plan stratégique de l’OHI sur la base des contributions des organes subordonnés (HSSC, IRCC), des Etats membres et du Secrétariat de l’OHI.</w:t>
            </w:r>
          </w:p>
        </w:tc>
      </w:tr>
      <w:tr w:rsidR="0012537B" w:rsidRPr="00B2215E" w14:paraId="3A3C59F2" w14:textId="77777777" w:rsidTr="00FD354F">
        <w:trPr>
          <w:cantSplit/>
          <w:jc w:val="center"/>
        </w:trPr>
        <w:tc>
          <w:tcPr>
            <w:tcW w:w="1171" w:type="dxa"/>
            <w:tcBorders>
              <w:top w:val="single" w:sz="4" w:space="0" w:color="auto"/>
            </w:tcBorders>
            <w:shd w:val="clear" w:color="auto" w:fill="D9D9D9" w:themeFill="background1" w:themeFillShade="D9"/>
          </w:tcPr>
          <w:p w14:paraId="694E180C" w14:textId="77777777" w:rsidR="0012537B" w:rsidRPr="00B2215E" w:rsidRDefault="0012537B" w:rsidP="00FD354F">
            <w:pPr>
              <w:jc w:val="center"/>
              <w:rPr>
                <w:rFonts w:ascii="Arial" w:eastAsia="Times New Roman" w:hAnsi="Arial" w:cs="Arial"/>
                <w:lang w:val="fr-FR" w:eastAsia="fr-FR"/>
              </w:rPr>
            </w:pPr>
          </w:p>
        </w:tc>
        <w:tc>
          <w:tcPr>
            <w:tcW w:w="1664" w:type="dxa"/>
            <w:tcBorders>
              <w:top w:val="single" w:sz="4" w:space="0" w:color="auto"/>
            </w:tcBorders>
            <w:shd w:val="clear" w:color="auto" w:fill="D9D9D9" w:themeFill="background1" w:themeFillShade="D9"/>
          </w:tcPr>
          <w:p w14:paraId="73FD84EF"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Plan stratégique 2027-2032</w:t>
            </w:r>
          </w:p>
        </w:tc>
        <w:tc>
          <w:tcPr>
            <w:tcW w:w="1980" w:type="dxa"/>
            <w:tcBorders>
              <w:top w:val="single" w:sz="4" w:space="0" w:color="auto"/>
            </w:tcBorders>
            <w:shd w:val="clear" w:color="auto" w:fill="D9D9D9" w:themeFill="background1" w:themeFillShade="D9"/>
          </w:tcPr>
          <w:p w14:paraId="5FE1B956"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C7/36</w:t>
            </w:r>
          </w:p>
        </w:tc>
        <w:tc>
          <w:tcPr>
            <w:tcW w:w="3212" w:type="dxa"/>
            <w:tcBorders>
              <w:top w:val="single" w:sz="4" w:space="0" w:color="auto"/>
            </w:tcBorders>
            <w:shd w:val="clear" w:color="auto" w:fill="D9D9D9" w:themeFill="background1" w:themeFillShade="D9"/>
          </w:tcPr>
          <w:p w14:paraId="71900376" w14:textId="77777777" w:rsidR="0012537B" w:rsidRPr="00B2215E" w:rsidRDefault="0012537B" w:rsidP="00FD354F">
            <w:pPr>
              <w:rPr>
                <w:rFonts w:ascii="Arial" w:eastAsia="Times New Roman" w:hAnsi="Arial" w:cs="Arial"/>
                <w:lang w:val="fr-FR"/>
              </w:rPr>
            </w:pPr>
            <w:r w:rsidRPr="00B264F0">
              <w:rPr>
                <w:rFonts w:ascii="Arial" w:eastAsia="Times New Roman" w:hAnsi="Arial" w:cs="Arial"/>
                <w:lang w:val="fr-FR"/>
              </w:rPr>
              <w:t xml:space="preserve">Le </w:t>
            </w:r>
            <w:r w:rsidRPr="00B264F0">
              <w:rPr>
                <w:rFonts w:ascii="Arial" w:eastAsia="Times New Roman" w:hAnsi="Arial" w:cs="Arial"/>
                <w:b/>
                <w:bCs/>
                <w:lang w:val="fr-FR"/>
              </w:rPr>
              <w:t>Conseil</w:t>
            </w:r>
            <w:r w:rsidRPr="00B264F0">
              <w:rPr>
                <w:rFonts w:ascii="Arial" w:eastAsia="Times New Roman" w:hAnsi="Arial" w:cs="Arial"/>
                <w:lang w:val="fr-FR"/>
              </w:rPr>
              <w:t xml:space="preserve"> reconn</w:t>
            </w:r>
            <w:r w:rsidRPr="00B2215E">
              <w:rPr>
                <w:rFonts w:ascii="Arial" w:eastAsia="Times New Roman" w:hAnsi="Arial" w:cs="Arial"/>
                <w:lang w:val="fr-FR"/>
              </w:rPr>
              <w:t>aît</w:t>
            </w:r>
            <w:r w:rsidRPr="00B264F0">
              <w:rPr>
                <w:rFonts w:ascii="Arial" w:eastAsia="Times New Roman" w:hAnsi="Arial" w:cs="Arial"/>
                <w:lang w:val="fr-FR"/>
              </w:rPr>
              <w:t xml:space="preserve"> que la structure actuelle du plan stratégique (</w:t>
            </w:r>
            <w:r w:rsidRPr="00B2215E">
              <w:rPr>
                <w:rFonts w:ascii="Arial" w:eastAsia="Times New Roman" w:hAnsi="Arial" w:cs="Arial"/>
                <w:lang w:val="fr-FR"/>
              </w:rPr>
              <w:t>PS</w:t>
            </w:r>
            <w:r w:rsidRPr="00B264F0">
              <w:rPr>
                <w:rFonts w:ascii="Arial" w:eastAsia="Times New Roman" w:hAnsi="Arial" w:cs="Arial"/>
                <w:lang w:val="fr-FR"/>
              </w:rPr>
              <w:t xml:space="preserve">) 2021-2026 </w:t>
            </w:r>
            <w:r w:rsidRPr="00B2215E">
              <w:rPr>
                <w:rFonts w:ascii="Arial" w:eastAsia="Times New Roman" w:hAnsi="Arial" w:cs="Arial"/>
                <w:lang w:val="fr-FR"/>
              </w:rPr>
              <w:t>est</w:t>
            </w:r>
            <w:r w:rsidRPr="00B264F0">
              <w:rPr>
                <w:rFonts w:ascii="Arial" w:eastAsia="Times New Roman" w:hAnsi="Arial" w:cs="Arial"/>
                <w:lang w:val="fr-FR"/>
              </w:rPr>
              <w:t xml:space="preserve"> toujours pertinente au niveau conceptuel (vision, </w:t>
            </w:r>
            <w:r w:rsidRPr="00B2215E">
              <w:rPr>
                <w:rFonts w:ascii="Arial" w:eastAsia="Times New Roman" w:hAnsi="Arial" w:cs="Arial"/>
                <w:lang w:val="fr-FR"/>
              </w:rPr>
              <w:t>buts</w:t>
            </w:r>
            <w:r w:rsidRPr="00B264F0">
              <w:rPr>
                <w:rFonts w:ascii="Arial" w:eastAsia="Times New Roman" w:hAnsi="Arial" w:cs="Arial"/>
                <w:lang w:val="fr-FR"/>
              </w:rPr>
              <w:t xml:space="preserve">, etc.) et </w:t>
            </w:r>
            <w:r w:rsidRPr="00B2215E">
              <w:rPr>
                <w:rFonts w:ascii="Arial" w:eastAsia="Times New Roman" w:hAnsi="Arial" w:cs="Arial"/>
                <w:lang w:val="fr-FR"/>
              </w:rPr>
              <w:t>convient</w:t>
            </w:r>
            <w:r w:rsidRPr="00B264F0">
              <w:rPr>
                <w:rFonts w:ascii="Arial" w:eastAsia="Times New Roman" w:hAnsi="Arial" w:cs="Arial"/>
                <w:lang w:val="fr-FR"/>
              </w:rPr>
              <w:t xml:space="preserve"> que l</w:t>
            </w:r>
            <w:r w:rsidRPr="00B2215E">
              <w:rPr>
                <w:rFonts w:ascii="Arial" w:eastAsia="Times New Roman" w:hAnsi="Arial" w:cs="Arial"/>
                <w:lang w:val="fr-FR"/>
              </w:rPr>
              <w:t>’</w:t>
            </w:r>
            <w:r w:rsidRPr="00B264F0">
              <w:rPr>
                <w:rFonts w:ascii="Arial" w:eastAsia="Times New Roman" w:hAnsi="Arial" w:cs="Arial"/>
                <w:lang w:val="fr-FR"/>
              </w:rPr>
              <w:t xml:space="preserve">objectif du prochain PS 2027-2032 </w:t>
            </w:r>
            <w:r w:rsidRPr="00B2215E">
              <w:rPr>
                <w:rFonts w:ascii="Arial" w:eastAsia="Times New Roman" w:hAnsi="Arial" w:cs="Arial"/>
                <w:lang w:val="fr-FR"/>
              </w:rPr>
              <w:t>devrait</w:t>
            </w:r>
            <w:r w:rsidRPr="00B264F0">
              <w:rPr>
                <w:rFonts w:ascii="Arial" w:eastAsia="Times New Roman" w:hAnsi="Arial" w:cs="Arial"/>
                <w:lang w:val="fr-FR"/>
              </w:rPr>
              <w:t xml:space="preserve"> se limiter à une </w:t>
            </w:r>
            <w:r w:rsidRPr="00B264F0">
              <w:rPr>
                <w:rFonts w:ascii="Arial" w:eastAsia="Times New Roman" w:hAnsi="Arial" w:cs="Arial"/>
                <w:i/>
                <w:iCs/>
                <w:lang w:val="fr-FR"/>
              </w:rPr>
              <w:t>révision</w:t>
            </w:r>
            <w:r w:rsidRPr="00B264F0">
              <w:rPr>
                <w:rFonts w:ascii="Arial" w:eastAsia="Times New Roman" w:hAnsi="Arial" w:cs="Arial"/>
                <w:lang w:val="fr-FR"/>
              </w:rPr>
              <w:t xml:space="preserve"> du PS actuel.</w:t>
            </w:r>
          </w:p>
          <w:p w14:paraId="3CE1C34C" w14:textId="77777777" w:rsidR="0012537B" w:rsidRPr="00B2215E" w:rsidRDefault="0012537B" w:rsidP="00FD354F">
            <w:pPr>
              <w:rPr>
                <w:rFonts w:ascii="Arial" w:eastAsia="Times New Roman" w:hAnsi="Arial" w:cs="Arial"/>
                <w:lang w:val="fr-FR"/>
              </w:rPr>
            </w:pPr>
          </w:p>
        </w:tc>
        <w:tc>
          <w:tcPr>
            <w:tcW w:w="1688" w:type="dxa"/>
            <w:tcBorders>
              <w:top w:val="single" w:sz="4" w:space="0" w:color="auto"/>
            </w:tcBorders>
            <w:shd w:val="clear" w:color="auto" w:fill="D9D9D9" w:themeFill="background1" w:themeFillShade="D9"/>
          </w:tcPr>
          <w:p w14:paraId="3C0E1725" w14:textId="77777777" w:rsidR="0012537B" w:rsidRPr="00B2215E" w:rsidRDefault="0012537B" w:rsidP="00FD354F">
            <w:pPr>
              <w:rPr>
                <w:rFonts w:ascii="Arial" w:eastAsia="Times New Roman" w:hAnsi="Arial" w:cs="Arial"/>
                <w:bCs/>
                <w:lang w:val="fr-FR"/>
              </w:rPr>
            </w:pPr>
            <w:r w:rsidRPr="00B2215E">
              <w:rPr>
                <w:rFonts w:ascii="Arial" w:eastAsia="Times New Roman" w:hAnsi="Arial" w:cs="Arial"/>
                <w:bCs/>
                <w:lang w:val="fr-FR"/>
              </w:rPr>
              <w:t>Rappel</w:t>
            </w:r>
          </w:p>
          <w:p w14:paraId="039ACCCC" w14:textId="77777777" w:rsidR="0012537B" w:rsidRPr="00B2215E" w:rsidRDefault="0012537B" w:rsidP="00FD354F">
            <w:pPr>
              <w:rPr>
                <w:rFonts w:ascii="Arial" w:eastAsia="Times New Roman" w:hAnsi="Arial" w:cs="Arial"/>
                <w:b/>
                <w:lang w:val="fr-FR"/>
              </w:rPr>
            </w:pPr>
          </w:p>
          <w:p w14:paraId="64AF663B" w14:textId="77777777" w:rsidR="0012537B" w:rsidRPr="00B2215E" w:rsidRDefault="0012537B" w:rsidP="00FD354F">
            <w:pPr>
              <w:rPr>
                <w:rFonts w:ascii="Arial" w:eastAsia="Times New Roman" w:hAnsi="Arial" w:cs="Arial"/>
                <w:b/>
                <w:lang w:val="fr-FR"/>
              </w:rPr>
            </w:pPr>
          </w:p>
          <w:p w14:paraId="37F1C126" w14:textId="77777777" w:rsidR="0012537B" w:rsidRPr="00B2215E" w:rsidRDefault="0012537B" w:rsidP="00FD354F">
            <w:pPr>
              <w:rPr>
                <w:rFonts w:ascii="Arial" w:eastAsia="Times New Roman" w:hAnsi="Arial" w:cs="Arial"/>
                <w:b/>
                <w:lang w:val="fr-FR"/>
              </w:rPr>
            </w:pPr>
          </w:p>
          <w:p w14:paraId="508B8EDE" w14:textId="77777777" w:rsidR="0012537B" w:rsidRPr="00B2215E" w:rsidRDefault="0012537B" w:rsidP="00FD354F">
            <w:pPr>
              <w:rPr>
                <w:rFonts w:ascii="Arial" w:eastAsia="Times New Roman" w:hAnsi="Arial" w:cs="Arial"/>
                <w:b/>
                <w:lang w:val="fr-FR"/>
              </w:rPr>
            </w:pPr>
          </w:p>
          <w:p w14:paraId="14F4C01B" w14:textId="77777777" w:rsidR="0012537B" w:rsidRPr="00B2215E" w:rsidRDefault="0012537B" w:rsidP="00FD354F">
            <w:pPr>
              <w:rPr>
                <w:rFonts w:ascii="Arial" w:eastAsia="Times New Roman" w:hAnsi="Arial" w:cs="Arial"/>
                <w:b/>
                <w:lang w:val="fr-FR"/>
              </w:rPr>
            </w:pPr>
          </w:p>
          <w:p w14:paraId="0C7A7D0A" w14:textId="77777777" w:rsidR="0012537B" w:rsidRPr="00B2215E" w:rsidRDefault="0012537B" w:rsidP="00FD354F">
            <w:pPr>
              <w:rPr>
                <w:rFonts w:ascii="Arial" w:eastAsia="Times New Roman" w:hAnsi="Arial" w:cs="Arial"/>
                <w:b/>
                <w:lang w:val="fr-FR"/>
              </w:rPr>
            </w:pPr>
          </w:p>
          <w:p w14:paraId="521BA912" w14:textId="77777777" w:rsidR="0012537B" w:rsidRPr="00B2215E" w:rsidRDefault="0012537B" w:rsidP="00FD354F">
            <w:pPr>
              <w:rPr>
                <w:rFonts w:ascii="Arial" w:eastAsia="Times New Roman" w:hAnsi="Arial" w:cs="Arial"/>
                <w:b/>
                <w:lang w:val="fr-FR"/>
              </w:rPr>
            </w:pPr>
          </w:p>
        </w:tc>
        <w:tc>
          <w:tcPr>
            <w:tcW w:w="1377" w:type="dxa"/>
            <w:tcBorders>
              <w:top w:val="single" w:sz="4" w:space="0" w:color="auto"/>
            </w:tcBorders>
            <w:shd w:val="clear" w:color="auto" w:fill="D9D9D9" w:themeFill="background1" w:themeFillShade="D9"/>
          </w:tcPr>
          <w:p w14:paraId="0A31F979"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highlight w:val="lightGray"/>
                <w:lang w:val="fr-FR"/>
              </w:rPr>
              <w:t>Décision</w:t>
            </w:r>
          </w:p>
        </w:tc>
      </w:tr>
      <w:tr w:rsidR="0012537B" w:rsidRPr="00B2215E" w14:paraId="2E69C6C9" w14:textId="77777777" w:rsidTr="00FD354F">
        <w:trPr>
          <w:cantSplit/>
          <w:jc w:val="center"/>
        </w:trPr>
        <w:tc>
          <w:tcPr>
            <w:tcW w:w="1171" w:type="dxa"/>
            <w:tcBorders>
              <w:top w:val="single" w:sz="4" w:space="0" w:color="auto"/>
            </w:tcBorders>
            <w:shd w:val="clear" w:color="auto" w:fill="auto"/>
          </w:tcPr>
          <w:p w14:paraId="38535B3A"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6.3, 4.1, 4.2</w:t>
            </w:r>
          </w:p>
        </w:tc>
        <w:tc>
          <w:tcPr>
            <w:tcW w:w="1664" w:type="dxa"/>
            <w:tcBorders>
              <w:top w:val="single" w:sz="4" w:space="0" w:color="auto"/>
            </w:tcBorders>
            <w:shd w:val="clear" w:color="auto" w:fill="auto"/>
          </w:tcPr>
          <w:p w14:paraId="70DF9064"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Plan stratégique 2027-2032</w:t>
            </w:r>
          </w:p>
        </w:tc>
        <w:tc>
          <w:tcPr>
            <w:tcW w:w="1980" w:type="dxa"/>
            <w:tcBorders>
              <w:top w:val="single" w:sz="4" w:space="0" w:color="auto"/>
            </w:tcBorders>
            <w:shd w:val="clear" w:color="auto" w:fill="auto"/>
          </w:tcPr>
          <w:p w14:paraId="4BB341BE"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C8/60</w:t>
            </w:r>
          </w:p>
        </w:tc>
        <w:tc>
          <w:tcPr>
            <w:tcW w:w="3212" w:type="dxa"/>
            <w:tcBorders>
              <w:top w:val="single" w:sz="4" w:space="0" w:color="auto"/>
            </w:tcBorders>
            <w:shd w:val="clear" w:color="auto" w:fill="auto"/>
          </w:tcPr>
          <w:p w14:paraId="36EDE1C7" w14:textId="77777777" w:rsidR="0012537B" w:rsidRPr="00F47C3A" w:rsidRDefault="0012537B" w:rsidP="00FD354F">
            <w:pPr>
              <w:rPr>
                <w:rFonts w:ascii="Arial" w:eastAsia="Times New Roman" w:hAnsi="Arial" w:cs="Arial"/>
                <w:lang w:val="fr-FR"/>
              </w:rPr>
            </w:pPr>
            <w:r w:rsidRPr="00F47C3A">
              <w:rPr>
                <w:rFonts w:ascii="Arial" w:eastAsia="Times New Roman" w:hAnsi="Arial" w:cs="Arial"/>
                <w:lang w:val="fr-FR"/>
              </w:rPr>
              <w:t xml:space="preserve">Le </w:t>
            </w:r>
            <w:r w:rsidRPr="00F47C3A">
              <w:rPr>
                <w:rFonts w:ascii="Arial" w:eastAsia="Times New Roman" w:hAnsi="Arial" w:cs="Arial"/>
                <w:b/>
                <w:bCs/>
                <w:lang w:val="fr-FR"/>
              </w:rPr>
              <w:t>Conseil</w:t>
            </w:r>
            <w:r w:rsidRPr="00F47C3A">
              <w:rPr>
                <w:rFonts w:ascii="Arial" w:eastAsia="Times New Roman" w:hAnsi="Arial" w:cs="Arial"/>
                <w:lang w:val="fr-FR"/>
              </w:rPr>
              <w:t xml:space="preserve"> pr</w:t>
            </w:r>
            <w:r w:rsidRPr="00B2215E">
              <w:rPr>
                <w:rFonts w:ascii="Arial" w:eastAsia="Times New Roman" w:hAnsi="Arial" w:cs="Arial"/>
                <w:lang w:val="fr-FR"/>
              </w:rPr>
              <w:t>end</w:t>
            </w:r>
            <w:r w:rsidRPr="00F47C3A">
              <w:rPr>
                <w:rFonts w:ascii="Arial" w:eastAsia="Times New Roman" w:hAnsi="Arial" w:cs="Arial"/>
                <w:lang w:val="fr-FR"/>
              </w:rPr>
              <w:t xml:space="preserve"> note et examin</w:t>
            </w:r>
            <w:r w:rsidRPr="00B2215E">
              <w:rPr>
                <w:rFonts w:ascii="Arial" w:eastAsia="Times New Roman" w:hAnsi="Arial" w:cs="Arial"/>
                <w:lang w:val="fr-FR"/>
              </w:rPr>
              <w:t>e</w:t>
            </w:r>
            <w:r w:rsidRPr="00F47C3A">
              <w:rPr>
                <w:rFonts w:ascii="Arial" w:eastAsia="Times New Roman" w:hAnsi="Arial" w:cs="Arial"/>
                <w:lang w:val="fr-FR"/>
              </w:rPr>
              <w:t xml:space="preserve"> les premières contributions sur la révision du </w:t>
            </w:r>
            <w:r>
              <w:rPr>
                <w:rFonts w:ascii="Arial" w:eastAsia="Times New Roman" w:hAnsi="Arial" w:cs="Arial"/>
                <w:lang w:val="fr-FR"/>
              </w:rPr>
              <w:t>p</w:t>
            </w:r>
            <w:r w:rsidRPr="00F47C3A">
              <w:rPr>
                <w:rFonts w:ascii="Arial" w:eastAsia="Times New Roman" w:hAnsi="Arial" w:cs="Arial"/>
                <w:lang w:val="fr-FR"/>
              </w:rPr>
              <w:t xml:space="preserve">lan stratégique, fournies par le </w:t>
            </w:r>
            <w:r w:rsidRPr="00F47C3A">
              <w:rPr>
                <w:rFonts w:ascii="Arial" w:eastAsia="Times New Roman" w:hAnsi="Arial" w:cs="Arial"/>
                <w:b/>
                <w:bCs/>
                <w:lang w:val="fr-FR"/>
              </w:rPr>
              <w:t>HSSC</w:t>
            </w:r>
            <w:r w:rsidRPr="00F47C3A">
              <w:rPr>
                <w:rFonts w:ascii="Arial" w:eastAsia="Times New Roman" w:hAnsi="Arial" w:cs="Arial"/>
                <w:lang w:val="fr-FR"/>
              </w:rPr>
              <w:t xml:space="preserve"> et l</w:t>
            </w:r>
            <w:r w:rsidRPr="00B2215E">
              <w:rPr>
                <w:rFonts w:ascii="Arial" w:eastAsia="Times New Roman" w:hAnsi="Arial" w:cs="Arial"/>
                <w:lang w:val="fr-FR"/>
              </w:rPr>
              <w:t>’</w:t>
            </w:r>
            <w:r w:rsidRPr="00F47C3A">
              <w:rPr>
                <w:rFonts w:ascii="Arial" w:eastAsia="Times New Roman" w:hAnsi="Arial" w:cs="Arial"/>
                <w:b/>
                <w:bCs/>
                <w:lang w:val="fr-FR"/>
              </w:rPr>
              <w:t xml:space="preserve">IRCC </w:t>
            </w:r>
            <w:r w:rsidRPr="00F47C3A">
              <w:rPr>
                <w:rFonts w:ascii="Arial" w:eastAsia="Times New Roman" w:hAnsi="Arial" w:cs="Arial"/>
                <w:lang w:val="fr-FR"/>
              </w:rPr>
              <w:t xml:space="preserve">et le </w:t>
            </w:r>
            <w:r w:rsidRPr="00F47C3A">
              <w:rPr>
                <w:rFonts w:ascii="Arial" w:eastAsia="Times New Roman" w:hAnsi="Arial" w:cs="Arial"/>
                <w:b/>
                <w:bCs/>
                <w:lang w:val="fr-FR"/>
              </w:rPr>
              <w:t>Secrétaire général</w:t>
            </w:r>
            <w:r w:rsidRPr="00F47C3A">
              <w:rPr>
                <w:rFonts w:ascii="Arial" w:eastAsia="Times New Roman" w:hAnsi="Arial" w:cs="Arial"/>
                <w:lang w:val="fr-FR"/>
              </w:rPr>
              <w:t>...</w:t>
            </w:r>
          </w:p>
          <w:p w14:paraId="5EFB5B45" w14:textId="77777777" w:rsidR="0012537B" w:rsidRPr="00B2215E" w:rsidRDefault="0012537B" w:rsidP="00FD354F">
            <w:pPr>
              <w:rPr>
                <w:rFonts w:ascii="Arial" w:eastAsia="Times New Roman" w:hAnsi="Arial" w:cs="Arial"/>
                <w:lang w:val="fr-FR"/>
              </w:rPr>
            </w:pPr>
          </w:p>
          <w:p w14:paraId="6BE946F2" w14:textId="77777777" w:rsidR="0012537B" w:rsidRPr="00B2215E" w:rsidRDefault="0012537B" w:rsidP="00FD354F">
            <w:pPr>
              <w:rPr>
                <w:rFonts w:ascii="Arial" w:eastAsia="Times New Roman" w:hAnsi="Arial" w:cs="Arial"/>
                <w:lang w:val="fr-FR"/>
              </w:rPr>
            </w:pPr>
            <w:r w:rsidRPr="00F47C3A">
              <w:rPr>
                <w:rFonts w:ascii="Arial" w:eastAsia="Times New Roman" w:hAnsi="Arial" w:cs="Arial"/>
                <w:lang w:val="fr-FR"/>
              </w:rPr>
              <w:t>...et charg</w:t>
            </w:r>
            <w:r w:rsidRPr="00B2215E">
              <w:rPr>
                <w:rFonts w:ascii="Arial" w:eastAsia="Times New Roman" w:hAnsi="Arial" w:cs="Arial"/>
                <w:lang w:val="fr-FR"/>
              </w:rPr>
              <w:t>e</w:t>
            </w:r>
            <w:r w:rsidRPr="00F47C3A">
              <w:rPr>
                <w:rFonts w:ascii="Arial" w:eastAsia="Times New Roman" w:hAnsi="Arial" w:cs="Arial"/>
                <w:lang w:val="fr-FR"/>
              </w:rPr>
              <w:t xml:space="preserve"> le </w:t>
            </w:r>
            <w:r w:rsidRPr="00F47C3A">
              <w:rPr>
                <w:rFonts w:ascii="Arial" w:eastAsia="Times New Roman" w:hAnsi="Arial" w:cs="Arial"/>
                <w:b/>
                <w:bCs/>
                <w:lang w:val="fr-FR"/>
              </w:rPr>
              <w:t>SPRWG</w:t>
            </w:r>
            <w:r w:rsidRPr="00F47C3A">
              <w:rPr>
                <w:rFonts w:ascii="Arial" w:eastAsia="Times New Roman" w:hAnsi="Arial" w:cs="Arial"/>
                <w:lang w:val="fr-FR"/>
              </w:rPr>
              <w:t xml:space="preserve"> de les prendre en considération au cours du processus de révision.</w:t>
            </w:r>
          </w:p>
          <w:p w14:paraId="6F53ACCB" w14:textId="77777777" w:rsidR="0012537B" w:rsidRPr="00B2215E" w:rsidRDefault="0012537B" w:rsidP="00FD354F">
            <w:pPr>
              <w:rPr>
                <w:rFonts w:ascii="Arial" w:eastAsia="Times New Roman" w:hAnsi="Arial" w:cs="Arial"/>
                <w:lang w:val="fr-FR"/>
              </w:rPr>
            </w:pPr>
          </w:p>
        </w:tc>
        <w:tc>
          <w:tcPr>
            <w:tcW w:w="1688" w:type="dxa"/>
            <w:tcBorders>
              <w:top w:val="single" w:sz="4" w:space="0" w:color="auto"/>
            </w:tcBorders>
            <w:shd w:val="clear" w:color="auto" w:fill="auto"/>
          </w:tcPr>
          <w:p w14:paraId="7818E3C0" w14:textId="77777777" w:rsidR="0012537B" w:rsidRPr="00B2215E" w:rsidRDefault="0012537B" w:rsidP="00FD354F">
            <w:pPr>
              <w:rPr>
                <w:rFonts w:ascii="Arial" w:eastAsia="Times New Roman" w:hAnsi="Arial" w:cs="Arial"/>
                <w:b/>
                <w:lang w:val="fr-FR"/>
              </w:rPr>
            </w:pPr>
          </w:p>
          <w:p w14:paraId="6DE62E44" w14:textId="77777777" w:rsidR="0012537B" w:rsidRPr="00B2215E" w:rsidRDefault="0012537B" w:rsidP="00FD354F">
            <w:pPr>
              <w:rPr>
                <w:rFonts w:ascii="Arial" w:eastAsia="Times New Roman" w:hAnsi="Arial" w:cs="Arial"/>
                <w:b/>
                <w:lang w:val="fr-FR"/>
              </w:rPr>
            </w:pPr>
          </w:p>
          <w:p w14:paraId="3289C7BD" w14:textId="77777777" w:rsidR="0012537B" w:rsidRPr="00B2215E" w:rsidRDefault="0012537B" w:rsidP="00FD354F">
            <w:pPr>
              <w:rPr>
                <w:rFonts w:ascii="Arial" w:eastAsia="Times New Roman" w:hAnsi="Arial" w:cs="Arial"/>
                <w:b/>
                <w:lang w:val="fr-FR"/>
              </w:rPr>
            </w:pPr>
          </w:p>
          <w:p w14:paraId="6AC059D3" w14:textId="77777777" w:rsidR="0012537B" w:rsidRPr="00B2215E" w:rsidRDefault="0012537B" w:rsidP="00FD354F">
            <w:pPr>
              <w:rPr>
                <w:rFonts w:ascii="Arial" w:eastAsia="Times New Roman" w:hAnsi="Arial" w:cs="Arial"/>
                <w:b/>
                <w:lang w:val="fr-FR"/>
              </w:rPr>
            </w:pPr>
          </w:p>
          <w:p w14:paraId="7042EE62" w14:textId="77777777" w:rsidR="0012537B" w:rsidRPr="00B2215E" w:rsidRDefault="0012537B" w:rsidP="00FD354F">
            <w:pPr>
              <w:rPr>
                <w:rFonts w:ascii="Arial" w:eastAsia="Times New Roman" w:hAnsi="Arial" w:cs="Arial"/>
                <w:b/>
                <w:lang w:val="fr-FR"/>
              </w:rPr>
            </w:pPr>
          </w:p>
          <w:p w14:paraId="52C013AC" w14:textId="77777777" w:rsidR="0012537B" w:rsidRPr="00B2215E" w:rsidRDefault="0012537B" w:rsidP="00FD354F">
            <w:pPr>
              <w:rPr>
                <w:rFonts w:ascii="Arial" w:eastAsia="Times New Roman" w:hAnsi="Arial" w:cs="Arial"/>
                <w:b/>
                <w:lang w:val="fr-FR"/>
              </w:rPr>
            </w:pPr>
          </w:p>
          <w:p w14:paraId="2DBF80E2" w14:textId="77777777" w:rsidR="0012537B" w:rsidRPr="00B2215E" w:rsidRDefault="0012537B" w:rsidP="00FD354F">
            <w:pPr>
              <w:rPr>
                <w:rFonts w:ascii="Arial" w:eastAsia="Times New Roman" w:hAnsi="Arial" w:cs="Arial"/>
                <w:b/>
                <w:lang w:val="fr-FR"/>
              </w:rPr>
            </w:pPr>
          </w:p>
          <w:p w14:paraId="26C017F3"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Echéances du SPRWG</w:t>
            </w:r>
          </w:p>
        </w:tc>
        <w:tc>
          <w:tcPr>
            <w:tcW w:w="1377" w:type="dxa"/>
            <w:tcBorders>
              <w:top w:val="single" w:sz="4" w:space="0" w:color="auto"/>
            </w:tcBorders>
            <w:shd w:val="clear" w:color="auto" w:fill="auto"/>
          </w:tcPr>
          <w:p w14:paraId="32638172" w14:textId="77777777" w:rsidR="0012537B" w:rsidRPr="00B2215E" w:rsidRDefault="0012537B" w:rsidP="00FD354F">
            <w:pPr>
              <w:rPr>
                <w:rFonts w:ascii="Arial" w:eastAsia="Times New Roman" w:hAnsi="Arial" w:cs="Arial"/>
                <w:highlight w:val="lightGray"/>
                <w:lang w:val="fr-FR"/>
              </w:rPr>
            </w:pPr>
            <w:r w:rsidRPr="00B2215E">
              <w:rPr>
                <w:rFonts w:ascii="Arial" w:eastAsia="Times New Roman" w:hAnsi="Arial" w:cs="Arial"/>
                <w:highlight w:val="lightGray"/>
                <w:lang w:val="fr-FR"/>
              </w:rPr>
              <w:t>Décision</w:t>
            </w:r>
          </w:p>
        </w:tc>
      </w:tr>
      <w:tr w:rsidR="0012537B" w:rsidRPr="00B2215E" w14:paraId="70B08E38" w14:textId="77777777" w:rsidTr="00FD354F">
        <w:trPr>
          <w:cantSplit/>
          <w:jc w:val="center"/>
        </w:trPr>
        <w:tc>
          <w:tcPr>
            <w:tcW w:w="1171" w:type="dxa"/>
            <w:tcBorders>
              <w:top w:val="single" w:sz="4" w:space="0" w:color="auto"/>
            </w:tcBorders>
            <w:shd w:val="clear" w:color="auto" w:fill="auto"/>
          </w:tcPr>
          <w:p w14:paraId="2AFBD4BA" w14:textId="77777777" w:rsidR="0012537B" w:rsidRPr="00B2215E" w:rsidRDefault="0012537B" w:rsidP="00FD354F">
            <w:pPr>
              <w:jc w:val="center"/>
              <w:rPr>
                <w:rFonts w:ascii="Arial" w:eastAsia="Times New Roman" w:hAnsi="Arial" w:cs="Arial"/>
                <w:lang w:val="fr-FR" w:eastAsia="fr-FR"/>
              </w:rPr>
            </w:pPr>
          </w:p>
        </w:tc>
        <w:tc>
          <w:tcPr>
            <w:tcW w:w="1664" w:type="dxa"/>
            <w:tcBorders>
              <w:top w:val="single" w:sz="4" w:space="0" w:color="auto"/>
            </w:tcBorders>
            <w:shd w:val="clear" w:color="auto" w:fill="auto"/>
          </w:tcPr>
          <w:p w14:paraId="1A1CB6E5" w14:textId="77777777" w:rsidR="0012537B" w:rsidRPr="00B2215E" w:rsidRDefault="0012537B" w:rsidP="00FD354F">
            <w:pPr>
              <w:jc w:val="center"/>
              <w:rPr>
                <w:rFonts w:ascii="Arial" w:eastAsia="Times New Roman" w:hAnsi="Arial" w:cs="Arial"/>
                <w:lang w:val="fr-FR"/>
              </w:rPr>
            </w:pPr>
          </w:p>
        </w:tc>
        <w:tc>
          <w:tcPr>
            <w:tcW w:w="1980" w:type="dxa"/>
            <w:tcBorders>
              <w:top w:val="single" w:sz="4" w:space="0" w:color="auto"/>
            </w:tcBorders>
            <w:shd w:val="clear" w:color="auto" w:fill="auto"/>
          </w:tcPr>
          <w:p w14:paraId="5AA12211" w14:textId="77777777" w:rsidR="0012537B" w:rsidRPr="00B2215E" w:rsidRDefault="0012537B" w:rsidP="00FD354F">
            <w:pPr>
              <w:jc w:val="center"/>
              <w:rPr>
                <w:rFonts w:ascii="Arial" w:eastAsia="Times New Roman" w:hAnsi="Arial" w:cs="Arial"/>
                <w:lang w:val="fr-FR" w:eastAsia="fr-FR"/>
              </w:rPr>
            </w:pPr>
          </w:p>
        </w:tc>
        <w:tc>
          <w:tcPr>
            <w:tcW w:w="3212" w:type="dxa"/>
            <w:tcBorders>
              <w:top w:val="single" w:sz="4" w:space="0" w:color="auto"/>
            </w:tcBorders>
            <w:shd w:val="clear" w:color="auto" w:fill="auto"/>
          </w:tcPr>
          <w:p w14:paraId="72A4CCD3" w14:textId="77777777" w:rsidR="0012537B" w:rsidRPr="00B2215E" w:rsidRDefault="0012537B" w:rsidP="00FD354F">
            <w:pPr>
              <w:rPr>
                <w:rFonts w:ascii="Arial" w:eastAsia="Times New Roman" w:hAnsi="Arial" w:cs="Arial"/>
                <w:lang w:val="fr-FR"/>
              </w:rPr>
            </w:pPr>
          </w:p>
        </w:tc>
        <w:tc>
          <w:tcPr>
            <w:tcW w:w="1688" w:type="dxa"/>
            <w:tcBorders>
              <w:top w:val="single" w:sz="4" w:space="0" w:color="auto"/>
            </w:tcBorders>
            <w:shd w:val="clear" w:color="auto" w:fill="auto"/>
          </w:tcPr>
          <w:p w14:paraId="3752B503" w14:textId="77777777" w:rsidR="0012537B" w:rsidRPr="00B2215E" w:rsidRDefault="0012537B" w:rsidP="00FD354F">
            <w:pPr>
              <w:rPr>
                <w:rFonts w:ascii="Arial" w:eastAsia="Times New Roman" w:hAnsi="Arial" w:cs="Arial"/>
                <w:b/>
                <w:lang w:val="fr-FR"/>
              </w:rPr>
            </w:pPr>
          </w:p>
        </w:tc>
        <w:tc>
          <w:tcPr>
            <w:tcW w:w="1377" w:type="dxa"/>
            <w:tcBorders>
              <w:top w:val="single" w:sz="4" w:space="0" w:color="auto"/>
            </w:tcBorders>
            <w:shd w:val="clear" w:color="auto" w:fill="auto"/>
          </w:tcPr>
          <w:p w14:paraId="7AF6FF64" w14:textId="77777777" w:rsidR="0012537B" w:rsidRPr="00B2215E" w:rsidRDefault="0012537B" w:rsidP="00FD354F">
            <w:pPr>
              <w:rPr>
                <w:rFonts w:ascii="Arial" w:eastAsia="Times New Roman" w:hAnsi="Arial" w:cs="Arial"/>
                <w:highlight w:val="lightGray"/>
                <w:lang w:val="fr-FR"/>
              </w:rPr>
            </w:pPr>
          </w:p>
        </w:tc>
      </w:tr>
      <w:tr w:rsidR="0012537B" w:rsidRPr="00B2215E" w14:paraId="6337A9FC" w14:textId="77777777" w:rsidTr="00FD354F">
        <w:trPr>
          <w:cantSplit/>
          <w:jc w:val="center"/>
        </w:trPr>
        <w:tc>
          <w:tcPr>
            <w:tcW w:w="11092" w:type="dxa"/>
            <w:gridSpan w:val="6"/>
            <w:tcBorders>
              <w:bottom w:val="single" w:sz="4" w:space="0" w:color="000000"/>
            </w:tcBorders>
            <w:shd w:val="clear" w:color="auto" w:fill="FFC000"/>
          </w:tcPr>
          <w:p w14:paraId="404CF3F4"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7.</w:t>
            </w:r>
            <w:r w:rsidRPr="00B2215E">
              <w:rPr>
                <w:rFonts w:ascii="Arial" w:eastAsia="Times New Roman" w:hAnsi="Arial" w:cs="Arial"/>
                <w:b/>
                <w:lang w:val="fr-FR"/>
              </w:rPr>
              <w:tab/>
            </w:r>
            <w:r w:rsidRPr="00B2215E">
              <w:rPr>
                <w:rFonts w:ascii="Arial" w:eastAsia="Malgun Gothic" w:hAnsi="Arial" w:cs="Arial"/>
                <w:b/>
                <w:caps/>
                <w:lang w:val="fr-FR" w:eastAsia="fr-FR"/>
              </w:rPr>
              <w:t>AUTRES ITEMS PROPOSES PAR UN ETAT MEMBRE OU PAR LE SECRETAIRE GENERAL</w:t>
            </w:r>
          </w:p>
        </w:tc>
      </w:tr>
      <w:tr w:rsidR="0012537B" w:rsidRPr="00B2215E" w14:paraId="18DA5862" w14:textId="77777777" w:rsidTr="00FD354F">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p w14:paraId="69811A49" w14:textId="77777777" w:rsidR="0012537B" w:rsidRPr="00B2215E" w:rsidRDefault="0012537B" w:rsidP="00FD354F">
            <w:pPr>
              <w:ind w:left="29"/>
              <w:rPr>
                <w:rFonts w:ascii="Arial" w:hAnsi="Arial" w:cs="Arial"/>
                <w:b/>
                <w:lang w:val="fr-FR"/>
              </w:rPr>
            </w:pPr>
            <w:r w:rsidRPr="00B2215E">
              <w:rPr>
                <w:rFonts w:ascii="Arial" w:eastAsia="Times New Roman" w:hAnsi="Arial" w:cs="Arial"/>
                <w:b/>
                <w:lang w:val="fr-FR"/>
              </w:rPr>
              <w:t>7.1</w:t>
            </w:r>
            <w:r w:rsidRPr="00B2215E">
              <w:rPr>
                <w:rFonts w:ascii="Arial" w:eastAsia="Times New Roman" w:hAnsi="Arial" w:cs="Arial"/>
                <w:b/>
                <w:lang w:val="fr-FR"/>
              </w:rPr>
              <w:tab/>
            </w:r>
            <w:r w:rsidRPr="00B2215E">
              <w:rPr>
                <w:rFonts w:ascii="Arial" w:hAnsi="Arial" w:cs="Arial"/>
                <w:b/>
                <w:bCs/>
                <w:lang w:val="fr-FR"/>
              </w:rPr>
              <w:t>Rapport sur la participation inclusive aux réunions de l’OHI et proposition de résolution</w:t>
            </w:r>
          </w:p>
        </w:tc>
      </w:tr>
      <w:tr w:rsidR="0012537B" w:rsidRPr="00B2215E" w14:paraId="3E5B0D42" w14:textId="77777777" w:rsidTr="00FD354F">
        <w:trPr>
          <w:cantSplit/>
          <w:jc w:val="center"/>
        </w:trPr>
        <w:tc>
          <w:tcPr>
            <w:tcW w:w="1171" w:type="dxa"/>
            <w:tcBorders>
              <w:bottom w:val="single" w:sz="4" w:space="0" w:color="000000"/>
            </w:tcBorders>
            <w:shd w:val="clear" w:color="auto" w:fill="D9D9D9" w:themeFill="background1" w:themeFillShade="D9"/>
          </w:tcPr>
          <w:p w14:paraId="0B7D76BB"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D9D9D9" w:themeFill="background1" w:themeFillShade="D9"/>
          </w:tcPr>
          <w:p w14:paraId="67409037"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Evénements de l’OHI plus inclusifs</w:t>
            </w:r>
          </w:p>
        </w:tc>
        <w:tc>
          <w:tcPr>
            <w:tcW w:w="1980" w:type="dxa"/>
            <w:tcBorders>
              <w:bottom w:val="single" w:sz="4" w:space="0" w:color="000000"/>
            </w:tcBorders>
            <w:shd w:val="clear" w:color="auto" w:fill="D9D9D9" w:themeFill="background1" w:themeFillShade="D9"/>
          </w:tcPr>
          <w:p w14:paraId="32E9753C"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C7/40</w:t>
            </w:r>
          </w:p>
        </w:tc>
        <w:tc>
          <w:tcPr>
            <w:tcW w:w="3212" w:type="dxa"/>
            <w:tcBorders>
              <w:bottom w:val="single" w:sz="4" w:space="0" w:color="000000"/>
            </w:tcBorders>
            <w:shd w:val="clear" w:color="auto" w:fill="D9D9D9" w:themeFill="background1" w:themeFillShade="D9"/>
          </w:tcPr>
          <w:p w14:paraId="41433DD0"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 xml:space="preserve">Le </w:t>
            </w:r>
            <w:r w:rsidRPr="00B2215E">
              <w:rPr>
                <w:rFonts w:ascii="Arial" w:eastAsia="Times New Roman" w:hAnsi="Arial" w:cs="Arial"/>
                <w:b/>
                <w:bCs/>
                <w:lang w:val="fr-FR"/>
              </w:rPr>
              <w:t>Conseil</w:t>
            </w:r>
            <w:r w:rsidRPr="00B2215E">
              <w:rPr>
                <w:rFonts w:ascii="Arial" w:eastAsia="Times New Roman" w:hAnsi="Arial" w:cs="Arial"/>
                <w:lang w:val="fr-FR"/>
              </w:rPr>
              <w:t xml:space="preserve"> avalise le principe de l’examen d’une première proposition de résolution de l’OHI intitulée </w:t>
            </w:r>
            <w:r w:rsidRPr="00B2215E">
              <w:rPr>
                <w:rFonts w:ascii="Arial" w:eastAsia="Times New Roman" w:hAnsi="Arial" w:cs="Arial"/>
                <w:i/>
                <w:iCs/>
                <w:lang w:val="fr-FR"/>
              </w:rPr>
              <w:t>Lignes directrices visant à rendre les événements de l’OHI plus inclusifs</w:t>
            </w:r>
            <w:r w:rsidRPr="00B2215E">
              <w:rPr>
                <w:rFonts w:ascii="Arial" w:eastAsia="Times New Roman" w:hAnsi="Arial" w:cs="Arial"/>
                <w:lang w:val="fr-FR"/>
              </w:rPr>
              <w:t xml:space="preserve"> (titre à confirmer), qui sera préparée par un groupe de rédaction ad hoc (</w:t>
            </w:r>
            <w:r w:rsidRPr="00B2215E">
              <w:rPr>
                <w:rFonts w:ascii="Arial" w:eastAsia="Times New Roman" w:hAnsi="Arial" w:cs="Arial"/>
                <w:b/>
                <w:bCs/>
                <w:lang w:val="fr-FR"/>
              </w:rPr>
              <w:t>AU</w:t>
            </w:r>
            <w:r w:rsidRPr="00B2215E">
              <w:rPr>
                <w:rFonts w:ascii="Arial" w:eastAsia="Times New Roman" w:hAnsi="Arial" w:cs="Arial"/>
                <w:lang w:val="fr-FR"/>
              </w:rPr>
              <w:t xml:space="preserve">, </w:t>
            </w:r>
            <w:r w:rsidRPr="00B2215E">
              <w:rPr>
                <w:rFonts w:ascii="Arial" w:eastAsia="Times New Roman" w:hAnsi="Arial" w:cs="Arial"/>
                <w:b/>
                <w:bCs/>
                <w:lang w:val="fr-FR"/>
              </w:rPr>
              <w:t>CL</w:t>
            </w:r>
            <w:r w:rsidRPr="00B2215E">
              <w:rPr>
                <w:rFonts w:ascii="Arial" w:eastAsia="Times New Roman" w:hAnsi="Arial" w:cs="Arial"/>
                <w:lang w:val="fr-FR"/>
              </w:rPr>
              <w:t xml:space="preserve">, </w:t>
            </w:r>
            <w:r w:rsidRPr="00B2215E">
              <w:rPr>
                <w:rFonts w:ascii="Arial" w:eastAsia="Times New Roman" w:hAnsi="Arial" w:cs="Arial"/>
                <w:b/>
                <w:bCs/>
                <w:lang w:val="fr-FR"/>
              </w:rPr>
              <w:t>FJ</w:t>
            </w:r>
            <w:r w:rsidRPr="00B2215E">
              <w:rPr>
                <w:rFonts w:ascii="Arial" w:eastAsia="Times New Roman" w:hAnsi="Arial" w:cs="Arial"/>
                <w:lang w:val="fr-FR"/>
              </w:rPr>
              <w:t xml:space="preserve">, </w:t>
            </w:r>
            <w:r w:rsidRPr="00B2215E">
              <w:rPr>
                <w:rFonts w:ascii="Arial" w:eastAsia="Times New Roman" w:hAnsi="Arial" w:cs="Arial"/>
                <w:b/>
                <w:bCs/>
                <w:u w:val="single"/>
                <w:lang w:val="fr-FR"/>
              </w:rPr>
              <w:t>NZ</w:t>
            </w:r>
            <w:r w:rsidRPr="00B2215E">
              <w:rPr>
                <w:rStyle w:val="FootnoteReference"/>
                <w:rFonts w:ascii="Arial" w:eastAsia="Times New Roman" w:hAnsi="Arial" w:cs="Arial"/>
                <w:b/>
                <w:u w:val="single"/>
                <w:lang w:val="fr-FR"/>
              </w:rPr>
              <w:footnoteReference w:id="32"/>
            </w:r>
            <w:r w:rsidRPr="00B2215E">
              <w:rPr>
                <w:rFonts w:ascii="Arial" w:eastAsia="Times New Roman" w:hAnsi="Arial" w:cs="Arial"/>
                <w:lang w:val="fr-FR"/>
              </w:rPr>
              <w:t xml:space="preserve">, </w:t>
            </w:r>
            <w:r w:rsidRPr="00B2215E">
              <w:rPr>
                <w:rFonts w:ascii="Arial" w:eastAsia="Times New Roman" w:hAnsi="Arial" w:cs="Arial"/>
                <w:b/>
                <w:bCs/>
                <w:lang w:val="fr-FR"/>
              </w:rPr>
              <w:t>SG</w:t>
            </w:r>
            <w:r w:rsidRPr="00B2215E">
              <w:rPr>
                <w:rFonts w:ascii="Arial" w:eastAsia="Times New Roman" w:hAnsi="Arial" w:cs="Arial"/>
                <w:lang w:val="fr-FR"/>
              </w:rPr>
              <w:t xml:space="preserve">, </w:t>
            </w:r>
            <w:r w:rsidRPr="00B2215E">
              <w:rPr>
                <w:rFonts w:ascii="Arial" w:eastAsia="Times New Roman" w:hAnsi="Arial" w:cs="Arial"/>
                <w:b/>
                <w:lang w:val="fr-FR"/>
              </w:rPr>
              <w:t>UK</w:t>
            </w:r>
            <w:r w:rsidRPr="00B2215E">
              <w:rPr>
                <w:rFonts w:ascii="Arial" w:eastAsia="Times New Roman" w:hAnsi="Arial" w:cs="Arial"/>
                <w:lang w:val="fr-FR"/>
              </w:rPr>
              <w:t xml:space="preserve">, </w:t>
            </w:r>
            <w:r w:rsidRPr="00B2215E">
              <w:rPr>
                <w:rFonts w:ascii="Arial" w:eastAsia="Times New Roman" w:hAnsi="Arial" w:cs="Arial"/>
                <w:b/>
                <w:bCs/>
                <w:lang w:val="fr-FR"/>
              </w:rPr>
              <w:t>US</w:t>
            </w:r>
            <w:r w:rsidRPr="00B2215E">
              <w:rPr>
                <w:rFonts w:ascii="Arial" w:eastAsia="Times New Roman" w:hAnsi="Arial" w:cs="Arial"/>
                <w:lang w:val="fr-FR"/>
              </w:rPr>
              <w:t>...).</w:t>
            </w:r>
          </w:p>
          <w:p w14:paraId="4BA7252F" w14:textId="77777777" w:rsidR="0012537B" w:rsidRPr="00B2215E" w:rsidRDefault="0012537B" w:rsidP="00FD354F">
            <w:pPr>
              <w:rPr>
                <w:rFonts w:ascii="Arial" w:eastAsia="Times New Roman" w:hAnsi="Arial" w:cs="Arial"/>
                <w:lang w:val="fr-FR"/>
              </w:rPr>
            </w:pPr>
          </w:p>
          <w:p w14:paraId="664A66FF"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 xml:space="preserve">Le </w:t>
            </w:r>
            <w:r w:rsidRPr="00B2215E">
              <w:rPr>
                <w:rFonts w:ascii="Arial" w:eastAsia="Times New Roman" w:hAnsi="Arial" w:cs="Arial"/>
                <w:b/>
                <w:bCs/>
                <w:lang w:val="fr-FR"/>
              </w:rPr>
              <w:t>Conseil</w:t>
            </w:r>
            <w:r w:rsidRPr="00B2215E">
              <w:rPr>
                <w:rFonts w:ascii="Arial" w:eastAsia="Times New Roman" w:hAnsi="Arial" w:cs="Arial"/>
                <w:lang w:val="fr-FR"/>
              </w:rPr>
              <w:t xml:space="preserve"> charge le </w:t>
            </w:r>
            <w:r w:rsidRPr="00B2215E">
              <w:rPr>
                <w:rFonts w:ascii="Arial" w:eastAsia="Times New Roman" w:hAnsi="Arial" w:cs="Arial"/>
                <w:b/>
                <w:bCs/>
                <w:lang w:val="fr-FR"/>
              </w:rPr>
              <w:t>groupe de rédaction ad hoc</w:t>
            </w:r>
            <w:r w:rsidRPr="00B2215E">
              <w:rPr>
                <w:rFonts w:ascii="Arial" w:eastAsia="Times New Roman" w:hAnsi="Arial" w:cs="Arial"/>
                <w:lang w:val="fr-FR"/>
              </w:rPr>
              <w:t xml:space="preserve"> (respectivement l’</w:t>
            </w:r>
            <w:r w:rsidRPr="00B2215E">
              <w:rPr>
                <w:rFonts w:ascii="Arial" w:eastAsia="Times New Roman" w:hAnsi="Arial" w:cs="Arial"/>
                <w:b/>
                <w:bCs/>
                <w:lang w:val="fr-FR"/>
              </w:rPr>
              <w:t>IRCC</w:t>
            </w:r>
            <w:r w:rsidRPr="00B2215E">
              <w:rPr>
                <w:rFonts w:ascii="Arial" w:eastAsia="Times New Roman" w:hAnsi="Arial" w:cs="Arial"/>
                <w:lang w:val="fr-FR"/>
              </w:rPr>
              <w:t>) de mener une enquête</w:t>
            </w:r>
            <w:r w:rsidRPr="00B2215E">
              <w:rPr>
                <w:rStyle w:val="FootnoteReference"/>
                <w:rFonts w:ascii="Arial" w:eastAsia="Times New Roman" w:hAnsi="Arial" w:cs="Arial"/>
                <w:lang w:val="fr-FR"/>
              </w:rPr>
              <w:footnoteReference w:id="33"/>
            </w:r>
            <w:r w:rsidRPr="00B2215E">
              <w:rPr>
                <w:rFonts w:ascii="Arial" w:eastAsia="Times New Roman" w:hAnsi="Arial" w:cs="Arial"/>
                <w:lang w:val="fr-FR"/>
              </w:rPr>
              <w:t xml:space="preserve"> au nom du Conseil afin d’évaluer la faisabilité, les préférences et la volonté des </w:t>
            </w:r>
            <w:r w:rsidRPr="00B2215E">
              <w:rPr>
                <w:rFonts w:ascii="Arial" w:eastAsia="Times New Roman" w:hAnsi="Arial" w:cs="Arial"/>
                <w:b/>
                <w:bCs/>
                <w:lang w:val="fr-FR"/>
              </w:rPr>
              <w:t>EM</w:t>
            </w:r>
            <w:r w:rsidRPr="00B2215E">
              <w:rPr>
                <w:rFonts w:ascii="Arial" w:eastAsia="Times New Roman" w:hAnsi="Arial" w:cs="Arial"/>
                <w:lang w:val="fr-FR"/>
              </w:rPr>
              <w:t xml:space="preserve">, </w:t>
            </w:r>
            <w:r w:rsidRPr="00B2215E">
              <w:rPr>
                <w:rFonts w:ascii="Arial" w:eastAsia="Times New Roman" w:hAnsi="Arial" w:cs="Arial"/>
                <w:b/>
                <w:bCs/>
                <w:lang w:val="fr-FR"/>
              </w:rPr>
              <w:t>GT</w:t>
            </w:r>
            <w:r w:rsidRPr="00B2215E">
              <w:rPr>
                <w:rFonts w:ascii="Arial" w:eastAsia="Times New Roman" w:hAnsi="Arial" w:cs="Arial"/>
                <w:lang w:val="fr-FR"/>
              </w:rPr>
              <w:t xml:space="preserve">, </w:t>
            </w:r>
            <w:r w:rsidRPr="00B2215E">
              <w:rPr>
                <w:rFonts w:ascii="Arial" w:eastAsia="Times New Roman" w:hAnsi="Arial" w:cs="Arial"/>
                <w:b/>
                <w:bCs/>
                <w:lang w:val="fr-FR"/>
              </w:rPr>
              <w:t>Présidents de comités</w:t>
            </w:r>
            <w:r w:rsidRPr="00B2215E">
              <w:rPr>
                <w:rFonts w:ascii="Arial" w:eastAsia="Times New Roman" w:hAnsi="Arial" w:cs="Arial"/>
                <w:lang w:val="fr-FR"/>
              </w:rPr>
              <w:t xml:space="preserve">… (respectivement les </w:t>
            </w:r>
            <w:r w:rsidRPr="00B2215E">
              <w:rPr>
                <w:rFonts w:ascii="Arial" w:eastAsia="Times New Roman" w:hAnsi="Arial" w:cs="Arial"/>
                <w:b/>
                <w:bCs/>
                <w:lang w:val="fr-FR"/>
              </w:rPr>
              <w:t>CHR</w:t>
            </w:r>
            <w:r w:rsidRPr="00B2215E">
              <w:rPr>
                <w:rFonts w:ascii="Arial" w:eastAsia="Times New Roman" w:hAnsi="Arial" w:cs="Arial"/>
                <w:lang w:val="fr-FR"/>
              </w:rPr>
              <w:t xml:space="preserve">) d’accueillir et de participer aux réunions selon les quatre modalités différentes (en personne, en personne avec diffusion en direct, hybride ou VTC complète). </w:t>
            </w:r>
          </w:p>
          <w:p w14:paraId="4F5E2631" w14:textId="77777777" w:rsidR="0012537B" w:rsidRPr="00B2215E" w:rsidRDefault="0012537B" w:rsidP="00FD354F">
            <w:pPr>
              <w:rPr>
                <w:rFonts w:ascii="Arial" w:eastAsia="Times New Roman" w:hAnsi="Arial" w:cs="Arial"/>
                <w:lang w:val="fr-FR"/>
              </w:rPr>
            </w:pPr>
          </w:p>
          <w:p w14:paraId="69EC12AB"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 xml:space="preserve">Une fois les résultats de l’enquête compilés par le groupe de rédaction ad hoc, le </w:t>
            </w:r>
            <w:r w:rsidRPr="00B2215E">
              <w:rPr>
                <w:rFonts w:ascii="Arial" w:eastAsia="Times New Roman" w:hAnsi="Arial" w:cs="Arial"/>
                <w:b/>
                <w:lang w:val="fr-FR"/>
              </w:rPr>
              <w:t>Secrétariat de l’OHI</w:t>
            </w:r>
            <w:r w:rsidRPr="00B2215E">
              <w:rPr>
                <w:rFonts w:ascii="Arial" w:eastAsia="Times New Roman" w:hAnsi="Arial" w:cs="Arial"/>
                <w:lang w:val="fr-FR"/>
              </w:rPr>
              <w:t xml:space="preserve"> affinera le projet de proposition de résolution de l’OHI en liaison avec le groupe de rédaction ad hoc, le cas échéant, et le soumettra aux </w:t>
            </w:r>
            <w:r w:rsidRPr="00B2215E">
              <w:rPr>
                <w:rFonts w:ascii="Arial" w:eastAsia="Times New Roman" w:hAnsi="Arial" w:cs="Arial"/>
                <w:b/>
                <w:lang w:val="fr-FR"/>
              </w:rPr>
              <w:t>Etats membres de l’OHI</w:t>
            </w:r>
            <w:r w:rsidRPr="00B2215E">
              <w:rPr>
                <w:rFonts w:ascii="Arial" w:eastAsia="Times New Roman" w:hAnsi="Arial" w:cs="Arial"/>
                <w:lang w:val="fr-FR"/>
              </w:rPr>
              <w:t xml:space="preserve"> pour approbation.</w:t>
            </w:r>
          </w:p>
          <w:p w14:paraId="20952767"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D9D9D9" w:themeFill="background1" w:themeFillShade="D9"/>
          </w:tcPr>
          <w:p w14:paraId="151568DF" w14:textId="77777777" w:rsidR="0012537B" w:rsidRPr="00B2215E" w:rsidRDefault="0012537B" w:rsidP="00FD354F">
            <w:pPr>
              <w:shd w:val="clear" w:color="auto" w:fill="D9D9D9" w:themeFill="background1" w:themeFillShade="D9"/>
              <w:rPr>
                <w:rFonts w:ascii="Arial" w:eastAsia="Times New Roman" w:hAnsi="Arial" w:cs="Arial"/>
                <w:bCs/>
                <w:lang w:val="fr-FR"/>
              </w:rPr>
            </w:pPr>
            <w:r w:rsidRPr="00B2215E">
              <w:rPr>
                <w:rFonts w:ascii="Arial" w:eastAsia="Times New Roman" w:hAnsi="Arial" w:cs="Arial"/>
                <w:bCs/>
                <w:lang w:val="fr-FR"/>
              </w:rPr>
              <w:t>Rappel</w:t>
            </w:r>
          </w:p>
          <w:p w14:paraId="7164ED4E" w14:textId="77777777" w:rsidR="0012537B" w:rsidRPr="00B2215E" w:rsidRDefault="0012537B" w:rsidP="00FD354F">
            <w:pPr>
              <w:shd w:val="clear" w:color="auto" w:fill="D9D9D9" w:themeFill="background1" w:themeFillShade="D9"/>
              <w:rPr>
                <w:rFonts w:ascii="Arial" w:eastAsia="Times New Roman" w:hAnsi="Arial" w:cs="Arial"/>
                <w:b/>
                <w:lang w:val="fr-FR"/>
              </w:rPr>
            </w:pPr>
          </w:p>
          <w:p w14:paraId="47F0AF50" w14:textId="77777777" w:rsidR="0012537B" w:rsidRPr="00B2215E" w:rsidRDefault="0012537B" w:rsidP="00FD354F">
            <w:pPr>
              <w:shd w:val="clear" w:color="auto" w:fill="D9D9D9" w:themeFill="background1" w:themeFillShade="D9"/>
              <w:rPr>
                <w:rFonts w:ascii="Arial" w:eastAsia="Times New Roman" w:hAnsi="Arial" w:cs="Arial"/>
                <w:b/>
                <w:lang w:val="fr-FR"/>
              </w:rPr>
            </w:pPr>
          </w:p>
          <w:p w14:paraId="77827224" w14:textId="77777777" w:rsidR="0012537B" w:rsidRPr="00B2215E" w:rsidRDefault="0012537B" w:rsidP="00FD354F">
            <w:pPr>
              <w:shd w:val="clear" w:color="auto" w:fill="D9D9D9" w:themeFill="background1" w:themeFillShade="D9"/>
              <w:rPr>
                <w:rFonts w:ascii="Arial" w:eastAsia="Times New Roman" w:hAnsi="Arial" w:cs="Arial"/>
                <w:b/>
                <w:lang w:val="fr-FR"/>
              </w:rPr>
            </w:pPr>
          </w:p>
          <w:p w14:paraId="6261C65D" w14:textId="77777777" w:rsidR="0012537B" w:rsidRDefault="0012537B" w:rsidP="00FD354F">
            <w:pPr>
              <w:shd w:val="clear" w:color="auto" w:fill="D9D9D9" w:themeFill="background1" w:themeFillShade="D9"/>
              <w:rPr>
                <w:rFonts w:ascii="Arial" w:eastAsia="Times New Roman" w:hAnsi="Arial" w:cs="Arial"/>
                <w:b/>
                <w:lang w:val="fr-FR"/>
              </w:rPr>
            </w:pPr>
          </w:p>
          <w:p w14:paraId="5C03BE37" w14:textId="77777777" w:rsidR="0012537B" w:rsidRPr="00B2215E" w:rsidRDefault="0012537B" w:rsidP="00FD354F">
            <w:pPr>
              <w:shd w:val="clear" w:color="auto" w:fill="D9D9D9" w:themeFill="background1" w:themeFillShade="D9"/>
              <w:rPr>
                <w:rFonts w:ascii="Arial" w:eastAsia="Times New Roman" w:hAnsi="Arial" w:cs="Arial"/>
                <w:b/>
                <w:lang w:val="fr-FR"/>
              </w:rPr>
            </w:pPr>
            <w:r w:rsidRPr="00B2215E">
              <w:rPr>
                <w:rFonts w:ascii="Arial" w:eastAsia="Times New Roman" w:hAnsi="Arial" w:cs="Arial"/>
                <w:b/>
                <w:lang w:val="fr-FR"/>
              </w:rPr>
              <w:t>31 janvier 2024</w:t>
            </w:r>
          </w:p>
          <w:p w14:paraId="16A53B6B" w14:textId="77777777" w:rsidR="0012537B" w:rsidRPr="00B2215E" w:rsidRDefault="0012537B" w:rsidP="00FD354F">
            <w:pPr>
              <w:shd w:val="clear" w:color="auto" w:fill="D9D9D9" w:themeFill="background1" w:themeFillShade="D9"/>
              <w:rPr>
                <w:rFonts w:ascii="Arial" w:eastAsia="Times New Roman" w:hAnsi="Arial" w:cs="Arial"/>
                <w:b/>
                <w:lang w:val="fr-FR"/>
              </w:rPr>
            </w:pPr>
          </w:p>
          <w:p w14:paraId="5BE53FE0" w14:textId="77777777" w:rsidR="0012537B" w:rsidRPr="00B2215E" w:rsidRDefault="0012537B" w:rsidP="00FD354F">
            <w:pPr>
              <w:shd w:val="clear" w:color="auto" w:fill="D9D9D9" w:themeFill="background1" w:themeFillShade="D9"/>
              <w:rPr>
                <w:rFonts w:ascii="Arial" w:eastAsia="Times New Roman" w:hAnsi="Arial" w:cs="Arial"/>
                <w:b/>
                <w:lang w:val="fr-FR"/>
              </w:rPr>
            </w:pPr>
          </w:p>
          <w:p w14:paraId="04D06393" w14:textId="77777777" w:rsidR="0012537B" w:rsidRPr="00B2215E" w:rsidRDefault="0012537B" w:rsidP="00FD354F">
            <w:pPr>
              <w:shd w:val="clear" w:color="auto" w:fill="D9D9D9" w:themeFill="background1" w:themeFillShade="D9"/>
              <w:rPr>
                <w:rFonts w:ascii="Arial" w:eastAsia="Times New Roman" w:hAnsi="Arial" w:cs="Arial"/>
                <w:b/>
                <w:lang w:val="fr-FR"/>
              </w:rPr>
            </w:pPr>
          </w:p>
          <w:p w14:paraId="4988A0CB" w14:textId="77777777" w:rsidR="0012537B" w:rsidRPr="00B2215E" w:rsidRDefault="0012537B" w:rsidP="00FD354F">
            <w:pPr>
              <w:rPr>
                <w:rFonts w:ascii="Arial" w:eastAsia="Times New Roman" w:hAnsi="Arial" w:cs="Arial"/>
                <w:b/>
                <w:lang w:val="fr-FR"/>
              </w:rPr>
            </w:pPr>
          </w:p>
          <w:p w14:paraId="198D73E6" w14:textId="77777777" w:rsidR="0012537B" w:rsidRPr="00B2215E" w:rsidRDefault="0012537B" w:rsidP="00FD354F">
            <w:pPr>
              <w:rPr>
                <w:rFonts w:ascii="Arial" w:eastAsia="Times New Roman" w:hAnsi="Arial" w:cs="Arial"/>
                <w:b/>
                <w:lang w:val="fr-FR"/>
              </w:rPr>
            </w:pPr>
          </w:p>
          <w:p w14:paraId="62A40476" w14:textId="77777777" w:rsidR="0012537B" w:rsidRPr="00B2215E" w:rsidRDefault="0012537B" w:rsidP="00FD354F">
            <w:pPr>
              <w:rPr>
                <w:rFonts w:ascii="Arial" w:eastAsia="Times New Roman" w:hAnsi="Arial" w:cs="Arial"/>
                <w:b/>
                <w:lang w:val="fr-FR"/>
              </w:rPr>
            </w:pPr>
          </w:p>
          <w:p w14:paraId="494C0EC4" w14:textId="77777777" w:rsidR="0012537B" w:rsidRPr="00B2215E" w:rsidRDefault="0012537B" w:rsidP="00FD354F">
            <w:pPr>
              <w:rPr>
                <w:rFonts w:ascii="Arial" w:eastAsia="Times New Roman" w:hAnsi="Arial" w:cs="Arial"/>
                <w:b/>
                <w:lang w:val="fr-FR"/>
              </w:rPr>
            </w:pPr>
          </w:p>
          <w:p w14:paraId="05DF3E43" w14:textId="77777777" w:rsidR="0012537B" w:rsidRPr="00B2215E" w:rsidRDefault="0012537B" w:rsidP="00FD354F">
            <w:pPr>
              <w:rPr>
                <w:rFonts w:ascii="Arial" w:eastAsia="Times New Roman" w:hAnsi="Arial" w:cs="Arial"/>
                <w:b/>
                <w:lang w:val="fr-FR"/>
              </w:rPr>
            </w:pPr>
          </w:p>
          <w:p w14:paraId="606447A3" w14:textId="77777777" w:rsidR="0012537B" w:rsidRPr="00B2215E" w:rsidRDefault="0012537B" w:rsidP="00FD354F">
            <w:pPr>
              <w:rPr>
                <w:rFonts w:ascii="Arial" w:eastAsia="Times New Roman" w:hAnsi="Arial" w:cs="Arial"/>
                <w:b/>
                <w:lang w:val="fr-FR"/>
              </w:rPr>
            </w:pPr>
          </w:p>
          <w:p w14:paraId="021D1402" w14:textId="77777777" w:rsidR="0012537B" w:rsidRPr="00B2215E" w:rsidRDefault="0012537B" w:rsidP="00FD354F">
            <w:pPr>
              <w:rPr>
                <w:rFonts w:ascii="Arial" w:eastAsia="Times New Roman" w:hAnsi="Arial" w:cs="Arial"/>
                <w:b/>
                <w:lang w:val="fr-FR"/>
              </w:rPr>
            </w:pPr>
          </w:p>
          <w:p w14:paraId="30953166" w14:textId="77777777" w:rsidR="0012537B" w:rsidRPr="00B2215E" w:rsidRDefault="0012537B" w:rsidP="00FD354F">
            <w:pPr>
              <w:rPr>
                <w:rFonts w:ascii="Arial" w:eastAsia="Times New Roman" w:hAnsi="Arial" w:cs="Arial"/>
                <w:b/>
                <w:lang w:val="fr-FR"/>
              </w:rPr>
            </w:pPr>
          </w:p>
          <w:p w14:paraId="6694D106" w14:textId="77777777" w:rsidR="0012537B" w:rsidRDefault="0012537B" w:rsidP="00FD354F">
            <w:pPr>
              <w:rPr>
                <w:rFonts w:ascii="Arial" w:eastAsia="Times New Roman" w:hAnsi="Arial" w:cs="Arial"/>
                <w:b/>
                <w:lang w:val="fr-FR"/>
              </w:rPr>
            </w:pPr>
          </w:p>
          <w:p w14:paraId="7623C225" w14:textId="77777777" w:rsidR="0012537B" w:rsidRDefault="0012537B" w:rsidP="00FD354F">
            <w:pPr>
              <w:rPr>
                <w:rFonts w:ascii="Arial" w:eastAsia="Times New Roman" w:hAnsi="Arial" w:cs="Arial"/>
                <w:b/>
                <w:lang w:val="fr-FR"/>
              </w:rPr>
            </w:pPr>
          </w:p>
          <w:p w14:paraId="54DC0604" w14:textId="77777777" w:rsidR="0012537B" w:rsidRDefault="0012537B" w:rsidP="00FD354F">
            <w:pPr>
              <w:rPr>
                <w:rFonts w:ascii="Arial" w:eastAsia="Times New Roman" w:hAnsi="Arial" w:cs="Arial"/>
                <w:b/>
                <w:lang w:val="fr-FR"/>
              </w:rPr>
            </w:pPr>
          </w:p>
          <w:p w14:paraId="17DFBBF8" w14:textId="77777777" w:rsidR="0012537B" w:rsidRDefault="0012537B" w:rsidP="00FD354F">
            <w:pPr>
              <w:rPr>
                <w:rFonts w:ascii="Arial" w:eastAsia="Times New Roman" w:hAnsi="Arial" w:cs="Arial"/>
                <w:b/>
                <w:lang w:val="fr-FR"/>
              </w:rPr>
            </w:pPr>
          </w:p>
          <w:p w14:paraId="7D3ADDE0" w14:textId="77777777" w:rsidR="0012537B" w:rsidRDefault="0012537B" w:rsidP="00FD354F">
            <w:pPr>
              <w:rPr>
                <w:rFonts w:ascii="Arial" w:eastAsia="Times New Roman" w:hAnsi="Arial" w:cs="Arial"/>
                <w:b/>
                <w:lang w:val="fr-FR"/>
              </w:rPr>
            </w:pPr>
          </w:p>
          <w:p w14:paraId="565ED0D6" w14:textId="77777777" w:rsidR="0012537B" w:rsidRPr="00B2215E" w:rsidRDefault="0012537B" w:rsidP="00FD354F">
            <w:pPr>
              <w:rPr>
                <w:rFonts w:ascii="Arial" w:eastAsia="Times New Roman" w:hAnsi="Arial" w:cs="Arial"/>
                <w:b/>
                <w:lang w:val="fr-FR"/>
              </w:rPr>
            </w:pPr>
          </w:p>
          <w:p w14:paraId="0E7E8254"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31 janvier 2024</w:t>
            </w:r>
          </w:p>
          <w:p w14:paraId="265A892A" w14:textId="77777777" w:rsidR="0012537B" w:rsidRPr="00B2215E" w:rsidRDefault="0012537B" w:rsidP="00FD354F">
            <w:pPr>
              <w:rPr>
                <w:rFonts w:ascii="Arial" w:eastAsia="Times New Roman" w:hAnsi="Arial" w:cs="Arial"/>
                <w:b/>
                <w:lang w:val="fr-FR"/>
              </w:rPr>
            </w:pPr>
          </w:p>
          <w:p w14:paraId="7A4CD005" w14:textId="77777777" w:rsidR="0012537B" w:rsidRPr="00B2215E" w:rsidRDefault="0012537B" w:rsidP="00FD354F">
            <w:pPr>
              <w:rPr>
                <w:rFonts w:ascii="Arial" w:eastAsia="Times New Roman" w:hAnsi="Arial" w:cs="Arial"/>
                <w:b/>
                <w:lang w:val="fr-FR"/>
              </w:rPr>
            </w:pPr>
          </w:p>
          <w:p w14:paraId="6FD53FC2" w14:textId="77777777" w:rsidR="0012537B" w:rsidRPr="00B2215E" w:rsidRDefault="0012537B" w:rsidP="00FD354F">
            <w:pPr>
              <w:rPr>
                <w:rFonts w:ascii="Arial" w:eastAsia="Times New Roman" w:hAnsi="Arial" w:cs="Arial"/>
                <w:b/>
                <w:lang w:val="fr-FR"/>
              </w:rPr>
            </w:pPr>
          </w:p>
          <w:p w14:paraId="62FBDDB3" w14:textId="77777777" w:rsidR="0012537B" w:rsidRPr="00B2215E" w:rsidRDefault="0012537B" w:rsidP="00FD354F">
            <w:pPr>
              <w:rPr>
                <w:rFonts w:ascii="Arial" w:eastAsia="Times New Roman" w:hAnsi="Arial" w:cs="Arial"/>
                <w:b/>
                <w:lang w:val="fr-FR"/>
              </w:rPr>
            </w:pPr>
          </w:p>
          <w:p w14:paraId="73750F57" w14:textId="77777777" w:rsidR="0012537B" w:rsidRPr="00B2215E" w:rsidRDefault="0012537B" w:rsidP="00FD354F">
            <w:pPr>
              <w:rPr>
                <w:rFonts w:ascii="Arial" w:eastAsia="Times New Roman" w:hAnsi="Arial" w:cs="Arial"/>
                <w:b/>
                <w:lang w:val="fr-FR"/>
              </w:rPr>
            </w:pPr>
          </w:p>
          <w:p w14:paraId="6CDA6B59" w14:textId="77777777" w:rsidR="0012537B" w:rsidRPr="00B2215E" w:rsidRDefault="0012537B" w:rsidP="00FD354F">
            <w:pPr>
              <w:rPr>
                <w:rFonts w:ascii="Arial" w:eastAsia="Times New Roman" w:hAnsi="Arial" w:cs="Arial"/>
                <w:b/>
                <w:lang w:val="fr-FR"/>
              </w:rPr>
            </w:pPr>
          </w:p>
          <w:p w14:paraId="12552128" w14:textId="77777777" w:rsidR="0012537B" w:rsidRPr="00B2215E" w:rsidRDefault="0012537B" w:rsidP="00FD354F">
            <w:pPr>
              <w:rPr>
                <w:rFonts w:ascii="Arial" w:eastAsia="Times New Roman" w:hAnsi="Arial" w:cs="Arial"/>
                <w:b/>
                <w:lang w:val="fr-FR"/>
              </w:rPr>
            </w:pPr>
          </w:p>
          <w:p w14:paraId="66E5BDB1" w14:textId="77777777" w:rsidR="0012537B" w:rsidRDefault="0012537B" w:rsidP="00FD354F">
            <w:pPr>
              <w:rPr>
                <w:rFonts w:ascii="Arial" w:eastAsia="Times New Roman" w:hAnsi="Arial" w:cs="Arial"/>
                <w:b/>
                <w:lang w:val="fr-FR"/>
              </w:rPr>
            </w:pPr>
          </w:p>
          <w:p w14:paraId="16AB180E" w14:textId="77777777" w:rsidR="0012537B" w:rsidRDefault="0012537B" w:rsidP="00FD354F">
            <w:pPr>
              <w:rPr>
                <w:rFonts w:ascii="Arial" w:eastAsia="Times New Roman" w:hAnsi="Arial" w:cs="Arial"/>
                <w:b/>
                <w:lang w:val="fr-FR"/>
              </w:rPr>
            </w:pPr>
          </w:p>
          <w:p w14:paraId="3CC68204" w14:textId="77777777" w:rsidR="0012537B" w:rsidRDefault="0012537B" w:rsidP="00FD354F">
            <w:pPr>
              <w:rPr>
                <w:rFonts w:ascii="Arial" w:eastAsia="Times New Roman" w:hAnsi="Arial" w:cs="Arial"/>
                <w:b/>
                <w:lang w:val="fr-FR"/>
              </w:rPr>
            </w:pPr>
          </w:p>
          <w:p w14:paraId="26769E62" w14:textId="77777777" w:rsidR="0012537B" w:rsidRDefault="0012537B" w:rsidP="00FD354F">
            <w:pPr>
              <w:rPr>
                <w:rFonts w:ascii="Arial" w:eastAsia="Times New Roman" w:hAnsi="Arial" w:cs="Arial"/>
                <w:b/>
                <w:lang w:val="fr-FR"/>
              </w:rPr>
            </w:pPr>
          </w:p>
          <w:p w14:paraId="2FA6E1A8"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31 mars 2024 (Echéance 31 mai 2024)</w:t>
            </w:r>
          </w:p>
        </w:tc>
        <w:tc>
          <w:tcPr>
            <w:tcW w:w="1377" w:type="dxa"/>
            <w:tcBorders>
              <w:bottom w:val="single" w:sz="4" w:space="0" w:color="000000"/>
            </w:tcBorders>
            <w:shd w:val="clear" w:color="auto" w:fill="D9D9D9" w:themeFill="background1" w:themeFillShade="D9"/>
          </w:tcPr>
          <w:p w14:paraId="302BAB85" w14:textId="77777777" w:rsidR="0012537B" w:rsidRPr="00B2215E" w:rsidRDefault="0012537B" w:rsidP="00FD354F">
            <w:pPr>
              <w:shd w:val="clear" w:color="auto" w:fill="D9D9D9" w:themeFill="background1" w:themeFillShade="D9"/>
              <w:rPr>
                <w:rFonts w:ascii="Arial" w:eastAsia="Times New Roman" w:hAnsi="Arial" w:cs="Arial"/>
                <w:color w:val="FF0000"/>
                <w:lang w:val="fr-FR"/>
              </w:rPr>
            </w:pPr>
          </w:p>
          <w:p w14:paraId="165FDDB8" w14:textId="77777777" w:rsidR="0012537B" w:rsidRPr="00B2215E" w:rsidRDefault="0012537B" w:rsidP="00FD354F">
            <w:pPr>
              <w:shd w:val="clear" w:color="auto" w:fill="D9D9D9" w:themeFill="background1" w:themeFillShade="D9"/>
              <w:rPr>
                <w:rFonts w:ascii="Arial" w:eastAsia="Times New Roman" w:hAnsi="Arial" w:cs="Arial"/>
                <w:color w:val="FF0000"/>
                <w:lang w:val="fr-FR"/>
              </w:rPr>
            </w:pPr>
          </w:p>
          <w:p w14:paraId="76C98B7F" w14:textId="77777777" w:rsidR="0012537B" w:rsidRPr="00B2215E" w:rsidRDefault="0012537B" w:rsidP="00FD354F">
            <w:pPr>
              <w:shd w:val="clear" w:color="auto" w:fill="D9D9D9" w:themeFill="background1" w:themeFillShade="D9"/>
              <w:rPr>
                <w:rFonts w:ascii="Arial" w:eastAsia="Times New Roman" w:hAnsi="Arial" w:cs="Arial"/>
                <w:lang w:val="fr-FR"/>
              </w:rPr>
            </w:pPr>
          </w:p>
          <w:p w14:paraId="2CF9750F" w14:textId="77777777" w:rsidR="0012537B" w:rsidRPr="00B2215E" w:rsidRDefault="0012537B" w:rsidP="00FD354F">
            <w:pPr>
              <w:shd w:val="clear" w:color="auto" w:fill="D9D9D9" w:themeFill="background1" w:themeFillShade="D9"/>
              <w:rPr>
                <w:rFonts w:ascii="Arial" w:eastAsia="Times New Roman" w:hAnsi="Arial" w:cs="Arial"/>
                <w:lang w:val="fr-FR"/>
              </w:rPr>
            </w:pPr>
          </w:p>
          <w:p w14:paraId="790C85E8" w14:textId="77777777" w:rsidR="0012537B" w:rsidRPr="00B2215E" w:rsidRDefault="0012537B" w:rsidP="00FD354F">
            <w:pPr>
              <w:shd w:val="clear" w:color="auto" w:fill="D9D9D9" w:themeFill="background1" w:themeFillShade="D9"/>
              <w:rPr>
                <w:rFonts w:ascii="Arial" w:eastAsia="Times New Roman" w:hAnsi="Arial" w:cs="Arial"/>
                <w:lang w:val="fr-FR"/>
              </w:rPr>
            </w:pPr>
            <w:r w:rsidRPr="00B2215E">
              <w:rPr>
                <w:rFonts w:ascii="Arial" w:eastAsia="Times New Roman" w:hAnsi="Arial" w:cs="Arial"/>
                <w:lang w:val="fr-FR"/>
              </w:rPr>
              <w:t>Achevée</w:t>
            </w:r>
          </w:p>
          <w:p w14:paraId="7079FDBB" w14:textId="77777777" w:rsidR="0012537B" w:rsidRPr="00B2215E" w:rsidRDefault="0012537B" w:rsidP="00FD354F">
            <w:pPr>
              <w:shd w:val="clear" w:color="auto" w:fill="D9D9D9" w:themeFill="background1" w:themeFillShade="D9"/>
              <w:rPr>
                <w:rFonts w:ascii="Arial" w:eastAsia="Times New Roman" w:hAnsi="Arial" w:cs="Arial"/>
                <w:lang w:val="fr-FR"/>
              </w:rPr>
            </w:pPr>
          </w:p>
          <w:p w14:paraId="1307D0DE" w14:textId="77777777" w:rsidR="0012537B" w:rsidRPr="00B2215E" w:rsidRDefault="0012537B" w:rsidP="00FD354F">
            <w:pPr>
              <w:shd w:val="clear" w:color="auto" w:fill="D9D9D9" w:themeFill="background1" w:themeFillShade="D9"/>
              <w:rPr>
                <w:rFonts w:ascii="Arial" w:eastAsia="Times New Roman" w:hAnsi="Arial" w:cs="Arial"/>
                <w:lang w:val="fr-FR"/>
              </w:rPr>
            </w:pPr>
          </w:p>
          <w:p w14:paraId="2DE497B6" w14:textId="77777777" w:rsidR="0012537B" w:rsidRPr="00B2215E" w:rsidRDefault="0012537B" w:rsidP="00FD354F">
            <w:pPr>
              <w:shd w:val="clear" w:color="auto" w:fill="D9D9D9" w:themeFill="background1" w:themeFillShade="D9"/>
              <w:rPr>
                <w:rFonts w:ascii="Arial" w:eastAsia="Times New Roman" w:hAnsi="Arial" w:cs="Arial"/>
                <w:lang w:val="fr-FR"/>
              </w:rPr>
            </w:pPr>
          </w:p>
          <w:p w14:paraId="359CEA66" w14:textId="77777777" w:rsidR="0012537B" w:rsidRPr="00B2215E" w:rsidRDefault="0012537B" w:rsidP="00FD354F">
            <w:pPr>
              <w:shd w:val="clear" w:color="auto" w:fill="D9D9D9" w:themeFill="background1" w:themeFillShade="D9"/>
              <w:rPr>
                <w:rFonts w:ascii="Arial" w:eastAsia="Times New Roman" w:hAnsi="Arial" w:cs="Arial"/>
                <w:lang w:val="fr-FR"/>
              </w:rPr>
            </w:pPr>
          </w:p>
          <w:p w14:paraId="5FD91741" w14:textId="77777777" w:rsidR="0012537B" w:rsidRPr="00B2215E" w:rsidRDefault="0012537B" w:rsidP="00FD354F">
            <w:pPr>
              <w:shd w:val="clear" w:color="auto" w:fill="D9D9D9" w:themeFill="background1" w:themeFillShade="D9"/>
              <w:rPr>
                <w:rFonts w:ascii="Arial" w:eastAsia="Times New Roman" w:hAnsi="Arial" w:cs="Arial"/>
                <w:lang w:val="fr-FR"/>
              </w:rPr>
            </w:pPr>
          </w:p>
          <w:p w14:paraId="265E0E67" w14:textId="77777777" w:rsidR="0012537B" w:rsidRPr="00B2215E" w:rsidRDefault="0012537B" w:rsidP="00FD354F">
            <w:pPr>
              <w:rPr>
                <w:rFonts w:ascii="Arial" w:eastAsia="Times New Roman" w:hAnsi="Arial" w:cs="Arial"/>
                <w:lang w:val="fr-FR"/>
              </w:rPr>
            </w:pPr>
          </w:p>
          <w:p w14:paraId="015B4D94" w14:textId="77777777" w:rsidR="0012537B" w:rsidRPr="00B2215E" w:rsidRDefault="0012537B" w:rsidP="00FD354F">
            <w:pPr>
              <w:rPr>
                <w:rFonts w:ascii="Arial" w:eastAsia="Times New Roman" w:hAnsi="Arial" w:cs="Arial"/>
                <w:lang w:val="fr-FR"/>
              </w:rPr>
            </w:pPr>
          </w:p>
          <w:p w14:paraId="26BBD72C" w14:textId="77777777" w:rsidR="0012537B" w:rsidRPr="00B2215E" w:rsidRDefault="0012537B" w:rsidP="00FD354F">
            <w:pPr>
              <w:rPr>
                <w:rFonts w:ascii="Arial" w:eastAsia="Times New Roman" w:hAnsi="Arial" w:cs="Arial"/>
                <w:lang w:val="fr-FR"/>
              </w:rPr>
            </w:pPr>
          </w:p>
          <w:p w14:paraId="0F3A7381" w14:textId="77777777" w:rsidR="0012537B" w:rsidRPr="00B2215E" w:rsidRDefault="0012537B" w:rsidP="00FD354F">
            <w:pPr>
              <w:rPr>
                <w:rFonts w:ascii="Arial" w:eastAsia="Times New Roman" w:hAnsi="Arial" w:cs="Arial"/>
                <w:lang w:val="fr-FR"/>
              </w:rPr>
            </w:pPr>
          </w:p>
          <w:p w14:paraId="506DC38A" w14:textId="77777777" w:rsidR="0012537B" w:rsidRPr="00B2215E" w:rsidRDefault="0012537B" w:rsidP="00FD354F">
            <w:pPr>
              <w:rPr>
                <w:rFonts w:ascii="Arial" w:eastAsia="Times New Roman" w:hAnsi="Arial" w:cs="Arial"/>
                <w:lang w:val="fr-FR"/>
              </w:rPr>
            </w:pPr>
          </w:p>
          <w:p w14:paraId="1DF352A6" w14:textId="77777777" w:rsidR="0012537B" w:rsidRPr="00B2215E" w:rsidRDefault="0012537B" w:rsidP="00FD354F">
            <w:pPr>
              <w:rPr>
                <w:rFonts w:ascii="Arial" w:eastAsia="Times New Roman" w:hAnsi="Arial" w:cs="Arial"/>
                <w:lang w:val="fr-FR"/>
              </w:rPr>
            </w:pPr>
          </w:p>
          <w:p w14:paraId="1AB66D71" w14:textId="77777777" w:rsidR="0012537B" w:rsidRPr="00B2215E" w:rsidRDefault="0012537B" w:rsidP="00FD354F">
            <w:pPr>
              <w:rPr>
                <w:rFonts w:ascii="Arial" w:eastAsia="Times New Roman" w:hAnsi="Arial" w:cs="Arial"/>
                <w:lang w:val="fr-FR"/>
              </w:rPr>
            </w:pPr>
          </w:p>
          <w:p w14:paraId="6391584C" w14:textId="77777777" w:rsidR="0012537B" w:rsidRPr="00B2215E" w:rsidRDefault="0012537B" w:rsidP="00FD354F">
            <w:pPr>
              <w:rPr>
                <w:rFonts w:ascii="Arial" w:eastAsia="Times New Roman" w:hAnsi="Arial" w:cs="Arial"/>
                <w:lang w:val="fr-FR"/>
              </w:rPr>
            </w:pPr>
          </w:p>
          <w:p w14:paraId="59F54A0D"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Complete</w:t>
            </w:r>
          </w:p>
          <w:p w14:paraId="3226CAE3" w14:textId="77777777" w:rsidR="0012537B" w:rsidRPr="00B2215E" w:rsidRDefault="0012537B" w:rsidP="00FD354F">
            <w:pPr>
              <w:rPr>
                <w:rFonts w:ascii="Arial" w:eastAsia="Times New Roman" w:hAnsi="Arial" w:cs="Arial"/>
                <w:lang w:val="fr-FR"/>
              </w:rPr>
            </w:pPr>
          </w:p>
          <w:p w14:paraId="15422B1A" w14:textId="77777777" w:rsidR="0012537B" w:rsidRPr="00B2215E" w:rsidRDefault="0012537B" w:rsidP="00FD354F">
            <w:pPr>
              <w:rPr>
                <w:rFonts w:ascii="Arial" w:eastAsia="Times New Roman" w:hAnsi="Arial" w:cs="Arial"/>
                <w:lang w:val="fr-FR"/>
              </w:rPr>
            </w:pPr>
          </w:p>
          <w:p w14:paraId="267C469C" w14:textId="77777777" w:rsidR="0012537B" w:rsidRPr="00B2215E" w:rsidRDefault="0012537B" w:rsidP="00FD354F">
            <w:pPr>
              <w:rPr>
                <w:rFonts w:ascii="Arial" w:eastAsia="Times New Roman" w:hAnsi="Arial" w:cs="Arial"/>
                <w:lang w:val="fr-FR"/>
              </w:rPr>
            </w:pPr>
          </w:p>
          <w:p w14:paraId="08AD9110" w14:textId="77777777" w:rsidR="0012537B" w:rsidRPr="00B2215E" w:rsidRDefault="0012537B" w:rsidP="00FD354F">
            <w:pPr>
              <w:rPr>
                <w:rFonts w:ascii="Arial" w:eastAsia="Times New Roman" w:hAnsi="Arial" w:cs="Arial"/>
                <w:lang w:val="fr-FR"/>
              </w:rPr>
            </w:pPr>
          </w:p>
          <w:p w14:paraId="05A2C3BF" w14:textId="77777777" w:rsidR="0012537B" w:rsidRPr="00B2215E" w:rsidRDefault="0012537B" w:rsidP="00FD354F">
            <w:pPr>
              <w:rPr>
                <w:rFonts w:ascii="Arial" w:eastAsia="Times New Roman" w:hAnsi="Arial" w:cs="Arial"/>
                <w:lang w:val="fr-FR"/>
              </w:rPr>
            </w:pPr>
          </w:p>
          <w:p w14:paraId="503C1AF3" w14:textId="77777777" w:rsidR="0012537B" w:rsidRPr="00B2215E" w:rsidRDefault="0012537B" w:rsidP="00FD354F">
            <w:pPr>
              <w:rPr>
                <w:rFonts w:ascii="Arial" w:eastAsia="Times New Roman" w:hAnsi="Arial" w:cs="Arial"/>
                <w:lang w:val="fr-FR"/>
              </w:rPr>
            </w:pPr>
          </w:p>
          <w:p w14:paraId="2CE2CEB2" w14:textId="77777777" w:rsidR="0012537B" w:rsidRPr="00B2215E" w:rsidRDefault="0012537B" w:rsidP="00FD354F">
            <w:pPr>
              <w:rPr>
                <w:rFonts w:ascii="Arial" w:eastAsia="Times New Roman" w:hAnsi="Arial" w:cs="Arial"/>
                <w:lang w:val="fr-FR"/>
              </w:rPr>
            </w:pPr>
          </w:p>
          <w:p w14:paraId="14204428" w14:textId="77777777" w:rsidR="0012537B" w:rsidRPr="00B2215E" w:rsidRDefault="0012537B" w:rsidP="00FD354F">
            <w:pPr>
              <w:rPr>
                <w:rFonts w:ascii="Arial" w:eastAsia="Times New Roman" w:hAnsi="Arial" w:cs="Arial"/>
                <w:lang w:val="fr-FR"/>
              </w:rPr>
            </w:pPr>
          </w:p>
          <w:p w14:paraId="34E35C91" w14:textId="77777777" w:rsidR="0012537B" w:rsidRPr="00B2215E" w:rsidRDefault="0012537B" w:rsidP="00FD354F">
            <w:pPr>
              <w:rPr>
                <w:rFonts w:ascii="Arial" w:eastAsia="Times New Roman" w:hAnsi="Arial" w:cs="Arial"/>
                <w:lang w:val="fr-FR"/>
              </w:rPr>
            </w:pPr>
          </w:p>
          <w:p w14:paraId="1162FCB2" w14:textId="77777777" w:rsidR="0012537B" w:rsidRPr="00B2215E" w:rsidRDefault="0012537B" w:rsidP="00FD354F">
            <w:pPr>
              <w:rPr>
                <w:rFonts w:ascii="Arial" w:eastAsia="Times New Roman" w:hAnsi="Arial" w:cs="Arial"/>
                <w:lang w:val="fr-FR"/>
              </w:rPr>
            </w:pPr>
          </w:p>
          <w:p w14:paraId="1D850039" w14:textId="77777777" w:rsidR="0012537B" w:rsidRPr="00B2215E" w:rsidRDefault="0012537B" w:rsidP="00FD354F">
            <w:pPr>
              <w:rPr>
                <w:rFonts w:ascii="Arial" w:eastAsia="Times New Roman" w:hAnsi="Arial" w:cs="Arial"/>
                <w:lang w:val="fr-FR"/>
              </w:rPr>
            </w:pPr>
          </w:p>
          <w:p w14:paraId="12665018" w14:textId="77777777" w:rsidR="0012537B" w:rsidRPr="00B2215E" w:rsidRDefault="0012537B" w:rsidP="00FD354F">
            <w:pPr>
              <w:rPr>
                <w:rFonts w:ascii="Arial" w:eastAsia="Times New Roman" w:hAnsi="Arial" w:cs="Arial"/>
                <w:lang w:val="fr-FR"/>
              </w:rPr>
            </w:pPr>
          </w:p>
          <w:p w14:paraId="7A1B63D5"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Achevée</w:t>
            </w:r>
          </w:p>
          <w:p w14:paraId="07D1EEA6"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(doc. C8-07.1A et LC de l’OHI 28/2024)</w:t>
            </w:r>
          </w:p>
          <w:p w14:paraId="1BBD0AFB" w14:textId="77777777" w:rsidR="0012537B" w:rsidRPr="00B2215E" w:rsidRDefault="0012537B" w:rsidP="00FD354F">
            <w:pPr>
              <w:rPr>
                <w:rFonts w:ascii="Arial" w:eastAsia="Times New Roman" w:hAnsi="Arial" w:cs="Arial"/>
                <w:lang w:val="fr-FR"/>
              </w:rPr>
            </w:pPr>
          </w:p>
        </w:tc>
      </w:tr>
      <w:tr w:rsidR="0012537B" w:rsidRPr="00B2215E" w14:paraId="7E8FA2EF" w14:textId="77777777" w:rsidTr="00FD354F">
        <w:trPr>
          <w:cantSplit/>
          <w:jc w:val="center"/>
        </w:trPr>
        <w:tc>
          <w:tcPr>
            <w:tcW w:w="1171" w:type="dxa"/>
            <w:tcBorders>
              <w:bottom w:val="single" w:sz="4" w:space="0" w:color="000000"/>
            </w:tcBorders>
            <w:shd w:val="clear" w:color="auto" w:fill="auto"/>
          </w:tcPr>
          <w:p w14:paraId="46188128"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7.1</w:t>
            </w:r>
          </w:p>
        </w:tc>
        <w:tc>
          <w:tcPr>
            <w:tcW w:w="1664" w:type="dxa"/>
            <w:tcBorders>
              <w:bottom w:val="single" w:sz="4" w:space="0" w:color="000000"/>
            </w:tcBorders>
            <w:shd w:val="clear" w:color="auto" w:fill="auto"/>
          </w:tcPr>
          <w:p w14:paraId="351FAFC0" w14:textId="77777777" w:rsidR="0012537B" w:rsidRPr="00B2215E" w:rsidRDefault="0012537B" w:rsidP="00FD354F">
            <w:pPr>
              <w:jc w:val="center"/>
              <w:rPr>
                <w:rFonts w:ascii="Arial" w:eastAsia="Times New Roman" w:hAnsi="Arial" w:cs="Arial"/>
                <w:highlight w:val="yellow"/>
                <w:lang w:val="fr-FR"/>
              </w:rPr>
            </w:pPr>
            <w:r w:rsidRPr="00B2215E">
              <w:rPr>
                <w:rFonts w:ascii="Arial" w:eastAsia="Times New Roman" w:hAnsi="Arial" w:cs="Arial"/>
                <w:lang w:val="fr-FR"/>
              </w:rPr>
              <w:t>Participation inclusive aux réunions de l’OHI</w:t>
            </w:r>
          </w:p>
        </w:tc>
        <w:tc>
          <w:tcPr>
            <w:tcW w:w="1980" w:type="dxa"/>
            <w:tcBorders>
              <w:bottom w:val="single" w:sz="4" w:space="0" w:color="000000"/>
            </w:tcBorders>
            <w:shd w:val="clear" w:color="auto" w:fill="auto"/>
          </w:tcPr>
          <w:p w14:paraId="1BA638E3"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C8/61</w:t>
            </w:r>
          </w:p>
        </w:tc>
        <w:tc>
          <w:tcPr>
            <w:tcW w:w="3212" w:type="dxa"/>
            <w:tcBorders>
              <w:bottom w:val="single" w:sz="4" w:space="0" w:color="000000"/>
            </w:tcBorders>
            <w:shd w:val="clear" w:color="auto" w:fill="auto"/>
          </w:tcPr>
          <w:p w14:paraId="52E111AA" w14:textId="77777777" w:rsidR="0012537B" w:rsidRPr="005A14F6" w:rsidRDefault="0012537B" w:rsidP="00FD354F">
            <w:pPr>
              <w:rPr>
                <w:rFonts w:ascii="Arial" w:eastAsia="Times New Roman" w:hAnsi="Arial" w:cs="Arial"/>
                <w:lang w:val="fr-FR"/>
              </w:rPr>
            </w:pPr>
            <w:r w:rsidRPr="005A14F6">
              <w:rPr>
                <w:rFonts w:ascii="Arial" w:eastAsia="Times New Roman" w:hAnsi="Arial" w:cs="Arial"/>
                <w:lang w:val="fr-FR"/>
              </w:rPr>
              <w:t xml:space="preserve">Le </w:t>
            </w:r>
            <w:r w:rsidRPr="005A14F6">
              <w:rPr>
                <w:rFonts w:ascii="Arial" w:eastAsia="Times New Roman" w:hAnsi="Arial" w:cs="Arial"/>
                <w:b/>
                <w:bCs/>
                <w:lang w:val="fr-FR"/>
              </w:rPr>
              <w:t>Conseil</w:t>
            </w:r>
            <w:r w:rsidRPr="005A14F6">
              <w:rPr>
                <w:rFonts w:ascii="Arial" w:eastAsia="Times New Roman" w:hAnsi="Arial" w:cs="Arial"/>
                <w:lang w:val="fr-FR"/>
              </w:rPr>
              <w:t xml:space="preserve"> félicit</w:t>
            </w:r>
            <w:r>
              <w:rPr>
                <w:rFonts w:ascii="Arial" w:eastAsia="Times New Roman" w:hAnsi="Arial" w:cs="Arial"/>
                <w:lang w:val="fr-FR"/>
              </w:rPr>
              <w:t>e</w:t>
            </w:r>
            <w:r w:rsidRPr="005A14F6">
              <w:rPr>
                <w:rFonts w:ascii="Arial" w:eastAsia="Times New Roman" w:hAnsi="Arial" w:cs="Arial"/>
                <w:lang w:val="fr-FR"/>
              </w:rPr>
              <w:t xml:space="preserve"> la </w:t>
            </w:r>
            <w:r w:rsidRPr="005A14F6">
              <w:rPr>
                <w:rFonts w:ascii="Arial" w:eastAsia="Times New Roman" w:hAnsi="Arial" w:cs="Arial"/>
                <w:b/>
                <w:bCs/>
                <w:lang w:val="fr-FR"/>
              </w:rPr>
              <w:t>N</w:t>
            </w:r>
            <w:r w:rsidRPr="00B2215E">
              <w:rPr>
                <w:rFonts w:ascii="Arial" w:eastAsia="Times New Roman" w:hAnsi="Arial" w:cs="Arial"/>
                <w:b/>
                <w:bCs/>
                <w:lang w:val="fr-FR"/>
              </w:rPr>
              <w:t>Z</w:t>
            </w:r>
            <w:r w:rsidRPr="005A14F6">
              <w:rPr>
                <w:rFonts w:ascii="Arial" w:eastAsia="Times New Roman" w:hAnsi="Arial" w:cs="Arial"/>
                <w:lang w:val="fr-FR"/>
              </w:rPr>
              <w:t xml:space="preserve"> en tant que chef de file et le groupe de rédaction ad hoc sur l</w:t>
            </w:r>
            <w:r w:rsidRPr="00B2215E">
              <w:rPr>
                <w:rFonts w:ascii="Arial" w:eastAsia="Times New Roman" w:hAnsi="Arial" w:cs="Arial"/>
                <w:lang w:val="fr-FR"/>
              </w:rPr>
              <w:t>’</w:t>
            </w:r>
            <w:r w:rsidRPr="005A14F6">
              <w:rPr>
                <w:rFonts w:ascii="Arial" w:eastAsia="Times New Roman" w:hAnsi="Arial" w:cs="Arial"/>
                <w:lang w:val="fr-FR"/>
              </w:rPr>
              <w:t>inclusivité pour leur rapport et pour l</w:t>
            </w:r>
            <w:r w:rsidRPr="00B2215E">
              <w:rPr>
                <w:rFonts w:ascii="Arial" w:eastAsia="Times New Roman" w:hAnsi="Arial" w:cs="Arial"/>
                <w:lang w:val="fr-FR"/>
              </w:rPr>
              <w:t>’</w:t>
            </w:r>
            <w:r w:rsidRPr="005A14F6">
              <w:rPr>
                <w:rFonts w:ascii="Arial" w:eastAsia="Times New Roman" w:hAnsi="Arial" w:cs="Arial"/>
                <w:lang w:val="fr-FR"/>
              </w:rPr>
              <w:t xml:space="preserve">enquête qui y est associée (voir </w:t>
            </w:r>
            <w:r w:rsidRPr="00B2215E">
              <w:rPr>
                <w:rFonts w:ascii="Arial" w:eastAsia="Times New Roman" w:hAnsi="Arial" w:cs="Arial"/>
                <w:lang w:val="fr-FR"/>
              </w:rPr>
              <w:t xml:space="preserve">LC de l’OHI </w:t>
            </w:r>
            <w:r w:rsidRPr="005A14F6">
              <w:rPr>
                <w:rFonts w:ascii="Arial" w:eastAsia="Times New Roman" w:hAnsi="Arial" w:cs="Arial"/>
                <w:lang w:val="fr-FR"/>
              </w:rPr>
              <w:t>28/2024).</w:t>
            </w:r>
          </w:p>
          <w:p w14:paraId="1F6F7F40"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13718196"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048507FA"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highlight w:val="lightGray"/>
                <w:lang w:val="fr-FR"/>
              </w:rPr>
              <w:t>Décision</w:t>
            </w:r>
          </w:p>
        </w:tc>
      </w:tr>
      <w:tr w:rsidR="0012537B" w:rsidRPr="00B2215E" w14:paraId="59124563" w14:textId="77777777" w:rsidTr="00FD354F">
        <w:trPr>
          <w:cantSplit/>
          <w:jc w:val="center"/>
        </w:trPr>
        <w:tc>
          <w:tcPr>
            <w:tcW w:w="1171" w:type="dxa"/>
            <w:tcBorders>
              <w:bottom w:val="single" w:sz="4" w:space="0" w:color="000000"/>
            </w:tcBorders>
            <w:shd w:val="clear" w:color="auto" w:fill="auto"/>
          </w:tcPr>
          <w:p w14:paraId="676AB5F7"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auto"/>
          </w:tcPr>
          <w:p w14:paraId="03D3AA6A" w14:textId="77777777" w:rsidR="0012537B" w:rsidRPr="00B2215E" w:rsidRDefault="0012537B" w:rsidP="00FD354F">
            <w:pPr>
              <w:jc w:val="center"/>
              <w:rPr>
                <w:rFonts w:ascii="Arial" w:eastAsia="Times New Roman" w:hAnsi="Arial" w:cs="Arial"/>
                <w:lang w:val="fr-FR"/>
              </w:rPr>
            </w:pPr>
          </w:p>
        </w:tc>
        <w:tc>
          <w:tcPr>
            <w:tcW w:w="1980" w:type="dxa"/>
            <w:tcBorders>
              <w:bottom w:val="single" w:sz="4" w:space="0" w:color="000000"/>
            </w:tcBorders>
            <w:shd w:val="clear" w:color="auto" w:fill="auto"/>
          </w:tcPr>
          <w:p w14:paraId="6A3D4446" w14:textId="77777777" w:rsidR="0012537B" w:rsidRPr="00B2215E" w:rsidRDefault="0012537B" w:rsidP="00FD354F">
            <w:pPr>
              <w:jc w:val="center"/>
              <w:rPr>
                <w:rFonts w:ascii="Arial" w:eastAsia="Times New Roman" w:hAnsi="Arial" w:cs="Arial"/>
                <w:lang w:val="fr-FR" w:eastAsia="fr-FR"/>
              </w:rPr>
            </w:pPr>
          </w:p>
        </w:tc>
        <w:tc>
          <w:tcPr>
            <w:tcW w:w="3212" w:type="dxa"/>
            <w:tcBorders>
              <w:bottom w:val="single" w:sz="4" w:space="0" w:color="000000"/>
            </w:tcBorders>
            <w:shd w:val="clear" w:color="auto" w:fill="auto"/>
          </w:tcPr>
          <w:p w14:paraId="4B71323B"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50A0E47D"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476A6E32" w14:textId="77777777" w:rsidR="0012537B" w:rsidRPr="00B2215E" w:rsidRDefault="0012537B" w:rsidP="00FD354F">
            <w:pPr>
              <w:rPr>
                <w:rFonts w:ascii="Arial" w:eastAsia="Times New Roman" w:hAnsi="Arial" w:cs="Arial"/>
                <w:lang w:val="fr-FR"/>
              </w:rPr>
            </w:pPr>
          </w:p>
        </w:tc>
      </w:tr>
      <w:tr w:rsidR="0012537B" w:rsidRPr="00B2215E" w14:paraId="012D248F" w14:textId="77777777" w:rsidTr="00FD354F">
        <w:trPr>
          <w:cantSplit/>
          <w:jc w:val="center"/>
        </w:trPr>
        <w:tc>
          <w:tcPr>
            <w:tcW w:w="1171" w:type="dxa"/>
            <w:tcBorders>
              <w:bottom w:val="single" w:sz="4" w:space="0" w:color="000000"/>
            </w:tcBorders>
            <w:shd w:val="clear" w:color="auto" w:fill="auto"/>
          </w:tcPr>
          <w:p w14:paraId="2CFCBCE9"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7.1</w:t>
            </w:r>
          </w:p>
        </w:tc>
        <w:tc>
          <w:tcPr>
            <w:tcW w:w="1664" w:type="dxa"/>
            <w:tcBorders>
              <w:bottom w:val="single" w:sz="4" w:space="0" w:color="000000"/>
            </w:tcBorders>
            <w:shd w:val="clear" w:color="auto" w:fill="auto"/>
          </w:tcPr>
          <w:p w14:paraId="76E7F73B" w14:textId="77777777" w:rsidR="0012537B" w:rsidRPr="00B2215E" w:rsidRDefault="0012537B" w:rsidP="00FD354F">
            <w:pPr>
              <w:jc w:val="center"/>
              <w:rPr>
                <w:rFonts w:ascii="Arial" w:eastAsia="Times New Roman" w:hAnsi="Arial" w:cs="Arial"/>
                <w:highlight w:val="yellow"/>
                <w:lang w:val="fr-FR"/>
              </w:rPr>
            </w:pPr>
            <w:r w:rsidRPr="00B2215E">
              <w:rPr>
                <w:rFonts w:ascii="Arial" w:eastAsia="Times New Roman" w:hAnsi="Arial" w:cs="Arial"/>
                <w:lang w:val="fr-FR"/>
              </w:rPr>
              <w:t>Participation inclusive aux réunions de l’OHI</w:t>
            </w:r>
          </w:p>
        </w:tc>
        <w:tc>
          <w:tcPr>
            <w:tcW w:w="1980" w:type="dxa"/>
            <w:tcBorders>
              <w:bottom w:val="single" w:sz="4" w:space="0" w:color="000000"/>
            </w:tcBorders>
            <w:shd w:val="clear" w:color="auto" w:fill="auto"/>
          </w:tcPr>
          <w:p w14:paraId="3C04824D"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C8/62</w:t>
            </w:r>
          </w:p>
        </w:tc>
        <w:tc>
          <w:tcPr>
            <w:tcW w:w="3212" w:type="dxa"/>
            <w:tcBorders>
              <w:bottom w:val="single" w:sz="4" w:space="0" w:color="000000"/>
            </w:tcBorders>
            <w:shd w:val="clear" w:color="auto" w:fill="auto"/>
          </w:tcPr>
          <w:p w14:paraId="1407A528"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Notant l</w:t>
            </w:r>
            <w:r w:rsidRPr="005A14F6">
              <w:rPr>
                <w:rFonts w:ascii="Arial" w:eastAsia="Times New Roman" w:hAnsi="Arial" w:cs="Arial"/>
                <w:lang w:val="fr-FR"/>
              </w:rPr>
              <w:t xml:space="preserve">es commentaires et </w:t>
            </w:r>
            <w:r w:rsidRPr="00B2215E">
              <w:rPr>
                <w:rFonts w:ascii="Arial" w:eastAsia="Times New Roman" w:hAnsi="Arial" w:cs="Arial"/>
                <w:lang w:val="fr-FR"/>
              </w:rPr>
              <w:t>l</w:t>
            </w:r>
            <w:r w:rsidRPr="005A14F6">
              <w:rPr>
                <w:rFonts w:ascii="Arial" w:eastAsia="Times New Roman" w:hAnsi="Arial" w:cs="Arial"/>
                <w:lang w:val="fr-FR"/>
              </w:rPr>
              <w:t xml:space="preserve">es idées sélectionnés, le </w:t>
            </w:r>
            <w:r w:rsidRPr="005A14F6">
              <w:rPr>
                <w:rFonts w:ascii="Arial" w:eastAsia="Times New Roman" w:hAnsi="Arial" w:cs="Arial"/>
                <w:b/>
                <w:bCs/>
                <w:lang w:val="fr-FR"/>
              </w:rPr>
              <w:t>Conseil</w:t>
            </w:r>
            <w:r w:rsidRPr="005A14F6">
              <w:rPr>
                <w:rFonts w:ascii="Arial" w:eastAsia="Times New Roman" w:hAnsi="Arial" w:cs="Arial"/>
                <w:lang w:val="fr-FR"/>
              </w:rPr>
              <w:t xml:space="preserve"> </w:t>
            </w:r>
            <w:r w:rsidRPr="00B2215E">
              <w:rPr>
                <w:rFonts w:ascii="Arial" w:eastAsia="Times New Roman" w:hAnsi="Arial" w:cs="Arial"/>
                <w:lang w:val="fr-FR"/>
              </w:rPr>
              <w:t>avalise</w:t>
            </w:r>
            <w:r w:rsidRPr="005A14F6">
              <w:rPr>
                <w:rFonts w:ascii="Arial" w:eastAsia="Times New Roman" w:hAnsi="Arial" w:cs="Arial"/>
                <w:lang w:val="fr-FR"/>
              </w:rPr>
              <w:t xml:space="preserve"> les principes de la proposition de résolution de l</w:t>
            </w:r>
            <w:r w:rsidRPr="00B2215E">
              <w:rPr>
                <w:rFonts w:ascii="Arial" w:eastAsia="Times New Roman" w:hAnsi="Arial" w:cs="Arial"/>
                <w:lang w:val="fr-FR"/>
              </w:rPr>
              <w:t>’</w:t>
            </w:r>
            <w:r w:rsidRPr="005A14F6">
              <w:rPr>
                <w:rFonts w:ascii="Arial" w:eastAsia="Times New Roman" w:hAnsi="Arial" w:cs="Arial"/>
                <w:lang w:val="fr-FR"/>
              </w:rPr>
              <w:t>OHI présentée par le groupe de rédaction ad hoc invit</w:t>
            </w:r>
            <w:r w:rsidRPr="00B2215E">
              <w:rPr>
                <w:rFonts w:ascii="Arial" w:eastAsia="Times New Roman" w:hAnsi="Arial" w:cs="Arial"/>
                <w:lang w:val="fr-FR"/>
              </w:rPr>
              <w:t>e</w:t>
            </w:r>
            <w:r w:rsidRPr="005A14F6">
              <w:rPr>
                <w:rFonts w:ascii="Arial" w:eastAsia="Times New Roman" w:hAnsi="Arial" w:cs="Arial"/>
                <w:lang w:val="fr-FR"/>
              </w:rPr>
              <w:t xml:space="preserve"> le groupe à ajouter une annexe contenant des lignes directrices pratiques (minimales) dérivées des résultats de l</w:t>
            </w:r>
            <w:r w:rsidRPr="00B2215E">
              <w:rPr>
                <w:rFonts w:ascii="Arial" w:eastAsia="Times New Roman" w:hAnsi="Arial" w:cs="Arial"/>
                <w:lang w:val="fr-FR"/>
              </w:rPr>
              <w:t>’</w:t>
            </w:r>
            <w:r w:rsidRPr="005A14F6">
              <w:rPr>
                <w:rFonts w:ascii="Arial" w:eastAsia="Times New Roman" w:hAnsi="Arial" w:cs="Arial"/>
                <w:lang w:val="fr-FR"/>
              </w:rPr>
              <w:t>enquête afin d</w:t>
            </w:r>
            <w:r w:rsidRPr="00B2215E">
              <w:rPr>
                <w:rFonts w:ascii="Arial" w:eastAsia="Times New Roman" w:hAnsi="Arial" w:cs="Arial"/>
                <w:lang w:val="fr-FR"/>
              </w:rPr>
              <w:t>’</w:t>
            </w:r>
            <w:r w:rsidRPr="005A14F6">
              <w:rPr>
                <w:rFonts w:ascii="Arial" w:eastAsia="Times New Roman" w:hAnsi="Arial" w:cs="Arial"/>
                <w:lang w:val="fr-FR"/>
              </w:rPr>
              <w:t xml:space="preserve">aider les </w:t>
            </w:r>
            <w:r w:rsidRPr="00B2215E">
              <w:rPr>
                <w:rFonts w:ascii="Arial" w:eastAsia="Times New Roman" w:hAnsi="Arial" w:cs="Arial"/>
                <w:lang w:val="fr-FR"/>
              </w:rPr>
              <w:t>E</w:t>
            </w:r>
            <w:r w:rsidRPr="005A14F6">
              <w:rPr>
                <w:rFonts w:ascii="Arial" w:eastAsia="Times New Roman" w:hAnsi="Arial" w:cs="Arial"/>
                <w:lang w:val="fr-FR"/>
              </w:rPr>
              <w:t>tats membres à accueillir et à faciliter les réunions en ligne.</w:t>
            </w:r>
          </w:p>
          <w:p w14:paraId="0457B990" w14:textId="77777777" w:rsidR="0012537B" w:rsidRPr="00B2215E" w:rsidRDefault="0012537B" w:rsidP="00FD354F">
            <w:pPr>
              <w:rPr>
                <w:rFonts w:ascii="Arial" w:eastAsia="Times New Roman" w:hAnsi="Arial" w:cs="Arial"/>
                <w:lang w:val="fr-FR"/>
              </w:rPr>
            </w:pPr>
          </w:p>
          <w:p w14:paraId="34768E79" w14:textId="77777777" w:rsidR="0012537B" w:rsidRPr="005A14F6" w:rsidRDefault="0012537B" w:rsidP="00FD354F">
            <w:pPr>
              <w:rPr>
                <w:rFonts w:ascii="Arial" w:eastAsia="Times New Roman" w:hAnsi="Arial" w:cs="Arial"/>
                <w:lang w:val="fr-FR"/>
              </w:rPr>
            </w:pPr>
            <w:r w:rsidRPr="005A14F6">
              <w:rPr>
                <w:rFonts w:ascii="Arial" w:eastAsia="Times New Roman" w:hAnsi="Arial" w:cs="Arial"/>
                <w:lang w:val="fr-FR"/>
              </w:rPr>
              <w:t>Le</w:t>
            </w:r>
            <w:r w:rsidRPr="00B2215E">
              <w:rPr>
                <w:rFonts w:ascii="Arial" w:eastAsia="Times New Roman" w:hAnsi="Arial" w:cs="Arial"/>
                <w:lang w:val="fr-FR"/>
              </w:rPr>
              <w:t xml:space="preserve"> </w:t>
            </w:r>
            <w:r w:rsidRPr="00B2215E">
              <w:rPr>
                <w:rFonts w:ascii="Arial" w:eastAsia="Times New Roman" w:hAnsi="Arial" w:cs="Arial"/>
                <w:b/>
                <w:bCs/>
                <w:lang w:val="fr-FR"/>
              </w:rPr>
              <w:t>S</w:t>
            </w:r>
            <w:r w:rsidRPr="005A14F6">
              <w:rPr>
                <w:rFonts w:ascii="Arial" w:eastAsia="Times New Roman" w:hAnsi="Arial" w:cs="Arial"/>
                <w:b/>
                <w:bCs/>
                <w:lang w:val="fr-FR"/>
              </w:rPr>
              <w:t>ecrétariat de l</w:t>
            </w:r>
            <w:r w:rsidRPr="00B2215E">
              <w:rPr>
                <w:rFonts w:ascii="Arial" w:eastAsia="Times New Roman" w:hAnsi="Arial" w:cs="Arial"/>
                <w:b/>
                <w:bCs/>
                <w:lang w:val="fr-FR"/>
              </w:rPr>
              <w:t>’</w:t>
            </w:r>
            <w:r w:rsidRPr="005A14F6">
              <w:rPr>
                <w:rFonts w:ascii="Arial" w:eastAsia="Times New Roman" w:hAnsi="Arial" w:cs="Arial"/>
                <w:b/>
                <w:bCs/>
                <w:lang w:val="fr-FR"/>
              </w:rPr>
              <w:t>OHI</w:t>
            </w:r>
            <w:r w:rsidRPr="005A14F6">
              <w:rPr>
                <w:rFonts w:ascii="Arial" w:eastAsia="Times New Roman" w:hAnsi="Arial" w:cs="Arial"/>
                <w:lang w:val="fr-FR"/>
              </w:rPr>
              <w:t xml:space="preserve"> soumettra la proposition de résolution de l</w:t>
            </w:r>
            <w:r w:rsidRPr="00B2215E">
              <w:rPr>
                <w:rFonts w:ascii="Arial" w:eastAsia="Times New Roman" w:hAnsi="Arial" w:cs="Arial"/>
                <w:lang w:val="fr-FR"/>
              </w:rPr>
              <w:t>’</w:t>
            </w:r>
            <w:r w:rsidRPr="005A14F6">
              <w:rPr>
                <w:rFonts w:ascii="Arial" w:eastAsia="Times New Roman" w:hAnsi="Arial" w:cs="Arial"/>
                <w:lang w:val="fr-FR"/>
              </w:rPr>
              <w:t xml:space="preserve">OHI et les lignes directrices associées aux </w:t>
            </w:r>
            <w:r w:rsidRPr="00B2215E">
              <w:rPr>
                <w:rFonts w:ascii="Arial" w:eastAsia="Times New Roman" w:hAnsi="Arial" w:cs="Arial"/>
                <w:b/>
                <w:bCs/>
                <w:lang w:val="fr-FR"/>
              </w:rPr>
              <w:t>E</w:t>
            </w:r>
            <w:r w:rsidRPr="005A14F6">
              <w:rPr>
                <w:rFonts w:ascii="Arial" w:eastAsia="Times New Roman" w:hAnsi="Arial" w:cs="Arial"/>
                <w:b/>
                <w:bCs/>
                <w:lang w:val="fr-FR"/>
              </w:rPr>
              <w:t>tats membres de l</w:t>
            </w:r>
            <w:r w:rsidRPr="00B2215E">
              <w:rPr>
                <w:rFonts w:ascii="Arial" w:eastAsia="Times New Roman" w:hAnsi="Arial" w:cs="Arial"/>
                <w:b/>
                <w:bCs/>
                <w:lang w:val="fr-FR"/>
              </w:rPr>
              <w:t>’</w:t>
            </w:r>
            <w:r w:rsidRPr="005A14F6">
              <w:rPr>
                <w:rFonts w:ascii="Arial" w:eastAsia="Times New Roman" w:hAnsi="Arial" w:cs="Arial"/>
                <w:b/>
                <w:bCs/>
                <w:lang w:val="fr-FR"/>
              </w:rPr>
              <w:t>OHI</w:t>
            </w:r>
            <w:r w:rsidRPr="005A14F6">
              <w:rPr>
                <w:rFonts w:ascii="Arial" w:eastAsia="Times New Roman" w:hAnsi="Arial" w:cs="Arial"/>
                <w:lang w:val="fr-FR"/>
              </w:rPr>
              <w:t xml:space="preserve"> pour approbation.</w:t>
            </w:r>
          </w:p>
          <w:p w14:paraId="43448489"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369D47AC" w14:textId="77777777" w:rsidR="0012537B" w:rsidRPr="00B2215E" w:rsidRDefault="0012537B" w:rsidP="00FD354F">
            <w:pPr>
              <w:rPr>
                <w:rFonts w:ascii="Arial" w:eastAsia="Times New Roman" w:hAnsi="Arial" w:cs="Arial"/>
                <w:b/>
                <w:lang w:val="fr-FR"/>
              </w:rPr>
            </w:pPr>
          </w:p>
          <w:p w14:paraId="4AD36B66" w14:textId="77777777" w:rsidR="0012537B" w:rsidRPr="00B2215E" w:rsidRDefault="0012537B" w:rsidP="00FD354F">
            <w:pPr>
              <w:rPr>
                <w:rFonts w:ascii="Arial" w:eastAsia="Times New Roman" w:hAnsi="Arial" w:cs="Arial"/>
                <w:b/>
                <w:lang w:val="fr-FR"/>
              </w:rPr>
            </w:pPr>
          </w:p>
          <w:p w14:paraId="2BCC00B2" w14:textId="77777777" w:rsidR="0012537B" w:rsidRPr="00B2215E" w:rsidRDefault="0012537B" w:rsidP="00FD354F">
            <w:pPr>
              <w:rPr>
                <w:rFonts w:ascii="Arial" w:eastAsia="Times New Roman" w:hAnsi="Arial" w:cs="Arial"/>
                <w:b/>
                <w:lang w:val="fr-FR"/>
              </w:rPr>
            </w:pPr>
          </w:p>
          <w:p w14:paraId="4C4381EF" w14:textId="77777777" w:rsidR="0012537B" w:rsidRPr="00B2215E" w:rsidRDefault="0012537B" w:rsidP="00FD354F">
            <w:pPr>
              <w:rPr>
                <w:rFonts w:ascii="Arial" w:eastAsia="Times New Roman" w:hAnsi="Arial" w:cs="Arial"/>
                <w:b/>
                <w:lang w:val="fr-FR"/>
              </w:rPr>
            </w:pPr>
          </w:p>
          <w:p w14:paraId="54DC7C6C" w14:textId="77777777" w:rsidR="0012537B" w:rsidRPr="00B2215E" w:rsidRDefault="0012537B" w:rsidP="00FD354F">
            <w:pPr>
              <w:rPr>
                <w:rFonts w:ascii="Arial" w:eastAsia="Times New Roman" w:hAnsi="Arial" w:cs="Arial"/>
                <w:b/>
                <w:lang w:val="fr-FR"/>
              </w:rPr>
            </w:pPr>
          </w:p>
          <w:p w14:paraId="299E29D5" w14:textId="77777777" w:rsidR="0012537B" w:rsidRPr="00B2215E" w:rsidRDefault="0012537B" w:rsidP="00FD354F">
            <w:pPr>
              <w:rPr>
                <w:rFonts w:ascii="Arial" w:eastAsia="Times New Roman" w:hAnsi="Arial" w:cs="Arial"/>
                <w:b/>
                <w:lang w:val="fr-FR"/>
              </w:rPr>
            </w:pPr>
          </w:p>
          <w:p w14:paraId="33B787C1"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Janvier 2025</w:t>
            </w:r>
          </w:p>
          <w:p w14:paraId="22DFB382" w14:textId="77777777" w:rsidR="0012537B" w:rsidRPr="00B2215E" w:rsidRDefault="0012537B" w:rsidP="00FD354F">
            <w:pPr>
              <w:rPr>
                <w:rFonts w:ascii="Arial" w:eastAsia="Times New Roman" w:hAnsi="Arial" w:cs="Arial"/>
                <w:b/>
                <w:lang w:val="fr-FR"/>
              </w:rPr>
            </w:pPr>
          </w:p>
          <w:p w14:paraId="7AF64522" w14:textId="77777777" w:rsidR="0012537B" w:rsidRPr="00B2215E" w:rsidRDefault="0012537B" w:rsidP="00FD354F">
            <w:pPr>
              <w:rPr>
                <w:rFonts w:ascii="Arial" w:eastAsia="Times New Roman" w:hAnsi="Arial" w:cs="Arial"/>
                <w:b/>
                <w:lang w:val="fr-FR"/>
              </w:rPr>
            </w:pPr>
          </w:p>
          <w:p w14:paraId="54C7316C" w14:textId="77777777" w:rsidR="0012537B" w:rsidRPr="00B2215E" w:rsidRDefault="0012537B" w:rsidP="00FD354F">
            <w:pPr>
              <w:rPr>
                <w:rFonts w:ascii="Arial" w:eastAsia="Times New Roman" w:hAnsi="Arial" w:cs="Arial"/>
                <w:b/>
                <w:lang w:val="fr-FR"/>
              </w:rPr>
            </w:pPr>
          </w:p>
          <w:p w14:paraId="78BFD0AD" w14:textId="77777777" w:rsidR="0012537B" w:rsidRPr="00B2215E" w:rsidRDefault="0012537B" w:rsidP="00FD354F">
            <w:pPr>
              <w:rPr>
                <w:rFonts w:ascii="Arial" w:eastAsia="Times New Roman" w:hAnsi="Arial" w:cs="Arial"/>
                <w:b/>
                <w:lang w:val="fr-FR"/>
              </w:rPr>
            </w:pPr>
          </w:p>
          <w:p w14:paraId="71B571E2" w14:textId="77777777" w:rsidR="0012537B" w:rsidRPr="00B2215E" w:rsidRDefault="0012537B" w:rsidP="00FD354F">
            <w:pPr>
              <w:rPr>
                <w:rFonts w:ascii="Arial" w:eastAsia="Times New Roman" w:hAnsi="Arial" w:cs="Arial"/>
                <w:b/>
                <w:lang w:val="fr-FR"/>
              </w:rPr>
            </w:pPr>
          </w:p>
          <w:p w14:paraId="58DEE0D0" w14:textId="77777777" w:rsidR="0012537B" w:rsidRPr="00B2215E" w:rsidRDefault="0012537B" w:rsidP="00FD354F">
            <w:pPr>
              <w:rPr>
                <w:rFonts w:ascii="Arial" w:eastAsia="Times New Roman" w:hAnsi="Arial" w:cs="Arial"/>
                <w:b/>
                <w:lang w:val="fr-FR"/>
              </w:rPr>
            </w:pPr>
          </w:p>
          <w:p w14:paraId="7963732F" w14:textId="77777777" w:rsidR="0012537B" w:rsidRPr="00B2215E" w:rsidRDefault="0012537B" w:rsidP="00FD354F">
            <w:pPr>
              <w:rPr>
                <w:rFonts w:ascii="Arial" w:eastAsia="Times New Roman" w:hAnsi="Arial" w:cs="Arial"/>
                <w:b/>
                <w:lang w:val="fr-FR"/>
              </w:rPr>
            </w:pPr>
          </w:p>
          <w:p w14:paraId="7746DA4A" w14:textId="77777777" w:rsidR="0012537B" w:rsidRPr="00B2215E" w:rsidRDefault="0012537B" w:rsidP="00FD354F">
            <w:pPr>
              <w:rPr>
                <w:rFonts w:ascii="Arial" w:eastAsia="Times New Roman" w:hAnsi="Arial" w:cs="Arial"/>
                <w:b/>
                <w:lang w:val="fr-FR"/>
              </w:rPr>
            </w:pPr>
          </w:p>
          <w:p w14:paraId="743151C6" w14:textId="77777777" w:rsidR="0012537B" w:rsidRPr="00B2215E" w:rsidRDefault="0012537B" w:rsidP="00FD354F">
            <w:pPr>
              <w:rPr>
                <w:rFonts w:ascii="Arial" w:eastAsia="Times New Roman" w:hAnsi="Arial" w:cs="Arial"/>
                <w:b/>
                <w:lang w:val="fr-FR"/>
              </w:rPr>
            </w:pPr>
          </w:p>
          <w:p w14:paraId="231B13BD" w14:textId="77777777" w:rsidR="0012537B" w:rsidRPr="00B2215E" w:rsidRDefault="0012537B" w:rsidP="00FD354F">
            <w:pPr>
              <w:rPr>
                <w:rFonts w:ascii="Arial" w:eastAsia="Times New Roman" w:hAnsi="Arial" w:cs="Arial"/>
                <w:b/>
                <w:lang w:val="fr-FR"/>
              </w:rPr>
            </w:pPr>
          </w:p>
          <w:p w14:paraId="60D10868"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Avril 2025</w:t>
            </w:r>
          </w:p>
        </w:tc>
        <w:tc>
          <w:tcPr>
            <w:tcW w:w="1377" w:type="dxa"/>
            <w:tcBorders>
              <w:bottom w:val="single" w:sz="4" w:space="0" w:color="000000"/>
            </w:tcBorders>
            <w:shd w:val="clear" w:color="auto" w:fill="auto"/>
          </w:tcPr>
          <w:p w14:paraId="4E3C7A50" w14:textId="77777777" w:rsidR="0012537B" w:rsidRPr="00B2215E" w:rsidRDefault="0012537B" w:rsidP="00FD354F">
            <w:pPr>
              <w:rPr>
                <w:rFonts w:ascii="Arial" w:eastAsia="Times New Roman" w:hAnsi="Arial" w:cs="Arial"/>
                <w:lang w:val="fr-FR"/>
              </w:rPr>
            </w:pPr>
          </w:p>
        </w:tc>
      </w:tr>
      <w:tr w:rsidR="0012537B" w:rsidRPr="00B2215E" w14:paraId="25E70EED" w14:textId="77777777" w:rsidTr="00FD354F">
        <w:trPr>
          <w:cantSplit/>
          <w:jc w:val="center"/>
        </w:trPr>
        <w:tc>
          <w:tcPr>
            <w:tcW w:w="1171" w:type="dxa"/>
            <w:tcBorders>
              <w:bottom w:val="single" w:sz="4" w:space="0" w:color="000000"/>
            </w:tcBorders>
            <w:shd w:val="clear" w:color="auto" w:fill="auto"/>
          </w:tcPr>
          <w:p w14:paraId="3BE03F17"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auto"/>
          </w:tcPr>
          <w:p w14:paraId="24E13797" w14:textId="77777777" w:rsidR="0012537B" w:rsidRPr="00B2215E" w:rsidRDefault="0012537B" w:rsidP="00FD354F">
            <w:pPr>
              <w:jc w:val="center"/>
              <w:rPr>
                <w:rFonts w:ascii="Arial" w:eastAsia="Times New Roman" w:hAnsi="Arial" w:cs="Arial"/>
                <w:lang w:val="fr-FR"/>
              </w:rPr>
            </w:pPr>
          </w:p>
        </w:tc>
        <w:tc>
          <w:tcPr>
            <w:tcW w:w="1980" w:type="dxa"/>
            <w:tcBorders>
              <w:bottom w:val="single" w:sz="4" w:space="0" w:color="000000"/>
            </w:tcBorders>
            <w:shd w:val="clear" w:color="auto" w:fill="auto"/>
          </w:tcPr>
          <w:p w14:paraId="6F1E5FD0" w14:textId="77777777" w:rsidR="0012537B" w:rsidRPr="00B2215E" w:rsidRDefault="0012537B" w:rsidP="00FD354F">
            <w:pPr>
              <w:jc w:val="center"/>
              <w:rPr>
                <w:rFonts w:ascii="Arial" w:eastAsia="Times New Roman" w:hAnsi="Arial" w:cs="Arial"/>
                <w:lang w:val="fr-FR" w:eastAsia="fr-FR"/>
              </w:rPr>
            </w:pPr>
          </w:p>
        </w:tc>
        <w:tc>
          <w:tcPr>
            <w:tcW w:w="3212" w:type="dxa"/>
            <w:tcBorders>
              <w:bottom w:val="single" w:sz="4" w:space="0" w:color="000000"/>
            </w:tcBorders>
            <w:shd w:val="clear" w:color="auto" w:fill="auto"/>
          </w:tcPr>
          <w:p w14:paraId="7B4EA519"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132097B6"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6468DCAF" w14:textId="77777777" w:rsidR="0012537B" w:rsidRPr="00B2215E" w:rsidRDefault="0012537B" w:rsidP="00FD354F">
            <w:pPr>
              <w:rPr>
                <w:rFonts w:ascii="Arial" w:eastAsia="Times New Roman" w:hAnsi="Arial" w:cs="Arial"/>
                <w:lang w:val="fr-FR"/>
              </w:rPr>
            </w:pPr>
          </w:p>
        </w:tc>
      </w:tr>
      <w:tr w:rsidR="0012537B" w:rsidRPr="00B2215E" w14:paraId="6FC9F877" w14:textId="77777777" w:rsidTr="00FD354F">
        <w:trPr>
          <w:cantSplit/>
          <w:jc w:val="center"/>
        </w:trPr>
        <w:tc>
          <w:tcPr>
            <w:tcW w:w="11092" w:type="dxa"/>
            <w:gridSpan w:val="6"/>
            <w:tcBorders>
              <w:top w:val="single" w:sz="4" w:space="0" w:color="000000"/>
              <w:left w:val="single" w:sz="4" w:space="0" w:color="auto"/>
              <w:bottom w:val="single" w:sz="4" w:space="0" w:color="auto"/>
              <w:right w:val="single" w:sz="4" w:space="0" w:color="auto"/>
            </w:tcBorders>
            <w:shd w:val="clear" w:color="auto" w:fill="C6D9F1"/>
          </w:tcPr>
          <w:p w14:paraId="2C345C69" w14:textId="77777777" w:rsidR="0012537B" w:rsidRPr="00B2215E" w:rsidRDefault="0012537B" w:rsidP="00FD354F">
            <w:pPr>
              <w:ind w:left="454" w:hanging="425"/>
              <w:rPr>
                <w:rFonts w:ascii="Arial" w:eastAsia="Times New Roman" w:hAnsi="Arial" w:cs="Arial"/>
                <w:lang w:val="fr-FR"/>
              </w:rPr>
            </w:pPr>
            <w:r w:rsidRPr="00B2215E">
              <w:rPr>
                <w:rFonts w:ascii="Arial" w:eastAsia="Times New Roman" w:hAnsi="Arial" w:cs="Arial"/>
                <w:b/>
                <w:lang w:val="fr-FR"/>
              </w:rPr>
              <w:t>7.2</w:t>
            </w:r>
            <w:r w:rsidRPr="00B2215E">
              <w:rPr>
                <w:rFonts w:ascii="Arial" w:eastAsia="Times New Roman" w:hAnsi="Arial" w:cs="Arial"/>
                <w:b/>
                <w:lang w:val="fr-FR"/>
              </w:rPr>
              <w:tab/>
              <w:t>Stratégies S-100</w:t>
            </w:r>
            <w:r>
              <w:rPr>
                <w:rFonts w:ascii="Arial" w:eastAsia="Times New Roman" w:hAnsi="Arial" w:cs="Arial"/>
                <w:b/>
                <w:lang w:val="fr-FR"/>
              </w:rPr>
              <w:t xml:space="preserve"> </w:t>
            </w:r>
            <w:r w:rsidRPr="00B2215E">
              <w:rPr>
                <w:rFonts w:ascii="Arial" w:eastAsia="Times New Roman" w:hAnsi="Arial" w:cs="Arial"/>
                <w:b/>
                <w:lang w:val="fr-FR"/>
              </w:rPr>
              <w:t xml:space="preserve">nationales </w:t>
            </w:r>
          </w:p>
        </w:tc>
      </w:tr>
      <w:tr w:rsidR="0012537B" w:rsidRPr="00B2215E" w14:paraId="76FB1FDF" w14:textId="77777777" w:rsidTr="00FD354F">
        <w:trPr>
          <w:cantSplit/>
          <w:jc w:val="center"/>
        </w:trPr>
        <w:tc>
          <w:tcPr>
            <w:tcW w:w="1171" w:type="dxa"/>
            <w:tcBorders>
              <w:bottom w:val="single" w:sz="4" w:space="0" w:color="000000"/>
            </w:tcBorders>
            <w:shd w:val="clear" w:color="auto" w:fill="auto"/>
          </w:tcPr>
          <w:p w14:paraId="324DE2A5"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 xml:space="preserve">7.2, 3.1, </w:t>
            </w:r>
          </w:p>
        </w:tc>
        <w:tc>
          <w:tcPr>
            <w:tcW w:w="1664" w:type="dxa"/>
            <w:tcBorders>
              <w:bottom w:val="single" w:sz="4" w:space="0" w:color="000000"/>
            </w:tcBorders>
            <w:shd w:val="clear" w:color="auto" w:fill="auto"/>
          </w:tcPr>
          <w:p w14:paraId="70FC9FB1"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Comités S-100 nationaux</w:t>
            </w:r>
          </w:p>
        </w:tc>
        <w:tc>
          <w:tcPr>
            <w:tcW w:w="1980" w:type="dxa"/>
            <w:tcBorders>
              <w:bottom w:val="single" w:sz="4" w:space="0" w:color="000000"/>
            </w:tcBorders>
            <w:shd w:val="clear" w:color="auto" w:fill="auto"/>
          </w:tcPr>
          <w:p w14:paraId="26873BA5"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C8/63</w:t>
            </w:r>
          </w:p>
        </w:tc>
        <w:tc>
          <w:tcPr>
            <w:tcW w:w="3212" w:type="dxa"/>
            <w:tcBorders>
              <w:bottom w:val="single" w:sz="4" w:space="0" w:color="000000"/>
            </w:tcBorders>
            <w:shd w:val="clear" w:color="auto" w:fill="auto"/>
          </w:tcPr>
          <w:p w14:paraId="2D07E39D" w14:textId="77777777" w:rsidR="0012537B" w:rsidRPr="00ED5B9C" w:rsidRDefault="0012537B" w:rsidP="00FD354F">
            <w:pPr>
              <w:rPr>
                <w:rFonts w:ascii="Arial" w:eastAsia="Times New Roman" w:hAnsi="Arial" w:cs="Arial"/>
                <w:lang w:val="fr-FR"/>
              </w:rPr>
            </w:pPr>
            <w:r w:rsidRPr="00ED5B9C">
              <w:rPr>
                <w:rFonts w:ascii="Arial" w:eastAsia="Times New Roman" w:hAnsi="Arial" w:cs="Arial"/>
                <w:lang w:val="fr-FR"/>
              </w:rPr>
              <w:t xml:space="preserve">Le </w:t>
            </w:r>
            <w:r w:rsidRPr="00ED5B9C">
              <w:rPr>
                <w:rFonts w:ascii="Arial" w:eastAsia="Times New Roman" w:hAnsi="Arial" w:cs="Arial"/>
                <w:b/>
                <w:bCs/>
                <w:lang w:val="fr-FR"/>
              </w:rPr>
              <w:t>Conseil</w:t>
            </w:r>
            <w:r w:rsidRPr="00ED5B9C">
              <w:rPr>
                <w:rFonts w:ascii="Arial" w:eastAsia="Times New Roman" w:hAnsi="Arial" w:cs="Arial"/>
                <w:lang w:val="fr-FR"/>
              </w:rPr>
              <w:t xml:space="preserve"> félicit</w:t>
            </w:r>
            <w:r w:rsidRPr="00B2215E">
              <w:rPr>
                <w:rFonts w:ascii="Arial" w:eastAsia="Times New Roman" w:hAnsi="Arial" w:cs="Arial"/>
                <w:lang w:val="fr-FR"/>
              </w:rPr>
              <w:t>e</w:t>
            </w:r>
            <w:r w:rsidRPr="00ED5B9C">
              <w:rPr>
                <w:rFonts w:ascii="Arial" w:eastAsia="Times New Roman" w:hAnsi="Arial" w:cs="Arial"/>
                <w:lang w:val="fr-FR"/>
              </w:rPr>
              <w:t xml:space="preserve"> le </w:t>
            </w:r>
            <w:r w:rsidRPr="00ED5B9C">
              <w:rPr>
                <w:rFonts w:ascii="Arial" w:eastAsia="Times New Roman" w:hAnsi="Arial" w:cs="Arial"/>
                <w:b/>
                <w:bCs/>
                <w:lang w:val="fr-FR"/>
              </w:rPr>
              <w:t>Service hydrographique australien (AHO)</w:t>
            </w:r>
            <w:r w:rsidRPr="00ED5B9C">
              <w:rPr>
                <w:rFonts w:ascii="Arial" w:eastAsia="Times New Roman" w:hAnsi="Arial" w:cs="Arial"/>
                <w:lang w:val="fr-FR"/>
              </w:rPr>
              <w:t xml:space="preserve"> pour l</w:t>
            </w:r>
            <w:r w:rsidRPr="00B2215E">
              <w:rPr>
                <w:rFonts w:ascii="Arial" w:eastAsia="Times New Roman" w:hAnsi="Arial" w:cs="Arial"/>
                <w:lang w:val="fr-FR"/>
              </w:rPr>
              <w:t>’</w:t>
            </w:r>
            <w:r w:rsidRPr="00ED5B9C">
              <w:rPr>
                <w:rFonts w:ascii="Arial" w:eastAsia="Times New Roman" w:hAnsi="Arial" w:cs="Arial"/>
                <w:lang w:val="fr-FR"/>
              </w:rPr>
              <w:t>initiative qu</w:t>
            </w:r>
            <w:r w:rsidRPr="00B2215E">
              <w:rPr>
                <w:rFonts w:ascii="Arial" w:eastAsia="Times New Roman" w:hAnsi="Arial" w:cs="Arial"/>
                <w:lang w:val="fr-FR"/>
              </w:rPr>
              <w:t>’</w:t>
            </w:r>
            <w:r w:rsidRPr="00ED5B9C">
              <w:rPr>
                <w:rFonts w:ascii="Arial" w:eastAsia="Times New Roman" w:hAnsi="Arial" w:cs="Arial"/>
                <w:lang w:val="fr-FR"/>
              </w:rPr>
              <w:t>il a prise de créer un espace de collaboration nationale afin de développer et de mettre en œuvre des services S-100 en Australie et dans la région.</w:t>
            </w:r>
          </w:p>
          <w:p w14:paraId="22B3BA21" w14:textId="77777777" w:rsidR="0012537B" w:rsidRPr="00B2215E" w:rsidRDefault="0012537B" w:rsidP="00FD354F">
            <w:pPr>
              <w:rPr>
                <w:rFonts w:ascii="Arial" w:eastAsia="Times New Roman" w:hAnsi="Arial" w:cs="Arial"/>
                <w:lang w:val="fr-FR"/>
              </w:rPr>
            </w:pPr>
          </w:p>
          <w:p w14:paraId="63F85163" w14:textId="77777777" w:rsidR="0012537B" w:rsidRPr="00ED5B9C" w:rsidRDefault="0012537B" w:rsidP="00FD354F">
            <w:pPr>
              <w:rPr>
                <w:rFonts w:ascii="Arial" w:eastAsia="Times New Roman" w:hAnsi="Arial" w:cs="Arial"/>
                <w:lang w:val="fr-FR"/>
              </w:rPr>
            </w:pPr>
            <w:r w:rsidRPr="00ED5B9C">
              <w:rPr>
                <w:rFonts w:ascii="Arial" w:eastAsia="Times New Roman" w:hAnsi="Arial" w:cs="Arial"/>
                <w:lang w:val="fr-FR"/>
              </w:rPr>
              <w:t xml:space="preserve">Le </w:t>
            </w:r>
            <w:r w:rsidRPr="00ED5B9C">
              <w:rPr>
                <w:rFonts w:ascii="Arial" w:eastAsia="Times New Roman" w:hAnsi="Arial" w:cs="Arial"/>
                <w:b/>
                <w:bCs/>
                <w:lang w:val="fr-FR"/>
              </w:rPr>
              <w:t>Conseil</w:t>
            </w:r>
            <w:r w:rsidRPr="00ED5B9C">
              <w:rPr>
                <w:rFonts w:ascii="Arial" w:eastAsia="Times New Roman" w:hAnsi="Arial" w:cs="Arial"/>
                <w:lang w:val="fr-FR"/>
              </w:rPr>
              <w:t xml:space="preserve"> not</w:t>
            </w:r>
            <w:r w:rsidRPr="00B2215E">
              <w:rPr>
                <w:rFonts w:ascii="Arial" w:eastAsia="Times New Roman" w:hAnsi="Arial" w:cs="Arial"/>
                <w:lang w:val="fr-FR"/>
              </w:rPr>
              <w:t>e</w:t>
            </w:r>
            <w:r w:rsidRPr="00ED5B9C">
              <w:rPr>
                <w:rFonts w:ascii="Arial" w:eastAsia="Times New Roman" w:hAnsi="Arial" w:cs="Arial"/>
                <w:lang w:val="fr-FR"/>
              </w:rPr>
              <w:t xml:space="preserve"> en particulier l</w:t>
            </w:r>
            <w:r w:rsidRPr="00B2215E">
              <w:rPr>
                <w:rFonts w:ascii="Arial" w:eastAsia="Times New Roman" w:hAnsi="Arial" w:cs="Arial"/>
                <w:lang w:val="fr-FR"/>
              </w:rPr>
              <w:t>’</w:t>
            </w:r>
            <w:r w:rsidRPr="00ED5B9C">
              <w:rPr>
                <w:rFonts w:ascii="Arial" w:eastAsia="Times New Roman" w:hAnsi="Arial" w:cs="Arial"/>
                <w:lang w:val="fr-FR"/>
              </w:rPr>
              <w:t>étendue du champ couvert par le groupe de travail sur la S-100</w:t>
            </w:r>
            <w:r w:rsidRPr="00B2215E">
              <w:rPr>
                <w:rFonts w:ascii="Arial" w:eastAsia="Times New Roman" w:hAnsi="Arial" w:cs="Arial"/>
                <w:lang w:val="fr-FR"/>
              </w:rPr>
              <w:t xml:space="preserve"> </w:t>
            </w:r>
            <w:r w:rsidRPr="00ED5B9C">
              <w:rPr>
                <w:rFonts w:ascii="Arial" w:eastAsia="Times New Roman" w:hAnsi="Arial" w:cs="Arial"/>
                <w:lang w:val="fr-FR"/>
              </w:rPr>
              <w:t>de l</w:t>
            </w:r>
            <w:r w:rsidRPr="00B2215E">
              <w:rPr>
                <w:rFonts w:ascii="Arial" w:eastAsia="Times New Roman" w:hAnsi="Arial" w:cs="Arial"/>
                <w:lang w:val="fr-FR"/>
              </w:rPr>
              <w:t>’Australie</w:t>
            </w:r>
            <w:r w:rsidRPr="00ED5B9C">
              <w:rPr>
                <w:rFonts w:ascii="Arial" w:eastAsia="Times New Roman" w:hAnsi="Arial" w:cs="Arial"/>
                <w:lang w:val="fr-FR"/>
              </w:rPr>
              <w:t xml:space="preserve">, qui va de </w:t>
            </w:r>
            <w:r w:rsidRPr="00B2215E">
              <w:rPr>
                <w:rFonts w:ascii="Arial" w:eastAsia="Times New Roman" w:hAnsi="Arial" w:cs="Arial"/>
                <w:lang w:val="fr-FR"/>
              </w:rPr>
              <w:t>la formation/</w:t>
            </w:r>
            <w:r w:rsidRPr="00ED5B9C">
              <w:rPr>
                <w:rFonts w:ascii="Arial" w:eastAsia="Times New Roman" w:hAnsi="Arial" w:cs="Arial"/>
                <w:lang w:val="fr-FR"/>
              </w:rPr>
              <w:t>sensibilisation à la production coordonnée et à la diffusion de produits et de services S-100</w:t>
            </w:r>
            <w:r w:rsidRPr="00B2215E">
              <w:rPr>
                <w:rFonts w:ascii="Arial" w:eastAsia="Times New Roman" w:hAnsi="Arial" w:cs="Arial"/>
                <w:lang w:val="fr-FR"/>
              </w:rPr>
              <w:t xml:space="preserve"> </w:t>
            </w:r>
            <w:r w:rsidRPr="00ED5B9C">
              <w:rPr>
                <w:rFonts w:ascii="Arial" w:eastAsia="Times New Roman" w:hAnsi="Arial" w:cs="Arial"/>
                <w:lang w:val="fr-FR"/>
              </w:rPr>
              <w:t>harmonisés.</w:t>
            </w:r>
          </w:p>
          <w:p w14:paraId="48573528"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549F127A"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7594AF14" w14:textId="77777777" w:rsidR="0012537B" w:rsidRPr="00B2215E" w:rsidRDefault="0012537B" w:rsidP="00FD354F">
            <w:pPr>
              <w:rPr>
                <w:rFonts w:ascii="Arial" w:eastAsia="Times New Roman" w:hAnsi="Arial" w:cs="Arial"/>
                <w:highlight w:val="lightGray"/>
                <w:lang w:val="fr-FR"/>
              </w:rPr>
            </w:pPr>
            <w:r w:rsidRPr="00B2215E">
              <w:rPr>
                <w:rFonts w:ascii="Arial" w:eastAsia="Times New Roman" w:hAnsi="Arial" w:cs="Arial"/>
                <w:highlight w:val="lightGray"/>
                <w:lang w:val="fr-FR"/>
              </w:rPr>
              <w:t>Décision</w:t>
            </w:r>
          </w:p>
          <w:p w14:paraId="640D8D85" w14:textId="77777777" w:rsidR="0012537B" w:rsidRPr="00B2215E" w:rsidRDefault="0012537B" w:rsidP="00FD354F">
            <w:pPr>
              <w:rPr>
                <w:rFonts w:ascii="Arial" w:eastAsia="Times New Roman" w:hAnsi="Arial" w:cs="Arial"/>
                <w:highlight w:val="yellow"/>
                <w:lang w:val="fr-FR"/>
              </w:rPr>
            </w:pPr>
          </w:p>
        </w:tc>
      </w:tr>
      <w:tr w:rsidR="0012537B" w:rsidRPr="00B2215E" w14:paraId="1B703237" w14:textId="77777777" w:rsidTr="00FD354F">
        <w:trPr>
          <w:cantSplit/>
          <w:jc w:val="center"/>
        </w:trPr>
        <w:tc>
          <w:tcPr>
            <w:tcW w:w="1171" w:type="dxa"/>
            <w:tcBorders>
              <w:bottom w:val="single" w:sz="4" w:space="0" w:color="000000"/>
            </w:tcBorders>
            <w:shd w:val="clear" w:color="auto" w:fill="FFFFFF" w:themeFill="background1"/>
          </w:tcPr>
          <w:p w14:paraId="1B02B82F"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7.2, 3.1</w:t>
            </w:r>
          </w:p>
        </w:tc>
        <w:tc>
          <w:tcPr>
            <w:tcW w:w="1664" w:type="dxa"/>
            <w:tcBorders>
              <w:bottom w:val="single" w:sz="4" w:space="0" w:color="000000"/>
            </w:tcBorders>
            <w:shd w:val="clear" w:color="auto" w:fill="FFFFFF" w:themeFill="background1"/>
          </w:tcPr>
          <w:p w14:paraId="52609473"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Comités S-100 nationaux</w:t>
            </w:r>
          </w:p>
        </w:tc>
        <w:tc>
          <w:tcPr>
            <w:tcW w:w="1980" w:type="dxa"/>
            <w:tcBorders>
              <w:bottom w:val="single" w:sz="4" w:space="0" w:color="000000"/>
            </w:tcBorders>
            <w:shd w:val="clear" w:color="auto" w:fill="FFFFFF" w:themeFill="background1"/>
          </w:tcPr>
          <w:p w14:paraId="5E2BF484"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C8/64</w:t>
            </w:r>
            <w:r w:rsidRPr="00B2215E">
              <w:rPr>
                <w:rFonts w:ascii="Arial" w:eastAsia="Times New Roman" w:hAnsi="Arial" w:cs="Arial"/>
                <w:lang w:val="fr-FR" w:eastAsia="fr-FR"/>
              </w:rPr>
              <w:br/>
            </w:r>
            <w:r w:rsidRPr="00B2215E">
              <w:rPr>
                <w:rFonts w:ascii="Arial" w:eastAsia="Times New Roman" w:hAnsi="Arial" w:cs="Arial"/>
                <w:sz w:val="18"/>
                <w:szCs w:val="18"/>
                <w:lang w:val="fr-FR" w:eastAsia="fr-FR"/>
              </w:rPr>
              <w:t>(précédemment C7/07, C6/67)</w:t>
            </w:r>
          </w:p>
        </w:tc>
        <w:tc>
          <w:tcPr>
            <w:tcW w:w="3212" w:type="dxa"/>
            <w:tcBorders>
              <w:bottom w:val="single" w:sz="4" w:space="0" w:color="000000"/>
            </w:tcBorders>
            <w:shd w:val="clear" w:color="auto" w:fill="FFFFFF" w:themeFill="background1"/>
          </w:tcPr>
          <w:p w14:paraId="575045A4" w14:textId="77777777" w:rsidR="0012537B" w:rsidRPr="0054594F" w:rsidRDefault="0012537B" w:rsidP="00FD354F">
            <w:pPr>
              <w:rPr>
                <w:rFonts w:ascii="Arial" w:eastAsia="Times New Roman" w:hAnsi="Arial" w:cs="Arial"/>
                <w:lang w:val="fr-FR"/>
              </w:rPr>
            </w:pPr>
            <w:r w:rsidRPr="0054594F">
              <w:rPr>
                <w:rFonts w:ascii="Arial" w:eastAsia="Times New Roman" w:hAnsi="Arial" w:cs="Arial"/>
                <w:lang w:val="fr-FR"/>
              </w:rPr>
              <w:t xml:space="preserve">Le </w:t>
            </w:r>
            <w:r w:rsidRPr="0054594F">
              <w:rPr>
                <w:rFonts w:ascii="Arial" w:eastAsia="Times New Roman" w:hAnsi="Arial" w:cs="Arial"/>
                <w:b/>
                <w:bCs/>
                <w:lang w:val="fr-FR"/>
              </w:rPr>
              <w:t>Conseil</w:t>
            </w:r>
            <w:r w:rsidRPr="0054594F">
              <w:rPr>
                <w:rFonts w:ascii="Arial" w:eastAsia="Times New Roman" w:hAnsi="Arial" w:cs="Arial"/>
                <w:lang w:val="fr-FR"/>
              </w:rPr>
              <w:t xml:space="preserve"> invit</w:t>
            </w:r>
            <w:r w:rsidRPr="00B2215E">
              <w:rPr>
                <w:rFonts w:ascii="Arial" w:eastAsia="Times New Roman" w:hAnsi="Arial" w:cs="Arial"/>
                <w:lang w:val="fr-FR"/>
              </w:rPr>
              <w:t>e</w:t>
            </w:r>
            <w:r w:rsidRPr="0054594F">
              <w:rPr>
                <w:rFonts w:ascii="Arial" w:eastAsia="Times New Roman" w:hAnsi="Arial" w:cs="Arial"/>
                <w:lang w:val="fr-FR"/>
              </w:rPr>
              <w:t xml:space="preserve"> les </w:t>
            </w:r>
            <w:r w:rsidRPr="0054594F">
              <w:rPr>
                <w:rFonts w:ascii="Arial" w:eastAsia="Times New Roman" w:hAnsi="Arial" w:cs="Arial"/>
                <w:b/>
                <w:bCs/>
                <w:lang w:val="fr-FR"/>
              </w:rPr>
              <w:t>Etats membres</w:t>
            </w:r>
            <w:r w:rsidRPr="0054594F">
              <w:rPr>
                <w:rFonts w:ascii="Arial" w:eastAsia="Times New Roman" w:hAnsi="Arial" w:cs="Arial"/>
                <w:lang w:val="fr-FR"/>
              </w:rPr>
              <w:t xml:space="preserve"> à partager leurs stratégies nationales concernant la mise en place de comités S-100 nationaux similaires, le cas échéant. Les cas d</w:t>
            </w:r>
            <w:r w:rsidRPr="00B2215E">
              <w:rPr>
                <w:rFonts w:ascii="Arial" w:eastAsia="Times New Roman" w:hAnsi="Arial" w:cs="Arial"/>
                <w:lang w:val="fr-FR"/>
              </w:rPr>
              <w:t>’</w:t>
            </w:r>
            <w:r w:rsidRPr="0054594F">
              <w:rPr>
                <w:rFonts w:ascii="Arial" w:eastAsia="Times New Roman" w:hAnsi="Arial" w:cs="Arial"/>
                <w:lang w:val="fr-FR"/>
              </w:rPr>
              <w:t>utilisation doivent être examinés et présentés, le cas échéant.</w:t>
            </w:r>
          </w:p>
          <w:p w14:paraId="3D8C8EAD"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FFFFFF" w:themeFill="background1"/>
          </w:tcPr>
          <w:p w14:paraId="544A647A"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Permanent</w:t>
            </w:r>
          </w:p>
          <w:p w14:paraId="44FD9029" w14:textId="77777777" w:rsidR="0012537B" w:rsidRPr="00B2215E" w:rsidRDefault="0012537B" w:rsidP="00FD354F">
            <w:pPr>
              <w:rPr>
                <w:rFonts w:ascii="Arial" w:eastAsia="Times New Roman" w:hAnsi="Arial" w:cs="Arial"/>
                <w:b/>
                <w:lang w:val="fr-FR"/>
              </w:rPr>
            </w:pPr>
          </w:p>
          <w:p w14:paraId="4E9047B1" w14:textId="77777777" w:rsidR="0012537B" w:rsidRPr="00B2215E" w:rsidRDefault="0012537B" w:rsidP="00FD354F">
            <w:pPr>
              <w:rPr>
                <w:rFonts w:ascii="Arial" w:eastAsia="Times New Roman" w:hAnsi="Arial" w:cs="Arial"/>
                <w:b/>
                <w:lang w:val="fr-FR"/>
              </w:rPr>
            </w:pPr>
          </w:p>
          <w:p w14:paraId="101B2021"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C-9 (- 3 mois)</w:t>
            </w:r>
          </w:p>
        </w:tc>
        <w:tc>
          <w:tcPr>
            <w:tcW w:w="1377" w:type="dxa"/>
            <w:tcBorders>
              <w:bottom w:val="single" w:sz="4" w:space="0" w:color="000000"/>
            </w:tcBorders>
            <w:shd w:val="clear" w:color="auto" w:fill="auto"/>
          </w:tcPr>
          <w:p w14:paraId="7BAC48C2" w14:textId="77777777" w:rsidR="0012537B" w:rsidRPr="00B2215E" w:rsidRDefault="0012537B" w:rsidP="00FD354F">
            <w:pPr>
              <w:rPr>
                <w:rFonts w:ascii="Arial" w:eastAsia="Times New Roman" w:hAnsi="Arial" w:cs="Arial"/>
                <w:lang w:val="fr-FR"/>
              </w:rPr>
            </w:pPr>
          </w:p>
        </w:tc>
      </w:tr>
      <w:tr w:rsidR="0012537B" w:rsidRPr="00B2215E" w14:paraId="457EDBAD" w14:textId="77777777" w:rsidTr="00FD354F">
        <w:trPr>
          <w:cantSplit/>
          <w:jc w:val="center"/>
        </w:trPr>
        <w:tc>
          <w:tcPr>
            <w:tcW w:w="1171" w:type="dxa"/>
            <w:tcBorders>
              <w:bottom w:val="single" w:sz="4" w:space="0" w:color="000000"/>
            </w:tcBorders>
            <w:shd w:val="clear" w:color="auto" w:fill="auto"/>
          </w:tcPr>
          <w:p w14:paraId="3A4325A6"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auto"/>
          </w:tcPr>
          <w:p w14:paraId="3D081797" w14:textId="77777777" w:rsidR="0012537B" w:rsidRPr="00B2215E" w:rsidRDefault="0012537B" w:rsidP="00FD354F">
            <w:pPr>
              <w:jc w:val="center"/>
              <w:rPr>
                <w:rFonts w:ascii="Arial" w:eastAsia="Times New Roman" w:hAnsi="Arial" w:cs="Arial"/>
                <w:lang w:val="fr-FR"/>
              </w:rPr>
            </w:pPr>
          </w:p>
        </w:tc>
        <w:tc>
          <w:tcPr>
            <w:tcW w:w="1980" w:type="dxa"/>
            <w:tcBorders>
              <w:bottom w:val="single" w:sz="4" w:space="0" w:color="000000"/>
            </w:tcBorders>
            <w:shd w:val="clear" w:color="auto" w:fill="auto"/>
          </w:tcPr>
          <w:p w14:paraId="7A7DBDDD" w14:textId="77777777" w:rsidR="0012537B" w:rsidRPr="00B2215E" w:rsidRDefault="0012537B" w:rsidP="00FD354F">
            <w:pPr>
              <w:jc w:val="center"/>
              <w:rPr>
                <w:rFonts w:ascii="Arial" w:eastAsia="Times New Roman" w:hAnsi="Arial" w:cs="Arial"/>
                <w:lang w:val="fr-FR" w:eastAsia="fr-FR"/>
              </w:rPr>
            </w:pPr>
          </w:p>
        </w:tc>
        <w:tc>
          <w:tcPr>
            <w:tcW w:w="3212" w:type="dxa"/>
            <w:tcBorders>
              <w:bottom w:val="single" w:sz="4" w:space="0" w:color="000000"/>
            </w:tcBorders>
            <w:shd w:val="clear" w:color="auto" w:fill="auto"/>
          </w:tcPr>
          <w:p w14:paraId="44E9C876"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auto"/>
          </w:tcPr>
          <w:p w14:paraId="57BC3666"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6A7FD798" w14:textId="77777777" w:rsidR="0012537B" w:rsidRPr="00B2215E" w:rsidRDefault="0012537B" w:rsidP="00FD354F">
            <w:pPr>
              <w:rPr>
                <w:rFonts w:ascii="Arial" w:eastAsia="Times New Roman" w:hAnsi="Arial" w:cs="Arial"/>
                <w:lang w:val="fr-FR"/>
              </w:rPr>
            </w:pPr>
          </w:p>
        </w:tc>
      </w:tr>
      <w:tr w:rsidR="0012537B" w:rsidRPr="00B2215E" w14:paraId="5970D583" w14:textId="77777777" w:rsidTr="00FD354F">
        <w:trPr>
          <w:cantSplit/>
          <w:jc w:val="center"/>
        </w:trPr>
        <w:tc>
          <w:tcPr>
            <w:tcW w:w="11092" w:type="dxa"/>
            <w:gridSpan w:val="6"/>
            <w:tcBorders>
              <w:bottom w:val="single" w:sz="4" w:space="0" w:color="000000"/>
            </w:tcBorders>
            <w:shd w:val="clear" w:color="auto" w:fill="B8CCE4" w:themeFill="accent1" w:themeFillTint="66"/>
          </w:tcPr>
          <w:p w14:paraId="2EBE668C" w14:textId="77777777" w:rsidR="0012537B" w:rsidRPr="00B2215E" w:rsidRDefault="0012537B" w:rsidP="00FD354F">
            <w:pPr>
              <w:ind w:left="454" w:hanging="454"/>
              <w:rPr>
                <w:rFonts w:ascii="Arial" w:hAnsi="Arial" w:cs="Arial"/>
                <w:b/>
                <w:lang w:val="fr-FR"/>
              </w:rPr>
            </w:pPr>
            <w:r w:rsidRPr="00B2215E">
              <w:rPr>
                <w:rFonts w:ascii="Arial" w:eastAsia="Times New Roman" w:hAnsi="Arial" w:cs="Arial"/>
                <w:b/>
                <w:lang w:val="fr-FR"/>
              </w:rPr>
              <w:t>7.3</w:t>
            </w:r>
            <w:r w:rsidRPr="00B2215E">
              <w:rPr>
                <w:rFonts w:ascii="Arial" w:eastAsia="Times New Roman" w:hAnsi="Arial" w:cs="Arial"/>
                <w:b/>
                <w:lang w:val="fr-FR"/>
              </w:rPr>
              <w:tab/>
            </w:r>
            <w:r w:rsidRPr="00B2215E">
              <w:rPr>
                <w:rFonts w:ascii="Arial" w:hAnsi="Arial" w:cs="Arial"/>
                <w:b/>
                <w:bCs/>
                <w:lang w:val="fr-FR"/>
              </w:rPr>
              <w:t>Mise à jour sur le développement du Portail de l’OHI</w:t>
            </w:r>
          </w:p>
        </w:tc>
      </w:tr>
      <w:tr w:rsidR="0012537B" w:rsidRPr="00B2215E" w14:paraId="6C52051F" w14:textId="77777777" w:rsidTr="00FD354F">
        <w:trPr>
          <w:cantSplit/>
          <w:jc w:val="center"/>
        </w:trPr>
        <w:tc>
          <w:tcPr>
            <w:tcW w:w="1171" w:type="dxa"/>
            <w:tcBorders>
              <w:bottom w:val="single" w:sz="4" w:space="0" w:color="000000"/>
            </w:tcBorders>
            <w:shd w:val="clear" w:color="auto" w:fill="auto"/>
          </w:tcPr>
          <w:p w14:paraId="58BBD576"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7.3</w:t>
            </w:r>
          </w:p>
        </w:tc>
        <w:tc>
          <w:tcPr>
            <w:tcW w:w="1664" w:type="dxa"/>
            <w:tcBorders>
              <w:bottom w:val="single" w:sz="4" w:space="0" w:color="000000"/>
            </w:tcBorders>
            <w:shd w:val="clear" w:color="auto" w:fill="auto"/>
          </w:tcPr>
          <w:p w14:paraId="38F8E5A9"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Portail de l’OHI</w:t>
            </w:r>
          </w:p>
        </w:tc>
        <w:tc>
          <w:tcPr>
            <w:tcW w:w="1980" w:type="dxa"/>
            <w:tcBorders>
              <w:bottom w:val="single" w:sz="4" w:space="0" w:color="000000"/>
            </w:tcBorders>
            <w:shd w:val="clear" w:color="auto" w:fill="auto"/>
          </w:tcPr>
          <w:p w14:paraId="3F8F5D69"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C8/65</w:t>
            </w:r>
          </w:p>
        </w:tc>
        <w:tc>
          <w:tcPr>
            <w:tcW w:w="3212" w:type="dxa"/>
            <w:tcBorders>
              <w:bottom w:val="single" w:sz="4" w:space="0" w:color="000000"/>
            </w:tcBorders>
            <w:shd w:val="clear" w:color="auto" w:fill="auto"/>
          </w:tcPr>
          <w:p w14:paraId="79FF56E3" w14:textId="77777777" w:rsidR="0012537B" w:rsidRPr="0054594F" w:rsidRDefault="0012537B" w:rsidP="00FD354F">
            <w:pPr>
              <w:rPr>
                <w:rFonts w:ascii="Arial" w:eastAsia="Times New Roman" w:hAnsi="Arial" w:cs="Arial"/>
                <w:lang w:val="fr-FR"/>
              </w:rPr>
            </w:pPr>
            <w:r w:rsidRPr="0054594F">
              <w:rPr>
                <w:rFonts w:ascii="Arial" w:eastAsia="Times New Roman" w:hAnsi="Arial" w:cs="Arial"/>
                <w:lang w:val="fr-FR"/>
              </w:rPr>
              <w:t xml:space="preserve">Le </w:t>
            </w:r>
            <w:r w:rsidRPr="0054594F">
              <w:rPr>
                <w:rFonts w:ascii="Arial" w:eastAsia="Times New Roman" w:hAnsi="Arial" w:cs="Arial"/>
                <w:b/>
                <w:bCs/>
                <w:lang w:val="fr-FR"/>
              </w:rPr>
              <w:t>Conseil</w:t>
            </w:r>
            <w:r w:rsidRPr="0054594F">
              <w:rPr>
                <w:rFonts w:ascii="Arial" w:eastAsia="Times New Roman" w:hAnsi="Arial" w:cs="Arial"/>
                <w:lang w:val="fr-FR"/>
              </w:rPr>
              <w:t xml:space="preserve"> pr</w:t>
            </w:r>
            <w:r w:rsidRPr="00B2215E">
              <w:rPr>
                <w:rFonts w:ascii="Arial" w:eastAsia="Times New Roman" w:hAnsi="Arial" w:cs="Arial"/>
                <w:lang w:val="fr-FR"/>
              </w:rPr>
              <w:t>end</w:t>
            </w:r>
            <w:r w:rsidRPr="0054594F">
              <w:rPr>
                <w:rFonts w:ascii="Arial" w:eastAsia="Times New Roman" w:hAnsi="Arial" w:cs="Arial"/>
                <w:lang w:val="fr-FR"/>
              </w:rPr>
              <w:t xml:space="preserve"> note de la mise à jour concernant le développement du </w:t>
            </w:r>
            <w:r w:rsidRPr="00B2215E">
              <w:rPr>
                <w:rFonts w:ascii="Arial" w:eastAsia="Times New Roman" w:hAnsi="Arial" w:cs="Arial"/>
                <w:lang w:val="fr-FR"/>
              </w:rPr>
              <w:t>P</w:t>
            </w:r>
            <w:r w:rsidRPr="0054594F">
              <w:rPr>
                <w:rFonts w:ascii="Arial" w:eastAsia="Times New Roman" w:hAnsi="Arial" w:cs="Arial"/>
                <w:lang w:val="fr-FR"/>
              </w:rPr>
              <w:t>ortail de l</w:t>
            </w:r>
            <w:r w:rsidRPr="00B2215E">
              <w:rPr>
                <w:rFonts w:ascii="Arial" w:eastAsia="Times New Roman" w:hAnsi="Arial" w:cs="Arial"/>
                <w:lang w:val="fr-FR"/>
              </w:rPr>
              <w:t>’</w:t>
            </w:r>
            <w:r w:rsidRPr="0054594F">
              <w:rPr>
                <w:rFonts w:ascii="Arial" w:eastAsia="Times New Roman" w:hAnsi="Arial" w:cs="Arial"/>
                <w:lang w:val="fr-FR"/>
              </w:rPr>
              <w:t>OHI (démo, état de la migration, calendrier, ...).</w:t>
            </w:r>
          </w:p>
          <w:p w14:paraId="53B5492F" w14:textId="77777777" w:rsidR="0012537B" w:rsidRPr="00B2215E" w:rsidRDefault="0012537B" w:rsidP="00FD354F">
            <w:pPr>
              <w:rPr>
                <w:rFonts w:ascii="Arial" w:eastAsia="Times New Roman" w:hAnsi="Arial" w:cs="Arial"/>
                <w:lang w:val="fr-FR"/>
              </w:rPr>
            </w:pPr>
          </w:p>
          <w:p w14:paraId="6CC580B0" w14:textId="77777777" w:rsidR="0012537B" w:rsidRPr="00745433" w:rsidRDefault="0012537B" w:rsidP="00FD354F">
            <w:pPr>
              <w:rPr>
                <w:rFonts w:ascii="Arial" w:eastAsia="Times New Roman" w:hAnsi="Arial" w:cs="Arial"/>
                <w:lang w:val="fr-FR"/>
              </w:rPr>
            </w:pPr>
            <w:r w:rsidRPr="00745433">
              <w:rPr>
                <w:rFonts w:ascii="Arial" w:eastAsia="Times New Roman" w:hAnsi="Arial" w:cs="Arial"/>
                <w:lang w:val="fr-FR"/>
              </w:rPr>
              <w:t>Notant l</w:t>
            </w:r>
            <w:r w:rsidRPr="00B2215E">
              <w:rPr>
                <w:rFonts w:ascii="Arial" w:eastAsia="Times New Roman" w:hAnsi="Arial" w:cs="Arial"/>
                <w:lang w:val="fr-FR"/>
              </w:rPr>
              <w:t>’</w:t>
            </w:r>
            <w:r w:rsidRPr="00745433">
              <w:rPr>
                <w:rFonts w:ascii="Arial" w:eastAsia="Times New Roman" w:hAnsi="Arial" w:cs="Arial"/>
                <w:lang w:val="fr-FR"/>
              </w:rPr>
              <w:t xml:space="preserve">intention que le </w:t>
            </w:r>
            <w:r w:rsidRPr="00B2215E">
              <w:rPr>
                <w:rFonts w:ascii="Arial" w:eastAsia="Times New Roman" w:hAnsi="Arial" w:cs="Arial"/>
                <w:lang w:val="fr-FR"/>
              </w:rPr>
              <w:t>P</w:t>
            </w:r>
            <w:r w:rsidRPr="00745433">
              <w:rPr>
                <w:rFonts w:ascii="Arial" w:eastAsia="Times New Roman" w:hAnsi="Arial" w:cs="Arial"/>
                <w:lang w:val="fr-FR"/>
              </w:rPr>
              <w:t>ortail de l</w:t>
            </w:r>
            <w:r w:rsidRPr="00B2215E">
              <w:rPr>
                <w:rFonts w:ascii="Arial" w:eastAsia="Times New Roman" w:hAnsi="Arial" w:cs="Arial"/>
                <w:lang w:val="fr-FR"/>
              </w:rPr>
              <w:t>’</w:t>
            </w:r>
            <w:r w:rsidRPr="00745433">
              <w:rPr>
                <w:rFonts w:ascii="Arial" w:eastAsia="Times New Roman" w:hAnsi="Arial" w:cs="Arial"/>
                <w:lang w:val="fr-FR"/>
              </w:rPr>
              <w:t xml:space="preserve">OHI </w:t>
            </w:r>
            <w:r w:rsidRPr="00B2215E">
              <w:rPr>
                <w:rFonts w:ascii="Arial" w:eastAsia="Times New Roman" w:hAnsi="Arial" w:cs="Arial"/>
                <w:lang w:val="fr-FR"/>
              </w:rPr>
              <w:t>soit opérationnel</w:t>
            </w:r>
            <w:r w:rsidRPr="00745433">
              <w:rPr>
                <w:rFonts w:ascii="Arial" w:eastAsia="Times New Roman" w:hAnsi="Arial" w:cs="Arial"/>
                <w:lang w:val="fr-FR"/>
              </w:rPr>
              <w:t xml:space="preserve"> en janvier 2025, le </w:t>
            </w:r>
            <w:r w:rsidRPr="00745433">
              <w:rPr>
                <w:rFonts w:ascii="Arial" w:eastAsia="Times New Roman" w:hAnsi="Arial" w:cs="Arial"/>
                <w:b/>
                <w:bCs/>
                <w:lang w:val="fr-FR"/>
              </w:rPr>
              <w:t>Conseil</w:t>
            </w:r>
            <w:r w:rsidRPr="00745433">
              <w:rPr>
                <w:rFonts w:ascii="Arial" w:eastAsia="Times New Roman" w:hAnsi="Arial" w:cs="Arial"/>
                <w:lang w:val="fr-FR"/>
              </w:rPr>
              <w:t xml:space="preserve"> invit</w:t>
            </w:r>
            <w:r w:rsidRPr="00B2215E">
              <w:rPr>
                <w:rFonts w:ascii="Arial" w:eastAsia="Times New Roman" w:hAnsi="Arial" w:cs="Arial"/>
                <w:lang w:val="fr-FR"/>
              </w:rPr>
              <w:t>e</w:t>
            </w:r>
            <w:r w:rsidRPr="00745433">
              <w:rPr>
                <w:rFonts w:ascii="Arial" w:eastAsia="Times New Roman" w:hAnsi="Arial" w:cs="Arial"/>
                <w:lang w:val="fr-FR"/>
              </w:rPr>
              <w:t xml:space="preserve"> le </w:t>
            </w:r>
            <w:r w:rsidRPr="00745433">
              <w:rPr>
                <w:rFonts w:ascii="Arial" w:eastAsia="Times New Roman" w:hAnsi="Arial" w:cs="Arial"/>
                <w:b/>
                <w:bCs/>
                <w:lang w:val="fr-FR"/>
              </w:rPr>
              <w:t>Secrétariat de l</w:t>
            </w:r>
            <w:r w:rsidRPr="00B2215E">
              <w:rPr>
                <w:rFonts w:ascii="Arial" w:eastAsia="Times New Roman" w:hAnsi="Arial" w:cs="Arial"/>
                <w:b/>
                <w:bCs/>
                <w:lang w:val="fr-FR"/>
              </w:rPr>
              <w:t>’</w:t>
            </w:r>
            <w:r w:rsidRPr="00745433">
              <w:rPr>
                <w:rFonts w:ascii="Arial" w:eastAsia="Times New Roman" w:hAnsi="Arial" w:cs="Arial"/>
                <w:b/>
                <w:bCs/>
                <w:lang w:val="fr-FR"/>
              </w:rPr>
              <w:t>OHI</w:t>
            </w:r>
            <w:r w:rsidRPr="00745433">
              <w:rPr>
                <w:rFonts w:ascii="Arial" w:eastAsia="Times New Roman" w:hAnsi="Arial" w:cs="Arial"/>
                <w:lang w:val="fr-FR"/>
              </w:rPr>
              <w:t xml:space="preserve"> à publier un </w:t>
            </w:r>
            <w:r w:rsidRPr="00B2215E">
              <w:rPr>
                <w:rFonts w:ascii="Arial" w:eastAsia="Times New Roman" w:hAnsi="Arial" w:cs="Arial"/>
                <w:lang w:val="fr-FR"/>
              </w:rPr>
              <w:t>LC</w:t>
            </w:r>
            <w:r w:rsidRPr="00745433">
              <w:rPr>
                <w:rFonts w:ascii="Arial" w:eastAsia="Times New Roman" w:hAnsi="Arial" w:cs="Arial"/>
                <w:lang w:val="fr-FR"/>
              </w:rPr>
              <w:t xml:space="preserve"> </w:t>
            </w:r>
            <w:r w:rsidRPr="00B2215E">
              <w:rPr>
                <w:rFonts w:ascii="Arial" w:eastAsia="Times New Roman" w:hAnsi="Arial" w:cs="Arial"/>
                <w:lang w:val="fr-FR"/>
              </w:rPr>
              <w:t xml:space="preserve">de l’OHI </w:t>
            </w:r>
            <w:r w:rsidRPr="00745433">
              <w:rPr>
                <w:rFonts w:ascii="Arial" w:eastAsia="Times New Roman" w:hAnsi="Arial" w:cs="Arial"/>
                <w:lang w:val="fr-FR"/>
              </w:rPr>
              <w:t>informati</w:t>
            </w:r>
            <w:r w:rsidRPr="00B2215E">
              <w:rPr>
                <w:rFonts w:ascii="Arial" w:eastAsia="Times New Roman" w:hAnsi="Arial" w:cs="Arial"/>
                <w:lang w:val="fr-FR"/>
              </w:rPr>
              <w:t>ve</w:t>
            </w:r>
            <w:r w:rsidRPr="00745433">
              <w:rPr>
                <w:rFonts w:ascii="Arial" w:eastAsia="Times New Roman" w:hAnsi="Arial" w:cs="Arial"/>
                <w:lang w:val="fr-FR"/>
              </w:rPr>
              <w:t xml:space="preserve"> annonçant la date de mise en service, fournissant des liens vers des tutoriels et des manuels d</w:t>
            </w:r>
            <w:r w:rsidRPr="00B2215E">
              <w:rPr>
                <w:rFonts w:ascii="Arial" w:eastAsia="Times New Roman" w:hAnsi="Arial" w:cs="Arial"/>
                <w:lang w:val="fr-FR"/>
              </w:rPr>
              <w:t>’</w:t>
            </w:r>
            <w:r w:rsidRPr="00745433">
              <w:rPr>
                <w:rFonts w:ascii="Arial" w:eastAsia="Times New Roman" w:hAnsi="Arial" w:cs="Arial"/>
                <w:lang w:val="fr-FR"/>
              </w:rPr>
              <w:t>utilisation (y compris pour les secrétaires des GT accrédités, s</w:t>
            </w:r>
            <w:r w:rsidRPr="00B2215E">
              <w:rPr>
                <w:rFonts w:ascii="Arial" w:eastAsia="Times New Roman" w:hAnsi="Arial" w:cs="Arial"/>
                <w:lang w:val="fr-FR"/>
              </w:rPr>
              <w:t>’</w:t>
            </w:r>
            <w:r w:rsidRPr="00745433">
              <w:rPr>
                <w:rFonts w:ascii="Arial" w:eastAsia="Times New Roman" w:hAnsi="Arial" w:cs="Arial"/>
                <w:lang w:val="fr-FR"/>
              </w:rPr>
              <w:t>ils souhaitent télécharger des documents directement), expliquant les conséquences et l</w:t>
            </w:r>
            <w:r w:rsidRPr="00B2215E">
              <w:rPr>
                <w:rFonts w:ascii="Arial" w:eastAsia="Times New Roman" w:hAnsi="Arial" w:cs="Arial"/>
                <w:lang w:val="fr-FR"/>
              </w:rPr>
              <w:t>’</w:t>
            </w:r>
            <w:r w:rsidRPr="00745433">
              <w:rPr>
                <w:rFonts w:ascii="Arial" w:eastAsia="Times New Roman" w:hAnsi="Arial" w:cs="Arial"/>
                <w:lang w:val="fr-FR"/>
              </w:rPr>
              <w:t>impact sur le site Web actuel de l</w:t>
            </w:r>
            <w:r w:rsidRPr="00B2215E">
              <w:rPr>
                <w:rFonts w:ascii="Arial" w:eastAsia="Times New Roman" w:hAnsi="Arial" w:cs="Arial"/>
                <w:lang w:val="fr-FR"/>
              </w:rPr>
              <w:t>’</w:t>
            </w:r>
            <w:r w:rsidRPr="00745433">
              <w:rPr>
                <w:rFonts w:ascii="Arial" w:eastAsia="Times New Roman" w:hAnsi="Arial" w:cs="Arial"/>
                <w:lang w:val="fr-FR"/>
              </w:rPr>
              <w:t>OHI, les réunions des CHR et des GT, etc.</w:t>
            </w:r>
          </w:p>
          <w:p w14:paraId="6FE6E05D"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073A3684" w14:textId="77777777" w:rsidR="0012537B" w:rsidRPr="00B2215E" w:rsidRDefault="0012537B" w:rsidP="00FD354F">
            <w:pPr>
              <w:rPr>
                <w:rFonts w:ascii="Arial" w:eastAsia="Times New Roman" w:hAnsi="Arial" w:cs="Arial"/>
                <w:b/>
                <w:lang w:val="fr-FR"/>
              </w:rPr>
            </w:pPr>
          </w:p>
          <w:p w14:paraId="5F4A1AA0" w14:textId="77777777" w:rsidR="0012537B" w:rsidRPr="00B2215E" w:rsidRDefault="0012537B" w:rsidP="00FD354F">
            <w:pPr>
              <w:rPr>
                <w:rFonts w:ascii="Arial" w:eastAsia="Times New Roman" w:hAnsi="Arial" w:cs="Arial"/>
                <w:b/>
                <w:lang w:val="fr-FR"/>
              </w:rPr>
            </w:pPr>
          </w:p>
          <w:p w14:paraId="38EC6090" w14:textId="77777777" w:rsidR="0012537B" w:rsidRPr="00B2215E" w:rsidRDefault="0012537B" w:rsidP="00FD354F">
            <w:pPr>
              <w:rPr>
                <w:rFonts w:ascii="Arial" w:eastAsia="Times New Roman" w:hAnsi="Arial" w:cs="Arial"/>
                <w:b/>
                <w:lang w:val="fr-FR"/>
              </w:rPr>
            </w:pPr>
          </w:p>
          <w:p w14:paraId="5F41587D" w14:textId="77777777" w:rsidR="0012537B" w:rsidRPr="00B2215E" w:rsidRDefault="0012537B" w:rsidP="00FD354F">
            <w:pPr>
              <w:rPr>
                <w:rFonts w:ascii="Arial" w:eastAsia="Times New Roman" w:hAnsi="Arial" w:cs="Arial"/>
                <w:b/>
                <w:lang w:val="fr-FR"/>
              </w:rPr>
            </w:pPr>
          </w:p>
          <w:p w14:paraId="68ECADFE" w14:textId="77777777" w:rsidR="0012537B" w:rsidRPr="00B2215E" w:rsidRDefault="0012537B" w:rsidP="00FD354F">
            <w:pPr>
              <w:rPr>
                <w:rFonts w:ascii="Arial" w:eastAsia="Times New Roman" w:hAnsi="Arial" w:cs="Arial"/>
                <w:b/>
                <w:lang w:val="fr-FR"/>
              </w:rPr>
            </w:pPr>
          </w:p>
          <w:p w14:paraId="5ADBC968" w14:textId="77777777" w:rsidR="0012537B" w:rsidRPr="00B2215E" w:rsidRDefault="0012537B" w:rsidP="00FD354F">
            <w:pPr>
              <w:rPr>
                <w:rFonts w:ascii="Arial" w:eastAsia="Times New Roman" w:hAnsi="Arial" w:cs="Arial"/>
                <w:b/>
                <w:lang w:val="fr-FR"/>
              </w:rPr>
            </w:pPr>
          </w:p>
          <w:p w14:paraId="3CCA7658" w14:textId="77777777" w:rsidR="0012537B" w:rsidRPr="00B2215E" w:rsidRDefault="0012537B" w:rsidP="00FD354F">
            <w:pPr>
              <w:rPr>
                <w:rFonts w:ascii="Arial" w:eastAsia="Times New Roman" w:hAnsi="Arial" w:cs="Arial"/>
                <w:b/>
                <w:lang w:val="fr-FR"/>
              </w:rPr>
            </w:pPr>
          </w:p>
          <w:p w14:paraId="3E2AE676" w14:textId="77777777" w:rsidR="0012537B" w:rsidRPr="00B2215E" w:rsidRDefault="0012537B" w:rsidP="00FD354F">
            <w:pPr>
              <w:rPr>
                <w:rFonts w:ascii="Arial" w:eastAsia="Times New Roman" w:hAnsi="Arial" w:cs="Arial"/>
                <w:b/>
                <w:lang w:val="fr-FR"/>
              </w:rPr>
            </w:pPr>
          </w:p>
          <w:p w14:paraId="0ED80434" w14:textId="77777777" w:rsidR="0012537B" w:rsidRPr="00B2215E" w:rsidRDefault="0012537B" w:rsidP="00FD354F">
            <w:pPr>
              <w:rPr>
                <w:rFonts w:ascii="Arial" w:eastAsia="Times New Roman" w:hAnsi="Arial" w:cs="Arial"/>
                <w:b/>
                <w:lang w:val="fr-FR"/>
              </w:rPr>
            </w:pPr>
          </w:p>
          <w:p w14:paraId="1025EF5F" w14:textId="77777777" w:rsidR="0012537B" w:rsidRPr="00B2215E" w:rsidRDefault="0012537B" w:rsidP="00FD354F">
            <w:pPr>
              <w:rPr>
                <w:rFonts w:ascii="Arial" w:eastAsia="Times New Roman" w:hAnsi="Arial" w:cs="Arial"/>
                <w:b/>
                <w:lang w:val="fr-FR"/>
              </w:rPr>
            </w:pPr>
          </w:p>
          <w:p w14:paraId="1A5CD6FF" w14:textId="77777777" w:rsidR="0012537B" w:rsidRPr="00B2215E" w:rsidRDefault="0012537B" w:rsidP="00FD354F">
            <w:pPr>
              <w:rPr>
                <w:rFonts w:ascii="Arial" w:eastAsia="Times New Roman" w:hAnsi="Arial" w:cs="Arial"/>
                <w:b/>
                <w:lang w:val="fr-FR"/>
              </w:rPr>
            </w:pPr>
          </w:p>
          <w:p w14:paraId="76B0B30D" w14:textId="77777777" w:rsidR="0012537B" w:rsidRPr="00B2215E" w:rsidRDefault="0012537B" w:rsidP="00FD354F">
            <w:pPr>
              <w:rPr>
                <w:rFonts w:ascii="Arial" w:eastAsia="Times New Roman" w:hAnsi="Arial" w:cs="Arial"/>
                <w:b/>
                <w:lang w:val="fr-FR"/>
              </w:rPr>
            </w:pPr>
          </w:p>
          <w:p w14:paraId="73D1DF53" w14:textId="77777777" w:rsidR="0012537B" w:rsidRPr="00B2215E" w:rsidRDefault="0012537B" w:rsidP="00FD354F">
            <w:pPr>
              <w:rPr>
                <w:rFonts w:ascii="Arial" w:eastAsia="Times New Roman" w:hAnsi="Arial" w:cs="Arial"/>
                <w:b/>
                <w:lang w:val="fr-FR"/>
              </w:rPr>
            </w:pPr>
          </w:p>
          <w:p w14:paraId="557158AE" w14:textId="77777777" w:rsidR="0012537B" w:rsidRPr="00B2215E" w:rsidRDefault="0012537B" w:rsidP="00FD354F">
            <w:pPr>
              <w:rPr>
                <w:rFonts w:ascii="Arial" w:eastAsia="Times New Roman" w:hAnsi="Arial" w:cs="Arial"/>
                <w:b/>
                <w:lang w:val="fr-FR"/>
              </w:rPr>
            </w:pPr>
          </w:p>
          <w:p w14:paraId="7863E9D8" w14:textId="77777777" w:rsidR="0012537B" w:rsidRPr="00B2215E" w:rsidRDefault="0012537B" w:rsidP="00FD354F">
            <w:pPr>
              <w:rPr>
                <w:rFonts w:ascii="Arial" w:eastAsia="Times New Roman" w:hAnsi="Arial" w:cs="Arial"/>
                <w:b/>
                <w:lang w:val="fr-FR"/>
              </w:rPr>
            </w:pPr>
          </w:p>
          <w:p w14:paraId="2C0EED1F" w14:textId="77777777" w:rsidR="0012537B" w:rsidRPr="00B2215E" w:rsidRDefault="0012537B" w:rsidP="00FD354F">
            <w:pPr>
              <w:rPr>
                <w:rFonts w:ascii="Arial" w:eastAsia="Times New Roman" w:hAnsi="Arial" w:cs="Arial"/>
                <w:b/>
                <w:lang w:val="fr-FR"/>
              </w:rPr>
            </w:pPr>
          </w:p>
          <w:p w14:paraId="53AB763B" w14:textId="77777777" w:rsidR="0012537B" w:rsidRPr="00B2215E" w:rsidRDefault="0012537B" w:rsidP="00FD354F">
            <w:pPr>
              <w:rPr>
                <w:rFonts w:ascii="Arial" w:eastAsia="Times New Roman" w:hAnsi="Arial" w:cs="Arial"/>
                <w:b/>
                <w:lang w:val="fr-FR"/>
              </w:rPr>
            </w:pPr>
          </w:p>
          <w:p w14:paraId="73E3A992"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1</w:t>
            </w:r>
            <w:r w:rsidRPr="00B2215E">
              <w:rPr>
                <w:rFonts w:ascii="Arial" w:eastAsia="Times New Roman" w:hAnsi="Arial" w:cs="Arial"/>
                <w:b/>
                <w:vertAlign w:val="superscript"/>
                <w:lang w:val="fr-FR"/>
              </w:rPr>
              <w:t>er</w:t>
            </w:r>
            <w:r w:rsidRPr="00B2215E">
              <w:rPr>
                <w:rFonts w:ascii="Arial" w:eastAsia="Times New Roman" w:hAnsi="Arial" w:cs="Arial"/>
                <w:b/>
                <w:lang w:val="fr-FR"/>
              </w:rPr>
              <w:t xml:space="preserve"> novembre 2024</w:t>
            </w:r>
          </w:p>
          <w:p w14:paraId="7FED34B4" w14:textId="77777777" w:rsidR="0012537B" w:rsidRPr="00B2215E" w:rsidRDefault="0012537B" w:rsidP="00FD354F">
            <w:pPr>
              <w:rPr>
                <w:rFonts w:ascii="Arial" w:eastAsia="Times New Roman" w:hAnsi="Arial" w:cs="Arial"/>
                <w:b/>
                <w:lang w:val="fr-FR"/>
              </w:rPr>
            </w:pPr>
          </w:p>
          <w:p w14:paraId="4A0BE888"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45E48F15" w14:textId="77777777" w:rsidR="0012537B" w:rsidRPr="00B2215E" w:rsidRDefault="0012537B" w:rsidP="00FD354F">
            <w:pPr>
              <w:rPr>
                <w:rFonts w:ascii="Arial" w:eastAsia="Times New Roman" w:hAnsi="Arial" w:cs="Arial"/>
                <w:highlight w:val="yellow"/>
                <w:lang w:val="fr-FR"/>
              </w:rPr>
            </w:pPr>
            <w:r w:rsidRPr="00B2215E">
              <w:rPr>
                <w:rFonts w:ascii="Arial" w:eastAsia="Times New Roman" w:hAnsi="Arial" w:cs="Arial"/>
                <w:highlight w:val="lightGray"/>
                <w:lang w:val="fr-FR"/>
              </w:rPr>
              <w:t>Décision</w:t>
            </w:r>
          </w:p>
        </w:tc>
      </w:tr>
      <w:tr w:rsidR="0012537B" w:rsidRPr="00B2215E" w14:paraId="7D34DA53" w14:textId="77777777" w:rsidTr="00FD354F">
        <w:trPr>
          <w:cantSplit/>
          <w:jc w:val="center"/>
        </w:trPr>
        <w:tc>
          <w:tcPr>
            <w:tcW w:w="1171" w:type="dxa"/>
            <w:tcBorders>
              <w:bottom w:val="single" w:sz="4" w:space="0" w:color="000000"/>
            </w:tcBorders>
            <w:shd w:val="clear" w:color="auto" w:fill="auto"/>
          </w:tcPr>
          <w:p w14:paraId="219B7711"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7.3</w:t>
            </w:r>
          </w:p>
        </w:tc>
        <w:tc>
          <w:tcPr>
            <w:tcW w:w="1664" w:type="dxa"/>
            <w:tcBorders>
              <w:bottom w:val="single" w:sz="4" w:space="0" w:color="000000"/>
            </w:tcBorders>
            <w:shd w:val="clear" w:color="auto" w:fill="auto"/>
          </w:tcPr>
          <w:p w14:paraId="643383F1"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Portail de l’OHI</w:t>
            </w:r>
          </w:p>
        </w:tc>
        <w:tc>
          <w:tcPr>
            <w:tcW w:w="1980" w:type="dxa"/>
            <w:tcBorders>
              <w:bottom w:val="single" w:sz="4" w:space="0" w:color="000000"/>
            </w:tcBorders>
            <w:shd w:val="clear" w:color="auto" w:fill="auto"/>
          </w:tcPr>
          <w:p w14:paraId="27599A4E"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C8/66</w:t>
            </w:r>
          </w:p>
        </w:tc>
        <w:tc>
          <w:tcPr>
            <w:tcW w:w="3212" w:type="dxa"/>
            <w:tcBorders>
              <w:bottom w:val="single" w:sz="4" w:space="0" w:color="000000"/>
            </w:tcBorders>
            <w:shd w:val="clear" w:color="auto" w:fill="auto"/>
          </w:tcPr>
          <w:p w14:paraId="33816F70" w14:textId="77777777" w:rsidR="0012537B" w:rsidRPr="00D962AD" w:rsidRDefault="0012537B" w:rsidP="00FD354F">
            <w:pPr>
              <w:rPr>
                <w:rFonts w:ascii="Arial" w:eastAsia="Times New Roman" w:hAnsi="Arial" w:cs="Arial"/>
                <w:lang w:val="fr-FR"/>
              </w:rPr>
            </w:pPr>
            <w:r w:rsidRPr="00D962AD">
              <w:rPr>
                <w:rFonts w:ascii="Arial" w:eastAsia="Times New Roman" w:hAnsi="Arial" w:cs="Arial"/>
                <w:lang w:val="fr-FR"/>
              </w:rPr>
              <w:t>Notant le temps nécessaire entre l</w:t>
            </w:r>
            <w:r w:rsidRPr="00B2215E">
              <w:rPr>
                <w:rFonts w:ascii="Arial" w:eastAsia="Times New Roman" w:hAnsi="Arial" w:cs="Arial"/>
                <w:lang w:val="fr-FR"/>
              </w:rPr>
              <w:t>’</w:t>
            </w:r>
            <w:r w:rsidRPr="00D962AD">
              <w:rPr>
                <w:rFonts w:ascii="Arial" w:eastAsia="Times New Roman" w:hAnsi="Arial" w:cs="Arial"/>
                <w:lang w:val="fr-FR"/>
              </w:rPr>
              <w:t>annonce officielle d</w:t>
            </w:r>
            <w:r w:rsidRPr="00B2215E">
              <w:rPr>
                <w:rFonts w:ascii="Arial" w:eastAsia="Times New Roman" w:hAnsi="Arial" w:cs="Arial"/>
                <w:lang w:val="fr-FR"/>
              </w:rPr>
              <w:t>’</w:t>
            </w:r>
            <w:r w:rsidRPr="00D962AD">
              <w:rPr>
                <w:rFonts w:ascii="Arial" w:eastAsia="Times New Roman" w:hAnsi="Arial" w:cs="Arial"/>
                <w:lang w:val="fr-FR"/>
              </w:rPr>
              <w:t>une réunion et l</w:t>
            </w:r>
            <w:r w:rsidRPr="00B2215E">
              <w:rPr>
                <w:rFonts w:ascii="Arial" w:eastAsia="Times New Roman" w:hAnsi="Arial" w:cs="Arial"/>
                <w:lang w:val="fr-FR"/>
              </w:rPr>
              <w:t>’</w:t>
            </w:r>
            <w:r w:rsidRPr="00D962AD">
              <w:rPr>
                <w:rFonts w:ascii="Arial" w:eastAsia="Times New Roman" w:hAnsi="Arial" w:cs="Arial"/>
                <w:lang w:val="fr-FR"/>
              </w:rPr>
              <w:t xml:space="preserve">événement (~plusieurs mois), le </w:t>
            </w:r>
            <w:r w:rsidRPr="00D962AD">
              <w:rPr>
                <w:rFonts w:ascii="Arial" w:eastAsia="Times New Roman" w:hAnsi="Arial" w:cs="Arial"/>
                <w:b/>
                <w:bCs/>
                <w:lang w:val="fr-FR"/>
              </w:rPr>
              <w:t>Conseil</w:t>
            </w:r>
            <w:r w:rsidRPr="00D962AD">
              <w:rPr>
                <w:rFonts w:ascii="Arial" w:eastAsia="Times New Roman" w:hAnsi="Arial" w:cs="Arial"/>
                <w:lang w:val="fr-FR"/>
              </w:rPr>
              <w:t xml:space="preserve"> conv</w:t>
            </w:r>
            <w:r w:rsidRPr="00B2215E">
              <w:rPr>
                <w:rFonts w:ascii="Arial" w:eastAsia="Times New Roman" w:hAnsi="Arial" w:cs="Arial"/>
                <w:lang w:val="fr-FR"/>
              </w:rPr>
              <w:t>ient</w:t>
            </w:r>
            <w:r w:rsidRPr="00D962AD">
              <w:rPr>
                <w:rFonts w:ascii="Arial" w:eastAsia="Times New Roman" w:hAnsi="Arial" w:cs="Arial"/>
                <w:lang w:val="fr-FR"/>
              </w:rPr>
              <w:t xml:space="preserve"> qu</w:t>
            </w:r>
            <w:r w:rsidRPr="00B2215E">
              <w:rPr>
                <w:rFonts w:ascii="Arial" w:eastAsia="Times New Roman" w:hAnsi="Arial" w:cs="Arial"/>
                <w:lang w:val="fr-FR"/>
              </w:rPr>
              <w:t>’</w:t>
            </w:r>
            <w:r w:rsidRPr="00D962AD">
              <w:rPr>
                <w:rFonts w:ascii="Arial" w:eastAsia="Times New Roman" w:hAnsi="Arial" w:cs="Arial"/>
                <w:lang w:val="fr-FR"/>
              </w:rPr>
              <w:t xml:space="preserve">une période de transition permettant la double utilisation du système actuel et/ou du nouveau </w:t>
            </w:r>
            <w:r w:rsidRPr="00B2215E">
              <w:rPr>
                <w:rFonts w:ascii="Arial" w:eastAsia="Times New Roman" w:hAnsi="Arial" w:cs="Arial"/>
                <w:lang w:val="fr-FR"/>
              </w:rPr>
              <w:t>P</w:t>
            </w:r>
            <w:r w:rsidRPr="00D962AD">
              <w:rPr>
                <w:rFonts w:ascii="Arial" w:eastAsia="Times New Roman" w:hAnsi="Arial" w:cs="Arial"/>
                <w:lang w:val="fr-FR"/>
              </w:rPr>
              <w:t>ortail de l</w:t>
            </w:r>
            <w:r w:rsidRPr="00B2215E">
              <w:rPr>
                <w:rFonts w:ascii="Arial" w:eastAsia="Times New Roman" w:hAnsi="Arial" w:cs="Arial"/>
                <w:lang w:val="fr-FR"/>
              </w:rPr>
              <w:t>’</w:t>
            </w:r>
            <w:r w:rsidRPr="00D962AD">
              <w:rPr>
                <w:rFonts w:ascii="Arial" w:eastAsia="Times New Roman" w:hAnsi="Arial" w:cs="Arial"/>
                <w:lang w:val="fr-FR"/>
              </w:rPr>
              <w:t>OHI pour les événements de l</w:t>
            </w:r>
            <w:r w:rsidRPr="00B2215E">
              <w:rPr>
                <w:rFonts w:ascii="Arial" w:eastAsia="Times New Roman" w:hAnsi="Arial" w:cs="Arial"/>
                <w:lang w:val="fr-FR"/>
              </w:rPr>
              <w:t>’</w:t>
            </w:r>
            <w:r w:rsidRPr="00D962AD">
              <w:rPr>
                <w:rFonts w:ascii="Arial" w:eastAsia="Times New Roman" w:hAnsi="Arial" w:cs="Arial"/>
                <w:lang w:val="fr-FR"/>
              </w:rPr>
              <w:t>OHI organisés d</w:t>
            </w:r>
            <w:r w:rsidRPr="00B2215E">
              <w:rPr>
                <w:rFonts w:ascii="Arial" w:eastAsia="Times New Roman" w:hAnsi="Arial" w:cs="Arial"/>
                <w:lang w:val="fr-FR"/>
              </w:rPr>
              <w:t>’</w:t>
            </w:r>
            <w:r w:rsidRPr="00D962AD">
              <w:rPr>
                <w:rFonts w:ascii="Arial" w:eastAsia="Times New Roman" w:hAnsi="Arial" w:cs="Arial"/>
                <w:lang w:val="fr-FR"/>
              </w:rPr>
              <w:t xml:space="preserve">octobre 2024 à fin mars 2025, devrait être envisagée par le </w:t>
            </w:r>
            <w:r w:rsidRPr="00D962AD">
              <w:rPr>
                <w:rFonts w:ascii="Arial" w:eastAsia="Times New Roman" w:hAnsi="Arial" w:cs="Arial"/>
                <w:b/>
                <w:bCs/>
                <w:lang w:val="fr-FR"/>
              </w:rPr>
              <w:t>Secrétariat de l</w:t>
            </w:r>
            <w:r w:rsidRPr="00B2215E">
              <w:rPr>
                <w:rFonts w:ascii="Arial" w:eastAsia="Times New Roman" w:hAnsi="Arial" w:cs="Arial"/>
                <w:b/>
                <w:bCs/>
                <w:lang w:val="fr-FR"/>
              </w:rPr>
              <w:t>’</w:t>
            </w:r>
            <w:r w:rsidRPr="00D962AD">
              <w:rPr>
                <w:rFonts w:ascii="Arial" w:eastAsia="Times New Roman" w:hAnsi="Arial" w:cs="Arial"/>
                <w:b/>
                <w:bCs/>
                <w:lang w:val="fr-FR"/>
              </w:rPr>
              <w:t>OHI</w:t>
            </w:r>
            <w:r w:rsidRPr="00D962AD">
              <w:rPr>
                <w:rFonts w:ascii="Arial" w:eastAsia="Times New Roman" w:hAnsi="Arial" w:cs="Arial"/>
                <w:lang w:val="fr-FR"/>
              </w:rPr>
              <w:t xml:space="preserve"> et décidée au cas par cas en liaison avec le </w:t>
            </w:r>
            <w:r w:rsidRPr="00D962AD">
              <w:rPr>
                <w:rFonts w:ascii="Arial" w:eastAsia="Times New Roman" w:hAnsi="Arial" w:cs="Arial"/>
                <w:b/>
                <w:bCs/>
                <w:lang w:val="fr-FR"/>
              </w:rPr>
              <w:t xml:space="preserve">Président du </w:t>
            </w:r>
            <w:r w:rsidRPr="00B2215E">
              <w:rPr>
                <w:rFonts w:ascii="Arial" w:eastAsia="Times New Roman" w:hAnsi="Arial" w:cs="Arial"/>
                <w:b/>
                <w:bCs/>
                <w:lang w:val="fr-FR"/>
              </w:rPr>
              <w:t>GT</w:t>
            </w:r>
            <w:r w:rsidRPr="00D962AD">
              <w:rPr>
                <w:rFonts w:ascii="Arial" w:eastAsia="Times New Roman" w:hAnsi="Arial" w:cs="Arial"/>
                <w:b/>
                <w:bCs/>
                <w:lang w:val="fr-FR"/>
              </w:rPr>
              <w:t>/</w:t>
            </w:r>
            <w:r w:rsidRPr="00B2215E">
              <w:rPr>
                <w:rFonts w:ascii="Arial" w:eastAsia="Times New Roman" w:hAnsi="Arial" w:cs="Arial"/>
                <w:b/>
                <w:bCs/>
                <w:lang w:val="fr-FR"/>
              </w:rPr>
              <w:t>EP</w:t>
            </w:r>
            <w:r w:rsidRPr="00D962AD">
              <w:rPr>
                <w:rFonts w:ascii="Arial" w:eastAsia="Times New Roman" w:hAnsi="Arial" w:cs="Arial"/>
                <w:b/>
                <w:bCs/>
                <w:lang w:val="fr-FR"/>
              </w:rPr>
              <w:t>/CHR</w:t>
            </w:r>
            <w:r w:rsidRPr="00D962AD">
              <w:rPr>
                <w:rFonts w:ascii="Arial" w:eastAsia="Times New Roman" w:hAnsi="Arial" w:cs="Arial"/>
                <w:lang w:val="fr-FR"/>
              </w:rPr>
              <w:t>.</w:t>
            </w:r>
          </w:p>
          <w:p w14:paraId="079CF202" w14:textId="77777777" w:rsidR="0012537B" w:rsidRPr="00B2215E" w:rsidRDefault="0012537B" w:rsidP="00FD354F">
            <w:pPr>
              <w:rPr>
                <w:rFonts w:ascii="Arial" w:eastAsia="Times New Roman" w:hAnsi="Arial" w:cs="Arial"/>
                <w:lang w:val="fr-FR"/>
              </w:rPr>
            </w:pPr>
          </w:p>
          <w:p w14:paraId="2AFCF3CB"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lang w:val="fr-FR"/>
              </w:rPr>
              <w:t xml:space="preserve">Tout événement organisé après le 31 mars 2025 </w:t>
            </w:r>
            <w:r>
              <w:rPr>
                <w:rFonts w:ascii="Arial" w:eastAsia="Times New Roman" w:hAnsi="Arial" w:cs="Arial"/>
                <w:lang w:val="fr-FR"/>
              </w:rPr>
              <w:t>doit</w:t>
            </w:r>
            <w:r w:rsidRPr="00B2215E">
              <w:rPr>
                <w:rFonts w:ascii="Arial" w:eastAsia="Times New Roman" w:hAnsi="Arial" w:cs="Arial"/>
                <w:lang w:val="fr-FR"/>
              </w:rPr>
              <w:t xml:space="preserve"> être préparé à l’aide du Portail de l’OHI.</w:t>
            </w:r>
          </w:p>
          <w:p w14:paraId="45218E02"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3351C5B5" w14:textId="77777777" w:rsidR="0012537B" w:rsidRPr="00B2215E" w:rsidRDefault="0012537B" w:rsidP="00FD354F">
            <w:pPr>
              <w:rPr>
                <w:rFonts w:ascii="Arial" w:eastAsia="Times New Roman" w:hAnsi="Arial" w:cs="Arial"/>
                <w:b/>
                <w:lang w:val="fr-FR"/>
              </w:rPr>
            </w:pPr>
          </w:p>
          <w:p w14:paraId="631A8891" w14:textId="77777777" w:rsidR="0012537B" w:rsidRPr="00B2215E" w:rsidRDefault="0012537B" w:rsidP="00FD354F">
            <w:pPr>
              <w:rPr>
                <w:rFonts w:ascii="Arial" w:eastAsia="Times New Roman" w:hAnsi="Arial" w:cs="Arial"/>
                <w:b/>
                <w:lang w:val="fr-FR"/>
              </w:rPr>
            </w:pPr>
          </w:p>
          <w:p w14:paraId="0BF61E63" w14:textId="77777777" w:rsidR="0012537B" w:rsidRPr="00B2215E" w:rsidRDefault="0012537B" w:rsidP="00FD354F">
            <w:pPr>
              <w:rPr>
                <w:rFonts w:ascii="Arial" w:eastAsia="Times New Roman" w:hAnsi="Arial" w:cs="Arial"/>
                <w:b/>
                <w:lang w:val="fr-FR"/>
              </w:rPr>
            </w:pPr>
          </w:p>
          <w:p w14:paraId="7BF86B2B" w14:textId="77777777" w:rsidR="0012537B" w:rsidRPr="00B2215E" w:rsidRDefault="0012537B" w:rsidP="00FD354F">
            <w:pPr>
              <w:rPr>
                <w:rFonts w:ascii="Arial" w:eastAsia="Times New Roman" w:hAnsi="Arial" w:cs="Arial"/>
                <w:b/>
                <w:lang w:val="fr-FR"/>
              </w:rPr>
            </w:pPr>
          </w:p>
          <w:p w14:paraId="04343B19" w14:textId="77777777" w:rsidR="0012537B" w:rsidRPr="00B2215E" w:rsidRDefault="0012537B" w:rsidP="00FD354F">
            <w:pPr>
              <w:rPr>
                <w:rFonts w:ascii="Arial" w:eastAsia="Times New Roman" w:hAnsi="Arial" w:cs="Arial"/>
                <w:b/>
                <w:lang w:val="fr-FR"/>
              </w:rPr>
            </w:pPr>
          </w:p>
          <w:p w14:paraId="62CBE5E7" w14:textId="77777777" w:rsidR="0012537B" w:rsidRPr="00B2215E" w:rsidRDefault="0012537B" w:rsidP="00FD354F">
            <w:pPr>
              <w:rPr>
                <w:rFonts w:ascii="Arial" w:eastAsia="Times New Roman" w:hAnsi="Arial" w:cs="Arial"/>
                <w:b/>
                <w:lang w:val="fr-FR"/>
              </w:rPr>
            </w:pPr>
          </w:p>
          <w:p w14:paraId="433FB51F" w14:textId="77777777" w:rsidR="0012537B" w:rsidRPr="00B2215E" w:rsidRDefault="0012537B" w:rsidP="00FD354F">
            <w:pPr>
              <w:rPr>
                <w:rFonts w:ascii="Arial" w:eastAsia="Times New Roman" w:hAnsi="Arial" w:cs="Arial"/>
                <w:b/>
                <w:lang w:val="fr-FR"/>
              </w:rPr>
            </w:pPr>
          </w:p>
          <w:p w14:paraId="7E1436CE" w14:textId="77777777" w:rsidR="0012537B" w:rsidRPr="00B2215E" w:rsidRDefault="0012537B" w:rsidP="00FD354F">
            <w:pPr>
              <w:rPr>
                <w:rFonts w:ascii="Arial" w:eastAsia="Times New Roman" w:hAnsi="Arial" w:cs="Arial"/>
                <w:b/>
                <w:lang w:val="fr-FR"/>
              </w:rPr>
            </w:pPr>
          </w:p>
          <w:p w14:paraId="68878727" w14:textId="77777777" w:rsidR="0012537B" w:rsidRPr="00B2215E" w:rsidRDefault="0012537B" w:rsidP="00FD354F">
            <w:pPr>
              <w:rPr>
                <w:rFonts w:ascii="Arial" w:eastAsia="Times New Roman" w:hAnsi="Arial" w:cs="Arial"/>
                <w:b/>
                <w:lang w:val="fr-FR"/>
              </w:rPr>
            </w:pPr>
          </w:p>
          <w:p w14:paraId="3258C8FF" w14:textId="77777777" w:rsidR="0012537B" w:rsidRPr="00B2215E" w:rsidRDefault="0012537B" w:rsidP="00FD354F">
            <w:pPr>
              <w:rPr>
                <w:rFonts w:ascii="Arial" w:eastAsia="Times New Roman" w:hAnsi="Arial" w:cs="Arial"/>
                <w:b/>
                <w:lang w:val="fr-FR"/>
              </w:rPr>
            </w:pPr>
          </w:p>
          <w:p w14:paraId="1323B2B6" w14:textId="77777777" w:rsidR="0012537B" w:rsidRPr="00B2215E" w:rsidRDefault="0012537B" w:rsidP="00FD354F">
            <w:pPr>
              <w:rPr>
                <w:rFonts w:ascii="Arial" w:eastAsia="Times New Roman" w:hAnsi="Arial" w:cs="Arial"/>
                <w:b/>
                <w:lang w:val="fr-FR"/>
              </w:rPr>
            </w:pPr>
          </w:p>
          <w:p w14:paraId="5B8B9BF3"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31 mars 2025</w:t>
            </w:r>
          </w:p>
          <w:p w14:paraId="15EA9D16"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6499065E" w14:textId="77777777" w:rsidR="0012537B" w:rsidRPr="00B2215E" w:rsidRDefault="0012537B" w:rsidP="00FD354F">
            <w:pPr>
              <w:rPr>
                <w:rFonts w:ascii="Arial" w:eastAsia="Times New Roman" w:hAnsi="Arial" w:cs="Arial"/>
                <w:highlight w:val="yellow"/>
                <w:lang w:val="fr-FR"/>
              </w:rPr>
            </w:pPr>
          </w:p>
          <w:p w14:paraId="5D9638E3" w14:textId="77777777" w:rsidR="0012537B" w:rsidRPr="00B2215E" w:rsidRDefault="0012537B" w:rsidP="00FD354F">
            <w:pPr>
              <w:rPr>
                <w:rFonts w:ascii="Arial" w:eastAsia="Times New Roman" w:hAnsi="Arial" w:cs="Arial"/>
                <w:highlight w:val="yellow"/>
                <w:lang w:val="fr-FR"/>
              </w:rPr>
            </w:pPr>
          </w:p>
          <w:p w14:paraId="67113627" w14:textId="77777777" w:rsidR="0012537B" w:rsidRPr="00B2215E" w:rsidRDefault="0012537B" w:rsidP="00FD354F">
            <w:pPr>
              <w:rPr>
                <w:rFonts w:ascii="Arial" w:eastAsia="Times New Roman" w:hAnsi="Arial" w:cs="Arial"/>
                <w:highlight w:val="yellow"/>
                <w:lang w:val="fr-FR"/>
              </w:rPr>
            </w:pPr>
          </w:p>
          <w:p w14:paraId="1A576045" w14:textId="77777777" w:rsidR="0012537B" w:rsidRPr="00B2215E" w:rsidRDefault="0012537B" w:rsidP="00FD354F">
            <w:pPr>
              <w:rPr>
                <w:rFonts w:ascii="Arial" w:eastAsia="Times New Roman" w:hAnsi="Arial" w:cs="Arial"/>
                <w:highlight w:val="yellow"/>
                <w:lang w:val="fr-FR"/>
              </w:rPr>
            </w:pPr>
          </w:p>
          <w:p w14:paraId="2514F256" w14:textId="77777777" w:rsidR="0012537B" w:rsidRPr="00B2215E" w:rsidRDefault="0012537B" w:rsidP="00FD354F">
            <w:pPr>
              <w:rPr>
                <w:rFonts w:ascii="Arial" w:eastAsia="Times New Roman" w:hAnsi="Arial" w:cs="Arial"/>
                <w:highlight w:val="yellow"/>
                <w:lang w:val="fr-FR"/>
              </w:rPr>
            </w:pPr>
          </w:p>
          <w:p w14:paraId="2FA19AB8" w14:textId="77777777" w:rsidR="0012537B" w:rsidRPr="00B2215E" w:rsidRDefault="0012537B" w:rsidP="00FD354F">
            <w:pPr>
              <w:rPr>
                <w:rFonts w:ascii="Arial" w:eastAsia="Times New Roman" w:hAnsi="Arial" w:cs="Arial"/>
                <w:highlight w:val="yellow"/>
                <w:lang w:val="fr-FR"/>
              </w:rPr>
            </w:pPr>
          </w:p>
          <w:p w14:paraId="65B957A3" w14:textId="77777777" w:rsidR="0012537B" w:rsidRPr="00B2215E" w:rsidRDefault="0012537B" w:rsidP="00FD354F">
            <w:pPr>
              <w:rPr>
                <w:rFonts w:ascii="Arial" w:eastAsia="Times New Roman" w:hAnsi="Arial" w:cs="Arial"/>
                <w:highlight w:val="yellow"/>
                <w:lang w:val="fr-FR"/>
              </w:rPr>
            </w:pPr>
          </w:p>
          <w:p w14:paraId="1263FD68" w14:textId="77777777" w:rsidR="0012537B" w:rsidRPr="00B2215E" w:rsidRDefault="0012537B" w:rsidP="00FD354F">
            <w:pPr>
              <w:rPr>
                <w:rFonts w:ascii="Arial" w:eastAsia="Times New Roman" w:hAnsi="Arial" w:cs="Arial"/>
                <w:highlight w:val="yellow"/>
                <w:lang w:val="fr-FR"/>
              </w:rPr>
            </w:pPr>
          </w:p>
          <w:p w14:paraId="20FD358E" w14:textId="77777777" w:rsidR="0012537B" w:rsidRPr="00B2215E" w:rsidRDefault="0012537B" w:rsidP="00FD354F">
            <w:pPr>
              <w:rPr>
                <w:rFonts w:ascii="Arial" w:eastAsia="Times New Roman" w:hAnsi="Arial" w:cs="Arial"/>
                <w:highlight w:val="yellow"/>
                <w:lang w:val="fr-FR"/>
              </w:rPr>
            </w:pPr>
          </w:p>
          <w:p w14:paraId="2CFC59F6" w14:textId="77777777" w:rsidR="0012537B" w:rsidRPr="00B2215E" w:rsidRDefault="0012537B" w:rsidP="00FD354F">
            <w:pPr>
              <w:rPr>
                <w:rFonts w:ascii="Arial" w:eastAsia="Times New Roman" w:hAnsi="Arial" w:cs="Arial"/>
                <w:highlight w:val="yellow"/>
                <w:lang w:val="fr-FR"/>
              </w:rPr>
            </w:pPr>
          </w:p>
          <w:p w14:paraId="6813EFE2" w14:textId="77777777" w:rsidR="0012537B" w:rsidRPr="00B2215E" w:rsidRDefault="0012537B" w:rsidP="00FD354F">
            <w:pPr>
              <w:rPr>
                <w:rFonts w:ascii="Arial" w:eastAsia="Times New Roman" w:hAnsi="Arial" w:cs="Arial"/>
                <w:highlight w:val="yellow"/>
                <w:lang w:val="fr-FR"/>
              </w:rPr>
            </w:pPr>
          </w:p>
          <w:p w14:paraId="5FE68FCF" w14:textId="77777777" w:rsidR="0012537B" w:rsidRPr="00B2215E" w:rsidRDefault="0012537B" w:rsidP="00FD354F">
            <w:pPr>
              <w:rPr>
                <w:rFonts w:ascii="Arial" w:eastAsia="Times New Roman" w:hAnsi="Arial" w:cs="Arial"/>
                <w:highlight w:val="yellow"/>
                <w:lang w:val="fr-FR"/>
              </w:rPr>
            </w:pPr>
          </w:p>
          <w:p w14:paraId="2B27E8D1" w14:textId="77777777" w:rsidR="0012537B" w:rsidRPr="00B2215E" w:rsidRDefault="0012537B" w:rsidP="00FD354F">
            <w:pPr>
              <w:rPr>
                <w:rFonts w:ascii="Arial" w:eastAsia="Times New Roman" w:hAnsi="Arial" w:cs="Arial"/>
                <w:highlight w:val="yellow"/>
                <w:lang w:val="fr-FR"/>
              </w:rPr>
            </w:pPr>
          </w:p>
          <w:p w14:paraId="351B73FE" w14:textId="77777777" w:rsidR="0012537B" w:rsidRPr="00B2215E" w:rsidRDefault="0012537B" w:rsidP="00FD354F">
            <w:pPr>
              <w:rPr>
                <w:rFonts w:ascii="Arial" w:eastAsia="Times New Roman" w:hAnsi="Arial" w:cs="Arial"/>
                <w:highlight w:val="yellow"/>
                <w:lang w:val="fr-FR"/>
              </w:rPr>
            </w:pPr>
          </w:p>
          <w:p w14:paraId="793D977C" w14:textId="77777777" w:rsidR="0012537B" w:rsidRPr="00B2215E" w:rsidRDefault="0012537B" w:rsidP="00FD354F">
            <w:pPr>
              <w:rPr>
                <w:rFonts w:ascii="Arial" w:eastAsia="Times New Roman" w:hAnsi="Arial" w:cs="Arial"/>
                <w:highlight w:val="yellow"/>
                <w:lang w:val="fr-FR"/>
              </w:rPr>
            </w:pPr>
          </w:p>
          <w:p w14:paraId="4AE96370" w14:textId="77777777" w:rsidR="0012537B" w:rsidRPr="00B2215E" w:rsidRDefault="0012537B" w:rsidP="00FD354F">
            <w:pPr>
              <w:rPr>
                <w:rFonts w:ascii="Arial" w:eastAsia="Times New Roman" w:hAnsi="Arial" w:cs="Arial"/>
                <w:highlight w:val="lightGray"/>
                <w:lang w:val="fr-FR"/>
              </w:rPr>
            </w:pPr>
          </w:p>
          <w:p w14:paraId="76988F09" w14:textId="77777777" w:rsidR="0012537B" w:rsidRPr="00B2215E" w:rsidRDefault="0012537B" w:rsidP="00FD354F">
            <w:pPr>
              <w:rPr>
                <w:rFonts w:ascii="Arial" w:eastAsia="Times New Roman" w:hAnsi="Arial" w:cs="Arial"/>
                <w:highlight w:val="yellow"/>
                <w:lang w:val="fr-FR"/>
              </w:rPr>
            </w:pPr>
            <w:r w:rsidRPr="00B2215E">
              <w:rPr>
                <w:rFonts w:ascii="Arial" w:eastAsia="Times New Roman" w:hAnsi="Arial" w:cs="Arial"/>
                <w:highlight w:val="lightGray"/>
                <w:lang w:val="fr-FR"/>
              </w:rPr>
              <w:t>Décision</w:t>
            </w:r>
          </w:p>
          <w:p w14:paraId="55B433D2" w14:textId="77777777" w:rsidR="0012537B" w:rsidRPr="00B2215E" w:rsidRDefault="0012537B" w:rsidP="00FD354F">
            <w:pPr>
              <w:rPr>
                <w:rFonts w:ascii="Arial" w:eastAsia="Times New Roman" w:hAnsi="Arial" w:cs="Arial"/>
                <w:highlight w:val="yellow"/>
                <w:lang w:val="fr-FR"/>
              </w:rPr>
            </w:pPr>
          </w:p>
        </w:tc>
      </w:tr>
      <w:tr w:rsidR="0012537B" w:rsidRPr="00B2215E" w14:paraId="102F5811" w14:textId="77777777" w:rsidTr="00FD354F">
        <w:trPr>
          <w:cantSplit/>
          <w:jc w:val="center"/>
        </w:trPr>
        <w:tc>
          <w:tcPr>
            <w:tcW w:w="1171" w:type="dxa"/>
            <w:tcBorders>
              <w:bottom w:val="single" w:sz="4" w:space="0" w:color="000000"/>
            </w:tcBorders>
            <w:shd w:val="clear" w:color="auto" w:fill="auto"/>
          </w:tcPr>
          <w:p w14:paraId="6FA89697"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auto"/>
          </w:tcPr>
          <w:p w14:paraId="31A60330" w14:textId="77777777" w:rsidR="0012537B" w:rsidRPr="00B2215E" w:rsidRDefault="0012537B" w:rsidP="00FD354F">
            <w:pPr>
              <w:jc w:val="center"/>
              <w:rPr>
                <w:rFonts w:ascii="Arial" w:eastAsia="Times New Roman" w:hAnsi="Arial" w:cs="Arial"/>
                <w:lang w:val="fr-FR"/>
              </w:rPr>
            </w:pPr>
          </w:p>
        </w:tc>
        <w:tc>
          <w:tcPr>
            <w:tcW w:w="1980" w:type="dxa"/>
            <w:tcBorders>
              <w:bottom w:val="single" w:sz="4" w:space="0" w:color="000000"/>
            </w:tcBorders>
            <w:shd w:val="clear" w:color="auto" w:fill="auto"/>
          </w:tcPr>
          <w:p w14:paraId="48D5044E" w14:textId="77777777" w:rsidR="0012537B" w:rsidRPr="00B2215E" w:rsidRDefault="0012537B" w:rsidP="00FD354F">
            <w:pPr>
              <w:jc w:val="center"/>
              <w:rPr>
                <w:rFonts w:ascii="Arial" w:eastAsia="Times New Roman" w:hAnsi="Arial" w:cs="Arial"/>
                <w:lang w:val="fr-FR" w:eastAsia="fr-FR"/>
              </w:rPr>
            </w:pPr>
          </w:p>
        </w:tc>
        <w:tc>
          <w:tcPr>
            <w:tcW w:w="3212" w:type="dxa"/>
            <w:tcBorders>
              <w:bottom w:val="single" w:sz="4" w:space="0" w:color="000000"/>
            </w:tcBorders>
            <w:shd w:val="clear" w:color="auto" w:fill="auto"/>
          </w:tcPr>
          <w:p w14:paraId="2F130332"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076E6D5C"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32660DE2" w14:textId="77777777" w:rsidR="0012537B" w:rsidRPr="00B2215E" w:rsidRDefault="0012537B" w:rsidP="00FD354F">
            <w:pPr>
              <w:rPr>
                <w:rFonts w:ascii="Arial" w:eastAsia="Times New Roman" w:hAnsi="Arial" w:cs="Arial"/>
                <w:highlight w:val="yellow"/>
                <w:lang w:val="fr-FR"/>
              </w:rPr>
            </w:pPr>
          </w:p>
        </w:tc>
      </w:tr>
      <w:tr w:rsidR="0012537B" w:rsidRPr="00B2215E" w14:paraId="06F3D366" w14:textId="77777777" w:rsidTr="00FD354F">
        <w:trPr>
          <w:cantSplit/>
          <w:jc w:val="center"/>
        </w:trPr>
        <w:tc>
          <w:tcPr>
            <w:tcW w:w="11092" w:type="dxa"/>
            <w:gridSpan w:val="6"/>
            <w:tcBorders>
              <w:bottom w:val="single" w:sz="4" w:space="0" w:color="000000"/>
            </w:tcBorders>
            <w:shd w:val="clear" w:color="auto" w:fill="B8CCE4" w:themeFill="accent1" w:themeFillTint="66"/>
          </w:tcPr>
          <w:p w14:paraId="03524A2A" w14:textId="77777777" w:rsidR="0012537B" w:rsidRPr="00B2215E" w:rsidRDefault="0012537B" w:rsidP="00FD354F">
            <w:pPr>
              <w:ind w:left="454" w:hanging="454"/>
              <w:rPr>
                <w:rFonts w:ascii="Arial" w:hAnsi="Arial" w:cs="Arial"/>
                <w:b/>
                <w:lang w:val="fr-FR"/>
              </w:rPr>
            </w:pPr>
            <w:r w:rsidRPr="00B2215E">
              <w:rPr>
                <w:rFonts w:ascii="Arial" w:eastAsia="Times New Roman" w:hAnsi="Arial" w:cs="Arial"/>
                <w:b/>
                <w:lang w:val="fr-FR"/>
              </w:rPr>
              <w:t>7.4</w:t>
            </w:r>
            <w:r w:rsidRPr="00B2215E">
              <w:rPr>
                <w:rFonts w:ascii="Arial" w:eastAsia="Times New Roman" w:hAnsi="Arial" w:cs="Arial"/>
                <w:b/>
                <w:lang w:val="fr-FR"/>
              </w:rPr>
              <w:tab/>
            </w:r>
            <w:r w:rsidRPr="00B2215E">
              <w:rPr>
                <w:rFonts w:ascii="Arial" w:hAnsi="Arial" w:cs="Arial"/>
                <w:b/>
                <w:bCs/>
                <w:lang w:val="fr-FR"/>
              </w:rPr>
              <w:t xml:space="preserve">Proposition de la Bulgarie, de la Géorgie, de la Roumanie, de la </w:t>
            </w:r>
            <w:r w:rsidRPr="00B2215E">
              <w:rPr>
                <w:rFonts w:ascii="Arial" w:eastAsia="Times New Roman" w:hAnsi="Arial" w:cs="Arial"/>
                <w:b/>
                <w:lang w:val="fr-FR"/>
              </w:rPr>
              <w:t xml:space="preserve">Türkiye </w:t>
            </w:r>
            <w:r w:rsidRPr="00B2215E">
              <w:rPr>
                <w:rFonts w:ascii="Arial" w:hAnsi="Arial" w:cs="Arial"/>
                <w:b/>
                <w:bCs/>
                <w:lang w:val="fr-FR"/>
              </w:rPr>
              <w:t>et de l’Ukraine :</w:t>
            </w:r>
            <w:r w:rsidRPr="00B2215E">
              <w:rPr>
                <w:rFonts w:ascii="Arial" w:hAnsi="Arial" w:cs="Arial"/>
                <w:b/>
                <w:lang w:val="fr-FR"/>
              </w:rPr>
              <w:t xml:space="preserve"> </w:t>
            </w:r>
            <w:r w:rsidRPr="00B2215E">
              <w:rPr>
                <w:rFonts w:ascii="Arial" w:hAnsi="Arial" w:cs="Arial"/>
                <w:b/>
                <w:bCs/>
                <w:lang w:val="fr-FR"/>
              </w:rPr>
              <w:t>Examen de la définition d</w:t>
            </w:r>
            <w:r>
              <w:rPr>
                <w:rFonts w:ascii="Arial" w:hAnsi="Arial" w:cs="Arial"/>
                <w:b/>
                <w:bCs/>
                <w:lang w:val="fr-FR"/>
              </w:rPr>
              <w:t>’</w:t>
            </w:r>
            <w:r w:rsidRPr="00B2215E">
              <w:rPr>
                <w:rFonts w:ascii="Arial" w:hAnsi="Arial" w:cs="Arial"/>
                <w:b/>
                <w:bCs/>
                <w:i/>
                <w:iCs/>
                <w:lang w:val="fr-FR"/>
              </w:rPr>
              <w:t>intérêt hydrographique</w:t>
            </w:r>
          </w:p>
        </w:tc>
      </w:tr>
      <w:tr w:rsidR="0012537B" w:rsidRPr="00B2215E" w14:paraId="572770F4" w14:textId="77777777" w:rsidTr="00FD354F">
        <w:trPr>
          <w:cantSplit/>
          <w:jc w:val="center"/>
        </w:trPr>
        <w:tc>
          <w:tcPr>
            <w:tcW w:w="1171" w:type="dxa"/>
            <w:tcBorders>
              <w:bottom w:val="single" w:sz="4" w:space="0" w:color="000000"/>
            </w:tcBorders>
            <w:shd w:val="clear" w:color="auto" w:fill="auto"/>
          </w:tcPr>
          <w:p w14:paraId="5301B4FD"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7.4</w:t>
            </w:r>
          </w:p>
        </w:tc>
        <w:tc>
          <w:tcPr>
            <w:tcW w:w="1664" w:type="dxa"/>
            <w:tcBorders>
              <w:bottom w:val="single" w:sz="4" w:space="0" w:color="000000"/>
            </w:tcBorders>
            <w:shd w:val="clear" w:color="auto" w:fill="auto"/>
          </w:tcPr>
          <w:p w14:paraId="038942F1"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Intérêt hydrographique</w:t>
            </w:r>
          </w:p>
        </w:tc>
        <w:tc>
          <w:tcPr>
            <w:tcW w:w="1980" w:type="dxa"/>
            <w:tcBorders>
              <w:bottom w:val="single" w:sz="4" w:space="0" w:color="000000"/>
            </w:tcBorders>
            <w:shd w:val="clear" w:color="auto" w:fill="auto"/>
          </w:tcPr>
          <w:p w14:paraId="43D9D777"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C8/67</w:t>
            </w:r>
          </w:p>
        </w:tc>
        <w:tc>
          <w:tcPr>
            <w:tcW w:w="3212" w:type="dxa"/>
            <w:tcBorders>
              <w:bottom w:val="single" w:sz="4" w:space="0" w:color="000000"/>
            </w:tcBorders>
            <w:shd w:val="clear" w:color="auto" w:fill="auto"/>
          </w:tcPr>
          <w:p w14:paraId="172BC7C0" w14:textId="77777777" w:rsidR="0012537B" w:rsidRPr="00FB02F0" w:rsidRDefault="0012537B" w:rsidP="00FD354F">
            <w:pPr>
              <w:rPr>
                <w:rFonts w:ascii="Arial" w:eastAsia="Times New Roman" w:hAnsi="Arial" w:cs="Arial"/>
                <w:lang w:val="fr-FR"/>
              </w:rPr>
            </w:pPr>
            <w:r w:rsidRPr="00FB02F0">
              <w:rPr>
                <w:rFonts w:ascii="Arial" w:eastAsia="Times New Roman" w:hAnsi="Arial" w:cs="Arial"/>
                <w:lang w:val="fr-FR"/>
              </w:rPr>
              <w:t xml:space="preserve">Dans sa décision A3/05, le </w:t>
            </w:r>
            <w:r w:rsidRPr="00FB02F0">
              <w:rPr>
                <w:rFonts w:ascii="Arial" w:eastAsia="Times New Roman" w:hAnsi="Arial" w:cs="Arial"/>
                <w:b/>
                <w:bCs/>
                <w:lang w:val="fr-FR"/>
              </w:rPr>
              <w:t>Conseil</w:t>
            </w:r>
            <w:r w:rsidRPr="00FB02F0">
              <w:rPr>
                <w:rFonts w:ascii="Arial" w:eastAsia="Times New Roman" w:hAnsi="Arial" w:cs="Arial"/>
                <w:lang w:val="fr-FR"/>
              </w:rPr>
              <w:t xml:space="preserve"> </w:t>
            </w:r>
            <w:r>
              <w:rPr>
                <w:rFonts w:ascii="Arial" w:eastAsia="Times New Roman" w:hAnsi="Arial" w:cs="Arial"/>
                <w:lang w:val="fr-FR"/>
              </w:rPr>
              <w:t>prend</w:t>
            </w:r>
            <w:r w:rsidRPr="00FB02F0">
              <w:rPr>
                <w:rFonts w:ascii="Arial" w:eastAsia="Times New Roman" w:hAnsi="Arial" w:cs="Arial"/>
                <w:lang w:val="fr-FR"/>
              </w:rPr>
              <w:t xml:space="preserve"> note de la proposition relative à l</w:t>
            </w:r>
            <w:r w:rsidRPr="00B2215E">
              <w:rPr>
                <w:rFonts w:ascii="Arial" w:eastAsia="Times New Roman" w:hAnsi="Arial" w:cs="Arial"/>
                <w:lang w:val="fr-FR"/>
              </w:rPr>
              <w:t>’</w:t>
            </w:r>
            <w:r w:rsidRPr="00FB02F0">
              <w:rPr>
                <w:rFonts w:ascii="Arial" w:eastAsia="Times New Roman" w:hAnsi="Arial" w:cs="Arial"/>
                <w:lang w:val="fr-FR"/>
              </w:rPr>
              <w:t xml:space="preserve">évolution de la définition des intérêts hydrographiques, soutenue par </w:t>
            </w:r>
            <w:r w:rsidRPr="00B2215E">
              <w:rPr>
                <w:rFonts w:ascii="Arial" w:eastAsia="Times New Roman" w:hAnsi="Arial" w:cs="Arial"/>
                <w:b/>
                <w:bCs/>
                <w:lang w:val="fr-FR"/>
              </w:rPr>
              <w:t>BG</w:t>
            </w:r>
            <w:r w:rsidRPr="00B2215E">
              <w:rPr>
                <w:rFonts w:ascii="Arial" w:eastAsia="Times New Roman" w:hAnsi="Arial" w:cs="Arial"/>
                <w:bCs/>
                <w:lang w:val="fr-FR"/>
              </w:rPr>
              <w:t xml:space="preserve">, </w:t>
            </w:r>
            <w:r w:rsidRPr="00B2215E">
              <w:rPr>
                <w:rFonts w:ascii="Arial" w:eastAsia="Times New Roman" w:hAnsi="Arial" w:cs="Arial"/>
                <w:b/>
                <w:bCs/>
                <w:lang w:val="fr-FR"/>
              </w:rPr>
              <w:t>GE</w:t>
            </w:r>
            <w:r w:rsidRPr="00B2215E">
              <w:rPr>
                <w:rFonts w:ascii="Arial" w:eastAsia="Times New Roman" w:hAnsi="Arial" w:cs="Arial"/>
                <w:bCs/>
                <w:lang w:val="fr-FR"/>
              </w:rPr>
              <w:t xml:space="preserve">, </w:t>
            </w:r>
            <w:r w:rsidRPr="00B2215E">
              <w:rPr>
                <w:rFonts w:ascii="Arial" w:eastAsia="Times New Roman" w:hAnsi="Arial" w:cs="Arial"/>
                <w:b/>
                <w:bCs/>
                <w:lang w:val="fr-FR"/>
              </w:rPr>
              <w:t>RO</w:t>
            </w:r>
            <w:r w:rsidRPr="00B2215E">
              <w:rPr>
                <w:rFonts w:ascii="Arial" w:eastAsia="Times New Roman" w:hAnsi="Arial" w:cs="Arial"/>
                <w:bCs/>
                <w:lang w:val="fr-FR"/>
              </w:rPr>
              <w:t xml:space="preserve">, </w:t>
            </w:r>
            <w:r w:rsidRPr="00B2215E">
              <w:rPr>
                <w:rFonts w:ascii="Arial" w:eastAsia="Times New Roman" w:hAnsi="Arial" w:cs="Arial"/>
                <w:b/>
                <w:bCs/>
                <w:lang w:val="fr-FR"/>
              </w:rPr>
              <w:t>TR</w:t>
            </w:r>
            <w:r w:rsidRPr="00B2215E">
              <w:rPr>
                <w:rFonts w:ascii="Arial" w:eastAsia="Times New Roman" w:hAnsi="Arial" w:cs="Arial"/>
                <w:bCs/>
                <w:lang w:val="fr-FR"/>
              </w:rPr>
              <w:t xml:space="preserve"> et </w:t>
            </w:r>
            <w:r w:rsidRPr="00B2215E">
              <w:rPr>
                <w:rFonts w:ascii="Arial" w:eastAsia="Times New Roman" w:hAnsi="Arial" w:cs="Arial"/>
                <w:b/>
                <w:bCs/>
                <w:lang w:val="fr-FR"/>
              </w:rPr>
              <w:t>UA</w:t>
            </w:r>
            <w:r w:rsidRPr="00FB02F0">
              <w:rPr>
                <w:rFonts w:ascii="Arial" w:eastAsia="Times New Roman" w:hAnsi="Arial" w:cs="Arial"/>
                <w:lang w:val="fr-FR"/>
              </w:rPr>
              <w:t>.</w:t>
            </w:r>
          </w:p>
          <w:p w14:paraId="059ACA39"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1E4CAC66"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7E7E87AA" w14:textId="77777777" w:rsidR="0012537B" w:rsidRPr="00B2215E" w:rsidRDefault="0012537B" w:rsidP="00FD354F">
            <w:pPr>
              <w:rPr>
                <w:rFonts w:ascii="Arial" w:eastAsia="Times New Roman" w:hAnsi="Arial" w:cs="Arial"/>
                <w:highlight w:val="yellow"/>
                <w:lang w:val="fr-FR"/>
              </w:rPr>
            </w:pPr>
          </w:p>
        </w:tc>
      </w:tr>
      <w:tr w:rsidR="0012537B" w:rsidRPr="00B2215E" w14:paraId="2A593DCF" w14:textId="77777777" w:rsidTr="00FD354F">
        <w:trPr>
          <w:cantSplit/>
          <w:jc w:val="center"/>
        </w:trPr>
        <w:tc>
          <w:tcPr>
            <w:tcW w:w="1171" w:type="dxa"/>
            <w:tcBorders>
              <w:bottom w:val="single" w:sz="4" w:space="0" w:color="000000"/>
            </w:tcBorders>
            <w:shd w:val="clear" w:color="auto" w:fill="auto"/>
          </w:tcPr>
          <w:p w14:paraId="1F252592"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7.4</w:t>
            </w:r>
          </w:p>
        </w:tc>
        <w:tc>
          <w:tcPr>
            <w:tcW w:w="1664" w:type="dxa"/>
            <w:tcBorders>
              <w:bottom w:val="single" w:sz="4" w:space="0" w:color="000000"/>
            </w:tcBorders>
            <w:shd w:val="clear" w:color="auto" w:fill="auto"/>
          </w:tcPr>
          <w:p w14:paraId="6F1F1F36"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Intérêt hydrographique</w:t>
            </w:r>
          </w:p>
        </w:tc>
        <w:tc>
          <w:tcPr>
            <w:tcW w:w="1980" w:type="dxa"/>
            <w:tcBorders>
              <w:bottom w:val="single" w:sz="4" w:space="0" w:color="000000"/>
            </w:tcBorders>
            <w:shd w:val="clear" w:color="auto" w:fill="auto"/>
          </w:tcPr>
          <w:p w14:paraId="17FD5E45"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C8/68</w:t>
            </w:r>
          </w:p>
        </w:tc>
        <w:tc>
          <w:tcPr>
            <w:tcW w:w="3212" w:type="dxa"/>
            <w:tcBorders>
              <w:bottom w:val="single" w:sz="4" w:space="0" w:color="000000"/>
            </w:tcBorders>
            <w:shd w:val="clear" w:color="auto" w:fill="auto"/>
          </w:tcPr>
          <w:p w14:paraId="6E163616" w14:textId="77777777" w:rsidR="0012537B" w:rsidRPr="00FB02F0" w:rsidRDefault="0012537B" w:rsidP="00FD354F">
            <w:pPr>
              <w:rPr>
                <w:rFonts w:ascii="Arial" w:eastAsia="Times New Roman" w:hAnsi="Arial" w:cs="Arial"/>
                <w:lang w:val="fr-FR"/>
              </w:rPr>
            </w:pPr>
            <w:r w:rsidRPr="00FB02F0">
              <w:rPr>
                <w:rFonts w:ascii="Arial" w:eastAsia="Times New Roman" w:hAnsi="Arial" w:cs="Arial"/>
                <w:lang w:val="fr-FR"/>
              </w:rPr>
              <w:t xml:space="preserve">Prenant </w:t>
            </w:r>
            <w:r w:rsidRPr="00B2215E">
              <w:rPr>
                <w:rFonts w:ascii="Arial" w:eastAsia="Times New Roman" w:hAnsi="Arial" w:cs="Arial"/>
                <w:lang w:val="fr-FR"/>
              </w:rPr>
              <w:t>note</w:t>
            </w:r>
            <w:r w:rsidRPr="00FB02F0">
              <w:rPr>
                <w:rFonts w:ascii="Arial" w:eastAsia="Times New Roman" w:hAnsi="Arial" w:cs="Arial"/>
                <w:lang w:val="fr-FR"/>
              </w:rPr>
              <w:t xml:space="preserve"> des différents points de vue exprimés au cours de la discussion, y compris les recommandations du </w:t>
            </w:r>
            <w:r w:rsidRPr="00FB02F0">
              <w:rPr>
                <w:rFonts w:ascii="Arial" w:eastAsia="Times New Roman" w:hAnsi="Arial" w:cs="Arial"/>
                <w:b/>
                <w:bCs/>
                <w:lang w:val="fr-FR"/>
              </w:rPr>
              <w:t>Secrétaire général</w:t>
            </w:r>
            <w:r w:rsidRPr="00FB02F0">
              <w:rPr>
                <w:rFonts w:ascii="Arial" w:eastAsia="Times New Roman" w:hAnsi="Arial" w:cs="Arial"/>
                <w:lang w:val="fr-FR"/>
              </w:rPr>
              <w:t xml:space="preserve"> figurant dans le Livre rouge, le </w:t>
            </w:r>
            <w:r w:rsidRPr="00FB02F0">
              <w:rPr>
                <w:rFonts w:ascii="Arial" w:eastAsia="Times New Roman" w:hAnsi="Arial" w:cs="Arial"/>
                <w:b/>
                <w:bCs/>
                <w:lang w:val="fr-FR"/>
              </w:rPr>
              <w:t>Conseil</w:t>
            </w:r>
            <w:r w:rsidRPr="00FB02F0">
              <w:rPr>
                <w:rFonts w:ascii="Arial" w:eastAsia="Times New Roman" w:hAnsi="Arial" w:cs="Arial"/>
                <w:lang w:val="fr-FR"/>
              </w:rPr>
              <w:t xml:space="preserve"> décid</w:t>
            </w:r>
            <w:r w:rsidRPr="00B2215E">
              <w:rPr>
                <w:rFonts w:ascii="Arial" w:eastAsia="Times New Roman" w:hAnsi="Arial" w:cs="Arial"/>
                <w:lang w:val="fr-FR"/>
              </w:rPr>
              <w:t>e</w:t>
            </w:r>
            <w:r w:rsidRPr="00FB02F0">
              <w:rPr>
                <w:rFonts w:ascii="Arial" w:eastAsia="Times New Roman" w:hAnsi="Arial" w:cs="Arial"/>
                <w:lang w:val="fr-FR"/>
              </w:rPr>
              <w:t xml:space="preserve"> de ne pas soutenir la proposition de révision de la définition </w:t>
            </w:r>
            <w:r w:rsidRPr="00B2215E">
              <w:rPr>
                <w:rFonts w:ascii="Arial" w:eastAsia="Times New Roman" w:hAnsi="Arial" w:cs="Arial"/>
                <w:lang w:val="fr-FR"/>
              </w:rPr>
              <w:t>de l’</w:t>
            </w:r>
            <w:r w:rsidRPr="00B2215E">
              <w:rPr>
                <w:rFonts w:ascii="Arial" w:eastAsia="Times New Roman" w:hAnsi="Arial" w:cs="Arial"/>
                <w:i/>
                <w:iCs/>
                <w:lang w:val="fr-FR"/>
              </w:rPr>
              <w:t>in</w:t>
            </w:r>
            <w:r w:rsidRPr="00FB02F0">
              <w:rPr>
                <w:rFonts w:ascii="Arial" w:eastAsia="Times New Roman" w:hAnsi="Arial" w:cs="Arial"/>
                <w:i/>
                <w:iCs/>
                <w:lang w:val="fr-FR"/>
              </w:rPr>
              <w:t>térêt hydrographique</w:t>
            </w:r>
            <w:r w:rsidRPr="00FB02F0">
              <w:rPr>
                <w:rFonts w:ascii="Arial" w:eastAsia="Times New Roman" w:hAnsi="Arial" w:cs="Arial"/>
                <w:lang w:val="fr-FR"/>
              </w:rPr>
              <w:t xml:space="preserve"> à ce stade, ni d</w:t>
            </w:r>
            <w:r w:rsidRPr="00B2215E">
              <w:rPr>
                <w:rFonts w:ascii="Arial" w:eastAsia="Times New Roman" w:hAnsi="Arial" w:cs="Arial"/>
                <w:lang w:val="fr-FR"/>
              </w:rPr>
              <w:t>’</w:t>
            </w:r>
            <w:r w:rsidRPr="00FB02F0">
              <w:rPr>
                <w:rFonts w:ascii="Arial" w:eastAsia="Times New Roman" w:hAnsi="Arial" w:cs="Arial"/>
                <w:lang w:val="fr-FR"/>
              </w:rPr>
              <w:t xml:space="preserve">allouer des fonds </w:t>
            </w:r>
            <w:r w:rsidRPr="00B2215E">
              <w:rPr>
                <w:rFonts w:ascii="Arial" w:eastAsia="Times New Roman" w:hAnsi="Arial" w:cs="Arial"/>
                <w:lang w:val="fr-FR"/>
              </w:rPr>
              <w:t>de</w:t>
            </w:r>
            <w:r w:rsidRPr="00FB02F0">
              <w:rPr>
                <w:rFonts w:ascii="Arial" w:eastAsia="Times New Roman" w:hAnsi="Arial" w:cs="Arial"/>
                <w:lang w:val="fr-FR"/>
              </w:rPr>
              <w:t xml:space="preserve"> renforcement des capacités à cette proposition de révision.</w:t>
            </w:r>
          </w:p>
          <w:p w14:paraId="6525CC99"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7626E4EB" w14:textId="77777777" w:rsidR="0012537B" w:rsidRPr="00B2215E" w:rsidRDefault="0012537B" w:rsidP="00FD354F">
            <w:pPr>
              <w:rPr>
                <w:rFonts w:ascii="Arial" w:eastAsia="Times New Roman" w:hAnsi="Arial" w:cs="Arial"/>
                <w:b/>
                <w:lang w:val="fr-FR"/>
              </w:rPr>
            </w:pPr>
          </w:p>
          <w:p w14:paraId="4D28F552" w14:textId="77777777" w:rsidR="0012537B" w:rsidRPr="00B2215E" w:rsidRDefault="0012537B" w:rsidP="00FD354F">
            <w:pPr>
              <w:rPr>
                <w:rFonts w:ascii="Arial" w:eastAsia="Times New Roman" w:hAnsi="Arial" w:cs="Arial"/>
                <w:b/>
                <w:lang w:val="fr-FR"/>
              </w:rPr>
            </w:pPr>
          </w:p>
          <w:p w14:paraId="37581EA2" w14:textId="77777777" w:rsidR="0012537B" w:rsidRPr="00B2215E" w:rsidRDefault="0012537B" w:rsidP="00FD354F">
            <w:pPr>
              <w:rPr>
                <w:rFonts w:ascii="Arial" w:eastAsia="Times New Roman" w:hAnsi="Arial" w:cs="Arial"/>
                <w:b/>
                <w:lang w:val="fr-FR"/>
              </w:rPr>
            </w:pPr>
          </w:p>
          <w:p w14:paraId="4A9C1082" w14:textId="77777777" w:rsidR="0012537B" w:rsidRPr="00B2215E" w:rsidRDefault="0012537B" w:rsidP="00FD354F">
            <w:pPr>
              <w:rPr>
                <w:rFonts w:ascii="Arial" w:eastAsia="Times New Roman" w:hAnsi="Arial" w:cs="Arial"/>
                <w:b/>
                <w:lang w:val="fr-FR"/>
              </w:rPr>
            </w:pPr>
          </w:p>
          <w:p w14:paraId="60321507" w14:textId="77777777" w:rsidR="0012537B" w:rsidRPr="00B2215E" w:rsidRDefault="0012537B" w:rsidP="00FD354F">
            <w:pPr>
              <w:rPr>
                <w:rFonts w:ascii="Arial" w:eastAsia="Times New Roman" w:hAnsi="Arial" w:cs="Arial"/>
                <w:b/>
                <w:lang w:val="fr-FR"/>
              </w:rPr>
            </w:pPr>
          </w:p>
          <w:p w14:paraId="7C5DAA85" w14:textId="77777777" w:rsidR="0012537B" w:rsidRPr="00B2215E" w:rsidRDefault="0012537B" w:rsidP="00FD354F">
            <w:pPr>
              <w:rPr>
                <w:rFonts w:ascii="Arial" w:eastAsia="Times New Roman" w:hAnsi="Arial" w:cs="Arial"/>
                <w:b/>
                <w:lang w:val="fr-FR"/>
              </w:rPr>
            </w:pPr>
          </w:p>
          <w:p w14:paraId="3063AF9F" w14:textId="77777777" w:rsidR="0012537B" w:rsidRPr="00B2215E" w:rsidRDefault="0012537B" w:rsidP="00FD354F">
            <w:pPr>
              <w:rPr>
                <w:rFonts w:ascii="Arial" w:eastAsia="Times New Roman" w:hAnsi="Arial" w:cs="Arial"/>
                <w:b/>
                <w:lang w:val="fr-FR"/>
              </w:rPr>
            </w:pPr>
          </w:p>
          <w:p w14:paraId="7B55319D"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0E5D3F7C" w14:textId="77777777" w:rsidR="0012537B" w:rsidRPr="00B2215E" w:rsidRDefault="0012537B" w:rsidP="00FD354F">
            <w:pPr>
              <w:rPr>
                <w:rFonts w:ascii="Arial" w:eastAsia="Times New Roman" w:hAnsi="Arial" w:cs="Arial"/>
                <w:highlight w:val="yellow"/>
                <w:lang w:val="fr-FR"/>
              </w:rPr>
            </w:pPr>
          </w:p>
        </w:tc>
      </w:tr>
      <w:tr w:rsidR="0012537B" w:rsidRPr="00B2215E" w14:paraId="1B9FEAA3" w14:textId="77777777" w:rsidTr="00FD354F">
        <w:trPr>
          <w:cantSplit/>
          <w:jc w:val="center"/>
        </w:trPr>
        <w:tc>
          <w:tcPr>
            <w:tcW w:w="1171" w:type="dxa"/>
            <w:tcBorders>
              <w:bottom w:val="single" w:sz="4" w:space="0" w:color="000000"/>
            </w:tcBorders>
            <w:shd w:val="clear" w:color="auto" w:fill="auto"/>
          </w:tcPr>
          <w:p w14:paraId="3CA4E5CC"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auto"/>
          </w:tcPr>
          <w:p w14:paraId="1D109469" w14:textId="77777777" w:rsidR="0012537B" w:rsidRPr="00B2215E" w:rsidRDefault="0012537B" w:rsidP="00FD354F">
            <w:pPr>
              <w:jc w:val="center"/>
              <w:rPr>
                <w:rFonts w:ascii="Arial" w:eastAsia="Times New Roman" w:hAnsi="Arial" w:cs="Arial"/>
                <w:lang w:val="fr-FR"/>
              </w:rPr>
            </w:pPr>
          </w:p>
        </w:tc>
        <w:tc>
          <w:tcPr>
            <w:tcW w:w="1980" w:type="dxa"/>
            <w:tcBorders>
              <w:bottom w:val="single" w:sz="4" w:space="0" w:color="000000"/>
            </w:tcBorders>
            <w:shd w:val="clear" w:color="auto" w:fill="auto"/>
          </w:tcPr>
          <w:p w14:paraId="201A36B2" w14:textId="77777777" w:rsidR="0012537B" w:rsidRPr="00B2215E" w:rsidRDefault="0012537B" w:rsidP="00FD354F">
            <w:pPr>
              <w:jc w:val="center"/>
              <w:rPr>
                <w:rFonts w:ascii="Arial" w:eastAsia="Times New Roman" w:hAnsi="Arial" w:cs="Arial"/>
                <w:lang w:val="fr-FR" w:eastAsia="fr-FR"/>
              </w:rPr>
            </w:pPr>
          </w:p>
        </w:tc>
        <w:tc>
          <w:tcPr>
            <w:tcW w:w="3212" w:type="dxa"/>
            <w:tcBorders>
              <w:bottom w:val="single" w:sz="4" w:space="0" w:color="000000"/>
            </w:tcBorders>
            <w:shd w:val="clear" w:color="auto" w:fill="auto"/>
          </w:tcPr>
          <w:p w14:paraId="28B10722"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2A6B6D3C"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764A4E04" w14:textId="77777777" w:rsidR="0012537B" w:rsidRPr="00B2215E" w:rsidRDefault="0012537B" w:rsidP="00FD354F">
            <w:pPr>
              <w:rPr>
                <w:rFonts w:ascii="Arial" w:eastAsia="Times New Roman" w:hAnsi="Arial" w:cs="Arial"/>
                <w:highlight w:val="yellow"/>
                <w:lang w:val="fr-FR"/>
              </w:rPr>
            </w:pPr>
          </w:p>
        </w:tc>
      </w:tr>
      <w:tr w:rsidR="0012537B" w:rsidRPr="00B2215E" w14:paraId="5441091B" w14:textId="77777777" w:rsidTr="00FD354F">
        <w:trPr>
          <w:cantSplit/>
          <w:jc w:val="center"/>
        </w:trPr>
        <w:tc>
          <w:tcPr>
            <w:tcW w:w="11092" w:type="dxa"/>
            <w:gridSpan w:val="6"/>
            <w:tcBorders>
              <w:bottom w:val="single" w:sz="4" w:space="0" w:color="000000"/>
            </w:tcBorders>
            <w:shd w:val="clear" w:color="auto" w:fill="B8CCE4" w:themeFill="accent1" w:themeFillTint="66"/>
          </w:tcPr>
          <w:p w14:paraId="60F93A5E" w14:textId="77777777" w:rsidR="0012537B" w:rsidRPr="00B2215E" w:rsidRDefault="0012537B" w:rsidP="00FD354F">
            <w:pPr>
              <w:ind w:left="454" w:hanging="454"/>
              <w:rPr>
                <w:rFonts w:ascii="Arial" w:eastAsia="Times New Roman" w:hAnsi="Arial" w:cs="Arial"/>
                <w:lang w:val="fr-FR"/>
              </w:rPr>
            </w:pPr>
            <w:r w:rsidRPr="00B2215E">
              <w:rPr>
                <w:rFonts w:ascii="Arial" w:eastAsia="Times New Roman" w:hAnsi="Arial" w:cs="Arial"/>
                <w:b/>
                <w:lang w:val="fr-FR"/>
              </w:rPr>
              <w:t>7.5</w:t>
            </w:r>
            <w:r w:rsidRPr="00B2215E">
              <w:rPr>
                <w:rFonts w:ascii="Arial" w:eastAsia="Times New Roman" w:hAnsi="Arial" w:cs="Arial"/>
                <w:b/>
                <w:lang w:val="fr-FR"/>
              </w:rPr>
              <w:tab/>
              <w:t>Document d’information (Canada) : zone internationale canadienne d’essais en mer S-100</w:t>
            </w:r>
          </w:p>
        </w:tc>
      </w:tr>
      <w:tr w:rsidR="0012537B" w:rsidRPr="00B2215E" w14:paraId="17E7CDA1" w14:textId="77777777" w:rsidTr="00FD354F">
        <w:trPr>
          <w:cantSplit/>
          <w:jc w:val="center"/>
        </w:trPr>
        <w:tc>
          <w:tcPr>
            <w:tcW w:w="1171" w:type="dxa"/>
            <w:tcBorders>
              <w:bottom w:val="single" w:sz="4" w:space="0" w:color="000000"/>
            </w:tcBorders>
            <w:shd w:val="clear" w:color="auto" w:fill="FFFFFF" w:themeFill="background1"/>
          </w:tcPr>
          <w:p w14:paraId="5E072C4B"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7.5, 4.1</w:t>
            </w:r>
          </w:p>
        </w:tc>
        <w:tc>
          <w:tcPr>
            <w:tcW w:w="1664" w:type="dxa"/>
            <w:tcBorders>
              <w:bottom w:val="single" w:sz="4" w:space="0" w:color="000000"/>
            </w:tcBorders>
            <w:shd w:val="clear" w:color="auto" w:fill="FFFFFF" w:themeFill="background1"/>
          </w:tcPr>
          <w:p w14:paraId="543B3121"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Essai en mer international canadien S-100</w:t>
            </w:r>
          </w:p>
        </w:tc>
        <w:tc>
          <w:tcPr>
            <w:tcW w:w="1980" w:type="dxa"/>
            <w:tcBorders>
              <w:bottom w:val="single" w:sz="4" w:space="0" w:color="000000"/>
            </w:tcBorders>
            <w:shd w:val="clear" w:color="auto" w:fill="FFFFFF" w:themeFill="background1"/>
          </w:tcPr>
          <w:p w14:paraId="7DD8B0CD"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C8/69</w:t>
            </w:r>
          </w:p>
        </w:tc>
        <w:tc>
          <w:tcPr>
            <w:tcW w:w="3212" w:type="dxa"/>
            <w:tcBorders>
              <w:bottom w:val="single" w:sz="4" w:space="0" w:color="000000"/>
            </w:tcBorders>
            <w:shd w:val="clear" w:color="auto" w:fill="FFFFFF" w:themeFill="background1"/>
          </w:tcPr>
          <w:p w14:paraId="7D03A54D" w14:textId="77777777" w:rsidR="0012537B" w:rsidRPr="00DF0CD1" w:rsidRDefault="0012537B" w:rsidP="00FD354F">
            <w:pPr>
              <w:rPr>
                <w:rFonts w:ascii="Arial" w:eastAsia="Times New Roman" w:hAnsi="Arial" w:cs="Arial"/>
                <w:lang w:val="fr-FR"/>
              </w:rPr>
            </w:pPr>
            <w:r w:rsidRPr="00DF0CD1">
              <w:rPr>
                <w:rFonts w:ascii="Arial" w:eastAsia="Times New Roman" w:hAnsi="Arial" w:cs="Arial"/>
                <w:lang w:val="fr-FR"/>
              </w:rPr>
              <w:t xml:space="preserve">Le </w:t>
            </w:r>
            <w:r w:rsidRPr="00DF0CD1">
              <w:rPr>
                <w:rFonts w:ascii="Arial" w:eastAsia="Times New Roman" w:hAnsi="Arial" w:cs="Arial"/>
                <w:b/>
                <w:bCs/>
                <w:lang w:val="fr-FR"/>
              </w:rPr>
              <w:t>Conseil</w:t>
            </w:r>
            <w:r w:rsidRPr="00DF0CD1">
              <w:rPr>
                <w:rFonts w:ascii="Arial" w:eastAsia="Times New Roman" w:hAnsi="Arial" w:cs="Arial"/>
                <w:lang w:val="fr-FR"/>
              </w:rPr>
              <w:t xml:space="preserve"> </w:t>
            </w:r>
            <w:r w:rsidRPr="00B2215E">
              <w:rPr>
                <w:rFonts w:ascii="Arial" w:eastAsia="Times New Roman" w:hAnsi="Arial" w:cs="Arial"/>
                <w:lang w:val="fr-FR"/>
              </w:rPr>
              <w:t xml:space="preserve">salue </w:t>
            </w:r>
            <w:r w:rsidRPr="00DF0CD1">
              <w:rPr>
                <w:rFonts w:ascii="Arial" w:eastAsia="Times New Roman" w:hAnsi="Arial" w:cs="Arial"/>
                <w:lang w:val="fr-FR"/>
              </w:rPr>
              <w:t>l</w:t>
            </w:r>
            <w:r w:rsidRPr="00B2215E">
              <w:rPr>
                <w:rFonts w:ascii="Arial" w:eastAsia="Times New Roman" w:hAnsi="Arial" w:cs="Arial"/>
                <w:lang w:val="fr-FR"/>
              </w:rPr>
              <w:t>’</w:t>
            </w:r>
            <w:r w:rsidRPr="00DF0CD1">
              <w:rPr>
                <w:rFonts w:ascii="Arial" w:eastAsia="Times New Roman" w:hAnsi="Arial" w:cs="Arial"/>
                <w:lang w:val="fr-FR"/>
              </w:rPr>
              <w:t xml:space="preserve">offre généreuse du </w:t>
            </w:r>
            <w:r w:rsidRPr="00DF0CD1">
              <w:rPr>
                <w:rFonts w:ascii="Arial" w:eastAsia="Times New Roman" w:hAnsi="Arial" w:cs="Arial"/>
                <w:b/>
                <w:bCs/>
                <w:lang w:val="fr-FR"/>
              </w:rPr>
              <w:t>Canada</w:t>
            </w:r>
            <w:r w:rsidRPr="00DF0CD1">
              <w:rPr>
                <w:rFonts w:ascii="Arial" w:eastAsia="Times New Roman" w:hAnsi="Arial" w:cs="Arial"/>
                <w:lang w:val="fr-FR"/>
              </w:rPr>
              <w:t xml:space="preserve"> d</w:t>
            </w:r>
            <w:r w:rsidRPr="00B2215E">
              <w:rPr>
                <w:rFonts w:ascii="Arial" w:eastAsia="Times New Roman" w:hAnsi="Arial" w:cs="Arial"/>
                <w:lang w:val="fr-FR"/>
              </w:rPr>
              <w:t>’</w:t>
            </w:r>
            <w:r w:rsidRPr="00DF0CD1">
              <w:rPr>
                <w:rFonts w:ascii="Arial" w:eastAsia="Times New Roman" w:hAnsi="Arial" w:cs="Arial"/>
                <w:lang w:val="fr-FR"/>
              </w:rPr>
              <w:t>établir une zone internationale d</w:t>
            </w:r>
            <w:r w:rsidRPr="00B2215E">
              <w:rPr>
                <w:rFonts w:ascii="Arial" w:eastAsia="Times New Roman" w:hAnsi="Arial" w:cs="Arial"/>
                <w:lang w:val="fr-FR"/>
              </w:rPr>
              <w:t>’</w:t>
            </w:r>
            <w:r w:rsidRPr="00DF0CD1">
              <w:rPr>
                <w:rFonts w:ascii="Arial" w:eastAsia="Times New Roman" w:hAnsi="Arial" w:cs="Arial"/>
                <w:lang w:val="fr-FR"/>
              </w:rPr>
              <w:t>essais en mer S-100 et invit</w:t>
            </w:r>
            <w:r w:rsidRPr="00B2215E">
              <w:rPr>
                <w:rFonts w:ascii="Arial" w:eastAsia="Times New Roman" w:hAnsi="Arial" w:cs="Arial"/>
                <w:lang w:val="fr-FR"/>
              </w:rPr>
              <w:t>e</w:t>
            </w:r>
            <w:r w:rsidRPr="00DF0CD1">
              <w:rPr>
                <w:rFonts w:ascii="Arial" w:eastAsia="Times New Roman" w:hAnsi="Arial" w:cs="Arial"/>
                <w:lang w:val="fr-FR"/>
              </w:rPr>
              <w:t xml:space="preserve"> les </w:t>
            </w:r>
            <w:r w:rsidRPr="00DF0CD1">
              <w:rPr>
                <w:rFonts w:ascii="Arial" w:eastAsia="Times New Roman" w:hAnsi="Arial" w:cs="Arial"/>
                <w:b/>
                <w:bCs/>
                <w:lang w:val="fr-FR"/>
              </w:rPr>
              <w:t>Etats membres de l</w:t>
            </w:r>
            <w:r w:rsidRPr="00B2215E">
              <w:rPr>
                <w:rFonts w:ascii="Arial" w:eastAsia="Times New Roman" w:hAnsi="Arial" w:cs="Arial"/>
                <w:b/>
                <w:bCs/>
                <w:lang w:val="fr-FR"/>
              </w:rPr>
              <w:t>’</w:t>
            </w:r>
            <w:r w:rsidRPr="00DF0CD1">
              <w:rPr>
                <w:rFonts w:ascii="Arial" w:eastAsia="Times New Roman" w:hAnsi="Arial" w:cs="Arial"/>
                <w:b/>
                <w:bCs/>
                <w:lang w:val="fr-FR"/>
              </w:rPr>
              <w:t>OHI</w:t>
            </w:r>
            <w:r w:rsidRPr="00DF0CD1">
              <w:rPr>
                <w:rFonts w:ascii="Arial" w:eastAsia="Times New Roman" w:hAnsi="Arial" w:cs="Arial"/>
                <w:lang w:val="fr-FR"/>
              </w:rPr>
              <w:t xml:space="preserve"> à profiter pleinement de cette zone pour tester les systèmes S-100, à partager l</w:t>
            </w:r>
            <w:r w:rsidRPr="00B2215E">
              <w:rPr>
                <w:rFonts w:ascii="Arial" w:eastAsia="Times New Roman" w:hAnsi="Arial" w:cs="Arial"/>
                <w:lang w:val="fr-FR"/>
              </w:rPr>
              <w:t>’</w:t>
            </w:r>
            <w:r w:rsidRPr="00DF0CD1">
              <w:rPr>
                <w:rFonts w:ascii="Arial" w:eastAsia="Times New Roman" w:hAnsi="Arial" w:cs="Arial"/>
                <w:lang w:val="fr-FR"/>
              </w:rPr>
              <w:t>invitation avec l</w:t>
            </w:r>
            <w:r w:rsidRPr="00B2215E">
              <w:rPr>
                <w:rFonts w:ascii="Arial" w:eastAsia="Times New Roman" w:hAnsi="Arial" w:cs="Arial"/>
                <w:lang w:val="fr-FR"/>
              </w:rPr>
              <w:t>’</w:t>
            </w:r>
            <w:r w:rsidRPr="00DF0CD1">
              <w:rPr>
                <w:rFonts w:ascii="Arial" w:eastAsia="Times New Roman" w:hAnsi="Arial" w:cs="Arial"/>
                <w:lang w:val="fr-FR"/>
              </w:rPr>
              <w:t>industrie et les autres parties intéressées et à fournir un retour d</w:t>
            </w:r>
            <w:r w:rsidRPr="00B2215E">
              <w:rPr>
                <w:rFonts w:ascii="Arial" w:eastAsia="Times New Roman" w:hAnsi="Arial" w:cs="Arial"/>
                <w:lang w:val="fr-FR"/>
              </w:rPr>
              <w:t>’</w:t>
            </w:r>
            <w:r w:rsidRPr="00DF0CD1">
              <w:rPr>
                <w:rFonts w:ascii="Arial" w:eastAsia="Times New Roman" w:hAnsi="Arial" w:cs="Arial"/>
                <w:lang w:val="fr-FR"/>
              </w:rPr>
              <w:t>information.</w:t>
            </w:r>
          </w:p>
          <w:p w14:paraId="0FE96C7E"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FFFFFF" w:themeFill="background1"/>
          </w:tcPr>
          <w:p w14:paraId="08F3D872"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0DC34983"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highlight w:val="lightGray"/>
                <w:lang w:val="fr-FR"/>
              </w:rPr>
              <w:t>Décision</w:t>
            </w:r>
          </w:p>
        </w:tc>
      </w:tr>
      <w:tr w:rsidR="0012537B" w:rsidRPr="00B2215E" w14:paraId="77C25021" w14:textId="77777777" w:rsidTr="00FD354F">
        <w:trPr>
          <w:cantSplit/>
          <w:jc w:val="center"/>
        </w:trPr>
        <w:tc>
          <w:tcPr>
            <w:tcW w:w="1171" w:type="dxa"/>
            <w:tcBorders>
              <w:bottom w:val="single" w:sz="4" w:space="0" w:color="000000"/>
            </w:tcBorders>
            <w:shd w:val="clear" w:color="auto" w:fill="FFFFFF" w:themeFill="background1"/>
          </w:tcPr>
          <w:p w14:paraId="32C86551"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7.5</w:t>
            </w:r>
          </w:p>
        </w:tc>
        <w:tc>
          <w:tcPr>
            <w:tcW w:w="1664" w:type="dxa"/>
            <w:tcBorders>
              <w:bottom w:val="single" w:sz="4" w:space="0" w:color="000000"/>
            </w:tcBorders>
            <w:shd w:val="clear" w:color="auto" w:fill="FFFFFF" w:themeFill="background1"/>
          </w:tcPr>
          <w:p w14:paraId="4CE3A75F"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Essai en mer international canadien S-100</w:t>
            </w:r>
          </w:p>
        </w:tc>
        <w:tc>
          <w:tcPr>
            <w:tcW w:w="1980" w:type="dxa"/>
            <w:tcBorders>
              <w:bottom w:val="single" w:sz="4" w:space="0" w:color="000000"/>
            </w:tcBorders>
            <w:shd w:val="clear" w:color="auto" w:fill="FFFFFF" w:themeFill="background1"/>
          </w:tcPr>
          <w:p w14:paraId="5498C446"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C8/70</w:t>
            </w:r>
          </w:p>
        </w:tc>
        <w:tc>
          <w:tcPr>
            <w:tcW w:w="3212" w:type="dxa"/>
            <w:tcBorders>
              <w:bottom w:val="single" w:sz="4" w:space="0" w:color="000000"/>
            </w:tcBorders>
            <w:shd w:val="clear" w:color="auto" w:fill="FFFFFF" w:themeFill="background1"/>
          </w:tcPr>
          <w:p w14:paraId="03AE8654" w14:textId="77777777" w:rsidR="0012537B" w:rsidRPr="00DF0CD1" w:rsidRDefault="0012537B" w:rsidP="00FD354F">
            <w:pPr>
              <w:rPr>
                <w:rFonts w:ascii="Arial" w:eastAsia="Times New Roman" w:hAnsi="Arial" w:cs="Arial"/>
                <w:lang w:val="fr-FR"/>
              </w:rPr>
            </w:pPr>
            <w:r>
              <w:rPr>
                <w:rFonts w:ascii="Arial" w:eastAsia="Times New Roman" w:hAnsi="Arial" w:cs="Arial"/>
                <w:lang w:val="fr-FR"/>
              </w:rPr>
              <w:t xml:space="preserve">                                                                                                                                                                                                                                                                                                                                                                                                                                                                                                                                                                                                                                                                                                                                                                                                      </w:t>
            </w:r>
          </w:p>
          <w:p w14:paraId="5963F046" w14:textId="77777777" w:rsidR="0012537B" w:rsidRPr="00253477" w:rsidRDefault="0012537B" w:rsidP="00FD354F">
            <w:pPr>
              <w:rPr>
                <w:rFonts w:ascii="Arial" w:eastAsia="Times New Roman" w:hAnsi="Arial" w:cs="Arial"/>
                <w:lang w:val="fr-FR"/>
              </w:rPr>
            </w:pPr>
            <w:r w:rsidRPr="00253477">
              <w:rPr>
                <w:rFonts w:ascii="Arial" w:eastAsia="Times New Roman" w:hAnsi="Arial" w:cs="Arial"/>
                <w:lang w:val="fr-FR"/>
              </w:rPr>
              <w:t xml:space="preserve">Le </w:t>
            </w:r>
            <w:r w:rsidRPr="00253477">
              <w:rPr>
                <w:rFonts w:ascii="Arial" w:eastAsia="Times New Roman" w:hAnsi="Arial" w:cs="Arial"/>
                <w:b/>
                <w:bCs/>
                <w:lang w:val="fr-FR"/>
              </w:rPr>
              <w:t>Conseil</w:t>
            </w:r>
            <w:r w:rsidRPr="00253477">
              <w:rPr>
                <w:rFonts w:ascii="Arial" w:eastAsia="Times New Roman" w:hAnsi="Arial" w:cs="Arial"/>
                <w:lang w:val="fr-FR"/>
              </w:rPr>
              <w:t xml:space="preserve"> invite le </w:t>
            </w:r>
            <w:r w:rsidRPr="00253477">
              <w:rPr>
                <w:rFonts w:ascii="Arial" w:eastAsia="Times New Roman" w:hAnsi="Arial" w:cs="Arial"/>
                <w:b/>
                <w:bCs/>
                <w:lang w:val="fr-FR"/>
              </w:rPr>
              <w:t>Secrétariat de l’OHI</w:t>
            </w:r>
            <w:r w:rsidRPr="00253477">
              <w:rPr>
                <w:rFonts w:ascii="Arial" w:eastAsia="Times New Roman" w:hAnsi="Arial" w:cs="Arial"/>
                <w:lang w:val="fr-FR"/>
              </w:rPr>
              <w:t xml:space="preserve"> à publier une LC de l’OHI informant les </w:t>
            </w:r>
            <w:r w:rsidRPr="00253477">
              <w:rPr>
                <w:rFonts w:ascii="Arial" w:eastAsia="Times New Roman" w:hAnsi="Arial" w:cs="Arial"/>
                <w:b/>
                <w:bCs/>
                <w:lang w:val="fr-FR"/>
              </w:rPr>
              <w:t>EM de l’OHI</w:t>
            </w:r>
            <w:r w:rsidRPr="00253477">
              <w:rPr>
                <w:rFonts w:ascii="Arial" w:eastAsia="Times New Roman" w:hAnsi="Arial" w:cs="Arial"/>
                <w:lang w:val="fr-FR"/>
              </w:rPr>
              <w:t xml:space="preserve"> de cette offre et indiquant le site web de la zone internationale canadienne d’essais en mer S-100, qui comprendra une plateforme d’inscription.</w:t>
            </w:r>
          </w:p>
          <w:p w14:paraId="6A058A43"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FFFFFF" w:themeFill="background1"/>
          </w:tcPr>
          <w:p w14:paraId="71962E90" w14:textId="77777777" w:rsidR="0012537B" w:rsidRPr="00B2215E" w:rsidRDefault="0012537B" w:rsidP="00FD354F">
            <w:pPr>
              <w:rPr>
                <w:rFonts w:ascii="Arial" w:eastAsia="Times New Roman" w:hAnsi="Arial" w:cs="Arial"/>
                <w:b/>
                <w:lang w:val="fr-FR"/>
              </w:rPr>
            </w:pPr>
            <w:r w:rsidRPr="00B2215E">
              <w:rPr>
                <w:rFonts w:ascii="Arial" w:eastAsia="Times New Roman" w:hAnsi="Arial" w:cs="Arial"/>
                <w:b/>
                <w:lang w:val="fr-FR"/>
              </w:rPr>
              <w:t xml:space="preserve">15 décembre 2024 </w:t>
            </w:r>
            <w:r w:rsidRPr="00B2215E">
              <w:rPr>
                <w:rFonts w:ascii="Arial" w:eastAsia="Times New Roman" w:hAnsi="Arial" w:cs="Arial"/>
                <w:bCs/>
                <w:lang w:val="fr-FR"/>
              </w:rPr>
              <w:t>(ouverture des inscriptions prévue en fév. 2025)</w:t>
            </w:r>
          </w:p>
        </w:tc>
        <w:tc>
          <w:tcPr>
            <w:tcW w:w="1377" w:type="dxa"/>
            <w:tcBorders>
              <w:bottom w:val="single" w:sz="4" w:space="0" w:color="000000"/>
            </w:tcBorders>
            <w:shd w:val="clear" w:color="auto" w:fill="auto"/>
          </w:tcPr>
          <w:p w14:paraId="29853EAE"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i/>
                <w:iCs/>
                <w:lang w:val="fr-FR"/>
              </w:rPr>
              <w:t>Voir aussi C8/11 et /12</w:t>
            </w:r>
          </w:p>
        </w:tc>
      </w:tr>
      <w:tr w:rsidR="0012537B" w:rsidRPr="00B2215E" w14:paraId="2DFCB1AD" w14:textId="77777777" w:rsidTr="00FD354F">
        <w:trPr>
          <w:cantSplit/>
          <w:jc w:val="center"/>
        </w:trPr>
        <w:tc>
          <w:tcPr>
            <w:tcW w:w="1171" w:type="dxa"/>
            <w:tcBorders>
              <w:bottom w:val="single" w:sz="4" w:space="0" w:color="000000"/>
            </w:tcBorders>
            <w:shd w:val="clear" w:color="auto" w:fill="FFFFFF" w:themeFill="background1"/>
          </w:tcPr>
          <w:p w14:paraId="748907A8"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FFFFFF" w:themeFill="background1"/>
          </w:tcPr>
          <w:p w14:paraId="47F7BA08" w14:textId="77777777" w:rsidR="0012537B" w:rsidRPr="00B2215E" w:rsidRDefault="0012537B" w:rsidP="00FD354F">
            <w:pPr>
              <w:jc w:val="center"/>
              <w:rPr>
                <w:rFonts w:ascii="Arial" w:eastAsia="Times New Roman" w:hAnsi="Arial" w:cs="Arial"/>
                <w:lang w:val="fr-FR"/>
              </w:rPr>
            </w:pPr>
          </w:p>
        </w:tc>
        <w:tc>
          <w:tcPr>
            <w:tcW w:w="1980" w:type="dxa"/>
            <w:tcBorders>
              <w:bottom w:val="single" w:sz="4" w:space="0" w:color="000000"/>
            </w:tcBorders>
            <w:shd w:val="clear" w:color="auto" w:fill="FFFFFF" w:themeFill="background1"/>
          </w:tcPr>
          <w:p w14:paraId="05A8A472" w14:textId="77777777" w:rsidR="0012537B" w:rsidRPr="00B2215E" w:rsidRDefault="0012537B" w:rsidP="00FD354F">
            <w:pPr>
              <w:jc w:val="center"/>
              <w:rPr>
                <w:rFonts w:ascii="Arial" w:eastAsia="Times New Roman" w:hAnsi="Arial" w:cs="Arial"/>
                <w:lang w:val="fr-FR" w:eastAsia="fr-FR"/>
              </w:rPr>
            </w:pPr>
          </w:p>
        </w:tc>
        <w:tc>
          <w:tcPr>
            <w:tcW w:w="3212" w:type="dxa"/>
            <w:tcBorders>
              <w:bottom w:val="single" w:sz="4" w:space="0" w:color="000000"/>
            </w:tcBorders>
            <w:shd w:val="clear" w:color="auto" w:fill="FFFFFF" w:themeFill="background1"/>
          </w:tcPr>
          <w:p w14:paraId="31B94D3B"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FFFFFF" w:themeFill="background1"/>
          </w:tcPr>
          <w:p w14:paraId="2CD4A388"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74925CBD" w14:textId="77777777" w:rsidR="0012537B" w:rsidRPr="00B2215E" w:rsidRDefault="0012537B" w:rsidP="00FD354F">
            <w:pPr>
              <w:rPr>
                <w:rFonts w:ascii="Arial" w:eastAsia="Times New Roman" w:hAnsi="Arial" w:cs="Arial"/>
                <w:lang w:val="fr-FR"/>
              </w:rPr>
            </w:pPr>
          </w:p>
        </w:tc>
      </w:tr>
      <w:tr w:rsidR="0012537B" w:rsidRPr="00B2215E" w14:paraId="71ACA481" w14:textId="77777777" w:rsidTr="00FD354F">
        <w:trPr>
          <w:cantSplit/>
          <w:jc w:val="center"/>
        </w:trPr>
        <w:tc>
          <w:tcPr>
            <w:tcW w:w="11092" w:type="dxa"/>
            <w:gridSpan w:val="6"/>
            <w:tcBorders>
              <w:bottom w:val="single" w:sz="4" w:space="0" w:color="000000"/>
            </w:tcBorders>
            <w:shd w:val="clear" w:color="auto" w:fill="FFC000"/>
          </w:tcPr>
          <w:p w14:paraId="52390CCB" w14:textId="77777777" w:rsidR="0012537B" w:rsidRPr="00B2215E" w:rsidRDefault="0012537B" w:rsidP="00FD354F">
            <w:pPr>
              <w:rPr>
                <w:rFonts w:ascii="Arial" w:eastAsia="Times New Roman" w:hAnsi="Arial" w:cs="Arial"/>
                <w:b/>
                <w:sz w:val="20"/>
                <w:szCs w:val="20"/>
                <w:lang w:val="fr-FR"/>
              </w:rPr>
            </w:pPr>
            <w:r w:rsidRPr="00B2215E">
              <w:rPr>
                <w:rFonts w:ascii="Arial" w:eastAsia="Times New Roman" w:hAnsi="Arial" w:cs="Arial"/>
                <w:b/>
                <w:lang w:val="fr-FR"/>
              </w:rPr>
              <w:lastRenderedPageBreak/>
              <w:t>8.</w:t>
            </w:r>
            <w:r w:rsidRPr="00B2215E">
              <w:rPr>
                <w:rFonts w:ascii="Arial" w:eastAsia="Times New Roman" w:hAnsi="Arial" w:cs="Arial"/>
                <w:b/>
                <w:lang w:val="fr-FR"/>
              </w:rPr>
              <w:tab/>
              <w:t>PROCHAINE REUNION</w:t>
            </w:r>
          </w:p>
        </w:tc>
      </w:tr>
      <w:tr w:rsidR="0012537B" w:rsidRPr="00B2215E" w14:paraId="534F4B75" w14:textId="77777777" w:rsidTr="00FD354F">
        <w:trPr>
          <w:cantSplit/>
          <w:jc w:val="center"/>
        </w:trPr>
        <w:tc>
          <w:tcPr>
            <w:tcW w:w="11092" w:type="dxa"/>
            <w:gridSpan w:val="6"/>
            <w:tcBorders>
              <w:left w:val="single" w:sz="4" w:space="0" w:color="auto"/>
              <w:bottom w:val="single" w:sz="4" w:space="0" w:color="auto"/>
              <w:right w:val="single" w:sz="4" w:space="0" w:color="auto"/>
            </w:tcBorders>
            <w:shd w:val="clear" w:color="auto" w:fill="C6D9F1"/>
          </w:tcPr>
          <w:p w14:paraId="072FE420" w14:textId="77777777" w:rsidR="0012537B" w:rsidRPr="00B2215E" w:rsidRDefault="0012537B" w:rsidP="00FD354F">
            <w:pPr>
              <w:keepNext/>
              <w:keepLines/>
              <w:rPr>
                <w:rFonts w:ascii="Arial" w:eastAsia="Times New Roman" w:hAnsi="Arial" w:cs="Arial"/>
                <w:b/>
                <w:lang w:val="fr-FR"/>
              </w:rPr>
            </w:pPr>
            <w:r w:rsidRPr="00B2215E">
              <w:rPr>
                <w:rFonts w:ascii="Arial" w:eastAsia="Times New Roman" w:hAnsi="Arial" w:cs="Arial"/>
                <w:b/>
                <w:lang w:val="fr-FR"/>
              </w:rPr>
              <w:t>8.1</w:t>
            </w:r>
            <w:r w:rsidRPr="00B2215E">
              <w:rPr>
                <w:rFonts w:ascii="Arial" w:eastAsia="Times New Roman" w:hAnsi="Arial" w:cs="Arial"/>
                <w:b/>
                <w:lang w:val="fr-FR"/>
              </w:rPr>
              <w:tab/>
              <w:t>Date et lieu de la 9</w:t>
            </w:r>
            <w:r w:rsidRPr="00B2215E">
              <w:rPr>
                <w:rFonts w:ascii="Arial" w:eastAsia="Times New Roman" w:hAnsi="Arial" w:cs="Arial"/>
                <w:b/>
                <w:vertAlign w:val="superscript"/>
                <w:lang w:val="fr-FR"/>
              </w:rPr>
              <w:t>ème</w:t>
            </w:r>
            <w:r w:rsidRPr="00B2215E">
              <w:rPr>
                <w:rFonts w:ascii="Arial" w:eastAsia="Times New Roman" w:hAnsi="Arial" w:cs="Arial"/>
                <w:b/>
                <w:lang w:val="fr-FR"/>
              </w:rPr>
              <w:t xml:space="preserve"> réunion du Conseil de l’OHI</w:t>
            </w:r>
          </w:p>
        </w:tc>
      </w:tr>
      <w:tr w:rsidR="0012537B" w:rsidRPr="00B2215E" w14:paraId="498249EB" w14:textId="77777777" w:rsidTr="00FD354F">
        <w:trPr>
          <w:cantSplit/>
          <w:jc w:val="center"/>
        </w:trPr>
        <w:tc>
          <w:tcPr>
            <w:tcW w:w="1171" w:type="dxa"/>
            <w:tcBorders>
              <w:bottom w:val="single" w:sz="4" w:space="0" w:color="000000"/>
            </w:tcBorders>
            <w:shd w:val="clear" w:color="auto" w:fill="FFFFFF" w:themeFill="background1"/>
          </w:tcPr>
          <w:p w14:paraId="240EAB4F"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FFFFFF" w:themeFill="background1"/>
          </w:tcPr>
          <w:p w14:paraId="61CECD70"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C-9</w:t>
            </w:r>
          </w:p>
        </w:tc>
        <w:tc>
          <w:tcPr>
            <w:tcW w:w="1980" w:type="dxa"/>
            <w:tcBorders>
              <w:bottom w:val="single" w:sz="4" w:space="0" w:color="000000"/>
            </w:tcBorders>
            <w:shd w:val="clear" w:color="auto" w:fill="FFFFFF" w:themeFill="background1"/>
          </w:tcPr>
          <w:p w14:paraId="55AC366D"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C8/71</w:t>
            </w:r>
          </w:p>
        </w:tc>
        <w:tc>
          <w:tcPr>
            <w:tcW w:w="3212" w:type="dxa"/>
            <w:tcBorders>
              <w:bottom w:val="single" w:sz="4" w:space="0" w:color="000000"/>
            </w:tcBorders>
            <w:shd w:val="clear" w:color="auto" w:fill="FFFFFF" w:themeFill="background1"/>
          </w:tcPr>
          <w:p w14:paraId="4AB0CD49" w14:textId="77777777" w:rsidR="0012537B" w:rsidRPr="000A450A" w:rsidRDefault="0012537B" w:rsidP="00FD354F">
            <w:pPr>
              <w:rPr>
                <w:rFonts w:ascii="Arial" w:eastAsia="Times New Roman" w:hAnsi="Arial" w:cs="Arial"/>
                <w:lang w:val="fr-FR"/>
              </w:rPr>
            </w:pPr>
            <w:r w:rsidRPr="000A450A">
              <w:rPr>
                <w:rFonts w:ascii="Arial" w:eastAsia="Times New Roman" w:hAnsi="Arial" w:cs="Arial"/>
                <w:lang w:val="fr-FR"/>
              </w:rPr>
              <w:t>Le</w:t>
            </w:r>
            <w:r w:rsidRPr="000A450A">
              <w:rPr>
                <w:rFonts w:ascii="Arial" w:eastAsia="Times New Roman" w:hAnsi="Arial" w:cs="Arial"/>
                <w:b/>
                <w:bCs/>
                <w:lang w:val="fr-FR"/>
              </w:rPr>
              <w:t xml:space="preserve"> Conseil </w:t>
            </w:r>
            <w:r w:rsidRPr="000A450A">
              <w:rPr>
                <w:rFonts w:ascii="Arial" w:eastAsia="Times New Roman" w:hAnsi="Arial" w:cs="Arial"/>
                <w:lang w:val="fr-FR"/>
              </w:rPr>
              <w:t>conv</w:t>
            </w:r>
            <w:r w:rsidRPr="00B2215E">
              <w:rPr>
                <w:rFonts w:ascii="Arial" w:eastAsia="Times New Roman" w:hAnsi="Arial" w:cs="Arial"/>
                <w:lang w:val="fr-FR"/>
              </w:rPr>
              <w:t>ient</w:t>
            </w:r>
            <w:r w:rsidRPr="000A450A">
              <w:rPr>
                <w:rFonts w:ascii="Arial" w:eastAsia="Times New Roman" w:hAnsi="Arial" w:cs="Arial"/>
                <w:lang w:val="fr-FR"/>
              </w:rPr>
              <w:t xml:space="preserve"> de tenir le C-9 dans le format connu à Monaco, au Secrétariat de l</w:t>
            </w:r>
            <w:r w:rsidRPr="00B2215E">
              <w:rPr>
                <w:rFonts w:ascii="Arial" w:eastAsia="Times New Roman" w:hAnsi="Arial" w:cs="Arial"/>
                <w:lang w:val="fr-FR"/>
              </w:rPr>
              <w:t>’</w:t>
            </w:r>
            <w:r w:rsidRPr="000A450A">
              <w:rPr>
                <w:rFonts w:ascii="Arial" w:eastAsia="Times New Roman" w:hAnsi="Arial" w:cs="Arial"/>
                <w:lang w:val="fr-FR"/>
              </w:rPr>
              <w:t xml:space="preserve">OHI, du 14 au 16 octobre 2025 (réunion </w:t>
            </w:r>
            <w:r w:rsidRPr="00B2215E">
              <w:rPr>
                <w:rFonts w:ascii="Arial" w:eastAsia="Times New Roman" w:hAnsi="Arial" w:cs="Arial"/>
                <w:lang w:val="fr-FR"/>
              </w:rPr>
              <w:t xml:space="preserve">entièrement </w:t>
            </w:r>
            <w:r w:rsidRPr="000A450A">
              <w:rPr>
                <w:rFonts w:ascii="Arial" w:eastAsia="Times New Roman" w:hAnsi="Arial" w:cs="Arial"/>
                <w:lang w:val="fr-FR"/>
              </w:rPr>
              <w:t>en personne, retransmission en direct sur inscription).</w:t>
            </w:r>
          </w:p>
          <w:p w14:paraId="7BC0539D"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FFFFFF" w:themeFill="background1"/>
          </w:tcPr>
          <w:p w14:paraId="1C54B608"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FFFFFF" w:themeFill="background1"/>
          </w:tcPr>
          <w:p w14:paraId="78D81E74"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highlight w:val="lightGray"/>
                <w:lang w:val="fr-FR"/>
              </w:rPr>
              <w:t>Décision</w:t>
            </w:r>
          </w:p>
          <w:p w14:paraId="16154845" w14:textId="77777777" w:rsidR="0012537B" w:rsidRPr="00B2215E" w:rsidRDefault="0012537B" w:rsidP="00FD354F">
            <w:pPr>
              <w:rPr>
                <w:rFonts w:ascii="Arial" w:eastAsia="Times New Roman" w:hAnsi="Arial" w:cs="Arial"/>
                <w:lang w:val="fr-FR"/>
              </w:rPr>
            </w:pPr>
          </w:p>
        </w:tc>
      </w:tr>
      <w:tr w:rsidR="0012537B" w:rsidRPr="00B2215E" w14:paraId="12D1F7D2" w14:textId="77777777" w:rsidTr="00FD354F">
        <w:trPr>
          <w:cantSplit/>
          <w:jc w:val="center"/>
        </w:trPr>
        <w:tc>
          <w:tcPr>
            <w:tcW w:w="1171" w:type="dxa"/>
            <w:tcBorders>
              <w:bottom w:val="single" w:sz="4" w:space="0" w:color="000000"/>
            </w:tcBorders>
            <w:shd w:val="clear" w:color="auto" w:fill="auto"/>
          </w:tcPr>
          <w:p w14:paraId="265AA7D2"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auto"/>
          </w:tcPr>
          <w:p w14:paraId="7EE4E8E5" w14:textId="77777777" w:rsidR="0012537B" w:rsidRPr="00B2215E" w:rsidRDefault="0012537B" w:rsidP="00FD354F">
            <w:pPr>
              <w:jc w:val="center"/>
              <w:rPr>
                <w:rFonts w:ascii="Arial" w:eastAsia="Times New Roman" w:hAnsi="Arial" w:cs="Arial"/>
                <w:lang w:val="fr-FR"/>
              </w:rPr>
            </w:pPr>
          </w:p>
        </w:tc>
        <w:tc>
          <w:tcPr>
            <w:tcW w:w="1980" w:type="dxa"/>
            <w:tcBorders>
              <w:bottom w:val="single" w:sz="4" w:space="0" w:color="000000"/>
            </w:tcBorders>
            <w:shd w:val="clear" w:color="auto" w:fill="auto"/>
          </w:tcPr>
          <w:p w14:paraId="2EC78F94" w14:textId="77777777" w:rsidR="0012537B" w:rsidRPr="00B2215E" w:rsidRDefault="0012537B" w:rsidP="00FD354F">
            <w:pPr>
              <w:jc w:val="center"/>
              <w:rPr>
                <w:rFonts w:ascii="Arial" w:eastAsia="Times New Roman" w:hAnsi="Arial" w:cs="Arial"/>
                <w:lang w:val="fr-FR" w:eastAsia="fr-FR"/>
              </w:rPr>
            </w:pPr>
          </w:p>
        </w:tc>
        <w:tc>
          <w:tcPr>
            <w:tcW w:w="3212" w:type="dxa"/>
            <w:tcBorders>
              <w:bottom w:val="single" w:sz="4" w:space="0" w:color="000000"/>
            </w:tcBorders>
            <w:shd w:val="clear" w:color="auto" w:fill="auto"/>
          </w:tcPr>
          <w:p w14:paraId="38DBFA4E"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6A1E5E7F"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2A1C1803" w14:textId="77777777" w:rsidR="0012537B" w:rsidRPr="00B2215E" w:rsidRDefault="0012537B" w:rsidP="00FD354F">
            <w:pPr>
              <w:rPr>
                <w:rFonts w:ascii="Arial" w:eastAsia="Times New Roman" w:hAnsi="Arial" w:cs="Arial"/>
                <w:lang w:val="fr-FR"/>
              </w:rPr>
            </w:pPr>
          </w:p>
        </w:tc>
      </w:tr>
      <w:tr w:rsidR="0012537B" w:rsidRPr="00B2215E" w14:paraId="1BCDBEE1" w14:textId="77777777" w:rsidTr="00FD354F">
        <w:trPr>
          <w:cantSplit/>
          <w:jc w:val="center"/>
        </w:trPr>
        <w:tc>
          <w:tcPr>
            <w:tcW w:w="11092" w:type="dxa"/>
            <w:gridSpan w:val="6"/>
            <w:tcBorders>
              <w:top w:val="single" w:sz="4" w:space="0" w:color="000000"/>
              <w:left w:val="single" w:sz="4" w:space="0" w:color="000000"/>
              <w:bottom w:val="single" w:sz="4" w:space="0" w:color="000000"/>
              <w:right w:val="single" w:sz="4" w:space="0" w:color="000000"/>
            </w:tcBorders>
            <w:shd w:val="clear" w:color="auto" w:fill="FFC000"/>
          </w:tcPr>
          <w:p w14:paraId="1C1CE6C4" w14:textId="77777777" w:rsidR="0012537B" w:rsidRPr="00B2215E" w:rsidRDefault="0012537B" w:rsidP="00FD354F">
            <w:pPr>
              <w:keepNext/>
              <w:keepLines/>
              <w:rPr>
                <w:rFonts w:ascii="Arial" w:eastAsia="Times New Roman" w:hAnsi="Arial" w:cs="Arial"/>
                <w:lang w:val="fr-FR"/>
              </w:rPr>
            </w:pPr>
            <w:r w:rsidRPr="00B2215E">
              <w:rPr>
                <w:rFonts w:ascii="Arial" w:eastAsia="Times New Roman" w:hAnsi="Arial" w:cs="Arial"/>
                <w:b/>
                <w:lang w:val="fr-FR"/>
              </w:rPr>
              <w:t>9.</w:t>
            </w:r>
            <w:r w:rsidRPr="00B2215E">
              <w:rPr>
                <w:rFonts w:ascii="Arial" w:eastAsia="Times New Roman" w:hAnsi="Arial" w:cs="Arial"/>
                <w:b/>
                <w:lang w:val="fr-FR"/>
              </w:rPr>
              <w:tab/>
              <w:t>AUTRES SUJETS</w:t>
            </w:r>
          </w:p>
        </w:tc>
      </w:tr>
      <w:tr w:rsidR="0012537B" w:rsidRPr="00B2215E" w14:paraId="5A92DD6D" w14:textId="77777777" w:rsidTr="00FD354F">
        <w:trPr>
          <w:cantSplit/>
          <w:jc w:val="center"/>
        </w:trPr>
        <w:tc>
          <w:tcPr>
            <w:tcW w:w="11092" w:type="dxa"/>
            <w:gridSpan w:val="6"/>
            <w:tcBorders>
              <w:bottom w:val="single" w:sz="4" w:space="0" w:color="000000"/>
            </w:tcBorders>
            <w:shd w:val="clear" w:color="auto" w:fill="B8CCE4" w:themeFill="accent1" w:themeFillTint="66"/>
          </w:tcPr>
          <w:p w14:paraId="3F2070C4" w14:textId="77777777" w:rsidR="0012537B" w:rsidRPr="00B2215E" w:rsidRDefault="0012537B" w:rsidP="00FD354F">
            <w:pPr>
              <w:rPr>
                <w:rFonts w:ascii="Arial" w:hAnsi="Arial" w:cs="Arial"/>
                <w:b/>
                <w:lang w:val="fr-FR"/>
              </w:rPr>
            </w:pPr>
            <w:r w:rsidRPr="00B2215E">
              <w:rPr>
                <w:rFonts w:ascii="Arial" w:eastAsia="Times New Roman" w:hAnsi="Arial" w:cs="Arial"/>
                <w:b/>
                <w:lang w:val="fr-FR"/>
              </w:rPr>
              <w:t>9.1</w:t>
            </w:r>
            <w:r w:rsidRPr="00B2215E">
              <w:rPr>
                <w:rFonts w:ascii="Arial" w:eastAsia="Times New Roman" w:hAnsi="Arial" w:cs="Arial"/>
                <w:b/>
                <w:lang w:val="fr-FR"/>
              </w:rPr>
              <w:tab/>
            </w:r>
            <w:r w:rsidRPr="00B2215E">
              <w:rPr>
                <w:rFonts w:ascii="Arial" w:hAnsi="Arial" w:cs="Arial"/>
                <w:b/>
                <w:bCs/>
                <w:lang w:val="fr-FR"/>
              </w:rPr>
              <w:t>Cadre réglementaire de l’OMI et Feuille de route S-100 de l’OHI</w:t>
            </w:r>
          </w:p>
        </w:tc>
      </w:tr>
      <w:tr w:rsidR="0012537B" w:rsidRPr="00B2215E" w14:paraId="7C29CD9D" w14:textId="77777777" w:rsidTr="00FD354F">
        <w:trPr>
          <w:cantSplit/>
          <w:jc w:val="center"/>
        </w:trPr>
        <w:tc>
          <w:tcPr>
            <w:tcW w:w="1171" w:type="dxa"/>
            <w:tcBorders>
              <w:bottom w:val="single" w:sz="4" w:space="0" w:color="000000"/>
            </w:tcBorders>
            <w:shd w:val="clear" w:color="auto" w:fill="FFFFFF" w:themeFill="background1"/>
          </w:tcPr>
          <w:p w14:paraId="4F4590B6"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9.1</w:t>
            </w:r>
          </w:p>
        </w:tc>
        <w:tc>
          <w:tcPr>
            <w:tcW w:w="1664" w:type="dxa"/>
            <w:tcBorders>
              <w:bottom w:val="single" w:sz="4" w:space="0" w:color="000000"/>
            </w:tcBorders>
            <w:shd w:val="clear" w:color="auto" w:fill="FFFFFF" w:themeFill="background1"/>
          </w:tcPr>
          <w:p w14:paraId="3ACD8875"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S-100 par l’OMI</w:t>
            </w:r>
          </w:p>
        </w:tc>
        <w:tc>
          <w:tcPr>
            <w:tcW w:w="1980" w:type="dxa"/>
            <w:tcBorders>
              <w:bottom w:val="single" w:sz="4" w:space="0" w:color="000000"/>
            </w:tcBorders>
            <w:shd w:val="clear" w:color="auto" w:fill="FFFFFF" w:themeFill="background1"/>
          </w:tcPr>
          <w:p w14:paraId="79F8D162"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C8/72</w:t>
            </w:r>
          </w:p>
        </w:tc>
        <w:tc>
          <w:tcPr>
            <w:tcW w:w="3212" w:type="dxa"/>
            <w:tcBorders>
              <w:bottom w:val="single" w:sz="4" w:space="0" w:color="000000"/>
            </w:tcBorders>
            <w:shd w:val="clear" w:color="auto" w:fill="FFFFFF" w:themeFill="background1"/>
          </w:tcPr>
          <w:p w14:paraId="5985977C" w14:textId="42CF2B88" w:rsidR="0012537B" w:rsidRPr="00671399" w:rsidRDefault="0012537B" w:rsidP="00FD354F">
            <w:pPr>
              <w:rPr>
                <w:rFonts w:ascii="Arial" w:eastAsia="Times New Roman" w:hAnsi="Arial" w:cs="Arial"/>
                <w:lang w:val="fr-FR"/>
              </w:rPr>
            </w:pPr>
            <w:r w:rsidRPr="00671399">
              <w:rPr>
                <w:rFonts w:ascii="Arial" w:eastAsia="Times New Roman" w:hAnsi="Arial" w:cs="Arial"/>
                <w:lang w:val="fr-FR"/>
              </w:rPr>
              <w:t xml:space="preserve">Le </w:t>
            </w:r>
            <w:r w:rsidRPr="00671399">
              <w:rPr>
                <w:rFonts w:ascii="Arial" w:eastAsia="Times New Roman" w:hAnsi="Arial" w:cs="Arial"/>
                <w:b/>
                <w:bCs/>
                <w:lang w:val="fr-FR"/>
              </w:rPr>
              <w:t>Conseil</w:t>
            </w:r>
            <w:r w:rsidRPr="00671399">
              <w:rPr>
                <w:rFonts w:ascii="Arial" w:eastAsia="Times New Roman" w:hAnsi="Arial" w:cs="Arial"/>
                <w:lang w:val="fr-FR"/>
              </w:rPr>
              <w:t xml:space="preserve"> félicit</w:t>
            </w:r>
            <w:r w:rsidRPr="00B2215E">
              <w:rPr>
                <w:rFonts w:ascii="Arial" w:eastAsia="Times New Roman" w:hAnsi="Arial" w:cs="Arial"/>
                <w:lang w:val="fr-FR"/>
              </w:rPr>
              <w:t>e</w:t>
            </w:r>
            <w:r w:rsidRPr="00671399">
              <w:rPr>
                <w:rFonts w:ascii="Arial" w:eastAsia="Times New Roman" w:hAnsi="Arial" w:cs="Arial"/>
                <w:lang w:val="fr-FR"/>
              </w:rPr>
              <w:t xml:space="preserve"> </w:t>
            </w:r>
            <w:r w:rsidRPr="00671399">
              <w:rPr>
                <w:rFonts w:ascii="Arial" w:eastAsia="Times New Roman" w:hAnsi="Arial" w:cs="Arial"/>
                <w:b/>
                <w:bCs/>
                <w:lang w:val="fr-FR"/>
              </w:rPr>
              <w:t>M. Javier Yasnikouski</w:t>
            </w:r>
            <w:r w:rsidRPr="00671399">
              <w:rPr>
                <w:rFonts w:ascii="Arial" w:eastAsia="Times New Roman" w:hAnsi="Arial" w:cs="Arial"/>
                <w:lang w:val="fr-FR"/>
              </w:rPr>
              <w:t>, chef de la sécurité opérationnelle à la division de la sécurité maritime</w:t>
            </w:r>
            <w:r w:rsidR="001520E9">
              <w:rPr>
                <w:rFonts w:ascii="Arial" w:eastAsia="Times New Roman" w:hAnsi="Arial" w:cs="Arial"/>
                <w:lang w:val="fr-FR"/>
              </w:rPr>
              <w:t xml:space="preserve"> de l’OMI</w:t>
            </w:r>
            <w:r w:rsidRPr="00671399">
              <w:rPr>
                <w:rFonts w:ascii="Arial" w:eastAsia="Times New Roman" w:hAnsi="Arial" w:cs="Arial"/>
                <w:lang w:val="fr-FR"/>
              </w:rPr>
              <w:t>, pour son exposé très instructif sur la mise en œuvre de la S-100 du point de vue de l</w:t>
            </w:r>
            <w:r w:rsidRPr="00B2215E">
              <w:rPr>
                <w:rFonts w:ascii="Arial" w:eastAsia="Times New Roman" w:hAnsi="Arial" w:cs="Arial"/>
                <w:lang w:val="fr-FR"/>
              </w:rPr>
              <w:t>’</w:t>
            </w:r>
            <w:r w:rsidRPr="00671399">
              <w:rPr>
                <w:rFonts w:ascii="Arial" w:eastAsia="Times New Roman" w:hAnsi="Arial" w:cs="Arial"/>
                <w:lang w:val="fr-FR"/>
              </w:rPr>
              <w:t>OMI.</w:t>
            </w:r>
          </w:p>
          <w:p w14:paraId="751145B0"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FFFFFF" w:themeFill="background1"/>
          </w:tcPr>
          <w:p w14:paraId="32AB6261"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FFFFFF" w:themeFill="background1"/>
          </w:tcPr>
          <w:p w14:paraId="73E9FD60"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highlight w:val="lightGray"/>
                <w:lang w:val="fr-FR"/>
              </w:rPr>
              <w:t>Décision</w:t>
            </w:r>
          </w:p>
          <w:p w14:paraId="72AA396B" w14:textId="77777777" w:rsidR="0012537B" w:rsidRPr="00B2215E" w:rsidRDefault="0012537B" w:rsidP="00FD354F">
            <w:pPr>
              <w:rPr>
                <w:rFonts w:ascii="Arial" w:eastAsia="Times New Roman" w:hAnsi="Arial" w:cs="Arial"/>
                <w:lang w:val="fr-FR"/>
              </w:rPr>
            </w:pPr>
          </w:p>
          <w:p w14:paraId="0769AD4B" w14:textId="77777777" w:rsidR="0012537B" w:rsidRPr="00B2215E" w:rsidRDefault="0012537B" w:rsidP="00FD354F">
            <w:pPr>
              <w:rPr>
                <w:rFonts w:ascii="Arial" w:eastAsia="Times New Roman" w:hAnsi="Arial" w:cs="Arial"/>
                <w:lang w:val="fr-FR"/>
              </w:rPr>
            </w:pPr>
          </w:p>
        </w:tc>
      </w:tr>
      <w:tr w:rsidR="0012537B" w:rsidRPr="00B2215E" w14:paraId="37DFE792" w14:textId="77777777" w:rsidTr="00FD354F">
        <w:trPr>
          <w:cantSplit/>
          <w:jc w:val="center"/>
        </w:trPr>
        <w:tc>
          <w:tcPr>
            <w:tcW w:w="1171" w:type="dxa"/>
            <w:tcBorders>
              <w:bottom w:val="single" w:sz="4" w:space="0" w:color="000000"/>
            </w:tcBorders>
            <w:shd w:val="clear" w:color="auto" w:fill="auto"/>
          </w:tcPr>
          <w:p w14:paraId="6AC20927"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9.1, 4.1</w:t>
            </w:r>
          </w:p>
        </w:tc>
        <w:tc>
          <w:tcPr>
            <w:tcW w:w="1664" w:type="dxa"/>
            <w:tcBorders>
              <w:bottom w:val="single" w:sz="4" w:space="0" w:color="000000"/>
            </w:tcBorders>
            <w:shd w:val="clear" w:color="auto" w:fill="auto"/>
          </w:tcPr>
          <w:p w14:paraId="30E60698"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S-100 par l’OMI</w:t>
            </w:r>
          </w:p>
        </w:tc>
        <w:tc>
          <w:tcPr>
            <w:tcW w:w="1980" w:type="dxa"/>
            <w:tcBorders>
              <w:bottom w:val="single" w:sz="4" w:space="0" w:color="000000"/>
            </w:tcBorders>
            <w:shd w:val="clear" w:color="auto" w:fill="auto"/>
          </w:tcPr>
          <w:p w14:paraId="0397BE81"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C8/73</w:t>
            </w:r>
          </w:p>
        </w:tc>
        <w:tc>
          <w:tcPr>
            <w:tcW w:w="3212" w:type="dxa"/>
            <w:tcBorders>
              <w:bottom w:val="single" w:sz="4" w:space="0" w:color="000000"/>
            </w:tcBorders>
            <w:shd w:val="clear" w:color="auto" w:fill="auto"/>
          </w:tcPr>
          <w:p w14:paraId="6F7400B3" w14:textId="77777777" w:rsidR="0012537B" w:rsidRPr="00671399" w:rsidRDefault="0012537B" w:rsidP="00FD354F">
            <w:pPr>
              <w:rPr>
                <w:rFonts w:ascii="Arial" w:eastAsia="Times New Roman" w:hAnsi="Arial" w:cs="Arial"/>
                <w:bCs/>
                <w:lang w:val="fr-FR"/>
              </w:rPr>
            </w:pPr>
            <w:r w:rsidRPr="00671399">
              <w:rPr>
                <w:rFonts w:ascii="Arial" w:eastAsia="Times New Roman" w:hAnsi="Arial" w:cs="Arial"/>
                <w:bCs/>
                <w:lang w:val="fr-FR"/>
              </w:rPr>
              <w:t xml:space="preserve">Le </w:t>
            </w:r>
            <w:r w:rsidRPr="00671399">
              <w:rPr>
                <w:rFonts w:ascii="Arial" w:eastAsia="Times New Roman" w:hAnsi="Arial" w:cs="Arial"/>
                <w:b/>
                <w:bCs/>
                <w:lang w:val="fr-FR"/>
              </w:rPr>
              <w:t>Conseil</w:t>
            </w:r>
            <w:r w:rsidRPr="00671399">
              <w:rPr>
                <w:rFonts w:ascii="Arial" w:eastAsia="Times New Roman" w:hAnsi="Arial" w:cs="Arial"/>
                <w:bCs/>
                <w:lang w:val="fr-FR"/>
              </w:rPr>
              <w:t xml:space="preserve"> pr</w:t>
            </w:r>
            <w:r w:rsidRPr="00B2215E">
              <w:rPr>
                <w:rFonts w:ascii="Arial" w:eastAsia="Times New Roman" w:hAnsi="Arial" w:cs="Arial"/>
                <w:bCs/>
                <w:lang w:val="fr-FR"/>
              </w:rPr>
              <w:t>end</w:t>
            </w:r>
            <w:r w:rsidRPr="00671399">
              <w:rPr>
                <w:rFonts w:ascii="Arial" w:eastAsia="Times New Roman" w:hAnsi="Arial" w:cs="Arial"/>
                <w:bCs/>
                <w:lang w:val="fr-FR"/>
              </w:rPr>
              <w:t xml:space="preserve"> note des défis affectant les différents domaines à prendre en compte tout au long de la phase de mise en œuvre de la S-100 (fournisseurs d</w:t>
            </w:r>
            <w:r w:rsidRPr="00B2215E">
              <w:rPr>
                <w:rFonts w:ascii="Arial" w:eastAsia="Times New Roman" w:hAnsi="Arial" w:cs="Arial"/>
                <w:bCs/>
                <w:lang w:val="fr-FR"/>
              </w:rPr>
              <w:t>’</w:t>
            </w:r>
            <w:r w:rsidRPr="00671399">
              <w:rPr>
                <w:rFonts w:ascii="Arial" w:eastAsia="Times New Roman" w:hAnsi="Arial" w:cs="Arial"/>
                <w:bCs/>
                <w:lang w:val="fr-FR"/>
              </w:rPr>
              <w:t>informations, échange/mise à jour de données, exigences en matière de transport, interface machine-machine, nouvelles réglementations</w:t>
            </w:r>
            <w:r w:rsidRPr="00B2215E">
              <w:rPr>
                <w:rFonts w:ascii="Arial" w:eastAsia="Times New Roman" w:hAnsi="Arial" w:cs="Arial"/>
                <w:bCs/>
                <w:lang w:val="fr-FR"/>
              </w:rPr>
              <w:t>?</w:t>
            </w:r>
            <w:r w:rsidRPr="00671399">
              <w:rPr>
                <w:rFonts w:ascii="Arial" w:eastAsia="Times New Roman" w:hAnsi="Arial" w:cs="Arial"/>
                <w:bCs/>
                <w:lang w:val="fr-FR"/>
              </w:rPr>
              <w:t>, utilisateurs).</w:t>
            </w:r>
          </w:p>
          <w:p w14:paraId="504BC8D0" w14:textId="77777777" w:rsidR="0012537B" w:rsidRPr="00B2215E" w:rsidRDefault="0012537B" w:rsidP="00FD354F">
            <w:pPr>
              <w:rPr>
                <w:rFonts w:ascii="Arial" w:eastAsia="Times New Roman" w:hAnsi="Arial" w:cs="Arial"/>
                <w:bCs/>
                <w:lang w:val="fr-FR"/>
              </w:rPr>
            </w:pPr>
          </w:p>
        </w:tc>
        <w:tc>
          <w:tcPr>
            <w:tcW w:w="1688" w:type="dxa"/>
            <w:tcBorders>
              <w:bottom w:val="single" w:sz="4" w:space="0" w:color="000000"/>
            </w:tcBorders>
            <w:shd w:val="clear" w:color="auto" w:fill="auto"/>
          </w:tcPr>
          <w:p w14:paraId="0663C216"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3C197665" w14:textId="77777777" w:rsidR="0012537B" w:rsidRPr="00B2215E" w:rsidRDefault="0012537B" w:rsidP="00FD354F">
            <w:pPr>
              <w:rPr>
                <w:rFonts w:ascii="Arial" w:eastAsia="Times New Roman" w:hAnsi="Arial" w:cs="Arial"/>
                <w:i/>
                <w:iCs/>
                <w:lang w:val="fr-FR"/>
              </w:rPr>
            </w:pPr>
            <w:r w:rsidRPr="00B2215E">
              <w:rPr>
                <w:rFonts w:ascii="Arial" w:eastAsia="Times New Roman" w:hAnsi="Arial" w:cs="Arial"/>
                <w:i/>
                <w:iCs/>
                <w:lang w:val="fr-FR"/>
              </w:rPr>
              <w:t>Voir aussi C8/08, /30 à /32</w:t>
            </w:r>
          </w:p>
        </w:tc>
      </w:tr>
      <w:tr w:rsidR="0012537B" w:rsidRPr="00B2215E" w14:paraId="20F9E634" w14:textId="77777777" w:rsidTr="00FD354F">
        <w:trPr>
          <w:cantSplit/>
          <w:jc w:val="center"/>
        </w:trPr>
        <w:tc>
          <w:tcPr>
            <w:tcW w:w="1171" w:type="dxa"/>
            <w:tcBorders>
              <w:bottom w:val="single" w:sz="4" w:space="0" w:color="000000"/>
            </w:tcBorders>
            <w:shd w:val="clear" w:color="auto" w:fill="auto"/>
          </w:tcPr>
          <w:p w14:paraId="23C38E94"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lastRenderedPageBreak/>
              <w:t>9.1</w:t>
            </w:r>
          </w:p>
        </w:tc>
        <w:tc>
          <w:tcPr>
            <w:tcW w:w="1664" w:type="dxa"/>
            <w:tcBorders>
              <w:bottom w:val="single" w:sz="4" w:space="0" w:color="000000"/>
            </w:tcBorders>
            <w:shd w:val="clear" w:color="auto" w:fill="auto"/>
          </w:tcPr>
          <w:p w14:paraId="204182A2"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S-100 par l’OMI</w:t>
            </w:r>
          </w:p>
        </w:tc>
        <w:tc>
          <w:tcPr>
            <w:tcW w:w="1980" w:type="dxa"/>
            <w:tcBorders>
              <w:bottom w:val="single" w:sz="4" w:space="0" w:color="000000"/>
            </w:tcBorders>
            <w:shd w:val="clear" w:color="auto" w:fill="auto"/>
          </w:tcPr>
          <w:p w14:paraId="0C3D438B"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C8/74</w:t>
            </w:r>
          </w:p>
        </w:tc>
        <w:tc>
          <w:tcPr>
            <w:tcW w:w="3212" w:type="dxa"/>
            <w:tcBorders>
              <w:bottom w:val="single" w:sz="4" w:space="0" w:color="000000"/>
            </w:tcBorders>
            <w:shd w:val="clear" w:color="auto" w:fill="auto"/>
          </w:tcPr>
          <w:p w14:paraId="2554D1F0" w14:textId="77777777" w:rsidR="0012537B" w:rsidRPr="00DB5B53" w:rsidRDefault="0012537B" w:rsidP="00FD354F">
            <w:pPr>
              <w:rPr>
                <w:rFonts w:ascii="Arial" w:eastAsia="Times New Roman" w:hAnsi="Arial" w:cs="Arial"/>
                <w:bCs/>
                <w:lang w:val="fr-FR"/>
              </w:rPr>
            </w:pPr>
            <w:r w:rsidRPr="00DB5B53">
              <w:rPr>
                <w:rFonts w:ascii="Arial" w:eastAsia="Times New Roman" w:hAnsi="Arial" w:cs="Arial"/>
                <w:bCs/>
                <w:lang w:val="fr-FR"/>
              </w:rPr>
              <w:t xml:space="preserve">Le </w:t>
            </w:r>
            <w:r w:rsidRPr="00DB5B53">
              <w:rPr>
                <w:rFonts w:ascii="Arial" w:eastAsia="Times New Roman" w:hAnsi="Arial" w:cs="Arial"/>
                <w:b/>
                <w:bCs/>
                <w:lang w:val="fr-FR"/>
              </w:rPr>
              <w:t>Conseil</w:t>
            </w:r>
            <w:r w:rsidRPr="00DB5B53">
              <w:rPr>
                <w:rFonts w:ascii="Arial" w:eastAsia="Times New Roman" w:hAnsi="Arial" w:cs="Arial"/>
                <w:bCs/>
                <w:lang w:val="fr-FR"/>
              </w:rPr>
              <w:t xml:space="preserve"> </w:t>
            </w:r>
            <w:r w:rsidRPr="00B2215E">
              <w:rPr>
                <w:rFonts w:ascii="Arial" w:eastAsia="Times New Roman" w:hAnsi="Arial" w:cs="Arial"/>
                <w:bCs/>
                <w:lang w:val="fr-FR"/>
              </w:rPr>
              <w:t>prend</w:t>
            </w:r>
            <w:r w:rsidRPr="00DB5B53">
              <w:rPr>
                <w:rFonts w:ascii="Arial" w:eastAsia="Times New Roman" w:hAnsi="Arial" w:cs="Arial"/>
                <w:bCs/>
                <w:lang w:val="fr-FR"/>
              </w:rPr>
              <w:t xml:space="preserve"> note des informations sur les circulaires du MSC qui traitent déjà de la S-100, et des événements futurs qui sont dans l</w:t>
            </w:r>
            <w:r w:rsidRPr="00B2215E">
              <w:rPr>
                <w:rFonts w:ascii="Arial" w:eastAsia="Times New Roman" w:hAnsi="Arial" w:cs="Arial"/>
                <w:bCs/>
                <w:lang w:val="fr-FR"/>
              </w:rPr>
              <w:t>’</w:t>
            </w:r>
            <w:r w:rsidRPr="00DB5B53">
              <w:rPr>
                <w:rFonts w:ascii="Arial" w:eastAsia="Times New Roman" w:hAnsi="Arial" w:cs="Arial"/>
                <w:bCs/>
                <w:lang w:val="fr-FR"/>
              </w:rPr>
              <w:t xml:space="preserve">intérêt des </w:t>
            </w:r>
            <w:r w:rsidRPr="00DB5B53">
              <w:rPr>
                <w:rFonts w:ascii="Arial" w:eastAsia="Times New Roman" w:hAnsi="Arial" w:cs="Arial"/>
                <w:b/>
                <w:bCs/>
                <w:lang w:val="fr-FR"/>
              </w:rPr>
              <w:t>Etats membres de l</w:t>
            </w:r>
            <w:r w:rsidRPr="00B2215E">
              <w:rPr>
                <w:rFonts w:ascii="Arial" w:eastAsia="Times New Roman" w:hAnsi="Arial" w:cs="Arial"/>
                <w:b/>
                <w:bCs/>
                <w:lang w:val="fr-FR"/>
              </w:rPr>
              <w:t>’</w:t>
            </w:r>
            <w:r w:rsidRPr="00DB5B53">
              <w:rPr>
                <w:rFonts w:ascii="Arial" w:eastAsia="Times New Roman" w:hAnsi="Arial" w:cs="Arial"/>
                <w:b/>
                <w:bCs/>
                <w:lang w:val="fr-FR"/>
              </w:rPr>
              <w:t>OHI</w:t>
            </w:r>
            <w:r w:rsidRPr="00B2215E">
              <w:rPr>
                <w:rFonts w:ascii="Arial" w:eastAsia="Times New Roman" w:hAnsi="Arial" w:cs="Arial"/>
                <w:b/>
                <w:bCs/>
                <w:lang w:val="fr-FR"/>
              </w:rPr>
              <w:t> </w:t>
            </w:r>
            <w:r w:rsidRPr="00B2215E">
              <w:rPr>
                <w:rFonts w:ascii="Arial" w:eastAsia="Times New Roman" w:hAnsi="Arial" w:cs="Arial"/>
                <w:lang w:val="fr-FR"/>
              </w:rPr>
              <w:t>:</w:t>
            </w:r>
          </w:p>
          <w:p w14:paraId="42069EA2" w14:textId="77777777" w:rsidR="0012537B" w:rsidRPr="00B2215E" w:rsidRDefault="0012537B" w:rsidP="00FD354F">
            <w:pPr>
              <w:rPr>
                <w:rFonts w:ascii="Arial" w:eastAsia="Times New Roman" w:hAnsi="Arial" w:cs="Arial"/>
                <w:bCs/>
                <w:lang w:val="fr-FR"/>
              </w:rPr>
            </w:pPr>
            <w:r w:rsidRPr="00B2215E">
              <w:rPr>
                <w:rFonts w:ascii="Arial" w:eastAsia="Times New Roman" w:hAnsi="Arial" w:cs="Arial"/>
                <w:bCs/>
                <w:lang w:val="fr-FR"/>
              </w:rPr>
              <w:t>• MSC 109 (2-6 déc. 2024)</w:t>
            </w:r>
          </w:p>
          <w:p w14:paraId="13007A68" w14:textId="77777777" w:rsidR="0012537B" w:rsidRPr="00B2215E" w:rsidRDefault="0012537B" w:rsidP="00FD354F">
            <w:pPr>
              <w:rPr>
                <w:rFonts w:ascii="Arial" w:eastAsia="Times New Roman" w:hAnsi="Arial" w:cs="Arial"/>
                <w:bCs/>
                <w:lang w:val="fr-FR"/>
              </w:rPr>
            </w:pPr>
            <w:r w:rsidRPr="00B2215E">
              <w:rPr>
                <w:rFonts w:ascii="Arial" w:eastAsia="Times New Roman" w:hAnsi="Arial" w:cs="Arial"/>
                <w:bCs/>
                <w:lang w:val="fr-FR"/>
              </w:rPr>
              <w:t>• HTW 11 (10-14 fév. 2025)</w:t>
            </w:r>
          </w:p>
          <w:p w14:paraId="14649B2F" w14:textId="77777777" w:rsidR="0012537B" w:rsidRPr="00B2215E" w:rsidRDefault="0012537B" w:rsidP="00FD354F">
            <w:pPr>
              <w:rPr>
                <w:rFonts w:ascii="Arial" w:eastAsia="Times New Roman" w:hAnsi="Arial" w:cs="Arial"/>
                <w:bCs/>
                <w:lang w:val="fr-FR"/>
              </w:rPr>
            </w:pPr>
            <w:r w:rsidRPr="00B2215E">
              <w:rPr>
                <w:rFonts w:ascii="Arial" w:eastAsia="Times New Roman" w:hAnsi="Arial" w:cs="Arial"/>
                <w:bCs/>
                <w:lang w:val="fr-FR"/>
              </w:rPr>
              <w:t>• NCSR 12 (13-22 mai 2025)</w:t>
            </w:r>
          </w:p>
          <w:p w14:paraId="72A224C6" w14:textId="77777777" w:rsidR="0012537B" w:rsidRPr="00B2215E" w:rsidRDefault="0012537B" w:rsidP="00FD354F">
            <w:pPr>
              <w:rPr>
                <w:rFonts w:ascii="Arial" w:eastAsia="Times New Roman" w:hAnsi="Arial" w:cs="Arial"/>
                <w:bCs/>
                <w:lang w:val="fr-FR"/>
              </w:rPr>
            </w:pPr>
            <w:r w:rsidRPr="00B2215E">
              <w:rPr>
                <w:rFonts w:ascii="Arial" w:eastAsia="Times New Roman" w:hAnsi="Arial" w:cs="Arial"/>
                <w:bCs/>
                <w:lang w:val="fr-FR"/>
              </w:rPr>
              <w:t>• MSC 110 (18-27 juin 2025)</w:t>
            </w:r>
          </w:p>
          <w:p w14:paraId="5169C3CE"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auto"/>
          </w:tcPr>
          <w:p w14:paraId="618983AF"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738DC635" w14:textId="77777777" w:rsidR="0012537B" w:rsidRPr="00B2215E" w:rsidRDefault="0012537B" w:rsidP="00FD354F">
            <w:pPr>
              <w:rPr>
                <w:rFonts w:ascii="Arial" w:eastAsia="Times New Roman" w:hAnsi="Arial" w:cs="Arial"/>
                <w:lang w:val="fr-FR"/>
              </w:rPr>
            </w:pPr>
          </w:p>
        </w:tc>
      </w:tr>
      <w:tr w:rsidR="0012537B" w:rsidRPr="00B2215E" w14:paraId="720EE27A" w14:textId="77777777" w:rsidTr="00FD354F">
        <w:trPr>
          <w:cantSplit/>
          <w:jc w:val="center"/>
        </w:trPr>
        <w:tc>
          <w:tcPr>
            <w:tcW w:w="1171" w:type="dxa"/>
            <w:tcBorders>
              <w:bottom w:val="single" w:sz="4" w:space="0" w:color="000000"/>
            </w:tcBorders>
            <w:shd w:val="clear" w:color="auto" w:fill="auto"/>
          </w:tcPr>
          <w:p w14:paraId="2E01119D"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auto"/>
          </w:tcPr>
          <w:p w14:paraId="7A0D7AC4" w14:textId="77777777" w:rsidR="0012537B" w:rsidRPr="00B2215E" w:rsidRDefault="0012537B" w:rsidP="00FD354F">
            <w:pPr>
              <w:jc w:val="center"/>
              <w:rPr>
                <w:rFonts w:ascii="Arial" w:eastAsia="Times New Roman" w:hAnsi="Arial" w:cs="Arial"/>
                <w:lang w:val="fr-FR"/>
              </w:rPr>
            </w:pPr>
          </w:p>
        </w:tc>
        <w:tc>
          <w:tcPr>
            <w:tcW w:w="1980" w:type="dxa"/>
            <w:tcBorders>
              <w:bottom w:val="single" w:sz="4" w:space="0" w:color="000000"/>
            </w:tcBorders>
            <w:shd w:val="clear" w:color="auto" w:fill="auto"/>
          </w:tcPr>
          <w:p w14:paraId="722B9D06" w14:textId="77777777" w:rsidR="0012537B" w:rsidRPr="00B2215E" w:rsidRDefault="0012537B" w:rsidP="00FD354F">
            <w:pPr>
              <w:jc w:val="center"/>
              <w:rPr>
                <w:rFonts w:ascii="Arial" w:eastAsia="Times New Roman" w:hAnsi="Arial" w:cs="Arial"/>
                <w:lang w:val="fr-FR" w:eastAsia="fr-FR"/>
              </w:rPr>
            </w:pPr>
          </w:p>
        </w:tc>
        <w:tc>
          <w:tcPr>
            <w:tcW w:w="3212" w:type="dxa"/>
            <w:tcBorders>
              <w:bottom w:val="single" w:sz="4" w:space="0" w:color="000000"/>
            </w:tcBorders>
            <w:shd w:val="clear" w:color="auto" w:fill="auto"/>
          </w:tcPr>
          <w:p w14:paraId="0E33D7B5" w14:textId="77777777" w:rsidR="0012537B" w:rsidRPr="00B2215E" w:rsidRDefault="0012537B" w:rsidP="00FD354F">
            <w:pPr>
              <w:rPr>
                <w:rFonts w:ascii="Arial" w:eastAsia="Times New Roman" w:hAnsi="Arial" w:cs="Arial"/>
                <w:lang w:val="fr-FR"/>
              </w:rPr>
            </w:pPr>
          </w:p>
        </w:tc>
        <w:tc>
          <w:tcPr>
            <w:tcW w:w="1688" w:type="dxa"/>
            <w:tcBorders>
              <w:bottom w:val="single" w:sz="4" w:space="0" w:color="000000"/>
            </w:tcBorders>
            <w:shd w:val="clear" w:color="auto" w:fill="auto"/>
          </w:tcPr>
          <w:p w14:paraId="75E6FD36"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398D053E" w14:textId="77777777" w:rsidR="0012537B" w:rsidRPr="00B2215E" w:rsidRDefault="0012537B" w:rsidP="00FD354F">
            <w:pPr>
              <w:rPr>
                <w:rFonts w:ascii="Arial" w:eastAsia="Times New Roman" w:hAnsi="Arial" w:cs="Arial"/>
                <w:lang w:val="fr-FR"/>
              </w:rPr>
            </w:pPr>
          </w:p>
        </w:tc>
      </w:tr>
      <w:tr w:rsidR="0012537B" w:rsidRPr="00B2215E" w14:paraId="42CB9F99" w14:textId="77777777" w:rsidTr="00FD354F">
        <w:trPr>
          <w:cantSplit/>
          <w:jc w:val="center"/>
        </w:trPr>
        <w:tc>
          <w:tcPr>
            <w:tcW w:w="11092" w:type="dxa"/>
            <w:gridSpan w:val="6"/>
            <w:tcBorders>
              <w:bottom w:val="single" w:sz="4" w:space="0" w:color="000000"/>
            </w:tcBorders>
            <w:shd w:val="clear" w:color="auto" w:fill="B8CCE4" w:themeFill="accent1" w:themeFillTint="66"/>
          </w:tcPr>
          <w:p w14:paraId="4013630C"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b/>
                <w:lang w:val="fr-FR"/>
              </w:rPr>
              <w:t>9.2</w:t>
            </w:r>
            <w:r w:rsidRPr="00B2215E">
              <w:rPr>
                <w:rFonts w:ascii="Arial" w:eastAsia="Times New Roman" w:hAnsi="Arial" w:cs="Arial"/>
                <w:b/>
                <w:lang w:val="fr-FR"/>
              </w:rPr>
              <w:tab/>
              <w:t>A-4</w:t>
            </w:r>
          </w:p>
        </w:tc>
      </w:tr>
      <w:tr w:rsidR="0012537B" w:rsidRPr="00B2215E" w14:paraId="78A036CF" w14:textId="77777777" w:rsidTr="00FD354F">
        <w:trPr>
          <w:cantSplit/>
          <w:jc w:val="center"/>
        </w:trPr>
        <w:tc>
          <w:tcPr>
            <w:tcW w:w="1171" w:type="dxa"/>
            <w:tcBorders>
              <w:bottom w:val="single" w:sz="4" w:space="0" w:color="000000"/>
            </w:tcBorders>
            <w:shd w:val="clear" w:color="auto" w:fill="auto"/>
          </w:tcPr>
          <w:p w14:paraId="18B67B10"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9.2</w:t>
            </w:r>
          </w:p>
        </w:tc>
        <w:tc>
          <w:tcPr>
            <w:tcW w:w="1664" w:type="dxa"/>
            <w:tcBorders>
              <w:bottom w:val="single" w:sz="4" w:space="0" w:color="000000"/>
            </w:tcBorders>
            <w:shd w:val="clear" w:color="auto" w:fill="auto"/>
          </w:tcPr>
          <w:p w14:paraId="2B9BDD6B"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A-4</w:t>
            </w:r>
          </w:p>
        </w:tc>
        <w:tc>
          <w:tcPr>
            <w:tcW w:w="1980" w:type="dxa"/>
            <w:tcBorders>
              <w:bottom w:val="single" w:sz="4" w:space="0" w:color="000000"/>
            </w:tcBorders>
            <w:shd w:val="clear" w:color="auto" w:fill="auto"/>
          </w:tcPr>
          <w:p w14:paraId="158A2C16"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C8/75</w:t>
            </w:r>
          </w:p>
        </w:tc>
        <w:tc>
          <w:tcPr>
            <w:tcW w:w="3212" w:type="dxa"/>
            <w:tcBorders>
              <w:bottom w:val="single" w:sz="4" w:space="0" w:color="000000"/>
            </w:tcBorders>
            <w:shd w:val="clear" w:color="auto" w:fill="auto"/>
          </w:tcPr>
          <w:p w14:paraId="70CA1624" w14:textId="77777777" w:rsidR="0012537B" w:rsidRPr="006A6997" w:rsidRDefault="0012537B" w:rsidP="00FD354F">
            <w:pPr>
              <w:rPr>
                <w:rFonts w:ascii="Arial" w:eastAsia="Times New Roman" w:hAnsi="Arial" w:cs="Arial"/>
                <w:lang w:val="fr-FR"/>
              </w:rPr>
            </w:pPr>
            <w:r w:rsidRPr="006A6997">
              <w:rPr>
                <w:rFonts w:ascii="Arial" w:eastAsia="Times New Roman" w:hAnsi="Arial" w:cs="Arial"/>
                <w:bCs/>
                <w:lang w:val="fr-FR"/>
              </w:rPr>
              <w:t xml:space="preserve">Le </w:t>
            </w:r>
            <w:r w:rsidRPr="006A6997">
              <w:rPr>
                <w:rFonts w:ascii="Arial" w:eastAsia="Times New Roman" w:hAnsi="Arial" w:cs="Arial"/>
                <w:b/>
                <w:bCs/>
                <w:lang w:val="fr-FR"/>
              </w:rPr>
              <w:t>Conseil</w:t>
            </w:r>
            <w:r w:rsidRPr="006A6997">
              <w:rPr>
                <w:rFonts w:ascii="Arial" w:eastAsia="Times New Roman" w:hAnsi="Arial" w:cs="Arial"/>
                <w:bCs/>
                <w:lang w:val="fr-FR"/>
              </w:rPr>
              <w:t xml:space="preserve"> </w:t>
            </w:r>
            <w:r w:rsidRPr="006A6997">
              <w:rPr>
                <w:rFonts w:ascii="Arial" w:eastAsia="Times New Roman" w:hAnsi="Arial" w:cs="Arial"/>
                <w:lang w:val="fr-FR"/>
              </w:rPr>
              <w:t>pr</w:t>
            </w:r>
            <w:r w:rsidRPr="00B2215E">
              <w:rPr>
                <w:rFonts w:ascii="Arial" w:eastAsia="Times New Roman" w:hAnsi="Arial" w:cs="Arial"/>
                <w:lang w:val="fr-FR"/>
              </w:rPr>
              <w:t>end</w:t>
            </w:r>
            <w:r w:rsidRPr="006A6997">
              <w:rPr>
                <w:rFonts w:ascii="Arial" w:eastAsia="Times New Roman" w:hAnsi="Arial" w:cs="Arial"/>
                <w:lang w:val="fr-FR"/>
              </w:rPr>
              <w:t xml:space="preserve"> note du </w:t>
            </w:r>
            <w:r w:rsidRPr="00B2215E">
              <w:rPr>
                <w:rFonts w:ascii="Arial" w:eastAsia="Times New Roman" w:hAnsi="Arial" w:cs="Arial"/>
                <w:lang w:val="fr-FR"/>
              </w:rPr>
              <w:t>calendrier</w:t>
            </w:r>
            <w:r w:rsidRPr="006A6997">
              <w:rPr>
                <w:rFonts w:ascii="Arial" w:eastAsia="Times New Roman" w:hAnsi="Arial" w:cs="Arial"/>
                <w:lang w:val="fr-FR"/>
              </w:rPr>
              <w:t xml:space="preserve"> pour la préparation de l</w:t>
            </w:r>
            <w:r w:rsidRPr="00B2215E">
              <w:rPr>
                <w:rFonts w:ascii="Arial" w:eastAsia="Times New Roman" w:hAnsi="Arial" w:cs="Arial"/>
                <w:lang w:val="fr-FR"/>
              </w:rPr>
              <w:t>’</w:t>
            </w:r>
            <w:r w:rsidRPr="006A6997">
              <w:rPr>
                <w:rFonts w:ascii="Arial" w:eastAsia="Times New Roman" w:hAnsi="Arial" w:cs="Arial"/>
                <w:lang w:val="fr-FR"/>
              </w:rPr>
              <w:t>A-4 (dates de l</w:t>
            </w:r>
            <w:r w:rsidRPr="00B2215E">
              <w:rPr>
                <w:rFonts w:ascii="Arial" w:eastAsia="Times New Roman" w:hAnsi="Arial" w:cs="Arial"/>
                <w:lang w:val="fr-FR"/>
              </w:rPr>
              <w:t>’</w:t>
            </w:r>
            <w:r w:rsidRPr="006A6997">
              <w:rPr>
                <w:rFonts w:ascii="Arial" w:eastAsia="Times New Roman" w:hAnsi="Arial" w:cs="Arial"/>
                <w:lang w:val="fr-FR"/>
              </w:rPr>
              <w:t xml:space="preserve">A-4 désormais confirmées : 20 </w:t>
            </w:r>
            <w:r w:rsidRPr="00B2215E">
              <w:rPr>
                <w:rFonts w:ascii="Arial" w:eastAsia="Times New Roman" w:hAnsi="Arial" w:cs="Arial"/>
                <w:lang w:val="fr-FR"/>
              </w:rPr>
              <w:t>au</w:t>
            </w:r>
            <w:r w:rsidRPr="006A6997">
              <w:rPr>
                <w:rFonts w:ascii="Arial" w:eastAsia="Times New Roman" w:hAnsi="Arial" w:cs="Arial"/>
                <w:lang w:val="fr-FR"/>
              </w:rPr>
              <w:t xml:space="preserve"> 24 avril 2026).</w:t>
            </w:r>
          </w:p>
          <w:p w14:paraId="13C04E3B"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auto"/>
          </w:tcPr>
          <w:p w14:paraId="5385D751"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50A22CDF" w14:textId="77777777" w:rsidR="0012537B" w:rsidRPr="00B2215E" w:rsidRDefault="0012537B" w:rsidP="00FD354F">
            <w:pPr>
              <w:rPr>
                <w:rFonts w:ascii="Arial" w:eastAsia="Times New Roman" w:hAnsi="Arial" w:cs="Arial"/>
                <w:lang w:val="fr-FR"/>
              </w:rPr>
            </w:pPr>
          </w:p>
        </w:tc>
      </w:tr>
      <w:tr w:rsidR="0012537B" w:rsidRPr="00B2215E" w14:paraId="32B5349E" w14:textId="77777777" w:rsidTr="00FD354F">
        <w:trPr>
          <w:cantSplit/>
          <w:jc w:val="center"/>
        </w:trPr>
        <w:tc>
          <w:tcPr>
            <w:tcW w:w="1171" w:type="dxa"/>
            <w:tcBorders>
              <w:bottom w:val="single" w:sz="4" w:space="0" w:color="000000"/>
            </w:tcBorders>
            <w:shd w:val="clear" w:color="auto" w:fill="auto"/>
          </w:tcPr>
          <w:p w14:paraId="35638E33"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9.2</w:t>
            </w:r>
          </w:p>
        </w:tc>
        <w:tc>
          <w:tcPr>
            <w:tcW w:w="1664" w:type="dxa"/>
            <w:tcBorders>
              <w:bottom w:val="single" w:sz="4" w:space="0" w:color="000000"/>
            </w:tcBorders>
            <w:shd w:val="clear" w:color="auto" w:fill="auto"/>
          </w:tcPr>
          <w:p w14:paraId="4752FCB0"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SPRWG</w:t>
            </w:r>
          </w:p>
        </w:tc>
        <w:tc>
          <w:tcPr>
            <w:tcW w:w="1980" w:type="dxa"/>
            <w:tcBorders>
              <w:bottom w:val="single" w:sz="4" w:space="0" w:color="000000"/>
            </w:tcBorders>
            <w:shd w:val="clear" w:color="auto" w:fill="auto"/>
          </w:tcPr>
          <w:p w14:paraId="55B4D4B0"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C8/76</w:t>
            </w:r>
          </w:p>
        </w:tc>
        <w:tc>
          <w:tcPr>
            <w:tcW w:w="3212" w:type="dxa"/>
            <w:tcBorders>
              <w:bottom w:val="single" w:sz="4" w:space="0" w:color="000000"/>
            </w:tcBorders>
            <w:shd w:val="clear" w:color="auto" w:fill="auto"/>
          </w:tcPr>
          <w:p w14:paraId="15503B3B" w14:textId="77777777" w:rsidR="0012537B" w:rsidRPr="006A6997" w:rsidRDefault="0012537B" w:rsidP="00FD354F">
            <w:pPr>
              <w:rPr>
                <w:rFonts w:ascii="Arial" w:eastAsia="Times New Roman" w:hAnsi="Arial" w:cs="Arial"/>
                <w:bCs/>
                <w:lang w:val="fr-FR"/>
              </w:rPr>
            </w:pPr>
            <w:r w:rsidRPr="006A6997">
              <w:rPr>
                <w:rFonts w:ascii="Arial" w:eastAsia="Times New Roman" w:hAnsi="Arial" w:cs="Arial"/>
                <w:b/>
                <w:bCs/>
                <w:lang w:val="fr-FR"/>
              </w:rPr>
              <w:t xml:space="preserve">Le Conseil </w:t>
            </w:r>
            <w:r w:rsidRPr="006A6997">
              <w:rPr>
                <w:rFonts w:ascii="Arial" w:eastAsia="Times New Roman" w:hAnsi="Arial" w:cs="Arial"/>
                <w:bCs/>
                <w:lang w:val="fr-FR"/>
              </w:rPr>
              <w:t>pr</w:t>
            </w:r>
            <w:r w:rsidRPr="00B2215E">
              <w:rPr>
                <w:rFonts w:ascii="Arial" w:eastAsia="Times New Roman" w:hAnsi="Arial" w:cs="Arial"/>
                <w:bCs/>
                <w:lang w:val="fr-FR"/>
              </w:rPr>
              <w:t>end</w:t>
            </w:r>
            <w:r w:rsidRPr="006A6997">
              <w:rPr>
                <w:rFonts w:ascii="Arial" w:eastAsia="Times New Roman" w:hAnsi="Arial" w:cs="Arial"/>
                <w:bCs/>
                <w:lang w:val="fr-FR"/>
              </w:rPr>
              <w:t xml:space="preserve"> note des principaux résultats de la réunion informelle du SPRWG, qui a mis en valeur la grande diversité géographique des membres potentiels, l</w:t>
            </w:r>
            <w:r w:rsidRPr="00B2215E">
              <w:rPr>
                <w:rFonts w:ascii="Arial" w:eastAsia="Times New Roman" w:hAnsi="Arial" w:cs="Arial"/>
                <w:bCs/>
                <w:lang w:val="fr-FR"/>
              </w:rPr>
              <w:t>’</w:t>
            </w:r>
            <w:r w:rsidRPr="006A6997">
              <w:rPr>
                <w:rFonts w:ascii="Arial" w:eastAsia="Times New Roman" w:hAnsi="Arial" w:cs="Arial"/>
                <w:bCs/>
                <w:lang w:val="fr-FR"/>
              </w:rPr>
              <w:t>étendue des travaux, les questions logistiques, et confirm</w:t>
            </w:r>
            <w:r w:rsidRPr="00B2215E">
              <w:rPr>
                <w:rFonts w:ascii="Arial" w:eastAsia="Times New Roman" w:hAnsi="Arial" w:cs="Arial"/>
                <w:bCs/>
                <w:lang w:val="fr-FR"/>
              </w:rPr>
              <w:t>e</w:t>
            </w:r>
            <w:r w:rsidRPr="006A6997">
              <w:rPr>
                <w:rFonts w:ascii="Arial" w:eastAsia="Times New Roman" w:hAnsi="Arial" w:cs="Arial"/>
                <w:bCs/>
                <w:lang w:val="fr-FR"/>
              </w:rPr>
              <w:t xml:space="preserve"> que le </w:t>
            </w:r>
            <w:r w:rsidRPr="006A6997">
              <w:rPr>
                <w:rFonts w:ascii="Arial" w:eastAsia="Times New Roman" w:hAnsi="Arial" w:cs="Arial"/>
                <w:b/>
                <w:bCs/>
                <w:lang w:val="fr-FR"/>
              </w:rPr>
              <w:t>SPRWG</w:t>
            </w:r>
            <w:r w:rsidRPr="006A6997">
              <w:rPr>
                <w:rFonts w:ascii="Arial" w:eastAsia="Times New Roman" w:hAnsi="Arial" w:cs="Arial"/>
                <w:bCs/>
                <w:lang w:val="fr-FR"/>
              </w:rPr>
              <w:t xml:space="preserve"> commencera ses travaux début novembre, dès que la </w:t>
            </w:r>
            <w:r w:rsidRPr="00B2215E">
              <w:rPr>
                <w:rFonts w:ascii="Arial" w:eastAsia="Times New Roman" w:hAnsi="Arial" w:cs="Arial"/>
                <w:bCs/>
                <w:lang w:val="fr-FR"/>
              </w:rPr>
              <w:t>LC</w:t>
            </w:r>
            <w:r w:rsidRPr="006A6997">
              <w:rPr>
                <w:rFonts w:ascii="Arial" w:eastAsia="Times New Roman" w:hAnsi="Arial" w:cs="Arial"/>
                <w:bCs/>
                <w:lang w:val="fr-FR"/>
              </w:rPr>
              <w:t xml:space="preserve"> de l</w:t>
            </w:r>
            <w:r w:rsidRPr="00B2215E">
              <w:rPr>
                <w:rFonts w:ascii="Arial" w:eastAsia="Times New Roman" w:hAnsi="Arial" w:cs="Arial"/>
                <w:bCs/>
                <w:lang w:val="fr-FR"/>
              </w:rPr>
              <w:t>’</w:t>
            </w:r>
            <w:r w:rsidRPr="006A6997">
              <w:rPr>
                <w:rFonts w:ascii="Arial" w:eastAsia="Times New Roman" w:hAnsi="Arial" w:cs="Arial"/>
                <w:bCs/>
                <w:lang w:val="fr-FR"/>
              </w:rPr>
              <w:t>OHI aura été publiée.</w:t>
            </w:r>
          </w:p>
          <w:p w14:paraId="41FD115D"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auto"/>
          </w:tcPr>
          <w:p w14:paraId="248FE8D7"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3FE44198"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highlight w:val="lightGray"/>
                <w:lang w:val="fr-FR"/>
              </w:rPr>
              <w:t>Décision</w:t>
            </w:r>
          </w:p>
        </w:tc>
      </w:tr>
      <w:tr w:rsidR="0012537B" w:rsidRPr="00B2215E" w14:paraId="745EA0B1" w14:textId="77777777" w:rsidTr="00FD354F">
        <w:trPr>
          <w:cantSplit/>
          <w:jc w:val="center"/>
        </w:trPr>
        <w:tc>
          <w:tcPr>
            <w:tcW w:w="1171" w:type="dxa"/>
            <w:tcBorders>
              <w:bottom w:val="single" w:sz="4" w:space="0" w:color="000000"/>
            </w:tcBorders>
            <w:shd w:val="clear" w:color="auto" w:fill="auto"/>
          </w:tcPr>
          <w:p w14:paraId="6CB0676A"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auto"/>
          </w:tcPr>
          <w:p w14:paraId="467C3B6D" w14:textId="77777777" w:rsidR="0012537B" w:rsidRPr="00B2215E" w:rsidRDefault="0012537B" w:rsidP="00FD354F">
            <w:pPr>
              <w:jc w:val="center"/>
              <w:rPr>
                <w:rFonts w:ascii="Arial" w:eastAsia="Times New Roman" w:hAnsi="Arial" w:cs="Arial"/>
                <w:lang w:val="fr-FR"/>
              </w:rPr>
            </w:pPr>
          </w:p>
        </w:tc>
        <w:tc>
          <w:tcPr>
            <w:tcW w:w="1980" w:type="dxa"/>
            <w:tcBorders>
              <w:bottom w:val="single" w:sz="4" w:space="0" w:color="000000"/>
            </w:tcBorders>
            <w:shd w:val="clear" w:color="auto" w:fill="auto"/>
          </w:tcPr>
          <w:p w14:paraId="2700B06C" w14:textId="77777777" w:rsidR="0012537B" w:rsidRPr="00B2215E" w:rsidRDefault="0012537B" w:rsidP="00FD354F">
            <w:pPr>
              <w:jc w:val="center"/>
              <w:rPr>
                <w:rFonts w:ascii="Arial" w:eastAsia="Times New Roman" w:hAnsi="Arial" w:cs="Arial"/>
                <w:lang w:val="fr-FR" w:eastAsia="fr-FR"/>
              </w:rPr>
            </w:pPr>
          </w:p>
        </w:tc>
        <w:tc>
          <w:tcPr>
            <w:tcW w:w="3212" w:type="dxa"/>
            <w:tcBorders>
              <w:bottom w:val="single" w:sz="4" w:space="0" w:color="000000"/>
            </w:tcBorders>
            <w:shd w:val="clear" w:color="auto" w:fill="auto"/>
          </w:tcPr>
          <w:p w14:paraId="607CE152"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auto"/>
          </w:tcPr>
          <w:p w14:paraId="31DCE892"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02D30475" w14:textId="77777777" w:rsidR="0012537B" w:rsidRPr="00B2215E" w:rsidRDefault="0012537B" w:rsidP="00FD354F">
            <w:pPr>
              <w:rPr>
                <w:rFonts w:ascii="Arial" w:eastAsia="Times New Roman" w:hAnsi="Arial" w:cs="Arial"/>
                <w:lang w:val="fr-FR"/>
              </w:rPr>
            </w:pPr>
          </w:p>
        </w:tc>
      </w:tr>
      <w:tr w:rsidR="0012537B" w:rsidRPr="00B2215E" w14:paraId="6F41BD54" w14:textId="77777777" w:rsidTr="00FD354F">
        <w:trPr>
          <w:cantSplit/>
          <w:jc w:val="center"/>
        </w:trPr>
        <w:tc>
          <w:tcPr>
            <w:tcW w:w="11092" w:type="dxa"/>
            <w:gridSpan w:val="6"/>
            <w:tcBorders>
              <w:top w:val="single" w:sz="4" w:space="0" w:color="000000"/>
              <w:left w:val="single" w:sz="4" w:space="0" w:color="000000"/>
              <w:bottom w:val="single" w:sz="4" w:space="0" w:color="000000"/>
              <w:right w:val="single" w:sz="4" w:space="0" w:color="000000"/>
            </w:tcBorders>
            <w:shd w:val="clear" w:color="auto" w:fill="FFC000"/>
          </w:tcPr>
          <w:p w14:paraId="6D479C3D" w14:textId="77777777" w:rsidR="0012537B" w:rsidRPr="00B2215E" w:rsidRDefault="0012537B" w:rsidP="00FD354F">
            <w:pPr>
              <w:keepNext/>
              <w:keepLines/>
              <w:rPr>
                <w:rFonts w:ascii="Arial" w:eastAsia="Times New Roman" w:hAnsi="Arial" w:cs="Arial"/>
                <w:lang w:val="fr-FR"/>
              </w:rPr>
            </w:pPr>
            <w:r w:rsidRPr="00B2215E">
              <w:rPr>
                <w:rFonts w:ascii="Arial" w:eastAsia="Times New Roman" w:hAnsi="Arial" w:cs="Arial"/>
                <w:b/>
                <w:lang w:val="fr-FR"/>
              </w:rPr>
              <w:t>10.</w:t>
            </w:r>
            <w:r w:rsidRPr="00B2215E">
              <w:rPr>
                <w:rFonts w:ascii="Arial" w:eastAsia="Times New Roman" w:hAnsi="Arial" w:cs="Arial"/>
                <w:b/>
                <w:lang w:val="fr-FR"/>
              </w:rPr>
              <w:tab/>
            </w:r>
            <w:r w:rsidRPr="00B2215E">
              <w:rPr>
                <w:rFonts w:ascii="Arial" w:eastAsia="Malgun Gothic" w:hAnsi="Arial" w:cs="Arial"/>
                <w:b/>
                <w:caps/>
                <w:lang w:val="fr-FR" w:eastAsia="fr-FR"/>
              </w:rPr>
              <w:t>EXAMEN DES ACTIONS ET DECISIONS DE LA REUNION</w:t>
            </w:r>
          </w:p>
        </w:tc>
      </w:tr>
      <w:tr w:rsidR="0012537B" w:rsidRPr="00B2215E" w14:paraId="271068A1" w14:textId="77777777" w:rsidTr="00FD354F">
        <w:trPr>
          <w:cantSplit/>
          <w:jc w:val="center"/>
        </w:trPr>
        <w:tc>
          <w:tcPr>
            <w:tcW w:w="1171" w:type="dxa"/>
            <w:tcBorders>
              <w:bottom w:val="single" w:sz="4" w:space="0" w:color="000000"/>
            </w:tcBorders>
            <w:shd w:val="clear" w:color="auto" w:fill="auto"/>
          </w:tcPr>
          <w:p w14:paraId="48093261"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auto"/>
          </w:tcPr>
          <w:p w14:paraId="23DE9E9D" w14:textId="77777777" w:rsidR="0012537B" w:rsidRPr="00B2215E" w:rsidRDefault="0012537B" w:rsidP="00FD354F">
            <w:pPr>
              <w:jc w:val="center"/>
              <w:rPr>
                <w:rFonts w:ascii="Arial" w:eastAsia="Times New Roman" w:hAnsi="Arial" w:cs="Arial"/>
                <w:lang w:val="fr-FR"/>
              </w:rPr>
            </w:pPr>
          </w:p>
        </w:tc>
        <w:tc>
          <w:tcPr>
            <w:tcW w:w="1980" w:type="dxa"/>
            <w:tcBorders>
              <w:bottom w:val="single" w:sz="4" w:space="0" w:color="000000"/>
            </w:tcBorders>
            <w:shd w:val="clear" w:color="auto" w:fill="auto"/>
          </w:tcPr>
          <w:p w14:paraId="2E77ABAD" w14:textId="77777777" w:rsidR="0012537B" w:rsidRPr="00B2215E" w:rsidRDefault="0012537B" w:rsidP="00FD354F">
            <w:pPr>
              <w:jc w:val="center"/>
              <w:rPr>
                <w:rFonts w:ascii="Arial" w:eastAsia="Times New Roman" w:hAnsi="Arial" w:cs="Arial"/>
                <w:lang w:val="fr-FR" w:eastAsia="fr-FR"/>
              </w:rPr>
            </w:pPr>
          </w:p>
        </w:tc>
        <w:tc>
          <w:tcPr>
            <w:tcW w:w="3212" w:type="dxa"/>
            <w:tcBorders>
              <w:bottom w:val="single" w:sz="4" w:space="0" w:color="000000"/>
            </w:tcBorders>
            <w:shd w:val="clear" w:color="auto" w:fill="auto"/>
          </w:tcPr>
          <w:p w14:paraId="4001DFFE"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auto"/>
          </w:tcPr>
          <w:p w14:paraId="22FAEC71"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0F4D6460" w14:textId="77777777" w:rsidR="0012537B" w:rsidRPr="00B2215E" w:rsidRDefault="0012537B" w:rsidP="00FD354F">
            <w:pPr>
              <w:rPr>
                <w:rFonts w:ascii="Arial" w:eastAsia="Times New Roman" w:hAnsi="Arial" w:cs="Arial"/>
                <w:lang w:val="fr-FR"/>
              </w:rPr>
            </w:pPr>
          </w:p>
        </w:tc>
      </w:tr>
      <w:tr w:rsidR="0012537B" w:rsidRPr="00B2215E" w14:paraId="530EFC0D" w14:textId="77777777" w:rsidTr="00FD354F">
        <w:trPr>
          <w:cantSplit/>
          <w:jc w:val="center"/>
        </w:trPr>
        <w:tc>
          <w:tcPr>
            <w:tcW w:w="11092" w:type="dxa"/>
            <w:gridSpan w:val="6"/>
            <w:tcBorders>
              <w:top w:val="single" w:sz="4" w:space="0" w:color="000000"/>
              <w:left w:val="single" w:sz="4" w:space="0" w:color="000000"/>
              <w:bottom w:val="single" w:sz="4" w:space="0" w:color="000000"/>
              <w:right w:val="single" w:sz="4" w:space="0" w:color="000000"/>
            </w:tcBorders>
            <w:shd w:val="clear" w:color="auto" w:fill="FFC000"/>
          </w:tcPr>
          <w:p w14:paraId="3B8AB358" w14:textId="77777777" w:rsidR="0012537B" w:rsidRPr="00B2215E" w:rsidRDefault="0012537B" w:rsidP="00FD354F">
            <w:pPr>
              <w:rPr>
                <w:rFonts w:ascii="Arial" w:eastAsia="Times New Roman" w:hAnsi="Arial" w:cs="Arial"/>
                <w:lang w:val="fr-FR"/>
              </w:rPr>
            </w:pPr>
            <w:r w:rsidRPr="00B2215E">
              <w:rPr>
                <w:rFonts w:ascii="Arial" w:eastAsia="Times New Roman" w:hAnsi="Arial" w:cs="Arial"/>
                <w:b/>
                <w:lang w:val="fr-FR"/>
              </w:rPr>
              <w:t>11.</w:t>
            </w:r>
            <w:r w:rsidRPr="00B2215E">
              <w:rPr>
                <w:rFonts w:ascii="Arial" w:eastAsia="Times New Roman" w:hAnsi="Arial" w:cs="Arial"/>
                <w:b/>
                <w:lang w:val="fr-FR"/>
              </w:rPr>
              <w:tab/>
            </w:r>
            <w:r w:rsidRPr="00B2215E">
              <w:rPr>
                <w:rFonts w:ascii="Arial" w:eastAsia="Calibri" w:hAnsi="Arial" w:cs="Arial"/>
                <w:lang w:val="fr-FR"/>
              </w:rPr>
              <w:t xml:space="preserve"> </w:t>
            </w:r>
            <w:r w:rsidRPr="00B2215E">
              <w:rPr>
                <w:rFonts w:ascii="Arial" w:eastAsia="Malgun Gothic" w:hAnsi="Arial" w:cs="Arial"/>
                <w:b/>
                <w:caps/>
                <w:lang w:val="fr-FR" w:eastAsia="fr-FR"/>
              </w:rPr>
              <w:t>CLOTURE DE LA REUNION</w:t>
            </w:r>
          </w:p>
        </w:tc>
      </w:tr>
      <w:tr w:rsidR="0012537B" w:rsidRPr="00B2215E" w14:paraId="708A9EAC" w14:textId="77777777" w:rsidTr="00FD354F">
        <w:trPr>
          <w:cantSplit/>
          <w:jc w:val="center"/>
        </w:trPr>
        <w:tc>
          <w:tcPr>
            <w:tcW w:w="1171" w:type="dxa"/>
            <w:tcBorders>
              <w:bottom w:val="single" w:sz="4" w:space="0" w:color="000000"/>
            </w:tcBorders>
            <w:shd w:val="clear" w:color="auto" w:fill="auto"/>
          </w:tcPr>
          <w:p w14:paraId="00E86AB3"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auto"/>
          </w:tcPr>
          <w:p w14:paraId="6F51FEAF" w14:textId="77777777" w:rsidR="0012537B" w:rsidRPr="00B2215E" w:rsidRDefault="0012537B" w:rsidP="00FD354F">
            <w:pPr>
              <w:jc w:val="center"/>
              <w:rPr>
                <w:rFonts w:ascii="Arial" w:eastAsia="Times New Roman" w:hAnsi="Arial" w:cs="Arial"/>
                <w:lang w:val="fr-FR"/>
              </w:rPr>
            </w:pPr>
            <w:r w:rsidRPr="00B2215E">
              <w:rPr>
                <w:rFonts w:ascii="Arial" w:eastAsia="Times New Roman" w:hAnsi="Arial" w:cs="Arial"/>
                <w:lang w:val="fr-FR"/>
              </w:rPr>
              <w:t xml:space="preserve">Prix </w:t>
            </w:r>
            <w:r w:rsidRPr="008E1C0F">
              <w:rPr>
                <w:rFonts w:ascii="Arial" w:eastAsia="Times New Roman" w:hAnsi="Arial" w:cs="Arial"/>
                <w:i/>
                <w:iCs/>
                <w:lang w:val="fr-FR"/>
              </w:rPr>
              <w:t>Ex Abyssis ad Alta</w:t>
            </w:r>
          </w:p>
        </w:tc>
        <w:tc>
          <w:tcPr>
            <w:tcW w:w="1980" w:type="dxa"/>
            <w:tcBorders>
              <w:bottom w:val="single" w:sz="4" w:space="0" w:color="000000"/>
            </w:tcBorders>
            <w:shd w:val="clear" w:color="auto" w:fill="auto"/>
          </w:tcPr>
          <w:p w14:paraId="37A47F7B" w14:textId="77777777" w:rsidR="0012537B" w:rsidRPr="00B2215E" w:rsidRDefault="0012537B" w:rsidP="00FD354F">
            <w:pPr>
              <w:jc w:val="center"/>
              <w:rPr>
                <w:rFonts w:ascii="Arial" w:eastAsia="Times New Roman" w:hAnsi="Arial" w:cs="Arial"/>
                <w:lang w:val="fr-FR" w:eastAsia="fr-FR"/>
              </w:rPr>
            </w:pPr>
            <w:r w:rsidRPr="00B2215E">
              <w:rPr>
                <w:rFonts w:ascii="Arial" w:eastAsia="Times New Roman" w:hAnsi="Arial" w:cs="Arial"/>
                <w:lang w:val="fr-FR" w:eastAsia="fr-FR"/>
              </w:rPr>
              <w:t>C8/77</w:t>
            </w:r>
          </w:p>
        </w:tc>
        <w:tc>
          <w:tcPr>
            <w:tcW w:w="3212" w:type="dxa"/>
            <w:tcBorders>
              <w:bottom w:val="single" w:sz="4" w:space="0" w:color="000000"/>
            </w:tcBorders>
            <w:shd w:val="clear" w:color="auto" w:fill="auto"/>
          </w:tcPr>
          <w:p w14:paraId="39764228" w14:textId="77777777" w:rsidR="00682F62" w:rsidRPr="00682F62" w:rsidRDefault="00682F62" w:rsidP="00682F62">
            <w:pPr>
              <w:rPr>
                <w:rFonts w:ascii="Arial" w:eastAsia="Times New Roman" w:hAnsi="Arial" w:cs="Arial"/>
                <w:bCs/>
                <w:lang w:val="fr-FR"/>
              </w:rPr>
            </w:pPr>
            <w:r w:rsidRPr="00682F62">
              <w:rPr>
                <w:rFonts w:ascii="Arial" w:eastAsia="Times New Roman" w:hAnsi="Arial" w:cs="Arial"/>
                <w:bCs/>
                <w:lang w:val="fr-FR"/>
              </w:rPr>
              <w:t xml:space="preserve">La </w:t>
            </w:r>
            <w:r w:rsidRPr="00682F62">
              <w:rPr>
                <w:rFonts w:ascii="Arial" w:eastAsia="Times New Roman" w:hAnsi="Arial" w:cs="Arial"/>
                <w:b/>
                <w:bCs/>
                <w:lang w:val="fr-FR"/>
              </w:rPr>
              <w:t>Présidente du Conseil</w:t>
            </w:r>
            <w:r w:rsidRPr="00682F62">
              <w:rPr>
                <w:rFonts w:ascii="Arial" w:eastAsia="Times New Roman" w:hAnsi="Arial" w:cs="Arial"/>
                <w:bCs/>
                <w:lang w:val="fr-FR"/>
              </w:rPr>
              <w:t xml:space="preserve"> clôt la réunion en remettant à M. Yves GUILLAM le premier prix </w:t>
            </w:r>
            <w:r w:rsidRPr="00682F62">
              <w:rPr>
                <w:rFonts w:ascii="Arial" w:eastAsia="Times New Roman" w:hAnsi="Arial" w:cs="Arial"/>
                <w:bCs/>
                <w:i/>
                <w:iCs/>
                <w:lang w:val="fr-FR"/>
              </w:rPr>
              <w:t xml:space="preserve">Ex Abyssis ad Alta </w:t>
            </w:r>
            <w:r w:rsidRPr="00682F62">
              <w:rPr>
                <w:rFonts w:ascii="Arial" w:eastAsia="Times New Roman" w:hAnsi="Arial" w:cs="Arial"/>
                <w:bCs/>
                <w:lang w:val="fr-FR"/>
              </w:rPr>
              <w:t>– le nouveau prix de l’OH récompensant l’excellence en hydrographie.</w:t>
            </w:r>
          </w:p>
          <w:p w14:paraId="796FAF82"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auto"/>
          </w:tcPr>
          <w:p w14:paraId="4CAD0EBA"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261AE331" w14:textId="77777777" w:rsidR="0012537B" w:rsidRPr="00B2215E" w:rsidRDefault="0012537B" w:rsidP="00FD354F">
            <w:pPr>
              <w:rPr>
                <w:rFonts w:ascii="Arial" w:eastAsia="Times New Roman" w:hAnsi="Arial" w:cs="Arial"/>
                <w:lang w:val="fr-FR"/>
              </w:rPr>
            </w:pPr>
          </w:p>
        </w:tc>
      </w:tr>
      <w:tr w:rsidR="0012537B" w:rsidRPr="00B2215E" w14:paraId="3E9C0AFE" w14:textId="77777777" w:rsidTr="00FD354F">
        <w:trPr>
          <w:cantSplit/>
          <w:jc w:val="center"/>
        </w:trPr>
        <w:tc>
          <w:tcPr>
            <w:tcW w:w="1171" w:type="dxa"/>
            <w:tcBorders>
              <w:bottom w:val="single" w:sz="4" w:space="0" w:color="000000"/>
            </w:tcBorders>
            <w:shd w:val="clear" w:color="auto" w:fill="auto"/>
          </w:tcPr>
          <w:p w14:paraId="10F61E74" w14:textId="77777777" w:rsidR="0012537B" w:rsidRPr="00B2215E" w:rsidRDefault="0012537B" w:rsidP="00FD354F">
            <w:pPr>
              <w:jc w:val="center"/>
              <w:rPr>
                <w:rFonts w:ascii="Arial" w:eastAsia="Times New Roman" w:hAnsi="Arial" w:cs="Arial"/>
                <w:lang w:val="fr-FR" w:eastAsia="fr-FR"/>
              </w:rPr>
            </w:pPr>
          </w:p>
        </w:tc>
        <w:tc>
          <w:tcPr>
            <w:tcW w:w="1664" w:type="dxa"/>
            <w:tcBorders>
              <w:bottom w:val="single" w:sz="4" w:space="0" w:color="000000"/>
            </w:tcBorders>
            <w:shd w:val="clear" w:color="auto" w:fill="auto"/>
          </w:tcPr>
          <w:p w14:paraId="4CFB0641" w14:textId="77777777" w:rsidR="0012537B" w:rsidRPr="00B2215E" w:rsidRDefault="0012537B" w:rsidP="00FD354F">
            <w:pPr>
              <w:jc w:val="center"/>
              <w:rPr>
                <w:rFonts w:ascii="Arial" w:eastAsia="Times New Roman" w:hAnsi="Arial" w:cs="Arial"/>
                <w:lang w:val="fr-FR"/>
              </w:rPr>
            </w:pPr>
          </w:p>
        </w:tc>
        <w:tc>
          <w:tcPr>
            <w:tcW w:w="1980" w:type="dxa"/>
            <w:tcBorders>
              <w:bottom w:val="single" w:sz="4" w:space="0" w:color="000000"/>
            </w:tcBorders>
            <w:shd w:val="clear" w:color="auto" w:fill="auto"/>
          </w:tcPr>
          <w:p w14:paraId="552BDBB4" w14:textId="77777777" w:rsidR="0012537B" w:rsidRPr="00B2215E" w:rsidRDefault="0012537B" w:rsidP="00FD354F">
            <w:pPr>
              <w:jc w:val="center"/>
              <w:rPr>
                <w:rFonts w:ascii="Arial" w:eastAsia="Times New Roman" w:hAnsi="Arial" w:cs="Arial"/>
                <w:lang w:val="fr-FR" w:eastAsia="fr-FR"/>
              </w:rPr>
            </w:pPr>
          </w:p>
        </w:tc>
        <w:tc>
          <w:tcPr>
            <w:tcW w:w="3212" w:type="dxa"/>
            <w:tcBorders>
              <w:bottom w:val="single" w:sz="4" w:space="0" w:color="000000"/>
            </w:tcBorders>
            <w:shd w:val="clear" w:color="auto" w:fill="auto"/>
          </w:tcPr>
          <w:p w14:paraId="0E987E68" w14:textId="77777777" w:rsidR="0012537B" w:rsidRPr="00B2215E" w:rsidRDefault="0012537B" w:rsidP="00FD354F">
            <w:pPr>
              <w:rPr>
                <w:rFonts w:ascii="Arial" w:eastAsia="Times New Roman" w:hAnsi="Arial" w:cs="Arial"/>
                <w:b/>
                <w:lang w:val="fr-FR"/>
              </w:rPr>
            </w:pPr>
          </w:p>
        </w:tc>
        <w:tc>
          <w:tcPr>
            <w:tcW w:w="1688" w:type="dxa"/>
            <w:tcBorders>
              <w:bottom w:val="single" w:sz="4" w:space="0" w:color="000000"/>
            </w:tcBorders>
            <w:shd w:val="clear" w:color="auto" w:fill="auto"/>
          </w:tcPr>
          <w:p w14:paraId="0B36127C" w14:textId="77777777" w:rsidR="0012537B" w:rsidRPr="00B2215E" w:rsidRDefault="0012537B" w:rsidP="00FD354F">
            <w:pPr>
              <w:rPr>
                <w:rFonts w:ascii="Arial" w:eastAsia="Times New Roman" w:hAnsi="Arial" w:cs="Arial"/>
                <w:b/>
                <w:lang w:val="fr-FR"/>
              </w:rPr>
            </w:pPr>
          </w:p>
        </w:tc>
        <w:tc>
          <w:tcPr>
            <w:tcW w:w="1377" w:type="dxa"/>
            <w:tcBorders>
              <w:bottom w:val="single" w:sz="4" w:space="0" w:color="000000"/>
            </w:tcBorders>
            <w:shd w:val="clear" w:color="auto" w:fill="auto"/>
          </w:tcPr>
          <w:p w14:paraId="346FC317" w14:textId="77777777" w:rsidR="0012537B" w:rsidRPr="00B2215E" w:rsidRDefault="0012537B" w:rsidP="00FD354F">
            <w:pPr>
              <w:rPr>
                <w:rFonts w:ascii="Arial" w:eastAsia="Times New Roman" w:hAnsi="Arial" w:cs="Arial"/>
                <w:lang w:val="fr-FR"/>
              </w:rPr>
            </w:pPr>
          </w:p>
        </w:tc>
      </w:tr>
    </w:tbl>
    <w:p w14:paraId="035E909D" w14:textId="77777777" w:rsidR="0012537B" w:rsidRPr="00B2215E" w:rsidRDefault="0012537B" w:rsidP="0012537B">
      <w:pPr>
        <w:rPr>
          <w:rFonts w:ascii="Arial" w:hAnsi="Arial" w:cs="Arial"/>
          <w:lang w:val="fr-FR"/>
        </w:rPr>
      </w:pPr>
    </w:p>
    <w:p w14:paraId="38EDE644" w14:textId="3C2B0DF7" w:rsidR="00391BE4" w:rsidRPr="00182B24" w:rsidRDefault="00391BE4" w:rsidP="0012537B">
      <w:pPr>
        <w:spacing w:line="276" w:lineRule="auto"/>
        <w:jc w:val="center"/>
        <w:rPr>
          <w:sz w:val="22"/>
          <w:szCs w:val="22"/>
          <w:lang w:val="fr-FR"/>
        </w:rPr>
      </w:pPr>
    </w:p>
    <w:sectPr w:rsidR="00391BE4" w:rsidRPr="00182B24" w:rsidSect="00E2542C">
      <w:pgSz w:w="11900" w:h="16840"/>
      <w:pgMar w:top="426" w:right="1134" w:bottom="993"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2CF2C3" w14:textId="77777777" w:rsidR="00AD1697" w:rsidRPr="00933DBF" w:rsidRDefault="00AD1697">
      <w:r w:rsidRPr="00933DBF">
        <w:separator/>
      </w:r>
    </w:p>
  </w:endnote>
  <w:endnote w:type="continuationSeparator" w:id="0">
    <w:p w14:paraId="4603C5E4" w14:textId="77777777" w:rsidR="00AD1697" w:rsidRPr="00933DBF" w:rsidRDefault="00AD1697">
      <w:r w:rsidRPr="00933DBF">
        <w:continuationSeparator/>
      </w:r>
    </w:p>
  </w:endnote>
  <w:endnote w:type="continuationNotice" w:id="1">
    <w:p w14:paraId="3167BC3C" w14:textId="77777777" w:rsidR="00AD1697" w:rsidRDefault="00AD16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A1970" w14:textId="77777777" w:rsidR="00163B84" w:rsidRPr="00933DBF" w:rsidRDefault="00163B84">
    <w:pPr>
      <w:pStyle w:val="Footer"/>
    </w:pPr>
  </w:p>
  <w:p w14:paraId="7078836E" w14:textId="77777777" w:rsidR="00163B84" w:rsidRPr="00933DBF" w:rsidRDefault="00163B8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8873717"/>
      <w:docPartObj>
        <w:docPartGallery w:val="Page Numbers (Bottom of Page)"/>
        <w:docPartUnique/>
      </w:docPartObj>
    </w:sdtPr>
    <w:sdtEndPr>
      <w:rPr>
        <w:rFonts w:ascii="Arial" w:hAnsi="Arial" w:cs="Arial"/>
        <w:sz w:val="22"/>
        <w:szCs w:val="22"/>
      </w:rPr>
    </w:sdtEndPr>
    <w:sdtContent>
      <w:p w14:paraId="5BED5D58" w14:textId="77777777" w:rsidR="00346243" w:rsidRDefault="00346243" w:rsidP="00346243">
        <w:pPr>
          <w:pStyle w:val="Footer"/>
          <w:jc w:val="center"/>
        </w:pPr>
      </w:p>
      <w:p w14:paraId="2B499143" w14:textId="362F9ED7" w:rsidR="00163B84" w:rsidRPr="00933DBF" w:rsidRDefault="00346243" w:rsidP="00346243">
        <w:pPr>
          <w:pStyle w:val="Footer"/>
          <w:jc w:val="center"/>
          <w:rPr>
            <w:rFonts w:ascii="Arial" w:hAnsi="Arial" w:cs="Arial"/>
            <w:sz w:val="22"/>
            <w:szCs w:val="22"/>
          </w:rPr>
        </w:pPr>
        <w:r w:rsidRPr="00A32658">
          <w:rPr>
            <w:rFonts w:ascii="Arial" w:hAnsi="Arial" w:cs="Arial"/>
            <w:sz w:val="22"/>
            <w:szCs w:val="22"/>
          </w:rPr>
          <w:fldChar w:fldCharType="begin"/>
        </w:r>
        <w:r w:rsidRPr="00A32658">
          <w:rPr>
            <w:rFonts w:ascii="Arial" w:hAnsi="Arial" w:cs="Arial"/>
            <w:sz w:val="22"/>
            <w:szCs w:val="22"/>
          </w:rPr>
          <w:instrText xml:space="preserve"> PAGE   \* MERGEFORMAT </w:instrText>
        </w:r>
        <w:r w:rsidRPr="00A32658">
          <w:rPr>
            <w:rFonts w:ascii="Arial" w:hAnsi="Arial" w:cs="Arial"/>
            <w:sz w:val="22"/>
            <w:szCs w:val="22"/>
          </w:rPr>
          <w:fldChar w:fldCharType="separate"/>
        </w:r>
        <w:r>
          <w:rPr>
            <w:rFonts w:ascii="Arial" w:hAnsi="Arial" w:cs="Arial"/>
          </w:rPr>
          <w:t>2</w:t>
        </w:r>
        <w:r w:rsidRPr="00A32658">
          <w:rPr>
            <w:rFonts w:ascii="Arial" w:hAnsi="Arial" w:cs="Arial"/>
            <w:noProof/>
            <w:sz w:val="22"/>
            <w:szCs w:val="22"/>
          </w:rPr>
          <w:fldChar w:fldCharType="end"/>
        </w:r>
        <w:r>
          <w:rPr>
            <w:rFonts w:ascii="Arial" w:hAnsi="Arial" w:cs="Arial"/>
            <w:noProof/>
            <w:sz w:val="22"/>
            <w:szCs w:val="22"/>
          </w:rPr>
          <w:t xml:space="preserve"> of </w:t>
        </w:r>
        <w:r>
          <w:rPr>
            <w:rFonts w:ascii="Arial" w:hAnsi="Arial" w:cs="Arial"/>
            <w:noProof/>
            <w:sz w:val="22"/>
            <w:szCs w:val="22"/>
          </w:rPr>
          <w:fldChar w:fldCharType="begin"/>
        </w:r>
        <w:r>
          <w:rPr>
            <w:rFonts w:ascii="Arial" w:hAnsi="Arial" w:cs="Arial"/>
            <w:noProof/>
            <w:sz w:val="22"/>
            <w:szCs w:val="22"/>
          </w:rPr>
          <w:instrText xml:space="preserve"> NUMPAGES   \* MERGEFORMAT </w:instrText>
        </w:r>
        <w:r>
          <w:rPr>
            <w:rFonts w:ascii="Arial" w:hAnsi="Arial" w:cs="Arial"/>
            <w:noProof/>
            <w:sz w:val="22"/>
            <w:szCs w:val="22"/>
          </w:rPr>
          <w:fldChar w:fldCharType="separate"/>
        </w:r>
        <w:r>
          <w:rPr>
            <w:rFonts w:ascii="Arial" w:hAnsi="Arial" w:cs="Arial"/>
            <w:noProof/>
          </w:rPr>
          <w:t>46</w:t>
        </w:r>
        <w:r>
          <w:rPr>
            <w:rFonts w:ascii="Arial" w:hAnsi="Arial" w:cs="Arial"/>
            <w:noProof/>
            <w:sz w:val="22"/>
            <w:szCs w:val="22"/>
          </w:rPr>
          <w:fldChar w:fldCharType="end"/>
        </w:r>
        <w:r>
          <w:rPr>
            <w:rFonts w:ascii="Arial" w:hAnsi="Arial" w:cs="Arial"/>
            <w:noProof/>
            <w:sz w:val="22"/>
            <w:szCs w:val="22"/>
          </w:rPr>
          <w:t xml:space="preserve"> Pages</w:t>
        </w:r>
      </w:p>
    </w:sdtContent>
  </w:sdt>
  <w:p w14:paraId="246A1A38" w14:textId="77777777" w:rsidR="00163B84" w:rsidRPr="00933DBF" w:rsidRDefault="00163B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4761D8" w14:textId="77777777" w:rsidR="00AD1697" w:rsidRPr="00933DBF" w:rsidRDefault="00AD1697">
      <w:r w:rsidRPr="00933DBF">
        <w:separator/>
      </w:r>
    </w:p>
  </w:footnote>
  <w:footnote w:type="continuationSeparator" w:id="0">
    <w:p w14:paraId="051936E2" w14:textId="77777777" w:rsidR="00AD1697" w:rsidRPr="00933DBF" w:rsidRDefault="00AD1697">
      <w:r w:rsidRPr="00933DBF">
        <w:continuationSeparator/>
      </w:r>
    </w:p>
  </w:footnote>
  <w:footnote w:type="continuationNotice" w:id="1">
    <w:p w14:paraId="4A180B23" w14:textId="77777777" w:rsidR="00AD1697" w:rsidRDefault="00AD1697"/>
  </w:footnote>
  <w:footnote w:id="2">
    <w:p w14:paraId="6F6AED94" w14:textId="3BBC195F" w:rsidR="00D85057" w:rsidRPr="00933DBF" w:rsidRDefault="00D85057" w:rsidP="00D85057">
      <w:pPr>
        <w:pStyle w:val="FootnoteText"/>
        <w:rPr>
          <w:rFonts w:ascii="Arial" w:hAnsi="Arial" w:cs="Arial"/>
        </w:rPr>
      </w:pPr>
      <w:r w:rsidRPr="00933DBF">
        <w:rPr>
          <w:rStyle w:val="FootnoteReference"/>
          <w:rFonts w:ascii="Arial" w:hAnsi="Arial" w:cs="Arial"/>
        </w:rPr>
        <w:footnoteRef/>
      </w:r>
      <w:r w:rsidRPr="00933DBF">
        <w:rPr>
          <w:rFonts w:ascii="Arial" w:hAnsi="Arial" w:cs="Arial"/>
        </w:rPr>
        <w:t xml:space="preserve"> Note</w:t>
      </w:r>
      <w:r>
        <w:rPr>
          <w:rFonts w:ascii="Arial" w:hAnsi="Arial" w:cs="Arial"/>
        </w:rPr>
        <w:t xml:space="preserve"> </w:t>
      </w:r>
      <w:r w:rsidRPr="00933DBF">
        <w:rPr>
          <w:rFonts w:ascii="Arial" w:hAnsi="Arial" w:cs="Arial"/>
        </w:rPr>
        <w:t>: Con</w:t>
      </w:r>
      <w:r>
        <w:rPr>
          <w:rFonts w:ascii="Arial" w:hAnsi="Arial" w:cs="Arial"/>
        </w:rPr>
        <w:t>seil</w:t>
      </w:r>
      <w:r w:rsidRPr="00933DBF">
        <w:rPr>
          <w:rFonts w:ascii="Arial" w:hAnsi="Arial" w:cs="Arial"/>
        </w:rPr>
        <w:t>#1 (2017-2020), Con</w:t>
      </w:r>
      <w:r>
        <w:rPr>
          <w:rFonts w:ascii="Arial" w:hAnsi="Arial" w:cs="Arial"/>
        </w:rPr>
        <w:t>seil</w:t>
      </w:r>
      <w:r w:rsidRPr="00933DBF">
        <w:rPr>
          <w:rFonts w:ascii="Arial" w:hAnsi="Arial" w:cs="Arial"/>
        </w:rPr>
        <w:t>#2 (2020-2023), Co</w:t>
      </w:r>
      <w:r w:rsidR="0016322B">
        <w:rPr>
          <w:rFonts w:ascii="Arial" w:hAnsi="Arial" w:cs="Arial"/>
        </w:rPr>
        <w:t>nseil</w:t>
      </w:r>
      <w:r w:rsidRPr="00933DBF">
        <w:rPr>
          <w:rFonts w:ascii="Arial" w:hAnsi="Arial" w:cs="Arial"/>
        </w:rPr>
        <w:t xml:space="preserve">#3 (2023-2026). </w:t>
      </w:r>
    </w:p>
    <w:p w14:paraId="742931FC" w14:textId="77777777" w:rsidR="00D85057" w:rsidRPr="00933DBF" w:rsidRDefault="00D85057" w:rsidP="00D85057">
      <w:pPr>
        <w:pStyle w:val="FootnoteText"/>
      </w:pPr>
    </w:p>
  </w:footnote>
  <w:footnote w:id="3">
    <w:p w14:paraId="7D9191B0" w14:textId="77777777" w:rsidR="00BA44F9" w:rsidRPr="002E438B" w:rsidRDefault="00BA44F9" w:rsidP="00BA44F9">
      <w:pPr>
        <w:pStyle w:val="FootnoteText"/>
        <w:rPr>
          <w:rFonts w:ascii="Arial" w:hAnsi="Arial" w:cs="Arial"/>
          <w:lang w:val="fr-FR"/>
        </w:rPr>
      </w:pPr>
      <w:r w:rsidRPr="002E438B">
        <w:rPr>
          <w:rStyle w:val="FootnoteReference"/>
          <w:rFonts w:ascii="Arial" w:hAnsi="Arial" w:cs="Arial"/>
          <w:lang w:val="fr-FR"/>
        </w:rPr>
        <w:footnoteRef/>
      </w:r>
      <w:r w:rsidRPr="002E438B">
        <w:rPr>
          <w:rFonts w:ascii="Arial" w:hAnsi="Arial" w:cs="Arial"/>
          <w:lang w:val="fr-FR"/>
        </w:rPr>
        <w:t xml:space="preserve"> </w:t>
      </w:r>
      <w:r w:rsidRPr="002E438B">
        <w:rPr>
          <w:rFonts w:ascii="Arial" w:eastAsia="Times New Roman" w:hAnsi="Arial" w:cs="Arial"/>
          <w:lang w:val="fr-FR"/>
        </w:rPr>
        <w:t>Groupe de travail sur la révision du plan stratégique</w:t>
      </w:r>
      <w:r w:rsidRPr="002E438B">
        <w:rPr>
          <w:rFonts w:ascii="Arial" w:hAnsi="Arial" w:cs="Arial"/>
          <w:lang w:val="fr-FR"/>
        </w:rPr>
        <w:t>.</w:t>
      </w:r>
    </w:p>
  </w:footnote>
  <w:footnote w:id="4">
    <w:p w14:paraId="4F76B3FB" w14:textId="7C6C1E59" w:rsidR="00E172F5" w:rsidRPr="00FB3839" w:rsidRDefault="00E172F5" w:rsidP="00E172F5">
      <w:pPr>
        <w:pStyle w:val="FootnoteText"/>
        <w:rPr>
          <w:rFonts w:ascii="Arial" w:hAnsi="Arial" w:cs="Arial"/>
        </w:rPr>
      </w:pPr>
      <w:r w:rsidRPr="00FB3839">
        <w:rPr>
          <w:rStyle w:val="FootnoteReference"/>
          <w:rFonts w:ascii="Arial" w:hAnsi="Arial" w:cs="Arial"/>
        </w:rPr>
        <w:footnoteRef/>
      </w:r>
      <w:r w:rsidRPr="00FB3839">
        <w:rPr>
          <w:rFonts w:ascii="Arial" w:hAnsi="Arial" w:cs="Arial"/>
        </w:rPr>
        <w:t xml:space="preserve"> </w:t>
      </w:r>
      <w:r w:rsidR="00E806B6" w:rsidRPr="002E438B">
        <w:rPr>
          <w:rFonts w:ascii="Arial" w:hAnsi="Arial" w:cs="Arial"/>
          <w:lang w:val="fr-FR"/>
        </w:rPr>
        <w:t>Association internationale des commandants de port.</w:t>
      </w:r>
    </w:p>
  </w:footnote>
  <w:footnote w:id="5">
    <w:p w14:paraId="7453B00B" w14:textId="77777777" w:rsidR="000066E8" w:rsidRPr="002E438B" w:rsidRDefault="000066E8" w:rsidP="000066E8">
      <w:pPr>
        <w:pStyle w:val="FootnoteText"/>
        <w:rPr>
          <w:rFonts w:ascii="Arial" w:hAnsi="Arial" w:cs="Arial"/>
          <w:lang w:val="fr-FR"/>
        </w:rPr>
      </w:pPr>
      <w:r w:rsidRPr="002E438B">
        <w:rPr>
          <w:rStyle w:val="FootnoteReference"/>
          <w:rFonts w:ascii="Arial" w:hAnsi="Arial" w:cs="Arial"/>
          <w:lang w:val="fr-FR"/>
        </w:rPr>
        <w:footnoteRef/>
      </w:r>
      <w:r w:rsidRPr="002E438B">
        <w:rPr>
          <w:rFonts w:ascii="Arial" w:hAnsi="Arial" w:cs="Arial"/>
          <w:lang w:val="fr-FR"/>
        </w:rPr>
        <w:t xml:space="preserve"> Association internationale des commandants de port.</w:t>
      </w:r>
    </w:p>
  </w:footnote>
  <w:footnote w:id="6">
    <w:p w14:paraId="4E581CAF" w14:textId="7BD95E53" w:rsidR="00EE4DFC" w:rsidRPr="000646A3" w:rsidRDefault="00EE4DFC" w:rsidP="00EE4DFC">
      <w:pPr>
        <w:pStyle w:val="FootnoteText"/>
        <w:rPr>
          <w:rFonts w:ascii="Arial" w:hAnsi="Arial" w:cs="Arial"/>
          <w:lang w:val="fr-FR"/>
        </w:rPr>
      </w:pPr>
      <w:r w:rsidRPr="000646A3">
        <w:rPr>
          <w:rStyle w:val="FootnoteReference"/>
          <w:rFonts w:ascii="Arial" w:hAnsi="Arial" w:cs="Arial"/>
        </w:rPr>
        <w:footnoteRef/>
      </w:r>
      <w:r w:rsidRPr="000646A3">
        <w:rPr>
          <w:rFonts w:ascii="Arial" w:hAnsi="Arial" w:cs="Arial"/>
        </w:rPr>
        <w:t xml:space="preserve"> </w:t>
      </w:r>
      <w:r w:rsidRPr="000646A3">
        <w:rPr>
          <w:rFonts w:ascii="Arial" w:hAnsi="Arial" w:cs="Arial"/>
          <w:lang w:val="fr-FR"/>
        </w:rPr>
        <w:t xml:space="preserve">Doc. IMO MSC/ISWG/MASS 3/WP.1 </w:t>
      </w:r>
      <w:r w:rsidR="00033945">
        <w:rPr>
          <w:rFonts w:ascii="Arial" w:hAnsi="Arial" w:cs="Arial"/>
          <w:lang w:val="fr-FR"/>
        </w:rPr>
        <w:t xml:space="preserve">en date du </w:t>
      </w:r>
      <w:r w:rsidRPr="000646A3">
        <w:rPr>
          <w:rFonts w:ascii="Arial" w:hAnsi="Arial" w:cs="Arial"/>
          <w:lang w:val="fr-FR"/>
        </w:rPr>
        <w:t xml:space="preserve">13 </w:t>
      </w:r>
      <w:r w:rsidR="00033945">
        <w:rPr>
          <w:rFonts w:ascii="Arial" w:hAnsi="Arial" w:cs="Arial"/>
          <w:lang w:val="fr-FR"/>
        </w:rPr>
        <w:t>s</w:t>
      </w:r>
      <w:r w:rsidRPr="000646A3">
        <w:rPr>
          <w:rFonts w:ascii="Arial" w:hAnsi="Arial" w:cs="Arial"/>
          <w:lang w:val="fr-FR"/>
        </w:rPr>
        <w:t>eptemb</w:t>
      </w:r>
      <w:r w:rsidR="00033945">
        <w:rPr>
          <w:rFonts w:ascii="Arial" w:hAnsi="Arial" w:cs="Arial"/>
          <w:lang w:val="fr-FR"/>
        </w:rPr>
        <w:t>r</w:t>
      </w:r>
      <w:r w:rsidRPr="000646A3">
        <w:rPr>
          <w:rFonts w:ascii="Arial" w:hAnsi="Arial" w:cs="Arial"/>
          <w:lang w:val="fr-FR"/>
        </w:rPr>
        <w:t>e 2024</w:t>
      </w:r>
      <w:r>
        <w:rPr>
          <w:rFonts w:ascii="Arial" w:hAnsi="Arial" w:cs="Arial"/>
          <w:lang w:val="fr-FR"/>
        </w:rPr>
        <w:t>.</w:t>
      </w:r>
    </w:p>
  </w:footnote>
  <w:footnote w:id="7">
    <w:p w14:paraId="21AF8425" w14:textId="77777777" w:rsidR="00E36377" w:rsidRPr="002E438B" w:rsidRDefault="00E36377" w:rsidP="00E36377">
      <w:pPr>
        <w:pStyle w:val="FootnoteText"/>
        <w:rPr>
          <w:rFonts w:ascii="Arial" w:hAnsi="Arial" w:cs="Arial"/>
          <w:lang w:val="fr-FR"/>
        </w:rPr>
      </w:pPr>
      <w:r w:rsidRPr="002E438B">
        <w:rPr>
          <w:rStyle w:val="FootnoteReference"/>
          <w:rFonts w:ascii="Arial" w:hAnsi="Arial" w:cs="Arial"/>
          <w:lang w:val="fr-FR"/>
        </w:rPr>
        <w:footnoteRef/>
      </w:r>
      <w:r w:rsidRPr="002E438B">
        <w:rPr>
          <w:rFonts w:ascii="Arial" w:hAnsi="Arial" w:cs="Arial"/>
          <w:lang w:val="fr-FR"/>
        </w:rPr>
        <w:t xml:space="preserve"> </w:t>
      </w:r>
      <w:r w:rsidRPr="002E438B">
        <w:rPr>
          <w:rFonts w:ascii="Arial" w:eastAsia="Times New Roman" w:hAnsi="Arial" w:cs="Arial"/>
          <w:lang w:val="fr-FR"/>
        </w:rPr>
        <w:t>IEC SECOM 63173-2.</w:t>
      </w:r>
    </w:p>
  </w:footnote>
  <w:footnote w:id="8">
    <w:p w14:paraId="656D451F" w14:textId="77777777" w:rsidR="00E36377" w:rsidRPr="002E438B" w:rsidRDefault="00E36377" w:rsidP="00E36377">
      <w:pPr>
        <w:pStyle w:val="FootnoteText"/>
        <w:rPr>
          <w:rFonts w:ascii="Arial" w:hAnsi="Arial" w:cs="Arial"/>
          <w:lang w:val="fr-FR"/>
        </w:rPr>
      </w:pPr>
      <w:r w:rsidRPr="002E438B">
        <w:rPr>
          <w:rStyle w:val="FootnoteReference"/>
          <w:rFonts w:ascii="Arial" w:hAnsi="Arial" w:cs="Arial"/>
          <w:lang w:val="fr-FR"/>
        </w:rPr>
        <w:footnoteRef/>
      </w:r>
      <w:r w:rsidRPr="002E438B">
        <w:rPr>
          <w:rFonts w:ascii="Arial" w:hAnsi="Arial" w:cs="Arial"/>
          <w:lang w:val="fr-FR"/>
        </w:rPr>
        <w:t xml:space="preserve"> IEC S-421.</w:t>
      </w:r>
    </w:p>
  </w:footnote>
  <w:footnote w:id="9">
    <w:p w14:paraId="28C63DC5" w14:textId="06F7C01D" w:rsidR="006D2099" w:rsidRPr="00FB3839" w:rsidRDefault="006D2099">
      <w:pPr>
        <w:pStyle w:val="FootnoteText"/>
        <w:rPr>
          <w:rFonts w:ascii="Arial" w:hAnsi="Arial" w:cs="Arial"/>
          <w:lang w:val="en-US"/>
        </w:rPr>
      </w:pPr>
      <w:r w:rsidRPr="00FB3839">
        <w:rPr>
          <w:rStyle w:val="FootnoteReference"/>
          <w:rFonts w:ascii="Arial" w:hAnsi="Arial" w:cs="Arial"/>
        </w:rPr>
        <w:footnoteRef/>
      </w:r>
      <w:r w:rsidRPr="00FB3839">
        <w:rPr>
          <w:rFonts w:ascii="Arial" w:hAnsi="Arial" w:cs="Arial"/>
        </w:rPr>
        <w:t xml:space="preserve"> </w:t>
      </w:r>
      <w:r w:rsidR="0059337D" w:rsidRPr="0059337D">
        <w:rPr>
          <w:rFonts w:ascii="Arial" w:hAnsi="Arial" w:cs="Arial"/>
          <w:lang w:val="fr-FR"/>
        </w:rPr>
        <w:t>Gardé comme aide-mémoire pour le contexte. En attente.</w:t>
      </w:r>
    </w:p>
  </w:footnote>
  <w:footnote w:id="10">
    <w:p w14:paraId="7C9E73BA" w14:textId="77777777" w:rsidR="00DE4B9E" w:rsidRPr="00C473EE" w:rsidRDefault="00DE4B9E" w:rsidP="00DE4B9E">
      <w:pPr>
        <w:pStyle w:val="FootnoteText"/>
        <w:rPr>
          <w:rFonts w:ascii="Arial" w:hAnsi="Arial" w:cs="Arial"/>
          <w:lang w:val="fr-FR"/>
        </w:rPr>
      </w:pPr>
      <w:r w:rsidRPr="00C473EE">
        <w:rPr>
          <w:rStyle w:val="FootnoteReference"/>
          <w:rFonts w:ascii="Arial" w:hAnsi="Arial" w:cs="Arial"/>
        </w:rPr>
        <w:footnoteRef/>
      </w:r>
      <w:r w:rsidRPr="00C473EE">
        <w:rPr>
          <w:rFonts w:ascii="Arial" w:hAnsi="Arial" w:cs="Arial"/>
        </w:rPr>
        <w:t xml:space="preserve"> </w:t>
      </w:r>
      <w:r w:rsidRPr="00C473EE">
        <w:rPr>
          <w:rFonts w:ascii="Arial" w:hAnsi="Arial" w:cs="Arial"/>
          <w:lang w:val="fr-FR"/>
        </w:rPr>
        <w:t>La contribution du DK à EWH est confirmée jusqu</w:t>
      </w:r>
      <w:r>
        <w:rPr>
          <w:rFonts w:ascii="Arial" w:hAnsi="Arial" w:cs="Arial"/>
          <w:lang w:val="fr-FR"/>
        </w:rPr>
        <w:t>’</w:t>
      </w:r>
      <w:r w:rsidRPr="00C473EE">
        <w:rPr>
          <w:rFonts w:ascii="Arial" w:hAnsi="Arial" w:cs="Arial"/>
          <w:lang w:val="fr-FR"/>
        </w:rPr>
        <w:t>en 2026.</w:t>
      </w:r>
    </w:p>
  </w:footnote>
  <w:footnote w:id="11">
    <w:p w14:paraId="1A270D6D" w14:textId="71B8C23C" w:rsidR="00DE1E4B" w:rsidRPr="004230A4" w:rsidRDefault="00DE1E4B" w:rsidP="00DE1E4B">
      <w:pPr>
        <w:pStyle w:val="FootnoteText"/>
        <w:rPr>
          <w:rFonts w:ascii="Arial" w:hAnsi="Arial" w:cs="Arial"/>
          <w:lang w:val="fr-FR"/>
        </w:rPr>
      </w:pPr>
      <w:r w:rsidRPr="00933DBF">
        <w:rPr>
          <w:rStyle w:val="FootnoteReference"/>
          <w:rFonts w:ascii="Arial" w:hAnsi="Arial" w:cs="Arial"/>
        </w:rPr>
        <w:footnoteRef/>
      </w:r>
      <w:r w:rsidRPr="00933DBF">
        <w:rPr>
          <w:rFonts w:ascii="Arial" w:hAnsi="Arial" w:cs="Arial"/>
        </w:rPr>
        <w:t xml:space="preserve"> </w:t>
      </w:r>
      <w:r w:rsidRPr="004230A4">
        <w:rPr>
          <w:rFonts w:ascii="Arial" w:hAnsi="Arial" w:cs="Arial"/>
          <w:lang w:val="fr-FR"/>
        </w:rPr>
        <w:t xml:space="preserve">Note </w:t>
      </w:r>
      <w:r w:rsidR="004230A4" w:rsidRPr="004230A4">
        <w:rPr>
          <w:rFonts w:ascii="Arial" w:hAnsi="Arial" w:cs="Arial"/>
          <w:lang w:val="fr-FR"/>
        </w:rPr>
        <w:t xml:space="preserve">du Secrétariat du </w:t>
      </w:r>
      <w:r w:rsidRPr="004230A4">
        <w:rPr>
          <w:rFonts w:ascii="Arial" w:hAnsi="Arial" w:cs="Arial"/>
          <w:lang w:val="fr-FR"/>
        </w:rPr>
        <w:t>Co</w:t>
      </w:r>
      <w:r w:rsidR="004230A4" w:rsidRPr="004230A4">
        <w:rPr>
          <w:rFonts w:ascii="Arial" w:hAnsi="Arial" w:cs="Arial"/>
          <w:lang w:val="fr-FR"/>
        </w:rPr>
        <w:t>nseil :</w:t>
      </w:r>
      <w:r w:rsidRPr="004230A4">
        <w:rPr>
          <w:rFonts w:ascii="Arial" w:hAnsi="Arial" w:cs="Arial"/>
          <w:lang w:val="fr-FR"/>
        </w:rPr>
        <w:t xml:space="preserve"> </w:t>
      </w:r>
      <w:r w:rsidR="004230A4" w:rsidRPr="004230A4">
        <w:rPr>
          <w:rFonts w:ascii="Arial" w:hAnsi="Arial" w:cs="Arial"/>
          <w:lang w:val="fr-FR"/>
        </w:rPr>
        <w:t xml:space="preserve">la mise en œuvre de la </w:t>
      </w:r>
      <w:r w:rsidRPr="004230A4">
        <w:rPr>
          <w:rFonts w:ascii="Arial" w:hAnsi="Arial" w:cs="Arial"/>
          <w:lang w:val="fr-FR"/>
        </w:rPr>
        <w:t xml:space="preserve">S-100 </w:t>
      </w:r>
      <w:r w:rsidR="004230A4">
        <w:rPr>
          <w:rFonts w:ascii="Arial" w:hAnsi="Arial" w:cs="Arial"/>
          <w:lang w:val="fr-FR"/>
        </w:rPr>
        <w:t>e</w:t>
      </w:r>
      <w:r w:rsidR="0000675F">
        <w:rPr>
          <w:rFonts w:ascii="Arial" w:hAnsi="Arial" w:cs="Arial"/>
          <w:lang w:val="fr-FR"/>
        </w:rPr>
        <w:t>s</w:t>
      </w:r>
      <w:r w:rsidR="004230A4">
        <w:rPr>
          <w:rFonts w:ascii="Arial" w:hAnsi="Arial" w:cs="Arial"/>
          <w:lang w:val="fr-FR"/>
        </w:rPr>
        <w:t>t une priorité</w:t>
      </w:r>
      <w:r w:rsidRPr="004230A4">
        <w:rPr>
          <w:rFonts w:ascii="Arial" w:hAnsi="Arial" w:cs="Arial"/>
          <w:lang w:val="fr-FR"/>
        </w:rPr>
        <w:t xml:space="preserve"> (D</w:t>
      </w:r>
      <w:r w:rsidR="004230A4">
        <w:rPr>
          <w:rFonts w:ascii="Arial" w:hAnsi="Arial" w:cs="Arial"/>
          <w:lang w:val="fr-FR"/>
        </w:rPr>
        <w:t>é</w:t>
      </w:r>
      <w:r w:rsidRPr="004230A4">
        <w:rPr>
          <w:rFonts w:ascii="Arial" w:hAnsi="Arial" w:cs="Arial"/>
          <w:lang w:val="fr-FR"/>
        </w:rPr>
        <w:t xml:space="preserve">cision A2/30, </w:t>
      </w:r>
      <w:r w:rsidR="004230A4">
        <w:rPr>
          <w:rFonts w:ascii="Arial" w:hAnsi="Arial" w:cs="Arial"/>
          <w:lang w:val="fr-FR"/>
        </w:rPr>
        <w:t xml:space="preserve">Résolutions de l’OHI </w:t>
      </w:r>
      <w:r w:rsidRPr="004230A4">
        <w:rPr>
          <w:rFonts w:ascii="Arial" w:hAnsi="Arial" w:cs="Arial"/>
          <w:lang w:val="fr-FR"/>
        </w:rPr>
        <w:t xml:space="preserve">01/2021 &amp; 01/2023, </w:t>
      </w:r>
      <w:r w:rsidR="004230A4">
        <w:rPr>
          <w:rFonts w:ascii="Arial" w:hAnsi="Arial" w:cs="Arial"/>
          <w:lang w:val="fr-FR"/>
        </w:rPr>
        <w:t>SPI de l’OHI, etc.).</w:t>
      </w:r>
    </w:p>
  </w:footnote>
  <w:footnote w:id="12">
    <w:p w14:paraId="37CC0019" w14:textId="77777777" w:rsidR="005C384A" w:rsidRPr="00DE70BD" w:rsidRDefault="005C384A" w:rsidP="005C384A">
      <w:pPr>
        <w:pStyle w:val="NormalWeb"/>
        <w:spacing w:before="0" w:beforeAutospacing="0" w:after="0" w:afterAutospacing="0"/>
        <w:rPr>
          <w:rFonts w:ascii="Arial" w:hAnsi="Arial" w:cs="Arial"/>
          <w:sz w:val="20"/>
          <w:szCs w:val="20"/>
          <w:lang w:val="fr-FR"/>
        </w:rPr>
      </w:pPr>
      <w:r w:rsidRPr="00DE70BD">
        <w:rPr>
          <w:rStyle w:val="FootnoteReference"/>
          <w:rFonts w:ascii="Arial" w:hAnsi="Arial" w:cs="Arial"/>
          <w:sz w:val="20"/>
          <w:szCs w:val="20"/>
          <w:lang w:val="fr-FR"/>
        </w:rPr>
        <w:footnoteRef/>
      </w:r>
      <w:r w:rsidRPr="00DE70BD">
        <w:rPr>
          <w:rFonts w:ascii="Arial" w:hAnsi="Arial" w:cs="Arial"/>
          <w:sz w:val="20"/>
          <w:szCs w:val="20"/>
          <w:lang w:val="fr-FR"/>
        </w:rPr>
        <w:t xml:space="preserve"> ENDS : </w:t>
      </w:r>
      <w:r w:rsidRPr="00DE70BD">
        <w:rPr>
          <w:rFonts w:ascii="Arial" w:hAnsi="Arial" w:cs="Arial"/>
          <w:i/>
          <w:iCs/>
          <w:sz w:val="20"/>
          <w:szCs w:val="20"/>
          <w:lang w:val="fr-FR"/>
        </w:rPr>
        <w:t>Service de données de navigation électronique</w:t>
      </w:r>
      <w:r w:rsidRPr="00DE70BD">
        <w:rPr>
          <w:rFonts w:ascii="Arial" w:hAnsi="Arial" w:cs="Arial"/>
          <w:sz w:val="20"/>
          <w:szCs w:val="20"/>
          <w:lang w:val="fr-FR"/>
        </w:rPr>
        <w:t>, tel qu</w:t>
      </w:r>
      <w:r>
        <w:rPr>
          <w:rFonts w:ascii="Arial" w:hAnsi="Arial" w:cs="Arial"/>
          <w:sz w:val="20"/>
          <w:szCs w:val="20"/>
          <w:lang w:val="fr-FR"/>
        </w:rPr>
        <w:t>’</w:t>
      </w:r>
      <w:r w:rsidRPr="00DE70BD">
        <w:rPr>
          <w:rFonts w:ascii="Arial" w:hAnsi="Arial" w:cs="Arial"/>
          <w:sz w:val="20"/>
          <w:szCs w:val="20"/>
          <w:lang w:val="fr-FR"/>
        </w:rPr>
        <w:t>introduit dans la résolution MSC.530(106) de l</w:t>
      </w:r>
      <w:r>
        <w:rPr>
          <w:rFonts w:ascii="Arial" w:hAnsi="Arial" w:cs="Arial"/>
          <w:sz w:val="20"/>
          <w:szCs w:val="20"/>
          <w:lang w:val="fr-FR"/>
        </w:rPr>
        <w:t>’</w:t>
      </w:r>
      <w:r w:rsidRPr="00DE70BD">
        <w:rPr>
          <w:rFonts w:ascii="Arial" w:hAnsi="Arial" w:cs="Arial"/>
          <w:sz w:val="20"/>
          <w:szCs w:val="20"/>
          <w:lang w:val="fr-FR"/>
        </w:rPr>
        <w:t>OMI sur les normes de fonctionnement des ECDIS.</w:t>
      </w:r>
    </w:p>
  </w:footnote>
  <w:footnote w:id="13">
    <w:p w14:paraId="0D6C3555" w14:textId="77777777" w:rsidR="00A852ED" w:rsidRPr="002E438B" w:rsidRDefault="00A852ED" w:rsidP="00A852ED">
      <w:pPr>
        <w:pStyle w:val="FootnoteText"/>
        <w:rPr>
          <w:rFonts w:ascii="Arial" w:hAnsi="Arial" w:cs="Arial"/>
          <w:lang w:val="fr-FR"/>
        </w:rPr>
      </w:pPr>
      <w:r w:rsidRPr="002E438B">
        <w:rPr>
          <w:rStyle w:val="FootnoteReference"/>
          <w:rFonts w:ascii="Arial" w:hAnsi="Arial" w:cs="Arial"/>
          <w:lang w:val="fr-FR"/>
        </w:rPr>
        <w:footnoteRef/>
      </w:r>
      <w:r w:rsidRPr="002E438B">
        <w:rPr>
          <w:rFonts w:ascii="Arial" w:hAnsi="Arial" w:cs="Arial"/>
          <w:lang w:val="fr-FR"/>
        </w:rPr>
        <w:t xml:space="preserve"> </w:t>
      </w:r>
      <w:r>
        <w:rPr>
          <w:rFonts w:ascii="Arial" w:hAnsi="Arial" w:cs="Arial"/>
          <w:lang w:val="fr-FR"/>
        </w:rPr>
        <w:t>A terme</w:t>
      </w:r>
      <w:r w:rsidRPr="00DF3FF0">
        <w:rPr>
          <w:rFonts w:ascii="Arial" w:hAnsi="Arial" w:cs="Arial"/>
          <w:lang w:val="fr-FR"/>
        </w:rPr>
        <w:t xml:space="preserve"> </w:t>
      </w:r>
      <w:r>
        <w:rPr>
          <w:rFonts w:ascii="Arial" w:hAnsi="Arial" w:cs="Arial"/>
          <w:lang w:val="fr-FR"/>
        </w:rPr>
        <w:t>en</w:t>
      </w:r>
      <w:r w:rsidRPr="00DF3FF0">
        <w:rPr>
          <w:rFonts w:ascii="Arial" w:hAnsi="Arial" w:cs="Arial"/>
          <w:lang w:val="fr-FR"/>
        </w:rPr>
        <w:t xml:space="preserve"> format numérique et dynamique, en utilisant INToGIS III lorsqu</w:t>
      </w:r>
      <w:r>
        <w:rPr>
          <w:rFonts w:ascii="Arial" w:hAnsi="Arial" w:cs="Arial"/>
          <w:lang w:val="fr-FR"/>
        </w:rPr>
        <w:t>’</w:t>
      </w:r>
      <w:r w:rsidRPr="00DF3FF0">
        <w:rPr>
          <w:rFonts w:ascii="Arial" w:hAnsi="Arial" w:cs="Arial"/>
          <w:lang w:val="fr-FR"/>
        </w:rPr>
        <w:t xml:space="preserve">il </w:t>
      </w:r>
      <w:r>
        <w:rPr>
          <w:rFonts w:ascii="Arial" w:hAnsi="Arial" w:cs="Arial"/>
          <w:lang w:val="fr-FR"/>
        </w:rPr>
        <w:t>sera opérationnel</w:t>
      </w:r>
      <w:r w:rsidRPr="00DF3FF0">
        <w:rPr>
          <w:rFonts w:ascii="Arial" w:hAnsi="Arial" w:cs="Arial"/>
          <w:lang w:val="fr-FR"/>
        </w:rPr>
        <w:t>.</w:t>
      </w:r>
    </w:p>
  </w:footnote>
  <w:footnote w:id="14">
    <w:p w14:paraId="0B46C165" w14:textId="77777777" w:rsidR="00A852ED" w:rsidRPr="002E438B" w:rsidRDefault="00A852ED" w:rsidP="00A852ED">
      <w:pPr>
        <w:pStyle w:val="FootnoteText"/>
        <w:rPr>
          <w:rFonts w:ascii="Arial" w:hAnsi="Arial" w:cs="Arial"/>
          <w:lang w:val="fr-FR"/>
        </w:rPr>
      </w:pPr>
      <w:r w:rsidRPr="002E438B">
        <w:rPr>
          <w:rStyle w:val="FootnoteReference"/>
          <w:rFonts w:ascii="Arial" w:hAnsi="Arial" w:cs="Arial"/>
          <w:lang w:val="fr-FR"/>
        </w:rPr>
        <w:footnoteRef/>
      </w:r>
      <w:r w:rsidRPr="002E438B">
        <w:rPr>
          <w:rFonts w:ascii="Arial" w:hAnsi="Arial" w:cs="Arial"/>
          <w:lang w:val="fr-FR"/>
        </w:rPr>
        <w:t xml:space="preserve"> </w:t>
      </w:r>
      <w:r w:rsidRPr="00DF3FF0">
        <w:rPr>
          <w:rFonts w:ascii="Arial" w:hAnsi="Arial" w:cs="Arial"/>
          <w:lang w:val="fr-FR"/>
        </w:rPr>
        <w:t xml:space="preserve">Planifié (quand, où) </w:t>
      </w:r>
      <w:r>
        <w:rPr>
          <w:rFonts w:ascii="Arial" w:hAnsi="Arial" w:cs="Arial"/>
          <w:lang w:val="fr-FR"/>
        </w:rPr>
        <w:t>et ensuite</w:t>
      </w:r>
      <w:r w:rsidRPr="00DF3FF0">
        <w:rPr>
          <w:rFonts w:ascii="Arial" w:hAnsi="Arial" w:cs="Arial"/>
          <w:lang w:val="fr-FR"/>
        </w:rPr>
        <w:t xml:space="preserve"> produit : catalogue unique de l</w:t>
      </w:r>
      <w:r>
        <w:rPr>
          <w:rFonts w:ascii="Arial" w:hAnsi="Arial" w:cs="Arial"/>
          <w:lang w:val="fr-FR"/>
        </w:rPr>
        <w:t>’</w:t>
      </w:r>
      <w:r w:rsidRPr="00DF3FF0">
        <w:rPr>
          <w:rFonts w:ascii="Arial" w:hAnsi="Arial" w:cs="Arial"/>
          <w:lang w:val="fr-FR"/>
        </w:rPr>
        <w:t>OHI des produits et services de données INT/ENC/S-100.</w:t>
      </w:r>
    </w:p>
  </w:footnote>
  <w:footnote w:id="15">
    <w:p w14:paraId="32C18CD3" w14:textId="3D202821" w:rsidR="00C1554D" w:rsidRPr="00933DBF" w:rsidRDefault="00C1554D" w:rsidP="00C1554D">
      <w:pPr>
        <w:pStyle w:val="FootnoteText"/>
        <w:rPr>
          <w:rFonts w:ascii="Arial" w:hAnsi="Arial" w:cs="Arial"/>
        </w:rPr>
      </w:pPr>
      <w:r w:rsidRPr="00933DBF">
        <w:rPr>
          <w:rStyle w:val="FootnoteReference"/>
          <w:rFonts w:ascii="Arial" w:hAnsi="Arial" w:cs="Arial"/>
        </w:rPr>
        <w:footnoteRef/>
      </w:r>
      <w:r w:rsidRPr="00933DBF">
        <w:rPr>
          <w:rFonts w:ascii="Arial" w:hAnsi="Arial" w:cs="Arial"/>
        </w:rPr>
        <w:t xml:space="preserve"> </w:t>
      </w:r>
      <w:r w:rsidR="00D271BE" w:rsidRPr="00D271BE">
        <w:rPr>
          <w:rFonts w:ascii="Arial" w:hAnsi="Arial" w:cs="Arial"/>
          <w:lang w:val="fr-FR"/>
        </w:rPr>
        <w:t>Norvège, Chili, Singapour, France, Allemagne, Canada (et Türkiye, Roumanie, observateurs)</w:t>
      </w:r>
    </w:p>
  </w:footnote>
  <w:footnote w:id="16">
    <w:p w14:paraId="12A73602" w14:textId="77777777" w:rsidR="002B6C5F" w:rsidRPr="002E438B" w:rsidRDefault="002B6C5F" w:rsidP="002B6C5F">
      <w:pPr>
        <w:pStyle w:val="FootnoteText"/>
        <w:rPr>
          <w:rFonts w:ascii="Arial" w:hAnsi="Arial" w:cs="Arial"/>
          <w:lang w:val="fr-FR"/>
        </w:rPr>
      </w:pPr>
      <w:r w:rsidRPr="002E438B">
        <w:rPr>
          <w:rStyle w:val="FootnoteReference"/>
          <w:rFonts w:ascii="Arial" w:hAnsi="Arial" w:cs="Arial"/>
          <w:lang w:val="fr-FR"/>
        </w:rPr>
        <w:footnoteRef/>
      </w:r>
      <w:r w:rsidRPr="002E438B">
        <w:rPr>
          <w:rFonts w:ascii="Arial" w:hAnsi="Arial" w:cs="Arial"/>
          <w:lang w:val="fr-FR"/>
        </w:rPr>
        <w:t xml:space="preserve"> </w:t>
      </w:r>
      <w:r>
        <w:rPr>
          <w:rFonts w:ascii="Arial" w:eastAsia="Times New Roman" w:hAnsi="Arial" w:cs="Arial"/>
          <w:bCs/>
          <w:lang w:val="fr-FR"/>
        </w:rPr>
        <w:t>Nom avalisé par le</w:t>
      </w:r>
      <w:r w:rsidRPr="002E438B">
        <w:rPr>
          <w:rFonts w:ascii="Arial" w:eastAsia="Times New Roman" w:hAnsi="Arial" w:cs="Arial"/>
          <w:bCs/>
          <w:lang w:val="fr-FR"/>
        </w:rPr>
        <w:t xml:space="preserve"> </w:t>
      </w:r>
      <w:r w:rsidRPr="002E438B">
        <w:rPr>
          <w:rFonts w:ascii="Arial" w:eastAsia="Times New Roman" w:hAnsi="Arial" w:cs="Arial"/>
          <w:b/>
          <w:lang w:val="fr-FR"/>
        </w:rPr>
        <w:t>HSSC.</w:t>
      </w:r>
    </w:p>
  </w:footnote>
  <w:footnote w:id="17">
    <w:p w14:paraId="5AD98FB3" w14:textId="4307FF69" w:rsidR="00257320" w:rsidRPr="002E438B" w:rsidRDefault="00257320" w:rsidP="00257320">
      <w:pPr>
        <w:pStyle w:val="FootnoteText"/>
        <w:rPr>
          <w:rFonts w:ascii="Arial" w:hAnsi="Arial" w:cs="Arial"/>
          <w:lang w:val="fr-FR"/>
        </w:rPr>
      </w:pPr>
      <w:r w:rsidRPr="002E438B">
        <w:rPr>
          <w:rStyle w:val="FootnoteReference"/>
          <w:rFonts w:ascii="Arial" w:hAnsi="Arial" w:cs="Arial"/>
          <w:lang w:val="fr-FR"/>
        </w:rPr>
        <w:footnoteRef/>
      </w:r>
      <w:r w:rsidRPr="002E438B">
        <w:rPr>
          <w:rFonts w:ascii="Arial" w:hAnsi="Arial" w:cs="Arial"/>
          <w:lang w:val="fr-FR"/>
        </w:rPr>
        <w:t xml:space="preserve"> </w:t>
      </w:r>
      <w:r>
        <w:rPr>
          <w:rFonts w:ascii="Arial" w:hAnsi="Arial" w:cs="Arial"/>
          <w:lang w:val="fr-FR"/>
        </w:rPr>
        <w:t>E</w:t>
      </w:r>
      <w:r w:rsidRPr="00BE70D8">
        <w:rPr>
          <w:rFonts w:ascii="Arial" w:hAnsi="Arial" w:cs="Arial"/>
          <w:lang w:val="fr-FR"/>
        </w:rPr>
        <w:t xml:space="preserve">t, </w:t>
      </w:r>
      <w:r>
        <w:rPr>
          <w:rFonts w:ascii="Arial" w:hAnsi="Arial" w:cs="Arial"/>
          <w:lang w:val="fr-FR"/>
        </w:rPr>
        <w:t>dans</w:t>
      </w:r>
      <w:r w:rsidRPr="00BE70D8">
        <w:rPr>
          <w:rFonts w:ascii="Arial" w:hAnsi="Arial" w:cs="Arial"/>
          <w:lang w:val="fr-FR"/>
        </w:rPr>
        <w:t xml:space="preserve"> le cas</w:t>
      </w:r>
      <w:r>
        <w:rPr>
          <w:rFonts w:ascii="Arial" w:hAnsi="Arial" w:cs="Arial"/>
          <w:lang w:val="fr-FR"/>
        </w:rPr>
        <w:t xml:space="preserve"> contraire</w:t>
      </w:r>
      <w:r w:rsidRPr="00BE70D8">
        <w:rPr>
          <w:rFonts w:ascii="Arial" w:hAnsi="Arial" w:cs="Arial"/>
          <w:lang w:val="fr-FR"/>
        </w:rPr>
        <w:t>, propositions d</w:t>
      </w:r>
      <w:r>
        <w:rPr>
          <w:rFonts w:ascii="Arial" w:hAnsi="Arial" w:cs="Arial"/>
          <w:lang w:val="fr-FR"/>
        </w:rPr>
        <w:t>’</w:t>
      </w:r>
      <w:r w:rsidRPr="00BE70D8">
        <w:rPr>
          <w:rFonts w:ascii="Arial" w:hAnsi="Arial" w:cs="Arial"/>
          <w:lang w:val="fr-FR"/>
        </w:rPr>
        <w:t xml:space="preserve">amendements à apporter aux documents de base et aux résolutions </w:t>
      </w:r>
      <w:r w:rsidR="00DE1D59">
        <w:rPr>
          <w:rFonts w:ascii="Arial" w:hAnsi="Arial" w:cs="Arial"/>
          <w:lang w:val="fr-FR"/>
        </w:rPr>
        <w:t>existants</w:t>
      </w:r>
      <w:r w:rsidRPr="00BE70D8">
        <w:rPr>
          <w:rFonts w:ascii="Arial" w:hAnsi="Arial" w:cs="Arial"/>
          <w:lang w:val="fr-FR"/>
        </w:rPr>
        <w:t xml:space="preserve"> de l</w:t>
      </w:r>
      <w:r>
        <w:rPr>
          <w:rFonts w:ascii="Arial" w:hAnsi="Arial" w:cs="Arial"/>
          <w:lang w:val="fr-FR"/>
        </w:rPr>
        <w:t>’</w:t>
      </w:r>
      <w:r w:rsidRPr="00BE70D8">
        <w:rPr>
          <w:rFonts w:ascii="Arial" w:hAnsi="Arial" w:cs="Arial"/>
          <w:lang w:val="fr-FR"/>
        </w:rPr>
        <w:t>OHI pour approbation par les membres de l</w:t>
      </w:r>
      <w:r>
        <w:rPr>
          <w:rFonts w:ascii="Arial" w:hAnsi="Arial" w:cs="Arial"/>
          <w:lang w:val="fr-FR"/>
        </w:rPr>
        <w:t>’</w:t>
      </w:r>
      <w:r w:rsidRPr="00BE70D8">
        <w:rPr>
          <w:rFonts w:ascii="Arial" w:hAnsi="Arial" w:cs="Arial"/>
          <w:lang w:val="fr-FR"/>
        </w:rPr>
        <w:t xml:space="preserve">OHI à </w:t>
      </w:r>
      <w:r>
        <w:rPr>
          <w:rFonts w:ascii="Arial" w:hAnsi="Arial" w:cs="Arial"/>
          <w:lang w:val="fr-FR"/>
        </w:rPr>
        <w:t>l’</w:t>
      </w:r>
      <w:r w:rsidRPr="00BE70D8">
        <w:rPr>
          <w:rFonts w:ascii="Arial" w:hAnsi="Arial" w:cs="Arial"/>
          <w:lang w:val="fr-FR"/>
        </w:rPr>
        <w:t>A-4.</w:t>
      </w:r>
    </w:p>
  </w:footnote>
  <w:footnote w:id="18">
    <w:p w14:paraId="19B28BCA" w14:textId="77777777" w:rsidR="000832E8" w:rsidRPr="002E438B" w:rsidRDefault="000832E8" w:rsidP="000832E8">
      <w:pPr>
        <w:pStyle w:val="FootnoteText"/>
        <w:rPr>
          <w:rFonts w:ascii="Arial" w:hAnsi="Arial" w:cs="Arial"/>
          <w:lang w:val="fr-FR"/>
        </w:rPr>
      </w:pPr>
      <w:r w:rsidRPr="002E438B">
        <w:rPr>
          <w:rStyle w:val="FootnoteReference"/>
          <w:rFonts w:ascii="Arial" w:hAnsi="Arial" w:cs="Arial"/>
          <w:lang w:val="fr-FR"/>
        </w:rPr>
        <w:footnoteRef/>
      </w:r>
      <w:r w:rsidRPr="002E438B">
        <w:rPr>
          <w:rFonts w:ascii="Arial" w:hAnsi="Arial" w:cs="Arial"/>
          <w:lang w:val="fr-FR"/>
        </w:rPr>
        <w:t xml:space="preserve"> GOOS</w:t>
      </w:r>
      <w:r>
        <w:rPr>
          <w:rFonts w:ascii="Arial" w:hAnsi="Arial" w:cs="Arial"/>
          <w:lang w:val="fr-FR"/>
        </w:rPr>
        <w:t xml:space="preserve"> </w:t>
      </w:r>
      <w:r w:rsidRPr="002E438B">
        <w:rPr>
          <w:rFonts w:ascii="Arial" w:hAnsi="Arial" w:cs="Arial"/>
          <w:lang w:val="fr-FR"/>
        </w:rPr>
        <w:t xml:space="preserve">: </w:t>
      </w:r>
      <w:r>
        <w:rPr>
          <w:rFonts w:ascii="Arial" w:hAnsi="Arial" w:cs="Arial"/>
          <w:lang w:val="fr-FR"/>
        </w:rPr>
        <w:t>Système mondial d’observation des océans</w:t>
      </w:r>
      <w:r w:rsidRPr="002E438B">
        <w:rPr>
          <w:rFonts w:ascii="Arial" w:hAnsi="Arial" w:cs="Arial"/>
          <w:lang w:val="fr-FR"/>
        </w:rPr>
        <w:t>.</w:t>
      </w:r>
    </w:p>
  </w:footnote>
  <w:footnote w:id="19">
    <w:p w14:paraId="5DDE7E72" w14:textId="77777777" w:rsidR="0012537B" w:rsidRPr="002E438B" w:rsidRDefault="0012537B" w:rsidP="0012537B">
      <w:pPr>
        <w:pStyle w:val="FootnoteText"/>
        <w:rPr>
          <w:rFonts w:ascii="Arial" w:hAnsi="Arial" w:cs="Arial"/>
          <w:lang w:val="fr-FR"/>
        </w:rPr>
      </w:pPr>
      <w:r w:rsidRPr="002E438B">
        <w:rPr>
          <w:rStyle w:val="FootnoteReference"/>
          <w:rFonts w:ascii="Arial" w:hAnsi="Arial" w:cs="Arial"/>
          <w:lang w:val="fr-FR"/>
        </w:rPr>
        <w:footnoteRef/>
      </w:r>
      <w:r w:rsidRPr="002E438B">
        <w:rPr>
          <w:rFonts w:ascii="Arial" w:hAnsi="Arial" w:cs="Arial"/>
          <w:lang w:val="fr-FR"/>
        </w:rPr>
        <w:t xml:space="preserve"> </w:t>
      </w:r>
      <w:r w:rsidRPr="002E438B">
        <w:rPr>
          <w:rFonts w:ascii="Arial" w:eastAsia="Times New Roman" w:hAnsi="Arial" w:cs="Arial"/>
          <w:lang w:val="fr-FR"/>
        </w:rPr>
        <w:t>Groupe de travail sur la révision du plan stratégique</w:t>
      </w:r>
      <w:r w:rsidRPr="002E438B">
        <w:rPr>
          <w:rFonts w:ascii="Arial" w:hAnsi="Arial" w:cs="Arial"/>
          <w:lang w:val="fr-FR"/>
        </w:rPr>
        <w:t>.</w:t>
      </w:r>
    </w:p>
  </w:footnote>
  <w:footnote w:id="20">
    <w:p w14:paraId="3BA5CA15" w14:textId="77777777" w:rsidR="0012537B" w:rsidRPr="002E438B" w:rsidRDefault="0012537B" w:rsidP="0012537B">
      <w:pPr>
        <w:pStyle w:val="FootnoteText"/>
        <w:rPr>
          <w:rFonts w:ascii="Arial" w:hAnsi="Arial" w:cs="Arial"/>
          <w:lang w:val="fr-FR"/>
        </w:rPr>
      </w:pPr>
      <w:r w:rsidRPr="002E438B">
        <w:rPr>
          <w:rStyle w:val="FootnoteReference"/>
          <w:rFonts w:ascii="Arial" w:hAnsi="Arial" w:cs="Arial"/>
          <w:lang w:val="fr-FR"/>
        </w:rPr>
        <w:footnoteRef/>
      </w:r>
      <w:r w:rsidRPr="002E438B">
        <w:rPr>
          <w:rFonts w:ascii="Arial" w:hAnsi="Arial" w:cs="Arial"/>
          <w:lang w:val="fr-FR"/>
        </w:rPr>
        <w:t xml:space="preserve"> Sous l’égide du HSSC.</w:t>
      </w:r>
    </w:p>
  </w:footnote>
  <w:footnote w:id="21">
    <w:p w14:paraId="62466C55" w14:textId="77777777" w:rsidR="0012537B" w:rsidRPr="002E438B" w:rsidRDefault="0012537B" w:rsidP="0012537B">
      <w:pPr>
        <w:pStyle w:val="FootnoteText"/>
        <w:rPr>
          <w:rFonts w:ascii="Arial" w:hAnsi="Arial" w:cs="Arial"/>
          <w:lang w:val="fr-FR"/>
        </w:rPr>
      </w:pPr>
      <w:r w:rsidRPr="002E438B">
        <w:rPr>
          <w:rStyle w:val="FootnoteReference"/>
          <w:rFonts w:ascii="Arial" w:hAnsi="Arial" w:cs="Arial"/>
          <w:lang w:val="fr-FR"/>
        </w:rPr>
        <w:footnoteRef/>
      </w:r>
      <w:r w:rsidRPr="002E438B">
        <w:rPr>
          <w:rFonts w:ascii="Arial" w:hAnsi="Arial" w:cs="Arial"/>
          <w:lang w:val="fr-FR"/>
        </w:rPr>
        <w:t xml:space="preserve"> Association internationale des commandants de port.</w:t>
      </w:r>
    </w:p>
  </w:footnote>
  <w:footnote w:id="22">
    <w:p w14:paraId="42B6D783" w14:textId="77777777" w:rsidR="0012537B" w:rsidRPr="002E438B" w:rsidRDefault="0012537B" w:rsidP="0012537B">
      <w:pPr>
        <w:pStyle w:val="FootnoteText"/>
        <w:rPr>
          <w:rFonts w:ascii="Arial" w:hAnsi="Arial" w:cs="Arial"/>
          <w:lang w:val="fr-FR"/>
        </w:rPr>
      </w:pPr>
      <w:r w:rsidRPr="002E438B">
        <w:rPr>
          <w:rStyle w:val="FootnoteReference"/>
          <w:rFonts w:ascii="Arial" w:hAnsi="Arial" w:cs="Arial"/>
          <w:lang w:val="fr-FR"/>
        </w:rPr>
        <w:footnoteRef/>
      </w:r>
      <w:r w:rsidRPr="002E438B">
        <w:rPr>
          <w:rFonts w:ascii="Arial" w:hAnsi="Arial" w:cs="Arial"/>
          <w:lang w:val="fr-FR"/>
        </w:rPr>
        <w:t xml:space="preserve"> </w:t>
      </w:r>
      <w:r w:rsidRPr="002E438B">
        <w:rPr>
          <w:rFonts w:ascii="Arial" w:eastAsia="Times New Roman" w:hAnsi="Arial" w:cs="Arial"/>
          <w:lang w:val="fr-FR"/>
        </w:rPr>
        <w:t>IEC SECOM 63173-2.</w:t>
      </w:r>
    </w:p>
  </w:footnote>
  <w:footnote w:id="23">
    <w:p w14:paraId="7B76A63C" w14:textId="77777777" w:rsidR="0012537B" w:rsidRPr="002E438B" w:rsidRDefault="0012537B" w:rsidP="0012537B">
      <w:pPr>
        <w:pStyle w:val="FootnoteText"/>
        <w:rPr>
          <w:rFonts w:ascii="Arial" w:hAnsi="Arial" w:cs="Arial"/>
          <w:lang w:val="fr-FR"/>
        </w:rPr>
      </w:pPr>
      <w:r w:rsidRPr="002E438B">
        <w:rPr>
          <w:rStyle w:val="FootnoteReference"/>
          <w:rFonts w:ascii="Arial" w:hAnsi="Arial" w:cs="Arial"/>
          <w:lang w:val="fr-FR"/>
        </w:rPr>
        <w:footnoteRef/>
      </w:r>
      <w:r w:rsidRPr="002E438B">
        <w:rPr>
          <w:rFonts w:ascii="Arial" w:hAnsi="Arial" w:cs="Arial"/>
          <w:lang w:val="fr-FR"/>
        </w:rPr>
        <w:t xml:space="preserve"> IEC S-421.</w:t>
      </w:r>
    </w:p>
  </w:footnote>
  <w:footnote w:id="24">
    <w:p w14:paraId="11D45059" w14:textId="77777777" w:rsidR="0012537B" w:rsidRPr="00C473EE" w:rsidRDefault="0012537B" w:rsidP="0012537B">
      <w:pPr>
        <w:pStyle w:val="FootnoteText"/>
        <w:rPr>
          <w:rFonts w:ascii="Arial" w:hAnsi="Arial" w:cs="Arial"/>
          <w:lang w:val="fr-FR"/>
        </w:rPr>
      </w:pPr>
      <w:r w:rsidRPr="00C473EE">
        <w:rPr>
          <w:rStyle w:val="FootnoteReference"/>
          <w:rFonts w:ascii="Arial" w:hAnsi="Arial" w:cs="Arial"/>
        </w:rPr>
        <w:footnoteRef/>
      </w:r>
      <w:r w:rsidRPr="00C473EE">
        <w:rPr>
          <w:rFonts w:ascii="Arial" w:hAnsi="Arial" w:cs="Arial"/>
        </w:rPr>
        <w:t xml:space="preserve"> </w:t>
      </w:r>
      <w:r w:rsidRPr="00C473EE">
        <w:rPr>
          <w:rFonts w:ascii="Arial" w:hAnsi="Arial" w:cs="Arial"/>
          <w:lang w:val="fr-FR"/>
        </w:rPr>
        <w:t>La contribution du DK à EWH est confirmée jusqu</w:t>
      </w:r>
      <w:r>
        <w:rPr>
          <w:rFonts w:ascii="Arial" w:hAnsi="Arial" w:cs="Arial"/>
          <w:lang w:val="fr-FR"/>
        </w:rPr>
        <w:t>’</w:t>
      </w:r>
      <w:r w:rsidRPr="00C473EE">
        <w:rPr>
          <w:rFonts w:ascii="Arial" w:hAnsi="Arial" w:cs="Arial"/>
          <w:lang w:val="fr-FR"/>
        </w:rPr>
        <w:t>en 2026.</w:t>
      </w:r>
    </w:p>
  </w:footnote>
  <w:footnote w:id="25">
    <w:p w14:paraId="191B2640" w14:textId="77777777" w:rsidR="0012537B" w:rsidRPr="002E438B" w:rsidRDefault="0012537B" w:rsidP="0012537B">
      <w:pPr>
        <w:pStyle w:val="FootnoteText"/>
        <w:rPr>
          <w:rFonts w:ascii="Arial" w:hAnsi="Arial" w:cs="Arial"/>
          <w:lang w:val="fr-FR"/>
        </w:rPr>
      </w:pPr>
      <w:r w:rsidRPr="002E438B">
        <w:rPr>
          <w:rStyle w:val="FootnoteReference"/>
          <w:rFonts w:ascii="Arial" w:hAnsi="Arial" w:cs="Arial"/>
          <w:lang w:val="fr-FR"/>
        </w:rPr>
        <w:footnoteRef/>
      </w:r>
      <w:r w:rsidRPr="002E438B">
        <w:rPr>
          <w:rFonts w:ascii="Arial" w:hAnsi="Arial" w:cs="Arial"/>
          <w:lang w:val="fr-FR"/>
        </w:rPr>
        <w:t xml:space="preserve"> </w:t>
      </w:r>
      <w:r w:rsidRPr="002E438B">
        <w:rPr>
          <w:rFonts w:ascii="Arial" w:hAnsi="Arial" w:cs="Arial"/>
          <w:u w:val="single"/>
          <w:lang w:val="fr-FR"/>
        </w:rPr>
        <w:t>Note du Secrétariat :</w:t>
      </w:r>
      <w:r w:rsidRPr="002E438B">
        <w:rPr>
          <w:rFonts w:ascii="Arial" w:hAnsi="Arial" w:cs="Arial"/>
          <w:lang w:val="fr-FR"/>
        </w:rPr>
        <w:t xml:space="preserve"> la conformité doit être assurée avec les résolutions de la M-3, en particulier la résolution 1/2014 de l</w:t>
      </w:r>
      <w:r>
        <w:rPr>
          <w:rFonts w:ascii="Arial" w:hAnsi="Arial" w:cs="Arial"/>
          <w:lang w:val="fr-FR"/>
        </w:rPr>
        <w:t>’</w:t>
      </w:r>
      <w:r w:rsidRPr="002E438B">
        <w:rPr>
          <w:rFonts w:ascii="Arial" w:hAnsi="Arial" w:cs="Arial"/>
          <w:lang w:val="fr-FR"/>
        </w:rPr>
        <w:t xml:space="preserve">OHI - </w:t>
      </w:r>
      <w:r w:rsidRPr="002E438B">
        <w:rPr>
          <w:rFonts w:ascii="Arial" w:hAnsi="Arial" w:cs="Arial"/>
          <w:i/>
          <w:lang w:val="fr-FR"/>
        </w:rPr>
        <w:t>Principes directeurs pour les fonds de l</w:t>
      </w:r>
      <w:r>
        <w:rPr>
          <w:rFonts w:ascii="Arial" w:hAnsi="Arial" w:cs="Arial"/>
          <w:i/>
          <w:lang w:val="fr-FR"/>
        </w:rPr>
        <w:t>’</w:t>
      </w:r>
      <w:r w:rsidRPr="002E438B">
        <w:rPr>
          <w:rFonts w:ascii="Arial" w:hAnsi="Arial" w:cs="Arial"/>
          <w:i/>
          <w:lang w:val="fr-FR"/>
        </w:rPr>
        <w:t>OHI</w:t>
      </w:r>
      <w:r w:rsidRPr="002E438B">
        <w:rPr>
          <w:rFonts w:ascii="Arial" w:hAnsi="Arial" w:cs="Arial"/>
          <w:lang w:val="fr-FR"/>
        </w:rPr>
        <w:t>.</w:t>
      </w:r>
    </w:p>
  </w:footnote>
  <w:footnote w:id="26">
    <w:p w14:paraId="41971667" w14:textId="77777777" w:rsidR="0012537B" w:rsidRPr="00DE70BD" w:rsidRDefault="0012537B" w:rsidP="0012537B">
      <w:pPr>
        <w:pStyle w:val="NormalWeb"/>
        <w:spacing w:before="0" w:beforeAutospacing="0" w:after="0" w:afterAutospacing="0"/>
        <w:rPr>
          <w:rFonts w:ascii="Arial" w:hAnsi="Arial" w:cs="Arial"/>
          <w:sz w:val="20"/>
          <w:szCs w:val="20"/>
          <w:lang w:val="fr-FR"/>
        </w:rPr>
      </w:pPr>
      <w:r w:rsidRPr="00DE70BD">
        <w:rPr>
          <w:rStyle w:val="FootnoteReference"/>
          <w:rFonts w:ascii="Arial" w:hAnsi="Arial" w:cs="Arial"/>
          <w:sz w:val="20"/>
          <w:szCs w:val="20"/>
          <w:lang w:val="fr-FR"/>
        </w:rPr>
        <w:footnoteRef/>
      </w:r>
      <w:r w:rsidRPr="00DE70BD">
        <w:rPr>
          <w:rFonts w:ascii="Arial" w:hAnsi="Arial" w:cs="Arial"/>
          <w:sz w:val="20"/>
          <w:szCs w:val="20"/>
          <w:lang w:val="fr-FR"/>
        </w:rPr>
        <w:t xml:space="preserve"> ENDS : </w:t>
      </w:r>
      <w:r w:rsidRPr="00DE70BD">
        <w:rPr>
          <w:rFonts w:ascii="Arial" w:hAnsi="Arial" w:cs="Arial"/>
          <w:i/>
          <w:iCs/>
          <w:sz w:val="20"/>
          <w:szCs w:val="20"/>
          <w:lang w:val="fr-FR"/>
        </w:rPr>
        <w:t>Service de données de navigation électronique</w:t>
      </w:r>
      <w:r w:rsidRPr="00DE70BD">
        <w:rPr>
          <w:rFonts w:ascii="Arial" w:hAnsi="Arial" w:cs="Arial"/>
          <w:sz w:val="20"/>
          <w:szCs w:val="20"/>
          <w:lang w:val="fr-FR"/>
        </w:rPr>
        <w:t>, tel qu</w:t>
      </w:r>
      <w:r>
        <w:rPr>
          <w:rFonts w:ascii="Arial" w:hAnsi="Arial" w:cs="Arial"/>
          <w:sz w:val="20"/>
          <w:szCs w:val="20"/>
          <w:lang w:val="fr-FR"/>
        </w:rPr>
        <w:t>’</w:t>
      </w:r>
      <w:r w:rsidRPr="00DE70BD">
        <w:rPr>
          <w:rFonts w:ascii="Arial" w:hAnsi="Arial" w:cs="Arial"/>
          <w:sz w:val="20"/>
          <w:szCs w:val="20"/>
          <w:lang w:val="fr-FR"/>
        </w:rPr>
        <w:t>introduit dans la résolution MSC.530(106) de l</w:t>
      </w:r>
      <w:r>
        <w:rPr>
          <w:rFonts w:ascii="Arial" w:hAnsi="Arial" w:cs="Arial"/>
          <w:sz w:val="20"/>
          <w:szCs w:val="20"/>
          <w:lang w:val="fr-FR"/>
        </w:rPr>
        <w:t>’</w:t>
      </w:r>
      <w:r w:rsidRPr="00DE70BD">
        <w:rPr>
          <w:rFonts w:ascii="Arial" w:hAnsi="Arial" w:cs="Arial"/>
          <w:sz w:val="20"/>
          <w:szCs w:val="20"/>
          <w:lang w:val="fr-FR"/>
        </w:rPr>
        <w:t>OMI sur les normes de fonctionnement des ECDIS.</w:t>
      </w:r>
    </w:p>
  </w:footnote>
  <w:footnote w:id="27">
    <w:p w14:paraId="5C434D40" w14:textId="77777777" w:rsidR="0012537B" w:rsidRPr="002E438B" w:rsidRDefault="0012537B" w:rsidP="0012537B">
      <w:pPr>
        <w:pStyle w:val="FootnoteText"/>
        <w:rPr>
          <w:rFonts w:ascii="Arial" w:hAnsi="Arial" w:cs="Arial"/>
          <w:lang w:val="fr-FR"/>
        </w:rPr>
      </w:pPr>
      <w:r w:rsidRPr="002E438B">
        <w:rPr>
          <w:rStyle w:val="FootnoteReference"/>
          <w:rFonts w:ascii="Arial" w:hAnsi="Arial" w:cs="Arial"/>
          <w:lang w:val="fr-FR"/>
        </w:rPr>
        <w:footnoteRef/>
      </w:r>
      <w:r w:rsidRPr="002E438B">
        <w:rPr>
          <w:rFonts w:ascii="Arial" w:hAnsi="Arial" w:cs="Arial"/>
          <w:lang w:val="fr-FR"/>
        </w:rPr>
        <w:t xml:space="preserve"> </w:t>
      </w:r>
      <w:r>
        <w:rPr>
          <w:rFonts w:ascii="Arial" w:hAnsi="Arial" w:cs="Arial"/>
          <w:lang w:val="fr-FR"/>
        </w:rPr>
        <w:t>A terme</w:t>
      </w:r>
      <w:r w:rsidRPr="00DF3FF0">
        <w:rPr>
          <w:rFonts w:ascii="Arial" w:hAnsi="Arial" w:cs="Arial"/>
          <w:lang w:val="fr-FR"/>
        </w:rPr>
        <w:t xml:space="preserve"> </w:t>
      </w:r>
      <w:r>
        <w:rPr>
          <w:rFonts w:ascii="Arial" w:hAnsi="Arial" w:cs="Arial"/>
          <w:lang w:val="fr-FR"/>
        </w:rPr>
        <w:t>en</w:t>
      </w:r>
      <w:r w:rsidRPr="00DF3FF0">
        <w:rPr>
          <w:rFonts w:ascii="Arial" w:hAnsi="Arial" w:cs="Arial"/>
          <w:lang w:val="fr-FR"/>
        </w:rPr>
        <w:t xml:space="preserve"> format numérique et dynamique, en utilisant INToGIS III lorsqu</w:t>
      </w:r>
      <w:r>
        <w:rPr>
          <w:rFonts w:ascii="Arial" w:hAnsi="Arial" w:cs="Arial"/>
          <w:lang w:val="fr-FR"/>
        </w:rPr>
        <w:t>’</w:t>
      </w:r>
      <w:r w:rsidRPr="00DF3FF0">
        <w:rPr>
          <w:rFonts w:ascii="Arial" w:hAnsi="Arial" w:cs="Arial"/>
          <w:lang w:val="fr-FR"/>
        </w:rPr>
        <w:t xml:space="preserve">il </w:t>
      </w:r>
      <w:r>
        <w:rPr>
          <w:rFonts w:ascii="Arial" w:hAnsi="Arial" w:cs="Arial"/>
          <w:lang w:val="fr-FR"/>
        </w:rPr>
        <w:t>sera opérationnel</w:t>
      </w:r>
      <w:r w:rsidRPr="00DF3FF0">
        <w:rPr>
          <w:rFonts w:ascii="Arial" w:hAnsi="Arial" w:cs="Arial"/>
          <w:lang w:val="fr-FR"/>
        </w:rPr>
        <w:t>.</w:t>
      </w:r>
    </w:p>
  </w:footnote>
  <w:footnote w:id="28">
    <w:p w14:paraId="1CF7764E" w14:textId="77777777" w:rsidR="0012537B" w:rsidRPr="002E438B" w:rsidRDefault="0012537B" w:rsidP="0012537B">
      <w:pPr>
        <w:pStyle w:val="FootnoteText"/>
        <w:rPr>
          <w:rFonts w:ascii="Arial" w:hAnsi="Arial" w:cs="Arial"/>
          <w:lang w:val="fr-FR"/>
        </w:rPr>
      </w:pPr>
      <w:r w:rsidRPr="002E438B">
        <w:rPr>
          <w:rStyle w:val="FootnoteReference"/>
          <w:rFonts w:ascii="Arial" w:hAnsi="Arial" w:cs="Arial"/>
          <w:lang w:val="fr-FR"/>
        </w:rPr>
        <w:footnoteRef/>
      </w:r>
      <w:r w:rsidRPr="002E438B">
        <w:rPr>
          <w:rFonts w:ascii="Arial" w:hAnsi="Arial" w:cs="Arial"/>
          <w:lang w:val="fr-FR"/>
        </w:rPr>
        <w:t xml:space="preserve"> </w:t>
      </w:r>
      <w:r w:rsidRPr="00DF3FF0">
        <w:rPr>
          <w:rFonts w:ascii="Arial" w:hAnsi="Arial" w:cs="Arial"/>
          <w:lang w:val="fr-FR"/>
        </w:rPr>
        <w:t xml:space="preserve">Planifié (quand, où) </w:t>
      </w:r>
      <w:r>
        <w:rPr>
          <w:rFonts w:ascii="Arial" w:hAnsi="Arial" w:cs="Arial"/>
          <w:lang w:val="fr-FR"/>
        </w:rPr>
        <w:t>et ensuite</w:t>
      </w:r>
      <w:r w:rsidRPr="00DF3FF0">
        <w:rPr>
          <w:rFonts w:ascii="Arial" w:hAnsi="Arial" w:cs="Arial"/>
          <w:lang w:val="fr-FR"/>
        </w:rPr>
        <w:t xml:space="preserve"> produit : catalogue unique de l</w:t>
      </w:r>
      <w:r>
        <w:rPr>
          <w:rFonts w:ascii="Arial" w:hAnsi="Arial" w:cs="Arial"/>
          <w:lang w:val="fr-FR"/>
        </w:rPr>
        <w:t>’</w:t>
      </w:r>
      <w:r w:rsidRPr="00DF3FF0">
        <w:rPr>
          <w:rFonts w:ascii="Arial" w:hAnsi="Arial" w:cs="Arial"/>
          <w:lang w:val="fr-FR"/>
        </w:rPr>
        <w:t>OHI des produits et services de données INT/ENC/S-100.</w:t>
      </w:r>
    </w:p>
  </w:footnote>
  <w:footnote w:id="29">
    <w:p w14:paraId="5C8250F2" w14:textId="77777777" w:rsidR="0012537B" w:rsidRPr="002E438B" w:rsidRDefault="0012537B" w:rsidP="0012537B">
      <w:pPr>
        <w:pStyle w:val="FootnoteText"/>
        <w:rPr>
          <w:rFonts w:ascii="Arial" w:hAnsi="Arial" w:cs="Arial"/>
          <w:lang w:val="fr-FR"/>
        </w:rPr>
      </w:pPr>
      <w:r w:rsidRPr="002E438B">
        <w:rPr>
          <w:rStyle w:val="FootnoteReference"/>
          <w:rFonts w:ascii="Arial" w:hAnsi="Arial" w:cs="Arial"/>
          <w:lang w:val="fr-FR"/>
        </w:rPr>
        <w:footnoteRef/>
      </w:r>
      <w:r w:rsidRPr="002E438B">
        <w:rPr>
          <w:rFonts w:ascii="Arial" w:hAnsi="Arial" w:cs="Arial"/>
          <w:lang w:val="fr-FR"/>
        </w:rPr>
        <w:t xml:space="preserve"> </w:t>
      </w:r>
      <w:r>
        <w:rPr>
          <w:rFonts w:ascii="Arial" w:eastAsia="Times New Roman" w:hAnsi="Arial" w:cs="Arial"/>
          <w:bCs/>
          <w:lang w:val="fr-FR"/>
        </w:rPr>
        <w:t>Nom avalisé par le</w:t>
      </w:r>
      <w:r w:rsidRPr="002E438B">
        <w:rPr>
          <w:rFonts w:ascii="Arial" w:eastAsia="Times New Roman" w:hAnsi="Arial" w:cs="Arial"/>
          <w:bCs/>
          <w:lang w:val="fr-FR"/>
        </w:rPr>
        <w:t xml:space="preserve"> </w:t>
      </w:r>
      <w:r w:rsidRPr="002E438B">
        <w:rPr>
          <w:rFonts w:ascii="Arial" w:eastAsia="Times New Roman" w:hAnsi="Arial" w:cs="Arial"/>
          <w:b/>
          <w:lang w:val="fr-FR"/>
        </w:rPr>
        <w:t>HSSC.</w:t>
      </w:r>
    </w:p>
  </w:footnote>
  <w:footnote w:id="30">
    <w:p w14:paraId="0E68401D" w14:textId="77777777" w:rsidR="0012537B" w:rsidRPr="002E438B" w:rsidRDefault="0012537B" w:rsidP="0012537B">
      <w:pPr>
        <w:pStyle w:val="FootnoteText"/>
        <w:rPr>
          <w:rFonts w:ascii="Arial" w:hAnsi="Arial" w:cs="Arial"/>
          <w:lang w:val="fr-FR"/>
        </w:rPr>
      </w:pPr>
      <w:r w:rsidRPr="002E438B">
        <w:rPr>
          <w:rStyle w:val="FootnoteReference"/>
          <w:rFonts w:ascii="Arial" w:hAnsi="Arial" w:cs="Arial"/>
          <w:lang w:val="fr-FR"/>
        </w:rPr>
        <w:footnoteRef/>
      </w:r>
      <w:r w:rsidRPr="002E438B">
        <w:rPr>
          <w:rFonts w:ascii="Arial" w:hAnsi="Arial" w:cs="Arial"/>
          <w:lang w:val="fr-FR"/>
        </w:rPr>
        <w:t xml:space="preserve"> </w:t>
      </w:r>
      <w:r>
        <w:rPr>
          <w:rFonts w:ascii="Arial" w:hAnsi="Arial" w:cs="Arial"/>
          <w:lang w:val="fr-FR"/>
        </w:rPr>
        <w:t>E</w:t>
      </w:r>
      <w:r w:rsidRPr="00BE70D8">
        <w:rPr>
          <w:rFonts w:ascii="Arial" w:hAnsi="Arial" w:cs="Arial"/>
          <w:lang w:val="fr-FR"/>
        </w:rPr>
        <w:t xml:space="preserve">t, </w:t>
      </w:r>
      <w:r>
        <w:rPr>
          <w:rFonts w:ascii="Arial" w:hAnsi="Arial" w:cs="Arial"/>
          <w:lang w:val="fr-FR"/>
        </w:rPr>
        <w:t>dans</w:t>
      </w:r>
      <w:r w:rsidRPr="00BE70D8">
        <w:rPr>
          <w:rFonts w:ascii="Arial" w:hAnsi="Arial" w:cs="Arial"/>
          <w:lang w:val="fr-FR"/>
        </w:rPr>
        <w:t xml:space="preserve"> le cas</w:t>
      </w:r>
      <w:r>
        <w:rPr>
          <w:rFonts w:ascii="Arial" w:hAnsi="Arial" w:cs="Arial"/>
          <w:lang w:val="fr-FR"/>
        </w:rPr>
        <w:t xml:space="preserve"> contraire</w:t>
      </w:r>
      <w:r w:rsidRPr="00BE70D8">
        <w:rPr>
          <w:rFonts w:ascii="Arial" w:hAnsi="Arial" w:cs="Arial"/>
          <w:lang w:val="fr-FR"/>
        </w:rPr>
        <w:t>, propositions d</w:t>
      </w:r>
      <w:r>
        <w:rPr>
          <w:rFonts w:ascii="Arial" w:hAnsi="Arial" w:cs="Arial"/>
          <w:lang w:val="fr-FR"/>
        </w:rPr>
        <w:t>’</w:t>
      </w:r>
      <w:r w:rsidRPr="00BE70D8">
        <w:rPr>
          <w:rFonts w:ascii="Arial" w:hAnsi="Arial" w:cs="Arial"/>
          <w:lang w:val="fr-FR"/>
        </w:rPr>
        <w:t>amendements à apporter aux documents de base et aux résolutions actuels de l</w:t>
      </w:r>
      <w:r>
        <w:rPr>
          <w:rFonts w:ascii="Arial" w:hAnsi="Arial" w:cs="Arial"/>
          <w:lang w:val="fr-FR"/>
        </w:rPr>
        <w:t>’</w:t>
      </w:r>
      <w:r w:rsidRPr="00BE70D8">
        <w:rPr>
          <w:rFonts w:ascii="Arial" w:hAnsi="Arial" w:cs="Arial"/>
          <w:lang w:val="fr-FR"/>
        </w:rPr>
        <w:t>OHI pour approbation par les membres de l</w:t>
      </w:r>
      <w:r>
        <w:rPr>
          <w:rFonts w:ascii="Arial" w:hAnsi="Arial" w:cs="Arial"/>
          <w:lang w:val="fr-FR"/>
        </w:rPr>
        <w:t>’</w:t>
      </w:r>
      <w:r w:rsidRPr="00BE70D8">
        <w:rPr>
          <w:rFonts w:ascii="Arial" w:hAnsi="Arial" w:cs="Arial"/>
          <w:lang w:val="fr-FR"/>
        </w:rPr>
        <w:t xml:space="preserve">OHI à </w:t>
      </w:r>
      <w:r>
        <w:rPr>
          <w:rFonts w:ascii="Arial" w:hAnsi="Arial" w:cs="Arial"/>
          <w:lang w:val="fr-FR"/>
        </w:rPr>
        <w:t>l’</w:t>
      </w:r>
      <w:r w:rsidRPr="00BE70D8">
        <w:rPr>
          <w:rFonts w:ascii="Arial" w:hAnsi="Arial" w:cs="Arial"/>
          <w:lang w:val="fr-FR"/>
        </w:rPr>
        <w:t>A-4.</w:t>
      </w:r>
    </w:p>
  </w:footnote>
  <w:footnote w:id="31">
    <w:p w14:paraId="50705719" w14:textId="77777777" w:rsidR="0012537B" w:rsidRPr="002E438B" w:rsidRDefault="0012537B" w:rsidP="0012537B">
      <w:pPr>
        <w:pStyle w:val="FootnoteText"/>
        <w:rPr>
          <w:rFonts w:ascii="Arial" w:hAnsi="Arial" w:cs="Arial"/>
          <w:lang w:val="fr-FR"/>
        </w:rPr>
      </w:pPr>
      <w:r w:rsidRPr="002E438B">
        <w:rPr>
          <w:rStyle w:val="FootnoteReference"/>
          <w:rFonts w:ascii="Arial" w:hAnsi="Arial" w:cs="Arial"/>
          <w:lang w:val="fr-FR"/>
        </w:rPr>
        <w:footnoteRef/>
      </w:r>
      <w:r w:rsidRPr="002E438B">
        <w:rPr>
          <w:rFonts w:ascii="Arial" w:hAnsi="Arial" w:cs="Arial"/>
          <w:lang w:val="fr-FR"/>
        </w:rPr>
        <w:t xml:space="preserve"> GOOS</w:t>
      </w:r>
      <w:r>
        <w:rPr>
          <w:rFonts w:ascii="Arial" w:hAnsi="Arial" w:cs="Arial"/>
          <w:lang w:val="fr-FR"/>
        </w:rPr>
        <w:t xml:space="preserve"> </w:t>
      </w:r>
      <w:r w:rsidRPr="002E438B">
        <w:rPr>
          <w:rFonts w:ascii="Arial" w:hAnsi="Arial" w:cs="Arial"/>
          <w:lang w:val="fr-FR"/>
        </w:rPr>
        <w:t xml:space="preserve">: </w:t>
      </w:r>
      <w:r>
        <w:rPr>
          <w:rFonts w:ascii="Arial" w:hAnsi="Arial" w:cs="Arial"/>
          <w:lang w:val="fr-FR"/>
        </w:rPr>
        <w:t>Système mondial d’observation des océans</w:t>
      </w:r>
      <w:r w:rsidRPr="002E438B">
        <w:rPr>
          <w:rFonts w:ascii="Arial" w:hAnsi="Arial" w:cs="Arial"/>
          <w:lang w:val="fr-FR"/>
        </w:rPr>
        <w:t>.</w:t>
      </w:r>
    </w:p>
  </w:footnote>
  <w:footnote w:id="32">
    <w:p w14:paraId="00CA4DA0" w14:textId="77777777" w:rsidR="0012537B" w:rsidRPr="00D828B5" w:rsidRDefault="0012537B" w:rsidP="0012537B">
      <w:pPr>
        <w:pStyle w:val="FootnoteText"/>
        <w:rPr>
          <w:rFonts w:ascii="Arial" w:hAnsi="Arial" w:cs="Arial"/>
          <w:lang w:val="fr-FR"/>
        </w:rPr>
      </w:pPr>
      <w:r w:rsidRPr="00D828B5">
        <w:rPr>
          <w:rStyle w:val="FootnoteReference"/>
          <w:rFonts w:ascii="Arial" w:hAnsi="Arial" w:cs="Arial"/>
        </w:rPr>
        <w:footnoteRef/>
      </w:r>
      <w:r w:rsidRPr="00D828B5">
        <w:rPr>
          <w:rFonts w:ascii="Arial" w:hAnsi="Arial" w:cs="Arial"/>
        </w:rPr>
        <w:t xml:space="preserve"> </w:t>
      </w:r>
      <w:r w:rsidRPr="00D828B5">
        <w:rPr>
          <w:rFonts w:ascii="Arial" w:hAnsi="Arial" w:cs="Arial"/>
          <w:lang w:val="fr-FR"/>
        </w:rPr>
        <w:t>Direction.</w:t>
      </w:r>
    </w:p>
  </w:footnote>
  <w:footnote w:id="33">
    <w:p w14:paraId="6C10AA0C" w14:textId="77777777" w:rsidR="0012537B" w:rsidRPr="002C5610" w:rsidRDefault="0012537B" w:rsidP="0012537B">
      <w:pPr>
        <w:pStyle w:val="FootnoteText"/>
        <w:rPr>
          <w:rFonts w:ascii="Arial" w:hAnsi="Arial" w:cs="Arial"/>
          <w:lang w:val="fr-FR"/>
        </w:rPr>
      </w:pPr>
      <w:r w:rsidRPr="002C5610">
        <w:rPr>
          <w:rStyle w:val="FootnoteReference"/>
          <w:rFonts w:ascii="Arial" w:hAnsi="Arial" w:cs="Arial"/>
        </w:rPr>
        <w:footnoteRef/>
      </w:r>
      <w:r w:rsidRPr="002C5610">
        <w:rPr>
          <w:rFonts w:ascii="Arial" w:hAnsi="Arial" w:cs="Arial"/>
        </w:rPr>
        <w:t xml:space="preserve"> </w:t>
      </w:r>
      <w:r w:rsidRPr="002C5610">
        <w:rPr>
          <w:rFonts w:ascii="Arial" w:hAnsi="Arial" w:cs="Arial"/>
          <w:lang w:val="fr-FR"/>
        </w:rPr>
        <w:t>Des définitions claires des catégories de réunions doivent être fournies dans le cadre de l'enquête.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9C5B1" w14:textId="7B7DEA4F" w:rsidR="00163B84" w:rsidRPr="00933DBF" w:rsidRDefault="00163B84">
    <w:pPr>
      <w:pStyle w:val="Header"/>
      <w:pBdr>
        <w:top w:val="single" w:sz="4" w:space="0" w:color="000000"/>
        <w:left w:val="single" w:sz="4" w:space="0" w:color="000000"/>
        <w:bottom w:val="single" w:sz="4" w:space="0" w:color="000000"/>
        <w:right w:val="single" w:sz="4" w:space="0" w:color="000000"/>
      </w:pBdr>
      <w:ind w:left="7825"/>
      <w:jc w:val="center"/>
      <w:rPr>
        <w:rFonts w:ascii="Arial" w:hAnsi="Arial" w:cs="Arial"/>
        <w:lang w:val="en-GB"/>
      </w:rPr>
    </w:pPr>
    <w:r w:rsidRPr="00933DBF">
      <w:rPr>
        <w:rFonts w:ascii="Arial" w:hAnsi="Arial" w:cs="Arial"/>
        <w:lang w:val="en-GB"/>
      </w:rPr>
      <w:t>C-</w:t>
    </w:r>
    <w:r w:rsidR="00263300" w:rsidRPr="00933DBF">
      <w:rPr>
        <w:rFonts w:ascii="Arial" w:hAnsi="Arial" w:cs="Arial"/>
        <w:lang w:val="en-GB"/>
      </w:rPr>
      <w:t>8</w:t>
    </w:r>
    <w:r w:rsidRPr="00933DBF">
      <w:rPr>
        <w:rFonts w:ascii="Arial" w:hAnsi="Arial" w:cs="Arial"/>
        <w:lang w:val="en-GB"/>
      </w:rPr>
      <w:t xml:space="preserve"> Report</w:t>
    </w:r>
  </w:p>
  <w:p w14:paraId="28602706" w14:textId="77777777" w:rsidR="00163B84" w:rsidRPr="00933DBF" w:rsidRDefault="00163B8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82D2F"/>
    <w:multiLevelType w:val="multilevel"/>
    <w:tmpl w:val="0C9C117E"/>
    <w:styleLink w:val="ImportedStyle1"/>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36F652C"/>
    <w:multiLevelType w:val="hybridMultilevel"/>
    <w:tmpl w:val="56CC3302"/>
    <w:lvl w:ilvl="0" w:tplc="5E287FBC">
      <w:start w:val="1"/>
      <w:numFmt w:val="decimal"/>
      <w:lvlText w:val="%1.2"/>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C15942"/>
    <w:multiLevelType w:val="hybridMultilevel"/>
    <w:tmpl w:val="94AC1B54"/>
    <w:lvl w:ilvl="0" w:tplc="4896FBF6">
      <w:start w:val="1"/>
      <w:numFmt w:val="lowerLetter"/>
      <w:lvlText w:val="%1."/>
      <w:lvlJc w:val="left"/>
      <w:pPr>
        <w:ind w:left="1040" w:hanging="6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E530A6"/>
    <w:multiLevelType w:val="hybridMultilevel"/>
    <w:tmpl w:val="061818A6"/>
    <w:lvl w:ilvl="0" w:tplc="20E431CC">
      <w:start w:val="1"/>
      <w:numFmt w:val="upperLetter"/>
      <w:lvlText w:val="%1."/>
      <w:lvlJc w:val="left"/>
      <w:pPr>
        <w:ind w:left="1020" w:hanging="360"/>
      </w:pPr>
    </w:lvl>
    <w:lvl w:ilvl="1" w:tplc="BF000950">
      <w:start w:val="1"/>
      <w:numFmt w:val="upperLetter"/>
      <w:lvlText w:val="%2."/>
      <w:lvlJc w:val="left"/>
      <w:pPr>
        <w:ind w:left="1020" w:hanging="360"/>
      </w:pPr>
    </w:lvl>
    <w:lvl w:ilvl="2" w:tplc="A28441AA">
      <w:start w:val="1"/>
      <w:numFmt w:val="upperLetter"/>
      <w:lvlText w:val="%3."/>
      <w:lvlJc w:val="left"/>
      <w:pPr>
        <w:ind w:left="1020" w:hanging="360"/>
      </w:pPr>
    </w:lvl>
    <w:lvl w:ilvl="3" w:tplc="AC18A816">
      <w:start w:val="1"/>
      <w:numFmt w:val="upperLetter"/>
      <w:lvlText w:val="%4."/>
      <w:lvlJc w:val="left"/>
      <w:pPr>
        <w:ind w:left="1020" w:hanging="360"/>
      </w:pPr>
    </w:lvl>
    <w:lvl w:ilvl="4" w:tplc="D7545656">
      <w:start w:val="1"/>
      <w:numFmt w:val="upperLetter"/>
      <w:lvlText w:val="%5."/>
      <w:lvlJc w:val="left"/>
      <w:pPr>
        <w:ind w:left="1020" w:hanging="360"/>
      </w:pPr>
    </w:lvl>
    <w:lvl w:ilvl="5" w:tplc="A8764B88">
      <w:start w:val="1"/>
      <w:numFmt w:val="upperLetter"/>
      <w:lvlText w:val="%6."/>
      <w:lvlJc w:val="left"/>
      <w:pPr>
        <w:ind w:left="1020" w:hanging="360"/>
      </w:pPr>
    </w:lvl>
    <w:lvl w:ilvl="6" w:tplc="3494686C">
      <w:start w:val="1"/>
      <w:numFmt w:val="upperLetter"/>
      <w:lvlText w:val="%7."/>
      <w:lvlJc w:val="left"/>
      <w:pPr>
        <w:ind w:left="1020" w:hanging="360"/>
      </w:pPr>
    </w:lvl>
    <w:lvl w:ilvl="7" w:tplc="60CC105E">
      <w:start w:val="1"/>
      <w:numFmt w:val="upperLetter"/>
      <w:lvlText w:val="%8."/>
      <w:lvlJc w:val="left"/>
      <w:pPr>
        <w:ind w:left="1020" w:hanging="360"/>
      </w:pPr>
    </w:lvl>
    <w:lvl w:ilvl="8" w:tplc="3A10EEEE">
      <w:start w:val="1"/>
      <w:numFmt w:val="upperLetter"/>
      <w:lvlText w:val="%9."/>
      <w:lvlJc w:val="left"/>
      <w:pPr>
        <w:ind w:left="1020" w:hanging="360"/>
      </w:pPr>
    </w:lvl>
  </w:abstractNum>
  <w:abstractNum w:abstractNumId="4" w15:restartNumberingAfterBreak="0">
    <w:nsid w:val="0A91089A"/>
    <w:multiLevelType w:val="hybridMultilevel"/>
    <w:tmpl w:val="339C4F22"/>
    <w:lvl w:ilvl="0" w:tplc="D92E56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CE334A"/>
    <w:multiLevelType w:val="hybridMultilevel"/>
    <w:tmpl w:val="A7B8B25E"/>
    <w:lvl w:ilvl="0" w:tplc="040C0019">
      <w:start w:val="1"/>
      <w:numFmt w:val="lowerLetter"/>
      <w:lvlText w:val="%1."/>
      <w:lvlJc w:val="left"/>
      <w:pPr>
        <w:ind w:left="1040" w:hanging="360"/>
      </w:pPr>
      <w:rPr>
        <w:rFonts w:hint="default"/>
      </w:rPr>
    </w:lvl>
    <w:lvl w:ilvl="1" w:tplc="040C0019" w:tentative="1">
      <w:start w:val="1"/>
      <w:numFmt w:val="lowerLetter"/>
      <w:lvlText w:val="%2."/>
      <w:lvlJc w:val="left"/>
      <w:pPr>
        <w:ind w:left="1760" w:hanging="360"/>
      </w:pPr>
    </w:lvl>
    <w:lvl w:ilvl="2" w:tplc="040C001B" w:tentative="1">
      <w:start w:val="1"/>
      <w:numFmt w:val="lowerRoman"/>
      <w:lvlText w:val="%3."/>
      <w:lvlJc w:val="right"/>
      <w:pPr>
        <w:ind w:left="2480" w:hanging="180"/>
      </w:pPr>
    </w:lvl>
    <w:lvl w:ilvl="3" w:tplc="040C000F" w:tentative="1">
      <w:start w:val="1"/>
      <w:numFmt w:val="decimal"/>
      <w:lvlText w:val="%4."/>
      <w:lvlJc w:val="left"/>
      <w:pPr>
        <w:ind w:left="3200" w:hanging="360"/>
      </w:pPr>
    </w:lvl>
    <w:lvl w:ilvl="4" w:tplc="040C0019" w:tentative="1">
      <w:start w:val="1"/>
      <w:numFmt w:val="lowerLetter"/>
      <w:lvlText w:val="%5."/>
      <w:lvlJc w:val="left"/>
      <w:pPr>
        <w:ind w:left="3920" w:hanging="360"/>
      </w:pPr>
    </w:lvl>
    <w:lvl w:ilvl="5" w:tplc="040C001B" w:tentative="1">
      <w:start w:val="1"/>
      <w:numFmt w:val="lowerRoman"/>
      <w:lvlText w:val="%6."/>
      <w:lvlJc w:val="right"/>
      <w:pPr>
        <w:ind w:left="4640" w:hanging="180"/>
      </w:pPr>
    </w:lvl>
    <w:lvl w:ilvl="6" w:tplc="040C000F" w:tentative="1">
      <w:start w:val="1"/>
      <w:numFmt w:val="decimal"/>
      <w:lvlText w:val="%7."/>
      <w:lvlJc w:val="left"/>
      <w:pPr>
        <w:ind w:left="5360" w:hanging="360"/>
      </w:pPr>
    </w:lvl>
    <w:lvl w:ilvl="7" w:tplc="040C0019" w:tentative="1">
      <w:start w:val="1"/>
      <w:numFmt w:val="lowerLetter"/>
      <w:lvlText w:val="%8."/>
      <w:lvlJc w:val="left"/>
      <w:pPr>
        <w:ind w:left="6080" w:hanging="360"/>
      </w:pPr>
    </w:lvl>
    <w:lvl w:ilvl="8" w:tplc="040C001B" w:tentative="1">
      <w:start w:val="1"/>
      <w:numFmt w:val="lowerRoman"/>
      <w:lvlText w:val="%9."/>
      <w:lvlJc w:val="right"/>
      <w:pPr>
        <w:ind w:left="6800" w:hanging="180"/>
      </w:pPr>
    </w:lvl>
  </w:abstractNum>
  <w:abstractNum w:abstractNumId="6" w15:restartNumberingAfterBreak="0">
    <w:nsid w:val="0FD6430D"/>
    <w:multiLevelType w:val="multilevel"/>
    <w:tmpl w:val="AFD8859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6091EA8"/>
    <w:multiLevelType w:val="hybridMultilevel"/>
    <w:tmpl w:val="022238AE"/>
    <w:lvl w:ilvl="0" w:tplc="73B09484">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9B35AD"/>
    <w:multiLevelType w:val="hybridMultilevel"/>
    <w:tmpl w:val="46F0EB20"/>
    <w:lvl w:ilvl="0" w:tplc="4F92EB1C">
      <w:start w:val="1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952ED9"/>
    <w:multiLevelType w:val="hybridMultilevel"/>
    <w:tmpl w:val="4C1C666E"/>
    <w:lvl w:ilvl="0" w:tplc="E1725B7E">
      <w:start w:val="1"/>
      <w:numFmt w:val="lowerLetter"/>
      <w:lvlText w:val="%1."/>
      <w:lvlJc w:val="left"/>
      <w:pPr>
        <w:ind w:left="720" w:hanging="360"/>
      </w:pPr>
      <w:rPr>
        <w:rFonts w:ascii="Arial" w:eastAsia="Times New Roman" w:hAnsi="Arial" w:cs="Arial"/>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834EB3"/>
    <w:multiLevelType w:val="hybridMultilevel"/>
    <w:tmpl w:val="33FE0B3C"/>
    <w:lvl w:ilvl="0" w:tplc="272E743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180C33"/>
    <w:multiLevelType w:val="hybridMultilevel"/>
    <w:tmpl w:val="6C6CD9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2C71BF"/>
    <w:multiLevelType w:val="hybridMultilevel"/>
    <w:tmpl w:val="9DF2E7CA"/>
    <w:lvl w:ilvl="0" w:tplc="3E4E85C0">
      <w:start w:val="7"/>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9E17FD"/>
    <w:multiLevelType w:val="hybridMultilevel"/>
    <w:tmpl w:val="F79A531A"/>
    <w:lvl w:ilvl="0" w:tplc="775A1E3A">
      <w:start w:val="1"/>
      <w:numFmt w:val="upperLetter"/>
      <w:lvlText w:val="%1."/>
      <w:lvlJc w:val="left"/>
      <w:pPr>
        <w:ind w:left="720" w:hanging="360"/>
      </w:pPr>
    </w:lvl>
    <w:lvl w:ilvl="1" w:tplc="1B805C52">
      <w:start w:val="1"/>
      <w:numFmt w:val="upperLetter"/>
      <w:lvlText w:val="%2."/>
      <w:lvlJc w:val="left"/>
      <w:pPr>
        <w:ind w:left="720" w:hanging="360"/>
      </w:pPr>
    </w:lvl>
    <w:lvl w:ilvl="2" w:tplc="41A49A2C">
      <w:start w:val="1"/>
      <w:numFmt w:val="upperLetter"/>
      <w:lvlText w:val="%3."/>
      <w:lvlJc w:val="left"/>
      <w:pPr>
        <w:ind w:left="720" w:hanging="360"/>
      </w:pPr>
    </w:lvl>
    <w:lvl w:ilvl="3" w:tplc="076C1E36">
      <w:start w:val="1"/>
      <w:numFmt w:val="upperLetter"/>
      <w:lvlText w:val="%4."/>
      <w:lvlJc w:val="left"/>
      <w:pPr>
        <w:ind w:left="720" w:hanging="360"/>
      </w:pPr>
    </w:lvl>
    <w:lvl w:ilvl="4" w:tplc="48401A4A">
      <w:start w:val="1"/>
      <w:numFmt w:val="upperLetter"/>
      <w:lvlText w:val="%5."/>
      <w:lvlJc w:val="left"/>
      <w:pPr>
        <w:ind w:left="720" w:hanging="360"/>
      </w:pPr>
    </w:lvl>
    <w:lvl w:ilvl="5" w:tplc="DB12F264">
      <w:start w:val="1"/>
      <w:numFmt w:val="upperLetter"/>
      <w:lvlText w:val="%6."/>
      <w:lvlJc w:val="left"/>
      <w:pPr>
        <w:ind w:left="720" w:hanging="360"/>
      </w:pPr>
    </w:lvl>
    <w:lvl w:ilvl="6" w:tplc="7486A200">
      <w:start w:val="1"/>
      <w:numFmt w:val="upperLetter"/>
      <w:lvlText w:val="%7."/>
      <w:lvlJc w:val="left"/>
      <w:pPr>
        <w:ind w:left="720" w:hanging="360"/>
      </w:pPr>
    </w:lvl>
    <w:lvl w:ilvl="7" w:tplc="676278E8">
      <w:start w:val="1"/>
      <w:numFmt w:val="upperLetter"/>
      <w:lvlText w:val="%8."/>
      <w:lvlJc w:val="left"/>
      <w:pPr>
        <w:ind w:left="720" w:hanging="360"/>
      </w:pPr>
    </w:lvl>
    <w:lvl w:ilvl="8" w:tplc="E0269F7A">
      <w:start w:val="1"/>
      <w:numFmt w:val="upperLetter"/>
      <w:lvlText w:val="%9."/>
      <w:lvlJc w:val="left"/>
      <w:pPr>
        <w:ind w:left="720" w:hanging="360"/>
      </w:pPr>
    </w:lvl>
  </w:abstractNum>
  <w:abstractNum w:abstractNumId="14" w15:restartNumberingAfterBreak="0">
    <w:nsid w:val="310013A7"/>
    <w:multiLevelType w:val="hybridMultilevel"/>
    <w:tmpl w:val="55BC9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B95410"/>
    <w:multiLevelType w:val="hybridMultilevel"/>
    <w:tmpl w:val="7B40A692"/>
    <w:lvl w:ilvl="0" w:tplc="FFFFFFFF">
      <w:start w:val="1"/>
      <w:numFmt w:val="upp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6" w15:restartNumberingAfterBreak="0">
    <w:nsid w:val="34205FDC"/>
    <w:multiLevelType w:val="multilevel"/>
    <w:tmpl w:val="F2962726"/>
    <w:lvl w:ilvl="0">
      <w:start w:val="4"/>
      <w:numFmt w:val="decimal"/>
      <w:lvlText w:val="%1"/>
      <w:lvlJc w:val="left"/>
      <w:pPr>
        <w:ind w:left="360" w:hanging="360"/>
      </w:pPr>
      <w:rPr>
        <w:rFonts w:eastAsia="Calibri" w:hint="default"/>
      </w:rPr>
    </w:lvl>
    <w:lvl w:ilvl="1">
      <w:start w:val="3"/>
      <w:numFmt w:val="decimal"/>
      <w:lvlText w:val="%1.%2"/>
      <w:lvlJc w:val="left"/>
      <w:pPr>
        <w:ind w:left="502" w:hanging="360"/>
      </w:pPr>
      <w:rPr>
        <w:rFonts w:eastAsia="Calibri" w:hint="default"/>
        <w:b/>
        <w:strike w:val="0"/>
        <w:color w:val="auto"/>
      </w:rPr>
    </w:lvl>
    <w:lvl w:ilvl="2">
      <w:start w:val="1"/>
      <w:numFmt w:val="decimal"/>
      <w:lvlText w:val="%1.%2.%3"/>
      <w:lvlJc w:val="left"/>
      <w:pPr>
        <w:ind w:left="1004" w:hanging="720"/>
      </w:pPr>
      <w:rPr>
        <w:rFonts w:eastAsia="Calibri" w:hint="default"/>
      </w:rPr>
    </w:lvl>
    <w:lvl w:ilvl="3">
      <w:start w:val="1"/>
      <w:numFmt w:val="decimal"/>
      <w:lvlText w:val="%1.%2.%3.%4"/>
      <w:lvlJc w:val="left"/>
      <w:pPr>
        <w:ind w:left="1146" w:hanging="720"/>
      </w:pPr>
      <w:rPr>
        <w:rFonts w:eastAsia="Calibri" w:hint="default"/>
      </w:rPr>
    </w:lvl>
    <w:lvl w:ilvl="4">
      <w:start w:val="1"/>
      <w:numFmt w:val="decimal"/>
      <w:lvlText w:val="%1.%2.%3.%4.%5"/>
      <w:lvlJc w:val="left"/>
      <w:pPr>
        <w:ind w:left="1648" w:hanging="1080"/>
      </w:pPr>
      <w:rPr>
        <w:rFonts w:eastAsia="Calibri" w:hint="default"/>
      </w:rPr>
    </w:lvl>
    <w:lvl w:ilvl="5">
      <w:start w:val="1"/>
      <w:numFmt w:val="decimal"/>
      <w:lvlText w:val="%1.%2.%3.%4.%5.%6"/>
      <w:lvlJc w:val="left"/>
      <w:pPr>
        <w:ind w:left="1790" w:hanging="1080"/>
      </w:pPr>
      <w:rPr>
        <w:rFonts w:eastAsia="Calibri" w:hint="default"/>
      </w:rPr>
    </w:lvl>
    <w:lvl w:ilvl="6">
      <w:start w:val="1"/>
      <w:numFmt w:val="decimal"/>
      <w:lvlText w:val="%1.%2.%3.%4.%5.%6.%7"/>
      <w:lvlJc w:val="left"/>
      <w:pPr>
        <w:ind w:left="2292" w:hanging="1440"/>
      </w:pPr>
      <w:rPr>
        <w:rFonts w:eastAsia="Calibri" w:hint="default"/>
      </w:rPr>
    </w:lvl>
    <w:lvl w:ilvl="7">
      <w:start w:val="1"/>
      <w:numFmt w:val="decimal"/>
      <w:lvlText w:val="%1.%2.%3.%4.%5.%6.%7.%8"/>
      <w:lvlJc w:val="left"/>
      <w:pPr>
        <w:ind w:left="2794" w:hanging="1800"/>
      </w:pPr>
      <w:rPr>
        <w:rFonts w:eastAsia="Calibri" w:hint="default"/>
      </w:rPr>
    </w:lvl>
    <w:lvl w:ilvl="8">
      <w:start w:val="1"/>
      <w:numFmt w:val="decimal"/>
      <w:lvlText w:val="%1.%2.%3.%4.%5.%6.%7.%8.%9"/>
      <w:lvlJc w:val="left"/>
      <w:pPr>
        <w:ind w:left="2936" w:hanging="1800"/>
      </w:pPr>
      <w:rPr>
        <w:rFonts w:eastAsia="Calibri" w:hint="default"/>
      </w:rPr>
    </w:lvl>
  </w:abstractNum>
  <w:abstractNum w:abstractNumId="17" w15:restartNumberingAfterBreak="0">
    <w:nsid w:val="3BAC6A85"/>
    <w:multiLevelType w:val="multilevel"/>
    <w:tmpl w:val="FFD2B068"/>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b/>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C3576F3"/>
    <w:multiLevelType w:val="hybridMultilevel"/>
    <w:tmpl w:val="26F86514"/>
    <w:lvl w:ilvl="0" w:tplc="B28C52D4">
      <w:start w:val="1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B0744F"/>
    <w:multiLevelType w:val="multilevel"/>
    <w:tmpl w:val="9E36E90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0" w15:restartNumberingAfterBreak="0">
    <w:nsid w:val="403D207B"/>
    <w:multiLevelType w:val="multilevel"/>
    <w:tmpl w:val="98080250"/>
    <w:lvl w:ilvl="0">
      <w:start w:val="1"/>
      <w:numFmt w:val="decimal"/>
      <w:lvlText w:val="%1"/>
      <w:lvlJc w:val="left"/>
      <w:pPr>
        <w:ind w:left="360" w:hanging="360"/>
      </w:pPr>
      <w:rPr>
        <w:rFonts w:hint="default"/>
      </w:rPr>
    </w:lvl>
    <w:lvl w:ilvl="1">
      <w:start w:val="3"/>
      <w:numFmt w:val="decimal"/>
      <w:lvlText w:val="%1.%2"/>
      <w:lvlJc w:val="left"/>
      <w:pPr>
        <w:ind w:left="1210"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21" w15:restartNumberingAfterBreak="0">
    <w:nsid w:val="40F651FB"/>
    <w:multiLevelType w:val="hybridMultilevel"/>
    <w:tmpl w:val="2FC4E40A"/>
    <w:lvl w:ilvl="0" w:tplc="0409000F">
      <w:start w:val="1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692354"/>
    <w:multiLevelType w:val="hybridMultilevel"/>
    <w:tmpl w:val="A7B8B25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21E3829"/>
    <w:multiLevelType w:val="hybridMultilevel"/>
    <w:tmpl w:val="7EA0555C"/>
    <w:styleLink w:val="ImportedStyle3"/>
    <w:lvl w:ilvl="0" w:tplc="FE96729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2C4044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B0458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86A8C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9A7EA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86D69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7603B6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C619E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E25D1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42B5659C"/>
    <w:multiLevelType w:val="hybridMultilevel"/>
    <w:tmpl w:val="CAAA5D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8F76CC7"/>
    <w:multiLevelType w:val="hybridMultilevel"/>
    <w:tmpl w:val="C5A04140"/>
    <w:lvl w:ilvl="0" w:tplc="CD86427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8A177B"/>
    <w:multiLevelType w:val="hybridMultilevel"/>
    <w:tmpl w:val="159090A6"/>
    <w:lvl w:ilvl="0" w:tplc="A7726F9C">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D2B3079"/>
    <w:multiLevelType w:val="hybridMultilevel"/>
    <w:tmpl w:val="90CA01E0"/>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213581"/>
    <w:multiLevelType w:val="multilevel"/>
    <w:tmpl w:val="4F6683E6"/>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2EC6152"/>
    <w:multiLevelType w:val="multilevel"/>
    <w:tmpl w:val="5DF87146"/>
    <w:lvl w:ilvl="0">
      <w:start w:val="2"/>
      <w:numFmt w:val="decimal"/>
      <w:lvlText w:val="%1"/>
      <w:lvlJc w:val="left"/>
      <w:pPr>
        <w:ind w:left="360" w:hanging="360"/>
      </w:pPr>
      <w:rPr>
        <w:rFonts w:hint="default"/>
      </w:rPr>
    </w:lvl>
    <w:lvl w:ilvl="1">
      <w:start w:val="3"/>
      <w:numFmt w:val="decimal"/>
      <w:lvlText w:val="%1.1"/>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30" w15:restartNumberingAfterBreak="0">
    <w:nsid w:val="5A467460"/>
    <w:multiLevelType w:val="hybridMultilevel"/>
    <w:tmpl w:val="7B40A692"/>
    <w:lvl w:ilvl="0" w:tplc="EA5A2FDC">
      <w:start w:val="1"/>
      <w:numFmt w:val="upperLetter"/>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1" w15:restartNumberingAfterBreak="0">
    <w:nsid w:val="6CEC5FD0"/>
    <w:multiLevelType w:val="multilevel"/>
    <w:tmpl w:val="F828B6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EE3505F"/>
    <w:multiLevelType w:val="hybridMultilevel"/>
    <w:tmpl w:val="564897F2"/>
    <w:lvl w:ilvl="0" w:tplc="E2B60F1E">
      <w:numFmt w:val="bullet"/>
      <w:lvlText w:val="-"/>
      <w:lvlJc w:val="left"/>
      <w:pPr>
        <w:ind w:left="1046" w:hanging="360"/>
      </w:pPr>
      <w:rPr>
        <w:rFonts w:ascii="Times New Roman" w:eastAsia="Times New Roman" w:hAnsi="Times New Roman" w:cs="Times New Roman" w:hint="default"/>
      </w:rPr>
    </w:lvl>
    <w:lvl w:ilvl="1" w:tplc="040C0003" w:tentative="1">
      <w:start w:val="1"/>
      <w:numFmt w:val="bullet"/>
      <w:lvlText w:val="o"/>
      <w:lvlJc w:val="left"/>
      <w:pPr>
        <w:ind w:left="1766" w:hanging="360"/>
      </w:pPr>
      <w:rPr>
        <w:rFonts w:ascii="Courier New" w:hAnsi="Courier New" w:cs="Courier New" w:hint="default"/>
      </w:rPr>
    </w:lvl>
    <w:lvl w:ilvl="2" w:tplc="040C0005" w:tentative="1">
      <w:start w:val="1"/>
      <w:numFmt w:val="bullet"/>
      <w:lvlText w:val=""/>
      <w:lvlJc w:val="left"/>
      <w:pPr>
        <w:ind w:left="2486" w:hanging="360"/>
      </w:pPr>
      <w:rPr>
        <w:rFonts w:ascii="Wingdings" w:hAnsi="Wingdings" w:hint="default"/>
      </w:rPr>
    </w:lvl>
    <w:lvl w:ilvl="3" w:tplc="040C0001" w:tentative="1">
      <w:start w:val="1"/>
      <w:numFmt w:val="bullet"/>
      <w:lvlText w:val=""/>
      <w:lvlJc w:val="left"/>
      <w:pPr>
        <w:ind w:left="3206" w:hanging="360"/>
      </w:pPr>
      <w:rPr>
        <w:rFonts w:ascii="Symbol" w:hAnsi="Symbol" w:hint="default"/>
      </w:rPr>
    </w:lvl>
    <w:lvl w:ilvl="4" w:tplc="040C0003" w:tentative="1">
      <w:start w:val="1"/>
      <w:numFmt w:val="bullet"/>
      <w:lvlText w:val="o"/>
      <w:lvlJc w:val="left"/>
      <w:pPr>
        <w:ind w:left="3926" w:hanging="360"/>
      </w:pPr>
      <w:rPr>
        <w:rFonts w:ascii="Courier New" w:hAnsi="Courier New" w:cs="Courier New" w:hint="default"/>
      </w:rPr>
    </w:lvl>
    <w:lvl w:ilvl="5" w:tplc="040C0005" w:tentative="1">
      <w:start w:val="1"/>
      <w:numFmt w:val="bullet"/>
      <w:lvlText w:val=""/>
      <w:lvlJc w:val="left"/>
      <w:pPr>
        <w:ind w:left="4646" w:hanging="360"/>
      </w:pPr>
      <w:rPr>
        <w:rFonts w:ascii="Wingdings" w:hAnsi="Wingdings" w:hint="default"/>
      </w:rPr>
    </w:lvl>
    <w:lvl w:ilvl="6" w:tplc="040C0001" w:tentative="1">
      <w:start w:val="1"/>
      <w:numFmt w:val="bullet"/>
      <w:lvlText w:val=""/>
      <w:lvlJc w:val="left"/>
      <w:pPr>
        <w:ind w:left="5366" w:hanging="360"/>
      </w:pPr>
      <w:rPr>
        <w:rFonts w:ascii="Symbol" w:hAnsi="Symbol" w:hint="default"/>
      </w:rPr>
    </w:lvl>
    <w:lvl w:ilvl="7" w:tplc="040C0003" w:tentative="1">
      <w:start w:val="1"/>
      <w:numFmt w:val="bullet"/>
      <w:lvlText w:val="o"/>
      <w:lvlJc w:val="left"/>
      <w:pPr>
        <w:ind w:left="6086" w:hanging="360"/>
      </w:pPr>
      <w:rPr>
        <w:rFonts w:ascii="Courier New" w:hAnsi="Courier New" w:cs="Courier New" w:hint="default"/>
      </w:rPr>
    </w:lvl>
    <w:lvl w:ilvl="8" w:tplc="040C0005" w:tentative="1">
      <w:start w:val="1"/>
      <w:numFmt w:val="bullet"/>
      <w:lvlText w:val=""/>
      <w:lvlJc w:val="left"/>
      <w:pPr>
        <w:ind w:left="6806" w:hanging="360"/>
      </w:pPr>
      <w:rPr>
        <w:rFonts w:ascii="Wingdings" w:hAnsi="Wingdings" w:hint="default"/>
      </w:rPr>
    </w:lvl>
  </w:abstractNum>
  <w:abstractNum w:abstractNumId="33" w15:restartNumberingAfterBreak="0">
    <w:nsid w:val="6F3C1867"/>
    <w:multiLevelType w:val="hybridMultilevel"/>
    <w:tmpl w:val="9DA2E448"/>
    <w:styleLink w:val="ImportedStyle2"/>
    <w:lvl w:ilvl="0" w:tplc="5082FCC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F81B5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54F254">
      <w:start w:val="1"/>
      <w:numFmt w:val="lowerRoman"/>
      <w:suff w:val="nothing"/>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346B4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74416C0">
      <w:start w:val="1"/>
      <w:numFmt w:val="lowerLetter"/>
      <w:suff w:val="nothing"/>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5480B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D2160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A0EFA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BB88C6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742F12C6"/>
    <w:multiLevelType w:val="hybridMultilevel"/>
    <w:tmpl w:val="7B40A692"/>
    <w:lvl w:ilvl="0" w:tplc="FFFFFFFF">
      <w:start w:val="1"/>
      <w:numFmt w:val="upp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5" w15:restartNumberingAfterBreak="0">
    <w:nsid w:val="792C5965"/>
    <w:multiLevelType w:val="hybridMultilevel"/>
    <w:tmpl w:val="9AA66566"/>
    <w:lvl w:ilvl="0" w:tplc="A04626D8">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1F39B8"/>
    <w:multiLevelType w:val="hybridMultilevel"/>
    <w:tmpl w:val="BE4E2DF2"/>
    <w:lvl w:ilvl="0" w:tplc="DB20FC96">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495CC7"/>
    <w:multiLevelType w:val="multilevel"/>
    <w:tmpl w:val="0ADE2AEE"/>
    <w:lvl w:ilvl="0">
      <w:start w:val="1"/>
      <w:numFmt w:val="decimal"/>
      <w:lvlText w:val="%1."/>
      <w:lvlJc w:val="left"/>
      <w:pPr>
        <w:ind w:left="760" w:hanging="360"/>
      </w:pPr>
      <w:rPr>
        <w:rFonts w:ascii="Arial" w:eastAsiaTheme="minorEastAsia" w:hAnsi="Arial" w:cs="Arial" w:hint="default"/>
      </w:rPr>
    </w:lvl>
    <w:lvl w:ilvl="1">
      <w:start w:val="1"/>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120" w:hanging="72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480" w:hanging="108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1840" w:hanging="1440"/>
      </w:pPr>
      <w:rPr>
        <w:rFonts w:hint="default"/>
      </w:rPr>
    </w:lvl>
  </w:abstractNum>
  <w:abstractNum w:abstractNumId="38" w15:restartNumberingAfterBreak="0">
    <w:nsid w:val="7C5B7308"/>
    <w:multiLevelType w:val="multilevel"/>
    <w:tmpl w:val="0C9C117E"/>
    <w:numStyleLink w:val="ImportedStyle1"/>
  </w:abstractNum>
  <w:abstractNum w:abstractNumId="39" w15:restartNumberingAfterBreak="0">
    <w:nsid w:val="7E803A4F"/>
    <w:multiLevelType w:val="multilevel"/>
    <w:tmpl w:val="5E2EA404"/>
    <w:lvl w:ilvl="0">
      <w:start w:val="5"/>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num w:numId="1" w16cid:durableId="932011514">
    <w:abstractNumId w:val="0"/>
  </w:num>
  <w:num w:numId="2" w16cid:durableId="340013794">
    <w:abstractNumId w:val="38"/>
    <w:lvlOverride w:ilvl="0">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 w16cid:durableId="175779056">
    <w:abstractNumId w:val="33"/>
  </w:num>
  <w:num w:numId="4" w16cid:durableId="1978801746">
    <w:abstractNumId w:val="23"/>
  </w:num>
  <w:num w:numId="5" w16cid:durableId="1599557159">
    <w:abstractNumId w:val="38"/>
  </w:num>
  <w:num w:numId="6" w16cid:durableId="755128776">
    <w:abstractNumId w:val="38"/>
    <w:lvlOverride w:ilvl="0">
      <w:startOverride w:val="3"/>
    </w:lvlOverride>
  </w:num>
  <w:num w:numId="7" w16cid:durableId="1478381517">
    <w:abstractNumId w:val="38"/>
    <w:lvlOverride w:ilvl="0">
      <w:startOverride w:val="5"/>
    </w:lvlOverride>
  </w:num>
  <w:num w:numId="8" w16cid:durableId="962350482">
    <w:abstractNumId w:val="38"/>
  </w:num>
  <w:num w:numId="9" w16cid:durableId="1763649602">
    <w:abstractNumId w:val="38"/>
    <w:lvlOverride w:ilvl="0">
      <w:startOverride w:val="6"/>
    </w:lvlOverride>
  </w:num>
  <w:num w:numId="10" w16cid:durableId="300497121">
    <w:abstractNumId w:val="38"/>
    <w:lvlOverride w:ilvl="0">
      <w:startOverride w:val="7"/>
    </w:lvlOverride>
  </w:num>
  <w:num w:numId="11" w16cid:durableId="1221135058">
    <w:abstractNumId w:val="38"/>
    <w:lvlOverride w:ilvl="0">
      <w:startOverride w:val="8"/>
    </w:lvlOverride>
  </w:num>
  <w:num w:numId="12" w16cid:durableId="1541745627">
    <w:abstractNumId w:val="37"/>
  </w:num>
  <w:num w:numId="13" w16cid:durableId="138154385">
    <w:abstractNumId w:val="20"/>
  </w:num>
  <w:num w:numId="14" w16cid:durableId="1383090411">
    <w:abstractNumId w:val="16"/>
  </w:num>
  <w:num w:numId="15" w16cid:durableId="848061153">
    <w:abstractNumId w:val="39"/>
  </w:num>
  <w:num w:numId="16" w16cid:durableId="1109425178">
    <w:abstractNumId w:val="19"/>
  </w:num>
  <w:num w:numId="17" w16cid:durableId="1238710080">
    <w:abstractNumId w:val="29"/>
  </w:num>
  <w:num w:numId="18" w16cid:durableId="1975480358">
    <w:abstractNumId w:val="16"/>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76648419">
    <w:abstractNumId w:val="17"/>
  </w:num>
  <w:num w:numId="20" w16cid:durableId="862942159">
    <w:abstractNumId w:val="32"/>
  </w:num>
  <w:num w:numId="21" w16cid:durableId="1131946364">
    <w:abstractNumId w:val="5"/>
  </w:num>
  <w:num w:numId="22" w16cid:durableId="2032411109">
    <w:abstractNumId w:val="27"/>
  </w:num>
  <w:num w:numId="23" w16cid:durableId="1133717749">
    <w:abstractNumId w:val="36"/>
  </w:num>
  <w:num w:numId="24" w16cid:durableId="2049138002">
    <w:abstractNumId w:val="9"/>
  </w:num>
  <w:num w:numId="25" w16cid:durableId="1953197060">
    <w:abstractNumId w:val="2"/>
  </w:num>
  <w:num w:numId="26" w16cid:durableId="880242869">
    <w:abstractNumId w:val="14"/>
  </w:num>
  <w:num w:numId="27" w16cid:durableId="1909145399">
    <w:abstractNumId w:val="30"/>
  </w:num>
  <w:num w:numId="28" w16cid:durableId="1541744832">
    <w:abstractNumId w:val="34"/>
  </w:num>
  <w:num w:numId="29" w16cid:durableId="538125804">
    <w:abstractNumId w:val="15"/>
  </w:num>
  <w:num w:numId="30" w16cid:durableId="185945948">
    <w:abstractNumId w:val="24"/>
  </w:num>
  <w:num w:numId="31" w16cid:durableId="97407761">
    <w:abstractNumId w:val="4"/>
  </w:num>
  <w:num w:numId="32" w16cid:durableId="1805199563">
    <w:abstractNumId w:val="18"/>
  </w:num>
  <w:num w:numId="33" w16cid:durableId="233859534">
    <w:abstractNumId w:val="12"/>
  </w:num>
  <w:num w:numId="34" w16cid:durableId="1077752011">
    <w:abstractNumId w:val="7"/>
  </w:num>
  <w:num w:numId="35" w16cid:durableId="721293141">
    <w:abstractNumId w:val="10"/>
  </w:num>
  <w:num w:numId="36" w16cid:durableId="1735662676">
    <w:abstractNumId w:val="35"/>
  </w:num>
  <w:num w:numId="37" w16cid:durableId="1240601418">
    <w:abstractNumId w:val="25"/>
  </w:num>
  <w:num w:numId="38" w16cid:durableId="1694574360">
    <w:abstractNumId w:val="8"/>
  </w:num>
  <w:num w:numId="39" w16cid:durableId="1241064668">
    <w:abstractNumId w:val="3"/>
  </w:num>
  <w:num w:numId="40" w16cid:durableId="538009082">
    <w:abstractNumId w:val="13"/>
  </w:num>
  <w:num w:numId="41" w16cid:durableId="1758474286">
    <w:abstractNumId w:val="38"/>
    <w:lvlOverride w:ilvl="0">
      <w:startOverride w:val="1"/>
      <w:lvl w:ilvl="0">
        <w:start w:val="1"/>
        <w:numFmt w:val="decimal"/>
        <w:lvlText w:val="%1."/>
        <w:lvlJc w:val="left"/>
        <w:pPr>
          <w:ind w:left="0" w:firstLine="0"/>
        </w:pPr>
        <w:rPr>
          <w:rFonts w:hAnsi="Arial Unicode MS"/>
          <w:b/>
          <w:bC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2" w16cid:durableId="2050449344">
    <w:abstractNumId w:val="31"/>
  </w:num>
  <w:num w:numId="43" w16cid:durableId="821045716">
    <w:abstractNumId w:val="1"/>
  </w:num>
  <w:num w:numId="44" w16cid:durableId="2076316828">
    <w:abstractNumId w:val="28"/>
  </w:num>
  <w:num w:numId="45" w16cid:durableId="1835729924">
    <w:abstractNumId w:val="22"/>
  </w:num>
  <w:num w:numId="46" w16cid:durableId="497158923">
    <w:abstractNumId w:val="26"/>
  </w:num>
  <w:num w:numId="47" w16cid:durableId="1951471871">
    <w:abstractNumId w:val="11"/>
  </w:num>
  <w:num w:numId="48" w16cid:durableId="768546960">
    <w:abstractNumId w:val="6"/>
  </w:num>
  <w:num w:numId="49" w16cid:durableId="1651251214">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68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413"/>
    <w:rsid w:val="00000669"/>
    <w:rsid w:val="00000847"/>
    <w:rsid w:val="00001891"/>
    <w:rsid w:val="00001FF7"/>
    <w:rsid w:val="0000235F"/>
    <w:rsid w:val="0000358C"/>
    <w:rsid w:val="0000383D"/>
    <w:rsid w:val="000059A7"/>
    <w:rsid w:val="00006529"/>
    <w:rsid w:val="000065F0"/>
    <w:rsid w:val="000066E8"/>
    <w:rsid w:val="0000675F"/>
    <w:rsid w:val="000069C6"/>
    <w:rsid w:val="00006A59"/>
    <w:rsid w:val="00006B0F"/>
    <w:rsid w:val="00006DB9"/>
    <w:rsid w:val="000076E9"/>
    <w:rsid w:val="0000786B"/>
    <w:rsid w:val="00010FB2"/>
    <w:rsid w:val="00011E77"/>
    <w:rsid w:val="000145C3"/>
    <w:rsid w:val="00015498"/>
    <w:rsid w:val="00016663"/>
    <w:rsid w:val="000174A4"/>
    <w:rsid w:val="0001761F"/>
    <w:rsid w:val="00017AEE"/>
    <w:rsid w:val="00017D65"/>
    <w:rsid w:val="000208AA"/>
    <w:rsid w:val="000232FE"/>
    <w:rsid w:val="000234EE"/>
    <w:rsid w:val="000241D4"/>
    <w:rsid w:val="00024B02"/>
    <w:rsid w:val="00025759"/>
    <w:rsid w:val="0002675B"/>
    <w:rsid w:val="000271F7"/>
    <w:rsid w:val="00027620"/>
    <w:rsid w:val="00030BAE"/>
    <w:rsid w:val="0003346B"/>
    <w:rsid w:val="00033945"/>
    <w:rsid w:val="00033F86"/>
    <w:rsid w:val="000343CC"/>
    <w:rsid w:val="00034500"/>
    <w:rsid w:val="0003487E"/>
    <w:rsid w:val="00034AAC"/>
    <w:rsid w:val="00035011"/>
    <w:rsid w:val="00036134"/>
    <w:rsid w:val="00036526"/>
    <w:rsid w:val="00036CE1"/>
    <w:rsid w:val="00037988"/>
    <w:rsid w:val="00040C97"/>
    <w:rsid w:val="00041775"/>
    <w:rsid w:val="00043274"/>
    <w:rsid w:val="000442D0"/>
    <w:rsid w:val="000462EC"/>
    <w:rsid w:val="000505C1"/>
    <w:rsid w:val="00050772"/>
    <w:rsid w:val="000533D6"/>
    <w:rsid w:val="00054112"/>
    <w:rsid w:val="00054CC1"/>
    <w:rsid w:val="00055938"/>
    <w:rsid w:val="00056240"/>
    <w:rsid w:val="00056300"/>
    <w:rsid w:val="000567B5"/>
    <w:rsid w:val="00057778"/>
    <w:rsid w:val="00060A89"/>
    <w:rsid w:val="00062255"/>
    <w:rsid w:val="00062379"/>
    <w:rsid w:val="00062C34"/>
    <w:rsid w:val="000646A3"/>
    <w:rsid w:val="000650E9"/>
    <w:rsid w:val="00066B16"/>
    <w:rsid w:val="00066BEA"/>
    <w:rsid w:val="000670B8"/>
    <w:rsid w:val="000678FE"/>
    <w:rsid w:val="000707C9"/>
    <w:rsid w:val="0007257D"/>
    <w:rsid w:val="000727B8"/>
    <w:rsid w:val="00073070"/>
    <w:rsid w:val="00073A4F"/>
    <w:rsid w:val="00073D8B"/>
    <w:rsid w:val="00074227"/>
    <w:rsid w:val="000753BF"/>
    <w:rsid w:val="00075BA0"/>
    <w:rsid w:val="0007639F"/>
    <w:rsid w:val="00077307"/>
    <w:rsid w:val="0007764E"/>
    <w:rsid w:val="00077DB2"/>
    <w:rsid w:val="000805EF"/>
    <w:rsid w:val="00080CBA"/>
    <w:rsid w:val="000820CD"/>
    <w:rsid w:val="00082153"/>
    <w:rsid w:val="0008290E"/>
    <w:rsid w:val="000832E8"/>
    <w:rsid w:val="00084E0A"/>
    <w:rsid w:val="00084E81"/>
    <w:rsid w:val="0008507A"/>
    <w:rsid w:val="0008739A"/>
    <w:rsid w:val="000876C9"/>
    <w:rsid w:val="00093301"/>
    <w:rsid w:val="00094CC0"/>
    <w:rsid w:val="0009577F"/>
    <w:rsid w:val="00095C90"/>
    <w:rsid w:val="0009621B"/>
    <w:rsid w:val="00096B85"/>
    <w:rsid w:val="000A094C"/>
    <w:rsid w:val="000A1DBB"/>
    <w:rsid w:val="000A2F52"/>
    <w:rsid w:val="000A466D"/>
    <w:rsid w:val="000A4E09"/>
    <w:rsid w:val="000A5D64"/>
    <w:rsid w:val="000A60E0"/>
    <w:rsid w:val="000A6B3E"/>
    <w:rsid w:val="000A7774"/>
    <w:rsid w:val="000B0B06"/>
    <w:rsid w:val="000B37DE"/>
    <w:rsid w:val="000B5290"/>
    <w:rsid w:val="000B5FCA"/>
    <w:rsid w:val="000B6BF9"/>
    <w:rsid w:val="000C0A45"/>
    <w:rsid w:val="000C1F9F"/>
    <w:rsid w:val="000C2295"/>
    <w:rsid w:val="000C2D17"/>
    <w:rsid w:val="000C2D49"/>
    <w:rsid w:val="000C58B4"/>
    <w:rsid w:val="000D24FE"/>
    <w:rsid w:val="000D25E3"/>
    <w:rsid w:val="000D305B"/>
    <w:rsid w:val="000D41EB"/>
    <w:rsid w:val="000D6C82"/>
    <w:rsid w:val="000E0445"/>
    <w:rsid w:val="000E1913"/>
    <w:rsid w:val="000E21D7"/>
    <w:rsid w:val="000E22C1"/>
    <w:rsid w:val="000E2806"/>
    <w:rsid w:val="000E2DBC"/>
    <w:rsid w:val="000E33AD"/>
    <w:rsid w:val="000E40BC"/>
    <w:rsid w:val="000E5B21"/>
    <w:rsid w:val="000E678E"/>
    <w:rsid w:val="000E6B6D"/>
    <w:rsid w:val="000E6E6B"/>
    <w:rsid w:val="000E703C"/>
    <w:rsid w:val="000E74DC"/>
    <w:rsid w:val="000E7958"/>
    <w:rsid w:val="000E7ED8"/>
    <w:rsid w:val="000F3DE1"/>
    <w:rsid w:val="000F4869"/>
    <w:rsid w:val="000F6367"/>
    <w:rsid w:val="000F6E4B"/>
    <w:rsid w:val="000F7BD6"/>
    <w:rsid w:val="00101106"/>
    <w:rsid w:val="00101B6A"/>
    <w:rsid w:val="00101BC3"/>
    <w:rsid w:val="0010254D"/>
    <w:rsid w:val="001029CA"/>
    <w:rsid w:val="00102BBF"/>
    <w:rsid w:val="00103EC9"/>
    <w:rsid w:val="00105856"/>
    <w:rsid w:val="00107F78"/>
    <w:rsid w:val="00111A6E"/>
    <w:rsid w:val="0011280A"/>
    <w:rsid w:val="00114E52"/>
    <w:rsid w:val="001151A7"/>
    <w:rsid w:val="00115571"/>
    <w:rsid w:val="00115EE4"/>
    <w:rsid w:val="00116203"/>
    <w:rsid w:val="00116D34"/>
    <w:rsid w:val="0012062A"/>
    <w:rsid w:val="00120A4D"/>
    <w:rsid w:val="00121A14"/>
    <w:rsid w:val="00121A32"/>
    <w:rsid w:val="00122AEC"/>
    <w:rsid w:val="00123584"/>
    <w:rsid w:val="0012458A"/>
    <w:rsid w:val="0012498F"/>
    <w:rsid w:val="00124C51"/>
    <w:rsid w:val="0012537B"/>
    <w:rsid w:val="0012664B"/>
    <w:rsid w:val="001270E9"/>
    <w:rsid w:val="001303F1"/>
    <w:rsid w:val="001322D7"/>
    <w:rsid w:val="00132F6A"/>
    <w:rsid w:val="00132FD1"/>
    <w:rsid w:val="001346A4"/>
    <w:rsid w:val="00134A72"/>
    <w:rsid w:val="001352C2"/>
    <w:rsid w:val="0013548C"/>
    <w:rsid w:val="001357D7"/>
    <w:rsid w:val="00135F80"/>
    <w:rsid w:val="00136020"/>
    <w:rsid w:val="00136171"/>
    <w:rsid w:val="00136EC3"/>
    <w:rsid w:val="0013716E"/>
    <w:rsid w:val="00137F9D"/>
    <w:rsid w:val="00140C90"/>
    <w:rsid w:val="00140CC6"/>
    <w:rsid w:val="001415BC"/>
    <w:rsid w:val="00141E9E"/>
    <w:rsid w:val="00142C38"/>
    <w:rsid w:val="00143528"/>
    <w:rsid w:val="00144358"/>
    <w:rsid w:val="00146C83"/>
    <w:rsid w:val="00146D4F"/>
    <w:rsid w:val="0014778E"/>
    <w:rsid w:val="001477DD"/>
    <w:rsid w:val="0015086E"/>
    <w:rsid w:val="00150C00"/>
    <w:rsid w:val="00150C2C"/>
    <w:rsid w:val="00150D76"/>
    <w:rsid w:val="001520E9"/>
    <w:rsid w:val="001530D3"/>
    <w:rsid w:val="001536D9"/>
    <w:rsid w:val="001545A2"/>
    <w:rsid w:val="00155CF9"/>
    <w:rsid w:val="00157060"/>
    <w:rsid w:val="00157104"/>
    <w:rsid w:val="001608F1"/>
    <w:rsid w:val="00160A38"/>
    <w:rsid w:val="00160B9E"/>
    <w:rsid w:val="00162A17"/>
    <w:rsid w:val="00162BDF"/>
    <w:rsid w:val="0016322B"/>
    <w:rsid w:val="001635DB"/>
    <w:rsid w:val="00163B84"/>
    <w:rsid w:val="00164C7F"/>
    <w:rsid w:val="00165709"/>
    <w:rsid w:val="001668E0"/>
    <w:rsid w:val="00166DA8"/>
    <w:rsid w:val="00167F40"/>
    <w:rsid w:val="0017083C"/>
    <w:rsid w:val="00170DD5"/>
    <w:rsid w:val="00172091"/>
    <w:rsid w:val="001721D0"/>
    <w:rsid w:val="001724A5"/>
    <w:rsid w:val="00173C57"/>
    <w:rsid w:val="00173F4C"/>
    <w:rsid w:val="0017418B"/>
    <w:rsid w:val="00174A58"/>
    <w:rsid w:val="00175430"/>
    <w:rsid w:val="00175563"/>
    <w:rsid w:val="00175DF2"/>
    <w:rsid w:val="0017709F"/>
    <w:rsid w:val="00177DDE"/>
    <w:rsid w:val="00180182"/>
    <w:rsid w:val="00180598"/>
    <w:rsid w:val="001806FD"/>
    <w:rsid w:val="0018073F"/>
    <w:rsid w:val="00180934"/>
    <w:rsid w:val="001810BD"/>
    <w:rsid w:val="001814A2"/>
    <w:rsid w:val="001817E0"/>
    <w:rsid w:val="00182876"/>
    <w:rsid w:val="001829D5"/>
    <w:rsid w:val="00182B24"/>
    <w:rsid w:val="0018401F"/>
    <w:rsid w:val="0018422B"/>
    <w:rsid w:val="00184C48"/>
    <w:rsid w:val="00185137"/>
    <w:rsid w:val="001851BB"/>
    <w:rsid w:val="001856BE"/>
    <w:rsid w:val="00190F59"/>
    <w:rsid w:val="001914C5"/>
    <w:rsid w:val="0019304C"/>
    <w:rsid w:val="0019314B"/>
    <w:rsid w:val="0019339C"/>
    <w:rsid w:val="00193CD7"/>
    <w:rsid w:val="0019520E"/>
    <w:rsid w:val="00195282"/>
    <w:rsid w:val="00195C11"/>
    <w:rsid w:val="001971DA"/>
    <w:rsid w:val="001A1E6A"/>
    <w:rsid w:val="001A33B8"/>
    <w:rsid w:val="001A40DE"/>
    <w:rsid w:val="001A4F9C"/>
    <w:rsid w:val="001A557F"/>
    <w:rsid w:val="001A6D2F"/>
    <w:rsid w:val="001A7F62"/>
    <w:rsid w:val="001B1070"/>
    <w:rsid w:val="001B1265"/>
    <w:rsid w:val="001B1AA1"/>
    <w:rsid w:val="001B1D3A"/>
    <w:rsid w:val="001B2D0C"/>
    <w:rsid w:val="001B31A0"/>
    <w:rsid w:val="001B643A"/>
    <w:rsid w:val="001B73F5"/>
    <w:rsid w:val="001C0895"/>
    <w:rsid w:val="001C0EA8"/>
    <w:rsid w:val="001C2A65"/>
    <w:rsid w:val="001C2D1A"/>
    <w:rsid w:val="001C2D85"/>
    <w:rsid w:val="001C2E27"/>
    <w:rsid w:val="001C3124"/>
    <w:rsid w:val="001C401D"/>
    <w:rsid w:val="001C4D94"/>
    <w:rsid w:val="001C5555"/>
    <w:rsid w:val="001C589C"/>
    <w:rsid w:val="001C5E6D"/>
    <w:rsid w:val="001C6D4B"/>
    <w:rsid w:val="001C7057"/>
    <w:rsid w:val="001C70EA"/>
    <w:rsid w:val="001D06D0"/>
    <w:rsid w:val="001D18BE"/>
    <w:rsid w:val="001D2330"/>
    <w:rsid w:val="001D2630"/>
    <w:rsid w:val="001D2A43"/>
    <w:rsid w:val="001D2BE7"/>
    <w:rsid w:val="001D3275"/>
    <w:rsid w:val="001D359E"/>
    <w:rsid w:val="001D42BE"/>
    <w:rsid w:val="001D45AB"/>
    <w:rsid w:val="001D5BEF"/>
    <w:rsid w:val="001D5CAD"/>
    <w:rsid w:val="001D65E8"/>
    <w:rsid w:val="001E0107"/>
    <w:rsid w:val="001E03E8"/>
    <w:rsid w:val="001E10FF"/>
    <w:rsid w:val="001E1A8F"/>
    <w:rsid w:val="001E1B0E"/>
    <w:rsid w:val="001E2BC2"/>
    <w:rsid w:val="001E3174"/>
    <w:rsid w:val="001E4341"/>
    <w:rsid w:val="001E4EA1"/>
    <w:rsid w:val="001E5540"/>
    <w:rsid w:val="001E75C7"/>
    <w:rsid w:val="001E785E"/>
    <w:rsid w:val="001E7DD2"/>
    <w:rsid w:val="001F055D"/>
    <w:rsid w:val="001F0ABB"/>
    <w:rsid w:val="001F0D07"/>
    <w:rsid w:val="001F17EC"/>
    <w:rsid w:val="001F3F16"/>
    <w:rsid w:val="001F51EE"/>
    <w:rsid w:val="001F599D"/>
    <w:rsid w:val="001F6429"/>
    <w:rsid w:val="001F6908"/>
    <w:rsid w:val="001F6D9C"/>
    <w:rsid w:val="002013C6"/>
    <w:rsid w:val="00201A27"/>
    <w:rsid w:val="00201D36"/>
    <w:rsid w:val="00201F2B"/>
    <w:rsid w:val="00202591"/>
    <w:rsid w:val="00205D98"/>
    <w:rsid w:val="00206D7A"/>
    <w:rsid w:val="00210236"/>
    <w:rsid w:val="002104FE"/>
    <w:rsid w:val="00210969"/>
    <w:rsid w:val="00211236"/>
    <w:rsid w:val="002148C6"/>
    <w:rsid w:val="00214917"/>
    <w:rsid w:val="00215743"/>
    <w:rsid w:val="00216896"/>
    <w:rsid w:val="002176EB"/>
    <w:rsid w:val="00217B66"/>
    <w:rsid w:val="00220316"/>
    <w:rsid w:val="0022035E"/>
    <w:rsid w:val="00220A9F"/>
    <w:rsid w:val="00222945"/>
    <w:rsid w:val="00223E30"/>
    <w:rsid w:val="002247E7"/>
    <w:rsid w:val="002253F0"/>
    <w:rsid w:val="00225428"/>
    <w:rsid w:val="00225976"/>
    <w:rsid w:val="00226203"/>
    <w:rsid w:val="00226204"/>
    <w:rsid w:val="0022635D"/>
    <w:rsid w:val="0022647B"/>
    <w:rsid w:val="00226E4E"/>
    <w:rsid w:val="00227331"/>
    <w:rsid w:val="00231A6F"/>
    <w:rsid w:val="00231DF1"/>
    <w:rsid w:val="00232CDD"/>
    <w:rsid w:val="00233337"/>
    <w:rsid w:val="00233E22"/>
    <w:rsid w:val="00233E51"/>
    <w:rsid w:val="00234815"/>
    <w:rsid w:val="002348D4"/>
    <w:rsid w:val="00235E79"/>
    <w:rsid w:val="00235EC6"/>
    <w:rsid w:val="0023686F"/>
    <w:rsid w:val="00236BE1"/>
    <w:rsid w:val="00240675"/>
    <w:rsid w:val="002408F7"/>
    <w:rsid w:val="00240C67"/>
    <w:rsid w:val="00243B82"/>
    <w:rsid w:val="002442DF"/>
    <w:rsid w:val="002446AB"/>
    <w:rsid w:val="00244E32"/>
    <w:rsid w:val="00245A8F"/>
    <w:rsid w:val="00245DA7"/>
    <w:rsid w:val="002465A8"/>
    <w:rsid w:val="002473CF"/>
    <w:rsid w:val="0024743F"/>
    <w:rsid w:val="0025013E"/>
    <w:rsid w:val="002502C8"/>
    <w:rsid w:val="00250875"/>
    <w:rsid w:val="00252595"/>
    <w:rsid w:val="00252EBB"/>
    <w:rsid w:val="002531FE"/>
    <w:rsid w:val="00254FBC"/>
    <w:rsid w:val="00257320"/>
    <w:rsid w:val="00260CD8"/>
    <w:rsid w:val="00260F08"/>
    <w:rsid w:val="00261E49"/>
    <w:rsid w:val="00263300"/>
    <w:rsid w:val="002656E1"/>
    <w:rsid w:val="002659EE"/>
    <w:rsid w:val="00266585"/>
    <w:rsid w:val="00266D2E"/>
    <w:rsid w:val="00266FC2"/>
    <w:rsid w:val="00267847"/>
    <w:rsid w:val="002702D8"/>
    <w:rsid w:val="00270C34"/>
    <w:rsid w:val="00270D1E"/>
    <w:rsid w:val="0027224E"/>
    <w:rsid w:val="00274517"/>
    <w:rsid w:val="00274AF9"/>
    <w:rsid w:val="002758F8"/>
    <w:rsid w:val="00275B62"/>
    <w:rsid w:val="00275E70"/>
    <w:rsid w:val="00275F29"/>
    <w:rsid w:val="00281E52"/>
    <w:rsid w:val="00282197"/>
    <w:rsid w:val="0028292D"/>
    <w:rsid w:val="00283BA9"/>
    <w:rsid w:val="002848CD"/>
    <w:rsid w:val="00287C67"/>
    <w:rsid w:val="00287E9C"/>
    <w:rsid w:val="00291210"/>
    <w:rsid w:val="0029159E"/>
    <w:rsid w:val="00292971"/>
    <w:rsid w:val="00292B04"/>
    <w:rsid w:val="002931D1"/>
    <w:rsid w:val="00293BF5"/>
    <w:rsid w:val="00295F79"/>
    <w:rsid w:val="00297AD2"/>
    <w:rsid w:val="002A084E"/>
    <w:rsid w:val="002A1585"/>
    <w:rsid w:val="002A2F03"/>
    <w:rsid w:val="002A389C"/>
    <w:rsid w:val="002A4C26"/>
    <w:rsid w:val="002A69B7"/>
    <w:rsid w:val="002A70B6"/>
    <w:rsid w:val="002A79A5"/>
    <w:rsid w:val="002A7A47"/>
    <w:rsid w:val="002B0696"/>
    <w:rsid w:val="002B0786"/>
    <w:rsid w:val="002B128E"/>
    <w:rsid w:val="002B2450"/>
    <w:rsid w:val="002B360F"/>
    <w:rsid w:val="002B4DD8"/>
    <w:rsid w:val="002B510A"/>
    <w:rsid w:val="002B6C5F"/>
    <w:rsid w:val="002B7AF0"/>
    <w:rsid w:val="002B7CBD"/>
    <w:rsid w:val="002B7ED2"/>
    <w:rsid w:val="002C27D5"/>
    <w:rsid w:val="002C2C3E"/>
    <w:rsid w:val="002C365A"/>
    <w:rsid w:val="002C3AB3"/>
    <w:rsid w:val="002C478B"/>
    <w:rsid w:val="002C50C2"/>
    <w:rsid w:val="002D09E4"/>
    <w:rsid w:val="002D1576"/>
    <w:rsid w:val="002D185D"/>
    <w:rsid w:val="002D3DBE"/>
    <w:rsid w:val="002D4487"/>
    <w:rsid w:val="002D55E8"/>
    <w:rsid w:val="002D5AD3"/>
    <w:rsid w:val="002D5BFD"/>
    <w:rsid w:val="002D6348"/>
    <w:rsid w:val="002D65C3"/>
    <w:rsid w:val="002E0FC5"/>
    <w:rsid w:val="002E15B5"/>
    <w:rsid w:val="002E1713"/>
    <w:rsid w:val="002E1905"/>
    <w:rsid w:val="002E20BD"/>
    <w:rsid w:val="002E3575"/>
    <w:rsid w:val="002E449F"/>
    <w:rsid w:val="002E47C8"/>
    <w:rsid w:val="002E4F2B"/>
    <w:rsid w:val="002E534E"/>
    <w:rsid w:val="002E54D7"/>
    <w:rsid w:val="002E5525"/>
    <w:rsid w:val="002E58B0"/>
    <w:rsid w:val="002E5AF9"/>
    <w:rsid w:val="002E5CBC"/>
    <w:rsid w:val="002E7BC0"/>
    <w:rsid w:val="002F0511"/>
    <w:rsid w:val="002F1275"/>
    <w:rsid w:val="002F1326"/>
    <w:rsid w:val="002F1F30"/>
    <w:rsid w:val="002F3993"/>
    <w:rsid w:val="002F4DAB"/>
    <w:rsid w:val="002F52DB"/>
    <w:rsid w:val="002F7CAB"/>
    <w:rsid w:val="00300776"/>
    <w:rsid w:val="00301227"/>
    <w:rsid w:val="0030146B"/>
    <w:rsid w:val="00301577"/>
    <w:rsid w:val="003016E5"/>
    <w:rsid w:val="003023C0"/>
    <w:rsid w:val="003024D2"/>
    <w:rsid w:val="00303889"/>
    <w:rsid w:val="00303F68"/>
    <w:rsid w:val="0030416F"/>
    <w:rsid w:val="003045C8"/>
    <w:rsid w:val="00304AE4"/>
    <w:rsid w:val="00304C44"/>
    <w:rsid w:val="00305339"/>
    <w:rsid w:val="00305419"/>
    <w:rsid w:val="003055D2"/>
    <w:rsid w:val="003058D5"/>
    <w:rsid w:val="00305BDF"/>
    <w:rsid w:val="00306590"/>
    <w:rsid w:val="00306CF6"/>
    <w:rsid w:val="003113F4"/>
    <w:rsid w:val="00311EA4"/>
    <w:rsid w:val="0031237F"/>
    <w:rsid w:val="00313115"/>
    <w:rsid w:val="00313C69"/>
    <w:rsid w:val="0031520F"/>
    <w:rsid w:val="00315846"/>
    <w:rsid w:val="00316136"/>
    <w:rsid w:val="00316566"/>
    <w:rsid w:val="00316E17"/>
    <w:rsid w:val="003200C0"/>
    <w:rsid w:val="0032019A"/>
    <w:rsid w:val="00321DEB"/>
    <w:rsid w:val="00323680"/>
    <w:rsid w:val="003248D2"/>
    <w:rsid w:val="003301F1"/>
    <w:rsid w:val="00331FEE"/>
    <w:rsid w:val="003329BA"/>
    <w:rsid w:val="00333F8B"/>
    <w:rsid w:val="003351CE"/>
    <w:rsid w:val="0033632C"/>
    <w:rsid w:val="003378F5"/>
    <w:rsid w:val="00337FFE"/>
    <w:rsid w:val="003404F4"/>
    <w:rsid w:val="003423BC"/>
    <w:rsid w:val="00342CFA"/>
    <w:rsid w:val="00343504"/>
    <w:rsid w:val="00344F40"/>
    <w:rsid w:val="003450D2"/>
    <w:rsid w:val="00345BE0"/>
    <w:rsid w:val="00346243"/>
    <w:rsid w:val="0034640B"/>
    <w:rsid w:val="003470D2"/>
    <w:rsid w:val="0034711C"/>
    <w:rsid w:val="00347DC2"/>
    <w:rsid w:val="003502C2"/>
    <w:rsid w:val="00350C1C"/>
    <w:rsid w:val="00350CFF"/>
    <w:rsid w:val="00351D5E"/>
    <w:rsid w:val="0035211A"/>
    <w:rsid w:val="00352800"/>
    <w:rsid w:val="00354F5F"/>
    <w:rsid w:val="00355299"/>
    <w:rsid w:val="00356109"/>
    <w:rsid w:val="00356410"/>
    <w:rsid w:val="00357787"/>
    <w:rsid w:val="003579D9"/>
    <w:rsid w:val="003606D2"/>
    <w:rsid w:val="003607D5"/>
    <w:rsid w:val="003609B9"/>
    <w:rsid w:val="00361892"/>
    <w:rsid w:val="003622B8"/>
    <w:rsid w:val="00362A40"/>
    <w:rsid w:val="00362D94"/>
    <w:rsid w:val="003632E2"/>
    <w:rsid w:val="0036399B"/>
    <w:rsid w:val="00364278"/>
    <w:rsid w:val="00370178"/>
    <w:rsid w:val="003704D5"/>
    <w:rsid w:val="003707BF"/>
    <w:rsid w:val="003719D3"/>
    <w:rsid w:val="003733EC"/>
    <w:rsid w:val="00373F25"/>
    <w:rsid w:val="00374A3B"/>
    <w:rsid w:val="00374AB6"/>
    <w:rsid w:val="00374C50"/>
    <w:rsid w:val="00375037"/>
    <w:rsid w:val="003759CF"/>
    <w:rsid w:val="00375E52"/>
    <w:rsid w:val="00376A34"/>
    <w:rsid w:val="0038044E"/>
    <w:rsid w:val="0038294D"/>
    <w:rsid w:val="00382A10"/>
    <w:rsid w:val="003843E6"/>
    <w:rsid w:val="00384ADB"/>
    <w:rsid w:val="00385505"/>
    <w:rsid w:val="00386C76"/>
    <w:rsid w:val="003878A8"/>
    <w:rsid w:val="00387D4C"/>
    <w:rsid w:val="00390E47"/>
    <w:rsid w:val="00391BE4"/>
    <w:rsid w:val="003926CD"/>
    <w:rsid w:val="0039274A"/>
    <w:rsid w:val="00395AFB"/>
    <w:rsid w:val="003969AB"/>
    <w:rsid w:val="00396D3F"/>
    <w:rsid w:val="00397968"/>
    <w:rsid w:val="003A090C"/>
    <w:rsid w:val="003A13C7"/>
    <w:rsid w:val="003A58A1"/>
    <w:rsid w:val="003A59FA"/>
    <w:rsid w:val="003A6F29"/>
    <w:rsid w:val="003B144E"/>
    <w:rsid w:val="003B1CC4"/>
    <w:rsid w:val="003B1D5B"/>
    <w:rsid w:val="003B29B9"/>
    <w:rsid w:val="003B2C09"/>
    <w:rsid w:val="003B470F"/>
    <w:rsid w:val="003B4A07"/>
    <w:rsid w:val="003B4DB6"/>
    <w:rsid w:val="003B6A23"/>
    <w:rsid w:val="003B70FD"/>
    <w:rsid w:val="003C016D"/>
    <w:rsid w:val="003C0854"/>
    <w:rsid w:val="003C0CB5"/>
    <w:rsid w:val="003C1BED"/>
    <w:rsid w:val="003C32F6"/>
    <w:rsid w:val="003C5195"/>
    <w:rsid w:val="003C5488"/>
    <w:rsid w:val="003C6CA6"/>
    <w:rsid w:val="003D07FB"/>
    <w:rsid w:val="003D0E95"/>
    <w:rsid w:val="003D1C3D"/>
    <w:rsid w:val="003D1DDD"/>
    <w:rsid w:val="003D2F9A"/>
    <w:rsid w:val="003D327E"/>
    <w:rsid w:val="003D37C3"/>
    <w:rsid w:val="003D4A26"/>
    <w:rsid w:val="003D4EA1"/>
    <w:rsid w:val="003D6EAA"/>
    <w:rsid w:val="003E00DA"/>
    <w:rsid w:val="003E06D3"/>
    <w:rsid w:val="003E0791"/>
    <w:rsid w:val="003E1116"/>
    <w:rsid w:val="003E2065"/>
    <w:rsid w:val="003E2420"/>
    <w:rsid w:val="003E2CD0"/>
    <w:rsid w:val="003E30FB"/>
    <w:rsid w:val="003E68F6"/>
    <w:rsid w:val="003E6929"/>
    <w:rsid w:val="003E7547"/>
    <w:rsid w:val="003F09FC"/>
    <w:rsid w:val="003F1326"/>
    <w:rsid w:val="003F2876"/>
    <w:rsid w:val="003F3E59"/>
    <w:rsid w:val="003F4351"/>
    <w:rsid w:val="003F5C41"/>
    <w:rsid w:val="003F6B58"/>
    <w:rsid w:val="003F6D7E"/>
    <w:rsid w:val="003F741B"/>
    <w:rsid w:val="003F7C4B"/>
    <w:rsid w:val="00400EAA"/>
    <w:rsid w:val="004011D2"/>
    <w:rsid w:val="0040137F"/>
    <w:rsid w:val="00402CE1"/>
    <w:rsid w:val="00404325"/>
    <w:rsid w:val="0040580A"/>
    <w:rsid w:val="00405CC9"/>
    <w:rsid w:val="004071D4"/>
    <w:rsid w:val="004074E7"/>
    <w:rsid w:val="0040774E"/>
    <w:rsid w:val="00407FEB"/>
    <w:rsid w:val="00410039"/>
    <w:rsid w:val="00411A40"/>
    <w:rsid w:val="00412023"/>
    <w:rsid w:val="00412276"/>
    <w:rsid w:val="004124FF"/>
    <w:rsid w:val="00412A1E"/>
    <w:rsid w:val="004139D7"/>
    <w:rsid w:val="004151B0"/>
    <w:rsid w:val="00415BF7"/>
    <w:rsid w:val="00415D44"/>
    <w:rsid w:val="00415D92"/>
    <w:rsid w:val="004166A8"/>
    <w:rsid w:val="00416E6A"/>
    <w:rsid w:val="00417BB6"/>
    <w:rsid w:val="00417D12"/>
    <w:rsid w:val="00421381"/>
    <w:rsid w:val="00421D01"/>
    <w:rsid w:val="00421DE8"/>
    <w:rsid w:val="00422630"/>
    <w:rsid w:val="004229C3"/>
    <w:rsid w:val="004230A4"/>
    <w:rsid w:val="00424163"/>
    <w:rsid w:val="00425AA9"/>
    <w:rsid w:val="004260FD"/>
    <w:rsid w:val="0042629D"/>
    <w:rsid w:val="00426DAA"/>
    <w:rsid w:val="00427EB5"/>
    <w:rsid w:val="00430B25"/>
    <w:rsid w:val="00431251"/>
    <w:rsid w:val="00431848"/>
    <w:rsid w:val="0043231D"/>
    <w:rsid w:val="004329E6"/>
    <w:rsid w:val="00433FE3"/>
    <w:rsid w:val="00435FD7"/>
    <w:rsid w:val="00436D5F"/>
    <w:rsid w:val="00437335"/>
    <w:rsid w:val="004377DD"/>
    <w:rsid w:val="00440651"/>
    <w:rsid w:val="00441336"/>
    <w:rsid w:val="00441F53"/>
    <w:rsid w:val="00442072"/>
    <w:rsid w:val="00442DB1"/>
    <w:rsid w:val="00443456"/>
    <w:rsid w:val="004438C4"/>
    <w:rsid w:val="00443C96"/>
    <w:rsid w:val="00444720"/>
    <w:rsid w:val="00445DEE"/>
    <w:rsid w:val="0044603F"/>
    <w:rsid w:val="00446D07"/>
    <w:rsid w:val="00446D16"/>
    <w:rsid w:val="004471DF"/>
    <w:rsid w:val="00447487"/>
    <w:rsid w:val="00450117"/>
    <w:rsid w:val="00450C96"/>
    <w:rsid w:val="004517B8"/>
    <w:rsid w:val="00452899"/>
    <w:rsid w:val="004532BB"/>
    <w:rsid w:val="004543B1"/>
    <w:rsid w:val="004557C7"/>
    <w:rsid w:val="004574D6"/>
    <w:rsid w:val="0046029B"/>
    <w:rsid w:val="004608E1"/>
    <w:rsid w:val="004617AF"/>
    <w:rsid w:val="00461B92"/>
    <w:rsid w:val="0046577D"/>
    <w:rsid w:val="00465E92"/>
    <w:rsid w:val="0046605E"/>
    <w:rsid w:val="00466CC5"/>
    <w:rsid w:val="00471418"/>
    <w:rsid w:val="0047203C"/>
    <w:rsid w:val="00473744"/>
    <w:rsid w:val="00473777"/>
    <w:rsid w:val="0047490E"/>
    <w:rsid w:val="00474974"/>
    <w:rsid w:val="00474FC1"/>
    <w:rsid w:val="00475DD3"/>
    <w:rsid w:val="004767B7"/>
    <w:rsid w:val="00477AC9"/>
    <w:rsid w:val="00480DC7"/>
    <w:rsid w:val="00482052"/>
    <w:rsid w:val="00482A0C"/>
    <w:rsid w:val="00482A2F"/>
    <w:rsid w:val="00482E34"/>
    <w:rsid w:val="004835CE"/>
    <w:rsid w:val="004838DF"/>
    <w:rsid w:val="00484DBF"/>
    <w:rsid w:val="004865C0"/>
    <w:rsid w:val="00486FF9"/>
    <w:rsid w:val="004870AC"/>
    <w:rsid w:val="00487FB4"/>
    <w:rsid w:val="00490537"/>
    <w:rsid w:val="00490774"/>
    <w:rsid w:val="00490CA0"/>
    <w:rsid w:val="004929EC"/>
    <w:rsid w:val="00493029"/>
    <w:rsid w:val="00494001"/>
    <w:rsid w:val="00494918"/>
    <w:rsid w:val="00494DE9"/>
    <w:rsid w:val="004961ED"/>
    <w:rsid w:val="00496DEE"/>
    <w:rsid w:val="00497AE7"/>
    <w:rsid w:val="004A06CF"/>
    <w:rsid w:val="004A06EA"/>
    <w:rsid w:val="004A0B2D"/>
    <w:rsid w:val="004A0F66"/>
    <w:rsid w:val="004A1C90"/>
    <w:rsid w:val="004A2292"/>
    <w:rsid w:val="004A4453"/>
    <w:rsid w:val="004A569A"/>
    <w:rsid w:val="004A6423"/>
    <w:rsid w:val="004A6570"/>
    <w:rsid w:val="004B0659"/>
    <w:rsid w:val="004B0974"/>
    <w:rsid w:val="004B0BC2"/>
    <w:rsid w:val="004B1803"/>
    <w:rsid w:val="004B20DA"/>
    <w:rsid w:val="004B25E8"/>
    <w:rsid w:val="004B4346"/>
    <w:rsid w:val="004B4D58"/>
    <w:rsid w:val="004B58B0"/>
    <w:rsid w:val="004B5B04"/>
    <w:rsid w:val="004B7583"/>
    <w:rsid w:val="004C0BD1"/>
    <w:rsid w:val="004C15A7"/>
    <w:rsid w:val="004C2E8B"/>
    <w:rsid w:val="004C2F67"/>
    <w:rsid w:val="004C33A5"/>
    <w:rsid w:val="004C3AED"/>
    <w:rsid w:val="004C4193"/>
    <w:rsid w:val="004C4517"/>
    <w:rsid w:val="004C4BD7"/>
    <w:rsid w:val="004C52B7"/>
    <w:rsid w:val="004C798D"/>
    <w:rsid w:val="004C7CAB"/>
    <w:rsid w:val="004C7CFE"/>
    <w:rsid w:val="004D197C"/>
    <w:rsid w:val="004D1C94"/>
    <w:rsid w:val="004D2C84"/>
    <w:rsid w:val="004D319E"/>
    <w:rsid w:val="004D387D"/>
    <w:rsid w:val="004D448C"/>
    <w:rsid w:val="004D4D19"/>
    <w:rsid w:val="004D5A10"/>
    <w:rsid w:val="004E406A"/>
    <w:rsid w:val="004E49C7"/>
    <w:rsid w:val="004E4A90"/>
    <w:rsid w:val="004E51C2"/>
    <w:rsid w:val="004E63E1"/>
    <w:rsid w:val="004E68CB"/>
    <w:rsid w:val="004E697A"/>
    <w:rsid w:val="004E6BB6"/>
    <w:rsid w:val="004E6ED3"/>
    <w:rsid w:val="004E75C0"/>
    <w:rsid w:val="004E77C1"/>
    <w:rsid w:val="004F076F"/>
    <w:rsid w:val="004F080D"/>
    <w:rsid w:val="004F096D"/>
    <w:rsid w:val="004F1A46"/>
    <w:rsid w:val="004F2B6C"/>
    <w:rsid w:val="004F2C37"/>
    <w:rsid w:val="004F3302"/>
    <w:rsid w:val="004F45F8"/>
    <w:rsid w:val="004F5F70"/>
    <w:rsid w:val="00501378"/>
    <w:rsid w:val="00502C8E"/>
    <w:rsid w:val="00503B86"/>
    <w:rsid w:val="00504764"/>
    <w:rsid w:val="00504783"/>
    <w:rsid w:val="005050BF"/>
    <w:rsid w:val="005072B3"/>
    <w:rsid w:val="005074DA"/>
    <w:rsid w:val="005075D1"/>
    <w:rsid w:val="00507A54"/>
    <w:rsid w:val="00511613"/>
    <w:rsid w:val="0051190E"/>
    <w:rsid w:val="00511A23"/>
    <w:rsid w:val="00512CF6"/>
    <w:rsid w:val="00513621"/>
    <w:rsid w:val="005147CB"/>
    <w:rsid w:val="00514923"/>
    <w:rsid w:val="00515464"/>
    <w:rsid w:val="00516F89"/>
    <w:rsid w:val="00523A4D"/>
    <w:rsid w:val="00523BC9"/>
    <w:rsid w:val="005251DB"/>
    <w:rsid w:val="005255CB"/>
    <w:rsid w:val="00525CF8"/>
    <w:rsid w:val="005273E3"/>
    <w:rsid w:val="0053034E"/>
    <w:rsid w:val="00530818"/>
    <w:rsid w:val="00530A78"/>
    <w:rsid w:val="0053150D"/>
    <w:rsid w:val="00532F3C"/>
    <w:rsid w:val="005330C1"/>
    <w:rsid w:val="0053418F"/>
    <w:rsid w:val="00534677"/>
    <w:rsid w:val="00534B92"/>
    <w:rsid w:val="00534CDE"/>
    <w:rsid w:val="00534EFA"/>
    <w:rsid w:val="00536264"/>
    <w:rsid w:val="00542602"/>
    <w:rsid w:val="005433FE"/>
    <w:rsid w:val="00544427"/>
    <w:rsid w:val="00544652"/>
    <w:rsid w:val="005448D9"/>
    <w:rsid w:val="00544B71"/>
    <w:rsid w:val="005462F6"/>
    <w:rsid w:val="005502BB"/>
    <w:rsid w:val="005519B7"/>
    <w:rsid w:val="00552751"/>
    <w:rsid w:val="00552B74"/>
    <w:rsid w:val="00552EC1"/>
    <w:rsid w:val="00554AA7"/>
    <w:rsid w:val="00555250"/>
    <w:rsid w:val="00556EB6"/>
    <w:rsid w:val="005570AF"/>
    <w:rsid w:val="00560CE1"/>
    <w:rsid w:val="00561010"/>
    <w:rsid w:val="0056115A"/>
    <w:rsid w:val="00561519"/>
    <w:rsid w:val="00564E02"/>
    <w:rsid w:val="0056545C"/>
    <w:rsid w:val="0056686A"/>
    <w:rsid w:val="005700E0"/>
    <w:rsid w:val="00570E04"/>
    <w:rsid w:val="00571022"/>
    <w:rsid w:val="00571E70"/>
    <w:rsid w:val="0057257C"/>
    <w:rsid w:val="0057271F"/>
    <w:rsid w:val="00575629"/>
    <w:rsid w:val="005761BF"/>
    <w:rsid w:val="00576E8A"/>
    <w:rsid w:val="00576F44"/>
    <w:rsid w:val="0058053D"/>
    <w:rsid w:val="00580914"/>
    <w:rsid w:val="005809B5"/>
    <w:rsid w:val="00581200"/>
    <w:rsid w:val="005814DD"/>
    <w:rsid w:val="00581F45"/>
    <w:rsid w:val="005825C6"/>
    <w:rsid w:val="00583517"/>
    <w:rsid w:val="00584257"/>
    <w:rsid w:val="00584586"/>
    <w:rsid w:val="00584F3A"/>
    <w:rsid w:val="00585C0C"/>
    <w:rsid w:val="00585D7E"/>
    <w:rsid w:val="0058603C"/>
    <w:rsid w:val="00586D3D"/>
    <w:rsid w:val="00586FF6"/>
    <w:rsid w:val="00590DF5"/>
    <w:rsid w:val="0059337D"/>
    <w:rsid w:val="005957F1"/>
    <w:rsid w:val="005959A4"/>
    <w:rsid w:val="005971A1"/>
    <w:rsid w:val="005973FB"/>
    <w:rsid w:val="00597C29"/>
    <w:rsid w:val="005A0996"/>
    <w:rsid w:val="005A1A9A"/>
    <w:rsid w:val="005A1E5D"/>
    <w:rsid w:val="005A1F3E"/>
    <w:rsid w:val="005A2090"/>
    <w:rsid w:val="005A2ECA"/>
    <w:rsid w:val="005A3295"/>
    <w:rsid w:val="005A348C"/>
    <w:rsid w:val="005A3567"/>
    <w:rsid w:val="005A3E22"/>
    <w:rsid w:val="005A56F1"/>
    <w:rsid w:val="005A6384"/>
    <w:rsid w:val="005B0281"/>
    <w:rsid w:val="005B151A"/>
    <w:rsid w:val="005B27B6"/>
    <w:rsid w:val="005B3138"/>
    <w:rsid w:val="005B3937"/>
    <w:rsid w:val="005B6143"/>
    <w:rsid w:val="005B668F"/>
    <w:rsid w:val="005B6789"/>
    <w:rsid w:val="005B7118"/>
    <w:rsid w:val="005B7919"/>
    <w:rsid w:val="005C02C8"/>
    <w:rsid w:val="005C178C"/>
    <w:rsid w:val="005C23B6"/>
    <w:rsid w:val="005C28AE"/>
    <w:rsid w:val="005C29B0"/>
    <w:rsid w:val="005C384A"/>
    <w:rsid w:val="005C3EB9"/>
    <w:rsid w:val="005C4413"/>
    <w:rsid w:val="005C45F9"/>
    <w:rsid w:val="005C58C6"/>
    <w:rsid w:val="005C6763"/>
    <w:rsid w:val="005C7296"/>
    <w:rsid w:val="005D02F5"/>
    <w:rsid w:val="005D0742"/>
    <w:rsid w:val="005D1A41"/>
    <w:rsid w:val="005D2715"/>
    <w:rsid w:val="005D2B88"/>
    <w:rsid w:val="005D2F15"/>
    <w:rsid w:val="005D3B1A"/>
    <w:rsid w:val="005D52F0"/>
    <w:rsid w:val="005D55A3"/>
    <w:rsid w:val="005D5B28"/>
    <w:rsid w:val="005D624F"/>
    <w:rsid w:val="005D6921"/>
    <w:rsid w:val="005E0134"/>
    <w:rsid w:val="005E0807"/>
    <w:rsid w:val="005E1CFF"/>
    <w:rsid w:val="005E4BB8"/>
    <w:rsid w:val="005E4DDC"/>
    <w:rsid w:val="005E50B1"/>
    <w:rsid w:val="005E54EE"/>
    <w:rsid w:val="005F003C"/>
    <w:rsid w:val="005F129D"/>
    <w:rsid w:val="005F1C18"/>
    <w:rsid w:val="005F27DB"/>
    <w:rsid w:val="005F3C2E"/>
    <w:rsid w:val="005F3E6A"/>
    <w:rsid w:val="005F3FC0"/>
    <w:rsid w:val="005F543A"/>
    <w:rsid w:val="005F5920"/>
    <w:rsid w:val="005F5AD3"/>
    <w:rsid w:val="005F60AE"/>
    <w:rsid w:val="005F60F8"/>
    <w:rsid w:val="005F667E"/>
    <w:rsid w:val="005F6745"/>
    <w:rsid w:val="00601862"/>
    <w:rsid w:val="006022DA"/>
    <w:rsid w:val="00602E80"/>
    <w:rsid w:val="00602FCC"/>
    <w:rsid w:val="006037B4"/>
    <w:rsid w:val="00604474"/>
    <w:rsid w:val="00606FF3"/>
    <w:rsid w:val="006070BF"/>
    <w:rsid w:val="0060774C"/>
    <w:rsid w:val="00607EB9"/>
    <w:rsid w:val="00611775"/>
    <w:rsid w:val="0061388D"/>
    <w:rsid w:val="00613C1C"/>
    <w:rsid w:val="006148FD"/>
    <w:rsid w:val="00614CB4"/>
    <w:rsid w:val="00615715"/>
    <w:rsid w:val="00615951"/>
    <w:rsid w:val="00615CEC"/>
    <w:rsid w:val="00615DDA"/>
    <w:rsid w:val="0061614F"/>
    <w:rsid w:val="00616202"/>
    <w:rsid w:val="0061663A"/>
    <w:rsid w:val="006167ED"/>
    <w:rsid w:val="00617AE7"/>
    <w:rsid w:val="00617BEE"/>
    <w:rsid w:val="00620708"/>
    <w:rsid w:val="00621647"/>
    <w:rsid w:val="00621EFB"/>
    <w:rsid w:val="0062215F"/>
    <w:rsid w:val="00624692"/>
    <w:rsid w:val="00624BE9"/>
    <w:rsid w:val="006251F0"/>
    <w:rsid w:val="00625BC7"/>
    <w:rsid w:val="00625EED"/>
    <w:rsid w:val="00625F71"/>
    <w:rsid w:val="00625FCB"/>
    <w:rsid w:val="006263E8"/>
    <w:rsid w:val="0062770B"/>
    <w:rsid w:val="00627712"/>
    <w:rsid w:val="00627ADB"/>
    <w:rsid w:val="00627D95"/>
    <w:rsid w:val="006303E7"/>
    <w:rsid w:val="0063264A"/>
    <w:rsid w:val="00633358"/>
    <w:rsid w:val="00633915"/>
    <w:rsid w:val="00635C2B"/>
    <w:rsid w:val="00636E81"/>
    <w:rsid w:val="006400B3"/>
    <w:rsid w:val="006404A7"/>
    <w:rsid w:val="0064190F"/>
    <w:rsid w:val="006421EF"/>
    <w:rsid w:val="00643478"/>
    <w:rsid w:val="0064392B"/>
    <w:rsid w:val="00643AF9"/>
    <w:rsid w:val="006440ED"/>
    <w:rsid w:val="00644D07"/>
    <w:rsid w:val="006450BC"/>
    <w:rsid w:val="00645AE5"/>
    <w:rsid w:val="00646CA3"/>
    <w:rsid w:val="00647681"/>
    <w:rsid w:val="00647A4D"/>
    <w:rsid w:val="00647FC7"/>
    <w:rsid w:val="006502B9"/>
    <w:rsid w:val="00651863"/>
    <w:rsid w:val="00652464"/>
    <w:rsid w:val="00652CD5"/>
    <w:rsid w:val="006539B0"/>
    <w:rsid w:val="00653E25"/>
    <w:rsid w:val="0065451A"/>
    <w:rsid w:val="00655ECA"/>
    <w:rsid w:val="0065613E"/>
    <w:rsid w:val="00657B5A"/>
    <w:rsid w:val="00657E61"/>
    <w:rsid w:val="006604A0"/>
    <w:rsid w:val="00661087"/>
    <w:rsid w:val="00664831"/>
    <w:rsid w:val="0066535F"/>
    <w:rsid w:val="00665881"/>
    <w:rsid w:val="00665AA1"/>
    <w:rsid w:val="00667452"/>
    <w:rsid w:val="006716E2"/>
    <w:rsid w:val="0067236F"/>
    <w:rsid w:val="00672394"/>
    <w:rsid w:val="006729FA"/>
    <w:rsid w:val="00673294"/>
    <w:rsid w:val="00674C42"/>
    <w:rsid w:val="00676D31"/>
    <w:rsid w:val="006770DB"/>
    <w:rsid w:val="006771BF"/>
    <w:rsid w:val="00677570"/>
    <w:rsid w:val="00680EB2"/>
    <w:rsid w:val="00682789"/>
    <w:rsid w:val="00682F62"/>
    <w:rsid w:val="0068378F"/>
    <w:rsid w:val="00683A60"/>
    <w:rsid w:val="00684775"/>
    <w:rsid w:val="0068526F"/>
    <w:rsid w:val="00686AC0"/>
    <w:rsid w:val="006874EB"/>
    <w:rsid w:val="0069025A"/>
    <w:rsid w:val="006902E4"/>
    <w:rsid w:val="00691B4D"/>
    <w:rsid w:val="00692064"/>
    <w:rsid w:val="00693A22"/>
    <w:rsid w:val="0069468E"/>
    <w:rsid w:val="00696D06"/>
    <w:rsid w:val="00697E9B"/>
    <w:rsid w:val="006A0C4C"/>
    <w:rsid w:val="006A1D59"/>
    <w:rsid w:val="006A2C66"/>
    <w:rsid w:val="006A357A"/>
    <w:rsid w:val="006A3E9C"/>
    <w:rsid w:val="006A46C1"/>
    <w:rsid w:val="006A77F2"/>
    <w:rsid w:val="006B0095"/>
    <w:rsid w:val="006B027D"/>
    <w:rsid w:val="006B11EB"/>
    <w:rsid w:val="006B1554"/>
    <w:rsid w:val="006B2992"/>
    <w:rsid w:val="006B350F"/>
    <w:rsid w:val="006B3921"/>
    <w:rsid w:val="006B4D90"/>
    <w:rsid w:val="006B707E"/>
    <w:rsid w:val="006B7651"/>
    <w:rsid w:val="006C0C16"/>
    <w:rsid w:val="006C2D50"/>
    <w:rsid w:val="006C3130"/>
    <w:rsid w:val="006C381F"/>
    <w:rsid w:val="006C3A84"/>
    <w:rsid w:val="006C43D6"/>
    <w:rsid w:val="006C4880"/>
    <w:rsid w:val="006C55A2"/>
    <w:rsid w:val="006C590F"/>
    <w:rsid w:val="006C691A"/>
    <w:rsid w:val="006C7458"/>
    <w:rsid w:val="006C7473"/>
    <w:rsid w:val="006D0F49"/>
    <w:rsid w:val="006D1110"/>
    <w:rsid w:val="006D1789"/>
    <w:rsid w:val="006D2099"/>
    <w:rsid w:val="006D244D"/>
    <w:rsid w:val="006D31D0"/>
    <w:rsid w:val="006D35F2"/>
    <w:rsid w:val="006D4A5C"/>
    <w:rsid w:val="006D4AF1"/>
    <w:rsid w:val="006D5756"/>
    <w:rsid w:val="006D6A6B"/>
    <w:rsid w:val="006D7FC7"/>
    <w:rsid w:val="006E1B24"/>
    <w:rsid w:val="006E2002"/>
    <w:rsid w:val="006E2D6A"/>
    <w:rsid w:val="006E31C2"/>
    <w:rsid w:val="006E3726"/>
    <w:rsid w:val="006E3866"/>
    <w:rsid w:val="006E386C"/>
    <w:rsid w:val="006E48B3"/>
    <w:rsid w:val="006E5E2E"/>
    <w:rsid w:val="006E60F1"/>
    <w:rsid w:val="006E7E18"/>
    <w:rsid w:val="006F12F0"/>
    <w:rsid w:val="006F1E03"/>
    <w:rsid w:val="006F2986"/>
    <w:rsid w:val="006F4538"/>
    <w:rsid w:val="006F5615"/>
    <w:rsid w:val="00700744"/>
    <w:rsid w:val="00700BE5"/>
    <w:rsid w:val="00700C08"/>
    <w:rsid w:val="00703585"/>
    <w:rsid w:val="00704103"/>
    <w:rsid w:val="0070465D"/>
    <w:rsid w:val="007047E7"/>
    <w:rsid w:val="00704A2E"/>
    <w:rsid w:val="0070502A"/>
    <w:rsid w:val="0070787F"/>
    <w:rsid w:val="007107E0"/>
    <w:rsid w:val="0071482A"/>
    <w:rsid w:val="00714D02"/>
    <w:rsid w:val="00715463"/>
    <w:rsid w:val="00715536"/>
    <w:rsid w:val="0071732F"/>
    <w:rsid w:val="007177EF"/>
    <w:rsid w:val="00717C79"/>
    <w:rsid w:val="00717FD8"/>
    <w:rsid w:val="007212D3"/>
    <w:rsid w:val="0072345D"/>
    <w:rsid w:val="0072470F"/>
    <w:rsid w:val="00724A0F"/>
    <w:rsid w:val="00726431"/>
    <w:rsid w:val="00730053"/>
    <w:rsid w:val="0073006E"/>
    <w:rsid w:val="00730C7C"/>
    <w:rsid w:val="007330DE"/>
    <w:rsid w:val="007337A3"/>
    <w:rsid w:val="0073456A"/>
    <w:rsid w:val="0073562A"/>
    <w:rsid w:val="00735737"/>
    <w:rsid w:val="00735F8B"/>
    <w:rsid w:val="0073647D"/>
    <w:rsid w:val="0073654A"/>
    <w:rsid w:val="007368CA"/>
    <w:rsid w:val="0073737F"/>
    <w:rsid w:val="00740363"/>
    <w:rsid w:val="00741F4E"/>
    <w:rsid w:val="00742202"/>
    <w:rsid w:val="007424B5"/>
    <w:rsid w:val="007425E9"/>
    <w:rsid w:val="00742B7D"/>
    <w:rsid w:val="00742E9A"/>
    <w:rsid w:val="00745B40"/>
    <w:rsid w:val="00745FA1"/>
    <w:rsid w:val="0074681A"/>
    <w:rsid w:val="00747DC0"/>
    <w:rsid w:val="007502E8"/>
    <w:rsid w:val="00752278"/>
    <w:rsid w:val="00752608"/>
    <w:rsid w:val="00752C30"/>
    <w:rsid w:val="007547F2"/>
    <w:rsid w:val="00754851"/>
    <w:rsid w:val="0075543A"/>
    <w:rsid w:val="00755471"/>
    <w:rsid w:val="00755609"/>
    <w:rsid w:val="00755C85"/>
    <w:rsid w:val="00755D48"/>
    <w:rsid w:val="00755EAE"/>
    <w:rsid w:val="0075626F"/>
    <w:rsid w:val="007563BD"/>
    <w:rsid w:val="007567CC"/>
    <w:rsid w:val="00757655"/>
    <w:rsid w:val="00757ABD"/>
    <w:rsid w:val="00760766"/>
    <w:rsid w:val="00760C26"/>
    <w:rsid w:val="00762268"/>
    <w:rsid w:val="00762DE4"/>
    <w:rsid w:val="00763ED8"/>
    <w:rsid w:val="00764385"/>
    <w:rsid w:val="00764565"/>
    <w:rsid w:val="007646CC"/>
    <w:rsid w:val="00764CCA"/>
    <w:rsid w:val="00765BF0"/>
    <w:rsid w:val="007666A5"/>
    <w:rsid w:val="00766B3C"/>
    <w:rsid w:val="00767566"/>
    <w:rsid w:val="00770E44"/>
    <w:rsid w:val="00770F8D"/>
    <w:rsid w:val="00772565"/>
    <w:rsid w:val="007729F6"/>
    <w:rsid w:val="007733A4"/>
    <w:rsid w:val="00773780"/>
    <w:rsid w:val="00773930"/>
    <w:rsid w:val="0077590D"/>
    <w:rsid w:val="007761F0"/>
    <w:rsid w:val="007774C4"/>
    <w:rsid w:val="00777992"/>
    <w:rsid w:val="00781E05"/>
    <w:rsid w:val="00783C54"/>
    <w:rsid w:val="00784111"/>
    <w:rsid w:val="007847A9"/>
    <w:rsid w:val="00785676"/>
    <w:rsid w:val="00786116"/>
    <w:rsid w:val="0078615B"/>
    <w:rsid w:val="00786199"/>
    <w:rsid w:val="00787AE2"/>
    <w:rsid w:val="00787EE6"/>
    <w:rsid w:val="0079179A"/>
    <w:rsid w:val="00792D96"/>
    <w:rsid w:val="00793F33"/>
    <w:rsid w:val="00795172"/>
    <w:rsid w:val="007963A2"/>
    <w:rsid w:val="00797047"/>
    <w:rsid w:val="007A0258"/>
    <w:rsid w:val="007A1133"/>
    <w:rsid w:val="007A25B6"/>
    <w:rsid w:val="007A2780"/>
    <w:rsid w:val="007A4EB6"/>
    <w:rsid w:val="007A5A92"/>
    <w:rsid w:val="007A5B29"/>
    <w:rsid w:val="007A6932"/>
    <w:rsid w:val="007A6ABA"/>
    <w:rsid w:val="007A6BD8"/>
    <w:rsid w:val="007A7F71"/>
    <w:rsid w:val="007B1256"/>
    <w:rsid w:val="007B1538"/>
    <w:rsid w:val="007B1CAB"/>
    <w:rsid w:val="007B5CEC"/>
    <w:rsid w:val="007B6A73"/>
    <w:rsid w:val="007B7263"/>
    <w:rsid w:val="007C4489"/>
    <w:rsid w:val="007C502C"/>
    <w:rsid w:val="007C53A8"/>
    <w:rsid w:val="007C625A"/>
    <w:rsid w:val="007C666C"/>
    <w:rsid w:val="007C7441"/>
    <w:rsid w:val="007C779A"/>
    <w:rsid w:val="007C7CB7"/>
    <w:rsid w:val="007D05E0"/>
    <w:rsid w:val="007D145A"/>
    <w:rsid w:val="007D1D6B"/>
    <w:rsid w:val="007D232F"/>
    <w:rsid w:val="007D2492"/>
    <w:rsid w:val="007D317C"/>
    <w:rsid w:val="007D3284"/>
    <w:rsid w:val="007D4463"/>
    <w:rsid w:val="007D5194"/>
    <w:rsid w:val="007D6A66"/>
    <w:rsid w:val="007D7137"/>
    <w:rsid w:val="007D76D0"/>
    <w:rsid w:val="007D7930"/>
    <w:rsid w:val="007D7941"/>
    <w:rsid w:val="007D795E"/>
    <w:rsid w:val="007E0D5D"/>
    <w:rsid w:val="007E0F9F"/>
    <w:rsid w:val="007E106F"/>
    <w:rsid w:val="007E11B2"/>
    <w:rsid w:val="007E2BB2"/>
    <w:rsid w:val="007E30DE"/>
    <w:rsid w:val="007E4FCB"/>
    <w:rsid w:val="007E5B32"/>
    <w:rsid w:val="007E5FAF"/>
    <w:rsid w:val="007E690E"/>
    <w:rsid w:val="007E69A2"/>
    <w:rsid w:val="007E74EC"/>
    <w:rsid w:val="007E7B9E"/>
    <w:rsid w:val="007F0010"/>
    <w:rsid w:val="007F057E"/>
    <w:rsid w:val="007F1464"/>
    <w:rsid w:val="007F1F68"/>
    <w:rsid w:val="007F23A6"/>
    <w:rsid w:val="007F2471"/>
    <w:rsid w:val="007F268F"/>
    <w:rsid w:val="007F2D34"/>
    <w:rsid w:val="007F3148"/>
    <w:rsid w:val="007F3558"/>
    <w:rsid w:val="007F368E"/>
    <w:rsid w:val="007F579B"/>
    <w:rsid w:val="007F5FA2"/>
    <w:rsid w:val="007F606B"/>
    <w:rsid w:val="007F7A5E"/>
    <w:rsid w:val="00800025"/>
    <w:rsid w:val="00800186"/>
    <w:rsid w:val="00800DE0"/>
    <w:rsid w:val="00800EA7"/>
    <w:rsid w:val="00801A01"/>
    <w:rsid w:val="00802457"/>
    <w:rsid w:val="00803472"/>
    <w:rsid w:val="00804B44"/>
    <w:rsid w:val="00805362"/>
    <w:rsid w:val="00805D43"/>
    <w:rsid w:val="00805E6B"/>
    <w:rsid w:val="00806094"/>
    <w:rsid w:val="008074DF"/>
    <w:rsid w:val="00810C3F"/>
    <w:rsid w:val="0081156C"/>
    <w:rsid w:val="008125FB"/>
    <w:rsid w:val="008130B1"/>
    <w:rsid w:val="00814214"/>
    <w:rsid w:val="00814827"/>
    <w:rsid w:val="0081595B"/>
    <w:rsid w:val="00815C81"/>
    <w:rsid w:val="00815EE9"/>
    <w:rsid w:val="00816623"/>
    <w:rsid w:val="008167F3"/>
    <w:rsid w:val="00817953"/>
    <w:rsid w:val="00823F94"/>
    <w:rsid w:val="008242A5"/>
    <w:rsid w:val="00825482"/>
    <w:rsid w:val="0082551A"/>
    <w:rsid w:val="00827E08"/>
    <w:rsid w:val="00830A59"/>
    <w:rsid w:val="00831C04"/>
    <w:rsid w:val="00831FE1"/>
    <w:rsid w:val="008322BF"/>
    <w:rsid w:val="00833294"/>
    <w:rsid w:val="008333D5"/>
    <w:rsid w:val="008343A8"/>
    <w:rsid w:val="008348B1"/>
    <w:rsid w:val="0083607E"/>
    <w:rsid w:val="00836347"/>
    <w:rsid w:val="0083638E"/>
    <w:rsid w:val="008411CB"/>
    <w:rsid w:val="00841641"/>
    <w:rsid w:val="008428F8"/>
    <w:rsid w:val="00845113"/>
    <w:rsid w:val="00845B3C"/>
    <w:rsid w:val="00850EB7"/>
    <w:rsid w:val="00851DDC"/>
    <w:rsid w:val="008531C3"/>
    <w:rsid w:val="00853932"/>
    <w:rsid w:val="00853A71"/>
    <w:rsid w:val="00854DA3"/>
    <w:rsid w:val="00855108"/>
    <w:rsid w:val="00855ECF"/>
    <w:rsid w:val="008562A6"/>
    <w:rsid w:val="00856C7A"/>
    <w:rsid w:val="00856D53"/>
    <w:rsid w:val="008576BC"/>
    <w:rsid w:val="00857FBA"/>
    <w:rsid w:val="008603AE"/>
    <w:rsid w:val="00860575"/>
    <w:rsid w:val="008613B2"/>
    <w:rsid w:val="00861849"/>
    <w:rsid w:val="00862401"/>
    <w:rsid w:val="0086254B"/>
    <w:rsid w:val="00862D81"/>
    <w:rsid w:val="00863257"/>
    <w:rsid w:val="00863C7F"/>
    <w:rsid w:val="008641BD"/>
    <w:rsid w:val="00864335"/>
    <w:rsid w:val="00865BFB"/>
    <w:rsid w:val="00866234"/>
    <w:rsid w:val="0086746B"/>
    <w:rsid w:val="00867653"/>
    <w:rsid w:val="00867BAA"/>
    <w:rsid w:val="00870187"/>
    <w:rsid w:val="0087063C"/>
    <w:rsid w:val="0087177B"/>
    <w:rsid w:val="00873E4E"/>
    <w:rsid w:val="00875A45"/>
    <w:rsid w:val="0087612D"/>
    <w:rsid w:val="008771A9"/>
    <w:rsid w:val="00881560"/>
    <w:rsid w:val="00881BC2"/>
    <w:rsid w:val="00881CBE"/>
    <w:rsid w:val="00883024"/>
    <w:rsid w:val="00883AF8"/>
    <w:rsid w:val="00883C40"/>
    <w:rsid w:val="00884537"/>
    <w:rsid w:val="0088522D"/>
    <w:rsid w:val="0088561F"/>
    <w:rsid w:val="00885763"/>
    <w:rsid w:val="0089002F"/>
    <w:rsid w:val="008909C4"/>
    <w:rsid w:val="00891895"/>
    <w:rsid w:val="008921BC"/>
    <w:rsid w:val="00892804"/>
    <w:rsid w:val="008944EA"/>
    <w:rsid w:val="008959DF"/>
    <w:rsid w:val="00895D36"/>
    <w:rsid w:val="00896A29"/>
    <w:rsid w:val="008972BB"/>
    <w:rsid w:val="0089758F"/>
    <w:rsid w:val="00897654"/>
    <w:rsid w:val="008A0243"/>
    <w:rsid w:val="008A0952"/>
    <w:rsid w:val="008A0971"/>
    <w:rsid w:val="008A1212"/>
    <w:rsid w:val="008A13CF"/>
    <w:rsid w:val="008A19F9"/>
    <w:rsid w:val="008A25A9"/>
    <w:rsid w:val="008A276E"/>
    <w:rsid w:val="008A2EE0"/>
    <w:rsid w:val="008A34C7"/>
    <w:rsid w:val="008A6BCA"/>
    <w:rsid w:val="008A723C"/>
    <w:rsid w:val="008A7C98"/>
    <w:rsid w:val="008B0A38"/>
    <w:rsid w:val="008B33B7"/>
    <w:rsid w:val="008B3924"/>
    <w:rsid w:val="008B3F5B"/>
    <w:rsid w:val="008B45B2"/>
    <w:rsid w:val="008B6968"/>
    <w:rsid w:val="008B7FD0"/>
    <w:rsid w:val="008C08AD"/>
    <w:rsid w:val="008C1038"/>
    <w:rsid w:val="008C4934"/>
    <w:rsid w:val="008C4986"/>
    <w:rsid w:val="008C5895"/>
    <w:rsid w:val="008C5A35"/>
    <w:rsid w:val="008C6459"/>
    <w:rsid w:val="008C6995"/>
    <w:rsid w:val="008C6F47"/>
    <w:rsid w:val="008C7A22"/>
    <w:rsid w:val="008D166F"/>
    <w:rsid w:val="008D23B3"/>
    <w:rsid w:val="008D265E"/>
    <w:rsid w:val="008D2D29"/>
    <w:rsid w:val="008D3727"/>
    <w:rsid w:val="008D448C"/>
    <w:rsid w:val="008D5478"/>
    <w:rsid w:val="008D5884"/>
    <w:rsid w:val="008D62CF"/>
    <w:rsid w:val="008D792E"/>
    <w:rsid w:val="008E0124"/>
    <w:rsid w:val="008E11B7"/>
    <w:rsid w:val="008E1E64"/>
    <w:rsid w:val="008E267D"/>
    <w:rsid w:val="008E3846"/>
    <w:rsid w:val="008E3E02"/>
    <w:rsid w:val="008E4345"/>
    <w:rsid w:val="008E5069"/>
    <w:rsid w:val="008E57B4"/>
    <w:rsid w:val="008E5CA1"/>
    <w:rsid w:val="008E71CD"/>
    <w:rsid w:val="008E7F10"/>
    <w:rsid w:val="008F0BC5"/>
    <w:rsid w:val="008F116C"/>
    <w:rsid w:val="008F1276"/>
    <w:rsid w:val="008F18DE"/>
    <w:rsid w:val="008F22FE"/>
    <w:rsid w:val="008F36D1"/>
    <w:rsid w:val="008F3701"/>
    <w:rsid w:val="008F3D18"/>
    <w:rsid w:val="008F407A"/>
    <w:rsid w:val="008F4AE6"/>
    <w:rsid w:val="008F508C"/>
    <w:rsid w:val="008F5372"/>
    <w:rsid w:val="008F5981"/>
    <w:rsid w:val="008F60A9"/>
    <w:rsid w:val="008F60B7"/>
    <w:rsid w:val="008F6288"/>
    <w:rsid w:val="008F6DD2"/>
    <w:rsid w:val="008F7503"/>
    <w:rsid w:val="00900215"/>
    <w:rsid w:val="009003B1"/>
    <w:rsid w:val="00901597"/>
    <w:rsid w:val="00901A39"/>
    <w:rsid w:val="00901DA9"/>
    <w:rsid w:val="00902489"/>
    <w:rsid w:val="009040D3"/>
    <w:rsid w:val="00904DC3"/>
    <w:rsid w:val="00906938"/>
    <w:rsid w:val="00906D64"/>
    <w:rsid w:val="009071F9"/>
    <w:rsid w:val="00910635"/>
    <w:rsid w:val="00910F31"/>
    <w:rsid w:val="009142F5"/>
    <w:rsid w:val="009149F8"/>
    <w:rsid w:val="009153F5"/>
    <w:rsid w:val="00915B00"/>
    <w:rsid w:val="00915DEE"/>
    <w:rsid w:val="00917067"/>
    <w:rsid w:val="009174C4"/>
    <w:rsid w:val="00917920"/>
    <w:rsid w:val="00920460"/>
    <w:rsid w:val="00920C37"/>
    <w:rsid w:val="009210F2"/>
    <w:rsid w:val="00924353"/>
    <w:rsid w:val="00924451"/>
    <w:rsid w:val="00925D0C"/>
    <w:rsid w:val="009262DE"/>
    <w:rsid w:val="009272DD"/>
    <w:rsid w:val="009274F1"/>
    <w:rsid w:val="009277E4"/>
    <w:rsid w:val="009300C7"/>
    <w:rsid w:val="0093075A"/>
    <w:rsid w:val="009309D8"/>
    <w:rsid w:val="00930A1D"/>
    <w:rsid w:val="009314A1"/>
    <w:rsid w:val="0093185A"/>
    <w:rsid w:val="00933200"/>
    <w:rsid w:val="00933D38"/>
    <w:rsid w:val="00933DBF"/>
    <w:rsid w:val="00933ED0"/>
    <w:rsid w:val="00933F7B"/>
    <w:rsid w:val="009371CC"/>
    <w:rsid w:val="00940473"/>
    <w:rsid w:val="00940AB9"/>
    <w:rsid w:val="00940C70"/>
    <w:rsid w:val="00942413"/>
    <w:rsid w:val="0094251A"/>
    <w:rsid w:val="009427CE"/>
    <w:rsid w:val="00942816"/>
    <w:rsid w:val="0094284D"/>
    <w:rsid w:val="009429AF"/>
    <w:rsid w:val="00942C86"/>
    <w:rsid w:val="0094386C"/>
    <w:rsid w:val="00943A21"/>
    <w:rsid w:val="0094406D"/>
    <w:rsid w:val="00945057"/>
    <w:rsid w:val="00945342"/>
    <w:rsid w:val="009463A3"/>
    <w:rsid w:val="0094688B"/>
    <w:rsid w:val="009473AF"/>
    <w:rsid w:val="00947C40"/>
    <w:rsid w:val="0095049D"/>
    <w:rsid w:val="00951DF9"/>
    <w:rsid w:val="00954B57"/>
    <w:rsid w:val="00955BF7"/>
    <w:rsid w:val="0095619D"/>
    <w:rsid w:val="00957104"/>
    <w:rsid w:val="009572D1"/>
    <w:rsid w:val="00957760"/>
    <w:rsid w:val="00962739"/>
    <w:rsid w:val="00963DF1"/>
    <w:rsid w:val="0096471A"/>
    <w:rsid w:val="0096784A"/>
    <w:rsid w:val="00970753"/>
    <w:rsid w:val="00972B4A"/>
    <w:rsid w:val="00973DDD"/>
    <w:rsid w:val="00974A37"/>
    <w:rsid w:val="00974B68"/>
    <w:rsid w:val="0097555F"/>
    <w:rsid w:val="00976790"/>
    <w:rsid w:val="00976BE2"/>
    <w:rsid w:val="009774A6"/>
    <w:rsid w:val="009775AF"/>
    <w:rsid w:val="0098172C"/>
    <w:rsid w:val="00982650"/>
    <w:rsid w:val="009836C5"/>
    <w:rsid w:val="009841B7"/>
    <w:rsid w:val="00984697"/>
    <w:rsid w:val="00984E53"/>
    <w:rsid w:val="009858B8"/>
    <w:rsid w:val="00985AF7"/>
    <w:rsid w:val="00986792"/>
    <w:rsid w:val="009867F0"/>
    <w:rsid w:val="00987271"/>
    <w:rsid w:val="0099053B"/>
    <w:rsid w:val="00990757"/>
    <w:rsid w:val="00990BF7"/>
    <w:rsid w:val="00990D5C"/>
    <w:rsid w:val="009915DD"/>
    <w:rsid w:val="0099492D"/>
    <w:rsid w:val="0099529C"/>
    <w:rsid w:val="00996D18"/>
    <w:rsid w:val="009A3611"/>
    <w:rsid w:val="009A4E36"/>
    <w:rsid w:val="009A6F1D"/>
    <w:rsid w:val="009A727A"/>
    <w:rsid w:val="009B02B2"/>
    <w:rsid w:val="009B0D9A"/>
    <w:rsid w:val="009B0EE3"/>
    <w:rsid w:val="009B331E"/>
    <w:rsid w:val="009B4063"/>
    <w:rsid w:val="009B577D"/>
    <w:rsid w:val="009B6917"/>
    <w:rsid w:val="009B7EE1"/>
    <w:rsid w:val="009C01A1"/>
    <w:rsid w:val="009C0BEA"/>
    <w:rsid w:val="009C1A44"/>
    <w:rsid w:val="009C1DC8"/>
    <w:rsid w:val="009C2001"/>
    <w:rsid w:val="009C46D9"/>
    <w:rsid w:val="009C58E6"/>
    <w:rsid w:val="009C5F4A"/>
    <w:rsid w:val="009C60D8"/>
    <w:rsid w:val="009C6AB2"/>
    <w:rsid w:val="009C7CA3"/>
    <w:rsid w:val="009D0846"/>
    <w:rsid w:val="009D095F"/>
    <w:rsid w:val="009D0F9B"/>
    <w:rsid w:val="009D190C"/>
    <w:rsid w:val="009D1C53"/>
    <w:rsid w:val="009D34D0"/>
    <w:rsid w:val="009D3852"/>
    <w:rsid w:val="009D39FF"/>
    <w:rsid w:val="009D4DD3"/>
    <w:rsid w:val="009D5676"/>
    <w:rsid w:val="009D5A42"/>
    <w:rsid w:val="009E09F8"/>
    <w:rsid w:val="009E0F86"/>
    <w:rsid w:val="009E1D1C"/>
    <w:rsid w:val="009E2AD3"/>
    <w:rsid w:val="009E57E0"/>
    <w:rsid w:val="009E694B"/>
    <w:rsid w:val="009E7D34"/>
    <w:rsid w:val="009F3992"/>
    <w:rsid w:val="009F444B"/>
    <w:rsid w:val="009F4C6C"/>
    <w:rsid w:val="009F6348"/>
    <w:rsid w:val="009F69B3"/>
    <w:rsid w:val="009F6F04"/>
    <w:rsid w:val="00A0149A"/>
    <w:rsid w:val="00A015DC"/>
    <w:rsid w:val="00A01EE1"/>
    <w:rsid w:val="00A038A3"/>
    <w:rsid w:val="00A03DA4"/>
    <w:rsid w:val="00A03F55"/>
    <w:rsid w:val="00A04E5D"/>
    <w:rsid w:val="00A05F7F"/>
    <w:rsid w:val="00A05F88"/>
    <w:rsid w:val="00A065D4"/>
    <w:rsid w:val="00A06672"/>
    <w:rsid w:val="00A06E2A"/>
    <w:rsid w:val="00A100CF"/>
    <w:rsid w:val="00A136EB"/>
    <w:rsid w:val="00A13C70"/>
    <w:rsid w:val="00A14E08"/>
    <w:rsid w:val="00A16BE2"/>
    <w:rsid w:val="00A1735E"/>
    <w:rsid w:val="00A178CE"/>
    <w:rsid w:val="00A20193"/>
    <w:rsid w:val="00A205BA"/>
    <w:rsid w:val="00A20D8F"/>
    <w:rsid w:val="00A21E5D"/>
    <w:rsid w:val="00A22DC4"/>
    <w:rsid w:val="00A23EE4"/>
    <w:rsid w:val="00A2472A"/>
    <w:rsid w:val="00A250F9"/>
    <w:rsid w:val="00A254E4"/>
    <w:rsid w:val="00A26146"/>
    <w:rsid w:val="00A26C85"/>
    <w:rsid w:val="00A26D44"/>
    <w:rsid w:val="00A271DF"/>
    <w:rsid w:val="00A275B5"/>
    <w:rsid w:val="00A3001D"/>
    <w:rsid w:val="00A30643"/>
    <w:rsid w:val="00A31F41"/>
    <w:rsid w:val="00A32658"/>
    <w:rsid w:val="00A328D9"/>
    <w:rsid w:val="00A33033"/>
    <w:rsid w:val="00A35EE1"/>
    <w:rsid w:val="00A35FA2"/>
    <w:rsid w:val="00A35FE9"/>
    <w:rsid w:val="00A3606C"/>
    <w:rsid w:val="00A4065A"/>
    <w:rsid w:val="00A406F4"/>
    <w:rsid w:val="00A40D60"/>
    <w:rsid w:val="00A40FBC"/>
    <w:rsid w:val="00A4131E"/>
    <w:rsid w:val="00A42A2F"/>
    <w:rsid w:val="00A43D85"/>
    <w:rsid w:val="00A4456C"/>
    <w:rsid w:val="00A445E7"/>
    <w:rsid w:val="00A44700"/>
    <w:rsid w:val="00A44A41"/>
    <w:rsid w:val="00A504B4"/>
    <w:rsid w:val="00A512D0"/>
    <w:rsid w:val="00A512F6"/>
    <w:rsid w:val="00A5276C"/>
    <w:rsid w:val="00A52F67"/>
    <w:rsid w:val="00A531FF"/>
    <w:rsid w:val="00A539D6"/>
    <w:rsid w:val="00A53F1C"/>
    <w:rsid w:val="00A543FF"/>
    <w:rsid w:val="00A55E67"/>
    <w:rsid w:val="00A562AD"/>
    <w:rsid w:val="00A56C18"/>
    <w:rsid w:val="00A57572"/>
    <w:rsid w:val="00A57CC5"/>
    <w:rsid w:val="00A62B4F"/>
    <w:rsid w:val="00A63749"/>
    <w:rsid w:val="00A646CF"/>
    <w:rsid w:val="00A64978"/>
    <w:rsid w:val="00A64FD9"/>
    <w:rsid w:val="00A657CA"/>
    <w:rsid w:val="00A70D4A"/>
    <w:rsid w:val="00A71FEC"/>
    <w:rsid w:val="00A72EF6"/>
    <w:rsid w:val="00A73C27"/>
    <w:rsid w:val="00A75818"/>
    <w:rsid w:val="00A75DA1"/>
    <w:rsid w:val="00A7635C"/>
    <w:rsid w:val="00A7749C"/>
    <w:rsid w:val="00A77B19"/>
    <w:rsid w:val="00A82688"/>
    <w:rsid w:val="00A82885"/>
    <w:rsid w:val="00A82E92"/>
    <w:rsid w:val="00A84126"/>
    <w:rsid w:val="00A846DD"/>
    <w:rsid w:val="00A852ED"/>
    <w:rsid w:val="00A86210"/>
    <w:rsid w:val="00A9145A"/>
    <w:rsid w:val="00A915B1"/>
    <w:rsid w:val="00A938FE"/>
    <w:rsid w:val="00A94788"/>
    <w:rsid w:val="00A948B3"/>
    <w:rsid w:val="00A95C4C"/>
    <w:rsid w:val="00A95D3B"/>
    <w:rsid w:val="00A96174"/>
    <w:rsid w:val="00A9679B"/>
    <w:rsid w:val="00AA08F4"/>
    <w:rsid w:val="00AA0F7D"/>
    <w:rsid w:val="00AA11D8"/>
    <w:rsid w:val="00AA17FD"/>
    <w:rsid w:val="00AA2F92"/>
    <w:rsid w:val="00AA3CA2"/>
    <w:rsid w:val="00AA53FE"/>
    <w:rsid w:val="00AA556D"/>
    <w:rsid w:val="00AA688A"/>
    <w:rsid w:val="00AA6FD2"/>
    <w:rsid w:val="00AA7AC3"/>
    <w:rsid w:val="00AA7C4D"/>
    <w:rsid w:val="00AB0A85"/>
    <w:rsid w:val="00AB1026"/>
    <w:rsid w:val="00AB1062"/>
    <w:rsid w:val="00AB3459"/>
    <w:rsid w:val="00AB34B8"/>
    <w:rsid w:val="00AB3970"/>
    <w:rsid w:val="00AB5905"/>
    <w:rsid w:val="00AB5910"/>
    <w:rsid w:val="00AB5C35"/>
    <w:rsid w:val="00AB5F4C"/>
    <w:rsid w:val="00AB61FE"/>
    <w:rsid w:val="00AB6264"/>
    <w:rsid w:val="00AB6327"/>
    <w:rsid w:val="00AB7FCC"/>
    <w:rsid w:val="00AC0EB3"/>
    <w:rsid w:val="00AC2F89"/>
    <w:rsid w:val="00AC32C0"/>
    <w:rsid w:val="00AC3344"/>
    <w:rsid w:val="00AC48E5"/>
    <w:rsid w:val="00AC7C7E"/>
    <w:rsid w:val="00AC7D0D"/>
    <w:rsid w:val="00AD10C3"/>
    <w:rsid w:val="00AD15D0"/>
    <w:rsid w:val="00AD1697"/>
    <w:rsid w:val="00AD1B69"/>
    <w:rsid w:val="00AD3CE0"/>
    <w:rsid w:val="00AD40C1"/>
    <w:rsid w:val="00AD41B9"/>
    <w:rsid w:val="00AD47DB"/>
    <w:rsid w:val="00AD4C1B"/>
    <w:rsid w:val="00AD550A"/>
    <w:rsid w:val="00AD592B"/>
    <w:rsid w:val="00AD5ACD"/>
    <w:rsid w:val="00AD5CDA"/>
    <w:rsid w:val="00AD6329"/>
    <w:rsid w:val="00AD636A"/>
    <w:rsid w:val="00AD7678"/>
    <w:rsid w:val="00AD7D2B"/>
    <w:rsid w:val="00AE005E"/>
    <w:rsid w:val="00AE0C9A"/>
    <w:rsid w:val="00AE174E"/>
    <w:rsid w:val="00AE192C"/>
    <w:rsid w:val="00AE2A52"/>
    <w:rsid w:val="00AE2EE0"/>
    <w:rsid w:val="00AE3BDD"/>
    <w:rsid w:val="00AE43C7"/>
    <w:rsid w:val="00AE6DDE"/>
    <w:rsid w:val="00AF2111"/>
    <w:rsid w:val="00AF286A"/>
    <w:rsid w:val="00AF28FD"/>
    <w:rsid w:val="00AF2B3E"/>
    <w:rsid w:val="00AF2EA2"/>
    <w:rsid w:val="00AF3AD2"/>
    <w:rsid w:val="00AF5FD0"/>
    <w:rsid w:val="00AF6203"/>
    <w:rsid w:val="00AF6906"/>
    <w:rsid w:val="00AF6976"/>
    <w:rsid w:val="00B03F20"/>
    <w:rsid w:val="00B04302"/>
    <w:rsid w:val="00B047F5"/>
    <w:rsid w:val="00B04C19"/>
    <w:rsid w:val="00B05D32"/>
    <w:rsid w:val="00B1193A"/>
    <w:rsid w:val="00B11DC1"/>
    <w:rsid w:val="00B136A6"/>
    <w:rsid w:val="00B13AD3"/>
    <w:rsid w:val="00B1501D"/>
    <w:rsid w:val="00B151A4"/>
    <w:rsid w:val="00B15B92"/>
    <w:rsid w:val="00B16975"/>
    <w:rsid w:val="00B17FFD"/>
    <w:rsid w:val="00B200F9"/>
    <w:rsid w:val="00B20875"/>
    <w:rsid w:val="00B21A6A"/>
    <w:rsid w:val="00B21E7B"/>
    <w:rsid w:val="00B225AD"/>
    <w:rsid w:val="00B24040"/>
    <w:rsid w:val="00B248C1"/>
    <w:rsid w:val="00B249F6"/>
    <w:rsid w:val="00B265F2"/>
    <w:rsid w:val="00B30BAA"/>
    <w:rsid w:val="00B30D40"/>
    <w:rsid w:val="00B3127F"/>
    <w:rsid w:val="00B32052"/>
    <w:rsid w:val="00B3309E"/>
    <w:rsid w:val="00B332E1"/>
    <w:rsid w:val="00B335C4"/>
    <w:rsid w:val="00B42430"/>
    <w:rsid w:val="00B42D1F"/>
    <w:rsid w:val="00B433E7"/>
    <w:rsid w:val="00B43A50"/>
    <w:rsid w:val="00B43B3E"/>
    <w:rsid w:val="00B446B1"/>
    <w:rsid w:val="00B46B4B"/>
    <w:rsid w:val="00B50690"/>
    <w:rsid w:val="00B50AD8"/>
    <w:rsid w:val="00B51281"/>
    <w:rsid w:val="00B52D57"/>
    <w:rsid w:val="00B5454A"/>
    <w:rsid w:val="00B553C5"/>
    <w:rsid w:val="00B5584F"/>
    <w:rsid w:val="00B602CB"/>
    <w:rsid w:val="00B60E1B"/>
    <w:rsid w:val="00B62BEA"/>
    <w:rsid w:val="00B63BBD"/>
    <w:rsid w:val="00B64699"/>
    <w:rsid w:val="00B659FF"/>
    <w:rsid w:val="00B66B3D"/>
    <w:rsid w:val="00B6753C"/>
    <w:rsid w:val="00B675E1"/>
    <w:rsid w:val="00B70BA6"/>
    <w:rsid w:val="00B7133E"/>
    <w:rsid w:val="00B71BF4"/>
    <w:rsid w:val="00B722F7"/>
    <w:rsid w:val="00B72C31"/>
    <w:rsid w:val="00B74C65"/>
    <w:rsid w:val="00B750FF"/>
    <w:rsid w:val="00B76677"/>
    <w:rsid w:val="00B770D0"/>
    <w:rsid w:val="00B7721A"/>
    <w:rsid w:val="00B801A1"/>
    <w:rsid w:val="00B81C7D"/>
    <w:rsid w:val="00B830F5"/>
    <w:rsid w:val="00B8373B"/>
    <w:rsid w:val="00B83ABB"/>
    <w:rsid w:val="00B84694"/>
    <w:rsid w:val="00B85445"/>
    <w:rsid w:val="00B85B2C"/>
    <w:rsid w:val="00B861CF"/>
    <w:rsid w:val="00B8636F"/>
    <w:rsid w:val="00B86842"/>
    <w:rsid w:val="00B87C41"/>
    <w:rsid w:val="00B91C67"/>
    <w:rsid w:val="00B92415"/>
    <w:rsid w:val="00B925BF"/>
    <w:rsid w:val="00B92767"/>
    <w:rsid w:val="00B92B70"/>
    <w:rsid w:val="00B950A5"/>
    <w:rsid w:val="00B95787"/>
    <w:rsid w:val="00B9607E"/>
    <w:rsid w:val="00B96151"/>
    <w:rsid w:val="00B9686C"/>
    <w:rsid w:val="00B979CE"/>
    <w:rsid w:val="00BA060F"/>
    <w:rsid w:val="00BA1B03"/>
    <w:rsid w:val="00BA44F9"/>
    <w:rsid w:val="00BA4BEB"/>
    <w:rsid w:val="00BA6355"/>
    <w:rsid w:val="00BA63A9"/>
    <w:rsid w:val="00BA6781"/>
    <w:rsid w:val="00BB0519"/>
    <w:rsid w:val="00BB0794"/>
    <w:rsid w:val="00BB12A0"/>
    <w:rsid w:val="00BB16A4"/>
    <w:rsid w:val="00BB1799"/>
    <w:rsid w:val="00BB17B7"/>
    <w:rsid w:val="00BB1EAD"/>
    <w:rsid w:val="00BB250E"/>
    <w:rsid w:val="00BB2D46"/>
    <w:rsid w:val="00BB352E"/>
    <w:rsid w:val="00BB4436"/>
    <w:rsid w:val="00BB4DA4"/>
    <w:rsid w:val="00BB578E"/>
    <w:rsid w:val="00BB7468"/>
    <w:rsid w:val="00BB7620"/>
    <w:rsid w:val="00BB7791"/>
    <w:rsid w:val="00BC1356"/>
    <w:rsid w:val="00BC1372"/>
    <w:rsid w:val="00BC1564"/>
    <w:rsid w:val="00BC1794"/>
    <w:rsid w:val="00BC33FD"/>
    <w:rsid w:val="00BC3E17"/>
    <w:rsid w:val="00BC440A"/>
    <w:rsid w:val="00BC44C2"/>
    <w:rsid w:val="00BC73B1"/>
    <w:rsid w:val="00BC7832"/>
    <w:rsid w:val="00BD0C6B"/>
    <w:rsid w:val="00BD13A8"/>
    <w:rsid w:val="00BD1EA2"/>
    <w:rsid w:val="00BD2377"/>
    <w:rsid w:val="00BD2C59"/>
    <w:rsid w:val="00BD2D73"/>
    <w:rsid w:val="00BD3EEA"/>
    <w:rsid w:val="00BD42F3"/>
    <w:rsid w:val="00BD61CB"/>
    <w:rsid w:val="00BD676F"/>
    <w:rsid w:val="00BD687D"/>
    <w:rsid w:val="00BD6FE9"/>
    <w:rsid w:val="00BD748F"/>
    <w:rsid w:val="00BD7B9E"/>
    <w:rsid w:val="00BD7DD9"/>
    <w:rsid w:val="00BE1975"/>
    <w:rsid w:val="00BE2A9E"/>
    <w:rsid w:val="00BE4EBD"/>
    <w:rsid w:val="00BE5CC0"/>
    <w:rsid w:val="00BE6C32"/>
    <w:rsid w:val="00BE7786"/>
    <w:rsid w:val="00BF013E"/>
    <w:rsid w:val="00BF0A3D"/>
    <w:rsid w:val="00BF0FB9"/>
    <w:rsid w:val="00BF2376"/>
    <w:rsid w:val="00BF259C"/>
    <w:rsid w:val="00BF29A2"/>
    <w:rsid w:val="00BF62FC"/>
    <w:rsid w:val="00BF65C0"/>
    <w:rsid w:val="00BF6BCD"/>
    <w:rsid w:val="00BF7C21"/>
    <w:rsid w:val="00BF7CDB"/>
    <w:rsid w:val="00C0034E"/>
    <w:rsid w:val="00C00F74"/>
    <w:rsid w:val="00C0157C"/>
    <w:rsid w:val="00C015AE"/>
    <w:rsid w:val="00C01A94"/>
    <w:rsid w:val="00C0238A"/>
    <w:rsid w:val="00C03130"/>
    <w:rsid w:val="00C03CAF"/>
    <w:rsid w:val="00C046C4"/>
    <w:rsid w:val="00C04873"/>
    <w:rsid w:val="00C05543"/>
    <w:rsid w:val="00C0614E"/>
    <w:rsid w:val="00C0682B"/>
    <w:rsid w:val="00C10812"/>
    <w:rsid w:val="00C10EE9"/>
    <w:rsid w:val="00C11341"/>
    <w:rsid w:val="00C11344"/>
    <w:rsid w:val="00C11BF4"/>
    <w:rsid w:val="00C11CD6"/>
    <w:rsid w:val="00C11F22"/>
    <w:rsid w:val="00C124BE"/>
    <w:rsid w:val="00C1318B"/>
    <w:rsid w:val="00C143A2"/>
    <w:rsid w:val="00C150E2"/>
    <w:rsid w:val="00C1554D"/>
    <w:rsid w:val="00C1559F"/>
    <w:rsid w:val="00C2025B"/>
    <w:rsid w:val="00C20B43"/>
    <w:rsid w:val="00C239C6"/>
    <w:rsid w:val="00C23F1F"/>
    <w:rsid w:val="00C24484"/>
    <w:rsid w:val="00C24660"/>
    <w:rsid w:val="00C26CA0"/>
    <w:rsid w:val="00C2748D"/>
    <w:rsid w:val="00C277C0"/>
    <w:rsid w:val="00C27D1A"/>
    <w:rsid w:val="00C3166C"/>
    <w:rsid w:val="00C317A4"/>
    <w:rsid w:val="00C319C8"/>
    <w:rsid w:val="00C321E5"/>
    <w:rsid w:val="00C322B4"/>
    <w:rsid w:val="00C32C4E"/>
    <w:rsid w:val="00C32DF1"/>
    <w:rsid w:val="00C33B07"/>
    <w:rsid w:val="00C34EBB"/>
    <w:rsid w:val="00C35B62"/>
    <w:rsid w:val="00C35C39"/>
    <w:rsid w:val="00C36B54"/>
    <w:rsid w:val="00C4027F"/>
    <w:rsid w:val="00C40F83"/>
    <w:rsid w:val="00C41B2C"/>
    <w:rsid w:val="00C4203C"/>
    <w:rsid w:val="00C436CB"/>
    <w:rsid w:val="00C4370D"/>
    <w:rsid w:val="00C444B9"/>
    <w:rsid w:val="00C45747"/>
    <w:rsid w:val="00C45EB7"/>
    <w:rsid w:val="00C463DE"/>
    <w:rsid w:val="00C47559"/>
    <w:rsid w:val="00C475F3"/>
    <w:rsid w:val="00C47CE8"/>
    <w:rsid w:val="00C47DD8"/>
    <w:rsid w:val="00C501DE"/>
    <w:rsid w:val="00C508A7"/>
    <w:rsid w:val="00C5261A"/>
    <w:rsid w:val="00C55450"/>
    <w:rsid w:val="00C563BF"/>
    <w:rsid w:val="00C568B1"/>
    <w:rsid w:val="00C56F42"/>
    <w:rsid w:val="00C5785D"/>
    <w:rsid w:val="00C602AB"/>
    <w:rsid w:val="00C61222"/>
    <w:rsid w:val="00C63334"/>
    <w:rsid w:val="00C633B8"/>
    <w:rsid w:val="00C64BE5"/>
    <w:rsid w:val="00C672D6"/>
    <w:rsid w:val="00C6797E"/>
    <w:rsid w:val="00C679AD"/>
    <w:rsid w:val="00C71A7D"/>
    <w:rsid w:val="00C7247F"/>
    <w:rsid w:val="00C7409C"/>
    <w:rsid w:val="00C742C9"/>
    <w:rsid w:val="00C74A67"/>
    <w:rsid w:val="00C75BF8"/>
    <w:rsid w:val="00C76854"/>
    <w:rsid w:val="00C80C3E"/>
    <w:rsid w:val="00C80D19"/>
    <w:rsid w:val="00C81964"/>
    <w:rsid w:val="00C8414E"/>
    <w:rsid w:val="00C84649"/>
    <w:rsid w:val="00C850E4"/>
    <w:rsid w:val="00C85314"/>
    <w:rsid w:val="00C87CDD"/>
    <w:rsid w:val="00C87E46"/>
    <w:rsid w:val="00C90408"/>
    <w:rsid w:val="00C90EBB"/>
    <w:rsid w:val="00C914D8"/>
    <w:rsid w:val="00C9254F"/>
    <w:rsid w:val="00C93AF4"/>
    <w:rsid w:val="00C94987"/>
    <w:rsid w:val="00C9501A"/>
    <w:rsid w:val="00C950CF"/>
    <w:rsid w:val="00C95A0C"/>
    <w:rsid w:val="00C95F76"/>
    <w:rsid w:val="00C963F4"/>
    <w:rsid w:val="00C96493"/>
    <w:rsid w:val="00C96A78"/>
    <w:rsid w:val="00CA004A"/>
    <w:rsid w:val="00CA1723"/>
    <w:rsid w:val="00CA2B63"/>
    <w:rsid w:val="00CA3795"/>
    <w:rsid w:val="00CA587B"/>
    <w:rsid w:val="00CA5AF7"/>
    <w:rsid w:val="00CA5E51"/>
    <w:rsid w:val="00CA7AC1"/>
    <w:rsid w:val="00CB04D4"/>
    <w:rsid w:val="00CB12F6"/>
    <w:rsid w:val="00CB14B1"/>
    <w:rsid w:val="00CB1640"/>
    <w:rsid w:val="00CB1B0B"/>
    <w:rsid w:val="00CB1CDC"/>
    <w:rsid w:val="00CB4E39"/>
    <w:rsid w:val="00CB5550"/>
    <w:rsid w:val="00CB595D"/>
    <w:rsid w:val="00CB6673"/>
    <w:rsid w:val="00CB690F"/>
    <w:rsid w:val="00CC157B"/>
    <w:rsid w:val="00CC2405"/>
    <w:rsid w:val="00CC2B9F"/>
    <w:rsid w:val="00CC3762"/>
    <w:rsid w:val="00CC3A22"/>
    <w:rsid w:val="00CC4442"/>
    <w:rsid w:val="00CC4B6C"/>
    <w:rsid w:val="00CC4BA3"/>
    <w:rsid w:val="00CC51AF"/>
    <w:rsid w:val="00CC51EF"/>
    <w:rsid w:val="00CC6BA5"/>
    <w:rsid w:val="00CD247A"/>
    <w:rsid w:val="00CD25E7"/>
    <w:rsid w:val="00CD27E0"/>
    <w:rsid w:val="00CD5438"/>
    <w:rsid w:val="00CD56DE"/>
    <w:rsid w:val="00CD70D6"/>
    <w:rsid w:val="00CD7310"/>
    <w:rsid w:val="00CD7703"/>
    <w:rsid w:val="00CE0164"/>
    <w:rsid w:val="00CE069C"/>
    <w:rsid w:val="00CE0F08"/>
    <w:rsid w:val="00CE1AA0"/>
    <w:rsid w:val="00CE1DCB"/>
    <w:rsid w:val="00CE2020"/>
    <w:rsid w:val="00CE29EB"/>
    <w:rsid w:val="00CE3157"/>
    <w:rsid w:val="00CE3672"/>
    <w:rsid w:val="00CE36AE"/>
    <w:rsid w:val="00CE42FD"/>
    <w:rsid w:val="00CE44E0"/>
    <w:rsid w:val="00CE499D"/>
    <w:rsid w:val="00CE4E52"/>
    <w:rsid w:val="00CE551C"/>
    <w:rsid w:val="00CE5590"/>
    <w:rsid w:val="00CE766F"/>
    <w:rsid w:val="00CE7E9E"/>
    <w:rsid w:val="00CF012A"/>
    <w:rsid w:val="00CF1220"/>
    <w:rsid w:val="00CF158D"/>
    <w:rsid w:val="00CF18E1"/>
    <w:rsid w:val="00CF2225"/>
    <w:rsid w:val="00CF22D9"/>
    <w:rsid w:val="00CF244C"/>
    <w:rsid w:val="00CF2547"/>
    <w:rsid w:val="00CF2970"/>
    <w:rsid w:val="00CF2D79"/>
    <w:rsid w:val="00CF3AAF"/>
    <w:rsid w:val="00CF41BE"/>
    <w:rsid w:val="00CF47D9"/>
    <w:rsid w:val="00CF4C20"/>
    <w:rsid w:val="00CF5543"/>
    <w:rsid w:val="00CF73F2"/>
    <w:rsid w:val="00CF7866"/>
    <w:rsid w:val="00D0186D"/>
    <w:rsid w:val="00D02A36"/>
    <w:rsid w:val="00D02A83"/>
    <w:rsid w:val="00D038F7"/>
    <w:rsid w:val="00D03F19"/>
    <w:rsid w:val="00D051E6"/>
    <w:rsid w:val="00D05C4D"/>
    <w:rsid w:val="00D05E15"/>
    <w:rsid w:val="00D06418"/>
    <w:rsid w:val="00D06A23"/>
    <w:rsid w:val="00D06CD9"/>
    <w:rsid w:val="00D06D8D"/>
    <w:rsid w:val="00D11E19"/>
    <w:rsid w:val="00D1333B"/>
    <w:rsid w:val="00D13B01"/>
    <w:rsid w:val="00D1468D"/>
    <w:rsid w:val="00D148C7"/>
    <w:rsid w:val="00D14BDA"/>
    <w:rsid w:val="00D15338"/>
    <w:rsid w:val="00D154A5"/>
    <w:rsid w:val="00D157A2"/>
    <w:rsid w:val="00D15E2F"/>
    <w:rsid w:val="00D1657B"/>
    <w:rsid w:val="00D16727"/>
    <w:rsid w:val="00D16790"/>
    <w:rsid w:val="00D1685C"/>
    <w:rsid w:val="00D16E79"/>
    <w:rsid w:val="00D1731B"/>
    <w:rsid w:val="00D21734"/>
    <w:rsid w:val="00D242EB"/>
    <w:rsid w:val="00D243D8"/>
    <w:rsid w:val="00D246F0"/>
    <w:rsid w:val="00D263A4"/>
    <w:rsid w:val="00D26ECC"/>
    <w:rsid w:val="00D271BE"/>
    <w:rsid w:val="00D30116"/>
    <w:rsid w:val="00D31DCC"/>
    <w:rsid w:val="00D3262A"/>
    <w:rsid w:val="00D34337"/>
    <w:rsid w:val="00D3493A"/>
    <w:rsid w:val="00D3499E"/>
    <w:rsid w:val="00D34A52"/>
    <w:rsid w:val="00D34B3A"/>
    <w:rsid w:val="00D35B4B"/>
    <w:rsid w:val="00D35DD3"/>
    <w:rsid w:val="00D36664"/>
    <w:rsid w:val="00D37A38"/>
    <w:rsid w:val="00D37D16"/>
    <w:rsid w:val="00D414D1"/>
    <w:rsid w:val="00D41863"/>
    <w:rsid w:val="00D41A6D"/>
    <w:rsid w:val="00D41B3C"/>
    <w:rsid w:val="00D433D2"/>
    <w:rsid w:val="00D433FE"/>
    <w:rsid w:val="00D44627"/>
    <w:rsid w:val="00D447AD"/>
    <w:rsid w:val="00D447D7"/>
    <w:rsid w:val="00D4537D"/>
    <w:rsid w:val="00D46C02"/>
    <w:rsid w:val="00D46E6F"/>
    <w:rsid w:val="00D47230"/>
    <w:rsid w:val="00D472C7"/>
    <w:rsid w:val="00D50C9A"/>
    <w:rsid w:val="00D50D19"/>
    <w:rsid w:val="00D52A06"/>
    <w:rsid w:val="00D52B6C"/>
    <w:rsid w:val="00D52F9D"/>
    <w:rsid w:val="00D53B8A"/>
    <w:rsid w:val="00D54524"/>
    <w:rsid w:val="00D5501A"/>
    <w:rsid w:val="00D55224"/>
    <w:rsid w:val="00D563DB"/>
    <w:rsid w:val="00D56C95"/>
    <w:rsid w:val="00D57D4F"/>
    <w:rsid w:val="00D600AE"/>
    <w:rsid w:val="00D61266"/>
    <w:rsid w:val="00D62D7F"/>
    <w:rsid w:val="00D62DDA"/>
    <w:rsid w:val="00D63795"/>
    <w:rsid w:val="00D63950"/>
    <w:rsid w:val="00D63B47"/>
    <w:rsid w:val="00D6453A"/>
    <w:rsid w:val="00D645BF"/>
    <w:rsid w:val="00D64826"/>
    <w:rsid w:val="00D6494B"/>
    <w:rsid w:val="00D654CF"/>
    <w:rsid w:val="00D666E1"/>
    <w:rsid w:val="00D6681B"/>
    <w:rsid w:val="00D66BB2"/>
    <w:rsid w:val="00D67074"/>
    <w:rsid w:val="00D70370"/>
    <w:rsid w:val="00D70A81"/>
    <w:rsid w:val="00D71B35"/>
    <w:rsid w:val="00D73CEB"/>
    <w:rsid w:val="00D73E8D"/>
    <w:rsid w:val="00D75343"/>
    <w:rsid w:val="00D756A3"/>
    <w:rsid w:val="00D75F7D"/>
    <w:rsid w:val="00D77E4E"/>
    <w:rsid w:val="00D80311"/>
    <w:rsid w:val="00D81265"/>
    <w:rsid w:val="00D8157E"/>
    <w:rsid w:val="00D81B90"/>
    <w:rsid w:val="00D82946"/>
    <w:rsid w:val="00D844EC"/>
    <w:rsid w:val="00D844FA"/>
    <w:rsid w:val="00D845B6"/>
    <w:rsid w:val="00D84628"/>
    <w:rsid w:val="00D85057"/>
    <w:rsid w:val="00D87149"/>
    <w:rsid w:val="00D87237"/>
    <w:rsid w:val="00D87528"/>
    <w:rsid w:val="00D8777E"/>
    <w:rsid w:val="00D90706"/>
    <w:rsid w:val="00D9181B"/>
    <w:rsid w:val="00D91ED9"/>
    <w:rsid w:val="00D92326"/>
    <w:rsid w:val="00D929B5"/>
    <w:rsid w:val="00D93311"/>
    <w:rsid w:val="00D9476C"/>
    <w:rsid w:val="00D9584B"/>
    <w:rsid w:val="00D97C9A"/>
    <w:rsid w:val="00DA0D18"/>
    <w:rsid w:val="00DA17E6"/>
    <w:rsid w:val="00DA4687"/>
    <w:rsid w:val="00DA48DC"/>
    <w:rsid w:val="00DA4A56"/>
    <w:rsid w:val="00DA53E6"/>
    <w:rsid w:val="00DA560D"/>
    <w:rsid w:val="00DA6EA6"/>
    <w:rsid w:val="00DA770A"/>
    <w:rsid w:val="00DA7CD3"/>
    <w:rsid w:val="00DA7E3D"/>
    <w:rsid w:val="00DB0C84"/>
    <w:rsid w:val="00DB1642"/>
    <w:rsid w:val="00DB21CC"/>
    <w:rsid w:val="00DB2F53"/>
    <w:rsid w:val="00DB3605"/>
    <w:rsid w:val="00DB38E5"/>
    <w:rsid w:val="00DB541F"/>
    <w:rsid w:val="00DB5ECA"/>
    <w:rsid w:val="00DB66DC"/>
    <w:rsid w:val="00DC0E82"/>
    <w:rsid w:val="00DC1358"/>
    <w:rsid w:val="00DC138D"/>
    <w:rsid w:val="00DC13D9"/>
    <w:rsid w:val="00DC21A4"/>
    <w:rsid w:val="00DC4698"/>
    <w:rsid w:val="00DC5157"/>
    <w:rsid w:val="00DC58F5"/>
    <w:rsid w:val="00DC6245"/>
    <w:rsid w:val="00DC65BC"/>
    <w:rsid w:val="00DC6838"/>
    <w:rsid w:val="00DC74AE"/>
    <w:rsid w:val="00DC7A27"/>
    <w:rsid w:val="00DD0423"/>
    <w:rsid w:val="00DD0905"/>
    <w:rsid w:val="00DD11F3"/>
    <w:rsid w:val="00DD153A"/>
    <w:rsid w:val="00DD1A98"/>
    <w:rsid w:val="00DD1DBA"/>
    <w:rsid w:val="00DD2A12"/>
    <w:rsid w:val="00DD39C7"/>
    <w:rsid w:val="00DD44E6"/>
    <w:rsid w:val="00DD4AFE"/>
    <w:rsid w:val="00DD6ACF"/>
    <w:rsid w:val="00DD719E"/>
    <w:rsid w:val="00DD7287"/>
    <w:rsid w:val="00DD7329"/>
    <w:rsid w:val="00DE00C9"/>
    <w:rsid w:val="00DE1D59"/>
    <w:rsid w:val="00DE1E4B"/>
    <w:rsid w:val="00DE302E"/>
    <w:rsid w:val="00DE39BB"/>
    <w:rsid w:val="00DE47A8"/>
    <w:rsid w:val="00DE4B9E"/>
    <w:rsid w:val="00DE5A92"/>
    <w:rsid w:val="00DF0EF1"/>
    <w:rsid w:val="00DF368D"/>
    <w:rsid w:val="00DF3949"/>
    <w:rsid w:val="00DF3CA8"/>
    <w:rsid w:val="00DF4156"/>
    <w:rsid w:val="00DF5266"/>
    <w:rsid w:val="00DF5C37"/>
    <w:rsid w:val="00DF7DA6"/>
    <w:rsid w:val="00E00881"/>
    <w:rsid w:val="00E01893"/>
    <w:rsid w:val="00E05234"/>
    <w:rsid w:val="00E052E1"/>
    <w:rsid w:val="00E055A3"/>
    <w:rsid w:val="00E060A3"/>
    <w:rsid w:val="00E06FD6"/>
    <w:rsid w:val="00E07061"/>
    <w:rsid w:val="00E07B3D"/>
    <w:rsid w:val="00E127C3"/>
    <w:rsid w:val="00E139B6"/>
    <w:rsid w:val="00E13D81"/>
    <w:rsid w:val="00E13F65"/>
    <w:rsid w:val="00E13FDC"/>
    <w:rsid w:val="00E154C5"/>
    <w:rsid w:val="00E16451"/>
    <w:rsid w:val="00E168B9"/>
    <w:rsid w:val="00E172F5"/>
    <w:rsid w:val="00E17C8D"/>
    <w:rsid w:val="00E17F7B"/>
    <w:rsid w:val="00E204EC"/>
    <w:rsid w:val="00E20870"/>
    <w:rsid w:val="00E21C10"/>
    <w:rsid w:val="00E23253"/>
    <w:rsid w:val="00E2390B"/>
    <w:rsid w:val="00E2424A"/>
    <w:rsid w:val="00E24D72"/>
    <w:rsid w:val="00E25107"/>
    <w:rsid w:val="00E2527E"/>
    <w:rsid w:val="00E252A1"/>
    <w:rsid w:val="00E2542C"/>
    <w:rsid w:val="00E256EA"/>
    <w:rsid w:val="00E259CB"/>
    <w:rsid w:val="00E26235"/>
    <w:rsid w:val="00E27538"/>
    <w:rsid w:val="00E2786B"/>
    <w:rsid w:val="00E308B2"/>
    <w:rsid w:val="00E30AEF"/>
    <w:rsid w:val="00E31E8C"/>
    <w:rsid w:val="00E322AA"/>
    <w:rsid w:val="00E33386"/>
    <w:rsid w:val="00E33FBF"/>
    <w:rsid w:val="00E34EC8"/>
    <w:rsid w:val="00E358E6"/>
    <w:rsid w:val="00E35EB4"/>
    <w:rsid w:val="00E36377"/>
    <w:rsid w:val="00E3652B"/>
    <w:rsid w:val="00E37EB8"/>
    <w:rsid w:val="00E41431"/>
    <w:rsid w:val="00E4247A"/>
    <w:rsid w:val="00E429EA"/>
    <w:rsid w:val="00E429FA"/>
    <w:rsid w:val="00E44B30"/>
    <w:rsid w:val="00E46940"/>
    <w:rsid w:val="00E47921"/>
    <w:rsid w:val="00E47BCF"/>
    <w:rsid w:val="00E51A75"/>
    <w:rsid w:val="00E520E6"/>
    <w:rsid w:val="00E5249D"/>
    <w:rsid w:val="00E53302"/>
    <w:rsid w:val="00E55100"/>
    <w:rsid w:val="00E555F5"/>
    <w:rsid w:val="00E55849"/>
    <w:rsid w:val="00E55C68"/>
    <w:rsid w:val="00E5616F"/>
    <w:rsid w:val="00E56269"/>
    <w:rsid w:val="00E56976"/>
    <w:rsid w:val="00E57C5E"/>
    <w:rsid w:val="00E57F59"/>
    <w:rsid w:val="00E60CA1"/>
    <w:rsid w:val="00E62B22"/>
    <w:rsid w:val="00E62EB1"/>
    <w:rsid w:val="00E64332"/>
    <w:rsid w:val="00E643A4"/>
    <w:rsid w:val="00E643C1"/>
    <w:rsid w:val="00E653B2"/>
    <w:rsid w:val="00E658B4"/>
    <w:rsid w:val="00E6668B"/>
    <w:rsid w:val="00E67598"/>
    <w:rsid w:val="00E67AEA"/>
    <w:rsid w:val="00E67C05"/>
    <w:rsid w:val="00E70246"/>
    <w:rsid w:val="00E70680"/>
    <w:rsid w:val="00E71FA6"/>
    <w:rsid w:val="00E72584"/>
    <w:rsid w:val="00E727EA"/>
    <w:rsid w:val="00E74E40"/>
    <w:rsid w:val="00E750CA"/>
    <w:rsid w:val="00E77344"/>
    <w:rsid w:val="00E803C5"/>
    <w:rsid w:val="00E806B6"/>
    <w:rsid w:val="00E8169A"/>
    <w:rsid w:val="00E81D22"/>
    <w:rsid w:val="00E8267E"/>
    <w:rsid w:val="00E84117"/>
    <w:rsid w:val="00E849AB"/>
    <w:rsid w:val="00E8577E"/>
    <w:rsid w:val="00E85E56"/>
    <w:rsid w:val="00E86A2F"/>
    <w:rsid w:val="00E87183"/>
    <w:rsid w:val="00E87682"/>
    <w:rsid w:val="00E87B3C"/>
    <w:rsid w:val="00E87E0D"/>
    <w:rsid w:val="00E913F5"/>
    <w:rsid w:val="00E91583"/>
    <w:rsid w:val="00E92219"/>
    <w:rsid w:val="00E92AAD"/>
    <w:rsid w:val="00E92EBC"/>
    <w:rsid w:val="00E9477E"/>
    <w:rsid w:val="00E95DAE"/>
    <w:rsid w:val="00E96DE1"/>
    <w:rsid w:val="00E97A9A"/>
    <w:rsid w:val="00EA0518"/>
    <w:rsid w:val="00EA1FB1"/>
    <w:rsid w:val="00EA3950"/>
    <w:rsid w:val="00EA41B6"/>
    <w:rsid w:val="00EA5894"/>
    <w:rsid w:val="00EA5AA2"/>
    <w:rsid w:val="00EA5F64"/>
    <w:rsid w:val="00EA7233"/>
    <w:rsid w:val="00EB1AD1"/>
    <w:rsid w:val="00EB22AA"/>
    <w:rsid w:val="00EB5889"/>
    <w:rsid w:val="00EB6211"/>
    <w:rsid w:val="00EB752B"/>
    <w:rsid w:val="00EC0078"/>
    <w:rsid w:val="00EC0442"/>
    <w:rsid w:val="00EC0A09"/>
    <w:rsid w:val="00EC0C98"/>
    <w:rsid w:val="00EC0DDB"/>
    <w:rsid w:val="00EC0EAF"/>
    <w:rsid w:val="00EC154A"/>
    <w:rsid w:val="00EC16C4"/>
    <w:rsid w:val="00EC18DF"/>
    <w:rsid w:val="00EC1DD0"/>
    <w:rsid w:val="00EC2205"/>
    <w:rsid w:val="00EC344B"/>
    <w:rsid w:val="00EC3E9F"/>
    <w:rsid w:val="00EC42D5"/>
    <w:rsid w:val="00EC5944"/>
    <w:rsid w:val="00EC5C7D"/>
    <w:rsid w:val="00EC5DC5"/>
    <w:rsid w:val="00EC5E14"/>
    <w:rsid w:val="00EC71DB"/>
    <w:rsid w:val="00EC72BD"/>
    <w:rsid w:val="00EC7D00"/>
    <w:rsid w:val="00ED0088"/>
    <w:rsid w:val="00ED12F9"/>
    <w:rsid w:val="00ED22AF"/>
    <w:rsid w:val="00ED323A"/>
    <w:rsid w:val="00ED355A"/>
    <w:rsid w:val="00ED36D3"/>
    <w:rsid w:val="00ED3CEC"/>
    <w:rsid w:val="00ED4940"/>
    <w:rsid w:val="00ED5573"/>
    <w:rsid w:val="00ED5E45"/>
    <w:rsid w:val="00ED6E47"/>
    <w:rsid w:val="00ED77AC"/>
    <w:rsid w:val="00EE0A7B"/>
    <w:rsid w:val="00EE1EE4"/>
    <w:rsid w:val="00EE4DFC"/>
    <w:rsid w:val="00EE590F"/>
    <w:rsid w:val="00EE5A55"/>
    <w:rsid w:val="00EE619B"/>
    <w:rsid w:val="00EE6413"/>
    <w:rsid w:val="00EE691E"/>
    <w:rsid w:val="00EE6B88"/>
    <w:rsid w:val="00EE6D8F"/>
    <w:rsid w:val="00EF14E2"/>
    <w:rsid w:val="00EF1562"/>
    <w:rsid w:val="00EF19BE"/>
    <w:rsid w:val="00EF1D2C"/>
    <w:rsid w:val="00EF2036"/>
    <w:rsid w:val="00EF232F"/>
    <w:rsid w:val="00EF3419"/>
    <w:rsid w:val="00EF4240"/>
    <w:rsid w:val="00EF464B"/>
    <w:rsid w:val="00EF4D7E"/>
    <w:rsid w:val="00EF5CB4"/>
    <w:rsid w:val="00EF71F4"/>
    <w:rsid w:val="00F00293"/>
    <w:rsid w:val="00F00661"/>
    <w:rsid w:val="00F009BA"/>
    <w:rsid w:val="00F0113A"/>
    <w:rsid w:val="00F0120B"/>
    <w:rsid w:val="00F015BC"/>
    <w:rsid w:val="00F0192F"/>
    <w:rsid w:val="00F019BE"/>
    <w:rsid w:val="00F01B59"/>
    <w:rsid w:val="00F02FDC"/>
    <w:rsid w:val="00F0341C"/>
    <w:rsid w:val="00F03824"/>
    <w:rsid w:val="00F04391"/>
    <w:rsid w:val="00F04EAA"/>
    <w:rsid w:val="00F04F47"/>
    <w:rsid w:val="00F0618D"/>
    <w:rsid w:val="00F0677A"/>
    <w:rsid w:val="00F070D2"/>
    <w:rsid w:val="00F07388"/>
    <w:rsid w:val="00F130CA"/>
    <w:rsid w:val="00F13207"/>
    <w:rsid w:val="00F13581"/>
    <w:rsid w:val="00F13A5C"/>
    <w:rsid w:val="00F155BE"/>
    <w:rsid w:val="00F173CD"/>
    <w:rsid w:val="00F21009"/>
    <w:rsid w:val="00F2117E"/>
    <w:rsid w:val="00F21870"/>
    <w:rsid w:val="00F22C6E"/>
    <w:rsid w:val="00F25188"/>
    <w:rsid w:val="00F25524"/>
    <w:rsid w:val="00F25738"/>
    <w:rsid w:val="00F26EAD"/>
    <w:rsid w:val="00F270C4"/>
    <w:rsid w:val="00F311F4"/>
    <w:rsid w:val="00F31469"/>
    <w:rsid w:val="00F314D1"/>
    <w:rsid w:val="00F3167F"/>
    <w:rsid w:val="00F31ECF"/>
    <w:rsid w:val="00F330B1"/>
    <w:rsid w:val="00F339FF"/>
    <w:rsid w:val="00F34046"/>
    <w:rsid w:val="00F34F60"/>
    <w:rsid w:val="00F35725"/>
    <w:rsid w:val="00F36703"/>
    <w:rsid w:val="00F37742"/>
    <w:rsid w:val="00F40764"/>
    <w:rsid w:val="00F40ACA"/>
    <w:rsid w:val="00F40DAE"/>
    <w:rsid w:val="00F416FF"/>
    <w:rsid w:val="00F41C85"/>
    <w:rsid w:val="00F42E18"/>
    <w:rsid w:val="00F435CF"/>
    <w:rsid w:val="00F44337"/>
    <w:rsid w:val="00F449E2"/>
    <w:rsid w:val="00F456B4"/>
    <w:rsid w:val="00F46518"/>
    <w:rsid w:val="00F46AE1"/>
    <w:rsid w:val="00F46B46"/>
    <w:rsid w:val="00F46D4E"/>
    <w:rsid w:val="00F47A13"/>
    <w:rsid w:val="00F51A2D"/>
    <w:rsid w:val="00F522A5"/>
    <w:rsid w:val="00F52D89"/>
    <w:rsid w:val="00F530C5"/>
    <w:rsid w:val="00F53900"/>
    <w:rsid w:val="00F549EF"/>
    <w:rsid w:val="00F54B76"/>
    <w:rsid w:val="00F567EB"/>
    <w:rsid w:val="00F5685C"/>
    <w:rsid w:val="00F57E1D"/>
    <w:rsid w:val="00F61A1C"/>
    <w:rsid w:val="00F623D4"/>
    <w:rsid w:val="00F62408"/>
    <w:rsid w:val="00F63662"/>
    <w:rsid w:val="00F664E9"/>
    <w:rsid w:val="00F66C40"/>
    <w:rsid w:val="00F67C88"/>
    <w:rsid w:val="00F70069"/>
    <w:rsid w:val="00F7069A"/>
    <w:rsid w:val="00F71541"/>
    <w:rsid w:val="00F73A48"/>
    <w:rsid w:val="00F74EF1"/>
    <w:rsid w:val="00F74F53"/>
    <w:rsid w:val="00F75227"/>
    <w:rsid w:val="00F754B3"/>
    <w:rsid w:val="00F75838"/>
    <w:rsid w:val="00F767E8"/>
    <w:rsid w:val="00F76DD0"/>
    <w:rsid w:val="00F77985"/>
    <w:rsid w:val="00F80084"/>
    <w:rsid w:val="00F81527"/>
    <w:rsid w:val="00F81D85"/>
    <w:rsid w:val="00F81E3D"/>
    <w:rsid w:val="00F82DD9"/>
    <w:rsid w:val="00F83199"/>
    <w:rsid w:val="00F8365D"/>
    <w:rsid w:val="00F853F2"/>
    <w:rsid w:val="00F86D57"/>
    <w:rsid w:val="00F87DFA"/>
    <w:rsid w:val="00F90221"/>
    <w:rsid w:val="00F90EA9"/>
    <w:rsid w:val="00F91872"/>
    <w:rsid w:val="00F922A5"/>
    <w:rsid w:val="00F92AD8"/>
    <w:rsid w:val="00F9393F"/>
    <w:rsid w:val="00F94EFA"/>
    <w:rsid w:val="00F956F4"/>
    <w:rsid w:val="00F96AD0"/>
    <w:rsid w:val="00F96C14"/>
    <w:rsid w:val="00F972B4"/>
    <w:rsid w:val="00F97C1F"/>
    <w:rsid w:val="00F97CAE"/>
    <w:rsid w:val="00FA13A0"/>
    <w:rsid w:val="00FA2907"/>
    <w:rsid w:val="00FA3272"/>
    <w:rsid w:val="00FA3405"/>
    <w:rsid w:val="00FA4430"/>
    <w:rsid w:val="00FA541D"/>
    <w:rsid w:val="00FA63C9"/>
    <w:rsid w:val="00FA6C95"/>
    <w:rsid w:val="00FB0629"/>
    <w:rsid w:val="00FB098C"/>
    <w:rsid w:val="00FB0CC9"/>
    <w:rsid w:val="00FB0FB5"/>
    <w:rsid w:val="00FB1ECD"/>
    <w:rsid w:val="00FB1F63"/>
    <w:rsid w:val="00FB2760"/>
    <w:rsid w:val="00FB3277"/>
    <w:rsid w:val="00FB329B"/>
    <w:rsid w:val="00FB3347"/>
    <w:rsid w:val="00FB3839"/>
    <w:rsid w:val="00FB5DB2"/>
    <w:rsid w:val="00FB6B84"/>
    <w:rsid w:val="00FC0267"/>
    <w:rsid w:val="00FC11DE"/>
    <w:rsid w:val="00FC2E5E"/>
    <w:rsid w:val="00FC302A"/>
    <w:rsid w:val="00FC3CA6"/>
    <w:rsid w:val="00FC3DEC"/>
    <w:rsid w:val="00FC5BAA"/>
    <w:rsid w:val="00FC6BD4"/>
    <w:rsid w:val="00FC7369"/>
    <w:rsid w:val="00FD0920"/>
    <w:rsid w:val="00FD1033"/>
    <w:rsid w:val="00FD1949"/>
    <w:rsid w:val="00FD22E2"/>
    <w:rsid w:val="00FD34DA"/>
    <w:rsid w:val="00FD351D"/>
    <w:rsid w:val="00FD354B"/>
    <w:rsid w:val="00FD3A74"/>
    <w:rsid w:val="00FD3F1F"/>
    <w:rsid w:val="00FD442C"/>
    <w:rsid w:val="00FD48D6"/>
    <w:rsid w:val="00FD4A49"/>
    <w:rsid w:val="00FD53D2"/>
    <w:rsid w:val="00FD547A"/>
    <w:rsid w:val="00FE0105"/>
    <w:rsid w:val="00FE284A"/>
    <w:rsid w:val="00FE30C8"/>
    <w:rsid w:val="00FE3557"/>
    <w:rsid w:val="00FE44D5"/>
    <w:rsid w:val="00FE5E43"/>
    <w:rsid w:val="00FE7917"/>
    <w:rsid w:val="00FE7930"/>
    <w:rsid w:val="00FF019A"/>
    <w:rsid w:val="00FF0CD6"/>
    <w:rsid w:val="00FF1132"/>
    <w:rsid w:val="00FF1E2B"/>
    <w:rsid w:val="00FF22C0"/>
    <w:rsid w:val="00FF3B74"/>
    <w:rsid w:val="00FF4541"/>
    <w:rsid w:val="00FF50CF"/>
    <w:rsid w:val="00FF5382"/>
    <w:rsid w:val="00FF57AA"/>
    <w:rsid w:val="00FF638E"/>
    <w:rsid w:val="00FF65BA"/>
    <w:rsid w:val="00FF666B"/>
    <w:rsid w:val="00FF770D"/>
    <w:rsid w:val="00FF7CB1"/>
    <w:rsid w:val="436C746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04810E"/>
  <w15:docId w15:val="{A1721005-C11C-425A-9CE3-7E990D2B4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GB" w:eastAsia="en-US"/>
    </w:rPr>
  </w:style>
  <w:style w:type="paragraph" w:styleId="Heading1">
    <w:name w:val="heading 1"/>
    <w:basedOn w:val="Normal"/>
    <w:next w:val="Normal"/>
    <w:link w:val="Heading1Char"/>
    <w:uiPriority w:val="9"/>
    <w:qFormat/>
    <w:rsid w:val="00F31469"/>
    <w:pPr>
      <w:keepNext/>
      <w:numPr>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0"/>
    </w:pPr>
    <w:rPr>
      <w:rFonts w:asciiTheme="majorHAnsi" w:eastAsiaTheme="majorEastAsia" w:hAnsiTheme="majorHAnsi" w:cstheme="majorBidi"/>
      <w:b/>
      <w:bCs/>
      <w:kern w:val="32"/>
      <w:sz w:val="32"/>
      <w:szCs w:val="32"/>
      <w:bdr w:val="none" w:sz="0" w:space="0" w:color="auto"/>
      <w:lang w:val="en-US"/>
    </w:rPr>
  </w:style>
  <w:style w:type="paragraph" w:styleId="Heading2">
    <w:name w:val="heading 2"/>
    <w:basedOn w:val="Normal"/>
    <w:next w:val="Normal"/>
    <w:link w:val="Heading2Char"/>
    <w:uiPriority w:val="9"/>
    <w:semiHidden/>
    <w:unhideWhenUsed/>
    <w:qFormat/>
    <w:rsid w:val="00F31469"/>
    <w:pPr>
      <w:keepNext/>
      <w:numPr>
        <w:ilvl w:val="1"/>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1"/>
    </w:pPr>
    <w:rPr>
      <w:rFonts w:asciiTheme="majorHAnsi" w:eastAsiaTheme="majorEastAsia" w:hAnsiTheme="majorHAnsi" w:cstheme="majorBidi"/>
      <w:b/>
      <w:bCs/>
      <w:i/>
      <w:iCs/>
      <w:sz w:val="28"/>
      <w:szCs w:val="28"/>
      <w:bdr w:val="none" w:sz="0" w:space="0" w:color="auto"/>
      <w:lang w:val="en-US"/>
    </w:rPr>
  </w:style>
  <w:style w:type="paragraph" w:styleId="Heading3">
    <w:name w:val="heading 3"/>
    <w:basedOn w:val="Normal"/>
    <w:next w:val="Normal"/>
    <w:link w:val="Heading3Char"/>
    <w:uiPriority w:val="9"/>
    <w:semiHidden/>
    <w:unhideWhenUsed/>
    <w:qFormat/>
    <w:rsid w:val="00F31469"/>
    <w:pPr>
      <w:keepNext/>
      <w:numPr>
        <w:ilvl w:val="2"/>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2"/>
    </w:pPr>
    <w:rPr>
      <w:rFonts w:asciiTheme="majorHAnsi" w:eastAsiaTheme="majorEastAsia" w:hAnsiTheme="majorHAnsi" w:cstheme="majorBidi"/>
      <w:b/>
      <w:bCs/>
      <w:sz w:val="26"/>
      <w:szCs w:val="26"/>
      <w:bdr w:val="none" w:sz="0" w:space="0" w:color="auto"/>
      <w:lang w:val="en-US"/>
    </w:rPr>
  </w:style>
  <w:style w:type="paragraph" w:styleId="Heading4">
    <w:name w:val="heading 4"/>
    <w:basedOn w:val="Normal"/>
    <w:next w:val="Normal"/>
    <w:link w:val="Heading4Char"/>
    <w:uiPriority w:val="9"/>
    <w:semiHidden/>
    <w:unhideWhenUsed/>
    <w:qFormat/>
    <w:rsid w:val="00F31469"/>
    <w:pPr>
      <w:keepNext/>
      <w:numPr>
        <w:ilvl w:val="3"/>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3"/>
    </w:pPr>
    <w:rPr>
      <w:rFonts w:asciiTheme="minorHAnsi" w:eastAsiaTheme="minorEastAsia" w:hAnsiTheme="minorHAnsi" w:cstheme="minorBidi"/>
      <w:b/>
      <w:bCs/>
      <w:sz w:val="28"/>
      <w:szCs w:val="28"/>
      <w:bdr w:val="none" w:sz="0" w:space="0" w:color="auto"/>
      <w:lang w:val="en-US"/>
    </w:rPr>
  </w:style>
  <w:style w:type="paragraph" w:styleId="Heading5">
    <w:name w:val="heading 5"/>
    <w:basedOn w:val="Normal"/>
    <w:next w:val="Normal"/>
    <w:link w:val="Heading5Char"/>
    <w:uiPriority w:val="9"/>
    <w:semiHidden/>
    <w:unhideWhenUsed/>
    <w:qFormat/>
    <w:rsid w:val="00F31469"/>
    <w:pPr>
      <w:numPr>
        <w:ilvl w:val="4"/>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4"/>
    </w:pPr>
    <w:rPr>
      <w:rFonts w:asciiTheme="minorHAnsi" w:eastAsiaTheme="minorEastAsia" w:hAnsiTheme="minorHAnsi" w:cstheme="minorBidi"/>
      <w:b/>
      <w:bCs/>
      <w:i/>
      <w:iCs/>
      <w:sz w:val="26"/>
      <w:szCs w:val="26"/>
      <w:bdr w:val="none" w:sz="0" w:space="0" w:color="auto"/>
      <w:lang w:val="en-US"/>
    </w:rPr>
  </w:style>
  <w:style w:type="paragraph" w:styleId="Heading6">
    <w:name w:val="heading 6"/>
    <w:basedOn w:val="Normal"/>
    <w:next w:val="Normal"/>
    <w:link w:val="Heading6Char"/>
    <w:qFormat/>
    <w:rsid w:val="00F31469"/>
    <w:pPr>
      <w:numPr>
        <w:ilvl w:val="5"/>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5"/>
    </w:pPr>
    <w:rPr>
      <w:rFonts w:eastAsia="Times New Roman"/>
      <w:b/>
      <w:bCs/>
      <w:sz w:val="22"/>
      <w:szCs w:val="22"/>
      <w:bdr w:val="none" w:sz="0" w:space="0" w:color="auto"/>
      <w:lang w:val="en-US"/>
    </w:rPr>
  </w:style>
  <w:style w:type="paragraph" w:styleId="Heading7">
    <w:name w:val="heading 7"/>
    <w:basedOn w:val="Normal"/>
    <w:next w:val="Normal"/>
    <w:link w:val="Heading7Char"/>
    <w:uiPriority w:val="9"/>
    <w:semiHidden/>
    <w:unhideWhenUsed/>
    <w:qFormat/>
    <w:rsid w:val="00F31469"/>
    <w:pPr>
      <w:numPr>
        <w:ilvl w:val="6"/>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6"/>
    </w:pPr>
    <w:rPr>
      <w:rFonts w:asciiTheme="minorHAnsi" w:eastAsiaTheme="minorEastAsia" w:hAnsiTheme="minorHAnsi" w:cstheme="minorBidi"/>
      <w:bdr w:val="none" w:sz="0" w:space="0" w:color="auto"/>
      <w:lang w:val="en-US"/>
    </w:rPr>
  </w:style>
  <w:style w:type="paragraph" w:styleId="Heading8">
    <w:name w:val="heading 8"/>
    <w:basedOn w:val="Normal"/>
    <w:next w:val="Normal"/>
    <w:link w:val="Heading8Char"/>
    <w:uiPriority w:val="9"/>
    <w:semiHidden/>
    <w:unhideWhenUsed/>
    <w:qFormat/>
    <w:rsid w:val="00F31469"/>
    <w:pPr>
      <w:numPr>
        <w:ilvl w:val="7"/>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7"/>
    </w:pPr>
    <w:rPr>
      <w:rFonts w:asciiTheme="minorHAnsi" w:eastAsiaTheme="minorEastAsia" w:hAnsiTheme="minorHAnsi" w:cstheme="minorBidi"/>
      <w:i/>
      <w:iCs/>
      <w:bdr w:val="none" w:sz="0" w:space="0" w:color="auto"/>
      <w:lang w:val="en-US"/>
    </w:rPr>
  </w:style>
  <w:style w:type="paragraph" w:styleId="Heading9">
    <w:name w:val="heading 9"/>
    <w:basedOn w:val="Normal"/>
    <w:next w:val="Normal"/>
    <w:link w:val="Heading9Char"/>
    <w:uiPriority w:val="9"/>
    <w:semiHidden/>
    <w:unhideWhenUsed/>
    <w:qFormat/>
    <w:rsid w:val="00F31469"/>
    <w:pPr>
      <w:numPr>
        <w:ilvl w:val="8"/>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8"/>
    </w:pPr>
    <w:rPr>
      <w:rFonts w:asciiTheme="majorHAnsi" w:eastAsiaTheme="majorEastAsia" w:hAnsiTheme="majorHAnsi" w:cstheme="majorBidi"/>
      <w:sz w:val="22"/>
      <w:szCs w:val="22"/>
      <w:bdr w:val="none" w:sz="0" w:space="0" w:color="auto"/>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link w:val="HeaderChar"/>
    <w:uiPriority w:val="99"/>
    <w:pPr>
      <w:tabs>
        <w:tab w:val="center" w:pos="4252"/>
        <w:tab w:val="right" w:pos="8504"/>
      </w:tabs>
    </w:pPr>
    <w:rPr>
      <w:rFonts w:cs="Arial Unicode MS"/>
      <w:color w:val="000000"/>
      <w:sz w:val="24"/>
      <w:szCs w:val="24"/>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paragraph" w:customStyle="1" w:styleId="Body">
    <w:name w:val="Body"/>
    <w:qFormat/>
    <w:rPr>
      <w:rFonts w:cs="Arial Unicode MS"/>
      <w:color w:val="000000"/>
      <w:sz w:val="24"/>
      <w:szCs w:val="24"/>
      <w:u w:color="000000"/>
      <w:lang w:val="en-US"/>
    </w:rPr>
  </w:style>
  <w:style w:type="paragraph" w:styleId="ListParagraph">
    <w:name w:val="List Paragraph"/>
    <w:link w:val="ListParagraphChar"/>
    <w:uiPriority w:val="34"/>
    <w:qFormat/>
    <w:pPr>
      <w:widowControl w:val="0"/>
      <w:ind w:left="840"/>
      <w:jc w:val="both"/>
    </w:pPr>
    <w:rPr>
      <w:rFonts w:ascii="Calibri" w:eastAsia="Calibri" w:hAnsi="Calibri" w:cs="Calibri"/>
      <w:color w:val="000000"/>
      <w:kern w:val="2"/>
      <w:sz w:val="21"/>
      <w:szCs w:val="21"/>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4"/>
      </w:numPr>
    </w:pPr>
  </w:style>
  <w:style w:type="character" w:styleId="FollowedHyperlink">
    <w:name w:val="FollowedHyperlink"/>
    <w:basedOn w:val="DefaultParagraphFont"/>
    <w:uiPriority w:val="99"/>
    <w:semiHidden/>
    <w:unhideWhenUsed/>
    <w:rsid w:val="00C40F83"/>
    <w:rPr>
      <w:color w:val="FF00FF" w:themeColor="followedHyperlink"/>
      <w:u w:val="single"/>
    </w:rPr>
  </w:style>
  <w:style w:type="paragraph" w:customStyle="1" w:styleId="BodyA">
    <w:name w:val="Body A"/>
    <w:rsid w:val="00B30D40"/>
    <w:rPr>
      <w:rFonts w:cs="Arial Unicode MS"/>
      <w:color w:val="000000"/>
      <w:sz w:val="24"/>
      <w:szCs w:val="24"/>
      <w:u w:color="000000"/>
      <w:lang w:val="en-US"/>
    </w:rPr>
  </w:style>
  <w:style w:type="character" w:styleId="CommentReference">
    <w:name w:val="annotation reference"/>
    <w:uiPriority w:val="99"/>
    <w:unhideWhenUsed/>
    <w:qFormat/>
    <w:rsid w:val="00E71FA6"/>
    <w:rPr>
      <w:sz w:val="16"/>
      <w:szCs w:val="16"/>
    </w:rPr>
  </w:style>
  <w:style w:type="paragraph" w:styleId="CommentText">
    <w:name w:val="annotation text"/>
    <w:basedOn w:val="Normal"/>
    <w:link w:val="CommentTextChar"/>
    <w:uiPriority w:val="99"/>
    <w:unhideWhenUsed/>
    <w:rsid w:val="00E71FA6"/>
    <w:pPr>
      <w:pBdr>
        <w:top w:val="none" w:sz="0" w:space="0" w:color="auto"/>
        <w:left w:val="none" w:sz="0" w:space="0" w:color="auto"/>
        <w:bottom w:val="none" w:sz="0" w:space="0" w:color="auto"/>
        <w:right w:val="none" w:sz="0" w:space="0" w:color="auto"/>
        <w:between w:val="none" w:sz="0" w:space="0" w:color="auto"/>
        <w:bar w:val="none" w:sz="0" w:color="auto"/>
      </w:pBdr>
    </w:pPr>
    <w:rPr>
      <w:rFonts w:eastAsia="MS Mincho"/>
      <w:sz w:val="20"/>
      <w:szCs w:val="20"/>
      <w:bdr w:val="none" w:sz="0" w:space="0" w:color="auto"/>
    </w:rPr>
  </w:style>
  <w:style w:type="character" w:customStyle="1" w:styleId="CommentTextChar">
    <w:name w:val="Comment Text Char"/>
    <w:basedOn w:val="DefaultParagraphFont"/>
    <w:link w:val="CommentText"/>
    <w:uiPriority w:val="99"/>
    <w:rsid w:val="00E71FA6"/>
    <w:rPr>
      <w:rFonts w:eastAsia="MS Mincho"/>
      <w:bdr w:val="none" w:sz="0" w:space="0" w:color="auto"/>
      <w:lang w:val="en-GB" w:eastAsia="en-US"/>
    </w:rPr>
  </w:style>
  <w:style w:type="paragraph" w:styleId="NoSpacing">
    <w:name w:val="No Spacing"/>
    <w:uiPriority w:val="1"/>
    <w:qFormat/>
    <w:rsid w:val="00C9501A"/>
    <w:pPr>
      <w:pBdr>
        <w:top w:val="none" w:sz="0" w:space="0" w:color="auto"/>
        <w:left w:val="none" w:sz="0" w:space="0" w:color="auto"/>
        <w:bottom w:val="none" w:sz="0" w:space="0" w:color="auto"/>
        <w:right w:val="none" w:sz="0" w:space="0" w:color="auto"/>
        <w:between w:val="none" w:sz="0" w:space="0" w:color="auto"/>
        <w:bar w:val="none" w:sz="0" w:color="auto"/>
      </w:pBdr>
    </w:pPr>
    <w:rPr>
      <w:rFonts w:eastAsia="Calibri"/>
      <w:sz w:val="24"/>
      <w:szCs w:val="22"/>
      <w:bdr w:val="none" w:sz="0" w:space="0" w:color="auto"/>
      <w:lang w:val="en-US" w:eastAsia="en-US"/>
    </w:rPr>
  </w:style>
  <w:style w:type="paragraph" w:customStyle="1" w:styleId="Default">
    <w:name w:val="Default"/>
    <w:rsid w:val="009867F0"/>
    <w:rPr>
      <w:rFonts w:ascii="Helvetica Neue" w:hAnsi="Helvetica Neue" w:cs="Arial Unicode MS"/>
      <w:color w:val="000000"/>
      <w:sz w:val="22"/>
      <w:szCs w:val="22"/>
      <w:lang w:val="en-US"/>
    </w:rPr>
  </w:style>
  <w:style w:type="paragraph" w:styleId="Footer">
    <w:name w:val="footer"/>
    <w:basedOn w:val="Normal"/>
    <w:link w:val="FooterChar"/>
    <w:uiPriority w:val="99"/>
    <w:unhideWhenUsed/>
    <w:rsid w:val="00F130CA"/>
    <w:pPr>
      <w:tabs>
        <w:tab w:val="center" w:pos="4536"/>
        <w:tab w:val="right" w:pos="9072"/>
      </w:tabs>
    </w:pPr>
  </w:style>
  <w:style w:type="character" w:customStyle="1" w:styleId="FooterChar">
    <w:name w:val="Footer Char"/>
    <w:basedOn w:val="DefaultParagraphFont"/>
    <w:link w:val="Footer"/>
    <w:uiPriority w:val="99"/>
    <w:rsid w:val="00F130CA"/>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105856"/>
    <w:pPr>
      <w:pBdr>
        <w:top w:val="nil"/>
        <w:left w:val="nil"/>
        <w:bottom w:val="nil"/>
        <w:right w:val="nil"/>
        <w:between w:val="nil"/>
        <w:bar w:val="nil"/>
      </w:pBdr>
    </w:pPr>
    <w:rPr>
      <w:rFonts w:eastAsia="Arial Unicode MS"/>
      <w:b/>
      <w:bCs/>
      <w:bdr w:val="nil"/>
      <w:lang w:val="en-US"/>
    </w:rPr>
  </w:style>
  <w:style w:type="character" w:customStyle="1" w:styleId="CommentSubjectChar">
    <w:name w:val="Comment Subject Char"/>
    <w:basedOn w:val="CommentTextChar"/>
    <w:link w:val="CommentSubject"/>
    <w:uiPriority w:val="99"/>
    <w:semiHidden/>
    <w:rsid w:val="00105856"/>
    <w:rPr>
      <w:rFonts w:eastAsia="MS Mincho"/>
      <w:b/>
      <w:bCs/>
      <w:bdr w:val="none" w:sz="0" w:space="0" w:color="auto"/>
      <w:lang w:val="en-US" w:eastAsia="en-US"/>
    </w:rPr>
  </w:style>
  <w:style w:type="paragraph" w:styleId="Revision">
    <w:name w:val="Revision"/>
    <w:hidden/>
    <w:uiPriority w:val="99"/>
    <w:semiHidden/>
    <w:rsid w:val="0010585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BalloonText">
    <w:name w:val="Balloon Text"/>
    <w:basedOn w:val="Normal"/>
    <w:link w:val="BalloonTextChar"/>
    <w:uiPriority w:val="99"/>
    <w:semiHidden/>
    <w:unhideWhenUsed/>
    <w:rsid w:val="001058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856"/>
    <w:rPr>
      <w:rFonts w:ascii="Segoe UI" w:hAnsi="Segoe UI" w:cs="Segoe UI"/>
      <w:sz w:val="18"/>
      <w:szCs w:val="18"/>
      <w:lang w:val="en-US" w:eastAsia="en-US"/>
    </w:rPr>
  </w:style>
  <w:style w:type="paragraph" w:styleId="FootnoteText">
    <w:name w:val="footnote text"/>
    <w:basedOn w:val="Normal"/>
    <w:link w:val="FootnoteTextChar"/>
    <w:uiPriority w:val="99"/>
    <w:semiHidden/>
    <w:unhideWhenUsed/>
    <w:rsid w:val="00996D18"/>
    <w:rPr>
      <w:sz w:val="20"/>
      <w:szCs w:val="20"/>
    </w:rPr>
  </w:style>
  <w:style w:type="character" w:customStyle="1" w:styleId="FootnoteTextChar">
    <w:name w:val="Footnote Text Char"/>
    <w:basedOn w:val="DefaultParagraphFont"/>
    <w:link w:val="FootnoteText"/>
    <w:uiPriority w:val="99"/>
    <w:semiHidden/>
    <w:rsid w:val="00996D18"/>
    <w:rPr>
      <w:lang w:val="en-GB" w:eastAsia="en-US"/>
    </w:rPr>
  </w:style>
  <w:style w:type="character" w:styleId="FootnoteReference">
    <w:name w:val="footnote reference"/>
    <w:basedOn w:val="DefaultParagraphFont"/>
    <w:uiPriority w:val="99"/>
    <w:semiHidden/>
    <w:unhideWhenUsed/>
    <w:rsid w:val="00996D18"/>
    <w:rPr>
      <w:vertAlign w:val="superscript"/>
    </w:rPr>
  </w:style>
  <w:style w:type="numbering" w:customStyle="1" w:styleId="NoList1">
    <w:name w:val="No List1"/>
    <w:next w:val="NoList"/>
    <w:uiPriority w:val="99"/>
    <w:semiHidden/>
    <w:unhideWhenUsed/>
    <w:rsid w:val="00F67C88"/>
  </w:style>
  <w:style w:type="character" w:customStyle="1" w:styleId="HeaderChar">
    <w:name w:val="Header Char"/>
    <w:basedOn w:val="DefaultParagraphFont"/>
    <w:link w:val="Header"/>
    <w:uiPriority w:val="99"/>
    <w:rsid w:val="00F67C88"/>
    <w:rPr>
      <w:rFonts w:cs="Arial Unicode MS"/>
      <w:color w:val="000000"/>
      <w:sz w:val="24"/>
      <w:szCs w:val="24"/>
      <w:u w:color="000000"/>
      <w:lang w:val="en-US"/>
    </w:rPr>
  </w:style>
  <w:style w:type="table" w:styleId="TableGrid">
    <w:name w:val="Table Grid"/>
    <w:basedOn w:val="TableNormal"/>
    <w:uiPriority w:val="39"/>
    <w:rsid w:val="00C0614E"/>
    <w:pPr>
      <w:pBdr>
        <w:top w:val="none" w:sz="0" w:space="0" w:color="auto"/>
        <w:left w:val="none" w:sz="0" w:space="0" w:color="auto"/>
        <w:bottom w:val="none" w:sz="0" w:space="0" w:color="auto"/>
        <w:right w:val="none" w:sz="0" w:space="0" w:color="auto"/>
        <w:between w:val="none" w:sz="0" w:space="0" w:color="auto"/>
        <w:bar w:val="none" w:sz="0" w:color="auto"/>
      </w:pBdr>
    </w:pPr>
    <w:rPr>
      <w:rFonts w:eastAsia="MS Mincho"/>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62770B"/>
    <w:rPr>
      <w:rFonts w:ascii="Calibri" w:eastAsia="Calibri" w:hAnsi="Calibri" w:cs="Calibri"/>
      <w:color w:val="000000"/>
      <w:kern w:val="2"/>
      <w:sz w:val="21"/>
      <w:szCs w:val="21"/>
      <w:u w:color="000000"/>
      <w:lang w:val="en-US"/>
    </w:rPr>
  </w:style>
  <w:style w:type="numbering" w:customStyle="1" w:styleId="NoList2">
    <w:name w:val="No List2"/>
    <w:next w:val="NoList"/>
    <w:uiPriority w:val="99"/>
    <w:semiHidden/>
    <w:unhideWhenUsed/>
    <w:rsid w:val="00E2527E"/>
  </w:style>
  <w:style w:type="paragraph" w:styleId="NormalWeb">
    <w:name w:val="Normal (Web)"/>
    <w:basedOn w:val="Normal"/>
    <w:uiPriority w:val="99"/>
    <w:unhideWhenUsed/>
    <w:rsid w:val="00E2527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US"/>
    </w:rPr>
  </w:style>
  <w:style w:type="character" w:customStyle="1" w:styleId="Heading1Char">
    <w:name w:val="Heading 1 Char"/>
    <w:basedOn w:val="DefaultParagraphFont"/>
    <w:link w:val="Heading1"/>
    <w:uiPriority w:val="9"/>
    <w:rsid w:val="00F31469"/>
    <w:rPr>
      <w:rFonts w:asciiTheme="majorHAnsi" w:eastAsiaTheme="majorEastAsia" w:hAnsiTheme="majorHAnsi" w:cstheme="majorBidi"/>
      <w:b/>
      <w:bCs/>
      <w:kern w:val="32"/>
      <w:sz w:val="32"/>
      <w:szCs w:val="32"/>
      <w:bdr w:val="none" w:sz="0" w:space="0" w:color="auto"/>
      <w:lang w:val="en-US" w:eastAsia="en-US"/>
    </w:rPr>
  </w:style>
  <w:style w:type="character" w:customStyle="1" w:styleId="Heading2Char">
    <w:name w:val="Heading 2 Char"/>
    <w:basedOn w:val="DefaultParagraphFont"/>
    <w:link w:val="Heading2"/>
    <w:uiPriority w:val="9"/>
    <w:semiHidden/>
    <w:rsid w:val="00F31469"/>
    <w:rPr>
      <w:rFonts w:asciiTheme="majorHAnsi" w:eastAsiaTheme="majorEastAsia" w:hAnsiTheme="majorHAnsi" w:cstheme="majorBidi"/>
      <w:b/>
      <w:bCs/>
      <w:i/>
      <w:iCs/>
      <w:sz w:val="28"/>
      <w:szCs w:val="28"/>
      <w:bdr w:val="none" w:sz="0" w:space="0" w:color="auto"/>
      <w:lang w:val="en-US" w:eastAsia="en-US"/>
    </w:rPr>
  </w:style>
  <w:style w:type="character" w:customStyle="1" w:styleId="Heading3Char">
    <w:name w:val="Heading 3 Char"/>
    <w:basedOn w:val="DefaultParagraphFont"/>
    <w:link w:val="Heading3"/>
    <w:uiPriority w:val="9"/>
    <w:semiHidden/>
    <w:rsid w:val="00F31469"/>
    <w:rPr>
      <w:rFonts w:asciiTheme="majorHAnsi" w:eastAsiaTheme="majorEastAsia" w:hAnsiTheme="majorHAnsi" w:cstheme="majorBidi"/>
      <w:b/>
      <w:bCs/>
      <w:sz w:val="26"/>
      <w:szCs w:val="26"/>
      <w:bdr w:val="none" w:sz="0" w:space="0" w:color="auto"/>
      <w:lang w:val="en-US" w:eastAsia="en-US"/>
    </w:rPr>
  </w:style>
  <w:style w:type="character" w:customStyle="1" w:styleId="Heading4Char">
    <w:name w:val="Heading 4 Char"/>
    <w:basedOn w:val="DefaultParagraphFont"/>
    <w:link w:val="Heading4"/>
    <w:uiPriority w:val="9"/>
    <w:semiHidden/>
    <w:rsid w:val="00F31469"/>
    <w:rPr>
      <w:rFonts w:asciiTheme="minorHAnsi" w:eastAsiaTheme="minorEastAsia" w:hAnsiTheme="minorHAnsi" w:cstheme="minorBidi"/>
      <w:b/>
      <w:bCs/>
      <w:sz w:val="28"/>
      <w:szCs w:val="28"/>
      <w:bdr w:val="none" w:sz="0" w:space="0" w:color="auto"/>
      <w:lang w:val="en-US" w:eastAsia="en-US"/>
    </w:rPr>
  </w:style>
  <w:style w:type="character" w:customStyle="1" w:styleId="Heading5Char">
    <w:name w:val="Heading 5 Char"/>
    <w:basedOn w:val="DefaultParagraphFont"/>
    <w:link w:val="Heading5"/>
    <w:uiPriority w:val="9"/>
    <w:semiHidden/>
    <w:rsid w:val="00F31469"/>
    <w:rPr>
      <w:rFonts w:asciiTheme="minorHAnsi" w:eastAsiaTheme="minorEastAsia" w:hAnsiTheme="minorHAnsi" w:cstheme="minorBidi"/>
      <w:b/>
      <w:bCs/>
      <w:i/>
      <w:iCs/>
      <w:sz w:val="26"/>
      <w:szCs w:val="26"/>
      <w:bdr w:val="none" w:sz="0" w:space="0" w:color="auto"/>
      <w:lang w:val="en-US" w:eastAsia="en-US"/>
    </w:rPr>
  </w:style>
  <w:style w:type="character" w:customStyle="1" w:styleId="Heading6Char">
    <w:name w:val="Heading 6 Char"/>
    <w:basedOn w:val="DefaultParagraphFont"/>
    <w:link w:val="Heading6"/>
    <w:rsid w:val="00F31469"/>
    <w:rPr>
      <w:rFonts w:eastAsia="Times New Roman"/>
      <w:b/>
      <w:bCs/>
      <w:sz w:val="22"/>
      <w:szCs w:val="22"/>
      <w:bdr w:val="none" w:sz="0" w:space="0" w:color="auto"/>
      <w:lang w:val="en-US" w:eastAsia="en-US"/>
    </w:rPr>
  </w:style>
  <w:style w:type="character" w:customStyle="1" w:styleId="Heading7Char">
    <w:name w:val="Heading 7 Char"/>
    <w:basedOn w:val="DefaultParagraphFont"/>
    <w:link w:val="Heading7"/>
    <w:uiPriority w:val="9"/>
    <w:semiHidden/>
    <w:rsid w:val="00F31469"/>
    <w:rPr>
      <w:rFonts w:asciiTheme="minorHAnsi" w:eastAsiaTheme="minorEastAsia" w:hAnsiTheme="minorHAnsi" w:cstheme="minorBidi"/>
      <w:sz w:val="24"/>
      <w:szCs w:val="24"/>
      <w:bdr w:val="none" w:sz="0" w:space="0" w:color="auto"/>
      <w:lang w:val="en-US" w:eastAsia="en-US"/>
    </w:rPr>
  </w:style>
  <w:style w:type="character" w:customStyle="1" w:styleId="Heading8Char">
    <w:name w:val="Heading 8 Char"/>
    <w:basedOn w:val="DefaultParagraphFont"/>
    <w:link w:val="Heading8"/>
    <w:uiPriority w:val="9"/>
    <w:semiHidden/>
    <w:rsid w:val="00F31469"/>
    <w:rPr>
      <w:rFonts w:asciiTheme="minorHAnsi" w:eastAsiaTheme="minorEastAsia" w:hAnsiTheme="minorHAnsi" w:cstheme="minorBidi"/>
      <w:i/>
      <w:iCs/>
      <w:sz w:val="24"/>
      <w:szCs w:val="24"/>
      <w:bdr w:val="none" w:sz="0" w:space="0" w:color="auto"/>
      <w:lang w:val="en-US" w:eastAsia="en-US"/>
    </w:rPr>
  </w:style>
  <w:style w:type="character" w:customStyle="1" w:styleId="Heading9Char">
    <w:name w:val="Heading 9 Char"/>
    <w:basedOn w:val="DefaultParagraphFont"/>
    <w:link w:val="Heading9"/>
    <w:uiPriority w:val="9"/>
    <w:semiHidden/>
    <w:rsid w:val="00F31469"/>
    <w:rPr>
      <w:rFonts w:asciiTheme="majorHAnsi" w:eastAsiaTheme="majorEastAsia" w:hAnsiTheme="majorHAnsi" w:cstheme="majorBidi"/>
      <w:sz w:val="22"/>
      <w:szCs w:val="22"/>
      <w:bdr w:val="none" w:sz="0" w:space="0" w:color="auto"/>
      <w:lang w:val="en-US" w:eastAsia="en-US"/>
    </w:rPr>
  </w:style>
  <w:style w:type="numbering" w:customStyle="1" w:styleId="NoList3">
    <w:name w:val="No List3"/>
    <w:next w:val="NoList"/>
    <w:uiPriority w:val="99"/>
    <w:semiHidden/>
    <w:unhideWhenUsed/>
    <w:rsid w:val="00054CC1"/>
  </w:style>
  <w:style w:type="character" w:styleId="Emphasis">
    <w:name w:val="Emphasis"/>
    <w:basedOn w:val="DefaultParagraphFont"/>
    <w:uiPriority w:val="20"/>
    <w:qFormat/>
    <w:rsid w:val="00805362"/>
    <w:rPr>
      <w:i/>
      <w:iCs/>
    </w:rPr>
  </w:style>
  <w:style w:type="numbering" w:customStyle="1" w:styleId="NoList4">
    <w:name w:val="No List4"/>
    <w:next w:val="NoList"/>
    <w:uiPriority w:val="99"/>
    <w:semiHidden/>
    <w:unhideWhenUsed/>
    <w:rsid w:val="009463A3"/>
  </w:style>
  <w:style w:type="character" w:styleId="PlaceholderText">
    <w:name w:val="Placeholder Text"/>
    <w:basedOn w:val="DefaultParagraphFont"/>
    <w:uiPriority w:val="99"/>
    <w:semiHidden/>
    <w:rsid w:val="009463A3"/>
    <w:rPr>
      <w:color w:val="808080"/>
    </w:rPr>
  </w:style>
  <w:style w:type="paragraph" w:styleId="Title">
    <w:name w:val="Title"/>
    <w:basedOn w:val="Normal"/>
    <w:next w:val="Normal"/>
    <w:link w:val="TitleChar"/>
    <w:uiPriority w:val="10"/>
    <w:qFormat/>
    <w:rsid w:val="00B1193A"/>
    <w:pPr>
      <w:pBdr>
        <w:top w:val="none" w:sz="0" w:space="0" w:color="auto"/>
        <w:left w:val="none" w:sz="0" w:space="0" w:color="auto"/>
        <w:bottom w:val="none" w:sz="0" w:space="0" w:color="auto"/>
        <w:right w:val="none" w:sz="0" w:space="0" w:color="auto"/>
        <w:between w:val="none" w:sz="0" w:space="0" w:color="auto"/>
        <w:bar w:val="none" w:sz="0" w:color="auto"/>
      </w:pBdr>
      <w:spacing w:after="80"/>
      <w:contextualSpacing/>
    </w:pPr>
    <w:rPr>
      <w:rFonts w:asciiTheme="majorHAnsi" w:eastAsiaTheme="majorEastAsia" w:hAnsiTheme="majorHAnsi" w:cstheme="majorBidi"/>
      <w:spacing w:val="-10"/>
      <w:kern w:val="28"/>
      <w:sz w:val="56"/>
      <w:szCs w:val="56"/>
      <w:bdr w:val="none" w:sz="0" w:space="0" w:color="auto"/>
    </w:rPr>
  </w:style>
  <w:style w:type="character" w:customStyle="1" w:styleId="TitleChar">
    <w:name w:val="Title Char"/>
    <w:basedOn w:val="DefaultParagraphFont"/>
    <w:link w:val="Title"/>
    <w:uiPriority w:val="10"/>
    <w:qFormat/>
    <w:rsid w:val="00B1193A"/>
    <w:rPr>
      <w:rFonts w:asciiTheme="majorHAnsi" w:eastAsiaTheme="majorEastAsia" w:hAnsiTheme="majorHAnsi" w:cstheme="majorBidi"/>
      <w:spacing w:val="-10"/>
      <w:kern w:val="28"/>
      <w:sz w:val="56"/>
      <w:szCs w:val="56"/>
      <w:bdr w:val="none" w:sz="0" w:space="0" w:color="auto"/>
      <w:lang w:val="en-GB" w:eastAsia="en-US"/>
    </w:rPr>
  </w:style>
  <w:style w:type="paragraph" w:customStyle="1" w:styleId="ydp4f3b5e79body">
    <w:name w:val="ydp4f3b5e79body"/>
    <w:basedOn w:val="Normal"/>
    <w:qFormat/>
    <w:rsid w:val="00B1193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character" w:customStyle="1" w:styleId="ydp4f3b5e79msocommentreference">
    <w:name w:val="ydp4f3b5e79msocommentreference"/>
    <w:basedOn w:val="DefaultParagraphFont"/>
    <w:qFormat/>
    <w:rsid w:val="00B1193A"/>
  </w:style>
  <w:style w:type="character" w:customStyle="1" w:styleId="apple-converted-space">
    <w:name w:val="apple-converted-space"/>
    <w:basedOn w:val="DefaultParagraphFont"/>
    <w:qFormat/>
    <w:rsid w:val="00B1193A"/>
  </w:style>
  <w:style w:type="paragraph" w:customStyle="1" w:styleId="ydp4f3b5e79msocommenttext">
    <w:name w:val="ydp4f3b5e79msocommenttext"/>
    <w:basedOn w:val="Normal"/>
    <w:qFormat/>
    <w:rsid w:val="00B1193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en-GB"/>
    </w:rPr>
  </w:style>
  <w:style w:type="character" w:customStyle="1" w:styleId="UnresolvedMention1">
    <w:name w:val="Unresolved Mention1"/>
    <w:basedOn w:val="DefaultParagraphFont"/>
    <w:uiPriority w:val="99"/>
    <w:semiHidden/>
    <w:unhideWhenUsed/>
    <w:rsid w:val="00391BE4"/>
    <w:rPr>
      <w:color w:val="605E5C"/>
      <w:shd w:val="clear" w:color="auto" w:fill="E1DFDD"/>
    </w:rPr>
  </w:style>
  <w:style w:type="character" w:styleId="UnresolvedMention">
    <w:name w:val="Unresolved Mention"/>
    <w:basedOn w:val="DefaultParagraphFont"/>
    <w:uiPriority w:val="99"/>
    <w:semiHidden/>
    <w:unhideWhenUsed/>
    <w:rsid w:val="00C679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85894">
      <w:bodyDiv w:val="1"/>
      <w:marLeft w:val="0"/>
      <w:marRight w:val="0"/>
      <w:marTop w:val="0"/>
      <w:marBottom w:val="0"/>
      <w:divBdr>
        <w:top w:val="none" w:sz="0" w:space="0" w:color="auto"/>
        <w:left w:val="none" w:sz="0" w:space="0" w:color="auto"/>
        <w:bottom w:val="none" w:sz="0" w:space="0" w:color="auto"/>
        <w:right w:val="none" w:sz="0" w:space="0" w:color="auto"/>
      </w:divBdr>
    </w:div>
    <w:div w:id="11500155">
      <w:bodyDiv w:val="1"/>
      <w:marLeft w:val="0"/>
      <w:marRight w:val="0"/>
      <w:marTop w:val="0"/>
      <w:marBottom w:val="0"/>
      <w:divBdr>
        <w:top w:val="none" w:sz="0" w:space="0" w:color="auto"/>
        <w:left w:val="none" w:sz="0" w:space="0" w:color="auto"/>
        <w:bottom w:val="none" w:sz="0" w:space="0" w:color="auto"/>
        <w:right w:val="none" w:sz="0" w:space="0" w:color="auto"/>
      </w:divBdr>
    </w:div>
    <w:div w:id="30807527">
      <w:bodyDiv w:val="1"/>
      <w:marLeft w:val="0"/>
      <w:marRight w:val="0"/>
      <w:marTop w:val="0"/>
      <w:marBottom w:val="0"/>
      <w:divBdr>
        <w:top w:val="none" w:sz="0" w:space="0" w:color="auto"/>
        <w:left w:val="none" w:sz="0" w:space="0" w:color="auto"/>
        <w:bottom w:val="none" w:sz="0" w:space="0" w:color="auto"/>
        <w:right w:val="none" w:sz="0" w:space="0" w:color="auto"/>
      </w:divBdr>
    </w:div>
    <w:div w:id="46540510">
      <w:bodyDiv w:val="1"/>
      <w:marLeft w:val="0"/>
      <w:marRight w:val="0"/>
      <w:marTop w:val="0"/>
      <w:marBottom w:val="0"/>
      <w:divBdr>
        <w:top w:val="none" w:sz="0" w:space="0" w:color="auto"/>
        <w:left w:val="none" w:sz="0" w:space="0" w:color="auto"/>
        <w:bottom w:val="none" w:sz="0" w:space="0" w:color="auto"/>
        <w:right w:val="none" w:sz="0" w:space="0" w:color="auto"/>
      </w:divBdr>
    </w:div>
    <w:div w:id="54621643">
      <w:bodyDiv w:val="1"/>
      <w:marLeft w:val="0"/>
      <w:marRight w:val="0"/>
      <w:marTop w:val="0"/>
      <w:marBottom w:val="0"/>
      <w:divBdr>
        <w:top w:val="none" w:sz="0" w:space="0" w:color="auto"/>
        <w:left w:val="none" w:sz="0" w:space="0" w:color="auto"/>
        <w:bottom w:val="none" w:sz="0" w:space="0" w:color="auto"/>
        <w:right w:val="none" w:sz="0" w:space="0" w:color="auto"/>
      </w:divBdr>
    </w:div>
    <w:div w:id="65690047">
      <w:bodyDiv w:val="1"/>
      <w:marLeft w:val="0"/>
      <w:marRight w:val="0"/>
      <w:marTop w:val="0"/>
      <w:marBottom w:val="0"/>
      <w:divBdr>
        <w:top w:val="none" w:sz="0" w:space="0" w:color="auto"/>
        <w:left w:val="none" w:sz="0" w:space="0" w:color="auto"/>
        <w:bottom w:val="none" w:sz="0" w:space="0" w:color="auto"/>
        <w:right w:val="none" w:sz="0" w:space="0" w:color="auto"/>
      </w:divBdr>
    </w:div>
    <w:div w:id="76556826">
      <w:bodyDiv w:val="1"/>
      <w:marLeft w:val="0"/>
      <w:marRight w:val="0"/>
      <w:marTop w:val="0"/>
      <w:marBottom w:val="0"/>
      <w:divBdr>
        <w:top w:val="none" w:sz="0" w:space="0" w:color="auto"/>
        <w:left w:val="none" w:sz="0" w:space="0" w:color="auto"/>
        <w:bottom w:val="none" w:sz="0" w:space="0" w:color="auto"/>
        <w:right w:val="none" w:sz="0" w:space="0" w:color="auto"/>
      </w:divBdr>
    </w:div>
    <w:div w:id="125124283">
      <w:bodyDiv w:val="1"/>
      <w:marLeft w:val="0"/>
      <w:marRight w:val="0"/>
      <w:marTop w:val="0"/>
      <w:marBottom w:val="0"/>
      <w:divBdr>
        <w:top w:val="none" w:sz="0" w:space="0" w:color="auto"/>
        <w:left w:val="none" w:sz="0" w:space="0" w:color="auto"/>
        <w:bottom w:val="none" w:sz="0" w:space="0" w:color="auto"/>
        <w:right w:val="none" w:sz="0" w:space="0" w:color="auto"/>
      </w:divBdr>
    </w:div>
    <w:div w:id="125702187">
      <w:bodyDiv w:val="1"/>
      <w:marLeft w:val="0"/>
      <w:marRight w:val="0"/>
      <w:marTop w:val="0"/>
      <w:marBottom w:val="0"/>
      <w:divBdr>
        <w:top w:val="none" w:sz="0" w:space="0" w:color="auto"/>
        <w:left w:val="none" w:sz="0" w:space="0" w:color="auto"/>
        <w:bottom w:val="none" w:sz="0" w:space="0" w:color="auto"/>
        <w:right w:val="none" w:sz="0" w:space="0" w:color="auto"/>
      </w:divBdr>
    </w:div>
    <w:div w:id="153306733">
      <w:bodyDiv w:val="1"/>
      <w:marLeft w:val="0"/>
      <w:marRight w:val="0"/>
      <w:marTop w:val="0"/>
      <w:marBottom w:val="0"/>
      <w:divBdr>
        <w:top w:val="none" w:sz="0" w:space="0" w:color="auto"/>
        <w:left w:val="none" w:sz="0" w:space="0" w:color="auto"/>
        <w:bottom w:val="none" w:sz="0" w:space="0" w:color="auto"/>
        <w:right w:val="none" w:sz="0" w:space="0" w:color="auto"/>
      </w:divBdr>
    </w:div>
    <w:div w:id="153381772">
      <w:bodyDiv w:val="1"/>
      <w:marLeft w:val="0"/>
      <w:marRight w:val="0"/>
      <w:marTop w:val="0"/>
      <w:marBottom w:val="0"/>
      <w:divBdr>
        <w:top w:val="none" w:sz="0" w:space="0" w:color="auto"/>
        <w:left w:val="none" w:sz="0" w:space="0" w:color="auto"/>
        <w:bottom w:val="none" w:sz="0" w:space="0" w:color="auto"/>
        <w:right w:val="none" w:sz="0" w:space="0" w:color="auto"/>
      </w:divBdr>
    </w:div>
    <w:div w:id="155729940">
      <w:bodyDiv w:val="1"/>
      <w:marLeft w:val="0"/>
      <w:marRight w:val="0"/>
      <w:marTop w:val="0"/>
      <w:marBottom w:val="0"/>
      <w:divBdr>
        <w:top w:val="none" w:sz="0" w:space="0" w:color="auto"/>
        <w:left w:val="none" w:sz="0" w:space="0" w:color="auto"/>
        <w:bottom w:val="none" w:sz="0" w:space="0" w:color="auto"/>
        <w:right w:val="none" w:sz="0" w:space="0" w:color="auto"/>
      </w:divBdr>
    </w:div>
    <w:div w:id="174535649">
      <w:bodyDiv w:val="1"/>
      <w:marLeft w:val="0"/>
      <w:marRight w:val="0"/>
      <w:marTop w:val="0"/>
      <w:marBottom w:val="0"/>
      <w:divBdr>
        <w:top w:val="none" w:sz="0" w:space="0" w:color="auto"/>
        <w:left w:val="none" w:sz="0" w:space="0" w:color="auto"/>
        <w:bottom w:val="none" w:sz="0" w:space="0" w:color="auto"/>
        <w:right w:val="none" w:sz="0" w:space="0" w:color="auto"/>
      </w:divBdr>
    </w:div>
    <w:div w:id="182061672">
      <w:bodyDiv w:val="1"/>
      <w:marLeft w:val="0"/>
      <w:marRight w:val="0"/>
      <w:marTop w:val="0"/>
      <w:marBottom w:val="0"/>
      <w:divBdr>
        <w:top w:val="none" w:sz="0" w:space="0" w:color="auto"/>
        <w:left w:val="none" w:sz="0" w:space="0" w:color="auto"/>
        <w:bottom w:val="none" w:sz="0" w:space="0" w:color="auto"/>
        <w:right w:val="none" w:sz="0" w:space="0" w:color="auto"/>
      </w:divBdr>
    </w:div>
    <w:div w:id="187642868">
      <w:bodyDiv w:val="1"/>
      <w:marLeft w:val="0"/>
      <w:marRight w:val="0"/>
      <w:marTop w:val="0"/>
      <w:marBottom w:val="0"/>
      <w:divBdr>
        <w:top w:val="none" w:sz="0" w:space="0" w:color="auto"/>
        <w:left w:val="none" w:sz="0" w:space="0" w:color="auto"/>
        <w:bottom w:val="none" w:sz="0" w:space="0" w:color="auto"/>
        <w:right w:val="none" w:sz="0" w:space="0" w:color="auto"/>
      </w:divBdr>
    </w:div>
    <w:div w:id="187840377">
      <w:bodyDiv w:val="1"/>
      <w:marLeft w:val="0"/>
      <w:marRight w:val="0"/>
      <w:marTop w:val="0"/>
      <w:marBottom w:val="0"/>
      <w:divBdr>
        <w:top w:val="none" w:sz="0" w:space="0" w:color="auto"/>
        <w:left w:val="none" w:sz="0" w:space="0" w:color="auto"/>
        <w:bottom w:val="none" w:sz="0" w:space="0" w:color="auto"/>
        <w:right w:val="none" w:sz="0" w:space="0" w:color="auto"/>
      </w:divBdr>
    </w:div>
    <w:div w:id="189532312">
      <w:bodyDiv w:val="1"/>
      <w:marLeft w:val="0"/>
      <w:marRight w:val="0"/>
      <w:marTop w:val="0"/>
      <w:marBottom w:val="0"/>
      <w:divBdr>
        <w:top w:val="none" w:sz="0" w:space="0" w:color="auto"/>
        <w:left w:val="none" w:sz="0" w:space="0" w:color="auto"/>
        <w:bottom w:val="none" w:sz="0" w:space="0" w:color="auto"/>
        <w:right w:val="none" w:sz="0" w:space="0" w:color="auto"/>
      </w:divBdr>
    </w:div>
    <w:div w:id="204025704">
      <w:bodyDiv w:val="1"/>
      <w:marLeft w:val="0"/>
      <w:marRight w:val="0"/>
      <w:marTop w:val="0"/>
      <w:marBottom w:val="0"/>
      <w:divBdr>
        <w:top w:val="none" w:sz="0" w:space="0" w:color="auto"/>
        <w:left w:val="none" w:sz="0" w:space="0" w:color="auto"/>
        <w:bottom w:val="none" w:sz="0" w:space="0" w:color="auto"/>
        <w:right w:val="none" w:sz="0" w:space="0" w:color="auto"/>
      </w:divBdr>
    </w:div>
    <w:div w:id="216626850">
      <w:bodyDiv w:val="1"/>
      <w:marLeft w:val="0"/>
      <w:marRight w:val="0"/>
      <w:marTop w:val="0"/>
      <w:marBottom w:val="0"/>
      <w:divBdr>
        <w:top w:val="none" w:sz="0" w:space="0" w:color="auto"/>
        <w:left w:val="none" w:sz="0" w:space="0" w:color="auto"/>
        <w:bottom w:val="none" w:sz="0" w:space="0" w:color="auto"/>
        <w:right w:val="none" w:sz="0" w:space="0" w:color="auto"/>
      </w:divBdr>
    </w:div>
    <w:div w:id="248197883">
      <w:bodyDiv w:val="1"/>
      <w:marLeft w:val="0"/>
      <w:marRight w:val="0"/>
      <w:marTop w:val="0"/>
      <w:marBottom w:val="0"/>
      <w:divBdr>
        <w:top w:val="none" w:sz="0" w:space="0" w:color="auto"/>
        <w:left w:val="none" w:sz="0" w:space="0" w:color="auto"/>
        <w:bottom w:val="none" w:sz="0" w:space="0" w:color="auto"/>
        <w:right w:val="none" w:sz="0" w:space="0" w:color="auto"/>
      </w:divBdr>
    </w:div>
    <w:div w:id="276521975">
      <w:bodyDiv w:val="1"/>
      <w:marLeft w:val="0"/>
      <w:marRight w:val="0"/>
      <w:marTop w:val="0"/>
      <w:marBottom w:val="0"/>
      <w:divBdr>
        <w:top w:val="none" w:sz="0" w:space="0" w:color="auto"/>
        <w:left w:val="none" w:sz="0" w:space="0" w:color="auto"/>
        <w:bottom w:val="none" w:sz="0" w:space="0" w:color="auto"/>
        <w:right w:val="none" w:sz="0" w:space="0" w:color="auto"/>
      </w:divBdr>
    </w:div>
    <w:div w:id="286355161">
      <w:bodyDiv w:val="1"/>
      <w:marLeft w:val="0"/>
      <w:marRight w:val="0"/>
      <w:marTop w:val="0"/>
      <w:marBottom w:val="0"/>
      <w:divBdr>
        <w:top w:val="none" w:sz="0" w:space="0" w:color="auto"/>
        <w:left w:val="none" w:sz="0" w:space="0" w:color="auto"/>
        <w:bottom w:val="none" w:sz="0" w:space="0" w:color="auto"/>
        <w:right w:val="none" w:sz="0" w:space="0" w:color="auto"/>
      </w:divBdr>
    </w:div>
    <w:div w:id="290407880">
      <w:bodyDiv w:val="1"/>
      <w:marLeft w:val="0"/>
      <w:marRight w:val="0"/>
      <w:marTop w:val="0"/>
      <w:marBottom w:val="0"/>
      <w:divBdr>
        <w:top w:val="none" w:sz="0" w:space="0" w:color="auto"/>
        <w:left w:val="none" w:sz="0" w:space="0" w:color="auto"/>
        <w:bottom w:val="none" w:sz="0" w:space="0" w:color="auto"/>
        <w:right w:val="none" w:sz="0" w:space="0" w:color="auto"/>
      </w:divBdr>
    </w:div>
    <w:div w:id="294021588">
      <w:bodyDiv w:val="1"/>
      <w:marLeft w:val="0"/>
      <w:marRight w:val="0"/>
      <w:marTop w:val="0"/>
      <w:marBottom w:val="0"/>
      <w:divBdr>
        <w:top w:val="none" w:sz="0" w:space="0" w:color="auto"/>
        <w:left w:val="none" w:sz="0" w:space="0" w:color="auto"/>
        <w:bottom w:val="none" w:sz="0" w:space="0" w:color="auto"/>
        <w:right w:val="none" w:sz="0" w:space="0" w:color="auto"/>
      </w:divBdr>
    </w:div>
    <w:div w:id="314340178">
      <w:bodyDiv w:val="1"/>
      <w:marLeft w:val="0"/>
      <w:marRight w:val="0"/>
      <w:marTop w:val="0"/>
      <w:marBottom w:val="0"/>
      <w:divBdr>
        <w:top w:val="none" w:sz="0" w:space="0" w:color="auto"/>
        <w:left w:val="none" w:sz="0" w:space="0" w:color="auto"/>
        <w:bottom w:val="none" w:sz="0" w:space="0" w:color="auto"/>
        <w:right w:val="none" w:sz="0" w:space="0" w:color="auto"/>
      </w:divBdr>
    </w:div>
    <w:div w:id="314922181">
      <w:bodyDiv w:val="1"/>
      <w:marLeft w:val="0"/>
      <w:marRight w:val="0"/>
      <w:marTop w:val="0"/>
      <w:marBottom w:val="0"/>
      <w:divBdr>
        <w:top w:val="none" w:sz="0" w:space="0" w:color="auto"/>
        <w:left w:val="none" w:sz="0" w:space="0" w:color="auto"/>
        <w:bottom w:val="none" w:sz="0" w:space="0" w:color="auto"/>
        <w:right w:val="none" w:sz="0" w:space="0" w:color="auto"/>
      </w:divBdr>
    </w:div>
    <w:div w:id="336006099">
      <w:bodyDiv w:val="1"/>
      <w:marLeft w:val="0"/>
      <w:marRight w:val="0"/>
      <w:marTop w:val="0"/>
      <w:marBottom w:val="0"/>
      <w:divBdr>
        <w:top w:val="none" w:sz="0" w:space="0" w:color="auto"/>
        <w:left w:val="none" w:sz="0" w:space="0" w:color="auto"/>
        <w:bottom w:val="none" w:sz="0" w:space="0" w:color="auto"/>
        <w:right w:val="none" w:sz="0" w:space="0" w:color="auto"/>
      </w:divBdr>
    </w:div>
    <w:div w:id="362824016">
      <w:bodyDiv w:val="1"/>
      <w:marLeft w:val="0"/>
      <w:marRight w:val="0"/>
      <w:marTop w:val="0"/>
      <w:marBottom w:val="0"/>
      <w:divBdr>
        <w:top w:val="none" w:sz="0" w:space="0" w:color="auto"/>
        <w:left w:val="none" w:sz="0" w:space="0" w:color="auto"/>
        <w:bottom w:val="none" w:sz="0" w:space="0" w:color="auto"/>
        <w:right w:val="none" w:sz="0" w:space="0" w:color="auto"/>
      </w:divBdr>
    </w:div>
    <w:div w:id="369694553">
      <w:bodyDiv w:val="1"/>
      <w:marLeft w:val="0"/>
      <w:marRight w:val="0"/>
      <w:marTop w:val="0"/>
      <w:marBottom w:val="0"/>
      <w:divBdr>
        <w:top w:val="none" w:sz="0" w:space="0" w:color="auto"/>
        <w:left w:val="none" w:sz="0" w:space="0" w:color="auto"/>
        <w:bottom w:val="none" w:sz="0" w:space="0" w:color="auto"/>
        <w:right w:val="none" w:sz="0" w:space="0" w:color="auto"/>
      </w:divBdr>
    </w:div>
    <w:div w:id="375085975">
      <w:bodyDiv w:val="1"/>
      <w:marLeft w:val="0"/>
      <w:marRight w:val="0"/>
      <w:marTop w:val="0"/>
      <w:marBottom w:val="0"/>
      <w:divBdr>
        <w:top w:val="none" w:sz="0" w:space="0" w:color="auto"/>
        <w:left w:val="none" w:sz="0" w:space="0" w:color="auto"/>
        <w:bottom w:val="none" w:sz="0" w:space="0" w:color="auto"/>
        <w:right w:val="none" w:sz="0" w:space="0" w:color="auto"/>
      </w:divBdr>
    </w:div>
    <w:div w:id="381172842">
      <w:bodyDiv w:val="1"/>
      <w:marLeft w:val="0"/>
      <w:marRight w:val="0"/>
      <w:marTop w:val="0"/>
      <w:marBottom w:val="0"/>
      <w:divBdr>
        <w:top w:val="none" w:sz="0" w:space="0" w:color="auto"/>
        <w:left w:val="none" w:sz="0" w:space="0" w:color="auto"/>
        <w:bottom w:val="none" w:sz="0" w:space="0" w:color="auto"/>
        <w:right w:val="none" w:sz="0" w:space="0" w:color="auto"/>
      </w:divBdr>
    </w:div>
    <w:div w:id="391194736">
      <w:bodyDiv w:val="1"/>
      <w:marLeft w:val="0"/>
      <w:marRight w:val="0"/>
      <w:marTop w:val="0"/>
      <w:marBottom w:val="0"/>
      <w:divBdr>
        <w:top w:val="none" w:sz="0" w:space="0" w:color="auto"/>
        <w:left w:val="none" w:sz="0" w:space="0" w:color="auto"/>
        <w:bottom w:val="none" w:sz="0" w:space="0" w:color="auto"/>
        <w:right w:val="none" w:sz="0" w:space="0" w:color="auto"/>
      </w:divBdr>
    </w:div>
    <w:div w:id="411507913">
      <w:bodyDiv w:val="1"/>
      <w:marLeft w:val="0"/>
      <w:marRight w:val="0"/>
      <w:marTop w:val="0"/>
      <w:marBottom w:val="0"/>
      <w:divBdr>
        <w:top w:val="none" w:sz="0" w:space="0" w:color="auto"/>
        <w:left w:val="none" w:sz="0" w:space="0" w:color="auto"/>
        <w:bottom w:val="none" w:sz="0" w:space="0" w:color="auto"/>
        <w:right w:val="none" w:sz="0" w:space="0" w:color="auto"/>
      </w:divBdr>
    </w:div>
    <w:div w:id="418018031">
      <w:bodyDiv w:val="1"/>
      <w:marLeft w:val="0"/>
      <w:marRight w:val="0"/>
      <w:marTop w:val="0"/>
      <w:marBottom w:val="0"/>
      <w:divBdr>
        <w:top w:val="none" w:sz="0" w:space="0" w:color="auto"/>
        <w:left w:val="none" w:sz="0" w:space="0" w:color="auto"/>
        <w:bottom w:val="none" w:sz="0" w:space="0" w:color="auto"/>
        <w:right w:val="none" w:sz="0" w:space="0" w:color="auto"/>
      </w:divBdr>
    </w:div>
    <w:div w:id="423918956">
      <w:bodyDiv w:val="1"/>
      <w:marLeft w:val="0"/>
      <w:marRight w:val="0"/>
      <w:marTop w:val="0"/>
      <w:marBottom w:val="0"/>
      <w:divBdr>
        <w:top w:val="none" w:sz="0" w:space="0" w:color="auto"/>
        <w:left w:val="none" w:sz="0" w:space="0" w:color="auto"/>
        <w:bottom w:val="none" w:sz="0" w:space="0" w:color="auto"/>
        <w:right w:val="none" w:sz="0" w:space="0" w:color="auto"/>
      </w:divBdr>
    </w:div>
    <w:div w:id="432169786">
      <w:bodyDiv w:val="1"/>
      <w:marLeft w:val="0"/>
      <w:marRight w:val="0"/>
      <w:marTop w:val="0"/>
      <w:marBottom w:val="0"/>
      <w:divBdr>
        <w:top w:val="none" w:sz="0" w:space="0" w:color="auto"/>
        <w:left w:val="none" w:sz="0" w:space="0" w:color="auto"/>
        <w:bottom w:val="none" w:sz="0" w:space="0" w:color="auto"/>
        <w:right w:val="none" w:sz="0" w:space="0" w:color="auto"/>
      </w:divBdr>
    </w:div>
    <w:div w:id="432477278">
      <w:bodyDiv w:val="1"/>
      <w:marLeft w:val="0"/>
      <w:marRight w:val="0"/>
      <w:marTop w:val="0"/>
      <w:marBottom w:val="0"/>
      <w:divBdr>
        <w:top w:val="none" w:sz="0" w:space="0" w:color="auto"/>
        <w:left w:val="none" w:sz="0" w:space="0" w:color="auto"/>
        <w:bottom w:val="none" w:sz="0" w:space="0" w:color="auto"/>
        <w:right w:val="none" w:sz="0" w:space="0" w:color="auto"/>
      </w:divBdr>
    </w:div>
    <w:div w:id="442118604">
      <w:bodyDiv w:val="1"/>
      <w:marLeft w:val="0"/>
      <w:marRight w:val="0"/>
      <w:marTop w:val="0"/>
      <w:marBottom w:val="0"/>
      <w:divBdr>
        <w:top w:val="none" w:sz="0" w:space="0" w:color="auto"/>
        <w:left w:val="none" w:sz="0" w:space="0" w:color="auto"/>
        <w:bottom w:val="none" w:sz="0" w:space="0" w:color="auto"/>
        <w:right w:val="none" w:sz="0" w:space="0" w:color="auto"/>
      </w:divBdr>
    </w:div>
    <w:div w:id="458257511">
      <w:bodyDiv w:val="1"/>
      <w:marLeft w:val="0"/>
      <w:marRight w:val="0"/>
      <w:marTop w:val="0"/>
      <w:marBottom w:val="0"/>
      <w:divBdr>
        <w:top w:val="none" w:sz="0" w:space="0" w:color="auto"/>
        <w:left w:val="none" w:sz="0" w:space="0" w:color="auto"/>
        <w:bottom w:val="none" w:sz="0" w:space="0" w:color="auto"/>
        <w:right w:val="none" w:sz="0" w:space="0" w:color="auto"/>
      </w:divBdr>
    </w:div>
    <w:div w:id="490800684">
      <w:bodyDiv w:val="1"/>
      <w:marLeft w:val="0"/>
      <w:marRight w:val="0"/>
      <w:marTop w:val="0"/>
      <w:marBottom w:val="0"/>
      <w:divBdr>
        <w:top w:val="none" w:sz="0" w:space="0" w:color="auto"/>
        <w:left w:val="none" w:sz="0" w:space="0" w:color="auto"/>
        <w:bottom w:val="none" w:sz="0" w:space="0" w:color="auto"/>
        <w:right w:val="none" w:sz="0" w:space="0" w:color="auto"/>
      </w:divBdr>
    </w:div>
    <w:div w:id="496657827">
      <w:bodyDiv w:val="1"/>
      <w:marLeft w:val="0"/>
      <w:marRight w:val="0"/>
      <w:marTop w:val="0"/>
      <w:marBottom w:val="0"/>
      <w:divBdr>
        <w:top w:val="none" w:sz="0" w:space="0" w:color="auto"/>
        <w:left w:val="none" w:sz="0" w:space="0" w:color="auto"/>
        <w:bottom w:val="none" w:sz="0" w:space="0" w:color="auto"/>
        <w:right w:val="none" w:sz="0" w:space="0" w:color="auto"/>
      </w:divBdr>
    </w:div>
    <w:div w:id="502747172">
      <w:bodyDiv w:val="1"/>
      <w:marLeft w:val="0"/>
      <w:marRight w:val="0"/>
      <w:marTop w:val="0"/>
      <w:marBottom w:val="0"/>
      <w:divBdr>
        <w:top w:val="none" w:sz="0" w:space="0" w:color="auto"/>
        <w:left w:val="none" w:sz="0" w:space="0" w:color="auto"/>
        <w:bottom w:val="none" w:sz="0" w:space="0" w:color="auto"/>
        <w:right w:val="none" w:sz="0" w:space="0" w:color="auto"/>
      </w:divBdr>
    </w:div>
    <w:div w:id="528182712">
      <w:bodyDiv w:val="1"/>
      <w:marLeft w:val="0"/>
      <w:marRight w:val="0"/>
      <w:marTop w:val="0"/>
      <w:marBottom w:val="0"/>
      <w:divBdr>
        <w:top w:val="none" w:sz="0" w:space="0" w:color="auto"/>
        <w:left w:val="none" w:sz="0" w:space="0" w:color="auto"/>
        <w:bottom w:val="none" w:sz="0" w:space="0" w:color="auto"/>
        <w:right w:val="none" w:sz="0" w:space="0" w:color="auto"/>
      </w:divBdr>
    </w:div>
    <w:div w:id="553006364">
      <w:bodyDiv w:val="1"/>
      <w:marLeft w:val="0"/>
      <w:marRight w:val="0"/>
      <w:marTop w:val="0"/>
      <w:marBottom w:val="0"/>
      <w:divBdr>
        <w:top w:val="none" w:sz="0" w:space="0" w:color="auto"/>
        <w:left w:val="none" w:sz="0" w:space="0" w:color="auto"/>
        <w:bottom w:val="none" w:sz="0" w:space="0" w:color="auto"/>
        <w:right w:val="none" w:sz="0" w:space="0" w:color="auto"/>
      </w:divBdr>
    </w:div>
    <w:div w:id="573780434">
      <w:bodyDiv w:val="1"/>
      <w:marLeft w:val="0"/>
      <w:marRight w:val="0"/>
      <w:marTop w:val="0"/>
      <w:marBottom w:val="0"/>
      <w:divBdr>
        <w:top w:val="none" w:sz="0" w:space="0" w:color="auto"/>
        <w:left w:val="none" w:sz="0" w:space="0" w:color="auto"/>
        <w:bottom w:val="none" w:sz="0" w:space="0" w:color="auto"/>
        <w:right w:val="none" w:sz="0" w:space="0" w:color="auto"/>
      </w:divBdr>
    </w:div>
    <w:div w:id="575556540">
      <w:bodyDiv w:val="1"/>
      <w:marLeft w:val="0"/>
      <w:marRight w:val="0"/>
      <w:marTop w:val="0"/>
      <w:marBottom w:val="0"/>
      <w:divBdr>
        <w:top w:val="none" w:sz="0" w:space="0" w:color="auto"/>
        <w:left w:val="none" w:sz="0" w:space="0" w:color="auto"/>
        <w:bottom w:val="none" w:sz="0" w:space="0" w:color="auto"/>
        <w:right w:val="none" w:sz="0" w:space="0" w:color="auto"/>
      </w:divBdr>
    </w:div>
    <w:div w:id="617222185">
      <w:bodyDiv w:val="1"/>
      <w:marLeft w:val="0"/>
      <w:marRight w:val="0"/>
      <w:marTop w:val="0"/>
      <w:marBottom w:val="0"/>
      <w:divBdr>
        <w:top w:val="none" w:sz="0" w:space="0" w:color="auto"/>
        <w:left w:val="none" w:sz="0" w:space="0" w:color="auto"/>
        <w:bottom w:val="none" w:sz="0" w:space="0" w:color="auto"/>
        <w:right w:val="none" w:sz="0" w:space="0" w:color="auto"/>
      </w:divBdr>
    </w:div>
    <w:div w:id="618030018">
      <w:bodyDiv w:val="1"/>
      <w:marLeft w:val="0"/>
      <w:marRight w:val="0"/>
      <w:marTop w:val="0"/>
      <w:marBottom w:val="0"/>
      <w:divBdr>
        <w:top w:val="none" w:sz="0" w:space="0" w:color="auto"/>
        <w:left w:val="none" w:sz="0" w:space="0" w:color="auto"/>
        <w:bottom w:val="none" w:sz="0" w:space="0" w:color="auto"/>
        <w:right w:val="none" w:sz="0" w:space="0" w:color="auto"/>
      </w:divBdr>
    </w:div>
    <w:div w:id="623078466">
      <w:bodyDiv w:val="1"/>
      <w:marLeft w:val="0"/>
      <w:marRight w:val="0"/>
      <w:marTop w:val="0"/>
      <w:marBottom w:val="0"/>
      <w:divBdr>
        <w:top w:val="none" w:sz="0" w:space="0" w:color="auto"/>
        <w:left w:val="none" w:sz="0" w:space="0" w:color="auto"/>
        <w:bottom w:val="none" w:sz="0" w:space="0" w:color="auto"/>
        <w:right w:val="none" w:sz="0" w:space="0" w:color="auto"/>
      </w:divBdr>
    </w:div>
    <w:div w:id="629482168">
      <w:bodyDiv w:val="1"/>
      <w:marLeft w:val="0"/>
      <w:marRight w:val="0"/>
      <w:marTop w:val="0"/>
      <w:marBottom w:val="0"/>
      <w:divBdr>
        <w:top w:val="none" w:sz="0" w:space="0" w:color="auto"/>
        <w:left w:val="none" w:sz="0" w:space="0" w:color="auto"/>
        <w:bottom w:val="none" w:sz="0" w:space="0" w:color="auto"/>
        <w:right w:val="none" w:sz="0" w:space="0" w:color="auto"/>
      </w:divBdr>
    </w:div>
    <w:div w:id="650645973">
      <w:bodyDiv w:val="1"/>
      <w:marLeft w:val="0"/>
      <w:marRight w:val="0"/>
      <w:marTop w:val="0"/>
      <w:marBottom w:val="0"/>
      <w:divBdr>
        <w:top w:val="none" w:sz="0" w:space="0" w:color="auto"/>
        <w:left w:val="none" w:sz="0" w:space="0" w:color="auto"/>
        <w:bottom w:val="none" w:sz="0" w:space="0" w:color="auto"/>
        <w:right w:val="none" w:sz="0" w:space="0" w:color="auto"/>
      </w:divBdr>
    </w:div>
    <w:div w:id="661739530">
      <w:bodyDiv w:val="1"/>
      <w:marLeft w:val="0"/>
      <w:marRight w:val="0"/>
      <w:marTop w:val="0"/>
      <w:marBottom w:val="0"/>
      <w:divBdr>
        <w:top w:val="none" w:sz="0" w:space="0" w:color="auto"/>
        <w:left w:val="none" w:sz="0" w:space="0" w:color="auto"/>
        <w:bottom w:val="none" w:sz="0" w:space="0" w:color="auto"/>
        <w:right w:val="none" w:sz="0" w:space="0" w:color="auto"/>
      </w:divBdr>
    </w:div>
    <w:div w:id="668169686">
      <w:bodyDiv w:val="1"/>
      <w:marLeft w:val="0"/>
      <w:marRight w:val="0"/>
      <w:marTop w:val="0"/>
      <w:marBottom w:val="0"/>
      <w:divBdr>
        <w:top w:val="none" w:sz="0" w:space="0" w:color="auto"/>
        <w:left w:val="none" w:sz="0" w:space="0" w:color="auto"/>
        <w:bottom w:val="none" w:sz="0" w:space="0" w:color="auto"/>
        <w:right w:val="none" w:sz="0" w:space="0" w:color="auto"/>
      </w:divBdr>
    </w:div>
    <w:div w:id="670523166">
      <w:bodyDiv w:val="1"/>
      <w:marLeft w:val="0"/>
      <w:marRight w:val="0"/>
      <w:marTop w:val="0"/>
      <w:marBottom w:val="0"/>
      <w:divBdr>
        <w:top w:val="none" w:sz="0" w:space="0" w:color="auto"/>
        <w:left w:val="none" w:sz="0" w:space="0" w:color="auto"/>
        <w:bottom w:val="none" w:sz="0" w:space="0" w:color="auto"/>
        <w:right w:val="none" w:sz="0" w:space="0" w:color="auto"/>
      </w:divBdr>
    </w:div>
    <w:div w:id="680009256">
      <w:bodyDiv w:val="1"/>
      <w:marLeft w:val="0"/>
      <w:marRight w:val="0"/>
      <w:marTop w:val="0"/>
      <w:marBottom w:val="0"/>
      <w:divBdr>
        <w:top w:val="none" w:sz="0" w:space="0" w:color="auto"/>
        <w:left w:val="none" w:sz="0" w:space="0" w:color="auto"/>
        <w:bottom w:val="none" w:sz="0" w:space="0" w:color="auto"/>
        <w:right w:val="none" w:sz="0" w:space="0" w:color="auto"/>
      </w:divBdr>
    </w:div>
    <w:div w:id="686827993">
      <w:bodyDiv w:val="1"/>
      <w:marLeft w:val="0"/>
      <w:marRight w:val="0"/>
      <w:marTop w:val="0"/>
      <w:marBottom w:val="0"/>
      <w:divBdr>
        <w:top w:val="none" w:sz="0" w:space="0" w:color="auto"/>
        <w:left w:val="none" w:sz="0" w:space="0" w:color="auto"/>
        <w:bottom w:val="none" w:sz="0" w:space="0" w:color="auto"/>
        <w:right w:val="none" w:sz="0" w:space="0" w:color="auto"/>
      </w:divBdr>
    </w:div>
    <w:div w:id="696202575">
      <w:bodyDiv w:val="1"/>
      <w:marLeft w:val="0"/>
      <w:marRight w:val="0"/>
      <w:marTop w:val="0"/>
      <w:marBottom w:val="0"/>
      <w:divBdr>
        <w:top w:val="none" w:sz="0" w:space="0" w:color="auto"/>
        <w:left w:val="none" w:sz="0" w:space="0" w:color="auto"/>
        <w:bottom w:val="none" w:sz="0" w:space="0" w:color="auto"/>
        <w:right w:val="none" w:sz="0" w:space="0" w:color="auto"/>
      </w:divBdr>
    </w:div>
    <w:div w:id="742069993">
      <w:bodyDiv w:val="1"/>
      <w:marLeft w:val="0"/>
      <w:marRight w:val="0"/>
      <w:marTop w:val="0"/>
      <w:marBottom w:val="0"/>
      <w:divBdr>
        <w:top w:val="none" w:sz="0" w:space="0" w:color="auto"/>
        <w:left w:val="none" w:sz="0" w:space="0" w:color="auto"/>
        <w:bottom w:val="none" w:sz="0" w:space="0" w:color="auto"/>
        <w:right w:val="none" w:sz="0" w:space="0" w:color="auto"/>
      </w:divBdr>
    </w:div>
    <w:div w:id="766732033">
      <w:bodyDiv w:val="1"/>
      <w:marLeft w:val="0"/>
      <w:marRight w:val="0"/>
      <w:marTop w:val="0"/>
      <w:marBottom w:val="0"/>
      <w:divBdr>
        <w:top w:val="none" w:sz="0" w:space="0" w:color="auto"/>
        <w:left w:val="none" w:sz="0" w:space="0" w:color="auto"/>
        <w:bottom w:val="none" w:sz="0" w:space="0" w:color="auto"/>
        <w:right w:val="none" w:sz="0" w:space="0" w:color="auto"/>
      </w:divBdr>
    </w:div>
    <w:div w:id="782574525">
      <w:bodyDiv w:val="1"/>
      <w:marLeft w:val="0"/>
      <w:marRight w:val="0"/>
      <w:marTop w:val="0"/>
      <w:marBottom w:val="0"/>
      <w:divBdr>
        <w:top w:val="none" w:sz="0" w:space="0" w:color="auto"/>
        <w:left w:val="none" w:sz="0" w:space="0" w:color="auto"/>
        <w:bottom w:val="none" w:sz="0" w:space="0" w:color="auto"/>
        <w:right w:val="none" w:sz="0" w:space="0" w:color="auto"/>
      </w:divBdr>
    </w:div>
    <w:div w:id="799686773">
      <w:bodyDiv w:val="1"/>
      <w:marLeft w:val="0"/>
      <w:marRight w:val="0"/>
      <w:marTop w:val="0"/>
      <w:marBottom w:val="0"/>
      <w:divBdr>
        <w:top w:val="none" w:sz="0" w:space="0" w:color="auto"/>
        <w:left w:val="none" w:sz="0" w:space="0" w:color="auto"/>
        <w:bottom w:val="none" w:sz="0" w:space="0" w:color="auto"/>
        <w:right w:val="none" w:sz="0" w:space="0" w:color="auto"/>
      </w:divBdr>
    </w:div>
    <w:div w:id="805701367">
      <w:bodyDiv w:val="1"/>
      <w:marLeft w:val="0"/>
      <w:marRight w:val="0"/>
      <w:marTop w:val="0"/>
      <w:marBottom w:val="0"/>
      <w:divBdr>
        <w:top w:val="none" w:sz="0" w:space="0" w:color="auto"/>
        <w:left w:val="none" w:sz="0" w:space="0" w:color="auto"/>
        <w:bottom w:val="none" w:sz="0" w:space="0" w:color="auto"/>
        <w:right w:val="none" w:sz="0" w:space="0" w:color="auto"/>
      </w:divBdr>
    </w:div>
    <w:div w:id="808019039">
      <w:bodyDiv w:val="1"/>
      <w:marLeft w:val="0"/>
      <w:marRight w:val="0"/>
      <w:marTop w:val="0"/>
      <w:marBottom w:val="0"/>
      <w:divBdr>
        <w:top w:val="none" w:sz="0" w:space="0" w:color="auto"/>
        <w:left w:val="none" w:sz="0" w:space="0" w:color="auto"/>
        <w:bottom w:val="none" w:sz="0" w:space="0" w:color="auto"/>
        <w:right w:val="none" w:sz="0" w:space="0" w:color="auto"/>
      </w:divBdr>
    </w:div>
    <w:div w:id="810442096">
      <w:bodyDiv w:val="1"/>
      <w:marLeft w:val="0"/>
      <w:marRight w:val="0"/>
      <w:marTop w:val="0"/>
      <w:marBottom w:val="0"/>
      <w:divBdr>
        <w:top w:val="none" w:sz="0" w:space="0" w:color="auto"/>
        <w:left w:val="none" w:sz="0" w:space="0" w:color="auto"/>
        <w:bottom w:val="none" w:sz="0" w:space="0" w:color="auto"/>
        <w:right w:val="none" w:sz="0" w:space="0" w:color="auto"/>
      </w:divBdr>
    </w:div>
    <w:div w:id="820195001">
      <w:bodyDiv w:val="1"/>
      <w:marLeft w:val="0"/>
      <w:marRight w:val="0"/>
      <w:marTop w:val="0"/>
      <w:marBottom w:val="0"/>
      <w:divBdr>
        <w:top w:val="none" w:sz="0" w:space="0" w:color="auto"/>
        <w:left w:val="none" w:sz="0" w:space="0" w:color="auto"/>
        <w:bottom w:val="none" w:sz="0" w:space="0" w:color="auto"/>
        <w:right w:val="none" w:sz="0" w:space="0" w:color="auto"/>
      </w:divBdr>
    </w:div>
    <w:div w:id="820652874">
      <w:bodyDiv w:val="1"/>
      <w:marLeft w:val="0"/>
      <w:marRight w:val="0"/>
      <w:marTop w:val="0"/>
      <w:marBottom w:val="0"/>
      <w:divBdr>
        <w:top w:val="none" w:sz="0" w:space="0" w:color="auto"/>
        <w:left w:val="none" w:sz="0" w:space="0" w:color="auto"/>
        <w:bottom w:val="none" w:sz="0" w:space="0" w:color="auto"/>
        <w:right w:val="none" w:sz="0" w:space="0" w:color="auto"/>
      </w:divBdr>
    </w:div>
    <w:div w:id="823399210">
      <w:bodyDiv w:val="1"/>
      <w:marLeft w:val="0"/>
      <w:marRight w:val="0"/>
      <w:marTop w:val="0"/>
      <w:marBottom w:val="0"/>
      <w:divBdr>
        <w:top w:val="none" w:sz="0" w:space="0" w:color="auto"/>
        <w:left w:val="none" w:sz="0" w:space="0" w:color="auto"/>
        <w:bottom w:val="none" w:sz="0" w:space="0" w:color="auto"/>
        <w:right w:val="none" w:sz="0" w:space="0" w:color="auto"/>
      </w:divBdr>
    </w:div>
    <w:div w:id="832334160">
      <w:bodyDiv w:val="1"/>
      <w:marLeft w:val="0"/>
      <w:marRight w:val="0"/>
      <w:marTop w:val="0"/>
      <w:marBottom w:val="0"/>
      <w:divBdr>
        <w:top w:val="none" w:sz="0" w:space="0" w:color="auto"/>
        <w:left w:val="none" w:sz="0" w:space="0" w:color="auto"/>
        <w:bottom w:val="none" w:sz="0" w:space="0" w:color="auto"/>
        <w:right w:val="none" w:sz="0" w:space="0" w:color="auto"/>
      </w:divBdr>
    </w:div>
    <w:div w:id="856116835">
      <w:bodyDiv w:val="1"/>
      <w:marLeft w:val="0"/>
      <w:marRight w:val="0"/>
      <w:marTop w:val="0"/>
      <w:marBottom w:val="0"/>
      <w:divBdr>
        <w:top w:val="none" w:sz="0" w:space="0" w:color="auto"/>
        <w:left w:val="none" w:sz="0" w:space="0" w:color="auto"/>
        <w:bottom w:val="none" w:sz="0" w:space="0" w:color="auto"/>
        <w:right w:val="none" w:sz="0" w:space="0" w:color="auto"/>
      </w:divBdr>
    </w:div>
    <w:div w:id="869340363">
      <w:bodyDiv w:val="1"/>
      <w:marLeft w:val="0"/>
      <w:marRight w:val="0"/>
      <w:marTop w:val="0"/>
      <w:marBottom w:val="0"/>
      <w:divBdr>
        <w:top w:val="none" w:sz="0" w:space="0" w:color="auto"/>
        <w:left w:val="none" w:sz="0" w:space="0" w:color="auto"/>
        <w:bottom w:val="none" w:sz="0" w:space="0" w:color="auto"/>
        <w:right w:val="none" w:sz="0" w:space="0" w:color="auto"/>
      </w:divBdr>
    </w:div>
    <w:div w:id="874541532">
      <w:bodyDiv w:val="1"/>
      <w:marLeft w:val="0"/>
      <w:marRight w:val="0"/>
      <w:marTop w:val="0"/>
      <w:marBottom w:val="0"/>
      <w:divBdr>
        <w:top w:val="none" w:sz="0" w:space="0" w:color="auto"/>
        <w:left w:val="none" w:sz="0" w:space="0" w:color="auto"/>
        <w:bottom w:val="none" w:sz="0" w:space="0" w:color="auto"/>
        <w:right w:val="none" w:sz="0" w:space="0" w:color="auto"/>
      </w:divBdr>
    </w:div>
    <w:div w:id="956447668">
      <w:bodyDiv w:val="1"/>
      <w:marLeft w:val="0"/>
      <w:marRight w:val="0"/>
      <w:marTop w:val="0"/>
      <w:marBottom w:val="0"/>
      <w:divBdr>
        <w:top w:val="none" w:sz="0" w:space="0" w:color="auto"/>
        <w:left w:val="none" w:sz="0" w:space="0" w:color="auto"/>
        <w:bottom w:val="none" w:sz="0" w:space="0" w:color="auto"/>
        <w:right w:val="none" w:sz="0" w:space="0" w:color="auto"/>
      </w:divBdr>
    </w:div>
    <w:div w:id="1011371324">
      <w:bodyDiv w:val="1"/>
      <w:marLeft w:val="0"/>
      <w:marRight w:val="0"/>
      <w:marTop w:val="0"/>
      <w:marBottom w:val="0"/>
      <w:divBdr>
        <w:top w:val="none" w:sz="0" w:space="0" w:color="auto"/>
        <w:left w:val="none" w:sz="0" w:space="0" w:color="auto"/>
        <w:bottom w:val="none" w:sz="0" w:space="0" w:color="auto"/>
        <w:right w:val="none" w:sz="0" w:space="0" w:color="auto"/>
      </w:divBdr>
    </w:div>
    <w:div w:id="1032801360">
      <w:bodyDiv w:val="1"/>
      <w:marLeft w:val="0"/>
      <w:marRight w:val="0"/>
      <w:marTop w:val="0"/>
      <w:marBottom w:val="0"/>
      <w:divBdr>
        <w:top w:val="none" w:sz="0" w:space="0" w:color="auto"/>
        <w:left w:val="none" w:sz="0" w:space="0" w:color="auto"/>
        <w:bottom w:val="none" w:sz="0" w:space="0" w:color="auto"/>
        <w:right w:val="none" w:sz="0" w:space="0" w:color="auto"/>
      </w:divBdr>
    </w:div>
    <w:div w:id="1035424392">
      <w:bodyDiv w:val="1"/>
      <w:marLeft w:val="0"/>
      <w:marRight w:val="0"/>
      <w:marTop w:val="0"/>
      <w:marBottom w:val="0"/>
      <w:divBdr>
        <w:top w:val="none" w:sz="0" w:space="0" w:color="auto"/>
        <w:left w:val="none" w:sz="0" w:space="0" w:color="auto"/>
        <w:bottom w:val="none" w:sz="0" w:space="0" w:color="auto"/>
        <w:right w:val="none" w:sz="0" w:space="0" w:color="auto"/>
      </w:divBdr>
    </w:div>
    <w:div w:id="1036740250">
      <w:bodyDiv w:val="1"/>
      <w:marLeft w:val="0"/>
      <w:marRight w:val="0"/>
      <w:marTop w:val="0"/>
      <w:marBottom w:val="0"/>
      <w:divBdr>
        <w:top w:val="none" w:sz="0" w:space="0" w:color="auto"/>
        <w:left w:val="none" w:sz="0" w:space="0" w:color="auto"/>
        <w:bottom w:val="none" w:sz="0" w:space="0" w:color="auto"/>
        <w:right w:val="none" w:sz="0" w:space="0" w:color="auto"/>
      </w:divBdr>
    </w:div>
    <w:div w:id="1074089339">
      <w:bodyDiv w:val="1"/>
      <w:marLeft w:val="0"/>
      <w:marRight w:val="0"/>
      <w:marTop w:val="0"/>
      <w:marBottom w:val="0"/>
      <w:divBdr>
        <w:top w:val="none" w:sz="0" w:space="0" w:color="auto"/>
        <w:left w:val="none" w:sz="0" w:space="0" w:color="auto"/>
        <w:bottom w:val="none" w:sz="0" w:space="0" w:color="auto"/>
        <w:right w:val="none" w:sz="0" w:space="0" w:color="auto"/>
      </w:divBdr>
    </w:div>
    <w:div w:id="1080061629">
      <w:bodyDiv w:val="1"/>
      <w:marLeft w:val="0"/>
      <w:marRight w:val="0"/>
      <w:marTop w:val="0"/>
      <w:marBottom w:val="0"/>
      <w:divBdr>
        <w:top w:val="none" w:sz="0" w:space="0" w:color="auto"/>
        <w:left w:val="none" w:sz="0" w:space="0" w:color="auto"/>
        <w:bottom w:val="none" w:sz="0" w:space="0" w:color="auto"/>
        <w:right w:val="none" w:sz="0" w:space="0" w:color="auto"/>
      </w:divBdr>
    </w:div>
    <w:div w:id="1087311724">
      <w:bodyDiv w:val="1"/>
      <w:marLeft w:val="0"/>
      <w:marRight w:val="0"/>
      <w:marTop w:val="0"/>
      <w:marBottom w:val="0"/>
      <w:divBdr>
        <w:top w:val="none" w:sz="0" w:space="0" w:color="auto"/>
        <w:left w:val="none" w:sz="0" w:space="0" w:color="auto"/>
        <w:bottom w:val="none" w:sz="0" w:space="0" w:color="auto"/>
        <w:right w:val="none" w:sz="0" w:space="0" w:color="auto"/>
      </w:divBdr>
    </w:div>
    <w:div w:id="1100181127">
      <w:bodyDiv w:val="1"/>
      <w:marLeft w:val="0"/>
      <w:marRight w:val="0"/>
      <w:marTop w:val="0"/>
      <w:marBottom w:val="0"/>
      <w:divBdr>
        <w:top w:val="none" w:sz="0" w:space="0" w:color="auto"/>
        <w:left w:val="none" w:sz="0" w:space="0" w:color="auto"/>
        <w:bottom w:val="none" w:sz="0" w:space="0" w:color="auto"/>
        <w:right w:val="none" w:sz="0" w:space="0" w:color="auto"/>
      </w:divBdr>
    </w:div>
    <w:div w:id="1126045261">
      <w:bodyDiv w:val="1"/>
      <w:marLeft w:val="0"/>
      <w:marRight w:val="0"/>
      <w:marTop w:val="0"/>
      <w:marBottom w:val="0"/>
      <w:divBdr>
        <w:top w:val="none" w:sz="0" w:space="0" w:color="auto"/>
        <w:left w:val="none" w:sz="0" w:space="0" w:color="auto"/>
        <w:bottom w:val="none" w:sz="0" w:space="0" w:color="auto"/>
        <w:right w:val="none" w:sz="0" w:space="0" w:color="auto"/>
      </w:divBdr>
    </w:div>
    <w:div w:id="1147239771">
      <w:bodyDiv w:val="1"/>
      <w:marLeft w:val="0"/>
      <w:marRight w:val="0"/>
      <w:marTop w:val="0"/>
      <w:marBottom w:val="0"/>
      <w:divBdr>
        <w:top w:val="none" w:sz="0" w:space="0" w:color="auto"/>
        <w:left w:val="none" w:sz="0" w:space="0" w:color="auto"/>
        <w:bottom w:val="none" w:sz="0" w:space="0" w:color="auto"/>
        <w:right w:val="none" w:sz="0" w:space="0" w:color="auto"/>
      </w:divBdr>
    </w:div>
    <w:div w:id="1157769883">
      <w:bodyDiv w:val="1"/>
      <w:marLeft w:val="0"/>
      <w:marRight w:val="0"/>
      <w:marTop w:val="0"/>
      <w:marBottom w:val="0"/>
      <w:divBdr>
        <w:top w:val="none" w:sz="0" w:space="0" w:color="auto"/>
        <w:left w:val="none" w:sz="0" w:space="0" w:color="auto"/>
        <w:bottom w:val="none" w:sz="0" w:space="0" w:color="auto"/>
        <w:right w:val="none" w:sz="0" w:space="0" w:color="auto"/>
      </w:divBdr>
    </w:div>
    <w:div w:id="1170215024">
      <w:bodyDiv w:val="1"/>
      <w:marLeft w:val="0"/>
      <w:marRight w:val="0"/>
      <w:marTop w:val="0"/>
      <w:marBottom w:val="0"/>
      <w:divBdr>
        <w:top w:val="none" w:sz="0" w:space="0" w:color="auto"/>
        <w:left w:val="none" w:sz="0" w:space="0" w:color="auto"/>
        <w:bottom w:val="none" w:sz="0" w:space="0" w:color="auto"/>
        <w:right w:val="none" w:sz="0" w:space="0" w:color="auto"/>
      </w:divBdr>
    </w:div>
    <w:div w:id="1178888572">
      <w:bodyDiv w:val="1"/>
      <w:marLeft w:val="0"/>
      <w:marRight w:val="0"/>
      <w:marTop w:val="0"/>
      <w:marBottom w:val="0"/>
      <w:divBdr>
        <w:top w:val="none" w:sz="0" w:space="0" w:color="auto"/>
        <w:left w:val="none" w:sz="0" w:space="0" w:color="auto"/>
        <w:bottom w:val="none" w:sz="0" w:space="0" w:color="auto"/>
        <w:right w:val="none" w:sz="0" w:space="0" w:color="auto"/>
      </w:divBdr>
    </w:div>
    <w:div w:id="1179470135">
      <w:bodyDiv w:val="1"/>
      <w:marLeft w:val="0"/>
      <w:marRight w:val="0"/>
      <w:marTop w:val="0"/>
      <w:marBottom w:val="0"/>
      <w:divBdr>
        <w:top w:val="none" w:sz="0" w:space="0" w:color="auto"/>
        <w:left w:val="none" w:sz="0" w:space="0" w:color="auto"/>
        <w:bottom w:val="none" w:sz="0" w:space="0" w:color="auto"/>
        <w:right w:val="none" w:sz="0" w:space="0" w:color="auto"/>
      </w:divBdr>
    </w:div>
    <w:div w:id="1211041701">
      <w:bodyDiv w:val="1"/>
      <w:marLeft w:val="0"/>
      <w:marRight w:val="0"/>
      <w:marTop w:val="0"/>
      <w:marBottom w:val="0"/>
      <w:divBdr>
        <w:top w:val="none" w:sz="0" w:space="0" w:color="auto"/>
        <w:left w:val="none" w:sz="0" w:space="0" w:color="auto"/>
        <w:bottom w:val="none" w:sz="0" w:space="0" w:color="auto"/>
        <w:right w:val="none" w:sz="0" w:space="0" w:color="auto"/>
      </w:divBdr>
    </w:div>
    <w:div w:id="1214000529">
      <w:bodyDiv w:val="1"/>
      <w:marLeft w:val="0"/>
      <w:marRight w:val="0"/>
      <w:marTop w:val="0"/>
      <w:marBottom w:val="0"/>
      <w:divBdr>
        <w:top w:val="none" w:sz="0" w:space="0" w:color="auto"/>
        <w:left w:val="none" w:sz="0" w:space="0" w:color="auto"/>
        <w:bottom w:val="none" w:sz="0" w:space="0" w:color="auto"/>
        <w:right w:val="none" w:sz="0" w:space="0" w:color="auto"/>
      </w:divBdr>
    </w:div>
    <w:div w:id="1215266353">
      <w:bodyDiv w:val="1"/>
      <w:marLeft w:val="0"/>
      <w:marRight w:val="0"/>
      <w:marTop w:val="0"/>
      <w:marBottom w:val="0"/>
      <w:divBdr>
        <w:top w:val="none" w:sz="0" w:space="0" w:color="auto"/>
        <w:left w:val="none" w:sz="0" w:space="0" w:color="auto"/>
        <w:bottom w:val="none" w:sz="0" w:space="0" w:color="auto"/>
        <w:right w:val="none" w:sz="0" w:space="0" w:color="auto"/>
      </w:divBdr>
    </w:div>
    <w:div w:id="1235824309">
      <w:bodyDiv w:val="1"/>
      <w:marLeft w:val="0"/>
      <w:marRight w:val="0"/>
      <w:marTop w:val="0"/>
      <w:marBottom w:val="0"/>
      <w:divBdr>
        <w:top w:val="none" w:sz="0" w:space="0" w:color="auto"/>
        <w:left w:val="none" w:sz="0" w:space="0" w:color="auto"/>
        <w:bottom w:val="none" w:sz="0" w:space="0" w:color="auto"/>
        <w:right w:val="none" w:sz="0" w:space="0" w:color="auto"/>
      </w:divBdr>
    </w:div>
    <w:div w:id="1248730739">
      <w:bodyDiv w:val="1"/>
      <w:marLeft w:val="0"/>
      <w:marRight w:val="0"/>
      <w:marTop w:val="0"/>
      <w:marBottom w:val="0"/>
      <w:divBdr>
        <w:top w:val="none" w:sz="0" w:space="0" w:color="auto"/>
        <w:left w:val="none" w:sz="0" w:space="0" w:color="auto"/>
        <w:bottom w:val="none" w:sz="0" w:space="0" w:color="auto"/>
        <w:right w:val="none" w:sz="0" w:space="0" w:color="auto"/>
      </w:divBdr>
    </w:div>
    <w:div w:id="1266574938">
      <w:bodyDiv w:val="1"/>
      <w:marLeft w:val="0"/>
      <w:marRight w:val="0"/>
      <w:marTop w:val="0"/>
      <w:marBottom w:val="0"/>
      <w:divBdr>
        <w:top w:val="none" w:sz="0" w:space="0" w:color="auto"/>
        <w:left w:val="none" w:sz="0" w:space="0" w:color="auto"/>
        <w:bottom w:val="none" w:sz="0" w:space="0" w:color="auto"/>
        <w:right w:val="none" w:sz="0" w:space="0" w:color="auto"/>
      </w:divBdr>
    </w:div>
    <w:div w:id="1268393182">
      <w:bodyDiv w:val="1"/>
      <w:marLeft w:val="0"/>
      <w:marRight w:val="0"/>
      <w:marTop w:val="0"/>
      <w:marBottom w:val="0"/>
      <w:divBdr>
        <w:top w:val="none" w:sz="0" w:space="0" w:color="auto"/>
        <w:left w:val="none" w:sz="0" w:space="0" w:color="auto"/>
        <w:bottom w:val="none" w:sz="0" w:space="0" w:color="auto"/>
        <w:right w:val="none" w:sz="0" w:space="0" w:color="auto"/>
      </w:divBdr>
    </w:div>
    <w:div w:id="1272131256">
      <w:bodyDiv w:val="1"/>
      <w:marLeft w:val="0"/>
      <w:marRight w:val="0"/>
      <w:marTop w:val="0"/>
      <w:marBottom w:val="0"/>
      <w:divBdr>
        <w:top w:val="none" w:sz="0" w:space="0" w:color="auto"/>
        <w:left w:val="none" w:sz="0" w:space="0" w:color="auto"/>
        <w:bottom w:val="none" w:sz="0" w:space="0" w:color="auto"/>
        <w:right w:val="none" w:sz="0" w:space="0" w:color="auto"/>
      </w:divBdr>
    </w:div>
    <w:div w:id="1289358496">
      <w:bodyDiv w:val="1"/>
      <w:marLeft w:val="0"/>
      <w:marRight w:val="0"/>
      <w:marTop w:val="0"/>
      <w:marBottom w:val="0"/>
      <w:divBdr>
        <w:top w:val="none" w:sz="0" w:space="0" w:color="auto"/>
        <w:left w:val="none" w:sz="0" w:space="0" w:color="auto"/>
        <w:bottom w:val="none" w:sz="0" w:space="0" w:color="auto"/>
        <w:right w:val="none" w:sz="0" w:space="0" w:color="auto"/>
      </w:divBdr>
    </w:div>
    <w:div w:id="1346900228">
      <w:bodyDiv w:val="1"/>
      <w:marLeft w:val="0"/>
      <w:marRight w:val="0"/>
      <w:marTop w:val="0"/>
      <w:marBottom w:val="0"/>
      <w:divBdr>
        <w:top w:val="none" w:sz="0" w:space="0" w:color="auto"/>
        <w:left w:val="none" w:sz="0" w:space="0" w:color="auto"/>
        <w:bottom w:val="none" w:sz="0" w:space="0" w:color="auto"/>
        <w:right w:val="none" w:sz="0" w:space="0" w:color="auto"/>
      </w:divBdr>
    </w:div>
    <w:div w:id="1349213229">
      <w:bodyDiv w:val="1"/>
      <w:marLeft w:val="0"/>
      <w:marRight w:val="0"/>
      <w:marTop w:val="0"/>
      <w:marBottom w:val="0"/>
      <w:divBdr>
        <w:top w:val="none" w:sz="0" w:space="0" w:color="auto"/>
        <w:left w:val="none" w:sz="0" w:space="0" w:color="auto"/>
        <w:bottom w:val="none" w:sz="0" w:space="0" w:color="auto"/>
        <w:right w:val="none" w:sz="0" w:space="0" w:color="auto"/>
      </w:divBdr>
    </w:div>
    <w:div w:id="1350715083">
      <w:bodyDiv w:val="1"/>
      <w:marLeft w:val="0"/>
      <w:marRight w:val="0"/>
      <w:marTop w:val="0"/>
      <w:marBottom w:val="0"/>
      <w:divBdr>
        <w:top w:val="none" w:sz="0" w:space="0" w:color="auto"/>
        <w:left w:val="none" w:sz="0" w:space="0" w:color="auto"/>
        <w:bottom w:val="none" w:sz="0" w:space="0" w:color="auto"/>
        <w:right w:val="none" w:sz="0" w:space="0" w:color="auto"/>
      </w:divBdr>
    </w:div>
    <w:div w:id="1397971340">
      <w:bodyDiv w:val="1"/>
      <w:marLeft w:val="0"/>
      <w:marRight w:val="0"/>
      <w:marTop w:val="0"/>
      <w:marBottom w:val="0"/>
      <w:divBdr>
        <w:top w:val="none" w:sz="0" w:space="0" w:color="auto"/>
        <w:left w:val="none" w:sz="0" w:space="0" w:color="auto"/>
        <w:bottom w:val="none" w:sz="0" w:space="0" w:color="auto"/>
        <w:right w:val="none" w:sz="0" w:space="0" w:color="auto"/>
      </w:divBdr>
    </w:div>
    <w:div w:id="1399549546">
      <w:bodyDiv w:val="1"/>
      <w:marLeft w:val="0"/>
      <w:marRight w:val="0"/>
      <w:marTop w:val="0"/>
      <w:marBottom w:val="0"/>
      <w:divBdr>
        <w:top w:val="none" w:sz="0" w:space="0" w:color="auto"/>
        <w:left w:val="none" w:sz="0" w:space="0" w:color="auto"/>
        <w:bottom w:val="none" w:sz="0" w:space="0" w:color="auto"/>
        <w:right w:val="none" w:sz="0" w:space="0" w:color="auto"/>
      </w:divBdr>
    </w:div>
    <w:div w:id="1410614560">
      <w:bodyDiv w:val="1"/>
      <w:marLeft w:val="0"/>
      <w:marRight w:val="0"/>
      <w:marTop w:val="0"/>
      <w:marBottom w:val="0"/>
      <w:divBdr>
        <w:top w:val="none" w:sz="0" w:space="0" w:color="auto"/>
        <w:left w:val="none" w:sz="0" w:space="0" w:color="auto"/>
        <w:bottom w:val="none" w:sz="0" w:space="0" w:color="auto"/>
        <w:right w:val="none" w:sz="0" w:space="0" w:color="auto"/>
      </w:divBdr>
    </w:div>
    <w:div w:id="1417557295">
      <w:bodyDiv w:val="1"/>
      <w:marLeft w:val="0"/>
      <w:marRight w:val="0"/>
      <w:marTop w:val="0"/>
      <w:marBottom w:val="0"/>
      <w:divBdr>
        <w:top w:val="none" w:sz="0" w:space="0" w:color="auto"/>
        <w:left w:val="none" w:sz="0" w:space="0" w:color="auto"/>
        <w:bottom w:val="none" w:sz="0" w:space="0" w:color="auto"/>
        <w:right w:val="none" w:sz="0" w:space="0" w:color="auto"/>
      </w:divBdr>
    </w:div>
    <w:div w:id="1418861425">
      <w:bodyDiv w:val="1"/>
      <w:marLeft w:val="0"/>
      <w:marRight w:val="0"/>
      <w:marTop w:val="0"/>
      <w:marBottom w:val="0"/>
      <w:divBdr>
        <w:top w:val="none" w:sz="0" w:space="0" w:color="auto"/>
        <w:left w:val="none" w:sz="0" w:space="0" w:color="auto"/>
        <w:bottom w:val="none" w:sz="0" w:space="0" w:color="auto"/>
        <w:right w:val="none" w:sz="0" w:space="0" w:color="auto"/>
      </w:divBdr>
    </w:div>
    <w:div w:id="1439911330">
      <w:bodyDiv w:val="1"/>
      <w:marLeft w:val="0"/>
      <w:marRight w:val="0"/>
      <w:marTop w:val="0"/>
      <w:marBottom w:val="0"/>
      <w:divBdr>
        <w:top w:val="none" w:sz="0" w:space="0" w:color="auto"/>
        <w:left w:val="none" w:sz="0" w:space="0" w:color="auto"/>
        <w:bottom w:val="none" w:sz="0" w:space="0" w:color="auto"/>
        <w:right w:val="none" w:sz="0" w:space="0" w:color="auto"/>
      </w:divBdr>
    </w:div>
    <w:div w:id="1445029370">
      <w:bodyDiv w:val="1"/>
      <w:marLeft w:val="0"/>
      <w:marRight w:val="0"/>
      <w:marTop w:val="0"/>
      <w:marBottom w:val="0"/>
      <w:divBdr>
        <w:top w:val="none" w:sz="0" w:space="0" w:color="auto"/>
        <w:left w:val="none" w:sz="0" w:space="0" w:color="auto"/>
        <w:bottom w:val="none" w:sz="0" w:space="0" w:color="auto"/>
        <w:right w:val="none" w:sz="0" w:space="0" w:color="auto"/>
      </w:divBdr>
    </w:div>
    <w:div w:id="1447888599">
      <w:bodyDiv w:val="1"/>
      <w:marLeft w:val="0"/>
      <w:marRight w:val="0"/>
      <w:marTop w:val="0"/>
      <w:marBottom w:val="0"/>
      <w:divBdr>
        <w:top w:val="none" w:sz="0" w:space="0" w:color="auto"/>
        <w:left w:val="none" w:sz="0" w:space="0" w:color="auto"/>
        <w:bottom w:val="none" w:sz="0" w:space="0" w:color="auto"/>
        <w:right w:val="none" w:sz="0" w:space="0" w:color="auto"/>
      </w:divBdr>
    </w:div>
    <w:div w:id="1467816560">
      <w:bodyDiv w:val="1"/>
      <w:marLeft w:val="0"/>
      <w:marRight w:val="0"/>
      <w:marTop w:val="0"/>
      <w:marBottom w:val="0"/>
      <w:divBdr>
        <w:top w:val="none" w:sz="0" w:space="0" w:color="auto"/>
        <w:left w:val="none" w:sz="0" w:space="0" w:color="auto"/>
        <w:bottom w:val="none" w:sz="0" w:space="0" w:color="auto"/>
        <w:right w:val="none" w:sz="0" w:space="0" w:color="auto"/>
      </w:divBdr>
    </w:div>
    <w:div w:id="1477869172">
      <w:bodyDiv w:val="1"/>
      <w:marLeft w:val="0"/>
      <w:marRight w:val="0"/>
      <w:marTop w:val="0"/>
      <w:marBottom w:val="0"/>
      <w:divBdr>
        <w:top w:val="none" w:sz="0" w:space="0" w:color="auto"/>
        <w:left w:val="none" w:sz="0" w:space="0" w:color="auto"/>
        <w:bottom w:val="none" w:sz="0" w:space="0" w:color="auto"/>
        <w:right w:val="none" w:sz="0" w:space="0" w:color="auto"/>
      </w:divBdr>
    </w:div>
    <w:div w:id="1500660645">
      <w:bodyDiv w:val="1"/>
      <w:marLeft w:val="0"/>
      <w:marRight w:val="0"/>
      <w:marTop w:val="0"/>
      <w:marBottom w:val="0"/>
      <w:divBdr>
        <w:top w:val="none" w:sz="0" w:space="0" w:color="auto"/>
        <w:left w:val="none" w:sz="0" w:space="0" w:color="auto"/>
        <w:bottom w:val="none" w:sz="0" w:space="0" w:color="auto"/>
        <w:right w:val="none" w:sz="0" w:space="0" w:color="auto"/>
      </w:divBdr>
    </w:div>
    <w:div w:id="1511948093">
      <w:bodyDiv w:val="1"/>
      <w:marLeft w:val="0"/>
      <w:marRight w:val="0"/>
      <w:marTop w:val="0"/>
      <w:marBottom w:val="0"/>
      <w:divBdr>
        <w:top w:val="none" w:sz="0" w:space="0" w:color="auto"/>
        <w:left w:val="none" w:sz="0" w:space="0" w:color="auto"/>
        <w:bottom w:val="none" w:sz="0" w:space="0" w:color="auto"/>
        <w:right w:val="none" w:sz="0" w:space="0" w:color="auto"/>
      </w:divBdr>
    </w:div>
    <w:div w:id="1532649199">
      <w:bodyDiv w:val="1"/>
      <w:marLeft w:val="0"/>
      <w:marRight w:val="0"/>
      <w:marTop w:val="0"/>
      <w:marBottom w:val="0"/>
      <w:divBdr>
        <w:top w:val="none" w:sz="0" w:space="0" w:color="auto"/>
        <w:left w:val="none" w:sz="0" w:space="0" w:color="auto"/>
        <w:bottom w:val="none" w:sz="0" w:space="0" w:color="auto"/>
        <w:right w:val="none" w:sz="0" w:space="0" w:color="auto"/>
      </w:divBdr>
    </w:div>
    <w:div w:id="1535843935">
      <w:bodyDiv w:val="1"/>
      <w:marLeft w:val="0"/>
      <w:marRight w:val="0"/>
      <w:marTop w:val="0"/>
      <w:marBottom w:val="0"/>
      <w:divBdr>
        <w:top w:val="none" w:sz="0" w:space="0" w:color="auto"/>
        <w:left w:val="none" w:sz="0" w:space="0" w:color="auto"/>
        <w:bottom w:val="none" w:sz="0" w:space="0" w:color="auto"/>
        <w:right w:val="none" w:sz="0" w:space="0" w:color="auto"/>
      </w:divBdr>
    </w:div>
    <w:div w:id="1551959779">
      <w:bodyDiv w:val="1"/>
      <w:marLeft w:val="0"/>
      <w:marRight w:val="0"/>
      <w:marTop w:val="0"/>
      <w:marBottom w:val="0"/>
      <w:divBdr>
        <w:top w:val="none" w:sz="0" w:space="0" w:color="auto"/>
        <w:left w:val="none" w:sz="0" w:space="0" w:color="auto"/>
        <w:bottom w:val="none" w:sz="0" w:space="0" w:color="auto"/>
        <w:right w:val="none" w:sz="0" w:space="0" w:color="auto"/>
      </w:divBdr>
    </w:div>
    <w:div w:id="1573545855">
      <w:bodyDiv w:val="1"/>
      <w:marLeft w:val="0"/>
      <w:marRight w:val="0"/>
      <w:marTop w:val="0"/>
      <w:marBottom w:val="0"/>
      <w:divBdr>
        <w:top w:val="none" w:sz="0" w:space="0" w:color="auto"/>
        <w:left w:val="none" w:sz="0" w:space="0" w:color="auto"/>
        <w:bottom w:val="none" w:sz="0" w:space="0" w:color="auto"/>
        <w:right w:val="none" w:sz="0" w:space="0" w:color="auto"/>
      </w:divBdr>
    </w:div>
    <w:div w:id="1587375900">
      <w:bodyDiv w:val="1"/>
      <w:marLeft w:val="0"/>
      <w:marRight w:val="0"/>
      <w:marTop w:val="0"/>
      <w:marBottom w:val="0"/>
      <w:divBdr>
        <w:top w:val="none" w:sz="0" w:space="0" w:color="auto"/>
        <w:left w:val="none" w:sz="0" w:space="0" w:color="auto"/>
        <w:bottom w:val="none" w:sz="0" w:space="0" w:color="auto"/>
        <w:right w:val="none" w:sz="0" w:space="0" w:color="auto"/>
      </w:divBdr>
    </w:div>
    <w:div w:id="1600022496">
      <w:bodyDiv w:val="1"/>
      <w:marLeft w:val="0"/>
      <w:marRight w:val="0"/>
      <w:marTop w:val="0"/>
      <w:marBottom w:val="0"/>
      <w:divBdr>
        <w:top w:val="none" w:sz="0" w:space="0" w:color="auto"/>
        <w:left w:val="none" w:sz="0" w:space="0" w:color="auto"/>
        <w:bottom w:val="none" w:sz="0" w:space="0" w:color="auto"/>
        <w:right w:val="none" w:sz="0" w:space="0" w:color="auto"/>
      </w:divBdr>
    </w:div>
    <w:div w:id="1611475158">
      <w:bodyDiv w:val="1"/>
      <w:marLeft w:val="0"/>
      <w:marRight w:val="0"/>
      <w:marTop w:val="0"/>
      <w:marBottom w:val="0"/>
      <w:divBdr>
        <w:top w:val="none" w:sz="0" w:space="0" w:color="auto"/>
        <w:left w:val="none" w:sz="0" w:space="0" w:color="auto"/>
        <w:bottom w:val="none" w:sz="0" w:space="0" w:color="auto"/>
        <w:right w:val="none" w:sz="0" w:space="0" w:color="auto"/>
      </w:divBdr>
    </w:div>
    <w:div w:id="1629891315">
      <w:bodyDiv w:val="1"/>
      <w:marLeft w:val="0"/>
      <w:marRight w:val="0"/>
      <w:marTop w:val="0"/>
      <w:marBottom w:val="0"/>
      <w:divBdr>
        <w:top w:val="none" w:sz="0" w:space="0" w:color="auto"/>
        <w:left w:val="none" w:sz="0" w:space="0" w:color="auto"/>
        <w:bottom w:val="none" w:sz="0" w:space="0" w:color="auto"/>
        <w:right w:val="none" w:sz="0" w:space="0" w:color="auto"/>
      </w:divBdr>
    </w:div>
    <w:div w:id="1658486240">
      <w:bodyDiv w:val="1"/>
      <w:marLeft w:val="0"/>
      <w:marRight w:val="0"/>
      <w:marTop w:val="0"/>
      <w:marBottom w:val="0"/>
      <w:divBdr>
        <w:top w:val="none" w:sz="0" w:space="0" w:color="auto"/>
        <w:left w:val="none" w:sz="0" w:space="0" w:color="auto"/>
        <w:bottom w:val="none" w:sz="0" w:space="0" w:color="auto"/>
        <w:right w:val="none" w:sz="0" w:space="0" w:color="auto"/>
      </w:divBdr>
    </w:div>
    <w:div w:id="1667511389">
      <w:bodyDiv w:val="1"/>
      <w:marLeft w:val="0"/>
      <w:marRight w:val="0"/>
      <w:marTop w:val="0"/>
      <w:marBottom w:val="0"/>
      <w:divBdr>
        <w:top w:val="none" w:sz="0" w:space="0" w:color="auto"/>
        <w:left w:val="none" w:sz="0" w:space="0" w:color="auto"/>
        <w:bottom w:val="none" w:sz="0" w:space="0" w:color="auto"/>
        <w:right w:val="none" w:sz="0" w:space="0" w:color="auto"/>
      </w:divBdr>
    </w:div>
    <w:div w:id="1667976604">
      <w:bodyDiv w:val="1"/>
      <w:marLeft w:val="0"/>
      <w:marRight w:val="0"/>
      <w:marTop w:val="0"/>
      <w:marBottom w:val="0"/>
      <w:divBdr>
        <w:top w:val="none" w:sz="0" w:space="0" w:color="auto"/>
        <w:left w:val="none" w:sz="0" w:space="0" w:color="auto"/>
        <w:bottom w:val="none" w:sz="0" w:space="0" w:color="auto"/>
        <w:right w:val="none" w:sz="0" w:space="0" w:color="auto"/>
      </w:divBdr>
    </w:div>
    <w:div w:id="1672946102">
      <w:bodyDiv w:val="1"/>
      <w:marLeft w:val="0"/>
      <w:marRight w:val="0"/>
      <w:marTop w:val="0"/>
      <w:marBottom w:val="0"/>
      <w:divBdr>
        <w:top w:val="none" w:sz="0" w:space="0" w:color="auto"/>
        <w:left w:val="none" w:sz="0" w:space="0" w:color="auto"/>
        <w:bottom w:val="none" w:sz="0" w:space="0" w:color="auto"/>
        <w:right w:val="none" w:sz="0" w:space="0" w:color="auto"/>
      </w:divBdr>
    </w:div>
    <w:div w:id="1758751599">
      <w:bodyDiv w:val="1"/>
      <w:marLeft w:val="0"/>
      <w:marRight w:val="0"/>
      <w:marTop w:val="0"/>
      <w:marBottom w:val="0"/>
      <w:divBdr>
        <w:top w:val="none" w:sz="0" w:space="0" w:color="auto"/>
        <w:left w:val="none" w:sz="0" w:space="0" w:color="auto"/>
        <w:bottom w:val="none" w:sz="0" w:space="0" w:color="auto"/>
        <w:right w:val="none" w:sz="0" w:space="0" w:color="auto"/>
      </w:divBdr>
    </w:div>
    <w:div w:id="1821605684">
      <w:bodyDiv w:val="1"/>
      <w:marLeft w:val="0"/>
      <w:marRight w:val="0"/>
      <w:marTop w:val="0"/>
      <w:marBottom w:val="0"/>
      <w:divBdr>
        <w:top w:val="none" w:sz="0" w:space="0" w:color="auto"/>
        <w:left w:val="none" w:sz="0" w:space="0" w:color="auto"/>
        <w:bottom w:val="none" w:sz="0" w:space="0" w:color="auto"/>
        <w:right w:val="none" w:sz="0" w:space="0" w:color="auto"/>
      </w:divBdr>
    </w:div>
    <w:div w:id="1839077873">
      <w:bodyDiv w:val="1"/>
      <w:marLeft w:val="0"/>
      <w:marRight w:val="0"/>
      <w:marTop w:val="0"/>
      <w:marBottom w:val="0"/>
      <w:divBdr>
        <w:top w:val="none" w:sz="0" w:space="0" w:color="auto"/>
        <w:left w:val="none" w:sz="0" w:space="0" w:color="auto"/>
        <w:bottom w:val="none" w:sz="0" w:space="0" w:color="auto"/>
        <w:right w:val="none" w:sz="0" w:space="0" w:color="auto"/>
      </w:divBdr>
    </w:div>
    <w:div w:id="1850364461">
      <w:bodyDiv w:val="1"/>
      <w:marLeft w:val="0"/>
      <w:marRight w:val="0"/>
      <w:marTop w:val="0"/>
      <w:marBottom w:val="0"/>
      <w:divBdr>
        <w:top w:val="none" w:sz="0" w:space="0" w:color="auto"/>
        <w:left w:val="none" w:sz="0" w:space="0" w:color="auto"/>
        <w:bottom w:val="none" w:sz="0" w:space="0" w:color="auto"/>
        <w:right w:val="none" w:sz="0" w:space="0" w:color="auto"/>
      </w:divBdr>
    </w:div>
    <w:div w:id="1855487752">
      <w:bodyDiv w:val="1"/>
      <w:marLeft w:val="0"/>
      <w:marRight w:val="0"/>
      <w:marTop w:val="0"/>
      <w:marBottom w:val="0"/>
      <w:divBdr>
        <w:top w:val="none" w:sz="0" w:space="0" w:color="auto"/>
        <w:left w:val="none" w:sz="0" w:space="0" w:color="auto"/>
        <w:bottom w:val="none" w:sz="0" w:space="0" w:color="auto"/>
        <w:right w:val="none" w:sz="0" w:space="0" w:color="auto"/>
      </w:divBdr>
    </w:div>
    <w:div w:id="1863005877">
      <w:bodyDiv w:val="1"/>
      <w:marLeft w:val="0"/>
      <w:marRight w:val="0"/>
      <w:marTop w:val="0"/>
      <w:marBottom w:val="0"/>
      <w:divBdr>
        <w:top w:val="none" w:sz="0" w:space="0" w:color="auto"/>
        <w:left w:val="none" w:sz="0" w:space="0" w:color="auto"/>
        <w:bottom w:val="none" w:sz="0" w:space="0" w:color="auto"/>
        <w:right w:val="none" w:sz="0" w:space="0" w:color="auto"/>
      </w:divBdr>
    </w:div>
    <w:div w:id="1948930465">
      <w:bodyDiv w:val="1"/>
      <w:marLeft w:val="0"/>
      <w:marRight w:val="0"/>
      <w:marTop w:val="0"/>
      <w:marBottom w:val="0"/>
      <w:divBdr>
        <w:top w:val="none" w:sz="0" w:space="0" w:color="auto"/>
        <w:left w:val="none" w:sz="0" w:space="0" w:color="auto"/>
        <w:bottom w:val="none" w:sz="0" w:space="0" w:color="auto"/>
        <w:right w:val="none" w:sz="0" w:space="0" w:color="auto"/>
      </w:divBdr>
    </w:div>
    <w:div w:id="1950969061">
      <w:bodyDiv w:val="1"/>
      <w:marLeft w:val="0"/>
      <w:marRight w:val="0"/>
      <w:marTop w:val="0"/>
      <w:marBottom w:val="0"/>
      <w:divBdr>
        <w:top w:val="none" w:sz="0" w:space="0" w:color="auto"/>
        <w:left w:val="none" w:sz="0" w:space="0" w:color="auto"/>
        <w:bottom w:val="none" w:sz="0" w:space="0" w:color="auto"/>
        <w:right w:val="none" w:sz="0" w:space="0" w:color="auto"/>
      </w:divBdr>
    </w:div>
    <w:div w:id="1972860402">
      <w:bodyDiv w:val="1"/>
      <w:marLeft w:val="0"/>
      <w:marRight w:val="0"/>
      <w:marTop w:val="0"/>
      <w:marBottom w:val="0"/>
      <w:divBdr>
        <w:top w:val="none" w:sz="0" w:space="0" w:color="auto"/>
        <w:left w:val="none" w:sz="0" w:space="0" w:color="auto"/>
        <w:bottom w:val="none" w:sz="0" w:space="0" w:color="auto"/>
        <w:right w:val="none" w:sz="0" w:space="0" w:color="auto"/>
      </w:divBdr>
    </w:div>
    <w:div w:id="2001344124">
      <w:bodyDiv w:val="1"/>
      <w:marLeft w:val="0"/>
      <w:marRight w:val="0"/>
      <w:marTop w:val="0"/>
      <w:marBottom w:val="0"/>
      <w:divBdr>
        <w:top w:val="none" w:sz="0" w:space="0" w:color="auto"/>
        <w:left w:val="none" w:sz="0" w:space="0" w:color="auto"/>
        <w:bottom w:val="none" w:sz="0" w:space="0" w:color="auto"/>
        <w:right w:val="none" w:sz="0" w:space="0" w:color="auto"/>
      </w:divBdr>
    </w:div>
    <w:div w:id="2112702428">
      <w:bodyDiv w:val="1"/>
      <w:marLeft w:val="0"/>
      <w:marRight w:val="0"/>
      <w:marTop w:val="0"/>
      <w:marBottom w:val="0"/>
      <w:divBdr>
        <w:top w:val="none" w:sz="0" w:space="0" w:color="auto"/>
        <w:left w:val="none" w:sz="0" w:space="0" w:color="auto"/>
        <w:bottom w:val="none" w:sz="0" w:space="0" w:color="auto"/>
        <w:right w:val="none" w:sz="0" w:space="0" w:color="auto"/>
      </w:divBdr>
    </w:div>
    <w:div w:id="2123186565">
      <w:bodyDiv w:val="1"/>
      <w:marLeft w:val="0"/>
      <w:marRight w:val="0"/>
      <w:marTop w:val="0"/>
      <w:marBottom w:val="0"/>
      <w:divBdr>
        <w:top w:val="none" w:sz="0" w:space="0" w:color="auto"/>
        <w:left w:val="none" w:sz="0" w:space="0" w:color="auto"/>
        <w:bottom w:val="none" w:sz="0" w:space="0" w:color="auto"/>
        <w:right w:val="none" w:sz="0" w:space="0" w:color="auto"/>
      </w:divBdr>
    </w:div>
    <w:div w:id="2132238068">
      <w:bodyDiv w:val="1"/>
      <w:marLeft w:val="0"/>
      <w:marRight w:val="0"/>
      <w:marTop w:val="0"/>
      <w:marBottom w:val="0"/>
      <w:divBdr>
        <w:top w:val="none" w:sz="0" w:space="0" w:color="auto"/>
        <w:left w:val="none" w:sz="0" w:space="0" w:color="auto"/>
        <w:bottom w:val="none" w:sz="0" w:space="0" w:color="auto"/>
        <w:right w:val="none" w:sz="0" w:space="0" w:color="auto"/>
      </w:divBdr>
    </w:div>
    <w:div w:id="2136018852">
      <w:bodyDiv w:val="1"/>
      <w:marLeft w:val="0"/>
      <w:marRight w:val="0"/>
      <w:marTop w:val="0"/>
      <w:marBottom w:val="0"/>
      <w:divBdr>
        <w:top w:val="none" w:sz="0" w:space="0" w:color="auto"/>
        <w:left w:val="none" w:sz="0" w:space="0" w:color="auto"/>
        <w:bottom w:val="none" w:sz="0" w:space="0" w:color="auto"/>
        <w:right w:val="none" w:sz="0" w:space="0" w:color="auto"/>
      </w:divBdr>
    </w:div>
    <w:div w:id="21441083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iho.int/uploads/user/Services%20and%20Standards/HSSC/HSSC16/HSSC16_2024_04.4A_Rev1_EN_IHO-Singapore_Lab.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iho.int/uploads/user/Services%20and%20Standards/HSSC/HSSC16/HSSC16_2024_04.4A_Rev1_EN_IHO-Singapore_Lab.pdf"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iho.int/mtg_docs/council/C1/C1_General_Regulations_new_EN.pdf" TargetMode="Externa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Custom 4">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4057FE"/>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51331-5C98-4AA0-8918-28AEEBA13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33423</Words>
  <Characters>174804</Characters>
  <Application>Microsoft Office Word</Application>
  <DocSecurity>0</DocSecurity>
  <Lines>5462</Lines>
  <Paragraphs>1360</Paragraphs>
  <ScaleCrop>false</ScaleCrop>
  <HeadingPairs>
    <vt:vector size="2" baseType="variant">
      <vt:variant>
        <vt:lpstr>Title</vt:lpstr>
      </vt:variant>
      <vt:variant>
        <vt:i4>1</vt:i4>
      </vt:variant>
    </vt:vector>
  </HeadingPairs>
  <TitlesOfParts>
    <vt:vector size="1" baseType="lpstr">
      <vt:lpstr/>
    </vt:vector>
  </TitlesOfParts>
  <Company>International Hydrographic Organization</Company>
  <LinksUpToDate>false</LinksUpToDate>
  <CharactersWithSpaces>206867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dsec</dc:creator>
  <cp:keywords/>
  <dc:description/>
  <cp:lastModifiedBy>Eric Langlois</cp:lastModifiedBy>
  <cp:revision>5</cp:revision>
  <cp:lastPrinted>2024-11-25T14:56:00Z</cp:lastPrinted>
  <dcterms:created xsi:type="dcterms:W3CDTF">2024-11-14T09:28:00Z</dcterms:created>
  <dcterms:modified xsi:type="dcterms:W3CDTF">2024-11-25T14:56:00Z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DocumentDate">
    <vt:lpwstr>45219</vt:lpwstr>
  </property>
  <property fmtid="{D5CDD505-2E9C-101B-9397-08002B2CF9AE}" pid="3" name="SD_IntegrationInfoAdded">
    <vt:bool>true</vt:bool>
  </property>
</Properties>
</file>