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97A79" w14:textId="77777777" w:rsidR="00822E18" w:rsidRPr="0000297F" w:rsidRDefault="00822E18" w:rsidP="00822E18">
      <w:pPr>
        <w:spacing w:after="60"/>
        <w:jc w:val="center"/>
        <w:outlineLvl w:val="1"/>
        <w:rPr>
          <w:rFonts w:ascii="Arial" w:hAnsi="Arial" w:cs="Arial"/>
          <w:b/>
          <w:sz w:val="28"/>
          <w:szCs w:val="28"/>
        </w:rPr>
      </w:pPr>
      <w:r w:rsidRPr="0000297F">
        <w:rPr>
          <w:rFonts w:ascii="Arial" w:hAnsi="Arial" w:cs="Arial"/>
          <w:b/>
          <w:sz w:val="28"/>
          <w:szCs w:val="28"/>
        </w:rPr>
        <w:t xml:space="preserve">G  </w:t>
      </w:r>
      <w:proofErr w:type="gramStart"/>
      <w:r w:rsidRPr="0000297F">
        <w:rPr>
          <w:rFonts w:ascii="Arial" w:hAnsi="Arial" w:cs="Arial"/>
          <w:b/>
          <w:sz w:val="28"/>
          <w:szCs w:val="28"/>
        </w:rPr>
        <w:t>E  B</w:t>
      </w:r>
      <w:proofErr w:type="gramEnd"/>
      <w:r w:rsidRPr="0000297F">
        <w:rPr>
          <w:rFonts w:ascii="Arial" w:hAnsi="Arial" w:cs="Arial"/>
          <w:b/>
          <w:sz w:val="28"/>
          <w:szCs w:val="28"/>
        </w:rPr>
        <w:t xml:space="preserve">  C  O</w:t>
      </w:r>
    </w:p>
    <w:p w14:paraId="04DC38AC" w14:textId="77777777" w:rsidR="00822E18" w:rsidRPr="0000297F" w:rsidRDefault="00822E18" w:rsidP="00822E18">
      <w:pPr>
        <w:spacing w:after="60"/>
        <w:jc w:val="center"/>
        <w:outlineLvl w:val="1"/>
        <w:rPr>
          <w:rFonts w:ascii="Arial" w:hAnsi="Arial" w:cs="Arial"/>
          <w:u w:val="single"/>
        </w:rPr>
      </w:pPr>
      <w:r w:rsidRPr="0000297F">
        <w:rPr>
          <w:rFonts w:ascii="Arial" w:hAnsi="Arial" w:cs="Arial"/>
        </w:rPr>
        <w:t>GENERAL BATHYMETRIC CHART OF THE OCEANS</w:t>
      </w:r>
    </w:p>
    <w:p w14:paraId="0F76C141" w14:textId="04E3BC97" w:rsidR="00822E18" w:rsidRPr="0000297F" w:rsidRDefault="000C5C16" w:rsidP="00822E18">
      <w:pPr>
        <w:tabs>
          <w:tab w:val="left" w:pos="8640"/>
        </w:tabs>
        <w:rPr>
          <w:rFonts w:ascii="Arial" w:hAnsi="Arial"/>
          <w:u w:val="single"/>
        </w:rPr>
      </w:pPr>
      <w:r>
        <w:rPr>
          <w:noProof/>
          <w:lang w:val="en-US" w:eastAsia="en-US"/>
        </w:rPr>
        <mc:AlternateContent>
          <mc:Choice Requires="wps">
            <w:drawing>
              <wp:anchor distT="4294967295" distB="4294967295" distL="114300" distR="114300" simplePos="0" relativeHeight="251658240" behindDoc="0" locked="0" layoutInCell="1" allowOverlap="1" wp14:anchorId="5BF31202" wp14:editId="13CEF041">
                <wp:simplePos x="0" y="0"/>
                <wp:positionH relativeFrom="column">
                  <wp:posOffset>-228600</wp:posOffset>
                </wp:positionH>
                <wp:positionV relativeFrom="paragraph">
                  <wp:posOffset>30479</wp:posOffset>
                </wp:positionV>
                <wp:extent cx="5943600" cy="0"/>
                <wp:effectExtent l="0" t="0" r="0" b="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1EF0D" id="Line 1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4pt" to="45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jZFA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" strokecolor="blue"/>
            </w:pict>
          </mc:Fallback>
        </mc:AlternateContent>
      </w:r>
    </w:p>
    <w:p w14:paraId="59E098E1" w14:textId="0A5E21BF" w:rsidR="00822E18" w:rsidRPr="0000297F" w:rsidRDefault="00D82112" w:rsidP="00822E18">
      <w:pPr>
        <w:rPr>
          <w:rFonts w:ascii="Arial" w:hAnsi="Arial"/>
          <w:u w:val="single"/>
        </w:rPr>
      </w:pPr>
      <w:r w:rsidRPr="00D2492F">
        <w:rPr>
          <w:rFonts w:ascii="Book Antiqua" w:hAnsi="Book Antiqua"/>
          <w:bCs/>
          <w:noProof/>
          <w:sz w:val="16"/>
          <w:szCs w:val="16"/>
          <w:lang w:val="en-US" w:eastAsia="en-US"/>
        </w:rPr>
        <w:drawing>
          <wp:inline distT="0" distB="0" distL="0" distR="0" wp14:anchorId="1706BA62" wp14:editId="78290B67">
            <wp:extent cx="2057400" cy="685800"/>
            <wp:effectExtent l="0" t="0" r="0" b="0"/>
            <wp:docPr id="4" name="Picture 4" descr="G:\New_Logo-WPE\New_Logo\High_quality_for_printing\Logo_Complete_English\IHO_Logo_CMYK_Complete_EN@1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_Logo-WPE\New_Logo\High_quality_for_printing\Logo_Complete_English\IHO_Logo_CMYK_Complete_EN@10x-1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r>
        <w:rPr>
          <w:rFonts w:ascii="Book Antiqua" w:hAnsi="Book Antiqua"/>
          <w:bCs/>
          <w:sz w:val="16"/>
          <w:szCs w:val="16"/>
        </w:rPr>
        <w:t xml:space="preserve">                     </w:t>
      </w:r>
      <w:r>
        <w:rPr>
          <w:rFonts w:ascii="Book Antiqua" w:hAnsi="Book Antiqua"/>
          <w:noProof/>
          <w:sz w:val="16"/>
          <w:szCs w:val="16"/>
          <w:lang w:val="en-US" w:eastAsia="en-US"/>
        </w:rPr>
        <w:drawing>
          <wp:inline distT="0" distB="0" distL="0" distR="0" wp14:anchorId="59A76B66" wp14:editId="06D00100">
            <wp:extent cx="733425" cy="693298"/>
            <wp:effectExtent l="0" t="0" r="0" b="0"/>
            <wp:docPr id="2" name="Picture 1" descr="gebc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co-tex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693298"/>
                    </a:xfrm>
                    <a:prstGeom prst="rect">
                      <a:avLst/>
                    </a:prstGeom>
                    <a:noFill/>
                    <a:ln>
                      <a:noFill/>
                    </a:ln>
                  </pic:spPr>
                </pic:pic>
              </a:graphicData>
            </a:graphic>
          </wp:inline>
        </w:drawing>
      </w:r>
      <w:r>
        <w:rPr>
          <w:rFonts w:ascii="Book Antiqua" w:hAnsi="Book Antiqua"/>
          <w:bCs/>
          <w:sz w:val="16"/>
          <w:szCs w:val="16"/>
        </w:rPr>
        <w:t xml:space="preserve">                                                     </w:t>
      </w:r>
      <w:r w:rsidR="00AD143D">
        <w:rPr>
          <w:noProof/>
          <w:lang w:val="en-US" w:eastAsia="en-US"/>
        </w:rPr>
        <w:drawing>
          <wp:inline distT="0" distB="0" distL="0" distR="0" wp14:anchorId="584149F1" wp14:editId="57F5BD21">
            <wp:extent cx="762000" cy="7415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9642" cy="778196"/>
                    </a:xfrm>
                    <a:prstGeom prst="rect">
                      <a:avLst/>
                    </a:prstGeom>
                  </pic:spPr>
                </pic:pic>
              </a:graphicData>
            </a:graphic>
          </wp:inline>
        </w:drawing>
      </w:r>
    </w:p>
    <w:p w14:paraId="1855C768" w14:textId="77777777" w:rsidR="00822E18" w:rsidRPr="0000297F" w:rsidRDefault="00822E18" w:rsidP="00822E18">
      <w:pPr>
        <w:rPr>
          <w:rFonts w:ascii="Arial" w:hAnsi="Arial"/>
          <w:u w:val="single"/>
        </w:rPr>
      </w:pPr>
    </w:p>
    <w:p w14:paraId="2D047FC6" w14:textId="27EEC272" w:rsidR="00CD09A6" w:rsidRPr="004E08B6" w:rsidRDefault="000C5C16" w:rsidP="00BD0DD4">
      <w:r>
        <w:rPr>
          <w:noProof/>
          <w:lang w:val="en-US" w:eastAsia="en-US"/>
        </w:rPr>
        <mc:AlternateContent>
          <mc:Choice Requires="wps">
            <w:drawing>
              <wp:anchor distT="0" distB="0" distL="114300" distR="114300" simplePos="0" relativeHeight="251659264" behindDoc="0" locked="0" layoutInCell="1" allowOverlap="1" wp14:anchorId="1DE36AB8" wp14:editId="499D70F6">
                <wp:simplePos x="0" y="0"/>
                <wp:positionH relativeFrom="column">
                  <wp:posOffset>-228600</wp:posOffset>
                </wp:positionH>
                <wp:positionV relativeFrom="paragraph">
                  <wp:posOffset>13970</wp:posOffset>
                </wp:positionV>
                <wp:extent cx="5943600" cy="4445"/>
                <wp:effectExtent l="0" t="0" r="0" b="14605"/>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444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A303" id="Line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pt" to="450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fHFwIAACwEAAAOAAAAZHJzL2Uyb0RvYy54bWysU8GO2jAQvVfqP1i+QxI2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" strokecolor="blue"/>
            </w:pict>
          </mc:Fallback>
        </mc:AlternateContent>
      </w:r>
    </w:p>
    <w:p w14:paraId="345DB505" w14:textId="7B7EFD2C" w:rsidR="00CD09A6" w:rsidRPr="005E325A" w:rsidRDefault="004907A6" w:rsidP="00AD143D">
      <w:pPr>
        <w:widowControl w:val="0"/>
        <w:autoSpaceDE w:val="0"/>
        <w:autoSpaceDN w:val="0"/>
        <w:adjustRightInd w:val="0"/>
        <w:spacing w:before="29"/>
        <w:jc w:val="center"/>
        <w:rPr>
          <w:b/>
          <w:sz w:val="22"/>
          <w:szCs w:val="22"/>
        </w:rPr>
      </w:pPr>
      <w:r>
        <w:rPr>
          <w:b/>
          <w:caps/>
          <w:sz w:val="22"/>
          <w:szCs w:val="22"/>
        </w:rPr>
        <w:t xml:space="preserve">IntersessionAL </w:t>
      </w:r>
      <w:r w:rsidR="00CD09A6" w:rsidRPr="005E325A">
        <w:rPr>
          <w:b/>
          <w:spacing w:val="1"/>
          <w:sz w:val="22"/>
          <w:szCs w:val="22"/>
        </w:rPr>
        <w:t>G</w:t>
      </w:r>
      <w:r w:rsidR="00CD09A6" w:rsidRPr="005E325A">
        <w:rPr>
          <w:b/>
          <w:sz w:val="22"/>
          <w:szCs w:val="22"/>
        </w:rPr>
        <w:t>EB</w:t>
      </w:r>
      <w:r w:rsidR="00CD09A6" w:rsidRPr="005E325A">
        <w:rPr>
          <w:b/>
          <w:spacing w:val="-1"/>
          <w:sz w:val="22"/>
          <w:szCs w:val="22"/>
        </w:rPr>
        <w:t>C</w:t>
      </w:r>
      <w:r w:rsidR="00CD09A6" w:rsidRPr="005E325A">
        <w:rPr>
          <w:b/>
          <w:sz w:val="22"/>
          <w:szCs w:val="22"/>
        </w:rPr>
        <w:t>O</w:t>
      </w:r>
      <w:r w:rsidR="00CD09A6" w:rsidRPr="005E325A">
        <w:rPr>
          <w:b/>
          <w:spacing w:val="7"/>
          <w:sz w:val="22"/>
          <w:szCs w:val="22"/>
        </w:rPr>
        <w:t xml:space="preserve"> </w:t>
      </w:r>
      <w:r w:rsidR="00CD09A6" w:rsidRPr="005E325A">
        <w:rPr>
          <w:b/>
          <w:spacing w:val="1"/>
          <w:sz w:val="22"/>
          <w:szCs w:val="22"/>
        </w:rPr>
        <w:t>G</w:t>
      </w:r>
      <w:r w:rsidR="00CD09A6" w:rsidRPr="005E325A">
        <w:rPr>
          <w:b/>
          <w:spacing w:val="-1"/>
          <w:sz w:val="22"/>
          <w:szCs w:val="22"/>
        </w:rPr>
        <w:t>UIDIN</w:t>
      </w:r>
      <w:r w:rsidR="00CD09A6" w:rsidRPr="005E325A">
        <w:rPr>
          <w:b/>
          <w:sz w:val="22"/>
          <w:szCs w:val="22"/>
        </w:rPr>
        <w:t>G</w:t>
      </w:r>
      <w:r w:rsidR="00CD09A6" w:rsidRPr="005E325A">
        <w:rPr>
          <w:b/>
          <w:spacing w:val="4"/>
          <w:sz w:val="22"/>
          <w:szCs w:val="22"/>
        </w:rPr>
        <w:t xml:space="preserve"> </w:t>
      </w:r>
      <w:r w:rsidR="00CD09A6" w:rsidRPr="005E325A">
        <w:rPr>
          <w:b/>
          <w:spacing w:val="-1"/>
          <w:sz w:val="22"/>
          <w:szCs w:val="22"/>
        </w:rPr>
        <w:t>C</w:t>
      </w:r>
      <w:r w:rsidR="00CD09A6" w:rsidRPr="005E325A">
        <w:rPr>
          <w:b/>
          <w:spacing w:val="2"/>
          <w:sz w:val="22"/>
          <w:szCs w:val="22"/>
        </w:rPr>
        <w:t>O</w:t>
      </w:r>
      <w:r w:rsidR="00CD09A6" w:rsidRPr="005E325A">
        <w:rPr>
          <w:b/>
          <w:sz w:val="22"/>
          <w:szCs w:val="22"/>
        </w:rPr>
        <w:t>MM</w:t>
      </w:r>
      <w:r w:rsidR="00CD09A6" w:rsidRPr="005E325A">
        <w:rPr>
          <w:b/>
          <w:spacing w:val="-1"/>
          <w:sz w:val="22"/>
          <w:szCs w:val="22"/>
        </w:rPr>
        <w:t>I</w:t>
      </w:r>
      <w:r w:rsidR="00CD09A6" w:rsidRPr="005E325A">
        <w:rPr>
          <w:b/>
          <w:spacing w:val="1"/>
          <w:sz w:val="22"/>
          <w:szCs w:val="22"/>
        </w:rPr>
        <w:t>TT</w:t>
      </w:r>
      <w:r w:rsidR="00CD09A6" w:rsidRPr="005E325A">
        <w:rPr>
          <w:b/>
          <w:spacing w:val="-1"/>
          <w:sz w:val="22"/>
          <w:szCs w:val="22"/>
        </w:rPr>
        <w:t xml:space="preserve">EE </w:t>
      </w:r>
      <w:r>
        <w:rPr>
          <w:b/>
          <w:spacing w:val="-1"/>
          <w:sz w:val="22"/>
          <w:szCs w:val="22"/>
        </w:rPr>
        <w:t xml:space="preserve">MEETING 1 – 2022 </w:t>
      </w:r>
      <w:r w:rsidR="00CD09A6" w:rsidRPr="005E325A">
        <w:rPr>
          <w:b/>
          <w:spacing w:val="-1"/>
          <w:sz w:val="22"/>
          <w:szCs w:val="22"/>
        </w:rPr>
        <w:t>(GGC</w:t>
      </w:r>
      <w:r>
        <w:rPr>
          <w:b/>
          <w:spacing w:val="-1"/>
          <w:sz w:val="22"/>
          <w:szCs w:val="22"/>
        </w:rPr>
        <w:t>1-22</w:t>
      </w:r>
      <w:r w:rsidR="00CD09A6" w:rsidRPr="005E325A">
        <w:rPr>
          <w:b/>
          <w:spacing w:val="-1"/>
          <w:sz w:val="22"/>
          <w:szCs w:val="22"/>
        </w:rPr>
        <w:t>)</w:t>
      </w:r>
    </w:p>
    <w:p w14:paraId="09F64947" w14:textId="77777777" w:rsidR="00CD09A6" w:rsidRDefault="00CD09A6" w:rsidP="00CD09A6">
      <w:pPr>
        <w:jc w:val="center"/>
        <w:rPr>
          <w:b/>
          <w:caps/>
          <w:sz w:val="22"/>
          <w:szCs w:val="22"/>
        </w:rPr>
      </w:pPr>
    </w:p>
    <w:p w14:paraId="4865CEB5" w14:textId="50910A9A" w:rsidR="00CD09A6" w:rsidRDefault="004907A6" w:rsidP="00CD09A6">
      <w:pPr>
        <w:jc w:val="center"/>
        <w:rPr>
          <w:b/>
          <w:caps/>
          <w:sz w:val="22"/>
          <w:szCs w:val="22"/>
        </w:rPr>
      </w:pPr>
      <w:r>
        <w:rPr>
          <w:b/>
          <w:caps/>
          <w:sz w:val="22"/>
          <w:szCs w:val="22"/>
        </w:rPr>
        <w:t>vtc</w:t>
      </w:r>
    </w:p>
    <w:p w14:paraId="4D23760F" w14:textId="77777777" w:rsidR="004907A6" w:rsidRDefault="004907A6" w:rsidP="00CD09A6">
      <w:pPr>
        <w:jc w:val="center"/>
        <w:rPr>
          <w:b/>
          <w:caps/>
          <w:sz w:val="22"/>
          <w:szCs w:val="22"/>
        </w:rPr>
      </w:pPr>
    </w:p>
    <w:p w14:paraId="04B7CC26" w14:textId="053549AA" w:rsidR="00CD09A6" w:rsidRPr="004907A6" w:rsidRDefault="004907A6" w:rsidP="00CD09A6">
      <w:pPr>
        <w:jc w:val="center"/>
        <w:rPr>
          <w:caps/>
          <w:sz w:val="22"/>
          <w:szCs w:val="22"/>
        </w:rPr>
      </w:pPr>
      <w:r w:rsidRPr="004907A6">
        <w:rPr>
          <w:caps/>
          <w:sz w:val="22"/>
          <w:szCs w:val="22"/>
        </w:rPr>
        <w:t>2</w:t>
      </w:r>
      <w:r w:rsidR="00AD143D" w:rsidRPr="004907A6">
        <w:rPr>
          <w:caps/>
          <w:sz w:val="22"/>
          <w:szCs w:val="22"/>
        </w:rPr>
        <w:t xml:space="preserve"> February</w:t>
      </w:r>
      <w:r w:rsidR="00CD09A6" w:rsidRPr="004907A6">
        <w:rPr>
          <w:sz w:val="22"/>
          <w:szCs w:val="22"/>
        </w:rPr>
        <w:t xml:space="preserve"> </w:t>
      </w:r>
      <w:r w:rsidR="00CD09A6" w:rsidRPr="004907A6">
        <w:rPr>
          <w:caps/>
          <w:sz w:val="22"/>
          <w:szCs w:val="22"/>
        </w:rPr>
        <w:t>202</w:t>
      </w:r>
      <w:r w:rsidR="00AD143D" w:rsidRPr="004907A6">
        <w:rPr>
          <w:caps/>
          <w:sz w:val="22"/>
          <w:szCs w:val="22"/>
        </w:rPr>
        <w:t>2</w:t>
      </w:r>
      <w:r w:rsidR="006623F7">
        <w:rPr>
          <w:caps/>
          <w:sz w:val="22"/>
          <w:szCs w:val="22"/>
        </w:rPr>
        <w:t xml:space="preserve"> (21:00 – 23:59 UTC+1)</w:t>
      </w:r>
    </w:p>
    <w:p w14:paraId="1A1F91D8" w14:textId="77777777" w:rsidR="00CD09A6" w:rsidRPr="00CC0967" w:rsidRDefault="00CD09A6" w:rsidP="00CD09A6">
      <w:pPr>
        <w:jc w:val="center"/>
        <w:rPr>
          <w:b/>
          <w:caps/>
          <w:sz w:val="22"/>
          <w:szCs w:val="22"/>
        </w:rPr>
      </w:pPr>
    </w:p>
    <w:p w14:paraId="3D043ED1" w14:textId="42F7D530" w:rsidR="00CD09A6" w:rsidRPr="004907A6" w:rsidRDefault="00910C3E" w:rsidP="004907A6">
      <w:pPr>
        <w:jc w:val="center"/>
        <w:rPr>
          <w:b/>
          <w:sz w:val="22"/>
          <w:szCs w:val="22"/>
        </w:rPr>
      </w:pPr>
      <w:r>
        <w:rPr>
          <w:b/>
          <w:sz w:val="22"/>
          <w:szCs w:val="22"/>
        </w:rPr>
        <w:t>Minutes</w:t>
      </w:r>
    </w:p>
    <w:p w14:paraId="22E8ED3C" w14:textId="77777777" w:rsidR="00AD143D" w:rsidRPr="004E08B6" w:rsidRDefault="00AD143D" w:rsidP="00AD143D">
      <w:pPr>
        <w:jc w:val="right"/>
        <w:rPr>
          <w:sz w:val="22"/>
          <w:szCs w:val="22"/>
        </w:rPr>
      </w:pPr>
    </w:p>
    <w:p w14:paraId="5132BD85" w14:textId="2D5EEDA7" w:rsidR="00CD09A6" w:rsidRDefault="00971EA5" w:rsidP="002A3C0C">
      <w:pPr>
        <w:pStyle w:val="ListParagraph"/>
        <w:numPr>
          <w:ilvl w:val="0"/>
          <w:numId w:val="2"/>
        </w:numPr>
        <w:rPr>
          <w:b/>
          <w:sz w:val="22"/>
          <w:szCs w:val="22"/>
        </w:rPr>
      </w:pPr>
      <w:r>
        <w:rPr>
          <w:b/>
          <w:sz w:val="22"/>
          <w:szCs w:val="22"/>
        </w:rPr>
        <w:t>OPENING REMARKS AND ADMINISTRATIVE ARRANGEMENTS</w:t>
      </w:r>
    </w:p>
    <w:p w14:paraId="38BA7AF7" w14:textId="77777777" w:rsidR="00910C3E" w:rsidRDefault="00910C3E" w:rsidP="00910C3E">
      <w:pPr>
        <w:rPr>
          <w:b/>
          <w:sz w:val="22"/>
          <w:szCs w:val="22"/>
        </w:rPr>
      </w:pPr>
    </w:p>
    <w:p w14:paraId="387248DE" w14:textId="60D6D012" w:rsidR="00971EA5" w:rsidRDefault="00971EA5" w:rsidP="002A3C0C">
      <w:pPr>
        <w:pStyle w:val="ListParagraph"/>
        <w:numPr>
          <w:ilvl w:val="1"/>
          <w:numId w:val="2"/>
        </w:numPr>
        <w:rPr>
          <w:sz w:val="22"/>
          <w:szCs w:val="22"/>
        </w:rPr>
      </w:pPr>
      <w:r>
        <w:rPr>
          <w:sz w:val="22"/>
          <w:szCs w:val="22"/>
        </w:rPr>
        <w:t xml:space="preserve">Introduction </w:t>
      </w:r>
      <w:r w:rsidRPr="00971EA5">
        <w:rPr>
          <w:sz w:val="22"/>
          <w:szCs w:val="22"/>
        </w:rPr>
        <w:t xml:space="preserve">and </w:t>
      </w:r>
      <w:r>
        <w:rPr>
          <w:sz w:val="22"/>
          <w:szCs w:val="22"/>
        </w:rPr>
        <w:t>update on the plan for 2022</w:t>
      </w:r>
      <w:r w:rsidR="00A70D9C">
        <w:rPr>
          <w:sz w:val="22"/>
          <w:szCs w:val="22"/>
        </w:rPr>
        <w:t xml:space="preserve"> </w:t>
      </w:r>
    </w:p>
    <w:p w14:paraId="2BF929B8" w14:textId="77777777" w:rsidR="00464A9D" w:rsidRDefault="00464A9D" w:rsidP="00464A9D">
      <w:pPr>
        <w:ind w:left="360"/>
        <w:rPr>
          <w:sz w:val="22"/>
          <w:szCs w:val="22"/>
        </w:rPr>
      </w:pPr>
    </w:p>
    <w:p w14:paraId="2BCE1E8A" w14:textId="753299B9" w:rsidR="00A37B20" w:rsidRDefault="00464A9D" w:rsidP="00A37B20">
      <w:pPr>
        <w:ind w:left="360"/>
        <w:rPr>
          <w:sz w:val="22"/>
          <w:szCs w:val="22"/>
        </w:rPr>
      </w:pPr>
      <w:r w:rsidRPr="003C0C37">
        <w:rPr>
          <w:b/>
          <w:sz w:val="22"/>
          <w:szCs w:val="22"/>
        </w:rPr>
        <w:t>The Chair</w:t>
      </w:r>
      <w:r>
        <w:rPr>
          <w:sz w:val="22"/>
          <w:szCs w:val="22"/>
        </w:rPr>
        <w:t xml:space="preserve"> welcomed participants to the meeting and thanked everyone for making time to attend. </w:t>
      </w:r>
      <w:r w:rsidR="005D1B9D">
        <w:rPr>
          <w:sz w:val="22"/>
          <w:szCs w:val="22"/>
        </w:rPr>
        <w:t>He explained</w:t>
      </w:r>
      <w:r>
        <w:rPr>
          <w:sz w:val="22"/>
          <w:szCs w:val="22"/>
        </w:rPr>
        <w:t xml:space="preserve"> that the Chairing team, together with the parent organisations had </w:t>
      </w:r>
      <w:r w:rsidR="00A37B20">
        <w:rPr>
          <w:sz w:val="22"/>
          <w:szCs w:val="22"/>
        </w:rPr>
        <w:t>taken the decision to defer the full GGC</w:t>
      </w:r>
      <w:r w:rsidR="00335007">
        <w:rPr>
          <w:sz w:val="22"/>
          <w:szCs w:val="22"/>
        </w:rPr>
        <w:t>38</w:t>
      </w:r>
      <w:r w:rsidR="00A37B20">
        <w:rPr>
          <w:sz w:val="22"/>
          <w:szCs w:val="22"/>
        </w:rPr>
        <w:t xml:space="preserve"> until April, in the hope that this would allow for at least, a full hybrid meeting. However, he noted that the formal GGC endorsement of the new Sub-Committee office holders couldn’t wait until April without causing unnecessary delay to the preparation and delivery of work plans, thus this intersessionary meeting was necessary.</w:t>
      </w:r>
    </w:p>
    <w:p w14:paraId="73223955" w14:textId="77777777" w:rsidR="00197956" w:rsidRDefault="00197956" w:rsidP="00464A9D">
      <w:pPr>
        <w:ind w:left="360"/>
        <w:rPr>
          <w:sz w:val="22"/>
          <w:szCs w:val="22"/>
        </w:rPr>
      </w:pPr>
    </w:p>
    <w:p w14:paraId="134C3954" w14:textId="30AD124E" w:rsidR="00A37B20" w:rsidRDefault="00A37B20" w:rsidP="00464A9D">
      <w:pPr>
        <w:ind w:left="360"/>
        <w:rPr>
          <w:sz w:val="22"/>
          <w:szCs w:val="22"/>
        </w:rPr>
      </w:pPr>
      <w:r>
        <w:rPr>
          <w:sz w:val="22"/>
          <w:szCs w:val="22"/>
        </w:rPr>
        <w:t>He further noted that this meeting would also provide an opportunity for the parent organisations to update the group on their respective strategic plans, identifying the connections between their broader portfolios and GEBCO. It was hoped that this would provide useful context for the production of the Sub Committees work plans.</w:t>
      </w:r>
    </w:p>
    <w:p w14:paraId="7AA41273" w14:textId="77777777" w:rsidR="00A37B20" w:rsidRDefault="00A37B20" w:rsidP="00464A9D">
      <w:pPr>
        <w:ind w:left="360"/>
        <w:rPr>
          <w:sz w:val="22"/>
          <w:szCs w:val="22"/>
        </w:rPr>
      </w:pPr>
    </w:p>
    <w:p w14:paraId="0364B6FF" w14:textId="6C38D0D8" w:rsidR="00A37B20" w:rsidRDefault="00A37B20" w:rsidP="00464A9D">
      <w:pPr>
        <w:ind w:left="360"/>
        <w:rPr>
          <w:sz w:val="22"/>
          <w:szCs w:val="22"/>
        </w:rPr>
      </w:pPr>
      <w:r>
        <w:rPr>
          <w:sz w:val="22"/>
          <w:szCs w:val="22"/>
        </w:rPr>
        <w:t xml:space="preserve">Finally, he reflected that he saw 2022 as a ‘transition year’ whereby the GEBCO community would have the opportunity to take stock of what it has achieved over the past 119 years, understand how it can support the </w:t>
      </w:r>
      <w:r w:rsidR="009638CD">
        <w:rPr>
          <w:sz w:val="22"/>
          <w:szCs w:val="22"/>
        </w:rPr>
        <w:t>Nippon Foundation – GEBCO Seabed 2030 Project (</w:t>
      </w:r>
      <w:r>
        <w:rPr>
          <w:sz w:val="22"/>
          <w:szCs w:val="22"/>
        </w:rPr>
        <w:t>SB2030</w:t>
      </w:r>
      <w:r w:rsidR="009638CD">
        <w:rPr>
          <w:sz w:val="22"/>
          <w:szCs w:val="22"/>
        </w:rPr>
        <w:t>)</w:t>
      </w:r>
      <w:r>
        <w:rPr>
          <w:sz w:val="22"/>
          <w:szCs w:val="22"/>
        </w:rPr>
        <w:t xml:space="preserve"> in fulfilling its objectives </w:t>
      </w:r>
      <w:r w:rsidR="001860E2">
        <w:rPr>
          <w:sz w:val="22"/>
          <w:szCs w:val="22"/>
        </w:rPr>
        <w:t xml:space="preserve">and be clear about the priorities for the future. </w:t>
      </w:r>
    </w:p>
    <w:p w14:paraId="7D083935" w14:textId="65B2F89F" w:rsidR="00464A9D" w:rsidRPr="00464A9D" w:rsidRDefault="00464A9D" w:rsidP="00464A9D">
      <w:pPr>
        <w:ind w:left="360"/>
        <w:rPr>
          <w:sz w:val="22"/>
          <w:szCs w:val="22"/>
        </w:rPr>
      </w:pPr>
    </w:p>
    <w:p w14:paraId="279807A3" w14:textId="52045EFC" w:rsidR="00971EA5" w:rsidRDefault="00971EA5" w:rsidP="002A3C0C">
      <w:pPr>
        <w:pStyle w:val="ListParagraph"/>
        <w:numPr>
          <w:ilvl w:val="1"/>
          <w:numId w:val="2"/>
        </w:numPr>
        <w:rPr>
          <w:sz w:val="22"/>
          <w:szCs w:val="22"/>
        </w:rPr>
      </w:pPr>
      <w:r>
        <w:rPr>
          <w:sz w:val="22"/>
          <w:szCs w:val="22"/>
        </w:rPr>
        <w:t>Opening remarks by parent bodies</w:t>
      </w:r>
      <w:r w:rsidR="00A70D9C">
        <w:rPr>
          <w:sz w:val="22"/>
          <w:szCs w:val="22"/>
        </w:rPr>
        <w:t xml:space="preserve"> </w:t>
      </w:r>
    </w:p>
    <w:p w14:paraId="28400F1F" w14:textId="77777777" w:rsidR="001860E2" w:rsidRDefault="001860E2" w:rsidP="001860E2">
      <w:pPr>
        <w:ind w:left="360"/>
        <w:rPr>
          <w:sz w:val="22"/>
          <w:szCs w:val="22"/>
        </w:rPr>
      </w:pPr>
    </w:p>
    <w:p w14:paraId="0743A795" w14:textId="0D50D0CD" w:rsidR="001860E2" w:rsidRDefault="00335007" w:rsidP="001860E2">
      <w:pPr>
        <w:ind w:left="360"/>
        <w:rPr>
          <w:sz w:val="22"/>
          <w:szCs w:val="22"/>
        </w:rPr>
      </w:pPr>
      <w:r>
        <w:rPr>
          <w:sz w:val="22"/>
          <w:szCs w:val="22"/>
        </w:rPr>
        <w:t xml:space="preserve">On behalf of the IHO, Director Luigi </w:t>
      </w:r>
      <w:proofErr w:type="spellStart"/>
      <w:r>
        <w:rPr>
          <w:sz w:val="22"/>
          <w:szCs w:val="22"/>
        </w:rPr>
        <w:t>Sinapi</w:t>
      </w:r>
      <w:proofErr w:type="spellEnd"/>
      <w:r>
        <w:rPr>
          <w:sz w:val="22"/>
          <w:szCs w:val="22"/>
        </w:rPr>
        <w:t xml:space="preserve"> </w:t>
      </w:r>
      <w:r w:rsidR="009638CD">
        <w:rPr>
          <w:sz w:val="22"/>
          <w:szCs w:val="22"/>
        </w:rPr>
        <w:t>(</w:t>
      </w:r>
      <w:r w:rsidR="009638CD" w:rsidRPr="009638CD">
        <w:rPr>
          <w:b/>
          <w:sz w:val="22"/>
          <w:szCs w:val="22"/>
        </w:rPr>
        <w:t>LS</w:t>
      </w:r>
      <w:r w:rsidR="009638CD">
        <w:rPr>
          <w:sz w:val="22"/>
          <w:szCs w:val="22"/>
        </w:rPr>
        <w:t xml:space="preserve">) </w:t>
      </w:r>
      <w:r w:rsidRPr="009638CD">
        <w:rPr>
          <w:sz w:val="22"/>
          <w:szCs w:val="22"/>
        </w:rPr>
        <w:t>welcomed</w:t>
      </w:r>
      <w:r>
        <w:rPr>
          <w:sz w:val="22"/>
          <w:szCs w:val="22"/>
        </w:rPr>
        <w:t xml:space="preserve"> participants and reiterated the thinking expressed by </w:t>
      </w:r>
      <w:r w:rsidRPr="003C0C37">
        <w:rPr>
          <w:b/>
          <w:sz w:val="22"/>
          <w:szCs w:val="22"/>
        </w:rPr>
        <w:t>the Chair</w:t>
      </w:r>
      <w:r>
        <w:rPr>
          <w:sz w:val="22"/>
          <w:szCs w:val="22"/>
        </w:rPr>
        <w:t xml:space="preserve"> in the organisation of the intersessionary meeting and the deferral of GGC38. He noted that he would have an opportunity later in the proceedings to provide an update on IHO Strategic Priorities, but </w:t>
      </w:r>
      <w:r w:rsidR="009177FB">
        <w:rPr>
          <w:sz w:val="22"/>
          <w:szCs w:val="22"/>
        </w:rPr>
        <w:t>reemphasised the need for GEBCO and SB2030 to work closely together.</w:t>
      </w:r>
      <w:r w:rsidR="009638CD">
        <w:rPr>
          <w:sz w:val="22"/>
          <w:szCs w:val="22"/>
        </w:rPr>
        <w:t xml:space="preserve"> He reminded participants of the schedule with regard to reporting to IRCC and suggested that this forum should be kept abreast of any changes or developments that may arise from these </w:t>
      </w:r>
      <w:r w:rsidR="005E7A21">
        <w:rPr>
          <w:sz w:val="22"/>
          <w:szCs w:val="22"/>
        </w:rPr>
        <w:t>proceedings</w:t>
      </w:r>
      <w:r w:rsidR="009638CD">
        <w:rPr>
          <w:sz w:val="22"/>
          <w:szCs w:val="22"/>
        </w:rPr>
        <w:t>.</w:t>
      </w:r>
    </w:p>
    <w:p w14:paraId="5AB0EE38" w14:textId="77777777" w:rsidR="009638CD" w:rsidRDefault="009638CD" w:rsidP="001860E2">
      <w:pPr>
        <w:ind w:left="360"/>
        <w:rPr>
          <w:sz w:val="22"/>
          <w:szCs w:val="22"/>
        </w:rPr>
      </w:pPr>
    </w:p>
    <w:p w14:paraId="50AFCF02" w14:textId="3E24866C" w:rsidR="009638CD" w:rsidRPr="009638CD" w:rsidRDefault="009638CD" w:rsidP="009638CD">
      <w:pPr>
        <w:ind w:left="360"/>
        <w:rPr>
          <w:sz w:val="22"/>
          <w:szCs w:val="22"/>
        </w:rPr>
      </w:pPr>
      <w:r>
        <w:rPr>
          <w:sz w:val="22"/>
          <w:szCs w:val="22"/>
        </w:rPr>
        <w:t xml:space="preserve">On behalf of the IOC, Julian </w:t>
      </w:r>
      <w:proofErr w:type="spellStart"/>
      <w:r>
        <w:rPr>
          <w:sz w:val="22"/>
          <w:szCs w:val="22"/>
        </w:rPr>
        <w:t>Barbier</w:t>
      </w:r>
      <w:proofErr w:type="spellEnd"/>
      <w:r>
        <w:rPr>
          <w:sz w:val="22"/>
          <w:szCs w:val="22"/>
        </w:rPr>
        <w:t xml:space="preserve"> (</w:t>
      </w:r>
      <w:r>
        <w:rPr>
          <w:b/>
          <w:sz w:val="22"/>
          <w:szCs w:val="22"/>
        </w:rPr>
        <w:t>JB</w:t>
      </w:r>
      <w:r>
        <w:rPr>
          <w:sz w:val="22"/>
          <w:szCs w:val="22"/>
        </w:rPr>
        <w:t>) gave a brief description of the upcoming IOC activities. He also noted that he would further elaborate on IOC priorities later in proceedings but made specific reference to considering what</w:t>
      </w:r>
      <w:r w:rsidRPr="009638CD">
        <w:rPr>
          <w:sz w:val="22"/>
          <w:szCs w:val="22"/>
        </w:rPr>
        <w:t xml:space="preserve"> incentives</w:t>
      </w:r>
      <w:r>
        <w:rPr>
          <w:sz w:val="22"/>
          <w:szCs w:val="22"/>
        </w:rPr>
        <w:t xml:space="preserve"> were</w:t>
      </w:r>
      <w:r w:rsidRPr="009638CD">
        <w:rPr>
          <w:sz w:val="22"/>
          <w:szCs w:val="22"/>
        </w:rPr>
        <w:t xml:space="preserve"> necessary to achieve buy in for people to c</w:t>
      </w:r>
      <w:r>
        <w:rPr>
          <w:sz w:val="22"/>
          <w:szCs w:val="22"/>
        </w:rPr>
        <w:t>ontribute bathymetric data to G</w:t>
      </w:r>
      <w:r w:rsidRPr="009638CD">
        <w:rPr>
          <w:sz w:val="22"/>
          <w:szCs w:val="22"/>
        </w:rPr>
        <w:t>E</w:t>
      </w:r>
      <w:r>
        <w:rPr>
          <w:sz w:val="22"/>
          <w:szCs w:val="22"/>
        </w:rPr>
        <w:t xml:space="preserve">BCO, </w:t>
      </w:r>
      <w:r w:rsidRPr="009638CD">
        <w:rPr>
          <w:sz w:val="22"/>
          <w:szCs w:val="22"/>
        </w:rPr>
        <w:t>SB20203 and the UN Decade</w:t>
      </w:r>
      <w:r>
        <w:rPr>
          <w:sz w:val="22"/>
          <w:szCs w:val="22"/>
        </w:rPr>
        <w:t>. Finally, he noted that the IOC was in the process of appointing a new</w:t>
      </w:r>
      <w:r w:rsidR="003C0C37">
        <w:rPr>
          <w:sz w:val="22"/>
          <w:szCs w:val="22"/>
        </w:rPr>
        <w:t xml:space="preserve"> IOC affiliated</w:t>
      </w:r>
      <w:r>
        <w:rPr>
          <w:sz w:val="22"/>
          <w:szCs w:val="22"/>
        </w:rPr>
        <w:t xml:space="preserve"> GGC member following the resignation of </w:t>
      </w:r>
      <w:proofErr w:type="spellStart"/>
      <w:r>
        <w:rPr>
          <w:sz w:val="22"/>
          <w:szCs w:val="22"/>
        </w:rPr>
        <w:t>Prof.</w:t>
      </w:r>
      <w:proofErr w:type="spellEnd"/>
      <w:r>
        <w:rPr>
          <w:sz w:val="22"/>
          <w:szCs w:val="22"/>
        </w:rPr>
        <w:t xml:space="preserve"> Martin </w:t>
      </w:r>
      <w:proofErr w:type="spellStart"/>
      <w:r>
        <w:rPr>
          <w:sz w:val="22"/>
          <w:szCs w:val="22"/>
        </w:rPr>
        <w:t>Jakobson</w:t>
      </w:r>
      <w:proofErr w:type="spellEnd"/>
      <w:r>
        <w:rPr>
          <w:sz w:val="22"/>
          <w:szCs w:val="22"/>
        </w:rPr>
        <w:t>,</w:t>
      </w:r>
    </w:p>
    <w:p w14:paraId="0CBCD91E" w14:textId="77777777" w:rsidR="001860E2" w:rsidRDefault="001860E2" w:rsidP="001860E2">
      <w:pPr>
        <w:rPr>
          <w:sz w:val="22"/>
          <w:szCs w:val="22"/>
        </w:rPr>
      </w:pPr>
    </w:p>
    <w:p w14:paraId="1CF61994" w14:textId="77777777" w:rsidR="001860E2" w:rsidRPr="001860E2" w:rsidRDefault="001860E2" w:rsidP="001860E2">
      <w:pPr>
        <w:rPr>
          <w:sz w:val="22"/>
          <w:szCs w:val="22"/>
        </w:rPr>
      </w:pPr>
    </w:p>
    <w:p w14:paraId="7D0166D2" w14:textId="77777777" w:rsidR="00910C3E" w:rsidRDefault="00910C3E" w:rsidP="00910C3E">
      <w:pPr>
        <w:rPr>
          <w:sz w:val="22"/>
          <w:szCs w:val="22"/>
        </w:rPr>
      </w:pPr>
    </w:p>
    <w:p w14:paraId="78064525" w14:textId="77777777" w:rsidR="00910C3E" w:rsidRPr="00910C3E" w:rsidRDefault="00910C3E" w:rsidP="00910C3E">
      <w:pPr>
        <w:rPr>
          <w:sz w:val="22"/>
          <w:szCs w:val="22"/>
        </w:rPr>
      </w:pPr>
    </w:p>
    <w:p w14:paraId="752A4626" w14:textId="7C775C63" w:rsidR="00971EA5" w:rsidRDefault="00971EA5" w:rsidP="002A3C0C">
      <w:pPr>
        <w:pStyle w:val="ListParagraph"/>
        <w:numPr>
          <w:ilvl w:val="1"/>
          <w:numId w:val="2"/>
        </w:numPr>
        <w:rPr>
          <w:sz w:val="22"/>
          <w:szCs w:val="22"/>
        </w:rPr>
      </w:pPr>
      <w:r>
        <w:rPr>
          <w:sz w:val="22"/>
          <w:szCs w:val="22"/>
        </w:rPr>
        <w:t>Administrative arrangements</w:t>
      </w:r>
      <w:r w:rsidR="00A70D9C">
        <w:rPr>
          <w:sz w:val="22"/>
          <w:szCs w:val="22"/>
        </w:rPr>
        <w:t xml:space="preserve"> </w:t>
      </w:r>
    </w:p>
    <w:p w14:paraId="46CD735C" w14:textId="77777777" w:rsidR="003C0C37" w:rsidRDefault="003C0C37" w:rsidP="003C0C37">
      <w:pPr>
        <w:ind w:left="360"/>
        <w:rPr>
          <w:sz w:val="22"/>
          <w:szCs w:val="22"/>
        </w:rPr>
      </w:pPr>
    </w:p>
    <w:p w14:paraId="109C078A" w14:textId="53DD4D6B" w:rsidR="003C0C37" w:rsidRPr="003C0C37" w:rsidRDefault="003C0C37" w:rsidP="003C0C37">
      <w:pPr>
        <w:ind w:left="360"/>
        <w:rPr>
          <w:sz w:val="22"/>
          <w:szCs w:val="22"/>
        </w:rPr>
      </w:pPr>
      <w:r w:rsidRPr="003C0C37">
        <w:rPr>
          <w:sz w:val="22"/>
          <w:szCs w:val="22"/>
        </w:rPr>
        <w:t xml:space="preserve">The </w:t>
      </w:r>
      <w:r>
        <w:rPr>
          <w:sz w:val="22"/>
          <w:szCs w:val="22"/>
        </w:rPr>
        <w:t xml:space="preserve">GEBCO </w:t>
      </w:r>
      <w:r w:rsidRPr="003C0C37">
        <w:rPr>
          <w:sz w:val="22"/>
          <w:szCs w:val="22"/>
        </w:rPr>
        <w:t>Secretary</w:t>
      </w:r>
      <w:r>
        <w:rPr>
          <w:sz w:val="22"/>
          <w:szCs w:val="22"/>
        </w:rPr>
        <w:t xml:space="preserve"> (</w:t>
      </w:r>
      <w:r>
        <w:rPr>
          <w:b/>
          <w:sz w:val="22"/>
          <w:szCs w:val="22"/>
        </w:rPr>
        <w:t>Sec</w:t>
      </w:r>
      <w:r>
        <w:rPr>
          <w:sz w:val="22"/>
          <w:szCs w:val="22"/>
        </w:rPr>
        <w:t>)</w:t>
      </w:r>
      <w:r w:rsidRPr="003C0C37">
        <w:rPr>
          <w:sz w:val="22"/>
          <w:szCs w:val="22"/>
        </w:rPr>
        <w:t xml:space="preserve"> Invited Participants to note:</w:t>
      </w:r>
    </w:p>
    <w:p w14:paraId="4CD9E2C6" w14:textId="77777777" w:rsidR="003C0C37" w:rsidRPr="003C0C37" w:rsidRDefault="003C0C37" w:rsidP="00577FA7">
      <w:pPr>
        <w:ind w:left="720" w:hanging="360"/>
        <w:rPr>
          <w:sz w:val="22"/>
          <w:szCs w:val="22"/>
        </w:rPr>
      </w:pPr>
      <w:r w:rsidRPr="003C0C37">
        <w:rPr>
          <w:sz w:val="22"/>
          <w:szCs w:val="22"/>
        </w:rPr>
        <w:t>-</w:t>
      </w:r>
      <w:r w:rsidRPr="003C0C37">
        <w:rPr>
          <w:sz w:val="22"/>
          <w:szCs w:val="22"/>
        </w:rPr>
        <w:tab/>
        <w:t>Remember that English is not the first language of all participants</w:t>
      </w:r>
    </w:p>
    <w:p w14:paraId="5DDDA751" w14:textId="77777777" w:rsidR="003C0C37" w:rsidRPr="003C0C37" w:rsidRDefault="003C0C37" w:rsidP="00577FA7">
      <w:pPr>
        <w:ind w:left="720" w:hanging="360"/>
        <w:rPr>
          <w:sz w:val="22"/>
          <w:szCs w:val="22"/>
        </w:rPr>
      </w:pPr>
      <w:r w:rsidRPr="003C0C37">
        <w:rPr>
          <w:sz w:val="22"/>
          <w:szCs w:val="22"/>
        </w:rPr>
        <w:t>-</w:t>
      </w:r>
      <w:r w:rsidRPr="003C0C37">
        <w:rPr>
          <w:sz w:val="22"/>
          <w:szCs w:val="22"/>
        </w:rPr>
        <w:tab/>
        <w:t>That the meeting is being recorded to aid minute taking</w:t>
      </w:r>
    </w:p>
    <w:p w14:paraId="1B68B53B" w14:textId="77777777" w:rsidR="003C0C37" w:rsidRPr="003C0C37" w:rsidRDefault="003C0C37" w:rsidP="00577FA7">
      <w:pPr>
        <w:ind w:left="720" w:hanging="360"/>
        <w:rPr>
          <w:sz w:val="22"/>
          <w:szCs w:val="22"/>
        </w:rPr>
      </w:pPr>
      <w:r w:rsidRPr="003C0C37">
        <w:rPr>
          <w:sz w:val="22"/>
          <w:szCs w:val="22"/>
        </w:rPr>
        <w:t>-</w:t>
      </w:r>
      <w:r w:rsidRPr="003C0C37">
        <w:rPr>
          <w:sz w:val="22"/>
          <w:szCs w:val="22"/>
        </w:rPr>
        <w:tab/>
        <w:t>To make use of the Chat function – this will be saved after the meeting</w:t>
      </w:r>
    </w:p>
    <w:p w14:paraId="1AFD5401" w14:textId="77777777" w:rsidR="003C0C37" w:rsidRPr="003C0C37" w:rsidRDefault="003C0C37" w:rsidP="00577FA7">
      <w:pPr>
        <w:ind w:left="720" w:hanging="360"/>
        <w:rPr>
          <w:sz w:val="22"/>
          <w:szCs w:val="22"/>
        </w:rPr>
      </w:pPr>
      <w:r w:rsidRPr="003C0C37">
        <w:rPr>
          <w:sz w:val="22"/>
          <w:szCs w:val="22"/>
        </w:rPr>
        <w:t>-</w:t>
      </w:r>
      <w:r w:rsidRPr="003C0C37">
        <w:rPr>
          <w:sz w:val="22"/>
          <w:szCs w:val="22"/>
        </w:rPr>
        <w:tab/>
        <w:t>When seeking to make decisions or arriving at consensus, a silence procedure will be employed</w:t>
      </w:r>
    </w:p>
    <w:p w14:paraId="038C6D5A" w14:textId="77777777" w:rsidR="003C0C37" w:rsidRPr="003C0C37" w:rsidRDefault="003C0C37" w:rsidP="00577FA7">
      <w:pPr>
        <w:ind w:left="720" w:hanging="360"/>
        <w:rPr>
          <w:sz w:val="22"/>
          <w:szCs w:val="22"/>
        </w:rPr>
      </w:pPr>
      <w:r w:rsidRPr="003C0C37">
        <w:rPr>
          <w:sz w:val="22"/>
          <w:szCs w:val="22"/>
        </w:rPr>
        <w:t>-</w:t>
      </w:r>
      <w:r w:rsidRPr="003C0C37">
        <w:rPr>
          <w:sz w:val="22"/>
          <w:szCs w:val="22"/>
        </w:rPr>
        <w:tab/>
        <w:t>Unless you are making, or wish to make an intervention, then please have your camera off.</w:t>
      </w:r>
    </w:p>
    <w:p w14:paraId="3D4BD802" w14:textId="77777777" w:rsidR="003C0C37" w:rsidRPr="003C0C37" w:rsidRDefault="003C0C37" w:rsidP="00577FA7">
      <w:pPr>
        <w:ind w:left="720" w:hanging="360"/>
        <w:rPr>
          <w:sz w:val="22"/>
          <w:szCs w:val="22"/>
        </w:rPr>
      </w:pPr>
      <w:r w:rsidRPr="003C0C37">
        <w:rPr>
          <w:sz w:val="22"/>
          <w:szCs w:val="22"/>
        </w:rPr>
        <w:t>-</w:t>
      </w:r>
      <w:r w:rsidRPr="003C0C37">
        <w:rPr>
          <w:sz w:val="22"/>
          <w:szCs w:val="22"/>
        </w:rPr>
        <w:tab/>
        <w:t>At the end of a presentation or proposal, participants are invited to turn on their cameras to indicate they wish to make an intervention</w:t>
      </w:r>
    </w:p>
    <w:p w14:paraId="5D139203" w14:textId="77777777" w:rsidR="00910C3E" w:rsidRDefault="00910C3E" w:rsidP="00910C3E">
      <w:pPr>
        <w:rPr>
          <w:sz w:val="22"/>
          <w:szCs w:val="22"/>
        </w:rPr>
      </w:pPr>
    </w:p>
    <w:p w14:paraId="6C997686" w14:textId="77777777" w:rsidR="00971EA5" w:rsidRDefault="00971EA5" w:rsidP="00971EA5">
      <w:pPr>
        <w:rPr>
          <w:sz w:val="22"/>
          <w:szCs w:val="22"/>
        </w:rPr>
      </w:pPr>
    </w:p>
    <w:p w14:paraId="16BF05D2" w14:textId="2CC37A77" w:rsidR="00971EA5" w:rsidRDefault="00971EA5" w:rsidP="002A3C0C">
      <w:pPr>
        <w:pStyle w:val="ListParagraph"/>
        <w:numPr>
          <w:ilvl w:val="0"/>
          <w:numId w:val="2"/>
        </w:numPr>
        <w:rPr>
          <w:b/>
          <w:sz w:val="22"/>
          <w:szCs w:val="22"/>
        </w:rPr>
      </w:pPr>
      <w:r>
        <w:rPr>
          <w:b/>
          <w:sz w:val="22"/>
          <w:szCs w:val="22"/>
        </w:rPr>
        <w:t xml:space="preserve">NIPPON FOUNDATION </w:t>
      </w:r>
      <w:r w:rsidR="00A40D05">
        <w:rPr>
          <w:b/>
          <w:sz w:val="22"/>
          <w:szCs w:val="22"/>
        </w:rPr>
        <w:t>–</w:t>
      </w:r>
      <w:r>
        <w:rPr>
          <w:b/>
          <w:sz w:val="22"/>
          <w:szCs w:val="22"/>
        </w:rPr>
        <w:t xml:space="preserve"> GEBCO</w:t>
      </w:r>
      <w:r w:rsidR="00A40D05">
        <w:rPr>
          <w:b/>
          <w:sz w:val="22"/>
          <w:szCs w:val="22"/>
        </w:rPr>
        <w:t xml:space="preserve"> Seabed</w:t>
      </w:r>
      <w:r>
        <w:rPr>
          <w:b/>
          <w:sz w:val="22"/>
          <w:szCs w:val="22"/>
        </w:rPr>
        <w:t xml:space="preserve"> 2030 PROJECT</w:t>
      </w:r>
    </w:p>
    <w:p w14:paraId="22A1AE52" w14:textId="77777777" w:rsidR="007A3EAE" w:rsidRDefault="007A3EAE" w:rsidP="007A3EAE">
      <w:pPr>
        <w:rPr>
          <w:b/>
          <w:sz w:val="22"/>
          <w:szCs w:val="22"/>
        </w:rPr>
      </w:pPr>
    </w:p>
    <w:p w14:paraId="5B8CAF4E" w14:textId="39F569F4" w:rsidR="007A3EAE" w:rsidRDefault="007A3EAE" w:rsidP="007A3EAE">
      <w:pPr>
        <w:rPr>
          <w:sz w:val="22"/>
          <w:szCs w:val="22"/>
        </w:rPr>
      </w:pPr>
      <w:r>
        <w:rPr>
          <w:sz w:val="22"/>
          <w:szCs w:val="22"/>
        </w:rPr>
        <w:t>The Director of SB2030 provided an update on progress achieved so far</w:t>
      </w:r>
      <w:r w:rsidR="007A652C">
        <w:rPr>
          <w:sz w:val="22"/>
          <w:szCs w:val="22"/>
        </w:rPr>
        <w:t xml:space="preserve"> (presentation available here)</w:t>
      </w:r>
      <w:r>
        <w:rPr>
          <w:sz w:val="22"/>
          <w:szCs w:val="22"/>
        </w:rPr>
        <w:t xml:space="preserve">. He recapped the aims and objectives of the project and </w:t>
      </w:r>
      <w:r w:rsidR="007A652C">
        <w:rPr>
          <w:sz w:val="22"/>
          <w:szCs w:val="22"/>
        </w:rPr>
        <w:t>p</w:t>
      </w:r>
      <w:r w:rsidR="00CA74A6">
        <w:rPr>
          <w:sz w:val="22"/>
          <w:szCs w:val="22"/>
        </w:rPr>
        <w:t>rovided an update on each of the</w:t>
      </w:r>
      <w:r>
        <w:rPr>
          <w:sz w:val="22"/>
          <w:szCs w:val="22"/>
        </w:rPr>
        <w:t xml:space="preserve"> 5 Work Packages (WPs)</w:t>
      </w:r>
      <w:r w:rsidR="00577FA7">
        <w:rPr>
          <w:sz w:val="22"/>
          <w:szCs w:val="22"/>
        </w:rPr>
        <w:t>:</w:t>
      </w:r>
    </w:p>
    <w:p w14:paraId="161579C6" w14:textId="732B835F" w:rsidR="00577FA7" w:rsidRDefault="00577FA7" w:rsidP="00577FA7">
      <w:pPr>
        <w:pStyle w:val="ListParagraph"/>
        <w:numPr>
          <w:ilvl w:val="0"/>
          <w:numId w:val="4"/>
        </w:numPr>
        <w:rPr>
          <w:b/>
          <w:sz w:val="22"/>
          <w:szCs w:val="22"/>
        </w:rPr>
      </w:pPr>
      <w:r w:rsidRPr="00167A14">
        <w:rPr>
          <w:b/>
          <w:sz w:val="22"/>
          <w:szCs w:val="22"/>
        </w:rPr>
        <w:t>WP1 – Data</w:t>
      </w:r>
      <w:r w:rsidR="00167A14">
        <w:rPr>
          <w:b/>
          <w:sz w:val="22"/>
          <w:szCs w:val="22"/>
        </w:rPr>
        <w:t xml:space="preserve">. </w:t>
      </w:r>
      <w:r w:rsidR="00167A14">
        <w:rPr>
          <w:sz w:val="22"/>
          <w:szCs w:val="22"/>
        </w:rPr>
        <w:t xml:space="preserve">Data holdings now at 21.6%. </w:t>
      </w:r>
      <w:r w:rsidR="00167A14">
        <w:rPr>
          <w:b/>
          <w:sz w:val="22"/>
          <w:szCs w:val="22"/>
        </w:rPr>
        <w:t xml:space="preserve"> </w:t>
      </w:r>
      <w:r w:rsidR="00167A14">
        <w:rPr>
          <w:sz w:val="22"/>
          <w:szCs w:val="22"/>
        </w:rPr>
        <w:t>IBCAO 4.1 and IBCSO 2.0 have published for the Arctic and Southern Oceans respectively.</w:t>
      </w:r>
      <w:r w:rsidRPr="00167A14">
        <w:rPr>
          <w:b/>
          <w:sz w:val="22"/>
          <w:szCs w:val="22"/>
        </w:rPr>
        <w:t xml:space="preserve"> </w:t>
      </w:r>
    </w:p>
    <w:p w14:paraId="675BD895" w14:textId="77777777" w:rsidR="00167A14" w:rsidRPr="00167A14" w:rsidRDefault="00167A14" w:rsidP="00167A14">
      <w:pPr>
        <w:ind w:left="360"/>
        <w:rPr>
          <w:b/>
          <w:sz w:val="22"/>
          <w:szCs w:val="22"/>
        </w:rPr>
      </w:pPr>
    </w:p>
    <w:p w14:paraId="50298E2E" w14:textId="705B72B9" w:rsidR="00167A14" w:rsidRPr="00167A14" w:rsidRDefault="00577FA7" w:rsidP="00660E31">
      <w:pPr>
        <w:pStyle w:val="ListParagraph"/>
        <w:numPr>
          <w:ilvl w:val="0"/>
          <w:numId w:val="4"/>
        </w:numPr>
        <w:rPr>
          <w:sz w:val="22"/>
          <w:szCs w:val="22"/>
        </w:rPr>
      </w:pPr>
      <w:r w:rsidRPr="00167A14">
        <w:rPr>
          <w:b/>
          <w:sz w:val="22"/>
          <w:szCs w:val="22"/>
        </w:rPr>
        <w:t>WP2 – Process improvements</w:t>
      </w:r>
      <w:r w:rsidR="00167A14" w:rsidRPr="00167A14">
        <w:rPr>
          <w:b/>
          <w:sz w:val="22"/>
          <w:szCs w:val="22"/>
        </w:rPr>
        <w:t xml:space="preserve">. </w:t>
      </w:r>
      <w:r w:rsidR="00167A14" w:rsidRPr="00167A14">
        <w:rPr>
          <w:sz w:val="22"/>
          <w:szCs w:val="22"/>
        </w:rPr>
        <w:t xml:space="preserve">He reported that the Surveying System Bathy data </w:t>
      </w:r>
      <w:proofErr w:type="spellStart"/>
      <w:r w:rsidR="00167A14" w:rsidRPr="00167A14">
        <w:rPr>
          <w:sz w:val="22"/>
          <w:szCs w:val="22"/>
        </w:rPr>
        <w:t>Uploader</w:t>
      </w:r>
      <w:proofErr w:type="spellEnd"/>
      <w:r w:rsidR="00167A14" w:rsidRPr="00167A14">
        <w:rPr>
          <w:sz w:val="22"/>
          <w:szCs w:val="22"/>
        </w:rPr>
        <w:t xml:space="preserve"> was being developed in collaboration with Kongsberg under a </w:t>
      </w:r>
      <w:proofErr w:type="spellStart"/>
      <w:r w:rsidR="00167A14" w:rsidRPr="00167A14">
        <w:rPr>
          <w:sz w:val="22"/>
          <w:szCs w:val="22"/>
        </w:rPr>
        <w:t>MoU</w:t>
      </w:r>
      <w:proofErr w:type="spellEnd"/>
      <w:r w:rsidR="00167A14" w:rsidRPr="00167A14">
        <w:rPr>
          <w:sz w:val="22"/>
          <w:szCs w:val="22"/>
        </w:rPr>
        <w:t xml:space="preserve"> and a Beta version was in testing. He reported that statistics routines developed on Amazon Web Services to allow better tracking of progress and updated on collaboration with Scripps on STRM+ base grid improvements. Finally he briefed on the work completed to refine the UNH Web App Visualisation</w:t>
      </w:r>
      <w:r w:rsidR="00167A14">
        <w:rPr>
          <w:sz w:val="22"/>
          <w:szCs w:val="22"/>
        </w:rPr>
        <w:t>.</w:t>
      </w:r>
    </w:p>
    <w:p w14:paraId="7912BE9B" w14:textId="67BB64B7" w:rsidR="00577FA7" w:rsidRPr="00167A14" w:rsidRDefault="00577FA7" w:rsidP="00167A14">
      <w:pPr>
        <w:pStyle w:val="ListParagraph"/>
        <w:rPr>
          <w:b/>
          <w:sz w:val="22"/>
          <w:szCs w:val="22"/>
        </w:rPr>
      </w:pPr>
    </w:p>
    <w:p w14:paraId="20C47479" w14:textId="3D51131D" w:rsidR="0081512E" w:rsidRPr="0081512E" w:rsidRDefault="00577FA7" w:rsidP="00660E31">
      <w:pPr>
        <w:pStyle w:val="ListParagraph"/>
        <w:numPr>
          <w:ilvl w:val="0"/>
          <w:numId w:val="4"/>
        </w:numPr>
        <w:rPr>
          <w:sz w:val="22"/>
          <w:szCs w:val="22"/>
        </w:rPr>
      </w:pPr>
      <w:r w:rsidRPr="0081512E">
        <w:rPr>
          <w:b/>
          <w:sz w:val="22"/>
          <w:szCs w:val="22"/>
        </w:rPr>
        <w:t>WP3 – Innovation</w:t>
      </w:r>
      <w:r w:rsidR="00167A14" w:rsidRPr="0081512E">
        <w:rPr>
          <w:b/>
          <w:sz w:val="22"/>
          <w:szCs w:val="22"/>
        </w:rPr>
        <w:t xml:space="preserve">. </w:t>
      </w:r>
      <w:r w:rsidR="0081512E" w:rsidRPr="0081512E">
        <w:rPr>
          <w:sz w:val="22"/>
          <w:szCs w:val="22"/>
        </w:rPr>
        <w:t>He explained that a technology strategy white paper was being written. He noted recent progress including gridding statistics improvements across the centres, the demonstration of new generation CSB loggers (UNH), establishing the Global Centre as a CSB Trusted Node (data receiver)</w:t>
      </w:r>
      <w:r w:rsidR="0081512E">
        <w:rPr>
          <w:sz w:val="22"/>
          <w:szCs w:val="22"/>
        </w:rPr>
        <w:t>. Finally he reported on the proof of concept</w:t>
      </w:r>
      <w:r w:rsidR="0081512E" w:rsidRPr="0081512E">
        <w:rPr>
          <w:sz w:val="22"/>
          <w:szCs w:val="22"/>
        </w:rPr>
        <w:t xml:space="preserve"> of autonomous data gathering on </w:t>
      </w:r>
      <w:proofErr w:type="spellStart"/>
      <w:r w:rsidR="0081512E" w:rsidRPr="0081512E">
        <w:rPr>
          <w:sz w:val="22"/>
          <w:szCs w:val="22"/>
        </w:rPr>
        <w:t>Saildrone’s</w:t>
      </w:r>
      <w:proofErr w:type="spellEnd"/>
      <w:r w:rsidR="0081512E" w:rsidRPr="0081512E">
        <w:rPr>
          <w:sz w:val="22"/>
          <w:szCs w:val="22"/>
        </w:rPr>
        <w:t xml:space="preserve"> Pacific crossing (TOTT)</w:t>
      </w:r>
      <w:r w:rsidR="0081512E">
        <w:rPr>
          <w:sz w:val="22"/>
          <w:szCs w:val="22"/>
        </w:rPr>
        <w:t>.</w:t>
      </w:r>
    </w:p>
    <w:p w14:paraId="6846A7B1" w14:textId="7F4D05BC" w:rsidR="00577FA7" w:rsidRPr="00167A14" w:rsidRDefault="00577FA7" w:rsidP="0081512E">
      <w:pPr>
        <w:pStyle w:val="ListParagraph"/>
        <w:rPr>
          <w:b/>
          <w:sz w:val="22"/>
          <w:szCs w:val="22"/>
        </w:rPr>
      </w:pPr>
    </w:p>
    <w:p w14:paraId="76B907DF" w14:textId="35713829" w:rsidR="0081512E" w:rsidRPr="005A3A3C" w:rsidRDefault="00577FA7" w:rsidP="00660E31">
      <w:pPr>
        <w:pStyle w:val="ListParagraph"/>
        <w:numPr>
          <w:ilvl w:val="0"/>
          <w:numId w:val="4"/>
        </w:numPr>
        <w:rPr>
          <w:sz w:val="22"/>
          <w:szCs w:val="22"/>
        </w:rPr>
      </w:pPr>
      <w:r w:rsidRPr="0081512E">
        <w:rPr>
          <w:b/>
          <w:sz w:val="22"/>
          <w:szCs w:val="22"/>
        </w:rPr>
        <w:t>WP4 – Mapping activities</w:t>
      </w:r>
      <w:r w:rsidR="0081512E" w:rsidRPr="0081512E">
        <w:rPr>
          <w:b/>
          <w:sz w:val="22"/>
          <w:szCs w:val="22"/>
        </w:rPr>
        <w:t xml:space="preserve">. </w:t>
      </w:r>
      <w:r w:rsidR="0081512E" w:rsidRPr="0081512E">
        <w:rPr>
          <w:sz w:val="22"/>
          <w:szCs w:val="22"/>
        </w:rPr>
        <w:t xml:space="preserve">In terms of data gathering activities, he reported on data from wider Ocean Frontier activities and the Ocean Frontier Mapping Project. He noted the partnership and collection of SDB data and the Planned/completed CSB activities in South Africa, Greenland and </w:t>
      </w:r>
      <w:r w:rsidR="0081512E" w:rsidRPr="005A3A3C">
        <w:rPr>
          <w:sz w:val="22"/>
          <w:szCs w:val="22"/>
        </w:rPr>
        <w:t xml:space="preserve">Palau. He highlighted that data coming from </w:t>
      </w:r>
      <w:proofErr w:type="spellStart"/>
      <w:r w:rsidR="0081512E" w:rsidRPr="005A3A3C">
        <w:rPr>
          <w:sz w:val="22"/>
          <w:szCs w:val="22"/>
        </w:rPr>
        <w:t>Fugro</w:t>
      </w:r>
      <w:proofErr w:type="spellEnd"/>
      <w:r w:rsidR="0081512E" w:rsidRPr="005A3A3C">
        <w:rPr>
          <w:sz w:val="22"/>
          <w:szCs w:val="22"/>
        </w:rPr>
        <w:t xml:space="preserve"> transit bathy had reached the 2 million </w:t>
      </w:r>
      <w:proofErr w:type="spellStart"/>
      <w:r w:rsidR="0081512E" w:rsidRPr="005A3A3C">
        <w:rPr>
          <w:sz w:val="22"/>
          <w:szCs w:val="22"/>
        </w:rPr>
        <w:t>sq</w:t>
      </w:r>
      <w:proofErr w:type="spellEnd"/>
      <w:r w:rsidR="0081512E" w:rsidRPr="005A3A3C">
        <w:rPr>
          <w:sz w:val="22"/>
          <w:szCs w:val="22"/>
        </w:rPr>
        <w:t xml:space="preserve"> km milestone.</w:t>
      </w:r>
    </w:p>
    <w:p w14:paraId="16BF1CBD" w14:textId="6A57090A" w:rsidR="00577FA7" w:rsidRPr="005A3A3C" w:rsidRDefault="00577FA7" w:rsidP="0081512E">
      <w:pPr>
        <w:pStyle w:val="ListParagraph"/>
        <w:rPr>
          <w:b/>
          <w:sz w:val="22"/>
          <w:szCs w:val="22"/>
        </w:rPr>
      </w:pPr>
    </w:p>
    <w:p w14:paraId="7C22D75A" w14:textId="1C18304B" w:rsidR="0081512E" w:rsidRPr="005A3A3C" w:rsidRDefault="00577FA7" w:rsidP="00660E31">
      <w:pPr>
        <w:pStyle w:val="ListParagraph"/>
        <w:numPr>
          <w:ilvl w:val="0"/>
          <w:numId w:val="4"/>
        </w:numPr>
        <w:rPr>
          <w:sz w:val="22"/>
          <w:szCs w:val="22"/>
        </w:rPr>
      </w:pPr>
      <w:r w:rsidRPr="005A3A3C">
        <w:rPr>
          <w:b/>
          <w:sz w:val="22"/>
          <w:szCs w:val="22"/>
        </w:rPr>
        <w:t>WP5 – Management</w:t>
      </w:r>
      <w:r w:rsidR="0081512E" w:rsidRPr="005A3A3C">
        <w:rPr>
          <w:b/>
          <w:sz w:val="22"/>
          <w:szCs w:val="22"/>
        </w:rPr>
        <w:t xml:space="preserve">. </w:t>
      </w:r>
      <w:r w:rsidR="0081512E" w:rsidRPr="005A3A3C">
        <w:rPr>
          <w:sz w:val="22"/>
          <w:szCs w:val="22"/>
        </w:rPr>
        <w:t xml:space="preserve">He advised the group that the </w:t>
      </w:r>
      <w:r w:rsidR="005A3A3C" w:rsidRPr="005A3A3C">
        <w:rPr>
          <w:sz w:val="22"/>
          <w:szCs w:val="22"/>
        </w:rPr>
        <w:t>Head of P</w:t>
      </w:r>
      <w:r w:rsidR="0081512E" w:rsidRPr="005A3A3C">
        <w:rPr>
          <w:sz w:val="22"/>
          <w:szCs w:val="22"/>
        </w:rPr>
        <w:t>artnership recruitment</w:t>
      </w:r>
      <w:r w:rsidR="005A3A3C" w:rsidRPr="005A3A3C">
        <w:rPr>
          <w:sz w:val="22"/>
          <w:szCs w:val="22"/>
        </w:rPr>
        <w:t xml:space="preserve"> was</w:t>
      </w:r>
      <w:r w:rsidR="0081512E" w:rsidRPr="005A3A3C">
        <w:rPr>
          <w:sz w:val="22"/>
          <w:szCs w:val="22"/>
        </w:rPr>
        <w:t xml:space="preserve"> in progress</w:t>
      </w:r>
      <w:r w:rsidR="005A3A3C" w:rsidRPr="005A3A3C">
        <w:rPr>
          <w:sz w:val="22"/>
          <w:szCs w:val="22"/>
        </w:rPr>
        <w:t xml:space="preserve"> and he expected to appoint in the next month and this would essentially be his deputy. He briefed the group on the Wind </w:t>
      </w:r>
      <w:proofErr w:type="gramStart"/>
      <w:r w:rsidR="005A3A3C" w:rsidRPr="005A3A3C">
        <w:rPr>
          <w:sz w:val="22"/>
          <w:szCs w:val="22"/>
        </w:rPr>
        <w:t>In The</w:t>
      </w:r>
      <w:proofErr w:type="gramEnd"/>
      <w:r w:rsidR="005A3A3C" w:rsidRPr="005A3A3C">
        <w:rPr>
          <w:sz w:val="22"/>
          <w:szCs w:val="22"/>
        </w:rPr>
        <w:t xml:space="preserve"> S</w:t>
      </w:r>
      <w:r w:rsidR="0081512E" w:rsidRPr="005A3A3C">
        <w:rPr>
          <w:sz w:val="22"/>
          <w:szCs w:val="22"/>
        </w:rPr>
        <w:t>ails</w:t>
      </w:r>
      <w:r w:rsidR="005A3A3C" w:rsidRPr="005A3A3C">
        <w:rPr>
          <w:sz w:val="22"/>
          <w:szCs w:val="22"/>
        </w:rPr>
        <w:t xml:space="preserve"> (WITS)</w:t>
      </w:r>
      <w:r w:rsidR="0081512E" w:rsidRPr="005A3A3C">
        <w:rPr>
          <w:sz w:val="22"/>
          <w:szCs w:val="22"/>
        </w:rPr>
        <w:t xml:space="preserve"> survey and global prioritisation work </w:t>
      </w:r>
      <w:r w:rsidR="005A3A3C" w:rsidRPr="005A3A3C">
        <w:rPr>
          <w:sz w:val="22"/>
          <w:szCs w:val="22"/>
        </w:rPr>
        <w:t xml:space="preserve">that was </w:t>
      </w:r>
      <w:r w:rsidR="0081512E" w:rsidRPr="005A3A3C">
        <w:rPr>
          <w:sz w:val="22"/>
          <w:szCs w:val="22"/>
        </w:rPr>
        <w:t>ongoing</w:t>
      </w:r>
      <w:r w:rsidR="005A3A3C" w:rsidRPr="005A3A3C">
        <w:rPr>
          <w:sz w:val="22"/>
          <w:szCs w:val="22"/>
        </w:rPr>
        <w:t xml:space="preserve"> and noted the potential cross over with activities on going within Sub Committees</w:t>
      </w:r>
      <w:r w:rsidR="0081512E" w:rsidRPr="005A3A3C">
        <w:rPr>
          <w:sz w:val="22"/>
          <w:szCs w:val="22"/>
        </w:rPr>
        <w:t>.</w:t>
      </w:r>
      <w:r w:rsidR="005A3A3C" w:rsidRPr="005A3A3C">
        <w:rPr>
          <w:sz w:val="22"/>
          <w:szCs w:val="22"/>
        </w:rPr>
        <w:t xml:space="preserve"> HE invited interested parties to get involved in the</w:t>
      </w:r>
      <w:r w:rsidR="0081512E" w:rsidRPr="005A3A3C">
        <w:rPr>
          <w:sz w:val="22"/>
          <w:szCs w:val="22"/>
        </w:rPr>
        <w:t xml:space="preserve"> Workshops in 2022 Q1</w:t>
      </w:r>
      <w:r w:rsidR="005A3A3C" w:rsidRPr="005A3A3C">
        <w:rPr>
          <w:sz w:val="22"/>
          <w:szCs w:val="22"/>
        </w:rPr>
        <w:t>. He reported that</w:t>
      </w:r>
      <w:r w:rsidR="005A3A3C">
        <w:rPr>
          <w:sz w:val="22"/>
          <w:szCs w:val="22"/>
        </w:rPr>
        <w:t xml:space="preserve"> the OFM b</w:t>
      </w:r>
      <w:r w:rsidR="0081512E" w:rsidRPr="005A3A3C">
        <w:rPr>
          <w:sz w:val="22"/>
          <w:szCs w:val="22"/>
        </w:rPr>
        <w:t>id</w:t>
      </w:r>
      <w:r w:rsidR="005A3A3C">
        <w:rPr>
          <w:sz w:val="22"/>
          <w:szCs w:val="22"/>
        </w:rPr>
        <w:t xml:space="preserve"> for</w:t>
      </w:r>
      <w:r w:rsidR="0081512E" w:rsidRPr="005A3A3C">
        <w:rPr>
          <w:sz w:val="22"/>
          <w:szCs w:val="22"/>
        </w:rPr>
        <w:t xml:space="preserve"> Dec 21 to Nov 22 </w:t>
      </w:r>
      <w:r w:rsidR="005A3A3C">
        <w:rPr>
          <w:sz w:val="22"/>
          <w:szCs w:val="22"/>
        </w:rPr>
        <w:t xml:space="preserve">had been </w:t>
      </w:r>
      <w:r w:rsidR="0081512E" w:rsidRPr="005A3A3C">
        <w:rPr>
          <w:sz w:val="22"/>
          <w:szCs w:val="22"/>
        </w:rPr>
        <w:t>submitted and approved</w:t>
      </w:r>
      <w:r w:rsidR="005A3A3C">
        <w:rPr>
          <w:sz w:val="22"/>
          <w:szCs w:val="22"/>
        </w:rPr>
        <w:t>, and highlighted the contribution SB2030 had made to the ongoing GEBCO Code of Conduct work.</w:t>
      </w:r>
    </w:p>
    <w:p w14:paraId="5FAC93B3" w14:textId="3D1EB167" w:rsidR="0081512E" w:rsidRDefault="0081512E" w:rsidP="005A3A3C">
      <w:pPr>
        <w:pStyle w:val="ListParagraph"/>
        <w:rPr>
          <w:sz w:val="22"/>
          <w:szCs w:val="22"/>
        </w:rPr>
      </w:pPr>
    </w:p>
    <w:p w14:paraId="7AAB2B8A" w14:textId="7A76456E" w:rsidR="0081512E" w:rsidRDefault="005A3A3C" w:rsidP="005A3A3C">
      <w:pPr>
        <w:pStyle w:val="ListParagraph"/>
        <w:rPr>
          <w:sz w:val="22"/>
          <w:szCs w:val="22"/>
        </w:rPr>
      </w:pPr>
      <w:r>
        <w:rPr>
          <w:sz w:val="22"/>
          <w:szCs w:val="22"/>
        </w:rPr>
        <w:t xml:space="preserve">In highlighting the projects outreach work he noted that </w:t>
      </w:r>
      <w:proofErr w:type="spellStart"/>
      <w:r w:rsidR="0081512E">
        <w:rPr>
          <w:sz w:val="22"/>
          <w:szCs w:val="22"/>
        </w:rPr>
        <w:t>MoU</w:t>
      </w:r>
      <w:proofErr w:type="spellEnd"/>
      <w:r w:rsidR="0081512E">
        <w:rPr>
          <w:sz w:val="22"/>
          <w:szCs w:val="22"/>
        </w:rPr>
        <w:t xml:space="preserve"> and Supporters</w:t>
      </w:r>
      <w:r>
        <w:rPr>
          <w:sz w:val="22"/>
          <w:szCs w:val="22"/>
        </w:rPr>
        <w:t xml:space="preserve"> were</w:t>
      </w:r>
      <w:r w:rsidR="0081512E">
        <w:rPr>
          <w:sz w:val="22"/>
          <w:szCs w:val="22"/>
        </w:rPr>
        <w:t xml:space="preserve"> growing:</w:t>
      </w:r>
    </w:p>
    <w:p w14:paraId="13B25475" w14:textId="470FC0AA" w:rsidR="0081512E" w:rsidRDefault="0081512E" w:rsidP="005A3A3C">
      <w:pPr>
        <w:pStyle w:val="ListParagraph"/>
        <w:numPr>
          <w:ilvl w:val="0"/>
          <w:numId w:val="4"/>
        </w:numPr>
        <w:ind w:left="1080"/>
        <w:rPr>
          <w:sz w:val="22"/>
          <w:szCs w:val="22"/>
        </w:rPr>
      </w:pPr>
      <w:r>
        <w:rPr>
          <w:sz w:val="22"/>
          <w:szCs w:val="22"/>
        </w:rPr>
        <w:t xml:space="preserve">6 new </w:t>
      </w:r>
      <w:proofErr w:type="spellStart"/>
      <w:r>
        <w:rPr>
          <w:sz w:val="22"/>
          <w:szCs w:val="22"/>
        </w:rPr>
        <w:t>MoUs</w:t>
      </w:r>
      <w:proofErr w:type="spellEnd"/>
      <w:r>
        <w:rPr>
          <w:sz w:val="22"/>
          <w:szCs w:val="22"/>
        </w:rPr>
        <w:t xml:space="preserve"> this period – 23 in total</w:t>
      </w:r>
    </w:p>
    <w:p w14:paraId="3B5EC1C7" w14:textId="77777777" w:rsidR="0081512E" w:rsidRDefault="0081512E" w:rsidP="005A3A3C">
      <w:pPr>
        <w:pStyle w:val="ListParagraph"/>
        <w:numPr>
          <w:ilvl w:val="0"/>
          <w:numId w:val="4"/>
        </w:numPr>
        <w:ind w:left="1080"/>
        <w:rPr>
          <w:sz w:val="22"/>
          <w:szCs w:val="22"/>
        </w:rPr>
      </w:pPr>
      <w:r>
        <w:rPr>
          <w:sz w:val="22"/>
          <w:szCs w:val="22"/>
        </w:rPr>
        <w:t xml:space="preserve">7 </w:t>
      </w:r>
      <w:proofErr w:type="spellStart"/>
      <w:r>
        <w:rPr>
          <w:sz w:val="22"/>
          <w:szCs w:val="22"/>
        </w:rPr>
        <w:t>MoUs</w:t>
      </w:r>
      <w:proofErr w:type="spellEnd"/>
      <w:r>
        <w:rPr>
          <w:sz w:val="22"/>
          <w:szCs w:val="22"/>
        </w:rPr>
        <w:t xml:space="preserve"> under negotiation</w:t>
      </w:r>
    </w:p>
    <w:p w14:paraId="3D3CCEC1" w14:textId="77777777" w:rsidR="0081512E" w:rsidRDefault="0081512E" w:rsidP="005A3A3C">
      <w:pPr>
        <w:pStyle w:val="ListParagraph"/>
        <w:numPr>
          <w:ilvl w:val="0"/>
          <w:numId w:val="4"/>
        </w:numPr>
        <w:ind w:left="1080"/>
        <w:rPr>
          <w:sz w:val="22"/>
          <w:szCs w:val="22"/>
        </w:rPr>
      </w:pPr>
      <w:r>
        <w:rPr>
          <w:sz w:val="22"/>
          <w:szCs w:val="22"/>
        </w:rPr>
        <w:t>171 supporters total (up from 156 in Year 4)</w:t>
      </w:r>
    </w:p>
    <w:p w14:paraId="7B019C0C" w14:textId="53844281" w:rsidR="00577FA7" w:rsidRPr="00167A14" w:rsidRDefault="00577FA7" w:rsidP="005A3A3C">
      <w:pPr>
        <w:pStyle w:val="ListParagraph"/>
        <w:rPr>
          <w:b/>
          <w:sz w:val="22"/>
          <w:szCs w:val="22"/>
        </w:rPr>
      </w:pPr>
    </w:p>
    <w:p w14:paraId="1B5C321B" w14:textId="1FCFD584" w:rsidR="005A3A3C" w:rsidRDefault="005A3A3C" w:rsidP="005A3A3C">
      <w:pPr>
        <w:pStyle w:val="ListParagraph"/>
        <w:rPr>
          <w:sz w:val="22"/>
          <w:szCs w:val="22"/>
        </w:rPr>
      </w:pPr>
      <w:r>
        <w:rPr>
          <w:sz w:val="22"/>
          <w:szCs w:val="22"/>
        </w:rPr>
        <w:t>IN terms of NF Alumni Engagement he highlighted:</w:t>
      </w:r>
    </w:p>
    <w:p w14:paraId="3AFB0229" w14:textId="1DA0F960" w:rsidR="005A3A3C" w:rsidRDefault="005A3A3C" w:rsidP="005A3A3C">
      <w:pPr>
        <w:pStyle w:val="ListParagraph"/>
        <w:numPr>
          <w:ilvl w:val="0"/>
          <w:numId w:val="4"/>
        </w:numPr>
        <w:ind w:left="1080"/>
        <w:rPr>
          <w:sz w:val="22"/>
          <w:szCs w:val="22"/>
        </w:rPr>
      </w:pPr>
      <w:r>
        <w:rPr>
          <w:sz w:val="22"/>
          <w:szCs w:val="22"/>
        </w:rPr>
        <w:t>Ocean Frontier Mapping Project</w:t>
      </w:r>
    </w:p>
    <w:p w14:paraId="4A8EBC41" w14:textId="77777777" w:rsidR="005A3A3C" w:rsidRDefault="005A3A3C" w:rsidP="005A3A3C">
      <w:pPr>
        <w:pStyle w:val="ListParagraph"/>
        <w:numPr>
          <w:ilvl w:val="0"/>
          <w:numId w:val="4"/>
        </w:numPr>
        <w:ind w:left="1080"/>
        <w:rPr>
          <w:sz w:val="22"/>
          <w:szCs w:val="22"/>
        </w:rPr>
      </w:pPr>
      <w:r>
        <w:rPr>
          <w:sz w:val="22"/>
          <w:szCs w:val="22"/>
        </w:rPr>
        <w:t>Scoping a secure remote data processing facility</w:t>
      </w:r>
    </w:p>
    <w:p w14:paraId="60D8EFE4" w14:textId="77777777" w:rsidR="005A3A3C" w:rsidRDefault="005A3A3C" w:rsidP="005A3A3C">
      <w:pPr>
        <w:pStyle w:val="ListParagraph"/>
        <w:numPr>
          <w:ilvl w:val="0"/>
          <w:numId w:val="4"/>
        </w:numPr>
        <w:ind w:left="1080"/>
        <w:rPr>
          <w:sz w:val="22"/>
          <w:szCs w:val="22"/>
        </w:rPr>
      </w:pPr>
      <w:proofErr w:type="spellStart"/>
      <w:r>
        <w:rPr>
          <w:sz w:val="22"/>
          <w:szCs w:val="22"/>
        </w:rPr>
        <w:t>Hd</w:t>
      </w:r>
      <w:proofErr w:type="spellEnd"/>
      <w:r>
        <w:rPr>
          <w:sz w:val="22"/>
          <w:szCs w:val="22"/>
        </w:rPr>
        <w:t xml:space="preserve"> of Engagement Chair of 2022 Alumni Seminar organising committee</w:t>
      </w:r>
    </w:p>
    <w:p w14:paraId="7D77D557" w14:textId="78093CFF" w:rsidR="005A3A3C" w:rsidRDefault="005A3A3C" w:rsidP="005A3A3C">
      <w:pPr>
        <w:pStyle w:val="ListParagraph"/>
        <w:rPr>
          <w:sz w:val="22"/>
          <w:szCs w:val="22"/>
        </w:rPr>
      </w:pPr>
      <w:r>
        <w:rPr>
          <w:sz w:val="22"/>
          <w:szCs w:val="22"/>
        </w:rPr>
        <w:lastRenderedPageBreak/>
        <w:t xml:space="preserve">On media activity he </w:t>
      </w:r>
      <w:r w:rsidR="003E3C4C">
        <w:rPr>
          <w:sz w:val="22"/>
          <w:szCs w:val="22"/>
        </w:rPr>
        <w:t>highlighted</w:t>
      </w:r>
      <w:r>
        <w:rPr>
          <w:sz w:val="22"/>
          <w:szCs w:val="22"/>
        </w:rPr>
        <w:t>:</w:t>
      </w:r>
    </w:p>
    <w:p w14:paraId="794070CD" w14:textId="77777777" w:rsidR="005A3A3C" w:rsidRDefault="005A3A3C" w:rsidP="003E3C4C">
      <w:pPr>
        <w:pStyle w:val="ListParagraph"/>
        <w:numPr>
          <w:ilvl w:val="0"/>
          <w:numId w:val="4"/>
        </w:numPr>
        <w:ind w:left="1080"/>
        <w:rPr>
          <w:sz w:val="22"/>
          <w:szCs w:val="22"/>
        </w:rPr>
      </w:pPr>
      <w:r>
        <w:rPr>
          <w:sz w:val="22"/>
          <w:szCs w:val="22"/>
        </w:rPr>
        <w:t>In-depth periodic newsletter well received</w:t>
      </w:r>
    </w:p>
    <w:p w14:paraId="38344E9A" w14:textId="77777777" w:rsidR="005A3A3C" w:rsidRDefault="005A3A3C" w:rsidP="003E3C4C">
      <w:pPr>
        <w:pStyle w:val="ListParagraph"/>
        <w:numPr>
          <w:ilvl w:val="0"/>
          <w:numId w:val="4"/>
        </w:numPr>
        <w:ind w:left="1080"/>
        <w:rPr>
          <w:sz w:val="22"/>
          <w:szCs w:val="22"/>
        </w:rPr>
      </w:pPr>
      <w:r>
        <w:rPr>
          <w:sz w:val="22"/>
          <w:szCs w:val="22"/>
        </w:rPr>
        <w:t>Press releases widely circulated</w:t>
      </w:r>
    </w:p>
    <w:p w14:paraId="49B83399" w14:textId="77777777" w:rsidR="005A3A3C" w:rsidRDefault="005A3A3C" w:rsidP="003E3C4C">
      <w:pPr>
        <w:pStyle w:val="ListParagraph"/>
        <w:numPr>
          <w:ilvl w:val="0"/>
          <w:numId w:val="4"/>
        </w:numPr>
        <w:ind w:left="1080"/>
        <w:rPr>
          <w:sz w:val="22"/>
          <w:szCs w:val="22"/>
        </w:rPr>
      </w:pPr>
      <w:r>
        <w:rPr>
          <w:sz w:val="22"/>
          <w:szCs w:val="22"/>
        </w:rPr>
        <w:t>102 media items</w:t>
      </w:r>
    </w:p>
    <w:p w14:paraId="1BF9694D" w14:textId="77777777" w:rsidR="00577FA7" w:rsidRDefault="00577FA7" w:rsidP="00577FA7">
      <w:pPr>
        <w:rPr>
          <w:sz w:val="22"/>
          <w:szCs w:val="22"/>
        </w:rPr>
      </w:pPr>
    </w:p>
    <w:p w14:paraId="5F84ED19" w14:textId="2EC8DB83" w:rsidR="00910C3E" w:rsidRDefault="003E3C4C" w:rsidP="00910C3E">
      <w:pPr>
        <w:rPr>
          <w:sz w:val="22"/>
          <w:szCs w:val="22"/>
        </w:rPr>
      </w:pPr>
      <w:r>
        <w:rPr>
          <w:b/>
          <w:sz w:val="22"/>
          <w:szCs w:val="22"/>
        </w:rPr>
        <w:t>The Chair</w:t>
      </w:r>
      <w:r>
        <w:rPr>
          <w:sz w:val="22"/>
          <w:szCs w:val="22"/>
        </w:rPr>
        <w:t xml:space="preserve"> thanked Director SB2030 for his update and noted the various areas where collaboration would be essential across the GEBCO community in order to avoid duplication of effort. He urged all Sub-Committee leads to be proactive in reaching out to the SB2030 team on any relevant activities.</w:t>
      </w:r>
    </w:p>
    <w:p w14:paraId="62A964A7" w14:textId="77777777" w:rsidR="00910C3E" w:rsidRPr="00910C3E" w:rsidRDefault="00910C3E" w:rsidP="00910C3E">
      <w:pPr>
        <w:rPr>
          <w:sz w:val="22"/>
          <w:szCs w:val="22"/>
        </w:rPr>
      </w:pPr>
    </w:p>
    <w:p w14:paraId="719EE8CF" w14:textId="77777777" w:rsidR="00A70D9C" w:rsidRDefault="00A70D9C" w:rsidP="00A70D9C">
      <w:pPr>
        <w:rPr>
          <w:sz w:val="22"/>
          <w:szCs w:val="22"/>
        </w:rPr>
      </w:pPr>
    </w:p>
    <w:p w14:paraId="45C20401" w14:textId="570DA0E8" w:rsidR="00A70D9C" w:rsidRDefault="00A70D9C" w:rsidP="002A3C0C">
      <w:pPr>
        <w:pStyle w:val="ListParagraph"/>
        <w:numPr>
          <w:ilvl w:val="0"/>
          <w:numId w:val="2"/>
        </w:numPr>
        <w:rPr>
          <w:b/>
          <w:sz w:val="22"/>
          <w:szCs w:val="22"/>
        </w:rPr>
      </w:pPr>
      <w:r>
        <w:rPr>
          <w:b/>
          <w:sz w:val="22"/>
          <w:szCs w:val="22"/>
        </w:rPr>
        <w:t>REPORTS FROM PARENTAL AND SUBORDINATE BODIES</w:t>
      </w:r>
    </w:p>
    <w:p w14:paraId="060399CE" w14:textId="77777777" w:rsidR="003E3C4C" w:rsidRDefault="003E3C4C" w:rsidP="003E3C4C">
      <w:pPr>
        <w:rPr>
          <w:b/>
          <w:sz w:val="22"/>
          <w:szCs w:val="22"/>
        </w:rPr>
      </w:pPr>
    </w:p>
    <w:p w14:paraId="11800DAF" w14:textId="5346DA98" w:rsidR="005870AB" w:rsidRPr="005870AB" w:rsidRDefault="003E3C4C" w:rsidP="005870AB">
      <w:pPr>
        <w:rPr>
          <w:sz w:val="22"/>
          <w:szCs w:val="22"/>
        </w:rPr>
      </w:pPr>
      <w:r>
        <w:rPr>
          <w:b/>
          <w:sz w:val="22"/>
          <w:szCs w:val="22"/>
        </w:rPr>
        <w:t xml:space="preserve">Sec </w:t>
      </w:r>
      <w:r>
        <w:rPr>
          <w:sz w:val="22"/>
          <w:szCs w:val="22"/>
        </w:rPr>
        <w:t>introduced the agenda item and indicated that items 3.1 and 3.2 would be taken together and be presented jointly by IHO and IOC representatives</w:t>
      </w:r>
      <w:r w:rsidR="00890D6A">
        <w:rPr>
          <w:sz w:val="22"/>
          <w:szCs w:val="22"/>
        </w:rPr>
        <w:t xml:space="preserve"> (Presentation available here)</w:t>
      </w:r>
      <w:r>
        <w:rPr>
          <w:sz w:val="22"/>
          <w:szCs w:val="22"/>
        </w:rPr>
        <w:t>. He explained that the aim was to present the respective IHO and IOC strategic priorities</w:t>
      </w:r>
      <w:r w:rsidR="00900CA0">
        <w:rPr>
          <w:sz w:val="22"/>
          <w:szCs w:val="22"/>
        </w:rPr>
        <w:t xml:space="preserve"> and then summarise by briefing on the proposed GEBCO Governance review that would be tabled at GGC38.</w:t>
      </w:r>
      <w:r w:rsidR="005870AB">
        <w:rPr>
          <w:sz w:val="22"/>
          <w:szCs w:val="22"/>
        </w:rPr>
        <w:t xml:space="preserve"> </w:t>
      </w:r>
      <w:r w:rsidR="005870AB">
        <w:rPr>
          <w:b/>
          <w:sz w:val="22"/>
          <w:szCs w:val="22"/>
        </w:rPr>
        <w:t xml:space="preserve">Sec </w:t>
      </w:r>
      <w:r w:rsidR="005870AB">
        <w:rPr>
          <w:sz w:val="22"/>
          <w:szCs w:val="22"/>
        </w:rPr>
        <w:t>recapped IHO and IOC activity since the last GGC and subcommittee meetings. He reported that in reflecting on priorities for the coming year, key considerations for the Parent organisations would be a</w:t>
      </w:r>
      <w:r w:rsidR="005870AB" w:rsidRPr="005870AB">
        <w:rPr>
          <w:sz w:val="22"/>
          <w:szCs w:val="22"/>
        </w:rPr>
        <w:t>lignment to IHO &amp; IOC strategic objectives</w:t>
      </w:r>
    </w:p>
    <w:p w14:paraId="3ADA2301" w14:textId="6E8C7786" w:rsidR="005870AB" w:rsidRPr="005870AB" w:rsidRDefault="005870AB" w:rsidP="005870AB">
      <w:pPr>
        <w:rPr>
          <w:sz w:val="22"/>
          <w:szCs w:val="22"/>
        </w:rPr>
      </w:pPr>
      <w:proofErr w:type="gramStart"/>
      <w:r>
        <w:rPr>
          <w:sz w:val="22"/>
          <w:szCs w:val="22"/>
        </w:rPr>
        <w:t>l</w:t>
      </w:r>
      <w:r w:rsidRPr="005870AB">
        <w:rPr>
          <w:sz w:val="22"/>
          <w:szCs w:val="22"/>
        </w:rPr>
        <w:t>inkages</w:t>
      </w:r>
      <w:proofErr w:type="gramEnd"/>
      <w:r w:rsidRPr="005870AB">
        <w:rPr>
          <w:sz w:val="22"/>
          <w:szCs w:val="22"/>
        </w:rPr>
        <w:t xml:space="preserve"> to other activities/initiatives/bodies of parent organisations</w:t>
      </w:r>
      <w:r>
        <w:rPr>
          <w:sz w:val="22"/>
          <w:szCs w:val="22"/>
        </w:rPr>
        <w:t>, a</w:t>
      </w:r>
      <w:r w:rsidRPr="005870AB">
        <w:rPr>
          <w:sz w:val="22"/>
          <w:szCs w:val="22"/>
        </w:rPr>
        <w:t xml:space="preserve"> need to avoid duplication of effort</w:t>
      </w:r>
    </w:p>
    <w:p w14:paraId="05A4CAD7" w14:textId="75ECDFB9" w:rsidR="003E3C4C" w:rsidRPr="003E3C4C" w:rsidRDefault="00BB54C1" w:rsidP="005870AB">
      <w:pPr>
        <w:rPr>
          <w:sz w:val="22"/>
          <w:szCs w:val="22"/>
        </w:rPr>
      </w:pPr>
      <w:proofErr w:type="gramStart"/>
      <w:r>
        <w:rPr>
          <w:sz w:val="22"/>
          <w:szCs w:val="22"/>
        </w:rPr>
        <w:t>and</w:t>
      </w:r>
      <w:proofErr w:type="gramEnd"/>
      <w:r>
        <w:rPr>
          <w:sz w:val="22"/>
          <w:szCs w:val="22"/>
        </w:rPr>
        <w:t xml:space="preserve"> h</w:t>
      </w:r>
      <w:r w:rsidR="005870AB" w:rsidRPr="005870AB">
        <w:rPr>
          <w:sz w:val="22"/>
          <w:szCs w:val="22"/>
        </w:rPr>
        <w:t>armonised communication activity</w:t>
      </w:r>
      <w:r>
        <w:rPr>
          <w:sz w:val="22"/>
          <w:szCs w:val="22"/>
        </w:rPr>
        <w:t>.</w:t>
      </w:r>
      <w:r w:rsidR="00890D6A">
        <w:rPr>
          <w:sz w:val="22"/>
          <w:szCs w:val="22"/>
        </w:rPr>
        <w:t xml:space="preserve"> For the purpose of the minutes, only a summary is provided but the full presentation is available on the GGC website </w:t>
      </w:r>
      <w:hyperlink r:id="rId11" w:history="1">
        <w:r w:rsidR="00890D6A" w:rsidRPr="00353998">
          <w:rPr>
            <w:rStyle w:val="Hyperlink"/>
            <w:sz w:val="22"/>
            <w:szCs w:val="22"/>
          </w:rPr>
          <w:t>here</w:t>
        </w:r>
      </w:hyperlink>
      <w:r w:rsidR="00890D6A" w:rsidRPr="00353998">
        <w:rPr>
          <w:sz w:val="22"/>
          <w:szCs w:val="22"/>
        </w:rPr>
        <w:t>.</w:t>
      </w:r>
    </w:p>
    <w:p w14:paraId="6A99EAE2" w14:textId="77777777" w:rsidR="003E3C4C" w:rsidRDefault="003E3C4C" w:rsidP="003E3C4C">
      <w:pPr>
        <w:rPr>
          <w:b/>
          <w:sz w:val="22"/>
          <w:szCs w:val="22"/>
        </w:rPr>
      </w:pPr>
    </w:p>
    <w:p w14:paraId="59095BA5" w14:textId="5D7B175E" w:rsidR="00A70D9C" w:rsidRDefault="00A70D9C" w:rsidP="002A3C0C">
      <w:pPr>
        <w:pStyle w:val="ListParagraph"/>
        <w:numPr>
          <w:ilvl w:val="1"/>
          <w:numId w:val="2"/>
        </w:numPr>
        <w:rPr>
          <w:sz w:val="22"/>
          <w:szCs w:val="22"/>
        </w:rPr>
      </w:pPr>
      <w:r w:rsidRPr="00A70D9C">
        <w:rPr>
          <w:sz w:val="22"/>
          <w:szCs w:val="22"/>
        </w:rPr>
        <w:t>IHO update and strategic priorities</w:t>
      </w:r>
      <w:r w:rsidR="006623F7">
        <w:rPr>
          <w:sz w:val="22"/>
          <w:szCs w:val="22"/>
        </w:rPr>
        <w:t xml:space="preserve"> </w:t>
      </w:r>
    </w:p>
    <w:p w14:paraId="156836D7" w14:textId="77777777" w:rsidR="00900CA0" w:rsidRDefault="00900CA0" w:rsidP="00900CA0">
      <w:pPr>
        <w:ind w:left="360"/>
        <w:rPr>
          <w:sz w:val="22"/>
          <w:szCs w:val="22"/>
        </w:rPr>
      </w:pPr>
    </w:p>
    <w:p w14:paraId="4E0DD0F8" w14:textId="6B85B87F" w:rsidR="00900CA0" w:rsidRDefault="00900CA0" w:rsidP="00900CA0">
      <w:pPr>
        <w:ind w:left="360"/>
        <w:rPr>
          <w:sz w:val="22"/>
          <w:szCs w:val="22"/>
        </w:rPr>
      </w:pPr>
      <w:r>
        <w:rPr>
          <w:b/>
          <w:sz w:val="22"/>
          <w:szCs w:val="22"/>
        </w:rPr>
        <w:t xml:space="preserve">LS </w:t>
      </w:r>
      <w:r>
        <w:rPr>
          <w:sz w:val="22"/>
          <w:szCs w:val="22"/>
        </w:rPr>
        <w:t>reported to the meeting that following</w:t>
      </w:r>
      <w:r w:rsidRPr="00900CA0">
        <w:rPr>
          <w:sz w:val="22"/>
          <w:szCs w:val="22"/>
        </w:rPr>
        <w:t xml:space="preserve"> the 2nd Session of the IHO Assembly</w:t>
      </w:r>
      <w:r>
        <w:rPr>
          <w:sz w:val="22"/>
          <w:szCs w:val="22"/>
        </w:rPr>
        <w:t>, the IHO has adopted the</w:t>
      </w:r>
      <w:r w:rsidRPr="00900CA0">
        <w:rPr>
          <w:sz w:val="22"/>
          <w:szCs w:val="22"/>
        </w:rPr>
        <w:t xml:space="preserve"> IHO Strategic Plan fo</w:t>
      </w:r>
      <w:r>
        <w:rPr>
          <w:sz w:val="22"/>
          <w:szCs w:val="22"/>
        </w:rPr>
        <w:t xml:space="preserve">r the period 2021-2026. He noted that this was in part inspired by the aims and objectives of the </w:t>
      </w:r>
      <w:r w:rsidRPr="00900CA0">
        <w:rPr>
          <w:sz w:val="22"/>
          <w:szCs w:val="22"/>
        </w:rPr>
        <w:t xml:space="preserve">UN Ocean Decade. </w:t>
      </w:r>
      <w:r>
        <w:rPr>
          <w:sz w:val="22"/>
          <w:szCs w:val="22"/>
        </w:rPr>
        <w:t xml:space="preserve">In particular he noted that </w:t>
      </w:r>
      <w:r>
        <w:rPr>
          <w:i/>
          <w:sz w:val="22"/>
          <w:szCs w:val="22"/>
        </w:rPr>
        <w:t xml:space="preserve">GOAL 3: </w:t>
      </w:r>
      <w:r w:rsidRPr="00900CA0">
        <w:rPr>
          <w:i/>
          <w:sz w:val="22"/>
          <w:szCs w:val="22"/>
        </w:rPr>
        <w:t>Participating actively in international initiatives related to the knowledge and the sustainable use of the Ocean</w:t>
      </w:r>
      <w:r w:rsidRPr="00900CA0">
        <w:rPr>
          <w:sz w:val="22"/>
          <w:szCs w:val="22"/>
        </w:rPr>
        <w:t xml:space="preserve"> and </w:t>
      </w:r>
      <w:r w:rsidRPr="00900CA0">
        <w:rPr>
          <w:i/>
          <w:sz w:val="22"/>
          <w:szCs w:val="22"/>
        </w:rPr>
        <w:t>TARGET 3.2 Improve kn</w:t>
      </w:r>
      <w:r>
        <w:rPr>
          <w:i/>
          <w:sz w:val="22"/>
          <w:szCs w:val="22"/>
        </w:rPr>
        <w:t>owledge of the world’s seafloor,</w:t>
      </w:r>
      <w:r w:rsidRPr="00900CA0">
        <w:rPr>
          <w:i/>
          <w:sz w:val="22"/>
          <w:szCs w:val="22"/>
        </w:rPr>
        <w:t xml:space="preserve"> </w:t>
      </w:r>
      <w:r>
        <w:rPr>
          <w:sz w:val="22"/>
          <w:szCs w:val="22"/>
        </w:rPr>
        <w:t>speak directly in support of the aims and objectives of GEBCO</w:t>
      </w:r>
      <w:r w:rsidRPr="00900CA0">
        <w:rPr>
          <w:sz w:val="22"/>
          <w:szCs w:val="22"/>
        </w:rPr>
        <w:t>.</w:t>
      </w:r>
    </w:p>
    <w:p w14:paraId="0403D93A" w14:textId="77777777" w:rsidR="00900CA0" w:rsidRPr="00900CA0" w:rsidRDefault="00900CA0" w:rsidP="00900CA0">
      <w:pPr>
        <w:ind w:left="360"/>
        <w:rPr>
          <w:sz w:val="22"/>
          <w:szCs w:val="22"/>
        </w:rPr>
      </w:pPr>
    </w:p>
    <w:p w14:paraId="0316A97B" w14:textId="6A9702E7" w:rsidR="00900CA0" w:rsidRDefault="00900CA0" w:rsidP="00900CA0">
      <w:pPr>
        <w:ind w:left="360"/>
        <w:rPr>
          <w:sz w:val="22"/>
          <w:szCs w:val="22"/>
        </w:rPr>
      </w:pPr>
      <w:r>
        <w:rPr>
          <w:sz w:val="22"/>
          <w:szCs w:val="22"/>
        </w:rPr>
        <w:t xml:space="preserve">With the above in mind, he stressed to the group that it would be through Goal 3 and Target 3.2 that the IHO would look to monitor and measure the progress of GEBCO in helping to meet the aims of the IHO’s Strategic Plan. Therefore, consideration should be given as to how the Work Plans of the GGC and the Sub-committees are developed so that </w:t>
      </w:r>
      <w:r w:rsidR="00890D6A">
        <w:rPr>
          <w:sz w:val="22"/>
          <w:szCs w:val="22"/>
        </w:rPr>
        <w:t>reporting against this target is possible. In doing so, he requested that Sub-Committee leads consider reaching out not just to the other sub-committees, but where relevant, across the other IHO bodies e.g. RHCs, DCDB, CSBWG, HSWG, TWCWG etc.</w:t>
      </w:r>
    </w:p>
    <w:p w14:paraId="6A782044" w14:textId="77777777" w:rsidR="00890D6A" w:rsidRDefault="00890D6A" w:rsidP="00900CA0">
      <w:pPr>
        <w:ind w:left="360"/>
        <w:rPr>
          <w:sz w:val="22"/>
          <w:szCs w:val="22"/>
        </w:rPr>
      </w:pPr>
    </w:p>
    <w:p w14:paraId="1D7AB509" w14:textId="733F2A41" w:rsidR="00890D6A" w:rsidRPr="00900CA0" w:rsidRDefault="00890D6A" w:rsidP="00900CA0">
      <w:pPr>
        <w:ind w:left="360"/>
        <w:rPr>
          <w:sz w:val="22"/>
          <w:szCs w:val="22"/>
        </w:rPr>
      </w:pPr>
      <w:r>
        <w:rPr>
          <w:sz w:val="22"/>
          <w:szCs w:val="22"/>
        </w:rPr>
        <w:t xml:space="preserve">He finished by reflecting on the changing environment that GEBCO is </w:t>
      </w:r>
      <w:r w:rsidR="005870AB">
        <w:rPr>
          <w:sz w:val="22"/>
          <w:szCs w:val="22"/>
        </w:rPr>
        <w:t>operating</w:t>
      </w:r>
      <w:r>
        <w:rPr>
          <w:sz w:val="22"/>
          <w:szCs w:val="22"/>
        </w:rPr>
        <w:t xml:space="preserve"> within. He noted the 2030 Agenda and the UN Ocean Decade</w:t>
      </w:r>
      <w:r w:rsidR="005870AB">
        <w:rPr>
          <w:sz w:val="22"/>
          <w:szCs w:val="22"/>
        </w:rPr>
        <w:t xml:space="preserve"> and that this increased level of focus on the oceans in turn necessitates greater collaboration and cohesion across our organisations. To facilitate this, he reported that the IHO is willing to lead a governance review to ensure that the necessary connections and procedures are in place to achieve this increased level of collaboration.</w:t>
      </w:r>
    </w:p>
    <w:p w14:paraId="7AAF7E7D" w14:textId="77777777" w:rsidR="00890D6A" w:rsidRDefault="00890D6A" w:rsidP="00900CA0">
      <w:pPr>
        <w:ind w:left="360"/>
        <w:rPr>
          <w:sz w:val="22"/>
          <w:szCs w:val="22"/>
        </w:rPr>
      </w:pPr>
    </w:p>
    <w:p w14:paraId="4AC25CBC" w14:textId="45CC3578" w:rsidR="00A70D9C" w:rsidRDefault="00A70D9C" w:rsidP="002A3C0C">
      <w:pPr>
        <w:pStyle w:val="ListParagraph"/>
        <w:numPr>
          <w:ilvl w:val="1"/>
          <w:numId w:val="2"/>
        </w:numPr>
        <w:rPr>
          <w:sz w:val="22"/>
          <w:szCs w:val="22"/>
        </w:rPr>
      </w:pPr>
      <w:r w:rsidRPr="00A70D9C">
        <w:rPr>
          <w:sz w:val="22"/>
          <w:szCs w:val="22"/>
        </w:rPr>
        <w:t>IOC update and strategic priorities</w:t>
      </w:r>
      <w:r w:rsidR="006623F7">
        <w:rPr>
          <w:sz w:val="22"/>
          <w:szCs w:val="22"/>
        </w:rPr>
        <w:t xml:space="preserve"> </w:t>
      </w:r>
    </w:p>
    <w:p w14:paraId="27CA9EDB" w14:textId="77777777" w:rsidR="005870AB" w:rsidRDefault="005870AB" w:rsidP="005870AB">
      <w:pPr>
        <w:ind w:left="360"/>
        <w:rPr>
          <w:sz w:val="22"/>
          <w:szCs w:val="22"/>
        </w:rPr>
      </w:pPr>
    </w:p>
    <w:p w14:paraId="6644EBD1" w14:textId="365F8F06" w:rsidR="005870AB" w:rsidRDefault="005870AB" w:rsidP="005870AB">
      <w:pPr>
        <w:ind w:left="360"/>
        <w:rPr>
          <w:sz w:val="22"/>
          <w:szCs w:val="22"/>
        </w:rPr>
      </w:pPr>
      <w:r>
        <w:rPr>
          <w:b/>
          <w:sz w:val="22"/>
          <w:szCs w:val="22"/>
        </w:rPr>
        <w:t>JB</w:t>
      </w:r>
      <w:r>
        <w:rPr>
          <w:sz w:val="22"/>
          <w:szCs w:val="22"/>
        </w:rPr>
        <w:t xml:space="preserve"> </w:t>
      </w:r>
      <w:r w:rsidR="00BB54C1">
        <w:rPr>
          <w:sz w:val="22"/>
          <w:szCs w:val="22"/>
        </w:rPr>
        <w:t>briefed the group on the new IOC High-Level Objectives being:</w:t>
      </w:r>
    </w:p>
    <w:p w14:paraId="40A728D7" w14:textId="763E7186" w:rsidR="00BB54C1" w:rsidRPr="00BB54C1" w:rsidRDefault="00BB54C1" w:rsidP="00BB54C1">
      <w:pPr>
        <w:pStyle w:val="ListParagraph"/>
        <w:numPr>
          <w:ilvl w:val="0"/>
          <w:numId w:val="4"/>
        </w:numPr>
        <w:rPr>
          <w:sz w:val="22"/>
          <w:szCs w:val="22"/>
        </w:rPr>
      </w:pPr>
      <w:r w:rsidRPr="00BB54C1">
        <w:rPr>
          <w:sz w:val="22"/>
          <w:szCs w:val="22"/>
        </w:rPr>
        <w:t>Healthy ocean and sus</w:t>
      </w:r>
      <w:r>
        <w:rPr>
          <w:sz w:val="22"/>
          <w:szCs w:val="22"/>
        </w:rPr>
        <w:t>tained ocean ecosystem services</w:t>
      </w:r>
    </w:p>
    <w:p w14:paraId="67D69D50" w14:textId="1D14DEA5" w:rsidR="00BB54C1" w:rsidRPr="00BB54C1" w:rsidRDefault="00BB54C1" w:rsidP="00BB54C1">
      <w:pPr>
        <w:pStyle w:val="ListParagraph"/>
        <w:numPr>
          <w:ilvl w:val="0"/>
          <w:numId w:val="4"/>
        </w:numPr>
        <w:rPr>
          <w:sz w:val="22"/>
          <w:szCs w:val="22"/>
        </w:rPr>
      </w:pPr>
      <w:r w:rsidRPr="00BB54C1">
        <w:rPr>
          <w:sz w:val="22"/>
          <w:szCs w:val="22"/>
        </w:rPr>
        <w:t>Effective warning systems and preparedness for tsunamis a</w:t>
      </w:r>
      <w:r>
        <w:rPr>
          <w:sz w:val="22"/>
          <w:szCs w:val="22"/>
        </w:rPr>
        <w:t>nd other ocean-related hazards</w:t>
      </w:r>
    </w:p>
    <w:p w14:paraId="2F5E04C5" w14:textId="65905D04" w:rsidR="00BB54C1" w:rsidRPr="00BB54C1" w:rsidRDefault="00BB54C1" w:rsidP="00BB54C1">
      <w:pPr>
        <w:pStyle w:val="ListParagraph"/>
        <w:numPr>
          <w:ilvl w:val="0"/>
          <w:numId w:val="4"/>
        </w:numPr>
        <w:rPr>
          <w:sz w:val="22"/>
          <w:szCs w:val="22"/>
        </w:rPr>
      </w:pPr>
      <w:r w:rsidRPr="00BB54C1">
        <w:rPr>
          <w:sz w:val="22"/>
          <w:szCs w:val="22"/>
        </w:rPr>
        <w:t xml:space="preserve">Resilience to climate change and </w:t>
      </w:r>
      <w:r>
        <w:rPr>
          <w:sz w:val="22"/>
          <w:szCs w:val="22"/>
        </w:rPr>
        <w:t>contribution to its mitigation</w:t>
      </w:r>
    </w:p>
    <w:p w14:paraId="44E9B2F6" w14:textId="255F2BCA" w:rsidR="00BB54C1" w:rsidRPr="00BB54C1" w:rsidRDefault="00BB54C1" w:rsidP="00BB54C1">
      <w:pPr>
        <w:pStyle w:val="ListParagraph"/>
        <w:numPr>
          <w:ilvl w:val="0"/>
          <w:numId w:val="4"/>
        </w:numPr>
        <w:rPr>
          <w:sz w:val="22"/>
          <w:szCs w:val="22"/>
        </w:rPr>
      </w:pPr>
      <w:r w:rsidRPr="00BB54C1">
        <w:rPr>
          <w:sz w:val="22"/>
          <w:szCs w:val="22"/>
        </w:rPr>
        <w:t>Scientifically-founded services for the</w:t>
      </w:r>
      <w:r>
        <w:rPr>
          <w:sz w:val="22"/>
          <w:szCs w:val="22"/>
        </w:rPr>
        <w:t xml:space="preserve"> sustainable ocean economy</w:t>
      </w:r>
    </w:p>
    <w:p w14:paraId="0AFEA05D" w14:textId="0C7E88AA" w:rsidR="00BB54C1" w:rsidRDefault="00BB54C1" w:rsidP="00BB54C1">
      <w:pPr>
        <w:pStyle w:val="ListParagraph"/>
        <w:numPr>
          <w:ilvl w:val="0"/>
          <w:numId w:val="4"/>
        </w:numPr>
        <w:rPr>
          <w:sz w:val="22"/>
          <w:szCs w:val="22"/>
        </w:rPr>
      </w:pPr>
      <w:r w:rsidRPr="00BB54C1">
        <w:rPr>
          <w:sz w:val="22"/>
          <w:szCs w:val="22"/>
        </w:rPr>
        <w:t>Foresight o</w:t>
      </w:r>
      <w:r>
        <w:rPr>
          <w:sz w:val="22"/>
          <w:szCs w:val="22"/>
        </w:rPr>
        <w:t>n emerging ocean science issues</w:t>
      </w:r>
    </w:p>
    <w:p w14:paraId="29E50BAE" w14:textId="77777777" w:rsidR="00BB54C1" w:rsidRDefault="00BB54C1" w:rsidP="00BB54C1">
      <w:pPr>
        <w:ind w:left="360"/>
        <w:rPr>
          <w:sz w:val="22"/>
          <w:szCs w:val="22"/>
        </w:rPr>
      </w:pPr>
    </w:p>
    <w:p w14:paraId="0D284270" w14:textId="77777777" w:rsidR="00F6678B" w:rsidRDefault="00BB54C1" w:rsidP="00BB54C1">
      <w:pPr>
        <w:ind w:left="360"/>
        <w:rPr>
          <w:sz w:val="22"/>
          <w:szCs w:val="22"/>
        </w:rPr>
      </w:pPr>
      <w:r>
        <w:rPr>
          <w:sz w:val="22"/>
          <w:szCs w:val="22"/>
        </w:rPr>
        <w:t>In elaborating on these further, he gave an overview of IOCs five standalone work areas (A. ocean research, B. observing system/data management, C. early warning and service, D. assessment/information for policy, E. sustainable management and governance) and explained how Capacity Development spread across all of these areas.</w:t>
      </w:r>
    </w:p>
    <w:p w14:paraId="1EEBED6D" w14:textId="2B71B720" w:rsidR="00F6678B" w:rsidRPr="00F6678B" w:rsidRDefault="00F6678B" w:rsidP="00BB54C1">
      <w:pPr>
        <w:ind w:left="360"/>
        <w:rPr>
          <w:sz w:val="22"/>
          <w:szCs w:val="22"/>
        </w:rPr>
      </w:pPr>
      <w:r>
        <w:rPr>
          <w:b/>
          <w:sz w:val="22"/>
          <w:szCs w:val="22"/>
        </w:rPr>
        <w:lastRenderedPageBreak/>
        <w:t xml:space="preserve">JB </w:t>
      </w:r>
      <w:r>
        <w:rPr>
          <w:sz w:val="22"/>
          <w:szCs w:val="22"/>
        </w:rPr>
        <w:t>summarised by providing a high level overview and update on progress with the implementation of the UN Ocean Decade, highlighting what the Decade could do for ocean mapping, detailed a number of IOC strategic developments and reported on the top critical needs for capacity development.</w:t>
      </w:r>
    </w:p>
    <w:p w14:paraId="149CC738" w14:textId="5C896B72" w:rsidR="00BB54C1" w:rsidRPr="00BB54C1" w:rsidRDefault="00BB54C1" w:rsidP="00BB54C1">
      <w:pPr>
        <w:ind w:left="360"/>
        <w:rPr>
          <w:sz w:val="22"/>
          <w:szCs w:val="22"/>
        </w:rPr>
      </w:pPr>
      <w:r>
        <w:rPr>
          <w:sz w:val="22"/>
          <w:szCs w:val="22"/>
        </w:rPr>
        <w:t xml:space="preserve"> </w:t>
      </w:r>
    </w:p>
    <w:p w14:paraId="6D4D8CFD" w14:textId="398FEABB" w:rsidR="00BB54C1" w:rsidRPr="00F6678B" w:rsidRDefault="00F6678B" w:rsidP="00BB54C1">
      <w:pPr>
        <w:rPr>
          <w:sz w:val="22"/>
          <w:szCs w:val="22"/>
        </w:rPr>
      </w:pPr>
      <w:r>
        <w:rPr>
          <w:sz w:val="22"/>
          <w:szCs w:val="22"/>
        </w:rPr>
        <w:t xml:space="preserve">In conclusion, </w:t>
      </w:r>
      <w:r>
        <w:rPr>
          <w:b/>
          <w:sz w:val="22"/>
          <w:szCs w:val="22"/>
        </w:rPr>
        <w:t>Sec</w:t>
      </w:r>
      <w:r>
        <w:rPr>
          <w:sz w:val="22"/>
          <w:szCs w:val="22"/>
        </w:rPr>
        <w:t xml:space="preserve"> went through the next steps as far as IHO and IOC were concerned. He advised that in terms of the development of GGC and sub-committee work</w:t>
      </w:r>
      <w:r w:rsidR="00B30D30">
        <w:rPr>
          <w:sz w:val="22"/>
          <w:szCs w:val="22"/>
        </w:rPr>
        <w:t xml:space="preserve"> </w:t>
      </w:r>
      <w:r>
        <w:rPr>
          <w:sz w:val="22"/>
          <w:szCs w:val="22"/>
        </w:rPr>
        <w:t>plans, there was a keenness for strong alignment with the respective Strategic Objectives and coordination with other IHO/IOC activities, initiatives and bodies.</w:t>
      </w:r>
    </w:p>
    <w:p w14:paraId="56EBA9FC" w14:textId="77777777" w:rsidR="00BB54C1" w:rsidRPr="00BB54C1" w:rsidRDefault="00BB54C1" w:rsidP="00BB54C1">
      <w:pPr>
        <w:rPr>
          <w:sz w:val="22"/>
          <w:szCs w:val="22"/>
        </w:rPr>
      </w:pPr>
    </w:p>
    <w:p w14:paraId="462C238C" w14:textId="246BA7C4" w:rsidR="005870AB" w:rsidRDefault="00B30D30" w:rsidP="005870AB">
      <w:pPr>
        <w:rPr>
          <w:sz w:val="22"/>
          <w:szCs w:val="22"/>
        </w:rPr>
      </w:pPr>
      <w:r>
        <w:rPr>
          <w:sz w:val="22"/>
          <w:szCs w:val="22"/>
        </w:rPr>
        <w:t>He provided an overview of the proposed Governance Review:</w:t>
      </w:r>
    </w:p>
    <w:p w14:paraId="510FCFA9" w14:textId="77777777" w:rsidR="00B30D30" w:rsidRDefault="00B30D30" w:rsidP="005870AB">
      <w:pPr>
        <w:rPr>
          <w:sz w:val="22"/>
          <w:szCs w:val="22"/>
        </w:rPr>
      </w:pPr>
    </w:p>
    <w:p w14:paraId="669E6ED8" w14:textId="7754134E" w:rsidR="00B30D30" w:rsidRDefault="00B30D30" w:rsidP="005870AB">
      <w:pPr>
        <w:rPr>
          <w:b/>
          <w:sz w:val="22"/>
          <w:szCs w:val="22"/>
        </w:rPr>
      </w:pPr>
      <w:r>
        <w:rPr>
          <w:b/>
          <w:sz w:val="22"/>
          <w:szCs w:val="22"/>
        </w:rPr>
        <w:t>What</w:t>
      </w:r>
    </w:p>
    <w:p w14:paraId="6BC88E43" w14:textId="7291B701" w:rsidR="00B30D30" w:rsidRPr="00B30D30" w:rsidRDefault="00B30D30" w:rsidP="00B30D30">
      <w:pPr>
        <w:pStyle w:val="ListParagraph"/>
        <w:numPr>
          <w:ilvl w:val="0"/>
          <w:numId w:val="4"/>
        </w:numPr>
        <w:rPr>
          <w:sz w:val="22"/>
          <w:szCs w:val="22"/>
        </w:rPr>
      </w:pPr>
      <w:r w:rsidRPr="00B30D30">
        <w:rPr>
          <w:sz w:val="22"/>
          <w:szCs w:val="22"/>
        </w:rPr>
        <w:t>A full review of GEBCO Governance including finance</w:t>
      </w:r>
    </w:p>
    <w:p w14:paraId="080685CC" w14:textId="049201C4" w:rsidR="00B30D30" w:rsidRPr="00B30D30" w:rsidRDefault="00B30D30" w:rsidP="00B30D30">
      <w:pPr>
        <w:pStyle w:val="ListParagraph"/>
        <w:numPr>
          <w:ilvl w:val="0"/>
          <w:numId w:val="4"/>
        </w:numPr>
        <w:rPr>
          <w:sz w:val="22"/>
          <w:szCs w:val="22"/>
        </w:rPr>
      </w:pPr>
      <w:r w:rsidRPr="00B30D30">
        <w:rPr>
          <w:sz w:val="22"/>
          <w:szCs w:val="22"/>
        </w:rPr>
        <w:t xml:space="preserve">Review of </w:t>
      </w:r>
      <w:proofErr w:type="spellStart"/>
      <w:r w:rsidRPr="00B30D30">
        <w:rPr>
          <w:sz w:val="22"/>
          <w:szCs w:val="22"/>
        </w:rPr>
        <w:t>ToRs</w:t>
      </w:r>
      <w:proofErr w:type="spellEnd"/>
      <w:r w:rsidRPr="00B30D30">
        <w:rPr>
          <w:sz w:val="22"/>
          <w:szCs w:val="22"/>
        </w:rPr>
        <w:t xml:space="preserve">, </w:t>
      </w:r>
      <w:proofErr w:type="spellStart"/>
      <w:r w:rsidRPr="00B30D30">
        <w:rPr>
          <w:sz w:val="22"/>
          <w:szCs w:val="22"/>
        </w:rPr>
        <w:t>RoPs</w:t>
      </w:r>
      <w:proofErr w:type="spellEnd"/>
      <w:r w:rsidRPr="00B30D30">
        <w:rPr>
          <w:sz w:val="22"/>
          <w:szCs w:val="22"/>
        </w:rPr>
        <w:t xml:space="preserve"> for GGC and all subordinate bodies</w:t>
      </w:r>
    </w:p>
    <w:p w14:paraId="7D47947C" w14:textId="646D12BF" w:rsidR="00B30D30" w:rsidRPr="00B30D30" w:rsidRDefault="00B30D30" w:rsidP="00B30D30">
      <w:pPr>
        <w:pStyle w:val="ListParagraph"/>
        <w:numPr>
          <w:ilvl w:val="0"/>
          <w:numId w:val="4"/>
        </w:numPr>
        <w:rPr>
          <w:sz w:val="22"/>
          <w:szCs w:val="22"/>
        </w:rPr>
      </w:pPr>
      <w:r w:rsidRPr="00B30D30">
        <w:rPr>
          <w:sz w:val="22"/>
          <w:szCs w:val="22"/>
        </w:rPr>
        <w:t>Consultative process with Chair teams of all GEBCO Bodies and interaction SB2030</w:t>
      </w:r>
    </w:p>
    <w:p w14:paraId="725D10A2" w14:textId="408BBBEB" w:rsidR="00B30D30" w:rsidRPr="00B30D30" w:rsidRDefault="00B30D30" w:rsidP="00B30D30">
      <w:pPr>
        <w:pStyle w:val="ListParagraph"/>
        <w:numPr>
          <w:ilvl w:val="0"/>
          <w:numId w:val="4"/>
        </w:numPr>
        <w:rPr>
          <w:sz w:val="22"/>
          <w:szCs w:val="22"/>
        </w:rPr>
      </w:pPr>
      <w:r w:rsidRPr="00B30D30">
        <w:rPr>
          <w:sz w:val="22"/>
          <w:szCs w:val="22"/>
        </w:rPr>
        <w:t>Report with findings to GGC for consideration</w:t>
      </w:r>
    </w:p>
    <w:p w14:paraId="10508B5F" w14:textId="77777777" w:rsidR="00B30D30" w:rsidRDefault="00B30D30" w:rsidP="005870AB">
      <w:pPr>
        <w:rPr>
          <w:b/>
          <w:sz w:val="22"/>
          <w:szCs w:val="22"/>
        </w:rPr>
      </w:pPr>
    </w:p>
    <w:p w14:paraId="413EC257" w14:textId="4D5B5AD8" w:rsidR="00B30D30" w:rsidRDefault="00B30D30" w:rsidP="005870AB">
      <w:pPr>
        <w:rPr>
          <w:b/>
          <w:sz w:val="22"/>
          <w:szCs w:val="22"/>
        </w:rPr>
      </w:pPr>
      <w:r>
        <w:rPr>
          <w:b/>
          <w:sz w:val="22"/>
          <w:szCs w:val="22"/>
        </w:rPr>
        <w:t>Who</w:t>
      </w:r>
    </w:p>
    <w:p w14:paraId="2A2F3084" w14:textId="77777777" w:rsidR="00660E31" w:rsidRPr="00B30D30" w:rsidRDefault="00660E31" w:rsidP="00B30D30">
      <w:pPr>
        <w:pStyle w:val="ListParagraph"/>
        <w:numPr>
          <w:ilvl w:val="0"/>
          <w:numId w:val="4"/>
        </w:numPr>
        <w:rPr>
          <w:sz w:val="22"/>
          <w:szCs w:val="22"/>
          <w:lang w:val="en-US"/>
        </w:rPr>
      </w:pPr>
      <w:r w:rsidRPr="00B30D30">
        <w:rPr>
          <w:sz w:val="22"/>
          <w:szCs w:val="22"/>
          <w:lang w:val="en-US"/>
        </w:rPr>
        <w:t xml:space="preserve">Led by representatives from parent </w:t>
      </w:r>
      <w:proofErr w:type="spellStart"/>
      <w:r w:rsidRPr="00B30D30">
        <w:rPr>
          <w:sz w:val="22"/>
          <w:szCs w:val="22"/>
          <w:lang w:val="en-US"/>
        </w:rPr>
        <w:t>organisations</w:t>
      </w:r>
      <w:proofErr w:type="spellEnd"/>
    </w:p>
    <w:p w14:paraId="6F64F923" w14:textId="77777777" w:rsidR="00660E31" w:rsidRPr="00B30D30" w:rsidRDefault="00660E31" w:rsidP="00B30D30">
      <w:pPr>
        <w:pStyle w:val="ListParagraph"/>
        <w:numPr>
          <w:ilvl w:val="0"/>
          <w:numId w:val="4"/>
        </w:numPr>
        <w:rPr>
          <w:sz w:val="22"/>
          <w:szCs w:val="22"/>
          <w:lang w:val="en-US"/>
        </w:rPr>
      </w:pPr>
      <w:r w:rsidRPr="00B30D30">
        <w:rPr>
          <w:sz w:val="22"/>
          <w:szCs w:val="22"/>
          <w:lang w:val="en-US"/>
        </w:rPr>
        <w:t>Overseen by GGC Task Group</w:t>
      </w:r>
    </w:p>
    <w:p w14:paraId="0FB6B4F8" w14:textId="77777777" w:rsidR="00660E31" w:rsidRPr="00B30D30" w:rsidRDefault="00660E31" w:rsidP="00B30D30">
      <w:pPr>
        <w:pStyle w:val="ListParagraph"/>
        <w:numPr>
          <w:ilvl w:val="0"/>
          <w:numId w:val="4"/>
        </w:numPr>
        <w:rPr>
          <w:sz w:val="22"/>
          <w:szCs w:val="22"/>
          <w:lang w:val="en-US"/>
        </w:rPr>
      </w:pPr>
      <w:r w:rsidRPr="00B30D30">
        <w:rPr>
          <w:sz w:val="22"/>
          <w:szCs w:val="22"/>
          <w:lang w:val="en-US"/>
        </w:rPr>
        <w:t>Support from external consultants as required</w:t>
      </w:r>
    </w:p>
    <w:p w14:paraId="6145C9CB" w14:textId="062C9CED" w:rsidR="00B30D30" w:rsidRPr="00B30D30" w:rsidRDefault="00B30D30" w:rsidP="00B30D30">
      <w:pPr>
        <w:pStyle w:val="ListParagraph"/>
        <w:rPr>
          <w:sz w:val="22"/>
          <w:szCs w:val="22"/>
        </w:rPr>
      </w:pPr>
    </w:p>
    <w:p w14:paraId="6FA4E252" w14:textId="16CBDBAA" w:rsidR="00B30D30" w:rsidRDefault="00B30D30" w:rsidP="005870AB">
      <w:pPr>
        <w:rPr>
          <w:b/>
          <w:sz w:val="22"/>
          <w:szCs w:val="22"/>
        </w:rPr>
      </w:pPr>
      <w:r>
        <w:rPr>
          <w:b/>
          <w:sz w:val="22"/>
          <w:szCs w:val="22"/>
        </w:rPr>
        <w:t>When</w:t>
      </w:r>
    </w:p>
    <w:p w14:paraId="1CF8361E" w14:textId="49ACD2F2" w:rsidR="00660E31" w:rsidRPr="00B30D30" w:rsidRDefault="00660E31" w:rsidP="00B30D30">
      <w:pPr>
        <w:pStyle w:val="ListParagraph"/>
        <w:numPr>
          <w:ilvl w:val="0"/>
          <w:numId w:val="4"/>
        </w:numPr>
        <w:rPr>
          <w:sz w:val="22"/>
          <w:szCs w:val="22"/>
          <w:lang w:val="en-US"/>
        </w:rPr>
      </w:pPr>
      <w:r w:rsidRPr="00B30D30">
        <w:rPr>
          <w:sz w:val="22"/>
          <w:szCs w:val="22"/>
          <w:lang w:val="en-US"/>
        </w:rPr>
        <w:t xml:space="preserve">IHO and IOC, together with GGC Chair and Vice Chair work on GR </w:t>
      </w:r>
      <w:proofErr w:type="spellStart"/>
      <w:r w:rsidRPr="00B30D30">
        <w:rPr>
          <w:sz w:val="22"/>
          <w:szCs w:val="22"/>
          <w:lang w:val="en-US"/>
        </w:rPr>
        <w:t>ToRs</w:t>
      </w:r>
      <w:proofErr w:type="spellEnd"/>
      <w:r w:rsidRPr="00B30D30">
        <w:rPr>
          <w:sz w:val="22"/>
          <w:szCs w:val="22"/>
          <w:lang w:val="en-US"/>
        </w:rPr>
        <w:t>, scope, methodology and any budget required</w:t>
      </w:r>
    </w:p>
    <w:p w14:paraId="7940CF2C" w14:textId="62EEDE14" w:rsidR="00660E31" w:rsidRPr="00B30D30" w:rsidRDefault="00660E31" w:rsidP="00B30D30">
      <w:pPr>
        <w:pStyle w:val="ListParagraph"/>
        <w:numPr>
          <w:ilvl w:val="0"/>
          <w:numId w:val="4"/>
        </w:numPr>
        <w:rPr>
          <w:sz w:val="22"/>
          <w:szCs w:val="22"/>
          <w:lang w:val="en-US"/>
        </w:rPr>
      </w:pPr>
      <w:r w:rsidRPr="00B30D30">
        <w:rPr>
          <w:sz w:val="22"/>
          <w:szCs w:val="22"/>
          <w:lang w:val="en-US"/>
        </w:rPr>
        <w:t>Proposal presented to GGC 38 in April 2022</w:t>
      </w:r>
    </w:p>
    <w:p w14:paraId="4658C69E" w14:textId="415D3A4A" w:rsidR="00660E31" w:rsidRPr="00B30D30" w:rsidRDefault="00660E31" w:rsidP="00B30D30">
      <w:pPr>
        <w:pStyle w:val="ListParagraph"/>
        <w:numPr>
          <w:ilvl w:val="0"/>
          <w:numId w:val="4"/>
        </w:numPr>
        <w:rPr>
          <w:sz w:val="22"/>
          <w:szCs w:val="22"/>
          <w:lang w:val="en-US"/>
        </w:rPr>
      </w:pPr>
      <w:r w:rsidRPr="00B30D30">
        <w:rPr>
          <w:sz w:val="22"/>
          <w:szCs w:val="22"/>
          <w:lang w:val="en-US"/>
        </w:rPr>
        <w:t>Preliminary findings presented to GGC 39 Nov 2022</w:t>
      </w:r>
    </w:p>
    <w:p w14:paraId="56C86A26" w14:textId="333DCA35" w:rsidR="00660E31" w:rsidRPr="00B30D30" w:rsidRDefault="00660E31" w:rsidP="00B30D30">
      <w:pPr>
        <w:pStyle w:val="ListParagraph"/>
        <w:numPr>
          <w:ilvl w:val="0"/>
          <w:numId w:val="4"/>
        </w:numPr>
        <w:rPr>
          <w:sz w:val="22"/>
          <w:szCs w:val="22"/>
          <w:lang w:val="en-US"/>
        </w:rPr>
      </w:pPr>
      <w:r w:rsidRPr="00B30D30">
        <w:rPr>
          <w:sz w:val="22"/>
          <w:szCs w:val="22"/>
          <w:lang w:val="en-US"/>
        </w:rPr>
        <w:t>Report finalized for GGC intercessional meeting 01 2023</w:t>
      </w:r>
    </w:p>
    <w:p w14:paraId="619D09F8" w14:textId="493E24CA" w:rsidR="00660E31" w:rsidRPr="00B30D30" w:rsidRDefault="00660E31" w:rsidP="00B30D30">
      <w:pPr>
        <w:pStyle w:val="ListParagraph"/>
        <w:numPr>
          <w:ilvl w:val="0"/>
          <w:numId w:val="4"/>
        </w:numPr>
        <w:rPr>
          <w:sz w:val="22"/>
          <w:szCs w:val="22"/>
          <w:lang w:val="en-US"/>
        </w:rPr>
      </w:pPr>
      <w:r w:rsidRPr="00B30D30">
        <w:rPr>
          <w:sz w:val="22"/>
          <w:szCs w:val="22"/>
          <w:lang w:val="en-US"/>
        </w:rPr>
        <w:t>Implementation of findings and report to IRCC 2023</w:t>
      </w:r>
    </w:p>
    <w:p w14:paraId="60946AF3" w14:textId="3B638C3E" w:rsidR="00660E31" w:rsidRPr="00B30D30" w:rsidRDefault="00B30D30" w:rsidP="00B30D30">
      <w:pPr>
        <w:pStyle w:val="ListParagraph"/>
        <w:numPr>
          <w:ilvl w:val="0"/>
          <w:numId w:val="4"/>
        </w:numPr>
        <w:rPr>
          <w:sz w:val="22"/>
          <w:szCs w:val="22"/>
          <w:lang w:val="en-US"/>
        </w:rPr>
      </w:pPr>
      <w:r>
        <w:rPr>
          <w:sz w:val="22"/>
          <w:szCs w:val="22"/>
          <w:lang w:val="en-US"/>
        </w:rPr>
        <w:t xml:space="preserve">Presentation </w:t>
      </w:r>
      <w:r w:rsidR="00660E31" w:rsidRPr="00B30D30">
        <w:rPr>
          <w:sz w:val="22"/>
          <w:szCs w:val="22"/>
          <w:lang w:val="en-US"/>
        </w:rPr>
        <w:t>IHO and IOC Assemblies in 2023</w:t>
      </w:r>
    </w:p>
    <w:p w14:paraId="3194068B" w14:textId="77777777" w:rsidR="00B30D30" w:rsidRDefault="00B30D30" w:rsidP="005870AB">
      <w:pPr>
        <w:rPr>
          <w:b/>
          <w:sz w:val="22"/>
          <w:szCs w:val="22"/>
        </w:rPr>
      </w:pPr>
    </w:p>
    <w:p w14:paraId="25B6C214" w14:textId="70D0C664" w:rsidR="00B30D30" w:rsidRDefault="00B30D30" w:rsidP="005870AB">
      <w:pPr>
        <w:rPr>
          <w:sz w:val="22"/>
          <w:szCs w:val="22"/>
        </w:rPr>
      </w:pPr>
      <w:r>
        <w:rPr>
          <w:sz w:val="22"/>
          <w:szCs w:val="22"/>
        </w:rPr>
        <w:t xml:space="preserve">He handed the floor back to </w:t>
      </w:r>
      <w:r w:rsidRPr="00B30D30">
        <w:rPr>
          <w:b/>
          <w:sz w:val="22"/>
          <w:szCs w:val="22"/>
        </w:rPr>
        <w:t>the</w:t>
      </w:r>
      <w:r>
        <w:rPr>
          <w:sz w:val="22"/>
          <w:szCs w:val="22"/>
        </w:rPr>
        <w:t xml:space="preserve"> </w:t>
      </w:r>
      <w:r>
        <w:rPr>
          <w:b/>
          <w:sz w:val="22"/>
          <w:szCs w:val="22"/>
        </w:rPr>
        <w:t>Chair</w:t>
      </w:r>
      <w:r>
        <w:rPr>
          <w:sz w:val="22"/>
          <w:szCs w:val="22"/>
        </w:rPr>
        <w:t xml:space="preserve"> who sought questions and endorsement from the floor. Director SB2030 noted that whilst he didn’t have an issue with a governance review per se, we should be careful not to make things overly bureaucratic and stifle progress. John Lowell (</w:t>
      </w:r>
      <w:r>
        <w:rPr>
          <w:b/>
          <w:sz w:val="22"/>
          <w:szCs w:val="22"/>
        </w:rPr>
        <w:t>JL</w:t>
      </w:r>
      <w:r>
        <w:rPr>
          <w:sz w:val="22"/>
          <w:szCs w:val="22"/>
        </w:rPr>
        <w:t>) and others noted that this was good practice and a governance review was timely given the changing environment that we are operating in.</w:t>
      </w:r>
    </w:p>
    <w:p w14:paraId="38B77358" w14:textId="77777777" w:rsidR="00B30D30" w:rsidRDefault="00B30D30" w:rsidP="005870AB">
      <w:pPr>
        <w:rPr>
          <w:sz w:val="22"/>
          <w:szCs w:val="22"/>
        </w:rPr>
      </w:pPr>
    </w:p>
    <w:p w14:paraId="1457D8DA" w14:textId="518566DC" w:rsidR="00B30D30" w:rsidRPr="00B30D30" w:rsidRDefault="00B30D30" w:rsidP="005870AB">
      <w:pPr>
        <w:rPr>
          <w:sz w:val="22"/>
          <w:szCs w:val="22"/>
        </w:rPr>
      </w:pPr>
      <w:r>
        <w:rPr>
          <w:b/>
          <w:sz w:val="22"/>
          <w:szCs w:val="22"/>
        </w:rPr>
        <w:t>Action 1.</w:t>
      </w:r>
      <w:r>
        <w:rPr>
          <w:sz w:val="22"/>
          <w:szCs w:val="22"/>
        </w:rPr>
        <w:t xml:space="preserve"> IHO and IOC to present Governance Review proposal to </w:t>
      </w:r>
      <w:r w:rsidR="00660E31">
        <w:rPr>
          <w:sz w:val="22"/>
          <w:szCs w:val="22"/>
        </w:rPr>
        <w:t>GGC38.</w:t>
      </w:r>
    </w:p>
    <w:p w14:paraId="12EAF50D" w14:textId="77777777" w:rsidR="00910C3E" w:rsidRPr="00910C3E" w:rsidRDefault="00910C3E" w:rsidP="00910C3E">
      <w:pPr>
        <w:rPr>
          <w:sz w:val="22"/>
          <w:szCs w:val="22"/>
        </w:rPr>
      </w:pPr>
    </w:p>
    <w:p w14:paraId="4D7B35B7" w14:textId="14965BE9" w:rsidR="00A70D9C" w:rsidRDefault="00A70D9C" w:rsidP="002A3C0C">
      <w:pPr>
        <w:pStyle w:val="ListParagraph"/>
        <w:numPr>
          <w:ilvl w:val="1"/>
          <w:numId w:val="2"/>
        </w:numPr>
        <w:rPr>
          <w:sz w:val="22"/>
          <w:szCs w:val="22"/>
        </w:rPr>
      </w:pPr>
      <w:r w:rsidRPr="00A70D9C">
        <w:rPr>
          <w:sz w:val="22"/>
          <w:szCs w:val="22"/>
        </w:rPr>
        <w:t>Endorsement of Subcommittee election results</w:t>
      </w:r>
      <w:r w:rsidR="00353998">
        <w:rPr>
          <w:sz w:val="22"/>
          <w:szCs w:val="22"/>
        </w:rPr>
        <w:t>. (</w:t>
      </w:r>
      <w:hyperlink r:id="rId12" w:history="1">
        <w:r w:rsidR="00353998" w:rsidRPr="00353998">
          <w:rPr>
            <w:rStyle w:val="Hyperlink"/>
            <w:sz w:val="22"/>
            <w:szCs w:val="22"/>
          </w:rPr>
          <w:t>Paper</w:t>
        </w:r>
      </w:hyperlink>
      <w:r w:rsidR="00353998">
        <w:rPr>
          <w:sz w:val="22"/>
          <w:szCs w:val="22"/>
        </w:rPr>
        <w:t>)</w:t>
      </w:r>
    </w:p>
    <w:p w14:paraId="728D12B3" w14:textId="77777777" w:rsidR="00660E31" w:rsidRDefault="00660E31" w:rsidP="00660E31">
      <w:pPr>
        <w:ind w:left="360"/>
        <w:rPr>
          <w:sz w:val="22"/>
          <w:szCs w:val="22"/>
        </w:rPr>
      </w:pPr>
    </w:p>
    <w:p w14:paraId="2E5C963F" w14:textId="46D4471B" w:rsidR="00660E31" w:rsidRDefault="00660E31" w:rsidP="00660E31">
      <w:pPr>
        <w:ind w:left="360"/>
        <w:rPr>
          <w:sz w:val="22"/>
          <w:szCs w:val="22"/>
        </w:rPr>
      </w:pPr>
      <w:r>
        <w:rPr>
          <w:sz w:val="22"/>
          <w:szCs w:val="22"/>
        </w:rPr>
        <w:t xml:space="preserve">The </w:t>
      </w:r>
      <w:r>
        <w:rPr>
          <w:b/>
          <w:sz w:val="22"/>
          <w:szCs w:val="22"/>
        </w:rPr>
        <w:t>Sec</w:t>
      </w:r>
      <w:r>
        <w:rPr>
          <w:sz w:val="22"/>
          <w:szCs w:val="22"/>
        </w:rPr>
        <w:t xml:space="preserve"> provided a recap of the elections for new Sub-committee office holders that had been held </w:t>
      </w:r>
      <w:proofErr w:type="spellStart"/>
      <w:r>
        <w:rPr>
          <w:sz w:val="22"/>
          <w:szCs w:val="22"/>
        </w:rPr>
        <w:t>intersessionally</w:t>
      </w:r>
      <w:proofErr w:type="spellEnd"/>
      <w:r>
        <w:rPr>
          <w:sz w:val="22"/>
          <w:szCs w:val="22"/>
        </w:rPr>
        <w:t>. The results were summarised as:</w:t>
      </w:r>
    </w:p>
    <w:p w14:paraId="58B8B7C4" w14:textId="77777777" w:rsidR="00660E31" w:rsidRDefault="00660E31" w:rsidP="00660E31">
      <w:pPr>
        <w:ind w:left="360"/>
        <w:rPr>
          <w:sz w:val="22"/>
          <w:szCs w:val="22"/>
        </w:rPr>
      </w:pPr>
    </w:p>
    <w:p w14:paraId="416EB5B1" w14:textId="4368997C" w:rsidR="00660E31" w:rsidRDefault="00660E31" w:rsidP="00660E31">
      <w:pPr>
        <w:pStyle w:val="ListParagraph"/>
        <w:numPr>
          <w:ilvl w:val="0"/>
          <w:numId w:val="4"/>
        </w:numPr>
        <w:rPr>
          <w:sz w:val="22"/>
          <w:szCs w:val="22"/>
        </w:rPr>
      </w:pPr>
      <w:r>
        <w:rPr>
          <w:sz w:val="22"/>
          <w:szCs w:val="22"/>
        </w:rPr>
        <w:t xml:space="preserve">Mr George </w:t>
      </w:r>
      <w:proofErr w:type="spellStart"/>
      <w:r>
        <w:rPr>
          <w:sz w:val="22"/>
          <w:szCs w:val="22"/>
        </w:rPr>
        <w:t>Spoelstra</w:t>
      </w:r>
      <w:proofErr w:type="spellEnd"/>
      <w:r>
        <w:rPr>
          <w:sz w:val="22"/>
          <w:szCs w:val="22"/>
        </w:rPr>
        <w:t xml:space="preserve"> (Chair TSCOM)</w:t>
      </w:r>
    </w:p>
    <w:p w14:paraId="4E2E942B" w14:textId="70F31BD9" w:rsidR="00660E31" w:rsidRPr="00660E31" w:rsidRDefault="00660E31" w:rsidP="00660E31">
      <w:pPr>
        <w:pStyle w:val="ListParagraph"/>
        <w:numPr>
          <w:ilvl w:val="0"/>
          <w:numId w:val="4"/>
        </w:numPr>
        <w:rPr>
          <w:sz w:val="22"/>
          <w:szCs w:val="22"/>
        </w:rPr>
      </w:pPr>
      <w:r>
        <w:rPr>
          <w:sz w:val="22"/>
          <w:szCs w:val="22"/>
        </w:rPr>
        <w:t xml:space="preserve">Ms Federica </w:t>
      </w:r>
      <w:proofErr w:type="spellStart"/>
      <w:r>
        <w:rPr>
          <w:sz w:val="22"/>
          <w:szCs w:val="22"/>
        </w:rPr>
        <w:t>Foglini</w:t>
      </w:r>
      <w:proofErr w:type="spellEnd"/>
      <w:r>
        <w:rPr>
          <w:sz w:val="22"/>
          <w:szCs w:val="22"/>
        </w:rPr>
        <w:t xml:space="preserve"> (Vice-Chair TSCOM)</w:t>
      </w:r>
    </w:p>
    <w:p w14:paraId="78BB4A5E" w14:textId="40646EED" w:rsidR="00660E31" w:rsidRDefault="00660E31" w:rsidP="00660E31">
      <w:pPr>
        <w:pStyle w:val="ListParagraph"/>
        <w:numPr>
          <w:ilvl w:val="0"/>
          <w:numId w:val="4"/>
        </w:numPr>
        <w:rPr>
          <w:sz w:val="22"/>
          <w:szCs w:val="22"/>
        </w:rPr>
      </w:pPr>
      <w:r>
        <w:rPr>
          <w:sz w:val="22"/>
          <w:szCs w:val="22"/>
        </w:rPr>
        <w:t xml:space="preserve">Ms Aileen </w:t>
      </w:r>
      <w:proofErr w:type="spellStart"/>
      <w:r>
        <w:rPr>
          <w:sz w:val="22"/>
          <w:szCs w:val="22"/>
        </w:rPr>
        <w:t>Bohan</w:t>
      </w:r>
      <w:proofErr w:type="spellEnd"/>
      <w:r>
        <w:rPr>
          <w:sz w:val="22"/>
          <w:szCs w:val="22"/>
        </w:rPr>
        <w:t xml:space="preserve"> (Chair SCRUM)</w:t>
      </w:r>
    </w:p>
    <w:p w14:paraId="398056F5" w14:textId="2DA50942" w:rsidR="00660E31" w:rsidRDefault="00660E31" w:rsidP="00660E31">
      <w:pPr>
        <w:pStyle w:val="ListParagraph"/>
        <w:numPr>
          <w:ilvl w:val="0"/>
          <w:numId w:val="4"/>
        </w:numPr>
        <w:rPr>
          <w:sz w:val="22"/>
          <w:szCs w:val="22"/>
        </w:rPr>
      </w:pPr>
      <w:r>
        <w:rPr>
          <w:sz w:val="22"/>
          <w:szCs w:val="22"/>
        </w:rPr>
        <w:t xml:space="preserve">Cdr Hugo </w:t>
      </w:r>
      <w:proofErr w:type="spellStart"/>
      <w:r>
        <w:rPr>
          <w:sz w:val="22"/>
          <w:szCs w:val="22"/>
        </w:rPr>
        <w:t>Montoro</w:t>
      </w:r>
      <w:proofErr w:type="spellEnd"/>
      <w:r>
        <w:rPr>
          <w:sz w:val="22"/>
          <w:szCs w:val="22"/>
        </w:rPr>
        <w:t xml:space="preserve"> (Vice-Chair SCRUM)</w:t>
      </w:r>
    </w:p>
    <w:p w14:paraId="2F6102D1" w14:textId="3D7B85ED" w:rsidR="00660E31" w:rsidRDefault="00660E31" w:rsidP="00660E31">
      <w:pPr>
        <w:pStyle w:val="ListParagraph"/>
        <w:numPr>
          <w:ilvl w:val="0"/>
          <w:numId w:val="4"/>
        </w:numPr>
        <w:rPr>
          <w:sz w:val="22"/>
          <w:szCs w:val="22"/>
        </w:rPr>
      </w:pPr>
      <w:r>
        <w:rPr>
          <w:sz w:val="22"/>
          <w:szCs w:val="22"/>
        </w:rPr>
        <w:t>Mr Tim Kearns (Chair SCOPE)</w:t>
      </w:r>
    </w:p>
    <w:p w14:paraId="46CDB814" w14:textId="77777777" w:rsidR="00660E31" w:rsidRDefault="00660E31" w:rsidP="00660E31">
      <w:pPr>
        <w:ind w:left="360"/>
        <w:rPr>
          <w:sz w:val="22"/>
          <w:szCs w:val="22"/>
        </w:rPr>
      </w:pPr>
    </w:p>
    <w:p w14:paraId="4EFB5A3A" w14:textId="77777777" w:rsidR="00660E31" w:rsidRDefault="00660E31" w:rsidP="00660E31">
      <w:pPr>
        <w:ind w:left="360"/>
        <w:rPr>
          <w:sz w:val="22"/>
          <w:szCs w:val="22"/>
        </w:rPr>
      </w:pPr>
      <w:r>
        <w:rPr>
          <w:b/>
          <w:sz w:val="22"/>
          <w:szCs w:val="22"/>
        </w:rPr>
        <w:t xml:space="preserve">Decision 1. </w:t>
      </w:r>
      <w:r>
        <w:rPr>
          <w:sz w:val="22"/>
          <w:szCs w:val="22"/>
        </w:rPr>
        <w:t xml:space="preserve">Each new office holder was </w:t>
      </w:r>
      <w:proofErr w:type="spellStart"/>
      <w:r>
        <w:rPr>
          <w:sz w:val="22"/>
          <w:szCs w:val="22"/>
        </w:rPr>
        <w:t>officialy</w:t>
      </w:r>
      <w:proofErr w:type="spellEnd"/>
      <w:r>
        <w:rPr>
          <w:sz w:val="22"/>
          <w:szCs w:val="22"/>
        </w:rPr>
        <w:t xml:space="preserve"> endorsed via unanimous consent of the voting members of the GGC, and thus will begin their terms in 2022.</w:t>
      </w:r>
    </w:p>
    <w:p w14:paraId="60FF74A8" w14:textId="77777777" w:rsidR="00660E31" w:rsidRDefault="00660E31" w:rsidP="00660E31">
      <w:pPr>
        <w:ind w:left="360"/>
        <w:rPr>
          <w:sz w:val="22"/>
          <w:szCs w:val="22"/>
        </w:rPr>
      </w:pPr>
    </w:p>
    <w:p w14:paraId="79B92BCC" w14:textId="0AE97E5D" w:rsidR="00660E31" w:rsidRPr="00660E31" w:rsidRDefault="00660E31" w:rsidP="00660E31">
      <w:pPr>
        <w:ind w:left="360"/>
        <w:rPr>
          <w:sz w:val="22"/>
          <w:szCs w:val="22"/>
        </w:rPr>
      </w:pPr>
      <w:r w:rsidRPr="00660E31">
        <w:rPr>
          <w:sz w:val="22"/>
          <w:szCs w:val="22"/>
        </w:rPr>
        <w:t xml:space="preserve">The </w:t>
      </w:r>
      <w:r w:rsidRPr="00660E31">
        <w:rPr>
          <w:b/>
          <w:sz w:val="22"/>
          <w:szCs w:val="22"/>
        </w:rPr>
        <w:t>Sec</w:t>
      </w:r>
      <w:r w:rsidRPr="00660E31">
        <w:rPr>
          <w:sz w:val="22"/>
          <w:szCs w:val="22"/>
        </w:rPr>
        <w:t>, on behalf of the IHO and IOC</w:t>
      </w:r>
      <w:r>
        <w:rPr>
          <w:sz w:val="22"/>
          <w:szCs w:val="22"/>
        </w:rPr>
        <w:t>,</w:t>
      </w:r>
      <w:r w:rsidRPr="00660E31">
        <w:rPr>
          <w:sz w:val="22"/>
          <w:szCs w:val="22"/>
        </w:rPr>
        <w:t xml:space="preserve"> thanked Vicki </w:t>
      </w:r>
      <w:proofErr w:type="spellStart"/>
      <w:r w:rsidRPr="00660E31">
        <w:rPr>
          <w:sz w:val="22"/>
          <w:szCs w:val="22"/>
        </w:rPr>
        <w:t>Ferrini</w:t>
      </w:r>
      <w:proofErr w:type="spellEnd"/>
      <w:r w:rsidRPr="00660E31">
        <w:rPr>
          <w:sz w:val="22"/>
          <w:szCs w:val="22"/>
        </w:rPr>
        <w:t xml:space="preserve"> for her service as Chair of SCRUM</w:t>
      </w:r>
      <w:r w:rsidR="00E361B7">
        <w:rPr>
          <w:sz w:val="22"/>
          <w:szCs w:val="22"/>
        </w:rPr>
        <w:t xml:space="preserve">, </w:t>
      </w:r>
      <w:r w:rsidRPr="00E361B7">
        <w:rPr>
          <w:sz w:val="22"/>
          <w:szCs w:val="22"/>
        </w:rPr>
        <w:t>Thierry Schmitt and Caitlyn Raines as the Chair and Vice Chair respectively of TSCOM</w:t>
      </w:r>
      <w:r w:rsidR="00E361B7">
        <w:rPr>
          <w:sz w:val="22"/>
          <w:szCs w:val="22"/>
        </w:rPr>
        <w:t xml:space="preserve"> and </w:t>
      </w:r>
      <w:proofErr w:type="spellStart"/>
      <w:r>
        <w:rPr>
          <w:sz w:val="22"/>
          <w:szCs w:val="22"/>
        </w:rPr>
        <w:t>E</w:t>
      </w:r>
      <w:r w:rsidR="00E361B7">
        <w:rPr>
          <w:sz w:val="22"/>
          <w:szCs w:val="22"/>
        </w:rPr>
        <w:t>unmi</w:t>
      </w:r>
      <w:proofErr w:type="spellEnd"/>
      <w:r w:rsidR="00E361B7">
        <w:rPr>
          <w:sz w:val="22"/>
          <w:szCs w:val="22"/>
        </w:rPr>
        <w:t xml:space="preserve"> Chang f</w:t>
      </w:r>
      <w:r>
        <w:rPr>
          <w:sz w:val="22"/>
          <w:szCs w:val="22"/>
        </w:rPr>
        <w:t>or serving as acting Chair of SCOPE</w:t>
      </w:r>
      <w:r w:rsidR="00E361B7">
        <w:rPr>
          <w:sz w:val="22"/>
          <w:szCs w:val="22"/>
        </w:rPr>
        <w:t>.</w:t>
      </w:r>
    </w:p>
    <w:p w14:paraId="70E5CCB5" w14:textId="77777777" w:rsidR="00660E31" w:rsidRPr="00660E31" w:rsidRDefault="00660E31" w:rsidP="00660E31">
      <w:pPr>
        <w:pStyle w:val="ListParagraph"/>
        <w:rPr>
          <w:sz w:val="22"/>
          <w:szCs w:val="22"/>
        </w:rPr>
      </w:pPr>
    </w:p>
    <w:p w14:paraId="68005C67" w14:textId="77777777" w:rsidR="00660E31" w:rsidRPr="00660E31" w:rsidRDefault="00660E31" w:rsidP="00660E31">
      <w:pPr>
        <w:rPr>
          <w:sz w:val="22"/>
          <w:szCs w:val="22"/>
        </w:rPr>
      </w:pPr>
    </w:p>
    <w:p w14:paraId="3B7B4B84" w14:textId="77777777" w:rsidR="00660E31" w:rsidRDefault="00660E31" w:rsidP="00660E31">
      <w:pPr>
        <w:rPr>
          <w:sz w:val="22"/>
          <w:szCs w:val="22"/>
        </w:rPr>
      </w:pPr>
    </w:p>
    <w:p w14:paraId="334B807D" w14:textId="77777777" w:rsidR="00660E31" w:rsidRPr="00660E31" w:rsidRDefault="00660E31" w:rsidP="00660E31">
      <w:pPr>
        <w:rPr>
          <w:sz w:val="22"/>
          <w:szCs w:val="22"/>
        </w:rPr>
      </w:pPr>
    </w:p>
    <w:p w14:paraId="5174A56E" w14:textId="77777777" w:rsidR="00910C3E" w:rsidRDefault="00910C3E" w:rsidP="00910C3E">
      <w:pPr>
        <w:rPr>
          <w:sz w:val="22"/>
          <w:szCs w:val="22"/>
        </w:rPr>
      </w:pPr>
    </w:p>
    <w:p w14:paraId="37A35B12" w14:textId="77777777" w:rsidR="00910C3E" w:rsidRPr="00910C3E" w:rsidRDefault="00910C3E" w:rsidP="00910C3E">
      <w:pPr>
        <w:rPr>
          <w:sz w:val="22"/>
          <w:szCs w:val="22"/>
        </w:rPr>
      </w:pPr>
    </w:p>
    <w:p w14:paraId="141958B7" w14:textId="21D82022" w:rsidR="00A70D9C" w:rsidRDefault="00A70D9C" w:rsidP="002A3C0C">
      <w:pPr>
        <w:pStyle w:val="ListParagraph"/>
        <w:numPr>
          <w:ilvl w:val="1"/>
          <w:numId w:val="2"/>
        </w:numPr>
        <w:rPr>
          <w:sz w:val="22"/>
          <w:szCs w:val="22"/>
        </w:rPr>
      </w:pPr>
      <w:r w:rsidRPr="00A70D9C">
        <w:rPr>
          <w:sz w:val="22"/>
          <w:szCs w:val="22"/>
        </w:rPr>
        <w:t>Subcommittee updates</w:t>
      </w:r>
    </w:p>
    <w:p w14:paraId="0C552FE0" w14:textId="77777777" w:rsidR="00910C3E" w:rsidRPr="00910C3E" w:rsidRDefault="00910C3E" w:rsidP="00910C3E">
      <w:pPr>
        <w:rPr>
          <w:sz w:val="22"/>
          <w:szCs w:val="22"/>
        </w:rPr>
      </w:pPr>
    </w:p>
    <w:p w14:paraId="13F7BB46" w14:textId="0236CA34" w:rsidR="00A70D9C" w:rsidRDefault="00A70D9C" w:rsidP="002A3C0C">
      <w:pPr>
        <w:pStyle w:val="ListParagraph"/>
        <w:numPr>
          <w:ilvl w:val="2"/>
          <w:numId w:val="2"/>
        </w:numPr>
        <w:rPr>
          <w:sz w:val="22"/>
          <w:szCs w:val="22"/>
        </w:rPr>
      </w:pPr>
      <w:r w:rsidRPr="00A70D9C">
        <w:rPr>
          <w:sz w:val="22"/>
          <w:szCs w:val="22"/>
        </w:rPr>
        <w:t xml:space="preserve">  SCUFN</w:t>
      </w:r>
      <w:r w:rsidR="006623F7">
        <w:rPr>
          <w:sz w:val="22"/>
          <w:szCs w:val="22"/>
        </w:rPr>
        <w:t xml:space="preserve"> </w:t>
      </w:r>
    </w:p>
    <w:p w14:paraId="0AF7ED42" w14:textId="77777777" w:rsidR="00E361B7" w:rsidRDefault="00E361B7" w:rsidP="00E361B7">
      <w:pPr>
        <w:ind w:left="720"/>
        <w:rPr>
          <w:sz w:val="22"/>
          <w:szCs w:val="22"/>
        </w:rPr>
      </w:pPr>
    </w:p>
    <w:p w14:paraId="6FECF959" w14:textId="08AEB3BD" w:rsidR="00E361B7" w:rsidRDefault="007307B5" w:rsidP="00E361B7">
      <w:pPr>
        <w:ind w:left="720"/>
        <w:rPr>
          <w:sz w:val="22"/>
          <w:szCs w:val="22"/>
        </w:rPr>
      </w:pPr>
      <w:r>
        <w:rPr>
          <w:sz w:val="22"/>
          <w:szCs w:val="22"/>
        </w:rPr>
        <w:t>On behalf of the SCUFN Chair, t</w:t>
      </w:r>
      <w:r w:rsidR="00E361B7">
        <w:rPr>
          <w:sz w:val="22"/>
          <w:szCs w:val="22"/>
        </w:rPr>
        <w:t xml:space="preserve">he Secretary of SCUFN Yves </w:t>
      </w:r>
      <w:proofErr w:type="spellStart"/>
      <w:r w:rsidR="00E361B7">
        <w:rPr>
          <w:sz w:val="22"/>
          <w:szCs w:val="22"/>
        </w:rPr>
        <w:t>Guillam</w:t>
      </w:r>
      <w:proofErr w:type="spellEnd"/>
      <w:r w:rsidR="00E361B7">
        <w:rPr>
          <w:sz w:val="22"/>
          <w:szCs w:val="22"/>
        </w:rPr>
        <w:t xml:space="preserve"> (</w:t>
      </w:r>
      <w:r w:rsidR="00E361B7">
        <w:rPr>
          <w:b/>
          <w:sz w:val="22"/>
          <w:szCs w:val="22"/>
        </w:rPr>
        <w:t>YG</w:t>
      </w:r>
      <w:r w:rsidR="00E361B7">
        <w:rPr>
          <w:sz w:val="22"/>
          <w:szCs w:val="22"/>
        </w:rPr>
        <w:t xml:space="preserve">) </w:t>
      </w:r>
      <w:r>
        <w:rPr>
          <w:sz w:val="22"/>
          <w:szCs w:val="22"/>
        </w:rPr>
        <w:t>provided</w:t>
      </w:r>
      <w:r w:rsidR="00E361B7">
        <w:rPr>
          <w:sz w:val="22"/>
          <w:szCs w:val="22"/>
        </w:rPr>
        <w:t xml:space="preserve"> an update on SCUFN activities.</w:t>
      </w:r>
      <w:r>
        <w:rPr>
          <w:sz w:val="22"/>
          <w:szCs w:val="22"/>
        </w:rPr>
        <w:t xml:space="preserve"> (</w:t>
      </w:r>
      <w:hyperlink r:id="rId13" w:history="1">
        <w:r w:rsidR="00A94992" w:rsidRPr="00353998">
          <w:rPr>
            <w:rStyle w:val="Hyperlink"/>
            <w:sz w:val="22"/>
            <w:szCs w:val="22"/>
          </w:rPr>
          <w:t>P</w:t>
        </w:r>
        <w:r w:rsidRPr="00353998">
          <w:rPr>
            <w:rStyle w:val="Hyperlink"/>
            <w:sz w:val="22"/>
            <w:szCs w:val="22"/>
          </w:rPr>
          <w:t>resentation</w:t>
        </w:r>
      </w:hyperlink>
      <w:r>
        <w:rPr>
          <w:sz w:val="22"/>
          <w:szCs w:val="22"/>
        </w:rPr>
        <w:t>).</w:t>
      </w:r>
    </w:p>
    <w:p w14:paraId="0F9AC05C" w14:textId="77777777" w:rsidR="007307B5" w:rsidRDefault="007307B5" w:rsidP="00E361B7">
      <w:pPr>
        <w:ind w:left="720"/>
        <w:rPr>
          <w:sz w:val="22"/>
          <w:szCs w:val="22"/>
        </w:rPr>
      </w:pPr>
    </w:p>
    <w:p w14:paraId="220CBA04" w14:textId="2AF96FD2" w:rsidR="007307B5" w:rsidRPr="007307B5" w:rsidRDefault="007307B5" w:rsidP="00E361B7">
      <w:pPr>
        <w:ind w:left="720"/>
        <w:rPr>
          <w:b/>
          <w:sz w:val="22"/>
          <w:szCs w:val="22"/>
        </w:rPr>
      </w:pPr>
      <w:r w:rsidRPr="007307B5">
        <w:rPr>
          <w:b/>
          <w:sz w:val="22"/>
          <w:szCs w:val="22"/>
        </w:rPr>
        <w:t>Key highlights:</w:t>
      </w:r>
    </w:p>
    <w:p w14:paraId="71C8A45E" w14:textId="77777777" w:rsidR="007307B5" w:rsidRPr="00307985" w:rsidRDefault="007307B5" w:rsidP="007307B5">
      <w:pPr>
        <w:numPr>
          <w:ilvl w:val="0"/>
          <w:numId w:val="6"/>
        </w:numPr>
        <w:tabs>
          <w:tab w:val="clear" w:pos="720"/>
          <w:tab w:val="left" w:pos="1080"/>
        </w:tabs>
        <w:ind w:left="1080"/>
        <w:rPr>
          <w:sz w:val="22"/>
          <w:szCs w:val="22"/>
          <w:lang w:val="en-US"/>
        </w:rPr>
      </w:pPr>
      <w:r w:rsidRPr="00307985">
        <w:rPr>
          <w:sz w:val="22"/>
          <w:szCs w:val="22"/>
          <w:lang w:val="fr-FR"/>
        </w:rPr>
        <w:t xml:space="preserve">SCUFN </w:t>
      </w:r>
      <w:proofErr w:type="spellStart"/>
      <w:r w:rsidRPr="00307985">
        <w:rPr>
          <w:sz w:val="22"/>
          <w:szCs w:val="22"/>
          <w:lang w:val="fr-FR"/>
        </w:rPr>
        <w:t>received</w:t>
      </w:r>
      <w:proofErr w:type="spellEnd"/>
      <w:r w:rsidRPr="00307985">
        <w:rPr>
          <w:sz w:val="22"/>
          <w:szCs w:val="22"/>
          <w:lang w:val="fr-FR"/>
        </w:rPr>
        <w:t xml:space="preserve"> </w:t>
      </w:r>
      <w:r w:rsidRPr="00307985">
        <w:rPr>
          <w:bCs/>
          <w:sz w:val="22"/>
          <w:szCs w:val="22"/>
          <w:lang w:val="fr-FR"/>
        </w:rPr>
        <w:t>497</w:t>
      </w:r>
      <w:r w:rsidRPr="00307985">
        <w:rPr>
          <w:sz w:val="22"/>
          <w:szCs w:val="22"/>
          <w:lang w:val="fr-FR"/>
        </w:rPr>
        <w:t xml:space="preserve"> </w:t>
      </w:r>
      <w:proofErr w:type="spellStart"/>
      <w:r w:rsidRPr="00307985">
        <w:rPr>
          <w:sz w:val="22"/>
          <w:szCs w:val="22"/>
          <w:lang w:val="fr-FR"/>
        </w:rPr>
        <w:t>naming</w:t>
      </w:r>
      <w:proofErr w:type="spellEnd"/>
      <w:r w:rsidRPr="00307985">
        <w:rPr>
          <w:sz w:val="22"/>
          <w:szCs w:val="22"/>
          <w:lang w:val="fr-FR"/>
        </w:rPr>
        <w:t xml:space="preserve"> </w:t>
      </w:r>
      <w:proofErr w:type="spellStart"/>
      <w:r w:rsidRPr="00307985">
        <w:rPr>
          <w:sz w:val="22"/>
          <w:szCs w:val="22"/>
          <w:lang w:val="fr-FR"/>
        </w:rPr>
        <w:t>proposals</w:t>
      </w:r>
      <w:proofErr w:type="spellEnd"/>
      <w:r w:rsidRPr="00307985">
        <w:rPr>
          <w:sz w:val="22"/>
          <w:szCs w:val="22"/>
          <w:lang w:val="fr-FR"/>
        </w:rPr>
        <w:t xml:space="preserve"> </w:t>
      </w:r>
      <w:proofErr w:type="spellStart"/>
      <w:r w:rsidRPr="00307985">
        <w:rPr>
          <w:sz w:val="22"/>
          <w:szCs w:val="22"/>
          <w:lang w:val="fr-FR"/>
        </w:rPr>
        <w:t>in</w:t>
      </w:r>
      <w:proofErr w:type="spellEnd"/>
      <w:r w:rsidRPr="00307985">
        <w:rPr>
          <w:sz w:val="22"/>
          <w:szCs w:val="22"/>
          <w:lang w:val="fr-FR"/>
        </w:rPr>
        <w:t xml:space="preserve"> 2021, 3 VTC meetings (</w:t>
      </w:r>
      <w:proofErr w:type="spellStart"/>
      <w:r w:rsidRPr="00307985">
        <w:rPr>
          <w:sz w:val="22"/>
          <w:szCs w:val="22"/>
          <w:lang w:val="fr-FR"/>
        </w:rPr>
        <w:t>average</w:t>
      </w:r>
      <w:proofErr w:type="spellEnd"/>
      <w:r w:rsidRPr="00307985">
        <w:rPr>
          <w:sz w:val="22"/>
          <w:szCs w:val="22"/>
          <w:lang w:val="fr-FR"/>
        </w:rPr>
        <w:t xml:space="preserve"> per </w:t>
      </w:r>
      <w:proofErr w:type="spellStart"/>
      <w:r w:rsidRPr="00307985">
        <w:rPr>
          <w:sz w:val="22"/>
          <w:szCs w:val="22"/>
          <w:lang w:val="fr-FR"/>
        </w:rPr>
        <w:t>year</w:t>
      </w:r>
      <w:proofErr w:type="spellEnd"/>
      <w:r w:rsidRPr="00307985">
        <w:rPr>
          <w:sz w:val="22"/>
          <w:szCs w:val="22"/>
          <w:lang w:val="fr-FR"/>
        </w:rPr>
        <w:t xml:space="preserve">, for one </w:t>
      </w:r>
      <w:proofErr w:type="spellStart"/>
      <w:r w:rsidRPr="00307985">
        <w:rPr>
          <w:sz w:val="22"/>
          <w:szCs w:val="22"/>
          <w:lang w:val="fr-FR"/>
        </w:rPr>
        <w:t>plenary</w:t>
      </w:r>
      <w:proofErr w:type="spellEnd"/>
      <w:r w:rsidRPr="00307985">
        <w:rPr>
          <w:sz w:val="22"/>
          <w:szCs w:val="22"/>
          <w:lang w:val="fr-FR"/>
        </w:rPr>
        <w:t xml:space="preserve"> meeting </w:t>
      </w:r>
      <w:proofErr w:type="spellStart"/>
      <w:r w:rsidRPr="00307985">
        <w:rPr>
          <w:sz w:val="22"/>
          <w:szCs w:val="22"/>
          <w:lang w:val="fr-FR"/>
        </w:rPr>
        <w:t>is</w:t>
      </w:r>
      <w:proofErr w:type="spellEnd"/>
      <w:r w:rsidRPr="00307985">
        <w:rPr>
          <w:sz w:val="22"/>
          <w:szCs w:val="22"/>
          <w:lang w:val="fr-FR"/>
        </w:rPr>
        <w:t xml:space="preserve"> &lt; </w:t>
      </w:r>
      <w:proofErr w:type="gramStart"/>
      <w:r w:rsidRPr="00307985">
        <w:rPr>
          <w:sz w:val="22"/>
          <w:szCs w:val="22"/>
          <w:lang w:val="fr-FR"/>
        </w:rPr>
        <w:t>200 )</w:t>
      </w:r>
      <w:proofErr w:type="gramEnd"/>
    </w:p>
    <w:p w14:paraId="3956AC00" w14:textId="77777777" w:rsidR="007307B5" w:rsidRPr="00307985" w:rsidRDefault="007307B5" w:rsidP="007307B5">
      <w:pPr>
        <w:numPr>
          <w:ilvl w:val="0"/>
          <w:numId w:val="6"/>
        </w:numPr>
        <w:tabs>
          <w:tab w:val="clear" w:pos="720"/>
          <w:tab w:val="left" w:pos="1080"/>
        </w:tabs>
        <w:ind w:left="1080"/>
        <w:rPr>
          <w:sz w:val="22"/>
          <w:szCs w:val="22"/>
          <w:lang w:val="en-US"/>
        </w:rPr>
      </w:pPr>
      <w:proofErr w:type="spellStart"/>
      <w:r w:rsidRPr="00307985">
        <w:rPr>
          <w:sz w:val="22"/>
          <w:szCs w:val="22"/>
          <w:lang w:val="fr-FR"/>
        </w:rPr>
        <w:t>Only</w:t>
      </w:r>
      <w:proofErr w:type="spellEnd"/>
      <w:r w:rsidRPr="00307985">
        <w:rPr>
          <w:sz w:val="22"/>
          <w:szCs w:val="22"/>
          <w:lang w:val="fr-FR"/>
        </w:rPr>
        <w:t xml:space="preserve"> </w:t>
      </w:r>
      <w:r w:rsidRPr="00307985">
        <w:rPr>
          <w:bCs/>
          <w:sz w:val="22"/>
          <w:szCs w:val="22"/>
          <w:lang w:val="fr-FR"/>
        </w:rPr>
        <w:t>77</w:t>
      </w:r>
      <w:r w:rsidRPr="00307985">
        <w:rPr>
          <w:sz w:val="22"/>
          <w:szCs w:val="22"/>
          <w:lang w:val="fr-FR"/>
        </w:rPr>
        <w:t xml:space="preserve"> </w:t>
      </w:r>
      <w:proofErr w:type="spellStart"/>
      <w:r w:rsidRPr="00307985">
        <w:rPr>
          <w:sz w:val="22"/>
          <w:szCs w:val="22"/>
          <w:lang w:val="fr-FR"/>
        </w:rPr>
        <w:t>proposals</w:t>
      </w:r>
      <w:proofErr w:type="spellEnd"/>
      <w:r w:rsidRPr="00307985">
        <w:rPr>
          <w:sz w:val="22"/>
          <w:szCs w:val="22"/>
          <w:lang w:val="fr-FR"/>
        </w:rPr>
        <w:t xml:space="preserve"> </w:t>
      </w:r>
      <w:proofErr w:type="spellStart"/>
      <w:r w:rsidRPr="00307985">
        <w:rPr>
          <w:sz w:val="22"/>
          <w:szCs w:val="22"/>
          <w:lang w:val="fr-FR"/>
        </w:rPr>
        <w:t>directly</w:t>
      </w:r>
      <w:proofErr w:type="spellEnd"/>
      <w:r w:rsidRPr="00307985">
        <w:rPr>
          <w:sz w:val="22"/>
          <w:szCs w:val="22"/>
          <w:lang w:val="fr-FR"/>
        </w:rPr>
        <w:t xml:space="preserve"> </w:t>
      </w:r>
      <w:r w:rsidRPr="00307985">
        <w:rPr>
          <w:bCs/>
          <w:sz w:val="22"/>
          <w:szCs w:val="22"/>
          <w:lang w:val="fr-FR"/>
        </w:rPr>
        <w:t>ACCEPTED</w:t>
      </w:r>
      <w:r w:rsidRPr="00307985">
        <w:rPr>
          <w:sz w:val="22"/>
          <w:szCs w:val="22"/>
          <w:lang w:val="fr-FR"/>
        </w:rPr>
        <w:t xml:space="preserve"> as </w:t>
      </w:r>
      <w:proofErr w:type="spellStart"/>
      <w:r w:rsidRPr="00307985">
        <w:rPr>
          <w:sz w:val="22"/>
          <w:szCs w:val="22"/>
          <w:lang w:val="fr-FR"/>
        </w:rPr>
        <w:t>presenting</w:t>
      </w:r>
      <w:proofErr w:type="spellEnd"/>
      <w:r w:rsidRPr="00307985">
        <w:rPr>
          <w:sz w:val="22"/>
          <w:szCs w:val="22"/>
          <w:lang w:val="fr-FR"/>
        </w:rPr>
        <w:t xml:space="preserve"> no issues, </w:t>
      </w:r>
      <w:r w:rsidRPr="00307985">
        <w:rPr>
          <w:bCs/>
          <w:sz w:val="22"/>
          <w:szCs w:val="22"/>
          <w:lang w:val="fr-FR"/>
        </w:rPr>
        <w:t>187</w:t>
      </w:r>
      <w:r w:rsidRPr="00307985">
        <w:rPr>
          <w:sz w:val="22"/>
          <w:szCs w:val="22"/>
          <w:lang w:val="fr-FR"/>
        </w:rPr>
        <w:t xml:space="preserve"> </w:t>
      </w:r>
      <w:r w:rsidRPr="00307985">
        <w:rPr>
          <w:sz w:val="22"/>
          <w:szCs w:val="22"/>
        </w:rPr>
        <w:t>deferred</w:t>
      </w:r>
      <w:r w:rsidRPr="00307985">
        <w:rPr>
          <w:sz w:val="22"/>
          <w:szCs w:val="22"/>
          <w:lang w:val="fr-FR"/>
        </w:rPr>
        <w:t xml:space="preserve">, </w:t>
      </w:r>
      <w:r w:rsidRPr="00307985">
        <w:rPr>
          <w:bCs/>
          <w:sz w:val="22"/>
          <w:szCs w:val="22"/>
          <w:lang w:val="fr-FR"/>
        </w:rPr>
        <w:t>6</w:t>
      </w:r>
      <w:r w:rsidRPr="00307985">
        <w:rPr>
          <w:sz w:val="22"/>
          <w:szCs w:val="22"/>
          <w:lang w:val="fr-FR"/>
        </w:rPr>
        <w:t xml:space="preserve"> not </w:t>
      </w:r>
      <w:proofErr w:type="spellStart"/>
      <w:r w:rsidRPr="00307985">
        <w:rPr>
          <w:sz w:val="22"/>
          <w:szCs w:val="22"/>
          <w:lang w:val="fr-FR"/>
        </w:rPr>
        <w:t>accepted</w:t>
      </w:r>
      <w:proofErr w:type="spellEnd"/>
      <w:r w:rsidRPr="00307985">
        <w:rPr>
          <w:sz w:val="22"/>
          <w:szCs w:val="22"/>
          <w:lang w:val="fr-FR"/>
        </w:rPr>
        <w:t xml:space="preserve">, </w:t>
      </w:r>
      <w:r w:rsidRPr="00307985">
        <w:rPr>
          <w:bCs/>
          <w:sz w:val="22"/>
          <w:szCs w:val="22"/>
          <w:lang w:val="fr-FR"/>
        </w:rPr>
        <w:t>227</w:t>
      </w:r>
      <w:r w:rsidRPr="00307985">
        <w:rPr>
          <w:sz w:val="22"/>
          <w:szCs w:val="22"/>
          <w:lang w:val="fr-FR"/>
        </w:rPr>
        <w:t xml:space="preserve"> </w:t>
      </w:r>
      <w:proofErr w:type="spellStart"/>
      <w:r w:rsidRPr="00307985">
        <w:rPr>
          <w:sz w:val="22"/>
          <w:szCs w:val="22"/>
          <w:lang w:val="fr-FR"/>
        </w:rPr>
        <w:t>kept</w:t>
      </w:r>
      <w:proofErr w:type="spellEnd"/>
      <w:r w:rsidRPr="00307985">
        <w:rPr>
          <w:sz w:val="22"/>
          <w:szCs w:val="22"/>
          <w:lang w:val="fr-FR"/>
        </w:rPr>
        <w:t xml:space="preserve"> as </w:t>
      </w:r>
      <w:r w:rsidRPr="00307985">
        <w:rPr>
          <w:bCs/>
          <w:sz w:val="22"/>
          <w:szCs w:val="22"/>
          <w:lang w:val="fr-FR"/>
        </w:rPr>
        <w:t>PENDING</w:t>
      </w:r>
    </w:p>
    <w:p w14:paraId="4D114D99" w14:textId="77777777" w:rsidR="007307B5" w:rsidRPr="00307985" w:rsidRDefault="007307B5" w:rsidP="007307B5">
      <w:pPr>
        <w:numPr>
          <w:ilvl w:val="0"/>
          <w:numId w:val="6"/>
        </w:numPr>
        <w:tabs>
          <w:tab w:val="clear" w:pos="720"/>
          <w:tab w:val="left" w:pos="1080"/>
        </w:tabs>
        <w:ind w:left="1080"/>
        <w:rPr>
          <w:sz w:val="22"/>
          <w:szCs w:val="22"/>
          <w:lang w:val="en-US"/>
        </w:rPr>
      </w:pPr>
      <w:r w:rsidRPr="00307985">
        <w:rPr>
          <w:sz w:val="22"/>
          <w:szCs w:val="22"/>
          <w:lang w:val="fr-FR"/>
        </w:rPr>
        <w:t xml:space="preserve">3 </w:t>
      </w:r>
      <w:proofErr w:type="spellStart"/>
      <w:r w:rsidRPr="00307985">
        <w:rPr>
          <w:sz w:val="22"/>
          <w:szCs w:val="22"/>
          <w:lang w:val="fr-FR"/>
        </w:rPr>
        <w:t>naming</w:t>
      </w:r>
      <w:proofErr w:type="spellEnd"/>
      <w:r w:rsidRPr="00307985">
        <w:rPr>
          <w:sz w:val="22"/>
          <w:szCs w:val="22"/>
          <w:lang w:val="fr-FR"/>
        </w:rPr>
        <w:t xml:space="preserve"> </w:t>
      </w:r>
      <w:proofErr w:type="spellStart"/>
      <w:r w:rsidRPr="00307985">
        <w:rPr>
          <w:sz w:val="22"/>
          <w:szCs w:val="22"/>
          <w:lang w:val="fr-FR"/>
        </w:rPr>
        <w:t>proposals</w:t>
      </w:r>
      <w:proofErr w:type="spellEnd"/>
      <w:r w:rsidRPr="00307985">
        <w:rPr>
          <w:sz w:val="22"/>
          <w:szCs w:val="22"/>
          <w:lang w:val="fr-FR"/>
        </w:rPr>
        <w:t xml:space="preserve"> to </w:t>
      </w:r>
      <w:proofErr w:type="spellStart"/>
      <w:r w:rsidRPr="00307985">
        <w:rPr>
          <w:sz w:val="22"/>
          <w:szCs w:val="22"/>
          <w:lang w:val="fr-FR"/>
        </w:rPr>
        <w:t>be</w:t>
      </w:r>
      <w:proofErr w:type="spellEnd"/>
      <w:r w:rsidRPr="00307985">
        <w:rPr>
          <w:sz w:val="22"/>
          <w:szCs w:val="22"/>
          <w:lang w:val="fr-FR"/>
        </w:rPr>
        <w:t xml:space="preserve"> </w:t>
      </w:r>
      <w:proofErr w:type="spellStart"/>
      <w:r w:rsidRPr="00307985">
        <w:rPr>
          <w:sz w:val="22"/>
          <w:szCs w:val="22"/>
          <w:lang w:val="fr-FR"/>
        </w:rPr>
        <w:t>noted</w:t>
      </w:r>
      <w:proofErr w:type="spellEnd"/>
      <w:r w:rsidRPr="00307985">
        <w:rPr>
          <w:sz w:val="22"/>
          <w:szCs w:val="22"/>
          <w:lang w:val="fr-FR"/>
        </w:rPr>
        <w:t>: [</w:t>
      </w:r>
      <w:r w:rsidRPr="00307985">
        <w:rPr>
          <w:i/>
          <w:iCs/>
          <w:sz w:val="22"/>
          <w:szCs w:val="22"/>
          <w:lang w:val="fr-FR"/>
        </w:rPr>
        <w:t xml:space="preserve">Galina] </w:t>
      </w:r>
      <w:proofErr w:type="spellStart"/>
      <w:r w:rsidRPr="00307985">
        <w:rPr>
          <w:bCs/>
          <w:i/>
          <w:iCs/>
          <w:sz w:val="22"/>
          <w:szCs w:val="22"/>
          <w:lang w:val="en-US"/>
        </w:rPr>
        <w:t>Agapova</w:t>
      </w:r>
      <w:proofErr w:type="spellEnd"/>
      <w:r w:rsidRPr="00307985">
        <w:rPr>
          <w:bCs/>
          <w:i/>
          <w:iCs/>
          <w:sz w:val="22"/>
          <w:szCs w:val="22"/>
          <w:lang w:val="en-US"/>
        </w:rPr>
        <w:t xml:space="preserve"> Seamount</w:t>
      </w:r>
      <w:r w:rsidRPr="00307985">
        <w:rPr>
          <w:sz w:val="22"/>
          <w:szCs w:val="22"/>
          <w:lang w:val="en-US"/>
        </w:rPr>
        <w:t xml:space="preserve">, </w:t>
      </w:r>
      <w:r w:rsidRPr="00307985">
        <w:rPr>
          <w:bCs/>
          <w:i/>
          <w:iCs/>
          <w:sz w:val="22"/>
          <w:szCs w:val="22"/>
          <w:lang w:val="en-US"/>
        </w:rPr>
        <w:t xml:space="preserve">Walter </w:t>
      </w:r>
      <w:proofErr w:type="spellStart"/>
      <w:r w:rsidRPr="00307985">
        <w:rPr>
          <w:bCs/>
          <w:i/>
          <w:iCs/>
          <w:sz w:val="22"/>
          <w:szCs w:val="22"/>
          <w:lang w:val="en-US"/>
        </w:rPr>
        <w:t>Munk</w:t>
      </w:r>
      <w:proofErr w:type="spellEnd"/>
      <w:r w:rsidRPr="00307985">
        <w:rPr>
          <w:bCs/>
          <w:i/>
          <w:iCs/>
          <w:sz w:val="22"/>
          <w:szCs w:val="22"/>
          <w:lang w:val="en-US"/>
        </w:rPr>
        <w:t xml:space="preserve"> </w:t>
      </w:r>
      <w:proofErr w:type="spellStart"/>
      <w:r w:rsidRPr="00307985">
        <w:rPr>
          <w:bCs/>
          <w:i/>
          <w:iCs/>
          <w:sz w:val="22"/>
          <w:szCs w:val="22"/>
          <w:lang w:val="en-US"/>
        </w:rPr>
        <w:t>Guyot</w:t>
      </w:r>
      <w:proofErr w:type="spellEnd"/>
      <w:r w:rsidRPr="00307985">
        <w:rPr>
          <w:sz w:val="22"/>
          <w:szCs w:val="22"/>
          <w:lang w:val="en-US"/>
        </w:rPr>
        <w:t xml:space="preserve">, and </w:t>
      </w:r>
      <w:proofErr w:type="spellStart"/>
      <w:r w:rsidRPr="00307985">
        <w:rPr>
          <w:bCs/>
          <w:i/>
          <w:iCs/>
          <w:sz w:val="22"/>
          <w:szCs w:val="22"/>
          <w:lang w:val="en-US"/>
        </w:rPr>
        <w:t>Glière</w:t>
      </w:r>
      <w:proofErr w:type="spellEnd"/>
      <w:r w:rsidRPr="00307985">
        <w:rPr>
          <w:bCs/>
          <w:i/>
          <w:iCs/>
          <w:sz w:val="22"/>
          <w:szCs w:val="22"/>
          <w:lang w:val="en-US"/>
        </w:rPr>
        <w:t xml:space="preserve"> </w:t>
      </w:r>
      <w:proofErr w:type="spellStart"/>
      <w:r w:rsidRPr="00307985">
        <w:rPr>
          <w:bCs/>
          <w:i/>
          <w:iCs/>
          <w:sz w:val="22"/>
          <w:szCs w:val="22"/>
          <w:lang w:val="en-US"/>
        </w:rPr>
        <w:t>Guyot</w:t>
      </w:r>
      <w:proofErr w:type="spellEnd"/>
      <w:r w:rsidRPr="00307985">
        <w:rPr>
          <w:bCs/>
          <w:i/>
          <w:iCs/>
          <w:sz w:val="22"/>
          <w:szCs w:val="22"/>
          <w:lang w:val="en-US"/>
        </w:rPr>
        <w:t xml:space="preserve"> </w:t>
      </w:r>
      <w:r w:rsidRPr="00307985">
        <w:rPr>
          <w:sz w:val="22"/>
          <w:szCs w:val="22"/>
          <w:lang w:val="en-US"/>
        </w:rPr>
        <w:t>(another prominent composer joins the Musician Seamounts group)</w:t>
      </w:r>
    </w:p>
    <w:p w14:paraId="0F75C162" w14:textId="644A3249" w:rsidR="007307B5" w:rsidRPr="007307B5" w:rsidRDefault="007307B5" w:rsidP="007307B5">
      <w:pPr>
        <w:numPr>
          <w:ilvl w:val="0"/>
          <w:numId w:val="6"/>
        </w:numPr>
        <w:tabs>
          <w:tab w:val="clear" w:pos="720"/>
          <w:tab w:val="left" w:pos="1080"/>
        </w:tabs>
        <w:ind w:left="1080"/>
        <w:rPr>
          <w:sz w:val="22"/>
          <w:szCs w:val="22"/>
          <w:lang w:val="en-US"/>
        </w:rPr>
      </w:pPr>
      <w:r w:rsidRPr="00307985">
        <w:rPr>
          <w:sz w:val="22"/>
          <w:szCs w:val="22"/>
          <w:lang w:val="fr-FR"/>
        </w:rPr>
        <w:t xml:space="preserve">Initial </w:t>
      </w:r>
      <w:proofErr w:type="spellStart"/>
      <w:r w:rsidRPr="00307985">
        <w:rPr>
          <w:sz w:val="22"/>
          <w:szCs w:val="22"/>
          <w:lang w:val="fr-FR"/>
        </w:rPr>
        <w:t>development</w:t>
      </w:r>
      <w:proofErr w:type="spellEnd"/>
      <w:r w:rsidRPr="00307985">
        <w:rPr>
          <w:sz w:val="22"/>
          <w:szCs w:val="22"/>
          <w:lang w:val="fr-FR"/>
        </w:rPr>
        <w:t xml:space="preserve"> of the SCUFN Digital Archive and </w:t>
      </w:r>
      <w:proofErr w:type="spellStart"/>
      <w:r w:rsidRPr="00307985">
        <w:rPr>
          <w:sz w:val="22"/>
          <w:szCs w:val="22"/>
          <w:lang w:val="fr-FR"/>
        </w:rPr>
        <w:t>Repository</w:t>
      </w:r>
      <w:proofErr w:type="spellEnd"/>
      <w:r w:rsidRPr="00307985">
        <w:rPr>
          <w:sz w:val="22"/>
          <w:szCs w:val="22"/>
          <w:lang w:val="fr-FR"/>
        </w:rPr>
        <w:t xml:space="preserve"> </w:t>
      </w:r>
      <w:proofErr w:type="spellStart"/>
      <w:r w:rsidRPr="007307B5">
        <w:rPr>
          <w:sz w:val="22"/>
          <w:szCs w:val="22"/>
          <w:lang w:val="fr-FR"/>
        </w:rPr>
        <w:t>Outstanding</w:t>
      </w:r>
      <w:proofErr w:type="spellEnd"/>
      <w:r w:rsidRPr="007307B5">
        <w:rPr>
          <w:sz w:val="22"/>
          <w:szCs w:val="22"/>
          <w:lang w:val="fr-FR"/>
        </w:rPr>
        <w:t xml:space="preserve"> support by KHOA (ROK) for </w:t>
      </w:r>
      <w:proofErr w:type="spellStart"/>
      <w:r w:rsidRPr="007307B5">
        <w:rPr>
          <w:sz w:val="22"/>
          <w:szCs w:val="22"/>
          <w:lang w:val="fr-FR"/>
        </w:rPr>
        <w:t>development</w:t>
      </w:r>
      <w:proofErr w:type="spellEnd"/>
      <w:r w:rsidRPr="007307B5">
        <w:rPr>
          <w:sz w:val="22"/>
          <w:szCs w:val="22"/>
          <w:lang w:val="fr-FR"/>
        </w:rPr>
        <w:t xml:space="preserve"> of SC</w:t>
      </w:r>
      <w:r w:rsidRPr="007307B5">
        <w:rPr>
          <w:sz w:val="22"/>
          <w:szCs w:val="22"/>
          <w:lang w:val="fr-FR"/>
        </w:rPr>
        <w:t xml:space="preserve">UFN </w:t>
      </w:r>
      <w:proofErr w:type="spellStart"/>
      <w:r w:rsidRPr="007307B5">
        <w:rPr>
          <w:sz w:val="22"/>
          <w:szCs w:val="22"/>
          <w:lang w:val="fr-FR"/>
        </w:rPr>
        <w:t>Operational</w:t>
      </w:r>
      <w:proofErr w:type="spellEnd"/>
      <w:r w:rsidRPr="007307B5">
        <w:rPr>
          <w:sz w:val="22"/>
          <w:szCs w:val="22"/>
          <w:lang w:val="fr-FR"/>
        </w:rPr>
        <w:t xml:space="preserve"> </w:t>
      </w:r>
      <w:proofErr w:type="spellStart"/>
      <w:r w:rsidRPr="007307B5">
        <w:rPr>
          <w:sz w:val="22"/>
          <w:szCs w:val="22"/>
          <w:lang w:val="fr-FR"/>
        </w:rPr>
        <w:t>Webservices</w:t>
      </w:r>
      <w:proofErr w:type="spellEnd"/>
      <w:r w:rsidRPr="007307B5">
        <w:rPr>
          <w:sz w:val="22"/>
          <w:szCs w:val="22"/>
          <w:lang w:val="fr-FR"/>
        </w:rPr>
        <w:t xml:space="preserve"> and </w:t>
      </w:r>
      <w:r w:rsidRPr="007307B5">
        <w:rPr>
          <w:sz w:val="22"/>
          <w:szCs w:val="22"/>
          <w:lang w:val="fr-FR"/>
        </w:rPr>
        <w:t>NOAA/NCEI Boulder</w:t>
      </w:r>
    </w:p>
    <w:p w14:paraId="0D77F7CF" w14:textId="77777777" w:rsidR="007307B5" w:rsidRDefault="007307B5" w:rsidP="007307B5">
      <w:pPr>
        <w:ind w:left="153" w:firstLine="567"/>
        <w:rPr>
          <w:b/>
          <w:sz w:val="22"/>
          <w:szCs w:val="22"/>
          <w:lang w:val="en-US"/>
        </w:rPr>
      </w:pPr>
    </w:p>
    <w:p w14:paraId="2FBA7673" w14:textId="7ADAEFC0" w:rsidR="007307B5" w:rsidRPr="007307B5" w:rsidRDefault="007307B5" w:rsidP="007307B5">
      <w:pPr>
        <w:ind w:left="153" w:firstLine="567"/>
        <w:rPr>
          <w:b/>
          <w:sz w:val="22"/>
          <w:szCs w:val="22"/>
          <w:lang w:val="en-US"/>
        </w:rPr>
      </w:pPr>
      <w:r w:rsidRPr="007307B5">
        <w:rPr>
          <w:b/>
          <w:sz w:val="22"/>
          <w:szCs w:val="22"/>
          <w:lang w:val="en-US"/>
        </w:rPr>
        <w:t>Important issues raised</w:t>
      </w:r>
      <w:r>
        <w:rPr>
          <w:b/>
          <w:sz w:val="22"/>
          <w:szCs w:val="22"/>
          <w:lang w:val="en-US"/>
        </w:rPr>
        <w:t>:</w:t>
      </w:r>
    </w:p>
    <w:p w14:paraId="1F5EE0F6" w14:textId="77777777" w:rsidR="007307B5" w:rsidRPr="00307985" w:rsidRDefault="007307B5" w:rsidP="007307B5">
      <w:pPr>
        <w:numPr>
          <w:ilvl w:val="0"/>
          <w:numId w:val="7"/>
        </w:numPr>
        <w:tabs>
          <w:tab w:val="clear" w:pos="720"/>
        </w:tabs>
        <w:ind w:left="1080"/>
        <w:rPr>
          <w:sz w:val="22"/>
          <w:szCs w:val="22"/>
          <w:lang w:val="en-US"/>
        </w:rPr>
      </w:pPr>
      <w:proofErr w:type="spellStart"/>
      <w:r w:rsidRPr="00307985">
        <w:rPr>
          <w:sz w:val="22"/>
          <w:szCs w:val="22"/>
          <w:lang w:val="fr-FR"/>
        </w:rPr>
        <w:t>Internal</w:t>
      </w:r>
      <w:proofErr w:type="spellEnd"/>
      <w:r w:rsidRPr="00307985">
        <w:rPr>
          <w:sz w:val="22"/>
          <w:szCs w:val="22"/>
          <w:lang w:val="fr-FR"/>
        </w:rPr>
        <w:t xml:space="preserve"> SCUFN </w:t>
      </w:r>
      <w:proofErr w:type="spellStart"/>
      <w:r w:rsidRPr="00307985">
        <w:rPr>
          <w:sz w:val="22"/>
          <w:szCs w:val="22"/>
          <w:lang w:val="fr-FR"/>
        </w:rPr>
        <w:t>Cookbook</w:t>
      </w:r>
      <w:proofErr w:type="spellEnd"/>
      <w:r w:rsidRPr="00307985">
        <w:rPr>
          <w:sz w:val="22"/>
          <w:szCs w:val="22"/>
          <w:lang w:val="fr-FR"/>
        </w:rPr>
        <w:t xml:space="preserve"> </w:t>
      </w:r>
      <w:proofErr w:type="spellStart"/>
      <w:r w:rsidRPr="00307985">
        <w:rPr>
          <w:sz w:val="22"/>
          <w:szCs w:val="22"/>
          <w:lang w:val="fr-FR"/>
        </w:rPr>
        <w:t>with</w:t>
      </w:r>
      <w:proofErr w:type="spellEnd"/>
      <w:r w:rsidRPr="00307985">
        <w:rPr>
          <w:sz w:val="22"/>
          <w:szCs w:val="22"/>
          <w:lang w:val="fr-FR"/>
        </w:rPr>
        <w:t xml:space="preserve"> </w:t>
      </w:r>
      <w:proofErr w:type="spellStart"/>
      <w:r w:rsidRPr="00307985">
        <w:rPr>
          <w:sz w:val="22"/>
          <w:szCs w:val="22"/>
          <w:lang w:val="fr-FR"/>
        </w:rPr>
        <w:t>typical</w:t>
      </w:r>
      <w:proofErr w:type="spellEnd"/>
      <w:r w:rsidRPr="00307985">
        <w:rPr>
          <w:sz w:val="22"/>
          <w:szCs w:val="22"/>
          <w:lang w:val="fr-FR"/>
        </w:rPr>
        <w:t xml:space="preserve"> cases for </w:t>
      </w:r>
      <w:proofErr w:type="spellStart"/>
      <w:r w:rsidRPr="00307985">
        <w:rPr>
          <w:sz w:val="22"/>
          <w:szCs w:val="22"/>
          <w:lang w:val="fr-FR"/>
        </w:rPr>
        <w:t>improving</w:t>
      </w:r>
      <w:proofErr w:type="spellEnd"/>
      <w:r w:rsidRPr="00307985">
        <w:rPr>
          <w:sz w:val="22"/>
          <w:szCs w:val="22"/>
          <w:lang w:val="fr-FR"/>
        </w:rPr>
        <w:t xml:space="preserve"> </w:t>
      </w:r>
      <w:proofErr w:type="spellStart"/>
      <w:r w:rsidRPr="00307985">
        <w:rPr>
          <w:sz w:val="22"/>
          <w:szCs w:val="22"/>
          <w:lang w:val="fr-FR"/>
        </w:rPr>
        <w:t>robustness</w:t>
      </w:r>
      <w:proofErr w:type="spellEnd"/>
      <w:r w:rsidRPr="00307985">
        <w:rPr>
          <w:sz w:val="22"/>
          <w:szCs w:val="22"/>
          <w:lang w:val="fr-FR"/>
        </w:rPr>
        <w:t xml:space="preserve">, </w:t>
      </w:r>
      <w:proofErr w:type="spellStart"/>
      <w:r w:rsidRPr="00307985">
        <w:rPr>
          <w:sz w:val="22"/>
          <w:szCs w:val="22"/>
          <w:lang w:val="fr-FR"/>
        </w:rPr>
        <w:t>sustainability</w:t>
      </w:r>
      <w:proofErr w:type="spellEnd"/>
      <w:r w:rsidRPr="00307985">
        <w:rPr>
          <w:sz w:val="22"/>
          <w:szCs w:val="22"/>
          <w:lang w:val="fr-FR"/>
        </w:rPr>
        <w:t xml:space="preserve"> of </w:t>
      </w:r>
      <w:proofErr w:type="spellStart"/>
      <w:r w:rsidRPr="00307985">
        <w:rPr>
          <w:sz w:val="22"/>
          <w:szCs w:val="22"/>
          <w:lang w:val="fr-FR"/>
        </w:rPr>
        <w:t>decision-making</w:t>
      </w:r>
      <w:proofErr w:type="spellEnd"/>
      <w:r w:rsidRPr="00307985">
        <w:rPr>
          <w:sz w:val="22"/>
          <w:szCs w:val="22"/>
          <w:lang w:val="fr-FR"/>
        </w:rPr>
        <w:t xml:space="preserve"> </w:t>
      </w:r>
      <w:proofErr w:type="spellStart"/>
      <w:r w:rsidRPr="00307985">
        <w:rPr>
          <w:sz w:val="22"/>
          <w:szCs w:val="22"/>
          <w:lang w:val="fr-FR"/>
        </w:rPr>
        <w:t>process</w:t>
      </w:r>
      <w:proofErr w:type="spellEnd"/>
      <w:r w:rsidRPr="00307985">
        <w:rPr>
          <w:sz w:val="22"/>
          <w:szCs w:val="22"/>
          <w:lang w:val="fr-FR"/>
        </w:rPr>
        <w:t>.</w:t>
      </w:r>
    </w:p>
    <w:p w14:paraId="15E90646" w14:textId="77777777" w:rsidR="007307B5" w:rsidRPr="00307985" w:rsidRDefault="007307B5" w:rsidP="007307B5">
      <w:pPr>
        <w:numPr>
          <w:ilvl w:val="0"/>
          <w:numId w:val="7"/>
        </w:numPr>
        <w:tabs>
          <w:tab w:val="clear" w:pos="720"/>
        </w:tabs>
        <w:ind w:left="1080"/>
        <w:rPr>
          <w:sz w:val="22"/>
          <w:szCs w:val="22"/>
          <w:lang w:val="en-US"/>
        </w:rPr>
      </w:pPr>
      <w:r w:rsidRPr="00307985">
        <w:rPr>
          <w:sz w:val="22"/>
          <w:szCs w:val="22"/>
          <w:lang w:val="fr-FR"/>
        </w:rPr>
        <w:t xml:space="preserve"> </w:t>
      </w:r>
      <w:proofErr w:type="spellStart"/>
      <w:r w:rsidRPr="00307985">
        <w:rPr>
          <w:sz w:val="22"/>
          <w:szCs w:val="22"/>
          <w:lang w:val="fr-FR"/>
        </w:rPr>
        <w:t>Annex</w:t>
      </w:r>
      <w:proofErr w:type="spellEnd"/>
      <w:r w:rsidRPr="00307985">
        <w:rPr>
          <w:sz w:val="22"/>
          <w:szCs w:val="22"/>
          <w:lang w:val="fr-FR"/>
        </w:rPr>
        <w:t xml:space="preserve"> to </w:t>
      </w:r>
      <w:proofErr w:type="spellStart"/>
      <w:r w:rsidRPr="00307985">
        <w:rPr>
          <w:sz w:val="22"/>
          <w:szCs w:val="22"/>
          <w:lang w:val="fr-FR"/>
        </w:rPr>
        <w:t>Internal</w:t>
      </w:r>
      <w:proofErr w:type="spellEnd"/>
      <w:r w:rsidRPr="00307985">
        <w:rPr>
          <w:sz w:val="22"/>
          <w:szCs w:val="22"/>
          <w:lang w:val="fr-FR"/>
        </w:rPr>
        <w:t xml:space="preserve"> SCUFN </w:t>
      </w:r>
      <w:proofErr w:type="spellStart"/>
      <w:r w:rsidRPr="00307985">
        <w:rPr>
          <w:sz w:val="22"/>
          <w:szCs w:val="22"/>
          <w:lang w:val="fr-FR"/>
        </w:rPr>
        <w:t>Cookbook</w:t>
      </w:r>
      <w:proofErr w:type="spellEnd"/>
      <w:r w:rsidRPr="00307985">
        <w:rPr>
          <w:sz w:val="22"/>
          <w:szCs w:val="22"/>
          <w:lang w:val="fr-FR"/>
        </w:rPr>
        <w:t xml:space="preserve"> for </w:t>
      </w:r>
      <w:proofErr w:type="spellStart"/>
      <w:r w:rsidRPr="00307985">
        <w:rPr>
          <w:sz w:val="22"/>
          <w:szCs w:val="22"/>
          <w:lang w:val="fr-FR"/>
        </w:rPr>
        <w:t>clarifying</w:t>
      </w:r>
      <w:proofErr w:type="spellEnd"/>
      <w:r w:rsidRPr="00307985">
        <w:rPr>
          <w:sz w:val="22"/>
          <w:szCs w:val="22"/>
          <w:lang w:val="fr-FR"/>
        </w:rPr>
        <w:t xml:space="preserve"> the </w:t>
      </w:r>
      <w:proofErr w:type="spellStart"/>
      <w:r w:rsidRPr="00307985">
        <w:rPr>
          <w:sz w:val="22"/>
          <w:szCs w:val="22"/>
          <w:lang w:val="fr-FR"/>
        </w:rPr>
        <w:t>technical</w:t>
      </w:r>
      <w:proofErr w:type="spellEnd"/>
      <w:r w:rsidRPr="00307985">
        <w:rPr>
          <w:sz w:val="22"/>
          <w:szCs w:val="22"/>
          <w:lang w:val="fr-FR"/>
        </w:rPr>
        <w:t>/</w:t>
      </w:r>
      <w:proofErr w:type="spellStart"/>
      <w:r w:rsidRPr="00307985">
        <w:rPr>
          <w:sz w:val="22"/>
          <w:szCs w:val="22"/>
          <w:lang w:val="fr-FR"/>
        </w:rPr>
        <w:t>geometric</w:t>
      </w:r>
      <w:proofErr w:type="spellEnd"/>
      <w:r w:rsidRPr="00307985">
        <w:rPr>
          <w:sz w:val="22"/>
          <w:szCs w:val="22"/>
          <w:lang w:val="fr-FR"/>
        </w:rPr>
        <w:t>/</w:t>
      </w:r>
      <w:proofErr w:type="spellStart"/>
      <w:r w:rsidRPr="00307985">
        <w:rPr>
          <w:sz w:val="22"/>
          <w:szCs w:val="22"/>
          <w:lang w:val="fr-FR"/>
        </w:rPr>
        <w:t>genetic</w:t>
      </w:r>
      <w:proofErr w:type="spellEnd"/>
      <w:r w:rsidRPr="00307985">
        <w:rPr>
          <w:sz w:val="22"/>
          <w:szCs w:val="22"/>
          <w:lang w:val="fr-FR"/>
        </w:rPr>
        <w:t xml:space="preserve"> </w:t>
      </w:r>
      <w:proofErr w:type="spellStart"/>
      <w:r w:rsidRPr="00307985">
        <w:rPr>
          <w:sz w:val="22"/>
          <w:szCs w:val="22"/>
          <w:lang w:val="fr-FR"/>
        </w:rPr>
        <w:t>characteristics</w:t>
      </w:r>
      <w:proofErr w:type="spellEnd"/>
      <w:r w:rsidRPr="00307985">
        <w:rPr>
          <w:sz w:val="22"/>
          <w:szCs w:val="22"/>
          <w:lang w:val="fr-FR"/>
        </w:rPr>
        <w:t xml:space="preserve"> of </w:t>
      </w:r>
      <w:proofErr w:type="spellStart"/>
      <w:r w:rsidRPr="00307985">
        <w:rPr>
          <w:sz w:val="22"/>
          <w:szCs w:val="22"/>
          <w:lang w:val="fr-FR"/>
        </w:rPr>
        <w:t>generic</w:t>
      </w:r>
      <w:proofErr w:type="spellEnd"/>
      <w:r w:rsidRPr="00307985">
        <w:rPr>
          <w:sz w:val="22"/>
          <w:szCs w:val="22"/>
          <w:lang w:val="fr-FR"/>
        </w:rPr>
        <w:t xml:space="preserve"> </w:t>
      </w:r>
      <w:proofErr w:type="spellStart"/>
      <w:r w:rsidRPr="00307985">
        <w:rPr>
          <w:sz w:val="22"/>
          <w:szCs w:val="22"/>
          <w:lang w:val="fr-FR"/>
        </w:rPr>
        <w:t>undersea</w:t>
      </w:r>
      <w:proofErr w:type="spellEnd"/>
      <w:r w:rsidRPr="00307985">
        <w:rPr>
          <w:sz w:val="22"/>
          <w:szCs w:val="22"/>
          <w:lang w:val="fr-FR"/>
        </w:rPr>
        <w:t xml:space="preserve">  </w:t>
      </w:r>
      <w:proofErr w:type="spellStart"/>
      <w:r w:rsidRPr="00307985">
        <w:rPr>
          <w:sz w:val="22"/>
          <w:szCs w:val="22"/>
          <w:lang w:val="fr-FR"/>
        </w:rPr>
        <w:t>features</w:t>
      </w:r>
      <w:proofErr w:type="spellEnd"/>
      <w:r w:rsidRPr="00307985">
        <w:rPr>
          <w:sz w:val="22"/>
          <w:szCs w:val="22"/>
          <w:lang w:val="fr-FR"/>
        </w:rPr>
        <w:t xml:space="preserve"> (to </w:t>
      </w:r>
      <w:proofErr w:type="spellStart"/>
      <w:r w:rsidRPr="00307985">
        <w:rPr>
          <w:sz w:val="22"/>
          <w:szCs w:val="22"/>
          <w:lang w:val="fr-FR"/>
        </w:rPr>
        <w:t>ease</w:t>
      </w:r>
      <w:proofErr w:type="spellEnd"/>
      <w:r w:rsidRPr="00307985">
        <w:rPr>
          <w:sz w:val="22"/>
          <w:szCs w:val="22"/>
          <w:lang w:val="fr-FR"/>
        </w:rPr>
        <w:t xml:space="preserve"> the </w:t>
      </w:r>
      <w:proofErr w:type="spellStart"/>
      <w:r w:rsidRPr="00307985">
        <w:rPr>
          <w:sz w:val="22"/>
          <w:szCs w:val="22"/>
          <w:lang w:val="fr-FR"/>
        </w:rPr>
        <w:t>decision-making</w:t>
      </w:r>
      <w:proofErr w:type="spellEnd"/>
      <w:r w:rsidRPr="00307985">
        <w:rPr>
          <w:sz w:val="22"/>
          <w:szCs w:val="22"/>
          <w:lang w:val="fr-FR"/>
        </w:rPr>
        <w:t xml:space="preserve"> </w:t>
      </w:r>
      <w:proofErr w:type="spellStart"/>
      <w:r w:rsidRPr="00307985">
        <w:rPr>
          <w:sz w:val="22"/>
          <w:szCs w:val="22"/>
          <w:lang w:val="fr-FR"/>
        </w:rPr>
        <w:t>process</w:t>
      </w:r>
      <w:proofErr w:type="spellEnd"/>
      <w:r w:rsidRPr="00307985">
        <w:rPr>
          <w:sz w:val="22"/>
          <w:szCs w:val="22"/>
          <w:lang w:val="fr-FR"/>
        </w:rPr>
        <w:t xml:space="preserve"> and </w:t>
      </w:r>
      <w:proofErr w:type="spellStart"/>
      <w:r w:rsidRPr="00307985">
        <w:rPr>
          <w:sz w:val="22"/>
          <w:szCs w:val="22"/>
          <w:lang w:val="fr-FR"/>
        </w:rPr>
        <w:t>facilitate</w:t>
      </w:r>
      <w:proofErr w:type="spellEnd"/>
      <w:r w:rsidRPr="00307985">
        <w:rPr>
          <w:sz w:val="22"/>
          <w:szCs w:val="22"/>
          <w:lang w:val="fr-FR"/>
        </w:rPr>
        <w:t xml:space="preserve"> the </w:t>
      </w:r>
      <w:proofErr w:type="spellStart"/>
      <w:r w:rsidRPr="00307985">
        <w:rPr>
          <w:sz w:val="22"/>
          <w:szCs w:val="22"/>
          <w:lang w:val="fr-FR"/>
        </w:rPr>
        <w:t>automated</w:t>
      </w:r>
      <w:proofErr w:type="spellEnd"/>
      <w:r w:rsidRPr="00307985">
        <w:rPr>
          <w:sz w:val="22"/>
          <w:szCs w:val="22"/>
          <w:lang w:val="fr-FR"/>
        </w:rPr>
        <w:t xml:space="preserve"> </w:t>
      </w:r>
      <w:proofErr w:type="spellStart"/>
      <w:r w:rsidRPr="00307985">
        <w:rPr>
          <w:sz w:val="22"/>
          <w:szCs w:val="22"/>
          <w:lang w:val="fr-FR"/>
        </w:rPr>
        <w:t>detection</w:t>
      </w:r>
      <w:proofErr w:type="spellEnd"/>
      <w:r w:rsidRPr="00307985">
        <w:rPr>
          <w:sz w:val="22"/>
          <w:szCs w:val="22"/>
          <w:lang w:val="fr-FR"/>
        </w:rPr>
        <w:t xml:space="preserve"> of </w:t>
      </w:r>
      <w:proofErr w:type="spellStart"/>
      <w:r w:rsidRPr="00307985">
        <w:rPr>
          <w:sz w:val="22"/>
          <w:szCs w:val="22"/>
          <w:lang w:val="fr-FR"/>
        </w:rPr>
        <w:t>undersea</w:t>
      </w:r>
      <w:proofErr w:type="spellEnd"/>
      <w:r w:rsidRPr="00307985">
        <w:rPr>
          <w:sz w:val="22"/>
          <w:szCs w:val="22"/>
          <w:lang w:val="fr-FR"/>
        </w:rPr>
        <w:t xml:space="preserve"> </w:t>
      </w:r>
      <w:proofErr w:type="spellStart"/>
      <w:r w:rsidRPr="00307985">
        <w:rPr>
          <w:sz w:val="22"/>
          <w:szCs w:val="22"/>
          <w:lang w:val="fr-FR"/>
        </w:rPr>
        <w:t>features</w:t>
      </w:r>
      <w:proofErr w:type="spellEnd"/>
      <w:r w:rsidRPr="00307985">
        <w:rPr>
          <w:sz w:val="22"/>
          <w:szCs w:val="22"/>
          <w:lang w:val="fr-FR"/>
        </w:rPr>
        <w:t>).</w:t>
      </w:r>
    </w:p>
    <w:p w14:paraId="27A27B28" w14:textId="77777777" w:rsidR="007307B5" w:rsidRPr="00307985" w:rsidRDefault="007307B5" w:rsidP="007307B5">
      <w:pPr>
        <w:numPr>
          <w:ilvl w:val="0"/>
          <w:numId w:val="7"/>
        </w:numPr>
        <w:tabs>
          <w:tab w:val="clear" w:pos="720"/>
        </w:tabs>
        <w:ind w:left="1080"/>
        <w:rPr>
          <w:sz w:val="22"/>
          <w:szCs w:val="22"/>
          <w:lang w:val="en-US"/>
        </w:rPr>
      </w:pPr>
      <w:proofErr w:type="spellStart"/>
      <w:r w:rsidRPr="00307985">
        <w:rPr>
          <w:sz w:val="22"/>
          <w:szCs w:val="22"/>
          <w:lang w:val="fr-FR"/>
        </w:rPr>
        <w:t>Experimentation</w:t>
      </w:r>
      <w:proofErr w:type="spellEnd"/>
      <w:r w:rsidRPr="00307985">
        <w:rPr>
          <w:sz w:val="22"/>
          <w:szCs w:val="22"/>
          <w:lang w:val="fr-FR"/>
        </w:rPr>
        <w:t xml:space="preserve"> of the </w:t>
      </w:r>
      <w:proofErr w:type="spellStart"/>
      <w:r w:rsidRPr="00307985">
        <w:rPr>
          <w:sz w:val="22"/>
          <w:szCs w:val="22"/>
          <w:lang w:val="fr-FR"/>
        </w:rPr>
        <w:t>strategy</w:t>
      </w:r>
      <w:proofErr w:type="spellEnd"/>
      <w:r w:rsidRPr="00307985">
        <w:rPr>
          <w:sz w:val="22"/>
          <w:szCs w:val="22"/>
          <w:lang w:val="fr-FR"/>
        </w:rPr>
        <w:t xml:space="preserve"> to </w:t>
      </w:r>
      <w:proofErr w:type="spellStart"/>
      <w:r w:rsidRPr="00307985">
        <w:rPr>
          <w:sz w:val="22"/>
          <w:szCs w:val="22"/>
          <w:lang w:val="fr-FR"/>
        </w:rPr>
        <w:t>optimize</w:t>
      </w:r>
      <w:proofErr w:type="spellEnd"/>
      <w:r w:rsidRPr="00307985">
        <w:rPr>
          <w:sz w:val="22"/>
          <w:szCs w:val="22"/>
          <w:lang w:val="fr-FR"/>
        </w:rPr>
        <w:t xml:space="preserve"> the horizontal </w:t>
      </w:r>
      <w:proofErr w:type="spellStart"/>
      <w:r w:rsidRPr="00307985">
        <w:rPr>
          <w:sz w:val="22"/>
          <w:szCs w:val="22"/>
          <w:lang w:val="fr-FR"/>
        </w:rPr>
        <w:t>resolution</w:t>
      </w:r>
      <w:proofErr w:type="spellEnd"/>
      <w:r w:rsidRPr="00307985">
        <w:rPr>
          <w:sz w:val="22"/>
          <w:szCs w:val="22"/>
          <w:lang w:val="fr-FR"/>
        </w:rPr>
        <w:t xml:space="preserve"> </w:t>
      </w:r>
      <w:proofErr w:type="spellStart"/>
      <w:r w:rsidRPr="00307985">
        <w:rPr>
          <w:sz w:val="22"/>
          <w:szCs w:val="22"/>
          <w:lang w:val="fr-FR"/>
        </w:rPr>
        <w:t>between</w:t>
      </w:r>
      <w:proofErr w:type="spellEnd"/>
      <w:r w:rsidRPr="00307985">
        <w:rPr>
          <w:sz w:val="22"/>
          <w:szCs w:val="22"/>
          <w:lang w:val="fr-FR"/>
        </w:rPr>
        <w:t xml:space="preserve"> </w:t>
      </w:r>
      <w:proofErr w:type="spellStart"/>
      <w:r w:rsidRPr="00307985">
        <w:rPr>
          <w:sz w:val="22"/>
          <w:szCs w:val="22"/>
          <w:lang w:val="fr-FR"/>
        </w:rPr>
        <w:t>named</w:t>
      </w:r>
      <w:proofErr w:type="spellEnd"/>
      <w:r w:rsidRPr="00307985">
        <w:rPr>
          <w:sz w:val="22"/>
          <w:szCs w:val="22"/>
          <w:lang w:val="fr-FR"/>
        </w:rPr>
        <w:t xml:space="preserve"> </w:t>
      </w:r>
      <w:proofErr w:type="spellStart"/>
      <w:r w:rsidRPr="00307985">
        <w:rPr>
          <w:sz w:val="22"/>
          <w:szCs w:val="22"/>
          <w:lang w:val="fr-FR"/>
        </w:rPr>
        <w:t>features</w:t>
      </w:r>
      <w:proofErr w:type="spellEnd"/>
      <w:r w:rsidRPr="00307985">
        <w:rPr>
          <w:sz w:val="22"/>
          <w:szCs w:val="22"/>
          <w:lang w:val="fr-FR"/>
        </w:rPr>
        <w:t xml:space="preserve"> (</w:t>
      </w:r>
      <w:proofErr w:type="spellStart"/>
      <w:r w:rsidRPr="00307985">
        <w:rPr>
          <w:sz w:val="22"/>
          <w:szCs w:val="22"/>
          <w:lang w:val="fr-FR"/>
        </w:rPr>
        <w:t>minor</w:t>
      </w:r>
      <w:proofErr w:type="spellEnd"/>
      <w:r w:rsidRPr="00307985">
        <w:rPr>
          <w:sz w:val="22"/>
          <w:szCs w:val="22"/>
          <w:lang w:val="fr-FR"/>
        </w:rPr>
        <w:t xml:space="preserve"> </w:t>
      </w:r>
      <w:proofErr w:type="spellStart"/>
      <w:r w:rsidRPr="00307985">
        <w:rPr>
          <w:sz w:val="22"/>
          <w:szCs w:val="22"/>
          <w:lang w:val="fr-FR"/>
        </w:rPr>
        <w:t>features</w:t>
      </w:r>
      <w:proofErr w:type="spellEnd"/>
      <w:r w:rsidRPr="00307985">
        <w:rPr>
          <w:sz w:val="22"/>
          <w:szCs w:val="22"/>
          <w:lang w:val="fr-FR"/>
        </w:rPr>
        <w:t>, inflation).</w:t>
      </w:r>
    </w:p>
    <w:p w14:paraId="1F5B6B33" w14:textId="77777777" w:rsidR="007307B5" w:rsidRPr="00307985" w:rsidRDefault="007307B5" w:rsidP="007307B5">
      <w:pPr>
        <w:pStyle w:val="ListParagraph"/>
        <w:numPr>
          <w:ilvl w:val="0"/>
          <w:numId w:val="7"/>
        </w:numPr>
        <w:tabs>
          <w:tab w:val="clear" w:pos="720"/>
        </w:tabs>
        <w:ind w:left="1080"/>
        <w:rPr>
          <w:sz w:val="22"/>
          <w:szCs w:val="22"/>
        </w:rPr>
      </w:pPr>
      <w:r w:rsidRPr="00307985">
        <w:rPr>
          <w:sz w:val="22"/>
          <w:szCs w:val="22"/>
          <w:lang w:val="fr-FR"/>
        </w:rPr>
        <w:t xml:space="preserve">Maintenance of the </w:t>
      </w:r>
      <w:hyperlink r:id="rId14" w:history="1">
        <w:r w:rsidRPr="00307985">
          <w:rPr>
            <w:rStyle w:val="Hyperlink"/>
            <w:sz w:val="22"/>
            <w:szCs w:val="22"/>
            <w:lang w:val="fr-FR"/>
          </w:rPr>
          <w:t xml:space="preserve">List of </w:t>
        </w:r>
      </w:hyperlink>
      <w:hyperlink r:id="rId15" w:history="1">
        <w:proofErr w:type="spellStart"/>
        <w:r w:rsidRPr="00307985">
          <w:rPr>
            <w:rStyle w:val="Hyperlink"/>
            <w:sz w:val="22"/>
            <w:szCs w:val="22"/>
            <w:lang w:val="fr-FR"/>
          </w:rPr>
          <w:t>Naming</w:t>
        </w:r>
        <w:proofErr w:type="spellEnd"/>
      </w:hyperlink>
      <w:hyperlink r:id="rId16" w:history="1">
        <w:r w:rsidRPr="00307985">
          <w:rPr>
            <w:rStyle w:val="Hyperlink"/>
            <w:sz w:val="22"/>
            <w:szCs w:val="22"/>
            <w:lang w:val="fr-FR"/>
          </w:rPr>
          <w:t xml:space="preserve"> </w:t>
        </w:r>
      </w:hyperlink>
      <w:hyperlink r:id="rId17" w:history="1">
        <w:proofErr w:type="spellStart"/>
        <w:r w:rsidRPr="00307985">
          <w:rPr>
            <w:rStyle w:val="Hyperlink"/>
            <w:sz w:val="22"/>
            <w:szCs w:val="22"/>
            <w:lang w:val="fr-FR"/>
          </w:rPr>
          <w:t>Authorities</w:t>
        </w:r>
        <w:proofErr w:type="spellEnd"/>
      </w:hyperlink>
      <w:r w:rsidRPr="00307985">
        <w:rPr>
          <w:sz w:val="22"/>
          <w:szCs w:val="22"/>
          <w:lang w:val="fr-FR"/>
        </w:rPr>
        <w:t xml:space="preserve"> (in </w:t>
      </w:r>
      <w:proofErr w:type="spellStart"/>
      <w:r w:rsidRPr="00307985">
        <w:rPr>
          <w:sz w:val="22"/>
          <w:szCs w:val="22"/>
          <w:lang w:val="fr-FR"/>
        </w:rPr>
        <w:t>particular</w:t>
      </w:r>
      <w:proofErr w:type="spellEnd"/>
      <w:r w:rsidRPr="00307985">
        <w:rPr>
          <w:sz w:val="22"/>
          <w:szCs w:val="22"/>
          <w:lang w:val="fr-FR"/>
        </w:rPr>
        <w:t xml:space="preserve"> for </w:t>
      </w:r>
      <w:proofErr w:type="spellStart"/>
      <w:r w:rsidRPr="00307985">
        <w:rPr>
          <w:sz w:val="22"/>
          <w:szCs w:val="22"/>
          <w:lang w:val="fr-FR"/>
        </w:rPr>
        <w:t>those</w:t>
      </w:r>
      <w:proofErr w:type="spellEnd"/>
      <w:r w:rsidRPr="00307985">
        <w:rPr>
          <w:sz w:val="22"/>
          <w:szCs w:val="22"/>
          <w:lang w:val="fr-FR"/>
        </w:rPr>
        <w:t xml:space="preserve"> States </w:t>
      </w:r>
      <w:proofErr w:type="spellStart"/>
      <w:r w:rsidRPr="00307985">
        <w:rPr>
          <w:sz w:val="22"/>
          <w:szCs w:val="22"/>
          <w:lang w:val="fr-FR"/>
        </w:rPr>
        <w:t>willing</w:t>
      </w:r>
      <w:proofErr w:type="spellEnd"/>
      <w:r w:rsidRPr="00307985">
        <w:rPr>
          <w:sz w:val="22"/>
          <w:szCs w:val="22"/>
          <w:lang w:val="fr-FR"/>
        </w:rPr>
        <w:t xml:space="preserve"> to </w:t>
      </w:r>
      <w:proofErr w:type="spellStart"/>
      <w:r w:rsidRPr="00307985">
        <w:rPr>
          <w:sz w:val="22"/>
          <w:szCs w:val="22"/>
          <w:lang w:val="fr-FR"/>
        </w:rPr>
        <w:t>be</w:t>
      </w:r>
      <w:proofErr w:type="spellEnd"/>
      <w:r w:rsidRPr="00307985">
        <w:rPr>
          <w:sz w:val="22"/>
          <w:szCs w:val="22"/>
          <w:lang w:val="fr-FR"/>
        </w:rPr>
        <w:t xml:space="preserve"> </w:t>
      </w:r>
      <w:proofErr w:type="spellStart"/>
      <w:r w:rsidRPr="00307985">
        <w:rPr>
          <w:sz w:val="22"/>
          <w:szCs w:val="22"/>
          <w:lang w:val="fr-FR"/>
        </w:rPr>
        <w:t>kept</w:t>
      </w:r>
      <w:proofErr w:type="spellEnd"/>
      <w:r w:rsidRPr="00307985">
        <w:rPr>
          <w:sz w:val="22"/>
          <w:szCs w:val="22"/>
          <w:lang w:val="fr-FR"/>
        </w:rPr>
        <w:t xml:space="preserve"> </w:t>
      </w:r>
      <w:proofErr w:type="spellStart"/>
      <w:r w:rsidRPr="00307985">
        <w:rPr>
          <w:sz w:val="22"/>
          <w:szCs w:val="22"/>
          <w:lang w:val="fr-FR"/>
        </w:rPr>
        <w:t>informed</w:t>
      </w:r>
      <w:proofErr w:type="spellEnd"/>
      <w:r w:rsidRPr="00307985">
        <w:rPr>
          <w:sz w:val="22"/>
          <w:szCs w:val="22"/>
          <w:lang w:val="fr-FR"/>
        </w:rPr>
        <w:t xml:space="preserve"> </w:t>
      </w:r>
      <w:proofErr w:type="spellStart"/>
      <w:r w:rsidRPr="00307985">
        <w:rPr>
          <w:sz w:val="22"/>
          <w:szCs w:val="22"/>
          <w:lang w:val="fr-FR"/>
        </w:rPr>
        <w:t>when</w:t>
      </w:r>
      <w:proofErr w:type="spellEnd"/>
      <w:r w:rsidRPr="00307985">
        <w:rPr>
          <w:sz w:val="22"/>
          <w:szCs w:val="22"/>
          <w:lang w:val="fr-FR"/>
        </w:rPr>
        <w:t xml:space="preserve"> a </w:t>
      </w:r>
      <w:proofErr w:type="spellStart"/>
      <w:r w:rsidRPr="00307985">
        <w:rPr>
          <w:sz w:val="22"/>
          <w:szCs w:val="22"/>
          <w:lang w:val="fr-FR"/>
        </w:rPr>
        <w:t>naming</w:t>
      </w:r>
      <w:proofErr w:type="spellEnd"/>
      <w:r w:rsidRPr="00307985">
        <w:rPr>
          <w:sz w:val="22"/>
          <w:szCs w:val="22"/>
          <w:lang w:val="fr-FR"/>
        </w:rPr>
        <w:t xml:space="preserve"> </w:t>
      </w:r>
      <w:proofErr w:type="spellStart"/>
      <w:r w:rsidRPr="00307985">
        <w:rPr>
          <w:sz w:val="22"/>
          <w:szCs w:val="22"/>
          <w:lang w:val="fr-FR"/>
        </w:rPr>
        <w:t>proposal</w:t>
      </w:r>
      <w:proofErr w:type="spellEnd"/>
      <w:r w:rsidRPr="00307985">
        <w:rPr>
          <w:sz w:val="22"/>
          <w:szCs w:val="22"/>
          <w:lang w:val="fr-FR"/>
        </w:rPr>
        <w:t xml:space="preserve"> </w:t>
      </w:r>
      <w:proofErr w:type="spellStart"/>
      <w:r w:rsidRPr="00307985">
        <w:rPr>
          <w:sz w:val="22"/>
          <w:szCs w:val="22"/>
          <w:lang w:val="fr-FR"/>
        </w:rPr>
        <w:t>falls</w:t>
      </w:r>
      <w:proofErr w:type="spellEnd"/>
      <w:r w:rsidRPr="00307985">
        <w:rPr>
          <w:sz w:val="22"/>
          <w:szCs w:val="22"/>
          <w:lang w:val="fr-FR"/>
        </w:rPr>
        <w:t xml:space="preserve"> </w:t>
      </w:r>
      <w:proofErr w:type="spellStart"/>
      <w:r w:rsidRPr="00307985">
        <w:rPr>
          <w:sz w:val="22"/>
          <w:szCs w:val="22"/>
          <w:lang w:val="fr-FR"/>
        </w:rPr>
        <w:t>into</w:t>
      </w:r>
      <w:proofErr w:type="spellEnd"/>
      <w:r w:rsidRPr="00307985">
        <w:rPr>
          <w:sz w:val="22"/>
          <w:szCs w:val="22"/>
          <w:lang w:val="fr-FR"/>
        </w:rPr>
        <w:t xml:space="preserve"> « </w:t>
      </w:r>
      <w:proofErr w:type="spellStart"/>
      <w:r w:rsidRPr="00307985">
        <w:rPr>
          <w:sz w:val="22"/>
          <w:szCs w:val="22"/>
          <w:lang w:val="fr-FR"/>
        </w:rPr>
        <w:t>their</w:t>
      </w:r>
      <w:proofErr w:type="spellEnd"/>
      <w:r w:rsidRPr="00307985">
        <w:rPr>
          <w:sz w:val="22"/>
          <w:szCs w:val="22"/>
          <w:lang w:val="fr-FR"/>
        </w:rPr>
        <w:t xml:space="preserve"> » </w:t>
      </w:r>
      <w:proofErr w:type="spellStart"/>
      <w:r w:rsidRPr="00307985">
        <w:rPr>
          <w:sz w:val="22"/>
          <w:szCs w:val="22"/>
          <w:lang w:val="fr-FR"/>
        </w:rPr>
        <w:t>so-called</w:t>
      </w:r>
      <w:proofErr w:type="spellEnd"/>
      <w:r w:rsidRPr="00307985">
        <w:rPr>
          <w:sz w:val="22"/>
          <w:szCs w:val="22"/>
          <w:lang w:val="fr-FR"/>
        </w:rPr>
        <w:t xml:space="preserve"> areas of </w:t>
      </w:r>
      <w:r w:rsidRPr="00307985">
        <w:rPr>
          <w:sz w:val="22"/>
          <w:szCs w:val="22"/>
        </w:rPr>
        <w:t>jurisdiction</w:t>
      </w:r>
      <w:r w:rsidRPr="00307985">
        <w:rPr>
          <w:sz w:val="22"/>
          <w:szCs w:val="22"/>
          <w:lang w:val="fr-FR"/>
        </w:rPr>
        <w:t>)</w:t>
      </w:r>
    </w:p>
    <w:p w14:paraId="112C49D0" w14:textId="77777777" w:rsidR="007307B5" w:rsidRPr="00307985" w:rsidRDefault="007307B5" w:rsidP="007307B5">
      <w:pPr>
        <w:numPr>
          <w:ilvl w:val="0"/>
          <w:numId w:val="7"/>
        </w:numPr>
        <w:tabs>
          <w:tab w:val="clear" w:pos="720"/>
        </w:tabs>
        <w:ind w:left="1080"/>
        <w:rPr>
          <w:sz w:val="22"/>
          <w:szCs w:val="22"/>
          <w:lang w:val="en-US"/>
        </w:rPr>
      </w:pPr>
      <w:r w:rsidRPr="00307985">
        <w:rPr>
          <w:sz w:val="22"/>
          <w:szCs w:val="22"/>
        </w:rPr>
        <w:t>Membership review made in November 2021 to anticipate calls for application by IOC and IHO – Chair’s and Secretary’s possible last meeting in Nov. 2022 – Risk management for business continuity, loss of corporate knowledge, etc.</w:t>
      </w:r>
    </w:p>
    <w:p w14:paraId="6B187292" w14:textId="77777777" w:rsidR="007307B5" w:rsidRPr="007307B5" w:rsidRDefault="007307B5" w:rsidP="007307B5">
      <w:pPr>
        <w:numPr>
          <w:ilvl w:val="0"/>
          <w:numId w:val="7"/>
        </w:numPr>
        <w:tabs>
          <w:tab w:val="clear" w:pos="720"/>
        </w:tabs>
        <w:ind w:left="1080"/>
        <w:rPr>
          <w:sz w:val="22"/>
          <w:szCs w:val="22"/>
          <w:lang w:val="en-US"/>
        </w:rPr>
      </w:pPr>
      <w:r w:rsidRPr="00307985">
        <w:rPr>
          <w:sz w:val="22"/>
          <w:szCs w:val="22"/>
        </w:rPr>
        <w:t xml:space="preserve">The back-log (PENDING, DEFERRED) is increasing </w:t>
      </w:r>
      <w:r w:rsidRPr="00307985">
        <w:rPr>
          <w:sz w:val="22"/>
          <w:szCs w:val="22"/>
        </w:rPr>
        <w:sym w:font="Wingdings" w:char="F0E0"/>
      </w:r>
      <w:r w:rsidRPr="00307985">
        <w:rPr>
          <w:sz w:val="22"/>
          <w:szCs w:val="22"/>
        </w:rPr>
        <w:t xml:space="preserve"> towards a decision-tree to unlock some sensitive areas and facilitate decision-making process by independent representatives of IOC and IHO… </w:t>
      </w:r>
      <w:r w:rsidRPr="00307985">
        <w:rPr>
          <w:i/>
          <w:iCs/>
          <w:sz w:val="22"/>
          <w:szCs w:val="22"/>
        </w:rPr>
        <w:t>versus</w:t>
      </w:r>
      <w:r w:rsidRPr="00307985">
        <w:rPr>
          <w:sz w:val="22"/>
          <w:szCs w:val="22"/>
        </w:rPr>
        <w:t xml:space="preserve"> the strict application of SCUFN 2.10 (political sensitivity so SCUFN should not consider!)</w:t>
      </w:r>
    </w:p>
    <w:p w14:paraId="67E1C721" w14:textId="000E0E0D" w:rsidR="007307B5" w:rsidRDefault="007307B5" w:rsidP="007307B5">
      <w:pPr>
        <w:numPr>
          <w:ilvl w:val="0"/>
          <w:numId w:val="7"/>
        </w:numPr>
        <w:tabs>
          <w:tab w:val="clear" w:pos="720"/>
        </w:tabs>
        <w:ind w:left="1080"/>
        <w:rPr>
          <w:sz w:val="22"/>
          <w:szCs w:val="22"/>
        </w:rPr>
      </w:pPr>
      <w:r>
        <w:rPr>
          <w:sz w:val="22"/>
          <w:szCs w:val="22"/>
        </w:rPr>
        <w:t>He pr</w:t>
      </w:r>
      <w:r w:rsidR="00A94992">
        <w:rPr>
          <w:sz w:val="22"/>
          <w:szCs w:val="22"/>
        </w:rPr>
        <w:t>esented a logic</w:t>
      </w:r>
      <w:r>
        <w:rPr>
          <w:sz w:val="22"/>
          <w:szCs w:val="22"/>
        </w:rPr>
        <w:t xml:space="preserve"> tree for the decision making in SCUFN core activity</w:t>
      </w:r>
    </w:p>
    <w:p w14:paraId="29688B30" w14:textId="77777777" w:rsidR="007307B5" w:rsidRPr="00DA458F" w:rsidRDefault="007307B5" w:rsidP="007307B5">
      <w:pPr>
        <w:numPr>
          <w:ilvl w:val="0"/>
          <w:numId w:val="7"/>
        </w:numPr>
        <w:tabs>
          <w:tab w:val="clear" w:pos="720"/>
        </w:tabs>
        <w:ind w:left="1080"/>
        <w:rPr>
          <w:sz w:val="22"/>
          <w:szCs w:val="22"/>
          <w:lang w:val="en-US"/>
        </w:rPr>
      </w:pPr>
      <w:r w:rsidRPr="00DA458F">
        <w:rPr>
          <w:sz w:val="22"/>
          <w:szCs w:val="22"/>
        </w:rPr>
        <w:t>Efficient procedures to be developed, interoperability between GEBCO Gazetteer and SCUFN Ops Services, direct submission interface to be commissioned after experimentation and testing</w:t>
      </w:r>
    </w:p>
    <w:p w14:paraId="2AB0834F" w14:textId="77777777" w:rsidR="007307B5" w:rsidRPr="00DA458F" w:rsidRDefault="007307B5" w:rsidP="007307B5">
      <w:pPr>
        <w:numPr>
          <w:ilvl w:val="0"/>
          <w:numId w:val="7"/>
        </w:numPr>
        <w:tabs>
          <w:tab w:val="clear" w:pos="720"/>
        </w:tabs>
        <w:ind w:left="1080"/>
        <w:rPr>
          <w:sz w:val="22"/>
          <w:szCs w:val="22"/>
          <w:lang w:val="en-US"/>
        </w:rPr>
      </w:pPr>
      <w:r w:rsidRPr="00DA458F">
        <w:rPr>
          <w:sz w:val="22"/>
          <w:szCs w:val="22"/>
        </w:rPr>
        <w:t xml:space="preserve">GEBCO database quality improvement,… then a dilemma: </w:t>
      </w:r>
      <w:r w:rsidRPr="00DA458F">
        <w:rPr>
          <w:sz w:val="22"/>
          <w:szCs w:val="22"/>
          <w:lang w:val="en-US"/>
        </w:rPr>
        <w:t xml:space="preserve">lack of policy with regard to some changes on specific terms  leading to propagation for years, decades…of spelling mistakes </w:t>
      </w:r>
      <w:r w:rsidRPr="00DA458F">
        <w:rPr>
          <w:i/>
          <w:iCs/>
          <w:sz w:val="22"/>
          <w:szCs w:val="22"/>
          <w:lang w:val="en-US"/>
        </w:rPr>
        <w:t>versus</w:t>
      </w:r>
      <w:r w:rsidRPr="00DA458F">
        <w:rPr>
          <w:sz w:val="22"/>
          <w:szCs w:val="22"/>
          <w:lang w:val="en-US"/>
        </w:rPr>
        <w:t xml:space="preserve"> already established international recognition of these names</w:t>
      </w:r>
    </w:p>
    <w:p w14:paraId="6BBCB8B3" w14:textId="77777777" w:rsidR="007307B5" w:rsidRDefault="007307B5" w:rsidP="007307B5">
      <w:pPr>
        <w:ind w:left="153" w:firstLine="567"/>
        <w:rPr>
          <w:b/>
          <w:sz w:val="22"/>
          <w:szCs w:val="22"/>
        </w:rPr>
      </w:pPr>
    </w:p>
    <w:p w14:paraId="12E59C62" w14:textId="3C2C81E0" w:rsidR="007307B5" w:rsidRPr="007307B5" w:rsidRDefault="007307B5" w:rsidP="007307B5">
      <w:pPr>
        <w:ind w:left="153" w:firstLine="567"/>
        <w:rPr>
          <w:b/>
          <w:sz w:val="22"/>
          <w:szCs w:val="22"/>
        </w:rPr>
      </w:pPr>
      <w:r w:rsidRPr="007307B5">
        <w:rPr>
          <w:b/>
          <w:sz w:val="22"/>
          <w:szCs w:val="22"/>
        </w:rPr>
        <w:t>Recommendations to be considered by GGC</w:t>
      </w:r>
      <w:r>
        <w:rPr>
          <w:b/>
          <w:sz w:val="22"/>
          <w:szCs w:val="22"/>
        </w:rPr>
        <w:t>:</w:t>
      </w:r>
    </w:p>
    <w:p w14:paraId="0DAD27F5" w14:textId="77777777" w:rsidR="007307B5" w:rsidRPr="00DA458F" w:rsidRDefault="007307B5" w:rsidP="007307B5">
      <w:pPr>
        <w:numPr>
          <w:ilvl w:val="0"/>
          <w:numId w:val="7"/>
        </w:numPr>
        <w:tabs>
          <w:tab w:val="clear" w:pos="720"/>
        </w:tabs>
        <w:ind w:left="1080"/>
        <w:rPr>
          <w:sz w:val="22"/>
          <w:szCs w:val="22"/>
          <w:lang w:val="en-US"/>
        </w:rPr>
      </w:pPr>
      <w:r w:rsidRPr="00DA458F">
        <w:rPr>
          <w:sz w:val="22"/>
          <w:szCs w:val="22"/>
          <w:lang w:val="fr-FR"/>
        </w:rPr>
        <w:t>SCUFN35.1, March 2022, IOC, Paris.</w:t>
      </w:r>
    </w:p>
    <w:p w14:paraId="46E29900" w14:textId="77777777" w:rsidR="007307B5" w:rsidRPr="00DA458F" w:rsidRDefault="007307B5" w:rsidP="007307B5">
      <w:pPr>
        <w:numPr>
          <w:ilvl w:val="0"/>
          <w:numId w:val="7"/>
        </w:numPr>
        <w:tabs>
          <w:tab w:val="clear" w:pos="720"/>
        </w:tabs>
        <w:ind w:left="1080"/>
        <w:rPr>
          <w:sz w:val="22"/>
          <w:szCs w:val="22"/>
          <w:lang w:val="en-US"/>
        </w:rPr>
      </w:pPr>
      <w:proofErr w:type="spellStart"/>
      <w:r w:rsidRPr="00DA458F">
        <w:rPr>
          <w:sz w:val="22"/>
          <w:szCs w:val="22"/>
          <w:lang w:val="fr-FR"/>
        </w:rPr>
        <w:t>Decision-tree</w:t>
      </w:r>
      <w:proofErr w:type="spellEnd"/>
      <w:r w:rsidRPr="00DA458F">
        <w:rPr>
          <w:sz w:val="22"/>
          <w:szCs w:val="22"/>
          <w:lang w:val="fr-FR"/>
        </w:rPr>
        <w:t xml:space="preserve"> to </w:t>
      </w:r>
      <w:proofErr w:type="spellStart"/>
      <w:r w:rsidRPr="00DA458F">
        <w:rPr>
          <w:sz w:val="22"/>
          <w:szCs w:val="22"/>
          <w:lang w:val="fr-FR"/>
        </w:rPr>
        <w:t>be</w:t>
      </w:r>
      <w:proofErr w:type="spellEnd"/>
      <w:r w:rsidRPr="00DA458F">
        <w:rPr>
          <w:sz w:val="22"/>
          <w:szCs w:val="22"/>
          <w:lang w:val="fr-FR"/>
        </w:rPr>
        <w:t xml:space="preserve"> </w:t>
      </w:r>
      <w:proofErr w:type="spellStart"/>
      <w:r w:rsidRPr="00DA458F">
        <w:rPr>
          <w:sz w:val="22"/>
          <w:szCs w:val="22"/>
          <w:lang w:val="fr-FR"/>
        </w:rPr>
        <w:t>discussed</w:t>
      </w:r>
      <w:proofErr w:type="spellEnd"/>
      <w:r w:rsidRPr="00DA458F">
        <w:rPr>
          <w:sz w:val="22"/>
          <w:szCs w:val="22"/>
          <w:lang w:val="fr-FR"/>
        </w:rPr>
        <w:t xml:space="preserve"> in </w:t>
      </w:r>
      <w:proofErr w:type="spellStart"/>
      <w:r w:rsidRPr="00DA458F">
        <w:rPr>
          <w:sz w:val="22"/>
          <w:szCs w:val="22"/>
          <w:lang w:val="fr-FR"/>
        </w:rPr>
        <w:t>closed</w:t>
      </w:r>
      <w:proofErr w:type="spellEnd"/>
      <w:r w:rsidRPr="00DA458F">
        <w:rPr>
          <w:sz w:val="22"/>
          <w:szCs w:val="22"/>
          <w:lang w:val="fr-FR"/>
        </w:rPr>
        <w:t xml:space="preserve"> session, </w:t>
      </w:r>
      <w:proofErr w:type="spellStart"/>
      <w:r w:rsidRPr="00DA458F">
        <w:rPr>
          <w:sz w:val="22"/>
          <w:szCs w:val="22"/>
          <w:lang w:val="fr-FR"/>
        </w:rPr>
        <w:t>then</w:t>
      </w:r>
      <w:proofErr w:type="spellEnd"/>
      <w:r w:rsidRPr="00DA458F">
        <w:rPr>
          <w:sz w:val="22"/>
          <w:szCs w:val="22"/>
          <w:lang w:val="fr-FR"/>
        </w:rPr>
        <w:t xml:space="preserve">, GGC to </w:t>
      </w:r>
      <w:proofErr w:type="spellStart"/>
      <w:r w:rsidRPr="00DA458F">
        <w:rPr>
          <w:sz w:val="22"/>
          <w:szCs w:val="22"/>
          <w:lang w:val="fr-FR"/>
        </w:rPr>
        <w:t>endorse</w:t>
      </w:r>
      <w:proofErr w:type="spellEnd"/>
      <w:r w:rsidRPr="00DA458F">
        <w:rPr>
          <w:sz w:val="22"/>
          <w:szCs w:val="22"/>
          <w:lang w:val="fr-FR"/>
        </w:rPr>
        <w:t xml:space="preserve"> </w:t>
      </w:r>
      <w:proofErr w:type="spellStart"/>
      <w:r w:rsidRPr="00DA458F">
        <w:rPr>
          <w:sz w:val="22"/>
          <w:szCs w:val="22"/>
          <w:lang w:val="fr-FR"/>
        </w:rPr>
        <w:t>at</w:t>
      </w:r>
      <w:proofErr w:type="spellEnd"/>
      <w:r w:rsidRPr="00DA458F">
        <w:rPr>
          <w:sz w:val="22"/>
          <w:szCs w:val="22"/>
          <w:lang w:val="fr-FR"/>
        </w:rPr>
        <w:t xml:space="preserve"> GGC38 the </w:t>
      </w:r>
      <w:proofErr w:type="spellStart"/>
      <w:r w:rsidRPr="00DA458F">
        <w:rPr>
          <w:sz w:val="22"/>
          <w:szCs w:val="22"/>
          <w:lang w:val="fr-FR"/>
        </w:rPr>
        <w:t>proposed</w:t>
      </w:r>
      <w:proofErr w:type="spellEnd"/>
      <w:r w:rsidRPr="00DA458F">
        <w:rPr>
          <w:sz w:val="22"/>
          <w:szCs w:val="22"/>
          <w:lang w:val="fr-FR"/>
        </w:rPr>
        <w:t xml:space="preserve"> </w:t>
      </w:r>
      <w:proofErr w:type="spellStart"/>
      <w:r w:rsidRPr="00DA458F">
        <w:rPr>
          <w:sz w:val="22"/>
          <w:szCs w:val="22"/>
          <w:lang w:val="fr-FR"/>
        </w:rPr>
        <w:t>Decision-tree</w:t>
      </w:r>
      <w:proofErr w:type="spellEnd"/>
      <w:r w:rsidRPr="00DA458F">
        <w:rPr>
          <w:sz w:val="22"/>
          <w:szCs w:val="22"/>
          <w:lang w:val="fr-FR"/>
        </w:rPr>
        <w:t xml:space="preserve"> for 2 </w:t>
      </w:r>
      <w:proofErr w:type="spellStart"/>
      <w:r w:rsidRPr="00DA458F">
        <w:rPr>
          <w:sz w:val="22"/>
          <w:szCs w:val="22"/>
          <w:lang w:val="fr-FR"/>
        </w:rPr>
        <w:t>years</w:t>
      </w:r>
      <w:proofErr w:type="spellEnd"/>
      <w:r w:rsidRPr="00DA458F">
        <w:rPr>
          <w:sz w:val="22"/>
          <w:szCs w:val="22"/>
          <w:lang w:val="fr-FR"/>
        </w:rPr>
        <w:t xml:space="preserve"> </w:t>
      </w:r>
      <w:proofErr w:type="spellStart"/>
      <w:r w:rsidRPr="00DA458F">
        <w:rPr>
          <w:sz w:val="22"/>
          <w:szCs w:val="22"/>
          <w:lang w:val="fr-FR"/>
        </w:rPr>
        <w:t>experimentation</w:t>
      </w:r>
      <w:proofErr w:type="spellEnd"/>
      <w:r w:rsidRPr="00DA458F">
        <w:rPr>
          <w:sz w:val="22"/>
          <w:szCs w:val="22"/>
          <w:lang w:val="fr-FR"/>
        </w:rPr>
        <w:t>…</w:t>
      </w:r>
      <w:proofErr w:type="spellStart"/>
      <w:r w:rsidRPr="00DA458F">
        <w:rPr>
          <w:sz w:val="22"/>
          <w:szCs w:val="22"/>
          <w:lang w:val="fr-FR"/>
        </w:rPr>
        <w:t>then</w:t>
      </w:r>
      <w:proofErr w:type="spellEnd"/>
      <w:r w:rsidRPr="00DA458F">
        <w:rPr>
          <w:sz w:val="22"/>
          <w:szCs w:val="22"/>
          <w:lang w:val="fr-FR"/>
        </w:rPr>
        <w:t xml:space="preserve"> </w:t>
      </w:r>
      <w:proofErr w:type="spellStart"/>
      <w:r w:rsidRPr="00DA458F">
        <w:rPr>
          <w:sz w:val="22"/>
          <w:szCs w:val="22"/>
          <w:lang w:val="fr-FR"/>
        </w:rPr>
        <w:t>amendments</w:t>
      </w:r>
      <w:proofErr w:type="spellEnd"/>
      <w:r w:rsidRPr="00DA458F">
        <w:rPr>
          <w:sz w:val="22"/>
          <w:szCs w:val="22"/>
          <w:lang w:val="fr-FR"/>
        </w:rPr>
        <w:t xml:space="preserve"> in B-6 as </w:t>
      </w:r>
      <w:proofErr w:type="spellStart"/>
      <w:r w:rsidRPr="00DA458F">
        <w:rPr>
          <w:sz w:val="22"/>
          <w:szCs w:val="22"/>
          <w:lang w:val="fr-FR"/>
        </w:rPr>
        <w:t>appropriate</w:t>
      </w:r>
      <w:proofErr w:type="spellEnd"/>
      <w:r w:rsidRPr="00DA458F">
        <w:rPr>
          <w:sz w:val="22"/>
          <w:szCs w:val="22"/>
          <w:lang w:val="fr-FR"/>
        </w:rPr>
        <w:t>.</w:t>
      </w:r>
    </w:p>
    <w:p w14:paraId="7E147B46" w14:textId="77777777" w:rsidR="007307B5" w:rsidRPr="00DA458F" w:rsidRDefault="007307B5" w:rsidP="007307B5">
      <w:pPr>
        <w:numPr>
          <w:ilvl w:val="0"/>
          <w:numId w:val="7"/>
        </w:numPr>
        <w:tabs>
          <w:tab w:val="clear" w:pos="720"/>
        </w:tabs>
        <w:ind w:left="1080"/>
        <w:rPr>
          <w:sz w:val="22"/>
          <w:szCs w:val="22"/>
          <w:lang w:val="en-US"/>
        </w:rPr>
      </w:pPr>
      <w:r w:rsidRPr="00DA458F">
        <w:rPr>
          <w:sz w:val="22"/>
          <w:szCs w:val="22"/>
          <w:lang w:val="en-US"/>
        </w:rPr>
        <w:t xml:space="preserve">Applicability of SCUFN ROP 2.11 in practice? As decisions are made directly and implemented by SCUFN </w:t>
      </w:r>
      <w:r w:rsidRPr="00DA458F">
        <w:rPr>
          <w:sz w:val="22"/>
          <w:szCs w:val="22"/>
          <w:lang w:val="en-US"/>
        </w:rPr>
        <w:sym w:font="Wingdings" w:char="F0E0"/>
      </w:r>
      <w:r w:rsidRPr="00DA458F">
        <w:rPr>
          <w:sz w:val="22"/>
          <w:szCs w:val="22"/>
          <w:lang w:val="en-US"/>
        </w:rPr>
        <w:t xml:space="preserve"> clarification in the application of this ROP, expected from GGC.</w:t>
      </w:r>
    </w:p>
    <w:p w14:paraId="72CA2A4E" w14:textId="77777777" w:rsidR="007307B5" w:rsidRPr="00DA458F" w:rsidRDefault="007307B5" w:rsidP="007307B5">
      <w:pPr>
        <w:numPr>
          <w:ilvl w:val="0"/>
          <w:numId w:val="7"/>
        </w:numPr>
        <w:tabs>
          <w:tab w:val="clear" w:pos="720"/>
        </w:tabs>
        <w:ind w:left="1080"/>
        <w:rPr>
          <w:sz w:val="22"/>
          <w:szCs w:val="22"/>
          <w:lang w:val="en-US"/>
        </w:rPr>
      </w:pPr>
      <w:r w:rsidRPr="00DA458F">
        <w:rPr>
          <w:sz w:val="22"/>
          <w:szCs w:val="22"/>
          <w:lang w:val="en-US"/>
        </w:rPr>
        <w:t>Guidance expected from GGC on possible pragmatic policy with regard to database quality improvement (mistakes on specific terms, …)</w:t>
      </w:r>
    </w:p>
    <w:p w14:paraId="13794836" w14:textId="77777777" w:rsidR="009C6026" w:rsidRDefault="007307B5" w:rsidP="007307B5">
      <w:pPr>
        <w:numPr>
          <w:ilvl w:val="0"/>
          <w:numId w:val="7"/>
        </w:numPr>
        <w:tabs>
          <w:tab w:val="clear" w:pos="720"/>
        </w:tabs>
        <w:ind w:left="1080"/>
        <w:rPr>
          <w:sz w:val="22"/>
          <w:szCs w:val="22"/>
          <w:lang w:val="en-US"/>
        </w:rPr>
      </w:pPr>
      <w:r w:rsidRPr="00DA458F">
        <w:rPr>
          <w:sz w:val="22"/>
          <w:szCs w:val="22"/>
          <w:lang w:val="en-US"/>
        </w:rPr>
        <w:t>Continuation of the contract with former SCUFN Secretary (Work Plan)</w:t>
      </w:r>
    </w:p>
    <w:p w14:paraId="175AAC47" w14:textId="77777777" w:rsidR="009C6026" w:rsidRDefault="009C6026" w:rsidP="009C6026">
      <w:pPr>
        <w:ind w:left="720"/>
        <w:rPr>
          <w:sz w:val="22"/>
          <w:szCs w:val="22"/>
          <w:lang w:val="en-US"/>
        </w:rPr>
      </w:pPr>
    </w:p>
    <w:p w14:paraId="1C160980" w14:textId="77777777" w:rsidR="009C6026" w:rsidRDefault="009C6026" w:rsidP="009C6026">
      <w:pPr>
        <w:ind w:left="720"/>
        <w:rPr>
          <w:b/>
          <w:sz w:val="22"/>
          <w:szCs w:val="22"/>
          <w:lang w:val="en-US"/>
        </w:rPr>
      </w:pPr>
      <w:r>
        <w:rPr>
          <w:sz w:val="22"/>
          <w:szCs w:val="22"/>
        </w:rPr>
        <w:lastRenderedPageBreak/>
        <w:t>Kim Picard (</w:t>
      </w:r>
      <w:r>
        <w:rPr>
          <w:b/>
          <w:sz w:val="22"/>
          <w:szCs w:val="22"/>
        </w:rPr>
        <w:t>KP</w:t>
      </w:r>
      <w:r>
        <w:rPr>
          <w:sz w:val="22"/>
          <w:szCs w:val="22"/>
        </w:rPr>
        <w:t xml:space="preserve">) asked whether </w:t>
      </w:r>
      <w:r w:rsidR="007307B5" w:rsidRPr="00DA458F">
        <w:rPr>
          <w:sz w:val="22"/>
          <w:szCs w:val="22"/>
        </w:rPr>
        <w:t>it</w:t>
      </w:r>
      <w:r>
        <w:rPr>
          <w:sz w:val="22"/>
          <w:szCs w:val="22"/>
        </w:rPr>
        <w:t xml:space="preserve"> is</w:t>
      </w:r>
      <w:r w:rsidR="007307B5" w:rsidRPr="00DA458F">
        <w:rPr>
          <w:sz w:val="22"/>
          <w:szCs w:val="22"/>
        </w:rPr>
        <w:t xml:space="preserve"> possible to get the contact info for who leads the Annex to internal SCUFN Cookbook to clarify</w:t>
      </w:r>
      <w:r>
        <w:rPr>
          <w:sz w:val="22"/>
          <w:szCs w:val="22"/>
        </w:rPr>
        <w:t xml:space="preserve"> the generic undersea features as he indicated they may</w:t>
      </w:r>
      <w:r w:rsidR="007307B5" w:rsidRPr="00DA458F">
        <w:rPr>
          <w:sz w:val="22"/>
          <w:szCs w:val="22"/>
        </w:rPr>
        <w:t xml:space="preserve"> have some relevant material to share. </w:t>
      </w:r>
      <w:r>
        <w:rPr>
          <w:b/>
          <w:sz w:val="22"/>
          <w:szCs w:val="22"/>
        </w:rPr>
        <w:t>YG</w:t>
      </w:r>
      <w:r>
        <w:rPr>
          <w:sz w:val="22"/>
          <w:szCs w:val="22"/>
        </w:rPr>
        <w:t xml:space="preserve"> undertook to share the link with </w:t>
      </w:r>
      <w:r>
        <w:rPr>
          <w:b/>
          <w:sz w:val="22"/>
          <w:szCs w:val="22"/>
        </w:rPr>
        <w:t>KP.</w:t>
      </w:r>
    </w:p>
    <w:p w14:paraId="397E1DBC" w14:textId="77777777" w:rsidR="009C6026" w:rsidRDefault="009C6026" w:rsidP="009C6026">
      <w:pPr>
        <w:ind w:left="720"/>
        <w:rPr>
          <w:b/>
          <w:sz w:val="22"/>
          <w:szCs w:val="22"/>
          <w:lang w:val="en-US"/>
        </w:rPr>
      </w:pPr>
    </w:p>
    <w:p w14:paraId="41869CAF" w14:textId="71D7FFC3" w:rsidR="007307B5" w:rsidRPr="009C6026" w:rsidRDefault="007307B5" w:rsidP="009C6026">
      <w:pPr>
        <w:ind w:left="720"/>
        <w:rPr>
          <w:b/>
          <w:sz w:val="22"/>
          <w:szCs w:val="22"/>
          <w:lang w:val="en-US"/>
        </w:rPr>
      </w:pPr>
      <w:r>
        <w:rPr>
          <w:sz w:val="22"/>
          <w:szCs w:val="22"/>
        </w:rPr>
        <w:t xml:space="preserve">Shin </w:t>
      </w:r>
      <w:proofErr w:type="spellStart"/>
      <w:r>
        <w:rPr>
          <w:sz w:val="22"/>
          <w:szCs w:val="22"/>
        </w:rPr>
        <w:t>Tani</w:t>
      </w:r>
      <w:proofErr w:type="spellEnd"/>
      <w:r>
        <w:rPr>
          <w:sz w:val="22"/>
          <w:szCs w:val="22"/>
        </w:rPr>
        <w:t xml:space="preserve"> </w:t>
      </w:r>
      <w:r w:rsidR="009C6026">
        <w:rPr>
          <w:sz w:val="22"/>
          <w:szCs w:val="22"/>
        </w:rPr>
        <w:t>(</w:t>
      </w:r>
      <w:r w:rsidR="009C6026" w:rsidRPr="009C6026">
        <w:rPr>
          <w:b/>
          <w:sz w:val="22"/>
          <w:szCs w:val="22"/>
        </w:rPr>
        <w:t>ST</w:t>
      </w:r>
      <w:r w:rsidR="009C6026">
        <w:rPr>
          <w:sz w:val="22"/>
          <w:szCs w:val="22"/>
        </w:rPr>
        <w:t xml:space="preserve">) </w:t>
      </w:r>
      <w:r w:rsidRPr="009C6026">
        <w:rPr>
          <w:sz w:val="22"/>
          <w:szCs w:val="22"/>
        </w:rPr>
        <w:t>asked</w:t>
      </w:r>
      <w:r>
        <w:rPr>
          <w:sz w:val="22"/>
          <w:szCs w:val="22"/>
        </w:rPr>
        <w:t xml:space="preserve"> about whether there is the resource necessary to deal with the scale of the task</w:t>
      </w:r>
    </w:p>
    <w:p w14:paraId="7424C42B" w14:textId="197F685E" w:rsidR="007307B5" w:rsidRDefault="007307B5" w:rsidP="009C6026">
      <w:pPr>
        <w:ind w:left="720"/>
        <w:rPr>
          <w:sz w:val="22"/>
          <w:szCs w:val="22"/>
          <w:lang w:val="fr-FR"/>
        </w:rPr>
      </w:pPr>
      <w:r w:rsidRPr="009C6026">
        <w:rPr>
          <w:b/>
          <w:sz w:val="22"/>
          <w:szCs w:val="22"/>
        </w:rPr>
        <w:t>YG</w:t>
      </w:r>
      <w:r>
        <w:rPr>
          <w:sz w:val="22"/>
          <w:szCs w:val="22"/>
        </w:rPr>
        <w:t xml:space="preserve"> explained how external resource has been used and how </w:t>
      </w:r>
      <w:r w:rsidR="009C6026">
        <w:rPr>
          <w:sz w:val="22"/>
          <w:szCs w:val="22"/>
        </w:rPr>
        <w:t xml:space="preserve">the process has been refined </w:t>
      </w:r>
      <w:r>
        <w:rPr>
          <w:sz w:val="22"/>
          <w:szCs w:val="22"/>
        </w:rPr>
        <w:t>‘triage’</w:t>
      </w:r>
      <w:r w:rsidR="009C6026">
        <w:rPr>
          <w:sz w:val="22"/>
          <w:szCs w:val="22"/>
        </w:rPr>
        <w:t xml:space="preserve"> </w:t>
      </w:r>
      <w:r>
        <w:rPr>
          <w:sz w:val="22"/>
          <w:szCs w:val="22"/>
        </w:rPr>
        <w:t xml:space="preserve">proposals which has </w:t>
      </w:r>
      <w:proofErr w:type="spellStart"/>
      <w:r>
        <w:rPr>
          <w:sz w:val="22"/>
          <w:szCs w:val="22"/>
        </w:rPr>
        <w:t>lead</w:t>
      </w:r>
      <w:proofErr w:type="spellEnd"/>
      <w:r>
        <w:rPr>
          <w:sz w:val="22"/>
          <w:szCs w:val="22"/>
        </w:rPr>
        <w:t xml:space="preserve"> to efficiency gains.</w:t>
      </w:r>
    </w:p>
    <w:p w14:paraId="3AA85B54" w14:textId="77777777" w:rsidR="00910C3E" w:rsidRDefault="00910C3E" w:rsidP="00910C3E">
      <w:pPr>
        <w:rPr>
          <w:sz w:val="22"/>
          <w:szCs w:val="22"/>
        </w:rPr>
      </w:pPr>
    </w:p>
    <w:p w14:paraId="23A1E9DE" w14:textId="59D8427F" w:rsidR="009C6026" w:rsidRPr="009C6026" w:rsidRDefault="00A70D9C" w:rsidP="009C6026">
      <w:pPr>
        <w:pStyle w:val="ListParagraph"/>
        <w:numPr>
          <w:ilvl w:val="2"/>
          <w:numId w:val="2"/>
        </w:numPr>
        <w:rPr>
          <w:sz w:val="22"/>
          <w:szCs w:val="22"/>
        </w:rPr>
      </w:pPr>
      <w:r w:rsidRPr="00A70D9C">
        <w:rPr>
          <w:sz w:val="22"/>
          <w:szCs w:val="22"/>
        </w:rPr>
        <w:t xml:space="preserve">  SCRUM</w:t>
      </w:r>
      <w:r w:rsidR="006623F7">
        <w:rPr>
          <w:sz w:val="22"/>
          <w:szCs w:val="22"/>
        </w:rPr>
        <w:t xml:space="preserve"> </w:t>
      </w:r>
    </w:p>
    <w:p w14:paraId="4BDE290E" w14:textId="77777777" w:rsidR="009C6026" w:rsidRDefault="009C6026" w:rsidP="009C6026">
      <w:pPr>
        <w:ind w:left="720"/>
        <w:rPr>
          <w:sz w:val="22"/>
          <w:szCs w:val="22"/>
        </w:rPr>
      </w:pPr>
    </w:p>
    <w:p w14:paraId="1C1AA1AA" w14:textId="0CDDC323" w:rsidR="009C6026" w:rsidRDefault="009C6026" w:rsidP="009C6026">
      <w:pPr>
        <w:ind w:left="720"/>
        <w:rPr>
          <w:sz w:val="22"/>
          <w:szCs w:val="22"/>
        </w:rPr>
      </w:pPr>
      <w:r>
        <w:rPr>
          <w:sz w:val="22"/>
          <w:szCs w:val="22"/>
        </w:rPr>
        <w:t xml:space="preserve">The incoming Chair of SCRUM </w:t>
      </w:r>
      <w:r>
        <w:rPr>
          <w:sz w:val="22"/>
          <w:szCs w:val="22"/>
        </w:rPr>
        <w:t xml:space="preserve">provided an update on </w:t>
      </w:r>
      <w:r>
        <w:rPr>
          <w:sz w:val="22"/>
          <w:szCs w:val="22"/>
        </w:rPr>
        <w:t>key</w:t>
      </w:r>
      <w:r>
        <w:rPr>
          <w:sz w:val="22"/>
          <w:szCs w:val="22"/>
        </w:rPr>
        <w:t xml:space="preserve"> activities. </w:t>
      </w:r>
      <w:r w:rsidR="00A94992">
        <w:rPr>
          <w:sz w:val="22"/>
          <w:szCs w:val="22"/>
        </w:rPr>
        <w:t>(</w:t>
      </w:r>
      <w:hyperlink r:id="rId18" w:history="1">
        <w:r w:rsidR="00A94992" w:rsidRPr="00353998">
          <w:rPr>
            <w:rStyle w:val="Hyperlink"/>
            <w:sz w:val="22"/>
            <w:szCs w:val="22"/>
          </w:rPr>
          <w:t>P</w:t>
        </w:r>
        <w:r w:rsidRPr="00353998">
          <w:rPr>
            <w:rStyle w:val="Hyperlink"/>
            <w:sz w:val="22"/>
            <w:szCs w:val="22"/>
          </w:rPr>
          <w:t>resentation</w:t>
        </w:r>
      </w:hyperlink>
      <w:r>
        <w:rPr>
          <w:sz w:val="22"/>
          <w:szCs w:val="22"/>
        </w:rPr>
        <w:t>).</w:t>
      </w:r>
    </w:p>
    <w:p w14:paraId="7FFD4380" w14:textId="77777777" w:rsidR="009C6026" w:rsidRDefault="009C6026" w:rsidP="009C6026">
      <w:pPr>
        <w:ind w:left="720"/>
        <w:rPr>
          <w:sz w:val="22"/>
          <w:szCs w:val="22"/>
        </w:rPr>
      </w:pPr>
    </w:p>
    <w:p w14:paraId="32139391" w14:textId="6820A818" w:rsidR="009C6026" w:rsidRDefault="009C6026" w:rsidP="009C6026">
      <w:pPr>
        <w:ind w:left="720"/>
        <w:rPr>
          <w:b/>
          <w:sz w:val="22"/>
          <w:szCs w:val="22"/>
        </w:rPr>
      </w:pPr>
      <w:r>
        <w:rPr>
          <w:b/>
          <w:sz w:val="22"/>
          <w:szCs w:val="22"/>
        </w:rPr>
        <w:t>Key highlights:</w:t>
      </w:r>
    </w:p>
    <w:p w14:paraId="3687779C" w14:textId="77777777" w:rsidR="009C6026" w:rsidRDefault="009C6026" w:rsidP="009C6026">
      <w:pPr>
        <w:ind w:left="720"/>
        <w:rPr>
          <w:b/>
          <w:sz w:val="22"/>
          <w:szCs w:val="22"/>
        </w:rPr>
      </w:pPr>
    </w:p>
    <w:p w14:paraId="70909D20" w14:textId="77777777" w:rsidR="009C6026" w:rsidRDefault="009C6026" w:rsidP="009C6026">
      <w:pPr>
        <w:pStyle w:val="ListParagraph"/>
        <w:numPr>
          <w:ilvl w:val="0"/>
          <w:numId w:val="10"/>
        </w:numPr>
        <w:tabs>
          <w:tab w:val="clear" w:pos="720"/>
        </w:tabs>
        <w:ind w:left="1080"/>
        <w:rPr>
          <w:sz w:val="22"/>
          <w:szCs w:val="22"/>
        </w:rPr>
      </w:pPr>
      <w:r>
        <w:rPr>
          <w:sz w:val="22"/>
          <w:szCs w:val="22"/>
        </w:rPr>
        <w:t>She highlighted the dedicated webpage and social media channels</w:t>
      </w:r>
    </w:p>
    <w:p w14:paraId="76E8D247" w14:textId="77777777" w:rsidR="009C6026" w:rsidRDefault="009C6026" w:rsidP="009C6026">
      <w:pPr>
        <w:pStyle w:val="ListParagraph"/>
        <w:numPr>
          <w:ilvl w:val="0"/>
          <w:numId w:val="10"/>
        </w:numPr>
        <w:tabs>
          <w:tab w:val="clear" w:pos="720"/>
        </w:tabs>
        <w:ind w:left="1080"/>
        <w:rPr>
          <w:sz w:val="22"/>
          <w:szCs w:val="22"/>
        </w:rPr>
      </w:pPr>
      <w:r>
        <w:rPr>
          <w:sz w:val="22"/>
          <w:szCs w:val="22"/>
        </w:rPr>
        <w:t>She recapped the membership</w:t>
      </w:r>
    </w:p>
    <w:p w14:paraId="5CD7DF28" w14:textId="7ABFD2CF" w:rsidR="009C6026" w:rsidRDefault="009C6026" w:rsidP="009C6026">
      <w:pPr>
        <w:pStyle w:val="ListParagraph"/>
        <w:numPr>
          <w:ilvl w:val="0"/>
          <w:numId w:val="10"/>
        </w:numPr>
        <w:tabs>
          <w:tab w:val="clear" w:pos="720"/>
        </w:tabs>
        <w:ind w:left="1080"/>
        <w:rPr>
          <w:sz w:val="22"/>
          <w:szCs w:val="22"/>
        </w:rPr>
      </w:pPr>
      <w:r>
        <w:rPr>
          <w:sz w:val="22"/>
          <w:szCs w:val="22"/>
        </w:rPr>
        <w:t>She noted that 7 of th</w:t>
      </w:r>
      <w:r w:rsidR="00A94992">
        <w:rPr>
          <w:sz w:val="22"/>
          <w:szCs w:val="22"/>
        </w:rPr>
        <w:t>e</w:t>
      </w:r>
      <w:r>
        <w:rPr>
          <w:sz w:val="22"/>
          <w:szCs w:val="22"/>
        </w:rPr>
        <w:t xml:space="preserve"> members are GEBCO Alumni</w:t>
      </w:r>
    </w:p>
    <w:p w14:paraId="6098FAFD" w14:textId="24B996C6" w:rsidR="009C6026" w:rsidRDefault="00A94992" w:rsidP="009C6026">
      <w:pPr>
        <w:pStyle w:val="ListParagraph"/>
        <w:numPr>
          <w:ilvl w:val="0"/>
          <w:numId w:val="10"/>
        </w:numPr>
        <w:tabs>
          <w:tab w:val="clear" w:pos="720"/>
        </w:tabs>
        <w:ind w:left="1080"/>
        <w:rPr>
          <w:sz w:val="22"/>
          <w:szCs w:val="22"/>
        </w:rPr>
      </w:pPr>
      <w:r>
        <w:rPr>
          <w:sz w:val="22"/>
          <w:szCs w:val="22"/>
        </w:rPr>
        <w:t>She recapped the m</w:t>
      </w:r>
      <w:r w:rsidR="009C6026">
        <w:rPr>
          <w:sz w:val="22"/>
          <w:szCs w:val="22"/>
        </w:rPr>
        <w:t>eetings that had been held during 2021</w:t>
      </w:r>
    </w:p>
    <w:p w14:paraId="67E1A69B" w14:textId="21201C71" w:rsidR="009C6026" w:rsidRDefault="009C6026" w:rsidP="009C6026">
      <w:pPr>
        <w:pStyle w:val="ListParagraph"/>
        <w:numPr>
          <w:ilvl w:val="0"/>
          <w:numId w:val="10"/>
        </w:numPr>
        <w:tabs>
          <w:tab w:val="clear" w:pos="720"/>
        </w:tabs>
        <w:ind w:left="1080"/>
        <w:rPr>
          <w:sz w:val="22"/>
          <w:szCs w:val="22"/>
        </w:rPr>
      </w:pPr>
      <w:r>
        <w:rPr>
          <w:sz w:val="22"/>
          <w:szCs w:val="22"/>
        </w:rPr>
        <w:t>She thanked the M</w:t>
      </w:r>
      <w:r w:rsidR="00A94992">
        <w:rPr>
          <w:sz w:val="22"/>
          <w:szCs w:val="22"/>
        </w:rPr>
        <w:t xml:space="preserve">ap the </w:t>
      </w:r>
      <w:r>
        <w:rPr>
          <w:sz w:val="22"/>
          <w:szCs w:val="22"/>
        </w:rPr>
        <w:t>G</w:t>
      </w:r>
      <w:r w:rsidR="00A94992">
        <w:rPr>
          <w:sz w:val="22"/>
          <w:szCs w:val="22"/>
        </w:rPr>
        <w:t>aps</w:t>
      </w:r>
      <w:r>
        <w:rPr>
          <w:sz w:val="22"/>
          <w:szCs w:val="22"/>
        </w:rPr>
        <w:t xml:space="preserve"> team for the logistical support</w:t>
      </w:r>
    </w:p>
    <w:p w14:paraId="6DE5A5F8" w14:textId="77777777" w:rsidR="009C6026" w:rsidRDefault="009C6026" w:rsidP="009C6026">
      <w:pPr>
        <w:pStyle w:val="ListParagraph"/>
        <w:numPr>
          <w:ilvl w:val="0"/>
          <w:numId w:val="10"/>
        </w:numPr>
        <w:tabs>
          <w:tab w:val="clear" w:pos="720"/>
        </w:tabs>
        <w:ind w:left="1080"/>
        <w:rPr>
          <w:sz w:val="22"/>
          <w:szCs w:val="22"/>
        </w:rPr>
      </w:pPr>
      <w:r>
        <w:rPr>
          <w:sz w:val="22"/>
          <w:szCs w:val="22"/>
        </w:rPr>
        <w:t>She ran through the IHO/IOC meetings that were attended and asked for feedback</w:t>
      </w:r>
    </w:p>
    <w:p w14:paraId="1E1D1A79" w14:textId="77777777" w:rsidR="009C6026" w:rsidRDefault="009C6026" w:rsidP="009C6026">
      <w:pPr>
        <w:pStyle w:val="ListParagraph"/>
        <w:numPr>
          <w:ilvl w:val="0"/>
          <w:numId w:val="10"/>
        </w:numPr>
        <w:tabs>
          <w:tab w:val="clear" w:pos="720"/>
        </w:tabs>
        <w:ind w:left="1080"/>
        <w:rPr>
          <w:sz w:val="22"/>
          <w:szCs w:val="22"/>
        </w:rPr>
      </w:pPr>
      <w:r>
        <w:rPr>
          <w:sz w:val="22"/>
          <w:szCs w:val="22"/>
        </w:rPr>
        <w:t>She noted that they have been less well represented at IOC meetings</w:t>
      </w:r>
    </w:p>
    <w:p w14:paraId="5D8D65B4" w14:textId="1A59A6CD" w:rsidR="009C6026" w:rsidRDefault="009C6026" w:rsidP="009C6026">
      <w:pPr>
        <w:pStyle w:val="ListParagraph"/>
        <w:numPr>
          <w:ilvl w:val="0"/>
          <w:numId w:val="10"/>
        </w:numPr>
        <w:tabs>
          <w:tab w:val="clear" w:pos="720"/>
        </w:tabs>
        <w:ind w:left="1080"/>
        <w:rPr>
          <w:sz w:val="22"/>
          <w:szCs w:val="22"/>
        </w:rPr>
      </w:pPr>
      <w:r>
        <w:rPr>
          <w:sz w:val="22"/>
          <w:szCs w:val="22"/>
        </w:rPr>
        <w:t>She invited input from GGC on the tool for Mapping Prioritis</w:t>
      </w:r>
      <w:r w:rsidR="00A94992">
        <w:rPr>
          <w:sz w:val="22"/>
          <w:szCs w:val="22"/>
        </w:rPr>
        <w:t>ation</w:t>
      </w:r>
    </w:p>
    <w:p w14:paraId="14838AC0" w14:textId="77777777" w:rsidR="009C6026" w:rsidRDefault="009C6026" w:rsidP="009C6026">
      <w:pPr>
        <w:pStyle w:val="ListParagraph"/>
        <w:numPr>
          <w:ilvl w:val="0"/>
          <w:numId w:val="10"/>
        </w:numPr>
        <w:tabs>
          <w:tab w:val="clear" w:pos="720"/>
        </w:tabs>
        <w:ind w:left="1080"/>
        <w:rPr>
          <w:sz w:val="22"/>
          <w:szCs w:val="22"/>
        </w:rPr>
      </w:pPr>
      <w:r>
        <w:rPr>
          <w:sz w:val="22"/>
          <w:szCs w:val="22"/>
        </w:rPr>
        <w:t>She covered another key feature of the group is to maintain the % mapped across the various regions</w:t>
      </w:r>
    </w:p>
    <w:p w14:paraId="06045DD6" w14:textId="77777777" w:rsidR="009C6026" w:rsidRDefault="009C6026" w:rsidP="009C6026">
      <w:pPr>
        <w:ind w:left="720"/>
        <w:rPr>
          <w:b/>
          <w:sz w:val="22"/>
          <w:szCs w:val="22"/>
        </w:rPr>
      </w:pPr>
    </w:p>
    <w:p w14:paraId="3E19D6E3" w14:textId="705722A0" w:rsidR="009C6026" w:rsidRPr="009C6026" w:rsidRDefault="009C6026" w:rsidP="009C6026">
      <w:pPr>
        <w:ind w:left="720"/>
        <w:rPr>
          <w:b/>
          <w:sz w:val="22"/>
          <w:szCs w:val="22"/>
        </w:rPr>
      </w:pPr>
      <w:r>
        <w:rPr>
          <w:sz w:val="22"/>
          <w:szCs w:val="22"/>
        </w:rPr>
        <w:t>She finished the presentation with the key achievements with the status of key work items</w:t>
      </w:r>
      <w:r>
        <w:rPr>
          <w:sz w:val="22"/>
          <w:szCs w:val="22"/>
        </w:rPr>
        <w:t>.</w:t>
      </w:r>
    </w:p>
    <w:p w14:paraId="4DC557B8" w14:textId="77777777" w:rsidR="00910C3E" w:rsidRDefault="00910C3E" w:rsidP="00910C3E">
      <w:pPr>
        <w:rPr>
          <w:sz w:val="22"/>
          <w:szCs w:val="22"/>
        </w:rPr>
      </w:pPr>
    </w:p>
    <w:p w14:paraId="78A0E670" w14:textId="587BD96D" w:rsidR="00A70D9C" w:rsidRDefault="00A70D9C" w:rsidP="002A3C0C">
      <w:pPr>
        <w:pStyle w:val="ListParagraph"/>
        <w:numPr>
          <w:ilvl w:val="2"/>
          <w:numId w:val="2"/>
        </w:numPr>
        <w:rPr>
          <w:sz w:val="22"/>
          <w:szCs w:val="22"/>
        </w:rPr>
      </w:pPr>
      <w:r w:rsidRPr="00A70D9C">
        <w:rPr>
          <w:sz w:val="22"/>
          <w:szCs w:val="22"/>
        </w:rPr>
        <w:t xml:space="preserve">  TSCOM</w:t>
      </w:r>
      <w:r w:rsidR="006623F7">
        <w:rPr>
          <w:sz w:val="22"/>
          <w:szCs w:val="22"/>
        </w:rPr>
        <w:t xml:space="preserve"> </w:t>
      </w:r>
    </w:p>
    <w:p w14:paraId="1CA7C5E2" w14:textId="77777777" w:rsidR="009C6026" w:rsidRDefault="009C6026" w:rsidP="009C6026">
      <w:pPr>
        <w:ind w:left="720"/>
        <w:rPr>
          <w:sz w:val="22"/>
          <w:szCs w:val="22"/>
        </w:rPr>
      </w:pPr>
    </w:p>
    <w:p w14:paraId="1C6AD7BB" w14:textId="55A66CF1" w:rsidR="009C6026" w:rsidRDefault="009C6026" w:rsidP="009C6026">
      <w:pPr>
        <w:ind w:left="720"/>
        <w:rPr>
          <w:sz w:val="22"/>
          <w:szCs w:val="22"/>
        </w:rPr>
      </w:pPr>
      <w:r>
        <w:rPr>
          <w:sz w:val="22"/>
          <w:szCs w:val="22"/>
        </w:rPr>
        <w:t>The incoming Chair of TSCOM provided an update on key activities</w:t>
      </w:r>
      <w:r w:rsidR="00A94992">
        <w:rPr>
          <w:sz w:val="22"/>
          <w:szCs w:val="22"/>
        </w:rPr>
        <w:t>. (</w:t>
      </w:r>
      <w:hyperlink r:id="rId19" w:history="1">
        <w:r w:rsidR="00A94992" w:rsidRPr="00353998">
          <w:rPr>
            <w:rStyle w:val="Hyperlink"/>
            <w:sz w:val="22"/>
            <w:szCs w:val="22"/>
          </w:rPr>
          <w:t>P</w:t>
        </w:r>
        <w:r w:rsidRPr="00353998">
          <w:rPr>
            <w:rStyle w:val="Hyperlink"/>
            <w:sz w:val="22"/>
            <w:szCs w:val="22"/>
          </w:rPr>
          <w:t>resentation</w:t>
        </w:r>
      </w:hyperlink>
      <w:r>
        <w:rPr>
          <w:sz w:val="22"/>
          <w:szCs w:val="22"/>
        </w:rPr>
        <w:t>).</w:t>
      </w:r>
    </w:p>
    <w:p w14:paraId="43687FBD" w14:textId="77777777" w:rsidR="009C6026" w:rsidRDefault="009C6026" w:rsidP="009C6026">
      <w:pPr>
        <w:ind w:left="720"/>
        <w:rPr>
          <w:sz w:val="22"/>
          <w:szCs w:val="22"/>
        </w:rPr>
      </w:pPr>
    </w:p>
    <w:p w14:paraId="1AF94277" w14:textId="3023B495" w:rsidR="009C6026" w:rsidRDefault="009C6026" w:rsidP="009C6026">
      <w:pPr>
        <w:ind w:left="720"/>
        <w:rPr>
          <w:b/>
          <w:sz w:val="22"/>
          <w:szCs w:val="22"/>
        </w:rPr>
      </w:pPr>
      <w:r>
        <w:rPr>
          <w:b/>
          <w:sz w:val="22"/>
          <w:szCs w:val="22"/>
        </w:rPr>
        <w:t>Key highlights:</w:t>
      </w:r>
    </w:p>
    <w:p w14:paraId="64D3920A" w14:textId="77777777" w:rsidR="009C6026" w:rsidRDefault="009C6026" w:rsidP="009C6026">
      <w:pPr>
        <w:ind w:left="720"/>
        <w:rPr>
          <w:b/>
          <w:sz w:val="22"/>
          <w:szCs w:val="22"/>
        </w:rPr>
      </w:pPr>
    </w:p>
    <w:p w14:paraId="3AE95F66" w14:textId="05147166" w:rsidR="00A94992" w:rsidRDefault="00A94992" w:rsidP="00A94992">
      <w:pPr>
        <w:pStyle w:val="ListParagraph"/>
        <w:numPr>
          <w:ilvl w:val="0"/>
          <w:numId w:val="10"/>
        </w:numPr>
        <w:tabs>
          <w:tab w:val="clear" w:pos="720"/>
        </w:tabs>
        <w:ind w:left="1080"/>
        <w:rPr>
          <w:sz w:val="22"/>
          <w:szCs w:val="22"/>
        </w:rPr>
      </w:pPr>
      <w:r>
        <w:rPr>
          <w:sz w:val="22"/>
          <w:szCs w:val="22"/>
        </w:rPr>
        <w:t xml:space="preserve">He explained the process that they will undertake to </w:t>
      </w:r>
      <w:r>
        <w:rPr>
          <w:sz w:val="22"/>
          <w:szCs w:val="22"/>
        </w:rPr>
        <w:t>finalise</w:t>
      </w:r>
      <w:r>
        <w:rPr>
          <w:sz w:val="22"/>
          <w:szCs w:val="22"/>
        </w:rPr>
        <w:t xml:space="preserve"> the work plan</w:t>
      </w:r>
    </w:p>
    <w:p w14:paraId="25FD9ACE" w14:textId="40516B97" w:rsidR="00A94992" w:rsidRDefault="00A94992" w:rsidP="00A94992">
      <w:pPr>
        <w:pStyle w:val="ListParagraph"/>
        <w:numPr>
          <w:ilvl w:val="0"/>
          <w:numId w:val="10"/>
        </w:numPr>
        <w:tabs>
          <w:tab w:val="clear" w:pos="720"/>
        </w:tabs>
        <w:ind w:left="1080"/>
        <w:rPr>
          <w:sz w:val="22"/>
          <w:szCs w:val="22"/>
        </w:rPr>
      </w:pPr>
      <w:r>
        <w:rPr>
          <w:sz w:val="22"/>
          <w:szCs w:val="22"/>
        </w:rPr>
        <w:t>He handed over</w:t>
      </w:r>
      <w:r>
        <w:rPr>
          <w:sz w:val="22"/>
          <w:szCs w:val="22"/>
        </w:rPr>
        <w:t xml:space="preserve"> to the outgoing Chair to recap the work completed thus far</w:t>
      </w:r>
    </w:p>
    <w:p w14:paraId="6B9BA6DB" w14:textId="39116E66" w:rsidR="00A94992" w:rsidRPr="00A94992" w:rsidRDefault="00A94992" w:rsidP="00A94992">
      <w:pPr>
        <w:pStyle w:val="ListParagraph"/>
        <w:numPr>
          <w:ilvl w:val="0"/>
          <w:numId w:val="10"/>
        </w:numPr>
        <w:tabs>
          <w:tab w:val="clear" w:pos="720"/>
        </w:tabs>
        <w:ind w:left="1080"/>
        <w:rPr>
          <w:sz w:val="22"/>
          <w:szCs w:val="22"/>
        </w:rPr>
      </w:pPr>
      <w:r>
        <w:rPr>
          <w:sz w:val="22"/>
          <w:szCs w:val="22"/>
        </w:rPr>
        <w:t>He</w:t>
      </w:r>
      <w:r>
        <w:rPr>
          <w:sz w:val="22"/>
          <w:szCs w:val="22"/>
        </w:rPr>
        <w:t xml:space="preserve"> recapped the purpose</w:t>
      </w:r>
      <w:r>
        <w:rPr>
          <w:sz w:val="22"/>
          <w:szCs w:val="22"/>
        </w:rPr>
        <w:t xml:space="preserve"> and membership</w:t>
      </w:r>
      <w:r>
        <w:rPr>
          <w:sz w:val="22"/>
          <w:szCs w:val="22"/>
        </w:rPr>
        <w:t xml:space="preserve"> of TSCOM</w:t>
      </w:r>
    </w:p>
    <w:p w14:paraId="4D5D0310" w14:textId="77777777" w:rsidR="00A94992" w:rsidRDefault="00A94992" w:rsidP="00A94992">
      <w:pPr>
        <w:pStyle w:val="ListParagraph"/>
        <w:numPr>
          <w:ilvl w:val="0"/>
          <w:numId w:val="10"/>
        </w:numPr>
        <w:tabs>
          <w:tab w:val="clear" w:pos="720"/>
        </w:tabs>
        <w:ind w:left="1080"/>
        <w:rPr>
          <w:sz w:val="22"/>
          <w:szCs w:val="22"/>
        </w:rPr>
      </w:pPr>
      <w:r>
        <w:rPr>
          <w:sz w:val="22"/>
          <w:szCs w:val="22"/>
        </w:rPr>
        <w:t xml:space="preserve">He reflected on the GGC37 </w:t>
      </w:r>
      <w:proofErr w:type="spellStart"/>
      <w:r>
        <w:rPr>
          <w:sz w:val="22"/>
          <w:szCs w:val="22"/>
        </w:rPr>
        <w:t>workplan</w:t>
      </w:r>
      <w:proofErr w:type="spellEnd"/>
      <w:r>
        <w:rPr>
          <w:sz w:val="22"/>
          <w:szCs w:val="22"/>
        </w:rPr>
        <w:t xml:space="preserve"> and picked out some key activities</w:t>
      </w:r>
    </w:p>
    <w:p w14:paraId="044B5F0C" w14:textId="6013DDF7" w:rsidR="00A94992" w:rsidRDefault="00A94992" w:rsidP="00A94992">
      <w:pPr>
        <w:pStyle w:val="ListParagraph"/>
        <w:numPr>
          <w:ilvl w:val="0"/>
          <w:numId w:val="10"/>
        </w:numPr>
        <w:tabs>
          <w:tab w:val="clear" w:pos="720"/>
        </w:tabs>
        <w:ind w:left="1080"/>
        <w:rPr>
          <w:sz w:val="22"/>
          <w:szCs w:val="22"/>
        </w:rPr>
      </w:pPr>
      <w:r>
        <w:rPr>
          <w:sz w:val="22"/>
          <w:szCs w:val="22"/>
        </w:rPr>
        <w:t xml:space="preserve">He noted </w:t>
      </w:r>
      <w:r>
        <w:rPr>
          <w:sz w:val="22"/>
          <w:szCs w:val="22"/>
        </w:rPr>
        <w:t>STRM15+ used as a base layer for GEBCO</w:t>
      </w:r>
    </w:p>
    <w:p w14:paraId="5A8A07DB" w14:textId="77777777" w:rsidR="00A94992" w:rsidRDefault="00A94992" w:rsidP="00A94992">
      <w:pPr>
        <w:pStyle w:val="ListParagraph"/>
        <w:numPr>
          <w:ilvl w:val="0"/>
          <w:numId w:val="10"/>
        </w:numPr>
        <w:tabs>
          <w:tab w:val="clear" w:pos="720"/>
        </w:tabs>
        <w:ind w:left="1080"/>
        <w:rPr>
          <w:sz w:val="22"/>
          <w:szCs w:val="22"/>
        </w:rPr>
      </w:pPr>
      <w:r>
        <w:rPr>
          <w:sz w:val="22"/>
          <w:szCs w:val="22"/>
        </w:rPr>
        <w:t>TSCOM reviewed and provided feedback using the provided app</w:t>
      </w:r>
    </w:p>
    <w:p w14:paraId="7C5C34BF" w14:textId="6C03846A" w:rsidR="00A94992" w:rsidRDefault="00A94992" w:rsidP="00A94992">
      <w:pPr>
        <w:pStyle w:val="ListParagraph"/>
        <w:numPr>
          <w:ilvl w:val="0"/>
          <w:numId w:val="10"/>
        </w:numPr>
        <w:tabs>
          <w:tab w:val="clear" w:pos="720"/>
        </w:tabs>
        <w:ind w:left="1080"/>
        <w:rPr>
          <w:sz w:val="22"/>
          <w:szCs w:val="22"/>
        </w:rPr>
      </w:pPr>
      <w:r>
        <w:rPr>
          <w:sz w:val="22"/>
          <w:szCs w:val="22"/>
        </w:rPr>
        <w:t xml:space="preserve">He described the </w:t>
      </w:r>
      <w:proofErr w:type="spellStart"/>
      <w:r>
        <w:rPr>
          <w:sz w:val="22"/>
          <w:szCs w:val="22"/>
        </w:rPr>
        <w:t>subworking</w:t>
      </w:r>
      <w:proofErr w:type="spellEnd"/>
      <w:r>
        <w:rPr>
          <w:sz w:val="22"/>
          <w:szCs w:val="22"/>
        </w:rPr>
        <w:t xml:space="preserve"> group led by </w:t>
      </w:r>
      <w:r>
        <w:rPr>
          <w:sz w:val="22"/>
          <w:szCs w:val="22"/>
        </w:rPr>
        <w:t xml:space="preserve">Federica </w:t>
      </w:r>
      <w:proofErr w:type="spellStart"/>
      <w:r>
        <w:rPr>
          <w:sz w:val="22"/>
          <w:szCs w:val="22"/>
        </w:rPr>
        <w:t>Foglini</w:t>
      </w:r>
      <w:proofErr w:type="spellEnd"/>
      <w:r>
        <w:rPr>
          <w:sz w:val="22"/>
          <w:szCs w:val="22"/>
        </w:rPr>
        <w:t xml:space="preserve"> (</w:t>
      </w:r>
      <w:r w:rsidRPr="00A94992">
        <w:rPr>
          <w:b/>
          <w:sz w:val="22"/>
          <w:szCs w:val="22"/>
        </w:rPr>
        <w:t>FF</w:t>
      </w:r>
      <w:r>
        <w:rPr>
          <w:sz w:val="22"/>
          <w:szCs w:val="22"/>
        </w:rPr>
        <w:t xml:space="preserve">) </w:t>
      </w:r>
      <w:r>
        <w:rPr>
          <w:sz w:val="22"/>
          <w:szCs w:val="22"/>
        </w:rPr>
        <w:t>on Metadata</w:t>
      </w:r>
    </w:p>
    <w:p w14:paraId="542E55C8" w14:textId="77777777" w:rsidR="00A94992" w:rsidRDefault="00A94992" w:rsidP="00A94992">
      <w:pPr>
        <w:pStyle w:val="ListParagraph"/>
        <w:numPr>
          <w:ilvl w:val="0"/>
          <w:numId w:val="10"/>
        </w:numPr>
        <w:tabs>
          <w:tab w:val="clear" w:pos="720"/>
        </w:tabs>
        <w:ind w:left="1080"/>
        <w:rPr>
          <w:sz w:val="22"/>
          <w:szCs w:val="22"/>
        </w:rPr>
      </w:pPr>
      <w:r>
        <w:rPr>
          <w:sz w:val="22"/>
          <w:szCs w:val="22"/>
        </w:rPr>
        <w:t xml:space="preserve">A new Schema has been reviewed </w:t>
      </w:r>
    </w:p>
    <w:p w14:paraId="23FD1735" w14:textId="7EDCDD87" w:rsidR="00A94992" w:rsidRPr="00A94992" w:rsidRDefault="00A94992" w:rsidP="00A94992">
      <w:pPr>
        <w:pStyle w:val="ListParagraph"/>
        <w:numPr>
          <w:ilvl w:val="0"/>
          <w:numId w:val="10"/>
        </w:numPr>
        <w:tabs>
          <w:tab w:val="clear" w:pos="720"/>
        </w:tabs>
        <w:ind w:left="1080"/>
        <w:rPr>
          <w:sz w:val="22"/>
          <w:szCs w:val="22"/>
        </w:rPr>
      </w:pPr>
      <w:r w:rsidRPr="00A94992">
        <w:rPr>
          <w:sz w:val="22"/>
          <w:szCs w:val="22"/>
        </w:rPr>
        <w:t>There has been collaboration with the CSBWG</w:t>
      </w:r>
      <w:r>
        <w:rPr>
          <w:sz w:val="22"/>
          <w:szCs w:val="22"/>
        </w:rPr>
        <w:t xml:space="preserve"> with the k</w:t>
      </w:r>
      <w:r w:rsidRPr="00A94992">
        <w:rPr>
          <w:sz w:val="22"/>
          <w:szCs w:val="22"/>
        </w:rPr>
        <w:t xml:space="preserve">ey action item </w:t>
      </w:r>
      <w:r>
        <w:rPr>
          <w:sz w:val="22"/>
          <w:szCs w:val="22"/>
        </w:rPr>
        <w:t>being</w:t>
      </w:r>
      <w:r w:rsidRPr="00A94992">
        <w:rPr>
          <w:sz w:val="22"/>
          <w:szCs w:val="22"/>
        </w:rPr>
        <w:t xml:space="preserve"> to seek feedback and implementation strategy during 2022</w:t>
      </w:r>
    </w:p>
    <w:p w14:paraId="239688A3" w14:textId="30A16F73" w:rsidR="009C6026" w:rsidRPr="00A94992" w:rsidRDefault="00A94992" w:rsidP="00A94992">
      <w:pPr>
        <w:pStyle w:val="ListParagraph"/>
        <w:numPr>
          <w:ilvl w:val="0"/>
          <w:numId w:val="10"/>
        </w:numPr>
        <w:tabs>
          <w:tab w:val="clear" w:pos="720"/>
        </w:tabs>
        <w:ind w:left="1080"/>
        <w:rPr>
          <w:sz w:val="22"/>
          <w:szCs w:val="22"/>
        </w:rPr>
      </w:pPr>
      <w:r>
        <w:rPr>
          <w:sz w:val="22"/>
          <w:szCs w:val="22"/>
        </w:rPr>
        <w:t>He reviewed the work of the cook book editorial board</w:t>
      </w:r>
      <w:r>
        <w:rPr>
          <w:sz w:val="22"/>
          <w:szCs w:val="22"/>
        </w:rPr>
        <w:t xml:space="preserve"> and</w:t>
      </w:r>
      <w:r w:rsidRPr="00A94992">
        <w:rPr>
          <w:sz w:val="22"/>
          <w:szCs w:val="22"/>
        </w:rPr>
        <w:t xml:space="preserve"> discussed the objective and the work following Karen Marks retirement</w:t>
      </w:r>
      <w:r>
        <w:rPr>
          <w:sz w:val="22"/>
          <w:szCs w:val="22"/>
        </w:rPr>
        <w:t>. He noted they were i</w:t>
      </w:r>
      <w:r w:rsidRPr="00A94992">
        <w:rPr>
          <w:sz w:val="22"/>
          <w:szCs w:val="22"/>
        </w:rPr>
        <w:t>n the process of consolidating the members of the board</w:t>
      </w:r>
    </w:p>
    <w:p w14:paraId="638C49FC" w14:textId="77777777" w:rsidR="00A94992" w:rsidRPr="0049167F" w:rsidRDefault="00A94992" w:rsidP="00A94992">
      <w:pPr>
        <w:pStyle w:val="ListParagraph"/>
        <w:numPr>
          <w:ilvl w:val="0"/>
          <w:numId w:val="10"/>
        </w:numPr>
        <w:tabs>
          <w:tab w:val="clear" w:pos="720"/>
        </w:tabs>
        <w:ind w:left="1080"/>
        <w:rPr>
          <w:b/>
          <w:sz w:val="22"/>
          <w:szCs w:val="22"/>
        </w:rPr>
      </w:pPr>
      <w:r>
        <w:rPr>
          <w:sz w:val="22"/>
          <w:szCs w:val="22"/>
        </w:rPr>
        <w:t xml:space="preserve">He provided an update on DCDB activity and mentioned the need for dedicated workshops including a DCDB industry day </w:t>
      </w:r>
      <w:proofErr w:type="spellStart"/>
      <w:r>
        <w:rPr>
          <w:sz w:val="22"/>
          <w:szCs w:val="22"/>
        </w:rPr>
        <w:t>etc</w:t>
      </w:r>
      <w:proofErr w:type="spellEnd"/>
      <w:r>
        <w:rPr>
          <w:sz w:val="22"/>
          <w:szCs w:val="22"/>
        </w:rPr>
        <w:t>, (get presentation</w:t>
      </w:r>
    </w:p>
    <w:p w14:paraId="140669DC" w14:textId="3C6C95A5" w:rsidR="00A94992" w:rsidRPr="0043657A" w:rsidRDefault="00A94992" w:rsidP="0043657A">
      <w:pPr>
        <w:pStyle w:val="ListParagraph"/>
        <w:numPr>
          <w:ilvl w:val="0"/>
          <w:numId w:val="10"/>
        </w:numPr>
        <w:tabs>
          <w:tab w:val="clear" w:pos="720"/>
        </w:tabs>
        <w:ind w:left="1080"/>
        <w:rPr>
          <w:b/>
          <w:sz w:val="22"/>
          <w:szCs w:val="22"/>
        </w:rPr>
      </w:pPr>
      <w:r>
        <w:rPr>
          <w:sz w:val="22"/>
          <w:szCs w:val="22"/>
        </w:rPr>
        <w:t xml:space="preserve">He covered the work on opportunistic mapping resources working group led by Erin </w:t>
      </w:r>
      <w:proofErr w:type="spellStart"/>
      <w:r>
        <w:rPr>
          <w:sz w:val="22"/>
          <w:szCs w:val="22"/>
        </w:rPr>
        <w:t>Heffron</w:t>
      </w:r>
      <w:proofErr w:type="spellEnd"/>
      <w:r>
        <w:rPr>
          <w:sz w:val="22"/>
          <w:szCs w:val="22"/>
        </w:rPr>
        <w:t>, noting the clear n</w:t>
      </w:r>
      <w:r w:rsidRPr="00A94992">
        <w:rPr>
          <w:sz w:val="22"/>
          <w:szCs w:val="22"/>
        </w:rPr>
        <w:t xml:space="preserve">eed </w:t>
      </w:r>
      <w:r>
        <w:rPr>
          <w:sz w:val="22"/>
          <w:szCs w:val="22"/>
        </w:rPr>
        <w:t xml:space="preserve">for </w:t>
      </w:r>
      <w:r w:rsidRPr="00A94992">
        <w:rPr>
          <w:sz w:val="22"/>
          <w:szCs w:val="22"/>
        </w:rPr>
        <w:t>a better understanding of what is mapped/unmapped</w:t>
      </w:r>
      <w:r w:rsidR="0043657A">
        <w:rPr>
          <w:sz w:val="22"/>
          <w:szCs w:val="22"/>
        </w:rPr>
        <w:t>. The aim was to p</w:t>
      </w:r>
      <w:r w:rsidRPr="0043657A">
        <w:rPr>
          <w:sz w:val="22"/>
          <w:szCs w:val="22"/>
        </w:rPr>
        <w:t>rovide opportunistic mapping decision support tools</w:t>
      </w:r>
    </w:p>
    <w:p w14:paraId="73C3BFE5" w14:textId="71C87A5E" w:rsidR="00A94992" w:rsidRPr="0043657A" w:rsidRDefault="00A94992" w:rsidP="00510593">
      <w:pPr>
        <w:pStyle w:val="ListParagraph"/>
        <w:numPr>
          <w:ilvl w:val="0"/>
          <w:numId w:val="10"/>
        </w:numPr>
        <w:tabs>
          <w:tab w:val="clear" w:pos="720"/>
        </w:tabs>
        <w:ind w:left="1080"/>
        <w:rPr>
          <w:sz w:val="22"/>
          <w:szCs w:val="22"/>
        </w:rPr>
      </w:pPr>
      <w:r w:rsidRPr="0043657A">
        <w:rPr>
          <w:sz w:val="22"/>
          <w:szCs w:val="22"/>
        </w:rPr>
        <w:t>He covered the undersea Feature Detection Project</w:t>
      </w:r>
      <w:r w:rsidR="0043657A" w:rsidRPr="0043657A">
        <w:rPr>
          <w:sz w:val="22"/>
          <w:szCs w:val="22"/>
        </w:rPr>
        <w:t>, l</w:t>
      </w:r>
      <w:r w:rsidRPr="0043657A">
        <w:rPr>
          <w:sz w:val="22"/>
          <w:szCs w:val="22"/>
        </w:rPr>
        <w:t>ed</w:t>
      </w:r>
      <w:r w:rsidR="0043657A" w:rsidRPr="0043657A">
        <w:rPr>
          <w:sz w:val="22"/>
          <w:szCs w:val="22"/>
        </w:rPr>
        <w:t xml:space="preserve"> and</w:t>
      </w:r>
      <w:r w:rsidRPr="0043657A">
        <w:rPr>
          <w:sz w:val="22"/>
          <w:szCs w:val="22"/>
        </w:rPr>
        <w:t xml:space="preserve"> requested by CHS (Anna </w:t>
      </w:r>
      <w:proofErr w:type="spellStart"/>
      <w:r w:rsidRPr="0043657A">
        <w:rPr>
          <w:sz w:val="22"/>
          <w:szCs w:val="22"/>
        </w:rPr>
        <w:t>Heindi</w:t>
      </w:r>
      <w:proofErr w:type="spellEnd"/>
      <w:r w:rsidRPr="0043657A">
        <w:rPr>
          <w:sz w:val="22"/>
          <w:szCs w:val="22"/>
        </w:rPr>
        <w:t>, SCUFN)</w:t>
      </w:r>
      <w:r w:rsidR="0043657A" w:rsidRPr="0043657A">
        <w:rPr>
          <w:sz w:val="22"/>
          <w:szCs w:val="22"/>
        </w:rPr>
        <w:t>.</w:t>
      </w:r>
      <w:r w:rsidR="0043657A">
        <w:rPr>
          <w:sz w:val="22"/>
          <w:szCs w:val="22"/>
        </w:rPr>
        <w:t xml:space="preserve"> </w:t>
      </w:r>
      <w:r w:rsidRPr="0043657A">
        <w:rPr>
          <w:sz w:val="22"/>
          <w:szCs w:val="22"/>
        </w:rPr>
        <w:t>She has request</w:t>
      </w:r>
      <w:r w:rsidR="0043657A">
        <w:rPr>
          <w:sz w:val="22"/>
          <w:szCs w:val="22"/>
        </w:rPr>
        <w:t>ed</w:t>
      </w:r>
      <w:r w:rsidRPr="0043657A">
        <w:rPr>
          <w:sz w:val="22"/>
          <w:szCs w:val="22"/>
        </w:rPr>
        <w:t xml:space="preserve"> some help from TSCOM</w:t>
      </w:r>
      <w:r w:rsidR="0043657A">
        <w:rPr>
          <w:sz w:val="22"/>
          <w:szCs w:val="22"/>
        </w:rPr>
        <w:t xml:space="preserve"> which is being provided.</w:t>
      </w:r>
    </w:p>
    <w:p w14:paraId="6816E68F" w14:textId="5BFDB5DA" w:rsidR="00A94992" w:rsidRPr="0043657A" w:rsidRDefault="0043657A" w:rsidP="00B568E4">
      <w:pPr>
        <w:pStyle w:val="ListParagraph"/>
        <w:numPr>
          <w:ilvl w:val="0"/>
          <w:numId w:val="10"/>
        </w:numPr>
        <w:tabs>
          <w:tab w:val="clear" w:pos="720"/>
        </w:tabs>
        <w:ind w:left="1080"/>
        <w:rPr>
          <w:b/>
          <w:sz w:val="22"/>
          <w:szCs w:val="22"/>
        </w:rPr>
      </w:pPr>
      <w:r w:rsidRPr="0043657A">
        <w:rPr>
          <w:sz w:val="22"/>
          <w:szCs w:val="22"/>
        </w:rPr>
        <w:t>He describe early work u</w:t>
      </w:r>
      <w:r w:rsidR="00A94992" w:rsidRPr="0043657A">
        <w:rPr>
          <w:sz w:val="22"/>
          <w:szCs w:val="22"/>
        </w:rPr>
        <w:t>sing Deep Argo Float profiles as validation. Objective is to investigate whether this methodology can work to validate GEBCO data holdings but noted i</w:t>
      </w:r>
      <w:r w:rsidR="00A94992" w:rsidRPr="0043657A">
        <w:rPr>
          <w:rFonts w:ascii="Calibri" w:eastAsia="Calibri" w:hAnsi="Calibri"/>
          <w:sz w:val="22"/>
          <w:szCs w:val="22"/>
        </w:rPr>
        <w:t>t is at an early stage.</w:t>
      </w:r>
    </w:p>
    <w:p w14:paraId="0336ACB5" w14:textId="77777777" w:rsidR="00A94992" w:rsidRPr="009C6026" w:rsidRDefault="00A94992" w:rsidP="00A94992">
      <w:pPr>
        <w:ind w:left="720"/>
        <w:rPr>
          <w:b/>
          <w:sz w:val="22"/>
          <w:szCs w:val="22"/>
        </w:rPr>
      </w:pPr>
    </w:p>
    <w:p w14:paraId="0D8C2BB0" w14:textId="77777777" w:rsidR="00910C3E" w:rsidRDefault="00910C3E" w:rsidP="00910C3E">
      <w:pPr>
        <w:rPr>
          <w:sz w:val="22"/>
          <w:szCs w:val="22"/>
        </w:rPr>
      </w:pPr>
    </w:p>
    <w:p w14:paraId="4053E0DB" w14:textId="77777777" w:rsidR="00910C3E" w:rsidRPr="00910C3E" w:rsidRDefault="00910C3E" w:rsidP="00910C3E">
      <w:pPr>
        <w:rPr>
          <w:sz w:val="22"/>
          <w:szCs w:val="22"/>
        </w:rPr>
      </w:pPr>
    </w:p>
    <w:p w14:paraId="4745D8BC" w14:textId="4AF2F7C5" w:rsidR="00A70D9C" w:rsidRDefault="00A70D9C" w:rsidP="002A3C0C">
      <w:pPr>
        <w:pStyle w:val="ListParagraph"/>
        <w:numPr>
          <w:ilvl w:val="2"/>
          <w:numId w:val="2"/>
        </w:numPr>
        <w:rPr>
          <w:sz w:val="22"/>
          <w:szCs w:val="22"/>
        </w:rPr>
      </w:pPr>
      <w:r w:rsidRPr="00A70D9C">
        <w:rPr>
          <w:sz w:val="22"/>
          <w:szCs w:val="22"/>
        </w:rPr>
        <w:t xml:space="preserve">  SCOPE</w:t>
      </w:r>
      <w:r w:rsidR="006623F7">
        <w:rPr>
          <w:sz w:val="22"/>
          <w:szCs w:val="22"/>
        </w:rPr>
        <w:t xml:space="preserve"> </w:t>
      </w:r>
    </w:p>
    <w:p w14:paraId="4139674D" w14:textId="77777777" w:rsidR="00C97470" w:rsidRDefault="00C97470" w:rsidP="00C97470">
      <w:pPr>
        <w:ind w:left="720"/>
        <w:rPr>
          <w:sz w:val="22"/>
          <w:szCs w:val="22"/>
        </w:rPr>
      </w:pPr>
    </w:p>
    <w:p w14:paraId="0658A5F8" w14:textId="262241FA" w:rsidR="00C97470" w:rsidRDefault="00C97470" w:rsidP="00C97470">
      <w:pPr>
        <w:ind w:left="720"/>
        <w:rPr>
          <w:sz w:val="22"/>
          <w:szCs w:val="22"/>
        </w:rPr>
      </w:pPr>
      <w:r>
        <w:rPr>
          <w:sz w:val="22"/>
          <w:szCs w:val="22"/>
        </w:rPr>
        <w:t xml:space="preserve">The incoming Chair of </w:t>
      </w:r>
      <w:r w:rsidR="009A43D3">
        <w:rPr>
          <w:sz w:val="22"/>
          <w:szCs w:val="22"/>
        </w:rPr>
        <w:t>SCOPE</w:t>
      </w:r>
      <w:r>
        <w:rPr>
          <w:sz w:val="22"/>
          <w:szCs w:val="22"/>
        </w:rPr>
        <w:t xml:space="preserve"> provided an update on key activities. (</w:t>
      </w:r>
      <w:hyperlink r:id="rId20" w:history="1">
        <w:r w:rsidRPr="00353998">
          <w:rPr>
            <w:rStyle w:val="Hyperlink"/>
            <w:sz w:val="22"/>
            <w:szCs w:val="22"/>
          </w:rPr>
          <w:t>Presentation</w:t>
        </w:r>
      </w:hyperlink>
      <w:bookmarkStart w:id="0" w:name="_GoBack"/>
      <w:bookmarkEnd w:id="0"/>
      <w:r>
        <w:rPr>
          <w:sz w:val="22"/>
          <w:szCs w:val="22"/>
        </w:rPr>
        <w:t>).</w:t>
      </w:r>
    </w:p>
    <w:p w14:paraId="3EC5ED45" w14:textId="77777777" w:rsidR="009A43D3" w:rsidRDefault="009A43D3" w:rsidP="00C97470">
      <w:pPr>
        <w:ind w:left="720"/>
        <w:rPr>
          <w:sz w:val="22"/>
          <w:szCs w:val="22"/>
        </w:rPr>
      </w:pPr>
    </w:p>
    <w:p w14:paraId="4A2C4DF4" w14:textId="559D4E85" w:rsidR="009A43D3" w:rsidRDefault="009A43D3" w:rsidP="00C97470">
      <w:pPr>
        <w:ind w:left="720"/>
        <w:rPr>
          <w:b/>
          <w:sz w:val="22"/>
          <w:szCs w:val="22"/>
        </w:rPr>
      </w:pPr>
      <w:r>
        <w:rPr>
          <w:b/>
          <w:sz w:val="22"/>
          <w:szCs w:val="22"/>
        </w:rPr>
        <w:t>Key highlights:</w:t>
      </w:r>
    </w:p>
    <w:p w14:paraId="5F845848" w14:textId="77777777" w:rsidR="009A43D3" w:rsidRDefault="009A43D3" w:rsidP="00C97470">
      <w:pPr>
        <w:ind w:left="720"/>
        <w:rPr>
          <w:b/>
          <w:sz w:val="22"/>
          <w:szCs w:val="22"/>
        </w:rPr>
      </w:pPr>
    </w:p>
    <w:p w14:paraId="733BB684" w14:textId="092484EA" w:rsidR="009A43D3" w:rsidRDefault="009A43D3" w:rsidP="009A43D3">
      <w:pPr>
        <w:pStyle w:val="ListParagraph"/>
        <w:numPr>
          <w:ilvl w:val="0"/>
          <w:numId w:val="10"/>
        </w:numPr>
        <w:rPr>
          <w:sz w:val="22"/>
          <w:szCs w:val="22"/>
        </w:rPr>
      </w:pPr>
      <w:r>
        <w:rPr>
          <w:sz w:val="22"/>
          <w:szCs w:val="22"/>
        </w:rPr>
        <w:t xml:space="preserve">He recapped the change in leadership of SCOPE during 2021, thanking both </w:t>
      </w:r>
      <w:proofErr w:type="spellStart"/>
      <w:r>
        <w:rPr>
          <w:sz w:val="22"/>
          <w:szCs w:val="22"/>
        </w:rPr>
        <w:t>Prof.</w:t>
      </w:r>
      <w:proofErr w:type="spellEnd"/>
      <w:r>
        <w:rPr>
          <w:sz w:val="22"/>
          <w:szCs w:val="22"/>
        </w:rPr>
        <w:t xml:space="preserve"> Hyun-</w:t>
      </w:r>
      <w:proofErr w:type="spellStart"/>
      <w:r>
        <w:rPr>
          <w:sz w:val="22"/>
          <w:szCs w:val="22"/>
        </w:rPr>
        <w:t>Chul</w:t>
      </w:r>
      <w:proofErr w:type="spellEnd"/>
      <w:r>
        <w:rPr>
          <w:sz w:val="22"/>
          <w:szCs w:val="22"/>
        </w:rPr>
        <w:t xml:space="preserve"> Han and </w:t>
      </w:r>
      <w:proofErr w:type="spellStart"/>
      <w:r>
        <w:rPr>
          <w:sz w:val="22"/>
          <w:szCs w:val="22"/>
        </w:rPr>
        <w:t>Eunmi</w:t>
      </w:r>
      <w:proofErr w:type="spellEnd"/>
      <w:r>
        <w:rPr>
          <w:sz w:val="22"/>
          <w:szCs w:val="22"/>
        </w:rPr>
        <w:t xml:space="preserve"> Chang for their service as Chair and Acting Chair respectively.</w:t>
      </w:r>
    </w:p>
    <w:p w14:paraId="7E162027" w14:textId="256DF107" w:rsidR="009A43D3" w:rsidRDefault="00D4343F" w:rsidP="009A43D3">
      <w:pPr>
        <w:pStyle w:val="ListParagraph"/>
        <w:numPr>
          <w:ilvl w:val="0"/>
          <w:numId w:val="10"/>
        </w:numPr>
        <w:rPr>
          <w:sz w:val="22"/>
          <w:szCs w:val="22"/>
        </w:rPr>
      </w:pPr>
      <w:r>
        <w:rPr>
          <w:sz w:val="22"/>
          <w:szCs w:val="22"/>
        </w:rPr>
        <w:t>He recapped 2021 activities which included two Map the Gaps Symposiums, the development of a social media presence and a range Asset developments (B-10, Website WG and education materials)</w:t>
      </w:r>
    </w:p>
    <w:p w14:paraId="3927E268" w14:textId="77777777" w:rsidR="00D4343F" w:rsidRDefault="00D4343F" w:rsidP="009A43D3">
      <w:pPr>
        <w:pStyle w:val="ListParagraph"/>
        <w:numPr>
          <w:ilvl w:val="0"/>
          <w:numId w:val="10"/>
        </w:numPr>
        <w:rPr>
          <w:sz w:val="22"/>
          <w:szCs w:val="22"/>
        </w:rPr>
      </w:pPr>
      <w:r>
        <w:rPr>
          <w:sz w:val="22"/>
          <w:szCs w:val="22"/>
        </w:rPr>
        <w:t>He reported that several new participants had joined the group as observers and that this could grow further during 2022.</w:t>
      </w:r>
    </w:p>
    <w:p w14:paraId="05C45CD5" w14:textId="3CBAD30B" w:rsidR="00D4343F" w:rsidRDefault="00D4343F" w:rsidP="009A43D3">
      <w:pPr>
        <w:pStyle w:val="ListParagraph"/>
        <w:numPr>
          <w:ilvl w:val="0"/>
          <w:numId w:val="10"/>
        </w:numPr>
        <w:rPr>
          <w:sz w:val="22"/>
          <w:szCs w:val="22"/>
        </w:rPr>
      </w:pPr>
      <w:r>
        <w:rPr>
          <w:sz w:val="22"/>
          <w:szCs w:val="22"/>
        </w:rPr>
        <w:t xml:space="preserve">He suggested that future opportunities included the development of an engaged and active community, targeted teams focused on specific delivery items, a range of external engagement opportunities and the necessary internal engagement required for strategic planning. </w:t>
      </w:r>
    </w:p>
    <w:p w14:paraId="40529F6C" w14:textId="4AEADA3F" w:rsidR="00D4343F" w:rsidRDefault="00D4343F" w:rsidP="009A43D3">
      <w:pPr>
        <w:pStyle w:val="ListParagraph"/>
        <w:numPr>
          <w:ilvl w:val="0"/>
          <w:numId w:val="10"/>
        </w:numPr>
        <w:rPr>
          <w:sz w:val="22"/>
          <w:szCs w:val="22"/>
        </w:rPr>
      </w:pPr>
      <w:r>
        <w:rPr>
          <w:sz w:val="22"/>
          <w:szCs w:val="22"/>
        </w:rPr>
        <w:t>Reflecting on the Symposium, he noted that whilst they had enjoyed continued success and engagement, it is a two person team and this needs to be grown. He noted that they would again plan for a symposium in 2022 with the location TBD.</w:t>
      </w:r>
    </w:p>
    <w:p w14:paraId="466318D4" w14:textId="77777777" w:rsidR="00910C3E" w:rsidRDefault="00910C3E" w:rsidP="00910C3E">
      <w:pPr>
        <w:rPr>
          <w:sz w:val="22"/>
          <w:szCs w:val="22"/>
        </w:rPr>
      </w:pPr>
    </w:p>
    <w:p w14:paraId="65CF13C2" w14:textId="27EE4084" w:rsidR="0043657A" w:rsidRDefault="00A70D9C" w:rsidP="0043657A">
      <w:pPr>
        <w:pStyle w:val="ListParagraph"/>
        <w:numPr>
          <w:ilvl w:val="1"/>
          <w:numId w:val="2"/>
        </w:numPr>
        <w:rPr>
          <w:sz w:val="22"/>
          <w:szCs w:val="22"/>
        </w:rPr>
      </w:pPr>
      <w:r w:rsidRPr="00A70D9C">
        <w:rPr>
          <w:sz w:val="22"/>
          <w:szCs w:val="22"/>
        </w:rPr>
        <w:t>Status of SCET</w:t>
      </w:r>
      <w:r w:rsidR="006623F7">
        <w:rPr>
          <w:sz w:val="22"/>
          <w:szCs w:val="22"/>
        </w:rPr>
        <w:t xml:space="preserve"> </w:t>
      </w:r>
    </w:p>
    <w:p w14:paraId="23C645CC" w14:textId="77777777" w:rsidR="0043657A" w:rsidRDefault="0043657A" w:rsidP="0043657A">
      <w:pPr>
        <w:ind w:firstLine="360"/>
        <w:rPr>
          <w:sz w:val="22"/>
          <w:szCs w:val="22"/>
        </w:rPr>
      </w:pPr>
    </w:p>
    <w:p w14:paraId="5AC109CE" w14:textId="30F7EBED" w:rsidR="0043657A" w:rsidRPr="008A3E70" w:rsidRDefault="0043657A" w:rsidP="0043657A">
      <w:pPr>
        <w:ind w:left="360"/>
        <w:rPr>
          <w:b/>
          <w:sz w:val="22"/>
          <w:szCs w:val="22"/>
        </w:rPr>
      </w:pPr>
      <w:r>
        <w:rPr>
          <w:b/>
          <w:sz w:val="22"/>
          <w:szCs w:val="22"/>
        </w:rPr>
        <w:t>KP</w:t>
      </w:r>
      <w:r>
        <w:rPr>
          <w:sz w:val="22"/>
          <w:szCs w:val="22"/>
        </w:rPr>
        <w:t xml:space="preserve"> gave a verbal</w:t>
      </w:r>
      <w:r w:rsidRPr="0043657A">
        <w:rPr>
          <w:sz w:val="22"/>
          <w:szCs w:val="22"/>
        </w:rPr>
        <w:t xml:space="preserve"> update on the development of the SCET</w:t>
      </w:r>
      <w:r>
        <w:rPr>
          <w:sz w:val="22"/>
          <w:szCs w:val="22"/>
        </w:rPr>
        <w:t xml:space="preserve">. In doing so she </w:t>
      </w:r>
      <w:r>
        <w:rPr>
          <w:sz w:val="22"/>
          <w:szCs w:val="22"/>
        </w:rPr>
        <w:t xml:space="preserve">signposted the latest versions of the </w:t>
      </w:r>
      <w:proofErr w:type="spellStart"/>
      <w:r>
        <w:rPr>
          <w:sz w:val="22"/>
          <w:szCs w:val="22"/>
        </w:rPr>
        <w:t>ToRs</w:t>
      </w:r>
      <w:proofErr w:type="spellEnd"/>
      <w:r>
        <w:rPr>
          <w:sz w:val="22"/>
          <w:szCs w:val="22"/>
        </w:rPr>
        <w:t xml:space="preserve"> and </w:t>
      </w:r>
      <w:proofErr w:type="spellStart"/>
      <w:r>
        <w:rPr>
          <w:sz w:val="22"/>
          <w:szCs w:val="22"/>
        </w:rPr>
        <w:t>RoP</w:t>
      </w:r>
      <w:proofErr w:type="spellEnd"/>
      <w:r>
        <w:rPr>
          <w:sz w:val="22"/>
          <w:szCs w:val="22"/>
        </w:rPr>
        <w:t xml:space="preserve"> which are on the IHO website</w:t>
      </w:r>
      <w:r>
        <w:rPr>
          <w:sz w:val="22"/>
          <w:szCs w:val="22"/>
        </w:rPr>
        <w:t xml:space="preserve"> and </w:t>
      </w:r>
      <w:r>
        <w:rPr>
          <w:sz w:val="22"/>
          <w:szCs w:val="22"/>
        </w:rPr>
        <w:t>indicated that they would seek final endorsement at the next full meeting in April</w:t>
      </w:r>
      <w:r>
        <w:rPr>
          <w:sz w:val="22"/>
          <w:szCs w:val="22"/>
        </w:rPr>
        <w:t>.</w:t>
      </w:r>
    </w:p>
    <w:p w14:paraId="0189473F" w14:textId="77777777" w:rsidR="0043657A" w:rsidRDefault="0043657A" w:rsidP="0043657A">
      <w:pPr>
        <w:ind w:left="360"/>
        <w:rPr>
          <w:sz w:val="22"/>
          <w:szCs w:val="22"/>
        </w:rPr>
      </w:pPr>
    </w:p>
    <w:p w14:paraId="33DBB1DD" w14:textId="6E741825" w:rsidR="0043657A" w:rsidRPr="0043657A" w:rsidRDefault="0043657A" w:rsidP="0043657A">
      <w:pPr>
        <w:ind w:left="360"/>
        <w:rPr>
          <w:sz w:val="22"/>
          <w:szCs w:val="22"/>
        </w:rPr>
      </w:pPr>
      <w:r>
        <w:rPr>
          <w:b/>
          <w:sz w:val="22"/>
          <w:szCs w:val="22"/>
        </w:rPr>
        <w:t>Action 2. KP</w:t>
      </w:r>
      <w:r>
        <w:rPr>
          <w:sz w:val="22"/>
          <w:szCs w:val="22"/>
        </w:rPr>
        <w:t xml:space="preserve"> to bring formal proposal for the creation of SCET to GGC38 for endorsement and election of officials</w:t>
      </w:r>
    </w:p>
    <w:p w14:paraId="05AFC588" w14:textId="77777777" w:rsidR="00910C3E" w:rsidRDefault="00910C3E" w:rsidP="00910C3E">
      <w:pPr>
        <w:rPr>
          <w:sz w:val="22"/>
          <w:szCs w:val="22"/>
        </w:rPr>
      </w:pPr>
    </w:p>
    <w:p w14:paraId="1880F10D" w14:textId="77777777" w:rsidR="00A70D9C" w:rsidRPr="00A70D9C" w:rsidRDefault="00A70D9C" w:rsidP="00A70D9C">
      <w:pPr>
        <w:pStyle w:val="ListParagraph"/>
        <w:ind w:left="792"/>
        <w:rPr>
          <w:sz w:val="22"/>
          <w:szCs w:val="22"/>
        </w:rPr>
      </w:pPr>
    </w:p>
    <w:p w14:paraId="6D240DE1" w14:textId="0720873A" w:rsidR="00A70D9C" w:rsidRDefault="00A70D9C" w:rsidP="002A3C0C">
      <w:pPr>
        <w:pStyle w:val="ListParagraph"/>
        <w:numPr>
          <w:ilvl w:val="0"/>
          <w:numId w:val="2"/>
        </w:numPr>
        <w:rPr>
          <w:b/>
          <w:sz w:val="22"/>
          <w:szCs w:val="22"/>
        </w:rPr>
      </w:pPr>
      <w:r>
        <w:rPr>
          <w:b/>
          <w:sz w:val="22"/>
          <w:szCs w:val="22"/>
        </w:rPr>
        <w:t>GEBCO CODE OF CONDUCT</w:t>
      </w:r>
    </w:p>
    <w:p w14:paraId="5F6F260D" w14:textId="77777777" w:rsidR="00910C3E" w:rsidRDefault="00910C3E" w:rsidP="00910C3E">
      <w:pPr>
        <w:rPr>
          <w:b/>
          <w:sz w:val="22"/>
          <w:szCs w:val="22"/>
        </w:rPr>
      </w:pPr>
    </w:p>
    <w:p w14:paraId="4AC2BD95" w14:textId="2E429401" w:rsidR="0043657A" w:rsidRDefault="00A70D9C" w:rsidP="0043657A">
      <w:pPr>
        <w:pStyle w:val="ListParagraph"/>
        <w:numPr>
          <w:ilvl w:val="1"/>
          <w:numId w:val="2"/>
        </w:numPr>
        <w:rPr>
          <w:sz w:val="22"/>
          <w:szCs w:val="22"/>
        </w:rPr>
      </w:pPr>
      <w:r w:rsidRPr="00A70D9C">
        <w:rPr>
          <w:sz w:val="22"/>
          <w:szCs w:val="22"/>
        </w:rPr>
        <w:t>Status update</w:t>
      </w:r>
      <w:r w:rsidR="006623F7">
        <w:rPr>
          <w:sz w:val="22"/>
          <w:szCs w:val="22"/>
        </w:rPr>
        <w:t xml:space="preserve"> </w:t>
      </w:r>
    </w:p>
    <w:p w14:paraId="4B34B6A4" w14:textId="77777777" w:rsidR="0043657A" w:rsidRDefault="0043657A" w:rsidP="0043657A">
      <w:pPr>
        <w:ind w:left="360"/>
        <w:rPr>
          <w:sz w:val="22"/>
          <w:szCs w:val="22"/>
        </w:rPr>
      </w:pPr>
    </w:p>
    <w:p w14:paraId="63BF8DD2" w14:textId="136D1781" w:rsidR="0043657A" w:rsidRDefault="0043657A" w:rsidP="00BD79B2">
      <w:pPr>
        <w:ind w:left="360"/>
        <w:rPr>
          <w:sz w:val="22"/>
          <w:szCs w:val="22"/>
          <w:lang w:val="en-US"/>
        </w:rPr>
      </w:pPr>
      <w:r>
        <w:rPr>
          <w:sz w:val="22"/>
          <w:szCs w:val="22"/>
        </w:rPr>
        <w:t>The Vice Chair (</w:t>
      </w:r>
      <w:r>
        <w:rPr>
          <w:b/>
          <w:sz w:val="22"/>
          <w:szCs w:val="22"/>
        </w:rPr>
        <w:t>V-Chair</w:t>
      </w:r>
      <w:r>
        <w:rPr>
          <w:sz w:val="22"/>
          <w:szCs w:val="22"/>
        </w:rPr>
        <w:t xml:space="preserve">) </w:t>
      </w:r>
      <w:r w:rsidR="00BD79B2">
        <w:rPr>
          <w:sz w:val="22"/>
          <w:szCs w:val="22"/>
        </w:rPr>
        <w:t>provided an update on the development of the GEBCO Code of Conduct. She introduced the team who had worked on the document as: M.</w:t>
      </w:r>
      <w:r w:rsidRPr="008A3E70">
        <w:rPr>
          <w:sz w:val="22"/>
          <w:szCs w:val="22"/>
          <w:lang w:val="it-IT"/>
        </w:rPr>
        <w:t xml:space="preserve">Rovere, J. Jencks, R. Obino, J. Cheveaux, Director Seabed 2030, </w:t>
      </w:r>
      <w:r w:rsidRPr="008A3E70">
        <w:rPr>
          <w:sz w:val="22"/>
          <w:szCs w:val="22"/>
          <w:lang w:val="en-US"/>
        </w:rPr>
        <w:t>Head of Engagement and Development Seabed2030</w:t>
      </w:r>
      <w:r w:rsidR="00BD79B2">
        <w:rPr>
          <w:sz w:val="22"/>
          <w:szCs w:val="22"/>
          <w:lang w:val="en-US"/>
        </w:rPr>
        <w:t>.</w:t>
      </w:r>
    </w:p>
    <w:p w14:paraId="284FAB58" w14:textId="77777777" w:rsidR="00BD79B2" w:rsidRDefault="00BD79B2" w:rsidP="00BD79B2">
      <w:pPr>
        <w:ind w:left="360"/>
        <w:rPr>
          <w:sz w:val="22"/>
          <w:szCs w:val="22"/>
          <w:lang w:val="en-US"/>
        </w:rPr>
      </w:pPr>
    </w:p>
    <w:p w14:paraId="46B09ACA" w14:textId="0D8A88A7" w:rsidR="0043657A" w:rsidRDefault="00BD79B2" w:rsidP="00BD79B2">
      <w:pPr>
        <w:ind w:left="360"/>
        <w:rPr>
          <w:sz w:val="22"/>
          <w:szCs w:val="22"/>
          <w:lang w:val="en-US"/>
        </w:rPr>
      </w:pPr>
      <w:r>
        <w:rPr>
          <w:sz w:val="22"/>
          <w:szCs w:val="22"/>
          <w:lang w:val="en-US"/>
        </w:rPr>
        <w:t>She recapped the task given to them:</w:t>
      </w:r>
      <w:r w:rsidR="0043657A" w:rsidRPr="008A3E70">
        <w:rPr>
          <w:sz w:val="22"/>
          <w:szCs w:val="22"/>
          <w:lang w:val="it-IT"/>
        </w:rPr>
        <w:t xml:space="preserve"> </w:t>
      </w:r>
      <w:r w:rsidR="0043657A" w:rsidRPr="008A3E70">
        <w:rPr>
          <w:sz w:val="22"/>
          <w:szCs w:val="22"/>
          <w:lang w:val="en-US"/>
        </w:rPr>
        <w:t xml:space="preserve">Develop a GEBCO wide Code of Conduct covering standards of respect and tolerance; individual status within GEBCO in relation to host national </w:t>
      </w:r>
      <w:proofErr w:type="spellStart"/>
      <w:r w:rsidR="0043657A" w:rsidRPr="008A3E70">
        <w:rPr>
          <w:sz w:val="22"/>
          <w:szCs w:val="22"/>
          <w:lang w:val="en-US"/>
        </w:rPr>
        <w:t>organisations</w:t>
      </w:r>
      <w:proofErr w:type="spellEnd"/>
      <w:r w:rsidR="0043657A" w:rsidRPr="008A3E70">
        <w:rPr>
          <w:sz w:val="22"/>
          <w:szCs w:val="22"/>
          <w:lang w:val="en-US"/>
        </w:rPr>
        <w:t xml:space="preserve"> and industry stakeholders; governance issues in relation to leadership positions and potential conflicts of interest. </w:t>
      </w:r>
    </w:p>
    <w:p w14:paraId="16A925F8" w14:textId="77777777" w:rsidR="00BD79B2" w:rsidRDefault="00BD79B2" w:rsidP="00BD79B2">
      <w:pPr>
        <w:ind w:left="360"/>
        <w:rPr>
          <w:sz w:val="22"/>
          <w:szCs w:val="22"/>
          <w:lang w:val="en-US"/>
        </w:rPr>
      </w:pPr>
    </w:p>
    <w:p w14:paraId="5CA50FDB" w14:textId="77777777" w:rsidR="00BD79B2" w:rsidRDefault="00BD79B2" w:rsidP="00BD79B2">
      <w:pPr>
        <w:ind w:left="360"/>
        <w:rPr>
          <w:sz w:val="22"/>
          <w:szCs w:val="22"/>
          <w:lang w:val="it-IT"/>
        </w:rPr>
      </w:pPr>
      <w:r>
        <w:rPr>
          <w:sz w:val="22"/>
          <w:szCs w:val="22"/>
          <w:lang w:val="en-US"/>
        </w:rPr>
        <w:t>She explained that to date,</w:t>
      </w:r>
      <w:r w:rsidR="0043657A" w:rsidRPr="008A3E70">
        <w:rPr>
          <w:sz w:val="22"/>
          <w:szCs w:val="22"/>
          <w:lang w:val="it-IT"/>
        </w:rPr>
        <w:t xml:space="preserve"> a first version</w:t>
      </w:r>
      <w:r>
        <w:rPr>
          <w:sz w:val="22"/>
          <w:szCs w:val="22"/>
          <w:lang w:val="it-IT"/>
        </w:rPr>
        <w:t xml:space="preserve"> had been drafted</w:t>
      </w:r>
      <w:r w:rsidR="0043657A" w:rsidRPr="008A3E70">
        <w:rPr>
          <w:sz w:val="22"/>
          <w:szCs w:val="22"/>
          <w:lang w:val="it-IT"/>
        </w:rPr>
        <w:t xml:space="preserve"> </w:t>
      </w:r>
      <w:r>
        <w:rPr>
          <w:sz w:val="22"/>
          <w:szCs w:val="22"/>
          <w:lang w:val="it-IT"/>
        </w:rPr>
        <w:t>with</w:t>
      </w:r>
      <w:r w:rsidR="0043657A" w:rsidRPr="008A3E70">
        <w:rPr>
          <w:sz w:val="22"/>
          <w:szCs w:val="22"/>
          <w:lang w:val="it-IT"/>
        </w:rPr>
        <w:t xml:space="preserve"> a second shorter version</w:t>
      </w:r>
      <w:r>
        <w:rPr>
          <w:sz w:val="22"/>
          <w:szCs w:val="22"/>
          <w:lang w:val="it-IT"/>
        </w:rPr>
        <w:t xml:space="preserve"> developed that included e</w:t>
      </w:r>
      <w:r w:rsidR="0043657A" w:rsidRPr="008A3E70">
        <w:rPr>
          <w:sz w:val="22"/>
          <w:szCs w:val="22"/>
          <w:lang w:val="it-IT"/>
        </w:rPr>
        <w:t>xamples of behaviours</w:t>
      </w:r>
      <w:r>
        <w:rPr>
          <w:sz w:val="22"/>
          <w:szCs w:val="22"/>
          <w:lang w:val="it-IT"/>
        </w:rPr>
        <w:t xml:space="preserve"> and d</w:t>
      </w:r>
      <w:r w:rsidR="0043657A" w:rsidRPr="008A3E70">
        <w:rPr>
          <w:sz w:val="22"/>
          <w:szCs w:val="22"/>
          <w:lang w:val="it-IT"/>
        </w:rPr>
        <w:t>isciplinary measures and procedures</w:t>
      </w:r>
      <w:r>
        <w:rPr>
          <w:sz w:val="22"/>
          <w:szCs w:val="22"/>
          <w:lang w:val="it-IT"/>
        </w:rPr>
        <w:t>.</w:t>
      </w:r>
    </w:p>
    <w:p w14:paraId="102519AC" w14:textId="77777777" w:rsidR="00BD79B2" w:rsidRDefault="00BD79B2" w:rsidP="00BD79B2">
      <w:pPr>
        <w:ind w:left="360"/>
        <w:rPr>
          <w:sz w:val="22"/>
          <w:szCs w:val="22"/>
          <w:lang w:val="it-IT"/>
        </w:rPr>
      </w:pPr>
    </w:p>
    <w:p w14:paraId="54600E25" w14:textId="68DC20D3" w:rsidR="0043657A" w:rsidRPr="00BD79B2" w:rsidRDefault="00BD79B2" w:rsidP="00BD79B2">
      <w:pPr>
        <w:ind w:left="360"/>
        <w:rPr>
          <w:sz w:val="22"/>
          <w:szCs w:val="22"/>
          <w:lang w:val="it-IT"/>
        </w:rPr>
      </w:pPr>
      <w:r>
        <w:rPr>
          <w:sz w:val="22"/>
          <w:szCs w:val="22"/>
          <w:lang w:val="it-IT"/>
        </w:rPr>
        <w:t>T</w:t>
      </w:r>
      <w:r w:rsidR="0043657A" w:rsidRPr="008A3E70">
        <w:rPr>
          <w:sz w:val="22"/>
          <w:szCs w:val="22"/>
          <w:lang w:val="it-IT"/>
        </w:rPr>
        <w:t xml:space="preserve">he </w:t>
      </w:r>
      <w:r>
        <w:rPr>
          <w:sz w:val="22"/>
          <w:szCs w:val="22"/>
          <w:lang w:val="it-IT"/>
        </w:rPr>
        <w:t xml:space="preserve">latest </w:t>
      </w:r>
      <w:r w:rsidR="0043657A" w:rsidRPr="008A3E70">
        <w:rPr>
          <w:sz w:val="22"/>
          <w:szCs w:val="22"/>
          <w:lang w:val="it-IT"/>
        </w:rPr>
        <w:t>draft comprises a foreword which establishes the inspiring principles and an ethical conduct section subdivided into:</w:t>
      </w:r>
    </w:p>
    <w:p w14:paraId="1B2BC485" w14:textId="77777777" w:rsidR="00BD79B2" w:rsidRPr="00BD79B2" w:rsidRDefault="0043657A" w:rsidP="00BD79B2">
      <w:pPr>
        <w:pStyle w:val="ListParagraph"/>
        <w:numPr>
          <w:ilvl w:val="0"/>
          <w:numId w:val="11"/>
        </w:numPr>
        <w:tabs>
          <w:tab w:val="clear" w:pos="720"/>
        </w:tabs>
        <w:ind w:left="1080"/>
        <w:rPr>
          <w:sz w:val="22"/>
          <w:szCs w:val="22"/>
          <w:lang w:val="en-US"/>
        </w:rPr>
      </w:pPr>
      <w:r w:rsidRPr="00BD79B2">
        <w:rPr>
          <w:bCs/>
          <w:sz w:val="22"/>
          <w:szCs w:val="22"/>
          <w:lang w:val="en-US"/>
        </w:rPr>
        <w:t>General Conduct</w:t>
      </w:r>
    </w:p>
    <w:p w14:paraId="7AC2740E" w14:textId="77777777" w:rsidR="00BD79B2" w:rsidRPr="00BD79B2" w:rsidRDefault="0043657A" w:rsidP="00BD79B2">
      <w:pPr>
        <w:pStyle w:val="ListParagraph"/>
        <w:numPr>
          <w:ilvl w:val="0"/>
          <w:numId w:val="11"/>
        </w:numPr>
        <w:tabs>
          <w:tab w:val="clear" w:pos="720"/>
        </w:tabs>
        <w:ind w:left="1080"/>
        <w:rPr>
          <w:sz w:val="22"/>
          <w:szCs w:val="22"/>
          <w:lang w:val="en-US"/>
        </w:rPr>
      </w:pPr>
      <w:r w:rsidRPr="00BD79B2">
        <w:rPr>
          <w:bCs/>
          <w:sz w:val="22"/>
          <w:szCs w:val="22"/>
          <w:lang w:val="en-US"/>
        </w:rPr>
        <w:t>Conflicts of interest</w:t>
      </w:r>
    </w:p>
    <w:p w14:paraId="1928C654" w14:textId="77777777" w:rsidR="00BD79B2" w:rsidRPr="00BD79B2" w:rsidRDefault="0043657A" w:rsidP="00BD79B2">
      <w:pPr>
        <w:pStyle w:val="ListParagraph"/>
        <w:numPr>
          <w:ilvl w:val="0"/>
          <w:numId w:val="11"/>
        </w:numPr>
        <w:tabs>
          <w:tab w:val="clear" w:pos="720"/>
        </w:tabs>
        <w:ind w:left="1080"/>
        <w:rPr>
          <w:sz w:val="22"/>
          <w:szCs w:val="22"/>
          <w:lang w:val="en-US"/>
        </w:rPr>
      </w:pPr>
      <w:r w:rsidRPr="00BD79B2">
        <w:rPr>
          <w:bCs/>
          <w:sz w:val="22"/>
          <w:szCs w:val="22"/>
          <w:lang w:val="en-US"/>
        </w:rPr>
        <w:t xml:space="preserve">Proper Use and Protection of GEBCO brand and assets </w:t>
      </w:r>
    </w:p>
    <w:p w14:paraId="288BC40D" w14:textId="77777777" w:rsidR="00BD79B2" w:rsidRPr="00BD79B2" w:rsidRDefault="00BD79B2" w:rsidP="00BD79B2">
      <w:pPr>
        <w:pStyle w:val="ListParagraph"/>
        <w:numPr>
          <w:ilvl w:val="0"/>
          <w:numId w:val="11"/>
        </w:numPr>
        <w:tabs>
          <w:tab w:val="clear" w:pos="720"/>
        </w:tabs>
        <w:ind w:left="1080"/>
        <w:rPr>
          <w:sz w:val="22"/>
          <w:szCs w:val="22"/>
          <w:lang w:val="en-US"/>
        </w:rPr>
      </w:pPr>
      <w:r>
        <w:rPr>
          <w:bCs/>
          <w:sz w:val="22"/>
          <w:szCs w:val="22"/>
          <w:lang w:val="en-US"/>
        </w:rPr>
        <w:t>Outside Communication</w:t>
      </w:r>
    </w:p>
    <w:p w14:paraId="00CAB450" w14:textId="77777777" w:rsidR="00BD79B2" w:rsidRPr="00BD79B2" w:rsidRDefault="0043657A" w:rsidP="00BD79B2">
      <w:pPr>
        <w:pStyle w:val="ListParagraph"/>
        <w:numPr>
          <w:ilvl w:val="0"/>
          <w:numId w:val="11"/>
        </w:numPr>
        <w:tabs>
          <w:tab w:val="clear" w:pos="720"/>
        </w:tabs>
        <w:ind w:left="1080"/>
        <w:rPr>
          <w:sz w:val="22"/>
          <w:szCs w:val="22"/>
          <w:lang w:val="en-US"/>
        </w:rPr>
      </w:pPr>
      <w:r w:rsidRPr="00BD79B2">
        <w:rPr>
          <w:bCs/>
          <w:sz w:val="22"/>
          <w:szCs w:val="22"/>
          <w:lang w:val="en-US"/>
        </w:rPr>
        <w:t>Harassment, Discrimination and Bullying</w:t>
      </w:r>
    </w:p>
    <w:p w14:paraId="278569A0" w14:textId="77777777" w:rsidR="00BD79B2" w:rsidRPr="00BD79B2" w:rsidRDefault="0043657A" w:rsidP="00BD79B2">
      <w:pPr>
        <w:pStyle w:val="ListParagraph"/>
        <w:numPr>
          <w:ilvl w:val="0"/>
          <w:numId w:val="11"/>
        </w:numPr>
        <w:tabs>
          <w:tab w:val="clear" w:pos="720"/>
        </w:tabs>
        <w:ind w:left="1080"/>
        <w:rPr>
          <w:sz w:val="22"/>
          <w:szCs w:val="22"/>
          <w:lang w:val="en-US"/>
        </w:rPr>
      </w:pPr>
      <w:r w:rsidRPr="00BD79B2">
        <w:rPr>
          <w:bCs/>
          <w:sz w:val="22"/>
          <w:szCs w:val="22"/>
          <w:lang w:val="en-US"/>
        </w:rPr>
        <w:t>Whistleblowing</w:t>
      </w:r>
    </w:p>
    <w:p w14:paraId="72594D5C" w14:textId="77777777" w:rsidR="00BD79B2" w:rsidRDefault="00BD79B2" w:rsidP="00BD79B2">
      <w:pPr>
        <w:ind w:left="360"/>
        <w:rPr>
          <w:sz w:val="22"/>
          <w:szCs w:val="22"/>
          <w:lang w:val="it-IT"/>
        </w:rPr>
      </w:pPr>
    </w:p>
    <w:p w14:paraId="06FD12B7" w14:textId="77777777" w:rsidR="00BD79B2" w:rsidRDefault="00BD79B2" w:rsidP="00BD79B2">
      <w:pPr>
        <w:ind w:left="360"/>
        <w:rPr>
          <w:sz w:val="22"/>
          <w:szCs w:val="22"/>
        </w:rPr>
      </w:pPr>
      <w:r>
        <w:rPr>
          <w:sz w:val="22"/>
          <w:szCs w:val="22"/>
          <w:lang w:val="it-IT"/>
        </w:rPr>
        <w:lastRenderedPageBreak/>
        <w:t>She reported that it is c</w:t>
      </w:r>
      <w:r w:rsidR="0043657A" w:rsidRPr="00BD79B2">
        <w:rPr>
          <w:sz w:val="22"/>
          <w:szCs w:val="22"/>
          <w:lang w:val="it-IT"/>
        </w:rPr>
        <w:t>urrently und</w:t>
      </w:r>
      <w:r>
        <w:rPr>
          <w:sz w:val="22"/>
          <w:szCs w:val="22"/>
          <w:lang w:val="it-IT"/>
        </w:rPr>
        <w:t>er review by the UNESCO Ethics Committee and was hopeful that a consolidate opinion would be</w:t>
      </w:r>
      <w:r w:rsidR="0043657A" w:rsidRPr="00BD79B2">
        <w:rPr>
          <w:sz w:val="22"/>
          <w:szCs w:val="22"/>
          <w:lang w:val="it-IT"/>
        </w:rPr>
        <w:t xml:space="preserve"> ready for</w:t>
      </w:r>
      <w:r>
        <w:rPr>
          <w:sz w:val="22"/>
          <w:szCs w:val="22"/>
          <w:lang w:val="it-IT"/>
        </w:rPr>
        <w:t xml:space="preserve"> GCC38.</w:t>
      </w:r>
      <w:r>
        <w:rPr>
          <w:sz w:val="22"/>
          <w:szCs w:val="22"/>
          <w:lang w:val="en-US"/>
        </w:rPr>
        <w:t xml:space="preserve"> </w:t>
      </w:r>
      <w:r w:rsidR="0043657A" w:rsidRPr="00455E8D">
        <w:rPr>
          <w:sz w:val="22"/>
          <w:szCs w:val="22"/>
        </w:rPr>
        <w:t>She noted that there is a potential overlap with the Governance review</w:t>
      </w:r>
      <w:r>
        <w:rPr>
          <w:sz w:val="22"/>
          <w:szCs w:val="22"/>
          <w:lang w:val="en-US"/>
        </w:rPr>
        <w:t xml:space="preserve"> and </w:t>
      </w:r>
      <w:r w:rsidR="0043657A" w:rsidRPr="00455E8D">
        <w:rPr>
          <w:sz w:val="22"/>
          <w:szCs w:val="22"/>
        </w:rPr>
        <w:t xml:space="preserve">reflected that it is time to extend </w:t>
      </w:r>
      <w:r w:rsidR="0043657A">
        <w:rPr>
          <w:sz w:val="22"/>
          <w:szCs w:val="22"/>
        </w:rPr>
        <w:t>the review to GGC and GEBCO Prin</w:t>
      </w:r>
      <w:r w:rsidR="0043657A" w:rsidRPr="00455E8D">
        <w:rPr>
          <w:sz w:val="22"/>
          <w:szCs w:val="22"/>
        </w:rPr>
        <w:t>ciples</w:t>
      </w:r>
      <w:r>
        <w:rPr>
          <w:sz w:val="22"/>
          <w:szCs w:val="22"/>
        </w:rPr>
        <w:t>.</w:t>
      </w:r>
    </w:p>
    <w:p w14:paraId="4F0DE365" w14:textId="62D96A16" w:rsidR="00BD79B2" w:rsidRDefault="00BD79B2" w:rsidP="00BD79B2">
      <w:pPr>
        <w:ind w:left="360"/>
        <w:rPr>
          <w:sz w:val="22"/>
          <w:szCs w:val="22"/>
        </w:rPr>
      </w:pPr>
      <w:r>
        <w:rPr>
          <w:b/>
          <w:sz w:val="22"/>
          <w:szCs w:val="22"/>
        </w:rPr>
        <w:t>JB</w:t>
      </w:r>
      <w:r w:rsidR="0043657A">
        <w:rPr>
          <w:b/>
          <w:sz w:val="22"/>
          <w:szCs w:val="22"/>
        </w:rPr>
        <w:t xml:space="preserve"> </w:t>
      </w:r>
      <w:r w:rsidR="0043657A" w:rsidRPr="00BD79B2">
        <w:rPr>
          <w:sz w:val="22"/>
          <w:szCs w:val="22"/>
        </w:rPr>
        <w:t>reported that</w:t>
      </w:r>
      <w:r>
        <w:rPr>
          <w:sz w:val="22"/>
          <w:szCs w:val="22"/>
        </w:rPr>
        <w:t xml:space="preserve"> the </w:t>
      </w:r>
      <w:r w:rsidR="0043657A" w:rsidRPr="00BD79B2">
        <w:rPr>
          <w:sz w:val="22"/>
          <w:szCs w:val="22"/>
        </w:rPr>
        <w:t>initial</w:t>
      </w:r>
      <w:r>
        <w:rPr>
          <w:sz w:val="22"/>
          <w:szCs w:val="22"/>
        </w:rPr>
        <w:t xml:space="preserve"> informal</w:t>
      </w:r>
      <w:r w:rsidR="0043657A" w:rsidRPr="00BD79B2">
        <w:rPr>
          <w:sz w:val="22"/>
          <w:szCs w:val="22"/>
        </w:rPr>
        <w:t xml:space="preserve"> reaction is that it is a long document that could be </w:t>
      </w:r>
      <w:r>
        <w:rPr>
          <w:sz w:val="22"/>
          <w:szCs w:val="22"/>
        </w:rPr>
        <w:t>made simpler and shorter, but that we should wait for their formal response.</w:t>
      </w:r>
    </w:p>
    <w:p w14:paraId="49C7CA5F" w14:textId="77777777" w:rsidR="00BD79B2" w:rsidRDefault="00BD79B2" w:rsidP="00BD79B2">
      <w:pPr>
        <w:ind w:left="360"/>
        <w:rPr>
          <w:sz w:val="22"/>
          <w:szCs w:val="22"/>
        </w:rPr>
      </w:pPr>
    </w:p>
    <w:p w14:paraId="10AB8C6F" w14:textId="3D2258F1" w:rsidR="00BD79B2" w:rsidRPr="00BD79B2" w:rsidRDefault="00BD79B2" w:rsidP="00BD79B2">
      <w:pPr>
        <w:ind w:left="360"/>
        <w:rPr>
          <w:sz w:val="22"/>
          <w:szCs w:val="22"/>
        </w:rPr>
      </w:pPr>
      <w:r>
        <w:rPr>
          <w:b/>
          <w:sz w:val="22"/>
          <w:szCs w:val="22"/>
        </w:rPr>
        <w:t>Action 3. V-Chair</w:t>
      </w:r>
      <w:r>
        <w:rPr>
          <w:sz w:val="22"/>
          <w:szCs w:val="22"/>
        </w:rPr>
        <w:t xml:space="preserve"> to provide an update and recommended next steps to GGC38</w:t>
      </w:r>
    </w:p>
    <w:p w14:paraId="0DC7F559" w14:textId="77777777" w:rsidR="00A70D9C" w:rsidRDefault="00A70D9C" w:rsidP="00A70D9C">
      <w:pPr>
        <w:pStyle w:val="ListParagraph"/>
        <w:ind w:left="792"/>
        <w:rPr>
          <w:sz w:val="22"/>
          <w:szCs w:val="22"/>
        </w:rPr>
      </w:pPr>
    </w:p>
    <w:p w14:paraId="5A3ABCF0" w14:textId="69BAE665" w:rsidR="00A70D9C" w:rsidRPr="00BD79B2" w:rsidRDefault="00A70D9C" w:rsidP="002A3C0C">
      <w:pPr>
        <w:pStyle w:val="ListParagraph"/>
        <w:numPr>
          <w:ilvl w:val="0"/>
          <w:numId w:val="2"/>
        </w:numPr>
        <w:rPr>
          <w:b/>
          <w:sz w:val="22"/>
          <w:szCs w:val="22"/>
        </w:rPr>
      </w:pPr>
      <w:r w:rsidRPr="00A70D9C">
        <w:rPr>
          <w:b/>
          <w:sz w:val="22"/>
          <w:szCs w:val="22"/>
        </w:rPr>
        <w:t>ANY OTHER BUSINESS</w:t>
      </w:r>
      <w:r w:rsidR="00BA634F">
        <w:rPr>
          <w:i/>
          <w:sz w:val="22"/>
          <w:szCs w:val="22"/>
        </w:rPr>
        <w:t xml:space="preserve"> </w:t>
      </w:r>
    </w:p>
    <w:p w14:paraId="4225B085" w14:textId="77777777" w:rsidR="00BD79B2" w:rsidRDefault="00BD79B2" w:rsidP="00BD79B2">
      <w:pPr>
        <w:rPr>
          <w:b/>
          <w:sz w:val="22"/>
          <w:szCs w:val="22"/>
        </w:rPr>
      </w:pPr>
    </w:p>
    <w:p w14:paraId="3CCC9DD6" w14:textId="66DB4E8F" w:rsidR="00BD79B2" w:rsidRDefault="00BD79B2" w:rsidP="00BD79B2">
      <w:pPr>
        <w:rPr>
          <w:sz w:val="22"/>
          <w:szCs w:val="22"/>
        </w:rPr>
      </w:pPr>
      <w:r>
        <w:rPr>
          <w:b/>
          <w:sz w:val="22"/>
          <w:szCs w:val="22"/>
        </w:rPr>
        <w:t>The Chair</w:t>
      </w:r>
      <w:r>
        <w:rPr>
          <w:sz w:val="22"/>
          <w:szCs w:val="22"/>
        </w:rPr>
        <w:t xml:space="preserve"> invited items for any other business. The only item forthcoming was the resignation (effective immediately)</w:t>
      </w:r>
      <w:r w:rsidR="005E7A21">
        <w:rPr>
          <w:sz w:val="22"/>
          <w:szCs w:val="22"/>
        </w:rPr>
        <w:t xml:space="preserve"> of Rodrigo </w:t>
      </w:r>
      <w:proofErr w:type="spellStart"/>
      <w:r w:rsidR="005E7A21">
        <w:rPr>
          <w:sz w:val="22"/>
          <w:szCs w:val="22"/>
        </w:rPr>
        <w:t>Obino</w:t>
      </w:r>
      <w:proofErr w:type="spellEnd"/>
      <w:r w:rsidR="005E7A21">
        <w:rPr>
          <w:sz w:val="22"/>
          <w:szCs w:val="22"/>
        </w:rPr>
        <w:t xml:space="preserve"> as a GGC member. The Chair thanked </w:t>
      </w:r>
      <w:r w:rsidR="005E7A21">
        <w:rPr>
          <w:b/>
          <w:sz w:val="22"/>
          <w:szCs w:val="22"/>
        </w:rPr>
        <w:t>RO</w:t>
      </w:r>
      <w:r w:rsidR="005E7A21">
        <w:rPr>
          <w:sz w:val="22"/>
          <w:szCs w:val="22"/>
        </w:rPr>
        <w:t xml:space="preserve"> for his service and noted that since he was an IHO accredited member of the </w:t>
      </w:r>
      <w:proofErr w:type="gramStart"/>
      <w:r w:rsidR="005E7A21">
        <w:rPr>
          <w:sz w:val="22"/>
          <w:szCs w:val="22"/>
        </w:rPr>
        <w:t>GGC, that</w:t>
      </w:r>
      <w:proofErr w:type="gramEnd"/>
      <w:r w:rsidR="005E7A21">
        <w:rPr>
          <w:sz w:val="22"/>
          <w:szCs w:val="22"/>
        </w:rPr>
        <w:t xml:space="preserve"> the IHO would need to undertake the subsequent recruitment campaign to find an alternative.</w:t>
      </w:r>
    </w:p>
    <w:p w14:paraId="4C4AA651" w14:textId="77777777" w:rsidR="005E7A21" w:rsidRDefault="005E7A21" w:rsidP="00BD79B2">
      <w:pPr>
        <w:rPr>
          <w:sz w:val="22"/>
          <w:szCs w:val="22"/>
        </w:rPr>
      </w:pPr>
    </w:p>
    <w:p w14:paraId="0661BBB0" w14:textId="5AC1E908" w:rsidR="005E7A21" w:rsidRPr="005E7A21" w:rsidRDefault="005E7A21" w:rsidP="00BD79B2">
      <w:pPr>
        <w:rPr>
          <w:sz w:val="22"/>
          <w:szCs w:val="22"/>
        </w:rPr>
      </w:pPr>
      <w:r>
        <w:rPr>
          <w:b/>
          <w:sz w:val="22"/>
          <w:szCs w:val="22"/>
        </w:rPr>
        <w:t xml:space="preserve">Action 4. </w:t>
      </w:r>
      <w:r>
        <w:rPr>
          <w:sz w:val="22"/>
          <w:szCs w:val="22"/>
        </w:rPr>
        <w:t>IHO to undertake recruitment campaign for a replacement member of the GGC.</w:t>
      </w:r>
    </w:p>
    <w:p w14:paraId="2ED2F1D9" w14:textId="77777777" w:rsidR="00910C3E" w:rsidRDefault="00910C3E" w:rsidP="00910C3E">
      <w:pPr>
        <w:rPr>
          <w:sz w:val="22"/>
          <w:szCs w:val="22"/>
        </w:rPr>
      </w:pPr>
    </w:p>
    <w:p w14:paraId="347DC690" w14:textId="2EDD9007" w:rsidR="00910C3E" w:rsidRDefault="005E7A21" w:rsidP="005E7A21">
      <w:pPr>
        <w:pStyle w:val="ListParagraph"/>
        <w:numPr>
          <w:ilvl w:val="0"/>
          <w:numId w:val="2"/>
        </w:numPr>
        <w:rPr>
          <w:b/>
          <w:sz w:val="22"/>
          <w:szCs w:val="22"/>
        </w:rPr>
      </w:pPr>
      <w:r>
        <w:rPr>
          <w:b/>
          <w:sz w:val="22"/>
          <w:szCs w:val="22"/>
        </w:rPr>
        <w:t>MEETING CLOSED</w:t>
      </w:r>
    </w:p>
    <w:p w14:paraId="04EB19EA" w14:textId="77777777" w:rsidR="005E7A21" w:rsidRDefault="005E7A21" w:rsidP="005E7A21">
      <w:pPr>
        <w:rPr>
          <w:b/>
          <w:sz w:val="22"/>
          <w:szCs w:val="22"/>
        </w:rPr>
      </w:pPr>
    </w:p>
    <w:p w14:paraId="6917BD1F" w14:textId="7A5D2106" w:rsidR="005E7A21" w:rsidRDefault="005E7A21" w:rsidP="005E7A21">
      <w:pPr>
        <w:rPr>
          <w:sz w:val="22"/>
          <w:szCs w:val="22"/>
        </w:rPr>
      </w:pPr>
      <w:r>
        <w:rPr>
          <w:sz w:val="22"/>
          <w:szCs w:val="22"/>
        </w:rPr>
        <w:t>The Chair closed the meeting and thanked all for their participation</w:t>
      </w:r>
    </w:p>
    <w:p w14:paraId="4DB380B3" w14:textId="77777777" w:rsidR="005E7A21" w:rsidRDefault="005E7A21" w:rsidP="005E7A21">
      <w:pPr>
        <w:rPr>
          <w:sz w:val="22"/>
          <w:szCs w:val="22"/>
        </w:rPr>
      </w:pPr>
    </w:p>
    <w:p w14:paraId="61C8E6C1" w14:textId="77777777" w:rsidR="005E7A21" w:rsidRDefault="005E7A21" w:rsidP="005E7A21">
      <w:pPr>
        <w:rPr>
          <w:sz w:val="22"/>
          <w:szCs w:val="22"/>
        </w:rPr>
      </w:pPr>
    </w:p>
    <w:p w14:paraId="73495273" w14:textId="77777777" w:rsidR="005E7A21" w:rsidRDefault="005E7A21" w:rsidP="005E7A21">
      <w:pPr>
        <w:rPr>
          <w:sz w:val="22"/>
          <w:szCs w:val="22"/>
        </w:rPr>
      </w:pPr>
    </w:p>
    <w:p w14:paraId="5EED0BE6" w14:textId="77777777" w:rsidR="005E7A21" w:rsidRDefault="005E7A21" w:rsidP="005E7A21">
      <w:pPr>
        <w:rPr>
          <w:sz w:val="22"/>
          <w:szCs w:val="22"/>
        </w:rPr>
      </w:pPr>
    </w:p>
    <w:p w14:paraId="46EE55CA" w14:textId="77777777" w:rsidR="005E7A21" w:rsidRDefault="005E7A21" w:rsidP="005E7A21">
      <w:pPr>
        <w:rPr>
          <w:sz w:val="22"/>
          <w:szCs w:val="22"/>
        </w:rPr>
      </w:pPr>
    </w:p>
    <w:p w14:paraId="405DFB0D" w14:textId="77777777" w:rsidR="005E7A21" w:rsidRDefault="005E7A21" w:rsidP="005E7A21">
      <w:pPr>
        <w:rPr>
          <w:sz w:val="22"/>
          <w:szCs w:val="22"/>
        </w:rPr>
      </w:pPr>
    </w:p>
    <w:p w14:paraId="7075054D" w14:textId="77777777" w:rsidR="005E7A21" w:rsidRDefault="005E7A21" w:rsidP="005E7A21">
      <w:pPr>
        <w:rPr>
          <w:sz w:val="22"/>
          <w:szCs w:val="22"/>
        </w:rPr>
      </w:pPr>
    </w:p>
    <w:p w14:paraId="5459442C" w14:textId="77777777" w:rsidR="005E7A21" w:rsidRDefault="005E7A21" w:rsidP="005E7A21">
      <w:pPr>
        <w:rPr>
          <w:sz w:val="22"/>
          <w:szCs w:val="22"/>
        </w:rPr>
      </w:pPr>
    </w:p>
    <w:p w14:paraId="7F9926B8" w14:textId="77777777" w:rsidR="005E7A21" w:rsidRDefault="005E7A21" w:rsidP="005E7A21">
      <w:pPr>
        <w:rPr>
          <w:sz w:val="22"/>
          <w:szCs w:val="22"/>
        </w:rPr>
      </w:pPr>
    </w:p>
    <w:p w14:paraId="316F5FC6" w14:textId="77777777" w:rsidR="005E7A21" w:rsidRDefault="005E7A21" w:rsidP="005E7A21">
      <w:pPr>
        <w:rPr>
          <w:sz w:val="22"/>
          <w:szCs w:val="22"/>
        </w:rPr>
      </w:pPr>
    </w:p>
    <w:p w14:paraId="18B9FD62" w14:textId="77777777" w:rsidR="005E7A21" w:rsidRDefault="005E7A21" w:rsidP="005E7A21">
      <w:pPr>
        <w:rPr>
          <w:sz w:val="22"/>
          <w:szCs w:val="22"/>
        </w:rPr>
      </w:pPr>
    </w:p>
    <w:p w14:paraId="323A52E6" w14:textId="77777777" w:rsidR="005E7A21" w:rsidRDefault="005E7A21" w:rsidP="005E7A21">
      <w:pPr>
        <w:rPr>
          <w:sz w:val="22"/>
          <w:szCs w:val="22"/>
        </w:rPr>
      </w:pPr>
    </w:p>
    <w:p w14:paraId="028B012C" w14:textId="77777777" w:rsidR="005E7A21" w:rsidRDefault="005E7A21" w:rsidP="005E7A21">
      <w:pPr>
        <w:rPr>
          <w:sz w:val="22"/>
          <w:szCs w:val="22"/>
        </w:rPr>
      </w:pPr>
    </w:p>
    <w:p w14:paraId="29B8B0A1" w14:textId="77777777" w:rsidR="005E7A21" w:rsidRDefault="005E7A21" w:rsidP="005E7A21">
      <w:pPr>
        <w:rPr>
          <w:sz w:val="22"/>
          <w:szCs w:val="22"/>
        </w:rPr>
      </w:pPr>
    </w:p>
    <w:p w14:paraId="2D5CDA72" w14:textId="77777777" w:rsidR="005E7A21" w:rsidRDefault="005E7A21" w:rsidP="005E7A21">
      <w:pPr>
        <w:rPr>
          <w:sz w:val="22"/>
          <w:szCs w:val="22"/>
        </w:rPr>
      </w:pPr>
    </w:p>
    <w:p w14:paraId="5E351C9B" w14:textId="77777777" w:rsidR="005E7A21" w:rsidRDefault="005E7A21" w:rsidP="005E7A21">
      <w:pPr>
        <w:rPr>
          <w:sz w:val="22"/>
          <w:szCs w:val="22"/>
        </w:rPr>
      </w:pPr>
    </w:p>
    <w:p w14:paraId="3697544E" w14:textId="77777777" w:rsidR="005E7A21" w:rsidRDefault="005E7A21" w:rsidP="005E7A21">
      <w:pPr>
        <w:rPr>
          <w:sz w:val="22"/>
          <w:szCs w:val="22"/>
        </w:rPr>
      </w:pPr>
    </w:p>
    <w:p w14:paraId="668A00B0" w14:textId="77777777" w:rsidR="005E7A21" w:rsidRDefault="005E7A21" w:rsidP="005E7A21">
      <w:pPr>
        <w:rPr>
          <w:sz w:val="22"/>
          <w:szCs w:val="22"/>
        </w:rPr>
      </w:pPr>
    </w:p>
    <w:p w14:paraId="57493D4C" w14:textId="77777777" w:rsidR="005E7A21" w:rsidRDefault="005E7A21" w:rsidP="005E7A21">
      <w:pPr>
        <w:rPr>
          <w:sz w:val="22"/>
          <w:szCs w:val="22"/>
        </w:rPr>
      </w:pPr>
    </w:p>
    <w:p w14:paraId="2FC172E3" w14:textId="77777777" w:rsidR="005E7A21" w:rsidRDefault="005E7A21" w:rsidP="005E7A21">
      <w:pPr>
        <w:rPr>
          <w:sz w:val="22"/>
          <w:szCs w:val="22"/>
        </w:rPr>
      </w:pPr>
    </w:p>
    <w:p w14:paraId="2B6145FC" w14:textId="77777777" w:rsidR="005E7A21" w:rsidRDefault="005E7A21" w:rsidP="005E7A21">
      <w:pPr>
        <w:rPr>
          <w:sz w:val="22"/>
          <w:szCs w:val="22"/>
        </w:rPr>
      </w:pPr>
    </w:p>
    <w:p w14:paraId="4DC68E04" w14:textId="77777777" w:rsidR="005E7A21" w:rsidRDefault="005E7A21" w:rsidP="005E7A21">
      <w:pPr>
        <w:rPr>
          <w:sz w:val="22"/>
          <w:szCs w:val="22"/>
        </w:rPr>
      </w:pPr>
    </w:p>
    <w:p w14:paraId="55431581" w14:textId="77777777" w:rsidR="005E7A21" w:rsidRDefault="005E7A21" w:rsidP="005E7A21">
      <w:pPr>
        <w:rPr>
          <w:sz w:val="22"/>
          <w:szCs w:val="22"/>
        </w:rPr>
      </w:pPr>
    </w:p>
    <w:p w14:paraId="099CDED7" w14:textId="77777777" w:rsidR="005E7A21" w:rsidRDefault="005E7A21" w:rsidP="005E7A21">
      <w:pPr>
        <w:rPr>
          <w:sz w:val="22"/>
          <w:szCs w:val="22"/>
        </w:rPr>
      </w:pPr>
    </w:p>
    <w:p w14:paraId="621DA3F0" w14:textId="77777777" w:rsidR="005E7A21" w:rsidRDefault="005E7A21" w:rsidP="005E7A21">
      <w:pPr>
        <w:rPr>
          <w:sz w:val="22"/>
          <w:szCs w:val="22"/>
        </w:rPr>
      </w:pPr>
    </w:p>
    <w:p w14:paraId="2627131E" w14:textId="77777777" w:rsidR="005E7A21" w:rsidRDefault="005E7A21" w:rsidP="005E7A21">
      <w:pPr>
        <w:rPr>
          <w:sz w:val="22"/>
          <w:szCs w:val="22"/>
        </w:rPr>
      </w:pPr>
    </w:p>
    <w:p w14:paraId="44153313" w14:textId="77777777" w:rsidR="005E7A21" w:rsidRDefault="005E7A21" w:rsidP="005E7A21">
      <w:pPr>
        <w:rPr>
          <w:sz w:val="22"/>
          <w:szCs w:val="22"/>
        </w:rPr>
      </w:pPr>
    </w:p>
    <w:p w14:paraId="7C553D2F" w14:textId="77777777" w:rsidR="005E7A21" w:rsidRDefault="005E7A21" w:rsidP="005E7A21">
      <w:pPr>
        <w:rPr>
          <w:sz w:val="22"/>
          <w:szCs w:val="22"/>
        </w:rPr>
      </w:pPr>
    </w:p>
    <w:p w14:paraId="6D1939BE" w14:textId="77777777" w:rsidR="005E7A21" w:rsidRDefault="005E7A21" w:rsidP="005E7A21">
      <w:pPr>
        <w:rPr>
          <w:sz w:val="22"/>
          <w:szCs w:val="22"/>
        </w:rPr>
      </w:pPr>
    </w:p>
    <w:p w14:paraId="7BC93005" w14:textId="77777777" w:rsidR="005E7A21" w:rsidRDefault="005E7A21" w:rsidP="005E7A21">
      <w:pPr>
        <w:rPr>
          <w:sz w:val="22"/>
          <w:szCs w:val="22"/>
        </w:rPr>
      </w:pPr>
    </w:p>
    <w:p w14:paraId="704435B6" w14:textId="77777777" w:rsidR="005E7A21" w:rsidRDefault="005E7A21" w:rsidP="005E7A21">
      <w:pPr>
        <w:rPr>
          <w:sz w:val="22"/>
          <w:szCs w:val="22"/>
        </w:rPr>
      </w:pPr>
    </w:p>
    <w:p w14:paraId="03CD77BD" w14:textId="77777777" w:rsidR="005E7A21" w:rsidRDefault="005E7A21" w:rsidP="005E7A21">
      <w:pPr>
        <w:rPr>
          <w:sz w:val="22"/>
          <w:szCs w:val="22"/>
        </w:rPr>
      </w:pPr>
    </w:p>
    <w:p w14:paraId="7C77416F" w14:textId="77777777" w:rsidR="005E7A21" w:rsidRDefault="005E7A21" w:rsidP="005E7A21">
      <w:pPr>
        <w:rPr>
          <w:sz w:val="22"/>
          <w:szCs w:val="22"/>
        </w:rPr>
      </w:pPr>
    </w:p>
    <w:p w14:paraId="06162CE0" w14:textId="77777777" w:rsidR="005E7A21" w:rsidRDefault="005E7A21" w:rsidP="005E7A21">
      <w:pPr>
        <w:rPr>
          <w:sz w:val="22"/>
          <w:szCs w:val="22"/>
        </w:rPr>
      </w:pPr>
    </w:p>
    <w:p w14:paraId="1BC43012" w14:textId="77777777" w:rsidR="005E7A21" w:rsidRDefault="005E7A21" w:rsidP="005E7A21">
      <w:pPr>
        <w:rPr>
          <w:sz w:val="22"/>
          <w:szCs w:val="22"/>
        </w:rPr>
      </w:pPr>
    </w:p>
    <w:p w14:paraId="5074D9D6" w14:textId="77777777" w:rsidR="005E7A21" w:rsidRDefault="005E7A21" w:rsidP="005E7A21">
      <w:pPr>
        <w:rPr>
          <w:sz w:val="22"/>
          <w:szCs w:val="22"/>
        </w:rPr>
      </w:pPr>
    </w:p>
    <w:p w14:paraId="2DD5C288" w14:textId="77777777" w:rsidR="005E7A21" w:rsidRDefault="005E7A21" w:rsidP="005E7A21">
      <w:pPr>
        <w:rPr>
          <w:sz w:val="22"/>
          <w:szCs w:val="22"/>
        </w:rPr>
      </w:pPr>
    </w:p>
    <w:p w14:paraId="7C94A26F" w14:textId="77777777" w:rsidR="005E7A21" w:rsidRDefault="005E7A21" w:rsidP="005E7A21">
      <w:pPr>
        <w:rPr>
          <w:sz w:val="22"/>
          <w:szCs w:val="22"/>
        </w:rPr>
      </w:pPr>
    </w:p>
    <w:p w14:paraId="6D288404" w14:textId="77777777" w:rsidR="005E7A21" w:rsidRDefault="005E7A21" w:rsidP="005E7A21">
      <w:pPr>
        <w:rPr>
          <w:sz w:val="22"/>
          <w:szCs w:val="22"/>
        </w:rPr>
      </w:pPr>
    </w:p>
    <w:p w14:paraId="465D8BDB" w14:textId="77777777" w:rsidR="005E7A21" w:rsidRDefault="005E7A21" w:rsidP="005E7A21">
      <w:pPr>
        <w:rPr>
          <w:sz w:val="22"/>
          <w:szCs w:val="22"/>
        </w:rPr>
      </w:pPr>
    </w:p>
    <w:p w14:paraId="0DCB3AE3" w14:textId="77777777" w:rsidR="005E7A21" w:rsidRDefault="005E7A21" w:rsidP="005E7A21">
      <w:pPr>
        <w:rPr>
          <w:sz w:val="22"/>
          <w:szCs w:val="22"/>
        </w:rPr>
      </w:pPr>
    </w:p>
    <w:p w14:paraId="489EC046" w14:textId="77777777" w:rsidR="005E7A21" w:rsidRDefault="005E7A21" w:rsidP="005E7A21">
      <w:pPr>
        <w:rPr>
          <w:sz w:val="22"/>
          <w:szCs w:val="22"/>
        </w:rPr>
      </w:pPr>
    </w:p>
    <w:p w14:paraId="0D4324E9" w14:textId="77777777" w:rsidR="005E7A21" w:rsidRDefault="005E7A21" w:rsidP="005E7A21">
      <w:pPr>
        <w:rPr>
          <w:sz w:val="22"/>
          <w:szCs w:val="22"/>
        </w:rPr>
      </w:pPr>
    </w:p>
    <w:p w14:paraId="63EBAC33" w14:textId="77777777" w:rsidR="005E7A21" w:rsidRDefault="005E7A21" w:rsidP="005E7A21">
      <w:pPr>
        <w:rPr>
          <w:sz w:val="22"/>
          <w:szCs w:val="22"/>
        </w:rPr>
      </w:pPr>
    </w:p>
    <w:p w14:paraId="633A0B26" w14:textId="77777777" w:rsidR="005E7A21" w:rsidRDefault="005E7A21" w:rsidP="005E7A21">
      <w:pPr>
        <w:rPr>
          <w:sz w:val="22"/>
          <w:szCs w:val="22"/>
        </w:rPr>
      </w:pPr>
    </w:p>
    <w:p w14:paraId="44CA9CDA" w14:textId="77777777" w:rsidR="005E7A21" w:rsidRDefault="005E7A21" w:rsidP="005E7A21">
      <w:pPr>
        <w:rPr>
          <w:sz w:val="22"/>
          <w:szCs w:val="22"/>
        </w:rPr>
      </w:pPr>
    </w:p>
    <w:p w14:paraId="2BF02E30" w14:textId="77777777" w:rsidR="005E7A21" w:rsidRDefault="005E7A21" w:rsidP="005E7A21">
      <w:pPr>
        <w:rPr>
          <w:sz w:val="22"/>
          <w:szCs w:val="22"/>
        </w:rPr>
      </w:pPr>
    </w:p>
    <w:p w14:paraId="3828BCDB" w14:textId="77777777" w:rsidR="005E7A21" w:rsidRDefault="005E7A21" w:rsidP="005E7A21">
      <w:pPr>
        <w:rPr>
          <w:sz w:val="22"/>
          <w:szCs w:val="22"/>
        </w:rPr>
      </w:pPr>
    </w:p>
    <w:p w14:paraId="0DE1FA19" w14:textId="77777777" w:rsidR="005E7A21" w:rsidRDefault="005E7A21" w:rsidP="005E7A21">
      <w:pPr>
        <w:rPr>
          <w:sz w:val="22"/>
          <w:szCs w:val="22"/>
        </w:rPr>
      </w:pPr>
    </w:p>
    <w:p w14:paraId="31445112" w14:textId="4910931A" w:rsidR="005E7A21" w:rsidRPr="005E7A21" w:rsidRDefault="005E7A21" w:rsidP="005E7A21">
      <w:pPr>
        <w:rPr>
          <w:b/>
          <w:sz w:val="22"/>
          <w:szCs w:val="22"/>
        </w:rPr>
      </w:pPr>
      <w:r w:rsidRPr="005E7A21">
        <w:rPr>
          <w:b/>
          <w:sz w:val="22"/>
          <w:szCs w:val="22"/>
        </w:rPr>
        <w:t>ANNEX A – Photo of Participants of the GGC IS01 2022</w:t>
      </w:r>
    </w:p>
    <w:p w14:paraId="276AD8EC" w14:textId="77777777" w:rsidR="005E7A21" w:rsidRPr="005E7A21" w:rsidRDefault="005E7A21" w:rsidP="005E7A21">
      <w:pPr>
        <w:rPr>
          <w:sz w:val="22"/>
          <w:szCs w:val="22"/>
        </w:rPr>
      </w:pPr>
    </w:p>
    <w:p w14:paraId="6FFF1AB9" w14:textId="3858685B" w:rsidR="00455E8D" w:rsidRDefault="00455E8D" w:rsidP="00910C3E">
      <w:pPr>
        <w:rPr>
          <w:b/>
          <w:sz w:val="22"/>
          <w:szCs w:val="22"/>
        </w:rPr>
      </w:pPr>
      <w:r>
        <w:rPr>
          <w:b/>
          <w:noProof/>
          <w:sz w:val="22"/>
          <w:szCs w:val="22"/>
          <w:lang w:val="en-US" w:eastAsia="en-US"/>
        </w:rPr>
        <w:drawing>
          <wp:inline distT="0" distB="0" distL="0" distR="0" wp14:anchorId="2C781568" wp14:editId="14E1DFEE">
            <wp:extent cx="6139815"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9815" cy="4114800"/>
                    </a:xfrm>
                    <a:prstGeom prst="rect">
                      <a:avLst/>
                    </a:prstGeom>
                    <a:noFill/>
                    <a:ln>
                      <a:noFill/>
                    </a:ln>
                  </pic:spPr>
                </pic:pic>
              </a:graphicData>
            </a:graphic>
          </wp:inline>
        </w:drawing>
      </w:r>
    </w:p>
    <w:p w14:paraId="162D71AF" w14:textId="615DBDFD" w:rsidR="0049167F" w:rsidRDefault="0049167F" w:rsidP="00910C3E">
      <w:pPr>
        <w:rPr>
          <w:b/>
          <w:sz w:val="22"/>
          <w:szCs w:val="22"/>
        </w:rPr>
      </w:pPr>
      <w:r>
        <w:rPr>
          <w:b/>
          <w:noProof/>
          <w:sz w:val="22"/>
          <w:szCs w:val="22"/>
          <w:lang w:val="en-US" w:eastAsia="en-US"/>
        </w:rPr>
        <w:lastRenderedPageBreak/>
        <w:drawing>
          <wp:inline distT="0" distB="0" distL="0" distR="0" wp14:anchorId="0BDF2068" wp14:editId="7A63CA88">
            <wp:extent cx="2863850" cy="518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850" cy="5181600"/>
                    </a:xfrm>
                    <a:prstGeom prst="rect">
                      <a:avLst/>
                    </a:prstGeom>
                    <a:noFill/>
                    <a:ln>
                      <a:noFill/>
                    </a:ln>
                  </pic:spPr>
                </pic:pic>
              </a:graphicData>
            </a:graphic>
          </wp:inline>
        </w:drawing>
      </w:r>
    </w:p>
    <w:p w14:paraId="644E730B" w14:textId="77777777" w:rsidR="0049167F" w:rsidRDefault="0049167F" w:rsidP="00910C3E">
      <w:pPr>
        <w:rPr>
          <w:b/>
          <w:sz w:val="22"/>
          <w:szCs w:val="22"/>
        </w:rPr>
      </w:pPr>
    </w:p>
    <w:p w14:paraId="36E30272" w14:textId="141D877A" w:rsidR="0049167F" w:rsidRDefault="0049167F" w:rsidP="00910C3E">
      <w:pPr>
        <w:rPr>
          <w:b/>
          <w:sz w:val="22"/>
          <w:szCs w:val="22"/>
        </w:rPr>
      </w:pPr>
      <w:r>
        <w:rPr>
          <w:b/>
          <w:noProof/>
          <w:sz w:val="22"/>
          <w:szCs w:val="22"/>
          <w:lang w:val="en-US" w:eastAsia="en-US"/>
        </w:rPr>
        <w:lastRenderedPageBreak/>
        <w:drawing>
          <wp:inline distT="0" distB="0" distL="0" distR="0" wp14:anchorId="13BC8BBB" wp14:editId="7E8A20E9">
            <wp:extent cx="2832100" cy="5283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2100" cy="5283200"/>
                    </a:xfrm>
                    <a:prstGeom prst="rect">
                      <a:avLst/>
                    </a:prstGeom>
                    <a:noFill/>
                    <a:ln>
                      <a:noFill/>
                    </a:ln>
                  </pic:spPr>
                </pic:pic>
              </a:graphicData>
            </a:graphic>
          </wp:inline>
        </w:drawing>
      </w:r>
    </w:p>
    <w:p w14:paraId="4BE31E79" w14:textId="5909FBCE" w:rsidR="0049167F" w:rsidRPr="00910C3E" w:rsidRDefault="0049167F" w:rsidP="00910C3E">
      <w:pPr>
        <w:rPr>
          <w:b/>
          <w:sz w:val="22"/>
          <w:szCs w:val="22"/>
        </w:rPr>
      </w:pPr>
      <w:r>
        <w:rPr>
          <w:b/>
          <w:noProof/>
          <w:sz w:val="22"/>
          <w:szCs w:val="22"/>
          <w:lang w:val="en-US" w:eastAsia="en-US"/>
        </w:rPr>
        <w:lastRenderedPageBreak/>
        <w:drawing>
          <wp:inline distT="0" distB="0" distL="0" distR="0" wp14:anchorId="145A340E" wp14:editId="1E73BC42">
            <wp:extent cx="2844800" cy="575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0" cy="5753100"/>
                    </a:xfrm>
                    <a:prstGeom prst="rect">
                      <a:avLst/>
                    </a:prstGeom>
                    <a:noFill/>
                    <a:ln>
                      <a:noFill/>
                    </a:ln>
                  </pic:spPr>
                </pic:pic>
              </a:graphicData>
            </a:graphic>
          </wp:inline>
        </w:drawing>
      </w:r>
    </w:p>
    <w:sectPr w:rsidR="0049167F" w:rsidRPr="00910C3E" w:rsidSect="005B556C">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1BEAE" w14:textId="77777777" w:rsidR="00232D54" w:rsidRDefault="00232D54">
      <w:r>
        <w:separator/>
      </w:r>
    </w:p>
  </w:endnote>
  <w:endnote w:type="continuationSeparator" w:id="0">
    <w:p w14:paraId="5EA87832" w14:textId="77777777" w:rsidR="00232D54" w:rsidRDefault="0023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34422" w14:textId="77777777" w:rsidR="005E7A21" w:rsidRDefault="005E7A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9AB36" w14:textId="0EBB82DB" w:rsidR="00660E31" w:rsidRDefault="00660E31">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3D932" w14:textId="77777777" w:rsidR="005E7A21" w:rsidRDefault="005E7A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D68AF" w14:textId="77777777" w:rsidR="00232D54" w:rsidRDefault="00232D54">
      <w:r>
        <w:separator/>
      </w:r>
    </w:p>
  </w:footnote>
  <w:footnote w:type="continuationSeparator" w:id="0">
    <w:p w14:paraId="27B9643B" w14:textId="77777777" w:rsidR="00232D54" w:rsidRDefault="00232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B4638" w14:textId="6D4C5FE9" w:rsidR="005E7A21" w:rsidRDefault="005E7A21">
    <w:pPr>
      <w:pStyle w:val="Header"/>
    </w:pPr>
    <w:r>
      <w:rPr>
        <w:noProof/>
      </w:rPr>
      <w:pict w14:anchorId="47178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247360" o:spid="_x0000_s2050" type="#_x0000_t136" style="position:absolute;margin-left:0;margin-top:0;width:485.3pt;height:194.1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507CA" w14:textId="4D3FC883" w:rsidR="00660E31" w:rsidRPr="006A78B7" w:rsidRDefault="005E7A21" w:rsidP="0041099E">
    <w:pPr>
      <w:pStyle w:val="Header"/>
      <w:tabs>
        <w:tab w:val="clear" w:pos="4153"/>
        <w:tab w:val="clear" w:pos="8306"/>
      </w:tabs>
      <w:jc w:val="right"/>
      <w:rPr>
        <w:sz w:val="20"/>
        <w:szCs w:val="20"/>
      </w:rPr>
    </w:pPr>
    <w:r>
      <w:rPr>
        <w:noProof/>
      </w:rPr>
      <w:pict w14:anchorId="6BAFA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247361" o:spid="_x0000_s2051" type="#_x0000_t136" style="position:absolute;left:0;text-align:left;margin-left:0;margin-top:0;width:485.3pt;height:194.1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r w:rsidR="00660E31">
      <w:tab/>
    </w:r>
    <w:r w:rsidR="00660E31">
      <w:tab/>
    </w:r>
    <w:r w:rsidR="00660E31">
      <w:tab/>
    </w:r>
    <w:r w:rsidR="00660E31">
      <w:tab/>
    </w:r>
    <w:r w:rsidR="00660E31">
      <w:tab/>
    </w:r>
    <w:r w:rsidR="00660E31" w:rsidRPr="006A78B7">
      <w:rPr>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2BAB8" w14:textId="3C822440" w:rsidR="005E7A21" w:rsidRDefault="005E7A21">
    <w:pPr>
      <w:pStyle w:val="Header"/>
    </w:pPr>
    <w:r>
      <w:rPr>
        <w:noProof/>
      </w:rPr>
      <w:pict w14:anchorId="68C3D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247359" o:spid="_x0000_s2049" type="#_x0000_t136" style="position:absolute;margin-left:0;margin-top:0;width:485.3pt;height:194.1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BF1"/>
    <w:multiLevelType w:val="hybridMultilevel"/>
    <w:tmpl w:val="4C4C678E"/>
    <w:lvl w:ilvl="0" w:tplc="44D613FE">
      <w:start w:val="1"/>
      <w:numFmt w:val="bullet"/>
      <w:lvlText w:val="-"/>
      <w:lvlJc w:val="left"/>
      <w:pPr>
        <w:tabs>
          <w:tab w:val="num" w:pos="720"/>
        </w:tabs>
        <w:ind w:left="720" w:hanging="360"/>
      </w:pPr>
      <w:rPr>
        <w:rFonts w:ascii="Times New Roman" w:hAnsi="Times New Roman" w:hint="default"/>
      </w:rPr>
    </w:lvl>
    <w:lvl w:ilvl="1" w:tplc="637279BE" w:tentative="1">
      <w:start w:val="1"/>
      <w:numFmt w:val="bullet"/>
      <w:lvlText w:val="-"/>
      <w:lvlJc w:val="left"/>
      <w:pPr>
        <w:tabs>
          <w:tab w:val="num" w:pos="1440"/>
        </w:tabs>
        <w:ind w:left="1440" w:hanging="360"/>
      </w:pPr>
      <w:rPr>
        <w:rFonts w:ascii="Times New Roman" w:hAnsi="Times New Roman" w:hint="default"/>
      </w:rPr>
    </w:lvl>
    <w:lvl w:ilvl="2" w:tplc="048CCBEA" w:tentative="1">
      <w:start w:val="1"/>
      <w:numFmt w:val="bullet"/>
      <w:lvlText w:val="-"/>
      <w:lvlJc w:val="left"/>
      <w:pPr>
        <w:tabs>
          <w:tab w:val="num" w:pos="2160"/>
        </w:tabs>
        <w:ind w:left="2160" w:hanging="360"/>
      </w:pPr>
      <w:rPr>
        <w:rFonts w:ascii="Times New Roman" w:hAnsi="Times New Roman" w:hint="default"/>
      </w:rPr>
    </w:lvl>
    <w:lvl w:ilvl="3" w:tplc="8C8AF22E" w:tentative="1">
      <w:start w:val="1"/>
      <w:numFmt w:val="bullet"/>
      <w:lvlText w:val="-"/>
      <w:lvlJc w:val="left"/>
      <w:pPr>
        <w:tabs>
          <w:tab w:val="num" w:pos="2880"/>
        </w:tabs>
        <w:ind w:left="2880" w:hanging="360"/>
      </w:pPr>
      <w:rPr>
        <w:rFonts w:ascii="Times New Roman" w:hAnsi="Times New Roman" w:hint="default"/>
      </w:rPr>
    </w:lvl>
    <w:lvl w:ilvl="4" w:tplc="6E80B672" w:tentative="1">
      <w:start w:val="1"/>
      <w:numFmt w:val="bullet"/>
      <w:lvlText w:val="-"/>
      <w:lvlJc w:val="left"/>
      <w:pPr>
        <w:tabs>
          <w:tab w:val="num" w:pos="3600"/>
        </w:tabs>
        <w:ind w:left="3600" w:hanging="360"/>
      </w:pPr>
      <w:rPr>
        <w:rFonts w:ascii="Times New Roman" w:hAnsi="Times New Roman" w:hint="default"/>
      </w:rPr>
    </w:lvl>
    <w:lvl w:ilvl="5" w:tplc="C248B8C8" w:tentative="1">
      <w:start w:val="1"/>
      <w:numFmt w:val="bullet"/>
      <w:lvlText w:val="-"/>
      <w:lvlJc w:val="left"/>
      <w:pPr>
        <w:tabs>
          <w:tab w:val="num" w:pos="4320"/>
        </w:tabs>
        <w:ind w:left="4320" w:hanging="360"/>
      </w:pPr>
      <w:rPr>
        <w:rFonts w:ascii="Times New Roman" w:hAnsi="Times New Roman" w:hint="default"/>
      </w:rPr>
    </w:lvl>
    <w:lvl w:ilvl="6" w:tplc="590A273A" w:tentative="1">
      <w:start w:val="1"/>
      <w:numFmt w:val="bullet"/>
      <w:lvlText w:val="-"/>
      <w:lvlJc w:val="left"/>
      <w:pPr>
        <w:tabs>
          <w:tab w:val="num" w:pos="5040"/>
        </w:tabs>
        <w:ind w:left="5040" w:hanging="360"/>
      </w:pPr>
      <w:rPr>
        <w:rFonts w:ascii="Times New Roman" w:hAnsi="Times New Roman" w:hint="default"/>
      </w:rPr>
    </w:lvl>
    <w:lvl w:ilvl="7" w:tplc="1EC6D192" w:tentative="1">
      <w:start w:val="1"/>
      <w:numFmt w:val="bullet"/>
      <w:lvlText w:val="-"/>
      <w:lvlJc w:val="left"/>
      <w:pPr>
        <w:tabs>
          <w:tab w:val="num" w:pos="5760"/>
        </w:tabs>
        <w:ind w:left="5760" w:hanging="360"/>
      </w:pPr>
      <w:rPr>
        <w:rFonts w:ascii="Times New Roman" w:hAnsi="Times New Roman" w:hint="default"/>
      </w:rPr>
    </w:lvl>
    <w:lvl w:ilvl="8" w:tplc="76A8821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1C279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3341D4"/>
    <w:multiLevelType w:val="hybridMultilevel"/>
    <w:tmpl w:val="30E06EC2"/>
    <w:lvl w:ilvl="0" w:tplc="90AA4C74">
      <w:start w:val="1"/>
      <w:numFmt w:val="bullet"/>
      <w:lvlText w:val="-"/>
      <w:lvlJc w:val="left"/>
      <w:pPr>
        <w:tabs>
          <w:tab w:val="num" w:pos="720"/>
        </w:tabs>
        <w:ind w:left="720" w:hanging="360"/>
      </w:pPr>
      <w:rPr>
        <w:rFonts w:ascii="Times New Roman" w:hAnsi="Times New Roman" w:hint="default"/>
      </w:rPr>
    </w:lvl>
    <w:lvl w:ilvl="1" w:tplc="4FA25384" w:tentative="1">
      <w:start w:val="1"/>
      <w:numFmt w:val="bullet"/>
      <w:lvlText w:val="-"/>
      <w:lvlJc w:val="left"/>
      <w:pPr>
        <w:tabs>
          <w:tab w:val="num" w:pos="1440"/>
        </w:tabs>
        <w:ind w:left="1440" w:hanging="360"/>
      </w:pPr>
      <w:rPr>
        <w:rFonts w:ascii="Times New Roman" w:hAnsi="Times New Roman" w:hint="default"/>
      </w:rPr>
    </w:lvl>
    <w:lvl w:ilvl="2" w:tplc="5C8A7748" w:tentative="1">
      <w:start w:val="1"/>
      <w:numFmt w:val="bullet"/>
      <w:lvlText w:val="-"/>
      <w:lvlJc w:val="left"/>
      <w:pPr>
        <w:tabs>
          <w:tab w:val="num" w:pos="2160"/>
        </w:tabs>
        <w:ind w:left="2160" w:hanging="360"/>
      </w:pPr>
      <w:rPr>
        <w:rFonts w:ascii="Times New Roman" w:hAnsi="Times New Roman" w:hint="default"/>
      </w:rPr>
    </w:lvl>
    <w:lvl w:ilvl="3" w:tplc="722A100A" w:tentative="1">
      <w:start w:val="1"/>
      <w:numFmt w:val="bullet"/>
      <w:lvlText w:val="-"/>
      <w:lvlJc w:val="left"/>
      <w:pPr>
        <w:tabs>
          <w:tab w:val="num" w:pos="2880"/>
        </w:tabs>
        <w:ind w:left="2880" w:hanging="360"/>
      </w:pPr>
      <w:rPr>
        <w:rFonts w:ascii="Times New Roman" w:hAnsi="Times New Roman" w:hint="default"/>
      </w:rPr>
    </w:lvl>
    <w:lvl w:ilvl="4" w:tplc="9858EC68" w:tentative="1">
      <w:start w:val="1"/>
      <w:numFmt w:val="bullet"/>
      <w:lvlText w:val="-"/>
      <w:lvlJc w:val="left"/>
      <w:pPr>
        <w:tabs>
          <w:tab w:val="num" w:pos="3600"/>
        </w:tabs>
        <w:ind w:left="3600" w:hanging="360"/>
      </w:pPr>
      <w:rPr>
        <w:rFonts w:ascii="Times New Roman" w:hAnsi="Times New Roman" w:hint="default"/>
      </w:rPr>
    </w:lvl>
    <w:lvl w:ilvl="5" w:tplc="D6E0F150" w:tentative="1">
      <w:start w:val="1"/>
      <w:numFmt w:val="bullet"/>
      <w:lvlText w:val="-"/>
      <w:lvlJc w:val="left"/>
      <w:pPr>
        <w:tabs>
          <w:tab w:val="num" w:pos="4320"/>
        </w:tabs>
        <w:ind w:left="4320" w:hanging="360"/>
      </w:pPr>
      <w:rPr>
        <w:rFonts w:ascii="Times New Roman" w:hAnsi="Times New Roman" w:hint="default"/>
      </w:rPr>
    </w:lvl>
    <w:lvl w:ilvl="6" w:tplc="51D028AC" w:tentative="1">
      <w:start w:val="1"/>
      <w:numFmt w:val="bullet"/>
      <w:lvlText w:val="-"/>
      <w:lvlJc w:val="left"/>
      <w:pPr>
        <w:tabs>
          <w:tab w:val="num" w:pos="5040"/>
        </w:tabs>
        <w:ind w:left="5040" w:hanging="360"/>
      </w:pPr>
      <w:rPr>
        <w:rFonts w:ascii="Times New Roman" w:hAnsi="Times New Roman" w:hint="default"/>
      </w:rPr>
    </w:lvl>
    <w:lvl w:ilvl="7" w:tplc="D98EB34C" w:tentative="1">
      <w:start w:val="1"/>
      <w:numFmt w:val="bullet"/>
      <w:lvlText w:val="-"/>
      <w:lvlJc w:val="left"/>
      <w:pPr>
        <w:tabs>
          <w:tab w:val="num" w:pos="5760"/>
        </w:tabs>
        <w:ind w:left="5760" w:hanging="360"/>
      </w:pPr>
      <w:rPr>
        <w:rFonts w:ascii="Times New Roman" w:hAnsi="Times New Roman" w:hint="default"/>
      </w:rPr>
    </w:lvl>
    <w:lvl w:ilvl="8" w:tplc="E4F2949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9D93ED0"/>
    <w:multiLevelType w:val="hybridMultilevel"/>
    <w:tmpl w:val="E64CB962"/>
    <w:lvl w:ilvl="0" w:tplc="8F148EE6">
      <w:start w:val="1"/>
      <w:numFmt w:val="bullet"/>
      <w:lvlText w:val="-"/>
      <w:lvlJc w:val="left"/>
      <w:pPr>
        <w:tabs>
          <w:tab w:val="num" w:pos="720"/>
        </w:tabs>
        <w:ind w:left="720" w:hanging="360"/>
      </w:pPr>
      <w:rPr>
        <w:rFonts w:ascii="Times New Roman" w:hAnsi="Times New Roman" w:hint="default"/>
      </w:rPr>
    </w:lvl>
    <w:lvl w:ilvl="1" w:tplc="73FE5554" w:tentative="1">
      <w:start w:val="1"/>
      <w:numFmt w:val="bullet"/>
      <w:lvlText w:val="-"/>
      <w:lvlJc w:val="left"/>
      <w:pPr>
        <w:tabs>
          <w:tab w:val="num" w:pos="1440"/>
        </w:tabs>
        <w:ind w:left="1440" w:hanging="360"/>
      </w:pPr>
      <w:rPr>
        <w:rFonts w:ascii="Times New Roman" w:hAnsi="Times New Roman" w:hint="default"/>
      </w:rPr>
    </w:lvl>
    <w:lvl w:ilvl="2" w:tplc="E802181C" w:tentative="1">
      <w:start w:val="1"/>
      <w:numFmt w:val="bullet"/>
      <w:lvlText w:val="-"/>
      <w:lvlJc w:val="left"/>
      <w:pPr>
        <w:tabs>
          <w:tab w:val="num" w:pos="2160"/>
        </w:tabs>
        <w:ind w:left="2160" w:hanging="360"/>
      </w:pPr>
      <w:rPr>
        <w:rFonts w:ascii="Times New Roman" w:hAnsi="Times New Roman" w:hint="default"/>
      </w:rPr>
    </w:lvl>
    <w:lvl w:ilvl="3" w:tplc="6FB28E68" w:tentative="1">
      <w:start w:val="1"/>
      <w:numFmt w:val="bullet"/>
      <w:lvlText w:val="-"/>
      <w:lvlJc w:val="left"/>
      <w:pPr>
        <w:tabs>
          <w:tab w:val="num" w:pos="2880"/>
        </w:tabs>
        <w:ind w:left="2880" w:hanging="360"/>
      </w:pPr>
      <w:rPr>
        <w:rFonts w:ascii="Times New Roman" w:hAnsi="Times New Roman" w:hint="default"/>
      </w:rPr>
    </w:lvl>
    <w:lvl w:ilvl="4" w:tplc="BA223596" w:tentative="1">
      <w:start w:val="1"/>
      <w:numFmt w:val="bullet"/>
      <w:lvlText w:val="-"/>
      <w:lvlJc w:val="left"/>
      <w:pPr>
        <w:tabs>
          <w:tab w:val="num" w:pos="3600"/>
        </w:tabs>
        <w:ind w:left="3600" w:hanging="360"/>
      </w:pPr>
      <w:rPr>
        <w:rFonts w:ascii="Times New Roman" w:hAnsi="Times New Roman" w:hint="default"/>
      </w:rPr>
    </w:lvl>
    <w:lvl w:ilvl="5" w:tplc="1FFA2B42" w:tentative="1">
      <w:start w:val="1"/>
      <w:numFmt w:val="bullet"/>
      <w:lvlText w:val="-"/>
      <w:lvlJc w:val="left"/>
      <w:pPr>
        <w:tabs>
          <w:tab w:val="num" w:pos="4320"/>
        </w:tabs>
        <w:ind w:left="4320" w:hanging="360"/>
      </w:pPr>
      <w:rPr>
        <w:rFonts w:ascii="Times New Roman" w:hAnsi="Times New Roman" w:hint="default"/>
      </w:rPr>
    </w:lvl>
    <w:lvl w:ilvl="6" w:tplc="E2CA2490" w:tentative="1">
      <w:start w:val="1"/>
      <w:numFmt w:val="bullet"/>
      <w:lvlText w:val="-"/>
      <w:lvlJc w:val="left"/>
      <w:pPr>
        <w:tabs>
          <w:tab w:val="num" w:pos="5040"/>
        </w:tabs>
        <w:ind w:left="5040" w:hanging="360"/>
      </w:pPr>
      <w:rPr>
        <w:rFonts w:ascii="Times New Roman" w:hAnsi="Times New Roman" w:hint="default"/>
      </w:rPr>
    </w:lvl>
    <w:lvl w:ilvl="7" w:tplc="0902F9CC" w:tentative="1">
      <w:start w:val="1"/>
      <w:numFmt w:val="bullet"/>
      <w:lvlText w:val="-"/>
      <w:lvlJc w:val="left"/>
      <w:pPr>
        <w:tabs>
          <w:tab w:val="num" w:pos="5760"/>
        </w:tabs>
        <w:ind w:left="5760" w:hanging="360"/>
      </w:pPr>
      <w:rPr>
        <w:rFonts w:ascii="Times New Roman" w:hAnsi="Times New Roman" w:hint="default"/>
      </w:rPr>
    </w:lvl>
    <w:lvl w:ilvl="8" w:tplc="A5B6DA3A"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5852BA"/>
    <w:multiLevelType w:val="hybridMultilevel"/>
    <w:tmpl w:val="BCDE0AB6"/>
    <w:lvl w:ilvl="0" w:tplc="5E0A27FA">
      <w:start w:val="1"/>
      <w:numFmt w:val="bullet"/>
      <w:lvlText w:val="-"/>
      <w:lvlJc w:val="left"/>
      <w:pPr>
        <w:tabs>
          <w:tab w:val="num" w:pos="720"/>
        </w:tabs>
        <w:ind w:left="720" w:hanging="360"/>
      </w:pPr>
      <w:rPr>
        <w:rFonts w:ascii="Times New Roman" w:hAnsi="Times New Roman" w:hint="default"/>
      </w:rPr>
    </w:lvl>
    <w:lvl w:ilvl="1" w:tplc="2D9C253E" w:tentative="1">
      <w:start w:val="1"/>
      <w:numFmt w:val="bullet"/>
      <w:lvlText w:val="-"/>
      <w:lvlJc w:val="left"/>
      <w:pPr>
        <w:tabs>
          <w:tab w:val="num" w:pos="1440"/>
        </w:tabs>
        <w:ind w:left="1440" w:hanging="360"/>
      </w:pPr>
      <w:rPr>
        <w:rFonts w:ascii="Times New Roman" w:hAnsi="Times New Roman" w:hint="default"/>
      </w:rPr>
    </w:lvl>
    <w:lvl w:ilvl="2" w:tplc="0A0EF8F4" w:tentative="1">
      <w:start w:val="1"/>
      <w:numFmt w:val="bullet"/>
      <w:lvlText w:val="-"/>
      <w:lvlJc w:val="left"/>
      <w:pPr>
        <w:tabs>
          <w:tab w:val="num" w:pos="2160"/>
        </w:tabs>
        <w:ind w:left="2160" w:hanging="360"/>
      </w:pPr>
      <w:rPr>
        <w:rFonts w:ascii="Times New Roman" w:hAnsi="Times New Roman" w:hint="default"/>
      </w:rPr>
    </w:lvl>
    <w:lvl w:ilvl="3" w:tplc="5B762734" w:tentative="1">
      <w:start w:val="1"/>
      <w:numFmt w:val="bullet"/>
      <w:lvlText w:val="-"/>
      <w:lvlJc w:val="left"/>
      <w:pPr>
        <w:tabs>
          <w:tab w:val="num" w:pos="2880"/>
        </w:tabs>
        <w:ind w:left="2880" w:hanging="360"/>
      </w:pPr>
      <w:rPr>
        <w:rFonts w:ascii="Times New Roman" w:hAnsi="Times New Roman" w:hint="default"/>
      </w:rPr>
    </w:lvl>
    <w:lvl w:ilvl="4" w:tplc="691A9998" w:tentative="1">
      <w:start w:val="1"/>
      <w:numFmt w:val="bullet"/>
      <w:lvlText w:val="-"/>
      <w:lvlJc w:val="left"/>
      <w:pPr>
        <w:tabs>
          <w:tab w:val="num" w:pos="3600"/>
        </w:tabs>
        <w:ind w:left="3600" w:hanging="360"/>
      </w:pPr>
      <w:rPr>
        <w:rFonts w:ascii="Times New Roman" w:hAnsi="Times New Roman" w:hint="default"/>
      </w:rPr>
    </w:lvl>
    <w:lvl w:ilvl="5" w:tplc="05562DEC" w:tentative="1">
      <w:start w:val="1"/>
      <w:numFmt w:val="bullet"/>
      <w:lvlText w:val="-"/>
      <w:lvlJc w:val="left"/>
      <w:pPr>
        <w:tabs>
          <w:tab w:val="num" w:pos="4320"/>
        </w:tabs>
        <w:ind w:left="4320" w:hanging="360"/>
      </w:pPr>
      <w:rPr>
        <w:rFonts w:ascii="Times New Roman" w:hAnsi="Times New Roman" w:hint="default"/>
      </w:rPr>
    </w:lvl>
    <w:lvl w:ilvl="6" w:tplc="08CE2CD2" w:tentative="1">
      <w:start w:val="1"/>
      <w:numFmt w:val="bullet"/>
      <w:lvlText w:val="-"/>
      <w:lvlJc w:val="left"/>
      <w:pPr>
        <w:tabs>
          <w:tab w:val="num" w:pos="5040"/>
        </w:tabs>
        <w:ind w:left="5040" w:hanging="360"/>
      </w:pPr>
      <w:rPr>
        <w:rFonts w:ascii="Times New Roman" w:hAnsi="Times New Roman" w:hint="default"/>
      </w:rPr>
    </w:lvl>
    <w:lvl w:ilvl="7" w:tplc="DF1CEBE2" w:tentative="1">
      <w:start w:val="1"/>
      <w:numFmt w:val="bullet"/>
      <w:lvlText w:val="-"/>
      <w:lvlJc w:val="left"/>
      <w:pPr>
        <w:tabs>
          <w:tab w:val="num" w:pos="5760"/>
        </w:tabs>
        <w:ind w:left="5760" w:hanging="360"/>
      </w:pPr>
      <w:rPr>
        <w:rFonts w:ascii="Times New Roman" w:hAnsi="Times New Roman" w:hint="default"/>
      </w:rPr>
    </w:lvl>
    <w:lvl w:ilvl="8" w:tplc="F5DEC5B6" w:tentative="1">
      <w:start w:val="1"/>
      <w:numFmt w:val="bullet"/>
      <w:lvlText w:val="-"/>
      <w:lvlJc w:val="left"/>
      <w:pPr>
        <w:tabs>
          <w:tab w:val="num" w:pos="6480"/>
        </w:tabs>
        <w:ind w:left="6480" w:hanging="360"/>
      </w:pPr>
      <w:rPr>
        <w:rFonts w:ascii="Times New Roman" w:hAnsi="Times New Roman" w:hint="default"/>
      </w:rPr>
    </w:lvl>
  </w:abstractNum>
  <w:abstractNum w:abstractNumId="5">
    <w:nsid w:val="33E21997"/>
    <w:multiLevelType w:val="hybridMultilevel"/>
    <w:tmpl w:val="C3C4A91A"/>
    <w:lvl w:ilvl="0" w:tplc="BF6ABEF6">
      <w:start w:val="1"/>
      <w:numFmt w:val="bullet"/>
      <w:lvlText w:val="•"/>
      <w:lvlJc w:val="left"/>
      <w:pPr>
        <w:tabs>
          <w:tab w:val="num" w:pos="720"/>
        </w:tabs>
        <w:ind w:left="720" w:hanging="360"/>
      </w:pPr>
      <w:rPr>
        <w:rFonts w:ascii="Arial" w:hAnsi="Arial" w:hint="default"/>
      </w:rPr>
    </w:lvl>
    <w:lvl w:ilvl="1" w:tplc="8D9068B8" w:tentative="1">
      <w:start w:val="1"/>
      <w:numFmt w:val="bullet"/>
      <w:lvlText w:val="•"/>
      <w:lvlJc w:val="left"/>
      <w:pPr>
        <w:tabs>
          <w:tab w:val="num" w:pos="1440"/>
        </w:tabs>
        <w:ind w:left="1440" w:hanging="360"/>
      </w:pPr>
      <w:rPr>
        <w:rFonts w:ascii="Arial" w:hAnsi="Arial" w:hint="default"/>
      </w:rPr>
    </w:lvl>
    <w:lvl w:ilvl="2" w:tplc="F42CD3D8" w:tentative="1">
      <w:start w:val="1"/>
      <w:numFmt w:val="bullet"/>
      <w:lvlText w:val="•"/>
      <w:lvlJc w:val="left"/>
      <w:pPr>
        <w:tabs>
          <w:tab w:val="num" w:pos="2160"/>
        </w:tabs>
        <w:ind w:left="2160" w:hanging="360"/>
      </w:pPr>
      <w:rPr>
        <w:rFonts w:ascii="Arial" w:hAnsi="Arial" w:hint="default"/>
      </w:rPr>
    </w:lvl>
    <w:lvl w:ilvl="3" w:tplc="B2421F4C" w:tentative="1">
      <w:start w:val="1"/>
      <w:numFmt w:val="bullet"/>
      <w:lvlText w:val="•"/>
      <w:lvlJc w:val="left"/>
      <w:pPr>
        <w:tabs>
          <w:tab w:val="num" w:pos="2880"/>
        </w:tabs>
        <w:ind w:left="2880" w:hanging="360"/>
      </w:pPr>
      <w:rPr>
        <w:rFonts w:ascii="Arial" w:hAnsi="Arial" w:hint="default"/>
      </w:rPr>
    </w:lvl>
    <w:lvl w:ilvl="4" w:tplc="157A5828" w:tentative="1">
      <w:start w:val="1"/>
      <w:numFmt w:val="bullet"/>
      <w:lvlText w:val="•"/>
      <w:lvlJc w:val="left"/>
      <w:pPr>
        <w:tabs>
          <w:tab w:val="num" w:pos="3600"/>
        </w:tabs>
        <w:ind w:left="3600" w:hanging="360"/>
      </w:pPr>
      <w:rPr>
        <w:rFonts w:ascii="Arial" w:hAnsi="Arial" w:hint="default"/>
      </w:rPr>
    </w:lvl>
    <w:lvl w:ilvl="5" w:tplc="5358AEBE" w:tentative="1">
      <w:start w:val="1"/>
      <w:numFmt w:val="bullet"/>
      <w:lvlText w:val="•"/>
      <w:lvlJc w:val="left"/>
      <w:pPr>
        <w:tabs>
          <w:tab w:val="num" w:pos="4320"/>
        </w:tabs>
        <w:ind w:left="4320" w:hanging="360"/>
      </w:pPr>
      <w:rPr>
        <w:rFonts w:ascii="Arial" w:hAnsi="Arial" w:hint="default"/>
      </w:rPr>
    </w:lvl>
    <w:lvl w:ilvl="6" w:tplc="5BECCB28" w:tentative="1">
      <w:start w:val="1"/>
      <w:numFmt w:val="bullet"/>
      <w:lvlText w:val="•"/>
      <w:lvlJc w:val="left"/>
      <w:pPr>
        <w:tabs>
          <w:tab w:val="num" w:pos="5040"/>
        </w:tabs>
        <w:ind w:left="5040" w:hanging="360"/>
      </w:pPr>
      <w:rPr>
        <w:rFonts w:ascii="Arial" w:hAnsi="Arial" w:hint="default"/>
      </w:rPr>
    </w:lvl>
    <w:lvl w:ilvl="7" w:tplc="3E20AA44" w:tentative="1">
      <w:start w:val="1"/>
      <w:numFmt w:val="bullet"/>
      <w:lvlText w:val="•"/>
      <w:lvlJc w:val="left"/>
      <w:pPr>
        <w:tabs>
          <w:tab w:val="num" w:pos="5760"/>
        </w:tabs>
        <w:ind w:left="5760" w:hanging="360"/>
      </w:pPr>
      <w:rPr>
        <w:rFonts w:ascii="Arial" w:hAnsi="Arial" w:hint="default"/>
      </w:rPr>
    </w:lvl>
    <w:lvl w:ilvl="8" w:tplc="734002A8" w:tentative="1">
      <w:start w:val="1"/>
      <w:numFmt w:val="bullet"/>
      <w:lvlText w:val="•"/>
      <w:lvlJc w:val="left"/>
      <w:pPr>
        <w:tabs>
          <w:tab w:val="num" w:pos="6480"/>
        </w:tabs>
        <w:ind w:left="6480" w:hanging="360"/>
      </w:pPr>
      <w:rPr>
        <w:rFonts w:ascii="Arial" w:hAnsi="Arial" w:hint="default"/>
      </w:rPr>
    </w:lvl>
  </w:abstractNum>
  <w:abstractNum w:abstractNumId="6">
    <w:nsid w:val="3A616832"/>
    <w:multiLevelType w:val="hybridMultilevel"/>
    <w:tmpl w:val="1F0EA286"/>
    <w:lvl w:ilvl="0" w:tplc="958A4050">
      <w:start w:val="1"/>
      <w:numFmt w:val="bullet"/>
      <w:lvlText w:val="-"/>
      <w:lvlJc w:val="left"/>
      <w:pPr>
        <w:tabs>
          <w:tab w:val="num" w:pos="720"/>
        </w:tabs>
        <w:ind w:left="720" w:hanging="360"/>
      </w:pPr>
      <w:rPr>
        <w:rFonts w:ascii="Times New Roman" w:hAnsi="Times New Roman" w:hint="default"/>
      </w:rPr>
    </w:lvl>
    <w:lvl w:ilvl="1" w:tplc="8F6CCB72" w:tentative="1">
      <w:start w:val="1"/>
      <w:numFmt w:val="bullet"/>
      <w:lvlText w:val="-"/>
      <w:lvlJc w:val="left"/>
      <w:pPr>
        <w:tabs>
          <w:tab w:val="num" w:pos="1440"/>
        </w:tabs>
        <w:ind w:left="1440" w:hanging="360"/>
      </w:pPr>
      <w:rPr>
        <w:rFonts w:ascii="Times New Roman" w:hAnsi="Times New Roman" w:hint="default"/>
      </w:rPr>
    </w:lvl>
    <w:lvl w:ilvl="2" w:tplc="685C0F64" w:tentative="1">
      <w:start w:val="1"/>
      <w:numFmt w:val="bullet"/>
      <w:lvlText w:val="-"/>
      <w:lvlJc w:val="left"/>
      <w:pPr>
        <w:tabs>
          <w:tab w:val="num" w:pos="2160"/>
        </w:tabs>
        <w:ind w:left="2160" w:hanging="360"/>
      </w:pPr>
      <w:rPr>
        <w:rFonts w:ascii="Times New Roman" w:hAnsi="Times New Roman" w:hint="default"/>
      </w:rPr>
    </w:lvl>
    <w:lvl w:ilvl="3" w:tplc="B5F4C5E4" w:tentative="1">
      <w:start w:val="1"/>
      <w:numFmt w:val="bullet"/>
      <w:lvlText w:val="-"/>
      <w:lvlJc w:val="left"/>
      <w:pPr>
        <w:tabs>
          <w:tab w:val="num" w:pos="2880"/>
        </w:tabs>
        <w:ind w:left="2880" w:hanging="360"/>
      </w:pPr>
      <w:rPr>
        <w:rFonts w:ascii="Times New Roman" w:hAnsi="Times New Roman" w:hint="default"/>
      </w:rPr>
    </w:lvl>
    <w:lvl w:ilvl="4" w:tplc="5A3C1D6A" w:tentative="1">
      <w:start w:val="1"/>
      <w:numFmt w:val="bullet"/>
      <w:lvlText w:val="-"/>
      <w:lvlJc w:val="left"/>
      <w:pPr>
        <w:tabs>
          <w:tab w:val="num" w:pos="3600"/>
        </w:tabs>
        <w:ind w:left="3600" w:hanging="360"/>
      </w:pPr>
      <w:rPr>
        <w:rFonts w:ascii="Times New Roman" w:hAnsi="Times New Roman" w:hint="default"/>
      </w:rPr>
    </w:lvl>
    <w:lvl w:ilvl="5" w:tplc="EC702E62" w:tentative="1">
      <w:start w:val="1"/>
      <w:numFmt w:val="bullet"/>
      <w:lvlText w:val="-"/>
      <w:lvlJc w:val="left"/>
      <w:pPr>
        <w:tabs>
          <w:tab w:val="num" w:pos="4320"/>
        </w:tabs>
        <w:ind w:left="4320" w:hanging="360"/>
      </w:pPr>
      <w:rPr>
        <w:rFonts w:ascii="Times New Roman" w:hAnsi="Times New Roman" w:hint="default"/>
      </w:rPr>
    </w:lvl>
    <w:lvl w:ilvl="6" w:tplc="C63A2802" w:tentative="1">
      <w:start w:val="1"/>
      <w:numFmt w:val="bullet"/>
      <w:lvlText w:val="-"/>
      <w:lvlJc w:val="left"/>
      <w:pPr>
        <w:tabs>
          <w:tab w:val="num" w:pos="5040"/>
        </w:tabs>
        <w:ind w:left="5040" w:hanging="360"/>
      </w:pPr>
      <w:rPr>
        <w:rFonts w:ascii="Times New Roman" w:hAnsi="Times New Roman" w:hint="default"/>
      </w:rPr>
    </w:lvl>
    <w:lvl w:ilvl="7" w:tplc="5066C46E" w:tentative="1">
      <w:start w:val="1"/>
      <w:numFmt w:val="bullet"/>
      <w:lvlText w:val="-"/>
      <w:lvlJc w:val="left"/>
      <w:pPr>
        <w:tabs>
          <w:tab w:val="num" w:pos="5760"/>
        </w:tabs>
        <w:ind w:left="5760" w:hanging="360"/>
      </w:pPr>
      <w:rPr>
        <w:rFonts w:ascii="Times New Roman" w:hAnsi="Times New Roman" w:hint="default"/>
      </w:rPr>
    </w:lvl>
    <w:lvl w:ilvl="8" w:tplc="2D1CED92" w:tentative="1">
      <w:start w:val="1"/>
      <w:numFmt w:val="bullet"/>
      <w:lvlText w:val="-"/>
      <w:lvlJc w:val="left"/>
      <w:pPr>
        <w:tabs>
          <w:tab w:val="num" w:pos="6480"/>
        </w:tabs>
        <w:ind w:left="6480" w:hanging="360"/>
      </w:pPr>
      <w:rPr>
        <w:rFonts w:ascii="Times New Roman" w:hAnsi="Times New Roman" w:hint="default"/>
      </w:rPr>
    </w:lvl>
  </w:abstractNum>
  <w:abstractNum w:abstractNumId="7">
    <w:nsid w:val="43B83EBB"/>
    <w:multiLevelType w:val="hybridMultilevel"/>
    <w:tmpl w:val="CA3CEECC"/>
    <w:lvl w:ilvl="0" w:tplc="0CB26010">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40BE4"/>
    <w:multiLevelType w:val="hybridMultilevel"/>
    <w:tmpl w:val="AEFECCB8"/>
    <w:lvl w:ilvl="0" w:tplc="DDC20A58">
      <w:start w:val="1"/>
      <w:numFmt w:val="upperRoman"/>
      <w:lvlText w:val="%1."/>
      <w:lvlJc w:val="right"/>
      <w:pPr>
        <w:tabs>
          <w:tab w:val="num" w:pos="720"/>
        </w:tabs>
        <w:ind w:left="720" w:hanging="360"/>
      </w:pPr>
    </w:lvl>
    <w:lvl w:ilvl="1" w:tplc="34ECB4BC" w:tentative="1">
      <w:start w:val="1"/>
      <w:numFmt w:val="upperRoman"/>
      <w:lvlText w:val="%2."/>
      <w:lvlJc w:val="right"/>
      <w:pPr>
        <w:tabs>
          <w:tab w:val="num" w:pos="1440"/>
        </w:tabs>
        <w:ind w:left="1440" w:hanging="360"/>
      </w:pPr>
    </w:lvl>
    <w:lvl w:ilvl="2" w:tplc="04102094" w:tentative="1">
      <w:start w:val="1"/>
      <w:numFmt w:val="upperRoman"/>
      <w:lvlText w:val="%3."/>
      <w:lvlJc w:val="right"/>
      <w:pPr>
        <w:tabs>
          <w:tab w:val="num" w:pos="2160"/>
        </w:tabs>
        <w:ind w:left="2160" w:hanging="360"/>
      </w:pPr>
    </w:lvl>
    <w:lvl w:ilvl="3" w:tplc="13BEC2D2" w:tentative="1">
      <w:start w:val="1"/>
      <w:numFmt w:val="upperRoman"/>
      <w:lvlText w:val="%4."/>
      <w:lvlJc w:val="right"/>
      <w:pPr>
        <w:tabs>
          <w:tab w:val="num" w:pos="2880"/>
        </w:tabs>
        <w:ind w:left="2880" w:hanging="360"/>
      </w:pPr>
    </w:lvl>
    <w:lvl w:ilvl="4" w:tplc="998624B8" w:tentative="1">
      <w:start w:val="1"/>
      <w:numFmt w:val="upperRoman"/>
      <w:lvlText w:val="%5."/>
      <w:lvlJc w:val="right"/>
      <w:pPr>
        <w:tabs>
          <w:tab w:val="num" w:pos="3600"/>
        </w:tabs>
        <w:ind w:left="3600" w:hanging="360"/>
      </w:pPr>
    </w:lvl>
    <w:lvl w:ilvl="5" w:tplc="1A3AA9D8" w:tentative="1">
      <w:start w:val="1"/>
      <w:numFmt w:val="upperRoman"/>
      <w:lvlText w:val="%6."/>
      <w:lvlJc w:val="right"/>
      <w:pPr>
        <w:tabs>
          <w:tab w:val="num" w:pos="4320"/>
        </w:tabs>
        <w:ind w:left="4320" w:hanging="360"/>
      </w:pPr>
    </w:lvl>
    <w:lvl w:ilvl="6" w:tplc="307C617E" w:tentative="1">
      <w:start w:val="1"/>
      <w:numFmt w:val="upperRoman"/>
      <w:lvlText w:val="%7."/>
      <w:lvlJc w:val="right"/>
      <w:pPr>
        <w:tabs>
          <w:tab w:val="num" w:pos="5040"/>
        </w:tabs>
        <w:ind w:left="5040" w:hanging="360"/>
      </w:pPr>
    </w:lvl>
    <w:lvl w:ilvl="7" w:tplc="A994174C" w:tentative="1">
      <w:start w:val="1"/>
      <w:numFmt w:val="upperRoman"/>
      <w:lvlText w:val="%8."/>
      <w:lvlJc w:val="right"/>
      <w:pPr>
        <w:tabs>
          <w:tab w:val="num" w:pos="5760"/>
        </w:tabs>
        <w:ind w:left="5760" w:hanging="360"/>
      </w:pPr>
    </w:lvl>
    <w:lvl w:ilvl="8" w:tplc="2CE47666" w:tentative="1">
      <w:start w:val="1"/>
      <w:numFmt w:val="upperRoman"/>
      <w:lvlText w:val="%9."/>
      <w:lvlJc w:val="right"/>
      <w:pPr>
        <w:tabs>
          <w:tab w:val="num" w:pos="6480"/>
        </w:tabs>
        <w:ind w:left="6480" w:hanging="360"/>
      </w:pPr>
    </w:lvl>
  </w:abstractNum>
  <w:abstractNum w:abstractNumId="9">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4F81BD"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310CC4"/>
    <w:multiLevelType w:val="hybridMultilevel"/>
    <w:tmpl w:val="90EC259A"/>
    <w:lvl w:ilvl="0" w:tplc="78AAA5E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961F94"/>
    <w:multiLevelType w:val="hybridMultilevel"/>
    <w:tmpl w:val="A5206A3C"/>
    <w:lvl w:ilvl="0" w:tplc="791A42BC">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E95618"/>
    <w:multiLevelType w:val="hybridMultilevel"/>
    <w:tmpl w:val="58D09980"/>
    <w:lvl w:ilvl="0" w:tplc="33FEE5A8">
      <w:start w:val="1"/>
      <w:numFmt w:val="bullet"/>
      <w:lvlText w:val="•"/>
      <w:lvlJc w:val="left"/>
      <w:pPr>
        <w:tabs>
          <w:tab w:val="num" w:pos="720"/>
        </w:tabs>
        <w:ind w:left="720" w:hanging="360"/>
      </w:pPr>
      <w:rPr>
        <w:rFonts w:ascii="Arial" w:hAnsi="Arial" w:hint="default"/>
      </w:rPr>
    </w:lvl>
    <w:lvl w:ilvl="1" w:tplc="F24E1B4E" w:tentative="1">
      <w:start w:val="1"/>
      <w:numFmt w:val="bullet"/>
      <w:lvlText w:val="•"/>
      <w:lvlJc w:val="left"/>
      <w:pPr>
        <w:tabs>
          <w:tab w:val="num" w:pos="1440"/>
        </w:tabs>
        <w:ind w:left="1440" w:hanging="360"/>
      </w:pPr>
      <w:rPr>
        <w:rFonts w:ascii="Arial" w:hAnsi="Arial" w:hint="default"/>
      </w:rPr>
    </w:lvl>
    <w:lvl w:ilvl="2" w:tplc="F1609D02" w:tentative="1">
      <w:start w:val="1"/>
      <w:numFmt w:val="bullet"/>
      <w:lvlText w:val="•"/>
      <w:lvlJc w:val="left"/>
      <w:pPr>
        <w:tabs>
          <w:tab w:val="num" w:pos="2160"/>
        </w:tabs>
        <w:ind w:left="2160" w:hanging="360"/>
      </w:pPr>
      <w:rPr>
        <w:rFonts w:ascii="Arial" w:hAnsi="Arial" w:hint="default"/>
      </w:rPr>
    </w:lvl>
    <w:lvl w:ilvl="3" w:tplc="E0244DD0" w:tentative="1">
      <w:start w:val="1"/>
      <w:numFmt w:val="bullet"/>
      <w:lvlText w:val="•"/>
      <w:lvlJc w:val="left"/>
      <w:pPr>
        <w:tabs>
          <w:tab w:val="num" w:pos="2880"/>
        </w:tabs>
        <w:ind w:left="2880" w:hanging="360"/>
      </w:pPr>
      <w:rPr>
        <w:rFonts w:ascii="Arial" w:hAnsi="Arial" w:hint="default"/>
      </w:rPr>
    </w:lvl>
    <w:lvl w:ilvl="4" w:tplc="72A24E44" w:tentative="1">
      <w:start w:val="1"/>
      <w:numFmt w:val="bullet"/>
      <w:lvlText w:val="•"/>
      <w:lvlJc w:val="left"/>
      <w:pPr>
        <w:tabs>
          <w:tab w:val="num" w:pos="3600"/>
        </w:tabs>
        <w:ind w:left="3600" w:hanging="360"/>
      </w:pPr>
      <w:rPr>
        <w:rFonts w:ascii="Arial" w:hAnsi="Arial" w:hint="default"/>
      </w:rPr>
    </w:lvl>
    <w:lvl w:ilvl="5" w:tplc="048CA9B4" w:tentative="1">
      <w:start w:val="1"/>
      <w:numFmt w:val="bullet"/>
      <w:lvlText w:val="•"/>
      <w:lvlJc w:val="left"/>
      <w:pPr>
        <w:tabs>
          <w:tab w:val="num" w:pos="4320"/>
        </w:tabs>
        <w:ind w:left="4320" w:hanging="360"/>
      </w:pPr>
      <w:rPr>
        <w:rFonts w:ascii="Arial" w:hAnsi="Arial" w:hint="default"/>
      </w:rPr>
    </w:lvl>
    <w:lvl w:ilvl="6" w:tplc="030C587E" w:tentative="1">
      <w:start w:val="1"/>
      <w:numFmt w:val="bullet"/>
      <w:lvlText w:val="•"/>
      <w:lvlJc w:val="left"/>
      <w:pPr>
        <w:tabs>
          <w:tab w:val="num" w:pos="5040"/>
        </w:tabs>
        <w:ind w:left="5040" w:hanging="360"/>
      </w:pPr>
      <w:rPr>
        <w:rFonts w:ascii="Arial" w:hAnsi="Arial" w:hint="default"/>
      </w:rPr>
    </w:lvl>
    <w:lvl w:ilvl="7" w:tplc="6DDAC0C2" w:tentative="1">
      <w:start w:val="1"/>
      <w:numFmt w:val="bullet"/>
      <w:lvlText w:val="•"/>
      <w:lvlJc w:val="left"/>
      <w:pPr>
        <w:tabs>
          <w:tab w:val="num" w:pos="5760"/>
        </w:tabs>
        <w:ind w:left="5760" w:hanging="360"/>
      </w:pPr>
      <w:rPr>
        <w:rFonts w:ascii="Arial" w:hAnsi="Arial" w:hint="default"/>
      </w:rPr>
    </w:lvl>
    <w:lvl w:ilvl="8" w:tplc="77D0F68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7"/>
  </w:num>
  <w:num w:numId="4">
    <w:abstractNumId w:val="10"/>
  </w:num>
  <w:num w:numId="5">
    <w:abstractNumId w:val="11"/>
  </w:num>
  <w:num w:numId="6">
    <w:abstractNumId w:val="0"/>
  </w:num>
  <w:num w:numId="7">
    <w:abstractNumId w:val="6"/>
  </w:num>
  <w:num w:numId="8">
    <w:abstractNumId w:val="2"/>
  </w:num>
  <w:num w:numId="9">
    <w:abstractNumId w:val="4"/>
  </w:num>
  <w:num w:numId="10">
    <w:abstractNumId w:val="3"/>
  </w:num>
  <w:num w:numId="11">
    <w:abstractNumId w:val="8"/>
  </w:num>
  <w:num w:numId="12">
    <w:abstractNumId w:val="12"/>
  </w:num>
  <w:num w:numId="1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E5"/>
    <w:rsid w:val="00000C66"/>
    <w:rsid w:val="00002D70"/>
    <w:rsid w:val="00003F6B"/>
    <w:rsid w:val="00006486"/>
    <w:rsid w:val="00006DE8"/>
    <w:rsid w:val="00011E92"/>
    <w:rsid w:val="00012084"/>
    <w:rsid w:val="00013BEB"/>
    <w:rsid w:val="00015313"/>
    <w:rsid w:val="00016528"/>
    <w:rsid w:val="0001669F"/>
    <w:rsid w:val="0002127A"/>
    <w:rsid w:val="00021CED"/>
    <w:rsid w:val="00021E1E"/>
    <w:rsid w:val="0002240B"/>
    <w:rsid w:val="0002344F"/>
    <w:rsid w:val="00023743"/>
    <w:rsid w:val="0002590B"/>
    <w:rsid w:val="00027791"/>
    <w:rsid w:val="000308FD"/>
    <w:rsid w:val="000311B7"/>
    <w:rsid w:val="0003357B"/>
    <w:rsid w:val="00035994"/>
    <w:rsid w:val="00036BAC"/>
    <w:rsid w:val="00036E6A"/>
    <w:rsid w:val="00037D47"/>
    <w:rsid w:val="0004074A"/>
    <w:rsid w:val="00041A19"/>
    <w:rsid w:val="00041E87"/>
    <w:rsid w:val="00042A9A"/>
    <w:rsid w:val="0004356A"/>
    <w:rsid w:val="0004432C"/>
    <w:rsid w:val="0004439A"/>
    <w:rsid w:val="00046133"/>
    <w:rsid w:val="00046B89"/>
    <w:rsid w:val="0005234A"/>
    <w:rsid w:val="000524CA"/>
    <w:rsid w:val="000544ED"/>
    <w:rsid w:val="000628C7"/>
    <w:rsid w:val="000639AD"/>
    <w:rsid w:val="000673F7"/>
    <w:rsid w:val="00067D62"/>
    <w:rsid w:val="00070A8E"/>
    <w:rsid w:val="00070BFC"/>
    <w:rsid w:val="00071462"/>
    <w:rsid w:val="00073310"/>
    <w:rsid w:val="0007339A"/>
    <w:rsid w:val="00074A8F"/>
    <w:rsid w:val="00076458"/>
    <w:rsid w:val="00076C36"/>
    <w:rsid w:val="00081921"/>
    <w:rsid w:val="00082F92"/>
    <w:rsid w:val="00086AB9"/>
    <w:rsid w:val="00094E57"/>
    <w:rsid w:val="00096D80"/>
    <w:rsid w:val="000A15F6"/>
    <w:rsid w:val="000A31EB"/>
    <w:rsid w:val="000A4190"/>
    <w:rsid w:val="000A747C"/>
    <w:rsid w:val="000B1AE1"/>
    <w:rsid w:val="000B2501"/>
    <w:rsid w:val="000B60F1"/>
    <w:rsid w:val="000C1F33"/>
    <w:rsid w:val="000C2D14"/>
    <w:rsid w:val="000C39A0"/>
    <w:rsid w:val="000C5C16"/>
    <w:rsid w:val="000C7C07"/>
    <w:rsid w:val="000D0F50"/>
    <w:rsid w:val="000D2256"/>
    <w:rsid w:val="000D33DD"/>
    <w:rsid w:val="000D43B0"/>
    <w:rsid w:val="000D530E"/>
    <w:rsid w:val="000D5813"/>
    <w:rsid w:val="000D63FA"/>
    <w:rsid w:val="000D692C"/>
    <w:rsid w:val="000E04C1"/>
    <w:rsid w:val="000E14DD"/>
    <w:rsid w:val="000E1675"/>
    <w:rsid w:val="000E4934"/>
    <w:rsid w:val="000E6B70"/>
    <w:rsid w:val="000E72A9"/>
    <w:rsid w:val="000F0DB4"/>
    <w:rsid w:val="000F1356"/>
    <w:rsid w:val="000F2AAB"/>
    <w:rsid w:val="000F3558"/>
    <w:rsid w:val="000F4136"/>
    <w:rsid w:val="000F44D5"/>
    <w:rsid w:val="000F6954"/>
    <w:rsid w:val="0010372E"/>
    <w:rsid w:val="00103ACD"/>
    <w:rsid w:val="00104141"/>
    <w:rsid w:val="00105BB3"/>
    <w:rsid w:val="00110AA6"/>
    <w:rsid w:val="00111A71"/>
    <w:rsid w:val="00113DFE"/>
    <w:rsid w:val="00115A3D"/>
    <w:rsid w:val="00122A15"/>
    <w:rsid w:val="001265DF"/>
    <w:rsid w:val="00127523"/>
    <w:rsid w:val="00132192"/>
    <w:rsid w:val="00137113"/>
    <w:rsid w:val="0014670D"/>
    <w:rsid w:val="001468FA"/>
    <w:rsid w:val="0015278D"/>
    <w:rsid w:val="00154B10"/>
    <w:rsid w:val="001600CD"/>
    <w:rsid w:val="00160B58"/>
    <w:rsid w:val="001613DC"/>
    <w:rsid w:val="001624C4"/>
    <w:rsid w:val="001645C2"/>
    <w:rsid w:val="00166660"/>
    <w:rsid w:val="00167A14"/>
    <w:rsid w:val="00167C47"/>
    <w:rsid w:val="00170DC6"/>
    <w:rsid w:val="001772D8"/>
    <w:rsid w:val="001818B2"/>
    <w:rsid w:val="001835E8"/>
    <w:rsid w:val="001853DE"/>
    <w:rsid w:val="001860E2"/>
    <w:rsid w:val="0018667E"/>
    <w:rsid w:val="0018778E"/>
    <w:rsid w:val="001921E0"/>
    <w:rsid w:val="00194190"/>
    <w:rsid w:val="00194998"/>
    <w:rsid w:val="0019623F"/>
    <w:rsid w:val="00196FF4"/>
    <w:rsid w:val="00197956"/>
    <w:rsid w:val="001A235E"/>
    <w:rsid w:val="001A2EE1"/>
    <w:rsid w:val="001A316B"/>
    <w:rsid w:val="001A5934"/>
    <w:rsid w:val="001A5973"/>
    <w:rsid w:val="001B294B"/>
    <w:rsid w:val="001B3A19"/>
    <w:rsid w:val="001C5FE8"/>
    <w:rsid w:val="001C6A10"/>
    <w:rsid w:val="001D3A4B"/>
    <w:rsid w:val="001D53B1"/>
    <w:rsid w:val="001D75B3"/>
    <w:rsid w:val="001D7C12"/>
    <w:rsid w:val="001E0291"/>
    <w:rsid w:val="001E07DE"/>
    <w:rsid w:val="001E08F9"/>
    <w:rsid w:val="001E0EC0"/>
    <w:rsid w:val="001E2689"/>
    <w:rsid w:val="001E559D"/>
    <w:rsid w:val="001E5B7B"/>
    <w:rsid w:val="001F0CB3"/>
    <w:rsid w:val="001F18BB"/>
    <w:rsid w:val="001F3915"/>
    <w:rsid w:val="001F496F"/>
    <w:rsid w:val="001F4F60"/>
    <w:rsid w:val="001F5353"/>
    <w:rsid w:val="001F595B"/>
    <w:rsid w:val="00200CCB"/>
    <w:rsid w:val="0020115E"/>
    <w:rsid w:val="002018B5"/>
    <w:rsid w:val="00202339"/>
    <w:rsid w:val="002041E0"/>
    <w:rsid w:val="00204D0A"/>
    <w:rsid w:val="00205D66"/>
    <w:rsid w:val="0020794F"/>
    <w:rsid w:val="00207CAD"/>
    <w:rsid w:val="00211FC4"/>
    <w:rsid w:val="00221130"/>
    <w:rsid w:val="0022248E"/>
    <w:rsid w:val="00223821"/>
    <w:rsid w:val="00223986"/>
    <w:rsid w:val="00224D74"/>
    <w:rsid w:val="0022738D"/>
    <w:rsid w:val="00227F2D"/>
    <w:rsid w:val="00232D54"/>
    <w:rsid w:val="002349C2"/>
    <w:rsid w:val="002360C3"/>
    <w:rsid w:val="00240E70"/>
    <w:rsid w:val="00242D6E"/>
    <w:rsid w:val="00243086"/>
    <w:rsid w:val="00244D1D"/>
    <w:rsid w:val="00245990"/>
    <w:rsid w:val="002459BB"/>
    <w:rsid w:val="00245BAD"/>
    <w:rsid w:val="002463E1"/>
    <w:rsid w:val="00246A7C"/>
    <w:rsid w:val="00247011"/>
    <w:rsid w:val="0025045A"/>
    <w:rsid w:val="00250D95"/>
    <w:rsid w:val="00256CAD"/>
    <w:rsid w:val="002570FC"/>
    <w:rsid w:val="00257245"/>
    <w:rsid w:val="00263EF2"/>
    <w:rsid w:val="0026436F"/>
    <w:rsid w:val="00265495"/>
    <w:rsid w:val="002655C7"/>
    <w:rsid w:val="00265911"/>
    <w:rsid w:val="002700CF"/>
    <w:rsid w:val="002711DC"/>
    <w:rsid w:val="00280093"/>
    <w:rsid w:val="002815C8"/>
    <w:rsid w:val="00282B80"/>
    <w:rsid w:val="00285086"/>
    <w:rsid w:val="00285B33"/>
    <w:rsid w:val="0028674D"/>
    <w:rsid w:val="002918C0"/>
    <w:rsid w:val="00291B4B"/>
    <w:rsid w:val="00292EB4"/>
    <w:rsid w:val="0029682E"/>
    <w:rsid w:val="002A3C0C"/>
    <w:rsid w:val="002A5B96"/>
    <w:rsid w:val="002A6491"/>
    <w:rsid w:val="002B0B1E"/>
    <w:rsid w:val="002B1322"/>
    <w:rsid w:val="002B3634"/>
    <w:rsid w:val="002B3C61"/>
    <w:rsid w:val="002B7372"/>
    <w:rsid w:val="002C58FF"/>
    <w:rsid w:val="002C62DA"/>
    <w:rsid w:val="002C69CF"/>
    <w:rsid w:val="002C7C92"/>
    <w:rsid w:val="002D01D3"/>
    <w:rsid w:val="002D0859"/>
    <w:rsid w:val="002D4E61"/>
    <w:rsid w:val="002D6659"/>
    <w:rsid w:val="002D7149"/>
    <w:rsid w:val="002E0499"/>
    <w:rsid w:val="002E3FEC"/>
    <w:rsid w:val="002E422F"/>
    <w:rsid w:val="002E4439"/>
    <w:rsid w:val="002E476A"/>
    <w:rsid w:val="002E4F7E"/>
    <w:rsid w:val="002F60BA"/>
    <w:rsid w:val="002F6BDF"/>
    <w:rsid w:val="002F7302"/>
    <w:rsid w:val="003013AB"/>
    <w:rsid w:val="003026A1"/>
    <w:rsid w:val="00302943"/>
    <w:rsid w:val="0030311A"/>
    <w:rsid w:val="003033CF"/>
    <w:rsid w:val="00305061"/>
    <w:rsid w:val="00305371"/>
    <w:rsid w:val="003069C3"/>
    <w:rsid w:val="00307985"/>
    <w:rsid w:val="003104D8"/>
    <w:rsid w:val="00313F23"/>
    <w:rsid w:val="00315DA3"/>
    <w:rsid w:val="003174AE"/>
    <w:rsid w:val="0031758A"/>
    <w:rsid w:val="00317626"/>
    <w:rsid w:val="00317818"/>
    <w:rsid w:val="00317950"/>
    <w:rsid w:val="00324F52"/>
    <w:rsid w:val="00326F66"/>
    <w:rsid w:val="0032702B"/>
    <w:rsid w:val="00327A10"/>
    <w:rsid w:val="00327ADF"/>
    <w:rsid w:val="00330649"/>
    <w:rsid w:val="0033396F"/>
    <w:rsid w:val="00333E8C"/>
    <w:rsid w:val="00335007"/>
    <w:rsid w:val="00336674"/>
    <w:rsid w:val="00340031"/>
    <w:rsid w:val="00341082"/>
    <w:rsid w:val="00343979"/>
    <w:rsid w:val="00344A61"/>
    <w:rsid w:val="00345BA2"/>
    <w:rsid w:val="0034765B"/>
    <w:rsid w:val="00353998"/>
    <w:rsid w:val="00353DEB"/>
    <w:rsid w:val="00355345"/>
    <w:rsid w:val="0035583C"/>
    <w:rsid w:val="00355FC1"/>
    <w:rsid w:val="00356AD8"/>
    <w:rsid w:val="00356C68"/>
    <w:rsid w:val="00357B6E"/>
    <w:rsid w:val="0036124C"/>
    <w:rsid w:val="00362908"/>
    <w:rsid w:val="003633B7"/>
    <w:rsid w:val="003636EA"/>
    <w:rsid w:val="00366AE4"/>
    <w:rsid w:val="00371755"/>
    <w:rsid w:val="0037413D"/>
    <w:rsid w:val="003766CD"/>
    <w:rsid w:val="00376D47"/>
    <w:rsid w:val="0038011D"/>
    <w:rsid w:val="00381047"/>
    <w:rsid w:val="00382960"/>
    <w:rsid w:val="00385487"/>
    <w:rsid w:val="003869B8"/>
    <w:rsid w:val="00387188"/>
    <w:rsid w:val="0039044C"/>
    <w:rsid w:val="0039192F"/>
    <w:rsid w:val="00393E75"/>
    <w:rsid w:val="003A24E7"/>
    <w:rsid w:val="003A47CC"/>
    <w:rsid w:val="003A7B7B"/>
    <w:rsid w:val="003B01E2"/>
    <w:rsid w:val="003B2114"/>
    <w:rsid w:val="003B3D94"/>
    <w:rsid w:val="003B5F24"/>
    <w:rsid w:val="003C023E"/>
    <w:rsid w:val="003C048B"/>
    <w:rsid w:val="003C0C37"/>
    <w:rsid w:val="003C0EEB"/>
    <w:rsid w:val="003C6BE1"/>
    <w:rsid w:val="003C7F98"/>
    <w:rsid w:val="003D04C4"/>
    <w:rsid w:val="003D0832"/>
    <w:rsid w:val="003D17DF"/>
    <w:rsid w:val="003D36ED"/>
    <w:rsid w:val="003D4028"/>
    <w:rsid w:val="003E196D"/>
    <w:rsid w:val="003E37B9"/>
    <w:rsid w:val="003E3C4C"/>
    <w:rsid w:val="003E5330"/>
    <w:rsid w:val="003E5AC2"/>
    <w:rsid w:val="003E7015"/>
    <w:rsid w:val="003F148A"/>
    <w:rsid w:val="003F37D9"/>
    <w:rsid w:val="003F4AF3"/>
    <w:rsid w:val="003F4BC1"/>
    <w:rsid w:val="003F4FCC"/>
    <w:rsid w:val="003F7013"/>
    <w:rsid w:val="00400578"/>
    <w:rsid w:val="00403506"/>
    <w:rsid w:val="0040424A"/>
    <w:rsid w:val="00405158"/>
    <w:rsid w:val="00406B84"/>
    <w:rsid w:val="0041099E"/>
    <w:rsid w:val="00411E0B"/>
    <w:rsid w:val="00412924"/>
    <w:rsid w:val="00422AAE"/>
    <w:rsid w:val="0042711F"/>
    <w:rsid w:val="00433E8E"/>
    <w:rsid w:val="00434513"/>
    <w:rsid w:val="0043576D"/>
    <w:rsid w:val="00435A2D"/>
    <w:rsid w:val="00435B3C"/>
    <w:rsid w:val="0043657A"/>
    <w:rsid w:val="00437992"/>
    <w:rsid w:val="004379E9"/>
    <w:rsid w:val="00440107"/>
    <w:rsid w:val="00443196"/>
    <w:rsid w:val="004469FC"/>
    <w:rsid w:val="00451518"/>
    <w:rsid w:val="00452F42"/>
    <w:rsid w:val="0045392E"/>
    <w:rsid w:val="00453B83"/>
    <w:rsid w:val="0045578F"/>
    <w:rsid w:val="00455E8D"/>
    <w:rsid w:val="0045789A"/>
    <w:rsid w:val="00462965"/>
    <w:rsid w:val="00463822"/>
    <w:rsid w:val="00464A9D"/>
    <w:rsid w:val="0046643B"/>
    <w:rsid w:val="0046676C"/>
    <w:rsid w:val="00466F74"/>
    <w:rsid w:val="004739BF"/>
    <w:rsid w:val="0047525A"/>
    <w:rsid w:val="004754CE"/>
    <w:rsid w:val="00476838"/>
    <w:rsid w:val="00476BFE"/>
    <w:rsid w:val="00481A31"/>
    <w:rsid w:val="00481CB6"/>
    <w:rsid w:val="00482E03"/>
    <w:rsid w:val="004836BB"/>
    <w:rsid w:val="00483BDC"/>
    <w:rsid w:val="004867CA"/>
    <w:rsid w:val="00486D2B"/>
    <w:rsid w:val="004907A6"/>
    <w:rsid w:val="00490E2D"/>
    <w:rsid w:val="0049167F"/>
    <w:rsid w:val="00492317"/>
    <w:rsid w:val="00492391"/>
    <w:rsid w:val="0049496F"/>
    <w:rsid w:val="004957FF"/>
    <w:rsid w:val="004960BF"/>
    <w:rsid w:val="004A103E"/>
    <w:rsid w:val="004A44F8"/>
    <w:rsid w:val="004A7B31"/>
    <w:rsid w:val="004B0526"/>
    <w:rsid w:val="004B0565"/>
    <w:rsid w:val="004B06A8"/>
    <w:rsid w:val="004B2A59"/>
    <w:rsid w:val="004B5A2B"/>
    <w:rsid w:val="004C096C"/>
    <w:rsid w:val="004C138D"/>
    <w:rsid w:val="004C2918"/>
    <w:rsid w:val="004C2EF8"/>
    <w:rsid w:val="004D17E3"/>
    <w:rsid w:val="004D3A1B"/>
    <w:rsid w:val="004D43A8"/>
    <w:rsid w:val="004D60DA"/>
    <w:rsid w:val="004E01CC"/>
    <w:rsid w:val="004E0D82"/>
    <w:rsid w:val="004E1D18"/>
    <w:rsid w:val="004E2F7A"/>
    <w:rsid w:val="004E36C9"/>
    <w:rsid w:val="004F2740"/>
    <w:rsid w:val="004F586F"/>
    <w:rsid w:val="004F59AA"/>
    <w:rsid w:val="00500CBA"/>
    <w:rsid w:val="005030F7"/>
    <w:rsid w:val="0050661B"/>
    <w:rsid w:val="005137A9"/>
    <w:rsid w:val="00517095"/>
    <w:rsid w:val="005172AE"/>
    <w:rsid w:val="00517B30"/>
    <w:rsid w:val="00526703"/>
    <w:rsid w:val="00526F18"/>
    <w:rsid w:val="00530707"/>
    <w:rsid w:val="00531C07"/>
    <w:rsid w:val="00533794"/>
    <w:rsid w:val="00543300"/>
    <w:rsid w:val="0054459A"/>
    <w:rsid w:val="00544C12"/>
    <w:rsid w:val="005517CC"/>
    <w:rsid w:val="00552A1D"/>
    <w:rsid w:val="005536AF"/>
    <w:rsid w:val="00560B8B"/>
    <w:rsid w:val="0056214E"/>
    <w:rsid w:val="005624EE"/>
    <w:rsid w:val="0056582E"/>
    <w:rsid w:val="00566200"/>
    <w:rsid w:val="005705B4"/>
    <w:rsid w:val="00572675"/>
    <w:rsid w:val="00572D05"/>
    <w:rsid w:val="0057316A"/>
    <w:rsid w:val="00573C75"/>
    <w:rsid w:val="0057526A"/>
    <w:rsid w:val="00575DD9"/>
    <w:rsid w:val="00577FA7"/>
    <w:rsid w:val="00583DBD"/>
    <w:rsid w:val="005844F5"/>
    <w:rsid w:val="005870AB"/>
    <w:rsid w:val="0059232B"/>
    <w:rsid w:val="00594347"/>
    <w:rsid w:val="0059571F"/>
    <w:rsid w:val="005A0EBC"/>
    <w:rsid w:val="005A17E0"/>
    <w:rsid w:val="005A1D3B"/>
    <w:rsid w:val="005A25A7"/>
    <w:rsid w:val="005A3A3C"/>
    <w:rsid w:val="005A48F0"/>
    <w:rsid w:val="005A57F8"/>
    <w:rsid w:val="005A69B8"/>
    <w:rsid w:val="005A7B5E"/>
    <w:rsid w:val="005B3067"/>
    <w:rsid w:val="005B556C"/>
    <w:rsid w:val="005C0974"/>
    <w:rsid w:val="005C26B3"/>
    <w:rsid w:val="005C425E"/>
    <w:rsid w:val="005C5696"/>
    <w:rsid w:val="005C5EE4"/>
    <w:rsid w:val="005C71C1"/>
    <w:rsid w:val="005D0D3A"/>
    <w:rsid w:val="005D0F85"/>
    <w:rsid w:val="005D1B9D"/>
    <w:rsid w:val="005D5D16"/>
    <w:rsid w:val="005E0EDF"/>
    <w:rsid w:val="005E14A6"/>
    <w:rsid w:val="005E6CE8"/>
    <w:rsid w:val="005E765B"/>
    <w:rsid w:val="005E7A21"/>
    <w:rsid w:val="005F352A"/>
    <w:rsid w:val="005F3E35"/>
    <w:rsid w:val="0060198C"/>
    <w:rsid w:val="0060199A"/>
    <w:rsid w:val="00604D42"/>
    <w:rsid w:val="00605B47"/>
    <w:rsid w:val="006064E3"/>
    <w:rsid w:val="00610350"/>
    <w:rsid w:val="00614440"/>
    <w:rsid w:val="00614D3B"/>
    <w:rsid w:val="006168DC"/>
    <w:rsid w:val="00620665"/>
    <w:rsid w:val="00623E2D"/>
    <w:rsid w:val="00625BB3"/>
    <w:rsid w:val="00626EA5"/>
    <w:rsid w:val="00627F3E"/>
    <w:rsid w:val="006308CC"/>
    <w:rsid w:val="00633BD3"/>
    <w:rsid w:val="00634633"/>
    <w:rsid w:val="00634AC1"/>
    <w:rsid w:val="00634F54"/>
    <w:rsid w:val="00636F76"/>
    <w:rsid w:val="0063749A"/>
    <w:rsid w:val="00637DB4"/>
    <w:rsid w:val="00641A97"/>
    <w:rsid w:val="00642561"/>
    <w:rsid w:val="006453FB"/>
    <w:rsid w:val="00645BAF"/>
    <w:rsid w:val="0065106C"/>
    <w:rsid w:val="006524DD"/>
    <w:rsid w:val="006530FB"/>
    <w:rsid w:val="0065548F"/>
    <w:rsid w:val="0065556E"/>
    <w:rsid w:val="00656B11"/>
    <w:rsid w:val="00660E31"/>
    <w:rsid w:val="006623F7"/>
    <w:rsid w:val="006624D7"/>
    <w:rsid w:val="006678CA"/>
    <w:rsid w:val="006715BA"/>
    <w:rsid w:val="00672E1C"/>
    <w:rsid w:val="0067357C"/>
    <w:rsid w:val="00673E73"/>
    <w:rsid w:val="006771B5"/>
    <w:rsid w:val="006805E4"/>
    <w:rsid w:val="00682FEC"/>
    <w:rsid w:val="00683016"/>
    <w:rsid w:val="0069034E"/>
    <w:rsid w:val="00692113"/>
    <w:rsid w:val="00692D85"/>
    <w:rsid w:val="00694273"/>
    <w:rsid w:val="00694B22"/>
    <w:rsid w:val="00696DCB"/>
    <w:rsid w:val="006970BC"/>
    <w:rsid w:val="006A11AB"/>
    <w:rsid w:val="006A3FFF"/>
    <w:rsid w:val="006A5488"/>
    <w:rsid w:val="006A78B7"/>
    <w:rsid w:val="006B14F2"/>
    <w:rsid w:val="006B6755"/>
    <w:rsid w:val="006B77E6"/>
    <w:rsid w:val="006B77EF"/>
    <w:rsid w:val="006C0A9F"/>
    <w:rsid w:val="006C10D5"/>
    <w:rsid w:val="006C1186"/>
    <w:rsid w:val="006C604A"/>
    <w:rsid w:val="006C6149"/>
    <w:rsid w:val="006C6D75"/>
    <w:rsid w:val="006D0BEB"/>
    <w:rsid w:val="006D2445"/>
    <w:rsid w:val="006D32F1"/>
    <w:rsid w:val="006D4C09"/>
    <w:rsid w:val="006D5584"/>
    <w:rsid w:val="006D69A0"/>
    <w:rsid w:val="006D755F"/>
    <w:rsid w:val="006E1961"/>
    <w:rsid w:val="006E2154"/>
    <w:rsid w:val="006F1EA2"/>
    <w:rsid w:val="006F3ED9"/>
    <w:rsid w:val="00700F89"/>
    <w:rsid w:val="00702D27"/>
    <w:rsid w:val="00703588"/>
    <w:rsid w:val="00703A33"/>
    <w:rsid w:val="00704D63"/>
    <w:rsid w:val="0071056C"/>
    <w:rsid w:val="00713817"/>
    <w:rsid w:val="00714C3D"/>
    <w:rsid w:val="00715612"/>
    <w:rsid w:val="00721A2C"/>
    <w:rsid w:val="0072203B"/>
    <w:rsid w:val="00722AF2"/>
    <w:rsid w:val="00726A2F"/>
    <w:rsid w:val="00726CC1"/>
    <w:rsid w:val="007270B7"/>
    <w:rsid w:val="00727BD4"/>
    <w:rsid w:val="007307B5"/>
    <w:rsid w:val="0073089E"/>
    <w:rsid w:val="00735D3B"/>
    <w:rsid w:val="00736545"/>
    <w:rsid w:val="007401F8"/>
    <w:rsid w:val="007403BA"/>
    <w:rsid w:val="00741048"/>
    <w:rsid w:val="00741177"/>
    <w:rsid w:val="0074123E"/>
    <w:rsid w:val="00741943"/>
    <w:rsid w:val="00744DDE"/>
    <w:rsid w:val="0074529C"/>
    <w:rsid w:val="00745E5E"/>
    <w:rsid w:val="00750736"/>
    <w:rsid w:val="00753B4A"/>
    <w:rsid w:val="0075487C"/>
    <w:rsid w:val="00756B63"/>
    <w:rsid w:val="007612DA"/>
    <w:rsid w:val="00762644"/>
    <w:rsid w:val="00762DB5"/>
    <w:rsid w:val="007632C7"/>
    <w:rsid w:val="00764DAC"/>
    <w:rsid w:val="00767E17"/>
    <w:rsid w:val="00774AA7"/>
    <w:rsid w:val="00774C5C"/>
    <w:rsid w:val="007809C0"/>
    <w:rsid w:val="00782C50"/>
    <w:rsid w:val="00782EBB"/>
    <w:rsid w:val="00784015"/>
    <w:rsid w:val="00790E6E"/>
    <w:rsid w:val="00790F0D"/>
    <w:rsid w:val="007932E3"/>
    <w:rsid w:val="007943F1"/>
    <w:rsid w:val="007965CA"/>
    <w:rsid w:val="00796E06"/>
    <w:rsid w:val="007A0BE6"/>
    <w:rsid w:val="007A1F6C"/>
    <w:rsid w:val="007A35D5"/>
    <w:rsid w:val="007A377C"/>
    <w:rsid w:val="007A3EAE"/>
    <w:rsid w:val="007A4E41"/>
    <w:rsid w:val="007A644E"/>
    <w:rsid w:val="007A652C"/>
    <w:rsid w:val="007A73E7"/>
    <w:rsid w:val="007A7B10"/>
    <w:rsid w:val="007B1704"/>
    <w:rsid w:val="007B5AE2"/>
    <w:rsid w:val="007B626D"/>
    <w:rsid w:val="007B79F5"/>
    <w:rsid w:val="007C4A8A"/>
    <w:rsid w:val="007C50BC"/>
    <w:rsid w:val="007D1B7E"/>
    <w:rsid w:val="007D2CCD"/>
    <w:rsid w:val="007D420A"/>
    <w:rsid w:val="007D5F00"/>
    <w:rsid w:val="007E03A2"/>
    <w:rsid w:val="007E1816"/>
    <w:rsid w:val="007E4235"/>
    <w:rsid w:val="007E4463"/>
    <w:rsid w:val="007E684D"/>
    <w:rsid w:val="007F04B1"/>
    <w:rsid w:val="007F0F32"/>
    <w:rsid w:val="007F4D97"/>
    <w:rsid w:val="007F5F17"/>
    <w:rsid w:val="007F796D"/>
    <w:rsid w:val="00800FA7"/>
    <w:rsid w:val="008026BC"/>
    <w:rsid w:val="00802899"/>
    <w:rsid w:val="00806F8B"/>
    <w:rsid w:val="00807551"/>
    <w:rsid w:val="008123D9"/>
    <w:rsid w:val="0081299D"/>
    <w:rsid w:val="0081512E"/>
    <w:rsid w:val="008151AE"/>
    <w:rsid w:val="00815974"/>
    <w:rsid w:val="00817C35"/>
    <w:rsid w:val="00817CDB"/>
    <w:rsid w:val="00821801"/>
    <w:rsid w:val="00822CA9"/>
    <w:rsid w:val="00822E18"/>
    <w:rsid w:val="00824480"/>
    <w:rsid w:val="0082610F"/>
    <w:rsid w:val="00831062"/>
    <w:rsid w:val="008354BC"/>
    <w:rsid w:val="0083567F"/>
    <w:rsid w:val="0084017A"/>
    <w:rsid w:val="00841301"/>
    <w:rsid w:val="00841BB7"/>
    <w:rsid w:val="00843A97"/>
    <w:rsid w:val="008518A3"/>
    <w:rsid w:val="00851CB7"/>
    <w:rsid w:val="00863170"/>
    <w:rsid w:val="008700C6"/>
    <w:rsid w:val="008707E7"/>
    <w:rsid w:val="00871054"/>
    <w:rsid w:val="008724B6"/>
    <w:rsid w:val="00875AC5"/>
    <w:rsid w:val="00877A13"/>
    <w:rsid w:val="0088189E"/>
    <w:rsid w:val="00883938"/>
    <w:rsid w:val="0088405C"/>
    <w:rsid w:val="00890A48"/>
    <w:rsid w:val="00890D6A"/>
    <w:rsid w:val="00891648"/>
    <w:rsid w:val="00892B6B"/>
    <w:rsid w:val="00892CB8"/>
    <w:rsid w:val="00893457"/>
    <w:rsid w:val="00893D2F"/>
    <w:rsid w:val="00894A45"/>
    <w:rsid w:val="008962F7"/>
    <w:rsid w:val="008A1403"/>
    <w:rsid w:val="008A37C5"/>
    <w:rsid w:val="008A3E70"/>
    <w:rsid w:val="008A5CF1"/>
    <w:rsid w:val="008A6219"/>
    <w:rsid w:val="008B07EE"/>
    <w:rsid w:val="008B34DD"/>
    <w:rsid w:val="008B5F92"/>
    <w:rsid w:val="008B764D"/>
    <w:rsid w:val="008B768D"/>
    <w:rsid w:val="008B799A"/>
    <w:rsid w:val="008B7E59"/>
    <w:rsid w:val="008C03F7"/>
    <w:rsid w:val="008C4298"/>
    <w:rsid w:val="008C5730"/>
    <w:rsid w:val="008C5991"/>
    <w:rsid w:val="008C5CE4"/>
    <w:rsid w:val="008C6FF3"/>
    <w:rsid w:val="008C7282"/>
    <w:rsid w:val="008D0C81"/>
    <w:rsid w:val="008D1167"/>
    <w:rsid w:val="008D2B91"/>
    <w:rsid w:val="008D308D"/>
    <w:rsid w:val="008D545E"/>
    <w:rsid w:val="008D733F"/>
    <w:rsid w:val="008D7A5E"/>
    <w:rsid w:val="008E10B1"/>
    <w:rsid w:val="008E13EF"/>
    <w:rsid w:val="008E1F83"/>
    <w:rsid w:val="008E3439"/>
    <w:rsid w:val="008E5662"/>
    <w:rsid w:val="008E76F9"/>
    <w:rsid w:val="008F0B4F"/>
    <w:rsid w:val="008F258B"/>
    <w:rsid w:val="008F43EC"/>
    <w:rsid w:val="008F474A"/>
    <w:rsid w:val="008F4952"/>
    <w:rsid w:val="008F50C3"/>
    <w:rsid w:val="008F6692"/>
    <w:rsid w:val="008F7C6B"/>
    <w:rsid w:val="0090005D"/>
    <w:rsid w:val="00900CA0"/>
    <w:rsid w:val="009022E3"/>
    <w:rsid w:val="00902F13"/>
    <w:rsid w:val="0090500E"/>
    <w:rsid w:val="009069A8"/>
    <w:rsid w:val="009071A1"/>
    <w:rsid w:val="00910A9F"/>
    <w:rsid w:val="00910C3E"/>
    <w:rsid w:val="00911B97"/>
    <w:rsid w:val="00912381"/>
    <w:rsid w:val="00915AC0"/>
    <w:rsid w:val="009174C2"/>
    <w:rsid w:val="009177FB"/>
    <w:rsid w:val="009201EB"/>
    <w:rsid w:val="009204A6"/>
    <w:rsid w:val="00922D00"/>
    <w:rsid w:val="0092471C"/>
    <w:rsid w:val="0092542F"/>
    <w:rsid w:val="00925C4A"/>
    <w:rsid w:val="00930570"/>
    <w:rsid w:val="009309D5"/>
    <w:rsid w:val="00933FE9"/>
    <w:rsid w:val="009358D4"/>
    <w:rsid w:val="00942CA2"/>
    <w:rsid w:val="00946104"/>
    <w:rsid w:val="009533D3"/>
    <w:rsid w:val="00954168"/>
    <w:rsid w:val="009572D2"/>
    <w:rsid w:val="00957E1B"/>
    <w:rsid w:val="009602E6"/>
    <w:rsid w:val="00960CCA"/>
    <w:rsid w:val="00961DEB"/>
    <w:rsid w:val="00962B16"/>
    <w:rsid w:val="00962E43"/>
    <w:rsid w:val="009638CD"/>
    <w:rsid w:val="00963E78"/>
    <w:rsid w:val="009642AE"/>
    <w:rsid w:val="009701D9"/>
    <w:rsid w:val="00971B73"/>
    <w:rsid w:val="00971EA5"/>
    <w:rsid w:val="00972286"/>
    <w:rsid w:val="009747FC"/>
    <w:rsid w:val="0097587B"/>
    <w:rsid w:val="00977A63"/>
    <w:rsid w:val="009804A2"/>
    <w:rsid w:val="00980B76"/>
    <w:rsid w:val="00980DA6"/>
    <w:rsid w:val="009830EE"/>
    <w:rsid w:val="0098384A"/>
    <w:rsid w:val="00990585"/>
    <w:rsid w:val="009922C2"/>
    <w:rsid w:val="00995420"/>
    <w:rsid w:val="0099585D"/>
    <w:rsid w:val="009A0430"/>
    <w:rsid w:val="009A31F4"/>
    <w:rsid w:val="009A43D3"/>
    <w:rsid w:val="009A48A4"/>
    <w:rsid w:val="009B0F8E"/>
    <w:rsid w:val="009B55DF"/>
    <w:rsid w:val="009B67ED"/>
    <w:rsid w:val="009B6D94"/>
    <w:rsid w:val="009B7022"/>
    <w:rsid w:val="009C0E78"/>
    <w:rsid w:val="009C112E"/>
    <w:rsid w:val="009C1E6F"/>
    <w:rsid w:val="009C3D62"/>
    <w:rsid w:val="009C6026"/>
    <w:rsid w:val="009C67C2"/>
    <w:rsid w:val="009C776E"/>
    <w:rsid w:val="009D1A27"/>
    <w:rsid w:val="009D581C"/>
    <w:rsid w:val="009D7C85"/>
    <w:rsid w:val="009D7FAB"/>
    <w:rsid w:val="009E39C8"/>
    <w:rsid w:val="009E4023"/>
    <w:rsid w:val="009E69AA"/>
    <w:rsid w:val="009E74B9"/>
    <w:rsid w:val="009E7C0A"/>
    <w:rsid w:val="009F0088"/>
    <w:rsid w:val="009F560E"/>
    <w:rsid w:val="009F62E4"/>
    <w:rsid w:val="009F6881"/>
    <w:rsid w:val="009F7686"/>
    <w:rsid w:val="00A0063C"/>
    <w:rsid w:val="00A02A95"/>
    <w:rsid w:val="00A03FA2"/>
    <w:rsid w:val="00A05C8A"/>
    <w:rsid w:val="00A05D48"/>
    <w:rsid w:val="00A06278"/>
    <w:rsid w:val="00A07489"/>
    <w:rsid w:val="00A12E91"/>
    <w:rsid w:val="00A16454"/>
    <w:rsid w:val="00A222DC"/>
    <w:rsid w:val="00A229E3"/>
    <w:rsid w:val="00A23D15"/>
    <w:rsid w:val="00A252FC"/>
    <w:rsid w:val="00A267F5"/>
    <w:rsid w:val="00A26B3E"/>
    <w:rsid w:val="00A353C3"/>
    <w:rsid w:val="00A369EC"/>
    <w:rsid w:val="00A37B20"/>
    <w:rsid w:val="00A40331"/>
    <w:rsid w:val="00A40528"/>
    <w:rsid w:val="00A407BD"/>
    <w:rsid w:val="00A40D05"/>
    <w:rsid w:val="00A4138A"/>
    <w:rsid w:val="00A44421"/>
    <w:rsid w:val="00A44756"/>
    <w:rsid w:val="00A45ECC"/>
    <w:rsid w:val="00A46C21"/>
    <w:rsid w:val="00A46E10"/>
    <w:rsid w:val="00A55CAE"/>
    <w:rsid w:val="00A6041F"/>
    <w:rsid w:val="00A60741"/>
    <w:rsid w:val="00A609A0"/>
    <w:rsid w:val="00A614B6"/>
    <w:rsid w:val="00A6250F"/>
    <w:rsid w:val="00A6637B"/>
    <w:rsid w:val="00A669DE"/>
    <w:rsid w:val="00A70D9C"/>
    <w:rsid w:val="00A723AF"/>
    <w:rsid w:val="00A7338C"/>
    <w:rsid w:val="00A735F0"/>
    <w:rsid w:val="00A75590"/>
    <w:rsid w:val="00A819AF"/>
    <w:rsid w:val="00A81C59"/>
    <w:rsid w:val="00A8206A"/>
    <w:rsid w:val="00A910BB"/>
    <w:rsid w:val="00A92986"/>
    <w:rsid w:val="00A94664"/>
    <w:rsid w:val="00A94992"/>
    <w:rsid w:val="00A94D32"/>
    <w:rsid w:val="00A97037"/>
    <w:rsid w:val="00AA1937"/>
    <w:rsid w:val="00AA2C12"/>
    <w:rsid w:val="00AA3D5E"/>
    <w:rsid w:val="00AA6C57"/>
    <w:rsid w:val="00AB0FCB"/>
    <w:rsid w:val="00AB5190"/>
    <w:rsid w:val="00AB57FF"/>
    <w:rsid w:val="00AC19D4"/>
    <w:rsid w:val="00AC25DC"/>
    <w:rsid w:val="00AC3D9C"/>
    <w:rsid w:val="00AC4B0E"/>
    <w:rsid w:val="00AC4FA5"/>
    <w:rsid w:val="00AC553B"/>
    <w:rsid w:val="00AC6531"/>
    <w:rsid w:val="00AD0780"/>
    <w:rsid w:val="00AD0F62"/>
    <w:rsid w:val="00AD0F8B"/>
    <w:rsid w:val="00AD143D"/>
    <w:rsid w:val="00AD47CD"/>
    <w:rsid w:val="00AD69AE"/>
    <w:rsid w:val="00AD71E4"/>
    <w:rsid w:val="00AD7217"/>
    <w:rsid w:val="00AD77F9"/>
    <w:rsid w:val="00AE0262"/>
    <w:rsid w:val="00AE124F"/>
    <w:rsid w:val="00AE2552"/>
    <w:rsid w:val="00AE2A2F"/>
    <w:rsid w:val="00AE4D18"/>
    <w:rsid w:val="00AE75AA"/>
    <w:rsid w:val="00AF0E43"/>
    <w:rsid w:val="00AF1ABF"/>
    <w:rsid w:val="00AF3179"/>
    <w:rsid w:val="00AF3512"/>
    <w:rsid w:val="00AF6BC7"/>
    <w:rsid w:val="00AF7EB2"/>
    <w:rsid w:val="00AF7FAD"/>
    <w:rsid w:val="00B00A9F"/>
    <w:rsid w:val="00B019AE"/>
    <w:rsid w:val="00B05D0D"/>
    <w:rsid w:val="00B11404"/>
    <w:rsid w:val="00B1142B"/>
    <w:rsid w:val="00B149D8"/>
    <w:rsid w:val="00B16C95"/>
    <w:rsid w:val="00B204F0"/>
    <w:rsid w:val="00B211EB"/>
    <w:rsid w:val="00B24EDE"/>
    <w:rsid w:val="00B26F47"/>
    <w:rsid w:val="00B305D7"/>
    <w:rsid w:val="00B30BBC"/>
    <w:rsid w:val="00B30D30"/>
    <w:rsid w:val="00B32970"/>
    <w:rsid w:val="00B3318A"/>
    <w:rsid w:val="00B33854"/>
    <w:rsid w:val="00B3458B"/>
    <w:rsid w:val="00B34BCB"/>
    <w:rsid w:val="00B44659"/>
    <w:rsid w:val="00B501F6"/>
    <w:rsid w:val="00B50F4F"/>
    <w:rsid w:val="00B555A6"/>
    <w:rsid w:val="00B56EDC"/>
    <w:rsid w:val="00B57F8E"/>
    <w:rsid w:val="00B62D95"/>
    <w:rsid w:val="00B6325B"/>
    <w:rsid w:val="00B6634B"/>
    <w:rsid w:val="00B66B9E"/>
    <w:rsid w:val="00B67859"/>
    <w:rsid w:val="00B67FD2"/>
    <w:rsid w:val="00B7047E"/>
    <w:rsid w:val="00B71649"/>
    <w:rsid w:val="00B73F89"/>
    <w:rsid w:val="00B746D8"/>
    <w:rsid w:val="00B778B1"/>
    <w:rsid w:val="00B77D51"/>
    <w:rsid w:val="00B81E45"/>
    <w:rsid w:val="00B837B2"/>
    <w:rsid w:val="00B84573"/>
    <w:rsid w:val="00B91FF7"/>
    <w:rsid w:val="00B92282"/>
    <w:rsid w:val="00B95644"/>
    <w:rsid w:val="00B95B60"/>
    <w:rsid w:val="00B96E2C"/>
    <w:rsid w:val="00BA2677"/>
    <w:rsid w:val="00BA3C60"/>
    <w:rsid w:val="00BA634F"/>
    <w:rsid w:val="00BA6449"/>
    <w:rsid w:val="00BA79D3"/>
    <w:rsid w:val="00BA7DF2"/>
    <w:rsid w:val="00BB2FC6"/>
    <w:rsid w:val="00BB45ED"/>
    <w:rsid w:val="00BB49CF"/>
    <w:rsid w:val="00BB54C1"/>
    <w:rsid w:val="00BB5A3D"/>
    <w:rsid w:val="00BB6209"/>
    <w:rsid w:val="00BB65E3"/>
    <w:rsid w:val="00BB6FDB"/>
    <w:rsid w:val="00BC2F0D"/>
    <w:rsid w:val="00BC2F2B"/>
    <w:rsid w:val="00BC4AF5"/>
    <w:rsid w:val="00BC689F"/>
    <w:rsid w:val="00BD0521"/>
    <w:rsid w:val="00BD0DD4"/>
    <w:rsid w:val="00BD2C3E"/>
    <w:rsid w:val="00BD3454"/>
    <w:rsid w:val="00BD54BB"/>
    <w:rsid w:val="00BD5893"/>
    <w:rsid w:val="00BD6220"/>
    <w:rsid w:val="00BD6FF7"/>
    <w:rsid w:val="00BD79B2"/>
    <w:rsid w:val="00BE265A"/>
    <w:rsid w:val="00BE283F"/>
    <w:rsid w:val="00BE4200"/>
    <w:rsid w:val="00BE4F72"/>
    <w:rsid w:val="00BE5327"/>
    <w:rsid w:val="00BE59D0"/>
    <w:rsid w:val="00BE691B"/>
    <w:rsid w:val="00BE7BA2"/>
    <w:rsid w:val="00BF2467"/>
    <w:rsid w:val="00BF2CAC"/>
    <w:rsid w:val="00BF4924"/>
    <w:rsid w:val="00BF6087"/>
    <w:rsid w:val="00BF63EE"/>
    <w:rsid w:val="00C004AF"/>
    <w:rsid w:val="00C00923"/>
    <w:rsid w:val="00C02B53"/>
    <w:rsid w:val="00C03EBC"/>
    <w:rsid w:val="00C04488"/>
    <w:rsid w:val="00C0543D"/>
    <w:rsid w:val="00C0647F"/>
    <w:rsid w:val="00C06A8C"/>
    <w:rsid w:val="00C06E4D"/>
    <w:rsid w:val="00C076EC"/>
    <w:rsid w:val="00C11F2D"/>
    <w:rsid w:val="00C1216C"/>
    <w:rsid w:val="00C124EA"/>
    <w:rsid w:val="00C1356B"/>
    <w:rsid w:val="00C13FB2"/>
    <w:rsid w:val="00C14E01"/>
    <w:rsid w:val="00C168D6"/>
    <w:rsid w:val="00C172D4"/>
    <w:rsid w:val="00C207A1"/>
    <w:rsid w:val="00C221E5"/>
    <w:rsid w:val="00C22BC3"/>
    <w:rsid w:val="00C23162"/>
    <w:rsid w:val="00C23BA7"/>
    <w:rsid w:val="00C2610B"/>
    <w:rsid w:val="00C31115"/>
    <w:rsid w:val="00C3157F"/>
    <w:rsid w:val="00C32200"/>
    <w:rsid w:val="00C3363F"/>
    <w:rsid w:val="00C3418C"/>
    <w:rsid w:val="00C3431D"/>
    <w:rsid w:val="00C34EEA"/>
    <w:rsid w:val="00C4145E"/>
    <w:rsid w:val="00C41ADB"/>
    <w:rsid w:val="00C43373"/>
    <w:rsid w:val="00C43657"/>
    <w:rsid w:val="00C45284"/>
    <w:rsid w:val="00C50A71"/>
    <w:rsid w:val="00C52C00"/>
    <w:rsid w:val="00C56147"/>
    <w:rsid w:val="00C6104A"/>
    <w:rsid w:val="00C64EA1"/>
    <w:rsid w:val="00C65547"/>
    <w:rsid w:val="00C74064"/>
    <w:rsid w:val="00C76AD0"/>
    <w:rsid w:val="00C76F33"/>
    <w:rsid w:val="00C77213"/>
    <w:rsid w:val="00C7732E"/>
    <w:rsid w:val="00C77C2B"/>
    <w:rsid w:val="00C77D16"/>
    <w:rsid w:val="00C815F6"/>
    <w:rsid w:val="00C82352"/>
    <w:rsid w:val="00C850E5"/>
    <w:rsid w:val="00C90D90"/>
    <w:rsid w:val="00C91486"/>
    <w:rsid w:val="00C91CBC"/>
    <w:rsid w:val="00C947B9"/>
    <w:rsid w:val="00C94B12"/>
    <w:rsid w:val="00C94E00"/>
    <w:rsid w:val="00C96254"/>
    <w:rsid w:val="00C97470"/>
    <w:rsid w:val="00C97A49"/>
    <w:rsid w:val="00C97DF7"/>
    <w:rsid w:val="00C97DF8"/>
    <w:rsid w:val="00C97EFE"/>
    <w:rsid w:val="00CA19BD"/>
    <w:rsid w:val="00CA2C58"/>
    <w:rsid w:val="00CA5436"/>
    <w:rsid w:val="00CA6547"/>
    <w:rsid w:val="00CA74A6"/>
    <w:rsid w:val="00CB01E5"/>
    <w:rsid w:val="00CB4695"/>
    <w:rsid w:val="00CB655B"/>
    <w:rsid w:val="00CB7185"/>
    <w:rsid w:val="00CC2B02"/>
    <w:rsid w:val="00CC39D8"/>
    <w:rsid w:val="00CC47CA"/>
    <w:rsid w:val="00CC71FA"/>
    <w:rsid w:val="00CD09A6"/>
    <w:rsid w:val="00CD7574"/>
    <w:rsid w:val="00CE00D1"/>
    <w:rsid w:val="00CE35D1"/>
    <w:rsid w:val="00CE456E"/>
    <w:rsid w:val="00CF3830"/>
    <w:rsid w:val="00CF3A63"/>
    <w:rsid w:val="00CF4D41"/>
    <w:rsid w:val="00CF7664"/>
    <w:rsid w:val="00CF7DDA"/>
    <w:rsid w:val="00D00B5D"/>
    <w:rsid w:val="00D00BFF"/>
    <w:rsid w:val="00D018A2"/>
    <w:rsid w:val="00D02B4D"/>
    <w:rsid w:val="00D0390A"/>
    <w:rsid w:val="00D04290"/>
    <w:rsid w:val="00D05EBD"/>
    <w:rsid w:val="00D07688"/>
    <w:rsid w:val="00D10083"/>
    <w:rsid w:val="00D12287"/>
    <w:rsid w:val="00D12DFB"/>
    <w:rsid w:val="00D13146"/>
    <w:rsid w:val="00D20D81"/>
    <w:rsid w:val="00D20DBD"/>
    <w:rsid w:val="00D24F24"/>
    <w:rsid w:val="00D25C8F"/>
    <w:rsid w:val="00D27F9A"/>
    <w:rsid w:val="00D302ED"/>
    <w:rsid w:val="00D3302A"/>
    <w:rsid w:val="00D344CA"/>
    <w:rsid w:val="00D34E10"/>
    <w:rsid w:val="00D34FC5"/>
    <w:rsid w:val="00D368CC"/>
    <w:rsid w:val="00D36BB2"/>
    <w:rsid w:val="00D36C9F"/>
    <w:rsid w:val="00D3744F"/>
    <w:rsid w:val="00D422B9"/>
    <w:rsid w:val="00D4343F"/>
    <w:rsid w:val="00D44DDE"/>
    <w:rsid w:val="00D519C5"/>
    <w:rsid w:val="00D521E0"/>
    <w:rsid w:val="00D5366C"/>
    <w:rsid w:val="00D556A1"/>
    <w:rsid w:val="00D61429"/>
    <w:rsid w:val="00D62616"/>
    <w:rsid w:val="00D63207"/>
    <w:rsid w:val="00D63A1D"/>
    <w:rsid w:val="00D65D30"/>
    <w:rsid w:val="00D666EC"/>
    <w:rsid w:val="00D70004"/>
    <w:rsid w:val="00D70944"/>
    <w:rsid w:val="00D70C19"/>
    <w:rsid w:val="00D74E7B"/>
    <w:rsid w:val="00D76C39"/>
    <w:rsid w:val="00D77513"/>
    <w:rsid w:val="00D8039D"/>
    <w:rsid w:val="00D80623"/>
    <w:rsid w:val="00D82112"/>
    <w:rsid w:val="00D82E98"/>
    <w:rsid w:val="00D84765"/>
    <w:rsid w:val="00D86880"/>
    <w:rsid w:val="00D86BBE"/>
    <w:rsid w:val="00D87446"/>
    <w:rsid w:val="00D90072"/>
    <w:rsid w:val="00D91BE8"/>
    <w:rsid w:val="00D925F9"/>
    <w:rsid w:val="00D92CB7"/>
    <w:rsid w:val="00D94320"/>
    <w:rsid w:val="00D948D9"/>
    <w:rsid w:val="00D95805"/>
    <w:rsid w:val="00D960BD"/>
    <w:rsid w:val="00D97D6A"/>
    <w:rsid w:val="00D97FD9"/>
    <w:rsid w:val="00DA097A"/>
    <w:rsid w:val="00DA2909"/>
    <w:rsid w:val="00DA3F94"/>
    <w:rsid w:val="00DA458F"/>
    <w:rsid w:val="00DA464A"/>
    <w:rsid w:val="00DA55DF"/>
    <w:rsid w:val="00DA5B87"/>
    <w:rsid w:val="00DA6421"/>
    <w:rsid w:val="00DA7572"/>
    <w:rsid w:val="00DA7954"/>
    <w:rsid w:val="00DB295F"/>
    <w:rsid w:val="00DB32B6"/>
    <w:rsid w:val="00DB367F"/>
    <w:rsid w:val="00DB4B3B"/>
    <w:rsid w:val="00DB6365"/>
    <w:rsid w:val="00DB6BA1"/>
    <w:rsid w:val="00DB6C7D"/>
    <w:rsid w:val="00DC2472"/>
    <w:rsid w:val="00DC2F34"/>
    <w:rsid w:val="00DC3A71"/>
    <w:rsid w:val="00DC699B"/>
    <w:rsid w:val="00DC69E1"/>
    <w:rsid w:val="00DC7695"/>
    <w:rsid w:val="00DD10B3"/>
    <w:rsid w:val="00DD260A"/>
    <w:rsid w:val="00DD3CAC"/>
    <w:rsid w:val="00DD42B5"/>
    <w:rsid w:val="00DD5BEC"/>
    <w:rsid w:val="00DD79DE"/>
    <w:rsid w:val="00DD7E3C"/>
    <w:rsid w:val="00DE0E53"/>
    <w:rsid w:val="00DE45A3"/>
    <w:rsid w:val="00DE64B8"/>
    <w:rsid w:val="00DE77D8"/>
    <w:rsid w:val="00DF117D"/>
    <w:rsid w:val="00DF1892"/>
    <w:rsid w:val="00DF2180"/>
    <w:rsid w:val="00DF2601"/>
    <w:rsid w:val="00DF2DB8"/>
    <w:rsid w:val="00DF3281"/>
    <w:rsid w:val="00DF5BB9"/>
    <w:rsid w:val="00DF5CE8"/>
    <w:rsid w:val="00DF6B17"/>
    <w:rsid w:val="00E00E11"/>
    <w:rsid w:val="00E02826"/>
    <w:rsid w:val="00E03EA8"/>
    <w:rsid w:val="00E06D71"/>
    <w:rsid w:val="00E102D4"/>
    <w:rsid w:val="00E11A97"/>
    <w:rsid w:val="00E14B51"/>
    <w:rsid w:val="00E17478"/>
    <w:rsid w:val="00E17903"/>
    <w:rsid w:val="00E210E7"/>
    <w:rsid w:val="00E21B40"/>
    <w:rsid w:val="00E22F25"/>
    <w:rsid w:val="00E244C0"/>
    <w:rsid w:val="00E24A58"/>
    <w:rsid w:val="00E31A82"/>
    <w:rsid w:val="00E31C01"/>
    <w:rsid w:val="00E326F2"/>
    <w:rsid w:val="00E33B52"/>
    <w:rsid w:val="00E34D71"/>
    <w:rsid w:val="00E34EFF"/>
    <w:rsid w:val="00E361B7"/>
    <w:rsid w:val="00E40326"/>
    <w:rsid w:val="00E41A2D"/>
    <w:rsid w:val="00E528B4"/>
    <w:rsid w:val="00E53EB7"/>
    <w:rsid w:val="00E5466A"/>
    <w:rsid w:val="00E572FF"/>
    <w:rsid w:val="00E607AF"/>
    <w:rsid w:val="00E6497A"/>
    <w:rsid w:val="00E649CC"/>
    <w:rsid w:val="00E657F6"/>
    <w:rsid w:val="00E707ED"/>
    <w:rsid w:val="00E7092A"/>
    <w:rsid w:val="00E74A3B"/>
    <w:rsid w:val="00E778BF"/>
    <w:rsid w:val="00E77BC2"/>
    <w:rsid w:val="00E80A3D"/>
    <w:rsid w:val="00E80D72"/>
    <w:rsid w:val="00E81246"/>
    <w:rsid w:val="00E82357"/>
    <w:rsid w:val="00E82FE4"/>
    <w:rsid w:val="00E85897"/>
    <w:rsid w:val="00E9118F"/>
    <w:rsid w:val="00E9260E"/>
    <w:rsid w:val="00E9389C"/>
    <w:rsid w:val="00E94AD6"/>
    <w:rsid w:val="00E966A5"/>
    <w:rsid w:val="00E97C59"/>
    <w:rsid w:val="00E97FF7"/>
    <w:rsid w:val="00EA4AB5"/>
    <w:rsid w:val="00EA51EA"/>
    <w:rsid w:val="00EA66CD"/>
    <w:rsid w:val="00EA7DD8"/>
    <w:rsid w:val="00EB03F1"/>
    <w:rsid w:val="00EB051C"/>
    <w:rsid w:val="00EB2DDA"/>
    <w:rsid w:val="00EB317E"/>
    <w:rsid w:val="00EB5BE4"/>
    <w:rsid w:val="00EC183F"/>
    <w:rsid w:val="00EC1AB0"/>
    <w:rsid w:val="00EC1E5A"/>
    <w:rsid w:val="00EC2E2C"/>
    <w:rsid w:val="00EC55AD"/>
    <w:rsid w:val="00EC6764"/>
    <w:rsid w:val="00ED02D4"/>
    <w:rsid w:val="00ED2472"/>
    <w:rsid w:val="00ED486E"/>
    <w:rsid w:val="00ED5996"/>
    <w:rsid w:val="00ED5EBF"/>
    <w:rsid w:val="00ED7354"/>
    <w:rsid w:val="00EE028F"/>
    <w:rsid w:val="00EE11D2"/>
    <w:rsid w:val="00EF26C8"/>
    <w:rsid w:val="00EF40C5"/>
    <w:rsid w:val="00EF5EDB"/>
    <w:rsid w:val="00F00A88"/>
    <w:rsid w:val="00F02FB3"/>
    <w:rsid w:val="00F05257"/>
    <w:rsid w:val="00F10296"/>
    <w:rsid w:val="00F11C42"/>
    <w:rsid w:val="00F15697"/>
    <w:rsid w:val="00F2762A"/>
    <w:rsid w:val="00F27C98"/>
    <w:rsid w:val="00F309C6"/>
    <w:rsid w:val="00F30B91"/>
    <w:rsid w:val="00F3278B"/>
    <w:rsid w:val="00F33835"/>
    <w:rsid w:val="00F44217"/>
    <w:rsid w:val="00F44D69"/>
    <w:rsid w:val="00F45826"/>
    <w:rsid w:val="00F45CF0"/>
    <w:rsid w:val="00F46CF9"/>
    <w:rsid w:val="00F46FEA"/>
    <w:rsid w:val="00F5040A"/>
    <w:rsid w:val="00F520E8"/>
    <w:rsid w:val="00F5721C"/>
    <w:rsid w:val="00F616D0"/>
    <w:rsid w:val="00F61830"/>
    <w:rsid w:val="00F6678B"/>
    <w:rsid w:val="00F707FE"/>
    <w:rsid w:val="00F7143A"/>
    <w:rsid w:val="00F71FD9"/>
    <w:rsid w:val="00F72C24"/>
    <w:rsid w:val="00F72F79"/>
    <w:rsid w:val="00F74AD5"/>
    <w:rsid w:val="00F76564"/>
    <w:rsid w:val="00F77589"/>
    <w:rsid w:val="00F7769A"/>
    <w:rsid w:val="00F80698"/>
    <w:rsid w:val="00F80B33"/>
    <w:rsid w:val="00F82DF5"/>
    <w:rsid w:val="00F86DB4"/>
    <w:rsid w:val="00F86E31"/>
    <w:rsid w:val="00F9357C"/>
    <w:rsid w:val="00F937E0"/>
    <w:rsid w:val="00F943B9"/>
    <w:rsid w:val="00F96321"/>
    <w:rsid w:val="00F977E9"/>
    <w:rsid w:val="00FA0212"/>
    <w:rsid w:val="00FA0685"/>
    <w:rsid w:val="00FA5DCB"/>
    <w:rsid w:val="00FA76B5"/>
    <w:rsid w:val="00FB520B"/>
    <w:rsid w:val="00FB5BDF"/>
    <w:rsid w:val="00FB6137"/>
    <w:rsid w:val="00FB62DF"/>
    <w:rsid w:val="00FB7D7E"/>
    <w:rsid w:val="00FC0722"/>
    <w:rsid w:val="00FC0B7F"/>
    <w:rsid w:val="00FC17C5"/>
    <w:rsid w:val="00FC320D"/>
    <w:rsid w:val="00FC36AB"/>
    <w:rsid w:val="00FC53AF"/>
    <w:rsid w:val="00FC7489"/>
    <w:rsid w:val="00FC782A"/>
    <w:rsid w:val="00FD6048"/>
    <w:rsid w:val="00FD7137"/>
    <w:rsid w:val="00FD7524"/>
    <w:rsid w:val="00FE00CE"/>
    <w:rsid w:val="00FE0337"/>
    <w:rsid w:val="00FE04BD"/>
    <w:rsid w:val="00FE1C09"/>
    <w:rsid w:val="00FE3BFD"/>
    <w:rsid w:val="00FE51AB"/>
    <w:rsid w:val="00FE6710"/>
    <w:rsid w:val="00FF0027"/>
    <w:rsid w:val="00FF3B3E"/>
    <w:rsid w:val="00FF3BB9"/>
    <w:rsid w:val="00FF403B"/>
    <w:rsid w:val="00FF43A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5A20E2"/>
  <w15:docId w15:val="{8BCBE45F-E01E-42F2-A079-D0BFBC661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iPriority="10" w:unhideWhenUsed="1" w:qFormat="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0BD"/>
    <w:rPr>
      <w:sz w:val="24"/>
      <w:szCs w:val="24"/>
      <w:lang w:eastAsia="ja-JP"/>
    </w:rPr>
  </w:style>
  <w:style w:type="paragraph" w:styleId="Heading3">
    <w:name w:val="heading 3"/>
    <w:basedOn w:val="Normal"/>
    <w:link w:val="Heading3Char"/>
    <w:uiPriority w:val="9"/>
    <w:qFormat/>
    <w:rsid w:val="009201EB"/>
    <w:pPr>
      <w:spacing w:before="100" w:beforeAutospacing="1" w:after="100" w:afterAutospacing="1"/>
      <w:outlineLvl w:val="2"/>
    </w:pPr>
    <w:rPr>
      <w:rFonts w:eastAsia="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5BB3"/>
    <w:pPr>
      <w:tabs>
        <w:tab w:val="center" w:pos="4153"/>
        <w:tab w:val="right" w:pos="8306"/>
      </w:tabs>
    </w:pPr>
  </w:style>
  <w:style w:type="paragraph" w:styleId="Footer">
    <w:name w:val="footer"/>
    <w:basedOn w:val="Normal"/>
    <w:rsid w:val="00105BB3"/>
    <w:pPr>
      <w:tabs>
        <w:tab w:val="center" w:pos="4153"/>
        <w:tab w:val="right" w:pos="8306"/>
      </w:tabs>
    </w:pPr>
  </w:style>
  <w:style w:type="character" w:styleId="PageNumber">
    <w:name w:val="page number"/>
    <w:basedOn w:val="DefaultParagraphFont"/>
    <w:rsid w:val="00105BB3"/>
  </w:style>
  <w:style w:type="paragraph" w:styleId="PlainText">
    <w:name w:val="Plain Text"/>
    <w:basedOn w:val="Normal"/>
    <w:link w:val="PlainTextChar"/>
    <w:uiPriority w:val="99"/>
    <w:unhideWhenUsed/>
    <w:rsid w:val="008026BC"/>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026BC"/>
    <w:rPr>
      <w:rFonts w:ascii="Consolas" w:eastAsiaTheme="minorHAnsi" w:hAnsi="Consolas" w:cstheme="minorBidi"/>
      <w:sz w:val="21"/>
      <w:szCs w:val="21"/>
      <w:lang w:eastAsia="en-US"/>
    </w:rPr>
  </w:style>
  <w:style w:type="table" w:styleId="TableGrid">
    <w:name w:val="Table Grid"/>
    <w:basedOn w:val="TableNormal"/>
    <w:uiPriority w:val="59"/>
    <w:rsid w:val="008700C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8700C6"/>
    <w:pPr>
      <w:widowControl w:val="0"/>
      <w:tabs>
        <w:tab w:val="center" w:pos="4513"/>
      </w:tabs>
      <w:suppressAutoHyphens/>
      <w:jc w:val="both"/>
    </w:pPr>
    <w:rPr>
      <w:rFonts w:ascii="CG Times" w:eastAsia="Times New Roman" w:hAnsi="CG Times"/>
      <w:snapToGrid w:val="0"/>
      <w:spacing w:val="-2"/>
      <w:sz w:val="20"/>
      <w:szCs w:val="20"/>
      <w:lang w:val="en-US" w:eastAsia="en-US"/>
    </w:rPr>
  </w:style>
  <w:style w:type="character" w:customStyle="1" w:styleId="BodyTextChar">
    <w:name w:val="Body Text Char"/>
    <w:basedOn w:val="DefaultParagraphFont"/>
    <w:link w:val="BodyText"/>
    <w:rsid w:val="008700C6"/>
    <w:rPr>
      <w:rFonts w:ascii="CG Times" w:eastAsia="Times New Roman" w:hAnsi="CG Times"/>
      <w:snapToGrid w:val="0"/>
      <w:spacing w:val="-2"/>
      <w:lang w:val="en-US" w:eastAsia="en-US"/>
    </w:rPr>
  </w:style>
  <w:style w:type="character" w:styleId="Hyperlink">
    <w:name w:val="Hyperlink"/>
    <w:basedOn w:val="DefaultParagraphFont"/>
    <w:rsid w:val="00452F42"/>
    <w:rPr>
      <w:color w:val="0000FF" w:themeColor="hyperlink"/>
      <w:u w:val="single"/>
    </w:rPr>
  </w:style>
  <w:style w:type="character" w:styleId="CommentReference">
    <w:name w:val="annotation reference"/>
    <w:basedOn w:val="DefaultParagraphFont"/>
    <w:rsid w:val="00DC69E1"/>
    <w:rPr>
      <w:sz w:val="16"/>
      <w:szCs w:val="16"/>
    </w:rPr>
  </w:style>
  <w:style w:type="paragraph" w:styleId="CommentText">
    <w:name w:val="annotation text"/>
    <w:basedOn w:val="Normal"/>
    <w:link w:val="CommentTextChar"/>
    <w:uiPriority w:val="99"/>
    <w:rsid w:val="00DC69E1"/>
    <w:rPr>
      <w:sz w:val="20"/>
      <w:szCs w:val="20"/>
    </w:rPr>
  </w:style>
  <w:style w:type="character" w:customStyle="1" w:styleId="CommentTextChar">
    <w:name w:val="Comment Text Char"/>
    <w:basedOn w:val="DefaultParagraphFont"/>
    <w:link w:val="CommentText"/>
    <w:uiPriority w:val="99"/>
    <w:rsid w:val="00DC69E1"/>
    <w:rPr>
      <w:lang w:eastAsia="ja-JP"/>
    </w:rPr>
  </w:style>
  <w:style w:type="paragraph" w:styleId="CommentSubject">
    <w:name w:val="annotation subject"/>
    <w:basedOn w:val="CommentText"/>
    <w:next w:val="CommentText"/>
    <w:link w:val="CommentSubjectChar"/>
    <w:rsid w:val="00DC69E1"/>
    <w:rPr>
      <w:b/>
      <w:bCs/>
    </w:rPr>
  </w:style>
  <w:style w:type="character" w:customStyle="1" w:styleId="CommentSubjectChar">
    <w:name w:val="Comment Subject Char"/>
    <w:basedOn w:val="CommentTextChar"/>
    <w:link w:val="CommentSubject"/>
    <w:rsid w:val="00DC69E1"/>
    <w:rPr>
      <w:b/>
      <w:bCs/>
      <w:lang w:eastAsia="ja-JP"/>
    </w:rPr>
  </w:style>
  <w:style w:type="paragraph" w:styleId="BalloonText">
    <w:name w:val="Balloon Text"/>
    <w:basedOn w:val="Normal"/>
    <w:link w:val="BalloonTextChar"/>
    <w:rsid w:val="00DC69E1"/>
    <w:rPr>
      <w:rFonts w:ascii="Tahoma" w:hAnsi="Tahoma" w:cs="Tahoma"/>
      <w:sz w:val="16"/>
      <w:szCs w:val="16"/>
    </w:rPr>
  </w:style>
  <w:style w:type="character" w:customStyle="1" w:styleId="BalloonTextChar">
    <w:name w:val="Balloon Text Char"/>
    <w:basedOn w:val="DefaultParagraphFont"/>
    <w:link w:val="BalloonText"/>
    <w:rsid w:val="00DC69E1"/>
    <w:rPr>
      <w:rFonts w:ascii="Tahoma" w:hAnsi="Tahoma" w:cs="Tahoma"/>
      <w:sz w:val="16"/>
      <w:szCs w:val="16"/>
      <w:lang w:eastAsia="ja-JP"/>
    </w:rPr>
  </w:style>
  <w:style w:type="paragraph" w:styleId="ListParagraph">
    <w:name w:val="List Paragraph"/>
    <w:basedOn w:val="Normal"/>
    <w:uiPriority w:val="99"/>
    <w:qFormat/>
    <w:rsid w:val="00863170"/>
    <w:pPr>
      <w:ind w:left="720"/>
      <w:contextualSpacing/>
    </w:pPr>
  </w:style>
  <w:style w:type="paragraph" w:styleId="ListNumber">
    <w:name w:val="List Number"/>
    <w:basedOn w:val="Normal"/>
    <w:uiPriority w:val="10"/>
    <w:unhideWhenUsed/>
    <w:qFormat/>
    <w:rsid w:val="00DE0E53"/>
    <w:pPr>
      <w:numPr>
        <w:numId w:val="1"/>
      </w:numPr>
      <w:spacing w:after="120" w:line="288" w:lineRule="auto"/>
    </w:pPr>
    <w:rPr>
      <w:rFonts w:asciiTheme="minorHAnsi" w:eastAsiaTheme="minorHAnsi" w:hAnsiTheme="minorHAnsi" w:cstheme="minorBidi"/>
      <w:color w:val="595959" w:themeColor="text1" w:themeTint="A6"/>
      <w:sz w:val="28"/>
      <w:szCs w:val="28"/>
      <w:lang w:val="en-US"/>
    </w:rPr>
  </w:style>
  <w:style w:type="paragraph" w:styleId="NormalWeb">
    <w:name w:val="Normal (Web)"/>
    <w:basedOn w:val="Normal"/>
    <w:uiPriority w:val="99"/>
    <w:unhideWhenUsed/>
    <w:rsid w:val="00782EBB"/>
    <w:pPr>
      <w:spacing w:before="100" w:beforeAutospacing="1" w:after="100" w:afterAutospacing="1"/>
    </w:pPr>
    <w:rPr>
      <w:rFonts w:eastAsiaTheme="minorHAnsi"/>
      <w:lang w:eastAsia="en-GB"/>
    </w:rPr>
  </w:style>
  <w:style w:type="paragraph" w:styleId="Revision">
    <w:name w:val="Revision"/>
    <w:hidden/>
    <w:uiPriority w:val="99"/>
    <w:semiHidden/>
    <w:rsid w:val="00C91CBC"/>
    <w:rPr>
      <w:sz w:val="24"/>
      <w:szCs w:val="24"/>
      <w:lang w:eastAsia="ja-JP"/>
    </w:rPr>
  </w:style>
  <w:style w:type="character" w:customStyle="1" w:styleId="apple-converted-space">
    <w:name w:val="apple-converted-space"/>
    <w:basedOn w:val="DefaultParagraphFont"/>
    <w:rsid w:val="009C67C2"/>
  </w:style>
  <w:style w:type="character" w:customStyle="1" w:styleId="Heading3Char">
    <w:name w:val="Heading 3 Char"/>
    <w:basedOn w:val="DefaultParagraphFont"/>
    <w:link w:val="Heading3"/>
    <w:uiPriority w:val="9"/>
    <w:rsid w:val="009201EB"/>
    <w:rPr>
      <w:rFonts w:eastAsia="Times New Roman"/>
      <w:b/>
      <w:bCs/>
      <w:sz w:val="27"/>
      <w:szCs w:val="27"/>
    </w:rPr>
  </w:style>
  <w:style w:type="character" w:styleId="Strong">
    <w:name w:val="Strong"/>
    <w:basedOn w:val="DefaultParagraphFont"/>
    <w:uiPriority w:val="22"/>
    <w:qFormat/>
    <w:rsid w:val="00C52C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01261">
      <w:bodyDiv w:val="1"/>
      <w:marLeft w:val="0"/>
      <w:marRight w:val="0"/>
      <w:marTop w:val="0"/>
      <w:marBottom w:val="0"/>
      <w:divBdr>
        <w:top w:val="none" w:sz="0" w:space="0" w:color="auto"/>
        <w:left w:val="none" w:sz="0" w:space="0" w:color="auto"/>
        <w:bottom w:val="none" w:sz="0" w:space="0" w:color="auto"/>
        <w:right w:val="none" w:sz="0" w:space="0" w:color="auto"/>
      </w:divBdr>
      <w:divsChild>
        <w:div w:id="601760136">
          <w:marLeft w:val="360"/>
          <w:marRight w:val="0"/>
          <w:marTop w:val="200"/>
          <w:marBottom w:val="0"/>
          <w:divBdr>
            <w:top w:val="none" w:sz="0" w:space="0" w:color="auto"/>
            <w:left w:val="none" w:sz="0" w:space="0" w:color="auto"/>
            <w:bottom w:val="none" w:sz="0" w:space="0" w:color="auto"/>
            <w:right w:val="none" w:sz="0" w:space="0" w:color="auto"/>
          </w:divBdr>
        </w:div>
        <w:div w:id="1216235789">
          <w:marLeft w:val="360"/>
          <w:marRight w:val="0"/>
          <w:marTop w:val="200"/>
          <w:marBottom w:val="0"/>
          <w:divBdr>
            <w:top w:val="none" w:sz="0" w:space="0" w:color="auto"/>
            <w:left w:val="none" w:sz="0" w:space="0" w:color="auto"/>
            <w:bottom w:val="none" w:sz="0" w:space="0" w:color="auto"/>
            <w:right w:val="none" w:sz="0" w:space="0" w:color="auto"/>
          </w:divBdr>
        </w:div>
      </w:divsChild>
    </w:div>
    <w:div w:id="197469307">
      <w:bodyDiv w:val="1"/>
      <w:marLeft w:val="0"/>
      <w:marRight w:val="0"/>
      <w:marTop w:val="0"/>
      <w:marBottom w:val="0"/>
      <w:divBdr>
        <w:top w:val="none" w:sz="0" w:space="0" w:color="auto"/>
        <w:left w:val="none" w:sz="0" w:space="0" w:color="auto"/>
        <w:bottom w:val="none" w:sz="0" w:space="0" w:color="auto"/>
        <w:right w:val="none" w:sz="0" w:space="0" w:color="auto"/>
      </w:divBdr>
      <w:divsChild>
        <w:div w:id="761729617">
          <w:marLeft w:val="360"/>
          <w:marRight w:val="0"/>
          <w:marTop w:val="360"/>
          <w:marBottom w:val="240"/>
          <w:divBdr>
            <w:top w:val="none" w:sz="0" w:space="0" w:color="auto"/>
            <w:left w:val="none" w:sz="0" w:space="0" w:color="auto"/>
            <w:bottom w:val="none" w:sz="0" w:space="0" w:color="auto"/>
            <w:right w:val="none" w:sz="0" w:space="0" w:color="auto"/>
          </w:divBdr>
        </w:div>
        <w:div w:id="822084323">
          <w:marLeft w:val="360"/>
          <w:marRight w:val="0"/>
          <w:marTop w:val="360"/>
          <w:marBottom w:val="240"/>
          <w:divBdr>
            <w:top w:val="none" w:sz="0" w:space="0" w:color="auto"/>
            <w:left w:val="none" w:sz="0" w:space="0" w:color="auto"/>
            <w:bottom w:val="none" w:sz="0" w:space="0" w:color="auto"/>
            <w:right w:val="none" w:sz="0" w:space="0" w:color="auto"/>
          </w:divBdr>
        </w:div>
        <w:div w:id="1102261124">
          <w:marLeft w:val="360"/>
          <w:marRight w:val="0"/>
          <w:marTop w:val="360"/>
          <w:marBottom w:val="240"/>
          <w:divBdr>
            <w:top w:val="none" w:sz="0" w:space="0" w:color="auto"/>
            <w:left w:val="none" w:sz="0" w:space="0" w:color="auto"/>
            <w:bottom w:val="none" w:sz="0" w:space="0" w:color="auto"/>
            <w:right w:val="none" w:sz="0" w:space="0" w:color="auto"/>
          </w:divBdr>
        </w:div>
        <w:div w:id="1819152666">
          <w:marLeft w:val="360"/>
          <w:marRight w:val="0"/>
          <w:marTop w:val="360"/>
          <w:marBottom w:val="240"/>
          <w:divBdr>
            <w:top w:val="none" w:sz="0" w:space="0" w:color="auto"/>
            <w:left w:val="none" w:sz="0" w:space="0" w:color="auto"/>
            <w:bottom w:val="none" w:sz="0" w:space="0" w:color="auto"/>
            <w:right w:val="none" w:sz="0" w:space="0" w:color="auto"/>
          </w:divBdr>
        </w:div>
        <w:div w:id="1999573020">
          <w:marLeft w:val="360"/>
          <w:marRight w:val="0"/>
          <w:marTop w:val="360"/>
          <w:marBottom w:val="240"/>
          <w:divBdr>
            <w:top w:val="none" w:sz="0" w:space="0" w:color="auto"/>
            <w:left w:val="none" w:sz="0" w:space="0" w:color="auto"/>
            <w:bottom w:val="none" w:sz="0" w:space="0" w:color="auto"/>
            <w:right w:val="none" w:sz="0" w:space="0" w:color="auto"/>
          </w:divBdr>
        </w:div>
      </w:divsChild>
    </w:div>
    <w:div w:id="259532231">
      <w:bodyDiv w:val="1"/>
      <w:marLeft w:val="0"/>
      <w:marRight w:val="0"/>
      <w:marTop w:val="0"/>
      <w:marBottom w:val="0"/>
      <w:divBdr>
        <w:top w:val="none" w:sz="0" w:space="0" w:color="auto"/>
        <w:left w:val="none" w:sz="0" w:space="0" w:color="auto"/>
        <w:bottom w:val="none" w:sz="0" w:space="0" w:color="auto"/>
        <w:right w:val="none" w:sz="0" w:space="0" w:color="auto"/>
      </w:divBdr>
      <w:divsChild>
        <w:div w:id="1113745695">
          <w:marLeft w:val="446"/>
          <w:marRight w:val="0"/>
          <w:marTop w:val="0"/>
          <w:marBottom w:val="0"/>
          <w:divBdr>
            <w:top w:val="none" w:sz="0" w:space="0" w:color="auto"/>
            <w:left w:val="none" w:sz="0" w:space="0" w:color="auto"/>
            <w:bottom w:val="none" w:sz="0" w:space="0" w:color="auto"/>
            <w:right w:val="none" w:sz="0" w:space="0" w:color="auto"/>
          </w:divBdr>
        </w:div>
        <w:div w:id="917397030">
          <w:marLeft w:val="446"/>
          <w:marRight w:val="0"/>
          <w:marTop w:val="0"/>
          <w:marBottom w:val="0"/>
          <w:divBdr>
            <w:top w:val="none" w:sz="0" w:space="0" w:color="auto"/>
            <w:left w:val="none" w:sz="0" w:space="0" w:color="auto"/>
            <w:bottom w:val="none" w:sz="0" w:space="0" w:color="auto"/>
            <w:right w:val="none" w:sz="0" w:space="0" w:color="auto"/>
          </w:divBdr>
        </w:div>
        <w:div w:id="1888446367">
          <w:marLeft w:val="446"/>
          <w:marRight w:val="0"/>
          <w:marTop w:val="0"/>
          <w:marBottom w:val="0"/>
          <w:divBdr>
            <w:top w:val="none" w:sz="0" w:space="0" w:color="auto"/>
            <w:left w:val="none" w:sz="0" w:space="0" w:color="auto"/>
            <w:bottom w:val="none" w:sz="0" w:space="0" w:color="auto"/>
            <w:right w:val="none" w:sz="0" w:space="0" w:color="auto"/>
          </w:divBdr>
        </w:div>
        <w:div w:id="63335045">
          <w:marLeft w:val="446"/>
          <w:marRight w:val="0"/>
          <w:marTop w:val="0"/>
          <w:marBottom w:val="0"/>
          <w:divBdr>
            <w:top w:val="none" w:sz="0" w:space="0" w:color="auto"/>
            <w:left w:val="none" w:sz="0" w:space="0" w:color="auto"/>
            <w:bottom w:val="none" w:sz="0" w:space="0" w:color="auto"/>
            <w:right w:val="none" w:sz="0" w:space="0" w:color="auto"/>
          </w:divBdr>
        </w:div>
      </w:divsChild>
    </w:div>
    <w:div w:id="366565719">
      <w:bodyDiv w:val="1"/>
      <w:marLeft w:val="0"/>
      <w:marRight w:val="0"/>
      <w:marTop w:val="0"/>
      <w:marBottom w:val="0"/>
      <w:divBdr>
        <w:top w:val="none" w:sz="0" w:space="0" w:color="auto"/>
        <w:left w:val="none" w:sz="0" w:space="0" w:color="auto"/>
        <w:bottom w:val="none" w:sz="0" w:space="0" w:color="auto"/>
        <w:right w:val="none" w:sz="0" w:space="0" w:color="auto"/>
      </w:divBdr>
    </w:div>
    <w:div w:id="443161074">
      <w:bodyDiv w:val="1"/>
      <w:marLeft w:val="0"/>
      <w:marRight w:val="0"/>
      <w:marTop w:val="0"/>
      <w:marBottom w:val="0"/>
      <w:divBdr>
        <w:top w:val="none" w:sz="0" w:space="0" w:color="auto"/>
        <w:left w:val="none" w:sz="0" w:space="0" w:color="auto"/>
        <w:bottom w:val="none" w:sz="0" w:space="0" w:color="auto"/>
        <w:right w:val="none" w:sz="0" w:space="0" w:color="auto"/>
      </w:divBdr>
      <w:divsChild>
        <w:div w:id="374354117">
          <w:marLeft w:val="634"/>
          <w:marRight w:val="0"/>
          <w:marTop w:val="0"/>
          <w:marBottom w:val="0"/>
          <w:divBdr>
            <w:top w:val="none" w:sz="0" w:space="0" w:color="auto"/>
            <w:left w:val="none" w:sz="0" w:space="0" w:color="auto"/>
            <w:bottom w:val="none" w:sz="0" w:space="0" w:color="auto"/>
            <w:right w:val="none" w:sz="0" w:space="0" w:color="auto"/>
          </w:divBdr>
        </w:div>
      </w:divsChild>
    </w:div>
    <w:div w:id="487408326">
      <w:bodyDiv w:val="1"/>
      <w:marLeft w:val="0"/>
      <w:marRight w:val="0"/>
      <w:marTop w:val="0"/>
      <w:marBottom w:val="0"/>
      <w:divBdr>
        <w:top w:val="none" w:sz="0" w:space="0" w:color="auto"/>
        <w:left w:val="none" w:sz="0" w:space="0" w:color="auto"/>
        <w:bottom w:val="none" w:sz="0" w:space="0" w:color="auto"/>
        <w:right w:val="none" w:sz="0" w:space="0" w:color="auto"/>
      </w:divBdr>
      <w:divsChild>
        <w:div w:id="306857934">
          <w:marLeft w:val="446"/>
          <w:marRight w:val="0"/>
          <w:marTop w:val="0"/>
          <w:marBottom w:val="0"/>
          <w:divBdr>
            <w:top w:val="none" w:sz="0" w:space="0" w:color="auto"/>
            <w:left w:val="none" w:sz="0" w:space="0" w:color="auto"/>
            <w:bottom w:val="none" w:sz="0" w:space="0" w:color="auto"/>
            <w:right w:val="none" w:sz="0" w:space="0" w:color="auto"/>
          </w:divBdr>
        </w:div>
        <w:div w:id="551575408">
          <w:marLeft w:val="446"/>
          <w:marRight w:val="0"/>
          <w:marTop w:val="0"/>
          <w:marBottom w:val="0"/>
          <w:divBdr>
            <w:top w:val="none" w:sz="0" w:space="0" w:color="auto"/>
            <w:left w:val="none" w:sz="0" w:space="0" w:color="auto"/>
            <w:bottom w:val="none" w:sz="0" w:space="0" w:color="auto"/>
            <w:right w:val="none" w:sz="0" w:space="0" w:color="auto"/>
          </w:divBdr>
        </w:div>
        <w:div w:id="586695077">
          <w:marLeft w:val="446"/>
          <w:marRight w:val="0"/>
          <w:marTop w:val="0"/>
          <w:marBottom w:val="0"/>
          <w:divBdr>
            <w:top w:val="none" w:sz="0" w:space="0" w:color="auto"/>
            <w:left w:val="none" w:sz="0" w:space="0" w:color="auto"/>
            <w:bottom w:val="none" w:sz="0" w:space="0" w:color="auto"/>
            <w:right w:val="none" w:sz="0" w:space="0" w:color="auto"/>
          </w:divBdr>
        </w:div>
        <w:div w:id="80025452">
          <w:marLeft w:val="446"/>
          <w:marRight w:val="0"/>
          <w:marTop w:val="0"/>
          <w:marBottom w:val="0"/>
          <w:divBdr>
            <w:top w:val="none" w:sz="0" w:space="0" w:color="auto"/>
            <w:left w:val="none" w:sz="0" w:space="0" w:color="auto"/>
            <w:bottom w:val="none" w:sz="0" w:space="0" w:color="auto"/>
            <w:right w:val="none" w:sz="0" w:space="0" w:color="auto"/>
          </w:divBdr>
        </w:div>
        <w:div w:id="1362781382">
          <w:marLeft w:val="446"/>
          <w:marRight w:val="0"/>
          <w:marTop w:val="0"/>
          <w:marBottom w:val="0"/>
          <w:divBdr>
            <w:top w:val="none" w:sz="0" w:space="0" w:color="auto"/>
            <w:left w:val="none" w:sz="0" w:space="0" w:color="auto"/>
            <w:bottom w:val="none" w:sz="0" w:space="0" w:color="auto"/>
            <w:right w:val="none" w:sz="0" w:space="0" w:color="auto"/>
          </w:divBdr>
        </w:div>
      </w:divsChild>
    </w:div>
    <w:div w:id="590938349">
      <w:bodyDiv w:val="1"/>
      <w:marLeft w:val="0"/>
      <w:marRight w:val="0"/>
      <w:marTop w:val="0"/>
      <w:marBottom w:val="0"/>
      <w:divBdr>
        <w:top w:val="none" w:sz="0" w:space="0" w:color="auto"/>
        <w:left w:val="none" w:sz="0" w:space="0" w:color="auto"/>
        <w:bottom w:val="none" w:sz="0" w:space="0" w:color="auto"/>
        <w:right w:val="none" w:sz="0" w:space="0" w:color="auto"/>
      </w:divBdr>
      <w:divsChild>
        <w:div w:id="1887135989">
          <w:marLeft w:val="446"/>
          <w:marRight w:val="0"/>
          <w:marTop w:val="0"/>
          <w:marBottom w:val="0"/>
          <w:divBdr>
            <w:top w:val="none" w:sz="0" w:space="0" w:color="auto"/>
            <w:left w:val="none" w:sz="0" w:space="0" w:color="auto"/>
            <w:bottom w:val="none" w:sz="0" w:space="0" w:color="auto"/>
            <w:right w:val="none" w:sz="0" w:space="0" w:color="auto"/>
          </w:divBdr>
        </w:div>
        <w:div w:id="1500462672">
          <w:marLeft w:val="446"/>
          <w:marRight w:val="0"/>
          <w:marTop w:val="0"/>
          <w:marBottom w:val="0"/>
          <w:divBdr>
            <w:top w:val="none" w:sz="0" w:space="0" w:color="auto"/>
            <w:left w:val="none" w:sz="0" w:space="0" w:color="auto"/>
            <w:bottom w:val="none" w:sz="0" w:space="0" w:color="auto"/>
            <w:right w:val="none" w:sz="0" w:space="0" w:color="auto"/>
          </w:divBdr>
        </w:div>
        <w:div w:id="1604534173">
          <w:marLeft w:val="446"/>
          <w:marRight w:val="0"/>
          <w:marTop w:val="0"/>
          <w:marBottom w:val="0"/>
          <w:divBdr>
            <w:top w:val="none" w:sz="0" w:space="0" w:color="auto"/>
            <w:left w:val="none" w:sz="0" w:space="0" w:color="auto"/>
            <w:bottom w:val="none" w:sz="0" w:space="0" w:color="auto"/>
            <w:right w:val="none" w:sz="0" w:space="0" w:color="auto"/>
          </w:divBdr>
        </w:div>
        <w:div w:id="937059933">
          <w:marLeft w:val="446"/>
          <w:marRight w:val="0"/>
          <w:marTop w:val="0"/>
          <w:marBottom w:val="0"/>
          <w:divBdr>
            <w:top w:val="none" w:sz="0" w:space="0" w:color="auto"/>
            <w:left w:val="none" w:sz="0" w:space="0" w:color="auto"/>
            <w:bottom w:val="none" w:sz="0" w:space="0" w:color="auto"/>
            <w:right w:val="none" w:sz="0" w:space="0" w:color="auto"/>
          </w:divBdr>
        </w:div>
        <w:div w:id="1528637025">
          <w:marLeft w:val="446"/>
          <w:marRight w:val="0"/>
          <w:marTop w:val="0"/>
          <w:marBottom w:val="0"/>
          <w:divBdr>
            <w:top w:val="none" w:sz="0" w:space="0" w:color="auto"/>
            <w:left w:val="none" w:sz="0" w:space="0" w:color="auto"/>
            <w:bottom w:val="none" w:sz="0" w:space="0" w:color="auto"/>
            <w:right w:val="none" w:sz="0" w:space="0" w:color="auto"/>
          </w:divBdr>
        </w:div>
        <w:div w:id="1366709795">
          <w:marLeft w:val="446"/>
          <w:marRight w:val="0"/>
          <w:marTop w:val="0"/>
          <w:marBottom w:val="0"/>
          <w:divBdr>
            <w:top w:val="none" w:sz="0" w:space="0" w:color="auto"/>
            <w:left w:val="none" w:sz="0" w:space="0" w:color="auto"/>
            <w:bottom w:val="none" w:sz="0" w:space="0" w:color="auto"/>
            <w:right w:val="none" w:sz="0" w:space="0" w:color="auto"/>
          </w:divBdr>
        </w:div>
      </w:divsChild>
    </w:div>
    <w:div w:id="618486891">
      <w:bodyDiv w:val="1"/>
      <w:marLeft w:val="0"/>
      <w:marRight w:val="0"/>
      <w:marTop w:val="0"/>
      <w:marBottom w:val="0"/>
      <w:divBdr>
        <w:top w:val="none" w:sz="0" w:space="0" w:color="auto"/>
        <w:left w:val="none" w:sz="0" w:space="0" w:color="auto"/>
        <w:bottom w:val="none" w:sz="0" w:space="0" w:color="auto"/>
        <w:right w:val="none" w:sz="0" w:space="0" w:color="auto"/>
      </w:divBdr>
      <w:divsChild>
        <w:div w:id="957948376">
          <w:marLeft w:val="360"/>
          <w:marRight w:val="0"/>
          <w:marTop w:val="360"/>
          <w:marBottom w:val="240"/>
          <w:divBdr>
            <w:top w:val="none" w:sz="0" w:space="0" w:color="auto"/>
            <w:left w:val="none" w:sz="0" w:space="0" w:color="auto"/>
            <w:bottom w:val="none" w:sz="0" w:space="0" w:color="auto"/>
            <w:right w:val="none" w:sz="0" w:space="0" w:color="auto"/>
          </w:divBdr>
        </w:div>
        <w:div w:id="1166550107">
          <w:marLeft w:val="360"/>
          <w:marRight w:val="0"/>
          <w:marTop w:val="360"/>
          <w:marBottom w:val="240"/>
          <w:divBdr>
            <w:top w:val="none" w:sz="0" w:space="0" w:color="auto"/>
            <w:left w:val="none" w:sz="0" w:space="0" w:color="auto"/>
            <w:bottom w:val="none" w:sz="0" w:space="0" w:color="auto"/>
            <w:right w:val="none" w:sz="0" w:space="0" w:color="auto"/>
          </w:divBdr>
        </w:div>
        <w:div w:id="1253274350">
          <w:marLeft w:val="360"/>
          <w:marRight w:val="0"/>
          <w:marTop w:val="360"/>
          <w:marBottom w:val="240"/>
          <w:divBdr>
            <w:top w:val="none" w:sz="0" w:space="0" w:color="auto"/>
            <w:left w:val="none" w:sz="0" w:space="0" w:color="auto"/>
            <w:bottom w:val="none" w:sz="0" w:space="0" w:color="auto"/>
            <w:right w:val="none" w:sz="0" w:space="0" w:color="auto"/>
          </w:divBdr>
        </w:div>
        <w:div w:id="1600869980">
          <w:marLeft w:val="360"/>
          <w:marRight w:val="0"/>
          <w:marTop w:val="360"/>
          <w:marBottom w:val="240"/>
          <w:divBdr>
            <w:top w:val="none" w:sz="0" w:space="0" w:color="auto"/>
            <w:left w:val="none" w:sz="0" w:space="0" w:color="auto"/>
            <w:bottom w:val="none" w:sz="0" w:space="0" w:color="auto"/>
            <w:right w:val="none" w:sz="0" w:space="0" w:color="auto"/>
          </w:divBdr>
        </w:div>
        <w:div w:id="1841001349">
          <w:marLeft w:val="360"/>
          <w:marRight w:val="0"/>
          <w:marTop w:val="360"/>
          <w:marBottom w:val="240"/>
          <w:divBdr>
            <w:top w:val="none" w:sz="0" w:space="0" w:color="auto"/>
            <w:left w:val="none" w:sz="0" w:space="0" w:color="auto"/>
            <w:bottom w:val="none" w:sz="0" w:space="0" w:color="auto"/>
            <w:right w:val="none" w:sz="0" w:space="0" w:color="auto"/>
          </w:divBdr>
        </w:div>
      </w:divsChild>
    </w:div>
    <w:div w:id="646670802">
      <w:bodyDiv w:val="1"/>
      <w:marLeft w:val="0"/>
      <w:marRight w:val="0"/>
      <w:marTop w:val="0"/>
      <w:marBottom w:val="0"/>
      <w:divBdr>
        <w:top w:val="none" w:sz="0" w:space="0" w:color="auto"/>
        <w:left w:val="none" w:sz="0" w:space="0" w:color="auto"/>
        <w:bottom w:val="none" w:sz="0" w:space="0" w:color="auto"/>
        <w:right w:val="none" w:sz="0" w:space="0" w:color="auto"/>
      </w:divBdr>
    </w:div>
    <w:div w:id="722681567">
      <w:bodyDiv w:val="1"/>
      <w:marLeft w:val="45"/>
      <w:marRight w:val="45"/>
      <w:marTop w:val="45"/>
      <w:marBottom w:val="45"/>
      <w:divBdr>
        <w:top w:val="none" w:sz="0" w:space="0" w:color="auto"/>
        <w:left w:val="none" w:sz="0" w:space="0" w:color="auto"/>
        <w:bottom w:val="none" w:sz="0" w:space="0" w:color="auto"/>
        <w:right w:val="none" w:sz="0" w:space="0" w:color="auto"/>
      </w:divBdr>
      <w:divsChild>
        <w:div w:id="14885067">
          <w:marLeft w:val="0"/>
          <w:marRight w:val="0"/>
          <w:marTop w:val="0"/>
          <w:marBottom w:val="75"/>
          <w:divBdr>
            <w:top w:val="none" w:sz="0" w:space="0" w:color="auto"/>
            <w:left w:val="none" w:sz="0" w:space="0" w:color="auto"/>
            <w:bottom w:val="none" w:sz="0" w:space="0" w:color="auto"/>
            <w:right w:val="none" w:sz="0" w:space="0" w:color="auto"/>
          </w:divBdr>
        </w:div>
      </w:divsChild>
    </w:div>
    <w:div w:id="764690241">
      <w:bodyDiv w:val="1"/>
      <w:marLeft w:val="0"/>
      <w:marRight w:val="0"/>
      <w:marTop w:val="0"/>
      <w:marBottom w:val="0"/>
      <w:divBdr>
        <w:top w:val="none" w:sz="0" w:space="0" w:color="auto"/>
        <w:left w:val="none" w:sz="0" w:space="0" w:color="auto"/>
        <w:bottom w:val="none" w:sz="0" w:space="0" w:color="auto"/>
        <w:right w:val="none" w:sz="0" w:space="0" w:color="auto"/>
      </w:divBdr>
      <w:divsChild>
        <w:div w:id="1801416224">
          <w:marLeft w:val="446"/>
          <w:marRight w:val="0"/>
          <w:marTop w:val="0"/>
          <w:marBottom w:val="0"/>
          <w:divBdr>
            <w:top w:val="none" w:sz="0" w:space="0" w:color="auto"/>
            <w:left w:val="none" w:sz="0" w:space="0" w:color="auto"/>
            <w:bottom w:val="none" w:sz="0" w:space="0" w:color="auto"/>
            <w:right w:val="none" w:sz="0" w:space="0" w:color="auto"/>
          </w:divBdr>
        </w:div>
        <w:div w:id="1404445578">
          <w:marLeft w:val="446"/>
          <w:marRight w:val="0"/>
          <w:marTop w:val="0"/>
          <w:marBottom w:val="0"/>
          <w:divBdr>
            <w:top w:val="none" w:sz="0" w:space="0" w:color="auto"/>
            <w:left w:val="none" w:sz="0" w:space="0" w:color="auto"/>
            <w:bottom w:val="none" w:sz="0" w:space="0" w:color="auto"/>
            <w:right w:val="none" w:sz="0" w:space="0" w:color="auto"/>
          </w:divBdr>
        </w:div>
        <w:div w:id="1043216411">
          <w:marLeft w:val="446"/>
          <w:marRight w:val="0"/>
          <w:marTop w:val="0"/>
          <w:marBottom w:val="0"/>
          <w:divBdr>
            <w:top w:val="none" w:sz="0" w:space="0" w:color="auto"/>
            <w:left w:val="none" w:sz="0" w:space="0" w:color="auto"/>
            <w:bottom w:val="none" w:sz="0" w:space="0" w:color="auto"/>
            <w:right w:val="none" w:sz="0" w:space="0" w:color="auto"/>
          </w:divBdr>
        </w:div>
        <w:div w:id="1144734192">
          <w:marLeft w:val="446"/>
          <w:marRight w:val="0"/>
          <w:marTop w:val="0"/>
          <w:marBottom w:val="0"/>
          <w:divBdr>
            <w:top w:val="none" w:sz="0" w:space="0" w:color="auto"/>
            <w:left w:val="none" w:sz="0" w:space="0" w:color="auto"/>
            <w:bottom w:val="none" w:sz="0" w:space="0" w:color="auto"/>
            <w:right w:val="none" w:sz="0" w:space="0" w:color="auto"/>
          </w:divBdr>
        </w:div>
      </w:divsChild>
    </w:div>
    <w:div w:id="793644417">
      <w:bodyDiv w:val="1"/>
      <w:marLeft w:val="0"/>
      <w:marRight w:val="0"/>
      <w:marTop w:val="0"/>
      <w:marBottom w:val="0"/>
      <w:divBdr>
        <w:top w:val="none" w:sz="0" w:space="0" w:color="auto"/>
        <w:left w:val="none" w:sz="0" w:space="0" w:color="auto"/>
        <w:bottom w:val="none" w:sz="0" w:space="0" w:color="auto"/>
        <w:right w:val="none" w:sz="0" w:space="0" w:color="auto"/>
      </w:divBdr>
    </w:div>
    <w:div w:id="1571650643">
      <w:bodyDiv w:val="1"/>
      <w:marLeft w:val="0"/>
      <w:marRight w:val="0"/>
      <w:marTop w:val="0"/>
      <w:marBottom w:val="0"/>
      <w:divBdr>
        <w:top w:val="none" w:sz="0" w:space="0" w:color="auto"/>
        <w:left w:val="none" w:sz="0" w:space="0" w:color="auto"/>
        <w:bottom w:val="none" w:sz="0" w:space="0" w:color="auto"/>
        <w:right w:val="none" w:sz="0" w:space="0" w:color="auto"/>
      </w:divBdr>
      <w:divsChild>
        <w:div w:id="505823662">
          <w:marLeft w:val="360"/>
          <w:marRight w:val="0"/>
          <w:marTop w:val="360"/>
          <w:marBottom w:val="240"/>
          <w:divBdr>
            <w:top w:val="none" w:sz="0" w:space="0" w:color="auto"/>
            <w:left w:val="none" w:sz="0" w:space="0" w:color="auto"/>
            <w:bottom w:val="none" w:sz="0" w:space="0" w:color="auto"/>
            <w:right w:val="none" w:sz="0" w:space="0" w:color="auto"/>
          </w:divBdr>
        </w:div>
        <w:div w:id="1251508185">
          <w:marLeft w:val="360"/>
          <w:marRight w:val="0"/>
          <w:marTop w:val="360"/>
          <w:marBottom w:val="240"/>
          <w:divBdr>
            <w:top w:val="none" w:sz="0" w:space="0" w:color="auto"/>
            <w:left w:val="none" w:sz="0" w:space="0" w:color="auto"/>
            <w:bottom w:val="none" w:sz="0" w:space="0" w:color="auto"/>
            <w:right w:val="none" w:sz="0" w:space="0" w:color="auto"/>
          </w:divBdr>
        </w:div>
        <w:div w:id="1897810589">
          <w:marLeft w:val="360"/>
          <w:marRight w:val="0"/>
          <w:marTop w:val="360"/>
          <w:marBottom w:val="240"/>
          <w:divBdr>
            <w:top w:val="none" w:sz="0" w:space="0" w:color="auto"/>
            <w:left w:val="none" w:sz="0" w:space="0" w:color="auto"/>
            <w:bottom w:val="none" w:sz="0" w:space="0" w:color="auto"/>
            <w:right w:val="none" w:sz="0" w:space="0" w:color="auto"/>
          </w:divBdr>
        </w:div>
      </w:divsChild>
    </w:div>
    <w:div w:id="1872260952">
      <w:bodyDiv w:val="1"/>
      <w:marLeft w:val="0"/>
      <w:marRight w:val="0"/>
      <w:marTop w:val="0"/>
      <w:marBottom w:val="0"/>
      <w:divBdr>
        <w:top w:val="none" w:sz="0" w:space="0" w:color="auto"/>
        <w:left w:val="none" w:sz="0" w:space="0" w:color="auto"/>
        <w:bottom w:val="none" w:sz="0" w:space="0" w:color="auto"/>
        <w:right w:val="none" w:sz="0" w:space="0" w:color="auto"/>
      </w:divBdr>
      <w:divsChild>
        <w:div w:id="1598947423">
          <w:marLeft w:val="446"/>
          <w:marRight w:val="0"/>
          <w:marTop w:val="0"/>
          <w:marBottom w:val="0"/>
          <w:divBdr>
            <w:top w:val="none" w:sz="0" w:space="0" w:color="auto"/>
            <w:left w:val="none" w:sz="0" w:space="0" w:color="auto"/>
            <w:bottom w:val="none" w:sz="0" w:space="0" w:color="auto"/>
            <w:right w:val="none" w:sz="0" w:space="0" w:color="auto"/>
          </w:divBdr>
        </w:div>
        <w:div w:id="1727490980">
          <w:marLeft w:val="446"/>
          <w:marRight w:val="0"/>
          <w:marTop w:val="0"/>
          <w:marBottom w:val="0"/>
          <w:divBdr>
            <w:top w:val="none" w:sz="0" w:space="0" w:color="auto"/>
            <w:left w:val="none" w:sz="0" w:space="0" w:color="auto"/>
            <w:bottom w:val="none" w:sz="0" w:space="0" w:color="auto"/>
            <w:right w:val="none" w:sz="0" w:space="0" w:color="auto"/>
          </w:divBdr>
        </w:div>
        <w:div w:id="55321485">
          <w:marLeft w:val="446"/>
          <w:marRight w:val="0"/>
          <w:marTop w:val="0"/>
          <w:marBottom w:val="0"/>
          <w:divBdr>
            <w:top w:val="none" w:sz="0" w:space="0" w:color="auto"/>
            <w:left w:val="none" w:sz="0" w:space="0" w:color="auto"/>
            <w:bottom w:val="none" w:sz="0" w:space="0" w:color="auto"/>
            <w:right w:val="none" w:sz="0" w:space="0" w:color="auto"/>
          </w:divBdr>
        </w:div>
      </w:divsChild>
    </w:div>
    <w:div w:id="2116510003">
      <w:bodyDiv w:val="1"/>
      <w:marLeft w:val="0"/>
      <w:marRight w:val="0"/>
      <w:marTop w:val="0"/>
      <w:marBottom w:val="0"/>
      <w:divBdr>
        <w:top w:val="none" w:sz="0" w:space="0" w:color="auto"/>
        <w:left w:val="none" w:sz="0" w:space="0" w:color="auto"/>
        <w:bottom w:val="none" w:sz="0" w:space="0" w:color="auto"/>
        <w:right w:val="none" w:sz="0" w:space="0" w:color="auto"/>
      </w:divBdr>
      <w:divsChild>
        <w:div w:id="697195114">
          <w:marLeft w:val="360"/>
          <w:marRight w:val="0"/>
          <w:marTop w:val="200"/>
          <w:marBottom w:val="0"/>
          <w:divBdr>
            <w:top w:val="none" w:sz="0" w:space="0" w:color="auto"/>
            <w:left w:val="none" w:sz="0" w:space="0" w:color="auto"/>
            <w:bottom w:val="none" w:sz="0" w:space="0" w:color="auto"/>
            <w:right w:val="none" w:sz="0" w:space="0" w:color="auto"/>
          </w:divBdr>
        </w:div>
        <w:div w:id="131872486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ho.int/uploads/user/Inter-Regional%20Coordination/GEBCO/GGC/GGC-IS01_2022/GGC-IS01_2022_3_4_1_EN_SCUFN_Update.pdf" TargetMode="External"/><Relationship Id="rId18" Type="http://schemas.openxmlformats.org/officeDocument/2006/relationships/hyperlink" Target="https://iho.int/uploads/user/Inter-Regional%20Coordination/GEBCO/GGC/GGC-IS01_2022/GGC-IS01-2022_3_4_2_SCRUM_Update%20.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ho.int/uploads/user/Inter-Regional%20Coordination/GEBCO/GGC/GGC-IS01_2022/GEBCO_GGC_IS01_2022_EN_3.3_Sub-Committee_Election_Results.pdf" TargetMode="External"/><Relationship Id="rId17" Type="http://schemas.openxmlformats.org/officeDocument/2006/relationships/hyperlink" Target="https://iho.int/uploads/user/Inter-Regional%20Coordination/GEBCO/SCUFN/Lists/List_Undersea%20Feature%20Names_National%20Authorities.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ho.int/uploads/user/Inter-Regional%20Coordination/GEBCO/SCUFN/Lists/List_Undersea%20Feature%20Names_National%20Authorities.pdf" TargetMode="External"/><Relationship Id="rId20" Type="http://schemas.openxmlformats.org/officeDocument/2006/relationships/hyperlink" Target="https://iho.int/uploads/user/Inter-Regional%20Coordination/GEBCO/GGC/GGC-IS01_2022/GGC-IS01-2022_3_4_4_SCOPE_Update.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ho.int/uploads/user/Inter-Regional%20Coordination/GEBCO/GGC/GGC-IS01_2022/GEBCO_GGC_IS01_2022_EN_3.1_3.2_IHO_IOC_Strategic_Priorities.pdf"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ho.int/uploads/user/Inter-Regional%20Coordination/GEBCO/SCUFN/Lists/List_Undersea%20Feature%20Names_National%20Authorities.pdf"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iho.int/uploads/user/Inter-Regional%20Coordination/GEBCO/GGC/GGC-IS01_2022/GGC-IS01-2022_3_4_3_TSCOM_Update.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ho.int/uploads/user/Inter-Regional%20Coordination/GEBCO/SCUFN/Lists/List_Undersea%20Feature%20Names_National%20Authorities.pdf"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7131C-382E-4AFE-B6F8-C69F9E10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3526</Words>
  <Characters>20099</Characters>
  <Application>Microsoft Office Word</Application>
  <DocSecurity>0</DocSecurity>
  <Lines>167</Lines>
  <Paragraphs>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1st Tidal and Water Level Working Group Meeting</vt:lpstr>
      <vt:lpstr>1st Tidal and Water Level Working Group Meeting</vt:lpstr>
    </vt:vector>
  </TitlesOfParts>
  <Company>IHB</Company>
  <LinksUpToDate>false</LinksUpToDate>
  <CharactersWithSpaces>23578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Tidal and Water Level Working Group Meeting</dc:title>
  <dc:subject/>
  <dc:creator>pah</dc:creator>
  <cp:keywords/>
  <dc:description/>
  <cp:lastModifiedBy>SAM</cp:lastModifiedBy>
  <cp:revision>3</cp:revision>
  <cp:lastPrinted>2019-12-09T09:08:00Z</cp:lastPrinted>
  <dcterms:created xsi:type="dcterms:W3CDTF">2022-03-30T10:14:00Z</dcterms:created>
  <dcterms:modified xsi:type="dcterms:W3CDTF">2022-03-30T10:29:00Z</dcterms:modified>
</cp:coreProperties>
</file>