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199B3" w14:textId="77777777" w:rsidR="00EA6EB6" w:rsidRPr="00D1482D" w:rsidRDefault="00EA6EB6">
      <w:pPr>
        <w:pStyle w:val="BodyText"/>
        <w:rPr>
          <w:rFonts w:ascii="Times New Roman" w:hAnsi="Times New Roman" w:cs="Times New Roman"/>
          <w:b/>
          <w:sz w:val="15"/>
        </w:rPr>
      </w:pPr>
    </w:p>
    <w:p w14:paraId="70324EFA" w14:textId="77777777" w:rsidR="00EA6EB6" w:rsidRPr="00D1482D" w:rsidRDefault="001B0FCD">
      <w:pPr>
        <w:spacing w:before="56"/>
        <w:ind w:left="3096"/>
        <w:rPr>
          <w:rFonts w:ascii="Times New Roman" w:hAnsi="Times New Roman" w:cs="Times New Roman"/>
          <w:b/>
        </w:rPr>
      </w:pPr>
      <w:bookmarkStart w:id="0" w:name="Paper_for_Consideration_by_SCUFN"/>
      <w:bookmarkEnd w:id="0"/>
      <w:r w:rsidRPr="00D1482D">
        <w:rPr>
          <w:rFonts w:ascii="Times New Roman" w:hAnsi="Times New Roman" w:cs="Times New Roman"/>
          <w:b/>
        </w:rPr>
        <w:t>Paper for Consideration by SCUFN</w:t>
      </w:r>
    </w:p>
    <w:p w14:paraId="550CBCD6" w14:textId="77777777" w:rsidR="00EA6EB6" w:rsidRPr="00D1482D" w:rsidRDefault="00EA6EB6">
      <w:pPr>
        <w:pStyle w:val="BodyText"/>
        <w:spacing w:before="12"/>
        <w:rPr>
          <w:rFonts w:ascii="Times New Roman" w:hAnsi="Times New Roman" w:cs="Times New Roman"/>
          <w:b/>
          <w:sz w:val="21"/>
        </w:rPr>
      </w:pPr>
    </w:p>
    <w:p w14:paraId="64B54CDC" w14:textId="7C342BBF" w:rsidR="00EA6EB6" w:rsidRDefault="0055454F" w:rsidP="003553BF">
      <w:pPr>
        <w:ind w:left="238"/>
        <w:jc w:val="center"/>
        <w:rPr>
          <w:rFonts w:ascii="Times New Roman" w:eastAsiaTheme="minorEastAsia" w:hAnsi="Times New Roman" w:cs="Times New Roman"/>
          <w:b/>
          <w:lang w:eastAsia="ko-KR"/>
        </w:rPr>
      </w:pPr>
      <w:r>
        <w:rPr>
          <w:rFonts w:ascii="Times New Roman" w:eastAsiaTheme="minorEastAsia" w:hAnsi="Times New Roman" w:cs="Times New Roman"/>
          <w:b/>
          <w:lang w:eastAsia="ko-KR"/>
        </w:rPr>
        <w:t xml:space="preserve">Some </w:t>
      </w:r>
      <w:r w:rsidR="00B43DCF">
        <w:rPr>
          <w:rFonts w:ascii="Times New Roman" w:eastAsiaTheme="minorEastAsia" w:hAnsi="Times New Roman" w:cs="Times New Roman"/>
          <w:b/>
          <w:lang w:eastAsia="ko-KR"/>
        </w:rPr>
        <w:t>Comments and Recommendations for Generic Terms’ Cookbook</w:t>
      </w:r>
    </w:p>
    <w:p w14:paraId="1A527C13" w14:textId="77777777" w:rsidR="000F3B64" w:rsidRPr="002D6EE8" w:rsidRDefault="000F3B64" w:rsidP="003553BF">
      <w:pPr>
        <w:ind w:left="238"/>
        <w:jc w:val="center"/>
        <w:rPr>
          <w:rFonts w:ascii="Times New Roman" w:eastAsiaTheme="minorEastAsia" w:hAnsi="Times New Roman" w:cs="Times New Roman"/>
          <w:b/>
          <w:lang w:eastAsia="ko-KR"/>
        </w:rPr>
      </w:pPr>
    </w:p>
    <w:p w14:paraId="696EAACF" w14:textId="50381668" w:rsidR="000F3B64" w:rsidRPr="000F3B64" w:rsidRDefault="00D4050B" w:rsidP="000F3B64">
      <w:pPr>
        <w:ind w:left="238"/>
        <w:rPr>
          <w:rFonts w:ascii="Times New Roman" w:eastAsiaTheme="minorEastAsia" w:hAnsi="Times New Roman" w:cs="Times New Roman"/>
          <w:b/>
          <w:lang w:eastAsia="ko-KR"/>
        </w:rPr>
      </w:pPr>
      <w:r>
        <w:rPr>
          <w:rFonts w:ascii="Times New Roman" w:hAnsi="Times New Roman" w:cs="Times New Roman"/>
          <w:b/>
          <w:noProof/>
          <w:lang w:val="fr-FR" w:eastAsia="fr-FR"/>
        </w:rPr>
        <mc:AlternateContent>
          <mc:Choice Requires="wps">
            <w:drawing>
              <wp:anchor distT="0" distB="0" distL="114300" distR="114300" simplePos="0" relativeHeight="251659264" behindDoc="0" locked="0" layoutInCell="1" allowOverlap="1" wp14:anchorId="7D76EBDF" wp14:editId="12A7F393">
                <wp:simplePos x="0" y="0"/>
                <wp:positionH relativeFrom="column">
                  <wp:posOffset>107950</wp:posOffset>
                </wp:positionH>
                <wp:positionV relativeFrom="paragraph">
                  <wp:posOffset>96520</wp:posOffset>
                </wp:positionV>
                <wp:extent cx="5372100" cy="2209800"/>
                <wp:effectExtent l="9525" t="5080" r="952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09800"/>
                        </a:xfrm>
                        <a:prstGeom prst="rect">
                          <a:avLst/>
                        </a:prstGeom>
                        <a:solidFill>
                          <a:srgbClr val="FFFFFF"/>
                        </a:solidFill>
                        <a:ln w="3175">
                          <a:solidFill>
                            <a:srgbClr val="000000"/>
                          </a:solidFill>
                          <a:miter lim="800000"/>
                          <a:headEnd/>
                          <a:tailEnd/>
                        </a:ln>
                      </wps:spPr>
                      <wps:txbx>
                        <w:txbxContent>
                          <w:p w14:paraId="4BF52FC1" w14:textId="4DD791F8" w:rsidR="00C8442B" w:rsidRDefault="00C8442B" w:rsidP="00555F47">
                            <w:pPr>
                              <w:ind w:left="2160" w:hanging="2160"/>
                              <w:rPr>
                                <w:rFonts w:ascii="Times New Roman" w:eastAsiaTheme="minorEastAsia" w:hAnsi="Times New Roman" w:cs="Times New Roman"/>
                                <w:lang w:eastAsia="ko-KR"/>
                              </w:rPr>
                            </w:pPr>
                            <w:r w:rsidRPr="00C8442B">
                              <w:rPr>
                                <w:rFonts w:ascii="Times New Roman" w:eastAsiaTheme="minorEastAsia" w:hAnsi="Times New Roman" w:cs="Times New Roman" w:hint="eastAsia"/>
                                <w:b/>
                                <w:i/>
                                <w:lang w:eastAsia="ko-KR"/>
                              </w:rPr>
                              <w:t>S</w:t>
                            </w:r>
                            <w:r w:rsidRPr="00C8442B">
                              <w:rPr>
                                <w:rFonts w:ascii="Times New Roman" w:eastAsiaTheme="minorEastAsia" w:hAnsi="Times New Roman" w:cs="Times New Roman"/>
                                <w:b/>
                                <w:i/>
                                <w:lang w:eastAsia="ko-KR"/>
                              </w:rPr>
                              <w:t>ubmitted by:</w:t>
                            </w:r>
                            <w:r w:rsidRPr="00C8442B">
                              <w:rPr>
                                <w:rFonts w:ascii="Times New Roman" w:eastAsiaTheme="minorEastAsia" w:hAnsi="Times New Roman" w:cs="Times New Roman"/>
                                <w:b/>
                                <w:i/>
                                <w:lang w:eastAsia="ko-KR"/>
                              </w:rPr>
                              <w:tab/>
                            </w:r>
                            <w:r w:rsidR="00555F47">
                              <w:rPr>
                                <w:rFonts w:ascii="Times New Roman" w:eastAsiaTheme="minorEastAsia" w:hAnsi="Times New Roman" w:cs="Times New Roman"/>
                                <w:lang w:eastAsia="ko-KR"/>
                              </w:rPr>
                              <w:t xml:space="preserve">SCUFN </w:t>
                            </w:r>
                            <w:r w:rsidR="00B43DCF">
                              <w:rPr>
                                <w:rFonts w:ascii="Times New Roman" w:eastAsiaTheme="minorEastAsia" w:hAnsi="Times New Roman" w:cs="Times New Roman"/>
                                <w:lang w:eastAsia="ko-KR"/>
                              </w:rPr>
                              <w:t xml:space="preserve">Members (Mike Coffin, Trent Palmer) and SCUFN </w:t>
                            </w:r>
                            <w:r w:rsidR="00555F47">
                              <w:rPr>
                                <w:rFonts w:ascii="Times New Roman" w:eastAsiaTheme="minorEastAsia" w:hAnsi="Times New Roman" w:cs="Times New Roman"/>
                                <w:lang w:eastAsia="ko-KR"/>
                              </w:rPr>
                              <w:t>Chair (</w:t>
                            </w:r>
                            <w:r w:rsidR="00707C21">
                              <w:rPr>
                                <w:rFonts w:ascii="Times New Roman" w:eastAsiaTheme="minorEastAsia" w:hAnsi="Times New Roman" w:cs="Times New Roman"/>
                                <w:lang w:eastAsia="ko-KR"/>
                              </w:rPr>
                              <w:t>H</w:t>
                            </w:r>
                            <w:r w:rsidR="00707C21">
                              <w:rPr>
                                <w:rFonts w:ascii="Times New Roman" w:eastAsiaTheme="minorEastAsia" w:hAnsi="Times New Roman" w:cs="Times New Roman" w:hint="eastAsia"/>
                                <w:lang w:eastAsia="ko-KR"/>
                              </w:rPr>
                              <w:t>yun-</w:t>
                            </w:r>
                            <w:proofErr w:type="spellStart"/>
                            <w:r w:rsidR="00707C21">
                              <w:rPr>
                                <w:rFonts w:ascii="Times New Roman" w:eastAsiaTheme="minorEastAsia" w:hAnsi="Times New Roman" w:cs="Times New Roman"/>
                                <w:lang w:eastAsia="ko-KR"/>
                              </w:rPr>
                              <w:t>Chul</w:t>
                            </w:r>
                            <w:proofErr w:type="spellEnd"/>
                            <w:r w:rsidR="00707C21">
                              <w:rPr>
                                <w:rFonts w:ascii="Times New Roman" w:eastAsiaTheme="minorEastAsia" w:hAnsi="Times New Roman" w:cs="Times New Roman"/>
                                <w:lang w:eastAsia="ko-KR"/>
                              </w:rPr>
                              <w:t xml:space="preserve"> Han</w:t>
                            </w:r>
                            <w:r w:rsidR="00B43DCF">
                              <w:rPr>
                                <w:rFonts w:ascii="Times New Roman" w:eastAsiaTheme="minorEastAsia" w:hAnsi="Times New Roman" w:cs="Times New Roman"/>
                                <w:lang w:eastAsia="ko-KR"/>
                              </w:rPr>
                              <w:t>)</w:t>
                            </w:r>
                            <w:r w:rsidR="00AA6E37">
                              <w:rPr>
                                <w:rFonts w:ascii="Times New Roman" w:eastAsiaTheme="minorEastAsia" w:hAnsi="Times New Roman" w:cs="Times New Roman"/>
                                <w:lang w:eastAsia="ko-KR"/>
                              </w:rPr>
                              <w:t xml:space="preserve">, </w:t>
                            </w:r>
                            <w:r w:rsidR="00AA6E37">
                              <w:rPr>
                                <w:rFonts w:ascii="Times New Roman" w:eastAsiaTheme="minorEastAsia" w:hAnsi="Times New Roman" w:cs="Times New Roman" w:hint="eastAsia"/>
                                <w:lang w:eastAsia="ko-KR"/>
                              </w:rPr>
                              <w:t>s</w:t>
                            </w:r>
                            <w:r w:rsidR="00AA6E37">
                              <w:rPr>
                                <w:rFonts w:ascii="Times New Roman" w:eastAsiaTheme="minorEastAsia" w:hAnsi="Times New Roman" w:cs="Times New Roman"/>
                                <w:lang w:eastAsia="ko-KR"/>
                              </w:rPr>
                              <w:t xml:space="preserve">upported by SCUFN Secretary (Yves </w:t>
                            </w:r>
                            <w:proofErr w:type="spellStart"/>
                            <w:r w:rsidR="00AA6E37">
                              <w:rPr>
                                <w:rFonts w:ascii="Times New Roman" w:eastAsiaTheme="minorEastAsia" w:hAnsi="Times New Roman" w:cs="Times New Roman"/>
                                <w:lang w:eastAsia="ko-KR"/>
                              </w:rPr>
                              <w:t>Guillam</w:t>
                            </w:r>
                            <w:proofErr w:type="spellEnd"/>
                            <w:r w:rsidR="00AA6E37">
                              <w:rPr>
                                <w:rFonts w:ascii="Times New Roman" w:eastAsiaTheme="minorEastAsia" w:hAnsi="Times New Roman" w:cs="Times New Roman"/>
                                <w:lang w:eastAsia="ko-KR"/>
                              </w:rPr>
                              <w:t>)</w:t>
                            </w:r>
                          </w:p>
                          <w:p w14:paraId="1835E804" w14:textId="209073E8" w:rsidR="0055454F" w:rsidRDefault="00C8442B" w:rsidP="00C8442B">
                            <w:pPr>
                              <w:ind w:left="2160" w:hanging="2160"/>
                              <w:rPr>
                                <w:rFonts w:ascii="Times New Roman" w:eastAsiaTheme="minorEastAsia" w:hAnsi="Times New Roman" w:cs="Times New Roman"/>
                                <w:lang w:eastAsia="ko-KR"/>
                              </w:rPr>
                            </w:pPr>
                            <w:r w:rsidRPr="00C8442B">
                              <w:rPr>
                                <w:rFonts w:ascii="Times New Roman" w:eastAsiaTheme="minorEastAsia" w:hAnsi="Times New Roman" w:cs="Times New Roman"/>
                                <w:b/>
                                <w:i/>
                                <w:lang w:eastAsia="ko-KR"/>
                              </w:rPr>
                              <w:t>Executive Summary:</w:t>
                            </w:r>
                            <w:r>
                              <w:rPr>
                                <w:rFonts w:ascii="Times New Roman" w:eastAsiaTheme="minorEastAsia" w:hAnsi="Times New Roman" w:cs="Times New Roman"/>
                                <w:lang w:eastAsia="ko-KR"/>
                              </w:rPr>
                              <w:tab/>
                            </w:r>
                            <w:r w:rsidR="00BC5585">
                              <w:rPr>
                                <w:rFonts w:ascii="Times New Roman" w:eastAsiaTheme="minorEastAsia" w:hAnsi="Times New Roman" w:cs="Times New Roman"/>
                                <w:lang w:eastAsia="ko-KR"/>
                              </w:rPr>
                              <w:t>In the case of all quantitative expressions, definitions, and comments different from those specified in the existing B-6, it is necessary to state the reason or indicate a reference. As a result of the first review, 7 out of 42 generic term definitions and 2 out of 27 harmonized definitions need to be reconsidered</w:t>
                            </w:r>
                            <w:r>
                              <w:rPr>
                                <w:rFonts w:ascii="Times New Roman" w:eastAsiaTheme="minorEastAsia" w:hAnsi="Times New Roman" w:cs="Times New Roman"/>
                                <w:lang w:eastAsia="ko-KR"/>
                              </w:rPr>
                              <w:t>.</w:t>
                            </w:r>
                            <w:r w:rsidR="00F772A7">
                              <w:rPr>
                                <w:rFonts w:ascii="Times New Roman" w:eastAsiaTheme="minorEastAsia" w:hAnsi="Times New Roman" w:cs="Times New Roman"/>
                                <w:lang w:eastAsia="ko-KR"/>
                              </w:rPr>
                              <w:t xml:space="preserve"> Many generic terms still need to be reviewed and justified, and in particular, incoming SCUFN new members are expected to have a very good opportunity to review the definition of the undersea features, requiring their active participation.</w:t>
                            </w:r>
                          </w:p>
                          <w:p w14:paraId="6712A051" w14:textId="3959D280" w:rsidR="00C8442B" w:rsidRDefault="00C8442B" w:rsidP="00C8442B">
                            <w:pPr>
                              <w:ind w:left="2160" w:hanging="2160"/>
                              <w:rPr>
                                <w:rFonts w:ascii="Times New Roman" w:eastAsiaTheme="minorEastAsia" w:hAnsi="Times New Roman" w:cs="Times New Roman"/>
                                <w:lang w:eastAsia="ko-KR"/>
                              </w:rPr>
                            </w:pPr>
                            <w:r w:rsidRPr="00C8442B">
                              <w:rPr>
                                <w:rFonts w:ascii="Times New Roman" w:eastAsiaTheme="minorEastAsia" w:hAnsi="Times New Roman" w:cs="Times New Roman"/>
                                <w:b/>
                                <w:i/>
                                <w:lang w:eastAsia="ko-KR"/>
                              </w:rPr>
                              <w:t>Related Documents:</w:t>
                            </w:r>
                            <w:r>
                              <w:rPr>
                                <w:rFonts w:ascii="Times New Roman" w:eastAsiaTheme="minorEastAsia" w:hAnsi="Times New Roman" w:cs="Times New Roman"/>
                                <w:lang w:eastAsia="ko-KR"/>
                              </w:rPr>
                              <w:tab/>
                              <w:t>SCUFN3</w:t>
                            </w:r>
                            <w:r w:rsidR="00F566A0">
                              <w:rPr>
                                <w:rFonts w:ascii="Times New Roman" w:eastAsiaTheme="minorEastAsia" w:hAnsi="Times New Roman" w:cs="Times New Roman"/>
                                <w:lang w:eastAsia="ko-KR"/>
                              </w:rPr>
                              <w:t>5.1/03</w:t>
                            </w:r>
                            <w:r>
                              <w:rPr>
                                <w:rFonts w:ascii="Times New Roman" w:eastAsiaTheme="minorEastAsia" w:hAnsi="Times New Roman" w:cs="Times New Roman"/>
                                <w:lang w:eastAsia="ko-KR"/>
                              </w:rPr>
                              <w:t xml:space="preserve"> </w:t>
                            </w:r>
                            <w:r w:rsidR="00F566A0">
                              <w:rPr>
                                <w:rFonts w:ascii="Times New Roman" w:eastAsiaTheme="minorEastAsia" w:hAnsi="Times New Roman" w:cs="Times New Roman"/>
                                <w:lang w:eastAsia="ko-KR"/>
                              </w:rPr>
                              <w:t>Decisions and Actions</w:t>
                            </w:r>
                            <w:r w:rsidR="004C4295">
                              <w:rPr>
                                <w:rFonts w:ascii="Times New Roman" w:eastAsiaTheme="minorEastAsia" w:hAnsi="Times New Roman" w:cs="Times New Roman"/>
                                <w:lang w:eastAsia="ko-KR"/>
                              </w:rPr>
                              <w:t>.</w:t>
                            </w:r>
                          </w:p>
                          <w:p w14:paraId="509D2C79" w14:textId="77777777" w:rsidR="00C8442B" w:rsidRPr="00C8442B" w:rsidRDefault="00C8442B" w:rsidP="00C8442B">
                            <w:pPr>
                              <w:ind w:left="2160" w:hanging="2160"/>
                              <w:rPr>
                                <w:rFonts w:ascii="Times New Roman" w:eastAsiaTheme="minorEastAsia" w:hAnsi="Times New Roman" w:cs="Times New Roman"/>
                                <w:lang w:eastAsia="ko-KR"/>
                              </w:rPr>
                            </w:pPr>
                            <w:r w:rsidRPr="00C8442B">
                              <w:rPr>
                                <w:rFonts w:ascii="Times New Roman" w:eastAsiaTheme="minorEastAsia" w:hAnsi="Times New Roman" w:cs="Times New Roman"/>
                                <w:b/>
                                <w:i/>
                                <w:lang w:eastAsia="ko-KR"/>
                              </w:rPr>
                              <w:t>Related Projects:</w:t>
                            </w:r>
                            <w:r>
                              <w:rPr>
                                <w:rFonts w:ascii="Times New Roman" w:eastAsiaTheme="minorEastAsia" w:hAnsi="Times New Roman" w:cs="Times New Roman"/>
                                <w:lang w:eastAsia="ko-KR"/>
                              </w:rPr>
                              <w:tab/>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D76EBDF" id="_x0000_t202" coordsize="21600,21600" o:spt="202" path="m,l,21600r21600,l21600,xe">
                <v:stroke joinstyle="miter"/>
                <v:path gradientshapeok="t" o:connecttype="rect"/>
              </v:shapetype>
              <v:shape id="Text Box 4" o:spid="_x0000_s1026" type="#_x0000_t202" style="position:absolute;left:0;text-align:left;margin-left:8.5pt;margin-top:7.6pt;width:423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" strokeweight=".25pt">
                <v:textbox>
                  <w:txbxContent>
                    <w:p w14:paraId="4BF52FC1" w14:textId="4DD791F8" w:rsidR="00C8442B" w:rsidRDefault="00C8442B" w:rsidP="00555F47">
                      <w:pPr>
                        <w:ind w:left="2160" w:hanging="2160"/>
                        <w:rPr>
                          <w:rFonts w:ascii="Times New Roman" w:eastAsiaTheme="minorEastAsia" w:hAnsi="Times New Roman" w:cs="Times New Roman"/>
                          <w:lang w:eastAsia="ko-KR"/>
                        </w:rPr>
                      </w:pPr>
                      <w:r w:rsidRPr="00C8442B">
                        <w:rPr>
                          <w:rFonts w:ascii="Times New Roman" w:eastAsiaTheme="minorEastAsia" w:hAnsi="Times New Roman" w:cs="Times New Roman" w:hint="eastAsia"/>
                          <w:b/>
                          <w:i/>
                          <w:lang w:eastAsia="ko-KR"/>
                        </w:rPr>
                        <w:t>S</w:t>
                      </w:r>
                      <w:r w:rsidRPr="00C8442B">
                        <w:rPr>
                          <w:rFonts w:ascii="Times New Roman" w:eastAsiaTheme="minorEastAsia" w:hAnsi="Times New Roman" w:cs="Times New Roman"/>
                          <w:b/>
                          <w:i/>
                          <w:lang w:eastAsia="ko-KR"/>
                        </w:rPr>
                        <w:t>ubmitted by:</w:t>
                      </w:r>
                      <w:r w:rsidRPr="00C8442B">
                        <w:rPr>
                          <w:rFonts w:ascii="Times New Roman" w:eastAsiaTheme="minorEastAsia" w:hAnsi="Times New Roman" w:cs="Times New Roman"/>
                          <w:b/>
                          <w:i/>
                          <w:lang w:eastAsia="ko-KR"/>
                        </w:rPr>
                        <w:tab/>
                      </w:r>
                      <w:r w:rsidR="00555F47">
                        <w:rPr>
                          <w:rFonts w:ascii="Times New Roman" w:eastAsiaTheme="minorEastAsia" w:hAnsi="Times New Roman" w:cs="Times New Roman"/>
                          <w:lang w:eastAsia="ko-KR"/>
                        </w:rPr>
                        <w:t xml:space="preserve">SCUFN </w:t>
                      </w:r>
                      <w:r w:rsidR="00B43DCF">
                        <w:rPr>
                          <w:rFonts w:ascii="Times New Roman" w:eastAsiaTheme="minorEastAsia" w:hAnsi="Times New Roman" w:cs="Times New Roman"/>
                          <w:lang w:eastAsia="ko-KR"/>
                        </w:rPr>
                        <w:t xml:space="preserve">Members (Mike Coffin, Trent Palmer) and SCUFN </w:t>
                      </w:r>
                      <w:r w:rsidR="00555F47">
                        <w:rPr>
                          <w:rFonts w:ascii="Times New Roman" w:eastAsiaTheme="minorEastAsia" w:hAnsi="Times New Roman" w:cs="Times New Roman"/>
                          <w:lang w:eastAsia="ko-KR"/>
                        </w:rPr>
                        <w:t>Chair (</w:t>
                      </w:r>
                      <w:r w:rsidR="00707C21">
                        <w:rPr>
                          <w:rFonts w:ascii="Times New Roman" w:eastAsiaTheme="minorEastAsia" w:hAnsi="Times New Roman" w:cs="Times New Roman"/>
                          <w:lang w:eastAsia="ko-KR"/>
                        </w:rPr>
                        <w:t>H</w:t>
                      </w:r>
                      <w:r w:rsidR="00707C21">
                        <w:rPr>
                          <w:rFonts w:ascii="Times New Roman" w:eastAsiaTheme="minorEastAsia" w:hAnsi="Times New Roman" w:cs="Times New Roman" w:hint="eastAsia"/>
                          <w:lang w:eastAsia="ko-KR"/>
                        </w:rPr>
                        <w:t>yun-</w:t>
                      </w:r>
                      <w:r w:rsidR="00707C21">
                        <w:rPr>
                          <w:rFonts w:ascii="Times New Roman" w:eastAsiaTheme="minorEastAsia" w:hAnsi="Times New Roman" w:cs="Times New Roman"/>
                          <w:lang w:eastAsia="ko-KR"/>
                        </w:rPr>
                        <w:t>Chul Han</w:t>
                      </w:r>
                      <w:r w:rsidR="00B43DCF">
                        <w:rPr>
                          <w:rFonts w:ascii="Times New Roman" w:eastAsiaTheme="minorEastAsia" w:hAnsi="Times New Roman" w:cs="Times New Roman"/>
                          <w:lang w:eastAsia="ko-KR"/>
                        </w:rPr>
                        <w:t>)</w:t>
                      </w:r>
                      <w:r w:rsidR="00AA6E37">
                        <w:rPr>
                          <w:rFonts w:ascii="Times New Roman" w:eastAsiaTheme="minorEastAsia" w:hAnsi="Times New Roman" w:cs="Times New Roman"/>
                          <w:lang w:eastAsia="ko-KR"/>
                        </w:rPr>
                        <w:t xml:space="preserve">, </w:t>
                      </w:r>
                      <w:r w:rsidR="00AA6E37">
                        <w:rPr>
                          <w:rFonts w:ascii="Times New Roman" w:eastAsiaTheme="minorEastAsia" w:hAnsi="Times New Roman" w:cs="Times New Roman" w:hint="eastAsia"/>
                          <w:lang w:eastAsia="ko-KR"/>
                        </w:rPr>
                        <w:t>s</w:t>
                      </w:r>
                      <w:r w:rsidR="00AA6E37">
                        <w:rPr>
                          <w:rFonts w:ascii="Times New Roman" w:eastAsiaTheme="minorEastAsia" w:hAnsi="Times New Roman" w:cs="Times New Roman"/>
                          <w:lang w:eastAsia="ko-KR"/>
                        </w:rPr>
                        <w:t>upported by SCUFN Secretary (Yves Guillam)</w:t>
                      </w:r>
                    </w:p>
                    <w:p w14:paraId="1835E804" w14:textId="209073E8" w:rsidR="0055454F" w:rsidRDefault="00C8442B" w:rsidP="00C8442B">
                      <w:pPr>
                        <w:ind w:left="2160" w:hanging="2160"/>
                        <w:rPr>
                          <w:rFonts w:ascii="Times New Roman" w:eastAsiaTheme="minorEastAsia" w:hAnsi="Times New Roman" w:cs="Times New Roman"/>
                          <w:lang w:eastAsia="ko-KR"/>
                        </w:rPr>
                      </w:pPr>
                      <w:r w:rsidRPr="00C8442B">
                        <w:rPr>
                          <w:rFonts w:ascii="Times New Roman" w:eastAsiaTheme="minorEastAsia" w:hAnsi="Times New Roman" w:cs="Times New Roman"/>
                          <w:b/>
                          <w:i/>
                          <w:lang w:eastAsia="ko-KR"/>
                        </w:rPr>
                        <w:t>Executive Summary:</w:t>
                      </w:r>
                      <w:r>
                        <w:rPr>
                          <w:rFonts w:ascii="Times New Roman" w:eastAsiaTheme="minorEastAsia" w:hAnsi="Times New Roman" w:cs="Times New Roman"/>
                          <w:lang w:eastAsia="ko-KR"/>
                        </w:rPr>
                        <w:tab/>
                      </w:r>
                      <w:r w:rsidR="00BC5585">
                        <w:rPr>
                          <w:rFonts w:ascii="Times New Roman" w:eastAsiaTheme="minorEastAsia" w:hAnsi="Times New Roman" w:cs="Times New Roman"/>
                          <w:lang w:eastAsia="ko-KR"/>
                        </w:rPr>
                        <w:t>In the case of all quantitative expressions, definitions, and comments different from those specified in the existing B-6, it is necessary to state the reason or indicate a reference. As a result of the first review, 7 out of 42 generic term definitions and 2 out of 27 harmonized definitions need to be reconsidered</w:t>
                      </w:r>
                      <w:r>
                        <w:rPr>
                          <w:rFonts w:ascii="Times New Roman" w:eastAsiaTheme="minorEastAsia" w:hAnsi="Times New Roman" w:cs="Times New Roman"/>
                          <w:lang w:eastAsia="ko-KR"/>
                        </w:rPr>
                        <w:t>.</w:t>
                      </w:r>
                      <w:r w:rsidR="00F772A7">
                        <w:rPr>
                          <w:rFonts w:ascii="Times New Roman" w:eastAsiaTheme="minorEastAsia" w:hAnsi="Times New Roman" w:cs="Times New Roman"/>
                          <w:lang w:eastAsia="ko-KR"/>
                        </w:rPr>
                        <w:t xml:space="preserve"> Many generic terms still need to be reviewed and justified, and in particular, incoming SCUFN new members are expected to have a very good opportunity to review the definition of the undersea features, requiring their active participation.</w:t>
                      </w:r>
                    </w:p>
                    <w:p w14:paraId="6712A051" w14:textId="3959D280" w:rsidR="00C8442B" w:rsidRDefault="00C8442B" w:rsidP="00C8442B">
                      <w:pPr>
                        <w:ind w:left="2160" w:hanging="2160"/>
                        <w:rPr>
                          <w:rFonts w:ascii="Times New Roman" w:eastAsiaTheme="minorEastAsia" w:hAnsi="Times New Roman" w:cs="Times New Roman"/>
                          <w:lang w:eastAsia="ko-KR"/>
                        </w:rPr>
                      </w:pPr>
                      <w:r w:rsidRPr="00C8442B">
                        <w:rPr>
                          <w:rFonts w:ascii="Times New Roman" w:eastAsiaTheme="minorEastAsia" w:hAnsi="Times New Roman" w:cs="Times New Roman"/>
                          <w:b/>
                          <w:i/>
                          <w:lang w:eastAsia="ko-KR"/>
                        </w:rPr>
                        <w:t>Related Documents:</w:t>
                      </w:r>
                      <w:r>
                        <w:rPr>
                          <w:rFonts w:ascii="Times New Roman" w:eastAsiaTheme="minorEastAsia" w:hAnsi="Times New Roman" w:cs="Times New Roman"/>
                          <w:lang w:eastAsia="ko-KR"/>
                        </w:rPr>
                        <w:tab/>
                        <w:t>SCUFN3</w:t>
                      </w:r>
                      <w:r w:rsidR="00F566A0">
                        <w:rPr>
                          <w:rFonts w:ascii="Times New Roman" w:eastAsiaTheme="minorEastAsia" w:hAnsi="Times New Roman" w:cs="Times New Roman"/>
                          <w:lang w:eastAsia="ko-KR"/>
                        </w:rPr>
                        <w:t>5.1/03</w:t>
                      </w:r>
                      <w:r>
                        <w:rPr>
                          <w:rFonts w:ascii="Times New Roman" w:eastAsiaTheme="minorEastAsia" w:hAnsi="Times New Roman" w:cs="Times New Roman"/>
                          <w:lang w:eastAsia="ko-KR"/>
                        </w:rPr>
                        <w:t xml:space="preserve"> </w:t>
                      </w:r>
                      <w:r w:rsidR="00F566A0">
                        <w:rPr>
                          <w:rFonts w:ascii="Times New Roman" w:eastAsiaTheme="minorEastAsia" w:hAnsi="Times New Roman" w:cs="Times New Roman"/>
                          <w:lang w:eastAsia="ko-KR"/>
                        </w:rPr>
                        <w:t>Decisions and Actions</w:t>
                      </w:r>
                      <w:r w:rsidR="004C4295">
                        <w:rPr>
                          <w:rFonts w:ascii="Times New Roman" w:eastAsiaTheme="minorEastAsia" w:hAnsi="Times New Roman" w:cs="Times New Roman"/>
                          <w:lang w:eastAsia="ko-KR"/>
                        </w:rPr>
                        <w:t>.</w:t>
                      </w:r>
                    </w:p>
                    <w:p w14:paraId="509D2C79" w14:textId="77777777" w:rsidR="00C8442B" w:rsidRPr="00C8442B" w:rsidRDefault="00C8442B" w:rsidP="00C8442B">
                      <w:pPr>
                        <w:ind w:left="2160" w:hanging="2160"/>
                        <w:rPr>
                          <w:rFonts w:ascii="Times New Roman" w:eastAsiaTheme="minorEastAsia" w:hAnsi="Times New Roman" w:cs="Times New Roman"/>
                          <w:lang w:eastAsia="ko-KR"/>
                        </w:rPr>
                      </w:pPr>
                      <w:r w:rsidRPr="00C8442B">
                        <w:rPr>
                          <w:rFonts w:ascii="Times New Roman" w:eastAsiaTheme="minorEastAsia" w:hAnsi="Times New Roman" w:cs="Times New Roman"/>
                          <w:b/>
                          <w:i/>
                          <w:lang w:eastAsia="ko-KR"/>
                        </w:rPr>
                        <w:t>Related Projects:</w:t>
                      </w:r>
                      <w:r>
                        <w:rPr>
                          <w:rFonts w:ascii="Times New Roman" w:eastAsiaTheme="minorEastAsia" w:hAnsi="Times New Roman" w:cs="Times New Roman"/>
                          <w:lang w:eastAsia="ko-KR"/>
                        </w:rPr>
                        <w:tab/>
                        <w:t>N/A</w:t>
                      </w:r>
                    </w:p>
                  </w:txbxContent>
                </v:textbox>
              </v:shape>
            </w:pict>
          </mc:Fallback>
        </mc:AlternateContent>
      </w:r>
    </w:p>
    <w:p w14:paraId="559BB318" w14:textId="77777777" w:rsidR="00C8442B" w:rsidRDefault="00C8442B">
      <w:pPr>
        <w:pStyle w:val="BodyText"/>
        <w:spacing w:before="5"/>
        <w:rPr>
          <w:rFonts w:ascii="Times New Roman" w:hAnsi="Times New Roman" w:cs="Times New Roman"/>
          <w:b/>
          <w:sz w:val="19"/>
        </w:rPr>
      </w:pPr>
    </w:p>
    <w:p w14:paraId="51328F23" w14:textId="77777777" w:rsidR="00C8442B" w:rsidRDefault="00C8442B">
      <w:pPr>
        <w:pStyle w:val="BodyText"/>
        <w:spacing w:before="5"/>
        <w:rPr>
          <w:rFonts w:ascii="Times New Roman" w:hAnsi="Times New Roman" w:cs="Times New Roman"/>
          <w:b/>
          <w:sz w:val="19"/>
        </w:rPr>
      </w:pPr>
    </w:p>
    <w:p w14:paraId="1BAA0F61" w14:textId="77777777" w:rsidR="00C8442B" w:rsidRDefault="00C8442B">
      <w:pPr>
        <w:pStyle w:val="BodyText"/>
        <w:spacing w:before="5"/>
        <w:rPr>
          <w:rFonts w:ascii="Times New Roman" w:hAnsi="Times New Roman" w:cs="Times New Roman"/>
          <w:b/>
          <w:sz w:val="19"/>
        </w:rPr>
      </w:pPr>
    </w:p>
    <w:p w14:paraId="661CB1A9" w14:textId="77777777" w:rsidR="00C8442B" w:rsidRDefault="00C8442B">
      <w:pPr>
        <w:pStyle w:val="BodyText"/>
        <w:spacing w:before="5"/>
        <w:rPr>
          <w:rFonts w:ascii="Times New Roman" w:hAnsi="Times New Roman" w:cs="Times New Roman"/>
          <w:b/>
          <w:sz w:val="19"/>
        </w:rPr>
      </w:pPr>
    </w:p>
    <w:p w14:paraId="75D88DC9" w14:textId="77777777" w:rsidR="00C8442B" w:rsidRDefault="00C8442B">
      <w:pPr>
        <w:pStyle w:val="BodyText"/>
        <w:spacing w:before="5"/>
        <w:rPr>
          <w:rFonts w:ascii="Times New Roman" w:hAnsi="Times New Roman" w:cs="Times New Roman"/>
          <w:b/>
          <w:sz w:val="19"/>
        </w:rPr>
      </w:pPr>
    </w:p>
    <w:p w14:paraId="0FC45FB8" w14:textId="77777777" w:rsidR="00C8442B" w:rsidRDefault="00C8442B">
      <w:pPr>
        <w:pStyle w:val="BodyText"/>
        <w:spacing w:before="5"/>
        <w:rPr>
          <w:rFonts w:ascii="Times New Roman" w:hAnsi="Times New Roman" w:cs="Times New Roman"/>
          <w:b/>
          <w:sz w:val="19"/>
        </w:rPr>
      </w:pPr>
    </w:p>
    <w:p w14:paraId="7B98C785" w14:textId="77777777" w:rsidR="00C8442B" w:rsidRDefault="00C8442B">
      <w:pPr>
        <w:pStyle w:val="BodyText"/>
        <w:spacing w:before="5"/>
        <w:rPr>
          <w:rFonts w:ascii="Times New Roman" w:hAnsi="Times New Roman" w:cs="Times New Roman"/>
          <w:b/>
          <w:sz w:val="19"/>
        </w:rPr>
      </w:pPr>
    </w:p>
    <w:p w14:paraId="2F2B2391" w14:textId="77777777" w:rsidR="00C8442B" w:rsidRDefault="00C8442B">
      <w:pPr>
        <w:pStyle w:val="BodyText"/>
        <w:spacing w:before="5"/>
        <w:rPr>
          <w:rFonts w:ascii="Times New Roman" w:hAnsi="Times New Roman" w:cs="Times New Roman"/>
          <w:b/>
          <w:sz w:val="19"/>
        </w:rPr>
      </w:pPr>
    </w:p>
    <w:p w14:paraId="25003B08" w14:textId="77777777" w:rsidR="00C8442B" w:rsidRDefault="00C8442B">
      <w:pPr>
        <w:pStyle w:val="BodyText"/>
        <w:spacing w:before="5"/>
        <w:rPr>
          <w:rFonts w:ascii="Times New Roman" w:hAnsi="Times New Roman" w:cs="Times New Roman"/>
          <w:b/>
          <w:sz w:val="19"/>
        </w:rPr>
      </w:pPr>
    </w:p>
    <w:p w14:paraId="14E57514" w14:textId="77777777" w:rsidR="00C8442B" w:rsidRDefault="00C8442B">
      <w:pPr>
        <w:pStyle w:val="BodyText"/>
        <w:spacing w:before="5"/>
        <w:rPr>
          <w:rFonts w:ascii="Times New Roman" w:hAnsi="Times New Roman" w:cs="Times New Roman"/>
          <w:b/>
          <w:sz w:val="19"/>
        </w:rPr>
      </w:pPr>
    </w:p>
    <w:p w14:paraId="41C94B92" w14:textId="77777777" w:rsidR="00C8442B" w:rsidRPr="002D6EE8" w:rsidRDefault="00C8442B">
      <w:pPr>
        <w:pStyle w:val="BodyText"/>
        <w:spacing w:before="5"/>
        <w:rPr>
          <w:rFonts w:ascii="Times New Roman" w:hAnsi="Times New Roman" w:cs="Times New Roman"/>
          <w:b/>
          <w:sz w:val="19"/>
        </w:rPr>
      </w:pPr>
    </w:p>
    <w:p w14:paraId="6264E891" w14:textId="77777777" w:rsidR="00C8442B" w:rsidRPr="002D6EE8" w:rsidRDefault="00C8442B">
      <w:pPr>
        <w:pStyle w:val="BodyText"/>
        <w:spacing w:before="5"/>
        <w:rPr>
          <w:rFonts w:ascii="Times New Roman" w:hAnsi="Times New Roman" w:cs="Times New Roman"/>
          <w:b/>
          <w:sz w:val="19"/>
        </w:rPr>
      </w:pPr>
    </w:p>
    <w:p w14:paraId="543AFC49" w14:textId="77777777" w:rsidR="0023668C" w:rsidRDefault="0023668C" w:rsidP="006916B1">
      <w:pPr>
        <w:ind w:leftChars="-1" w:left="-2"/>
        <w:jc w:val="both"/>
        <w:rPr>
          <w:rFonts w:ascii="Times New Roman" w:hAnsi="Times New Roman" w:cs="Times New Roman"/>
          <w:b/>
        </w:rPr>
      </w:pPr>
      <w:bookmarkStart w:id="1" w:name="Introduction_/_Background"/>
      <w:bookmarkStart w:id="2" w:name="1.__NOAA_NCEI_hired_two_software_develop"/>
      <w:bookmarkEnd w:id="1"/>
      <w:bookmarkEnd w:id="2"/>
    </w:p>
    <w:p w14:paraId="5E77D39B" w14:textId="77777777" w:rsidR="00313525" w:rsidRDefault="00313525" w:rsidP="006916B1">
      <w:pPr>
        <w:ind w:leftChars="-1" w:left="-2"/>
        <w:jc w:val="both"/>
        <w:rPr>
          <w:rFonts w:ascii="Times New Roman" w:hAnsi="Times New Roman" w:cs="Times New Roman"/>
          <w:b/>
        </w:rPr>
      </w:pPr>
    </w:p>
    <w:p w14:paraId="67093889" w14:textId="77777777" w:rsidR="00313525" w:rsidRDefault="00313525" w:rsidP="006916B1">
      <w:pPr>
        <w:ind w:leftChars="-1" w:left="-2"/>
        <w:jc w:val="both"/>
        <w:rPr>
          <w:rFonts w:ascii="Times New Roman" w:hAnsi="Times New Roman" w:cs="Times New Roman"/>
          <w:b/>
        </w:rPr>
      </w:pPr>
    </w:p>
    <w:p w14:paraId="6C35EE2E" w14:textId="77777777" w:rsidR="00313525" w:rsidRDefault="00313525" w:rsidP="006916B1">
      <w:pPr>
        <w:ind w:leftChars="-1" w:left="-2"/>
        <w:jc w:val="both"/>
        <w:rPr>
          <w:rFonts w:ascii="Times New Roman" w:hAnsi="Times New Roman" w:cs="Times New Roman"/>
          <w:b/>
        </w:rPr>
      </w:pPr>
    </w:p>
    <w:p w14:paraId="0830EEE5" w14:textId="77777777" w:rsidR="00313525" w:rsidRDefault="00313525" w:rsidP="006916B1">
      <w:pPr>
        <w:ind w:leftChars="-1" w:left="-2"/>
        <w:jc w:val="both"/>
        <w:rPr>
          <w:rFonts w:ascii="Times New Roman" w:hAnsi="Times New Roman" w:cs="Times New Roman"/>
          <w:b/>
        </w:rPr>
      </w:pPr>
    </w:p>
    <w:p w14:paraId="75ED4ECA" w14:textId="0D837BCC" w:rsidR="00EA6EB6" w:rsidRDefault="001B0FCD" w:rsidP="006916B1">
      <w:pPr>
        <w:ind w:leftChars="-1" w:left="-2"/>
        <w:jc w:val="both"/>
        <w:rPr>
          <w:rFonts w:ascii="Times New Roman" w:hAnsi="Times New Roman" w:cs="Times New Roman"/>
          <w:b/>
        </w:rPr>
      </w:pPr>
      <w:r w:rsidRPr="00D1482D">
        <w:rPr>
          <w:rFonts w:ascii="Times New Roman" w:hAnsi="Times New Roman" w:cs="Times New Roman"/>
          <w:b/>
        </w:rPr>
        <w:t>Introduction / Background</w:t>
      </w:r>
    </w:p>
    <w:p w14:paraId="2BF48628" w14:textId="77777777" w:rsidR="002D6EE8" w:rsidRPr="002D6EE8" w:rsidRDefault="002D6EE8" w:rsidP="002D6EE8">
      <w:pPr>
        <w:ind w:left="115"/>
        <w:jc w:val="both"/>
        <w:rPr>
          <w:rFonts w:ascii="Times New Roman" w:hAnsi="Times New Roman" w:cs="Times New Roman"/>
          <w:b/>
        </w:rPr>
      </w:pPr>
    </w:p>
    <w:p w14:paraId="311B275D" w14:textId="3936B670" w:rsidR="00ED44D3" w:rsidRDefault="00921666" w:rsidP="004C4295">
      <w:pPr>
        <w:pStyle w:val="ListParagraph"/>
        <w:numPr>
          <w:ilvl w:val="0"/>
          <w:numId w:val="8"/>
        </w:numPr>
        <w:spacing w:before="1"/>
        <w:ind w:left="425" w:right="655" w:hangingChars="193" w:hanging="425"/>
        <w:jc w:val="both"/>
        <w:rPr>
          <w:rFonts w:ascii="Times New Roman" w:hAnsi="Times New Roman" w:cs="Times New Roman"/>
        </w:rPr>
      </w:pPr>
      <w:r w:rsidRPr="002D6EE8">
        <w:rPr>
          <w:rFonts w:ascii="Times New Roman" w:hAnsi="Times New Roman" w:cs="Times New Roman"/>
        </w:rPr>
        <w:t>In 20</w:t>
      </w:r>
      <w:r w:rsidR="00ED44D3">
        <w:rPr>
          <w:rFonts w:ascii="Times New Roman" w:hAnsi="Times New Roman" w:cs="Times New Roman"/>
        </w:rPr>
        <w:t>20 (</w:t>
      </w:r>
      <w:r w:rsidR="001D21D6" w:rsidRPr="002D6EE8">
        <w:rPr>
          <w:rFonts w:ascii="Times New Roman" w:hAnsi="Times New Roman" w:cs="Times New Roman"/>
        </w:rPr>
        <w:t>SCUFN</w:t>
      </w:r>
      <w:r w:rsidR="00350315" w:rsidRPr="002D6EE8">
        <w:rPr>
          <w:rFonts w:ascii="Times New Roman" w:hAnsi="Times New Roman" w:cs="Times New Roman"/>
        </w:rPr>
        <w:t>3</w:t>
      </w:r>
      <w:r w:rsidR="00ED44D3">
        <w:rPr>
          <w:rFonts w:ascii="Times New Roman" w:hAnsi="Times New Roman" w:cs="Times New Roman"/>
        </w:rPr>
        <w:t xml:space="preserve">3-03.2A), Vaughan </w:t>
      </w:r>
      <w:proofErr w:type="spellStart"/>
      <w:r w:rsidR="00ED44D3">
        <w:rPr>
          <w:rFonts w:ascii="Times New Roman" w:hAnsi="Times New Roman" w:cs="Times New Roman"/>
        </w:rPr>
        <w:t>Stagpool</w:t>
      </w:r>
      <w:r w:rsidR="00F26B48">
        <w:rPr>
          <w:rFonts w:ascii="Times New Roman" w:hAnsi="Times New Roman" w:cs="Times New Roman"/>
        </w:rPr>
        <w:t>e</w:t>
      </w:r>
      <w:proofErr w:type="spellEnd"/>
      <w:r w:rsidR="00ED44D3">
        <w:rPr>
          <w:rFonts w:ascii="Times New Roman" w:hAnsi="Times New Roman" w:cs="Times New Roman"/>
        </w:rPr>
        <w:t xml:space="preserve"> (former SCUFN member) and Kevin M</w:t>
      </w:r>
      <w:r w:rsidR="00F26B48">
        <w:rPr>
          <w:rFonts w:ascii="Times New Roman" w:hAnsi="Times New Roman" w:cs="Times New Roman"/>
        </w:rPr>
        <w:t>a</w:t>
      </w:r>
      <w:r w:rsidR="00ED44D3">
        <w:rPr>
          <w:rFonts w:ascii="Times New Roman" w:hAnsi="Times New Roman" w:cs="Times New Roman"/>
        </w:rPr>
        <w:t>cKay (current SCUFN member)</w:t>
      </w:r>
      <w:r w:rsidR="001D21D6" w:rsidRPr="002D6EE8">
        <w:rPr>
          <w:rFonts w:ascii="Times New Roman" w:hAnsi="Times New Roman" w:cs="Times New Roman"/>
        </w:rPr>
        <w:t xml:space="preserve"> </w:t>
      </w:r>
      <w:r w:rsidR="00ED44D3">
        <w:rPr>
          <w:rFonts w:ascii="Times New Roman" w:hAnsi="Times New Roman" w:cs="Times New Roman"/>
        </w:rPr>
        <w:t xml:space="preserve">submitted the draft of the definition of generic terms </w:t>
      </w:r>
      <w:r w:rsidR="00F26B48">
        <w:rPr>
          <w:rFonts w:ascii="Times New Roman" w:hAnsi="Times New Roman" w:cs="Times New Roman"/>
        </w:rPr>
        <w:t xml:space="preserve">to </w:t>
      </w:r>
      <w:r w:rsidR="00ED44D3">
        <w:rPr>
          <w:rFonts w:ascii="Times New Roman" w:hAnsi="Times New Roman" w:cs="Times New Roman"/>
        </w:rPr>
        <w:t xml:space="preserve">the SCUFN. </w:t>
      </w:r>
    </w:p>
    <w:p w14:paraId="400306CA" w14:textId="7AA3CF5E" w:rsidR="002D6EE8" w:rsidRPr="0041048F" w:rsidRDefault="00F26B48" w:rsidP="002D6EE8">
      <w:pPr>
        <w:pStyle w:val="ListParagraph"/>
        <w:numPr>
          <w:ilvl w:val="0"/>
          <w:numId w:val="8"/>
        </w:numPr>
        <w:spacing w:before="1"/>
        <w:ind w:left="425" w:right="655" w:hangingChars="193" w:hanging="425"/>
        <w:jc w:val="both"/>
        <w:rPr>
          <w:rFonts w:ascii="Times New Roman" w:hAnsi="Times New Roman" w:cs="Times New Roman"/>
        </w:rPr>
      </w:pPr>
      <w:r w:rsidRPr="00F26B48">
        <w:rPr>
          <w:rFonts w:ascii="Times New Roman" w:eastAsiaTheme="minorEastAsia" w:hAnsi="Times New Roman" w:cs="Times New Roman"/>
          <w:lang w:eastAsia="ko-KR"/>
        </w:rPr>
        <w:t>Definitions used in the Cookbook covers all generic terms currently used in the SCUFN including the terms for harmonization with other gazetteers.</w:t>
      </w:r>
    </w:p>
    <w:p w14:paraId="6C78F5C5" w14:textId="77777777" w:rsidR="00E22457" w:rsidRPr="00E22457" w:rsidRDefault="0041048F" w:rsidP="002D6EE8">
      <w:pPr>
        <w:pStyle w:val="ListParagraph"/>
        <w:numPr>
          <w:ilvl w:val="0"/>
          <w:numId w:val="8"/>
        </w:numPr>
        <w:spacing w:before="1"/>
        <w:ind w:left="425" w:right="655" w:hangingChars="193" w:hanging="425"/>
        <w:jc w:val="both"/>
        <w:rPr>
          <w:rFonts w:ascii="Times New Roman" w:hAnsi="Times New Roman" w:cs="Times New Roman"/>
        </w:rPr>
      </w:pPr>
      <w:r>
        <w:rPr>
          <w:rFonts w:ascii="Times New Roman" w:eastAsiaTheme="minorEastAsia" w:hAnsi="Times New Roman" w:cs="Times New Roman" w:hint="eastAsia"/>
          <w:lang w:eastAsia="ko-KR"/>
        </w:rPr>
        <w:t>T</w:t>
      </w:r>
      <w:r>
        <w:rPr>
          <w:rFonts w:ascii="Times New Roman" w:eastAsiaTheme="minorEastAsia" w:hAnsi="Times New Roman" w:cs="Times New Roman"/>
          <w:lang w:eastAsia="ko-KR"/>
        </w:rPr>
        <w:t xml:space="preserve">he </w:t>
      </w:r>
      <w:r w:rsidR="00016F9F">
        <w:rPr>
          <w:rFonts w:ascii="Times New Roman" w:eastAsiaTheme="minorEastAsia" w:hAnsi="Times New Roman" w:cs="Times New Roman"/>
          <w:lang w:eastAsia="ko-KR"/>
        </w:rPr>
        <w:t>main reason for making the cookbook is to achieve the consistency of the decision-making process of SCUFN members and to make a guideline for the proposers to submit naming proposals using the correct generic term</w:t>
      </w:r>
      <w:r w:rsidR="001E7488">
        <w:rPr>
          <w:rFonts w:ascii="Times New Roman" w:eastAsiaTheme="minorEastAsia" w:hAnsi="Times New Roman" w:cs="Times New Roman"/>
          <w:lang w:eastAsia="ko-KR"/>
        </w:rPr>
        <w:t>.</w:t>
      </w:r>
    </w:p>
    <w:p w14:paraId="5809E965" w14:textId="77777777" w:rsidR="0018748E" w:rsidRPr="0018748E" w:rsidRDefault="0018748E" w:rsidP="002D6EE8">
      <w:pPr>
        <w:pStyle w:val="ListParagraph"/>
        <w:numPr>
          <w:ilvl w:val="0"/>
          <w:numId w:val="8"/>
        </w:numPr>
        <w:spacing w:before="1"/>
        <w:ind w:left="425" w:right="655" w:hangingChars="193" w:hanging="425"/>
        <w:jc w:val="both"/>
        <w:rPr>
          <w:rFonts w:ascii="Times New Roman" w:hAnsi="Times New Roman" w:cs="Times New Roman"/>
        </w:rPr>
      </w:pPr>
      <w:r>
        <w:rPr>
          <w:rFonts w:ascii="Times New Roman" w:eastAsiaTheme="minorEastAsia" w:hAnsi="Times New Roman" w:cs="Times New Roman"/>
          <w:lang w:eastAsia="ko-KR"/>
        </w:rPr>
        <w:t>However, after 2020, the SCUFN Chair asked the members to review the draft of the cookbook and give their opinions, but no progress was made so far.</w:t>
      </w:r>
    </w:p>
    <w:p w14:paraId="79574B98" w14:textId="540FC794" w:rsidR="0041048F" w:rsidRPr="005C1E90" w:rsidRDefault="0018748E" w:rsidP="002D6EE8">
      <w:pPr>
        <w:pStyle w:val="ListParagraph"/>
        <w:numPr>
          <w:ilvl w:val="0"/>
          <w:numId w:val="8"/>
        </w:numPr>
        <w:spacing w:before="1"/>
        <w:ind w:left="425" w:right="655" w:hangingChars="193" w:hanging="425"/>
        <w:jc w:val="both"/>
        <w:rPr>
          <w:rFonts w:ascii="Times New Roman" w:hAnsi="Times New Roman" w:cs="Times New Roman"/>
        </w:rPr>
      </w:pPr>
      <w:r>
        <w:rPr>
          <w:rFonts w:ascii="Times New Roman" w:eastAsiaTheme="minorEastAsia" w:hAnsi="Times New Roman" w:cs="Times New Roman"/>
          <w:lang w:eastAsia="ko-KR"/>
        </w:rPr>
        <w:t>Therefore, in order to understand the overall contents of the cookbook and to ensure objectivity, the review was conducted with the SCUFN members in academic side (Mike Coffin) and other naming institutes (i.e., ACUF: Advisory Committee on Undersea Features of the U.S. (Trent Palmer).</w:t>
      </w:r>
    </w:p>
    <w:p w14:paraId="7C684E7B" w14:textId="77777777" w:rsidR="005C1E90" w:rsidRPr="005C1E90" w:rsidRDefault="005C1E90" w:rsidP="005C1E90">
      <w:pPr>
        <w:spacing w:before="1"/>
        <w:ind w:right="655"/>
        <w:jc w:val="both"/>
        <w:rPr>
          <w:rFonts w:ascii="Times New Roman" w:hAnsi="Times New Roman" w:cs="Times New Roman"/>
        </w:rPr>
      </w:pPr>
    </w:p>
    <w:p w14:paraId="09BC881D" w14:textId="77777777" w:rsidR="00294638" w:rsidRDefault="00294638" w:rsidP="00294638">
      <w:pPr>
        <w:pStyle w:val="Heading1"/>
        <w:spacing w:before="197"/>
        <w:ind w:leftChars="-52" w:left="3" w:hangingChars="53" w:hanging="117"/>
        <w:jc w:val="both"/>
        <w:rPr>
          <w:rFonts w:ascii="Times New Roman" w:hAnsi="Times New Roman" w:cs="Times New Roman"/>
        </w:rPr>
      </w:pPr>
      <w:r w:rsidRPr="00D1482D">
        <w:rPr>
          <w:rFonts w:ascii="Times New Roman" w:hAnsi="Times New Roman" w:cs="Times New Roman"/>
        </w:rPr>
        <w:t>Analysis/Discussion</w:t>
      </w:r>
    </w:p>
    <w:p w14:paraId="79930ACA" w14:textId="42BA23F6" w:rsidR="00247BD5" w:rsidRPr="005C1E90" w:rsidRDefault="00247BD5" w:rsidP="005C1E90">
      <w:pPr>
        <w:tabs>
          <w:tab w:val="left" w:pos="385"/>
        </w:tabs>
        <w:spacing w:before="1"/>
        <w:ind w:right="655"/>
        <w:jc w:val="both"/>
        <w:rPr>
          <w:rFonts w:ascii="Times New Roman" w:eastAsiaTheme="minorEastAsia" w:hAnsi="Times New Roman" w:cs="Times New Roman"/>
          <w:lang w:eastAsia="ko-KR"/>
        </w:rPr>
      </w:pPr>
    </w:p>
    <w:p w14:paraId="49C01521" w14:textId="12FB2587" w:rsidR="0041048F" w:rsidRPr="00570DED" w:rsidRDefault="00570DED" w:rsidP="00247BD5">
      <w:pPr>
        <w:pStyle w:val="ListParagraph"/>
        <w:numPr>
          <w:ilvl w:val="0"/>
          <w:numId w:val="8"/>
        </w:numPr>
        <w:tabs>
          <w:tab w:val="left" w:pos="385"/>
        </w:tabs>
        <w:spacing w:before="1"/>
        <w:ind w:left="426" w:right="655" w:hanging="426"/>
        <w:jc w:val="both"/>
        <w:rPr>
          <w:rFonts w:ascii="Times New Roman" w:hAnsi="Times New Roman" w:cs="Times New Roman"/>
        </w:rPr>
      </w:pPr>
      <w:r w:rsidRPr="00570DED">
        <w:rPr>
          <w:rFonts w:ascii="Times New Roman" w:eastAsiaTheme="minorEastAsia" w:hAnsi="Times New Roman" w:cs="Times New Roman"/>
          <w:lang w:eastAsia="ko-KR"/>
        </w:rPr>
        <w:t xml:space="preserve">Because of the limited time, it was not possible to precisely analyze all the generic terms in the cookbook, but the generally known contents were reviewed, and the results were </w:t>
      </w:r>
      <w:r>
        <w:rPr>
          <w:rFonts w:ascii="Times New Roman" w:eastAsiaTheme="minorEastAsia" w:hAnsi="Times New Roman" w:cs="Times New Roman"/>
          <w:lang w:eastAsia="ko-KR"/>
        </w:rPr>
        <w:t>given in the Annex.</w:t>
      </w:r>
    </w:p>
    <w:p w14:paraId="6698081C" w14:textId="717BF7FB" w:rsidR="005C1E90" w:rsidRDefault="005C1E90" w:rsidP="00247BD5">
      <w:pPr>
        <w:tabs>
          <w:tab w:val="left" w:pos="385"/>
        </w:tabs>
        <w:spacing w:before="1"/>
        <w:ind w:right="655"/>
        <w:jc w:val="both"/>
        <w:rPr>
          <w:rFonts w:ascii="Times New Roman" w:hAnsi="Times New Roman" w:cs="Times New Roman"/>
        </w:rPr>
      </w:pPr>
    </w:p>
    <w:p w14:paraId="29553874" w14:textId="5A62DAD4" w:rsidR="00EA6EB6" w:rsidRDefault="001B0FCD" w:rsidP="001F37DD">
      <w:pPr>
        <w:pStyle w:val="Heading1"/>
        <w:spacing w:before="34"/>
        <w:ind w:leftChars="-52" w:left="3" w:hangingChars="53" w:hanging="117"/>
        <w:rPr>
          <w:rFonts w:ascii="Times New Roman" w:hAnsi="Times New Roman" w:cs="Times New Roman"/>
        </w:rPr>
      </w:pPr>
      <w:r w:rsidRPr="00D1482D">
        <w:rPr>
          <w:rFonts w:ascii="Times New Roman" w:hAnsi="Times New Roman" w:cs="Times New Roman"/>
        </w:rPr>
        <w:t>Recommendations</w:t>
      </w:r>
    </w:p>
    <w:p w14:paraId="1D71D846" w14:textId="77777777" w:rsidR="00570DED" w:rsidRPr="00D1482D" w:rsidRDefault="00570DED" w:rsidP="001F37DD">
      <w:pPr>
        <w:pStyle w:val="Heading1"/>
        <w:spacing w:before="34"/>
        <w:ind w:leftChars="-52" w:left="3" w:hangingChars="53" w:hanging="117"/>
        <w:rPr>
          <w:rFonts w:ascii="Times New Roman" w:hAnsi="Times New Roman" w:cs="Times New Roman"/>
        </w:rPr>
      </w:pPr>
    </w:p>
    <w:p w14:paraId="41EA667E" w14:textId="1B2E719B" w:rsidR="00524115" w:rsidRPr="00524115" w:rsidRDefault="00524115" w:rsidP="00524115">
      <w:pPr>
        <w:pStyle w:val="ListParagraph"/>
        <w:numPr>
          <w:ilvl w:val="0"/>
          <w:numId w:val="8"/>
        </w:numPr>
        <w:tabs>
          <w:tab w:val="left" w:pos="385"/>
        </w:tabs>
        <w:spacing w:before="119"/>
        <w:ind w:left="426" w:right="655" w:hanging="426"/>
        <w:jc w:val="both"/>
        <w:rPr>
          <w:rFonts w:ascii="Times New Roman" w:hAnsi="Times New Roman" w:cs="Times New Roman"/>
        </w:rPr>
      </w:pPr>
      <w:r w:rsidRPr="00524115">
        <w:rPr>
          <w:rFonts w:ascii="Times New Roman" w:eastAsiaTheme="minorEastAsia" w:hAnsi="Times New Roman" w:cs="Times New Roman"/>
          <w:lang w:eastAsia="ko-KR"/>
        </w:rPr>
        <w:t>All SCUFN members are encouraged to review the content</w:t>
      </w:r>
      <w:r>
        <w:rPr>
          <w:rFonts w:ascii="Times New Roman" w:eastAsiaTheme="minorEastAsia" w:hAnsi="Times New Roman" w:cs="Times New Roman"/>
          <w:lang w:eastAsia="ko-KR"/>
        </w:rPr>
        <w:t>s</w:t>
      </w:r>
      <w:r w:rsidRPr="00524115">
        <w:rPr>
          <w:rFonts w:ascii="Times New Roman" w:eastAsiaTheme="minorEastAsia" w:hAnsi="Times New Roman" w:cs="Times New Roman"/>
          <w:lang w:eastAsia="ko-KR"/>
        </w:rPr>
        <w:t xml:space="preserve"> outlined in the Annex and provide further comments. In particular, new members who will serve as members from 2023 are requested to </w:t>
      </w:r>
      <w:r>
        <w:rPr>
          <w:rFonts w:ascii="Times New Roman" w:eastAsiaTheme="minorEastAsia" w:hAnsi="Times New Roman" w:cs="Times New Roman"/>
          <w:lang w:eastAsia="ko-KR"/>
        </w:rPr>
        <w:t xml:space="preserve">thoroughly </w:t>
      </w:r>
      <w:r w:rsidRPr="00524115">
        <w:rPr>
          <w:rFonts w:ascii="Times New Roman" w:eastAsiaTheme="minorEastAsia" w:hAnsi="Times New Roman" w:cs="Times New Roman"/>
          <w:lang w:eastAsia="ko-KR"/>
        </w:rPr>
        <w:t xml:space="preserve">review the generic terms of the Cookbook and actively express </w:t>
      </w:r>
      <w:r>
        <w:rPr>
          <w:rFonts w:ascii="Times New Roman" w:eastAsiaTheme="minorEastAsia" w:hAnsi="Times New Roman" w:cs="Times New Roman"/>
          <w:lang w:eastAsia="ko-KR"/>
        </w:rPr>
        <w:t>their</w:t>
      </w:r>
      <w:r w:rsidRPr="00524115">
        <w:rPr>
          <w:rFonts w:ascii="Times New Roman" w:eastAsiaTheme="minorEastAsia" w:hAnsi="Times New Roman" w:cs="Times New Roman"/>
          <w:lang w:eastAsia="ko-KR"/>
        </w:rPr>
        <w:t xml:space="preserve"> opinions</w:t>
      </w:r>
      <w:r>
        <w:rPr>
          <w:rFonts w:ascii="Times New Roman" w:eastAsiaTheme="minorEastAsia" w:hAnsi="Times New Roman" w:cs="Times New Roman"/>
          <w:lang w:eastAsia="ko-KR"/>
        </w:rPr>
        <w:t>.</w:t>
      </w:r>
    </w:p>
    <w:p w14:paraId="5FC9014D" w14:textId="0AFA6D14" w:rsidR="00524115" w:rsidRDefault="00524115" w:rsidP="00524115">
      <w:pPr>
        <w:tabs>
          <w:tab w:val="left" w:pos="385"/>
        </w:tabs>
        <w:spacing w:before="119"/>
        <w:ind w:right="655"/>
        <w:jc w:val="both"/>
        <w:rPr>
          <w:rFonts w:ascii="Times New Roman" w:hAnsi="Times New Roman" w:cs="Times New Roman"/>
        </w:rPr>
      </w:pPr>
    </w:p>
    <w:p w14:paraId="6544B874" w14:textId="77777777" w:rsidR="00524115" w:rsidRPr="00D1482D" w:rsidRDefault="00524115" w:rsidP="00524115">
      <w:pPr>
        <w:pStyle w:val="Heading1"/>
        <w:spacing w:before="159"/>
        <w:ind w:leftChars="-52" w:left="3" w:hangingChars="53" w:hanging="117"/>
        <w:rPr>
          <w:rFonts w:ascii="Times New Roman" w:hAnsi="Times New Roman" w:cs="Times New Roman"/>
        </w:rPr>
      </w:pPr>
      <w:r w:rsidRPr="00D1482D">
        <w:rPr>
          <w:rFonts w:ascii="Times New Roman" w:hAnsi="Times New Roman" w:cs="Times New Roman"/>
        </w:rPr>
        <w:t>Justifica</w:t>
      </w:r>
      <w:r w:rsidRPr="00D1482D">
        <w:rPr>
          <w:rFonts w:ascii="Times New Roman" w:hAnsi="Times New Roman" w:cs="Times New Roman"/>
          <w:b w:val="0"/>
        </w:rPr>
        <w:t>t</w:t>
      </w:r>
      <w:r w:rsidRPr="00D1482D">
        <w:rPr>
          <w:rFonts w:ascii="Times New Roman" w:hAnsi="Times New Roman" w:cs="Times New Roman"/>
        </w:rPr>
        <w:t>ion and Impacts</w:t>
      </w:r>
    </w:p>
    <w:p w14:paraId="4437454C" w14:textId="77777777" w:rsidR="00524115" w:rsidRPr="00524115" w:rsidRDefault="00524115" w:rsidP="00524115">
      <w:pPr>
        <w:tabs>
          <w:tab w:val="left" w:pos="385"/>
        </w:tabs>
        <w:spacing w:before="119"/>
        <w:ind w:right="655"/>
        <w:jc w:val="both"/>
        <w:rPr>
          <w:rFonts w:ascii="Times New Roman" w:hAnsi="Times New Roman" w:cs="Times New Roman"/>
        </w:rPr>
      </w:pPr>
    </w:p>
    <w:p w14:paraId="29D46F12" w14:textId="54AAAB94" w:rsidR="008C45DE" w:rsidRDefault="008C45DE" w:rsidP="007C4419">
      <w:pPr>
        <w:pStyle w:val="ListParagraph"/>
        <w:numPr>
          <w:ilvl w:val="0"/>
          <w:numId w:val="8"/>
        </w:numPr>
        <w:tabs>
          <w:tab w:val="left" w:pos="385"/>
        </w:tabs>
        <w:spacing w:before="1"/>
        <w:ind w:left="426" w:right="655" w:hanging="426"/>
        <w:rPr>
          <w:rFonts w:ascii="Times New Roman" w:eastAsiaTheme="minorEastAsia" w:hAnsi="Times New Roman" w:cs="Times New Roman"/>
          <w:lang w:eastAsia="ko-KR"/>
        </w:rPr>
      </w:pPr>
      <w:r>
        <w:rPr>
          <w:rFonts w:ascii="Times New Roman" w:eastAsiaTheme="minorEastAsia" w:hAnsi="Times New Roman" w:cs="Times New Roman"/>
          <w:lang w:eastAsia="ko-KR"/>
        </w:rPr>
        <w:lastRenderedPageBreak/>
        <w:t>Through this review process, the completed Cookbook is considered to be of great help to name the exact terms not only SCUFN members but also to proposers, so it is thought that it will achieve consistency in decision-making.</w:t>
      </w:r>
    </w:p>
    <w:p w14:paraId="13BBC8E6" w14:textId="77777777" w:rsidR="00D01E2B" w:rsidRDefault="00D01E2B" w:rsidP="00D01E2B">
      <w:pPr>
        <w:pStyle w:val="ListParagraph"/>
        <w:tabs>
          <w:tab w:val="left" w:pos="385"/>
        </w:tabs>
        <w:spacing w:before="1"/>
        <w:ind w:left="426" w:right="655" w:firstLine="0"/>
        <w:rPr>
          <w:rFonts w:ascii="Times New Roman" w:eastAsiaTheme="minorEastAsia" w:hAnsi="Times New Roman" w:cs="Times New Roman"/>
          <w:lang w:eastAsia="ko-KR"/>
        </w:rPr>
      </w:pPr>
    </w:p>
    <w:p w14:paraId="35B336B2" w14:textId="32852628" w:rsidR="008C45DE" w:rsidRDefault="008C45DE" w:rsidP="007C4419">
      <w:pPr>
        <w:pStyle w:val="ListParagraph"/>
        <w:numPr>
          <w:ilvl w:val="0"/>
          <w:numId w:val="8"/>
        </w:numPr>
        <w:tabs>
          <w:tab w:val="left" w:pos="385"/>
        </w:tabs>
        <w:spacing w:before="1"/>
        <w:ind w:left="426" w:right="655" w:hanging="426"/>
        <w:rPr>
          <w:rFonts w:ascii="Times New Roman" w:eastAsiaTheme="minorEastAsia" w:hAnsi="Times New Roman" w:cs="Times New Roman"/>
          <w:lang w:eastAsia="ko-KR"/>
        </w:rPr>
      </w:pPr>
      <w:r>
        <w:rPr>
          <w:rFonts w:ascii="Times New Roman" w:eastAsiaTheme="minorEastAsia" w:hAnsi="Times New Roman" w:cs="Times New Roman"/>
          <w:lang w:eastAsia="ko-KR"/>
        </w:rPr>
        <w:t>In addition, when the Cookbook is finally completed through a thorough review process over the next three or four years, it is possible to replace the generic terms currently listed in B-6 to secure the unity and clarity of the undersea feature names that are used worldwide.</w:t>
      </w:r>
    </w:p>
    <w:p w14:paraId="0CDED03C" w14:textId="77777777" w:rsidR="00D01E2B" w:rsidRPr="00D01E2B" w:rsidRDefault="00D01E2B" w:rsidP="00D01E2B">
      <w:pPr>
        <w:pStyle w:val="ListParagraph"/>
        <w:rPr>
          <w:rFonts w:ascii="Times New Roman" w:eastAsiaTheme="minorEastAsia" w:hAnsi="Times New Roman" w:cs="Times New Roman"/>
          <w:lang w:eastAsia="ko-KR"/>
        </w:rPr>
      </w:pPr>
    </w:p>
    <w:p w14:paraId="39159AC2" w14:textId="77777777" w:rsidR="00D01E2B" w:rsidRDefault="00D01E2B" w:rsidP="00D01E2B">
      <w:pPr>
        <w:pStyle w:val="ListParagraph"/>
        <w:tabs>
          <w:tab w:val="left" w:pos="385"/>
        </w:tabs>
        <w:spacing w:before="1"/>
        <w:ind w:left="426" w:right="655" w:firstLine="0"/>
        <w:rPr>
          <w:rFonts w:ascii="Times New Roman" w:eastAsiaTheme="minorEastAsia" w:hAnsi="Times New Roman" w:cs="Times New Roman"/>
          <w:lang w:eastAsia="ko-KR"/>
        </w:rPr>
      </w:pPr>
    </w:p>
    <w:p w14:paraId="1D029F56" w14:textId="77777777" w:rsidR="00EA6EB6" w:rsidRPr="00D1482D" w:rsidRDefault="001B0FCD" w:rsidP="001F37DD">
      <w:pPr>
        <w:pStyle w:val="Heading1"/>
        <w:ind w:leftChars="-52" w:left="3" w:hangingChars="53" w:hanging="117"/>
        <w:rPr>
          <w:rFonts w:ascii="Times New Roman" w:hAnsi="Times New Roman" w:cs="Times New Roman"/>
        </w:rPr>
      </w:pPr>
      <w:r w:rsidRPr="00D1482D">
        <w:rPr>
          <w:rFonts w:ascii="Times New Roman" w:hAnsi="Times New Roman" w:cs="Times New Roman"/>
        </w:rPr>
        <w:t>Actions required of SCUFN</w:t>
      </w:r>
    </w:p>
    <w:p w14:paraId="08A76F3A" w14:textId="0908DA9F" w:rsidR="00EA6EB6" w:rsidRDefault="00EA6EB6">
      <w:pPr>
        <w:pStyle w:val="BodyText"/>
        <w:spacing w:before="4"/>
        <w:rPr>
          <w:rFonts w:ascii="Times New Roman" w:hAnsi="Times New Roman" w:cs="Times New Roman"/>
          <w:b/>
          <w:sz w:val="16"/>
        </w:rPr>
      </w:pPr>
    </w:p>
    <w:p w14:paraId="33B7C228" w14:textId="2FEEB688" w:rsidR="008C45DE" w:rsidRDefault="00EA4199" w:rsidP="00EA4199">
      <w:pPr>
        <w:pStyle w:val="BodyText"/>
        <w:numPr>
          <w:ilvl w:val="0"/>
          <w:numId w:val="8"/>
        </w:numPr>
        <w:spacing w:before="4"/>
        <w:ind w:left="426" w:hanging="426"/>
        <w:rPr>
          <w:rFonts w:ascii="Times New Roman" w:eastAsiaTheme="minorEastAsia" w:hAnsi="Times New Roman" w:cs="Times New Roman"/>
          <w:bCs/>
          <w:lang w:eastAsia="ko-KR"/>
        </w:rPr>
      </w:pPr>
      <w:r w:rsidRPr="00EA4199">
        <w:rPr>
          <w:rFonts w:ascii="Times New Roman" w:eastAsiaTheme="minorEastAsia" w:hAnsi="Times New Roman" w:cs="Times New Roman" w:hint="eastAsia"/>
          <w:bCs/>
          <w:lang w:eastAsia="ko-KR"/>
        </w:rPr>
        <w:t>S</w:t>
      </w:r>
      <w:r w:rsidRPr="00EA4199">
        <w:rPr>
          <w:rFonts w:ascii="Times New Roman" w:eastAsiaTheme="minorEastAsia" w:hAnsi="Times New Roman" w:cs="Times New Roman"/>
          <w:bCs/>
          <w:lang w:eastAsia="ko-KR"/>
        </w:rPr>
        <w:t>CUFN is invited to</w:t>
      </w:r>
    </w:p>
    <w:p w14:paraId="73DD4DB4" w14:textId="0BFAEB7A" w:rsidR="00EA4199" w:rsidRDefault="00EA4199" w:rsidP="00EA4199">
      <w:pPr>
        <w:pStyle w:val="BodyText"/>
        <w:spacing w:before="4"/>
        <w:ind w:left="426"/>
        <w:rPr>
          <w:rFonts w:ascii="Times New Roman" w:eastAsiaTheme="minorEastAsia" w:hAnsi="Times New Roman" w:cs="Times New Roman"/>
          <w:bCs/>
          <w:lang w:eastAsia="ko-KR"/>
        </w:rPr>
      </w:pPr>
    </w:p>
    <w:p w14:paraId="34286F2D" w14:textId="6C2278CE" w:rsidR="00EA4199" w:rsidRDefault="00EA4199" w:rsidP="00EA4199">
      <w:pPr>
        <w:pStyle w:val="BodyText"/>
        <w:numPr>
          <w:ilvl w:val="0"/>
          <w:numId w:val="19"/>
        </w:numPr>
        <w:spacing w:before="4"/>
        <w:rPr>
          <w:rFonts w:ascii="Times New Roman" w:eastAsiaTheme="minorEastAsia" w:hAnsi="Times New Roman" w:cs="Times New Roman"/>
          <w:bCs/>
          <w:lang w:eastAsia="ko-KR"/>
        </w:rPr>
      </w:pPr>
      <w:r>
        <w:rPr>
          <w:rFonts w:ascii="Times New Roman" w:eastAsiaTheme="minorEastAsia" w:hAnsi="Times New Roman" w:cs="Times New Roman"/>
          <w:bCs/>
          <w:lang w:eastAsia="ko-KR"/>
        </w:rPr>
        <w:t>Note this paper.</w:t>
      </w:r>
    </w:p>
    <w:p w14:paraId="0F9444EB" w14:textId="77777777" w:rsidR="00134123" w:rsidRDefault="00EA4199" w:rsidP="00EA4199">
      <w:pPr>
        <w:pStyle w:val="BodyText"/>
        <w:numPr>
          <w:ilvl w:val="0"/>
          <w:numId w:val="19"/>
        </w:numPr>
        <w:spacing w:before="4"/>
        <w:rPr>
          <w:rFonts w:ascii="Times New Roman" w:eastAsiaTheme="minorEastAsia" w:hAnsi="Times New Roman" w:cs="Times New Roman"/>
          <w:bCs/>
          <w:lang w:eastAsia="ko-KR"/>
        </w:rPr>
      </w:pPr>
      <w:r>
        <w:rPr>
          <w:rFonts w:ascii="Times New Roman" w:eastAsiaTheme="minorEastAsia" w:hAnsi="Times New Roman" w:cs="Times New Roman"/>
          <w:bCs/>
          <w:lang w:eastAsia="ko-KR"/>
        </w:rPr>
        <w:t>Discuss the validity of the review of the generic terms of the Cookbook, and in particular, active participation of new members is required.</w:t>
      </w:r>
    </w:p>
    <w:p w14:paraId="090818D0" w14:textId="77777777" w:rsidR="00134123" w:rsidRDefault="00134123" w:rsidP="00134123">
      <w:pPr>
        <w:pStyle w:val="BodyText"/>
        <w:spacing w:before="4"/>
        <w:rPr>
          <w:rFonts w:ascii="Times New Roman" w:eastAsiaTheme="minorEastAsia" w:hAnsi="Times New Roman" w:cs="Times New Roman"/>
          <w:bCs/>
          <w:lang w:eastAsia="ko-KR"/>
        </w:rPr>
      </w:pPr>
    </w:p>
    <w:p w14:paraId="781F55CD" w14:textId="77777777" w:rsidR="00134123" w:rsidRDefault="00134123" w:rsidP="00134123">
      <w:pPr>
        <w:pStyle w:val="BodyText"/>
        <w:spacing w:before="4"/>
        <w:rPr>
          <w:rFonts w:ascii="Times New Roman" w:eastAsiaTheme="minorEastAsia" w:hAnsi="Times New Roman" w:cs="Times New Roman"/>
          <w:bCs/>
          <w:lang w:eastAsia="ko-KR"/>
        </w:rPr>
      </w:pPr>
    </w:p>
    <w:p w14:paraId="50A88227" w14:textId="77777777" w:rsidR="00134123" w:rsidRDefault="00134123" w:rsidP="00134123">
      <w:pPr>
        <w:pStyle w:val="BodyText"/>
        <w:spacing w:before="4"/>
        <w:rPr>
          <w:rFonts w:ascii="Times New Roman" w:eastAsiaTheme="minorEastAsia" w:hAnsi="Times New Roman" w:cs="Times New Roman"/>
          <w:bCs/>
          <w:lang w:eastAsia="ko-KR"/>
        </w:rPr>
      </w:pPr>
    </w:p>
    <w:p w14:paraId="70A304DF" w14:textId="77777777" w:rsidR="00134123" w:rsidRDefault="00134123" w:rsidP="00134123">
      <w:pPr>
        <w:pStyle w:val="BodyText"/>
        <w:spacing w:before="4"/>
        <w:rPr>
          <w:rFonts w:ascii="Times New Roman" w:eastAsiaTheme="minorEastAsia" w:hAnsi="Times New Roman" w:cs="Times New Roman"/>
          <w:bCs/>
          <w:lang w:eastAsia="ko-KR"/>
        </w:rPr>
      </w:pPr>
    </w:p>
    <w:p w14:paraId="22FFE72A" w14:textId="77777777" w:rsidR="00134123" w:rsidRDefault="00134123" w:rsidP="00134123">
      <w:pPr>
        <w:pStyle w:val="BodyText"/>
        <w:spacing w:before="4"/>
        <w:rPr>
          <w:rFonts w:ascii="Times New Roman" w:eastAsiaTheme="minorEastAsia" w:hAnsi="Times New Roman" w:cs="Times New Roman"/>
          <w:bCs/>
          <w:lang w:eastAsia="ko-KR"/>
        </w:rPr>
      </w:pPr>
    </w:p>
    <w:p w14:paraId="050C7988" w14:textId="77777777" w:rsidR="00134123" w:rsidRDefault="00134123" w:rsidP="00134123">
      <w:pPr>
        <w:pStyle w:val="BodyText"/>
        <w:spacing w:before="4"/>
        <w:rPr>
          <w:rFonts w:ascii="Times New Roman" w:eastAsiaTheme="minorEastAsia" w:hAnsi="Times New Roman" w:cs="Times New Roman"/>
          <w:bCs/>
          <w:lang w:eastAsia="ko-KR"/>
        </w:rPr>
      </w:pPr>
    </w:p>
    <w:p w14:paraId="53228B13" w14:textId="77777777" w:rsidR="00134123" w:rsidRDefault="00134123" w:rsidP="00134123">
      <w:pPr>
        <w:pStyle w:val="BodyText"/>
        <w:spacing w:before="4"/>
        <w:rPr>
          <w:rFonts w:ascii="Times New Roman" w:eastAsiaTheme="minorEastAsia" w:hAnsi="Times New Roman" w:cs="Times New Roman"/>
          <w:bCs/>
          <w:lang w:eastAsia="ko-KR"/>
        </w:rPr>
      </w:pPr>
    </w:p>
    <w:p w14:paraId="3FA27C39" w14:textId="77777777" w:rsidR="00134123" w:rsidRDefault="00134123" w:rsidP="00134123">
      <w:pPr>
        <w:pStyle w:val="BodyText"/>
        <w:spacing w:before="4"/>
        <w:rPr>
          <w:rFonts w:ascii="Times New Roman" w:eastAsiaTheme="minorEastAsia" w:hAnsi="Times New Roman" w:cs="Times New Roman"/>
          <w:bCs/>
          <w:lang w:eastAsia="ko-KR"/>
        </w:rPr>
      </w:pPr>
    </w:p>
    <w:p w14:paraId="0D6E8D17" w14:textId="77777777" w:rsidR="00134123" w:rsidRDefault="00134123" w:rsidP="00134123">
      <w:pPr>
        <w:pStyle w:val="BodyText"/>
        <w:spacing w:before="4"/>
        <w:rPr>
          <w:rFonts w:ascii="Times New Roman" w:eastAsiaTheme="minorEastAsia" w:hAnsi="Times New Roman" w:cs="Times New Roman"/>
          <w:bCs/>
          <w:lang w:eastAsia="ko-KR"/>
        </w:rPr>
      </w:pPr>
    </w:p>
    <w:p w14:paraId="30ECB462" w14:textId="77777777" w:rsidR="00134123" w:rsidRDefault="00134123" w:rsidP="00134123">
      <w:pPr>
        <w:pStyle w:val="BodyText"/>
        <w:spacing w:before="4"/>
        <w:rPr>
          <w:rFonts w:ascii="Times New Roman" w:eastAsiaTheme="minorEastAsia" w:hAnsi="Times New Roman" w:cs="Times New Roman"/>
          <w:bCs/>
          <w:lang w:eastAsia="ko-KR"/>
        </w:rPr>
      </w:pPr>
    </w:p>
    <w:p w14:paraId="7DA58296" w14:textId="77777777" w:rsidR="00134123" w:rsidRDefault="00134123" w:rsidP="00134123">
      <w:pPr>
        <w:pStyle w:val="BodyText"/>
        <w:spacing w:before="4"/>
        <w:rPr>
          <w:rFonts w:ascii="Times New Roman" w:eastAsiaTheme="minorEastAsia" w:hAnsi="Times New Roman" w:cs="Times New Roman"/>
          <w:bCs/>
          <w:lang w:eastAsia="ko-KR"/>
        </w:rPr>
      </w:pPr>
    </w:p>
    <w:p w14:paraId="10B226D0" w14:textId="77777777" w:rsidR="00134123" w:rsidRDefault="00134123" w:rsidP="00134123">
      <w:pPr>
        <w:pStyle w:val="BodyText"/>
        <w:spacing w:before="4"/>
        <w:rPr>
          <w:rFonts w:ascii="Times New Roman" w:eastAsiaTheme="minorEastAsia" w:hAnsi="Times New Roman" w:cs="Times New Roman"/>
          <w:bCs/>
          <w:lang w:eastAsia="ko-KR"/>
        </w:rPr>
      </w:pPr>
    </w:p>
    <w:p w14:paraId="78009612" w14:textId="77777777" w:rsidR="00134123" w:rsidRDefault="00134123" w:rsidP="00134123">
      <w:pPr>
        <w:pStyle w:val="BodyText"/>
        <w:spacing w:before="4"/>
        <w:rPr>
          <w:rFonts w:ascii="Times New Roman" w:eastAsiaTheme="minorEastAsia" w:hAnsi="Times New Roman" w:cs="Times New Roman"/>
          <w:bCs/>
          <w:lang w:eastAsia="ko-KR"/>
        </w:rPr>
      </w:pPr>
    </w:p>
    <w:p w14:paraId="5420EA7E" w14:textId="77777777" w:rsidR="00134123" w:rsidRDefault="00134123" w:rsidP="00134123">
      <w:pPr>
        <w:pStyle w:val="BodyText"/>
        <w:spacing w:before="4"/>
        <w:rPr>
          <w:rFonts w:ascii="Times New Roman" w:eastAsiaTheme="minorEastAsia" w:hAnsi="Times New Roman" w:cs="Times New Roman"/>
          <w:bCs/>
          <w:lang w:eastAsia="ko-KR"/>
        </w:rPr>
      </w:pPr>
    </w:p>
    <w:p w14:paraId="1E098A8F" w14:textId="77777777" w:rsidR="00134123" w:rsidRDefault="00134123" w:rsidP="00134123">
      <w:pPr>
        <w:pStyle w:val="BodyText"/>
        <w:spacing w:before="4"/>
        <w:rPr>
          <w:rFonts w:ascii="Times New Roman" w:eastAsiaTheme="minorEastAsia" w:hAnsi="Times New Roman" w:cs="Times New Roman"/>
          <w:bCs/>
          <w:lang w:eastAsia="ko-KR"/>
        </w:rPr>
      </w:pPr>
    </w:p>
    <w:p w14:paraId="2226ABF7" w14:textId="77777777" w:rsidR="00134123" w:rsidRDefault="00134123" w:rsidP="00134123">
      <w:pPr>
        <w:pStyle w:val="BodyText"/>
        <w:spacing w:before="4"/>
        <w:rPr>
          <w:rFonts w:ascii="Times New Roman" w:eastAsiaTheme="minorEastAsia" w:hAnsi="Times New Roman" w:cs="Times New Roman"/>
          <w:bCs/>
          <w:lang w:eastAsia="ko-KR"/>
        </w:rPr>
      </w:pPr>
    </w:p>
    <w:p w14:paraId="5014737A" w14:textId="77777777" w:rsidR="00134123" w:rsidRDefault="00134123" w:rsidP="00134123">
      <w:pPr>
        <w:pStyle w:val="BodyText"/>
        <w:spacing w:before="4"/>
        <w:rPr>
          <w:rFonts w:ascii="Times New Roman" w:eastAsiaTheme="minorEastAsia" w:hAnsi="Times New Roman" w:cs="Times New Roman"/>
          <w:bCs/>
          <w:lang w:eastAsia="ko-KR"/>
        </w:rPr>
      </w:pPr>
    </w:p>
    <w:p w14:paraId="595567B9" w14:textId="77777777" w:rsidR="00134123" w:rsidRDefault="00134123" w:rsidP="00134123">
      <w:pPr>
        <w:pStyle w:val="BodyText"/>
        <w:spacing w:before="4"/>
        <w:rPr>
          <w:rFonts w:ascii="Times New Roman" w:eastAsiaTheme="minorEastAsia" w:hAnsi="Times New Roman" w:cs="Times New Roman"/>
          <w:bCs/>
          <w:lang w:eastAsia="ko-KR"/>
        </w:rPr>
      </w:pPr>
    </w:p>
    <w:p w14:paraId="09355E58" w14:textId="77777777" w:rsidR="00134123" w:rsidRDefault="00134123" w:rsidP="00134123">
      <w:pPr>
        <w:pStyle w:val="BodyText"/>
        <w:spacing w:before="4"/>
        <w:rPr>
          <w:rFonts w:ascii="Times New Roman" w:eastAsiaTheme="minorEastAsia" w:hAnsi="Times New Roman" w:cs="Times New Roman"/>
          <w:bCs/>
          <w:lang w:eastAsia="ko-KR"/>
        </w:rPr>
      </w:pPr>
    </w:p>
    <w:p w14:paraId="10055AC2" w14:textId="77777777" w:rsidR="00134123" w:rsidRDefault="00134123" w:rsidP="00134123">
      <w:pPr>
        <w:pStyle w:val="BodyText"/>
        <w:spacing w:before="4"/>
        <w:rPr>
          <w:rFonts w:ascii="Times New Roman" w:eastAsiaTheme="minorEastAsia" w:hAnsi="Times New Roman" w:cs="Times New Roman"/>
          <w:bCs/>
          <w:lang w:eastAsia="ko-KR"/>
        </w:rPr>
      </w:pPr>
    </w:p>
    <w:p w14:paraId="5DAB75FF" w14:textId="77777777" w:rsidR="00134123" w:rsidRDefault="00134123" w:rsidP="00134123">
      <w:pPr>
        <w:pStyle w:val="BodyText"/>
        <w:spacing w:before="4"/>
        <w:rPr>
          <w:rFonts w:ascii="Times New Roman" w:eastAsiaTheme="minorEastAsia" w:hAnsi="Times New Roman" w:cs="Times New Roman"/>
          <w:bCs/>
          <w:lang w:eastAsia="ko-KR"/>
        </w:rPr>
      </w:pPr>
    </w:p>
    <w:p w14:paraId="7EF47101" w14:textId="77777777" w:rsidR="00134123" w:rsidRDefault="00134123" w:rsidP="00134123">
      <w:pPr>
        <w:pStyle w:val="BodyText"/>
        <w:spacing w:before="4"/>
        <w:rPr>
          <w:rFonts w:ascii="Times New Roman" w:eastAsiaTheme="minorEastAsia" w:hAnsi="Times New Roman" w:cs="Times New Roman"/>
          <w:bCs/>
          <w:lang w:eastAsia="ko-KR"/>
        </w:rPr>
      </w:pPr>
    </w:p>
    <w:p w14:paraId="5554A587" w14:textId="77777777" w:rsidR="00134123" w:rsidRDefault="00134123" w:rsidP="00134123">
      <w:pPr>
        <w:pStyle w:val="BodyText"/>
        <w:spacing w:before="4"/>
        <w:rPr>
          <w:rFonts w:ascii="Times New Roman" w:eastAsiaTheme="minorEastAsia" w:hAnsi="Times New Roman" w:cs="Times New Roman"/>
          <w:bCs/>
          <w:lang w:eastAsia="ko-KR"/>
        </w:rPr>
      </w:pPr>
    </w:p>
    <w:p w14:paraId="78A529EF" w14:textId="77777777" w:rsidR="00134123" w:rsidRDefault="00134123" w:rsidP="00134123">
      <w:pPr>
        <w:pStyle w:val="BodyText"/>
        <w:spacing w:before="4"/>
        <w:rPr>
          <w:rFonts w:ascii="Times New Roman" w:eastAsiaTheme="minorEastAsia" w:hAnsi="Times New Roman" w:cs="Times New Roman"/>
          <w:bCs/>
          <w:lang w:eastAsia="ko-KR"/>
        </w:rPr>
      </w:pPr>
    </w:p>
    <w:p w14:paraId="7C3D6B37" w14:textId="77777777" w:rsidR="00134123" w:rsidRDefault="00134123" w:rsidP="00134123">
      <w:pPr>
        <w:pStyle w:val="BodyText"/>
        <w:spacing w:before="4"/>
        <w:rPr>
          <w:rFonts w:ascii="Times New Roman" w:eastAsiaTheme="minorEastAsia" w:hAnsi="Times New Roman" w:cs="Times New Roman"/>
          <w:bCs/>
          <w:lang w:eastAsia="ko-KR"/>
        </w:rPr>
      </w:pPr>
    </w:p>
    <w:p w14:paraId="522BE656" w14:textId="77777777" w:rsidR="00134123" w:rsidRDefault="00134123" w:rsidP="00134123">
      <w:pPr>
        <w:pStyle w:val="BodyText"/>
        <w:spacing w:before="4"/>
        <w:rPr>
          <w:rFonts w:ascii="Times New Roman" w:eastAsiaTheme="minorEastAsia" w:hAnsi="Times New Roman" w:cs="Times New Roman"/>
          <w:bCs/>
          <w:lang w:eastAsia="ko-KR"/>
        </w:rPr>
      </w:pPr>
    </w:p>
    <w:p w14:paraId="502FAE99" w14:textId="77777777" w:rsidR="00134123" w:rsidRDefault="00134123" w:rsidP="00134123">
      <w:pPr>
        <w:pStyle w:val="BodyText"/>
        <w:spacing w:before="4"/>
        <w:rPr>
          <w:rFonts w:ascii="Times New Roman" w:eastAsiaTheme="minorEastAsia" w:hAnsi="Times New Roman" w:cs="Times New Roman"/>
          <w:bCs/>
          <w:lang w:eastAsia="ko-KR"/>
        </w:rPr>
      </w:pPr>
    </w:p>
    <w:p w14:paraId="419D2921" w14:textId="77777777" w:rsidR="00134123" w:rsidRDefault="00134123" w:rsidP="00134123">
      <w:pPr>
        <w:pStyle w:val="BodyText"/>
        <w:spacing w:before="4"/>
        <w:rPr>
          <w:rFonts w:ascii="Times New Roman" w:eastAsiaTheme="minorEastAsia" w:hAnsi="Times New Roman" w:cs="Times New Roman"/>
          <w:bCs/>
          <w:lang w:eastAsia="ko-KR"/>
        </w:rPr>
      </w:pPr>
    </w:p>
    <w:p w14:paraId="39696FED" w14:textId="77777777" w:rsidR="00134123" w:rsidRDefault="00134123" w:rsidP="00134123">
      <w:pPr>
        <w:pStyle w:val="BodyText"/>
        <w:spacing w:before="4"/>
        <w:rPr>
          <w:rFonts w:ascii="Times New Roman" w:eastAsiaTheme="minorEastAsia" w:hAnsi="Times New Roman" w:cs="Times New Roman"/>
          <w:bCs/>
          <w:lang w:eastAsia="ko-KR"/>
        </w:rPr>
      </w:pPr>
    </w:p>
    <w:p w14:paraId="65C4736D" w14:textId="77777777" w:rsidR="00134123" w:rsidRDefault="00134123" w:rsidP="00134123">
      <w:pPr>
        <w:pStyle w:val="BodyText"/>
        <w:spacing w:before="4"/>
        <w:rPr>
          <w:rFonts w:ascii="Times New Roman" w:eastAsiaTheme="minorEastAsia" w:hAnsi="Times New Roman" w:cs="Times New Roman"/>
          <w:bCs/>
          <w:lang w:eastAsia="ko-KR"/>
        </w:rPr>
      </w:pPr>
    </w:p>
    <w:p w14:paraId="099458CF" w14:textId="77777777" w:rsidR="00134123" w:rsidRDefault="00134123" w:rsidP="00134123">
      <w:pPr>
        <w:pStyle w:val="BodyText"/>
        <w:spacing w:before="4"/>
        <w:rPr>
          <w:rFonts w:ascii="Times New Roman" w:eastAsiaTheme="minorEastAsia" w:hAnsi="Times New Roman" w:cs="Times New Roman"/>
          <w:bCs/>
          <w:lang w:eastAsia="ko-KR"/>
        </w:rPr>
      </w:pPr>
    </w:p>
    <w:p w14:paraId="2881FD44" w14:textId="77777777" w:rsidR="00134123" w:rsidRDefault="00134123" w:rsidP="00134123">
      <w:pPr>
        <w:pStyle w:val="BodyText"/>
        <w:spacing w:before="4"/>
        <w:rPr>
          <w:rFonts w:ascii="Times New Roman" w:eastAsiaTheme="minorEastAsia" w:hAnsi="Times New Roman" w:cs="Times New Roman"/>
          <w:bCs/>
          <w:lang w:eastAsia="ko-KR"/>
        </w:rPr>
      </w:pPr>
    </w:p>
    <w:p w14:paraId="626E1FDD" w14:textId="77777777" w:rsidR="00134123" w:rsidRDefault="00134123" w:rsidP="00134123">
      <w:pPr>
        <w:pStyle w:val="BodyText"/>
        <w:spacing w:before="4"/>
        <w:rPr>
          <w:rFonts w:ascii="Times New Roman" w:eastAsiaTheme="minorEastAsia" w:hAnsi="Times New Roman" w:cs="Times New Roman"/>
          <w:bCs/>
          <w:lang w:eastAsia="ko-KR"/>
        </w:rPr>
      </w:pPr>
    </w:p>
    <w:p w14:paraId="047DC5D6" w14:textId="77777777" w:rsidR="00134123" w:rsidRDefault="00134123" w:rsidP="00134123">
      <w:pPr>
        <w:pStyle w:val="BodyText"/>
        <w:spacing w:before="4"/>
        <w:rPr>
          <w:rFonts w:ascii="Times New Roman" w:eastAsiaTheme="minorEastAsia" w:hAnsi="Times New Roman" w:cs="Times New Roman"/>
          <w:bCs/>
          <w:lang w:eastAsia="ko-KR"/>
        </w:rPr>
      </w:pPr>
    </w:p>
    <w:p w14:paraId="79940D5C" w14:textId="77777777" w:rsidR="00134123" w:rsidRDefault="00134123" w:rsidP="00134123">
      <w:pPr>
        <w:pStyle w:val="BodyText"/>
        <w:spacing w:before="4"/>
        <w:rPr>
          <w:rFonts w:ascii="Times New Roman" w:eastAsiaTheme="minorEastAsia" w:hAnsi="Times New Roman" w:cs="Times New Roman"/>
          <w:bCs/>
          <w:lang w:eastAsia="ko-KR"/>
        </w:rPr>
      </w:pPr>
    </w:p>
    <w:p w14:paraId="63CC4306" w14:textId="77777777" w:rsidR="00134123" w:rsidRDefault="00134123" w:rsidP="00134123">
      <w:pPr>
        <w:pStyle w:val="BodyText"/>
        <w:spacing w:before="4"/>
        <w:rPr>
          <w:rFonts w:ascii="Times New Roman" w:eastAsiaTheme="minorEastAsia" w:hAnsi="Times New Roman" w:cs="Times New Roman"/>
          <w:bCs/>
          <w:lang w:eastAsia="ko-KR"/>
        </w:rPr>
      </w:pPr>
    </w:p>
    <w:p w14:paraId="24071714" w14:textId="77777777" w:rsidR="00134123" w:rsidRDefault="00134123" w:rsidP="00134123">
      <w:pPr>
        <w:pStyle w:val="BodyText"/>
        <w:spacing w:before="4"/>
        <w:rPr>
          <w:rFonts w:ascii="Times New Roman" w:eastAsiaTheme="minorEastAsia" w:hAnsi="Times New Roman" w:cs="Times New Roman"/>
          <w:bCs/>
          <w:lang w:eastAsia="ko-KR"/>
        </w:rPr>
      </w:pPr>
    </w:p>
    <w:p w14:paraId="7669FA70" w14:textId="77777777" w:rsidR="00134123" w:rsidRDefault="00134123" w:rsidP="00134123">
      <w:pPr>
        <w:pStyle w:val="BodyText"/>
        <w:spacing w:before="4"/>
        <w:rPr>
          <w:rFonts w:ascii="Times New Roman" w:eastAsiaTheme="minorEastAsia" w:hAnsi="Times New Roman" w:cs="Times New Roman"/>
          <w:bCs/>
          <w:lang w:eastAsia="ko-KR"/>
        </w:rPr>
      </w:pPr>
    </w:p>
    <w:p w14:paraId="1BDCE0FF" w14:textId="77777777" w:rsidR="00134123" w:rsidRDefault="00134123" w:rsidP="00134123">
      <w:pPr>
        <w:pStyle w:val="BodyText"/>
        <w:spacing w:before="4"/>
        <w:rPr>
          <w:rFonts w:ascii="Times New Roman" w:eastAsiaTheme="minorEastAsia" w:hAnsi="Times New Roman" w:cs="Times New Roman"/>
          <w:bCs/>
          <w:lang w:eastAsia="ko-KR"/>
        </w:rPr>
      </w:pPr>
    </w:p>
    <w:p w14:paraId="1F1A950F" w14:textId="77777777" w:rsidR="00134123" w:rsidRDefault="00134123" w:rsidP="00134123">
      <w:pPr>
        <w:pStyle w:val="BodyText"/>
        <w:spacing w:before="4"/>
        <w:rPr>
          <w:rFonts w:ascii="Times New Roman" w:eastAsiaTheme="minorEastAsia" w:hAnsi="Times New Roman" w:cs="Times New Roman"/>
          <w:bCs/>
          <w:lang w:eastAsia="ko-KR"/>
        </w:rPr>
      </w:pPr>
    </w:p>
    <w:p w14:paraId="62C86A76" w14:textId="77777777" w:rsidR="00134123" w:rsidRDefault="00134123" w:rsidP="00134123">
      <w:pPr>
        <w:pStyle w:val="BodyText"/>
        <w:spacing w:before="4"/>
        <w:rPr>
          <w:rFonts w:ascii="Times New Roman" w:eastAsiaTheme="minorEastAsia" w:hAnsi="Times New Roman" w:cs="Times New Roman"/>
          <w:bCs/>
          <w:lang w:eastAsia="ko-KR"/>
        </w:rPr>
      </w:pPr>
    </w:p>
    <w:p w14:paraId="1A34A61C" w14:textId="77777777" w:rsidR="00134123" w:rsidRDefault="00134123" w:rsidP="00134123">
      <w:pPr>
        <w:pStyle w:val="BodyText"/>
        <w:spacing w:before="4"/>
        <w:rPr>
          <w:rFonts w:ascii="Times New Roman" w:eastAsiaTheme="minorEastAsia" w:hAnsi="Times New Roman" w:cs="Times New Roman"/>
          <w:bCs/>
          <w:lang w:eastAsia="ko-KR"/>
        </w:rPr>
      </w:pPr>
    </w:p>
    <w:p w14:paraId="3DBB1E05" w14:textId="77777777" w:rsidR="00134123" w:rsidRDefault="00134123" w:rsidP="00134123">
      <w:pPr>
        <w:pStyle w:val="BodyText"/>
        <w:spacing w:before="4"/>
        <w:rPr>
          <w:rFonts w:ascii="Times New Roman" w:eastAsiaTheme="minorEastAsia" w:hAnsi="Times New Roman" w:cs="Times New Roman"/>
          <w:bCs/>
          <w:lang w:eastAsia="ko-KR"/>
        </w:rPr>
      </w:pPr>
    </w:p>
    <w:p w14:paraId="73E595CD" w14:textId="77777777" w:rsidR="00134123" w:rsidRDefault="00134123" w:rsidP="00134123">
      <w:pPr>
        <w:pStyle w:val="BodyText"/>
        <w:spacing w:before="4"/>
        <w:rPr>
          <w:rFonts w:ascii="Times New Roman" w:eastAsiaTheme="minorEastAsia" w:hAnsi="Times New Roman" w:cs="Times New Roman"/>
          <w:bCs/>
          <w:lang w:eastAsia="ko-KR"/>
        </w:rPr>
      </w:pPr>
    </w:p>
    <w:p w14:paraId="2136CC9D" w14:textId="77777777" w:rsidR="00134123" w:rsidRDefault="00134123" w:rsidP="00134123">
      <w:pPr>
        <w:pStyle w:val="BodyText"/>
        <w:spacing w:before="4"/>
        <w:rPr>
          <w:rFonts w:ascii="Times New Roman" w:eastAsiaTheme="minorEastAsia" w:hAnsi="Times New Roman" w:cs="Times New Roman"/>
          <w:bCs/>
          <w:lang w:eastAsia="ko-KR"/>
        </w:rPr>
      </w:pPr>
    </w:p>
    <w:p w14:paraId="2896AADC" w14:textId="77777777" w:rsidR="00134123" w:rsidRPr="00D11D08" w:rsidRDefault="00134123" w:rsidP="00134123">
      <w:pPr>
        <w:pStyle w:val="BodyText"/>
        <w:spacing w:before="4"/>
        <w:rPr>
          <w:rFonts w:ascii="Times New Roman" w:eastAsiaTheme="minorEastAsia" w:hAnsi="Times New Roman" w:cs="Times New Roman"/>
          <w:b/>
          <w:lang w:eastAsia="ko-KR"/>
        </w:rPr>
      </w:pPr>
      <w:r w:rsidRPr="00D11D08">
        <w:rPr>
          <w:rFonts w:ascii="Times New Roman" w:eastAsiaTheme="minorEastAsia" w:hAnsi="Times New Roman" w:cs="Times New Roman"/>
          <w:b/>
          <w:lang w:eastAsia="ko-KR"/>
        </w:rPr>
        <w:t>Annex</w:t>
      </w:r>
    </w:p>
    <w:p w14:paraId="359FE8A9" w14:textId="77777777" w:rsidR="00134123" w:rsidRDefault="00134123" w:rsidP="00134123">
      <w:pPr>
        <w:pStyle w:val="BodyText"/>
        <w:spacing w:before="4"/>
        <w:rPr>
          <w:rFonts w:ascii="Times New Roman" w:eastAsiaTheme="minorEastAsia" w:hAnsi="Times New Roman" w:cs="Times New Roman"/>
          <w:bCs/>
          <w:lang w:eastAsia="ko-KR"/>
        </w:rPr>
      </w:pPr>
    </w:p>
    <w:p w14:paraId="01817146" w14:textId="1D25D671" w:rsidR="00EA4199" w:rsidRDefault="00EA4199" w:rsidP="00134123">
      <w:pPr>
        <w:pStyle w:val="BodyText"/>
        <w:spacing w:before="4"/>
        <w:rPr>
          <w:rFonts w:ascii="Times New Roman" w:eastAsiaTheme="minorEastAsia" w:hAnsi="Times New Roman" w:cs="Times New Roman"/>
          <w:bCs/>
          <w:lang w:eastAsia="ko-KR"/>
        </w:rPr>
      </w:pPr>
    </w:p>
    <w:p w14:paraId="2FB224EF" w14:textId="77777777" w:rsidR="00D11D08" w:rsidRPr="00D11D08" w:rsidRDefault="00D11D08" w:rsidP="00D11D08">
      <w:pPr>
        <w:rPr>
          <w:rFonts w:ascii="Times New Roman" w:eastAsiaTheme="minorEastAsia" w:hAnsi="Times New Roman" w:cs="Times New Roman"/>
          <w:b/>
          <w:bCs/>
        </w:rPr>
      </w:pPr>
      <w:r w:rsidRPr="00D11D08">
        <w:rPr>
          <w:rFonts w:ascii="Times New Roman" w:hAnsi="Times New Roman" w:cs="Times New Roman"/>
          <w:b/>
          <w:bCs/>
        </w:rPr>
        <w:t>General comments</w:t>
      </w:r>
    </w:p>
    <w:p w14:paraId="603FA1E4" w14:textId="77777777" w:rsidR="00D11D08" w:rsidRPr="00D11D08" w:rsidRDefault="00D11D08" w:rsidP="00D11D08">
      <w:pPr>
        <w:rPr>
          <w:rFonts w:ascii="Times New Roman" w:hAnsi="Times New Roman" w:cs="Times New Roman"/>
        </w:rPr>
      </w:pPr>
    </w:p>
    <w:p w14:paraId="04328318" w14:textId="77777777" w:rsidR="00D11D08" w:rsidRPr="00D11D08" w:rsidRDefault="00D11D08" w:rsidP="00D11D08">
      <w:pPr>
        <w:pStyle w:val="ListParagraph"/>
        <w:numPr>
          <w:ilvl w:val="0"/>
          <w:numId w:val="20"/>
        </w:numPr>
        <w:tabs>
          <w:tab w:val="left" w:pos="385"/>
        </w:tabs>
        <w:spacing w:before="1"/>
        <w:ind w:right="655"/>
        <w:rPr>
          <w:rFonts w:ascii="Times New Roman" w:eastAsiaTheme="minorEastAsia" w:hAnsi="Times New Roman" w:cs="Times New Roman"/>
          <w:lang w:eastAsia="ko-KR"/>
        </w:rPr>
      </w:pPr>
      <w:r w:rsidRPr="00D11D08">
        <w:rPr>
          <w:rFonts w:ascii="Times New Roman" w:eastAsiaTheme="minorEastAsia" w:hAnsi="Times New Roman" w:cs="Times New Roman"/>
          <w:lang w:eastAsia="ko-KR"/>
        </w:rPr>
        <w:t xml:space="preserve">Introduction (page 5): SCUFN terms and definitions URL address should be changed from </w:t>
      </w:r>
      <w:hyperlink r:id="rId7" w:history="1">
        <w:r w:rsidRPr="00D11D08">
          <w:rPr>
            <w:rStyle w:val="Hyperlink"/>
            <w:rFonts w:ascii="Times New Roman" w:eastAsiaTheme="minorEastAsia" w:hAnsi="Times New Roman" w:cs="Times New Roman"/>
            <w:lang w:eastAsia="ko-KR"/>
          </w:rPr>
          <w:t>http://www.kosbi2.co.kr:8080/recommended</w:t>
        </w:r>
      </w:hyperlink>
      <w:r w:rsidRPr="00D11D08">
        <w:rPr>
          <w:rFonts w:ascii="Times New Roman" w:eastAsiaTheme="minorEastAsia" w:hAnsi="Times New Roman" w:cs="Times New Roman"/>
          <w:lang w:eastAsia="ko-KR"/>
        </w:rPr>
        <w:t xml:space="preserve"> to </w:t>
      </w:r>
      <w:hyperlink r:id="rId8" w:history="1">
        <w:r w:rsidRPr="00D11D08">
          <w:rPr>
            <w:rStyle w:val="Hyperlink"/>
            <w:rFonts w:ascii="Times New Roman" w:eastAsiaTheme="minorEastAsia" w:hAnsi="Times New Roman" w:cs="Times New Roman"/>
            <w:lang w:eastAsia="ko-KR"/>
          </w:rPr>
          <w:t>https://scufn.ops-webservices.kr</w:t>
        </w:r>
      </w:hyperlink>
    </w:p>
    <w:p w14:paraId="20DBEC57" w14:textId="77777777" w:rsidR="00D11D08" w:rsidRPr="00D11D08" w:rsidRDefault="00D11D08" w:rsidP="00D11D08">
      <w:pPr>
        <w:pStyle w:val="ListParagraph"/>
        <w:numPr>
          <w:ilvl w:val="0"/>
          <w:numId w:val="20"/>
        </w:numPr>
        <w:tabs>
          <w:tab w:val="left" w:pos="385"/>
        </w:tabs>
        <w:spacing w:before="1"/>
        <w:ind w:right="655"/>
        <w:rPr>
          <w:rFonts w:ascii="Times New Roman" w:eastAsiaTheme="minorEastAsia" w:hAnsi="Times New Roman" w:cs="Times New Roman"/>
          <w:lang w:eastAsia="ko-KR"/>
        </w:rPr>
      </w:pPr>
      <w:r w:rsidRPr="00D11D08">
        <w:rPr>
          <w:rFonts w:ascii="Times New Roman" w:eastAsiaTheme="minorEastAsia" w:hAnsi="Times New Roman" w:cs="Times New Roman"/>
          <w:lang w:eastAsia="ko-KR"/>
        </w:rPr>
        <w:t xml:space="preserve">Duplicate words (page 6): delete one of “some </w:t>
      </w:r>
      <w:proofErr w:type="spellStart"/>
      <w:r w:rsidRPr="00D11D08">
        <w:rPr>
          <w:rFonts w:ascii="Times New Roman" w:eastAsiaTheme="minorEastAsia" w:hAnsi="Times New Roman" w:cs="Times New Roman"/>
          <w:lang w:eastAsia="ko-KR"/>
        </w:rPr>
        <w:t>some</w:t>
      </w:r>
      <w:proofErr w:type="spellEnd"/>
      <w:r w:rsidRPr="00D11D08">
        <w:rPr>
          <w:rFonts w:ascii="Times New Roman" w:eastAsiaTheme="minorEastAsia" w:hAnsi="Times New Roman" w:cs="Times New Roman"/>
          <w:lang w:eastAsia="ko-KR"/>
        </w:rPr>
        <w:t>”</w:t>
      </w:r>
    </w:p>
    <w:p w14:paraId="3006770F" w14:textId="77777777" w:rsidR="00D11D08" w:rsidRPr="00D11D08" w:rsidRDefault="00D11D08" w:rsidP="00D11D08">
      <w:pPr>
        <w:pStyle w:val="ListParagraph"/>
        <w:numPr>
          <w:ilvl w:val="0"/>
          <w:numId w:val="20"/>
        </w:numPr>
        <w:tabs>
          <w:tab w:val="left" w:pos="385"/>
        </w:tabs>
        <w:spacing w:before="1"/>
        <w:ind w:right="655"/>
        <w:rPr>
          <w:rFonts w:ascii="Times New Roman" w:eastAsiaTheme="minorEastAsia" w:hAnsi="Times New Roman" w:cs="Times New Roman"/>
          <w:lang w:eastAsia="ko-KR"/>
        </w:rPr>
      </w:pPr>
      <w:r w:rsidRPr="00D11D08">
        <w:rPr>
          <w:rFonts w:ascii="Times New Roman" w:eastAsiaTheme="minorEastAsia" w:hAnsi="Times New Roman" w:cs="Times New Roman"/>
          <w:lang w:eastAsia="ko-KR"/>
        </w:rPr>
        <w:t>Review of Generic Terms:</w:t>
      </w:r>
    </w:p>
    <w:p w14:paraId="03124FCC" w14:textId="2C886322" w:rsidR="00D11D08" w:rsidRPr="00D11D08" w:rsidRDefault="00D11D08" w:rsidP="00D11D08">
      <w:pPr>
        <w:pStyle w:val="ListParagraph"/>
        <w:numPr>
          <w:ilvl w:val="0"/>
          <w:numId w:val="21"/>
        </w:numPr>
        <w:tabs>
          <w:tab w:val="left" w:pos="385"/>
        </w:tabs>
        <w:spacing w:before="1"/>
        <w:ind w:right="655"/>
        <w:rPr>
          <w:rFonts w:ascii="Times New Roman" w:eastAsiaTheme="minorEastAsia" w:hAnsi="Times New Roman" w:cs="Times New Roman"/>
          <w:lang w:eastAsia="ko-KR"/>
        </w:rPr>
      </w:pPr>
      <w:r w:rsidRPr="00D11D08">
        <w:rPr>
          <w:rFonts w:ascii="Times New Roman" w:eastAsiaTheme="minorEastAsia" w:hAnsi="Times New Roman" w:cs="Times New Roman"/>
          <w:lang w:eastAsia="ko-KR"/>
        </w:rPr>
        <w:t xml:space="preserve">Provide references </w:t>
      </w:r>
      <w:r w:rsidR="00DC6449">
        <w:rPr>
          <w:rFonts w:ascii="Times New Roman" w:eastAsiaTheme="minorEastAsia" w:hAnsi="Times New Roman" w:cs="Times New Roman"/>
          <w:lang w:eastAsia="ko-KR"/>
        </w:rPr>
        <w:t xml:space="preserve">in the peer-reviewed literature or reliable sources such as NIWA for all definitions for each term. </w:t>
      </w:r>
      <w:r w:rsidRPr="00D11D08">
        <w:rPr>
          <w:rFonts w:ascii="Times New Roman" w:eastAsiaTheme="minorEastAsia" w:hAnsi="Times New Roman" w:cs="Times New Roman"/>
          <w:lang w:eastAsia="ko-KR"/>
        </w:rPr>
        <w:t xml:space="preserve">If not, it is necessary to come up with a way to </w:t>
      </w:r>
      <w:r w:rsidR="00DC6449">
        <w:rPr>
          <w:rFonts w:ascii="Times New Roman" w:eastAsiaTheme="minorEastAsia" w:hAnsi="Times New Roman" w:cs="Times New Roman"/>
          <w:lang w:eastAsia="ko-KR"/>
        </w:rPr>
        <w:t>justify the legitimacy of the quantitative parameters used in the definition such as checking the parameters of all existing generic features in the GEBCO Gazetteer.</w:t>
      </w:r>
      <w:r w:rsidRPr="00D11D08">
        <w:rPr>
          <w:rFonts w:ascii="Times New Roman" w:eastAsiaTheme="minorEastAsia" w:hAnsi="Times New Roman" w:cs="Times New Roman"/>
          <w:lang w:eastAsia="ko-KR"/>
        </w:rPr>
        <w:t xml:space="preserve"> </w:t>
      </w:r>
    </w:p>
    <w:p w14:paraId="708BF450" w14:textId="77777777" w:rsidR="00D11D08" w:rsidRPr="00D11D08" w:rsidRDefault="00D11D08" w:rsidP="00D11D08">
      <w:pPr>
        <w:rPr>
          <w:rFonts w:ascii="Times New Roman" w:eastAsiaTheme="minorEastAsia" w:hAnsi="Times New Roman" w:cs="Times New Roman"/>
          <w:lang w:eastAsia="ko-KR"/>
        </w:rPr>
      </w:pPr>
    </w:p>
    <w:p w14:paraId="44288B8A" w14:textId="43D2EBA7" w:rsidR="00D11D08" w:rsidRPr="00D11D08" w:rsidRDefault="00D11D08" w:rsidP="00D11D08">
      <w:pPr>
        <w:rPr>
          <w:rFonts w:ascii="Times New Roman" w:hAnsi="Times New Roman" w:cs="Times New Roman"/>
          <w:b/>
          <w:bCs/>
        </w:rPr>
      </w:pPr>
      <w:r w:rsidRPr="00D11D08">
        <w:rPr>
          <w:rFonts w:ascii="Times New Roman" w:hAnsi="Times New Roman" w:cs="Times New Roman"/>
          <w:b/>
          <w:bCs/>
        </w:rPr>
        <w:t xml:space="preserve">Generic </w:t>
      </w:r>
      <w:r w:rsidR="003846E5">
        <w:rPr>
          <w:rFonts w:ascii="Times New Roman" w:hAnsi="Times New Roman" w:cs="Times New Roman"/>
          <w:b/>
          <w:bCs/>
        </w:rPr>
        <w:t>T</w:t>
      </w:r>
      <w:r w:rsidRPr="00D11D08">
        <w:rPr>
          <w:rFonts w:ascii="Times New Roman" w:hAnsi="Times New Roman" w:cs="Times New Roman"/>
          <w:b/>
          <w:bCs/>
        </w:rPr>
        <w:t xml:space="preserve">erm </w:t>
      </w:r>
      <w:r w:rsidR="00B64AC8">
        <w:rPr>
          <w:rFonts w:ascii="Times New Roman" w:hAnsi="Times New Roman" w:cs="Times New Roman"/>
          <w:b/>
          <w:bCs/>
        </w:rPr>
        <w:t>comments</w:t>
      </w:r>
    </w:p>
    <w:p w14:paraId="627DFBE1" w14:textId="77777777" w:rsidR="00D11D08" w:rsidRPr="00D11D08" w:rsidRDefault="00D11D08" w:rsidP="00D11D08">
      <w:pPr>
        <w:rPr>
          <w:rFonts w:ascii="Times New Roman" w:hAnsi="Times New Roman" w:cs="Times New Roman"/>
        </w:rPr>
      </w:pPr>
    </w:p>
    <w:p w14:paraId="1634E346" w14:textId="77777777" w:rsidR="00D11D08" w:rsidRPr="00D11D08" w:rsidRDefault="00D11D08" w:rsidP="00D11D08">
      <w:pPr>
        <w:pStyle w:val="ListParagraph"/>
        <w:numPr>
          <w:ilvl w:val="0"/>
          <w:numId w:val="22"/>
        </w:numPr>
        <w:tabs>
          <w:tab w:val="left" w:pos="385"/>
        </w:tabs>
        <w:spacing w:before="1"/>
        <w:ind w:right="655"/>
        <w:rPr>
          <w:rFonts w:ascii="Times New Roman" w:eastAsiaTheme="minorEastAsia" w:hAnsi="Times New Roman" w:cs="Times New Roman"/>
          <w:b/>
          <w:bCs/>
          <w:lang w:eastAsia="ko-KR"/>
        </w:rPr>
      </w:pPr>
      <w:r w:rsidRPr="00D11D08">
        <w:rPr>
          <w:rFonts w:ascii="Times New Roman" w:eastAsiaTheme="minorEastAsia" w:hAnsi="Times New Roman" w:cs="Times New Roman"/>
          <w:b/>
          <w:bCs/>
          <w:lang w:eastAsia="ko-KR"/>
        </w:rPr>
        <w:t>BANK</w:t>
      </w:r>
    </w:p>
    <w:p w14:paraId="1CA9AC60" w14:textId="77777777" w:rsidR="00D11D08" w:rsidRPr="00D11D08" w:rsidRDefault="00D11D08" w:rsidP="00D11D08">
      <w:pPr>
        <w:pStyle w:val="ListParagraph"/>
        <w:tabs>
          <w:tab w:val="left" w:pos="385"/>
        </w:tabs>
        <w:spacing w:before="1"/>
        <w:ind w:left="1106" w:right="655" w:firstLine="0"/>
        <w:rPr>
          <w:rFonts w:ascii="Times New Roman" w:eastAsiaTheme="minorEastAsia" w:hAnsi="Times New Roman" w:cs="Times New Roman"/>
          <w:b/>
          <w:bCs/>
          <w:lang w:eastAsia="ko-KR"/>
        </w:rPr>
      </w:pPr>
    </w:p>
    <w:p w14:paraId="23FB41EE" w14:textId="12DF4ED0" w:rsidR="00541EAF" w:rsidRPr="00541EAF" w:rsidRDefault="00541EAF" w:rsidP="00D11D08">
      <w:pPr>
        <w:pStyle w:val="ListParagraph"/>
        <w:numPr>
          <w:ilvl w:val="0"/>
          <w:numId w:val="20"/>
        </w:numPr>
        <w:tabs>
          <w:tab w:val="left" w:pos="385"/>
        </w:tabs>
        <w:spacing w:before="1"/>
        <w:ind w:left="1276" w:right="655" w:hanging="142"/>
        <w:rPr>
          <w:rFonts w:ascii="Times New Roman" w:eastAsiaTheme="minorEastAsia" w:hAnsi="Times New Roman" w:cs="Times New Roman"/>
          <w:b/>
          <w:bCs/>
          <w:lang w:eastAsia="ko-KR"/>
        </w:rPr>
      </w:pPr>
      <w:r>
        <w:rPr>
          <w:rFonts w:ascii="Times New Roman" w:eastAsiaTheme="minorEastAsia" w:hAnsi="Times New Roman" w:cs="Times New Roman"/>
          <w:lang w:eastAsia="ko-KR"/>
        </w:rPr>
        <w:t xml:space="preserve">   </w:t>
      </w:r>
      <w:r w:rsidRPr="00541EAF">
        <w:rPr>
          <w:rFonts w:ascii="Times New Roman" w:eastAsiaTheme="minorEastAsia" w:hAnsi="Times New Roman" w:cs="Times New Roman" w:hint="eastAsia"/>
          <w:b/>
          <w:bCs/>
          <w:lang w:eastAsia="ko-KR"/>
        </w:rPr>
        <w:t>C</w:t>
      </w:r>
      <w:r w:rsidRPr="00541EAF">
        <w:rPr>
          <w:rFonts w:ascii="Times New Roman" w:eastAsiaTheme="minorEastAsia" w:hAnsi="Times New Roman" w:cs="Times New Roman"/>
          <w:b/>
          <w:bCs/>
          <w:lang w:eastAsia="ko-KR"/>
        </w:rPr>
        <w:t>ookbook Definition</w:t>
      </w:r>
    </w:p>
    <w:p w14:paraId="14FB2BEF" w14:textId="092F2CF0" w:rsidR="00541EAF" w:rsidRDefault="00541EAF" w:rsidP="005604D4">
      <w:pPr>
        <w:pStyle w:val="ListParagraph"/>
        <w:tabs>
          <w:tab w:val="left" w:pos="385"/>
        </w:tabs>
        <w:spacing w:before="1"/>
        <w:ind w:leftChars="709" w:left="1560" w:right="655" w:firstLine="0"/>
        <w:rPr>
          <w:rFonts w:ascii="Times New Roman" w:eastAsiaTheme="minorEastAsia" w:hAnsi="Times New Roman" w:cs="Times New Roman"/>
          <w:lang w:eastAsia="ko-KR"/>
        </w:rPr>
      </w:pPr>
      <w:r>
        <w:rPr>
          <w:rFonts w:ascii="Times New Roman" w:eastAsiaTheme="minorEastAsia" w:hAnsi="Times New Roman" w:cs="Times New Roman"/>
          <w:lang w:eastAsia="ko-KR"/>
        </w:rPr>
        <w:t>An elevation of the seafloor at depths generally less than 200 m, but sufficient for safe surface navigation, commonly found on the CONTINENTAL SHELF or near the island</w:t>
      </w:r>
    </w:p>
    <w:p w14:paraId="5349F4A1" w14:textId="77777777" w:rsidR="00541EAF" w:rsidRPr="00541EAF" w:rsidRDefault="00541EAF" w:rsidP="00541EAF">
      <w:pPr>
        <w:pStyle w:val="ListParagraph"/>
        <w:tabs>
          <w:tab w:val="left" w:pos="385"/>
        </w:tabs>
        <w:spacing w:before="1"/>
        <w:ind w:left="1276" w:right="655" w:firstLine="0"/>
        <w:rPr>
          <w:rFonts w:ascii="Times New Roman" w:eastAsiaTheme="minorEastAsia" w:hAnsi="Times New Roman" w:cs="Times New Roman"/>
          <w:lang w:eastAsia="ko-KR"/>
        </w:rPr>
      </w:pPr>
    </w:p>
    <w:p w14:paraId="3446975F" w14:textId="58E6A957" w:rsidR="00D11D08" w:rsidRPr="00D11D08" w:rsidRDefault="00D11D08" w:rsidP="00D11D08">
      <w:pPr>
        <w:pStyle w:val="ListParagraph"/>
        <w:numPr>
          <w:ilvl w:val="0"/>
          <w:numId w:val="20"/>
        </w:numPr>
        <w:tabs>
          <w:tab w:val="left" w:pos="385"/>
        </w:tabs>
        <w:spacing w:before="1"/>
        <w:ind w:left="1276" w:right="655" w:hanging="142"/>
        <w:rPr>
          <w:rFonts w:ascii="Times New Roman" w:eastAsiaTheme="minorEastAsia" w:hAnsi="Times New Roman" w:cs="Times New Roman"/>
          <w:lang w:eastAsia="ko-KR"/>
        </w:rPr>
      </w:pPr>
      <w:r w:rsidRPr="00D11D08">
        <w:rPr>
          <w:rFonts w:ascii="Times New Roman" w:eastAsiaTheme="minorEastAsia" w:hAnsi="Times New Roman" w:cs="Times New Roman"/>
          <w:b/>
          <w:bCs/>
          <w:lang w:eastAsia="ko-KR"/>
        </w:rPr>
        <w:t xml:space="preserve"> </w:t>
      </w:r>
      <w:r w:rsidRPr="00D11D08">
        <w:rPr>
          <w:rFonts w:ascii="Times New Roman" w:eastAsiaTheme="minorEastAsia" w:hAnsi="Times New Roman" w:cs="Times New Roman"/>
          <w:b/>
          <w:bCs/>
          <w:lang w:eastAsia="ko-KR"/>
        </w:rPr>
        <w:tab/>
        <w:t>Cookbook</w:t>
      </w:r>
      <w:r w:rsidRPr="00D11D08">
        <w:rPr>
          <w:rFonts w:ascii="Times New Roman" w:eastAsiaTheme="minorEastAsia" w:hAnsi="Times New Roman" w:cs="Times New Roman"/>
          <w:lang w:eastAsia="ko-KR"/>
        </w:rPr>
        <w:t xml:space="preserve"> </w:t>
      </w:r>
      <w:r w:rsidRPr="00D11D08">
        <w:rPr>
          <w:rFonts w:ascii="Times New Roman" w:eastAsiaTheme="minorEastAsia" w:hAnsi="Times New Roman" w:cs="Times New Roman"/>
          <w:b/>
          <w:bCs/>
          <w:lang w:eastAsia="ko-KR"/>
        </w:rPr>
        <w:t>Comments</w:t>
      </w:r>
    </w:p>
    <w:p w14:paraId="1329EFB5" w14:textId="5C1AA4BC" w:rsidR="00D11D08" w:rsidRPr="00D11D08" w:rsidRDefault="00D11D08" w:rsidP="00D11D08">
      <w:pPr>
        <w:pStyle w:val="ListParagraph"/>
        <w:tabs>
          <w:tab w:val="left" w:pos="385"/>
        </w:tabs>
        <w:spacing w:before="1"/>
        <w:ind w:left="1560" w:right="655" w:hanging="1"/>
        <w:rPr>
          <w:rFonts w:ascii="Times New Roman" w:eastAsiaTheme="minorEastAsia" w:hAnsi="Times New Roman" w:cs="Times New Roman"/>
          <w:lang w:eastAsia="ko-KR"/>
        </w:rPr>
      </w:pPr>
      <w:r w:rsidRPr="00D11D08">
        <w:rPr>
          <w:rFonts w:ascii="Times New Roman" w:eastAsiaTheme="minorEastAsia" w:hAnsi="Times New Roman" w:cs="Times New Roman"/>
          <w:lang w:eastAsia="ko-KR"/>
        </w:rPr>
        <w:t>BANKs are commonly found on the SHELF but may also occur at the summit of SEAMOUNT or GUYOT. The definition is only for that part of the feature less than 200 m</w:t>
      </w:r>
      <w:r w:rsidR="00FD5C0F">
        <w:rPr>
          <w:rFonts w:ascii="Times New Roman" w:eastAsiaTheme="minorEastAsia" w:hAnsi="Times New Roman" w:cs="Times New Roman"/>
          <w:lang w:eastAsia="ko-KR"/>
        </w:rPr>
        <w:t>;</w:t>
      </w:r>
      <w:r w:rsidRPr="00D11D08">
        <w:rPr>
          <w:rFonts w:ascii="Times New Roman" w:eastAsiaTheme="minorEastAsia" w:hAnsi="Times New Roman" w:cs="Times New Roman"/>
          <w:lang w:eastAsia="ko-KR"/>
        </w:rPr>
        <w:t xml:space="preserve"> therefore a BANK with one name may occur on a SEAMOUNT with a different name</w:t>
      </w:r>
    </w:p>
    <w:p w14:paraId="4ADD9E36" w14:textId="77777777" w:rsidR="00D11D08" w:rsidRPr="00D11D08" w:rsidRDefault="00D11D08" w:rsidP="00D11D08">
      <w:pPr>
        <w:pStyle w:val="ListParagraph"/>
        <w:tabs>
          <w:tab w:val="left" w:pos="385"/>
        </w:tabs>
        <w:spacing w:before="1"/>
        <w:ind w:left="1276" w:right="655" w:firstLine="0"/>
        <w:rPr>
          <w:rFonts w:ascii="Times New Roman" w:eastAsiaTheme="minorEastAsia" w:hAnsi="Times New Roman" w:cs="Times New Roman"/>
          <w:lang w:eastAsia="ko-KR"/>
        </w:rPr>
      </w:pPr>
    </w:p>
    <w:p w14:paraId="330B64F2" w14:textId="77777777" w:rsidR="00D11D08" w:rsidRPr="00D11D08" w:rsidRDefault="00D11D08" w:rsidP="00D11D08">
      <w:pPr>
        <w:pStyle w:val="ListParagraph"/>
        <w:tabs>
          <w:tab w:val="left" w:pos="385"/>
        </w:tabs>
        <w:spacing w:before="1"/>
        <w:ind w:left="1186" w:right="655" w:firstLine="0"/>
        <w:rPr>
          <w:rFonts w:ascii="Times New Roman" w:hAnsi="Times New Roman" w:cs="Times New Roman"/>
          <w:b/>
          <w:bCs/>
        </w:rPr>
      </w:pPr>
      <w:r w:rsidRPr="00D11D08">
        <w:rPr>
          <w:rFonts w:ascii="Times New Roman" w:hAnsi="Times New Roman" w:cs="Times New Roman"/>
          <w:b/>
          <w:bCs/>
        </w:rPr>
        <w:t>-  Recommend Comments</w:t>
      </w:r>
    </w:p>
    <w:p w14:paraId="572C5DE5" w14:textId="2132122F" w:rsidR="00D11D08" w:rsidRDefault="00D11D08" w:rsidP="00D11D08">
      <w:pPr>
        <w:pStyle w:val="ListParagraph"/>
        <w:tabs>
          <w:tab w:val="left" w:pos="385"/>
        </w:tabs>
        <w:spacing w:before="1"/>
        <w:ind w:left="1560" w:right="655" w:hanging="1"/>
        <w:rPr>
          <w:rFonts w:ascii="Times New Roman" w:eastAsiaTheme="minorEastAsia" w:hAnsi="Times New Roman" w:cs="Times New Roman"/>
          <w:lang w:eastAsia="ko-KR"/>
        </w:rPr>
      </w:pPr>
      <w:r w:rsidRPr="00D11D08">
        <w:rPr>
          <w:rFonts w:ascii="Times New Roman" w:eastAsiaTheme="minorEastAsia" w:hAnsi="Times New Roman" w:cs="Times New Roman"/>
          <w:lang w:eastAsia="ko-KR"/>
        </w:rPr>
        <w:t>BANKS are found throughout the global ocean, both as entire features originating at as much as abyssal depths and as features sur</w:t>
      </w:r>
      <w:r w:rsidR="00633A1E">
        <w:rPr>
          <w:rFonts w:ascii="Times New Roman" w:eastAsiaTheme="minorEastAsia" w:hAnsi="Times New Roman" w:cs="Times New Roman"/>
          <w:lang w:eastAsia="ko-KR"/>
        </w:rPr>
        <w:t>mount</w:t>
      </w:r>
      <w:r w:rsidRPr="00D11D08">
        <w:rPr>
          <w:rFonts w:ascii="Times New Roman" w:eastAsiaTheme="minorEastAsia" w:hAnsi="Times New Roman" w:cs="Times New Roman"/>
          <w:lang w:eastAsia="ko-KR"/>
        </w:rPr>
        <w:t>ing other features such as GUYOT, PLATEAU, RIDGE, SEAMOUNT, or SHELF. The definition applies to both entire and sur</w:t>
      </w:r>
      <w:r w:rsidR="00633A1E">
        <w:rPr>
          <w:rFonts w:ascii="Times New Roman" w:eastAsiaTheme="minorEastAsia" w:hAnsi="Times New Roman" w:cs="Times New Roman"/>
          <w:lang w:eastAsia="ko-KR"/>
        </w:rPr>
        <w:t>mount</w:t>
      </w:r>
      <w:r w:rsidRPr="00D11D08">
        <w:rPr>
          <w:rFonts w:ascii="Times New Roman" w:eastAsiaTheme="minorEastAsia" w:hAnsi="Times New Roman" w:cs="Times New Roman"/>
          <w:lang w:eastAsia="ko-KR"/>
        </w:rPr>
        <w:t>ing features less than 200 m</w:t>
      </w:r>
    </w:p>
    <w:p w14:paraId="7CE9CCD1" w14:textId="77777777" w:rsidR="00BD786A" w:rsidRPr="00D11D08" w:rsidRDefault="00BD786A" w:rsidP="00D11D08">
      <w:pPr>
        <w:pStyle w:val="ListParagraph"/>
        <w:tabs>
          <w:tab w:val="left" w:pos="385"/>
        </w:tabs>
        <w:spacing w:before="1"/>
        <w:ind w:left="1560" w:right="655" w:hanging="1"/>
        <w:rPr>
          <w:rFonts w:ascii="Times New Roman" w:eastAsiaTheme="minorEastAsia" w:hAnsi="Times New Roman" w:cs="Times New Roman"/>
          <w:lang w:eastAsia="ko-KR"/>
        </w:rPr>
      </w:pPr>
    </w:p>
    <w:p w14:paraId="0C0DEB34" w14:textId="2AB849D3" w:rsidR="00BD786A" w:rsidRDefault="00BD786A" w:rsidP="00BD786A">
      <w:pPr>
        <w:pStyle w:val="ListParagraph"/>
        <w:tabs>
          <w:tab w:val="left" w:pos="385"/>
        </w:tabs>
        <w:spacing w:before="1"/>
        <w:ind w:left="1186" w:right="655" w:firstLine="0"/>
        <w:rPr>
          <w:rFonts w:ascii="Times New Roman" w:hAnsi="Times New Roman" w:cs="Times New Roman"/>
          <w:b/>
          <w:bCs/>
        </w:rPr>
      </w:pPr>
      <w:r w:rsidRPr="00D11D08">
        <w:rPr>
          <w:rFonts w:ascii="Times New Roman" w:hAnsi="Times New Roman" w:cs="Times New Roman"/>
          <w:b/>
          <w:bCs/>
        </w:rPr>
        <w:t xml:space="preserve">-  Recommend </w:t>
      </w:r>
      <w:r>
        <w:rPr>
          <w:rFonts w:ascii="Times New Roman" w:hAnsi="Times New Roman" w:cs="Times New Roman"/>
          <w:b/>
          <w:bCs/>
        </w:rPr>
        <w:t>Definition</w:t>
      </w:r>
    </w:p>
    <w:p w14:paraId="7AF4FBEA" w14:textId="774B4AAA" w:rsidR="00BD786A" w:rsidRPr="005604D4" w:rsidRDefault="00BD786A" w:rsidP="005604D4">
      <w:pPr>
        <w:pStyle w:val="ListParagraph"/>
        <w:tabs>
          <w:tab w:val="left" w:pos="385"/>
        </w:tabs>
        <w:spacing w:before="1"/>
        <w:ind w:leftChars="644" w:left="1560" w:right="655" w:hangingChars="65" w:hanging="143"/>
        <w:rPr>
          <w:rFonts w:ascii="Times New Roman" w:eastAsiaTheme="minorEastAsia" w:hAnsi="Times New Roman" w:cs="Times New Roman"/>
          <w:lang w:eastAsia="ko-KR"/>
        </w:rPr>
      </w:pPr>
      <w:r>
        <w:rPr>
          <w:rFonts w:ascii="Times New Roman" w:eastAsiaTheme="minorEastAsia" w:hAnsi="Times New Roman" w:cs="Times New Roman" w:hint="eastAsia"/>
          <w:b/>
          <w:bCs/>
          <w:lang w:eastAsia="ko-KR"/>
        </w:rPr>
        <w:t xml:space="preserve"> </w:t>
      </w:r>
      <w:r>
        <w:rPr>
          <w:rFonts w:ascii="Times New Roman" w:eastAsiaTheme="minorEastAsia" w:hAnsi="Times New Roman" w:cs="Times New Roman"/>
          <w:b/>
          <w:bCs/>
          <w:lang w:eastAsia="ko-KR"/>
        </w:rPr>
        <w:t xml:space="preserve">  </w:t>
      </w:r>
      <w:r w:rsidRPr="005604D4">
        <w:rPr>
          <w:rFonts w:ascii="Times New Roman" w:eastAsiaTheme="minorEastAsia" w:hAnsi="Times New Roman" w:cs="Times New Roman"/>
          <w:lang w:eastAsia="ko-KR"/>
        </w:rPr>
        <w:t>An elevation, typically located on a shelf, over which the depth of water is relatively shallow but sufficient for safe navigation (ACUF)</w:t>
      </w:r>
    </w:p>
    <w:p w14:paraId="68512539" w14:textId="77777777" w:rsidR="00BD786A" w:rsidRPr="00D11D08" w:rsidRDefault="00BD786A" w:rsidP="00D11D08">
      <w:pPr>
        <w:pStyle w:val="ListParagraph"/>
        <w:tabs>
          <w:tab w:val="left" w:pos="385"/>
        </w:tabs>
        <w:spacing w:before="1"/>
        <w:ind w:left="1276" w:right="655" w:firstLine="0"/>
        <w:rPr>
          <w:rFonts w:ascii="Times New Roman" w:eastAsiaTheme="minorEastAsia" w:hAnsi="Times New Roman" w:cs="Times New Roman"/>
          <w:lang w:eastAsia="ko-KR"/>
        </w:rPr>
      </w:pPr>
    </w:p>
    <w:p w14:paraId="501ABC15" w14:textId="77777777" w:rsidR="00D11D08" w:rsidRPr="00D11D08" w:rsidRDefault="00D11D08" w:rsidP="00D11D08">
      <w:pPr>
        <w:pStyle w:val="ListParagraph"/>
        <w:numPr>
          <w:ilvl w:val="0"/>
          <w:numId w:val="22"/>
        </w:numPr>
        <w:tabs>
          <w:tab w:val="left" w:pos="385"/>
        </w:tabs>
        <w:spacing w:before="1"/>
        <w:ind w:right="655"/>
        <w:rPr>
          <w:rFonts w:ascii="Times New Roman" w:hAnsi="Times New Roman" w:cs="Times New Roman"/>
          <w:b/>
          <w:bCs/>
        </w:rPr>
      </w:pPr>
      <w:r w:rsidRPr="00D11D08">
        <w:rPr>
          <w:rFonts w:ascii="Times New Roman" w:hAnsi="Times New Roman" w:cs="Times New Roman"/>
          <w:b/>
          <w:bCs/>
        </w:rPr>
        <w:t>GUYOT</w:t>
      </w:r>
    </w:p>
    <w:p w14:paraId="2CAE4F84" w14:textId="77777777" w:rsidR="00D11D08" w:rsidRPr="00D11D08" w:rsidRDefault="00D11D08" w:rsidP="00D11D08">
      <w:pPr>
        <w:pStyle w:val="ListParagraph"/>
        <w:numPr>
          <w:ilvl w:val="0"/>
          <w:numId w:val="20"/>
        </w:numPr>
        <w:tabs>
          <w:tab w:val="left" w:pos="385"/>
        </w:tabs>
        <w:spacing w:before="1"/>
        <w:ind w:right="655" w:firstLine="388"/>
        <w:rPr>
          <w:rFonts w:ascii="Times New Roman" w:eastAsiaTheme="minorEastAsia" w:hAnsi="Times New Roman" w:cs="Times New Roman"/>
          <w:lang w:eastAsia="ko-KR"/>
        </w:rPr>
      </w:pPr>
      <w:r w:rsidRPr="00D11D08">
        <w:rPr>
          <w:rFonts w:ascii="Times New Roman" w:eastAsiaTheme="minorEastAsia" w:hAnsi="Times New Roman" w:cs="Times New Roman"/>
          <w:b/>
          <w:bCs/>
          <w:lang w:eastAsia="ko-KR"/>
        </w:rPr>
        <w:t>Cookbook Depth:</w:t>
      </w:r>
      <w:r w:rsidRPr="00D11D08">
        <w:rPr>
          <w:rFonts w:ascii="Times New Roman" w:eastAsiaTheme="minorEastAsia" w:hAnsi="Times New Roman" w:cs="Times New Roman"/>
          <w:lang w:eastAsia="ko-KR"/>
        </w:rPr>
        <w:t xml:space="preserve"> Any water depth over 1000 m</w:t>
      </w:r>
    </w:p>
    <w:p w14:paraId="362D4548" w14:textId="77777777" w:rsidR="00D11D08" w:rsidRPr="00D11D08" w:rsidRDefault="00D11D08" w:rsidP="009664E8">
      <w:pPr>
        <w:pStyle w:val="ListParagraph"/>
        <w:numPr>
          <w:ilvl w:val="0"/>
          <w:numId w:val="20"/>
        </w:numPr>
        <w:tabs>
          <w:tab w:val="left" w:pos="1134"/>
        </w:tabs>
        <w:spacing w:before="1"/>
        <w:ind w:leftChars="514" w:left="1415" w:right="655" w:hangingChars="129" w:hanging="284"/>
        <w:rPr>
          <w:rFonts w:ascii="Times New Roman" w:eastAsiaTheme="minorEastAsia" w:hAnsi="Times New Roman" w:cs="Times New Roman"/>
          <w:lang w:eastAsia="ko-KR"/>
        </w:rPr>
      </w:pPr>
      <w:r w:rsidRPr="00D11D08">
        <w:rPr>
          <w:rFonts w:ascii="Times New Roman" w:eastAsiaTheme="minorEastAsia" w:hAnsi="Times New Roman" w:cs="Times New Roman"/>
          <w:b/>
          <w:bCs/>
          <w:lang w:eastAsia="ko-KR"/>
        </w:rPr>
        <w:t>Cookbook Comments:</w:t>
      </w:r>
      <w:r w:rsidRPr="00D11D08">
        <w:rPr>
          <w:rFonts w:ascii="Times New Roman" w:eastAsiaTheme="minorEastAsia" w:hAnsi="Times New Roman" w:cs="Times New Roman"/>
          <w:lang w:eastAsia="ko-KR"/>
        </w:rPr>
        <w:t xml:space="preserve"> If shallow enough the flat top may be a BANK with a separate name</w:t>
      </w:r>
    </w:p>
    <w:p w14:paraId="01C7BC31" w14:textId="77777777" w:rsidR="00D11D08" w:rsidRPr="00D11D08" w:rsidRDefault="00D11D08" w:rsidP="009664E8">
      <w:pPr>
        <w:pStyle w:val="ListParagraph"/>
        <w:numPr>
          <w:ilvl w:val="0"/>
          <w:numId w:val="20"/>
        </w:numPr>
        <w:tabs>
          <w:tab w:val="left" w:pos="385"/>
        </w:tabs>
        <w:spacing w:before="1"/>
        <w:ind w:leftChars="515" w:left="1415" w:right="655" w:hangingChars="128" w:hanging="282"/>
        <w:rPr>
          <w:rFonts w:ascii="Times New Roman" w:eastAsiaTheme="minorEastAsia" w:hAnsi="Times New Roman" w:cs="Times New Roman"/>
          <w:lang w:eastAsia="ko-KR"/>
        </w:rPr>
      </w:pPr>
      <w:r w:rsidRPr="00D11D08">
        <w:rPr>
          <w:rFonts w:ascii="Times New Roman" w:eastAsiaTheme="minorEastAsia" w:hAnsi="Times New Roman" w:cs="Times New Roman"/>
          <w:b/>
          <w:bCs/>
          <w:lang w:eastAsia="ko-KR"/>
        </w:rPr>
        <w:t>Cookbook Definition:</w:t>
      </w:r>
      <w:r w:rsidRPr="00D11D08">
        <w:rPr>
          <w:rFonts w:ascii="Times New Roman" w:eastAsiaTheme="minorEastAsia" w:hAnsi="Times New Roman" w:cs="Times New Roman"/>
          <w:lang w:eastAsia="ko-KR"/>
        </w:rPr>
        <w:t xml:space="preserve"> A SEAMOUNT with a comparatively smooth flat top</w:t>
      </w:r>
    </w:p>
    <w:p w14:paraId="668B5FE4" w14:textId="77777777" w:rsidR="00D11D08" w:rsidRPr="00D11D08" w:rsidRDefault="00D11D08" w:rsidP="00D11D08">
      <w:pPr>
        <w:pStyle w:val="ListParagraph"/>
        <w:numPr>
          <w:ilvl w:val="0"/>
          <w:numId w:val="20"/>
        </w:numPr>
        <w:tabs>
          <w:tab w:val="left" w:pos="385"/>
        </w:tabs>
        <w:spacing w:before="1"/>
        <w:ind w:right="655" w:firstLine="388"/>
        <w:rPr>
          <w:rFonts w:ascii="Times New Roman" w:eastAsiaTheme="minorEastAsia" w:hAnsi="Times New Roman" w:cs="Times New Roman"/>
          <w:b/>
          <w:bCs/>
          <w:lang w:eastAsia="ko-KR"/>
        </w:rPr>
      </w:pPr>
      <w:r w:rsidRPr="00D11D08">
        <w:rPr>
          <w:rFonts w:ascii="Times New Roman" w:eastAsiaTheme="minorEastAsia" w:hAnsi="Times New Roman" w:cs="Times New Roman"/>
          <w:b/>
          <w:bCs/>
          <w:lang w:eastAsia="ko-KR"/>
        </w:rPr>
        <w:t xml:space="preserve">Recommend: </w:t>
      </w:r>
    </w:p>
    <w:p w14:paraId="0BEAA199" w14:textId="77777777" w:rsidR="00D11D08" w:rsidRPr="00D11D08" w:rsidRDefault="00D11D08" w:rsidP="00D11D08">
      <w:pPr>
        <w:tabs>
          <w:tab w:val="left" w:pos="2410"/>
        </w:tabs>
        <w:spacing w:before="1"/>
        <w:ind w:leftChars="780" w:left="2368" w:right="655" w:hangingChars="295" w:hanging="652"/>
        <w:rPr>
          <w:rFonts w:ascii="Times New Roman" w:eastAsiaTheme="minorEastAsia" w:hAnsi="Times New Roman" w:cs="Times New Roman"/>
          <w:lang w:eastAsia="ko-KR"/>
        </w:rPr>
      </w:pPr>
      <w:r w:rsidRPr="00D11D08">
        <w:rPr>
          <w:rFonts w:ascii="Times New Roman" w:hAnsi="Times New Roman" w:cs="Times New Roman"/>
          <w:b/>
          <w:bCs/>
        </w:rPr>
        <w:t>Depth:</w:t>
      </w:r>
      <w:r w:rsidRPr="00D11D08">
        <w:rPr>
          <w:rFonts w:ascii="Times New Roman" w:hAnsi="Times New Roman" w:cs="Times New Roman"/>
        </w:rPr>
        <w:t xml:space="preserve"> Guyot can occur less than 1000 in many places. Therefore, it needs to change to “Any water depth over 200 m</w:t>
      </w:r>
    </w:p>
    <w:p w14:paraId="4346270D" w14:textId="77777777" w:rsidR="00D11D08" w:rsidRPr="00D11D08" w:rsidRDefault="00D11D08" w:rsidP="00D11D08">
      <w:pPr>
        <w:pStyle w:val="ListParagraph"/>
        <w:tabs>
          <w:tab w:val="left" w:pos="385"/>
        </w:tabs>
        <w:spacing w:before="1"/>
        <w:ind w:leftChars="780" w:left="2365" w:right="655" w:hangingChars="295" w:hanging="649"/>
        <w:rPr>
          <w:rFonts w:ascii="Times New Roman" w:eastAsiaTheme="minorEastAsia" w:hAnsi="Times New Roman" w:cs="Times New Roman"/>
          <w:lang w:eastAsia="ko-KR"/>
        </w:rPr>
      </w:pPr>
      <w:r w:rsidRPr="00D11D08">
        <w:rPr>
          <w:rFonts w:ascii="Times New Roman" w:eastAsiaTheme="minorEastAsia" w:hAnsi="Times New Roman" w:cs="Times New Roman"/>
          <w:b/>
          <w:bCs/>
          <w:lang w:eastAsia="ko-KR"/>
        </w:rPr>
        <w:t>Comments:</w:t>
      </w:r>
      <w:r w:rsidRPr="00D11D08">
        <w:rPr>
          <w:rFonts w:ascii="Times New Roman" w:eastAsiaTheme="minorEastAsia" w:hAnsi="Times New Roman" w:cs="Times New Roman"/>
          <w:lang w:eastAsia="ko-KR"/>
        </w:rPr>
        <w:t xml:space="preserve"> If a water depth at the top of a feature is less than 200 m, it can be called a BANK</w:t>
      </w:r>
    </w:p>
    <w:p w14:paraId="7554E799" w14:textId="042D8540" w:rsidR="00D11D08" w:rsidRPr="00D11D08" w:rsidRDefault="00D11D08" w:rsidP="00D11D08">
      <w:pPr>
        <w:pStyle w:val="ListParagraph"/>
        <w:tabs>
          <w:tab w:val="left" w:pos="385"/>
        </w:tabs>
        <w:spacing w:before="1"/>
        <w:ind w:leftChars="780" w:left="2365" w:right="655" w:hangingChars="295" w:hanging="649"/>
        <w:rPr>
          <w:rFonts w:ascii="Times New Roman" w:eastAsiaTheme="minorEastAsia" w:hAnsi="Times New Roman" w:cs="Times New Roman"/>
          <w:lang w:eastAsia="ko-KR"/>
        </w:rPr>
      </w:pPr>
      <w:r w:rsidRPr="00D11D08">
        <w:rPr>
          <w:rFonts w:ascii="Times New Roman" w:eastAsiaTheme="minorEastAsia" w:hAnsi="Times New Roman" w:cs="Times New Roman"/>
          <w:b/>
          <w:bCs/>
          <w:lang w:eastAsia="ko-KR"/>
        </w:rPr>
        <w:t>Definition:</w:t>
      </w:r>
      <w:r w:rsidRPr="00D11D08">
        <w:rPr>
          <w:rFonts w:ascii="Times New Roman" w:eastAsiaTheme="minorEastAsia" w:hAnsi="Times New Roman" w:cs="Times New Roman"/>
          <w:lang w:eastAsia="ko-KR"/>
        </w:rPr>
        <w:t xml:space="preserve"> Also called </w:t>
      </w:r>
      <w:proofErr w:type="spellStart"/>
      <w:r w:rsidRPr="00D11D08">
        <w:rPr>
          <w:rFonts w:ascii="Times New Roman" w:eastAsiaTheme="minorEastAsia" w:hAnsi="Times New Roman" w:cs="Times New Roman"/>
          <w:lang w:eastAsia="ko-KR"/>
        </w:rPr>
        <w:t>Tablemount</w:t>
      </w:r>
      <w:proofErr w:type="spellEnd"/>
      <w:r w:rsidRPr="00D11D08">
        <w:rPr>
          <w:rFonts w:ascii="Times New Roman" w:eastAsiaTheme="minorEastAsia" w:hAnsi="Times New Roman" w:cs="Times New Roman"/>
          <w:lang w:eastAsia="ko-KR"/>
        </w:rPr>
        <w:t xml:space="preserve">, </w:t>
      </w:r>
      <w:r w:rsidR="009664E8">
        <w:rPr>
          <w:rFonts w:ascii="Times New Roman" w:eastAsiaTheme="minorEastAsia" w:hAnsi="Times New Roman" w:cs="Times New Roman"/>
          <w:lang w:eastAsia="ko-KR"/>
        </w:rPr>
        <w:t>an iso</w:t>
      </w:r>
      <w:r w:rsidRPr="00D11D08">
        <w:rPr>
          <w:rFonts w:ascii="Times New Roman" w:eastAsiaTheme="minorEastAsia" w:hAnsi="Times New Roman" w:cs="Times New Roman"/>
          <w:lang w:eastAsia="ko-KR"/>
        </w:rPr>
        <w:t>lated submarine volcanic mountain with a flat summit more than 200 meters below sea level (Britannica)</w:t>
      </w:r>
    </w:p>
    <w:p w14:paraId="5545DC88" w14:textId="77777777" w:rsidR="00D11D08" w:rsidRPr="009664E8" w:rsidRDefault="00D11D08" w:rsidP="00D11D08">
      <w:pPr>
        <w:pStyle w:val="ListParagraph"/>
        <w:tabs>
          <w:tab w:val="left" w:pos="385"/>
        </w:tabs>
        <w:spacing w:before="1"/>
        <w:ind w:leftChars="780" w:left="2365" w:right="655" w:hangingChars="295" w:hanging="649"/>
        <w:rPr>
          <w:rFonts w:ascii="Times New Roman" w:eastAsiaTheme="minorEastAsia" w:hAnsi="Times New Roman" w:cs="Times New Roman"/>
          <w:lang w:eastAsia="ko-KR"/>
        </w:rPr>
      </w:pPr>
    </w:p>
    <w:p w14:paraId="742A224C" w14:textId="77777777" w:rsidR="00D11D08" w:rsidRPr="00D11D08" w:rsidRDefault="00D11D08" w:rsidP="00D11D08">
      <w:pPr>
        <w:pStyle w:val="ListParagraph"/>
        <w:numPr>
          <w:ilvl w:val="0"/>
          <w:numId w:val="22"/>
        </w:numPr>
        <w:tabs>
          <w:tab w:val="left" w:pos="385"/>
        </w:tabs>
        <w:spacing w:before="1"/>
        <w:ind w:right="655"/>
        <w:rPr>
          <w:rFonts w:ascii="Times New Roman" w:eastAsiaTheme="minorEastAsia" w:hAnsi="Times New Roman" w:cs="Times New Roman"/>
          <w:b/>
          <w:bCs/>
          <w:lang w:eastAsia="ko-KR"/>
        </w:rPr>
      </w:pPr>
      <w:r w:rsidRPr="00D11D08">
        <w:rPr>
          <w:rFonts w:ascii="Times New Roman" w:eastAsiaTheme="minorEastAsia" w:hAnsi="Times New Roman" w:cs="Times New Roman"/>
          <w:b/>
          <w:bCs/>
          <w:lang w:eastAsia="ko-KR"/>
        </w:rPr>
        <w:t>SEAMOUNT Chain</w:t>
      </w:r>
    </w:p>
    <w:p w14:paraId="353A6CCA" w14:textId="77777777" w:rsidR="007649E4" w:rsidRPr="007649E4" w:rsidRDefault="009664E8" w:rsidP="009664E8">
      <w:pPr>
        <w:pStyle w:val="ListParagraph"/>
        <w:numPr>
          <w:ilvl w:val="0"/>
          <w:numId w:val="20"/>
        </w:numPr>
        <w:tabs>
          <w:tab w:val="left" w:pos="385"/>
        </w:tabs>
        <w:spacing w:before="1"/>
        <w:ind w:right="655" w:firstLine="388"/>
        <w:rPr>
          <w:rFonts w:ascii="Times New Roman" w:eastAsiaTheme="minorEastAsia" w:hAnsi="Times New Roman" w:cs="Times New Roman"/>
          <w:lang w:eastAsia="ko-KR"/>
        </w:rPr>
      </w:pPr>
      <w:r w:rsidRPr="00D11D08">
        <w:rPr>
          <w:rFonts w:ascii="Times New Roman" w:eastAsiaTheme="minorEastAsia" w:hAnsi="Times New Roman" w:cs="Times New Roman"/>
          <w:b/>
          <w:bCs/>
          <w:lang w:eastAsia="ko-KR"/>
        </w:rPr>
        <w:t xml:space="preserve">Cookbook </w:t>
      </w:r>
      <w:r w:rsidR="007649E4">
        <w:rPr>
          <w:rFonts w:ascii="Times New Roman" w:eastAsiaTheme="minorEastAsia" w:hAnsi="Times New Roman" w:cs="Times New Roman"/>
          <w:b/>
          <w:bCs/>
          <w:lang w:eastAsia="ko-KR"/>
        </w:rPr>
        <w:t>Comments</w:t>
      </w:r>
    </w:p>
    <w:p w14:paraId="15AB513E" w14:textId="3E73551F" w:rsidR="009664E8" w:rsidRDefault="007649E4" w:rsidP="007649E4">
      <w:pPr>
        <w:pStyle w:val="ListParagraph"/>
        <w:tabs>
          <w:tab w:val="left" w:pos="385"/>
        </w:tabs>
        <w:spacing w:before="1"/>
        <w:ind w:left="1134" w:right="655" w:firstLineChars="193" w:firstLine="425"/>
        <w:rPr>
          <w:rFonts w:ascii="Times New Roman" w:eastAsiaTheme="minorEastAsia" w:hAnsi="Times New Roman" w:cs="Times New Roman"/>
          <w:lang w:eastAsia="ko-KR"/>
        </w:rPr>
      </w:pPr>
      <w:r w:rsidRPr="007649E4">
        <w:rPr>
          <w:rFonts w:ascii="Times New Roman" w:eastAsiaTheme="minorEastAsia" w:hAnsi="Times New Roman" w:cs="Times New Roman"/>
          <w:lang w:eastAsia="ko-KR"/>
        </w:rPr>
        <w:t>SEAMOUNTs must form a distinct chain of more than four features</w:t>
      </w:r>
    </w:p>
    <w:p w14:paraId="69955143" w14:textId="1FEF8F48" w:rsidR="007649E4" w:rsidRPr="007649E4" w:rsidRDefault="007649E4" w:rsidP="007649E4">
      <w:pPr>
        <w:pStyle w:val="ListParagraph"/>
        <w:numPr>
          <w:ilvl w:val="0"/>
          <w:numId w:val="20"/>
        </w:numPr>
        <w:tabs>
          <w:tab w:val="left" w:pos="385"/>
        </w:tabs>
        <w:spacing w:before="1"/>
        <w:ind w:right="655" w:firstLine="388"/>
        <w:rPr>
          <w:rFonts w:ascii="Times New Roman" w:eastAsiaTheme="minorEastAsia" w:hAnsi="Times New Roman" w:cs="Times New Roman"/>
          <w:b/>
          <w:bCs/>
          <w:lang w:eastAsia="ko-KR"/>
        </w:rPr>
      </w:pPr>
      <w:r w:rsidRPr="007649E4">
        <w:rPr>
          <w:rFonts w:ascii="Times New Roman" w:eastAsiaTheme="minorEastAsia" w:hAnsi="Times New Roman" w:cs="Times New Roman" w:hint="eastAsia"/>
          <w:b/>
          <w:bCs/>
          <w:lang w:eastAsia="ko-KR"/>
        </w:rPr>
        <w:t>R</w:t>
      </w:r>
      <w:r w:rsidRPr="007649E4">
        <w:rPr>
          <w:rFonts w:ascii="Times New Roman" w:eastAsiaTheme="minorEastAsia" w:hAnsi="Times New Roman" w:cs="Times New Roman"/>
          <w:b/>
          <w:bCs/>
          <w:lang w:eastAsia="ko-KR"/>
        </w:rPr>
        <w:t>ecommend</w:t>
      </w:r>
    </w:p>
    <w:p w14:paraId="5EA94E94" w14:textId="2E12255F" w:rsidR="00D11D08" w:rsidRPr="007649E4" w:rsidRDefault="007649E4" w:rsidP="007649E4">
      <w:pPr>
        <w:pStyle w:val="ListParagraph"/>
        <w:tabs>
          <w:tab w:val="left" w:pos="385"/>
        </w:tabs>
        <w:spacing w:before="1"/>
        <w:ind w:left="1418" w:right="655" w:firstLine="0"/>
        <w:rPr>
          <w:rFonts w:ascii="Times New Roman" w:eastAsiaTheme="minorEastAsia" w:hAnsi="Times New Roman" w:cs="Times New Roman"/>
          <w:lang w:eastAsia="ko-KR"/>
        </w:rPr>
      </w:pPr>
      <w:r>
        <w:rPr>
          <w:rFonts w:ascii="Times New Roman" w:eastAsiaTheme="minorEastAsia" w:hAnsi="Times New Roman" w:cs="Times New Roman" w:hint="eastAsia"/>
          <w:lang w:eastAsia="ko-KR"/>
        </w:rPr>
        <w:t>I</w:t>
      </w:r>
      <w:r>
        <w:rPr>
          <w:rFonts w:ascii="Times New Roman" w:eastAsiaTheme="minorEastAsia" w:hAnsi="Times New Roman" w:cs="Times New Roman"/>
          <w:lang w:eastAsia="ko-KR"/>
        </w:rPr>
        <w:t>t is not clear where the number four comes from. Therefore, if there are no references, then we need to check all seamount listed in the GEBCO Gazetteer and/or other Gazetteers to establish a reasonable number</w:t>
      </w:r>
    </w:p>
    <w:p w14:paraId="20386314" w14:textId="77777777" w:rsidR="00D11D08" w:rsidRPr="00D11D08" w:rsidRDefault="00D11D08" w:rsidP="00D11D08">
      <w:pPr>
        <w:pStyle w:val="ListParagraph"/>
        <w:numPr>
          <w:ilvl w:val="0"/>
          <w:numId w:val="22"/>
        </w:numPr>
        <w:tabs>
          <w:tab w:val="left" w:pos="385"/>
        </w:tabs>
        <w:spacing w:before="1"/>
        <w:ind w:right="655"/>
        <w:rPr>
          <w:rFonts w:ascii="Times New Roman" w:eastAsiaTheme="minorEastAsia" w:hAnsi="Times New Roman" w:cs="Times New Roman"/>
          <w:b/>
          <w:bCs/>
          <w:lang w:eastAsia="ko-KR"/>
        </w:rPr>
      </w:pPr>
      <w:r w:rsidRPr="00D11D08">
        <w:rPr>
          <w:rFonts w:ascii="Times New Roman" w:eastAsiaTheme="minorEastAsia" w:hAnsi="Times New Roman" w:cs="Times New Roman"/>
          <w:b/>
          <w:bCs/>
          <w:lang w:eastAsia="ko-KR"/>
        </w:rPr>
        <w:t>SHOAL</w:t>
      </w:r>
    </w:p>
    <w:p w14:paraId="2E3DAB8B" w14:textId="28679F09" w:rsidR="00D11D08" w:rsidRPr="00D11D08" w:rsidRDefault="00D11D08" w:rsidP="005256BC">
      <w:pPr>
        <w:pStyle w:val="ListParagraph"/>
        <w:numPr>
          <w:ilvl w:val="0"/>
          <w:numId w:val="20"/>
        </w:numPr>
        <w:tabs>
          <w:tab w:val="left" w:pos="385"/>
        </w:tabs>
        <w:spacing w:before="1"/>
        <w:ind w:right="655" w:firstLine="388"/>
        <w:rPr>
          <w:rFonts w:ascii="Times New Roman" w:eastAsiaTheme="minorEastAsia" w:hAnsi="Times New Roman" w:cs="Times New Roman"/>
          <w:lang w:eastAsia="ko-KR"/>
        </w:rPr>
      </w:pPr>
      <w:r w:rsidRPr="00D11D08">
        <w:rPr>
          <w:rFonts w:ascii="Times New Roman" w:eastAsiaTheme="minorEastAsia" w:hAnsi="Times New Roman" w:cs="Times New Roman"/>
          <w:b/>
          <w:bCs/>
          <w:lang w:eastAsia="ko-KR"/>
        </w:rPr>
        <w:t>Cookbook Depth:</w:t>
      </w:r>
      <w:r w:rsidRPr="00D11D08">
        <w:rPr>
          <w:rFonts w:ascii="Times New Roman" w:eastAsiaTheme="minorEastAsia" w:hAnsi="Times New Roman" w:cs="Times New Roman"/>
          <w:lang w:eastAsia="ko-KR"/>
        </w:rPr>
        <w:t xml:space="preserve"> less than 30 m, but in some cases may be as deep as 50 m</w:t>
      </w:r>
    </w:p>
    <w:p w14:paraId="0EEAAC98" w14:textId="0544D1FC" w:rsidR="00D11D08" w:rsidRPr="00D11D08" w:rsidRDefault="00D11D08" w:rsidP="005256BC">
      <w:pPr>
        <w:pStyle w:val="ListParagraph"/>
        <w:numPr>
          <w:ilvl w:val="0"/>
          <w:numId w:val="20"/>
        </w:numPr>
        <w:tabs>
          <w:tab w:val="left" w:pos="385"/>
        </w:tabs>
        <w:spacing w:before="1"/>
        <w:ind w:right="655" w:firstLine="388"/>
        <w:rPr>
          <w:rFonts w:ascii="Times New Roman" w:eastAsiaTheme="minorEastAsia" w:hAnsi="Times New Roman" w:cs="Times New Roman"/>
          <w:b/>
          <w:bCs/>
          <w:lang w:eastAsia="ko-KR"/>
        </w:rPr>
      </w:pPr>
      <w:r w:rsidRPr="00D11D08">
        <w:rPr>
          <w:rFonts w:ascii="Times New Roman" w:eastAsiaTheme="minorEastAsia" w:hAnsi="Times New Roman" w:cs="Times New Roman"/>
          <w:b/>
          <w:bCs/>
          <w:lang w:eastAsia="ko-KR"/>
        </w:rPr>
        <w:t xml:space="preserve">Recommend Depth: </w:t>
      </w:r>
    </w:p>
    <w:p w14:paraId="5BEC066E" w14:textId="0E7211BC" w:rsidR="00D11D08" w:rsidRPr="00D11D08" w:rsidRDefault="00D11D08" w:rsidP="005256BC">
      <w:pPr>
        <w:pStyle w:val="ListParagraph"/>
        <w:tabs>
          <w:tab w:val="left" w:pos="385"/>
        </w:tabs>
        <w:spacing w:before="1"/>
        <w:ind w:leftChars="644" w:left="1418" w:right="655" w:hanging="1"/>
        <w:rPr>
          <w:rFonts w:ascii="Times New Roman" w:eastAsiaTheme="minorEastAsia" w:hAnsi="Times New Roman" w:cs="Times New Roman"/>
          <w:lang w:eastAsia="ko-KR"/>
        </w:rPr>
      </w:pPr>
      <w:r w:rsidRPr="00D11D08">
        <w:rPr>
          <w:rFonts w:ascii="Times New Roman" w:eastAsiaTheme="minorEastAsia" w:hAnsi="Times New Roman" w:cs="Times New Roman"/>
          <w:lang w:eastAsia="ko-KR"/>
        </w:rPr>
        <w:t xml:space="preserve">Shoal should be a hazard to surface navigation. </w:t>
      </w:r>
      <w:r w:rsidR="007649E4">
        <w:rPr>
          <w:rFonts w:ascii="Times New Roman" w:eastAsiaTheme="minorEastAsia" w:hAnsi="Times New Roman" w:cs="Times New Roman"/>
          <w:lang w:eastAsia="ko-KR"/>
        </w:rPr>
        <w:t>T</w:t>
      </w:r>
      <w:r w:rsidRPr="00D11D08">
        <w:rPr>
          <w:rFonts w:ascii="Times New Roman" w:eastAsiaTheme="minorEastAsia" w:hAnsi="Times New Roman" w:cs="Times New Roman"/>
          <w:lang w:eastAsia="ko-KR"/>
        </w:rPr>
        <w:t xml:space="preserve">ankers </w:t>
      </w:r>
      <w:r w:rsidR="007649E4">
        <w:rPr>
          <w:rFonts w:ascii="Times New Roman" w:eastAsiaTheme="minorEastAsia" w:hAnsi="Times New Roman" w:cs="Times New Roman"/>
          <w:lang w:eastAsia="ko-KR"/>
        </w:rPr>
        <w:t xml:space="preserve">can </w:t>
      </w:r>
      <w:r w:rsidRPr="00D11D08">
        <w:rPr>
          <w:rFonts w:ascii="Times New Roman" w:eastAsiaTheme="minorEastAsia" w:hAnsi="Times New Roman" w:cs="Times New Roman"/>
          <w:lang w:eastAsia="ko-KR"/>
        </w:rPr>
        <w:t>have drafts as great as 28 to 35 m (</w:t>
      </w:r>
      <w:hyperlink r:id="rId9" w:history="1">
        <w:r w:rsidRPr="00D11D08">
          <w:rPr>
            <w:rStyle w:val="Hyperlink"/>
            <w:rFonts w:ascii="Times New Roman" w:hAnsi="Times New Roman" w:cs="Times New Roman"/>
          </w:rPr>
          <w:t>https://porteconomicsmanagement.org/pemp/contents/part8/ports-and-energy/tanker-size/</w:t>
        </w:r>
      </w:hyperlink>
      <w:r w:rsidRPr="00D11D08">
        <w:rPr>
          <w:rFonts w:ascii="Times New Roman" w:hAnsi="Times New Roman" w:cs="Times New Roman"/>
        </w:rPr>
        <w:t>)</w:t>
      </w:r>
      <w:r w:rsidRPr="00D11D08">
        <w:rPr>
          <w:rFonts w:ascii="Times New Roman" w:eastAsiaTheme="minorEastAsia" w:hAnsi="Times New Roman" w:cs="Times New Roman"/>
          <w:lang w:eastAsia="ko-KR"/>
        </w:rPr>
        <w:t>. Therefore, depth need to be changed to “less than 50 m”</w:t>
      </w:r>
    </w:p>
    <w:p w14:paraId="08BF812E" w14:textId="77777777" w:rsidR="00D11D08" w:rsidRPr="00D11D08" w:rsidRDefault="00D11D08" w:rsidP="00D11D08">
      <w:pPr>
        <w:tabs>
          <w:tab w:val="left" w:pos="385"/>
        </w:tabs>
        <w:spacing w:before="1"/>
        <w:ind w:right="655"/>
        <w:rPr>
          <w:rFonts w:ascii="Times New Roman" w:eastAsiaTheme="minorEastAsia" w:hAnsi="Times New Roman" w:cs="Times New Roman"/>
          <w:lang w:eastAsia="ko-KR"/>
        </w:rPr>
      </w:pPr>
    </w:p>
    <w:p w14:paraId="35CB85AC" w14:textId="77777777" w:rsidR="00D11D08" w:rsidRPr="00D11D08" w:rsidRDefault="00D11D08" w:rsidP="00D11D08">
      <w:pPr>
        <w:pStyle w:val="ListParagraph"/>
        <w:numPr>
          <w:ilvl w:val="0"/>
          <w:numId w:val="22"/>
        </w:numPr>
        <w:tabs>
          <w:tab w:val="left" w:pos="385"/>
        </w:tabs>
        <w:spacing w:before="1"/>
        <w:ind w:right="655"/>
        <w:rPr>
          <w:rFonts w:ascii="Times New Roman" w:eastAsiaTheme="minorEastAsia" w:hAnsi="Times New Roman" w:cs="Times New Roman"/>
          <w:b/>
          <w:bCs/>
          <w:lang w:eastAsia="ko-KR"/>
        </w:rPr>
      </w:pPr>
      <w:r w:rsidRPr="00D11D08">
        <w:rPr>
          <w:rFonts w:ascii="Times New Roman" w:eastAsiaTheme="minorEastAsia" w:hAnsi="Times New Roman" w:cs="Times New Roman"/>
          <w:b/>
          <w:bCs/>
          <w:lang w:eastAsia="ko-KR"/>
        </w:rPr>
        <w:t>SLOPE</w:t>
      </w:r>
    </w:p>
    <w:p w14:paraId="5BD3E7A8" w14:textId="6C88F2EF" w:rsidR="00D11D08" w:rsidRPr="005256BC" w:rsidRDefault="00D11D08" w:rsidP="005256BC">
      <w:pPr>
        <w:pStyle w:val="ListParagraph"/>
        <w:numPr>
          <w:ilvl w:val="0"/>
          <w:numId w:val="20"/>
        </w:numPr>
        <w:tabs>
          <w:tab w:val="left" w:pos="385"/>
        </w:tabs>
        <w:spacing w:before="1"/>
        <w:ind w:left="1418" w:right="655" w:hanging="284"/>
        <w:rPr>
          <w:rFonts w:ascii="Times New Roman" w:eastAsiaTheme="minorEastAsia" w:hAnsi="Times New Roman" w:cs="Times New Roman"/>
          <w:lang w:eastAsia="ko-KR"/>
        </w:rPr>
      </w:pPr>
      <w:r w:rsidRPr="005256BC">
        <w:rPr>
          <w:rFonts w:ascii="Times New Roman" w:eastAsiaTheme="minorEastAsia" w:hAnsi="Times New Roman" w:cs="Times New Roman"/>
          <w:b/>
          <w:bCs/>
          <w:lang w:eastAsia="ko-KR"/>
        </w:rPr>
        <w:t>Cookbook Comments:</w:t>
      </w:r>
      <w:r w:rsidRPr="005256BC">
        <w:rPr>
          <w:rFonts w:ascii="Times New Roman" w:eastAsiaTheme="minorEastAsia" w:hAnsi="Times New Roman" w:cs="Times New Roman"/>
          <w:lang w:eastAsia="ko-KR"/>
        </w:rPr>
        <w:t xml:space="preserve"> Should not be confused with the CONTINENTAL SLOPE</w:t>
      </w:r>
    </w:p>
    <w:p w14:paraId="6B6AFF81" w14:textId="1EA21794" w:rsidR="00D11D08" w:rsidRPr="005256BC" w:rsidRDefault="00D11D08" w:rsidP="005256BC">
      <w:pPr>
        <w:pStyle w:val="ListParagraph"/>
        <w:numPr>
          <w:ilvl w:val="0"/>
          <w:numId w:val="20"/>
        </w:numPr>
        <w:tabs>
          <w:tab w:val="left" w:pos="385"/>
        </w:tabs>
        <w:spacing w:before="1"/>
        <w:ind w:right="655" w:firstLine="388"/>
        <w:rPr>
          <w:rFonts w:ascii="Times New Roman" w:eastAsiaTheme="minorEastAsia" w:hAnsi="Times New Roman" w:cs="Times New Roman"/>
          <w:b/>
          <w:bCs/>
          <w:lang w:eastAsia="ko-KR"/>
        </w:rPr>
      </w:pPr>
      <w:r w:rsidRPr="005256BC">
        <w:rPr>
          <w:rFonts w:ascii="Times New Roman" w:eastAsiaTheme="minorEastAsia" w:hAnsi="Times New Roman" w:cs="Times New Roman"/>
          <w:b/>
          <w:bCs/>
          <w:lang w:eastAsia="ko-KR"/>
        </w:rPr>
        <w:t>Recommend Comments</w:t>
      </w:r>
    </w:p>
    <w:p w14:paraId="02D8F226" w14:textId="5A13F228" w:rsidR="00D11D08" w:rsidRPr="00D11D08" w:rsidRDefault="00D11D08" w:rsidP="00FA44E6">
      <w:pPr>
        <w:pStyle w:val="ListParagraph"/>
        <w:tabs>
          <w:tab w:val="left" w:pos="385"/>
        </w:tabs>
        <w:spacing w:before="1"/>
        <w:ind w:leftChars="631" w:left="1388" w:right="655" w:firstLine="29"/>
        <w:rPr>
          <w:rFonts w:ascii="Times New Roman" w:eastAsiaTheme="minorEastAsia" w:hAnsi="Times New Roman" w:cs="Times New Roman"/>
          <w:lang w:eastAsia="ko-KR"/>
        </w:rPr>
      </w:pPr>
      <w:r w:rsidRPr="00D11D08">
        <w:rPr>
          <w:rFonts w:ascii="Times New Roman" w:eastAsiaTheme="minorEastAsia" w:hAnsi="Times New Roman" w:cs="Times New Roman"/>
          <w:lang w:eastAsia="ko-KR"/>
        </w:rPr>
        <w:t xml:space="preserve">The definition of a SLOPE is the sloping region that deepens from a SHELF to the point where there is a general decrease in gradient. </w:t>
      </w:r>
      <w:r w:rsidR="005256BC">
        <w:rPr>
          <w:rFonts w:ascii="Times New Roman" w:eastAsiaTheme="minorEastAsia" w:hAnsi="Times New Roman" w:cs="Times New Roman"/>
          <w:lang w:eastAsia="ko-KR"/>
        </w:rPr>
        <w:t>Here</w:t>
      </w:r>
      <w:r w:rsidRPr="00D11D08">
        <w:rPr>
          <w:rFonts w:ascii="Times New Roman" w:eastAsiaTheme="minorEastAsia" w:hAnsi="Times New Roman" w:cs="Times New Roman"/>
          <w:lang w:eastAsia="ko-KR"/>
        </w:rPr>
        <w:t>, SHELF means a CONTINENTAL SHELF. That is, SLOPE means a CONTINENTAL SLOPE. Also, continental rise cannot form if the subduction angle is very high such as Mariana Trench. Therefore, it is recommended to delete the comments</w:t>
      </w:r>
    </w:p>
    <w:p w14:paraId="234831DD" w14:textId="77777777" w:rsidR="00D11D08" w:rsidRPr="00D11D08" w:rsidRDefault="00D11D08" w:rsidP="00D11D08">
      <w:pPr>
        <w:tabs>
          <w:tab w:val="left" w:pos="385"/>
        </w:tabs>
        <w:spacing w:before="1"/>
        <w:ind w:right="655"/>
        <w:rPr>
          <w:rFonts w:ascii="Times New Roman" w:hAnsi="Times New Roman" w:cs="Times New Roman"/>
        </w:rPr>
      </w:pPr>
    </w:p>
    <w:p w14:paraId="23ADB2EB" w14:textId="77777777" w:rsidR="00D11D08" w:rsidRPr="00D11D08" w:rsidRDefault="00D11D08" w:rsidP="00D11D08">
      <w:pPr>
        <w:pStyle w:val="ListParagraph"/>
        <w:numPr>
          <w:ilvl w:val="0"/>
          <w:numId w:val="22"/>
        </w:numPr>
        <w:tabs>
          <w:tab w:val="left" w:pos="746"/>
        </w:tabs>
        <w:spacing w:before="1"/>
        <w:ind w:right="655"/>
        <w:rPr>
          <w:rFonts w:ascii="Times New Roman" w:eastAsiaTheme="minorEastAsia" w:hAnsi="Times New Roman" w:cs="Times New Roman"/>
          <w:b/>
          <w:bCs/>
          <w:lang w:eastAsia="ko-KR"/>
        </w:rPr>
      </w:pPr>
      <w:r w:rsidRPr="00D11D08">
        <w:rPr>
          <w:rFonts w:ascii="Times New Roman" w:eastAsiaTheme="minorEastAsia" w:hAnsi="Times New Roman" w:cs="Times New Roman"/>
          <w:b/>
          <w:bCs/>
          <w:lang w:eastAsia="ko-KR"/>
        </w:rPr>
        <w:t>TRENCH</w:t>
      </w:r>
    </w:p>
    <w:p w14:paraId="59B5ADB9" w14:textId="44AA5AC7" w:rsidR="00D11D08" w:rsidRPr="00D943A2" w:rsidRDefault="00D11D08" w:rsidP="00D943A2">
      <w:pPr>
        <w:pStyle w:val="ListParagraph"/>
        <w:numPr>
          <w:ilvl w:val="0"/>
          <w:numId w:val="20"/>
        </w:numPr>
        <w:tabs>
          <w:tab w:val="left" w:pos="385"/>
        </w:tabs>
        <w:spacing w:before="1"/>
        <w:ind w:left="1276" w:right="655" w:hanging="283"/>
        <w:rPr>
          <w:rFonts w:ascii="Times New Roman" w:eastAsiaTheme="minorEastAsia" w:hAnsi="Times New Roman" w:cs="Times New Roman"/>
          <w:lang w:eastAsia="ko-KR"/>
        </w:rPr>
      </w:pPr>
      <w:r w:rsidRPr="00D943A2">
        <w:rPr>
          <w:rFonts w:ascii="Times New Roman" w:eastAsiaTheme="minorEastAsia" w:hAnsi="Times New Roman" w:cs="Times New Roman"/>
          <w:b/>
          <w:bCs/>
          <w:lang w:eastAsia="ko-KR"/>
        </w:rPr>
        <w:t>Cookbook Depth:</w:t>
      </w:r>
      <w:r w:rsidRPr="00D943A2">
        <w:rPr>
          <w:rFonts w:ascii="Times New Roman" w:eastAsiaTheme="minorEastAsia" w:hAnsi="Times New Roman" w:cs="Times New Roman"/>
          <w:lang w:eastAsia="ko-KR"/>
        </w:rPr>
        <w:t xml:space="preserve"> Greater than 200 m and can be greater than 10,000 m </w:t>
      </w:r>
      <w:r w:rsidR="00D943A2" w:rsidRPr="00D943A2">
        <w:rPr>
          <w:rFonts w:ascii="Times New Roman" w:eastAsiaTheme="minorEastAsia" w:hAnsi="Times New Roman" w:cs="Times New Roman"/>
          <w:lang w:eastAsia="ko-KR"/>
        </w:rPr>
        <w:t xml:space="preserve">water </w:t>
      </w:r>
      <w:r w:rsidRPr="00D943A2">
        <w:rPr>
          <w:rFonts w:ascii="Times New Roman" w:eastAsiaTheme="minorEastAsia" w:hAnsi="Times New Roman" w:cs="Times New Roman"/>
          <w:lang w:eastAsia="ko-KR"/>
        </w:rPr>
        <w:t>depth</w:t>
      </w:r>
    </w:p>
    <w:p w14:paraId="29D66F92" w14:textId="54D5DF46" w:rsidR="00D11D08" w:rsidRPr="00D11D08" w:rsidRDefault="00D11D08" w:rsidP="00D943A2">
      <w:pPr>
        <w:pStyle w:val="ListParagraph"/>
        <w:numPr>
          <w:ilvl w:val="0"/>
          <w:numId w:val="20"/>
        </w:numPr>
        <w:tabs>
          <w:tab w:val="left" w:pos="385"/>
        </w:tabs>
        <w:spacing w:before="1"/>
        <w:ind w:left="1276" w:right="655" w:hanging="283"/>
        <w:rPr>
          <w:rFonts w:ascii="Times New Roman" w:eastAsiaTheme="minorEastAsia" w:hAnsi="Times New Roman" w:cs="Times New Roman"/>
          <w:lang w:eastAsia="ko-KR"/>
        </w:rPr>
      </w:pPr>
      <w:r w:rsidRPr="00D11D08">
        <w:rPr>
          <w:rFonts w:ascii="Times New Roman" w:eastAsiaTheme="minorEastAsia" w:hAnsi="Times New Roman" w:cs="Times New Roman"/>
          <w:b/>
          <w:bCs/>
          <w:lang w:eastAsia="ko-KR"/>
        </w:rPr>
        <w:t>Cookbook Similar Features:</w:t>
      </w:r>
      <w:r w:rsidRPr="00D11D08">
        <w:rPr>
          <w:rFonts w:ascii="Times New Roman" w:eastAsiaTheme="minorEastAsia" w:hAnsi="Times New Roman" w:cs="Times New Roman"/>
          <w:lang w:eastAsia="ko-KR"/>
        </w:rPr>
        <w:t xml:space="preserve"> Distinguished from TROUCH and BASIN by </w:t>
      </w:r>
      <w:r w:rsidR="00D943A2">
        <w:rPr>
          <w:rFonts w:ascii="Times New Roman" w:eastAsiaTheme="minorEastAsia" w:hAnsi="Times New Roman" w:cs="Times New Roman"/>
          <w:lang w:eastAsia="ko-KR"/>
        </w:rPr>
        <w:t xml:space="preserve">a </w:t>
      </w:r>
      <w:r w:rsidRPr="00D11D08">
        <w:rPr>
          <w:rFonts w:ascii="Times New Roman" w:eastAsiaTheme="minorEastAsia" w:hAnsi="Times New Roman" w:cs="Times New Roman"/>
          <w:lang w:eastAsia="ko-KR"/>
        </w:rPr>
        <w:t>characteristic asymmetric structure. If not related to a subduction zone, consider using TROUGH definition</w:t>
      </w:r>
    </w:p>
    <w:p w14:paraId="2282F3F4" w14:textId="02F185D5" w:rsidR="00D11D08" w:rsidRDefault="00D11D08" w:rsidP="00D943A2">
      <w:pPr>
        <w:pStyle w:val="ListParagraph"/>
        <w:numPr>
          <w:ilvl w:val="0"/>
          <w:numId w:val="20"/>
        </w:numPr>
        <w:tabs>
          <w:tab w:val="left" w:pos="385"/>
        </w:tabs>
        <w:spacing w:before="1"/>
        <w:ind w:right="655" w:firstLine="247"/>
        <w:rPr>
          <w:rFonts w:ascii="Times New Roman" w:eastAsiaTheme="minorEastAsia" w:hAnsi="Times New Roman" w:cs="Times New Roman"/>
          <w:b/>
          <w:bCs/>
          <w:lang w:eastAsia="ko-KR"/>
        </w:rPr>
      </w:pPr>
      <w:r w:rsidRPr="00D11D08">
        <w:rPr>
          <w:rFonts w:ascii="Times New Roman" w:eastAsiaTheme="minorEastAsia" w:hAnsi="Times New Roman" w:cs="Times New Roman"/>
          <w:b/>
          <w:bCs/>
          <w:lang w:eastAsia="ko-KR"/>
        </w:rPr>
        <w:t>Recommend Depth</w:t>
      </w:r>
    </w:p>
    <w:p w14:paraId="14D5AF29" w14:textId="67AD4E09" w:rsidR="00D11D08" w:rsidRPr="00D11D08" w:rsidRDefault="00D11D08" w:rsidP="00CF2327">
      <w:pPr>
        <w:pStyle w:val="ListParagraph"/>
        <w:tabs>
          <w:tab w:val="left" w:pos="385"/>
        </w:tabs>
        <w:spacing w:before="1"/>
        <w:ind w:left="1276" w:right="655" w:firstLine="0"/>
        <w:rPr>
          <w:rFonts w:ascii="Times New Roman" w:eastAsiaTheme="minorEastAsia" w:hAnsi="Times New Roman" w:cs="Times New Roman"/>
          <w:lang w:eastAsia="ko-KR"/>
        </w:rPr>
      </w:pPr>
      <w:r w:rsidRPr="00D11D08">
        <w:rPr>
          <w:rFonts w:ascii="Times New Roman" w:eastAsiaTheme="minorEastAsia" w:hAnsi="Times New Roman" w:cs="Times New Roman"/>
          <w:lang w:eastAsia="ko-KR"/>
        </w:rPr>
        <w:t xml:space="preserve">The proposed depth needs to be clarified. To determine a minimum depth, </w:t>
      </w:r>
      <w:r w:rsidR="00D943A2">
        <w:rPr>
          <w:rFonts w:ascii="Times New Roman" w:eastAsiaTheme="minorEastAsia" w:hAnsi="Times New Roman" w:cs="Times New Roman"/>
          <w:lang w:eastAsia="ko-KR"/>
        </w:rPr>
        <w:t xml:space="preserve">the bathymetry of locations where plateaus are colling with a continent or arc needs to be examined (e.g., </w:t>
      </w:r>
      <w:proofErr w:type="spellStart"/>
      <w:r w:rsidRPr="00D11D08">
        <w:rPr>
          <w:rFonts w:ascii="Times New Roman" w:eastAsiaTheme="minorEastAsia" w:hAnsi="Times New Roman" w:cs="Times New Roman"/>
          <w:lang w:eastAsia="ko-KR"/>
        </w:rPr>
        <w:t>Hikurangi</w:t>
      </w:r>
      <w:proofErr w:type="spellEnd"/>
      <w:r w:rsidRPr="00D11D08">
        <w:rPr>
          <w:rFonts w:ascii="Times New Roman" w:eastAsiaTheme="minorEastAsia" w:hAnsi="Times New Roman" w:cs="Times New Roman"/>
          <w:lang w:eastAsia="ko-KR"/>
        </w:rPr>
        <w:t xml:space="preserve">, </w:t>
      </w:r>
      <w:proofErr w:type="spellStart"/>
      <w:r w:rsidRPr="00D11D08">
        <w:rPr>
          <w:rFonts w:ascii="Times New Roman" w:eastAsiaTheme="minorEastAsia" w:hAnsi="Times New Roman" w:cs="Times New Roman"/>
          <w:lang w:eastAsia="ko-KR"/>
        </w:rPr>
        <w:t>Ontong</w:t>
      </w:r>
      <w:proofErr w:type="spellEnd"/>
      <w:r w:rsidRPr="00D11D08">
        <w:rPr>
          <w:rFonts w:ascii="Times New Roman" w:eastAsiaTheme="minorEastAsia" w:hAnsi="Times New Roman" w:cs="Times New Roman"/>
          <w:lang w:eastAsia="ko-KR"/>
        </w:rPr>
        <w:t xml:space="preserve"> Java, Ogasawara, </w:t>
      </w:r>
      <w:proofErr w:type="spellStart"/>
      <w:r w:rsidRPr="00D11D08">
        <w:rPr>
          <w:rFonts w:ascii="Times New Roman" w:eastAsiaTheme="minorEastAsia" w:hAnsi="Times New Roman" w:cs="Times New Roman"/>
          <w:lang w:eastAsia="ko-KR"/>
        </w:rPr>
        <w:t>Sunda</w:t>
      </w:r>
      <w:proofErr w:type="spellEnd"/>
      <w:r w:rsidR="00D943A2">
        <w:rPr>
          <w:rFonts w:ascii="Times New Roman" w:eastAsiaTheme="minorEastAsia" w:hAnsi="Times New Roman" w:cs="Times New Roman"/>
          <w:lang w:eastAsia="ko-KR"/>
        </w:rPr>
        <w:t>,</w:t>
      </w:r>
      <w:r w:rsidRPr="00D11D08">
        <w:rPr>
          <w:rFonts w:ascii="Times New Roman" w:eastAsiaTheme="minorEastAsia" w:hAnsi="Times New Roman" w:cs="Times New Roman"/>
          <w:lang w:eastAsia="ko-KR"/>
        </w:rPr>
        <w:t xml:space="preserve"> and Cascadia</w:t>
      </w:r>
      <w:r w:rsidR="00D943A2">
        <w:rPr>
          <w:rFonts w:ascii="Times New Roman" w:eastAsiaTheme="minorEastAsia" w:hAnsi="Times New Roman" w:cs="Times New Roman"/>
          <w:lang w:eastAsia="ko-KR"/>
        </w:rPr>
        <w:t>)</w:t>
      </w:r>
    </w:p>
    <w:p w14:paraId="64AD715D" w14:textId="77777777" w:rsidR="00D11D08" w:rsidRPr="00D11D08" w:rsidRDefault="00D11D08" w:rsidP="00D11D08">
      <w:pPr>
        <w:tabs>
          <w:tab w:val="left" w:pos="385"/>
        </w:tabs>
        <w:spacing w:before="1"/>
        <w:ind w:right="655"/>
        <w:rPr>
          <w:rFonts w:ascii="Times New Roman" w:eastAsiaTheme="minorEastAsia" w:hAnsi="Times New Roman" w:cs="Times New Roman"/>
          <w:lang w:eastAsia="ko-KR"/>
        </w:rPr>
      </w:pPr>
    </w:p>
    <w:p w14:paraId="6CE2E2D6" w14:textId="77777777" w:rsidR="00D11D08" w:rsidRPr="00D11D08" w:rsidRDefault="00D11D08" w:rsidP="00D11D08">
      <w:pPr>
        <w:pStyle w:val="ListParagraph"/>
        <w:numPr>
          <w:ilvl w:val="0"/>
          <w:numId w:val="22"/>
        </w:numPr>
        <w:tabs>
          <w:tab w:val="left" w:pos="385"/>
        </w:tabs>
        <w:spacing w:before="1"/>
        <w:ind w:right="655"/>
        <w:rPr>
          <w:rFonts w:ascii="Times New Roman" w:eastAsiaTheme="minorEastAsia" w:hAnsi="Times New Roman" w:cs="Times New Roman"/>
          <w:b/>
          <w:bCs/>
          <w:lang w:eastAsia="ko-KR"/>
        </w:rPr>
      </w:pPr>
      <w:r w:rsidRPr="00D11D08">
        <w:rPr>
          <w:rFonts w:ascii="Times New Roman" w:eastAsiaTheme="minorEastAsia" w:hAnsi="Times New Roman" w:cs="Times New Roman"/>
          <w:b/>
          <w:bCs/>
          <w:lang w:eastAsia="ko-KR"/>
        </w:rPr>
        <w:t>TROUGH</w:t>
      </w:r>
    </w:p>
    <w:p w14:paraId="572514B7" w14:textId="01DF762D" w:rsidR="00D11D08" w:rsidRPr="00D11D08" w:rsidRDefault="00D11D08" w:rsidP="00CF2327">
      <w:pPr>
        <w:pStyle w:val="ListParagraph"/>
        <w:numPr>
          <w:ilvl w:val="0"/>
          <w:numId w:val="20"/>
        </w:numPr>
        <w:tabs>
          <w:tab w:val="left" w:pos="385"/>
        </w:tabs>
        <w:spacing w:before="1"/>
        <w:ind w:right="655" w:firstLine="247"/>
        <w:rPr>
          <w:rFonts w:ascii="Times New Roman" w:eastAsiaTheme="minorEastAsia" w:hAnsi="Times New Roman" w:cs="Times New Roman"/>
          <w:lang w:eastAsia="ko-KR"/>
        </w:rPr>
      </w:pPr>
      <w:r w:rsidRPr="00D11D08">
        <w:rPr>
          <w:rFonts w:ascii="Times New Roman" w:eastAsiaTheme="minorEastAsia" w:hAnsi="Times New Roman" w:cs="Times New Roman"/>
          <w:b/>
          <w:bCs/>
          <w:lang w:eastAsia="ko-KR"/>
        </w:rPr>
        <w:t>Cookbook Depth:</w:t>
      </w:r>
      <w:r w:rsidRPr="00D11D08">
        <w:rPr>
          <w:rFonts w:ascii="Times New Roman" w:eastAsiaTheme="minorEastAsia" w:hAnsi="Times New Roman" w:cs="Times New Roman"/>
          <w:lang w:eastAsia="ko-KR"/>
        </w:rPr>
        <w:t xml:space="preserve"> Any water depth</w:t>
      </w:r>
    </w:p>
    <w:p w14:paraId="44989CC0" w14:textId="58257F0C" w:rsidR="00D11D08" w:rsidRPr="00D11D08" w:rsidRDefault="00D11D08" w:rsidP="00CF2327">
      <w:pPr>
        <w:pStyle w:val="ListParagraph"/>
        <w:numPr>
          <w:ilvl w:val="0"/>
          <w:numId w:val="20"/>
        </w:numPr>
        <w:tabs>
          <w:tab w:val="left" w:pos="385"/>
        </w:tabs>
        <w:spacing w:before="1"/>
        <w:ind w:left="1418" w:right="655" w:hanging="425"/>
        <w:rPr>
          <w:rFonts w:ascii="Times New Roman" w:hAnsi="Times New Roman" w:cs="Times New Roman"/>
        </w:rPr>
      </w:pPr>
      <w:r w:rsidRPr="00D11D08">
        <w:rPr>
          <w:rFonts w:ascii="Times New Roman" w:eastAsiaTheme="minorEastAsia" w:hAnsi="Times New Roman" w:cs="Times New Roman"/>
          <w:b/>
          <w:bCs/>
          <w:lang w:eastAsia="ko-KR"/>
        </w:rPr>
        <w:t>Cookbook Similar Features:</w:t>
      </w:r>
      <w:r w:rsidRPr="00D11D08">
        <w:rPr>
          <w:rFonts w:ascii="Times New Roman" w:eastAsiaTheme="minorEastAsia" w:hAnsi="Times New Roman" w:cs="Times New Roman"/>
          <w:lang w:eastAsia="ko-KR"/>
        </w:rPr>
        <w:t xml:space="preserve"> If the feature is related to subduction zone consider </w:t>
      </w:r>
      <w:r w:rsidRPr="00D11D08">
        <w:rPr>
          <w:rFonts w:ascii="Times New Roman" w:hAnsi="Times New Roman" w:cs="Times New Roman"/>
        </w:rPr>
        <w:t>TRENCH definition</w:t>
      </w:r>
    </w:p>
    <w:p w14:paraId="2DC25DA6" w14:textId="680CE1C5" w:rsidR="00D11D08" w:rsidRPr="00D11D08" w:rsidRDefault="00D11D08" w:rsidP="00CF2327">
      <w:pPr>
        <w:pStyle w:val="ListParagraph"/>
        <w:numPr>
          <w:ilvl w:val="0"/>
          <w:numId w:val="20"/>
        </w:numPr>
        <w:tabs>
          <w:tab w:val="left" w:pos="385"/>
        </w:tabs>
        <w:spacing w:before="1"/>
        <w:ind w:right="655" w:firstLine="247"/>
        <w:rPr>
          <w:rFonts w:ascii="Times New Roman" w:eastAsiaTheme="minorEastAsia" w:hAnsi="Times New Roman" w:cs="Times New Roman"/>
          <w:b/>
          <w:bCs/>
          <w:lang w:eastAsia="ko-KR"/>
        </w:rPr>
      </w:pPr>
      <w:r w:rsidRPr="00D11D08">
        <w:rPr>
          <w:rFonts w:ascii="Times New Roman" w:eastAsiaTheme="minorEastAsia" w:hAnsi="Times New Roman" w:cs="Times New Roman"/>
          <w:b/>
          <w:bCs/>
          <w:lang w:eastAsia="ko-KR"/>
        </w:rPr>
        <w:t>Recommend Depth:</w:t>
      </w:r>
    </w:p>
    <w:p w14:paraId="148F725D" w14:textId="1CDA1800" w:rsidR="00D11D08" w:rsidRPr="00D11D08" w:rsidRDefault="00D11D08" w:rsidP="00CF2327">
      <w:pPr>
        <w:pStyle w:val="ListParagraph"/>
        <w:tabs>
          <w:tab w:val="left" w:pos="385"/>
        </w:tabs>
        <w:spacing w:before="1"/>
        <w:ind w:left="1418" w:right="655" w:hanging="1"/>
        <w:rPr>
          <w:rFonts w:ascii="Times New Roman" w:eastAsiaTheme="minorEastAsia" w:hAnsi="Times New Roman" w:cs="Times New Roman"/>
          <w:lang w:eastAsia="ko-KR"/>
        </w:rPr>
      </w:pPr>
      <w:r w:rsidRPr="00D11D08">
        <w:rPr>
          <w:rFonts w:ascii="Times New Roman" w:eastAsiaTheme="minorEastAsia" w:hAnsi="Times New Roman" w:cs="Times New Roman"/>
          <w:lang w:eastAsia="ko-KR"/>
        </w:rPr>
        <w:t xml:space="preserve">TROUGHs generally occur in deep water. They also encompass active and failed rifts, e.g., Adare, Bounty, Havre, Lena, Nova Canton, Princess Elizabeth, Solander. Some troughs are only a few hundred meters </w:t>
      </w:r>
      <w:r w:rsidR="00CF2327">
        <w:rPr>
          <w:rFonts w:ascii="Times New Roman" w:eastAsiaTheme="minorEastAsia" w:hAnsi="Times New Roman" w:cs="Times New Roman"/>
          <w:lang w:eastAsia="ko-KR"/>
        </w:rPr>
        <w:t>deep</w:t>
      </w:r>
      <w:r w:rsidRPr="00D11D08">
        <w:rPr>
          <w:rFonts w:ascii="Times New Roman" w:eastAsiaTheme="minorEastAsia" w:hAnsi="Times New Roman" w:cs="Times New Roman"/>
          <w:lang w:eastAsia="ko-KR"/>
        </w:rPr>
        <w:t xml:space="preserve">, e.g., Labrador, Man, </w:t>
      </w:r>
      <w:proofErr w:type="spellStart"/>
      <w:r w:rsidRPr="00D11D08">
        <w:rPr>
          <w:rFonts w:ascii="Times New Roman" w:eastAsiaTheme="minorEastAsia" w:hAnsi="Times New Roman" w:cs="Times New Roman"/>
          <w:lang w:eastAsia="ko-KR"/>
        </w:rPr>
        <w:t>M</w:t>
      </w:r>
      <w:r w:rsidRPr="004A7F68">
        <w:rPr>
          <w:rFonts w:ascii="Times New Roman" w:eastAsiaTheme="minorEastAsia" w:hAnsi="Times New Roman" w:cs="Times New Roman"/>
          <w:sz w:val="16"/>
          <w:szCs w:val="16"/>
          <w:lang w:eastAsia="ko-KR"/>
        </w:rPr>
        <w:t>Ö</w:t>
      </w:r>
      <w:r w:rsidRPr="00D11D08">
        <w:rPr>
          <w:rFonts w:ascii="Times New Roman" w:eastAsiaTheme="minorEastAsia" w:hAnsi="Times New Roman" w:cs="Times New Roman"/>
          <w:lang w:eastAsia="ko-KR"/>
        </w:rPr>
        <w:t>ller</w:t>
      </w:r>
      <w:proofErr w:type="spellEnd"/>
      <w:r w:rsidRPr="00D11D08">
        <w:rPr>
          <w:rFonts w:ascii="Times New Roman" w:eastAsiaTheme="minorEastAsia" w:hAnsi="Times New Roman" w:cs="Times New Roman"/>
          <w:lang w:eastAsia="ko-KR"/>
        </w:rPr>
        <w:t>, Norwegian. Therefore, delete Cookbook “Similar Features” and examine the bathymetry at the given locations to determine the minimum depth</w:t>
      </w:r>
    </w:p>
    <w:p w14:paraId="5E231115" w14:textId="77777777" w:rsidR="00D11D08" w:rsidRPr="00D11D08" w:rsidRDefault="00D11D08" w:rsidP="00D11D08">
      <w:pPr>
        <w:pStyle w:val="ListParagraph"/>
        <w:tabs>
          <w:tab w:val="left" w:pos="385"/>
        </w:tabs>
        <w:spacing w:before="1"/>
        <w:ind w:left="1080" w:right="655" w:firstLine="0"/>
        <w:rPr>
          <w:rFonts w:ascii="Times New Roman" w:eastAsiaTheme="minorEastAsia" w:hAnsi="Times New Roman" w:cs="Times New Roman"/>
          <w:lang w:eastAsia="ko-KR"/>
        </w:rPr>
      </w:pPr>
    </w:p>
    <w:p w14:paraId="02532E6C" w14:textId="77777777" w:rsidR="00D11D08" w:rsidRPr="00D11D08" w:rsidRDefault="00D11D08" w:rsidP="00D11D08">
      <w:pPr>
        <w:pStyle w:val="ListParagraph"/>
        <w:numPr>
          <w:ilvl w:val="0"/>
          <w:numId w:val="22"/>
        </w:numPr>
        <w:tabs>
          <w:tab w:val="left" w:pos="385"/>
        </w:tabs>
        <w:spacing w:before="1"/>
        <w:ind w:right="655"/>
        <w:jc w:val="both"/>
        <w:rPr>
          <w:rFonts w:ascii="Times New Roman" w:eastAsiaTheme="minorEastAsia" w:hAnsi="Times New Roman" w:cs="Times New Roman"/>
          <w:b/>
          <w:bCs/>
          <w:lang w:eastAsia="ko-KR"/>
        </w:rPr>
      </w:pPr>
      <w:r w:rsidRPr="00D11D08">
        <w:rPr>
          <w:rFonts w:ascii="Times New Roman" w:eastAsiaTheme="minorEastAsia" w:hAnsi="Times New Roman" w:cs="Times New Roman"/>
          <w:b/>
          <w:bCs/>
          <w:lang w:eastAsia="ko-KR"/>
        </w:rPr>
        <w:t>CONTINENTAL SLOPE</w:t>
      </w:r>
    </w:p>
    <w:p w14:paraId="4C2885E7" w14:textId="33B06C79" w:rsidR="00D11D08" w:rsidRPr="00D11D08" w:rsidRDefault="00D11D08" w:rsidP="00471530">
      <w:pPr>
        <w:pStyle w:val="ListParagraph"/>
        <w:numPr>
          <w:ilvl w:val="0"/>
          <w:numId w:val="20"/>
        </w:numPr>
        <w:tabs>
          <w:tab w:val="left" w:pos="385"/>
        </w:tabs>
        <w:spacing w:before="1"/>
        <w:ind w:left="1418" w:right="655" w:hanging="425"/>
        <w:jc w:val="both"/>
        <w:rPr>
          <w:rFonts w:ascii="Times New Roman" w:eastAsiaTheme="minorEastAsia" w:hAnsi="Times New Roman" w:cs="Times New Roman"/>
          <w:lang w:eastAsia="ko-KR"/>
        </w:rPr>
      </w:pPr>
      <w:r w:rsidRPr="00D11D08">
        <w:rPr>
          <w:rFonts w:ascii="Times New Roman" w:eastAsiaTheme="minorEastAsia" w:hAnsi="Times New Roman" w:cs="Times New Roman"/>
          <w:b/>
          <w:bCs/>
          <w:lang w:eastAsia="ko-KR"/>
        </w:rPr>
        <w:t>Cookbook Definition</w:t>
      </w:r>
      <w:r w:rsidRPr="00D11D08">
        <w:rPr>
          <w:rFonts w:ascii="Times New Roman" w:eastAsiaTheme="minorEastAsia" w:hAnsi="Times New Roman" w:cs="Times New Roman"/>
          <w:lang w:eastAsia="ko-KR"/>
        </w:rPr>
        <w:t>: See SLOPE. This is wrong as the Continental Shelf comprise.</w:t>
      </w:r>
    </w:p>
    <w:p w14:paraId="49A5D040" w14:textId="277F5C45" w:rsidR="00D11D08" w:rsidRPr="00D11D08" w:rsidRDefault="00D11D08" w:rsidP="00471530">
      <w:pPr>
        <w:pStyle w:val="ListParagraph"/>
        <w:numPr>
          <w:ilvl w:val="0"/>
          <w:numId w:val="20"/>
        </w:numPr>
        <w:tabs>
          <w:tab w:val="left" w:pos="385"/>
        </w:tabs>
        <w:spacing w:before="1"/>
        <w:ind w:right="655" w:firstLine="247"/>
        <w:jc w:val="both"/>
        <w:rPr>
          <w:rFonts w:ascii="Times New Roman" w:eastAsiaTheme="minorEastAsia" w:hAnsi="Times New Roman" w:cs="Times New Roman"/>
          <w:lang w:eastAsia="ko-KR"/>
        </w:rPr>
      </w:pPr>
      <w:r w:rsidRPr="00D11D08">
        <w:rPr>
          <w:rFonts w:ascii="Times New Roman" w:eastAsiaTheme="minorEastAsia" w:hAnsi="Times New Roman" w:cs="Times New Roman"/>
          <w:b/>
          <w:bCs/>
          <w:lang w:eastAsia="ko-KR"/>
        </w:rPr>
        <w:t>Cookbook Comments</w:t>
      </w:r>
      <w:r w:rsidRPr="00D11D08">
        <w:rPr>
          <w:rFonts w:ascii="Times New Roman" w:eastAsiaTheme="minorEastAsia" w:hAnsi="Times New Roman" w:cs="Times New Roman"/>
          <w:lang w:eastAsia="ko-KR"/>
        </w:rPr>
        <w:t>: Should not be confused with the SLOPE</w:t>
      </w:r>
    </w:p>
    <w:p w14:paraId="79331637" w14:textId="51399ED0" w:rsidR="00D11D08" w:rsidRPr="00D11D08" w:rsidRDefault="00D11D08" w:rsidP="00471530">
      <w:pPr>
        <w:pStyle w:val="ListParagraph"/>
        <w:numPr>
          <w:ilvl w:val="0"/>
          <w:numId w:val="20"/>
        </w:numPr>
        <w:tabs>
          <w:tab w:val="left" w:pos="385"/>
        </w:tabs>
        <w:spacing w:before="1"/>
        <w:ind w:right="655" w:firstLine="247"/>
        <w:jc w:val="both"/>
        <w:rPr>
          <w:rFonts w:ascii="Times New Roman" w:eastAsiaTheme="minorEastAsia" w:hAnsi="Times New Roman" w:cs="Times New Roman"/>
          <w:lang w:eastAsia="ko-KR"/>
        </w:rPr>
      </w:pPr>
      <w:r w:rsidRPr="00D11D08">
        <w:rPr>
          <w:rFonts w:ascii="Times New Roman" w:eastAsiaTheme="minorEastAsia" w:hAnsi="Times New Roman" w:cs="Times New Roman"/>
          <w:b/>
          <w:bCs/>
          <w:lang w:eastAsia="ko-KR"/>
        </w:rPr>
        <w:t>Recommend Definition</w:t>
      </w:r>
      <w:r w:rsidRPr="00D11D08">
        <w:rPr>
          <w:rFonts w:ascii="Times New Roman" w:eastAsiaTheme="minorEastAsia" w:hAnsi="Times New Roman" w:cs="Times New Roman"/>
          <w:lang w:eastAsia="ko-KR"/>
        </w:rPr>
        <w:t xml:space="preserve">: </w:t>
      </w:r>
    </w:p>
    <w:p w14:paraId="37E83C8F" w14:textId="77777777" w:rsidR="00D11D08" w:rsidRPr="00D11D08" w:rsidRDefault="00D11D08" w:rsidP="00471530">
      <w:pPr>
        <w:pStyle w:val="ListParagraph"/>
        <w:tabs>
          <w:tab w:val="left" w:pos="385"/>
        </w:tabs>
        <w:spacing w:before="1"/>
        <w:ind w:left="1418" w:right="655" w:hanging="1"/>
        <w:jc w:val="both"/>
        <w:rPr>
          <w:rFonts w:ascii="Times New Roman" w:eastAsiaTheme="minorEastAsia" w:hAnsi="Times New Roman" w:cs="Times New Roman"/>
          <w:lang w:eastAsia="ko-KR"/>
        </w:rPr>
      </w:pPr>
      <w:r w:rsidRPr="00D11D08">
        <w:rPr>
          <w:rFonts w:ascii="Times New Roman" w:eastAsiaTheme="minorEastAsia" w:hAnsi="Times New Roman" w:cs="Times New Roman"/>
          <w:lang w:eastAsia="ko-KR"/>
        </w:rPr>
        <w:t>SLOPE mentioned in B-6 is the continental SLOPE. Delete them all except “See Slope” in the definition</w:t>
      </w:r>
    </w:p>
    <w:p w14:paraId="63680819" w14:textId="77777777" w:rsidR="00D11D08" w:rsidRPr="00D11D08" w:rsidRDefault="00D11D08" w:rsidP="00D11D08">
      <w:pPr>
        <w:pStyle w:val="ListParagraph"/>
        <w:tabs>
          <w:tab w:val="left" w:pos="385"/>
        </w:tabs>
        <w:spacing w:before="1"/>
        <w:ind w:left="1080" w:right="655" w:firstLine="0"/>
        <w:jc w:val="both"/>
        <w:rPr>
          <w:rFonts w:ascii="Times New Roman" w:eastAsiaTheme="minorEastAsia" w:hAnsi="Times New Roman" w:cs="Times New Roman"/>
          <w:lang w:eastAsia="ko-KR"/>
        </w:rPr>
      </w:pPr>
    </w:p>
    <w:p w14:paraId="290B923B" w14:textId="77777777" w:rsidR="00D11D08" w:rsidRPr="00D11D08" w:rsidRDefault="00D11D08" w:rsidP="00D11D08">
      <w:pPr>
        <w:pStyle w:val="ListParagraph"/>
        <w:numPr>
          <w:ilvl w:val="0"/>
          <w:numId w:val="22"/>
        </w:numPr>
        <w:tabs>
          <w:tab w:val="left" w:pos="385"/>
        </w:tabs>
        <w:spacing w:before="1"/>
        <w:ind w:right="655"/>
        <w:jc w:val="both"/>
        <w:rPr>
          <w:rFonts w:ascii="Times New Roman" w:eastAsiaTheme="minorEastAsia" w:hAnsi="Times New Roman" w:cs="Times New Roman"/>
          <w:b/>
          <w:bCs/>
          <w:lang w:eastAsia="ko-KR"/>
        </w:rPr>
      </w:pPr>
      <w:r w:rsidRPr="00D11D08">
        <w:rPr>
          <w:rFonts w:ascii="Times New Roman" w:eastAsiaTheme="minorEastAsia" w:hAnsi="Times New Roman" w:cs="Times New Roman"/>
          <w:b/>
          <w:bCs/>
          <w:lang w:eastAsia="ko-KR"/>
        </w:rPr>
        <w:t>SEABIGHT</w:t>
      </w:r>
    </w:p>
    <w:p w14:paraId="3BF5B188" w14:textId="79C0DCD5" w:rsidR="00D11D08" w:rsidRPr="00D11D08" w:rsidRDefault="00D11D08" w:rsidP="00753782">
      <w:pPr>
        <w:pStyle w:val="ListParagraph"/>
        <w:numPr>
          <w:ilvl w:val="0"/>
          <w:numId w:val="20"/>
        </w:numPr>
        <w:tabs>
          <w:tab w:val="left" w:pos="385"/>
        </w:tabs>
        <w:spacing w:before="1"/>
        <w:ind w:right="655" w:firstLine="247"/>
        <w:jc w:val="both"/>
        <w:rPr>
          <w:rFonts w:ascii="Times New Roman" w:eastAsiaTheme="minorEastAsia" w:hAnsi="Times New Roman" w:cs="Times New Roman"/>
          <w:lang w:eastAsia="ko-KR"/>
        </w:rPr>
      </w:pPr>
      <w:r w:rsidRPr="00D11D08">
        <w:rPr>
          <w:rFonts w:ascii="Times New Roman" w:eastAsiaTheme="minorEastAsia" w:hAnsi="Times New Roman" w:cs="Times New Roman"/>
          <w:b/>
          <w:bCs/>
          <w:lang w:eastAsia="ko-KR"/>
        </w:rPr>
        <w:lastRenderedPageBreak/>
        <w:t xml:space="preserve">Cookbook Definition: </w:t>
      </w:r>
      <w:r w:rsidRPr="00D11D08">
        <w:rPr>
          <w:rFonts w:ascii="Times New Roman" w:eastAsiaTheme="minorEastAsia" w:hAnsi="Times New Roman" w:cs="Times New Roman"/>
          <w:lang w:eastAsia="ko-KR"/>
        </w:rPr>
        <w:t>See Valley</w:t>
      </w:r>
    </w:p>
    <w:p w14:paraId="5BA88EEA" w14:textId="7073E85A" w:rsidR="00D11D08" w:rsidRPr="00D11D08" w:rsidRDefault="00D11D08" w:rsidP="00753782">
      <w:pPr>
        <w:pStyle w:val="ListParagraph"/>
        <w:numPr>
          <w:ilvl w:val="0"/>
          <w:numId w:val="20"/>
        </w:numPr>
        <w:tabs>
          <w:tab w:val="left" w:pos="385"/>
        </w:tabs>
        <w:spacing w:before="1"/>
        <w:ind w:right="655" w:firstLine="247"/>
        <w:jc w:val="both"/>
        <w:rPr>
          <w:rFonts w:ascii="Times New Roman" w:eastAsiaTheme="minorEastAsia" w:hAnsi="Times New Roman" w:cs="Times New Roman"/>
          <w:lang w:eastAsia="ko-KR"/>
        </w:rPr>
      </w:pPr>
      <w:r w:rsidRPr="00D11D08">
        <w:rPr>
          <w:rFonts w:ascii="Times New Roman" w:eastAsiaTheme="minorEastAsia" w:hAnsi="Times New Roman" w:cs="Times New Roman"/>
          <w:b/>
          <w:bCs/>
          <w:lang w:eastAsia="ko-KR"/>
        </w:rPr>
        <w:t>Cookbook Alternative Term:</w:t>
      </w:r>
      <w:r w:rsidRPr="00D11D08">
        <w:rPr>
          <w:rFonts w:ascii="Times New Roman" w:eastAsiaTheme="minorEastAsia" w:hAnsi="Times New Roman" w:cs="Times New Roman"/>
          <w:lang w:eastAsia="ko-KR"/>
        </w:rPr>
        <w:t xml:space="preserve"> Valley</w:t>
      </w:r>
    </w:p>
    <w:p w14:paraId="6C7F7F0C" w14:textId="05FBD168" w:rsidR="00D11D08" w:rsidRPr="00D11D08" w:rsidRDefault="00D11D08" w:rsidP="00753782">
      <w:pPr>
        <w:pStyle w:val="ListParagraph"/>
        <w:numPr>
          <w:ilvl w:val="0"/>
          <w:numId w:val="20"/>
        </w:numPr>
        <w:tabs>
          <w:tab w:val="left" w:pos="385"/>
        </w:tabs>
        <w:spacing w:before="1"/>
        <w:ind w:right="655" w:firstLine="247"/>
        <w:jc w:val="both"/>
        <w:rPr>
          <w:rFonts w:ascii="Times New Roman" w:eastAsiaTheme="minorEastAsia" w:hAnsi="Times New Roman" w:cs="Times New Roman"/>
          <w:b/>
          <w:bCs/>
          <w:lang w:eastAsia="ko-KR"/>
        </w:rPr>
      </w:pPr>
      <w:r w:rsidRPr="00D11D08">
        <w:rPr>
          <w:rFonts w:ascii="Times New Roman" w:eastAsiaTheme="minorEastAsia" w:hAnsi="Times New Roman" w:cs="Times New Roman"/>
          <w:b/>
          <w:bCs/>
          <w:lang w:eastAsia="ko-KR"/>
        </w:rPr>
        <w:t>Recommend Definition:</w:t>
      </w:r>
    </w:p>
    <w:p w14:paraId="7239D99B" w14:textId="77777777" w:rsidR="00D11D08" w:rsidRPr="00D11D08" w:rsidRDefault="00D11D08" w:rsidP="00753782">
      <w:pPr>
        <w:pStyle w:val="ListParagraph"/>
        <w:tabs>
          <w:tab w:val="left" w:pos="385"/>
        </w:tabs>
        <w:spacing w:before="1"/>
        <w:ind w:left="1418" w:right="655" w:hanging="1"/>
        <w:jc w:val="both"/>
        <w:rPr>
          <w:rFonts w:ascii="Times New Roman" w:eastAsiaTheme="minorEastAsia" w:hAnsi="Times New Roman" w:cs="Times New Roman"/>
          <w:lang w:eastAsia="ko-KR"/>
        </w:rPr>
      </w:pPr>
      <w:r w:rsidRPr="00D11D08">
        <w:rPr>
          <w:rFonts w:ascii="Times New Roman" w:eastAsiaTheme="minorEastAsia" w:hAnsi="Times New Roman" w:cs="Times New Roman"/>
          <w:lang w:eastAsia="ko-KR"/>
        </w:rPr>
        <w:t>SCUFN Generic working group already worked on this term and submitted a report. Please refer to the report for clarification</w:t>
      </w:r>
    </w:p>
    <w:p w14:paraId="4FA076DB" w14:textId="77777777" w:rsidR="00D11D08" w:rsidRPr="00D11D08" w:rsidRDefault="00D11D08" w:rsidP="00134123">
      <w:pPr>
        <w:pStyle w:val="BodyText"/>
        <w:spacing w:before="4"/>
        <w:rPr>
          <w:rFonts w:ascii="Times New Roman" w:eastAsiaTheme="minorEastAsia" w:hAnsi="Times New Roman" w:cs="Times New Roman"/>
          <w:bCs/>
          <w:lang w:eastAsia="ko-KR"/>
        </w:rPr>
      </w:pPr>
    </w:p>
    <w:sectPr w:rsidR="00D11D08" w:rsidRPr="00D11D08">
      <w:headerReference w:type="even" r:id="rId10"/>
      <w:headerReference w:type="default" r:id="rId11"/>
      <w:footerReference w:type="even" r:id="rId12"/>
      <w:footerReference w:type="default" r:id="rId13"/>
      <w:headerReference w:type="first" r:id="rId14"/>
      <w:footerReference w:type="first" r:id="rId15"/>
      <w:pgSz w:w="11910" w:h="16840"/>
      <w:pgMar w:top="1360" w:right="13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F1F3C" w14:textId="77777777" w:rsidR="00283824" w:rsidRDefault="00283824" w:rsidP="0055454F">
      <w:r>
        <w:separator/>
      </w:r>
    </w:p>
  </w:endnote>
  <w:endnote w:type="continuationSeparator" w:id="0">
    <w:p w14:paraId="06423788" w14:textId="77777777" w:rsidR="00283824" w:rsidRDefault="00283824" w:rsidP="0055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F8187" w14:textId="77777777" w:rsidR="00EC26B4" w:rsidRDefault="00EC2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14C59" w14:textId="77777777" w:rsidR="00EC26B4" w:rsidRDefault="00EC26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D0C59" w14:textId="77777777" w:rsidR="00EC26B4" w:rsidRDefault="00EC2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76D37" w14:textId="77777777" w:rsidR="00283824" w:rsidRDefault="00283824" w:rsidP="0055454F">
      <w:r>
        <w:separator/>
      </w:r>
    </w:p>
  </w:footnote>
  <w:footnote w:type="continuationSeparator" w:id="0">
    <w:p w14:paraId="1C604B7F" w14:textId="77777777" w:rsidR="00283824" w:rsidRDefault="00283824" w:rsidP="00554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76B2D" w14:textId="77777777" w:rsidR="00EC26B4" w:rsidRDefault="00EC2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063AF" w14:textId="0AAB1068" w:rsidR="00D4050B" w:rsidRDefault="00EC26B4" w:rsidP="00D4050B">
    <w:pPr>
      <w:pStyle w:val="Header"/>
      <w:jc w:val="right"/>
      <w:rPr>
        <w:b/>
        <w:bdr w:val="single" w:sz="4" w:space="0" w:color="auto"/>
      </w:rPr>
    </w:pPr>
    <w:r>
      <w:rPr>
        <w:b/>
        <w:bdr w:val="single" w:sz="4" w:space="0" w:color="auto"/>
      </w:rPr>
      <w:t>SCUFN35-03.2B Rev1</w:t>
    </w:r>
  </w:p>
  <w:p w14:paraId="5FA12E4F" w14:textId="77777777" w:rsidR="00EC26B4" w:rsidRPr="00D4050B" w:rsidRDefault="00EC26B4" w:rsidP="00D4050B">
    <w:pPr>
      <w:pStyle w:val="Header"/>
      <w:jc w:val="right"/>
      <w:rPr>
        <w:b/>
      </w:rPr>
    </w:pP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44EC5" w14:textId="77777777" w:rsidR="00EC26B4" w:rsidRDefault="00EC2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B7099"/>
    <w:multiLevelType w:val="hybridMultilevel"/>
    <w:tmpl w:val="CAE06F76"/>
    <w:lvl w:ilvl="0" w:tplc="7AE65732">
      <w:start w:val="1"/>
      <w:numFmt w:val="lowerLetter"/>
      <w:lvlText w:val="%1."/>
      <w:lvlJc w:val="left"/>
      <w:pPr>
        <w:ind w:left="893" w:hanging="212"/>
      </w:pPr>
      <w:rPr>
        <w:rFonts w:ascii="Calibri" w:eastAsia="Calibri" w:hAnsi="Calibri" w:cs="Calibri" w:hint="default"/>
        <w:spacing w:val="-1"/>
        <w:w w:val="100"/>
        <w:sz w:val="22"/>
        <w:szCs w:val="22"/>
      </w:rPr>
    </w:lvl>
    <w:lvl w:ilvl="1" w:tplc="A8C4EF88">
      <w:numFmt w:val="bullet"/>
      <w:lvlText w:val="•"/>
      <w:lvlJc w:val="left"/>
      <w:pPr>
        <w:ind w:left="1740" w:hanging="212"/>
      </w:pPr>
      <w:rPr>
        <w:rFonts w:hint="default"/>
      </w:rPr>
    </w:lvl>
    <w:lvl w:ilvl="2" w:tplc="E7FC6640">
      <w:numFmt w:val="bullet"/>
      <w:lvlText w:val="•"/>
      <w:lvlJc w:val="left"/>
      <w:pPr>
        <w:ind w:left="2581" w:hanging="212"/>
      </w:pPr>
      <w:rPr>
        <w:rFonts w:hint="default"/>
      </w:rPr>
    </w:lvl>
    <w:lvl w:ilvl="3" w:tplc="30AC9F06">
      <w:numFmt w:val="bullet"/>
      <w:lvlText w:val="•"/>
      <w:lvlJc w:val="left"/>
      <w:pPr>
        <w:ind w:left="3421" w:hanging="212"/>
      </w:pPr>
      <w:rPr>
        <w:rFonts w:hint="default"/>
      </w:rPr>
    </w:lvl>
    <w:lvl w:ilvl="4" w:tplc="230CEE34">
      <w:numFmt w:val="bullet"/>
      <w:lvlText w:val="•"/>
      <w:lvlJc w:val="left"/>
      <w:pPr>
        <w:ind w:left="4262" w:hanging="212"/>
      </w:pPr>
      <w:rPr>
        <w:rFonts w:hint="default"/>
      </w:rPr>
    </w:lvl>
    <w:lvl w:ilvl="5" w:tplc="08365E20">
      <w:numFmt w:val="bullet"/>
      <w:lvlText w:val="•"/>
      <w:lvlJc w:val="left"/>
      <w:pPr>
        <w:ind w:left="5103" w:hanging="212"/>
      </w:pPr>
      <w:rPr>
        <w:rFonts w:hint="default"/>
      </w:rPr>
    </w:lvl>
    <w:lvl w:ilvl="6" w:tplc="46A8232A">
      <w:numFmt w:val="bullet"/>
      <w:lvlText w:val="•"/>
      <w:lvlJc w:val="left"/>
      <w:pPr>
        <w:ind w:left="5943" w:hanging="212"/>
      </w:pPr>
      <w:rPr>
        <w:rFonts w:hint="default"/>
      </w:rPr>
    </w:lvl>
    <w:lvl w:ilvl="7" w:tplc="45F0932C">
      <w:numFmt w:val="bullet"/>
      <w:lvlText w:val="•"/>
      <w:lvlJc w:val="left"/>
      <w:pPr>
        <w:ind w:left="6784" w:hanging="212"/>
      </w:pPr>
      <w:rPr>
        <w:rFonts w:hint="default"/>
      </w:rPr>
    </w:lvl>
    <w:lvl w:ilvl="8" w:tplc="98B26256">
      <w:numFmt w:val="bullet"/>
      <w:lvlText w:val="•"/>
      <w:lvlJc w:val="left"/>
      <w:pPr>
        <w:ind w:left="7625" w:hanging="212"/>
      </w:pPr>
      <w:rPr>
        <w:rFonts w:hint="default"/>
      </w:rPr>
    </w:lvl>
  </w:abstractNum>
  <w:abstractNum w:abstractNumId="1">
    <w:nsid w:val="106E06C1"/>
    <w:multiLevelType w:val="hybridMultilevel"/>
    <w:tmpl w:val="88F0C42E"/>
    <w:lvl w:ilvl="0" w:tplc="B70481C6">
      <w:numFmt w:val="bullet"/>
      <w:lvlText w:val="●"/>
      <w:lvlJc w:val="left"/>
      <w:pPr>
        <w:ind w:left="836" w:hanging="361"/>
      </w:pPr>
      <w:rPr>
        <w:rFonts w:ascii="Times New Roman" w:eastAsia="Times New Roman" w:hAnsi="Times New Roman" w:cs="Times New Roman" w:hint="default"/>
        <w:w w:val="100"/>
        <w:sz w:val="22"/>
        <w:szCs w:val="22"/>
      </w:rPr>
    </w:lvl>
    <w:lvl w:ilvl="1" w:tplc="0F36C854">
      <w:numFmt w:val="bullet"/>
      <w:lvlText w:val="o"/>
      <w:lvlJc w:val="left"/>
      <w:pPr>
        <w:ind w:left="1556" w:hanging="361"/>
      </w:pPr>
      <w:rPr>
        <w:rFonts w:ascii="Courier New" w:eastAsia="Courier New" w:hAnsi="Courier New" w:cs="Courier New" w:hint="default"/>
        <w:w w:val="100"/>
        <w:sz w:val="22"/>
        <w:szCs w:val="22"/>
      </w:rPr>
    </w:lvl>
    <w:lvl w:ilvl="2" w:tplc="D8782624">
      <w:numFmt w:val="bullet"/>
      <w:lvlText w:val="•"/>
      <w:lvlJc w:val="left"/>
      <w:pPr>
        <w:ind w:left="2420" w:hanging="361"/>
      </w:pPr>
      <w:rPr>
        <w:rFonts w:hint="default"/>
      </w:rPr>
    </w:lvl>
    <w:lvl w:ilvl="3" w:tplc="855A3B70">
      <w:numFmt w:val="bullet"/>
      <w:lvlText w:val="•"/>
      <w:lvlJc w:val="left"/>
      <w:pPr>
        <w:ind w:left="3281" w:hanging="361"/>
      </w:pPr>
      <w:rPr>
        <w:rFonts w:hint="default"/>
      </w:rPr>
    </w:lvl>
    <w:lvl w:ilvl="4" w:tplc="8E2A61D6">
      <w:numFmt w:val="bullet"/>
      <w:lvlText w:val="•"/>
      <w:lvlJc w:val="left"/>
      <w:pPr>
        <w:ind w:left="4142" w:hanging="361"/>
      </w:pPr>
      <w:rPr>
        <w:rFonts w:hint="default"/>
      </w:rPr>
    </w:lvl>
    <w:lvl w:ilvl="5" w:tplc="DE0CFA5E">
      <w:numFmt w:val="bullet"/>
      <w:lvlText w:val="•"/>
      <w:lvlJc w:val="left"/>
      <w:pPr>
        <w:ind w:left="5002" w:hanging="361"/>
      </w:pPr>
      <w:rPr>
        <w:rFonts w:hint="default"/>
      </w:rPr>
    </w:lvl>
    <w:lvl w:ilvl="6" w:tplc="AC9C6EEA">
      <w:numFmt w:val="bullet"/>
      <w:lvlText w:val="•"/>
      <w:lvlJc w:val="left"/>
      <w:pPr>
        <w:ind w:left="5863" w:hanging="361"/>
      </w:pPr>
      <w:rPr>
        <w:rFonts w:hint="default"/>
      </w:rPr>
    </w:lvl>
    <w:lvl w:ilvl="7" w:tplc="5FEA124E">
      <w:numFmt w:val="bullet"/>
      <w:lvlText w:val="•"/>
      <w:lvlJc w:val="left"/>
      <w:pPr>
        <w:ind w:left="6724" w:hanging="361"/>
      </w:pPr>
      <w:rPr>
        <w:rFonts w:hint="default"/>
      </w:rPr>
    </w:lvl>
    <w:lvl w:ilvl="8" w:tplc="AE28E1AA">
      <w:numFmt w:val="bullet"/>
      <w:lvlText w:val="•"/>
      <w:lvlJc w:val="left"/>
      <w:pPr>
        <w:ind w:left="7584" w:hanging="361"/>
      </w:pPr>
      <w:rPr>
        <w:rFonts w:hint="default"/>
      </w:rPr>
    </w:lvl>
  </w:abstractNum>
  <w:abstractNum w:abstractNumId="2">
    <w:nsid w:val="11BF0998"/>
    <w:multiLevelType w:val="hybridMultilevel"/>
    <w:tmpl w:val="F5880314"/>
    <w:lvl w:ilvl="0" w:tplc="7E0058B2">
      <w:start w:val="1"/>
      <w:numFmt w:val="lowerLetter"/>
      <w:lvlText w:val="%1."/>
      <w:lvlJc w:val="left"/>
      <w:pPr>
        <w:ind w:left="786" w:hanging="360"/>
      </w:pPr>
      <w:rPr>
        <w:rFonts w:hint="default"/>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3">
    <w:nsid w:val="18344A2F"/>
    <w:multiLevelType w:val="hybridMultilevel"/>
    <w:tmpl w:val="702E1876"/>
    <w:lvl w:ilvl="0" w:tplc="3CC477D4">
      <w:numFmt w:val="bullet"/>
      <w:lvlText w:val=""/>
      <w:lvlJc w:val="left"/>
      <w:pPr>
        <w:ind w:left="1106" w:hanging="360"/>
      </w:pPr>
      <w:rPr>
        <w:rFonts w:ascii="Wingdings" w:eastAsiaTheme="minorEastAsia" w:hAnsi="Wingdings" w:cs="Times New Roman" w:hint="default"/>
      </w:rPr>
    </w:lvl>
    <w:lvl w:ilvl="1" w:tplc="04090003" w:tentative="1">
      <w:start w:val="1"/>
      <w:numFmt w:val="bullet"/>
      <w:lvlText w:val=""/>
      <w:lvlJc w:val="left"/>
      <w:pPr>
        <w:ind w:left="1546" w:hanging="400"/>
      </w:pPr>
      <w:rPr>
        <w:rFonts w:ascii="Wingdings" w:hAnsi="Wingdings" w:hint="default"/>
      </w:rPr>
    </w:lvl>
    <w:lvl w:ilvl="2" w:tplc="04090005" w:tentative="1">
      <w:start w:val="1"/>
      <w:numFmt w:val="bullet"/>
      <w:lvlText w:val=""/>
      <w:lvlJc w:val="left"/>
      <w:pPr>
        <w:ind w:left="1946" w:hanging="400"/>
      </w:pPr>
      <w:rPr>
        <w:rFonts w:ascii="Wingdings" w:hAnsi="Wingdings" w:hint="default"/>
      </w:rPr>
    </w:lvl>
    <w:lvl w:ilvl="3" w:tplc="04090001" w:tentative="1">
      <w:start w:val="1"/>
      <w:numFmt w:val="bullet"/>
      <w:lvlText w:val=""/>
      <w:lvlJc w:val="left"/>
      <w:pPr>
        <w:ind w:left="2346" w:hanging="400"/>
      </w:pPr>
      <w:rPr>
        <w:rFonts w:ascii="Wingdings" w:hAnsi="Wingdings" w:hint="default"/>
      </w:rPr>
    </w:lvl>
    <w:lvl w:ilvl="4" w:tplc="04090003" w:tentative="1">
      <w:start w:val="1"/>
      <w:numFmt w:val="bullet"/>
      <w:lvlText w:val=""/>
      <w:lvlJc w:val="left"/>
      <w:pPr>
        <w:ind w:left="2746" w:hanging="400"/>
      </w:pPr>
      <w:rPr>
        <w:rFonts w:ascii="Wingdings" w:hAnsi="Wingdings" w:hint="default"/>
      </w:rPr>
    </w:lvl>
    <w:lvl w:ilvl="5" w:tplc="04090005" w:tentative="1">
      <w:start w:val="1"/>
      <w:numFmt w:val="bullet"/>
      <w:lvlText w:val=""/>
      <w:lvlJc w:val="left"/>
      <w:pPr>
        <w:ind w:left="3146" w:hanging="400"/>
      </w:pPr>
      <w:rPr>
        <w:rFonts w:ascii="Wingdings" w:hAnsi="Wingdings" w:hint="default"/>
      </w:rPr>
    </w:lvl>
    <w:lvl w:ilvl="6" w:tplc="04090001" w:tentative="1">
      <w:start w:val="1"/>
      <w:numFmt w:val="bullet"/>
      <w:lvlText w:val=""/>
      <w:lvlJc w:val="left"/>
      <w:pPr>
        <w:ind w:left="3546" w:hanging="400"/>
      </w:pPr>
      <w:rPr>
        <w:rFonts w:ascii="Wingdings" w:hAnsi="Wingdings" w:hint="default"/>
      </w:rPr>
    </w:lvl>
    <w:lvl w:ilvl="7" w:tplc="04090003" w:tentative="1">
      <w:start w:val="1"/>
      <w:numFmt w:val="bullet"/>
      <w:lvlText w:val=""/>
      <w:lvlJc w:val="left"/>
      <w:pPr>
        <w:ind w:left="3946" w:hanging="400"/>
      </w:pPr>
      <w:rPr>
        <w:rFonts w:ascii="Wingdings" w:hAnsi="Wingdings" w:hint="default"/>
      </w:rPr>
    </w:lvl>
    <w:lvl w:ilvl="8" w:tplc="04090005" w:tentative="1">
      <w:start w:val="1"/>
      <w:numFmt w:val="bullet"/>
      <w:lvlText w:val=""/>
      <w:lvlJc w:val="left"/>
      <w:pPr>
        <w:ind w:left="4346" w:hanging="400"/>
      </w:pPr>
      <w:rPr>
        <w:rFonts w:ascii="Wingdings" w:hAnsi="Wingdings" w:hint="default"/>
      </w:rPr>
    </w:lvl>
  </w:abstractNum>
  <w:abstractNum w:abstractNumId="4">
    <w:nsid w:val="1E8E5734"/>
    <w:multiLevelType w:val="hybridMultilevel"/>
    <w:tmpl w:val="D138F5D8"/>
    <w:lvl w:ilvl="0" w:tplc="339067D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EBE1A56"/>
    <w:multiLevelType w:val="hybridMultilevel"/>
    <w:tmpl w:val="8408A900"/>
    <w:lvl w:ilvl="0" w:tplc="627470FA">
      <w:start w:val="1"/>
      <w:numFmt w:val="decimal"/>
      <w:lvlText w:val="%1)"/>
      <w:lvlJc w:val="left"/>
      <w:pPr>
        <w:ind w:left="1106" w:hanging="360"/>
      </w:pPr>
    </w:lvl>
    <w:lvl w:ilvl="1" w:tplc="04090019">
      <w:start w:val="1"/>
      <w:numFmt w:val="upperLetter"/>
      <w:lvlText w:val="%2."/>
      <w:lvlJc w:val="left"/>
      <w:pPr>
        <w:ind w:left="1546" w:hanging="400"/>
      </w:pPr>
    </w:lvl>
    <w:lvl w:ilvl="2" w:tplc="0409001B">
      <w:start w:val="1"/>
      <w:numFmt w:val="lowerRoman"/>
      <w:lvlText w:val="%3."/>
      <w:lvlJc w:val="right"/>
      <w:pPr>
        <w:ind w:left="1946" w:hanging="400"/>
      </w:pPr>
    </w:lvl>
    <w:lvl w:ilvl="3" w:tplc="0409000F">
      <w:start w:val="1"/>
      <w:numFmt w:val="decimal"/>
      <w:lvlText w:val="%4."/>
      <w:lvlJc w:val="left"/>
      <w:pPr>
        <w:ind w:left="2346" w:hanging="400"/>
      </w:pPr>
    </w:lvl>
    <w:lvl w:ilvl="4" w:tplc="04090019">
      <w:start w:val="1"/>
      <w:numFmt w:val="upperLetter"/>
      <w:lvlText w:val="%5."/>
      <w:lvlJc w:val="left"/>
      <w:pPr>
        <w:ind w:left="2746" w:hanging="400"/>
      </w:pPr>
    </w:lvl>
    <w:lvl w:ilvl="5" w:tplc="0409001B">
      <w:start w:val="1"/>
      <w:numFmt w:val="lowerRoman"/>
      <w:lvlText w:val="%6."/>
      <w:lvlJc w:val="right"/>
      <w:pPr>
        <w:ind w:left="3146" w:hanging="400"/>
      </w:pPr>
    </w:lvl>
    <w:lvl w:ilvl="6" w:tplc="0409000F">
      <w:start w:val="1"/>
      <w:numFmt w:val="decimal"/>
      <w:lvlText w:val="%7."/>
      <w:lvlJc w:val="left"/>
      <w:pPr>
        <w:ind w:left="3546" w:hanging="400"/>
      </w:pPr>
    </w:lvl>
    <w:lvl w:ilvl="7" w:tplc="04090019">
      <w:start w:val="1"/>
      <w:numFmt w:val="upperLetter"/>
      <w:lvlText w:val="%8."/>
      <w:lvlJc w:val="left"/>
      <w:pPr>
        <w:ind w:left="3946" w:hanging="400"/>
      </w:pPr>
    </w:lvl>
    <w:lvl w:ilvl="8" w:tplc="0409001B">
      <w:start w:val="1"/>
      <w:numFmt w:val="lowerRoman"/>
      <w:lvlText w:val="%9."/>
      <w:lvlJc w:val="right"/>
      <w:pPr>
        <w:ind w:left="4346" w:hanging="400"/>
      </w:pPr>
    </w:lvl>
  </w:abstractNum>
  <w:abstractNum w:abstractNumId="6">
    <w:nsid w:val="2B6E56DD"/>
    <w:multiLevelType w:val="hybridMultilevel"/>
    <w:tmpl w:val="3C004F06"/>
    <w:lvl w:ilvl="0" w:tplc="EA9280A2">
      <w:numFmt w:val="bullet"/>
      <w:lvlText w:val="●"/>
      <w:lvlJc w:val="left"/>
      <w:pPr>
        <w:ind w:left="835" w:hanging="361"/>
      </w:pPr>
      <w:rPr>
        <w:rFonts w:ascii="Times New Roman" w:eastAsia="Times New Roman" w:hAnsi="Times New Roman" w:cs="Times New Roman" w:hint="default"/>
        <w:w w:val="100"/>
        <w:sz w:val="22"/>
        <w:szCs w:val="22"/>
      </w:rPr>
    </w:lvl>
    <w:lvl w:ilvl="1" w:tplc="23EECF48">
      <w:numFmt w:val="bullet"/>
      <w:lvlText w:val="o"/>
      <w:lvlJc w:val="left"/>
      <w:pPr>
        <w:ind w:left="1555" w:hanging="361"/>
      </w:pPr>
      <w:rPr>
        <w:rFonts w:ascii="Courier New" w:eastAsia="Courier New" w:hAnsi="Courier New" w:cs="Courier New" w:hint="default"/>
        <w:w w:val="100"/>
        <w:sz w:val="22"/>
        <w:szCs w:val="22"/>
      </w:rPr>
    </w:lvl>
    <w:lvl w:ilvl="2" w:tplc="89145AEC">
      <w:numFmt w:val="bullet"/>
      <w:lvlText w:val="•"/>
      <w:lvlJc w:val="left"/>
      <w:pPr>
        <w:ind w:left="2418" w:hanging="361"/>
      </w:pPr>
      <w:rPr>
        <w:rFonts w:hint="default"/>
      </w:rPr>
    </w:lvl>
    <w:lvl w:ilvl="3" w:tplc="8984F416">
      <w:numFmt w:val="bullet"/>
      <w:lvlText w:val="•"/>
      <w:lvlJc w:val="left"/>
      <w:pPr>
        <w:ind w:left="3276" w:hanging="361"/>
      </w:pPr>
      <w:rPr>
        <w:rFonts w:hint="default"/>
      </w:rPr>
    </w:lvl>
    <w:lvl w:ilvl="4" w:tplc="9648ADA0">
      <w:numFmt w:val="bullet"/>
      <w:lvlText w:val="•"/>
      <w:lvlJc w:val="left"/>
      <w:pPr>
        <w:ind w:left="4135" w:hanging="361"/>
      </w:pPr>
      <w:rPr>
        <w:rFonts w:hint="default"/>
      </w:rPr>
    </w:lvl>
    <w:lvl w:ilvl="5" w:tplc="697C4F1C">
      <w:numFmt w:val="bullet"/>
      <w:lvlText w:val="•"/>
      <w:lvlJc w:val="left"/>
      <w:pPr>
        <w:ind w:left="4993" w:hanging="361"/>
      </w:pPr>
      <w:rPr>
        <w:rFonts w:hint="default"/>
      </w:rPr>
    </w:lvl>
    <w:lvl w:ilvl="6" w:tplc="4A54C806">
      <w:numFmt w:val="bullet"/>
      <w:lvlText w:val="•"/>
      <w:lvlJc w:val="left"/>
      <w:pPr>
        <w:ind w:left="5852" w:hanging="361"/>
      </w:pPr>
      <w:rPr>
        <w:rFonts w:hint="default"/>
      </w:rPr>
    </w:lvl>
    <w:lvl w:ilvl="7" w:tplc="23E8D9A6">
      <w:numFmt w:val="bullet"/>
      <w:lvlText w:val="•"/>
      <w:lvlJc w:val="left"/>
      <w:pPr>
        <w:ind w:left="6710" w:hanging="361"/>
      </w:pPr>
      <w:rPr>
        <w:rFonts w:hint="default"/>
      </w:rPr>
    </w:lvl>
    <w:lvl w:ilvl="8" w:tplc="4394E8DA">
      <w:numFmt w:val="bullet"/>
      <w:lvlText w:val="•"/>
      <w:lvlJc w:val="left"/>
      <w:pPr>
        <w:ind w:left="7569" w:hanging="361"/>
      </w:pPr>
      <w:rPr>
        <w:rFonts w:hint="default"/>
      </w:rPr>
    </w:lvl>
  </w:abstractNum>
  <w:abstractNum w:abstractNumId="7">
    <w:nsid w:val="3A157E7C"/>
    <w:multiLevelType w:val="hybridMultilevel"/>
    <w:tmpl w:val="FE06B26C"/>
    <w:lvl w:ilvl="0" w:tplc="9F608CF4">
      <w:start w:val="10"/>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9342602"/>
    <w:multiLevelType w:val="hybridMultilevel"/>
    <w:tmpl w:val="43823724"/>
    <w:lvl w:ilvl="0" w:tplc="E962DD56">
      <w:start w:val="1"/>
      <w:numFmt w:val="decimal"/>
      <w:lvlText w:val="%1."/>
      <w:lvlJc w:val="left"/>
      <w:pPr>
        <w:ind w:left="116" w:hanging="269"/>
      </w:pPr>
      <w:rPr>
        <w:rFonts w:ascii="Times New Roman" w:eastAsia="Calibri" w:hAnsi="Times New Roman" w:cs="Times New Roman" w:hint="default"/>
        <w:b w:val="0"/>
        <w:bCs/>
        <w:w w:val="100"/>
        <w:sz w:val="22"/>
        <w:szCs w:val="22"/>
      </w:rPr>
    </w:lvl>
    <w:lvl w:ilvl="1" w:tplc="972AC0DA">
      <w:numFmt w:val="bullet"/>
      <w:lvlText w:val="●"/>
      <w:lvlJc w:val="left"/>
      <w:pPr>
        <w:ind w:left="835" w:hanging="361"/>
      </w:pPr>
      <w:rPr>
        <w:rFonts w:ascii="Calibri" w:eastAsia="Calibri" w:hAnsi="Calibri" w:cs="Calibri" w:hint="default"/>
        <w:w w:val="100"/>
        <w:sz w:val="22"/>
        <w:szCs w:val="22"/>
      </w:rPr>
    </w:lvl>
    <w:lvl w:ilvl="2" w:tplc="E0DA8A96">
      <w:numFmt w:val="bullet"/>
      <w:lvlText w:val="○"/>
      <w:lvlJc w:val="left"/>
      <w:pPr>
        <w:ind w:left="1555" w:hanging="360"/>
      </w:pPr>
      <w:rPr>
        <w:rFonts w:ascii="Calibri" w:eastAsia="Calibri" w:hAnsi="Calibri" w:cs="Calibri" w:hint="default"/>
        <w:w w:val="100"/>
        <w:sz w:val="22"/>
        <w:szCs w:val="22"/>
      </w:rPr>
    </w:lvl>
    <w:lvl w:ilvl="3" w:tplc="1520CD40">
      <w:numFmt w:val="bullet"/>
      <w:lvlText w:val="•"/>
      <w:lvlJc w:val="left"/>
      <w:pPr>
        <w:ind w:left="2528" w:hanging="360"/>
      </w:pPr>
      <w:rPr>
        <w:rFonts w:hint="default"/>
      </w:rPr>
    </w:lvl>
    <w:lvl w:ilvl="4" w:tplc="BF909A3C">
      <w:numFmt w:val="bullet"/>
      <w:lvlText w:val="•"/>
      <w:lvlJc w:val="left"/>
      <w:pPr>
        <w:ind w:left="3496" w:hanging="360"/>
      </w:pPr>
      <w:rPr>
        <w:rFonts w:hint="default"/>
      </w:rPr>
    </w:lvl>
    <w:lvl w:ilvl="5" w:tplc="A072D27C">
      <w:numFmt w:val="bullet"/>
      <w:lvlText w:val="•"/>
      <w:lvlJc w:val="left"/>
      <w:pPr>
        <w:ind w:left="4464" w:hanging="360"/>
      </w:pPr>
      <w:rPr>
        <w:rFonts w:hint="default"/>
      </w:rPr>
    </w:lvl>
    <w:lvl w:ilvl="6" w:tplc="7B7A9280">
      <w:numFmt w:val="bullet"/>
      <w:lvlText w:val="•"/>
      <w:lvlJc w:val="left"/>
      <w:pPr>
        <w:ind w:left="5433" w:hanging="360"/>
      </w:pPr>
      <w:rPr>
        <w:rFonts w:hint="default"/>
      </w:rPr>
    </w:lvl>
    <w:lvl w:ilvl="7" w:tplc="BB7E6CF6">
      <w:numFmt w:val="bullet"/>
      <w:lvlText w:val="•"/>
      <w:lvlJc w:val="left"/>
      <w:pPr>
        <w:ind w:left="6401" w:hanging="360"/>
      </w:pPr>
      <w:rPr>
        <w:rFonts w:hint="default"/>
      </w:rPr>
    </w:lvl>
    <w:lvl w:ilvl="8" w:tplc="7B3AF020">
      <w:numFmt w:val="bullet"/>
      <w:lvlText w:val="•"/>
      <w:lvlJc w:val="left"/>
      <w:pPr>
        <w:ind w:left="7369" w:hanging="360"/>
      </w:pPr>
      <w:rPr>
        <w:rFonts w:hint="default"/>
      </w:rPr>
    </w:lvl>
  </w:abstractNum>
  <w:abstractNum w:abstractNumId="9">
    <w:nsid w:val="4B6C3848"/>
    <w:multiLevelType w:val="hybridMultilevel"/>
    <w:tmpl w:val="A0A67D9A"/>
    <w:lvl w:ilvl="0" w:tplc="EBD290FA">
      <w:numFmt w:val="bullet"/>
      <w:lvlText w:val="●"/>
      <w:lvlJc w:val="left"/>
      <w:pPr>
        <w:ind w:left="836" w:hanging="361"/>
      </w:pPr>
      <w:rPr>
        <w:rFonts w:ascii="Times New Roman" w:eastAsia="Times New Roman" w:hAnsi="Times New Roman" w:cs="Times New Roman" w:hint="default"/>
        <w:w w:val="100"/>
        <w:sz w:val="22"/>
        <w:szCs w:val="22"/>
      </w:rPr>
    </w:lvl>
    <w:lvl w:ilvl="1" w:tplc="6416FACE">
      <w:numFmt w:val="bullet"/>
      <w:lvlText w:val="o"/>
      <w:lvlJc w:val="left"/>
      <w:pPr>
        <w:ind w:left="1556" w:hanging="361"/>
      </w:pPr>
      <w:rPr>
        <w:rFonts w:ascii="Courier New" w:eastAsia="Courier New" w:hAnsi="Courier New" w:cs="Courier New" w:hint="default"/>
        <w:w w:val="100"/>
        <w:sz w:val="22"/>
        <w:szCs w:val="22"/>
      </w:rPr>
    </w:lvl>
    <w:lvl w:ilvl="2" w:tplc="35185EA8">
      <w:numFmt w:val="bullet"/>
      <w:lvlText w:val="•"/>
      <w:lvlJc w:val="left"/>
      <w:pPr>
        <w:ind w:left="2418" w:hanging="361"/>
      </w:pPr>
      <w:rPr>
        <w:rFonts w:hint="default"/>
      </w:rPr>
    </w:lvl>
    <w:lvl w:ilvl="3" w:tplc="C152161C">
      <w:numFmt w:val="bullet"/>
      <w:lvlText w:val="•"/>
      <w:lvlJc w:val="left"/>
      <w:pPr>
        <w:ind w:left="3276" w:hanging="361"/>
      </w:pPr>
      <w:rPr>
        <w:rFonts w:hint="default"/>
      </w:rPr>
    </w:lvl>
    <w:lvl w:ilvl="4" w:tplc="8528EF18">
      <w:numFmt w:val="bullet"/>
      <w:lvlText w:val="•"/>
      <w:lvlJc w:val="left"/>
      <w:pPr>
        <w:ind w:left="4135" w:hanging="361"/>
      </w:pPr>
      <w:rPr>
        <w:rFonts w:hint="default"/>
      </w:rPr>
    </w:lvl>
    <w:lvl w:ilvl="5" w:tplc="EEFCDC4A">
      <w:numFmt w:val="bullet"/>
      <w:lvlText w:val="•"/>
      <w:lvlJc w:val="left"/>
      <w:pPr>
        <w:ind w:left="4993" w:hanging="361"/>
      </w:pPr>
      <w:rPr>
        <w:rFonts w:hint="default"/>
      </w:rPr>
    </w:lvl>
    <w:lvl w:ilvl="6" w:tplc="7D1E623E">
      <w:numFmt w:val="bullet"/>
      <w:lvlText w:val="•"/>
      <w:lvlJc w:val="left"/>
      <w:pPr>
        <w:ind w:left="5852" w:hanging="361"/>
      </w:pPr>
      <w:rPr>
        <w:rFonts w:hint="default"/>
      </w:rPr>
    </w:lvl>
    <w:lvl w:ilvl="7" w:tplc="4E3EF3F8">
      <w:numFmt w:val="bullet"/>
      <w:lvlText w:val="•"/>
      <w:lvlJc w:val="left"/>
      <w:pPr>
        <w:ind w:left="6710" w:hanging="361"/>
      </w:pPr>
      <w:rPr>
        <w:rFonts w:hint="default"/>
      </w:rPr>
    </w:lvl>
    <w:lvl w:ilvl="8" w:tplc="14A438D2">
      <w:numFmt w:val="bullet"/>
      <w:lvlText w:val="•"/>
      <w:lvlJc w:val="left"/>
      <w:pPr>
        <w:ind w:left="7569" w:hanging="361"/>
      </w:pPr>
      <w:rPr>
        <w:rFonts w:hint="default"/>
      </w:rPr>
    </w:lvl>
  </w:abstractNum>
  <w:abstractNum w:abstractNumId="10">
    <w:nsid w:val="4D0332D6"/>
    <w:multiLevelType w:val="hybridMultilevel"/>
    <w:tmpl w:val="3AFEB012"/>
    <w:lvl w:ilvl="0" w:tplc="A56E06C6">
      <w:numFmt w:val="bullet"/>
      <w:lvlText w:val="·"/>
      <w:lvlJc w:val="left"/>
      <w:pPr>
        <w:ind w:left="1080" w:hanging="360"/>
      </w:pPr>
      <w:rPr>
        <w:rFonts w:ascii="Malgun Gothic" w:eastAsia="Malgun Gothic" w:hAnsi="Malgun Gothic" w:cs="Times New Roman" w:hint="eastAsia"/>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nsid w:val="54C00370"/>
    <w:multiLevelType w:val="hybridMultilevel"/>
    <w:tmpl w:val="1FE02B4C"/>
    <w:lvl w:ilvl="0" w:tplc="4DA647D4">
      <w:numFmt w:val="bullet"/>
      <w:lvlText w:val="●"/>
      <w:lvlJc w:val="left"/>
      <w:pPr>
        <w:ind w:left="836" w:hanging="361"/>
      </w:pPr>
      <w:rPr>
        <w:rFonts w:ascii="Times New Roman" w:eastAsia="Times New Roman" w:hAnsi="Times New Roman" w:cs="Times New Roman" w:hint="default"/>
        <w:w w:val="100"/>
        <w:sz w:val="22"/>
        <w:szCs w:val="22"/>
      </w:rPr>
    </w:lvl>
    <w:lvl w:ilvl="1" w:tplc="0394951A">
      <w:numFmt w:val="bullet"/>
      <w:lvlText w:val="•"/>
      <w:lvlJc w:val="left"/>
      <w:pPr>
        <w:ind w:left="1684" w:hanging="361"/>
      </w:pPr>
      <w:rPr>
        <w:rFonts w:hint="default"/>
      </w:rPr>
    </w:lvl>
    <w:lvl w:ilvl="2" w:tplc="AF0AA092">
      <w:numFmt w:val="bullet"/>
      <w:lvlText w:val="•"/>
      <w:lvlJc w:val="left"/>
      <w:pPr>
        <w:ind w:left="2529" w:hanging="361"/>
      </w:pPr>
      <w:rPr>
        <w:rFonts w:hint="default"/>
      </w:rPr>
    </w:lvl>
    <w:lvl w:ilvl="3" w:tplc="7B724DD2">
      <w:numFmt w:val="bullet"/>
      <w:lvlText w:val="•"/>
      <w:lvlJc w:val="left"/>
      <w:pPr>
        <w:ind w:left="3373" w:hanging="361"/>
      </w:pPr>
      <w:rPr>
        <w:rFonts w:hint="default"/>
      </w:rPr>
    </w:lvl>
    <w:lvl w:ilvl="4" w:tplc="E9805372">
      <w:numFmt w:val="bullet"/>
      <w:lvlText w:val="•"/>
      <w:lvlJc w:val="left"/>
      <w:pPr>
        <w:ind w:left="4218" w:hanging="361"/>
      </w:pPr>
      <w:rPr>
        <w:rFonts w:hint="default"/>
      </w:rPr>
    </w:lvl>
    <w:lvl w:ilvl="5" w:tplc="B2224140">
      <w:numFmt w:val="bullet"/>
      <w:lvlText w:val="•"/>
      <w:lvlJc w:val="left"/>
      <w:pPr>
        <w:ind w:left="5063" w:hanging="361"/>
      </w:pPr>
      <w:rPr>
        <w:rFonts w:hint="default"/>
      </w:rPr>
    </w:lvl>
    <w:lvl w:ilvl="6" w:tplc="C60C5814">
      <w:numFmt w:val="bullet"/>
      <w:lvlText w:val="•"/>
      <w:lvlJc w:val="left"/>
      <w:pPr>
        <w:ind w:left="5907" w:hanging="361"/>
      </w:pPr>
      <w:rPr>
        <w:rFonts w:hint="default"/>
      </w:rPr>
    </w:lvl>
    <w:lvl w:ilvl="7" w:tplc="7BFC0FB6">
      <w:numFmt w:val="bullet"/>
      <w:lvlText w:val="•"/>
      <w:lvlJc w:val="left"/>
      <w:pPr>
        <w:ind w:left="6752" w:hanging="361"/>
      </w:pPr>
      <w:rPr>
        <w:rFonts w:hint="default"/>
      </w:rPr>
    </w:lvl>
    <w:lvl w:ilvl="8" w:tplc="F7284DEA">
      <w:numFmt w:val="bullet"/>
      <w:lvlText w:val="•"/>
      <w:lvlJc w:val="left"/>
      <w:pPr>
        <w:ind w:left="7597" w:hanging="361"/>
      </w:pPr>
      <w:rPr>
        <w:rFonts w:hint="default"/>
      </w:rPr>
    </w:lvl>
  </w:abstractNum>
  <w:abstractNum w:abstractNumId="12">
    <w:nsid w:val="5F230C86"/>
    <w:multiLevelType w:val="hybridMultilevel"/>
    <w:tmpl w:val="FC88A114"/>
    <w:lvl w:ilvl="0" w:tplc="FFFFFFFF">
      <w:start w:val="1"/>
      <w:numFmt w:val="decimal"/>
      <w:lvlText w:val="%1."/>
      <w:lvlJc w:val="left"/>
      <w:pPr>
        <w:ind w:left="116" w:hanging="269"/>
      </w:pPr>
      <w:rPr>
        <w:rFonts w:ascii="Times New Roman" w:eastAsia="Calibri" w:hAnsi="Times New Roman" w:cs="Times New Roman" w:hint="default"/>
        <w:w w:val="100"/>
        <w:sz w:val="22"/>
        <w:szCs w:val="22"/>
      </w:rPr>
    </w:lvl>
    <w:lvl w:ilvl="1" w:tplc="FFFFFFFF">
      <w:numFmt w:val="bullet"/>
      <w:lvlText w:val="●"/>
      <w:lvlJc w:val="left"/>
      <w:pPr>
        <w:ind w:left="835" w:hanging="361"/>
      </w:pPr>
      <w:rPr>
        <w:rFonts w:ascii="Calibri" w:eastAsia="Calibri" w:hAnsi="Calibri" w:cs="Calibri" w:hint="default"/>
        <w:w w:val="100"/>
        <w:sz w:val="22"/>
        <w:szCs w:val="22"/>
      </w:rPr>
    </w:lvl>
    <w:lvl w:ilvl="2" w:tplc="FFFFFFFF">
      <w:numFmt w:val="bullet"/>
      <w:lvlText w:val="○"/>
      <w:lvlJc w:val="left"/>
      <w:pPr>
        <w:ind w:left="1555" w:hanging="360"/>
      </w:pPr>
      <w:rPr>
        <w:rFonts w:ascii="Calibri" w:eastAsia="Calibri" w:hAnsi="Calibri" w:cs="Calibri" w:hint="default"/>
        <w:w w:val="100"/>
        <w:sz w:val="22"/>
        <w:szCs w:val="22"/>
      </w:rPr>
    </w:lvl>
    <w:lvl w:ilvl="3" w:tplc="FFFFFFFF">
      <w:numFmt w:val="bullet"/>
      <w:lvlText w:val="•"/>
      <w:lvlJc w:val="left"/>
      <w:pPr>
        <w:ind w:left="2528" w:hanging="360"/>
      </w:pPr>
      <w:rPr>
        <w:rFonts w:hint="default"/>
      </w:rPr>
    </w:lvl>
    <w:lvl w:ilvl="4" w:tplc="FFFFFFFF">
      <w:numFmt w:val="bullet"/>
      <w:lvlText w:val="•"/>
      <w:lvlJc w:val="left"/>
      <w:pPr>
        <w:ind w:left="3496" w:hanging="360"/>
      </w:pPr>
      <w:rPr>
        <w:rFonts w:hint="default"/>
      </w:rPr>
    </w:lvl>
    <w:lvl w:ilvl="5" w:tplc="FFFFFFFF">
      <w:numFmt w:val="bullet"/>
      <w:lvlText w:val="•"/>
      <w:lvlJc w:val="left"/>
      <w:pPr>
        <w:ind w:left="4464" w:hanging="360"/>
      </w:pPr>
      <w:rPr>
        <w:rFonts w:hint="default"/>
      </w:rPr>
    </w:lvl>
    <w:lvl w:ilvl="6" w:tplc="FFFFFFFF">
      <w:numFmt w:val="bullet"/>
      <w:lvlText w:val="•"/>
      <w:lvlJc w:val="left"/>
      <w:pPr>
        <w:ind w:left="5433" w:hanging="360"/>
      </w:pPr>
      <w:rPr>
        <w:rFonts w:hint="default"/>
      </w:rPr>
    </w:lvl>
    <w:lvl w:ilvl="7" w:tplc="FFFFFFFF">
      <w:numFmt w:val="bullet"/>
      <w:lvlText w:val="•"/>
      <w:lvlJc w:val="left"/>
      <w:pPr>
        <w:ind w:left="6401" w:hanging="360"/>
      </w:pPr>
      <w:rPr>
        <w:rFonts w:hint="default"/>
      </w:rPr>
    </w:lvl>
    <w:lvl w:ilvl="8" w:tplc="FFFFFFFF">
      <w:numFmt w:val="bullet"/>
      <w:lvlText w:val="•"/>
      <w:lvlJc w:val="left"/>
      <w:pPr>
        <w:ind w:left="7369" w:hanging="360"/>
      </w:pPr>
      <w:rPr>
        <w:rFonts w:hint="default"/>
      </w:rPr>
    </w:lvl>
  </w:abstractNum>
  <w:abstractNum w:abstractNumId="13">
    <w:nsid w:val="5FCE3232"/>
    <w:multiLevelType w:val="hybridMultilevel"/>
    <w:tmpl w:val="FC88A114"/>
    <w:lvl w:ilvl="0" w:tplc="FFFFFFFF">
      <w:start w:val="1"/>
      <w:numFmt w:val="decimal"/>
      <w:lvlText w:val="%1."/>
      <w:lvlJc w:val="left"/>
      <w:pPr>
        <w:ind w:left="116" w:hanging="269"/>
      </w:pPr>
      <w:rPr>
        <w:rFonts w:ascii="Times New Roman" w:eastAsia="Calibri" w:hAnsi="Times New Roman" w:cs="Times New Roman" w:hint="default"/>
        <w:w w:val="100"/>
        <w:sz w:val="22"/>
        <w:szCs w:val="22"/>
      </w:rPr>
    </w:lvl>
    <w:lvl w:ilvl="1" w:tplc="FFFFFFFF">
      <w:numFmt w:val="bullet"/>
      <w:lvlText w:val="●"/>
      <w:lvlJc w:val="left"/>
      <w:pPr>
        <w:ind w:left="835" w:hanging="361"/>
      </w:pPr>
      <w:rPr>
        <w:rFonts w:ascii="Calibri" w:eastAsia="Calibri" w:hAnsi="Calibri" w:cs="Calibri" w:hint="default"/>
        <w:w w:val="100"/>
        <w:sz w:val="22"/>
        <w:szCs w:val="22"/>
      </w:rPr>
    </w:lvl>
    <w:lvl w:ilvl="2" w:tplc="FFFFFFFF">
      <w:numFmt w:val="bullet"/>
      <w:lvlText w:val="○"/>
      <w:lvlJc w:val="left"/>
      <w:pPr>
        <w:ind w:left="1555" w:hanging="360"/>
      </w:pPr>
      <w:rPr>
        <w:rFonts w:ascii="Calibri" w:eastAsia="Calibri" w:hAnsi="Calibri" w:cs="Calibri" w:hint="default"/>
        <w:w w:val="100"/>
        <w:sz w:val="22"/>
        <w:szCs w:val="22"/>
      </w:rPr>
    </w:lvl>
    <w:lvl w:ilvl="3" w:tplc="FFFFFFFF">
      <w:numFmt w:val="bullet"/>
      <w:lvlText w:val="•"/>
      <w:lvlJc w:val="left"/>
      <w:pPr>
        <w:ind w:left="2528" w:hanging="360"/>
      </w:pPr>
      <w:rPr>
        <w:rFonts w:hint="default"/>
      </w:rPr>
    </w:lvl>
    <w:lvl w:ilvl="4" w:tplc="FFFFFFFF">
      <w:numFmt w:val="bullet"/>
      <w:lvlText w:val="•"/>
      <w:lvlJc w:val="left"/>
      <w:pPr>
        <w:ind w:left="3496" w:hanging="360"/>
      </w:pPr>
      <w:rPr>
        <w:rFonts w:hint="default"/>
      </w:rPr>
    </w:lvl>
    <w:lvl w:ilvl="5" w:tplc="FFFFFFFF">
      <w:numFmt w:val="bullet"/>
      <w:lvlText w:val="•"/>
      <w:lvlJc w:val="left"/>
      <w:pPr>
        <w:ind w:left="4464" w:hanging="360"/>
      </w:pPr>
      <w:rPr>
        <w:rFonts w:hint="default"/>
      </w:rPr>
    </w:lvl>
    <w:lvl w:ilvl="6" w:tplc="FFFFFFFF">
      <w:numFmt w:val="bullet"/>
      <w:lvlText w:val="•"/>
      <w:lvlJc w:val="left"/>
      <w:pPr>
        <w:ind w:left="5433" w:hanging="360"/>
      </w:pPr>
      <w:rPr>
        <w:rFonts w:hint="default"/>
      </w:rPr>
    </w:lvl>
    <w:lvl w:ilvl="7" w:tplc="FFFFFFFF">
      <w:numFmt w:val="bullet"/>
      <w:lvlText w:val="•"/>
      <w:lvlJc w:val="left"/>
      <w:pPr>
        <w:ind w:left="6401" w:hanging="360"/>
      </w:pPr>
      <w:rPr>
        <w:rFonts w:hint="default"/>
      </w:rPr>
    </w:lvl>
    <w:lvl w:ilvl="8" w:tplc="FFFFFFFF">
      <w:numFmt w:val="bullet"/>
      <w:lvlText w:val="•"/>
      <w:lvlJc w:val="left"/>
      <w:pPr>
        <w:ind w:left="7369" w:hanging="360"/>
      </w:pPr>
      <w:rPr>
        <w:rFonts w:hint="default"/>
      </w:rPr>
    </w:lvl>
  </w:abstractNum>
  <w:abstractNum w:abstractNumId="14">
    <w:nsid w:val="637A0E4A"/>
    <w:multiLevelType w:val="hybridMultilevel"/>
    <w:tmpl w:val="FC88A114"/>
    <w:lvl w:ilvl="0" w:tplc="FFFFFFFF">
      <w:start w:val="1"/>
      <w:numFmt w:val="decimal"/>
      <w:lvlText w:val="%1."/>
      <w:lvlJc w:val="left"/>
      <w:pPr>
        <w:ind w:left="116" w:hanging="269"/>
      </w:pPr>
      <w:rPr>
        <w:rFonts w:ascii="Times New Roman" w:eastAsia="Calibri" w:hAnsi="Times New Roman" w:cs="Times New Roman" w:hint="default"/>
        <w:w w:val="100"/>
        <w:sz w:val="22"/>
        <w:szCs w:val="22"/>
      </w:rPr>
    </w:lvl>
    <w:lvl w:ilvl="1" w:tplc="FFFFFFFF">
      <w:numFmt w:val="bullet"/>
      <w:lvlText w:val="●"/>
      <w:lvlJc w:val="left"/>
      <w:pPr>
        <w:ind w:left="835" w:hanging="361"/>
      </w:pPr>
      <w:rPr>
        <w:rFonts w:ascii="Calibri" w:eastAsia="Calibri" w:hAnsi="Calibri" w:cs="Calibri" w:hint="default"/>
        <w:w w:val="100"/>
        <w:sz w:val="22"/>
        <w:szCs w:val="22"/>
      </w:rPr>
    </w:lvl>
    <w:lvl w:ilvl="2" w:tplc="FFFFFFFF">
      <w:numFmt w:val="bullet"/>
      <w:lvlText w:val="○"/>
      <w:lvlJc w:val="left"/>
      <w:pPr>
        <w:ind w:left="1555" w:hanging="360"/>
      </w:pPr>
      <w:rPr>
        <w:rFonts w:ascii="Calibri" w:eastAsia="Calibri" w:hAnsi="Calibri" w:cs="Calibri" w:hint="default"/>
        <w:w w:val="100"/>
        <w:sz w:val="22"/>
        <w:szCs w:val="22"/>
      </w:rPr>
    </w:lvl>
    <w:lvl w:ilvl="3" w:tplc="FFFFFFFF">
      <w:numFmt w:val="bullet"/>
      <w:lvlText w:val="•"/>
      <w:lvlJc w:val="left"/>
      <w:pPr>
        <w:ind w:left="2528" w:hanging="360"/>
      </w:pPr>
      <w:rPr>
        <w:rFonts w:hint="default"/>
      </w:rPr>
    </w:lvl>
    <w:lvl w:ilvl="4" w:tplc="FFFFFFFF">
      <w:numFmt w:val="bullet"/>
      <w:lvlText w:val="•"/>
      <w:lvlJc w:val="left"/>
      <w:pPr>
        <w:ind w:left="3496" w:hanging="360"/>
      </w:pPr>
      <w:rPr>
        <w:rFonts w:hint="default"/>
      </w:rPr>
    </w:lvl>
    <w:lvl w:ilvl="5" w:tplc="FFFFFFFF">
      <w:numFmt w:val="bullet"/>
      <w:lvlText w:val="•"/>
      <w:lvlJc w:val="left"/>
      <w:pPr>
        <w:ind w:left="4464" w:hanging="360"/>
      </w:pPr>
      <w:rPr>
        <w:rFonts w:hint="default"/>
      </w:rPr>
    </w:lvl>
    <w:lvl w:ilvl="6" w:tplc="FFFFFFFF">
      <w:numFmt w:val="bullet"/>
      <w:lvlText w:val="•"/>
      <w:lvlJc w:val="left"/>
      <w:pPr>
        <w:ind w:left="5433" w:hanging="360"/>
      </w:pPr>
      <w:rPr>
        <w:rFonts w:hint="default"/>
      </w:rPr>
    </w:lvl>
    <w:lvl w:ilvl="7" w:tplc="FFFFFFFF">
      <w:numFmt w:val="bullet"/>
      <w:lvlText w:val="•"/>
      <w:lvlJc w:val="left"/>
      <w:pPr>
        <w:ind w:left="6401" w:hanging="360"/>
      </w:pPr>
      <w:rPr>
        <w:rFonts w:hint="default"/>
      </w:rPr>
    </w:lvl>
    <w:lvl w:ilvl="8" w:tplc="FFFFFFFF">
      <w:numFmt w:val="bullet"/>
      <w:lvlText w:val="•"/>
      <w:lvlJc w:val="left"/>
      <w:pPr>
        <w:ind w:left="7369" w:hanging="360"/>
      </w:pPr>
      <w:rPr>
        <w:rFonts w:hint="default"/>
      </w:rPr>
    </w:lvl>
  </w:abstractNum>
  <w:abstractNum w:abstractNumId="15">
    <w:nsid w:val="6DEF4BDF"/>
    <w:multiLevelType w:val="hybridMultilevel"/>
    <w:tmpl w:val="F3BC3160"/>
    <w:lvl w:ilvl="0" w:tplc="901C1F3C">
      <w:numFmt w:val="bullet"/>
      <w:lvlText w:val="●"/>
      <w:lvlJc w:val="left"/>
      <w:pPr>
        <w:ind w:left="836" w:hanging="361"/>
      </w:pPr>
      <w:rPr>
        <w:rFonts w:ascii="Times New Roman" w:eastAsia="Times New Roman" w:hAnsi="Times New Roman" w:cs="Times New Roman" w:hint="default"/>
        <w:w w:val="100"/>
        <w:sz w:val="22"/>
        <w:szCs w:val="22"/>
      </w:rPr>
    </w:lvl>
    <w:lvl w:ilvl="1" w:tplc="9D8ED18E">
      <w:numFmt w:val="bullet"/>
      <w:lvlText w:val="o"/>
      <w:lvlJc w:val="left"/>
      <w:pPr>
        <w:ind w:left="1556" w:hanging="361"/>
      </w:pPr>
      <w:rPr>
        <w:rFonts w:ascii="Courier New" w:eastAsia="Courier New" w:hAnsi="Courier New" w:cs="Courier New" w:hint="default"/>
        <w:w w:val="100"/>
        <w:sz w:val="22"/>
        <w:szCs w:val="22"/>
      </w:rPr>
    </w:lvl>
    <w:lvl w:ilvl="2" w:tplc="B3DA6540">
      <w:numFmt w:val="bullet"/>
      <w:lvlText w:val="•"/>
      <w:lvlJc w:val="left"/>
      <w:pPr>
        <w:ind w:left="2420" w:hanging="361"/>
      </w:pPr>
      <w:rPr>
        <w:rFonts w:hint="default"/>
      </w:rPr>
    </w:lvl>
    <w:lvl w:ilvl="3" w:tplc="C000518A">
      <w:numFmt w:val="bullet"/>
      <w:lvlText w:val="•"/>
      <w:lvlJc w:val="left"/>
      <w:pPr>
        <w:ind w:left="3281" w:hanging="361"/>
      </w:pPr>
      <w:rPr>
        <w:rFonts w:hint="default"/>
      </w:rPr>
    </w:lvl>
    <w:lvl w:ilvl="4" w:tplc="8C18D9F6">
      <w:numFmt w:val="bullet"/>
      <w:lvlText w:val="•"/>
      <w:lvlJc w:val="left"/>
      <w:pPr>
        <w:ind w:left="4142" w:hanging="361"/>
      </w:pPr>
      <w:rPr>
        <w:rFonts w:hint="default"/>
      </w:rPr>
    </w:lvl>
    <w:lvl w:ilvl="5" w:tplc="54269E84">
      <w:numFmt w:val="bullet"/>
      <w:lvlText w:val="•"/>
      <w:lvlJc w:val="left"/>
      <w:pPr>
        <w:ind w:left="5002" w:hanging="361"/>
      </w:pPr>
      <w:rPr>
        <w:rFonts w:hint="default"/>
      </w:rPr>
    </w:lvl>
    <w:lvl w:ilvl="6" w:tplc="CA2C8204">
      <w:numFmt w:val="bullet"/>
      <w:lvlText w:val="•"/>
      <w:lvlJc w:val="left"/>
      <w:pPr>
        <w:ind w:left="5863" w:hanging="361"/>
      </w:pPr>
      <w:rPr>
        <w:rFonts w:hint="default"/>
      </w:rPr>
    </w:lvl>
    <w:lvl w:ilvl="7" w:tplc="3C3056E6">
      <w:numFmt w:val="bullet"/>
      <w:lvlText w:val="•"/>
      <w:lvlJc w:val="left"/>
      <w:pPr>
        <w:ind w:left="6724" w:hanging="361"/>
      </w:pPr>
      <w:rPr>
        <w:rFonts w:hint="default"/>
      </w:rPr>
    </w:lvl>
    <w:lvl w:ilvl="8" w:tplc="267A80F4">
      <w:numFmt w:val="bullet"/>
      <w:lvlText w:val="•"/>
      <w:lvlJc w:val="left"/>
      <w:pPr>
        <w:ind w:left="7584" w:hanging="361"/>
      </w:pPr>
      <w:rPr>
        <w:rFonts w:hint="default"/>
      </w:rPr>
    </w:lvl>
  </w:abstractNum>
  <w:abstractNum w:abstractNumId="16">
    <w:nsid w:val="740A0502"/>
    <w:multiLevelType w:val="hybridMultilevel"/>
    <w:tmpl w:val="B32E71D6"/>
    <w:lvl w:ilvl="0" w:tplc="9DE00816">
      <w:numFmt w:val="bullet"/>
      <w:lvlText w:val="o"/>
      <w:lvlJc w:val="left"/>
      <w:pPr>
        <w:ind w:left="835" w:hanging="361"/>
      </w:pPr>
      <w:rPr>
        <w:rFonts w:ascii="Courier New" w:eastAsia="Courier New" w:hAnsi="Courier New" w:cs="Courier New" w:hint="default"/>
        <w:w w:val="100"/>
        <w:sz w:val="22"/>
        <w:szCs w:val="22"/>
      </w:rPr>
    </w:lvl>
    <w:lvl w:ilvl="1" w:tplc="B76402EA">
      <w:numFmt w:val="bullet"/>
      <w:lvlText w:val="•"/>
      <w:lvlJc w:val="left"/>
      <w:pPr>
        <w:ind w:left="1686" w:hanging="361"/>
      </w:pPr>
      <w:rPr>
        <w:rFonts w:hint="default"/>
      </w:rPr>
    </w:lvl>
    <w:lvl w:ilvl="2" w:tplc="3634FB40">
      <w:numFmt w:val="bullet"/>
      <w:lvlText w:val="•"/>
      <w:lvlJc w:val="left"/>
      <w:pPr>
        <w:ind w:left="2533" w:hanging="361"/>
      </w:pPr>
      <w:rPr>
        <w:rFonts w:hint="default"/>
      </w:rPr>
    </w:lvl>
    <w:lvl w:ilvl="3" w:tplc="69882016">
      <w:numFmt w:val="bullet"/>
      <w:lvlText w:val="•"/>
      <w:lvlJc w:val="left"/>
      <w:pPr>
        <w:ind w:left="3379" w:hanging="361"/>
      </w:pPr>
      <w:rPr>
        <w:rFonts w:hint="default"/>
      </w:rPr>
    </w:lvl>
    <w:lvl w:ilvl="4" w:tplc="40DEFE94">
      <w:numFmt w:val="bullet"/>
      <w:lvlText w:val="•"/>
      <w:lvlJc w:val="left"/>
      <w:pPr>
        <w:ind w:left="4226" w:hanging="361"/>
      </w:pPr>
      <w:rPr>
        <w:rFonts w:hint="default"/>
      </w:rPr>
    </w:lvl>
    <w:lvl w:ilvl="5" w:tplc="1E34F2D6">
      <w:numFmt w:val="bullet"/>
      <w:lvlText w:val="•"/>
      <w:lvlJc w:val="left"/>
      <w:pPr>
        <w:ind w:left="5073" w:hanging="361"/>
      </w:pPr>
      <w:rPr>
        <w:rFonts w:hint="default"/>
      </w:rPr>
    </w:lvl>
    <w:lvl w:ilvl="6" w:tplc="9F2ABADA">
      <w:numFmt w:val="bullet"/>
      <w:lvlText w:val="•"/>
      <w:lvlJc w:val="left"/>
      <w:pPr>
        <w:ind w:left="5919" w:hanging="361"/>
      </w:pPr>
      <w:rPr>
        <w:rFonts w:hint="default"/>
      </w:rPr>
    </w:lvl>
    <w:lvl w:ilvl="7" w:tplc="F746B92C">
      <w:numFmt w:val="bullet"/>
      <w:lvlText w:val="•"/>
      <w:lvlJc w:val="left"/>
      <w:pPr>
        <w:ind w:left="6766" w:hanging="361"/>
      </w:pPr>
      <w:rPr>
        <w:rFonts w:hint="default"/>
      </w:rPr>
    </w:lvl>
    <w:lvl w:ilvl="8" w:tplc="41FCACD0">
      <w:numFmt w:val="bullet"/>
      <w:lvlText w:val="•"/>
      <w:lvlJc w:val="left"/>
      <w:pPr>
        <w:ind w:left="7613" w:hanging="361"/>
      </w:pPr>
      <w:rPr>
        <w:rFonts w:hint="default"/>
      </w:rPr>
    </w:lvl>
  </w:abstractNum>
  <w:abstractNum w:abstractNumId="17">
    <w:nsid w:val="775C545B"/>
    <w:multiLevelType w:val="hybridMultilevel"/>
    <w:tmpl w:val="FC88A114"/>
    <w:lvl w:ilvl="0" w:tplc="FFFFFFFF">
      <w:start w:val="1"/>
      <w:numFmt w:val="decimal"/>
      <w:lvlText w:val="%1."/>
      <w:lvlJc w:val="left"/>
      <w:pPr>
        <w:ind w:left="116" w:hanging="269"/>
      </w:pPr>
      <w:rPr>
        <w:rFonts w:ascii="Times New Roman" w:eastAsia="Calibri" w:hAnsi="Times New Roman" w:cs="Times New Roman" w:hint="default"/>
        <w:w w:val="100"/>
        <w:sz w:val="22"/>
        <w:szCs w:val="22"/>
      </w:rPr>
    </w:lvl>
    <w:lvl w:ilvl="1" w:tplc="FFFFFFFF">
      <w:numFmt w:val="bullet"/>
      <w:lvlText w:val="●"/>
      <w:lvlJc w:val="left"/>
      <w:pPr>
        <w:ind w:left="835" w:hanging="361"/>
      </w:pPr>
      <w:rPr>
        <w:rFonts w:ascii="Calibri" w:eastAsia="Calibri" w:hAnsi="Calibri" w:cs="Calibri" w:hint="default"/>
        <w:w w:val="100"/>
        <w:sz w:val="22"/>
        <w:szCs w:val="22"/>
      </w:rPr>
    </w:lvl>
    <w:lvl w:ilvl="2" w:tplc="FFFFFFFF">
      <w:numFmt w:val="bullet"/>
      <w:lvlText w:val="○"/>
      <w:lvlJc w:val="left"/>
      <w:pPr>
        <w:ind w:left="1555" w:hanging="360"/>
      </w:pPr>
      <w:rPr>
        <w:rFonts w:ascii="Calibri" w:eastAsia="Calibri" w:hAnsi="Calibri" w:cs="Calibri" w:hint="default"/>
        <w:w w:val="100"/>
        <w:sz w:val="22"/>
        <w:szCs w:val="22"/>
      </w:rPr>
    </w:lvl>
    <w:lvl w:ilvl="3" w:tplc="FFFFFFFF">
      <w:numFmt w:val="bullet"/>
      <w:lvlText w:val="•"/>
      <w:lvlJc w:val="left"/>
      <w:pPr>
        <w:ind w:left="2528" w:hanging="360"/>
      </w:pPr>
      <w:rPr>
        <w:rFonts w:hint="default"/>
      </w:rPr>
    </w:lvl>
    <w:lvl w:ilvl="4" w:tplc="FFFFFFFF">
      <w:numFmt w:val="bullet"/>
      <w:lvlText w:val="•"/>
      <w:lvlJc w:val="left"/>
      <w:pPr>
        <w:ind w:left="3496" w:hanging="360"/>
      </w:pPr>
      <w:rPr>
        <w:rFonts w:hint="default"/>
      </w:rPr>
    </w:lvl>
    <w:lvl w:ilvl="5" w:tplc="FFFFFFFF">
      <w:numFmt w:val="bullet"/>
      <w:lvlText w:val="•"/>
      <w:lvlJc w:val="left"/>
      <w:pPr>
        <w:ind w:left="4464" w:hanging="360"/>
      </w:pPr>
      <w:rPr>
        <w:rFonts w:hint="default"/>
      </w:rPr>
    </w:lvl>
    <w:lvl w:ilvl="6" w:tplc="FFFFFFFF">
      <w:numFmt w:val="bullet"/>
      <w:lvlText w:val="•"/>
      <w:lvlJc w:val="left"/>
      <w:pPr>
        <w:ind w:left="5433" w:hanging="360"/>
      </w:pPr>
      <w:rPr>
        <w:rFonts w:hint="default"/>
      </w:rPr>
    </w:lvl>
    <w:lvl w:ilvl="7" w:tplc="FFFFFFFF">
      <w:numFmt w:val="bullet"/>
      <w:lvlText w:val="•"/>
      <w:lvlJc w:val="left"/>
      <w:pPr>
        <w:ind w:left="6401" w:hanging="360"/>
      </w:pPr>
      <w:rPr>
        <w:rFonts w:hint="default"/>
      </w:rPr>
    </w:lvl>
    <w:lvl w:ilvl="8" w:tplc="FFFFFFFF">
      <w:numFmt w:val="bullet"/>
      <w:lvlText w:val="•"/>
      <w:lvlJc w:val="left"/>
      <w:pPr>
        <w:ind w:left="7369" w:hanging="360"/>
      </w:pPr>
      <w:rPr>
        <w:rFonts w:hint="default"/>
      </w:rPr>
    </w:lvl>
  </w:abstractNum>
  <w:abstractNum w:abstractNumId="18">
    <w:nsid w:val="793C44B0"/>
    <w:multiLevelType w:val="hybridMultilevel"/>
    <w:tmpl w:val="94FAB668"/>
    <w:lvl w:ilvl="0" w:tplc="58EE1ABA">
      <w:start w:val="1"/>
      <w:numFmt w:val="decimal"/>
      <w:lvlText w:val="%1."/>
      <w:lvlJc w:val="left"/>
      <w:pPr>
        <w:ind w:left="116" w:hanging="269"/>
      </w:pPr>
      <w:rPr>
        <w:rFonts w:ascii="Calibri" w:eastAsia="Calibri" w:hAnsi="Calibri" w:cs="Calibri" w:hint="default"/>
        <w:w w:val="100"/>
        <w:sz w:val="22"/>
        <w:szCs w:val="22"/>
      </w:rPr>
    </w:lvl>
    <w:lvl w:ilvl="1" w:tplc="972AC0DA">
      <w:numFmt w:val="bullet"/>
      <w:lvlText w:val="●"/>
      <w:lvlJc w:val="left"/>
      <w:pPr>
        <w:ind w:left="835" w:hanging="361"/>
      </w:pPr>
      <w:rPr>
        <w:rFonts w:ascii="Calibri" w:eastAsia="Calibri" w:hAnsi="Calibri" w:cs="Calibri" w:hint="default"/>
        <w:w w:val="100"/>
        <w:sz w:val="22"/>
        <w:szCs w:val="22"/>
      </w:rPr>
    </w:lvl>
    <w:lvl w:ilvl="2" w:tplc="E0DA8A96">
      <w:numFmt w:val="bullet"/>
      <w:lvlText w:val="○"/>
      <w:lvlJc w:val="left"/>
      <w:pPr>
        <w:ind w:left="1555" w:hanging="360"/>
      </w:pPr>
      <w:rPr>
        <w:rFonts w:ascii="Calibri" w:eastAsia="Calibri" w:hAnsi="Calibri" w:cs="Calibri" w:hint="default"/>
        <w:w w:val="100"/>
        <w:sz w:val="22"/>
        <w:szCs w:val="22"/>
      </w:rPr>
    </w:lvl>
    <w:lvl w:ilvl="3" w:tplc="1520CD40">
      <w:numFmt w:val="bullet"/>
      <w:lvlText w:val="•"/>
      <w:lvlJc w:val="left"/>
      <w:pPr>
        <w:ind w:left="2528" w:hanging="360"/>
      </w:pPr>
      <w:rPr>
        <w:rFonts w:hint="default"/>
      </w:rPr>
    </w:lvl>
    <w:lvl w:ilvl="4" w:tplc="BF909A3C">
      <w:numFmt w:val="bullet"/>
      <w:lvlText w:val="•"/>
      <w:lvlJc w:val="left"/>
      <w:pPr>
        <w:ind w:left="3496" w:hanging="360"/>
      </w:pPr>
      <w:rPr>
        <w:rFonts w:hint="default"/>
      </w:rPr>
    </w:lvl>
    <w:lvl w:ilvl="5" w:tplc="A072D27C">
      <w:numFmt w:val="bullet"/>
      <w:lvlText w:val="•"/>
      <w:lvlJc w:val="left"/>
      <w:pPr>
        <w:ind w:left="4464" w:hanging="360"/>
      </w:pPr>
      <w:rPr>
        <w:rFonts w:hint="default"/>
      </w:rPr>
    </w:lvl>
    <w:lvl w:ilvl="6" w:tplc="7B7A9280">
      <w:numFmt w:val="bullet"/>
      <w:lvlText w:val="•"/>
      <w:lvlJc w:val="left"/>
      <w:pPr>
        <w:ind w:left="5433" w:hanging="360"/>
      </w:pPr>
      <w:rPr>
        <w:rFonts w:hint="default"/>
      </w:rPr>
    </w:lvl>
    <w:lvl w:ilvl="7" w:tplc="BB7E6CF6">
      <w:numFmt w:val="bullet"/>
      <w:lvlText w:val="•"/>
      <w:lvlJc w:val="left"/>
      <w:pPr>
        <w:ind w:left="6401" w:hanging="360"/>
      </w:pPr>
      <w:rPr>
        <w:rFonts w:hint="default"/>
      </w:rPr>
    </w:lvl>
    <w:lvl w:ilvl="8" w:tplc="7B3AF020">
      <w:numFmt w:val="bullet"/>
      <w:lvlText w:val="•"/>
      <w:lvlJc w:val="left"/>
      <w:pPr>
        <w:ind w:left="7369" w:hanging="360"/>
      </w:pPr>
      <w:rPr>
        <w:rFonts w:hint="default"/>
      </w:rPr>
    </w:lvl>
  </w:abstractNum>
  <w:abstractNum w:abstractNumId="19">
    <w:nsid w:val="7A747944"/>
    <w:multiLevelType w:val="hybridMultilevel"/>
    <w:tmpl w:val="7C54133C"/>
    <w:lvl w:ilvl="0" w:tplc="966EA026">
      <w:numFmt w:val="bullet"/>
      <w:lvlText w:val="-"/>
      <w:lvlJc w:val="left"/>
      <w:pPr>
        <w:ind w:left="746" w:hanging="360"/>
      </w:pPr>
      <w:rPr>
        <w:rFonts w:ascii="Calibri" w:eastAsiaTheme="minorEastAsia" w:hAnsi="Calibri" w:cs="Calibri" w:hint="default"/>
      </w:rPr>
    </w:lvl>
    <w:lvl w:ilvl="1" w:tplc="04090003">
      <w:start w:val="1"/>
      <w:numFmt w:val="bullet"/>
      <w:lvlText w:val=""/>
      <w:lvlJc w:val="left"/>
      <w:pPr>
        <w:ind w:left="1186" w:hanging="400"/>
      </w:pPr>
      <w:rPr>
        <w:rFonts w:ascii="Wingdings" w:hAnsi="Wingdings" w:hint="default"/>
      </w:rPr>
    </w:lvl>
    <w:lvl w:ilvl="2" w:tplc="04090005" w:tentative="1">
      <w:start w:val="1"/>
      <w:numFmt w:val="bullet"/>
      <w:lvlText w:val=""/>
      <w:lvlJc w:val="left"/>
      <w:pPr>
        <w:ind w:left="1586" w:hanging="400"/>
      </w:pPr>
      <w:rPr>
        <w:rFonts w:ascii="Wingdings" w:hAnsi="Wingdings" w:hint="default"/>
      </w:rPr>
    </w:lvl>
    <w:lvl w:ilvl="3" w:tplc="04090001" w:tentative="1">
      <w:start w:val="1"/>
      <w:numFmt w:val="bullet"/>
      <w:lvlText w:val=""/>
      <w:lvlJc w:val="left"/>
      <w:pPr>
        <w:ind w:left="1986" w:hanging="400"/>
      </w:pPr>
      <w:rPr>
        <w:rFonts w:ascii="Wingdings" w:hAnsi="Wingdings" w:hint="default"/>
      </w:rPr>
    </w:lvl>
    <w:lvl w:ilvl="4" w:tplc="04090003" w:tentative="1">
      <w:start w:val="1"/>
      <w:numFmt w:val="bullet"/>
      <w:lvlText w:val=""/>
      <w:lvlJc w:val="left"/>
      <w:pPr>
        <w:ind w:left="2386" w:hanging="400"/>
      </w:pPr>
      <w:rPr>
        <w:rFonts w:ascii="Wingdings" w:hAnsi="Wingdings" w:hint="default"/>
      </w:rPr>
    </w:lvl>
    <w:lvl w:ilvl="5" w:tplc="04090005" w:tentative="1">
      <w:start w:val="1"/>
      <w:numFmt w:val="bullet"/>
      <w:lvlText w:val=""/>
      <w:lvlJc w:val="left"/>
      <w:pPr>
        <w:ind w:left="2786" w:hanging="400"/>
      </w:pPr>
      <w:rPr>
        <w:rFonts w:ascii="Wingdings" w:hAnsi="Wingdings" w:hint="default"/>
      </w:rPr>
    </w:lvl>
    <w:lvl w:ilvl="6" w:tplc="04090001" w:tentative="1">
      <w:start w:val="1"/>
      <w:numFmt w:val="bullet"/>
      <w:lvlText w:val=""/>
      <w:lvlJc w:val="left"/>
      <w:pPr>
        <w:ind w:left="3186" w:hanging="400"/>
      </w:pPr>
      <w:rPr>
        <w:rFonts w:ascii="Wingdings" w:hAnsi="Wingdings" w:hint="default"/>
      </w:rPr>
    </w:lvl>
    <w:lvl w:ilvl="7" w:tplc="04090003" w:tentative="1">
      <w:start w:val="1"/>
      <w:numFmt w:val="bullet"/>
      <w:lvlText w:val=""/>
      <w:lvlJc w:val="left"/>
      <w:pPr>
        <w:ind w:left="3586" w:hanging="400"/>
      </w:pPr>
      <w:rPr>
        <w:rFonts w:ascii="Wingdings" w:hAnsi="Wingdings" w:hint="default"/>
      </w:rPr>
    </w:lvl>
    <w:lvl w:ilvl="8" w:tplc="04090005" w:tentative="1">
      <w:start w:val="1"/>
      <w:numFmt w:val="bullet"/>
      <w:lvlText w:val=""/>
      <w:lvlJc w:val="left"/>
      <w:pPr>
        <w:ind w:left="3986" w:hanging="400"/>
      </w:pPr>
      <w:rPr>
        <w:rFonts w:ascii="Wingdings" w:hAnsi="Wingdings" w:hint="default"/>
      </w:rPr>
    </w:lvl>
  </w:abstractNum>
  <w:num w:numId="1">
    <w:abstractNumId w:val="0"/>
  </w:num>
  <w:num w:numId="2">
    <w:abstractNumId w:val="16"/>
  </w:num>
  <w:num w:numId="3">
    <w:abstractNumId w:val="1"/>
  </w:num>
  <w:num w:numId="4">
    <w:abstractNumId w:val="15"/>
  </w:num>
  <w:num w:numId="5">
    <w:abstractNumId w:val="11"/>
  </w:num>
  <w:num w:numId="6">
    <w:abstractNumId w:val="9"/>
  </w:num>
  <w:num w:numId="7">
    <w:abstractNumId w:val="6"/>
  </w:num>
  <w:num w:numId="8">
    <w:abstractNumId w:val="8"/>
  </w:num>
  <w:num w:numId="9">
    <w:abstractNumId w:val="19"/>
  </w:num>
  <w:num w:numId="10">
    <w:abstractNumId w:val="18"/>
  </w:num>
  <w:num w:numId="11">
    <w:abstractNumId w:val="7"/>
  </w:num>
  <w:num w:numId="12">
    <w:abstractNumId w:val="4"/>
  </w:num>
  <w:num w:numId="13">
    <w:abstractNumId w:val="3"/>
  </w:num>
  <w:num w:numId="14">
    <w:abstractNumId w:val="10"/>
  </w:num>
  <w:num w:numId="15">
    <w:abstractNumId w:val="12"/>
  </w:num>
  <w:num w:numId="16">
    <w:abstractNumId w:val="13"/>
  </w:num>
  <w:num w:numId="17">
    <w:abstractNumId w:val="17"/>
  </w:num>
  <w:num w:numId="18">
    <w:abstractNumId w:val="14"/>
  </w:num>
  <w:num w:numId="19">
    <w:abstractNumId w:val="2"/>
  </w:num>
  <w:num w:numId="20">
    <w:abstractNumId w:val="19"/>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B6"/>
    <w:rsid w:val="00016F9F"/>
    <w:rsid w:val="00021627"/>
    <w:rsid w:val="000278F0"/>
    <w:rsid w:val="000603D7"/>
    <w:rsid w:val="000741F8"/>
    <w:rsid w:val="000A47B1"/>
    <w:rsid w:val="000A72E2"/>
    <w:rsid w:val="000B744B"/>
    <w:rsid w:val="000C6995"/>
    <w:rsid w:val="000F3B64"/>
    <w:rsid w:val="001100ED"/>
    <w:rsid w:val="0011257B"/>
    <w:rsid w:val="0013368B"/>
    <w:rsid w:val="00134123"/>
    <w:rsid w:val="0015747B"/>
    <w:rsid w:val="00172B93"/>
    <w:rsid w:val="001765E2"/>
    <w:rsid w:val="0018332B"/>
    <w:rsid w:val="0018748E"/>
    <w:rsid w:val="00195D10"/>
    <w:rsid w:val="001B0FCD"/>
    <w:rsid w:val="001B6F43"/>
    <w:rsid w:val="001D21D6"/>
    <w:rsid w:val="001E7488"/>
    <w:rsid w:val="001F37DD"/>
    <w:rsid w:val="0020061C"/>
    <w:rsid w:val="00201689"/>
    <w:rsid w:val="00206801"/>
    <w:rsid w:val="002332DF"/>
    <w:rsid w:val="0023668C"/>
    <w:rsid w:val="00247BD5"/>
    <w:rsid w:val="00260BE1"/>
    <w:rsid w:val="00283824"/>
    <w:rsid w:val="00294638"/>
    <w:rsid w:val="002A0C0F"/>
    <w:rsid w:val="002A23A0"/>
    <w:rsid w:val="002A63B2"/>
    <w:rsid w:val="002D6EE8"/>
    <w:rsid w:val="00313525"/>
    <w:rsid w:val="003154F9"/>
    <w:rsid w:val="00350315"/>
    <w:rsid w:val="003553BF"/>
    <w:rsid w:val="003573E0"/>
    <w:rsid w:val="003846E5"/>
    <w:rsid w:val="00384E7B"/>
    <w:rsid w:val="003A7865"/>
    <w:rsid w:val="003B66BF"/>
    <w:rsid w:val="003B7083"/>
    <w:rsid w:val="003C6967"/>
    <w:rsid w:val="003C6B91"/>
    <w:rsid w:val="003D029A"/>
    <w:rsid w:val="003E1BCB"/>
    <w:rsid w:val="003F4312"/>
    <w:rsid w:val="0041048F"/>
    <w:rsid w:val="0041090D"/>
    <w:rsid w:val="0041582A"/>
    <w:rsid w:val="00471530"/>
    <w:rsid w:val="004A7F68"/>
    <w:rsid w:val="004C4295"/>
    <w:rsid w:val="004D1661"/>
    <w:rsid w:val="004F4010"/>
    <w:rsid w:val="004F438D"/>
    <w:rsid w:val="00504B10"/>
    <w:rsid w:val="00506250"/>
    <w:rsid w:val="00524115"/>
    <w:rsid w:val="005256BC"/>
    <w:rsid w:val="00531A12"/>
    <w:rsid w:val="005338D7"/>
    <w:rsid w:val="00537D9F"/>
    <w:rsid w:val="00541EAF"/>
    <w:rsid w:val="005504A3"/>
    <w:rsid w:val="0055454F"/>
    <w:rsid w:val="00555F47"/>
    <w:rsid w:val="005604D4"/>
    <w:rsid w:val="005606A9"/>
    <w:rsid w:val="00570DED"/>
    <w:rsid w:val="00583DD9"/>
    <w:rsid w:val="005B64C2"/>
    <w:rsid w:val="005C1E90"/>
    <w:rsid w:val="005C2B23"/>
    <w:rsid w:val="005C57E7"/>
    <w:rsid w:val="005D0EC7"/>
    <w:rsid w:val="005E36F9"/>
    <w:rsid w:val="005F599C"/>
    <w:rsid w:val="00602650"/>
    <w:rsid w:val="006144D0"/>
    <w:rsid w:val="00615021"/>
    <w:rsid w:val="0061777E"/>
    <w:rsid w:val="00631A0B"/>
    <w:rsid w:val="00633A1E"/>
    <w:rsid w:val="006456C3"/>
    <w:rsid w:val="00645FEB"/>
    <w:rsid w:val="00655F6E"/>
    <w:rsid w:val="00664928"/>
    <w:rsid w:val="00676BDC"/>
    <w:rsid w:val="0068640F"/>
    <w:rsid w:val="006916B1"/>
    <w:rsid w:val="006A0B20"/>
    <w:rsid w:val="006A55C0"/>
    <w:rsid w:val="006D6CD3"/>
    <w:rsid w:val="006E6040"/>
    <w:rsid w:val="006F539E"/>
    <w:rsid w:val="006F7FEB"/>
    <w:rsid w:val="00703BDE"/>
    <w:rsid w:val="00707C21"/>
    <w:rsid w:val="007170F5"/>
    <w:rsid w:val="0074539C"/>
    <w:rsid w:val="0074769D"/>
    <w:rsid w:val="00753782"/>
    <w:rsid w:val="007649E4"/>
    <w:rsid w:val="00774034"/>
    <w:rsid w:val="007922CE"/>
    <w:rsid w:val="007A00C8"/>
    <w:rsid w:val="007B1867"/>
    <w:rsid w:val="007C4419"/>
    <w:rsid w:val="007E6D7A"/>
    <w:rsid w:val="00837AD4"/>
    <w:rsid w:val="0084025F"/>
    <w:rsid w:val="008823E7"/>
    <w:rsid w:val="008A5C82"/>
    <w:rsid w:val="008B2F69"/>
    <w:rsid w:val="008C45DE"/>
    <w:rsid w:val="008C549A"/>
    <w:rsid w:val="008D7EEE"/>
    <w:rsid w:val="00921666"/>
    <w:rsid w:val="00950A84"/>
    <w:rsid w:val="009664E8"/>
    <w:rsid w:val="00971AF4"/>
    <w:rsid w:val="00973994"/>
    <w:rsid w:val="00996923"/>
    <w:rsid w:val="0099758C"/>
    <w:rsid w:val="009A402C"/>
    <w:rsid w:val="009B2AF8"/>
    <w:rsid w:val="009B6DE9"/>
    <w:rsid w:val="009E4C66"/>
    <w:rsid w:val="009E6BF5"/>
    <w:rsid w:val="009F46C1"/>
    <w:rsid w:val="00A103D2"/>
    <w:rsid w:val="00A243F7"/>
    <w:rsid w:val="00A52912"/>
    <w:rsid w:val="00A63478"/>
    <w:rsid w:val="00A862A1"/>
    <w:rsid w:val="00A901BD"/>
    <w:rsid w:val="00AA449A"/>
    <w:rsid w:val="00AA6E37"/>
    <w:rsid w:val="00AE0CB8"/>
    <w:rsid w:val="00AE7EAF"/>
    <w:rsid w:val="00AF76ED"/>
    <w:rsid w:val="00B32E36"/>
    <w:rsid w:val="00B436D3"/>
    <w:rsid w:val="00B43DCF"/>
    <w:rsid w:val="00B64AC8"/>
    <w:rsid w:val="00B74674"/>
    <w:rsid w:val="00B74930"/>
    <w:rsid w:val="00BC5585"/>
    <w:rsid w:val="00BC790A"/>
    <w:rsid w:val="00BD2E62"/>
    <w:rsid w:val="00BD786A"/>
    <w:rsid w:val="00BE2A92"/>
    <w:rsid w:val="00BE5163"/>
    <w:rsid w:val="00BF5BB0"/>
    <w:rsid w:val="00C07EA2"/>
    <w:rsid w:val="00C33F38"/>
    <w:rsid w:val="00C645D6"/>
    <w:rsid w:val="00C80ABA"/>
    <w:rsid w:val="00C8442B"/>
    <w:rsid w:val="00C96ACA"/>
    <w:rsid w:val="00CA4396"/>
    <w:rsid w:val="00CC2200"/>
    <w:rsid w:val="00CD2B10"/>
    <w:rsid w:val="00CD454F"/>
    <w:rsid w:val="00CF2327"/>
    <w:rsid w:val="00D01E2B"/>
    <w:rsid w:val="00D03F72"/>
    <w:rsid w:val="00D11D08"/>
    <w:rsid w:val="00D1482D"/>
    <w:rsid w:val="00D15F80"/>
    <w:rsid w:val="00D4050B"/>
    <w:rsid w:val="00D538F9"/>
    <w:rsid w:val="00D57388"/>
    <w:rsid w:val="00D62E78"/>
    <w:rsid w:val="00D75511"/>
    <w:rsid w:val="00D943A2"/>
    <w:rsid w:val="00D973BF"/>
    <w:rsid w:val="00DA59A6"/>
    <w:rsid w:val="00DB772B"/>
    <w:rsid w:val="00DC6449"/>
    <w:rsid w:val="00DE2C6D"/>
    <w:rsid w:val="00DE2CE7"/>
    <w:rsid w:val="00DF17BB"/>
    <w:rsid w:val="00DF6B19"/>
    <w:rsid w:val="00E22457"/>
    <w:rsid w:val="00E30C15"/>
    <w:rsid w:val="00E812B2"/>
    <w:rsid w:val="00E9563E"/>
    <w:rsid w:val="00E97889"/>
    <w:rsid w:val="00EA181E"/>
    <w:rsid w:val="00EA4199"/>
    <w:rsid w:val="00EA6EB6"/>
    <w:rsid w:val="00EB54AB"/>
    <w:rsid w:val="00EC26B4"/>
    <w:rsid w:val="00ED44D3"/>
    <w:rsid w:val="00EE5128"/>
    <w:rsid w:val="00F14860"/>
    <w:rsid w:val="00F26B48"/>
    <w:rsid w:val="00F566A0"/>
    <w:rsid w:val="00F740AF"/>
    <w:rsid w:val="00F772A7"/>
    <w:rsid w:val="00F77580"/>
    <w:rsid w:val="00FA44E6"/>
    <w:rsid w:val="00FC0055"/>
    <w:rsid w:val="00FD144A"/>
    <w:rsid w:val="00FD5C0F"/>
    <w:rsid w:val="00FD6178"/>
    <w:rsid w:val="00FF447B"/>
    <w:rsid w:val="00FF71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A571F"/>
  <w15:docId w15:val="{904C5549-BE6F-470B-90EF-FE7B9149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pPr>
      <w:spacing w:line="249" w:lineRule="exact"/>
      <w:ind w:left="394"/>
    </w:pPr>
  </w:style>
  <w:style w:type="paragraph" w:styleId="Header">
    <w:name w:val="header"/>
    <w:basedOn w:val="Normal"/>
    <w:link w:val="HeaderChar"/>
    <w:uiPriority w:val="99"/>
    <w:unhideWhenUsed/>
    <w:rsid w:val="0055454F"/>
    <w:pPr>
      <w:tabs>
        <w:tab w:val="center" w:pos="4513"/>
        <w:tab w:val="right" w:pos="9026"/>
      </w:tabs>
      <w:snapToGrid w:val="0"/>
    </w:pPr>
  </w:style>
  <w:style w:type="character" w:customStyle="1" w:styleId="HeaderChar">
    <w:name w:val="Header Char"/>
    <w:basedOn w:val="DefaultParagraphFont"/>
    <w:link w:val="Header"/>
    <w:uiPriority w:val="99"/>
    <w:rsid w:val="0055454F"/>
    <w:rPr>
      <w:rFonts w:ascii="Calibri" w:eastAsia="Calibri" w:hAnsi="Calibri" w:cs="Calibri"/>
    </w:rPr>
  </w:style>
  <w:style w:type="paragraph" w:styleId="Footer">
    <w:name w:val="footer"/>
    <w:basedOn w:val="Normal"/>
    <w:link w:val="FooterChar"/>
    <w:uiPriority w:val="99"/>
    <w:unhideWhenUsed/>
    <w:rsid w:val="0055454F"/>
    <w:pPr>
      <w:tabs>
        <w:tab w:val="center" w:pos="4513"/>
        <w:tab w:val="right" w:pos="9026"/>
      </w:tabs>
      <w:snapToGrid w:val="0"/>
    </w:pPr>
  </w:style>
  <w:style w:type="character" w:customStyle="1" w:styleId="FooterChar">
    <w:name w:val="Footer Char"/>
    <w:basedOn w:val="DefaultParagraphFont"/>
    <w:link w:val="Footer"/>
    <w:uiPriority w:val="99"/>
    <w:rsid w:val="0055454F"/>
    <w:rPr>
      <w:rFonts w:ascii="Calibri" w:eastAsia="Calibri" w:hAnsi="Calibri" w:cs="Calibri"/>
    </w:rPr>
  </w:style>
  <w:style w:type="character" w:styleId="Hyperlink">
    <w:name w:val="Hyperlink"/>
    <w:basedOn w:val="DefaultParagraphFont"/>
    <w:uiPriority w:val="99"/>
    <w:unhideWhenUsed/>
    <w:rsid w:val="00A243F7"/>
    <w:rPr>
      <w:color w:val="0000FF" w:themeColor="hyperlink"/>
      <w:u w:val="single"/>
    </w:rPr>
  </w:style>
  <w:style w:type="character" w:customStyle="1" w:styleId="UnresolvedMention1">
    <w:name w:val="Unresolved Mention1"/>
    <w:basedOn w:val="DefaultParagraphFont"/>
    <w:uiPriority w:val="99"/>
    <w:semiHidden/>
    <w:unhideWhenUsed/>
    <w:rsid w:val="00A243F7"/>
    <w:rPr>
      <w:color w:val="605E5C"/>
      <w:shd w:val="clear" w:color="auto" w:fill="E1DFDD"/>
    </w:rPr>
  </w:style>
  <w:style w:type="paragraph" w:styleId="Revision">
    <w:name w:val="Revision"/>
    <w:hidden/>
    <w:uiPriority w:val="99"/>
    <w:semiHidden/>
    <w:rsid w:val="00633A1E"/>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07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ufn.ops-webservices.k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osbi2.co.kr:8080/recommende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rteconomicsmanagement.org/pemp/contents/part8/ports-and-energy/tanker-siz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1141</Words>
  <Characters>6280</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ADCS</dc:creator>
  <cp:lastModifiedBy>Yves GUILLAM</cp:lastModifiedBy>
  <cp:revision>4</cp:revision>
  <cp:lastPrinted>2022-10-24T08:22:00Z</cp:lastPrinted>
  <dcterms:created xsi:type="dcterms:W3CDTF">2022-10-24T08:20:00Z</dcterms:created>
  <dcterms:modified xsi:type="dcterms:W3CDTF">2022-11-17T10:46:00Z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Acrobat PDFMaker 17 for Word</vt:lpwstr>
  </property>
  <property fmtid="{D5CDD505-2E9C-101B-9397-08002B2CF9AE}" pid="4" name="LastSaved">
    <vt:filetime>2021-06-11T00:00:00Z</vt:filetime>
  </property>
  <property fmtid="{D5CDD505-2E9C-101B-9397-08002B2CF9AE}" pid="5" name="GrammarlyDocumentId">
    <vt:lpwstr>74d07977934e6061f7ece075fbfa821453b2575689630a6c877102279ce38fdc</vt:lpwstr>
  </property>
</Properties>
</file>