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4621"/>
        <w:gridCol w:w="4620"/>
      </w:tblGrid>
      <w:tr w:rsidR="003A3AC2" w14:paraId="03CFF1E6" w14:textId="77777777">
        <w:tc>
          <w:tcPr>
            <w:tcW w:w="4621" w:type="dxa"/>
            <w:shd w:val="clear" w:color="auto" w:fill="auto"/>
          </w:tcPr>
          <w:p w14:paraId="610B4437" w14:textId="77777777" w:rsidR="003A3AC2" w:rsidRDefault="006B3BCF">
            <w:pPr>
              <w:tabs>
                <w:tab w:val="left" w:pos="2820"/>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INTERNATIONAL</w:t>
            </w:r>
          </w:p>
          <w:p w14:paraId="0844D2DE"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HYDROGRAPHIC</w:t>
            </w:r>
          </w:p>
          <w:p w14:paraId="535A3CCE"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ORGANIZATION</w:t>
            </w:r>
          </w:p>
          <w:p w14:paraId="47DB807B" w14:textId="77777777" w:rsidR="003A3AC2" w:rsidRDefault="003A3AC2">
            <w:pPr>
              <w:tabs>
                <w:tab w:val="center" w:pos="4513"/>
              </w:tabs>
              <w:spacing w:after="120"/>
              <w:jc w:val="center"/>
              <w:rPr>
                <w:rFonts w:ascii="Times New Roman" w:hAnsi="Times New Roman" w:cs="Times New Roman"/>
                <w:b/>
                <w:szCs w:val="22"/>
                <w:lang w:val="en-NZ"/>
              </w:rPr>
            </w:pPr>
          </w:p>
          <w:p w14:paraId="4ADCB9C3" w14:textId="77777777" w:rsidR="003A3AC2" w:rsidRDefault="006F3B60">
            <w:pPr>
              <w:tabs>
                <w:tab w:val="center" w:pos="4513"/>
              </w:tabs>
              <w:spacing w:after="120"/>
              <w:jc w:val="center"/>
              <w:rPr>
                <w:rFonts w:ascii="Times New Roman" w:hAnsi="Times New Roman" w:cs="Times New Roman"/>
                <w:b/>
                <w:szCs w:val="22"/>
                <w:lang w:val="en-NZ"/>
              </w:rPr>
            </w:pPr>
            <w:r>
              <w:rPr>
                <w:noProof/>
                <w:lang w:val="fr-FR" w:eastAsia="fr-FR"/>
              </w:rPr>
              <mc:AlternateContent>
                <mc:Choice Requires="wpg">
                  <w:drawing>
                    <wp:anchor distT="0" distB="0" distL="0" distR="0" simplePos="0" relativeHeight="251657728" behindDoc="0" locked="0" layoutInCell="1" allowOverlap="1" wp14:anchorId="45D5541E" wp14:editId="2408CA28">
                      <wp:simplePos x="0" y="0"/>
                      <wp:positionH relativeFrom="margin">
                        <wp:posOffset>689610</wp:posOffset>
                      </wp:positionH>
                      <wp:positionV relativeFrom="paragraph">
                        <wp:posOffset>240030</wp:posOffset>
                      </wp:positionV>
                      <wp:extent cx="1883410" cy="1887855"/>
                      <wp:effectExtent l="0" t="5080" r="317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887855"/>
                                <a:chOff x="1086" y="378"/>
                                <a:chExt cx="2966" cy="2974"/>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65" y="379"/>
                                  <a:ext cx="1486" cy="148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6" y="1862"/>
                                  <a:ext cx="1479" cy="1488"/>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6" y="378"/>
                                  <a:ext cx="1479" cy="148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8073BB" id="Group 2" o:spid="_x0000_s1026" style="position:absolute;left:0;text-align:left;margin-left:54.3pt;margin-top:18.9pt;width:148.3pt;height:148.65pt;z-index:251657728;mso-wrap-distance-left:0;mso-wrap-distance-right:0;mso-position-horizontal-relative:margin" coordorigin="1086,378" coordsize="2966,29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65;top:379;width:1486;height:1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" strokecolor="gray">
                        <v:fill recolor="t" type="frame"/>
                        <v:stroke joinstyle="round"/>
                        <v:imagedata r:id="rId11" o:title=""/>
                      </v:shape>
                      <v:shape id="Picture 4" o:spid="_x0000_s1028" type="#_x0000_t75" style="position:absolute;left:1086;top:1862;width:1479;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" strokecolor="gray">
                        <v:fill recolor="t" type="frame"/>
                        <v:stroke joinstyle="round"/>
                        <v:imagedata r:id="rId12" o:title=""/>
                      </v:shape>
                      <v:shape id="Picture 5" o:spid="_x0000_s1029" type="#_x0000_t75" style="position:absolute;left:1086;top:378;width:1479;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" strokecolor="gray">
                        <v:fill recolor="t" type="frame"/>
                        <v:stroke joinstyle="round"/>
                        <v:imagedata r:id="rId13" o:title=""/>
                      </v:shape>
                      <w10:wrap anchorx="margin"/>
                    </v:group>
                  </w:pict>
                </mc:Fallback>
              </mc:AlternateContent>
            </w:r>
          </w:p>
          <w:p w14:paraId="10CF47D5" w14:textId="77777777" w:rsidR="003A3AC2" w:rsidRDefault="003A3AC2">
            <w:pPr>
              <w:tabs>
                <w:tab w:val="center" w:pos="4513"/>
              </w:tabs>
              <w:spacing w:after="120"/>
              <w:jc w:val="center"/>
              <w:rPr>
                <w:rFonts w:ascii="Times New Roman" w:hAnsi="Times New Roman" w:cs="Times New Roman"/>
                <w:b/>
                <w:szCs w:val="22"/>
                <w:lang w:val="en-NZ"/>
              </w:rPr>
            </w:pPr>
          </w:p>
        </w:tc>
        <w:tc>
          <w:tcPr>
            <w:tcW w:w="4620" w:type="dxa"/>
            <w:shd w:val="clear" w:color="auto" w:fill="auto"/>
          </w:tcPr>
          <w:p w14:paraId="7B036F9F"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INTERGOVERNMENTAL</w:t>
            </w:r>
          </w:p>
          <w:p w14:paraId="4DDE1E46"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OCEANOGRAPHIC</w:t>
            </w:r>
          </w:p>
          <w:p w14:paraId="5D3C327A" w14:textId="77777777"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COMMISSION (of UNESCO)</w:t>
            </w:r>
          </w:p>
          <w:p w14:paraId="6969645C" w14:textId="77777777" w:rsidR="003A3AC2" w:rsidRDefault="003A3AC2">
            <w:pPr>
              <w:tabs>
                <w:tab w:val="center" w:pos="4513"/>
              </w:tabs>
              <w:spacing w:after="120"/>
              <w:jc w:val="center"/>
              <w:rPr>
                <w:rFonts w:ascii="Times New Roman" w:hAnsi="Times New Roman" w:cs="Times New Roman"/>
                <w:b/>
                <w:szCs w:val="22"/>
                <w:lang w:val="en-NZ"/>
              </w:rPr>
            </w:pPr>
          </w:p>
          <w:p w14:paraId="0B3C08CC" w14:textId="77777777" w:rsidR="003A3AC2" w:rsidRDefault="003A3AC2">
            <w:pPr>
              <w:tabs>
                <w:tab w:val="center" w:pos="4513"/>
              </w:tabs>
              <w:spacing w:after="120"/>
              <w:jc w:val="center"/>
              <w:rPr>
                <w:rFonts w:ascii="Times New Roman" w:hAnsi="Times New Roman" w:cs="Times New Roman"/>
                <w:b/>
                <w:szCs w:val="22"/>
                <w:lang w:val="en-NZ"/>
              </w:rPr>
            </w:pPr>
          </w:p>
          <w:p w14:paraId="192A38C1" w14:textId="77777777" w:rsidR="003A3AC2" w:rsidRDefault="003811C8">
            <w:pPr>
              <w:tabs>
                <w:tab w:val="center" w:pos="4513"/>
              </w:tabs>
              <w:spacing w:after="120"/>
              <w:jc w:val="center"/>
            </w:pPr>
            <w:r>
              <w:rPr>
                <w:rFonts w:ascii="Times New Roman" w:hAnsi="Times New Roman" w:cs="Times New Roman"/>
                <w:b/>
                <w:noProof/>
                <w:szCs w:val="22"/>
                <w:lang w:val="fr-FR" w:eastAsia="fr-FR"/>
              </w:rPr>
              <w:drawing>
                <wp:anchor distT="0" distB="0" distL="114300" distR="114300" simplePos="0" relativeHeight="251658752" behindDoc="0" locked="0" layoutInCell="1" allowOverlap="1" wp14:anchorId="00403069" wp14:editId="398DD162">
                  <wp:simplePos x="0" y="0"/>
                  <wp:positionH relativeFrom="column">
                    <wp:posOffset>411480</wp:posOffset>
                  </wp:positionH>
                  <wp:positionV relativeFrom="paragraph">
                    <wp:posOffset>67945</wp:posOffset>
                  </wp:positionV>
                  <wp:extent cx="1862431" cy="17526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62431" cy="1752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5B7FB75B" w14:textId="77777777" w:rsidR="003A3AC2" w:rsidRDefault="003A3AC2">
      <w:pPr>
        <w:tabs>
          <w:tab w:val="center" w:pos="4513"/>
        </w:tabs>
        <w:spacing w:after="120"/>
        <w:rPr>
          <w:rFonts w:ascii="Times New Roman" w:hAnsi="Times New Roman" w:cs="Times New Roman"/>
          <w:b/>
          <w:szCs w:val="22"/>
          <w:lang w:val="en-NZ"/>
        </w:rPr>
      </w:pPr>
    </w:p>
    <w:p w14:paraId="4DA9FDBE" w14:textId="77777777" w:rsidR="003A3AC2" w:rsidRDefault="003A3AC2">
      <w:pPr>
        <w:tabs>
          <w:tab w:val="center" w:pos="4513"/>
        </w:tabs>
        <w:spacing w:after="120"/>
        <w:rPr>
          <w:rFonts w:ascii="Times New Roman" w:hAnsi="Times New Roman" w:cs="Times New Roman"/>
          <w:b/>
          <w:szCs w:val="22"/>
          <w:lang w:val="en-NZ"/>
        </w:rPr>
      </w:pPr>
    </w:p>
    <w:p w14:paraId="0D783A24" w14:textId="77777777" w:rsidR="003A3AC2" w:rsidRDefault="003A3AC2">
      <w:pPr>
        <w:tabs>
          <w:tab w:val="center" w:pos="4513"/>
        </w:tabs>
        <w:spacing w:after="120"/>
        <w:jc w:val="center"/>
        <w:rPr>
          <w:rFonts w:ascii="Times New Roman" w:hAnsi="Times New Roman" w:cs="Times New Roman"/>
          <w:b/>
          <w:szCs w:val="22"/>
          <w:lang w:val="en-NZ"/>
        </w:rPr>
      </w:pPr>
    </w:p>
    <w:p w14:paraId="585B41EE" w14:textId="77777777" w:rsidR="003A3AC2" w:rsidRDefault="003A3AC2">
      <w:pPr>
        <w:tabs>
          <w:tab w:val="center" w:pos="4513"/>
        </w:tabs>
        <w:spacing w:after="120"/>
        <w:rPr>
          <w:rFonts w:ascii="Times New Roman" w:hAnsi="Times New Roman" w:cs="Times New Roman"/>
          <w:b/>
          <w:szCs w:val="22"/>
          <w:lang w:val="en-NZ"/>
        </w:rPr>
      </w:pPr>
    </w:p>
    <w:p w14:paraId="3FFD32E9" w14:textId="77777777" w:rsidR="003A3AC2" w:rsidRDefault="003A3AC2">
      <w:pPr>
        <w:tabs>
          <w:tab w:val="center" w:pos="4513"/>
        </w:tabs>
        <w:spacing w:after="120"/>
        <w:rPr>
          <w:rFonts w:ascii="Times New Roman" w:hAnsi="Times New Roman" w:cs="Times New Roman"/>
          <w:b/>
          <w:szCs w:val="22"/>
          <w:lang w:val="en-NZ"/>
        </w:rPr>
      </w:pPr>
    </w:p>
    <w:p w14:paraId="6F96DA40" w14:textId="77777777" w:rsidR="003A3AC2" w:rsidRDefault="003A3AC2">
      <w:pPr>
        <w:tabs>
          <w:tab w:val="center" w:pos="4513"/>
        </w:tabs>
        <w:spacing w:after="120"/>
        <w:rPr>
          <w:rFonts w:ascii="Times New Roman" w:hAnsi="Times New Roman" w:cs="Times New Roman"/>
          <w:b/>
          <w:szCs w:val="22"/>
          <w:lang w:val="en-NZ"/>
        </w:rPr>
      </w:pPr>
    </w:p>
    <w:p w14:paraId="093FBFA4" w14:textId="77777777" w:rsidR="003A3AC2" w:rsidRDefault="003A3AC2">
      <w:pPr>
        <w:tabs>
          <w:tab w:val="center" w:pos="4513"/>
        </w:tabs>
        <w:spacing w:after="120"/>
        <w:rPr>
          <w:rFonts w:ascii="Times New Roman" w:hAnsi="Times New Roman" w:cs="Times New Roman"/>
          <w:b/>
          <w:szCs w:val="22"/>
          <w:lang w:val="en-NZ"/>
        </w:rPr>
      </w:pPr>
    </w:p>
    <w:p w14:paraId="6DA7A9C0" w14:textId="77777777" w:rsidR="003A3AC2" w:rsidRDefault="003A3AC2">
      <w:pPr>
        <w:tabs>
          <w:tab w:val="center" w:pos="4513"/>
        </w:tabs>
        <w:spacing w:after="120"/>
        <w:rPr>
          <w:rFonts w:ascii="Times New Roman" w:hAnsi="Times New Roman" w:cs="Times New Roman"/>
          <w:b/>
          <w:szCs w:val="22"/>
          <w:lang w:val="en-NZ"/>
        </w:rPr>
      </w:pPr>
    </w:p>
    <w:p w14:paraId="54282D46" w14:textId="77777777" w:rsidR="003A3AC2" w:rsidRPr="002C767B" w:rsidRDefault="003A3AC2">
      <w:pPr>
        <w:tabs>
          <w:tab w:val="center" w:pos="4513"/>
        </w:tabs>
        <w:spacing w:after="120"/>
        <w:rPr>
          <w:rFonts w:ascii="Times New Roman" w:hAnsi="Times New Roman" w:cs="Times New Roman"/>
          <w:b/>
          <w:szCs w:val="22"/>
          <w:lang w:val="en-NZ"/>
        </w:rPr>
      </w:pPr>
    </w:p>
    <w:p w14:paraId="245DC075" w14:textId="77777777" w:rsidR="00CE749C" w:rsidRDefault="00CE749C">
      <w:pPr>
        <w:tabs>
          <w:tab w:val="center" w:pos="4513"/>
        </w:tabs>
        <w:spacing w:after="120"/>
        <w:jc w:val="center"/>
        <w:rPr>
          <w:rFonts w:ascii="Times New Roman" w:hAnsi="Times New Roman" w:cs="Times New Roman"/>
          <w:b/>
          <w:szCs w:val="22"/>
          <w:lang w:val="en-NZ"/>
        </w:rPr>
      </w:pPr>
    </w:p>
    <w:p w14:paraId="3BACFCCE" w14:textId="444F775C" w:rsidR="00C55D57" w:rsidRPr="002C767B" w:rsidRDefault="00C55D57">
      <w:pPr>
        <w:tabs>
          <w:tab w:val="center" w:pos="4513"/>
        </w:tabs>
        <w:spacing w:after="120"/>
        <w:jc w:val="center"/>
        <w:rPr>
          <w:rFonts w:ascii="Times New Roman" w:hAnsi="Times New Roman" w:cs="Times New Roman"/>
          <w:b/>
          <w:szCs w:val="22"/>
          <w:lang w:val="en-NZ"/>
        </w:rPr>
      </w:pPr>
      <w:r w:rsidRPr="002C767B">
        <w:rPr>
          <w:rFonts w:ascii="Times New Roman" w:hAnsi="Times New Roman" w:cs="Times New Roman"/>
          <w:b/>
          <w:szCs w:val="22"/>
          <w:lang w:val="en-NZ"/>
        </w:rPr>
        <w:t>SCUFN-3</w:t>
      </w:r>
      <w:r w:rsidR="00667877">
        <w:rPr>
          <w:rFonts w:ascii="Times New Roman" w:hAnsi="Times New Roman" w:cs="Times New Roman"/>
          <w:b/>
          <w:szCs w:val="22"/>
          <w:lang w:val="en-NZ"/>
        </w:rPr>
        <w:t>5</w:t>
      </w:r>
    </w:p>
    <w:p w14:paraId="0AFA40C0" w14:textId="77777777" w:rsidR="00F83613" w:rsidRDefault="00F83613">
      <w:pPr>
        <w:tabs>
          <w:tab w:val="center" w:pos="4513"/>
        </w:tabs>
        <w:spacing w:after="120"/>
        <w:jc w:val="center"/>
        <w:rPr>
          <w:rFonts w:ascii="Times New Roman" w:hAnsi="Times New Roman" w:cs="Times New Roman"/>
          <w:b/>
          <w:bCs/>
          <w:szCs w:val="22"/>
          <w:lang w:val="en-US"/>
        </w:rPr>
      </w:pPr>
    </w:p>
    <w:tbl>
      <w:tblPr>
        <w:tblStyle w:val="TableGrid"/>
        <w:tblW w:w="0" w:type="auto"/>
        <w:jc w:val="center"/>
        <w:tblLook w:val="04A0" w:firstRow="1" w:lastRow="0" w:firstColumn="1" w:lastColumn="0" w:noHBand="0" w:noVBand="1"/>
      </w:tblPr>
      <w:tblGrid>
        <w:gridCol w:w="2435"/>
        <w:gridCol w:w="1246"/>
        <w:gridCol w:w="1444"/>
        <w:gridCol w:w="3659"/>
      </w:tblGrid>
      <w:tr w:rsidR="00795DAC" w14:paraId="418C7059" w14:textId="55972C68" w:rsidTr="00C67F24">
        <w:trPr>
          <w:jc w:val="center"/>
        </w:trPr>
        <w:tc>
          <w:tcPr>
            <w:tcW w:w="2435" w:type="dxa"/>
            <w:vAlign w:val="center"/>
          </w:tcPr>
          <w:p w14:paraId="3D92B1BC" w14:textId="1C808312" w:rsidR="00795DAC" w:rsidRDefault="00795DAC" w:rsidP="00795DAC">
            <w:pPr>
              <w:tabs>
                <w:tab w:val="center" w:pos="4513"/>
              </w:tabs>
              <w:spacing w:after="120"/>
              <w:jc w:val="center"/>
              <w:rPr>
                <w:rFonts w:ascii="Times New Roman" w:hAnsi="Times New Roman" w:cs="Times New Roman"/>
                <w:b/>
                <w:szCs w:val="22"/>
                <w:lang w:val="en-NZ"/>
              </w:rPr>
            </w:pPr>
            <w:r w:rsidRPr="00795DAC">
              <w:rPr>
                <w:rFonts w:ascii="Times New Roman" w:hAnsi="Times New Roman" w:cs="Times New Roman"/>
                <w:b/>
                <w:szCs w:val="22"/>
                <w:lang w:val="en-NZ"/>
              </w:rPr>
              <w:t>IOC, UNESCO, Paris</w:t>
            </w:r>
            <w:r>
              <w:rPr>
                <w:rFonts w:ascii="Times New Roman" w:hAnsi="Times New Roman" w:cs="Times New Roman"/>
                <w:b/>
                <w:szCs w:val="22"/>
                <w:lang w:val="en-NZ"/>
              </w:rPr>
              <w:t>, France</w:t>
            </w:r>
            <w:r w:rsidRPr="00795DAC">
              <w:rPr>
                <w:rFonts w:ascii="Times New Roman" w:hAnsi="Times New Roman" w:cs="Times New Roman"/>
                <w:b/>
                <w:szCs w:val="22"/>
                <w:lang w:val="en-NZ"/>
              </w:rPr>
              <w:t xml:space="preserve"> </w:t>
            </w:r>
          </w:p>
        </w:tc>
        <w:tc>
          <w:tcPr>
            <w:tcW w:w="1246" w:type="dxa"/>
            <w:vAlign w:val="center"/>
          </w:tcPr>
          <w:p w14:paraId="25F45F7C" w14:textId="2C6ECE95" w:rsidR="00795DAC" w:rsidRDefault="00795DAC">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Hybrid</w:t>
            </w:r>
          </w:p>
        </w:tc>
        <w:tc>
          <w:tcPr>
            <w:tcW w:w="1444" w:type="dxa"/>
            <w:vAlign w:val="center"/>
          </w:tcPr>
          <w:p w14:paraId="3FB944AD" w14:textId="6D5D0E24" w:rsidR="00795DAC" w:rsidRDefault="00795DAC">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Part 1</w:t>
            </w:r>
          </w:p>
        </w:tc>
        <w:tc>
          <w:tcPr>
            <w:tcW w:w="3659" w:type="dxa"/>
            <w:vAlign w:val="center"/>
          </w:tcPr>
          <w:p w14:paraId="238F6CE5" w14:textId="6FB39C32" w:rsidR="00795DAC" w:rsidRPr="00795DAC" w:rsidRDefault="00795DAC">
            <w:pPr>
              <w:tabs>
                <w:tab w:val="center" w:pos="4513"/>
              </w:tabs>
              <w:spacing w:after="120"/>
              <w:jc w:val="center"/>
              <w:rPr>
                <w:rFonts w:ascii="Times New Roman" w:hAnsi="Times New Roman" w:cs="Times New Roman"/>
                <w:b/>
                <w:szCs w:val="22"/>
                <w:lang w:val="en-NZ"/>
              </w:rPr>
            </w:pPr>
            <w:r w:rsidRPr="00795DAC">
              <w:rPr>
                <w:rFonts w:ascii="Times New Roman" w:hAnsi="Times New Roman" w:cs="Times New Roman"/>
                <w:b/>
                <w:szCs w:val="22"/>
                <w:lang w:val="en-NZ"/>
              </w:rPr>
              <w:t>14 – 18 March 2022</w:t>
            </w:r>
          </w:p>
        </w:tc>
      </w:tr>
      <w:tr w:rsidR="00795DAC" w14:paraId="75B1E50E" w14:textId="5051623C" w:rsidTr="00C67F24">
        <w:trPr>
          <w:jc w:val="center"/>
        </w:trPr>
        <w:tc>
          <w:tcPr>
            <w:tcW w:w="2435" w:type="dxa"/>
            <w:vAlign w:val="center"/>
          </w:tcPr>
          <w:p w14:paraId="43BED575" w14:textId="323FF275" w:rsidR="00795DAC" w:rsidRDefault="00795DAC" w:rsidP="00795DAC">
            <w:pPr>
              <w:tabs>
                <w:tab w:val="center" w:pos="4513"/>
              </w:tabs>
              <w:spacing w:after="120"/>
              <w:jc w:val="center"/>
              <w:rPr>
                <w:rFonts w:ascii="Times New Roman" w:hAnsi="Times New Roman" w:cs="Times New Roman"/>
                <w:b/>
                <w:szCs w:val="22"/>
                <w:lang w:val="en-NZ"/>
              </w:rPr>
            </w:pPr>
            <w:r w:rsidRPr="00795DAC">
              <w:rPr>
                <w:rFonts w:ascii="Times New Roman" w:hAnsi="Times New Roman" w:cs="Times New Roman"/>
                <w:b/>
                <w:szCs w:val="22"/>
                <w:lang w:val="en-NZ"/>
              </w:rPr>
              <w:t xml:space="preserve">IHO Secretariat, Monaco </w:t>
            </w:r>
          </w:p>
        </w:tc>
        <w:tc>
          <w:tcPr>
            <w:tcW w:w="1246" w:type="dxa"/>
            <w:vAlign w:val="center"/>
          </w:tcPr>
          <w:p w14:paraId="347A0AF8" w14:textId="123318FA" w:rsidR="00795DAC" w:rsidRPr="00795DAC" w:rsidRDefault="00795DAC">
            <w:pPr>
              <w:tabs>
                <w:tab w:val="center" w:pos="4513"/>
              </w:tabs>
              <w:spacing w:after="120"/>
              <w:jc w:val="center"/>
              <w:rPr>
                <w:rFonts w:ascii="Times New Roman" w:hAnsi="Times New Roman" w:cs="Times New Roman"/>
                <w:b/>
                <w:szCs w:val="22"/>
              </w:rPr>
            </w:pPr>
            <w:r>
              <w:rPr>
                <w:rFonts w:ascii="Times New Roman" w:hAnsi="Times New Roman" w:cs="Times New Roman"/>
                <w:b/>
                <w:szCs w:val="22"/>
              </w:rPr>
              <w:t>In-person</w:t>
            </w:r>
          </w:p>
        </w:tc>
        <w:tc>
          <w:tcPr>
            <w:tcW w:w="1444" w:type="dxa"/>
            <w:vAlign w:val="center"/>
          </w:tcPr>
          <w:p w14:paraId="0B0FBC27" w14:textId="2AFFDACF" w:rsidR="00795DAC" w:rsidRDefault="00795DAC">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fr-FR"/>
              </w:rPr>
              <w:t>Part 2</w:t>
            </w:r>
          </w:p>
        </w:tc>
        <w:tc>
          <w:tcPr>
            <w:tcW w:w="3659" w:type="dxa"/>
            <w:vAlign w:val="center"/>
          </w:tcPr>
          <w:p w14:paraId="5D3277DA" w14:textId="43AEA714" w:rsidR="00795DAC" w:rsidRPr="00795DAC" w:rsidRDefault="00795DAC">
            <w:pPr>
              <w:tabs>
                <w:tab w:val="center" w:pos="4513"/>
              </w:tabs>
              <w:spacing w:after="120"/>
              <w:jc w:val="center"/>
              <w:rPr>
                <w:rFonts w:ascii="Times New Roman" w:hAnsi="Times New Roman" w:cs="Times New Roman"/>
                <w:b/>
                <w:szCs w:val="22"/>
                <w:lang w:val="en-NZ"/>
              </w:rPr>
            </w:pPr>
            <w:r w:rsidRPr="00795DAC">
              <w:rPr>
                <w:rFonts w:ascii="Times New Roman" w:hAnsi="Times New Roman" w:cs="Times New Roman"/>
                <w:b/>
                <w:szCs w:val="22"/>
                <w:lang w:val="en-NZ"/>
              </w:rPr>
              <w:t>28 November – 2 December 2022</w:t>
            </w:r>
          </w:p>
        </w:tc>
      </w:tr>
    </w:tbl>
    <w:p w14:paraId="1425C059" w14:textId="77777777" w:rsidR="00F83613" w:rsidRPr="002C767B" w:rsidRDefault="00F83613">
      <w:pPr>
        <w:tabs>
          <w:tab w:val="center" w:pos="4513"/>
        </w:tabs>
        <w:spacing w:after="120"/>
        <w:jc w:val="center"/>
        <w:rPr>
          <w:rFonts w:ascii="Times New Roman" w:hAnsi="Times New Roman" w:cs="Times New Roman"/>
          <w:b/>
          <w:szCs w:val="22"/>
          <w:lang w:val="en-NZ"/>
        </w:rPr>
      </w:pPr>
    </w:p>
    <w:p w14:paraId="0750DD38" w14:textId="77777777" w:rsidR="003A3AC2" w:rsidRPr="00F83613" w:rsidRDefault="003A3AC2">
      <w:pPr>
        <w:tabs>
          <w:tab w:val="center" w:pos="4513"/>
        </w:tabs>
        <w:spacing w:after="120"/>
        <w:jc w:val="center"/>
        <w:rPr>
          <w:rFonts w:ascii="Times New Roman" w:hAnsi="Times New Roman" w:cs="Times New Roman"/>
          <w:b/>
          <w:szCs w:val="22"/>
          <w:lang w:val="fr-FR"/>
        </w:rPr>
      </w:pPr>
    </w:p>
    <w:p w14:paraId="44435A60" w14:textId="77777777" w:rsidR="003A3AC2" w:rsidRPr="00F83613" w:rsidRDefault="003A3AC2">
      <w:pPr>
        <w:tabs>
          <w:tab w:val="center" w:pos="4513"/>
        </w:tabs>
        <w:spacing w:after="120"/>
        <w:jc w:val="center"/>
        <w:rPr>
          <w:rFonts w:ascii="Times New Roman" w:hAnsi="Times New Roman" w:cs="Times New Roman"/>
          <w:b/>
          <w:szCs w:val="22"/>
          <w:lang w:val="fr-FR"/>
        </w:rPr>
      </w:pPr>
    </w:p>
    <w:p w14:paraId="66EEF515" w14:textId="07EEE020" w:rsidR="003A3AC2" w:rsidRDefault="006B3BCF">
      <w:pPr>
        <w:tabs>
          <w:tab w:val="center" w:pos="4513"/>
        </w:tabs>
        <w:spacing w:after="120"/>
        <w:jc w:val="center"/>
        <w:rPr>
          <w:rFonts w:ascii="Times New Roman" w:hAnsi="Times New Roman" w:cs="Times New Roman"/>
          <w:b/>
          <w:szCs w:val="22"/>
          <w:lang w:val="en-NZ"/>
        </w:rPr>
      </w:pPr>
      <w:r>
        <w:rPr>
          <w:rFonts w:ascii="Times New Roman" w:hAnsi="Times New Roman" w:cs="Times New Roman"/>
          <w:b/>
          <w:szCs w:val="22"/>
          <w:lang w:val="en-NZ"/>
        </w:rPr>
        <w:t>SUMMARY REPORT</w:t>
      </w:r>
    </w:p>
    <w:p w14:paraId="783D0928" w14:textId="77777777" w:rsidR="003A3AC2" w:rsidRDefault="003A3AC2">
      <w:pPr>
        <w:tabs>
          <w:tab w:val="center" w:pos="4513"/>
        </w:tabs>
        <w:spacing w:after="120"/>
        <w:jc w:val="center"/>
        <w:rPr>
          <w:rFonts w:ascii="Times New Roman" w:hAnsi="Times New Roman" w:cs="Times New Roman"/>
          <w:b/>
          <w:szCs w:val="22"/>
          <w:lang w:val="en-NZ"/>
        </w:rPr>
      </w:pPr>
    </w:p>
    <w:p w14:paraId="58953E43" w14:textId="77777777" w:rsidR="003A3AC2" w:rsidRDefault="003A3AC2">
      <w:pPr>
        <w:pageBreakBefore/>
        <w:tabs>
          <w:tab w:val="center" w:pos="4513"/>
        </w:tabs>
        <w:spacing w:after="120"/>
        <w:rPr>
          <w:rFonts w:ascii="Times New Roman" w:hAnsi="Times New Roman" w:cs="Times New Roman"/>
          <w:b/>
          <w:szCs w:val="22"/>
          <w:lang w:val="en-NZ"/>
        </w:rPr>
      </w:pPr>
    </w:p>
    <w:p w14:paraId="70827E8F" w14:textId="77777777" w:rsidR="003A3AC2" w:rsidRPr="00D25113" w:rsidRDefault="003A3AC2">
      <w:pPr>
        <w:tabs>
          <w:tab w:val="center" w:pos="4513"/>
        </w:tabs>
        <w:spacing w:after="120"/>
        <w:rPr>
          <w:rFonts w:ascii="Times New Roman" w:hAnsi="Times New Roman" w:cs="Times New Roman"/>
          <w:b/>
          <w:szCs w:val="22"/>
          <w:lang w:val="en-NZ"/>
        </w:rPr>
      </w:pPr>
    </w:p>
    <w:p w14:paraId="593E1534" w14:textId="77777777" w:rsidR="003A3AC2" w:rsidRPr="00D25113" w:rsidRDefault="003A3AC2">
      <w:pPr>
        <w:tabs>
          <w:tab w:val="center" w:pos="4513"/>
        </w:tabs>
        <w:spacing w:after="120"/>
        <w:rPr>
          <w:rFonts w:ascii="Times New Roman" w:hAnsi="Times New Roman" w:cs="Times New Roman"/>
          <w:b/>
          <w:szCs w:val="22"/>
          <w:lang w:val="en-NZ"/>
        </w:rPr>
      </w:pPr>
    </w:p>
    <w:p w14:paraId="3DC06367" w14:textId="77777777" w:rsidR="003A3AC2" w:rsidRPr="00D25113" w:rsidRDefault="003A3AC2">
      <w:pPr>
        <w:tabs>
          <w:tab w:val="center" w:pos="4513"/>
        </w:tabs>
        <w:spacing w:after="120"/>
        <w:rPr>
          <w:rFonts w:ascii="Times New Roman" w:hAnsi="Times New Roman" w:cs="Times New Roman"/>
          <w:b/>
          <w:szCs w:val="22"/>
          <w:lang w:val="en-NZ"/>
        </w:rPr>
      </w:pPr>
    </w:p>
    <w:p w14:paraId="18B23565" w14:textId="77777777" w:rsidR="003A3AC2" w:rsidRPr="00D25113" w:rsidRDefault="006B3BCF">
      <w:pPr>
        <w:tabs>
          <w:tab w:val="center" w:pos="4513"/>
        </w:tabs>
        <w:spacing w:after="120"/>
        <w:jc w:val="center"/>
        <w:rPr>
          <w:rFonts w:ascii="Times New Roman" w:hAnsi="Times New Roman" w:cs="Times New Roman"/>
          <w:b/>
          <w:szCs w:val="22"/>
          <w:lang w:val="en-NZ"/>
        </w:rPr>
      </w:pPr>
      <w:r w:rsidRPr="00575EAA">
        <w:rPr>
          <w:rFonts w:ascii="Times New Roman" w:hAnsi="Times New Roman" w:cs="Times New Roman"/>
          <w:b/>
          <w:szCs w:val="22"/>
          <w:lang w:val="en-NZ"/>
        </w:rPr>
        <w:t>Page intentionally left blank</w:t>
      </w:r>
    </w:p>
    <w:p w14:paraId="07B72868" w14:textId="77777777" w:rsidR="003A3AC2" w:rsidRPr="00D25113" w:rsidRDefault="003A3AC2">
      <w:pPr>
        <w:tabs>
          <w:tab w:val="center" w:pos="4513"/>
        </w:tabs>
        <w:spacing w:after="120"/>
        <w:rPr>
          <w:rFonts w:ascii="Times New Roman" w:hAnsi="Times New Roman" w:cs="Times New Roman"/>
          <w:b/>
          <w:szCs w:val="22"/>
          <w:lang w:val="en-NZ"/>
        </w:rPr>
      </w:pPr>
    </w:p>
    <w:p w14:paraId="1895C08D" w14:textId="77777777" w:rsidR="003A3AC2" w:rsidRPr="00D25113" w:rsidRDefault="003A3AC2">
      <w:pPr>
        <w:tabs>
          <w:tab w:val="center" w:pos="4513"/>
        </w:tabs>
        <w:spacing w:after="120"/>
        <w:rPr>
          <w:rFonts w:ascii="Times New Roman" w:hAnsi="Times New Roman" w:cs="Times New Roman"/>
          <w:b/>
          <w:szCs w:val="22"/>
          <w:lang w:val="en-NZ"/>
        </w:rPr>
      </w:pPr>
    </w:p>
    <w:p w14:paraId="44089F7D" w14:textId="77777777" w:rsidR="003A3AC2" w:rsidRPr="00D25113" w:rsidRDefault="003A3AC2">
      <w:pPr>
        <w:tabs>
          <w:tab w:val="center" w:pos="4513"/>
        </w:tabs>
        <w:spacing w:after="120"/>
        <w:rPr>
          <w:rFonts w:ascii="Times New Roman" w:hAnsi="Times New Roman" w:cs="Times New Roman"/>
          <w:b/>
          <w:szCs w:val="22"/>
          <w:lang w:val="en-NZ"/>
        </w:rPr>
      </w:pPr>
    </w:p>
    <w:p w14:paraId="19DB5614" w14:textId="77777777" w:rsidR="00E95100" w:rsidRPr="00575EAA" w:rsidRDefault="00E95100">
      <w:pPr>
        <w:widowControl/>
        <w:suppressAutoHyphens w:val="0"/>
        <w:jc w:val="left"/>
        <w:rPr>
          <w:rFonts w:ascii="Times New Roman" w:hAnsi="Times New Roman" w:cs="Times New Roman"/>
          <w:b/>
          <w:bCs/>
          <w:szCs w:val="22"/>
          <w:lang w:val="en-NZ"/>
        </w:rPr>
      </w:pPr>
      <w:r w:rsidRPr="00575EAA">
        <w:rPr>
          <w:rFonts w:ascii="Times New Roman" w:hAnsi="Times New Roman" w:cs="Times New Roman"/>
          <w:b/>
          <w:bCs/>
          <w:szCs w:val="22"/>
          <w:lang w:val="en-NZ"/>
        </w:rPr>
        <w:br w:type="page"/>
      </w:r>
    </w:p>
    <w:p w14:paraId="0E8204AD" w14:textId="173EA088" w:rsidR="003A3AC2" w:rsidRPr="005C2487" w:rsidRDefault="006B3BCF">
      <w:pPr>
        <w:pageBreakBefore/>
        <w:tabs>
          <w:tab w:val="center" w:pos="4513"/>
        </w:tabs>
        <w:spacing w:after="120"/>
        <w:jc w:val="center"/>
        <w:rPr>
          <w:rFonts w:ascii="Times New Roman" w:hAnsi="Times New Roman" w:cs="Times New Roman"/>
          <w:b/>
          <w:bCs/>
          <w:szCs w:val="22"/>
        </w:rPr>
      </w:pPr>
      <w:r w:rsidRPr="005C2487">
        <w:rPr>
          <w:rFonts w:ascii="Times New Roman" w:hAnsi="Times New Roman" w:cs="Times New Roman"/>
          <w:b/>
          <w:bCs/>
          <w:szCs w:val="22"/>
        </w:rPr>
        <w:lastRenderedPageBreak/>
        <w:t>3</w:t>
      </w:r>
      <w:r w:rsidR="003B27FC" w:rsidRPr="005C2487">
        <w:rPr>
          <w:rFonts w:ascii="Times New Roman" w:hAnsi="Times New Roman" w:cs="Times New Roman"/>
          <w:b/>
          <w:bCs/>
          <w:szCs w:val="22"/>
        </w:rPr>
        <w:t>5</w:t>
      </w:r>
      <w:r w:rsidR="008300FA" w:rsidRPr="005C2487">
        <w:rPr>
          <w:rFonts w:ascii="Times New Roman" w:hAnsi="Times New Roman" w:cs="Times New Roman"/>
          <w:b/>
          <w:bCs/>
          <w:szCs w:val="22"/>
          <w:vertAlign w:val="superscript"/>
        </w:rPr>
        <w:t>th</w:t>
      </w:r>
      <w:r w:rsidRPr="005C2487">
        <w:rPr>
          <w:rFonts w:ascii="Times New Roman" w:hAnsi="Times New Roman" w:cs="Times New Roman"/>
          <w:b/>
          <w:bCs/>
          <w:szCs w:val="22"/>
        </w:rPr>
        <w:t xml:space="preserve"> SCUFN MEETING</w:t>
      </w:r>
    </w:p>
    <w:p w14:paraId="2CFA184C" w14:textId="7B278501" w:rsidR="003A3AC2" w:rsidRPr="005C2487" w:rsidRDefault="008F68A9">
      <w:pPr>
        <w:tabs>
          <w:tab w:val="center" w:pos="4513"/>
        </w:tabs>
        <w:spacing w:after="120"/>
        <w:jc w:val="center"/>
        <w:rPr>
          <w:rFonts w:ascii="Times New Roman" w:hAnsi="Times New Roman" w:cs="Times New Roman"/>
          <w:bCs/>
          <w:szCs w:val="22"/>
        </w:rPr>
      </w:pPr>
      <w:r w:rsidRPr="005C2487">
        <w:rPr>
          <w:rFonts w:ascii="Times New Roman" w:hAnsi="Times New Roman" w:cs="Times New Roman"/>
          <w:b/>
          <w:bCs/>
          <w:szCs w:val="22"/>
        </w:rPr>
        <w:t>Parts 1 and 2</w:t>
      </w:r>
    </w:p>
    <w:p w14:paraId="1182DEF9" w14:textId="77777777" w:rsidR="003A3AC2" w:rsidRPr="005C2487" w:rsidRDefault="003A3AC2">
      <w:pPr>
        <w:spacing w:after="120"/>
        <w:jc w:val="center"/>
        <w:rPr>
          <w:rFonts w:ascii="Times New Roman" w:hAnsi="Times New Roman" w:cs="Times New Roman"/>
          <w:bCs/>
          <w:szCs w:val="22"/>
        </w:rPr>
      </w:pPr>
    </w:p>
    <w:p w14:paraId="64B0B53F" w14:textId="416720C5" w:rsidR="003A3AC2" w:rsidRPr="005C2487" w:rsidRDefault="006B3BCF">
      <w:pPr>
        <w:spacing w:after="120"/>
        <w:jc w:val="center"/>
        <w:rPr>
          <w:rFonts w:ascii="Times New Roman" w:hAnsi="Times New Roman" w:cs="Times New Roman"/>
          <w:color w:val="33CCCC"/>
          <w:szCs w:val="22"/>
        </w:rPr>
      </w:pPr>
      <w:r w:rsidRPr="005C2487">
        <w:rPr>
          <w:rFonts w:ascii="Times New Roman" w:hAnsi="Times New Roman" w:cs="Times New Roman"/>
          <w:b/>
          <w:bCs/>
          <w:szCs w:val="22"/>
        </w:rPr>
        <w:t>SUMMARY REPORT</w:t>
      </w:r>
    </w:p>
    <w:p w14:paraId="6A2613F7" w14:textId="77777777" w:rsidR="003A3AC2" w:rsidRPr="005C2487" w:rsidRDefault="003A3AC2">
      <w:pPr>
        <w:spacing w:after="120"/>
        <w:jc w:val="center"/>
        <w:rPr>
          <w:rFonts w:ascii="Times New Roman" w:hAnsi="Times New Roman" w:cs="Times New Roman"/>
          <w:color w:val="33CCCC"/>
          <w:szCs w:val="22"/>
        </w:rPr>
      </w:pPr>
    </w:p>
    <w:p w14:paraId="51D8E204" w14:textId="77777777" w:rsidR="003A3AC2" w:rsidRPr="005C2487" w:rsidRDefault="006B3BCF">
      <w:pPr>
        <w:spacing w:after="120"/>
        <w:jc w:val="left"/>
        <w:rPr>
          <w:rFonts w:ascii="Times New Roman" w:hAnsi="Times New Roman" w:cs="Times New Roman"/>
          <w:i/>
          <w:szCs w:val="22"/>
        </w:rPr>
      </w:pPr>
      <w:r w:rsidRPr="005C2487">
        <w:rPr>
          <w:rFonts w:ascii="Times New Roman" w:hAnsi="Times New Roman" w:cs="Times New Roman"/>
          <w:b/>
          <w:i/>
          <w:szCs w:val="22"/>
          <w:u w:val="single"/>
        </w:rPr>
        <w:t>Notes</w:t>
      </w:r>
      <w:r w:rsidRPr="005C2487">
        <w:rPr>
          <w:rFonts w:ascii="Times New Roman" w:hAnsi="Times New Roman" w:cs="Times New Roman"/>
          <w:i/>
          <w:szCs w:val="22"/>
        </w:rPr>
        <w:t xml:space="preserve">: </w:t>
      </w:r>
      <w:r w:rsidRPr="005C2487">
        <w:rPr>
          <w:rFonts w:ascii="Times New Roman" w:hAnsi="Times New Roman" w:cs="Times New Roman"/>
          <w:i/>
          <w:szCs w:val="22"/>
        </w:rPr>
        <w:tab/>
        <w:t xml:space="preserve">1) </w:t>
      </w:r>
      <w:r w:rsidRPr="005C2487">
        <w:rPr>
          <w:rFonts w:ascii="Times New Roman" w:hAnsi="Times New Roman" w:cs="Times New Roman"/>
          <w:i/>
          <w:szCs w:val="22"/>
        </w:rPr>
        <w:tab/>
        <w:t>Paragraph numbering is the same as in the agenda</w:t>
      </w:r>
      <w:r w:rsidR="00F83613" w:rsidRPr="005C2487">
        <w:rPr>
          <w:rFonts w:ascii="Times New Roman" w:hAnsi="Times New Roman" w:cs="Times New Roman"/>
          <w:i/>
          <w:szCs w:val="22"/>
        </w:rPr>
        <w:t>(s)</w:t>
      </w:r>
      <w:r w:rsidRPr="005C2487">
        <w:rPr>
          <w:rFonts w:ascii="Times New Roman" w:hAnsi="Times New Roman" w:cs="Times New Roman"/>
          <w:i/>
          <w:szCs w:val="22"/>
        </w:rPr>
        <w:t xml:space="preserve"> (Annex A)</w:t>
      </w:r>
    </w:p>
    <w:p w14:paraId="086393E4" w14:textId="10C93B54" w:rsidR="003A3AC2" w:rsidRPr="005C2487" w:rsidRDefault="006B3BCF">
      <w:pPr>
        <w:spacing w:after="120"/>
        <w:ind w:left="1440" w:hanging="720"/>
        <w:jc w:val="left"/>
        <w:rPr>
          <w:rFonts w:ascii="Times New Roman" w:hAnsi="Times New Roman" w:cs="Times New Roman"/>
          <w:i/>
          <w:szCs w:val="22"/>
        </w:rPr>
      </w:pPr>
      <w:r w:rsidRPr="005C2487">
        <w:rPr>
          <w:rFonts w:ascii="Times New Roman" w:hAnsi="Times New Roman" w:cs="Times New Roman"/>
          <w:i/>
          <w:szCs w:val="22"/>
        </w:rPr>
        <w:t xml:space="preserve">2) </w:t>
      </w:r>
      <w:r w:rsidRPr="005C2487">
        <w:rPr>
          <w:rFonts w:ascii="Times New Roman" w:hAnsi="Times New Roman" w:cs="Times New Roman"/>
          <w:i/>
          <w:szCs w:val="22"/>
        </w:rPr>
        <w:tab/>
        <w:t>All documents referred to in these minutes are available from the SCUFN page of the IHO website (</w:t>
      </w:r>
      <w:hyperlink r:id="rId15" w:history="1">
        <w:r w:rsidRPr="005C2487">
          <w:rPr>
            <w:rStyle w:val="Hyperlink"/>
            <w:rFonts w:ascii="Times New Roman" w:hAnsi="Times New Roman" w:cs="Times New Roman"/>
            <w:i/>
            <w:szCs w:val="22"/>
          </w:rPr>
          <w:t>www.iho.int</w:t>
        </w:r>
      </w:hyperlink>
      <w:r w:rsidRPr="005C2487">
        <w:rPr>
          <w:rFonts w:ascii="Times New Roman" w:hAnsi="Times New Roman" w:cs="Times New Roman"/>
          <w:i/>
          <w:szCs w:val="22"/>
        </w:rPr>
        <w:t xml:space="preserve"> &gt; Committees &amp; WGs &gt; IRCC &gt; GEBCO &gt; SCUFN &gt; 3</w:t>
      </w:r>
      <w:r w:rsidR="005F7AFB" w:rsidRPr="005C2487">
        <w:rPr>
          <w:rFonts w:ascii="Times New Roman" w:hAnsi="Times New Roman" w:cs="Times New Roman"/>
          <w:i/>
          <w:szCs w:val="22"/>
        </w:rPr>
        <w:t>5</w:t>
      </w:r>
      <w:r w:rsidR="00FB7E02" w:rsidRPr="005C2487">
        <w:rPr>
          <w:rFonts w:ascii="Times New Roman" w:hAnsi="Times New Roman" w:cs="Times New Roman"/>
          <w:i/>
          <w:szCs w:val="22"/>
          <w:vertAlign w:val="superscript"/>
        </w:rPr>
        <w:t>th</w:t>
      </w:r>
      <w:r w:rsidRPr="005C2487">
        <w:rPr>
          <w:rFonts w:ascii="Times New Roman" w:hAnsi="Times New Roman" w:cs="Times New Roman"/>
          <w:i/>
          <w:szCs w:val="22"/>
        </w:rPr>
        <w:t xml:space="preserve"> Meeting) and are not duplicated in the report for the sake of brevity.</w:t>
      </w:r>
    </w:p>
    <w:p w14:paraId="6F2D3C89" w14:textId="77777777" w:rsidR="003A3AC2" w:rsidRPr="005C2487" w:rsidRDefault="003A3AC2">
      <w:pPr>
        <w:pStyle w:val="Heading5"/>
        <w:tabs>
          <w:tab w:val="left" w:pos="993"/>
        </w:tabs>
        <w:spacing w:after="120"/>
        <w:rPr>
          <w:rFonts w:ascii="Times New Roman" w:hAnsi="Times New Roman" w:cs="Times New Roman"/>
          <w:i/>
          <w:szCs w:val="22"/>
        </w:rPr>
      </w:pPr>
    </w:p>
    <w:p w14:paraId="35784224" w14:textId="77777777" w:rsidR="003A3AC2" w:rsidRPr="005C2487" w:rsidRDefault="006B3BCF">
      <w:pPr>
        <w:pStyle w:val="Heading5"/>
        <w:tabs>
          <w:tab w:val="left" w:pos="993"/>
        </w:tabs>
        <w:spacing w:after="120"/>
        <w:rPr>
          <w:rFonts w:ascii="Times New Roman" w:hAnsi="Times New Roman" w:cs="Times New Roman"/>
          <w:i/>
          <w:szCs w:val="22"/>
        </w:rPr>
      </w:pPr>
      <w:r w:rsidRPr="005C2487">
        <w:rPr>
          <w:rFonts w:ascii="Times New Roman" w:hAnsi="Times New Roman" w:cs="Times New Roman"/>
          <w:i/>
          <w:szCs w:val="22"/>
          <w:u w:val="single"/>
        </w:rPr>
        <w:t>Annexes</w:t>
      </w:r>
      <w:r w:rsidRPr="005C2487">
        <w:rPr>
          <w:rFonts w:ascii="Times New Roman" w:hAnsi="Times New Roman" w:cs="Times New Roman"/>
          <w:i/>
          <w:szCs w:val="22"/>
        </w:rPr>
        <w:t>:</w:t>
      </w:r>
    </w:p>
    <w:p w14:paraId="618E27FB" w14:textId="536E39D5" w:rsidR="003A3AC2" w:rsidRPr="005C2487" w:rsidRDefault="006B3BCF">
      <w:pPr>
        <w:tabs>
          <w:tab w:val="left" w:pos="993"/>
          <w:tab w:val="left" w:pos="1418"/>
          <w:tab w:val="left" w:pos="1985"/>
        </w:tabs>
        <w:spacing w:after="120"/>
        <w:rPr>
          <w:rFonts w:ascii="Times New Roman" w:hAnsi="Times New Roman" w:cs="Times New Roman"/>
          <w:i/>
          <w:szCs w:val="22"/>
        </w:rPr>
      </w:pPr>
      <w:r w:rsidRPr="005C2487">
        <w:rPr>
          <w:rFonts w:ascii="Times New Roman" w:hAnsi="Times New Roman" w:cs="Times New Roman"/>
          <w:i/>
          <w:szCs w:val="22"/>
        </w:rPr>
        <w:tab/>
        <w:t>A</w:t>
      </w:r>
      <w:r w:rsidRPr="005C2487">
        <w:rPr>
          <w:rFonts w:ascii="Times New Roman" w:hAnsi="Times New Roman" w:cs="Times New Roman"/>
          <w:i/>
          <w:szCs w:val="22"/>
        </w:rPr>
        <w:tab/>
        <w:t>Agenda and Timetable</w:t>
      </w:r>
      <w:r w:rsidR="008F68A9" w:rsidRPr="005C2487">
        <w:rPr>
          <w:rFonts w:ascii="Times New Roman" w:hAnsi="Times New Roman" w:cs="Times New Roman"/>
          <w:i/>
          <w:szCs w:val="22"/>
        </w:rPr>
        <w:t>, Part 1 and Part 2</w:t>
      </w:r>
    </w:p>
    <w:p w14:paraId="25A0BE46" w14:textId="23FE0A0A" w:rsidR="003A3AC2" w:rsidRPr="005C2487" w:rsidRDefault="006B3BCF">
      <w:pPr>
        <w:tabs>
          <w:tab w:val="left" w:pos="993"/>
          <w:tab w:val="left" w:pos="1418"/>
          <w:tab w:val="left" w:pos="1985"/>
        </w:tabs>
        <w:spacing w:after="120"/>
        <w:rPr>
          <w:rFonts w:ascii="Times New Roman" w:hAnsi="Times New Roman" w:cs="Times New Roman"/>
          <w:i/>
          <w:szCs w:val="22"/>
        </w:rPr>
      </w:pPr>
      <w:r w:rsidRPr="005C2487">
        <w:rPr>
          <w:rFonts w:ascii="Times New Roman" w:hAnsi="Times New Roman" w:cs="Times New Roman"/>
          <w:i/>
          <w:szCs w:val="22"/>
        </w:rPr>
        <w:tab/>
        <w:t>B</w:t>
      </w:r>
      <w:r w:rsidRPr="005C2487">
        <w:rPr>
          <w:rFonts w:ascii="Times New Roman" w:hAnsi="Times New Roman" w:cs="Times New Roman"/>
          <w:i/>
          <w:szCs w:val="22"/>
        </w:rPr>
        <w:tab/>
        <w:t>List</w:t>
      </w:r>
      <w:r w:rsidR="00F83613" w:rsidRPr="005C2487">
        <w:rPr>
          <w:rFonts w:ascii="Times New Roman" w:hAnsi="Times New Roman" w:cs="Times New Roman"/>
          <w:i/>
          <w:szCs w:val="22"/>
        </w:rPr>
        <w:t>(s)</w:t>
      </w:r>
      <w:r w:rsidRPr="005C2487">
        <w:rPr>
          <w:rFonts w:ascii="Times New Roman" w:hAnsi="Times New Roman" w:cs="Times New Roman"/>
          <w:i/>
          <w:szCs w:val="22"/>
        </w:rPr>
        <w:t xml:space="preserve"> of Decisions and Actions arising from SCUFN-3</w:t>
      </w:r>
      <w:r w:rsidR="008F68A9" w:rsidRPr="005C2487">
        <w:rPr>
          <w:rFonts w:ascii="Times New Roman" w:hAnsi="Times New Roman" w:cs="Times New Roman"/>
          <w:i/>
          <w:szCs w:val="22"/>
        </w:rPr>
        <w:t>5, Part 1 and Part 2</w:t>
      </w:r>
    </w:p>
    <w:p w14:paraId="22B04119" w14:textId="01FA8BE1" w:rsidR="003A3AC2" w:rsidRPr="005C2487" w:rsidRDefault="006B3BCF">
      <w:pPr>
        <w:tabs>
          <w:tab w:val="left" w:pos="993"/>
          <w:tab w:val="left" w:pos="1418"/>
          <w:tab w:val="left" w:pos="1985"/>
        </w:tabs>
        <w:spacing w:after="120"/>
        <w:ind w:left="993" w:hanging="993"/>
        <w:rPr>
          <w:rFonts w:ascii="Times New Roman" w:hAnsi="Times New Roman" w:cs="Times New Roman"/>
          <w:iCs/>
          <w:szCs w:val="22"/>
        </w:rPr>
      </w:pPr>
      <w:r w:rsidRPr="005C2487">
        <w:rPr>
          <w:rFonts w:ascii="Times New Roman" w:hAnsi="Times New Roman" w:cs="Times New Roman"/>
          <w:b/>
          <w:i/>
          <w:szCs w:val="22"/>
        </w:rPr>
        <w:tab/>
      </w:r>
      <w:r w:rsidRPr="005C2487">
        <w:rPr>
          <w:rFonts w:ascii="Times New Roman" w:hAnsi="Times New Roman" w:cs="Times New Roman"/>
          <w:i/>
          <w:iCs/>
          <w:szCs w:val="22"/>
        </w:rPr>
        <w:t>Note</w:t>
      </w:r>
      <w:r w:rsidR="00B53690" w:rsidRPr="005C2487">
        <w:rPr>
          <w:rFonts w:ascii="Times New Roman" w:hAnsi="Times New Roman" w:cs="Times New Roman"/>
          <w:i/>
          <w:iCs/>
          <w:szCs w:val="22"/>
        </w:rPr>
        <w:t xml:space="preserve"> 1</w:t>
      </w:r>
      <w:r w:rsidRPr="005C2487">
        <w:rPr>
          <w:rFonts w:ascii="Times New Roman" w:hAnsi="Times New Roman" w:cs="Times New Roman"/>
          <w:iCs/>
          <w:szCs w:val="22"/>
        </w:rPr>
        <w:t>:</w:t>
      </w:r>
      <w:r w:rsidRPr="005C2487">
        <w:rPr>
          <w:rFonts w:ascii="Times New Roman" w:hAnsi="Times New Roman" w:cs="Times New Roman"/>
          <w:iCs/>
          <w:szCs w:val="22"/>
        </w:rPr>
        <w:tab/>
        <w:t xml:space="preserve">All Decisions and Actions below lead to the Annex B (main table of Decisions and Actions) using bookmarks. When in Annex B, press </w:t>
      </w:r>
      <w:r w:rsidRPr="005C2487">
        <w:rPr>
          <w:rFonts w:ascii="Times New Roman" w:hAnsi="Times New Roman" w:cs="Times New Roman"/>
          <w:b/>
          <w:iCs/>
          <w:szCs w:val="22"/>
          <w:shd w:val="clear" w:color="auto" w:fill="FFFF00"/>
        </w:rPr>
        <w:t>ALT+ left Arrow</w:t>
      </w:r>
      <w:r w:rsidRPr="005C2487">
        <w:rPr>
          <w:rFonts w:ascii="Times New Roman" w:hAnsi="Times New Roman" w:cs="Times New Roman"/>
          <w:iCs/>
          <w:szCs w:val="22"/>
        </w:rPr>
        <w:t xml:space="preserve"> on your keyboard to get back to the original section in the main part of the report.</w:t>
      </w:r>
    </w:p>
    <w:p w14:paraId="03D4E2BA" w14:textId="5EBF04F8" w:rsidR="00B53690" w:rsidRPr="005C2487" w:rsidRDefault="00B53690">
      <w:pPr>
        <w:tabs>
          <w:tab w:val="left" w:pos="993"/>
          <w:tab w:val="left" w:pos="1418"/>
          <w:tab w:val="left" w:pos="1985"/>
        </w:tabs>
        <w:spacing w:after="120"/>
        <w:ind w:left="993" w:hanging="993"/>
        <w:rPr>
          <w:rFonts w:ascii="Times New Roman" w:hAnsi="Times New Roman" w:cs="Times New Roman"/>
          <w:bCs/>
          <w:szCs w:val="22"/>
        </w:rPr>
      </w:pPr>
      <w:r w:rsidRPr="005C2487">
        <w:rPr>
          <w:rFonts w:ascii="Times New Roman" w:hAnsi="Times New Roman" w:cs="Times New Roman"/>
          <w:i/>
          <w:iCs/>
          <w:szCs w:val="22"/>
        </w:rPr>
        <w:tab/>
        <w:t>Note 2</w:t>
      </w:r>
      <w:r w:rsidRPr="005C2487">
        <w:rPr>
          <w:rFonts w:ascii="Times New Roman" w:hAnsi="Times New Roman" w:cs="Times New Roman"/>
          <w:bCs/>
          <w:szCs w:val="22"/>
        </w:rPr>
        <w:t>:</w:t>
      </w:r>
      <w:r w:rsidRPr="005C2487">
        <w:rPr>
          <w:rFonts w:ascii="Times New Roman" w:hAnsi="Times New Roman" w:cs="Times New Roman"/>
          <w:bCs/>
          <w:szCs w:val="22"/>
        </w:rPr>
        <w:tab/>
      </w:r>
      <w:r w:rsidRPr="005C2487">
        <w:rPr>
          <w:rFonts w:ascii="Times New Roman" w:hAnsi="Times New Roman" w:cs="Times New Roman"/>
        </w:rPr>
        <w:t xml:space="preserve">To facilitate the understanding of the chronology of discussion topics and subsequent </w:t>
      </w:r>
      <w:r w:rsidR="00146816" w:rsidRPr="005C2487">
        <w:rPr>
          <w:rFonts w:ascii="Times New Roman" w:hAnsi="Times New Roman" w:cs="Times New Roman"/>
        </w:rPr>
        <w:t>decisions and actions of SCUFN35 (Part 1 and Part 2)</w:t>
      </w:r>
      <w:r w:rsidRPr="005C2487">
        <w:rPr>
          <w:rFonts w:ascii="Times New Roman" w:hAnsi="Times New Roman" w:cs="Times New Roman"/>
        </w:rPr>
        <w:t xml:space="preserve">, this Summary Report is divided into two main sections, covering </w:t>
      </w:r>
      <w:r w:rsidR="00146816" w:rsidRPr="005C2487">
        <w:rPr>
          <w:rFonts w:ascii="Times New Roman" w:hAnsi="Times New Roman" w:cs="Times New Roman"/>
        </w:rPr>
        <w:t xml:space="preserve">respectively Part 1 and Part 2 of </w:t>
      </w:r>
      <w:r w:rsidRPr="005C2487">
        <w:rPr>
          <w:rFonts w:ascii="Times New Roman" w:hAnsi="Times New Roman" w:cs="Times New Roman"/>
        </w:rPr>
        <w:t xml:space="preserve">the SCUFN35 </w:t>
      </w:r>
      <w:r w:rsidR="00146816" w:rsidRPr="005C2487">
        <w:rPr>
          <w:rFonts w:ascii="Times New Roman" w:hAnsi="Times New Roman" w:cs="Times New Roman"/>
        </w:rPr>
        <w:t>meeting</w:t>
      </w:r>
      <w:r w:rsidRPr="005C2487">
        <w:rPr>
          <w:rFonts w:ascii="Times New Roman" w:hAnsi="Times New Roman" w:cs="Times New Roman"/>
        </w:rPr>
        <w:t xml:space="preserve">. As shown in Annex A, the two parts of the meeting had the same structure with </w:t>
      </w:r>
      <w:r w:rsidR="004E0464">
        <w:rPr>
          <w:rFonts w:ascii="Times New Roman" w:hAnsi="Times New Roman" w:cs="Times New Roman"/>
        </w:rPr>
        <w:t xml:space="preserve">a </w:t>
      </w:r>
      <w:r w:rsidRPr="005C2487">
        <w:rPr>
          <w:rFonts w:ascii="Times New Roman" w:hAnsi="Times New Roman" w:cs="Times New Roman"/>
        </w:rPr>
        <w:t xml:space="preserve">half-day closed session at the beginning and at the end of each part. The attendance of these working </w:t>
      </w:r>
      <w:r w:rsidR="00146816" w:rsidRPr="005C2487">
        <w:rPr>
          <w:rFonts w:ascii="Times New Roman" w:hAnsi="Times New Roman" w:cs="Times New Roman"/>
        </w:rPr>
        <w:t xml:space="preserve">closed </w:t>
      </w:r>
      <w:r w:rsidRPr="005C2487">
        <w:rPr>
          <w:rFonts w:ascii="Times New Roman" w:hAnsi="Times New Roman" w:cs="Times New Roman"/>
        </w:rPr>
        <w:t xml:space="preserve">sessions, arranged to prepare the plenary meeting sessions and/or refine some decisions and actions </w:t>
      </w:r>
      <w:r w:rsidRPr="005C2487">
        <w:rPr>
          <w:rFonts w:ascii="Times New Roman" w:hAnsi="Times New Roman" w:cs="Times New Roman"/>
          <w:i/>
        </w:rPr>
        <w:t>after</w:t>
      </w:r>
      <w:r w:rsidRPr="005C2487">
        <w:rPr>
          <w:rFonts w:ascii="Times New Roman" w:hAnsi="Times New Roman" w:cs="Times New Roman"/>
        </w:rPr>
        <w:t xml:space="preserve"> the plenary meeting sessions, was limited to SCUFN Members only. The outcome of these closed sessions is not reported as such in this document</w:t>
      </w:r>
      <w:r w:rsidR="004E0464">
        <w:rPr>
          <w:rFonts w:ascii="Times New Roman" w:hAnsi="Times New Roman" w:cs="Times New Roman"/>
        </w:rPr>
        <w:t>;</w:t>
      </w:r>
      <w:r w:rsidR="001F5017" w:rsidRPr="005C2487">
        <w:rPr>
          <w:rFonts w:ascii="Times New Roman" w:hAnsi="Times New Roman" w:cs="Times New Roman"/>
        </w:rPr>
        <w:t xml:space="preserve"> it is simply integrated under the agenda items of the plenary sessions, when appropriate</w:t>
      </w:r>
      <w:r w:rsidRPr="005C2487">
        <w:rPr>
          <w:rFonts w:ascii="Times New Roman" w:hAnsi="Times New Roman" w:cs="Times New Roman"/>
        </w:rPr>
        <w:t>.</w:t>
      </w:r>
    </w:p>
    <w:p w14:paraId="5EBE225D" w14:textId="4DA6F1ED" w:rsidR="003A3AC2" w:rsidRPr="005C2487" w:rsidRDefault="005F7AFB" w:rsidP="001F5017">
      <w:pPr>
        <w:pStyle w:val="Heading5"/>
        <w:tabs>
          <w:tab w:val="left" w:pos="993"/>
          <w:tab w:val="left" w:pos="1418"/>
        </w:tabs>
        <w:spacing w:after="120"/>
        <w:jc w:val="center"/>
        <w:rPr>
          <w:rFonts w:ascii="Times New Roman" w:hAnsi="Times New Roman" w:cs="Times New Roman"/>
          <w:bCs/>
          <w:szCs w:val="22"/>
        </w:rPr>
      </w:pPr>
      <w:r w:rsidRPr="005C2487">
        <w:rPr>
          <w:rFonts w:ascii="Times New Roman" w:hAnsi="Times New Roman" w:cs="Times New Roman"/>
          <w:bCs/>
          <w:szCs w:val="22"/>
        </w:rPr>
        <w:t>--</w:t>
      </w:r>
    </w:p>
    <w:p w14:paraId="39BF0719" w14:textId="77777777" w:rsidR="00B53690" w:rsidRPr="005C2487" w:rsidRDefault="00B53690" w:rsidP="005F7AFB">
      <w:pPr>
        <w:rPr>
          <w:rFonts w:ascii="Times New Roman" w:hAnsi="Times New Roman" w:cs="Times New Roman"/>
        </w:rPr>
      </w:pPr>
    </w:p>
    <w:p w14:paraId="27666063" w14:textId="507C4952" w:rsidR="00B53690" w:rsidRPr="005C2487" w:rsidRDefault="00B53690" w:rsidP="00B53690">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At the end of </w:t>
      </w:r>
      <w:r w:rsidR="004E0464">
        <w:rPr>
          <w:rFonts w:ascii="Times New Roman" w:hAnsi="Times New Roman" w:cs="Times New Roman"/>
          <w:iCs/>
          <w:szCs w:val="22"/>
        </w:rPr>
        <w:t>its</w:t>
      </w:r>
      <w:r w:rsidR="004E0464" w:rsidRPr="005C2487">
        <w:rPr>
          <w:rFonts w:ascii="Times New Roman" w:hAnsi="Times New Roman" w:cs="Times New Roman"/>
          <w:iCs/>
          <w:szCs w:val="22"/>
        </w:rPr>
        <w:t xml:space="preserve"> </w:t>
      </w:r>
      <w:r w:rsidRPr="005C2487">
        <w:rPr>
          <w:rFonts w:ascii="Times New Roman" w:hAnsi="Times New Roman" w:cs="Times New Roman"/>
          <w:iCs/>
          <w:szCs w:val="22"/>
        </w:rPr>
        <w:t>previous virtual meeting in November 2021 (SCUFN34 VTC03) SCUFN agreed to arrange the 35</w:t>
      </w:r>
      <w:r w:rsidRPr="005C2487">
        <w:rPr>
          <w:rFonts w:ascii="Times New Roman" w:hAnsi="Times New Roman" w:cs="Times New Roman"/>
          <w:iCs/>
          <w:szCs w:val="22"/>
          <w:vertAlign w:val="superscript"/>
        </w:rPr>
        <w:t>th</w:t>
      </w:r>
      <w:r w:rsidRPr="005C2487">
        <w:rPr>
          <w:rFonts w:ascii="Times New Roman" w:hAnsi="Times New Roman" w:cs="Times New Roman"/>
          <w:iCs/>
          <w:szCs w:val="22"/>
        </w:rPr>
        <w:t xml:space="preserve"> meeting of the IHO-IOC GEBCO Sub-Committee on Undersea Feature Names (SCUFN) in 2022</w:t>
      </w:r>
      <w:r w:rsidR="00B261DC" w:rsidRPr="005C2487">
        <w:rPr>
          <w:rFonts w:ascii="Times New Roman" w:hAnsi="Times New Roman" w:cs="Times New Roman"/>
          <w:iCs/>
          <w:szCs w:val="22"/>
        </w:rPr>
        <w:t xml:space="preserve"> exceptionally into two parts</w:t>
      </w:r>
      <w:r w:rsidRPr="005C2487">
        <w:rPr>
          <w:rFonts w:ascii="Times New Roman" w:hAnsi="Times New Roman" w:cs="Times New Roman"/>
          <w:iCs/>
          <w:szCs w:val="22"/>
        </w:rPr>
        <w:t>, due to the backlog of proposals and the uncertainties with regard to the possibility of having the next meeting early 2022 in St.</w:t>
      </w:r>
      <w:r w:rsidR="00B261DC" w:rsidRPr="005C2487">
        <w:rPr>
          <w:rFonts w:ascii="Times New Roman" w:hAnsi="Times New Roman" w:cs="Times New Roman"/>
          <w:iCs/>
          <w:szCs w:val="22"/>
        </w:rPr>
        <w:t xml:space="preserve"> Petersburg, Russian Federation</w:t>
      </w:r>
      <w:r w:rsidR="001F5017" w:rsidRPr="005C2487">
        <w:rPr>
          <w:rFonts w:ascii="Times New Roman" w:hAnsi="Times New Roman" w:cs="Times New Roman"/>
          <w:iCs/>
          <w:szCs w:val="22"/>
        </w:rPr>
        <w:t xml:space="preserve">. </w:t>
      </w:r>
      <w:r w:rsidR="004E0464">
        <w:rPr>
          <w:rFonts w:ascii="Times New Roman" w:hAnsi="Times New Roman" w:cs="Times New Roman"/>
          <w:iCs/>
          <w:szCs w:val="22"/>
        </w:rPr>
        <w:t>The d</w:t>
      </w:r>
      <w:r w:rsidR="001F5017" w:rsidRPr="005C2487">
        <w:rPr>
          <w:rFonts w:ascii="Times New Roman" w:hAnsi="Times New Roman" w:cs="Times New Roman"/>
          <w:iCs/>
          <w:szCs w:val="22"/>
        </w:rPr>
        <w:t>ecision was made to have</w:t>
      </w:r>
      <w:r w:rsidRPr="005C2487">
        <w:rPr>
          <w:rFonts w:ascii="Times New Roman" w:hAnsi="Times New Roman" w:cs="Times New Roman"/>
          <w:iCs/>
          <w:szCs w:val="22"/>
        </w:rPr>
        <w:t>:</w:t>
      </w:r>
    </w:p>
    <w:p w14:paraId="1D8C6D30" w14:textId="4B15B178" w:rsidR="00B53690" w:rsidRPr="005C2487" w:rsidRDefault="00B53690" w:rsidP="00B53690">
      <w:pPr>
        <w:keepNext/>
        <w:widowControl/>
        <w:numPr>
          <w:ilvl w:val="0"/>
          <w:numId w:val="44"/>
        </w:numPr>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Part 1 – hosted by the Intergovernmental Oceanographic Commission of UNESCO (IOC), at </w:t>
      </w:r>
      <w:r w:rsidR="004E0464">
        <w:rPr>
          <w:rFonts w:ascii="Times New Roman" w:hAnsi="Times New Roman" w:cs="Times New Roman"/>
          <w:iCs/>
          <w:szCs w:val="22"/>
        </w:rPr>
        <w:t>its</w:t>
      </w:r>
      <w:r w:rsidR="004E0464" w:rsidRPr="005C2487">
        <w:rPr>
          <w:rFonts w:ascii="Times New Roman" w:hAnsi="Times New Roman" w:cs="Times New Roman"/>
          <w:iCs/>
          <w:szCs w:val="22"/>
        </w:rPr>
        <w:t xml:space="preserve"> </w:t>
      </w:r>
      <w:r w:rsidRPr="005C2487">
        <w:rPr>
          <w:rFonts w:ascii="Times New Roman" w:hAnsi="Times New Roman" w:cs="Times New Roman"/>
          <w:iCs/>
          <w:szCs w:val="22"/>
        </w:rPr>
        <w:t>headquarters in Paris (hybrid format), from 14 to 18 March 2022;</w:t>
      </w:r>
    </w:p>
    <w:p w14:paraId="2F459F42" w14:textId="77777777" w:rsidR="00B53690" w:rsidRPr="005C2487" w:rsidRDefault="00B53690" w:rsidP="00B53690">
      <w:pPr>
        <w:keepNext/>
        <w:widowControl/>
        <w:numPr>
          <w:ilvl w:val="0"/>
          <w:numId w:val="44"/>
        </w:numPr>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Part 2 – hosted by the IHO Secretariat in Monaco (in-person format), from 28 November to 2 December 2022.</w:t>
      </w:r>
    </w:p>
    <w:p w14:paraId="1CFB7222" w14:textId="77777777" w:rsidR="00B53690" w:rsidRPr="005C2487" w:rsidRDefault="00B53690" w:rsidP="00B261DC">
      <w:pPr>
        <w:keepNext/>
        <w:widowControl/>
        <w:tabs>
          <w:tab w:val="left" w:pos="1800"/>
        </w:tabs>
        <w:autoSpaceDE w:val="0"/>
        <w:ind w:left="720"/>
        <w:rPr>
          <w:rFonts w:ascii="Times New Roman" w:hAnsi="Times New Roman" w:cs="Times New Roman"/>
          <w:iCs/>
          <w:szCs w:val="22"/>
        </w:rPr>
      </w:pPr>
    </w:p>
    <w:p w14:paraId="70802052" w14:textId="1A462AE7" w:rsidR="00B53690" w:rsidRPr="005C2487" w:rsidRDefault="00B53690" w:rsidP="00B53690">
      <w:pPr>
        <w:rPr>
          <w:rFonts w:ascii="Times New Roman" w:hAnsi="Times New Roman" w:cs="Times New Roman"/>
        </w:rPr>
      </w:pPr>
      <w:r w:rsidRPr="005C2487">
        <w:rPr>
          <w:rFonts w:ascii="Times New Roman" w:hAnsi="Times New Roman" w:cs="Times New Roman"/>
          <w:iCs/>
          <w:szCs w:val="22"/>
        </w:rPr>
        <w:t xml:space="preserve">The </w:t>
      </w:r>
      <w:r w:rsidR="00B261DC" w:rsidRPr="005C2487">
        <w:rPr>
          <w:rFonts w:ascii="Times New Roman" w:hAnsi="Times New Roman" w:cs="Times New Roman"/>
          <w:iCs/>
          <w:szCs w:val="22"/>
        </w:rPr>
        <w:t>two parts of the meeting</w:t>
      </w:r>
      <w:r w:rsidRPr="005C2487">
        <w:rPr>
          <w:rFonts w:ascii="Times New Roman" w:hAnsi="Times New Roman" w:cs="Times New Roman"/>
          <w:iCs/>
          <w:szCs w:val="22"/>
        </w:rPr>
        <w:t xml:space="preserve"> were chaired by Dr Hyun-Chul Han (IOC Representative) from the Korean Institute of Geoscience and Mineral Resources (KIGAM – Republic of Korea). Assistant Director Yves Guillam (SCUFN Secretary) represented the IHO Secretariat. Technical support for running the meetings was provided by IHO staff (Mr Rémy Roquefort)</w:t>
      </w:r>
      <w:r w:rsidRPr="005C2487">
        <w:rPr>
          <w:rFonts w:ascii="Times New Roman" w:hAnsi="Times New Roman" w:cs="Times New Roman"/>
          <w:iCs/>
          <w:szCs w:val="22"/>
          <w:vertAlign w:val="superscript"/>
        </w:rPr>
        <w:footnoteReference w:id="1"/>
      </w:r>
      <w:r w:rsidRPr="005C2487">
        <w:rPr>
          <w:rFonts w:ascii="Times New Roman" w:hAnsi="Times New Roman" w:cs="Times New Roman"/>
          <w:iCs/>
          <w:szCs w:val="22"/>
        </w:rPr>
        <w:t>, and the Project Officer (Mr Insung Park) seconded to the IHO by the Republic of Korea.</w:t>
      </w:r>
    </w:p>
    <w:p w14:paraId="5D29BFC8" w14:textId="77777777" w:rsidR="0088387D" w:rsidRPr="005C2487" w:rsidRDefault="0088387D" w:rsidP="005F7AFB">
      <w:pPr>
        <w:rPr>
          <w:rFonts w:ascii="Times New Roman" w:hAnsi="Times New Roman" w:cs="Times New Roman"/>
        </w:rPr>
      </w:pPr>
    </w:p>
    <w:p w14:paraId="189BEDDD" w14:textId="15C6A2C1" w:rsidR="009D6EE2" w:rsidRPr="005C2487" w:rsidRDefault="009D6EE2">
      <w:pPr>
        <w:widowControl/>
        <w:suppressAutoHyphens w:val="0"/>
        <w:jc w:val="left"/>
      </w:pPr>
      <w:r w:rsidRPr="005C2487">
        <w:br w:type="page"/>
      </w:r>
    </w:p>
    <w:p w14:paraId="005E90AC" w14:textId="77777777" w:rsidR="005F7AFB" w:rsidRPr="005C2487" w:rsidRDefault="005F7AFB" w:rsidP="005F7AFB"/>
    <w:p w14:paraId="1FB70FC2" w14:textId="6A745469" w:rsidR="00F05755" w:rsidRPr="005C2487" w:rsidRDefault="00F05755" w:rsidP="00F0575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5C2487">
        <w:rPr>
          <w:b/>
        </w:rPr>
        <w:t>Part 1</w:t>
      </w:r>
    </w:p>
    <w:p w14:paraId="4CE44311" w14:textId="77777777" w:rsidR="00F05755" w:rsidRDefault="00F05755" w:rsidP="00F05755"/>
    <w:p w14:paraId="6F5A1403" w14:textId="77777777" w:rsidR="00F70105" w:rsidRPr="005C2487" w:rsidRDefault="00F70105" w:rsidP="00F05755"/>
    <w:p w14:paraId="46E0BFB2" w14:textId="77777777" w:rsidR="009D6EE2" w:rsidRPr="005C2487" w:rsidRDefault="009D6EE2" w:rsidP="00F05755"/>
    <w:p w14:paraId="3F393229" w14:textId="4B648855" w:rsidR="003A3AC2" w:rsidRPr="005C2487" w:rsidRDefault="006B3BCF">
      <w:pPr>
        <w:pStyle w:val="List"/>
        <w:keepNext/>
        <w:widowControl/>
        <w:shd w:val="clear" w:color="auto" w:fill="FFC000"/>
        <w:tabs>
          <w:tab w:val="left" w:pos="720"/>
          <w:tab w:val="left" w:pos="1418"/>
          <w:tab w:val="left" w:pos="1985"/>
        </w:tabs>
        <w:spacing w:after="120"/>
        <w:ind w:left="0" w:firstLine="0"/>
        <w:rPr>
          <w:rFonts w:ascii="Times New Roman" w:hAnsi="Times New Roman" w:cs="Times New Roman"/>
          <w:b/>
          <w:bCs/>
          <w:szCs w:val="22"/>
        </w:rPr>
      </w:pPr>
      <w:r w:rsidRPr="005C2487">
        <w:rPr>
          <w:rFonts w:ascii="Times New Roman" w:hAnsi="Times New Roman" w:cs="Times New Roman"/>
          <w:b/>
          <w:bCs/>
          <w:szCs w:val="22"/>
        </w:rPr>
        <w:t>1</w:t>
      </w:r>
      <w:r w:rsidR="007A12E8" w:rsidRPr="005C2487">
        <w:rPr>
          <w:rFonts w:ascii="Times New Roman" w:hAnsi="Times New Roman" w:cs="Times New Roman"/>
          <w:b/>
          <w:bCs/>
          <w:szCs w:val="22"/>
        </w:rPr>
        <w:t>.</w:t>
      </w:r>
      <w:r w:rsidRPr="005C2487">
        <w:rPr>
          <w:rFonts w:ascii="Times New Roman" w:hAnsi="Times New Roman" w:cs="Times New Roman"/>
          <w:b/>
          <w:bCs/>
          <w:szCs w:val="22"/>
        </w:rPr>
        <w:tab/>
      </w:r>
      <w:r w:rsidR="005F7AFB" w:rsidRPr="005C2487">
        <w:rPr>
          <w:rFonts w:ascii="Times New Roman" w:hAnsi="Times New Roman" w:cs="Times New Roman"/>
          <w:b/>
          <w:bCs/>
          <w:szCs w:val="22"/>
          <w:lang w:eastAsia="fr-FR"/>
        </w:rPr>
        <w:t>Welcome Address</w:t>
      </w:r>
      <w:r w:rsidR="00514F2A" w:rsidRPr="005C2487">
        <w:rPr>
          <w:rFonts w:ascii="Times New Roman" w:hAnsi="Times New Roman" w:cs="Times New Roman"/>
          <w:b/>
          <w:bCs/>
          <w:szCs w:val="22"/>
          <w:lang w:eastAsia="fr-FR"/>
        </w:rPr>
        <w:t xml:space="preserve"> (IHO Director Luigi Sinapi) – Opening and Introduction (SCUFN Chair)</w:t>
      </w:r>
    </w:p>
    <w:p w14:paraId="104629B6" w14:textId="49674946" w:rsidR="003A3AC2" w:rsidRPr="005C2487" w:rsidRDefault="006B3BCF">
      <w:pPr>
        <w:keepNext/>
        <w:widowControl/>
        <w:tabs>
          <w:tab w:val="left" w:pos="720"/>
          <w:tab w:val="left" w:pos="1080"/>
          <w:tab w:val="left" w:pos="1800"/>
        </w:tabs>
        <w:autoSpaceDE w:val="0"/>
        <w:rPr>
          <w:rFonts w:ascii="Times New Roman" w:hAnsi="Times New Roman" w:cs="Times New Roman"/>
          <w:i/>
          <w:iCs/>
          <w:szCs w:val="22"/>
        </w:rPr>
      </w:pPr>
      <w:r w:rsidRPr="005C2487">
        <w:rPr>
          <w:rFonts w:ascii="Times New Roman" w:hAnsi="Times New Roman" w:cs="Times New Roman"/>
          <w:b/>
          <w:bCs/>
          <w:szCs w:val="22"/>
        </w:rPr>
        <w:tab/>
      </w:r>
      <w:r w:rsidRPr="005C2487">
        <w:rPr>
          <w:rFonts w:ascii="Times New Roman" w:hAnsi="Times New Roman" w:cs="Times New Roman"/>
          <w:i/>
          <w:iCs/>
          <w:szCs w:val="22"/>
        </w:rPr>
        <w:t xml:space="preserve">Docs: </w:t>
      </w: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F05755" w:rsidRPr="005C2487">
        <w:rPr>
          <w:rFonts w:ascii="Times New Roman" w:hAnsi="Times New Roman" w:cs="Times New Roman"/>
          <w:i/>
          <w:iCs/>
          <w:szCs w:val="22"/>
        </w:rPr>
        <w:t>5</w:t>
      </w:r>
      <w:r w:rsidR="00C55D57" w:rsidRPr="005C2487">
        <w:rPr>
          <w:rFonts w:ascii="Times New Roman" w:hAnsi="Times New Roman" w:cs="Times New Roman"/>
          <w:i/>
          <w:iCs/>
          <w:szCs w:val="22"/>
        </w:rPr>
        <w:t>-</w:t>
      </w:r>
      <w:r w:rsidRPr="005C2487">
        <w:rPr>
          <w:rFonts w:ascii="Times New Roman" w:hAnsi="Times New Roman" w:cs="Times New Roman"/>
          <w:i/>
          <w:iCs/>
          <w:szCs w:val="22"/>
        </w:rPr>
        <w:t>01A</w:t>
      </w:r>
      <w:r w:rsidRPr="005C2487">
        <w:rPr>
          <w:rFonts w:ascii="Times New Roman" w:hAnsi="Times New Roman" w:cs="Times New Roman"/>
          <w:i/>
          <w:iCs/>
          <w:szCs w:val="22"/>
        </w:rPr>
        <w:tab/>
      </w:r>
      <w:r w:rsidRPr="00012447">
        <w:rPr>
          <w:rFonts w:ascii="Times New Roman" w:hAnsi="Times New Roman" w:cs="Times New Roman"/>
          <w:i/>
          <w:iCs/>
          <w:szCs w:val="22"/>
        </w:rPr>
        <w:t>List of Documents</w:t>
      </w:r>
      <w:r w:rsidRPr="005C2487">
        <w:rPr>
          <w:rFonts w:ascii="Times New Roman" w:hAnsi="Times New Roman" w:cs="Times New Roman"/>
          <w:i/>
          <w:iCs/>
          <w:szCs w:val="22"/>
        </w:rPr>
        <w:t xml:space="preserve"> (</w:t>
      </w:r>
      <w:r w:rsidR="00276197" w:rsidRPr="005C2487">
        <w:rPr>
          <w:rFonts w:ascii="Times New Roman" w:hAnsi="Times New Roman" w:cs="Times New Roman"/>
          <w:i/>
          <w:iCs/>
          <w:szCs w:val="22"/>
        </w:rPr>
        <w:t>Secretary</w:t>
      </w:r>
      <w:r w:rsidRPr="005C2487">
        <w:rPr>
          <w:rFonts w:ascii="Times New Roman" w:hAnsi="Times New Roman" w:cs="Times New Roman"/>
          <w:i/>
          <w:iCs/>
          <w:szCs w:val="22"/>
        </w:rPr>
        <w:t>)</w:t>
      </w:r>
    </w:p>
    <w:p w14:paraId="6EBAE449" w14:textId="2627C624" w:rsidR="003A3AC2" w:rsidRPr="005C2487" w:rsidRDefault="006B3BCF">
      <w:pPr>
        <w:keepNext/>
        <w:widowControl/>
        <w:tabs>
          <w:tab w:val="left" w:pos="1800"/>
        </w:tabs>
        <w:autoSpaceDE w:val="0"/>
        <w:rPr>
          <w:rFonts w:ascii="Times New Roman" w:hAnsi="Times New Roman" w:cs="Times New Roman"/>
          <w:i/>
          <w:iCs/>
          <w:szCs w:val="22"/>
        </w:rPr>
      </w:pP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F05755" w:rsidRPr="005C2487">
        <w:rPr>
          <w:rFonts w:ascii="Times New Roman" w:hAnsi="Times New Roman" w:cs="Times New Roman"/>
          <w:i/>
          <w:iCs/>
          <w:szCs w:val="22"/>
        </w:rPr>
        <w:t>5</w:t>
      </w:r>
      <w:r w:rsidR="004646D1" w:rsidRPr="005C2487">
        <w:rPr>
          <w:rFonts w:ascii="Times New Roman" w:hAnsi="Times New Roman" w:cs="Times New Roman"/>
          <w:i/>
          <w:iCs/>
          <w:szCs w:val="22"/>
        </w:rPr>
        <w:t>.1</w:t>
      </w:r>
      <w:r w:rsidR="00C55D57" w:rsidRPr="005C2487">
        <w:rPr>
          <w:rFonts w:ascii="Times New Roman" w:hAnsi="Times New Roman" w:cs="Times New Roman"/>
          <w:i/>
          <w:iCs/>
          <w:szCs w:val="22"/>
        </w:rPr>
        <w:t>-</w:t>
      </w:r>
      <w:r w:rsidRPr="005C2487">
        <w:rPr>
          <w:rFonts w:ascii="Times New Roman" w:hAnsi="Times New Roman" w:cs="Times New Roman"/>
          <w:i/>
          <w:iCs/>
          <w:szCs w:val="22"/>
        </w:rPr>
        <w:t>01B</w:t>
      </w:r>
      <w:r w:rsidRPr="005C2487">
        <w:rPr>
          <w:rFonts w:ascii="Times New Roman" w:hAnsi="Times New Roman" w:cs="Times New Roman"/>
          <w:i/>
          <w:iCs/>
          <w:szCs w:val="22"/>
        </w:rPr>
        <w:tab/>
        <w:t>List of Participants</w:t>
      </w:r>
      <w:r w:rsidR="00F05755" w:rsidRPr="005C2487">
        <w:rPr>
          <w:rFonts w:ascii="Times New Roman" w:hAnsi="Times New Roman" w:cs="Times New Roman"/>
          <w:i/>
          <w:iCs/>
          <w:szCs w:val="22"/>
        </w:rPr>
        <w:t xml:space="preserve">; </w:t>
      </w:r>
      <w:hyperlink r:id="rId16" w:history="1">
        <w:r w:rsidR="00F05755" w:rsidRPr="005C2487">
          <w:rPr>
            <w:rStyle w:val="Hyperlink"/>
            <w:rFonts w:ascii="Times New Roman" w:hAnsi="Times New Roman" w:cs="Times New Roman"/>
            <w:i/>
            <w:iCs/>
            <w:szCs w:val="22"/>
          </w:rPr>
          <w:t>Part 1</w:t>
        </w:r>
      </w:hyperlink>
      <w:r w:rsidR="00F05755" w:rsidRPr="005C2487">
        <w:rPr>
          <w:rFonts w:ascii="Times New Roman" w:hAnsi="Times New Roman" w:cs="Times New Roman"/>
          <w:i/>
          <w:iCs/>
          <w:szCs w:val="22"/>
        </w:rPr>
        <w:t xml:space="preserve"> </w:t>
      </w:r>
      <w:r w:rsidRPr="005C2487">
        <w:rPr>
          <w:rFonts w:ascii="Times New Roman" w:hAnsi="Times New Roman" w:cs="Times New Roman"/>
          <w:i/>
          <w:iCs/>
          <w:szCs w:val="22"/>
        </w:rPr>
        <w:t>(</w:t>
      </w:r>
      <w:r w:rsidR="00276197" w:rsidRPr="005C2487">
        <w:rPr>
          <w:rFonts w:ascii="Times New Roman" w:hAnsi="Times New Roman" w:cs="Times New Roman"/>
          <w:i/>
          <w:iCs/>
          <w:szCs w:val="22"/>
        </w:rPr>
        <w:t>Secretary</w:t>
      </w:r>
      <w:r w:rsidRPr="005C2487">
        <w:rPr>
          <w:rFonts w:ascii="Times New Roman" w:hAnsi="Times New Roman" w:cs="Times New Roman"/>
          <w:i/>
          <w:iCs/>
          <w:szCs w:val="22"/>
        </w:rPr>
        <w:t>)</w:t>
      </w:r>
    </w:p>
    <w:p w14:paraId="12D4B511" w14:textId="457E7D76" w:rsidR="003A3AC2" w:rsidRPr="005C2487" w:rsidRDefault="006B3BCF">
      <w:pPr>
        <w:keepNext/>
        <w:widowControl/>
        <w:tabs>
          <w:tab w:val="left" w:pos="1800"/>
        </w:tabs>
        <w:autoSpaceDE w:val="0"/>
        <w:rPr>
          <w:rFonts w:ascii="Times New Roman" w:hAnsi="Times New Roman" w:cs="Times New Roman"/>
          <w:i/>
          <w:iCs/>
          <w:szCs w:val="22"/>
        </w:rPr>
      </w:pP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F05755" w:rsidRPr="005C2487">
        <w:rPr>
          <w:rFonts w:ascii="Times New Roman" w:hAnsi="Times New Roman" w:cs="Times New Roman"/>
          <w:i/>
          <w:iCs/>
          <w:szCs w:val="22"/>
        </w:rPr>
        <w:t>5</w:t>
      </w:r>
      <w:r w:rsidR="00C55D57" w:rsidRPr="005C2487">
        <w:rPr>
          <w:rFonts w:ascii="Times New Roman" w:hAnsi="Times New Roman" w:cs="Times New Roman"/>
          <w:i/>
          <w:iCs/>
          <w:szCs w:val="22"/>
        </w:rPr>
        <w:t>-</w:t>
      </w:r>
      <w:r w:rsidRPr="005C2487">
        <w:rPr>
          <w:rFonts w:ascii="Times New Roman" w:hAnsi="Times New Roman" w:cs="Times New Roman"/>
          <w:i/>
          <w:iCs/>
          <w:szCs w:val="22"/>
        </w:rPr>
        <w:t>01C</w:t>
      </w:r>
      <w:r w:rsidRPr="005C2487">
        <w:rPr>
          <w:rFonts w:ascii="Times New Roman" w:hAnsi="Times New Roman" w:cs="Times New Roman"/>
          <w:i/>
          <w:iCs/>
          <w:szCs w:val="22"/>
        </w:rPr>
        <w:tab/>
      </w:r>
      <w:r w:rsidRPr="00012447">
        <w:rPr>
          <w:rFonts w:ascii="Times New Roman" w:hAnsi="Times New Roman" w:cs="Times New Roman"/>
          <w:i/>
          <w:iCs/>
          <w:szCs w:val="22"/>
        </w:rPr>
        <w:t>SCUFN Membership and Observers List</w:t>
      </w:r>
      <w:r w:rsidRPr="005C2487">
        <w:rPr>
          <w:rFonts w:ascii="Times New Roman" w:hAnsi="Times New Roman" w:cs="Times New Roman"/>
          <w:i/>
          <w:iCs/>
          <w:szCs w:val="22"/>
        </w:rPr>
        <w:t xml:space="preserve"> (</w:t>
      </w:r>
      <w:r w:rsidR="00276197" w:rsidRPr="005C2487">
        <w:rPr>
          <w:rFonts w:ascii="Times New Roman" w:hAnsi="Times New Roman" w:cs="Times New Roman"/>
          <w:i/>
          <w:iCs/>
          <w:szCs w:val="22"/>
        </w:rPr>
        <w:t>Secretary</w:t>
      </w:r>
      <w:r w:rsidRPr="005C2487">
        <w:rPr>
          <w:rFonts w:ascii="Times New Roman" w:hAnsi="Times New Roman" w:cs="Times New Roman"/>
          <w:i/>
          <w:iCs/>
          <w:szCs w:val="22"/>
        </w:rPr>
        <w:t>)</w:t>
      </w:r>
    </w:p>
    <w:p w14:paraId="0532FA10" w14:textId="77777777" w:rsidR="003A3AC2" w:rsidRPr="005C2487" w:rsidRDefault="006B3BCF">
      <w:pPr>
        <w:keepNext/>
        <w:widowControl/>
        <w:tabs>
          <w:tab w:val="left" w:pos="1800"/>
        </w:tabs>
        <w:autoSpaceDE w:val="0"/>
        <w:rPr>
          <w:rFonts w:ascii="Times New Roman" w:hAnsi="Times New Roman" w:cs="Times New Roman"/>
          <w:i/>
          <w:iCs/>
          <w:szCs w:val="22"/>
        </w:rPr>
      </w:pPr>
      <w:r w:rsidRPr="005C2487">
        <w:rPr>
          <w:rFonts w:ascii="Times New Roman" w:hAnsi="Times New Roman" w:cs="Times New Roman"/>
          <w:i/>
          <w:iCs/>
          <w:szCs w:val="22"/>
        </w:rPr>
        <w:tab/>
      </w:r>
      <w:r w:rsidRPr="005C2487">
        <w:rPr>
          <w:rFonts w:ascii="Times New Roman" w:hAnsi="Times New Roman" w:cs="Times New Roman"/>
          <w:i/>
          <w:iCs/>
          <w:szCs w:val="22"/>
        </w:rPr>
        <w:tab/>
      </w:r>
      <w:r w:rsidRPr="005C2487">
        <w:rPr>
          <w:rFonts w:ascii="Times New Roman" w:hAnsi="Times New Roman" w:cs="Times New Roman"/>
          <w:i/>
          <w:iCs/>
          <w:szCs w:val="22"/>
        </w:rPr>
        <w:tab/>
      </w:r>
      <w:r w:rsidRPr="005C2487">
        <w:rPr>
          <w:rFonts w:ascii="Times New Roman" w:hAnsi="Times New Roman" w:cs="Times New Roman"/>
          <w:i/>
          <w:iCs/>
          <w:szCs w:val="22"/>
        </w:rPr>
        <w:tab/>
        <w:t>Introduction of upcoming SCUFN Members</w:t>
      </w:r>
    </w:p>
    <w:p w14:paraId="1FCAFE82" w14:textId="430B6675" w:rsidR="00B53690" w:rsidRPr="005C2487" w:rsidRDefault="00B53690" w:rsidP="00B53690">
      <w:pPr>
        <w:keepNext/>
        <w:widowControl/>
        <w:tabs>
          <w:tab w:val="left" w:pos="1800"/>
        </w:tabs>
        <w:autoSpaceDE w:val="0"/>
        <w:rPr>
          <w:rFonts w:ascii="Times New Roman" w:hAnsi="Times New Roman" w:cs="Times New Roman"/>
          <w:iCs/>
          <w:szCs w:val="22"/>
        </w:rPr>
      </w:pPr>
    </w:p>
    <w:p w14:paraId="49928D0E" w14:textId="15040D8D" w:rsidR="00B53690" w:rsidRPr="005C2487" w:rsidRDefault="00B53690" w:rsidP="009D6EE2">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Part 1 was attended by about 51 registered participants (18 in-person), with </w:t>
      </w:r>
      <w:r w:rsidR="009D6EE2" w:rsidRPr="005C2487">
        <w:rPr>
          <w:rFonts w:ascii="Times New Roman" w:hAnsi="Times New Roman" w:cs="Times New Roman"/>
          <w:iCs/>
          <w:szCs w:val="22"/>
        </w:rPr>
        <w:t>ten</w:t>
      </w:r>
      <w:r w:rsidRPr="005C2487">
        <w:rPr>
          <w:rFonts w:ascii="Times New Roman" w:hAnsi="Times New Roman" w:cs="Times New Roman"/>
          <w:iCs/>
          <w:szCs w:val="22"/>
        </w:rPr>
        <w:t xml:space="preserve"> SCUFN Members out of 12 (</w:t>
      </w:r>
      <w:r w:rsidR="009D6EE2" w:rsidRPr="005C2487">
        <w:rPr>
          <w:rFonts w:ascii="Times New Roman" w:hAnsi="Times New Roman" w:cs="Times New Roman"/>
          <w:iCs/>
          <w:szCs w:val="22"/>
        </w:rPr>
        <w:t>five</w:t>
      </w:r>
      <w:r w:rsidRPr="005C2487">
        <w:rPr>
          <w:rFonts w:ascii="Times New Roman" w:hAnsi="Times New Roman" w:cs="Times New Roman"/>
          <w:iCs/>
          <w:szCs w:val="22"/>
        </w:rPr>
        <w:t xml:space="preserve"> in-person). Observers, and subject matter experts from Brazil, China, India, Indonesia, Japan, Malaysia, New Zealand, Philippines, Republic of Korea, United States of America, Viet Nam, Marine Regions (also Chair of the S-130 Project Team)</w:t>
      </w:r>
      <w:r w:rsidR="004E0464">
        <w:rPr>
          <w:rFonts w:ascii="Times New Roman" w:hAnsi="Times New Roman" w:cs="Times New Roman"/>
          <w:iCs/>
          <w:szCs w:val="22"/>
        </w:rPr>
        <w:t>,</w:t>
      </w:r>
      <w:r w:rsidRPr="005C2487">
        <w:rPr>
          <w:rFonts w:ascii="Times New Roman" w:hAnsi="Times New Roman" w:cs="Times New Roman"/>
          <w:iCs/>
          <w:szCs w:val="22"/>
        </w:rPr>
        <w:t xml:space="preserve"> and Mr Toshihiko Chiba from the Marine Policy and Regional Coordination Section of the IOC also participated in this Part 1</w:t>
      </w:r>
      <w:r w:rsidR="009D6EE2" w:rsidRPr="005C2487">
        <w:rPr>
          <w:rFonts w:ascii="Times New Roman" w:hAnsi="Times New Roman" w:cs="Times New Roman"/>
          <w:iCs/>
          <w:szCs w:val="22"/>
        </w:rPr>
        <w:t>.</w:t>
      </w:r>
    </w:p>
    <w:p w14:paraId="4B3352F5" w14:textId="77777777" w:rsidR="009D6EE2" w:rsidRPr="005C2487" w:rsidRDefault="009D6EE2" w:rsidP="009D6EE2">
      <w:pPr>
        <w:keepNext/>
        <w:widowControl/>
        <w:tabs>
          <w:tab w:val="left" w:pos="1800"/>
        </w:tabs>
        <w:autoSpaceDE w:val="0"/>
        <w:rPr>
          <w:rFonts w:ascii="Times New Roman" w:hAnsi="Times New Roman" w:cs="Times New Roman"/>
          <w:iCs/>
          <w:szCs w:val="22"/>
        </w:rPr>
      </w:pPr>
    </w:p>
    <w:p w14:paraId="3A7BFE5B" w14:textId="578886A7" w:rsidR="009D6EE2" w:rsidRPr="005C2487" w:rsidRDefault="009D6EE2" w:rsidP="009D6EE2">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In his opening </w:t>
      </w:r>
      <w:r w:rsidR="005B403A" w:rsidRPr="005C2487">
        <w:rPr>
          <w:rFonts w:ascii="Times New Roman" w:hAnsi="Times New Roman" w:cs="Times New Roman"/>
          <w:iCs/>
          <w:szCs w:val="22"/>
        </w:rPr>
        <w:t xml:space="preserve">virtual </w:t>
      </w:r>
      <w:r w:rsidRPr="005C2487">
        <w:rPr>
          <w:rFonts w:ascii="Times New Roman" w:hAnsi="Times New Roman" w:cs="Times New Roman"/>
          <w:iCs/>
          <w:szCs w:val="22"/>
        </w:rPr>
        <w:t xml:space="preserve">address, IHO Director Luigi Sinapi </w:t>
      </w:r>
      <w:r w:rsidR="005B403A" w:rsidRPr="005C2487">
        <w:rPr>
          <w:rFonts w:ascii="Times New Roman" w:hAnsi="Times New Roman" w:cs="Times New Roman"/>
          <w:iCs/>
          <w:szCs w:val="22"/>
        </w:rPr>
        <w:t xml:space="preserve">commended </w:t>
      </w:r>
      <w:r w:rsidRPr="005C2487">
        <w:rPr>
          <w:rFonts w:ascii="Times New Roman" w:hAnsi="Times New Roman" w:cs="Times New Roman"/>
          <w:iCs/>
          <w:szCs w:val="22"/>
        </w:rPr>
        <w:t>SCUFN</w:t>
      </w:r>
      <w:r w:rsidR="005B403A" w:rsidRPr="005C2487">
        <w:rPr>
          <w:rFonts w:ascii="Times New Roman" w:hAnsi="Times New Roman" w:cs="Times New Roman"/>
          <w:iCs/>
          <w:szCs w:val="22"/>
        </w:rPr>
        <w:t>, Chair and Members, as this Sub-Committee of GEBCO</w:t>
      </w:r>
      <w:r w:rsidRPr="005C2487">
        <w:rPr>
          <w:rFonts w:ascii="Times New Roman" w:hAnsi="Times New Roman" w:cs="Times New Roman"/>
          <w:iCs/>
          <w:szCs w:val="22"/>
        </w:rPr>
        <w:t xml:space="preserve"> ha</w:t>
      </w:r>
      <w:r w:rsidR="005B403A" w:rsidRPr="005C2487">
        <w:rPr>
          <w:rFonts w:ascii="Times New Roman" w:hAnsi="Times New Roman" w:cs="Times New Roman"/>
          <w:iCs/>
          <w:szCs w:val="22"/>
        </w:rPr>
        <w:t>d</w:t>
      </w:r>
      <w:r w:rsidRPr="005C2487">
        <w:rPr>
          <w:rFonts w:ascii="Times New Roman" w:hAnsi="Times New Roman" w:cs="Times New Roman"/>
          <w:iCs/>
          <w:szCs w:val="22"/>
        </w:rPr>
        <w:t xml:space="preserve"> shown incredible resilience and responsiveness to requests from around the world during the last two years of the pandemic, meeting four times remotely through inter-</w:t>
      </w:r>
      <w:r w:rsidR="005B403A" w:rsidRPr="005C2487">
        <w:rPr>
          <w:rFonts w:ascii="Times New Roman" w:hAnsi="Times New Roman" w:cs="Times New Roman"/>
          <w:iCs/>
          <w:szCs w:val="22"/>
        </w:rPr>
        <w:t>sessional meetings</w:t>
      </w:r>
      <w:r w:rsidRPr="005C2487">
        <w:rPr>
          <w:rFonts w:ascii="Times New Roman" w:hAnsi="Times New Roman" w:cs="Times New Roman"/>
          <w:iCs/>
          <w:szCs w:val="22"/>
        </w:rPr>
        <w:t>.</w:t>
      </w:r>
      <w:r w:rsidR="005B403A" w:rsidRPr="005C2487">
        <w:rPr>
          <w:rFonts w:ascii="Times New Roman" w:hAnsi="Times New Roman" w:cs="Times New Roman"/>
          <w:iCs/>
          <w:szCs w:val="22"/>
        </w:rPr>
        <w:t xml:space="preserve"> He also invited SCUFN</w:t>
      </w:r>
      <w:r w:rsidR="002071C0" w:rsidRPr="005C2487">
        <w:rPr>
          <w:rFonts w:ascii="Times New Roman" w:hAnsi="Times New Roman" w:cs="Times New Roman"/>
          <w:iCs/>
          <w:szCs w:val="22"/>
        </w:rPr>
        <w:t xml:space="preserve"> to keep focused on the objectives, with a fair and smart application of Guidelines and Rules of Procedure in the spirit of GEBCO for the sake of undersea features naming</w:t>
      </w:r>
      <w:r w:rsidR="00B261DC" w:rsidRPr="005C2487">
        <w:rPr>
          <w:rFonts w:ascii="Times New Roman" w:hAnsi="Times New Roman" w:cs="Times New Roman"/>
          <w:iCs/>
          <w:szCs w:val="22"/>
        </w:rPr>
        <w:t xml:space="preserve">. He stressed the fact that SCUFN work is an </w:t>
      </w:r>
      <w:r w:rsidR="002071C0" w:rsidRPr="005C2487">
        <w:rPr>
          <w:rFonts w:ascii="Times New Roman" w:hAnsi="Times New Roman" w:cs="Times New Roman"/>
          <w:iCs/>
          <w:szCs w:val="22"/>
        </w:rPr>
        <w:t xml:space="preserve">internationally recognized activity </w:t>
      </w:r>
      <w:r w:rsidR="00B261DC" w:rsidRPr="005C2487">
        <w:rPr>
          <w:rFonts w:ascii="Times New Roman" w:hAnsi="Times New Roman" w:cs="Times New Roman"/>
          <w:iCs/>
          <w:szCs w:val="22"/>
        </w:rPr>
        <w:t xml:space="preserve">and </w:t>
      </w:r>
      <w:r w:rsidR="002071C0" w:rsidRPr="005C2487">
        <w:rPr>
          <w:rFonts w:ascii="Times New Roman" w:hAnsi="Times New Roman" w:cs="Times New Roman"/>
          <w:iCs/>
          <w:szCs w:val="22"/>
        </w:rPr>
        <w:t xml:space="preserve">can be considered as a component of the global initiatives in favour of the </w:t>
      </w:r>
      <w:r w:rsidR="004E0464">
        <w:rPr>
          <w:rFonts w:ascii="Times New Roman" w:hAnsi="Times New Roman" w:cs="Times New Roman"/>
          <w:iCs/>
          <w:szCs w:val="22"/>
        </w:rPr>
        <w:t>o</w:t>
      </w:r>
      <w:r w:rsidR="002071C0" w:rsidRPr="005C2487">
        <w:rPr>
          <w:rFonts w:ascii="Times New Roman" w:hAnsi="Times New Roman" w:cs="Times New Roman"/>
          <w:iCs/>
          <w:szCs w:val="22"/>
        </w:rPr>
        <w:t>ceans launched at all levels, first of all the United Nations Decade of Ocean Science for Sustainable Development, to move from the “</w:t>
      </w:r>
      <w:r w:rsidR="002071C0" w:rsidRPr="005C2487">
        <w:rPr>
          <w:rFonts w:ascii="Times New Roman" w:hAnsi="Times New Roman" w:cs="Times New Roman"/>
          <w:i/>
          <w:iCs/>
          <w:szCs w:val="22"/>
        </w:rPr>
        <w:t>Ocean we have to the Ocean we want</w:t>
      </w:r>
      <w:r w:rsidR="002071C0" w:rsidRPr="005C2487">
        <w:rPr>
          <w:rFonts w:ascii="Times New Roman" w:hAnsi="Times New Roman" w:cs="Times New Roman"/>
          <w:iCs/>
          <w:szCs w:val="22"/>
        </w:rPr>
        <w:t>”.</w:t>
      </w:r>
    </w:p>
    <w:p w14:paraId="72307B7C" w14:textId="2467BAF5" w:rsidR="009D6EE2" w:rsidRPr="005C2487" w:rsidRDefault="009D6EE2" w:rsidP="009D6EE2">
      <w:pPr>
        <w:keepNext/>
        <w:widowControl/>
        <w:tabs>
          <w:tab w:val="left" w:pos="1800"/>
        </w:tabs>
        <w:autoSpaceDE w:val="0"/>
        <w:rPr>
          <w:rFonts w:ascii="Times New Roman" w:hAnsi="Times New Roman" w:cs="Times New Roman"/>
          <w:iCs/>
          <w:szCs w:val="22"/>
        </w:rPr>
      </w:pPr>
    </w:p>
    <w:p w14:paraId="176933D9" w14:textId="30A4196C" w:rsidR="006D3506" w:rsidRPr="005C2487" w:rsidRDefault="006D3506" w:rsidP="006D3506">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001a" w:history="1">
        <w:r w:rsidRPr="00D00E25">
          <w:rPr>
            <w:rStyle w:val="Hyperlink"/>
            <w:rFonts w:ascii="Times New Roman" w:hAnsi="Times New Roman" w:cs="Times New Roman"/>
            <w:b/>
            <w:iCs/>
            <w:szCs w:val="22"/>
          </w:rPr>
          <w:t>SCUFN3</w:t>
        </w:r>
        <w:r w:rsidR="00B261DC" w:rsidRPr="00D00E25">
          <w:rPr>
            <w:rStyle w:val="Hyperlink"/>
            <w:rFonts w:ascii="Times New Roman" w:hAnsi="Times New Roman" w:cs="Times New Roman"/>
            <w:b/>
            <w:iCs/>
            <w:szCs w:val="22"/>
          </w:rPr>
          <w:t>5.1/01a</w:t>
        </w:r>
      </w:hyperlink>
    </w:p>
    <w:p w14:paraId="32AE7BCB" w14:textId="48FE45E6" w:rsidR="0069702B" w:rsidRPr="005C2487" w:rsidRDefault="0069702B" w:rsidP="005B6ACB">
      <w:pPr>
        <w:rPr>
          <w:rFonts w:ascii="Times New Roman" w:hAnsi="Times New Roman" w:cs="Times New Roman"/>
          <w:szCs w:val="22"/>
        </w:rPr>
      </w:pPr>
    </w:p>
    <w:p w14:paraId="09305C52" w14:textId="06CA926A" w:rsidR="00E54F09" w:rsidRPr="005C2487" w:rsidRDefault="00E54F09" w:rsidP="00E54F09">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For those attendees</w:t>
      </w:r>
      <w:r w:rsidR="00594BB4" w:rsidRPr="005C2487">
        <w:rPr>
          <w:rFonts w:ascii="Times New Roman" w:hAnsi="Times New Roman" w:cs="Times New Roman"/>
          <w:iCs/>
          <w:szCs w:val="22"/>
        </w:rPr>
        <w:t xml:space="preserve"> </w:t>
      </w:r>
      <w:r w:rsidRPr="005C2487">
        <w:rPr>
          <w:rFonts w:ascii="Times New Roman" w:hAnsi="Times New Roman" w:cs="Times New Roman"/>
          <w:iCs/>
          <w:szCs w:val="22"/>
        </w:rPr>
        <w:t xml:space="preserve">who were not familiar with SCUFN matters, the Chair kindly provided a short brief on the objectives of the meeting, on the rules of procedure, </w:t>
      </w:r>
      <w:r w:rsidR="004E0464">
        <w:rPr>
          <w:rFonts w:ascii="Times New Roman" w:hAnsi="Times New Roman" w:cs="Times New Roman"/>
          <w:iCs/>
          <w:szCs w:val="22"/>
        </w:rPr>
        <w:t xml:space="preserve">and </w:t>
      </w:r>
      <w:r w:rsidRPr="005C2487">
        <w:rPr>
          <w:rFonts w:ascii="Times New Roman" w:hAnsi="Times New Roman" w:cs="Times New Roman"/>
          <w:iCs/>
          <w:szCs w:val="22"/>
        </w:rPr>
        <w:t xml:space="preserve">on the way naming proposals are </w:t>
      </w:r>
      <w:r w:rsidR="00571238" w:rsidRPr="005C2487">
        <w:rPr>
          <w:rFonts w:ascii="Times New Roman" w:hAnsi="Times New Roman" w:cs="Times New Roman"/>
          <w:iCs/>
          <w:szCs w:val="22"/>
        </w:rPr>
        <w:t>assessed</w:t>
      </w:r>
      <w:r w:rsidRPr="005C2487">
        <w:rPr>
          <w:rFonts w:ascii="Times New Roman" w:hAnsi="Times New Roman" w:cs="Times New Roman"/>
          <w:iCs/>
          <w:szCs w:val="22"/>
        </w:rPr>
        <w:t xml:space="preserve"> </w:t>
      </w:r>
      <w:r w:rsidR="00571238" w:rsidRPr="005C2487">
        <w:rPr>
          <w:rFonts w:ascii="Times New Roman" w:hAnsi="Times New Roman" w:cs="Times New Roman"/>
          <w:iCs/>
          <w:szCs w:val="22"/>
        </w:rPr>
        <w:t>with</w:t>
      </w:r>
      <w:r w:rsidR="00594BB4" w:rsidRPr="005C2487">
        <w:rPr>
          <w:rFonts w:ascii="Times New Roman" w:hAnsi="Times New Roman" w:cs="Times New Roman"/>
          <w:iCs/>
          <w:szCs w:val="22"/>
        </w:rPr>
        <w:t xml:space="preserve"> their specific and generic terms “flagged” (red, yellow, green) </w:t>
      </w:r>
      <w:r w:rsidRPr="005C2487">
        <w:rPr>
          <w:rFonts w:ascii="Times New Roman" w:hAnsi="Times New Roman" w:cs="Times New Roman"/>
          <w:iCs/>
          <w:szCs w:val="22"/>
        </w:rPr>
        <w:t>in advance of plenary session</w:t>
      </w:r>
      <w:r w:rsidR="00594BB4" w:rsidRPr="005C2487">
        <w:rPr>
          <w:rFonts w:ascii="Times New Roman" w:hAnsi="Times New Roman" w:cs="Times New Roman"/>
          <w:iCs/>
          <w:szCs w:val="22"/>
        </w:rPr>
        <w:t>s</w:t>
      </w:r>
      <w:r w:rsidRPr="005C2487">
        <w:rPr>
          <w:rFonts w:ascii="Times New Roman" w:hAnsi="Times New Roman" w:cs="Times New Roman"/>
          <w:iCs/>
          <w:szCs w:val="22"/>
        </w:rPr>
        <w:t xml:space="preserve"> by SCUFN Members, using the “scufnreview” tools (</w:t>
      </w:r>
      <w:hyperlink r:id="rId17" w:history="1">
        <w:r w:rsidR="00594BB4" w:rsidRPr="005C2487">
          <w:rPr>
            <w:rStyle w:val="Hyperlink"/>
            <w:rFonts w:ascii="Times New Roman" w:hAnsi="Times New Roman" w:cs="Times New Roman"/>
            <w:iCs/>
            <w:szCs w:val="22"/>
          </w:rPr>
          <w:t>https://scufn.ops-webservices.kr/</w:t>
        </w:r>
      </w:hyperlink>
      <w:r w:rsidRPr="005C2487">
        <w:rPr>
          <w:rFonts w:ascii="Times New Roman" w:hAnsi="Times New Roman" w:cs="Times New Roman"/>
          <w:iCs/>
          <w:szCs w:val="22"/>
        </w:rPr>
        <w:t>)</w:t>
      </w:r>
      <w:r w:rsidR="00594BB4" w:rsidRPr="005C2487">
        <w:rPr>
          <w:rFonts w:ascii="Times New Roman" w:hAnsi="Times New Roman" w:cs="Times New Roman"/>
          <w:iCs/>
          <w:szCs w:val="22"/>
        </w:rPr>
        <w:t xml:space="preserve">. Supported by the Secretary, </w:t>
      </w:r>
      <w:r w:rsidR="00C157E5" w:rsidRPr="005C2487">
        <w:rPr>
          <w:rFonts w:ascii="Times New Roman" w:hAnsi="Times New Roman" w:cs="Times New Roman"/>
          <w:iCs/>
          <w:szCs w:val="22"/>
        </w:rPr>
        <w:t>the Chair</w:t>
      </w:r>
      <w:r w:rsidR="00594BB4" w:rsidRPr="005C2487">
        <w:rPr>
          <w:rFonts w:ascii="Times New Roman" w:hAnsi="Times New Roman" w:cs="Times New Roman"/>
          <w:iCs/>
          <w:szCs w:val="22"/>
        </w:rPr>
        <w:t xml:space="preserve"> also gave a short </w:t>
      </w:r>
      <w:r w:rsidRPr="005C2487">
        <w:rPr>
          <w:rFonts w:ascii="Times New Roman" w:hAnsi="Times New Roman" w:cs="Times New Roman"/>
          <w:iCs/>
          <w:szCs w:val="22"/>
        </w:rPr>
        <w:t>summary of the outcome of the closed session arranged on Monday 14 March</w:t>
      </w:r>
      <w:r w:rsidR="00C157E5" w:rsidRPr="005C2487">
        <w:rPr>
          <w:rFonts w:ascii="Times New Roman" w:hAnsi="Times New Roman" w:cs="Times New Roman"/>
          <w:iCs/>
          <w:szCs w:val="22"/>
        </w:rPr>
        <w:t xml:space="preserve"> and thanked the representatives of NOAA, KHOA</w:t>
      </w:r>
      <w:r w:rsidR="004E0464">
        <w:rPr>
          <w:rFonts w:ascii="Times New Roman" w:hAnsi="Times New Roman" w:cs="Times New Roman"/>
          <w:iCs/>
          <w:szCs w:val="22"/>
        </w:rPr>
        <w:t>,</w:t>
      </w:r>
      <w:r w:rsidR="00C157E5" w:rsidRPr="005C2487">
        <w:rPr>
          <w:rFonts w:ascii="Times New Roman" w:hAnsi="Times New Roman" w:cs="Times New Roman"/>
          <w:iCs/>
          <w:szCs w:val="22"/>
        </w:rPr>
        <w:t xml:space="preserve"> and Marine Regions who also </w:t>
      </w:r>
      <w:r w:rsidR="00571238" w:rsidRPr="005C2487">
        <w:rPr>
          <w:rFonts w:ascii="Times New Roman" w:hAnsi="Times New Roman" w:cs="Times New Roman"/>
          <w:iCs/>
          <w:szCs w:val="22"/>
        </w:rPr>
        <w:t>had</w:t>
      </w:r>
      <w:r w:rsidR="00C157E5" w:rsidRPr="005C2487">
        <w:rPr>
          <w:rFonts w:ascii="Times New Roman" w:hAnsi="Times New Roman" w:cs="Times New Roman"/>
          <w:iCs/>
          <w:szCs w:val="22"/>
        </w:rPr>
        <w:t xml:space="preserve"> a side-technical meeting.</w:t>
      </w:r>
    </w:p>
    <w:p w14:paraId="6ACFEC91" w14:textId="77777777" w:rsidR="003A3AC2" w:rsidRPr="005C2487" w:rsidRDefault="003A3AC2">
      <w:pPr>
        <w:tabs>
          <w:tab w:val="left" w:pos="0"/>
        </w:tabs>
        <w:spacing w:after="120"/>
        <w:rPr>
          <w:rFonts w:ascii="Times New Roman" w:hAnsi="Times New Roman" w:cs="Times New Roman"/>
          <w:bCs/>
          <w:szCs w:val="22"/>
        </w:rPr>
      </w:pPr>
    </w:p>
    <w:p w14:paraId="45B35E00" w14:textId="1BF6D176" w:rsidR="003A3AC2" w:rsidRPr="005C2487" w:rsidRDefault="006B3BCF">
      <w:pPr>
        <w:pStyle w:val="List"/>
        <w:keepNext/>
        <w:widowControl/>
        <w:shd w:val="clear" w:color="auto" w:fill="FFC000"/>
        <w:tabs>
          <w:tab w:val="left" w:pos="720"/>
          <w:tab w:val="left" w:pos="1985"/>
        </w:tabs>
        <w:spacing w:after="120"/>
        <w:ind w:left="0" w:firstLine="0"/>
        <w:rPr>
          <w:rFonts w:ascii="Times New Roman" w:hAnsi="Times New Roman" w:cs="Times New Roman"/>
          <w:b/>
          <w:iCs/>
          <w:szCs w:val="22"/>
          <w:shd w:val="clear" w:color="auto" w:fill="BDD6EE"/>
        </w:rPr>
      </w:pPr>
      <w:r w:rsidRPr="005C2487">
        <w:rPr>
          <w:rFonts w:ascii="Times New Roman" w:hAnsi="Times New Roman" w:cs="Times New Roman"/>
          <w:b/>
          <w:szCs w:val="22"/>
        </w:rPr>
        <w:t xml:space="preserve">2. </w:t>
      </w:r>
      <w:r w:rsidRPr="005C2487">
        <w:rPr>
          <w:rFonts w:ascii="Times New Roman" w:hAnsi="Times New Roman" w:cs="Times New Roman"/>
          <w:b/>
          <w:szCs w:val="22"/>
        </w:rPr>
        <w:tab/>
      </w:r>
      <w:r w:rsidR="00514F2A" w:rsidRPr="005C2487">
        <w:rPr>
          <w:rFonts w:ascii="Times New Roman" w:hAnsi="Times New Roman" w:cs="Times New Roman"/>
          <w:b/>
          <w:bCs/>
          <w:szCs w:val="22"/>
          <w:lang w:eastAsia="fr-FR"/>
        </w:rPr>
        <w:t>Logistic and Admin</w:t>
      </w:r>
      <w:r w:rsidR="00457007" w:rsidRPr="005C2487">
        <w:rPr>
          <w:rFonts w:ascii="Times New Roman" w:hAnsi="Times New Roman" w:cs="Times New Roman"/>
          <w:b/>
          <w:bCs/>
          <w:szCs w:val="22"/>
          <w:lang w:eastAsia="fr-FR"/>
        </w:rPr>
        <w:t>istrative</w:t>
      </w:r>
      <w:r w:rsidR="00514F2A" w:rsidRPr="005C2487">
        <w:rPr>
          <w:rFonts w:ascii="Times New Roman" w:hAnsi="Times New Roman" w:cs="Times New Roman"/>
          <w:b/>
          <w:bCs/>
          <w:szCs w:val="22"/>
          <w:lang w:eastAsia="fr-FR"/>
        </w:rPr>
        <w:t xml:space="preserve"> Arrangements - Approval of Agenda &amp; Timetable</w:t>
      </w:r>
    </w:p>
    <w:p w14:paraId="39C01B24" w14:textId="77777777" w:rsidR="003E5284" w:rsidRPr="005C2487" w:rsidRDefault="003E5284">
      <w:pPr>
        <w:keepNext/>
        <w:widowControl/>
        <w:tabs>
          <w:tab w:val="left" w:pos="720"/>
          <w:tab w:val="left" w:pos="1080"/>
          <w:tab w:val="left" w:pos="1800"/>
        </w:tabs>
        <w:autoSpaceDE w:val="0"/>
        <w:rPr>
          <w:rFonts w:ascii="Times New Roman" w:hAnsi="Times New Roman" w:cs="Times New Roman"/>
          <w:szCs w:val="22"/>
        </w:rPr>
      </w:pPr>
      <w:bookmarkStart w:id="0" w:name="_Docs%253A_SCUFN27-02A_rev4"/>
      <w:bookmarkEnd w:id="0"/>
    </w:p>
    <w:p w14:paraId="7244AFBD" w14:textId="7110AFB4" w:rsidR="00300A29" w:rsidRPr="005C2487" w:rsidRDefault="00300A29">
      <w:pPr>
        <w:keepNext/>
        <w:widowControl/>
        <w:tabs>
          <w:tab w:val="left" w:pos="720"/>
          <w:tab w:val="left" w:pos="1080"/>
          <w:tab w:val="left" w:pos="1800"/>
        </w:tabs>
        <w:autoSpaceDE w:val="0"/>
        <w:rPr>
          <w:rFonts w:ascii="Times New Roman" w:hAnsi="Times New Roman" w:cs="Times New Roman"/>
          <w:szCs w:val="22"/>
        </w:rPr>
      </w:pPr>
      <w:r w:rsidRPr="005C2487">
        <w:rPr>
          <w:rFonts w:ascii="Times New Roman" w:hAnsi="Times New Roman" w:cs="Times New Roman"/>
          <w:szCs w:val="22"/>
        </w:rPr>
        <w:t xml:space="preserve">The IOC provided excellent arrangements </w:t>
      </w:r>
      <w:r w:rsidR="00571238" w:rsidRPr="005C2487">
        <w:rPr>
          <w:rFonts w:ascii="Times New Roman" w:hAnsi="Times New Roman" w:cs="Times New Roman"/>
          <w:szCs w:val="22"/>
        </w:rPr>
        <w:t xml:space="preserve">for the hybrid meeting (double independent screens, IT support for the management of the </w:t>
      </w:r>
      <w:r w:rsidR="00FF49D4">
        <w:rPr>
          <w:rFonts w:ascii="Times New Roman" w:hAnsi="Times New Roman" w:cs="Times New Roman"/>
          <w:szCs w:val="22"/>
        </w:rPr>
        <w:t>Zoom</w:t>
      </w:r>
      <w:r w:rsidR="00571238" w:rsidRPr="005C2487">
        <w:rPr>
          <w:rFonts w:ascii="Times New Roman" w:hAnsi="Times New Roman" w:cs="Times New Roman"/>
          <w:szCs w:val="22"/>
        </w:rPr>
        <w:t xml:space="preserve"> platform and wifi access, catering, building access, badges, etc.)</w:t>
      </w:r>
      <w:r w:rsidRPr="005C2487">
        <w:rPr>
          <w:rFonts w:ascii="Times New Roman" w:hAnsi="Times New Roman" w:cs="Times New Roman"/>
          <w:szCs w:val="22"/>
        </w:rPr>
        <w:t>.</w:t>
      </w:r>
    </w:p>
    <w:p w14:paraId="5016D83A" w14:textId="77777777" w:rsidR="00300A29" w:rsidRPr="005C2487" w:rsidRDefault="00300A29">
      <w:pPr>
        <w:keepNext/>
        <w:widowControl/>
        <w:tabs>
          <w:tab w:val="left" w:pos="720"/>
          <w:tab w:val="left" w:pos="1080"/>
          <w:tab w:val="left" w:pos="1800"/>
        </w:tabs>
        <w:autoSpaceDE w:val="0"/>
        <w:rPr>
          <w:rFonts w:ascii="Times New Roman" w:hAnsi="Times New Roman" w:cs="Times New Roman"/>
          <w:szCs w:val="22"/>
        </w:rPr>
      </w:pPr>
    </w:p>
    <w:p w14:paraId="19DDF4E5" w14:textId="7187DB67" w:rsidR="003A3AC2" w:rsidRPr="005C2487" w:rsidRDefault="006B3BCF">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2.2</w:t>
      </w:r>
      <w:r w:rsidRPr="005C2487">
        <w:rPr>
          <w:rFonts w:ascii="Times New Roman" w:hAnsi="Times New Roman" w:cs="Times New Roman"/>
          <w:b/>
          <w:iCs/>
          <w:szCs w:val="22"/>
          <w:shd w:val="clear" w:color="auto" w:fill="BDD6EE"/>
        </w:rPr>
        <w:tab/>
        <w:t xml:space="preserve">Approval of </w:t>
      </w:r>
      <w:r w:rsidR="00457007" w:rsidRPr="005C2487">
        <w:rPr>
          <w:rFonts w:ascii="Times New Roman" w:hAnsi="Times New Roman" w:cs="Times New Roman"/>
          <w:b/>
          <w:iCs/>
          <w:szCs w:val="22"/>
          <w:shd w:val="clear" w:color="auto" w:fill="BDD6EE"/>
        </w:rPr>
        <w:t>the agenda and timetable</w:t>
      </w:r>
    </w:p>
    <w:p w14:paraId="7308AD3C" w14:textId="432BC445" w:rsidR="009A02CD" w:rsidRPr="005C2487" w:rsidRDefault="006B3BCF">
      <w:pPr>
        <w:ind w:firstLine="720"/>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457007" w:rsidRPr="005C2487">
        <w:rPr>
          <w:rFonts w:ascii="Times New Roman" w:hAnsi="Times New Roman" w:cs="Times New Roman"/>
          <w:i/>
          <w:iCs/>
          <w:szCs w:val="22"/>
        </w:rPr>
        <w:t>5.1-02.2A</w:t>
      </w:r>
      <w:r w:rsidRPr="005C2487">
        <w:rPr>
          <w:rFonts w:ascii="Times New Roman" w:hAnsi="Times New Roman" w:cs="Times New Roman"/>
          <w:i/>
          <w:iCs/>
          <w:szCs w:val="22"/>
        </w:rPr>
        <w:tab/>
        <w:t>Agenda and Timetable (Secretary)</w:t>
      </w:r>
    </w:p>
    <w:p w14:paraId="2B411B2E" w14:textId="77777777" w:rsidR="003A3AC2" w:rsidRPr="005C2487" w:rsidRDefault="003A3AC2">
      <w:pPr>
        <w:rPr>
          <w:rFonts w:ascii="Times New Roman" w:hAnsi="Times New Roman" w:cs="Times New Roman"/>
          <w:szCs w:val="22"/>
        </w:rPr>
      </w:pPr>
    </w:p>
    <w:p w14:paraId="7BBC8AB3" w14:textId="575F9E6F" w:rsidR="00C157E5" w:rsidRPr="005C2487" w:rsidRDefault="00C157E5" w:rsidP="00C157E5">
      <w:pPr>
        <w:rPr>
          <w:rFonts w:ascii="Times New Roman" w:hAnsi="Times New Roman" w:cs="Times New Roman"/>
          <w:szCs w:val="22"/>
        </w:rPr>
      </w:pPr>
      <w:r w:rsidRPr="005C2487">
        <w:rPr>
          <w:rFonts w:ascii="Times New Roman" w:hAnsi="Times New Roman" w:cs="Times New Roman"/>
          <w:szCs w:val="22"/>
        </w:rPr>
        <w:t xml:space="preserve">The SCUFN Secretary went through the timetable explaining that Part 1 </w:t>
      </w:r>
      <w:r w:rsidR="00571238" w:rsidRPr="005C2487">
        <w:rPr>
          <w:rFonts w:ascii="Times New Roman" w:hAnsi="Times New Roman" w:cs="Times New Roman"/>
          <w:szCs w:val="22"/>
        </w:rPr>
        <w:t>program</w:t>
      </w:r>
      <w:r w:rsidR="009E7C8F">
        <w:rPr>
          <w:rFonts w:ascii="Times New Roman" w:hAnsi="Times New Roman" w:cs="Times New Roman"/>
          <w:szCs w:val="22"/>
        </w:rPr>
        <w:t>me</w:t>
      </w:r>
      <w:r w:rsidRPr="005C2487">
        <w:rPr>
          <w:rFonts w:ascii="Times New Roman" w:hAnsi="Times New Roman" w:cs="Times New Roman"/>
          <w:szCs w:val="22"/>
        </w:rPr>
        <w:t xml:space="preserve"> included, not only the review of naming proposals </w:t>
      </w:r>
      <w:r w:rsidR="00435F2B" w:rsidRPr="005C2487">
        <w:rPr>
          <w:rFonts w:ascii="Times New Roman" w:hAnsi="Times New Roman" w:cs="Times New Roman"/>
          <w:szCs w:val="22"/>
        </w:rPr>
        <w:t xml:space="preserve">- </w:t>
      </w:r>
      <w:r w:rsidRPr="005C2487">
        <w:rPr>
          <w:rFonts w:ascii="Times New Roman" w:hAnsi="Times New Roman" w:cs="Times New Roman"/>
          <w:szCs w:val="22"/>
        </w:rPr>
        <w:t>which remain</w:t>
      </w:r>
      <w:r w:rsidR="00435F2B" w:rsidRPr="005C2487">
        <w:rPr>
          <w:rFonts w:ascii="Times New Roman" w:hAnsi="Times New Roman" w:cs="Times New Roman"/>
          <w:szCs w:val="22"/>
        </w:rPr>
        <w:t>ed the</w:t>
      </w:r>
      <w:r w:rsidRPr="005C2487">
        <w:rPr>
          <w:rFonts w:ascii="Times New Roman" w:hAnsi="Times New Roman" w:cs="Times New Roman"/>
          <w:szCs w:val="22"/>
        </w:rPr>
        <w:t xml:space="preserve"> top priority</w:t>
      </w:r>
      <w:r w:rsidR="00435F2B" w:rsidRPr="005C2487">
        <w:rPr>
          <w:rFonts w:ascii="Times New Roman" w:hAnsi="Times New Roman" w:cs="Times New Roman"/>
          <w:szCs w:val="22"/>
        </w:rPr>
        <w:t xml:space="preserve"> -</w:t>
      </w:r>
      <w:r w:rsidRPr="005C2487">
        <w:rPr>
          <w:rFonts w:ascii="Times New Roman" w:hAnsi="Times New Roman" w:cs="Times New Roman"/>
          <w:szCs w:val="22"/>
        </w:rPr>
        <w:t>, but also some corporate matters (GEBCO Gazetteer software, SCUFN Operation</w:t>
      </w:r>
      <w:r w:rsidR="00C3381E">
        <w:rPr>
          <w:rFonts w:ascii="Times New Roman" w:hAnsi="Times New Roman" w:cs="Times New Roman"/>
          <w:szCs w:val="22"/>
        </w:rPr>
        <w:t>s</w:t>
      </w:r>
      <w:r w:rsidRPr="005C2487">
        <w:rPr>
          <w:rFonts w:ascii="Times New Roman" w:hAnsi="Times New Roman" w:cs="Times New Roman"/>
          <w:szCs w:val="22"/>
        </w:rPr>
        <w:t xml:space="preserve"> Web</w:t>
      </w:r>
      <w:r w:rsidR="00C3381E">
        <w:rPr>
          <w:rFonts w:ascii="Times New Roman" w:hAnsi="Times New Roman" w:cs="Times New Roman"/>
          <w:szCs w:val="22"/>
        </w:rPr>
        <w:t xml:space="preserve"> S</w:t>
      </w:r>
      <w:r w:rsidRPr="005C2487">
        <w:rPr>
          <w:rFonts w:ascii="Times New Roman" w:hAnsi="Times New Roman" w:cs="Times New Roman"/>
          <w:szCs w:val="22"/>
        </w:rPr>
        <w:t xml:space="preserve">ervices, improvement of the decision-making process in SCUFN, etc.), in </w:t>
      </w:r>
      <w:r w:rsidR="00435F2B" w:rsidRPr="005C2487">
        <w:rPr>
          <w:rFonts w:ascii="Times New Roman" w:hAnsi="Times New Roman" w:cs="Times New Roman"/>
          <w:szCs w:val="22"/>
        </w:rPr>
        <w:t xml:space="preserve">order </w:t>
      </w:r>
      <w:r w:rsidRPr="005C2487">
        <w:rPr>
          <w:rFonts w:ascii="Times New Roman" w:hAnsi="Times New Roman" w:cs="Times New Roman"/>
          <w:szCs w:val="22"/>
        </w:rPr>
        <w:t xml:space="preserve">to benefit </w:t>
      </w:r>
      <w:r w:rsidR="004E0464">
        <w:rPr>
          <w:rFonts w:ascii="Times New Roman" w:hAnsi="Times New Roman" w:cs="Times New Roman"/>
          <w:szCs w:val="22"/>
        </w:rPr>
        <w:t>from</w:t>
      </w:r>
      <w:r w:rsidR="004E0464" w:rsidRPr="005C2487">
        <w:rPr>
          <w:rFonts w:ascii="Times New Roman" w:hAnsi="Times New Roman" w:cs="Times New Roman"/>
          <w:szCs w:val="22"/>
        </w:rPr>
        <w:t xml:space="preserve"> </w:t>
      </w:r>
      <w:r w:rsidRPr="005C2487">
        <w:rPr>
          <w:rFonts w:ascii="Times New Roman" w:hAnsi="Times New Roman" w:cs="Times New Roman"/>
          <w:szCs w:val="22"/>
        </w:rPr>
        <w:t xml:space="preserve">the joint </w:t>
      </w:r>
      <w:r w:rsidR="00435F2B" w:rsidRPr="005C2487">
        <w:rPr>
          <w:rFonts w:ascii="Times New Roman" w:hAnsi="Times New Roman" w:cs="Times New Roman"/>
          <w:szCs w:val="22"/>
        </w:rPr>
        <w:t>physical</w:t>
      </w:r>
      <w:r w:rsidRPr="005C2487">
        <w:rPr>
          <w:rFonts w:ascii="Times New Roman" w:hAnsi="Times New Roman" w:cs="Times New Roman"/>
          <w:szCs w:val="22"/>
        </w:rPr>
        <w:t xml:space="preserve"> participation of the developers from NOAA and KHOA. </w:t>
      </w:r>
      <w:r w:rsidR="00300A29" w:rsidRPr="005C2487">
        <w:rPr>
          <w:rFonts w:ascii="Times New Roman" w:hAnsi="Times New Roman" w:cs="Times New Roman"/>
          <w:szCs w:val="22"/>
        </w:rPr>
        <w:t>Two sub-groups (Repository of Typical Cases, and Web</w:t>
      </w:r>
      <w:r w:rsidR="00D44A90">
        <w:rPr>
          <w:rFonts w:ascii="Times New Roman" w:hAnsi="Times New Roman" w:cs="Times New Roman"/>
          <w:szCs w:val="22"/>
        </w:rPr>
        <w:t xml:space="preserve"> S</w:t>
      </w:r>
      <w:r w:rsidR="00300A29" w:rsidRPr="005C2487">
        <w:rPr>
          <w:rFonts w:ascii="Times New Roman" w:hAnsi="Times New Roman" w:cs="Times New Roman"/>
          <w:szCs w:val="22"/>
        </w:rPr>
        <w:t xml:space="preserve">ervices) were invited to meet for a technical working session on Wednesday 16 March afternoon, a </w:t>
      </w:r>
      <w:r w:rsidR="00A02723" w:rsidRPr="005C2487">
        <w:rPr>
          <w:rFonts w:ascii="Times New Roman" w:hAnsi="Times New Roman" w:cs="Times New Roman"/>
          <w:szCs w:val="22"/>
        </w:rPr>
        <w:t>slot</w:t>
      </w:r>
      <w:r w:rsidR="00300A29" w:rsidRPr="005C2487">
        <w:rPr>
          <w:rFonts w:ascii="Times New Roman" w:hAnsi="Times New Roman" w:cs="Times New Roman"/>
          <w:szCs w:val="22"/>
        </w:rPr>
        <w:t xml:space="preserve"> also offered to </w:t>
      </w:r>
      <w:r w:rsidR="00A02723" w:rsidRPr="005C2487">
        <w:rPr>
          <w:rFonts w:ascii="Times New Roman" w:hAnsi="Times New Roman" w:cs="Times New Roman"/>
          <w:szCs w:val="22"/>
        </w:rPr>
        <w:t>those</w:t>
      </w:r>
      <w:r w:rsidR="00300A29" w:rsidRPr="005C2487">
        <w:rPr>
          <w:rFonts w:ascii="Times New Roman" w:hAnsi="Times New Roman" w:cs="Times New Roman"/>
          <w:szCs w:val="22"/>
        </w:rPr>
        <w:t xml:space="preserve"> </w:t>
      </w:r>
      <w:r w:rsidR="00300A29" w:rsidRPr="005C2487">
        <w:rPr>
          <w:rFonts w:ascii="Times New Roman" w:hAnsi="Times New Roman" w:cs="Times New Roman"/>
          <w:szCs w:val="22"/>
        </w:rPr>
        <w:lastRenderedPageBreak/>
        <w:t xml:space="preserve">participants who were required to </w:t>
      </w:r>
      <w:r w:rsidR="00A02723" w:rsidRPr="005C2487">
        <w:rPr>
          <w:rFonts w:ascii="Times New Roman" w:hAnsi="Times New Roman" w:cs="Times New Roman"/>
          <w:szCs w:val="22"/>
        </w:rPr>
        <w:t>show a</w:t>
      </w:r>
      <w:r w:rsidR="00300A29" w:rsidRPr="005C2487">
        <w:rPr>
          <w:rFonts w:ascii="Times New Roman" w:hAnsi="Times New Roman" w:cs="Times New Roman"/>
          <w:szCs w:val="22"/>
        </w:rPr>
        <w:t xml:space="preserve"> certified PCR test</w:t>
      </w:r>
      <w:r w:rsidR="00A02723" w:rsidRPr="005C2487">
        <w:rPr>
          <w:rFonts w:ascii="Times New Roman" w:hAnsi="Times New Roman" w:cs="Times New Roman"/>
          <w:szCs w:val="22"/>
        </w:rPr>
        <w:t xml:space="preserve"> result </w:t>
      </w:r>
      <w:r w:rsidR="00300A29" w:rsidRPr="005C2487">
        <w:rPr>
          <w:rFonts w:ascii="Times New Roman" w:hAnsi="Times New Roman" w:cs="Times New Roman"/>
          <w:szCs w:val="22"/>
        </w:rPr>
        <w:t>before their return flight</w:t>
      </w:r>
      <w:r w:rsidR="00892E77">
        <w:rPr>
          <w:rFonts w:ascii="Times New Roman" w:hAnsi="Times New Roman" w:cs="Times New Roman"/>
          <w:szCs w:val="22"/>
        </w:rPr>
        <w:t>s</w:t>
      </w:r>
      <w:r w:rsidR="00300A29" w:rsidRPr="005C2487">
        <w:rPr>
          <w:rFonts w:ascii="Times New Roman" w:hAnsi="Times New Roman" w:cs="Times New Roman"/>
          <w:szCs w:val="22"/>
        </w:rPr>
        <w:t>.</w:t>
      </w:r>
    </w:p>
    <w:p w14:paraId="31D94DEC" w14:textId="77777777" w:rsidR="009A02CD" w:rsidRPr="005C2487" w:rsidRDefault="009A02CD" w:rsidP="002412B1">
      <w:pPr>
        <w:rPr>
          <w:rFonts w:ascii="Times New Roman" w:hAnsi="Times New Roman" w:cs="Times New Roman"/>
          <w:szCs w:val="22"/>
        </w:rPr>
      </w:pPr>
    </w:p>
    <w:p w14:paraId="788F2DCC" w14:textId="478992F7" w:rsidR="00015986" w:rsidRPr="005C2487" w:rsidRDefault="00015986" w:rsidP="00015986">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001b" w:history="1">
        <w:r w:rsidR="00435F2B" w:rsidRPr="00D00E25">
          <w:rPr>
            <w:rStyle w:val="Hyperlink"/>
            <w:rFonts w:ascii="Times New Roman" w:hAnsi="Times New Roman" w:cs="Times New Roman"/>
            <w:b/>
            <w:iCs/>
            <w:szCs w:val="22"/>
          </w:rPr>
          <w:t>SCUFN35.1/01b</w:t>
        </w:r>
      </w:hyperlink>
    </w:p>
    <w:p w14:paraId="27DCEDDC" w14:textId="77777777" w:rsidR="003A3AC2" w:rsidRPr="005C2487" w:rsidRDefault="003A3AC2">
      <w:pPr>
        <w:rPr>
          <w:rFonts w:ascii="Wingdings" w:hAnsi="Wingdings" w:cs="Times New Roman"/>
          <w:iCs/>
          <w:szCs w:val="22"/>
        </w:rPr>
      </w:pPr>
    </w:p>
    <w:p w14:paraId="619DE969" w14:textId="77777777" w:rsidR="003A3AC2" w:rsidRPr="005C2487" w:rsidRDefault="003A3AC2">
      <w:pPr>
        <w:keepNext/>
        <w:widowControl/>
        <w:tabs>
          <w:tab w:val="left" w:pos="720"/>
          <w:tab w:val="left" w:pos="1080"/>
          <w:tab w:val="left" w:pos="1800"/>
        </w:tabs>
        <w:autoSpaceDE w:val="0"/>
        <w:jc w:val="right"/>
        <w:rPr>
          <w:rFonts w:ascii="Times New Roman" w:hAnsi="Times New Roman" w:cs="Times New Roman"/>
          <w:b/>
          <w:szCs w:val="22"/>
        </w:rPr>
      </w:pPr>
    </w:p>
    <w:p w14:paraId="02104ED8" w14:textId="77777777" w:rsidR="003A3AC2" w:rsidRPr="005C2487" w:rsidRDefault="006B3BCF">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2.3</w:t>
      </w:r>
      <w:r w:rsidRPr="005C2487">
        <w:rPr>
          <w:rFonts w:ascii="Times New Roman" w:hAnsi="Times New Roman" w:cs="Times New Roman"/>
          <w:b/>
          <w:iCs/>
          <w:szCs w:val="22"/>
          <w:shd w:val="clear" w:color="auto" w:fill="BDD6EE"/>
        </w:rPr>
        <w:tab/>
        <w:t>SCUFN TORs and Proposed Amendments if any</w:t>
      </w:r>
    </w:p>
    <w:p w14:paraId="46AD64F3" w14:textId="77777777" w:rsidR="003A3AC2" w:rsidRPr="005C2487" w:rsidRDefault="006B3BCF" w:rsidP="00C92B20">
      <w:pPr>
        <w:ind w:left="2880" w:hanging="2160"/>
        <w:rPr>
          <w:rFonts w:ascii="Times New Roman" w:hAnsi="Times New Roman" w:cs="Times New Roman"/>
          <w:i/>
          <w:iCs/>
          <w:szCs w:val="22"/>
        </w:rPr>
      </w:pPr>
      <w:r w:rsidRPr="005C2487">
        <w:rPr>
          <w:rFonts w:ascii="Times New Roman" w:hAnsi="Times New Roman" w:cs="Times New Roman"/>
          <w:i/>
          <w:iCs/>
          <w:szCs w:val="22"/>
        </w:rPr>
        <w:t xml:space="preserve">Doc: </w:t>
      </w:r>
      <w:r w:rsidR="00C55D57" w:rsidRPr="005C2487">
        <w:rPr>
          <w:rFonts w:ascii="Times New Roman" w:hAnsi="Times New Roman" w:cs="Times New Roman"/>
          <w:i/>
          <w:iCs/>
          <w:szCs w:val="22"/>
        </w:rPr>
        <w:t>SCUFN3</w:t>
      </w:r>
      <w:r w:rsidR="00D75A6B" w:rsidRPr="005C2487">
        <w:rPr>
          <w:rFonts w:ascii="Times New Roman" w:hAnsi="Times New Roman" w:cs="Times New Roman"/>
          <w:i/>
          <w:iCs/>
          <w:szCs w:val="22"/>
        </w:rPr>
        <w:t>4</w:t>
      </w:r>
      <w:r w:rsidR="00C55D57" w:rsidRPr="005C2487">
        <w:rPr>
          <w:rFonts w:ascii="Times New Roman" w:hAnsi="Times New Roman" w:cs="Times New Roman"/>
          <w:i/>
          <w:iCs/>
          <w:szCs w:val="22"/>
        </w:rPr>
        <w:t>-</w:t>
      </w:r>
      <w:r w:rsidRPr="005C2487">
        <w:rPr>
          <w:rFonts w:ascii="Times New Roman" w:hAnsi="Times New Roman" w:cs="Times New Roman"/>
          <w:i/>
          <w:iCs/>
          <w:szCs w:val="22"/>
        </w:rPr>
        <w:t>01D</w:t>
      </w:r>
      <w:r w:rsidRPr="005C2487">
        <w:rPr>
          <w:rFonts w:ascii="Times New Roman" w:hAnsi="Times New Roman" w:cs="Times New Roman"/>
          <w:i/>
          <w:iCs/>
          <w:szCs w:val="22"/>
        </w:rPr>
        <w:tab/>
        <w:t>Terms of Reference and Rules of Procedure (Chair/</w:t>
      </w:r>
      <w:r w:rsidR="00276197" w:rsidRPr="005C2487">
        <w:rPr>
          <w:rFonts w:ascii="Times New Roman" w:hAnsi="Times New Roman" w:cs="Times New Roman"/>
          <w:i/>
          <w:iCs/>
          <w:szCs w:val="22"/>
        </w:rPr>
        <w:t>Secretary</w:t>
      </w:r>
      <w:r w:rsidRPr="005C2487">
        <w:rPr>
          <w:rFonts w:ascii="Times New Roman" w:hAnsi="Times New Roman" w:cs="Times New Roman"/>
          <w:i/>
          <w:iCs/>
          <w:szCs w:val="22"/>
        </w:rPr>
        <w:t>) – Proposed Amendments if any</w:t>
      </w:r>
    </w:p>
    <w:p w14:paraId="050685C4" w14:textId="1801A228" w:rsidR="003A3AC2" w:rsidRPr="005C2487" w:rsidRDefault="00EC4383">
      <w:pPr>
        <w:keepNext/>
        <w:widowControl/>
        <w:tabs>
          <w:tab w:val="left" w:pos="720"/>
          <w:tab w:val="left" w:pos="1080"/>
          <w:tab w:val="left" w:pos="1800"/>
        </w:tabs>
        <w:autoSpaceDE w:val="0"/>
        <w:spacing w:before="120" w:after="120"/>
        <w:rPr>
          <w:rFonts w:ascii="Times New Roman" w:hAnsi="Times New Roman" w:cs="Times New Roman"/>
          <w:szCs w:val="22"/>
        </w:rPr>
      </w:pPr>
      <w:r w:rsidRPr="005C2487">
        <w:rPr>
          <w:rFonts w:ascii="Times New Roman" w:hAnsi="Times New Roman" w:cs="Times New Roman"/>
          <w:szCs w:val="22"/>
        </w:rPr>
        <w:t>N</w:t>
      </w:r>
      <w:r w:rsidR="00117BD0" w:rsidRPr="005C2487">
        <w:rPr>
          <w:rFonts w:ascii="Times New Roman" w:hAnsi="Times New Roman" w:cs="Times New Roman"/>
          <w:szCs w:val="22"/>
        </w:rPr>
        <w:t>o propos</w:t>
      </w:r>
      <w:r w:rsidR="00571238" w:rsidRPr="005C2487">
        <w:rPr>
          <w:rFonts w:ascii="Times New Roman" w:hAnsi="Times New Roman" w:cs="Times New Roman"/>
          <w:szCs w:val="22"/>
        </w:rPr>
        <w:t xml:space="preserve">al for amendments </w:t>
      </w:r>
      <w:r w:rsidR="00117BD0" w:rsidRPr="005C2487">
        <w:rPr>
          <w:rFonts w:ascii="Times New Roman" w:hAnsi="Times New Roman" w:cs="Times New Roman"/>
          <w:szCs w:val="22"/>
        </w:rPr>
        <w:t xml:space="preserve">was received </w:t>
      </w:r>
      <w:r w:rsidR="00571238" w:rsidRPr="005C2487">
        <w:rPr>
          <w:rFonts w:ascii="Times New Roman" w:hAnsi="Times New Roman" w:cs="Times New Roman"/>
          <w:szCs w:val="22"/>
        </w:rPr>
        <w:t>prior to the meeting</w:t>
      </w:r>
      <w:r w:rsidR="00117BD0" w:rsidRPr="005C2487">
        <w:rPr>
          <w:rFonts w:ascii="Times New Roman" w:hAnsi="Times New Roman" w:cs="Times New Roman"/>
          <w:szCs w:val="22"/>
        </w:rPr>
        <w:t>.</w:t>
      </w:r>
    </w:p>
    <w:p w14:paraId="66465F42" w14:textId="77777777" w:rsidR="003A3AC2" w:rsidRPr="005C2487" w:rsidRDefault="003A3AC2" w:rsidP="00467B32">
      <w:pPr>
        <w:tabs>
          <w:tab w:val="left" w:pos="0"/>
        </w:tabs>
        <w:jc w:val="left"/>
        <w:rPr>
          <w:rFonts w:ascii="Times New Roman" w:hAnsi="Times New Roman" w:cs="Times New Roman"/>
          <w:bCs/>
          <w:szCs w:val="22"/>
        </w:rPr>
      </w:pPr>
    </w:p>
    <w:p w14:paraId="34C14384" w14:textId="77777777" w:rsidR="003A3AC2" w:rsidRPr="005C2487" w:rsidRDefault="006B3BCF">
      <w:pPr>
        <w:keepNext/>
        <w:widowControl/>
        <w:shd w:val="clear" w:color="auto" w:fill="FFC000"/>
        <w:tabs>
          <w:tab w:val="left" w:pos="720"/>
        </w:tabs>
        <w:autoSpaceDE w:val="0"/>
        <w:spacing w:after="120"/>
        <w:rPr>
          <w:rFonts w:ascii="Times New Roman" w:hAnsi="Times New Roman" w:cs="Times New Roman"/>
          <w:b/>
          <w:iCs/>
          <w:szCs w:val="22"/>
          <w:shd w:val="clear" w:color="auto" w:fill="BDD6EE"/>
        </w:rPr>
      </w:pPr>
      <w:r w:rsidRPr="005C2487">
        <w:rPr>
          <w:rFonts w:ascii="Times New Roman" w:hAnsi="Times New Roman" w:cs="Times New Roman"/>
          <w:b/>
          <w:bCs/>
          <w:szCs w:val="22"/>
        </w:rPr>
        <w:t>3.</w:t>
      </w:r>
      <w:r w:rsidRPr="005C2487">
        <w:rPr>
          <w:rFonts w:ascii="Times New Roman" w:hAnsi="Times New Roman" w:cs="Times New Roman"/>
          <w:b/>
          <w:bCs/>
          <w:szCs w:val="22"/>
        </w:rPr>
        <w:tab/>
      </w:r>
      <w:r w:rsidRPr="005C2487">
        <w:rPr>
          <w:rFonts w:ascii="Times New Roman" w:eastAsia="Times New Roman" w:hAnsi="Times New Roman" w:cs="Times New Roman"/>
          <w:b/>
          <w:bCs/>
          <w:szCs w:val="22"/>
        </w:rPr>
        <w:t>Matters remaining from Previous Meetings</w:t>
      </w:r>
    </w:p>
    <w:p w14:paraId="7547DEF0" w14:textId="738747FF" w:rsidR="003A3AC2" w:rsidRPr="005C2487" w:rsidRDefault="006B3BCF">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3.1 Review of Actions from SCUFN-3</w:t>
      </w:r>
      <w:r w:rsidR="00E4012E" w:rsidRPr="005C2487">
        <w:rPr>
          <w:rFonts w:ascii="Times New Roman" w:hAnsi="Times New Roman" w:cs="Times New Roman"/>
          <w:b/>
          <w:iCs/>
          <w:szCs w:val="22"/>
          <w:shd w:val="clear" w:color="auto" w:fill="BDD6EE"/>
        </w:rPr>
        <w:t>3</w:t>
      </w:r>
      <w:r w:rsidRPr="005C2487">
        <w:rPr>
          <w:rFonts w:ascii="Times New Roman" w:hAnsi="Times New Roman" w:cs="Times New Roman"/>
          <w:b/>
          <w:iCs/>
          <w:szCs w:val="22"/>
          <w:shd w:val="clear" w:color="auto" w:fill="BDD6EE"/>
        </w:rPr>
        <w:t xml:space="preserve"> and </w:t>
      </w:r>
      <w:r w:rsidR="00FA5B48" w:rsidRPr="005C2487">
        <w:rPr>
          <w:rFonts w:ascii="Times New Roman" w:hAnsi="Times New Roman" w:cs="Times New Roman"/>
          <w:b/>
          <w:iCs/>
          <w:szCs w:val="22"/>
          <w:shd w:val="clear" w:color="auto" w:fill="BDD6EE"/>
        </w:rPr>
        <w:t>SCUFN34</w:t>
      </w:r>
    </w:p>
    <w:p w14:paraId="6140A209" w14:textId="3108D572" w:rsidR="003A3AC2" w:rsidRPr="005C2487" w:rsidRDefault="006B3BCF">
      <w:pPr>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FA5B48" w:rsidRPr="005C2487">
        <w:rPr>
          <w:rFonts w:ascii="Times New Roman" w:hAnsi="Times New Roman" w:cs="Times New Roman"/>
          <w:i/>
          <w:iCs/>
          <w:szCs w:val="22"/>
        </w:rPr>
        <w:t>5.1</w:t>
      </w:r>
      <w:r w:rsidR="00C55D57" w:rsidRPr="005C2487">
        <w:rPr>
          <w:rFonts w:ascii="Times New Roman" w:hAnsi="Times New Roman" w:cs="Times New Roman"/>
          <w:i/>
          <w:iCs/>
          <w:szCs w:val="22"/>
        </w:rPr>
        <w:t>-</w:t>
      </w:r>
      <w:r w:rsidRPr="005C2487">
        <w:rPr>
          <w:rFonts w:ascii="Times New Roman" w:hAnsi="Times New Roman" w:cs="Times New Roman"/>
          <w:i/>
          <w:iCs/>
          <w:szCs w:val="22"/>
        </w:rPr>
        <w:t>03.1A</w:t>
      </w:r>
      <w:r w:rsidRPr="005C2487">
        <w:rPr>
          <w:rFonts w:ascii="Times New Roman" w:hAnsi="Times New Roman" w:cs="Times New Roman"/>
          <w:i/>
          <w:iCs/>
          <w:szCs w:val="22"/>
        </w:rPr>
        <w:tab/>
      </w:r>
      <w:r w:rsidR="002A13B3" w:rsidRPr="00012447">
        <w:rPr>
          <w:rFonts w:ascii="Times New Roman" w:hAnsi="Times New Roman" w:cs="Times New Roman"/>
          <w:i/>
          <w:iCs/>
          <w:szCs w:val="22"/>
        </w:rPr>
        <w:t>List of Actions from SCUFN-3</w:t>
      </w:r>
      <w:r w:rsidR="00E4012E" w:rsidRPr="00012447">
        <w:rPr>
          <w:rFonts w:ascii="Times New Roman" w:hAnsi="Times New Roman" w:cs="Times New Roman"/>
          <w:i/>
          <w:iCs/>
          <w:szCs w:val="22"/>
        </w:rPr>
        <w:t>3</w:t>
      </w:r>
      <w:r w:rsidRPr="00012447">
        <w:rPr>
          <w:rFonts w:ascii="Times New Roman" w:hAnsi="Times New Roman" w:cs="Times New Roman"/>
          <w:i/>
          <w:iCs/>
          <w:szCs w:val="22"/>
        </w:rPr>
        <w:t xml:space="preserve"> and Status</w:t>
      </w:r>
      <w:r w:rsidRPr="005C2487">
        <w:rPr>
          <w:rFonts w:ascii="Times New Roman" w:hAnsi="Times New Roman" w:cs="Times New Roman"/>
          <w:i/>
          <w:iCs/>
          <w:szCs w:val="22"/>
        </w:rPr>
        <w:t xml:space="preserve"> (Secretary)</w:t>
      </w:r>
    </w:p>
    <w:p w14:paraId="07950F0F" w14:textId="5741980B" w:rsidR="00E4012E" w:rsidRPr="005C2487" w:rsidRDefault="00E4012E">
      <w:pPr>
        <w:rPr>
          <w:rFonts w:ascii="Times New Roman" w:hAnsi="Times New Roman" w:cs="Times New Roman"/>
          <w:i/>
          <w:iCs/>
          <w:szCs w:val="22"/>
        </w:rPr>
      </w:pPr>
      <w:r w:rsidRPr="005C2487">
        <w:rPr>
          <w:rFonts w:ascii="Times New Roman" w:hAnsi="Times New Roman" w:cs="Times New Roman"/>
          <w:i/>
          <w:iCs/>
          <w:szCs w:val="22"/>
        </w:rPr>
        <w:tab/>
        <w:t>SCUFN3</w:t>
      </w:r>
      <w:r w:rsidR="00FA5B48" w:rsidRPr="005C2487">
        <w:rPr>
          <w:rFonts w:ascii="Times New Roman" w:hAnsi="Times New Roman" w:cs="Times New Roman"/>
          <w:i/>
          <w:iCs/>
          <w:szCs w:val="22"/>
        </w:rPr>
        <w:t>5.1</w:t>
      </w:r>
      <w:r w:rsidRPr="005C2487">
        <w:rPr>
          <w:rFonts w:ascii="Times New Roman" w:hAnsi="Times New Roman" w:cs="Times New Roman"/>
          <w:i/>
          <w:iCs/>
          <w:szCs w:val="22"/>
        </w:rPr>
        <w:t>-03.1B</w:t>
      </w:r>
      <w:r w:rsidRPr="005C2487">
        <w:rPr>
          <w:rFonts w:ascii="Times New Roman" w:hAnsi="Times New Roman" w:cs="Times New Roman"/>
          <w:i/>
          <w:iCs/>
          <w:szCs w:val="22"/>
        </w:rPr>
        <w:tab/>
      </w:r>
      <w:r w:rsidRPr="00012447">
        <w:rPr>
          <w:rFonts w:ascii="Times New Roman" w:hAnsi="Times New Roman" w:cs="Times New Roman"/>
          <w:i/>
          <w:iCs/>
          <w:szCs w:val="22"/>
        </w:rPr>
        <w:t>List of Actions from SCUFN-34 VTC01 and Status</w:t>
      </w:r>
      <w:r w:rsidRPr="005C2487">
        <w:rPr>
          <w:rFonts w:ascii="Times New Roman" w:hAnsi="Times New Roman" w:cs="Times New Roman"/>
          <w:i/>
          <w:iCs/>
          <w:szCs w:val="22"/>
        </w:rPr>
        <w:t xml:space="preserve"> (Secretary)</w:t>
      </w:r>
    </w:p>
    <w:p w14:paraId="7C6F797A" w14:textId="6DDB2039" w:rsidR="00E4012E" w:rsidRPr="005C2487" w:rsidRDefault="00E4012E">
      <w:pPr>
        <w:rPr>
          <w:rFonts w:ascii="Times New Roman" w:hAnsi="Times New Roman" w:cs="Times New Roman"/>
          <w:i/>
          <w:iCs/>
          <w:szCs w:val="22"/>
        </w:rPr>
      </w:pPr>
      <w:r w:rsidRPr="005C2487">
        <w:rPr>
          <w:rFonts w:ascii="Times New Roman" w:hAnsi="Times New Roman" w:cs="Times New Roman"/>
          <w:i/>
          <w:iCs/>
          <w:szCs w:val="22"/>
        </w:rPr>
        <w:tab/>
        <w:t>SCUFN3</w:t>
      </w:r>
      <w:r w:rsidR="00FA5B48" w:rsidRPr="005C2487">
        <w:rPr>
          <w:rFonts w:ascii="Times New Roman" w:hAnsi="Times New Roman" w:cs="Times New Roman"/>
          <w:i/>
          <w:iCs/>
          <w:szCs w:val="22"/>
        </w:rPr>
        <w:t>5.1</w:t>
      </w:r>
      <w:r w:rsidRPr="005C2487">
        <w:rPr>
          <w:rFonts w:ascii="Times New Roman" w:hAnsi="Times New Roman" w:cs="Times New Roman"/>
          <w:i/>
          <w:iCs/>
          <w:szCs w:val="22"/>
        </w:rPr>
        <w:t>-03.1C</w:t>
      </w:r>
      <w:r w:rsidRPr="005C2487">
        <w:rPr>
          <w:rFonts w:ascii="Times New Roman" w:hAnsi="Times New Roman" w:cs="Times New Roman"/>
          <w:i/>
          <w:iCs/>
          <w:szCs w:val="22"/>
        </w:rPr>
        <w:tab/>
      </w:r>
      <w:r w:rsidRPr="00012447">
        <w:rPr>
          <w:rFonts w:ascii="Times New Roman" w:hAnsi="Times New Roman" w:cs="Times New Roman"/>
          <w:i/>
          <w:iCs/>
          <w:szCs w:val="22"/>
        </w:rPr>
        <w:t>List of Actions from SCUFN-34 VTC02 and Status</w:t>
      </w:r>
      <w:r w:rsidRPr="005C2487">
        <w:rPr>
          <w:rFonts w:ascii="Times New Roman" w:hAnsi="Times New Roman" w:cs="Times New Roman"/>
          <w:i/>
          <w:iCs/>
          <w:szCs w:val="22"/>
        </w:rPr>
        <w:t xml:space="preserve"> (Secretary)</w:t>
      </w:r>
    </w:p>
    <w:p w14:paraId="5B944504" w14:textId="093FA005" w:rsidR="00E4012E" w:rsidRPr="005C2487" w:rsidRDefault="00FA5B48">
      <w:pPr>
        <w:rPr>
          <w:rFonts w:ascii="Times New Roman" w:hAnsi="Times New Roman" w:cs="Times New Roman"/>
          <w:i/>
          <w:iCs/>
          <w:szCs w:val="22"/>
        </w:rPr>
      </w:pPr>
      <w:r w:rsidRPr="005C2487">
        <w:rPr>
          <w:rFonts w:ascii="Times New Roman" w:hAnsi="Times New Roman" w:cs="Times New Roman"/>
          <w:i/>
          <w:iCs/>
          <w:szCs w:val="22"/>
        </w:rPr>
        <w:tab/>
        <w:t>SCUFN35</w:t>
      </w:r>
      <w:r w:rsidR="00F7619F" w:rsidRPr="005C2487">
        <w:rPr>
          <w:rFonts w:ascii="Times New Roman" w:hAnsi="Times New Roman" w:cs="Times New Roman"/>
          <w:i/>
          <w:iCs/>
          <w:szCs w:val="22"/>
        </w:rPr>
        <w:t>.1</w:t>
      </w:r>
      <w:r w:rsidR="00E4012E" w:rsidRPr="005C2487">
        <w:rPr>
          <w:rFonts w:ascii="Times New Roman" w:hAnsi="Times New Roman" w:cs="Times New Roman"/>
          <w:i/>
          <w:iCs/>
          <w:szCs w:val="22"/>
        </w:rPr>
        <w:t>-03.1D</w:t>
      </w:r>
      <w:r w:rsidR="00E4012E" w:rsidRPr="005C2487">
        <w:rPr>
          <w:rFonts w:ascii="Times New Roman" w:hAnsi="Times New Roman" w:cs="Times New Roman"/>
          <w:i/>
          <w:iCs/>
          <w:szCs w:val="22"/>
        </w:rPr>
        <w:tab/>
      </w:r>
      <w:r w:rsidR="00E4012E" w:rsidRPr="00012447">
        <w:rPr>
          <w:rFonts w:ascii="Times New Roman" w:hAnsi="Times New Roman" w:cs="Times New Roman"/>
          <w:i/>
          <w:iCs/>
          <w:szCs w:val="22"/>
        </w:rPr>
        <w:t>List of Actions from SCUFN-34 VTC03 and Status</w:t>
      </w:r>
      <w:r w:rsidR="00E4012E" w:rsidRPr="005C2487">
        <w:rPr>
          <w:rFonts w:ascii="Times New Roman" w:hAnsi="Times New Roman" w:cs="Times New Roman"/>
          <w:i/>
          <w:iCs/>
          <w:szCs w:val="22"/>
        </w:rPr>
        <w:t xml:space="preserve"> (Secretary)</w:t>
      </w:r>
    </w:p>
    <w:p w14:paraId="6228827E" w14:textId="77777777" w:rsidR="003A3AC2" w:rsidRPr="005C2487" w:rsidRDefault="003A3AC2">
      <w:pPr>
        <w:rPr>
          <w:rFonts w:ascii="Times New Roman" w:hAnsi="Times New Roman" w:cs="Times New Roman"/>
          <w:iCs/>
          <w:szCs w:val="22"/>
        </w:rPr>
      </w:pPr>
    </w:p>
    <w:p w14:paraId="6C0AA278" w14:textId="5BF40683" w:rsidR="00FA5B48" w:rsidRPr="005C2487" w:rsidRDefault="00117BD0" w:rsidP="00980CCA">
      <w:pPr>
        <w:rPr>
          <w:rFonts w:ascii="Times New Roman" w:hAnsi="Times New Roman" w:cs="Times New Roman"/>
          <w:iCs/>
          <w:szCs w:val="22"/>
        </w:rPr>
      </w:pPr>
      <w:r w:rsidRPr="005C2487">
        <w:rPr>
          <w:rFonts w:ascii="Times New Roman" w:hAnsi="Times New Roman" w:cs="Times New Roman"/>
          <w:iCs/>
          <w:szCs w:val="22"/>
        </w:rPr>
        <w:t xml:space="preserve">The </w:t>
      </w:r>
      <w:r w:rsidR="00344DBF" w:rsidRPr="005C2487">
        <w:rPr>
          <w:rFonts w:ascii="Times New Roman" w:hAnsi="Times New Roman" w:cs="Times New Roman"/>
          <w:iCs/>
          <w:szCs w:val="22"/>
        </w:rPr>
        <w:t xml:space="preserve">status of the </w:t>
      </w:r>
      <w:r w:rsidRPr="005C2487">
        <w:rPr>
          <w:rFonts w:ascii="Times New Roman" w:hAnsi="Times New Roman" w:cs="Times New Roman"/>
          <w:iCs/>
          <w:szCs w:val="22"/>
        </w:rPr>
        <w:t xml:space="preserve">list of decisions and actions of previous meetings </w:t>
      </w:r>
      <w:r w:rsidR="00FA5B48" w:rsidRPr="005C2487">
        <w:rPr>
          <w:rFonts w:ascii="Times New Roman" w:hAnsi="Times New Roman" w:cs="Times New Roman"/>
          <w:iCs/>
          <w:szCs w:val="22"/>
        </w:rPr>
        <w:t>had been</w:t>
      </w:r>
      <w:r w:rsidR="00344DBF" w:rsidRPr="005C2487">
        <w:rPr>
          <w:rFonts w:ascii="Times New Roman" w:hAnsi="Times New Roman" w:cs="Times New Roman"/>
          <w:iCs/>
          <w:szCs w:val="22"/>
        </w:rPr>
        <w:t xml:space="preserve"> </w:t>
      </w:r>
      <w:r w:rsidR="00FA5B48" w:rsidRPr="005C2487">
        <w:rPr>
          <w:rFonts w:ascii="Times New Roman" w:hAnsi="Times New Roman" w:cs="Times New Roman"/>
          <w:iCs/>
          <w:szCs w:val="22"/>
        </w:rPr>
        <w:t xml:space="preserve">made available on the SCUFN35 webpage prior to the meeting. </w:t>
      </w:r>
      <w:r w:rsidR="007E7DF3" w:rsidRPr="005C2487">
        <w:rPr>
          <w:rFonts w:ascii="Times New Roman" w:hAnsi="Times New Roman" w:cs="Times New Roman"/>
          <w:iCs/>
          <w:szCs w:val="22"/>
        </w:rPr>
        <w:t>Members were invited to take note of progress on implementation of these Decisions and Actions</w:t>
      </w:r>
      <w:r w:rsidR="00FD1134" w:rsidRPr="005C2487">
        <w:rPr>
          <w:rFonts w:ascii="Times New Roman" w:hAnsi="Times New Roman" w:cs="Times New Roman"/>
          <w:iCs/>
          <w:szCs w:val="22"/>
        </w:rPr>
        <w:t xml:space="preserve">. They </w:t>
      </w:r>
      <w:r w:rsidR="00943507" w:rsidRPr="005C2487">
        <w:rPr>
          <w:rFonts w:ascii="Times New Roman" w:hAnsi="Times New Roman" w:cs="Times New Roman"/>
          <w:iCs/>
          <w:szCs w:val="22"/>
        </w:rPr>
        <w:t xml:space="preserve">were also </w:t>
      </w:r>
      <w:r w:rsidR="007E7DF3" w:rsidRPr="005C2487">
        <w:rPr>
          <w:rFonts w:ascii="Times New Roman" w:hAnsi="Times New Roman" w:cs="Times New Roman"/>
          <w:iCs/>
          <w:szCs w:val="22"/>
        </w:rPr>
        <w:t xml:space="preserve">informed that pending actions had been </w:t>
      </w:r>
      <w:r w:rsidR="00F7619F" w:rsidRPr="005C2487">
        <w:rPr>
          <w:rFonts w:ascii="Times New Roman" w:hAnsi="Times New Roman" w:cs="Times New Roman"/>
          <w:iCs/>
          <w:szCs w:val="22"/>
        </w:rPr>
        <w:t xml:space="preserve">recently </w:t>
      </w:r>
      <w:r w:rsidR="007E7DF3" w:rsidRPr="005C2487">
        <w:rPr>
          <w:rFonts w:ascii="Times New Roman" w:hAnsi="Times New Roman" w:cs="Times New Roman"/>
          <w:iCs/>
          <w:szCs w:val="22"/>
        </w:rPr>
        <w:t>transferred</w:t>
      </w:r>
      <w:r w:rsidR="004A5C58" w:rsidRPr="005C2487">
        <w:rPr>
          <w:rFonts w:ascii="Times New Roman" w:hAnsi="Times New Roman" w:cs="Times New Roman"/>
          <w:iCs/>
          <w:szCs w:val="22"/>
        </w:rPr>
        <w:t xml:space="preserve"> </w:t>
      </w:r>
      <w:r w:rsidR="007E7DF3" w:rsidRPr="005C2487">
        <w:rPr>
          <w:rFonts w:ascii="Times New Roman" w:hAnsi="Times New Roman" w:cs="Times New Roman"/>
          <w:iCs/>
          <w:szCs w:val="22"/>
        </w:rPr>
        <w:t>to the relevant</w:t>
      </w:r>
      <w:r w:rsidR="00F7619F" w:rsidRPr="005C2487">
        <w:rPr>
          <w:rFonts w:ascii="Times New Roman" w:hAnsi="Times New Roman" w:cs="Times New Roman"/>
          <w:iCs/>
          <w:szCs w:val="22"/>
        </w:rPr>
        <w:t xml:space="preserve"> additional</w:t>
      </w:r>
      <w:r w:rsidR="007E7DF3" w:rsidRPr="005C2487">
        <w:rPr>
          <w:rFonts w:ascii="Times New Roman" w:hAnsi="Times New Roman" w:cs="Times New Roman"/>
          <w:iCs/>
          <w:szCs w:val="22"/>
        </w:rPr>
        <w:t xml:space="preserve"> agenda items of the Part 1 meeting</w:t>
      </w:r>
      <w:r w:rsidR="00F7619F" w:rsidRPr="005C2487">
        <w:rPr>
          <w:rFonts w:ascii="Times New Roman" w:hAnsi="Times New Roman" w:cs="Times New Roman"/>
          <w:iCs/>
          <w:szCs w:val="22"/>
        </w:rPr>
        <w:t xml:space="preserve"> (agenda items 3.4, 3.5 and 3.6 for instance)</w:t>
      </w:r>
      <w:r w:rsidR="007E7DF3" w:rsidRPr="005C2487">
        <w:rPr>
          <w:rFonts w:ascii="Times New Roman" w:hAnsi="Times New Roman" w:cs="Times New Roman"/>
          <w:iCs/>
          <w:szCs w:val="22"/>
        </w:rPr>
        <w:t>.</w:t>
      </w:r>
    </w:p>
    <w:p w14:paraId="071DF668" w14:textId="77777777" w:rsidR="003A3AC2" w:rsidRPr="005C2487" w:rsidRDefault="003A3AC2">
      <w:pPr>
        <w:rPr>
          <w:rFonts w:ascii="Times New Roman" w:hAnsi="Times New Roman" w:cs="Times New Roman"/>
          <w:iCs/>
          <w:szCs w:val="22"/>
          <w:shd w:val="clear" w:color="auto" w:fill="FFFF99"/>
        </w:rPr>
      </w:pPr>
    </w:p>
    <w:p w14:paraId="2382B472" w14:textId="29BAF3B7" w:rsidR="003A3AC2" w:rsidRPr="005C2487" w:rsidRDefault="006B3BCF">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3.2 Decision making process in SCUFN – Repository of typical cases</w:t>
      </w:r>
      <w:r w:rsidR="00C83C15" w:rsidRPr="005C2487">
        <w:rPr>
          <w:rFonts w:ascii="Times New Roman" w:hAnsi="Times New Roman" w:cs="Times New Roman"/>
          <w:b/>
          <w:iCs/>
          <w:szCs w:val="22"/>
          <w:shd w:val="clear" w:color="auto" w:fill="BDD6EE"/>
        </w:rPr>
        <w:t xml:space="preserve"> – Towards a Decision Tree</w:t>
      </w:r>
      <w:r w:rsidRPr="005C2487">
        <w:rPr>
          <w:rFonts w:ascii="Times New Roman" w:hAnsi="Times New Roman" w:cs="Times New Roman"/>
          <w:b/>
          <w:iCs/>
          <w:szCs w:val="22"/>
          <w:shd w:val="clear" w:color="auto" w:fill="BDD6EE"/>
        </w:rPr>
        <w:t xml:space="preserve"> </w:t>
      </w:r>
    </w:p>
    <w:p w14:paraId="685149E3" w14:textId="0CABDAB3" w:rsidR="003A3AC2" w:rsidRPr="005C2487" w:rsidRDefault="006B3BCF" w:rsidP="00C83C15">
      <w:pPr>
        <w:ind w:left="709" w:hanging="709"/>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r>
      <w:r w:rsidR="00C55D57" w:rsidRPr="005C2487">
        <w:rPr>
          <w:rFonts w:ascii="Times New Roman" w:hAnsi="Times New Roman" w:cs="Times New Roman"/>
          <w:i/>
          <w:iCs/>
          <w:szCs w:val="22"/>
        </w:rPr>
        <w:t>SCUFN</w:t>
      </w:r>
      <w:r w:rsidR="00C83C15" w:rsidRPr="005C2487">
        <w:rPr>
          <w:rFonts w:ascii="Times New Roman" w:hAnsi="Times New Roman" w:cs="Times New Roman"/>
          <w:i/>
          <w:iCs/>
          <w:szCs w:val="22"/>
        </w:rPr>
        <w:t>35.1</w:t>
      </w:r>
      <w:r w:rsidR="00C55D57" w:rsidRPr="005C2487">
        <w:rPr>
          <w:rFonts w:ascii="Times New Roman" w:hAnsi="Times New Roman" w:cs="Times New Roman"/>
          <w:i/>
          <w:iCs/>
          <w:szCs w:val="22"/>
        </w:rPr>
        <w:t>-</w:t>
      </w:r>
      <w:r w:rsidRPr="005C2487">
        <w:rPr>
          <w:rFonts w:ascii="Times New Roman" w:hAnsi="Times New Roman" w:cs="Times New Roman"/>
          <w:i/>
          <w:iCs/>
          <w:szCs w:val="22"/>
        </w:rPr>
        <w:t>03.2A</w:t>
      </w:r>
      <w:r w:rsidRPr="005C2487">
        <w:rPr>
          <w:rFonts w:ascii="Times New Roman" w:hAnsi="Times New Roman" w:cs="Times New Roman"/>
          <w:i/>
          <w:iCs/>
          <w:szCs w:val="22"/>
        </w:rPr>
        <w:tab/>
      </w:r>
      <w:r w:rsidR="00C83C15" w:rsidRPr="005C2487">
        <w:rPr>
          <w:rFonts w:ascii="Times New Roman" w:hAnsi="Times New Roman" w:cs="Times New Roman"/>
          <w:i/>
          <w:iCs/>
          <w:szCs w:val="22"/>
        </w:rPr>
        <w:t>Cookbook for Generic Terms of Undersea Features - Repository of Typical Cases</w:t>
      </w:r>
    </w:p>
    <w:p w14:paraId="118C6674" w14:textId="7C6BC841" w:rsidR="003A3AC2" w:rsidRPr="005C2487" w:rsidRDefault="00D04A97" w:rsidP="009A122C">
      <w:pPr>
        <w:ind w:left="2880" w:hanging="2160"/>
        <w:rPr>
          <w:rFonts w:ascii="Times New Roman" w:hAnsi="Times New Roman" w:cs="Times New Roman"/>
          <w:i/>
          <w:iCs/>
          <w:szCs w:val="22"/>
        </w:rPr>
      </w:pPr>
      <w:r w:rsidRPr="005C2487">
        <w:rPr>
          <w:rFonts w:ascii="Times New Roman" w:hAnsi="Times New Roman" w:cs="Times New Roman"/>
          <w:i/>
          <w:iCs/>
          <w:szCs w:val="22"/>
        </w:rPr>
        <w:t>SCUFN</w:t>
      </w:r>
      <w:r w:rsidR="00C83C15" w:rsidRPr="005C2487">
        <w:rPr>
          <w:rFonts w:ascii="Times New Roman" w:hAnsi="Times New Roman" w:cs="Times New Roman"/>
          <w:i/>
          <w:iCs/>
          <w:szCs w:val="22"/>
        </w:rPr>
        <w:t>35.1</w:t>
      </w:r>
      <w:r w:rsidRPr="005C2487">
        <w:rPr>
          <w:rFonts w:ascii="Times New Roman" w:hAnsi="Times New Roman" w:cs="Times New Roman"/>
          <w:i/>
          <w:iCs/>
          <w:szCs w:val="22"/>
        </w:rPr>
        <w:t>-03.2B</w:t>
      </w:r>
      <w:r w:rsidRPr="005C2487">
        <w:rPr>
          <w:rFonts w:ascii="Times New Roman" w:hAnsi="Times New Roman" w:cs="Times New Roman"/>
          <w:i/>
          <w:iCs/>
          <w:szCs w:val="22"/>
        </w:rPr>
        <w:tab/>
      </w:r>
      <w:r w:rsidR="00182B0D" w:rsidRPr="005C2487">
        <w:rPr>
          <w:rFonts w:ascii="Times New Roman" w:hAnsi="Times New Roman" w:cs="Times New Roman"/>
          <w:i/>
          <w:iCs/>
          <w:szCs w:val="22"/>
        </w:rPr>
        <w:t>Towards a decision tree</w:t>
      </w:r>
    </w:p>
    <w:p w14:paraId="52433393" w14:textId="77777777" w:rsidR="009A122C" w:rsidRPr="005C2487" w:rsidRDefault="009A122C" w:rsidP="00980CCA">
      <w:pPr>
        <w:rPr>
          <w:rFonts w:ascii="Times New Roman" w:hAnsi="Times New Roman" w:cs="Times New Roman"/>
          <w:szCs w:val="22"/>
        </w:rPr>
      </w:pPr>
    </w:p>
    <w:p w14:paraId="771E7A85" w14:textId="482877D0" w:rsidR="009A122C" w:rsidRPr="005C2487" w:rsidRDefault="00F250C9" w:rsidP="00980CCA">
      <w:pPr>
        <w:rPr>
          <w:rFonts w:ascii="Times New Roman" w:hAnsi="Times New Roman" w:cs="Times New Roman"/>
          <w:szCs w:val="22"/>
        </w:rPr>
      </w:pPr>
      <w:r w:rsidRPr="005C2487">
        <w:rPr>
          <w:rFonts w:ascii="Times New Roman" w:hAnsi="Times New Roman" w:cs="Times New Roman"/>
          <w:b/>
          <w:szCs w:val="22"/>
        </w:rPr>
        <w:t>3.2A</w:t>
      </w:r>
      <w:r w:rsidRPr="005C2487">
        <w:rPr>
          <w:rFonts w:ascii="Times New Roman" w:hAnsi="Times New Roman" w:cs="Times New Roman"/>
          <w:szCs w:val="22"/>
        </w:rPr>
        <w:tab/>
      </w:r>
      <w:proofErr w:type="gramStart"/>
      <w:r w:rsidR="006F7DC0" w:rsidRPr="005C2487">
        <w:rPr>
          <w:rFonts w:ascii="Times New Roman" w:hAnsi="Times New Roman" w:cs="Times New Roman"/>
          <w:szCs w:val="22"/>
        </w:rPr>
        <w:t>I</w:t>
      </w:r>
      <w:r w:rsidR="0038179C" w:rsidRPr="005C2487">
        <w:rPr>
          <w:rFonts w:ascii="Times New Roman" w:hAnsi="Times New Roman" w:cs="Times New Roman"/>
          <w:szCs w:val="22"/>
        </w:rPr>
        <w:t>t</w:t>
      </w:r>
      <w:proofErr w:type="gramEnd"/>
      <w:r w:rsidR="0038179C" w:rsidRPr="005C2487">
        <w:rPr>
          <w:rFonts w:ascii="Times New Roman" w:hAnsi="Times New Roman" w:cs="Times New Roman"/>
          <w:szCs w:val="22"/>
        </w:rPr>
        <w:t xml:space="preserve"> was acknowledged that</w:t>
      </w:r>
      <w:r w:rsidR="00C83C15" w:rsidRPr="005C2487">
        <w:rPr>
          <w:rFonts w:ascii="Times New Roman" w:hAnsi="Times New Roman" w:cs="Times New Roman"/>
          <w:szCs w:val="22"/>
        </w:rPr>
        <w:t xml:space="preserve"> t</w:t>
      </w:r>
      <w:r w:rsidR="005A200E" w:rsidRPr="005C2487">
        <w:rPr>
          <w:rFonts w:ascii="Times New Roman" w:hAnsi="Times New Roman" w:cs="Times New Roman"/>
          <w:szCs w:val="22"/>
        </w:rPr>
        <w:t xml:space="preserve">here </w:t>
      </w:r>
      <w:r w:rsidR="0038179C" w:rsidRPr="005C2487">
        <w:rPr>
          <w:rFonts w:ascii="Times New Roman" w:hAnsi="Times New Roman" w:cs="Times New Roman"/>
          <w:szCs w:val="22"/>
        </w:rPr>
        <w:t>had been</w:t>
      </w:r>
      <w:r w:rsidR="005A200E" w:rsidRPr="005C2487">
        <w:rPr>
          <w:rFonts w:ascii="Times New Roman" w:hAnsi="Times New Roman" w:cs="Times New Roman"/>
          <w:szCs w:val="22"/>
        </w:rPr>
        <w:t xml:space="preserve"> no significant progress in the development of</w:t>
      </w:r>
      <w:r w:rsidR="00C83C15" w:rsidRPr="005C2487">
        <w:rPr>
          <w:rFonts w:ascii="Times New Roman" w:hAnsi="Times New Roman" w:cs="Times New Roman"/>
          <w:szCs w:val="22"/>
        </w:rPr>
        <w:t xml:space="preserve"> an operational version of</w:t>
      </w:r>
      <w:r w:rsidR="005A200E" w:rsidRPr="005C2487">
        <w:rPr>
          <w:rFonts w:ascii="Times New Roman" w:hAnsi="Times New Roman" w:cs="Times New Roman"/>
          <w:szCs w:val="22"/>
        </w:rPr>
        <w:t xml:space="preserve"> the </w:t>
      </w:r>
      <w:r w:rsidR="001859AE" w:rsidRPr="005C2487">
        <w:rPr>
          <w:rFonts w:ascii="Times New Roman" w:hAnsi="Times New Roman" w:cs="Times New Roman"/>
          <w:i/>
          <w:szCs w:val="22"/>
        </w:rPr>
        <w:t>Cookbook for Generic Terms of Undersea Feature Names</w:t>
      </w:r>
      <w:r w:rsidR="00C83C15" w:rsidRPr="005C2487">
        <w:rPr>
          <w:rFonts w:ascii="Times New Roman" w:hAnsi="Times New Roman" w:cs="Times New Roman"/>
          <w:szCs w:val="22"/>
        </w:rPr>
        <w:t>, (status of version 1.1</w:t>
      </w:r>
      <w:r w:rsidR="006F7DC0" w:rsidRPr="005C2487">
        <w:rPr>
          <w:rFonts w:ascii="Times New Roman" w:hAnsi="Times New Roman" w:cs="Times New Roman"/>
          <w:szCs w:val="22"/>
        </w:rPr>
        <w:t xml:space="preserve"> dated May 2021, still unclear). A</w:t>
      </w:r>
      <w:r w:rsidR="0038179C" w:rsidRPr="005C2487">
        <w:rPr>
          <w:rFonts w:ascii="Times New Roman" w:hAnsi="Times New Roman" w:cs="Times New Roman"/>
          <w:szCs w:val="22"/>
        </w:rPr>
        <w:t xml:space="preserve"> new set of actions was decided with deadlines prior to the Part 2 meeting.</w:t>
      </w:r>
    </w:p>
    <w:p w14:paraId="674F44A3" w14:textId="00692F8D" w:rsidR="001859AE" w:rsidRPr="005C2487" w:rsidRDefault="001859AE" w:rsidP="001859AE">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Action</w:t>
      </w:r>
      <w:r w:rsidR="00657CA9" w:rsidRPr="005C2487">
        <w:rPr>
          <w:rFonts w:ascii="Times New Roman" w:hAnsi="Times New Roman" w:cs="Times New Roman"/>
          <w:b/>
          <w:iCs/>
          <w:szCs w:val="22"/>
        </w:rPr>
        <w:t xml:space="preserve">s </w:t>
      </w:r>
      <w:hyperlink w:anchor="SCUFN35_1_002" w:history="1">
        <w:r w:rsidR="00657CA9" w:rsidRPr="00AE38F3">
          <w:rPr>
            <w:rStyle w:val="Hyperlink"/>
            <w:rFonts w:ascii="Times New Roman" w:hAnsi="Times New Roman" w:cs="Times New Roman"/>
            <w:b/>
            <w:iCs/>
            <w:szCs w:val="22"/>
          </w:rPr>
          <w:t>SCUFN35.1/02 to SCUFN35.1/05</w:t>
        </w:r>
      </w:hyperlink>
    </w:p>
    <w:p w14:paraId="67091906" w14:textId="77777777" w:rsidR="006B76C4" w:rsidRPr="005C2487" w:rsidRDefault="006B76C4" w:rsidP="006B76C4">
      <w:pPr>
        <w:rPr>
          <w:rFonts w:ascii="Times New Roman" w:hAnsi="Times New Roman" w:cs="Times New Roman"/>
          <w:szCs w:val="22"/>
        </w:rPr>
      </w:pPr>
    </w:p>
    <w:p w14:paraId="3E4CF278" w14:textId="28718EBA" w:rsidR="0057475C" w:rsidRPr="005C2487" w:rsidRDefault="0057475C" w:rsidP="006B76C4">
      <w:pPr>
        <w:rPr>
          <w:rFonts w:ascii="Times New Roman" w:hAnsi="Times New Roman" w:cs="Times New Roman"/>
          <w:szCs w:val="22"/>
        </w:rPr>
      </w:pPr>
      <w:r w:rsidRPr="005C2487">
        <w:rPr>
          <w:rFonts w:ascii="Times New Roman" w:hAnsi="Times New Roman" w:cs="Times New Roman"/>
          <w:szCs w:val="22"/>
        </w:rPr>
        <w:t xml:space="preserve">As for the </w:t>
      </w:r>
      <w:r w:rsidRPr="005C2487">
        <w:rPr>
          <w:rFonts w:ascii="Times New Roman" w:hAnsi="Times New Roman" w:cs="Times New Roman"/>
          <w:i/>
          <w:szCs w:val="22"/>
        </w:rPr>
        <w:t>Repository of Typical Cases</w:t>
      </w:r>
      <w:r w:rsidRPr="005C2487">
        <w:rPr>
          <w:rFonts w:ascii="Times New Roman" w:hAnsi="Times New Roman" w:cs="Times New Roman"/>
          <w:szCs w:val="22"/>
        </w:rPr>
        <w:t xml:space="preserve">, the working session </w:t>
      </w:r>
      <w:r w:rsidR="006F7DC0" w:rsidRPr="005C2487">
        <w:rPr>
          <w:rFonts w:ascii="Times New Roman" w:hAnsi="Times New Roman" w:cs="Times New Roman"/>
          <w:szCs w:val="22"/>
        </w:rPr>
        <w:t>on the 3</w:t>
      </w:r>
      <w:r w:rsidR="006F7DC0" w:rsidRPr="005C2487">
        <w:rPr>
          <w:rFonts w:ascii="Times New Roman" w:hAnsi="Times New Roman" w:cs="Times New Roman"/>
          <w:szCs w:val="22"/>
          <w:vertAlign w:val="superscript"/>
        </w:rPr>
        <w:t>rd</w:t>
      </w:r>
      <w:r w:rsidR="006F7DC0" w:rsidRPr="005C2487">
        <w:rPr>
          <w:rFonts w:ascii="Times New Roman" w:hAnsi="Times New Roman" w:cs="Times New Roman"/>
          <w:szCs w:val="22"/>
        </w:rPr>
        <w:t xml:space="preserve"> day </w:t>
      </w:r>
      <w:r w:rsidRPr="005C2487">
        <w:rPr>
          <w:rFonts w:ascii="Times New Roman" w:hAnsi="Times New Roman" w:cs="Times New Roman"/>
          <w:szCs w:val="22"/>
        </w:rPr>
        <w:t>was quite fruitful, and SCUFN Member Ivaldi was, at the end of the week, in a position to deliver a presentation o</w:t>
      </w:r>
      <w:r w:rsidR="0096409C" w:rsidRPr="005C2487">
        <w:rPr>
          <w:rFonts w:ascii="Times New Roman" w:hAnsi="Times New Roman" w:cs="Times New Roman"/>
          <w:szCs w:val="22"/>
        </w:rPr>
        <w:t>n</w:t>
      </w:r>
      <w:r w:rsidRPr="005C2487">
        <w:rPr>
          <w:rFonts w:ascii="Times New Roman" w:hAnsi="Times New Roman" w:cs="Times New Roman"/>
          <w:szCs w:val="22"/>
        </w:rPr>
        <w:t xml:space="preserve"> the status of this</w:t>
      </w:r>
      <w:r w:rsidR="00323BEA" w:rsidRPr="005C2487">
        <w:rPr>
          <w:rFonts w:ascii="Times New Roman" w:hAnsi="Times New Roman" w:cs="Times New Roman"/>
          <w:szCs w:val="22"/>
        </w:rPr>
        <w:t xml:space="preserve"> critical piece of work for the improvement of the decision-making process in SCUFN.</w:t>
      </w:r>
    </w:p>
    <w:p w14:paraId="51CF610C" w14:textId="77777777" w:rsidR="00323BEA" w:rsidRPr="005C2487" w:rsidRDefault="00323BEA" w:rsidP="006B76C4">
      <w:pPr>
        <w:rPr>
          <w:rFonts w:ascii="Times New Roman" w:hAnsi="Times New Roman" w:cs="Times New Roman"/>
          <w:szCs w:val="22"/>
        </w:rPr>
      </w:pPr>
    </w:p>
    <w:p w14:paraId="1BCAF63C" w14:textId="7BBF200E" w:rsidR="00323BEA" w:rsidRPr="005C2487" w:rsidRDefault="00323BEA" w:rsidP="006B76C4">
      <w:pPr>
        <w:rPr>
          <w:rFonts w:ascii="Times New Roman" w:hAnsi="Times New Roman" w:cs="Times New Roman"/>
          <w:szCs w:val="22"/>
        </w:rPr>
      </w:pPr>
      <w:r w:rsidRPr="005C2487">
        <w:rPr>
          <w:rFonts w:ascii="Times New Roman" w:hAnsi="Times New Roman" w:cs="Times New Roman"/>
          <w:szCs w:val="22"/>
        </w:rPr>
        <w:t xml:space="preserve">As for the </w:t>
      </w:r>
      <w:r w:rsidRPr="005C2487">
        <w:rPr>
          <w:rFonts w:ascii="Times New Roman" w:hAnsi="Times New Roman" w:cs="Times New Roman"/>
          <w:i/>
          <w:szCs w:val="22"/>
        </w:rPr>
        <w:t>Cookbook</w:t>
      </w:r>
      <w:r w:rsidRPr="005C2487">
        <w:rPr>
          <w:rFonts w:ascii="Times New Roman" w:hAnsi="Times New Roman" w:cs="Times New Roman"/>
          <w:szCs w:val="22"/>
        </w:rPr>
        <w:t xml:space="preserve"> mentioned before, and in order to move to an operational version of it, a new set of actions was decided.</w:t>
      </w:r>
    </w:p>
    <w:p w14:paraId="420CBB12" w14:textId="5FC8A47D" w:rsidR="00323BEA" w:rsidRPr="005C2487" w:rsidRDefault="00323BEA" w:rsidP="00323BEA">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Actions </w:t>
      </w:r>
      <w:hyperlink w:anchor="SCUFN35_1_006" w:history="1">
        <w:r w:rsidRPr="00AE38F3">
          <w:rPr>
            <w:rStyle w:val="Hyperlink"/>
            <w:rFonts w:ascii="Times New Roman" w:hAnsi="Times New Roman" w:cs="Times New Roman"/>
            <w:b/>
            <w:iCs/>
            <w:szCs w:val="22"/>
          </w:rPr>
          <w:t>SCUFN35.1/06 to SCUFN35.1/08</w:t>
        </w:r>
      </w:hyperlink>
    </w:p>
    <w:p w14:paraId="23AA8544" w14:textId="77777777" w:rsidR="009A122C" w:rsidRPr="005C2487" w:rsidRDefault="009A122C" w:rsidP="00980CCA">
      <w:pPr>
        <w:rPr>
          <w:rFonts w:ascii="Times New Roman" w:hAnsi="Times New Roman" w:cs="Times New Roman"/>
          <w:szCs w:val="22"/>
        </w:rPr>
      </w:pPr>
    </w:p>
    <w:p w14:paraId="13125A0D" w14:textId="209C8B52" w:rsidR="0034707C" w:rsidRPr="005C2487" w:rsidRDefault="00F250C9" w:rsidP="00980CCA">
      <w:pPr>
        <w:rPr>
          <w:rFonts w:ascii="Times New Roman" w:hAnsi="Times New Roman" w:cs="Times New Roman"/>
          <w:szCs w:val="22"/>
        </w:rPr>
      </w:pPr>
      <w:r w:rsidRPr="005C2487">
        <w:rPr>
          <w:rFonts w:ascii="Times New Roman" w:hAnsi="Times New Roman" w:cs="Times New Roman"/>
          <w:b/>
          <w:szCs w:val="22"/>
        </w:rPr>
        <w:t>3.2B</w:t>
      </w:r>
      <w:r w:rsidRPr="005C2487">
        <w:rPr>
          <w:rFonts w:ascii="Times New Roman" w:hAnsi="Times New Roman" w:cs="Times New Roman"/>
          <w:szCs w:val="22"/>
        </w:rPr>
        <w:tab/>
      </w:r>
      <w:r w:rsidR="000A5E5F" w:rsidRPr="005C2487">
        <w:rPr>
          <w:rFonts w:ascii="Times New Roman" w:hAnsi="Times New Roman" w:cs="Times New Roman"/>
          <w:szCs w:val="22"/>
        </w:rPr>
        <w:t>One rem</w:t>
      </w:r>
      <w:r w:rsidR="004E0464">
        <w:rPr>
          <w:rFonts w:ascii="Times New Roman" w:hAnsi="Times New Roman" w:cs="Times New Roman"/>
          <w:szCs w:val="22"/>
        </w:rPr>
        <w:t>inder</w:t>
      </w:r>
      <w:r w:rsidR="000A5E5F" w:rsidRPr="005C2487">
        <w:rPr>
          <w:rFonts w:ascii="Times New Roman" w:hAnsi="Times New Roman" w:cs="Times New Roman"/>
          <w:szCs w:val="22"/>
        </w:rPr>
        <w:t xml:space="preserve"> of the </w:t>
      </w:r>
      <w:r w:rsidR="004E0464">
        <w:rPr>
          <w:rFonts w:ascii="Times New Roman" w:hAnsi="Times New Roman" w:cs="Times New Roman"/>
          <w:szCs w:val="22"/>
        </w:rPr>
        <w:t>challenging</w:t>
      </w:r>
      <w:r w:rsidR="004E0464" w:rsidRPr="005C2487">
        <w:rPr>
          <w:rFonts w:ascii="Times New Roman" w:hAnsi="Times New Roman" w:cs="Times New Roman"/>
          <w:szCs w:val="22"/>
        </w:rPr>
        <w:t xml:space="preserve"> </w:t>
      </w:r>
      <w:r w:rsidR="000A5E5F" w:rsidRPr="005C2487">
        <w:rPr>
          <w:rFonts w:ascii="Times New Roman" w:hAnsi="Times New Roman" w:cs="Times New Roman"/>
          <w:szCs w:val="22"/>
        </w:rPr>
        <w:t>discussions that occurred at SCUFN33 and through</w:t>
      </w:r>
      <w:r w:rsidR="0096409C" w:rsidRPr="005C2487">
        <w:rPr>
          <w:rFonts w:ascii="Times New Roman" w:hAnsi="Times New Roman" w:cs="Times New Roman"/>
          <w:szCs w:val="22"/>
        </w:rPr>
        <w:t>out</w:t>
      </w:r>
      <w:r w:rsidR="000A5E5F" w:rsidRPr="005C2487">
        <w:rPr>
          <w:rFonts w:ascii="Times New Roman" w:hAnsi="Times New Roman" w:cs="Times New Roman"/>
          <w:szCs w:val="22"/>
        </w:rPr>
        <w:t xml:space="preserve"> </w:t>
      </w:r>
      <w:r w:rsidR="0096409C" w:rsidRPr="005C2487">
        <w:rPr>
          <w:rFonts w:ascii="Times New Roman" w:hAnsi="Times New Roman" w:cs="Times New Roman"/>
          <w:szCs w:val="22"/>
        </w:rPr>
        <w:t>2021</w:t>
      </w:r>
      <w:r w:rsidR="000A5E5F" w:rsidRPr="005C2487">
        <w:rPr>
          <w:rFonts w:ascii="Times New Roman" w:hAnsi="Times New Roman" w:cs="Times New Roman"/>
          <w:szCs w:val="22"/>
        </w:rPr>
        <w:t xml:space="preserve"> during SCUFN34 VTC sessions, in relation to a recommendation in B-6 by which </w:t>
      </w:r>
      <w:r w:rsidR="000A5E5F" w:rsidRPr="005C2487">
        <w:rPr>
          <w:rFonts w:ascii="Times New Roman" w:hAnsi="Times New Roman" w:cs="Times New Roman"/>
          <w:i/>
        </w:rPr>
        <w:t xml:space="preserve">“There is significant benefit to be gained from </w:t>
      </w:r>
      <w:r w:rsidR="000A5E5F" w:rsidRPr="005C2487">
        <w:rPr>
          <w:rFonts w:ascii="Times New Roman" w:hAnsi="Times New Roman" w:cs="Times New Roman"/>
          <w:b/>
          <w:i/>
        </w:rPr>
        <w:t>mutual consultation by all interested parties</w:t>
      </w:r>
      <w:r w:rsidR="000A5E5F" w:rsidRPr="005C2487">
        <w:rPr>
          <w:rFonts w:ascii="Times New Roman" w:hAnsi="Times New Roman" w:cs="Times New Roman"/>
          <w:i/>
        </w:rPr>
        <w:t xml:space="preserve"> in preparing and submitting proposals to SCUFN. National naming authorities are encouraged </w:t>
      </w:r>
      <w:r w:rsidR="000A5E5F" w:rsidRPr="005C2487">
        <w:rPr>
          <w:rFonts w:ascii="Times New Roman" w:hAnsi="Times New Roman" w:cs="Times New Roman"/>
          <w:b/>
          <w:i/>
        </w:rPr>
        <w:t xml:space="preserve">to consult </w:t>
      </w:r>
      <w:r w:rsidR="000A5E5F" w:rsidRPr="005C2487">
        <w:rPr>
          <w:rFonts w:ascii="Times New Roman" w:hAnsi="Times New Roman" w:cs="Times New Roman"/>
          <w:i/>
        </w:rPr>
        <w:t xml:space="preserve">on undersea features names </w:t>
      </w:r>
      <w:r w:rsidR="000A5E5F" w:rsidRPr="005C2487">
        <w:rPr>
          <w:rFonts w:ascii="Times New Roman" w:hAnsi="Times New Roman" w:cs="Times New Roman"/>
          <w:b/>
          <w:i/>
        </w:rPr>
        <w:t>in their mutual areas of interest</w:t>
      </w:r>
      <w:r w:rsidR="000A5E5F" w:rsidRPr="005C2487">
        <w:rPr>
          <w:rFonts w:ascii="Times New Roman" w:hAnsi="Times New Roman" w:cs="Times New Roman"/>
          <w:i/>
        </w:rPr>
        <w:t xml:space="preserve"> prior to submitting proposals to SCUFN.</w:t>
      </w:r>
      <w:r w:rsidR="000A5E5F" w:rsidRPr="005C2487">
        <w:rPr>
          <w:rFonts w:ascii="Times New Roman" w:hAnsi="Times New Roman" w:cs="Times New Roman"/>
        </w:rPr>
        <w:t>” (B-6, Ed. 4.2.0, Section III.D).</w:t>
      </w:r>
      <w:r w:rsidR="000A5E5F" w:rsidRPr="005C2487">
        <w:rPr>
          <w:rFonts w:ascii="Times New Roman" w:hAnsi="Times New Roman" w:cs="Times New Roman"/>
          <w:szCs w:val="22"/>
        </w:rPr>
        <w:t xml:space="preserve"> This created a situation where SCUFN was unable to make any final decision on a significant number of naming proposals which were therefore either deferred or kept as </w:t>
      </w:r>
      <w:r w:rsidR="000A5E5F" w:rsidRPr="005C2487">
        <w:rPr>
          <w:rFonts w:ascii="Times New Roman" w:hAnsi="Times New Roman" w:cs="Times New Roman"/>
          <w:i/>
          <w:szCs w:val="22"/>
        </w:rPr>
        <w:t>pending</w:t>
      </w:r>
      <w:r w:rsidR="000A5E5F" w:rsidRPr="005C2487">
        <w:rPr>
          <w:rFonts w:ascii="Times New Roman" w:hAnsi="Times New Roman" w:cs="Times New Roman"/>
          <w:szCs w:val="22"/>
        </w:rPr>
        <w:t>.</w:t>
      </w:r>
    </w:p>
    <w:p w14:paraId="5ED44DF1" w14:textId="77777777" w:rsidR="00F87ED0" w:rsidRDefault="00F87ED0" w:rsidP="00980CCA">
      <w:pPr>
        <w:rPr>
          <w:rFonts w:ascii="Times New Roman" w:hAnsi="Times New Roman" w:cs="Times New Roman"/>
          <w:szCs w:val="22"/>
        </w:rPr>
      </w:pPr>
    </w:p>
    <w:p w14:paraId="4FE073DC" w14:textId="77777777" w:rsidR="00DF5681" w:rsidRPr="005C2487" w:rsidRDefault="00DF5681" w:rsidP="00980CCA">
      <w:pPr>
        <w:rPr>
          <w:rFonts w:ascii="Times New Roman" w:hAnsi="Times New Roman" w:cs="Times New Roman"/>
          <w:szCs w:val="22"/>
        </w:rPr>
      </w:pPr>
    </w:p>
    <w:p w14:paraId="4D623E9E" w14:textId="0D29B865" w:rsidR="001873CF" w:rsidRPr="005C2487" w:rsidRDefault="000A5E5F" w:rsidP="00980CCA">
      <w:pPr>
        <w:rPr>
          <w:rFonts w:ascii="Times New Roman" w:hAnsi="Times New Roman" w:cs="Times New Roman"/>
          <w:szCs w:val="22"/>
        </w:rPr>
      </w:pPr>
      <w:r w:rsidRPr="005C2487">
        <w:rPr>
          <w:rFonts w:ascii="Times New Roman" w:hAnsi="Times New Roman" w:cs="Times New Roman"/>
          <w:szCs w:val="22"/>
        </w:rPr>
        <w:lastRenderedPageBreak/>
        <w:t>To circumvent the issue, a “</w:t>
      </w:r>
      <w:r w:rsidRPr="005C2487">
        <w:rPr>
          <w:rFonts w:ascii="Times New Roman" w:hAnsi="Times New Roman" w:cs="Times New Roman"/>
          <w:i/>
          <w:szCs w:val="22"/>
        </w:rPr>
        <w:t>decision tree</w:t>
      </w:r>
      <w:r w:rsidRPr="005C2487">
        <w:rPr>
          <w:rStyle w:val="FootnoteReference"/>
          <w:rFonts w:ascii="Times New Roman" w:hAnsi="Times New Roman" w:cs="Times New Roman"/>
          <w:i/>
          <w:szCs w:val="22"/>
        </w:rPr>
        <w:footnoteReference w:id="2"/>
      </w:r>
      <w:r w:rsidRPr="005C2487">
        <w:rPr>
          <w:rFonts w:ascii="Times New Roman" w:hAnsi="Times New Roman" w:cs="Times New Roman"/>
          <w:szCs w:val="22"/>
        </w:rPr>
        <w:t xml:space="preserve">” based on the location of naming proposals (within national EEZ limits, in national ECS, official national limits, claimed, disputed, etc.) was developed </w:t>
      </w:r>
      <w:r w:rsidR="00F87ED0" w:rsidRPr="005C2487">
        <w:rPr>
          <w:rFonts w:ascii="Times New Roman" w:hAnsi="Times New Roman" w:cs="Times New Roman"/>
          <w:szCs w:val="22"/>
        </w:rPr>
        <w:t xml:space="preserve">in 2021 </w:t>
      </w:r>
      <w:r w:rsidRPr="005C2487">
        <w:rPr>
          <w:rFonts w:ascii="Times New Roman" w:hAnsi="Times New Roman" w:cs="Times New Roman"/>
          <w:szCs w:val="22"/>
        </w:rPr>
        <w:t>by the SCUFN Secretary, supported by the Chair and Vice-Chair.</w:t>
      </w:r>
      <w:r w:rsidR="00F87ED0" w:rsidRPr="005C2487">
        <w:rPr>
          <w:rFonts w:ascii="Times New Roman" w:hAnsi="Times New Roman" w:cs="Times New Roman"/>
          <w:szCs w:val="22"/>
        </w:rPr>
        <w:t xml:space="preserve"> However, the discussion for further development of this tool was put on hold due to serious and sensitive concerns raised by some SCUFN Members that could not be discussed efficiently via emails or in VTC meetings only. </w:t>
      </w:r>
      <w:r w:rsidR="00F87ED0" w:rsidRPr="005C2487">
        <w:rPr>
          <w:rFonts w:ascii="Times New Roman" w:hAnsi="Times New Roman" w:cs="Times New Roman"/>
          <w:szCs w:val="22"/>
        </w:rPr>
        <w:br/>
        <w:t xml:space="preserve">At SCUFN Part 1, with most of SCUFN Members </w:t>
      </w:r>
      <w:r w:rsidR="00A04E58">
        <w:rPr>
          <w:rFonts w:ascii="Times New Roman" w:hAnsi="Times New Roman" w:cs="Times New Roman"/>
          <w:szCs w:val="22"/>
        </w:rPr>
        <w:t>participating</w:t>
      </w:r>
      <w:r w:rsidR="00F87ED0" w:rsidRPr="005C2487">
        <w:rPr>
          <w:rFonts w:ascii="Times New Roman" w:hAnsi="Times New Roman" w:cs="Times New Roman"/>
          <w:szCs w:val="22"/>
        </w:rPr>
        <w:t xml:space="preserve"> and as an outcome of the closed session, the SCUFN Secretary presented the conclusion of this specific task and the way forward, as summarized below</w:t>
      </w:r>
      <w:r w:rsidR="001873CF" w:rsidRPr="005C2487">
        <w:rPr>
          <w:rFonts w:ascii="Times New Roman" w:hAnsi="Times New Roman" w:cs="Times New Roman"/>
          <w:szCs w:val="22"/>
        </w:rPr>
        <w:t xml:space="preserve">: </w:t>
      </w:r>
    </w:p>
    <w:p w14:paraId="47A0E63F" w14:textId="143273DF" w:rsidR="00F87ED0" w:rsidRPr="005C2487" w:rsidRDefault="001873CF" w:rsidP="00980CCA">
      <w:pPr>
        <w:rPr>
          <w:rFonts w:ascii="Times New Roman" w:hAnsi="Times New Roman" w:cs="Times New Roman"/>
          <w:szCs w:val="22"/>
        </w:rPr>
      </w:pPr>
      <w:r w:rsidRPr="005C2487">
        <w:rPr>
          <w:rFonts w:ascii="Times New Roman" w:hAnsi="Times New Roman" w:cs="Times New Roman"/>
          <w:szCs w:val="22"/>
        </w:rPr>
        <w:t>“There is actually:</w:t>
      </w:r>
    </w:p>
    <w:p w14:paraId="0176A047" w14:textId="1493A3AE" w:rsidR="001873CF" w:rsidRPr="005C2487" w:rsidRDefault="001873CF" w:rsidP="001873CF">
      <w:pPr>
        <w:pStyle w:val="ListParagraph"/>
        <w:numPr>
          <w:ilvl w:val="0"/>
          <w:numId w:val="44"/>
        </w:numPr>
        <w:rPr>
          <w:rFonts w:ascii="Times New Roman" w:hAnsi="Times New Roman" w:cs="Times New Roman"/>
          <w:szCs w:val="22"/>
        </w:rPr>
      </w:pPr>
      <w:r w:rsidRPr="005C2487">
        <w:rPr>
          <w:rFonts w:ascii="Times New Roman" w:hAnsi="Times New Roman" w:cs="Times New Roman"/>
          <w:szCs w:val="22"/>
        </w:rPr>
        <w:t xml:space="preserve">No consensus on the tentative development (2021) and experimentation for </w:t>
      </w:r>
      <w:r w:rsidR="00A04E58">
        <w:rPr>
          <w:rFonts w:ascii="Times New Roman" w:hAnsi="Times New Roman" w:cs="Times New Roman"/>
          <w:szCs w:val="22"/>
        </w:rPr>
        <w:t>two</w:t>
      </w:r>
      <w:r w:rsidRPr="005C2487">
        <w:rPr>
          <w:rFonts w:ascii="Times New Roman" w:hAnsi="Times New Roman" w:cs="Times New Roman"/>
          <w:szCs w:val="22"/>
        </w:rPr>
        <w:t xml:space="preserve"> years of a </w:t>
      </w:r>
      <w:r w:rsidRPr="005C2487">
        <w:rPr>
          <w:rFonts w:ascii="Times New Roman" w:hAnsi="Times New Roman" w:cs="Times New Roman"/>
          <w:i/>
          <w:szCs w:val="22"/>
        </w:rPr>
        <w:t>decision-tree</w:t>
      </w:r>
      <w:r w:rsidRPr="005C2487">
        <w:rPr>
          <w:rFonts w:ascii="Times New Roman" w:hAnsi="Times New Roman" w:cs="Times New Roman"/>
          <w:szCs w:val="22"/>
        </w:rPr>
        <w:t xml:space="preserve"> based on the location of the feature;</w:t>
      </w:r>
    </w:p>
    <w:p w14:paraId="3EEF79D1" w14:textId="6E050E7A" w:rsidR="001873CF" w:rsidRPr="005C2487" w:rsidRDefault="001873CF" w:rsidP="001873CF">
      <w:pPr>
        <w:pStyle w:val="ListParagraph"/>
        <w:numPr>
          <w:ilvl w:val="0"/>
          <w:numId w:val="44"/>
        </w:numPr>
        <w:rPr>
          <w:rFonts w:ascii="Times New Roman" w:hAnsi="Times New Roman" w:cs="Times New Roman"/>
          <w:szCs w:val="22"/>
        </w:rPr>
      </w:pPr>
      <w:r w:rsidRPr="005C2487">
        <w:rPr>
          <w:rFonts w:ascii="Times New Roman" w:hAnsi="Times New Roman" w:cs="Times New Roman"/>
          <w:szCs w:val="22"/>
        </w:rPr>
        <w:t>No consensus on the « </w:t>
      </w:r>
      <w:r w:rsidRPr="005C2487">
        <w:rPr>
          <w:rFonts w:ascii="Times New Roman" w:hAnsi="Times New Roman" w:cs="Times New Roman"/>
          <w:i/>
          <w:szCs w:val="22"/>
        </w:rPr>
        <w:t>mutual consultation</w:t>
      </w:r>
      <w:r w:rsidRPr="005C2487">
        <w:rPr>
          <w:rFonts w:ascii="Times New Roman" w:hAnsi="Times New Roman" w:cs="Times New Roman"/>
          <w:szCs w:val="22"/>
        </w:rPr>
        <w:t xml:space="preserve"> » process to become a pre-condition for undersea feature names located in areas of mutual interest; Section B-6, III.D is </w:t>
      </w:r>
      <w:r w:rsidRPr="005C2487">
        <w:rPr>
          <w:rFonts w:ascii="Times New Roman" w:hAnsi="Times New Roman" w:cs="Times New Roman"/>
          <w:i/>
          <w:szCs w:val="22"/>
        </w:rPr>
        <w:t>de facto</w:t>
      </w:r>
      <w:r w:rsidRPr="005C2487">
        <w:rPr>
          <w:rFonts w:ascii="Times New Roman" w:hAnsi="Times New Roman" w:cs="Times New Roman"/>
          <w:szCs w:val="22"/>
        </w:rPr>
        <w:t xml:space="preserve"> not applicable;</w:t>
      </w:r>
    </w:p>
    <w:p w14:paraId="0F8D8DB0" w14:textId="2B432E25" w:rsidR="001873CF" w:rsidRPr="005C2487" w:rsidRDefault="001873CF" w:rsidP="001873CF">
      <w:pPr>
        <w:pStyle w:val="ListParagraph"/>
        <w:numPr>
          <w:ilvl w:val="0"/>
          <w:numId w:val="44"/>
        </w:numPr>
        <w:rPr>
          <w:rFonts w:ascii="Times New Roman" w:hAnsi="Times New Roman" w:cs="Times New Roman"/>
          <w:szCs w:val="22"/>
        </w:rPr>
      </w:pPr>
      <w:r w:rsidRPr="005C2487">
        <w:rPr>
          <w:rFonts w:ascii="Times New Roman" w:hAnsi="Times New Roman" w:cs="Times New Roman"/>
          <w:szCs w:val="22"/>
        </w:rPr>
        <w:t xml:space="preserve">No consensus to apply </w:t>
      </w:r>
      <w:r w:rsidR="00D812D3">
        <w:rPr>
          <w:rFonts w:ascii="Times New Roman" w:hAnsi="Times New Roman" w:cs="Times New Roman"/>
          <w:szCs w:val="22"/>
        </w:rPr>
        <w:t xml:space="preserve">SCUFN </w:t>
      </w:r>
      <w:r w:rsidRPr="005C2487">
        <w:rPr>
          <w:rFonts w:ascii="Times New Roman" w:hAnsi="Times New Roman" w:cs="Times New Roman"/>
          <w:szCs w:val="22"/>
        </w:rPr>
        <w:t>ROP 2.10 systematically every time there is a single objection as it is not in the spirit of GEBCO and marine knowledge for future generations…</w:t>
      </w:r>
    </w:p>
    <w:p w14:paraId="6313ABF5" w14:textId="1432B215" w:rsidR="001873CF" w:rsidRPr="005C2487" w:rsidRDefault="001873CF" w:rsidP="001873CF">
      <w:pPr>
        <w:rPr>
          <w:rFonts w:ascii="Times New Roman" w:hAnsi="Times New Roman" w:cs="Times New Roman"/>
          <w:szCs w:val="22"/>
        </w:rPr>
      </w:pPr>
      <w:r w:rsidRPr="005C2487">
        <w:rPr>
          <w:rFonts w:ascii="Times New Roman" w:hAnsi="Times New Roman" w:cs="Times New Roman"/>
          <w:szCs w:val="22"/>
        </w:rPr>
        <w:t>There is:</w:t>
      </w:r>
    </w:p>
    <w:p w14:paraId="1BB89B83" w14:textId="60D65E20" w:rsidR="001873CF" w:rsidRPr="005C2487" w:rsidRDefault="00A04E58" w:rsidP="001873CF">
      <w:pPr>
        <w:pStyle w:val="ListParagraph"/>
        <w:numPr>
          <w:ilvl w:val="0"/>
          <w:numId w:val="44"/>
        </w:numPr>
        <w:rPr>
          <w:rFonts w:ascii="Times New Roman" w:hAnsi="Times New Roman" w:cs="Times New Roman"/>
          <w:szCs w:val="22"/>
        </w:rPr>
      </w:pPr>
      <w:r>
        <w:rPr>
          <w:rFonts w:ascii="Times New Roman" w:hAnsi="Times New Roman" w:cs="Times New Roman"/>
          <w:szCs w:val="22"/>
        </w:rPr>
        <w:t>A</w:t>
      </w:r>
      <w:r w:rsidR="001873CF" w:rsidRPr="005C2487">
        <w:rPr>
          <w:rFonts w:ascii="Times New Roman" w:hAnsi="Times New Roman" w:cs="Times New Roman"/>
          <w:szCs w:val="22"/>
        </w:rPr>
        <w:t>greement that it is not in SCUFN mandate, scope</w:t>
      </w:r>
      <w:r>
        <w:rPr>
          <w:rFonts w:ascii="Times New Roman" w:hAnsi="Times New Roman" w:cs="Times New Roman"/>
          <w:szCs w:val="22"/>
        </w:rPr>
        <w:t>,</w:t>
      </w:r>
      <w:r w:rsidR="001873CF" w:rsidRPr="005C2487">
        <w:rPr>
          <w:rFonts w:ascii="Times New Roman" w:hAnsi="Times New Roman" w:cs="Times New Roman"/>
          <w:szCs w:val="22"/>
        </w:rPr>
        <w:t xml:space="preserve"> and capacity to conduct </w:t>
      </w:r>
      <w:r>
        <w:rPr>
          <w:rFonts w:ascii="Times New Roman" w:hAnsi="Times New Roman" w:cs="Times New Roman"/>
          <w:szCs w:val="22"/>
        </w:rPr>
        <w:t xml:space="preserve">an in-depth </w:t>
      </w:r>
      <w:r w:rsidR="001873CF" w:rsidRPr="005C2487">
        <w:rPr>
          <w:rFonts w:ascii="Times New Roman" w:hAnsi="Times New Roman" w:cs="Times New Roman"/>
          <w:szCs w:val="22"/>
        </w:rPr>
        <w:t>legal analysis of every case;</w:t>
      </w:r>
    </w:p>
    <w:p w14:paraId="08844A95" w14:textId="009279AD" w:rsidR="000E60D8" w:rsidRPr="005C2487" w:rsidRDefault="00A04E58" w:rsidP="001873CF">
      <w:pPr>
        <w:pStyle w:val="ListParagraph"/>
        <w:numPr>
          <w:ilvl w:val="0"/>
          <w:numId w:val="44"/>
        </w:numPr>
        <w:rPr>
          <w:rFonts w:ascii="Times New Roman" w:hAnsi="Times New Roman" w:cs="Times New Roman"/>
          <w:szCs w:val="22"/>
        </w:rPr>
      </w:pPr>
      <w:r>
        <w:rPr>
          <w:rFonts w:ascii="Times New Roman" w:hAnsi="Times New Roman" w:cs="Times New Roman"/>
          <w:szCs w:val="22"/>
        </w:rPr>
        <w:t>A</w:t>
      </w:r>
      <w:r w:rsidR="001873CF" w:rsidRPr="005C2487">
        <w:rPr>
          <w:rFonts w:ascii="Times New Roman" w:hAnsi="Times New Roman" w:cs="Times New Roman"/>
          <w:szCs w:val="22"/>
        </w:rPr>
        <w:t>greement on the general p</w:t>
      </w:r>
      <w:r w:rsidR="001274C4" w:rsidRPr="005C2487">
        <w:rPr>
          <w:rFonts w:ascii="Times New Roman" w:hAnsi="Times New Roman" w:cs="Times New Roman"/>
          <w:szCs w:val="22"/>
        </w:rPr>
        <w:t>rinciple</w:t>
      </w:r>
      <w:r w:rsidR="001873CF" w:rsidRPr="005C2487">
        <w:rPr>
          <w:rFonts w:ascii="Times New Roman" w:hAnsi="Times New Roman" w:cs="Times New Roman"/>
          <w:szCs w:val="22"/>
        </w:rPr>
        <w:t xml:space="preserve"> to </w:t>
      </w:r>
      <w:r w:rsidR="001274C4" w:rsidRPr="005C2487">
        <w:rPr>
          <w:rFonts w:ascii="Times New Roman" w:hAnsi="Times New Roman" w:cs="Times New Roman"/>
          <w:szCs w:val="22"/>
        </w:rPr>
        <w:t>simply apply existing Guidelin</w:t>
      </w:r>
      <w:r w:rsidR="001873CF" w:rsidRPr="005C2487">
        <w:rPr>
          <w:rFonts w:ascii="Times New Roman" w:hAnsi="Times New Roman" w:cs="Times New Roman"/>
          <w:szCs w:val="22"/>
        </w:rPr>
        <w:t>es (B-6) and SCUFN ROP in force.</w:t>
      </w:r>
    </w:p>
    <w:p w14:paraId="04620E5E" w14:textId="0F065B34" w:rsidR="001873CF" w:rsidRPr="005C2487" w:rsidRDefault="001873CF" w:rsidP="001873CF">
      <w:pPr>
        <w:rPr>
          <w:rFonts w:ascii="Times New Roman" w:hAnsi="Times New Roman" w:cs="Times New Roman"/>
          <w:szCs w:val="22"/>
        </w:rPr>
      </w:pPr>
      <w:r w:rsidRPr="005C2487">
        <w:rPr>
          <w:rFonts w:ascii="Times New Roman" w:hAnsi="Times New Roman" w:cs="Times New Roman"/>
          <w:szCs w:val="22"/>
        </w:rPr>
        <w:t xml:space="preserve">The </w:t>
      </w:r>
      <w:r w:rsidR="0096409C" w:rsidRPr="005C2487">
        <w:rPr>
          <w:rFonts w:ascii="Times New Roman" w:hAnsi="Times New Roman" w:cs="Times New Roman"/>
          <w:szCs w:val="22"/>
        </w:rPr>
        <w:t xml:space="preserve">only possible </w:t>
      </w:r>
      <w:r w:rsidRPr="005C2487">
        <w:rPr>
          <w:rFonts w:ascii="Times New Roman" w:hAnsi="Times New Roman" w:cs="Times New Roman"/>
          <w:szCs w:val="22"/>
        </w:rPr>
        <w:t>way forward is therefore described as follows:</w:t>
      </w:r>
    </w:p>
    <w:p w14:paraId="3C44F282" w14:textId="0DAA7425" w:rsidR="000E60D8" w:rsidRPr="005C2487" w:rsidRDefault="001274C4" w:rsidP="004E1F7C">
      <w:pPr>
        <w:pStyle w:val="ListParagraph"/>
        <w:numPr>
          <w:ilvl w:val="0"/>
          <w:numId w:val="44"/>
        </w:numPr>
        <w:rPr>
          <w:rFonts w:ascii="Times New Roman" w:hAnsi="Times New Roman" w:cs="Times New Roman"/>
          <w:szCs w:val="22"/>
        </w:rPr>
      </w:pPr>
      <w:r w:rsidRPr="005C2487">
        <w:rPr>
          <w:rFonts w:ascii="Times New Roman" w:hAnsi="Times New Roman" w:cs="Times New Roman"/>
          <w:szCs w:val="22"/>
        </w:rPr>
        <w:t xml:space="preserve">In </w:t>
      </w:r>
      <w:r w:rsidR="001873CF" w:rsidRPr="005C2487">
        <w:rPr>
          <w:rFonts w:ascii="Times New Roman" w:hAnsi="Times New Roman" w:cs="Times New Roman"/>
          <w:szCs w:val="22"/>
        </w:rPr>
        <w:t xml:space="preserve">the </w:t>
      </w:r>
      <w:r w:rsidRPr="005C2487">
        <w:rPr>
          <w:rFonts w:ascii="Times New Roman" w:hAnsi="Times New Roman" w:cs="Times New Roman"/>
          <w:szCs w:val="22"/>
        </w:rPr>
        <w:t>SCUFN review phase (SCUFN Operation</w:t>
      </w:r>
      <w:r w:rsidR="00C3381E">
        <w:rPr>
          <w:rFonts w:ascii="Times New Roman" w:hAnsi="Times New Roman" w:cs="Times New Roman"/>
          <w:szCs w:val="22"/>
        </w:rPr>
        <w:t>s</w:t>
      </w:r>
      <w:r w:rsidRPr="005C2487">
        <w:rPr>
          <w:rFonts w:ascii="Times New Roman" w:hAnsi="Times New Roman" w:cs="Times New Roman"/>
          <w:szCs w:val="22"/>
        </w:rPr>
        <w:t xml:space="preserve"> Web</w:t>
      </w:r>
      <w:r w:rsidR="00C3381E">
        <w:rPr>
          <w:rFonts w:ascii="Times New Roman" w:hAnsi="Times New Roman" w:cs="Times New Roman"/>
          <w:szCs w:val="22"/>
        </w:rPr>
        <w:t xml:space="preserve"> S</w:t>
      </w:r>
      <w:r w:rsidRPr="005C2487">
        <w:rPr>
          <w:rFonts w:ascii="Times New Roman" w:hAnsi="Times New Roman" w:cs="Times New Roman"/>
          <w:szCs w:val="22"/>
        </w:rPr>
        <w:t>ervices), if there is a single « red » objection based o</w:t>
      </w:r>
      <w:r w:rsidR="001873CF" w:rsidRPr="005C2487">
        <w:rPr>
          <w:rFonts w:ascii="Times New Roman" w:hAnsi="Times New Roman" w:cs="Times New Roman"/>
          <w:szCs w:val="22"/>
        </w:rPr>
        <w:t xml:space="preserve">n the location of the feature, the </w:t>
      </w:r>
      <w:r w:rsidRPr="005C2487">
        <w:rPr>
          <w:rFonts w:ascii="Times New Roman" w:hAnsi="Times New Roman" w:cs="Times New Roman"/>
          <w:szCs w:val="22"/>
        </w:rPr>
        <w:t xml:space="preserve">Chair </w:t>
      </w:r>
      <w:r w:rsidR="001873CF" w:rsidRPr="005C2487">
        <w:rPr>
          <w:rFonts w:ascii="Times New Roman" w:hAnsi="Times New Roman" w:cs="Times New Roman"/>
          <w:szCs w:val="22"/>
        </w:rPr>
        <w:t xml:space="preserve">may </w:t>
      </w:r>
      <w:r w:rsidRPr="005C2487">
        <w:rPr>
          <w:rFonts w:ascii="Times New Roman" w:hAnsi="Times New Roman" w:cs="Times New Roman"/>
          <w:szCs w:val="22"/>
        </w:rPr>
        <w:t>call for a vote (secret ballot) among SCUFN Members (</w:t>
      </w:r>
      <w:r w:rsidR="001873CF" w:rsidRPr="005C2487">
        <w:rPr>
          <w:rFonts w:ascii="Times New Roman" w:hAnsi="Times New Roman" w:cs="Times New Roman"/>
          <w:szCs w:val="22"/>
        </w:rPr>
        <w:t xml:space="preserve">in accordance with </w:t>
      </w:r>
      <w:r w:rsidR="00D812D3">
        <w:rPr>
          <w:rFonts w:ascii="Times New Roman" w:hAnsi="Times New Roman" w:cs="Times New Roman"/>
          <w:szCs w:val="22"/>
        </w:rPr>
        <w:t xml:space="preserve">SCUFN </w:t>
      </w:r>
      <w:r w:rsidRPr="005C2487">
        <w:rPr>
          <w:rFonts w:ascii="Times New Roman" w:hAnsi="Times New Roman" w:cs="Times New Roman"/>
          <w:szCs w:val="22"/>
        </w:rPr>
        <w:t>ROP 2.9) on the question: «</w:t>
      </w:r>
      <w:r w:rsidRPr="005C2487">
        <w:rPr>
          <w:rFonts w:ascii="Times New Roman" w:hAnsi="Times New Roman" w:cs="Times New Roman"/>
          <w:i/>
          <w:iCs/>
          <w:szCs w:val="22"/>
        </w:rPr>
        <w:t>should the naming proposal considered as politically sensitive or not?</w:t>
      </w:r>
      <w:r w:rsidRPr="005C2487">
        <w:rPr>
          <w:rFonts w:ascii="Times New Roman" w:hAnsi="Times New Roman" w:cs="Times New Roman"/>
          <w:szCs w:val="22"/>
        </w:rPr>
        <w:t xml:space="preserve"> » </w:t>
      </w:r>
    </w:p>
    <w:p w14:paraId="3C182CB5" w14:textId="42E57568" w:rsidR="000E60D8" w:rsidRPr="005C2487" w:rsidRDefault="001274C4" w:rsidP="001873CF">
      <w:pPr>
        <w:pStyle w:val="ListParagraph"/>
        <w:numPr>
          <w:ilvl w:val="1"/>
          <w:numId w:val="44"/>
        </w:numPr>
        <w:rPr>
          <w:rFonts w:ascii="Times New Roman" w:hAnsi="Times New Roman" w:cs="Times New Roman"/>
          <w:szCs w:val="22"/>
        </w:rPr>
      </w:pPr>
      <w:proofErr w:type="gramStart"/>
      <w:r w:rsidRPr="005C2487">
        <w:rPr>
          <w:rFonts w:ascii="Times New Roman" w:hAnsi="Times New Roman" w:cs="Times New Roman"/>
          <w:szCs w:val="22"/>
        </w:rPr>
        <w:t>if</w:t>
      </w:r>
      <w:proofErr w:type="gramEnd"/>
      <w:r w:rsidRPr="005C2487">
        <w:rPr>
          <w:rFonts w:ascii="Times New Roman" w:hAnsi="Times New Roman" w:cs="Times New Roman"/>
          <w:szCs w:val="22"/>
        </w:rPr>
        <w:t xml:space="preserve"> simple majority </w:t>
      </w:r>
      <w:r w:rsidR="00E46FA9" w:rsidRPr="005C2487">
        <w:rPr>
          <w:rFonts w:ascii="Times New Roman" w:hAnsi="Times New Roman" w:cs="Times New Roman"/>
          <w:szCs w:val="22"/>
        </w:rPr>
        <w:t xml:space="preserve">of </w:t>
      </w:r>
      <w:r w:rsidRPr="005C2487">
        <w:rPr>
          <w:rFonts w:ascii="Times New Roman" w:hAnsi="Times New Roman" w:cs="Times New Roman"/>
          <w:szCs w:val="22"/>
        </w:rPr>
        <w:t xml:space="preserve">votes is YES, then </w:t>
      </w:r>
      <w:r w:rsidR="00E46FA9" w:rsidRPr="005C2487">
        <w:rPr>
          <w:rFonts w:ascii="Times New Roman" w:hAnsi="Times New Roman" w:cs="Times New Roman"/>
          <w:szCs w:val="22"/>
        </w:rPr>
        <w:t xml:space="preserve">the </w:t>
      </w:r>
      <w:r w:rsidRPr="005C2487">
        <w:rPr>
          <w:rFonts w:ascii="Times New Roman" w:hAnsi="Times New Roman" w:cs="Times New Roman"/>
          <w:szCs w:val="22"/>
        </w:rPr>
        <w:t>proposal is not considered (</w:t>
      </w:r>
      <w:r w:rsidR="00D812D3">
        <w:rPr>
          <w:rFonts w:ascii="Times New Roman" w:hAnsi="Times New Roman" w:cs="Times New Roman"/>
          <w:szCs w:val="22"/>
        </w:rPr>
        <w:t xml:space="preserve">SCUFN </w:t>
      </w:r>
      <w:r w:rsidRPr="005C2487">
        <w:rPr>
          <w:rFonts w:ascii="Times New Roman" w:hAnsi="Times New Roman" w:cs="Times New Roman"/>
          <w:szCs w:val="22"/>
        </w:rPr>
        <w:t>ROP 2.10</w:t>
      </w:r>
      <w:r w:rsidR="001873CF" w:rsidRPr="005C2487">
        <w:rPr>
          <w:rFonts w:ascii="Times New Roman" w:hAnsi="Times New Roman" w:cs="Times New Roman"/>
          <w:szCs w:val="22"/>
        </w:rPr>
        <w:t xml:space="preserve"> applies)</w:t>
      </w:r>
      <w:r w:rsidRPr="005C2487">
        <w:rPr>
          <w:rFonts w:ascii="Times New Roman" w:hAnsi="Times New Roman" w:cs="Times New Roman"/>
          <w:szCs w:val="22"/>
        </w:rPr>
        <w:t xml:space="preserve">. </w:t>
      </w:r>
    </w:p>
    <w:p w14:paraId="06780089" w14:textId="12A75246" w:rsidR="000E60D8" w:rsidRPr="005C2487" w:rsidRDefault="00E46FA9" w:rsidP="001873CF">
      <w:pPr>
        <w:pStyle w:val="ListParagraph"/>
        <w:numPr>
          <w:ilvl w:val="1"/>
          <w:numId w:val="44"/>
        </w:numPr>
        <w:rPr>
          <w:rFonts w:ascii="Times New Roman" w:hAnsi="Times New Roman" w:cs="Times New Roman"/>
          <w:szCs w:val="22"/>
        </w:rPr>
      </w:pPr>
      <w:proofErr w:type="gramStart"/>
      <w:r w:rsidRPr="005C2487">
        <w:rPr>
          <w:rFonts w:ascii="Times New Roman" w:hAnsi="Times New Roman" w:cs="Times New Roman"/>
          <w:szCs w:val="22"/>
        </w:rPr>
        <w:t>i</w:t>
      </w:r>
      <w:r w:rsidR="001274C4" w:rsidRPr="005C2487">
        <w:rPr>
          <w:rFonts w:ascii="Times New Roman" w:hAnsi="Times New Roman" w:cs="Times New Roman"/>
          <w:szCs w:val="22"/>
        </w:rPr>
        <w:t>f</w:t>
      </w:r>
      <w:proofErr w:type="gramEnd"/>
      <w:r w:rsidR="001274C4" w:rsidRPr="005C2487">
        <w:rPr>
          <w:rFonts w:ascii="Times New Roman" w:hAnsi="Times New Roman" w:cs="Times New Roman"/>
          <w:szCs w:val="22"/>
        </w:rPr>
        <w:t xml:space="preserve"> simple majority is NO, SCUFN is entitled to review the proposal in application of Guidelines B-6, Section I.A</w:t>
      </w:r>
      <w:r w:rsidR="001873CF" w:rsidRPr="005C2487">
        <w:rPr>
          <w:rFonts w:ascii="Times New Roman" w:hAnsi="Times New Roman" w:cs="Times New Roman"/>
          <w:szCs w:val="22"/>
        </w:rPr>
        <w:t>.”</w:t>
      </w:r>
    </w:p>
    <w:p w14:paraId="5C8FC1A3" w14:textId="77777777" w:rsidR="00E46FA9" w:rsidRPr="005C2487" w:rsidRDefault="00E46FA9" w:rsidP="00E46FA9">
      <w:pPr>
        <w:rPr>
          <w:rFonts w:ascii="Times New Roman" w:hAnsi="Times New Roman" w:cs="Times New Roman"/>
          <w:szCs w:val="22"/>
        </w:rPr>
      </w:pPr>
    </w:p>
    <w:p w14:paraId="6366E2BA" w14:textId="645A95FC" w:rsidR="00E46FA9" w:rsidRPr="005C2487" w:rsidRDefault="00E46FA9" w:rsidP="00E46FA9">
      <w:pPr>
        <w:rPr>
          <w:rFonts w:ascii="Times New Roman" w:hAnsi="Times New Roman" w:cs="Times New Roman"/>
          <w:szCs w:val="22"/>
        </w:rPr>
      </w:pPr>
      <w:r w:rsidRPr="005C2487">
        <w:rPr>
          <w:rFonts w:ascii="Times New Roman" w:hAnsi="Times New Roman" w:cs="Times New Roman"/>
          <w:szCs w:val="22"/>
        </w:rPr>
        <w:t>No further action was deemed necessary to pursue the “</w:t>
      </w:r>
      <w:r w:rsidRPr="005C2487">
        <w:rPr>
          <w:rFonts w:ascii="Times New Roman" w:hAnsi="Times New Roman" w:cs="Times New Roman"/>
          <w:i/>
          <w:szCs w:val="22"/>
        </w:rPr>
        <w:t>decision tree</w:t>
      </w:r>
      <w:r w:rsidRPr="005C2487">
        <w:rPr>
          <w:rFonts w:ascii="Times New Roman" w:hAnsi="Times New Roman" w:cs="Times New Roman"/>
          <w:szCs w:val="22"/>
        </w:rPr>
        <w:t>” option.</w:t>
      </w:r>
    </w:p>
    <w:p w14:paraId="3723F10F" w14:textId="2C545202" w:rsidR="000A5E5F" w:rsidRPr="005C2487" w:rsidRDefault="001873CF" w:rsidP="00885E94">
      <w:pPr>
        <w:jc w:val="right"/>
        <w:rPr>
          <w:rFonts w:ascii="Times New Roman" w:hAnsi="Times New Roman" w:cs="Times New Roman"/>
          <w:szCs w:val="22"/>
        </w:rPr>
      </w:pPr>
      <w:r w:rsidRPr="005C2487">
        <w:rPr>
          <w:rFonts w:ascii="Times New Roman" w:hAnsi="Times New Roman" w:cs="Times New Roman"/>
          <w:b/>
          <w:szCs w:val="22"/>
        </w:rPr>
        <w:t xml:space="preserve">Action </w:t>
      </w:r>
      <w:r w:rsidR="00885E94" w:rsidRPr="005C2487">
        <w:rPr>
          <w:rFonts w:ascii="Times New Roman" w:hAnsi="Times New Roman" w:cs="Times New Roman"/>
          <w:b/>
          <w:szCs w:val="22"/>
        </w:rPr>
        <w:t xml:space="preserve">SCUFN34/VTC03/05 </w:t>
      </w:r>
      <w:r w:rsidR="00885E94" w:rsidRPr="005C2487">
        <w:rPr>
          <w:rFonts w:ascii="Wingdings" w:hAnsi="Wingdings" w:cs="Times New Roman"/>
          <w:b/>
          <w:iCs/>
          <w:szCs w:val="22"/>
        </w:rPr>
        <w:t></w:t>
      </w:r>
      <w:r w:rsidR="00885E94" w:rsidRPr="005C2487">
        <w:rPr>
          <w:rFonts w:ascii="Times New Roman" w:hAnsi="Times New Roman" w:cs="Times New Roman"/>
          <w:b/>
          <w:szCs w:val="22"/>
        </w:rPr>
        <w:t xml:space="preserve"> closed</w:t>
      </w:r>
    </w:p>
    <w:p w14:paraId="3671F465" w14:textId="77777777" w:rsidR="00A54394" w:rsidRPr="005C2487" w:rsidRDefault="00A54394" w:rsidP="00A54394">
      <w:pPr>
        <w:rPr>
          <w:rFonts w:ascii="Times New Roman" w:hAnsi="Times New Roman" w:cs="Times New Roman"/>
          <w:szCs w:val="22"/>
        </w:rPr>
      </w:pPr>
    </w:p>
    <w:p w14:paraId="52342B67" w14:textId="41BD5453" w:rsidR="00A54394" w:rsidRPr="005C2487" w:rsidRDefault="00A54394" w:rsidP="00A54394">
      <w:pPr>
        <w:rPr>
          <w:rFonts w:ascii="Times New Roman" w:hAnsi="Times New Roman" w:cs="Times New Roman"/>
          <w:szCs w:val="22"/>
        </w:rPr>
      </w:pPr>
      <w:r w:rsidRPr="005C2487">
        <w:rPr>
          <w:rFonts w:ascii="Times New Roman" w:hAnsi="Times New Roman" w:cs="Times New Roman"/>
          <w:szCs w:val="22"/>
        </w:rPr>
        <w:t xml:space="preserve">This process was then applied </w:t>
      </w:r>
      <w:r w:rsidR="00E46FA9" w:rsidRPr="005C2487">
        <w:rPr>
          <w:rFonts w:ascii="Times New Roman" w:hAnsi="Times New Roman" w:cs="Times New Roman"/>
          <w:szCs w:val="22"/>
        </w:rPr>
        <w:t xml:space="preserve">with success </w:t>
      </w:r>
      <w:r w:rsidRPr="005C2487">
        <w:rPr>
          <w:rFonts w:ascii="Times New Roman" w:hAnsi="Times New Roman" w:cs="Times New Roman"/>
          <w:szCs w:val="22"/>
        </w:rPr>
        <w:t>to</w:t>
      </w:r>
      <w:r w:rsidR="00E46FA9" w:rsidRPr="005C2487">
        <w:rPr>
          <w:rFonts w:ascii="Times New Roman" w:hAnsi="Times New Roman" w:cs="Times New Roman"/>
          <w:szCs w:val="22"/>
        </w:rPr>
        <w:t xml:space="preserve"> </w:t>
      </w:r>
      <w:r w:rsidRPr="005C2487">
        <w:rPr>
          <w:rFonts w:ascii="Times New Roman" w:hAnsi="Times New Roman" w:cs="Times New Roman"/>
          <w:szCs w:val="22"/>
        </w:rPr>
        <w:t xml:space="preserve">the </w:t>
      </w:r>
      <w:r w:rsidR="004E1F7C" w:rsidRPr="005C2487">
        <w:rPr>
          <w:rFonts w:ascii="Times New Roman" w:hAnsi="Times New Roman" w:cs="Times New Roman"/>
          <w:szCs w:val="22"/>
        </w:rPr>
        <w:t xml:space="preserve">relevant </w:t>
      </w:r>
      <w:r w:rsidRPr="005C2487">
        <w:rPr>
          <w:rFonts w:ascii="Times New Roman" w:hAnsi="Times New Roman" w:cs="Times New Roman"/>
          <w:szCs w:val="22"/>
        </w:rPr>
        <w:t xml:space="preserve">naming proposals listed </w:t>
      </w:r>
      <w:r w:rsidR="00A04E58">
        <w:rPr>
          <w:rFonts w:ascii="Times New Roman" w:hAnsi="Times New Roman" w:cs="Times New Roman"/>
          <w:szCs w:val="22"/>
        </w:rPr>
        <w:t>in</w:t>
      </w:r>
      <w:r w:rsidR="00A04E58" w:rsidRPr="005C2487">
        <w:rPr>
          <w:rFonts w:ascii="Times New Roman" w:hAnsi="Times New Roman" w:cs="Times New Roman"/>
          <w:szCs w:val="22"/>
        </w:rPr>
        <w:t xml:space="preserve"> </w:t>
      </w:r>
      <w:r w:rsidRPr="005C2487">
        <w:rPr>
          <w:rFonts w:ascii="Times New Roman" w:hAnsi="Times New Roman" w:cs="Times New Roman"/>
          <w:szCs w:val="22"/>
        </w:rPr>
        <w:t>the agenda of Part 1</w:t>
      </w:r>
      <w:r w:rsidR="004E1F7C" w:rsidRPr="005C2487">
        <w:rPr>
          <w:rFonts w:ascii="Times New Roman" w:hAnsi="Times New Roman" w:cs="Times New Roman"/>
          <w:szCs w:val="22"/>
        </w:rPr>
        <w:t xml:space="preserve"> (</w:t>
      </w:r>
      <w:r w:rsidR="000A19C0">
        <w:rPr>
          <w:rFonts w:ascii="Times New Roman" w:hAnsi="Times New Roman" w:cs="Times New Roman"/>
          <w:szCs w:val="22"/>
        </w:rPr>
        <w:t>s</w:t>
      </w:r>
      <w:r w:rsidR="004E1F7C" w:rsidRPr="005C2487">
        <w:rPr>
          <w:rFonts w:ascii="Times New Roman" w:hAnsi="Times New Roman" w:cs="Times New Roman"/>
          <w:szCs w:val="22"/>
        </w:rPr>
        <w:t>ee paragraphs 4.8, 4.9 and 4.12).</w:t>
      </w:r>
    </w:p>
    <w:p w14:paraId="1AE00D0C" w14:textId="77777777" w:rsidR="003A3AC2" w:rsidRPr="005C2487" w:rsidRDefault="003A3AC2">
      <w:pPr>
        <w:tabs>
          <w:tab w:val="left" w:pos="0"/>
        </w:tabs>
        <w:jc w:val="left"/>
        <w:rPr>
          <w:rFonts w:ascii="Times New Roman" w:hAnsi="Times New Roman" w:cs="Times New Roman"/>
          <w:iCs/>
          <w:szCs w:val="22"/>
        </w:rPr>
      </w:pPr>
    </w:p>
    <w:p w14:paraId="59A2A6F7" w14:textId="77777777" w:rsidR="009F424C" w:rsidRPr="005C2487" w:rsidRDefault="009F424C" w:rsidP="009F424C">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3.3</w:t>
      </w:r>
      <w:r w:rsidRPr="005C2487">
        <w:rPr>
          <w:rFonts w:ascii="Times New Roman" w:hAnsi="Times New Roman" w:cs="Times New Roman"/>
          <w:b/>
          <w:iCs/>
          <w:szCs w:val="22"/>
          <w:shd w:val="clear" w:color="auto" w:fill="C6D9F1"/>
        </w:rPr>
        <w:tab/>
        <w:t>SCUFN Sub Group on Generic Terms</w:t>
      </w:r>
    </w:p>
    <w:p w14:paraId="731370F6" w14:textId="12393390" w:rsidR="00E46FA9" w:rsidRPr="005C2487" w:rsidRDefault="00912993">
      <w:pPr>
        <w:tabs>
          <w:tab w:val="left" w:pos="0"/>
        </w:tabs>
        <w:jc w:val="left"/>
        <w:rPr>
          <w:rFonts w:ascii="Times New Roman" w:hAnsi="Times New Roman" w:cs="Times New Roman"/>
          <w:iCs/>
          <w:szCs w:val="22"/>
        </w:rPr>
      </w:pPr>
      <w:r w:rsidRPr="005C2487">
        <w:rPr>
          <w:rFonts w:ascii="Times New Roman" w:hAnsi="Times New Roman" w:cs="Times New Roman"/>
          <w:iCs/>
          <w:szCs w:val="22"/>
        </w:rPr>
        <w:t>There was no specific action to report from this Sub-Group as such.</w:t>
      </w:r>
    </w:p>
    <w:p w14:paraId="4BE1919D" w14:textId="77777777" w:rsidR="00E46FA9" w:rsidRPr="005C2487" w:rsidRDefault="00E46FA9">
      <w:pPr>
        <w:tabs>
          <w:tab w:val="left" w:pos="0"/>
        </w:tabs>
        <w:jc w:val="left"/>
        <w:rPr>
          <w:rFonts w:ascii="Times New Roman" w:hAnsi="Times New Roman" w:cs="Times New Roman"/>
          <w:iCs/>
          <w:szCs w:val="22"/>
        </w:rPr>
      </w:pPr>
    </w:p>
    <w:p w14:paraId="16E8CE40" w14:textId="2041164F" w:rsidR="00912993" w:rsidRPr="005C2487" w:rsidRDefault="00912993" w:rsidP="00912993">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3.4</w:t>
      </w:r>
      <w:r w:rsidRPr="005C2487">
        <w:rPr>
          <w:rFonts w:ascii="Times New Roman" w:hAnsi="Times New Roman" w:cs="Times New Roman"/>
          <w:b/>
          <w:iCs/>
          <w:szCs w:val="22"/>
          <w:shd w:val="clear" w:color="auto" w:fill="C6D9F1"/>
        </w:rPr>
        <w:tab/>
        <w:t>Minor Features and Horizontal Strategy</w:t>
      </w:r>
    </w:p>
    <w:p w14:paraId="235171B6" w14:textId="1758C9E0" w:rsidR="00912993" w:rsidRPr="005C2487" w:rsidRDefault="00912993">
      <w:pPr>
        <w:tabs>
          <w:tab w:val="left" w:pos="0"/>
        </w:tabs>
        <w:jc w:val="left"/>
        <w:rPr>
          <w:rFonts w:ascii="Times New Roman" w:hAnsi="Times New Roman" w:cs="Times New Roman"/>
          <w:iCs/>
          <w:szCs w:val="22"/>
        </w:rPr>
      </w:pPr>
      <w:r w:rsidRPr="005C2487">
        <w:rPr>
          <w:rFonts w:ascii="Times New Roman" w:hAnsi="Times New Roman" w:cs="Times New Roman"/>
          <w:iCs/>
          <w:szCs w:val="22"/>
        </w:rPr>
        <w:t xml:space="preserve">SCUFN Member Ohara provided some recommendations and a set of actions was decided with the aim to conclude at the </w:t>
      </w:r>
      <w:r w:rsidR="00A04E58">
        <w:rPr>
          <w:rFonts w:ascii="Times New Roman" w:hAnsi="Times New Roman" w:cs="Times New Roman"/>
          <w:iCs/>
          <w:szCs w:val="22"/>
        </w:rPr>
        <w:t>subsequent</w:t>
      </w:r>
      <w:r w:rsidR="00A04E58" w:rsidRPr="005C2487">
        <w:rPr>
          <w:rFonts w:ascii="Times New Roman" w:hAnsi="Times New Roman" w:cs="Times New Roman"/>
          <w:iCs/>
          <w:szCs w:val="22"/>
        </w:rPr>
        <w:t xml:space="preserve"> </w:t>
      </w:r>
      <w:r w:rsidRPr="005C2487">
        <w:rPr>
          <w:rFonts w:ascii="Times New Roman" w:hAnsi="Times New Roman" w:cs="Times New Roman"/>
          <w:iCs/>
          <w:szCs w:val="22"/>
        </w:rPr>
        <w:t>Part 2 of the meeting.</w:t>
      </w:r>
    </w:p>
    <w:p w14:paraId="3D192FFC" w14:textId="23EF17F6" w:rsidR="00912993" w:rsidRPr="005C2487" w:rsidRDefault="00912993" w:rsidP="00912993">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Actions </w:t>
      </w:r>
      <w:hyperlink w:anchor="SCUFN35_1_009" w:history="1">
        <w:r w:rsidRPr="00AE38F3">
          <w:rPr>
            <w:rStyle w:val="Hyperlink"/>
            <w:rFonts w:ascii="Times New Roman" w:hAnsi="Times New Roman" w:cs="Times New Roman"/>
            <w:b/>
            <w:iCs/>
            <w:szCs w:val="22"/>
          </w:rPr>
          <w:t>SCUFN35.1/09 to SCUFN35.1/12</w:t>
        </w:r>
      </w:hyperlink>
    </w:p>
    <w:p w14:paraId="17C1D166" w14:textId="77777777" w:rsidR="00912993" w:rsidRPr="005C2487" w:rsidRDefault="00912993">
      <w:pPr>
        <w:tabs>
          <w:tab w:val="left" w:pos="0"/>
        </w:tabs>
        <w:jc w:val="left"/>
        <w:rPr>
          <w:rFonts w:ascii="Times New Roman" w:hAnsi="Times New Roman" w:cs="Times New Roman"/>
          <w:iCs/>
          <w:szCs w:val="22"/>
        </w:rPr>
      </w:pPr>
    </w:p>
    <w:p w14:paraId="46F55490" w14:textId="17FEAEBD" w:rsidR="00912993" w:rsidRPr="005C2487" w:rsidRDefault="00912993" w:rsidP="00912993">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3.5</w:t>
      </w:r>
      <w:r w:rsidRPr="005C2487">
        <w:rPr>
          <w:rFonts w:ascii="Times New Roman" w:hAnsi="Times New Roman" w:cs="Times New Roman"/>
          <w:b/>
          <w:iCs/>
          <w:szCs w:val="22"/>
          <w:shd w:val="clear" w:color="auto" w:fill="C6D9F1"/>
        </w:rPr>
        <w:tab/>
        <w:t>Names of Living Persons</w:t>
      </w:r>
    </w:p>
    <w:p w14:paraId="4FC15561" w14:textId="59F536EE" w:rsidR="00912993" w:rsidRPr="005C2487" w:rsidRDefault="00912993">
      <w:pPr>
        <w:tabs>
          <w:tab w:val="left" w:pos="0"/>
        </w:tabs>
        <w:jc w:val="left"/>
        <w:rPr>
          <w:rFonts w:ascii="Times New Roman" w:hAnsi="Times New Roman" w:cs="Times New Roman"/>
          <w:iCs/>
          <w:szCs w:val="22"/>
        </w:rPr>
      </w:pPr>
      <w:r w:rsidRPr="005C2487">
        <w:rPr>
          <w:rFonts w:ascii="Times New Roman" w:hAnsi="Times New Roman" w:cs="Times New Roman"/>
          <w:iCs/>
          <w:szCs w:val="22"/>
        </w:rPr>
        <w:t xml:space="preserve">SCUFN Member Ohara provided some recommendations (case-by-case approach, no change needed in B-6) that were agreed. </w:t>
      </w:r>
    </w:p>
    <w:p w14:paraId="73B02049" w14:textId="4C18775B" w:rsidR="00912993" w:rsidRPr="005C2487" w:rsidRDefault="00912993" w:rsidP="00912993">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w:t>
      </w:r>
      <w:hyperlink w:anchor="SCUFN35_1_013" w:history="1">
        <w:r w:rsidRPr="00AE38F3">
          <w:rPr>
            <w:rStyle w:val="Hyperlink"/>
            <w:rFonts w:ascii="Times New Roman" w:hAnsi="Times New Roman" w:cs="Times New Roman"/>
            <w:b/>
            <w:iCs/>
            <w:szCs w:val="22"/>
          </w:rPr>
          <w:t>SCUFN35.1/13 and /14</w:t>
        </w:r>
      </w:hyperlink>
    </w:p>
    <w:p w14:paraId="01E5862D" w14:textId="77777777" w:rsidR="0096409C" w:rsidRPr="005C2487" w:rsidRDefault="0096409C" w:rsidP="00912993">
      <w:pPr>
        <w:tabs>
          <w:tab w:val="left" w:pos="0"/>
        </w:tabs>
        <w:ind w:left="720"/>
        <w:jc w:val="right"/>
        <w:rPr>
          <w:rFonts w:ascii="Times New Roman" w:hAnsi="Times New Roman" w:cs="Times New Roman"/>
          <w:b/>
          <w:iCs/>
          <w:szCs w:val="22"/>
        </w:rPr>
      </w:pPr>
    </w:p>
    <w:p w14:paraId="38381C9A" w14:textId="55CB1A43" w:rsidR="00912993" w:rsidRPr="005C2487" w:rsidRDefault="00912993" w:rsidP="00912993">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3.6</w:t>
      </w:r>
      <w:r w:rsidRPr="005C2487">
        <w:rPr>
          <w:rFonts w:ascii="Times New Roman" w:hAnsi="Times New Roman" w:cs="Times New Roman"/>
          <w:b/>
          <w:iCs/>
          <w:szCs w:val="22"/>
          <w:shd w:val="clear" w:color="auto" w:fill="C6D9F1"/>
        </w:rPr>
        <w:tab/>
      </w:r>
      <w:r w:rsidR="00F7619F" w:rsidRPr="005C2487">
        <w:rPr>
          <w:rFonts w:ascii="Times New Roman" w:hAnsi="Times New Roman" w:cs="Times New Roman"/>
          <w:b/>
          <w:iCs/>
          <w:szCs w:val="22"/>
          <w:shd w:val="clear" w:color="auto" w:fill="C6D9F1"/>
        </w:rPr>
        <w:t xml:space="preserve">Features named in scientific publications that do not align with current definitions of </w:t>
      </w:r>
      <w:r w:rsidR="00F7619F" w:rsidRPr="005C2487">
        <w:rPr>
          <w:rFonts w:ascii="Times New Roman" w:hAnsi="Times New Roman" w:cs="Times New Roman"/>
          <w:b/>
          <w:iCs/>
          <w:szCs w:val="22"/>
          <w:shd w:val="clear" w:color="auto" w:fill="C6D9F1"/>
        </w:rPr>
        <w:lastRenderedPageBreak/>
        <w:t>generic feature terms, do not conform to current principles for specific names, or have antecedent specific names that remain in common use in the scientific literature</w:t>
      </w:r>
    </w:p>
    <w:p w14:paraId="4CB9E87C" w14:textId="77777777" w:rsidR="00912993" w:rsidRPr="005C2487" w:rsidRDefault="00912993">
      <w:pPr>
        <w:tabs>
          <w:tab w:val="left" w:pos="0"/>
        </w:tabs>
        <w:jc w:val="left"/>
        <w:rPr>
          <w:rFonts w:ascii="Times New Roman" w:hAnsi="Times New Roman" w:cs="Times New Roman"/>
          <w:iCs/>
          <w:szCs w:val="22"/>
        </w:rPr>
      </w:pPr>
    </w:p>
    <w:p w14:paraId="78884453" w14:textId="77777777" w:rsidR="00507DED" w:rsidRPr="005C2487" w:rsidRDefault="005B6D5E">
      <w:pPr>
        <w:tabs>
          <w:tab w:val="left" w:pos="0"/>
        </w:tabs>
        <w:jc w:val="left"/>
        <w:rPr>
          <w:rFonts w:ascii="Times New Roman" w:hAnsi="Times New Roman" w:cs="Times New Roman"/>
          <w:iCs/>
          <w:szCs w:val="22"/>
        </w:rPr>
      </w:pPr>
      <w:r w:rsidRPr="005C2487">
        <w:rPr>
          <w:rFonts w:ascii="Times New Roman" w:hAnsi="Times New Roman" w:cs="Times New Roman"/>
          <w:iCs/>
          <w:szCs w:val="22"/>
        </w:rPr>
        <w:t xml:space="preserve">SCUFN thanked again SCUFN Member Ohara for </w:t>
      </w:r>
      <w:r w:rsidR="00507DED" w:rsidRPr="005C2487">
        <w:rPr>
          <w:rFonts w:ascii="Times New Roman" w:hAnsi="Times New Roman" w:cs="Times New Roman"/>
          <w:iCs/>
          <w:szCs w:val="22"/>
        </w:rPr>
        <w:t xml:space="preserve">his hard work and for </w:t>
      </w:r>
      <w:r w:rsidRPr="005C2487">
        <w:rPr>
          <w:rFonts w:ascii="Times New Roman" w:hAnsi="Times New Roman" w:cs="Times New Roman"/>
          <w:iCs/>
          <w:szCs w:val="22"/>
        </w:rPr>
        <w:t xml:space="preserve">sharing his initial views on the matter. </w:t>
      </w:r>
    </w:p>
    <w:p w14:paraId="1318C487" w14:textId="2270536B" w:rsidR="00912993" w:rsidRPr="005C2487" w:rsidRDefault="005B6D5E">
      <w:pPr>
        <w:tabs>
          <w:tab w:val="left" w:pos="0"/>
        </w:tabs>
        <w:jc w:val="left"/>
        <w:rPr>
          <w:rFonts w:ascii="Times New Roman" w:hAnsi="Times New Roman" w:cs="Times New Roman"/>
          <w:iCs/>
          <w:szCs w:val="22"/>
        </w:rPr>
      </w:pPr>
      <w:r w:rsidRPr="005C2487">
        <w:rPr>
          <w:rFonts w:ascii="Times New Roman" w:hAnsi="Times New Roman" w:cs="Times New Roman"/>
          <w:iCs/>
          <w:szCs w:val="22"/>
        </w:rPr>
        <w:t>A new set of actions was decided with deadli</w:t>
      </w:r>
      <w:r w:rsidR="00507DED" w:rsidRPr="005C2487">
        <w:rPr>
          <w:rFonts w:ascii="Times New Roman" w:hAnsi="Times New Roman" w:cs="Times New Roman"/>
          <w:iCs/>
          <w:szCs w:val="22"/>
        </w:rPr>
        <w:t>nes prior to the Part 2 meeting. This had an immediate effect for the consideration of the naming proposals made by JCUFN which were deferred.</w:t>
      </w:r>
    </w:p>
    <w:p w14:paraId="30947D7B" w14:textId="77777777" w:rsidR="00507DED" w:rsidRPr="005C2487" w:rsidRDefault="00507DED">
      <w:pPr>
        <w:tabs>
          <w:tab w:val="left" w:pos="0"/>
        </w:tabs>
        <w:jc w:val="left"/>
        <w:rPr>
          <w:rFonts w:ascii="Times New Roman" w:hAnsi="Times New Roman" w:cs="Times New Roman"/>
          <w:iCs/>
          <w:szCs w:val="22"/>
        </w:rPr>
      </w:pPr>
    </w:p>
    <w:p w14:paraId="42A7727E" w14:textId="3A77B530" w:rsidR="005B6D5E" w:rsidRPr="005C2487" w:rsidRDefault="005B6D5E" w:rsidP="005B6D5E">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Actions </w:t>
      </w:r>
      <w:hyperlink w:anchor="SCUFN35_1_015" w:history="1">
        <w:r w:rsidRPr="004767F7">
          <w:rPr>
            <w:rStyle w:val="Hyperlink"/>
            <w:rFonts w:ascii="Times New Roman" w:hAnsi="Times New Roman" w:cs="Times New Roman"/>
            <w:b/>
            <w:iCs/>
            <w:szCs w:val="22"/>
          </w:rPr>
          <w:t>SCUFN35.1/15 to SCUFN35.1/17</w:t>
        </w:r>
      </w:hyperlink>
    </w:p>
    <w:p w14:paraId="32399965" w14:textId="5FE3BCC5" w:rsidR="00507DED" w:rsidRPr="005C2487" w:rsidRDefault="00507DED" w:rsidP="00507DE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51" w:history="1">
        <w:r w:rsidRPr="00D00E25">
          <w:rPr>
            <w:rStyle w:val="Hyperlink"/>
            <w:rFonts w:ascii="Times New Roman" w:hAnsi="Times New Roman" w:cs="Times New Roman"/>
            <w:b/>
            <w:iCs/>
            <w:szCs w:val="22"/>
          </w:rPr>
          <w:t>SCUFN35.1/251</w:t>
        </w:r>
      </w:hyperlink>
    </w:p>
    <w:p w14:paraId="3EACC272" w14:textId="77777777" w:rsidR="0096409C" w:rsidRPr="005C2487" w:rsidRDefault="0096409C" w:rsidP="0096409C">
      <w:pPr>
        <w:tabs>
          <w:tab w:val="left" w:pos="0"/>
        </w:tabs>
        <w:jc w:val="left"/>
        <w:rPr>
          <w:rFonts w:ascii="Times New Roman" w:hAnsi="Times New Roman" w:cs="Times New Roman"/>
          <w:iCs/>
          <w:szCs w:val="22"/>
        </w:rPr>
      </w:pPr>
    </w:p>
    <w:p w14:paraId="20613BD6" w14:textId="6ACEF74C" w:rsidR="003A3AC2" w:rsidRPr="005C2487" w:rsidRDefault="006B3BCF">
      <w:pPr>
        <w:keepNext/>
        <w:widowControl/>
        <w:shd w:val="clear" w:color="auto" w:fill="FFC000"/>
        <w:tabs>
          <w:tab w:val="left" w:pos="720"/>
        </w:tabs>
        <w:autoSpaceDE w:val="0"/>
        <w:spacing w:after="120"/>
        <w:rPr>
          <w:rFonts w:ascii="Times New Roman" w:hAnsi="Times New Roman" w:cs="Times New Roman"/>
          <w:i/>
          <w:iCs/>
          <w:szCs w:val="22"/>
        </w:rPr>
      </w:pPr>
      <w:r w:rsidRPr="005C2487">
        <w:rPr>
          <w:rFonts w:ascii="Times New Roman" w:hAnsi="Times New Roman" w:cs="Times New Roman"/>
          <w:b/>
          <w:bCs/>
          <w:color w:val="000000"/>
          <w:szCs w:val="22"/>
        </w:rPr>
        <w:t>4</w:t>
      </w:r>
      <w:r w:rsidR="007A12E8" w:rsidRPr="005C2487">
        <w:rPr>
          <w:rFonts w:ascii="Times New Roman" w:hAnsi="Times New Roman" w:cs="Times New Roman"/>
          <w:b/>
          <w:bCs/>
          <w:color w:val="000000"/>
          <w:szCs w:val="22"/>
        </w:rPr>
        <w:t>.</w:t>
      </w:r>
      <w:r w:rsidRPr="005C2487">
        <w:rPr>
          <w:rFonts w:ascii="Times New Roman" w:hAnsi="Times New Roman" w:cs="Times New Roman"/>
          <w:b/>
          <w:bCs/>
          <w:color w:val="000000"/>
          <w:szCs w:val="22"/>
        </w:rPr>
        <w:tab/>
      </w:r>
      <w:r w:rsidRPr="005C2487">
        <w:rPr>
          <w:rFonts w:ascii="Times New Roman" w:eastAsia="Times New Roman" w:hAnsi="Times New Roman" w:cs="Times New Roman"/>
          <w:b/>
          <w:bCs/>
          <w:szCs w:val="22"/>
        </w:rPr>
        <w:t>Proposals Submitted during Intersessional Period</w:t>
      </w:r>
    </w:p>
    <w:p w14:paraId="4D41363E" w14:textId="77777777" w:rsidR="009A122C" w:rsidRPr="005C2487" w:rsidRDefault="009A122C">
      <w:pPr>
        <w:tabs>
          <w:tab w:val="left" w:pos="0"/>
        </w:tabs>
        <w:spacing w:after="120"/>
        <w:rPr>
          <w:rFonts w:ascii="Times New Roman" w:hAnsi="Times New Roman" w:cs="Times New Roman"/>
          <w:i/>
          <w:iCs/>
          <w:szCs w:val="22"/>
        </w:rPr>
      </w:pPr>
    </w:p>
    <w:p w14:paraId="59CAB686" w14:textId="0EEAF5D0" w:rsidR="003A3AC2" w:rsidRPr="005C2487" w:rsidRDefault="006B3BCF">
      <w:pPr>
        <w:tabs>
          <w:tab w:val="left" w:pos="0"/>
        </w:tabs>
        <w:spacing w:after="120"/>
        <w:rPr>
          <w:rFonts w:ascii="Times New Roman" w:hAnsi="Times New Roman" w:cs="Times New Roman"/>
          <w:szCs w:val="22"/>
        </w:rPr>
      </w:pPr>
      <w:r w:rsidRPr="005C2487">
        <w:rPr>
          <w:rFonts w:ascii="Times New Roman" w:hAnsi="Times New Roman" w:cs="Times New Roman"/>
          <w:i/>
          <w:iCs/>
          <w:szCs w:val="22"/>
          <w:u w:val="single"/>
        </w:rPr>
        <w:t>Note</w:t>
      </w:r>
      <w:r w:rsidR="0044489B" w:rsidRPr="005C2487">
        <w:rPr>
          <w:rFonts w:ascii="Times New Roman" w:hAnsi="Times New Roman" w:cs="Times New Roman"/>
          <w:i/>
          <w:iCs/>
          <w:szCs w:val="22"/>
          <w:u w:val="single"/>
        </w:rPr>
        <w:t xml:space="preserve"> 1</w:t>
      </w:r>
      <w:r w:rsidRPr="005C2487">
        <w:rPr>
          <w:rFonts w:ascii="Times New Roman" w:hAnsi="Times New Roman" w:cs="Times New Roman"/>
          <w:iCs/>
          <w:szCs w:val="22"/>
        </w:rPr>
        <w:t>:</w:t>
      </w:r>
      <w:r w:rsidRPr="005C2487">
        <w:rPr>
          <w:rFonts w:ascii="Times New Roman" w:hAnsi="Times New Roman" w:cs="Times New Roman"/>
          <w:iCs/>
          <w:szCs w:val="22"/>
        </w:rPr>
        <w:tab/>
      </w:r>
      <w:r w:rsidRPr="005C2487">
        <w:rPr>
          <w:rFonts w:ascii="Times New Roman" w:hAnsi="Times New Roman" w:cs="Times New Roman"/>
          <w:szCs w:val="22"/>
        </w:rPr>
        <w:t xml:space="preserve">The status of proposed undersea feature names </w:t>
      </w:r>
      <w:r w:rsidR="00693E8C" w:rsidRPr="005C2487">
        <w:rPr>
          <w:rFonts w:ascii="Times New Roman" w:hAnsi="Times New Roman" w:cs="Times New Roman"/>
          <w:szCs w:val="22"/>
        </w:rPr>
        <w:t>is</w:t>
      </w:r>
      <w:r w:rsidR="0044489B" w:rsidRPr="005C2487">
        <w:rPr>
          <w:rFonts w:ascii="Times New Roman" w:hAnsi="Times New Roman" w:cs="Times New Roman"/>
          <w:szCs w:val="22"/>
        </w:rPr>
        <w:t xml:space="preserve"> now</w:t>
      </w:r>
      <w:r w:rsidRPr="005C2487">
        <w:rPr>
          <w:rFonts w:ascii="Times New Roman" w:hAnsi="Times New Roman" w:cs="Times New Roman"/>
          <w:szCs w:val="22"/>
        </w:rPr>
        <w:t xml:space="preserve"> classified as </w:t>
      </w:r>
      <w:r w:rsidR="0044489B" w:rsidRPr="005C2487">
        <w:rPr>
          <w:rFonts w:ascii="Times New Roman" w:hAnsi="Times New Roman" w:cs="Times New Roman"/>
          <w:szCs w:val="22"/>
        </w:rPr>
        <w:t>ACCEPTED, ADOPTED, NOT ACCEPTED</w:t>
      </w:r>
      <w:r w:rsidR="00A04E58">
        <w:rPr>
          <w:rFonts w:ascii="Times New Roman" w:hAnsi="Times New Roman" w:cs="Times New Roman"/>
          <w:szCs w:val="22"/>
        </w:rPr>
        <w:t>,</w:t>
      </w:r>
      <w:r w:rsidR="0044489B" w:rsidRPr="005C2487">
        <w:rPr>
          <w:rFonts w:ascii="Times New Roman" w:hAnsi="Times New Roman" w:cs="Times New Roman"/>
          <w:szCs w:val="22"/>
        </w:rPr>
        <w:t xml:space="preserve"> and PENDING </w:t>
      </w:r>
      <w:r w:rsidR="00D40889" w:rsidRPr="005C2487">
        <w:rPr>
          <w:rFonts w:ascii="Times New Roman" w:hAnsi="Times New Roman" w:cs="Times New Roman"/>
          <w:szCs w:val="22"/>
        </w:rPr>
        <w:t>(</w:t>
      </w:r>
      <w:r w:rsidR="00693E8C" w:rsidRPr="005C2487">
        <w:rPr>
          <w:rFonts w:ascii="Times New Roman" w:hAnsi="Times New Roman" w:cs="Times New Roman"/>
          <w:szCs w:val="22"/>
        </w:rPr>
        <w:t>definitions</w:t>
      </w:r>
      <w:r w:rsidR="0044489B" w:rsidRPr="005C2487">
        <w:rPr>
          <w:rFonts w:ascii="Times New Roman" w:hAnsi="Times New Roman" w:cs="Times New Roman"/>
          <w:szCs w:val="22"/>
        </w:rPr>
        <w:t xml:space="preserve"> </w:t>
      </w:r>
      <w:r w:rsidR="00D40889" w:rsidRPr="005C2487">
        <w:rPr>
          <w:rFonts w:ascii="Times New Roman" w:hAnsi="Times New Roman" w:cs="Times New Roman"/>
          <w:szCs w:val="22"/>
        </w:rPr>
        <w:t xml:space="preserve">available in </w:t>
      </w:r>
      <w:hyperlink r:id="rId18" w:history="1">
        <w:r w:rsidR="00D40889" w:rsidRPr="005C2487">
          <w:rPr>
            <w:rStyle w:val="Hyperlink"/>
            <w:rFonts w:ascii="Times New Roman" w:hAnsi="Times New Roman" w:cs="Times New Roman"/>
            <w:szCs w:val="22"/>
          </w:rPr>
          <w:t>SCUFN34 Report</w:t>
        </w:r>
      </w:hyperlink>
      <w:r w:rsidR="00D40889" w:rsidRPr="005C2487">
        <w:rPr>
          <w:rFonts w:ascii="Times New Roman" w:hAnsi="Times New Roman" w:cs="Times New Roman"/>
          <w:szCs w:val="22"/>
        </w:rPr>
        <w:t xml:space="preserve">, </w:t>
      </w:r>
      <w:r w:rsidR="0044489B" w:rsidRPr="005C2487">
        <w:rPr>
          <w:rFonts w:ascii="Times New Roman" w:hAnsi="Times New Roman" w:cs="Times New Roman"/>
          <w:szCs w:val="22"/>
        </w:rPr>
        <w:t>p</w:t>
      </w:r>
      <w:r w:rsidR="00F24C1D" w:rsidRPr="005C2487">
        <w:rPr>
          <w:rFonts w:ascii="Times New Roman" w:hAnsi="Times New Roman" w:cs="Times New Roman"/>
          <w:szCs w:val="22"/>
        </w:rPr>
        <w:t>aragraph 3.2A)</w:t>
      </w:r>
      <w:r w:rsidR="0044489B" w:rsidRPr="005C2487">
        <w:rPr>
          <w:rFonts w:ascii="Times New Roman" w:hAnsi="Times New Roman" w:cs="Times New Roman"/>
          <w:szCs w:val="22"/>
        </w:rPr>
        <w:t>.</w:t>
      </w:r>
      <w:r w:rsidRPr="005C2487">
        <w:rPr>
          <w:rFonts w:ascii="Times New Roman" w:hAnsi="Times New Roman" w:cs="Times New Roman"/>
          <w:szCs w:val="22"/>
        </w:rPr>
        <w:t xml:space="preserve"> </w:t>
      </w:r>
    </w:p>
    <w:p w14:paraId="50C90FE4" w14:textId="097492D3" w:rsidR="0044489B" w:rsidRPr="005C2487" w:rsidRDefault="0044489B">
      <w:pPr>
        <w:tabs>
          <w:tab w:val="left" w:pos="0"/>
        </w:tabs>
        <w:spacing w:after="120"/>
        <w:rPr>
          <w:rFonts w:ascii="Times New Roman" w:hAnsi="Times New Roman" w:cs="Times New Roman"/>
          <w:szCs w:val="22"/>
        </w:rPr>
      </w:pPr>
      <w:r w:rsidRPr="005C2487">
        <w:rPr>
          <w:rFonts w:ascii="Times New Roman" w:hAnsi="Times New Roman" w:cs="Times New Roman"/>
          <w:i/>
          <w:iCs/>
          <w:szCs w:val="22"/>
          <w:u w:val="single"/>
        </w:rPr>
        <w:t>Note 2</w:t>
      </w:r>
      <w:r w:rsidRPr="005C2487">
        <w:rPr>
          <w:rFonts w:ascii="Times New Roman" w:hAnsi="Times New Roman" w:cs="Times New Roman"/>
          <w:szCs w:val="22"/>
        </w:rPr>
        <w:t>:</w:t>
      </w:r>
      <w:r w:rsidRPr="005C2487">
        <w:rPr>
          <w:rFonts w:ascii="Times New Roman" w:hAnsi="Times New Roman" w:cs="Times New Roman"/>
          <w:szCs w:val="22"/>
        </w:rPr>
        <w:tab/>
        <w:t>In order to remain concise, the decisions and actions, which are self-explanatory in general, are reported in Annex B only.</w:t>
      </w:r>
      <w:r w:rsidR="00693E8C" w:rsidRPr="005C2487">
        <w:rPr>
          <w:rFonts w:ascii="Times New Roman" w:hAnsi="Times New Roman" w:cs="Times New Roman"/>
          <w:szCs w:val="22"/>
        </w:rPr>
        <w:t xml:space="preserve"> Specific comments are made </w:t>
      </w:r>
      <w:r w:rsidR="00E87946" w:rsidRPr="005C2487">
        <w:rPr>
          <w:rFonts w:ascii="Times New Roman" w:hAnsi="Times New Roman" w:cs="Times New Roman"/>
          <w:szCs w:val="22"/>
        </w:rPr>
        <w:t xml:space="preserve">below </w:t>
      </w:r>
      <w:r w:rsidR="002E5A1A" w:rsidRPr="005C2487">
        <w:rPr>
          <w:rFonts w:ascii="Times New Roman" w:hAnsi="Times New Roman" w:cs="Times New Roman"/>
          <w:szCs w:val="22"/>
        </w:rPr>
        <w:t xml:space="preserve">only </w:t>
      </w:r>
      <w:r w:rsidR="00693E8C" w:rsidRPr="005C2487">
        <w:rPr>
          <w:rFonts w:ascii="Times New Roman" w:hAnsi="Times New Roman" w:cs="Times New Roman"/>
          <w:szCs w:val="22"/>
        </w:rPr>
        <w:t>when necessary.</w:t>
      </w:r>
    </w:p>
    <w:p w14:paraId="6DE6E5E2" w14:textId="4445420F" w:rsidR="00180792" w:rsidRPr="005C2487" w:rsidRDefault="00E87946" w:rsidP="00180792">
      <w:pPr>
        <w:tabs>
          <w:tab w:val="left" w:pos="0"/>
        </w:tabs>
        <w:spacing w:after="120"/>
        <w:rPr>
          <w:rFonts w:ascii="Times New Roman" w:hAnsi="Times New Roman" w:cs="Times New Roman"/>
          <w:szCs w:val="22"/>
        </w:rPr>
      </w:pPr>
      <w:r w:rsidRPr="005C2487">
        <w:rPr>
          <w:rFonts w:ascii="Times New Roman" w:hAnsi="Times New Roman" w:cs="Times New Roman"/>
          <w:i/>
          <w:iCs/>
          <w:szCs w:val="22"/>
          <w:u w:val="single"/>
        </w:rPr>
        <w:t>Note 3</w:t>
      </w:r>
      <w:r w:rsidRPr="005C2487">
        <w:rPr>
          <w:rFonts w:ascii="Times New Roman" w:hAnsi="Times New Roman" w:cs="Times New Roman"/>
          <w:szCs w:val="22"/>
        </w:rPr>
        <w:t>: In the lists of decisions and actions, it is indicated in the column “Status</w:t>
      </w:r>
      <w:r w:rsidR="00BE694F" w:rsidRPr="005C2487">
        <w:rPr>
          <w:rFonts w:ascii="Times New Roman" w:hAnsi="Times New Roman" w:cs="Times New Roman"/>
          <w:szCs w:val="22"/>
        </w:rPr>
        <w:t xml:space="preserve"> </w:t>
      </w:r>
      <w:r w:rsidRPr="005C2487">
        <w:rPr>
          <w:rFonts w:ascii="Times New Roman" w:hAnsi="Times New Roman" w:cs="Times New Roman"/>
          <w:szCs w:val="22"/>
        </w:rPr>
        <w:t>&amp;</w:t>
      </w:r>
      <w:r w:rsidR="00BE694F" w:rsidRPr="005C2487">
        <w:rPr>
          <w:rFonts w:ascii="Times New Roman" w:hAnsi="Times New Roman" w:cs="Times New Roman"/>
          <w:szCs w:val="22"/>
        </w:rPr>
        <w:t xml:space="preserve"> </w:t>
      </w:r>
      <w:r w:rsidRPr="005C2487">
        <w:rPr>
          <w:rFonts w:ascii="Times New Roman" w:hAnsi="Times New Roman" w:cs="Times New Roman"/>
          <w:szCs w:val="22"/>
        </w:rPr>
        <w:t xml:space="preserve">comments” </w:t>
      </w:r>
      <w:r w:rsidR="00587B65" w:rsidRPr="005C2487">
        <w:rPr>
          <w:rFonts w:ascii="Times New Roman" w:hAnsi="Times New Roman" w:cs="Times New Roman"/>
          <w:szCs w:val="22"/>
        </w:rPr>
        <w:t>that</w:t>
      </w:r>
      <w:r w:rsidRPr="005C2487">
        <w:rPr>
          <w:rFonts w:ascii="Times New Roman" w:hAnsi="Times New Roman" w:cs="Times New Roman"/>
          <w:szCs w:val="22"/>
        </w:rPr>
        <w:t xml:space="preserve"> a number of proposed names are already “</w:t>
      </w:r>
      <w:r w:rsidRPr="005C2487">
        <w:rPr>
          <w:rFonts w:ascii="Times New Roman" w:hAnsi="Times New Roman" w:cs="Times New Roman"/>
          <w:i/>
          <w:szCs w:val="22"/>
        </w:rPr>
        <w:t>entered in</w:t>
      </w:r>
      <w:r w:rsidRPr="005C2487">
        <w:rPr>
          <w:rFonts w:ascii="Times New Roman" w:hAnsi="Times New Roman" w:cs="Times New Roman"/>
          <w:szCs w:val="22"/>
        </w:rPr>
        <w:t xml:space="preserve"> [the GEBCO] </w:t>
      </w:r>
      <w:r w:rsidRPr="005C2487">
        <w:rPr>
          <w:rFonts w:ascii="Times New Roman" w:hAnsi="Times New Roman" w:cs="Times New Roman"/>
          <w:i/>
          <w:szCs w:val="22"/>
        </w:rPr>
        <w:t>Gazetteer</w:t>
      </w:r>
      <w:r w:rsidRPr="005C2487">
        <w:rPr>
          <w:rFonts w:ascii="Times New Roman" w:hAnsi="Times New Roman" w:cs="Times New Roman"/>
          <w:szCs w:val="22"/>
        </w:rPr>
        <w:t xml:space="preserve">”. This is the normal internal procedure used by the </w:t>
      </w:r>
      <w:r w:rsidR="00587B65" w:rsidRPr="005C2487">
        <w:rPr>
          <w:rFonts w:ascii="Times New Roman" w:hAnsi="Times New Roman" w:cs="Times New Roman"/>
          <w:szCs w:val="22"/>
        </w:rPr>
        <w:t xml:space="preserve">SCUFN </w:t>
      </w:r>
      <w:r w:rsidRPr="005C2487">
        <w:rPr>
          <w:rFonts w:ascii="Times New Roman" w:hAnsi="Times New Roman" w:cs="Times New Roman"/>
          <w:szCs w:val="22"/>
        </w:rPr>
        <w:t xml:space="preserve">Secretariat to enter them </w:t>
      </w:r>
      <w:r w:rsidR="00A04E58">
        <w:rPr>
          <w:rFonts w:ascii="Times New Roman" w:hAnsi="Times New Roman" w:cs="Times New Roman"/>
          <w:szCs w:val="22"/>
        </w:rPr>
        <w:t>on</w:t>
      </w:r>
      <w:r w:rsidRPr="005C2487">
        <w:rPr>
          <w:rFonts w:ascii="Times New Roman" w:hAnsi="Times New Roman" w:cs="Times New Roman"/>
          <w:szCs w:val="22"/>
        </w:rPr>
        <w:t xml:space="preserve"> stand-by status</w:t>
      </w:r>
      <w:r w:rsidR="001A0BDC" w:rsidRPr="005C2487">
        <w:rPr>
          <w:rFonts w:ascii="Times New Roman" w:hAnsi="Times New Roman" w:cs="Times New Roman"/>
          <w:szCs w:val="22"/>
        </w:rPr>
        <w:t xml:space="preserve"> (READY)</w:t>
      </w:r>
      <w:r w:rsidRPr="005C2487">
        <w:rPr>
          <w:rFonts w:ascii="Times New Roman" w:hAnsi="Times New Roman" w:cs="Times New Roman"/>
          <w:szCs w:val="22"/>
        </w:rPr>
        <w:t xml:space="preserve"> </w:t>
      </w:r>
      <w:r w:rsidR="00587B65" w:rsidRPr="005C2487">
        <w:rPr>
          <w:rFonts w:ascii="Times New Roman" w:hAnsi="Times New Roman" w:cs="Times New Roman"/>
          <w:szCs w:val="22"/>
        </w:rPr>
        <w:t>for</w:t>
      </w:r>
      <w:r w:rsidR="001A0BDC" w:rsidRPr="005C2487">
        <w:rPr>
          <w:rFonts w:ascii="Times New Roman" w:hAnsi="Times New Roman" w:cs="Times New Roman"/>
          <w:szCs w:val="22"/>
        </w:rPr>
        <w:t xml:space="preserve"> quality control/quality assurance </w:t>
      </w:r>
      <w:r w:rsidR="00587B65" w:rsidRPr="005C2487">
        <w:rPr>
          <w:rFonts w:ascii="Times New Roman" w:hAnsi="Times New Roman" w:cs="Times New Roman"/>
          <w:szCs w:val="22"/>
        </w:rPr>
        <w:t>purposes</w:t>
      </w:r>
      <w:r w:rsidR="001A0BDC" w:rsidRPr="005C2487">
        <w:rPr>
          <w:rFonts w:ascii="Times New Roman" w:hAnsi="Times New Roman" w:cs="Times New Roman"/>
          <w:szCs w:val="22"/>
        </w:rPr>
        <w:t xml:space="preserve">. As soon as they are ACCEPTED by SCUFN, </w:t>
      </w:r>
      <w:r w:rsidR="000B0494" w:rsidRPr="005C2487">
        <w:rPr>
          <w:rFonts w:ascii="Times New Roman" w:hAnsi="Times New Roman" w:cs="Times New Roman"/>
          <w:szCs w:val="22"/>
        </w:rPr>
        <w:t xml:space="preserve">this procedure allows </w:t>
      </w:r>
      <w:r w:rsidR="002E5A1A" w:rsidRPr="005C2487">
        <w:rPr>
          <w:rFonts w:ascii="Times New Roman" w:hAnsi="Times New Roman" w:cs="Times New Roman"/>
          <w:szCs w:val="22"/>
        </w:rPr>
        <w:t xml:space="preserve">them </w:t>
      </w:r>
      <w:r w:rsidR="000B0494" w:rsidRPr="005C2487">
        <w:rPr>
          <w:rFonts w:ascii="Times New Roman" w:hAnsi="Times New Roman" w:cs="Times New Roman"/>
          <w:szCs w:val="22"/>
        </w:rPr>
        <w:t xml:space="preserve">to </w:t>
      </w:r>
      <w:r w:rsidR="002E5A1A" w:rsidRPr="005C2487">
        <w:rPr>
          <w:rFonts w:ascii="Times New Roman" w:hAnsi="Times New Roman" w:cs="Times New Roman"/>
          <w:szCs w:val="22"/>
        </w:rPr>
        <w:t xml:space="preserve">be </w:t>
      </w:r>
      <w:r w:rsidR="001A0BDC" w:rsidRPr="005C2487">
        <w:rPr>
          <w:rFonts w:ascii="Times New Roman" w:hAnsi="Times New Roman" w:cs="Times New Roman"/>
          <w:szCs w:val="22"/>
        </w:rPr>
        <w:t>swiftly</w:t>
      </w:r>
      <w:r w:rsidRPr="005C2487">
        <w:rPr>
          <w:rFonts w:ascii="Times New Roman" w:hAnsi="Times New Roman" w:cs="Times New Roman"/>
          <w:szCs w:val="22"/>
        </w:rPr>
        <w:t xml:space="preserve"> moved </w:t>
      </w:r>
      <w:r w:rsidR="001A0BDC" w:rsidRPr="005C2487">
        <w:rPr>
          <w:rFonts w:ascii="Times New Roman" w:hAnsi="Times New Roman" w:cs="Times New Roman"/>
          <w:szCs w:val="22"/>
        </w:rPr>
        <w:t xml:space="preserve">to the APPROVED status in the GEBCO Gazetteer database. They are kept in this buffer </w:t>
      </w:r>
      <w:r w:rsidR="000B0494" w:rsidRPr="005C2487">
        <w:rPr>
          <w:rFonts w:ascii="Times New Roman" w:hAnsi="Times New Roman" w:cs="Times New Roman"/>
          <w:szCs w:val="22"/>
        </w:rPr>
        <w:t>zone</w:t>
      </w:r>
      <w:r w:rsidR="001A0BDC" w:rsidRPr="005C2487">
        <w:rPr>
          <w:rFonts w:ascii="Times New Roman" w:hAnsi="Times New Roman" w:cs="Times New Roman"/>
          <w:szCs w:val="22"/>
        </w:rPr>
        <w:t xml:space="preserve"> until a decision is made for </w:t>
      </w:r>
      <w:r w:rsidR="002E5A1A" w:rsidRPr="005C2487">
        <w:rPr>
          <w:rFonts w:ascii="Times New Roman" w:hAnsi="Times New Roman" w:cs="Times New Roman"/>
          <w:szCs w:val="22"/>
        </w:rPr>
        <w:t xml:space="preserve">two </w:t>
      </w:r>
      <w:r w:rsidR="001A0BDC" w:rsidRPr="005C2487">
        <w:rPr>
          <w:rFonts w:ascii="Times New Roman" w:hAnsi="Times New Roman" w:cs="Times New Roman"/>
          <w:szCs w:val="22"/>
        </w:rPr>
        <w:t>years. In the case they are NOT ACCEPTE</w:t>
      </w:r>
      <w:r w:rsidR="0031026C" w:rsidRPr="005C2487">
        <w:rPr>
          <w:rFonts w:ascii="Times New Roman" w:hAnsi="Times New Roman" w:cs="Times New Roman"/>
          <w:szCs w:val="22"/>
        </w:rPr>
        <w:t>D</w:t>
      </w:r>
      <w:r w:rsidR="001A0BDC" w:rsidRPr="005C2487">
        <w:rPr>
          <w:rFonts w:ascii="Times New Roman" w:hAnsi="Times New Roman" w:cs="Times New Roman"/>
          <w:szCs w:val="22"/>
        </w:rPr>
        <w:t xml:space="preserve">, they are deleted. </w:t>
      </w:r>
    </w:p>
    <w:p w14:paraId="4E0DFAEC" w14:textId="77777777" w:rsidR="00180792" w:rsidRPr="005C2487" w:rsidRDefault="00180792" w:rsidP="00180792">
      <w:pPr>
        <w:tabs>
          <w:tab w:val="left" w:pos="0"/>
        </w:tabs>
        <w:spacing w:after="120"/>
        <w:rPr>
          <w:rFonts w:ascii="Times New Roman" w:hAnsi="Times New Roman" w:cs="Times New Roman"/>
          <w:szCs w:val="22"/>
        </w:rPr>
      </w:pPr>
      <w:r w:rsidRPr="005C2487">
        <w:rPr>
          <w:rFonts w:ascii="Times New Roman" w:hAnsi="Times New Roman" w:cs="Times New Roman"/>
          <w:szCs w:val="22"/>
        </w:rPr>
        <w:t>--</w:t>
      </w:r>
    </w:p>
    <w:p w14:paraId="09601843" w14:textId="26CC7669" w:rsidR="00762617" w:rsidRPr="005C2487" w:rsidRDefault="00762617" w:rsidP="002E5A1A">
      <w:pPr>
        <w:widowControl/>
        <w:suppressAutoHyphens w:val="0"/>
        <w:jc w:val="left"/>
        <w:rPr>
          <w:rFonts w:ascii="Times New Roman" w:hAnsi="Times New Roman" w:cs="Times New Roman"/>
          <w:iCs/>
          <w:szCs w:val="22"/>
        </w:rPr>
      </w:pPr>
      <w:r w:rsidRPr="005C2487">
        <w:rPr>
          <w:rFonts w:ascii="Times New Roman" w:hAnsi="Times New Roman" w:cs="Times New Roman"/>
          <w:iCs/>
          <w:szCs w:val="22"/>
        </w:rPr>
        <w:t>The permanent actions related to the geometries and the encouragement of releasing b</w:t>
      </w:r>
      <w:r w:rsidR="002E5A1A" w:rsidRPr="005C2487">
        <w:rPr>
          <w:rFonts w:ascii="Times New Roman" w:hAnsi="Times New Roman" w:cs="Times New Roman"/>
          <w:iCs/>
          <w:szCs w:val="22"/>
        </w:rPr>
        <w:t>athymetric data to the IHO Data Centre for Digital Bathymetry (</w:t>
      </w:r>
      <w:r w:rsidR="0044489B" w:rsidRPr="005C2487">
        <w:rPr>
          <w:rFonts w:ascii="Times New Roman" w:hAnsi="Times New Roman" w:cs="Times New Roman"/>
          <w:iCs/>
          <w:szCs w:val="22"/>
        </w:rPr>
        <w:t>DCDB</w:t>
      </w:r>
      <w:r w:rsidR="002E5A1A" w:rsidRPr="005C2487">
        <w:rPr>
          <w:rFonts w:ascii="Times New Roman" w:hAnsi="Times New Roman" w:cs="Times New Roman"/>
          <w:iCs/>
          <w:szCs w:val="22"/>
        </w:rPr>
        <w:t>)</w:t>
      </w:r>
      <w:r w:rsidR="0044489B" w:rsidRPr="005C2487">
        <w:rPr>
          <w:rFonts w:ascii="Times New Roman" w:hAnsi="Times New Roman" w:cs="Times New Roman"/>
          <w:iCs/>
          <w:szCs w:val="22"/>
        </w:rPr>
        <w:t xml:space="preserve">, as indicated in B-6, Ed. 4.2.0, </w:t>
      </w:r>
      <w:r w:rsidRPr="005C2487">
        <w:rPr>
          <w:rFonts w:ascii="Times New Roman" w:hAnsi="Times New Roman" w:cs="Times New Roman"/>
          <w:iCs/>
          <w:szCs w:val="22"/>
        </w:rPr>
        <w:t xml:space="preserve">were </w:t>
      </w:r>
      <w:r w:rsidR="00A04E58">
        <w:rPr>
          <w:rFonts w:ascii="Times New Roman" w:hAnsi="Times New Roman" w:cs="Times New Roman"/>
          <w:iCs/>
          <w:szCs w:val="22"/>
        </w:rPr>
        <w:t>reiterated</w:t>
      </w:r>
      <w:r w:rsidR="00A04E58" w:rsidRPr="005C2487">
        <w:rPr>
          <w:rFonts w:ascii="Times New Roman" w:hAnsi="Times New Roman" w:cs="Times New Roman"/>
          <w:iCs/>
          <w:szCs w:val="22"/>
        </w:rPr>
        <w:t xml:space="preserve"> </w:t>
      </w:r>
      <w:r w:rsidR="00F24C1D" w:rsidRPr="005C2487">
        <w:rPr>
          <w:rFonts w:ascii="Times New Roman" w:hAnsi="Times New Roman" w:cs="Times New Roman"/>
          <w:iCs/>
          <w:szCs w:val="22"/>
        </w:rPr>
        <w:t>at the start of agenda item 4</w:t>
      </w:r>
      <w:r w:rsidR="0044489B" w:rsidRPr="005C2487">
        <w:rPr>
          <w:rFonts w:ascii="Times New Roman" w:hAnsi="Times New Roman" w:cs="Times New Roman"/>
          <w:iCs/>
          <w:szCs w:val="22"/>
        </w:rPr>
        <w:t xml:space="preserve"> by the Secretary </w:t>
      </w:r>
      <w:r w:rsidR="00F24C1D" w:rsidRPr="005C2487">
        <w:rPr>
          <w:rFonts w:ascii="Times New Roman" w:hAnsi="Times New Roman" w:cs="Times New Roman"/>
          <w:iCs/>
          <w:szCs w:val="22"/>
        </w:rPr>
        <w:t xml:space="preserve">as they are </w:t>
      </w:r>
      <w:r w:rsidR="0044489B" w:rsidRPr="005C2487">
        <w:rPr>
          <w:rFonts w:ascii="Times New Roman" w:hAnsi="Times New Roman" w:cs="Times New Roman"/>
          <w:iCs/>
          <w:szCs w:val="22"/>
        </w:rPr>
        <w:t xml:space="preserve">to all proposers after the </w:t>
      </w:r>
      <w:r w:rsidR="00F24C1D" w:rsidRPr="005C2487">
        <w:rPr>
          <w:rFonts w:ascii="Times New Roman" w:hAnsi="Times New Roman" w:cs="Times New Roman"/>
          <w:iCs/>
          <w:szCs w:val="22"/>
        </w:rPr>
        <w:t>plenary sessions w</w:t>
      </w:r>
      <w:r w:rsidR="0044489B" w:rsidRPr="005C2487">
        <w:rPr>
          <w:rFonts w:ascii="Times New Roman" w:hAnsi="Times New Roman" w:cs="Times New Roman"/>
          <w:iCs/>
          <w:szCs w:val="22"/>
        </w:rPr>
        <w:t xml:space="preserve">hen </w:t>
      </w:r>
      <w:r w:rsidR="00F24C1D" w:rsidRPr="005C2487">
        <w:rPr>
          <w:rFonts w:ascii="Times New Roman" w:hAnsi="Times New Roman" w:cs="Times New Roman"/>
          <w:iCs/>
          <w:szCs w:val="22"/>
        </w:rPr>
        <w:t>reporting to</w:t>
      </w:r>
      <w:r w:rsidR="0044489B" w:rsidRPr="005C2487">
        <w:rPr>
          <w:rFonts w:ascii="Times New Roman" w:hAnsi="Times New Roman" w:cs="Times New Roman"/>
          <w:iCs/>
          <w:szCs w:val="22"/>
        </w:rPr>
        <w:t xml:space="preserve"> them on the outcome</w:t>
      </w:r>
      <w:r w:rsidR="00305A3A" w:rsidRPr="005C2487">
        <w:rPr>
          <w:rFonts w:ascii="Times New Roman" w:hAnsi="Times New Roman" w:cs="Times New Roman"/>
          <w:iCs/>
          <w:szCs w:val="22"/>
        </w:rPr>
        <w:t>.</w:t>
      </w:r>
    </w:p>
    <w:p w14:paraId="468F84BA" w14:textId="77777777" w:rsidR="00305A3A" w:rsidRPr="005C2487" w:rsidRDefault="00305A3A">
      <w:pPr>
        <w:tabs>
          <w:tab w:val="left" w:pos="0"/>
        </w:tabs>
        <w:rPr>
          <w:rFonts w:ascii="Times New Roman" w:hAnsi="Times New Roman" w:cs="Times New Roman"/>
          <w:iCs/>
          <w:szCs w:val="22"/>
        </w:rPr>
      </w:pPr>
    </w:p>
    <w:p w14:paraId="0AE3AADE" w14:textId="4B67B4FF" w:rsidR="00762617" w:rsidRPr="005C2487" w:rsidRDefault="00762617" w:rsidP="0044489B">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Action </w:t>
      </w:r>
      <w:hyperlink w:anchor="SCUFN35_1_018" w:history="1">
        <w:r w:rsidRPr="00D00E25">
          <w:rPr>
            <w:rStyle w:val="Hyperlink"/>
            <w:rFonts w:ascii="Times New Roman" w:hAnsi="Times New Roman" w:cs="Times New Roman"/>
            <w:b/>
            <w:iCs/>
            <w:szCs w:val="22"/>
          </w:rPr>
          <w:t>SCUFN3</w:t>
        </w:r>
        <w:r w:rsidR="00F24C1D" w:rsidRPr="00D00E25">
          <w:rPr>
            <w:rStyle w:val="Hyperlink"/>
            <w:rFonts w:ascii="Times New Roman" w:hAnsi="Times New Roman" w:cs="Times New Roman"/>
            <w:b/>
            <w:iCs/>
            <w:szCs w:val="22"/>
          </w:rPr>
          <w:t>5.1</w:t>
        </w:r>
        <w:r w:rsidR="0044489B" w:rsidRPr="00D00E25">
          <w:rPr>
            <w:rStyle w:val="Hyperlink"/>
            <w:rFonts w:ascii="Times New Roman" w:hAnsi="Times New Roman" w:cs="Times New Roman"/>
            <w:b/>
            <w:iCs/>
            <w:szCs w:val="22"/>
          </w:rPr>
          <w:t>/</w:t>
        </w:r>
        <w:r w:rsidR="00F24C1D" w:rsidRPr="00D00E25">
          <w:rPr>
            <w:rStyle w:val="Hyperlink"/>
            <w:rFonts w:ascii="Times New Roman" w:hAnsi="Times New Roman" w:cs="Times New Roman"/>
            <w:b/>
            <w:iCs/>
            <w:szCs w:val="22"/>
          </w:rPr>
          <w:t>18</w:t>
        </w:r>
      </w:hyperlink>
    </w:p>
    <w:p w14:paraId="5B1EAB36" w14:textId="77777777" w:rsidR="00762617" w:rsidRPr="005C2487" w:rsidRDefault="00762617">
      <w:pPr>
        <w:tabs>
          <w:tab w:val="left" w:pos="0"/>
        </w:tabs>
        <w:rPr>
          <w:rFonts w:ascii="Times New Roman" w:hAnsi="Times New Roman" w:cs="Times New Roman"/>
          <w:iCs/>
          <w:szCs w:val="22"/>
        </w:rPr>
      </w:pPr>
    </w:p>
    <w:p w14:paraId="429B2908" w14:textId="022EE3A3" w:rsidR="003A3AC2" w:rsidRPr="005C2487" w:rsidRDefault="006B3BCF" w:rsidP="00B474FC">
      <w:pPr>
        <w:shd w:val="clear" w:color="auto" w:fill="C6D9F1"/>
        <w:tabs>
          <w:tab w:val="left" w:pos="0"/>
          <w:tab w:val="left" w:pos="7789"/>
        </w:tabs>
        <w:spacing w:after="120"/>
        <w:rPr>
          <w:rFonts w:ascii="Times New Roman" w:hAnsi="Times New Roman" w:cs="Times New Roman"/>
          <w:i/>
          <w:iCs/>
          <w:szCs w:val="22"/>
        </w:rPr>
      </w:pPr>
      <w:r w:rsidRPr="005C2487">
        <w:rPr>
          <w:rFonts w:ascii="Times New Roman" w:hAnsi="Times New Roman" w:cs="Times New Roman"/>
          <w:b/>
          <w:iCs/>
          <w:szCs w:val="22"/>
        </w:rPr>
        <w:t xml:space="preserve">4.1 From </w:t>
      </w:r>
      <w:r w:rsidR="00F24C1D" w:rsidRPr="005C2487">
        <w:rPr>
          <w:rFonts w:ascii="Times New Roman" w:hAnsi="Times New Roman" w:cs="Times New Roman"/>
          <w:b/>
          <w:iCs/>
          <w:szCs w:val="22"/>
        </w:rPr>
        <w:t>Indonesia, Pushidrosal</w:t>
      </w:r>
      <w:r w:rsidR="00B474FC" w:rsidRPr="005C2487">
        <w:rPr>
          <w:rFonts w:ascii="Times New Roman" w:hAnsi="Times New Roman" w:cs="Times New Roman"/>
          <w:b/>
          <w:iCs/>
          <w:szCs w:val="22"/>
        </w:rPr>
        <w:tab/>
      </w:r>
    </w:p>
    <w:p w14:paraId="5581FFC2" w14:textId="719DEF1B" w:rsidR="003A3AC2" w:rsidRPr="005C2487" w:rsidRDefault="006B3BCF">
      <w:pPr>
        <w:tabs>
          <w:tab w:val="left" w:pos="0"/>
        </w:tabs>
        <w:spacing w:after="120"/>
        <w:rPr>
          <w:rFonts w:ascii="Times New Roman" w:hAnsi="Times New Roman" w:cs="Times New Roman"/>
          <w:i/>
          <w:iCs/>
          <w:szCs w:val="22"/>
        </w:rPr>
      </w:pPr>
      <w:r w:rsidRPr="005C2487">
        <w:rPr>
          <w:rFonts w:ascii="Times New Roman" w:hAnsi="Times New Roman" w:cs="Times New Roman"/>
          <w:i/>
          <w:iCs/>
          <w:szCs w:val="22"/>
        </w:rPr>
        <w:t xml:space="preserve">Doc: </w:t>
      </w:r>
      <w:r w:rsidR="00C55D57" w:rsidRPr="005C2487">
        <w:rPr>
          <w:rFonts w:ascii="Times New Roman" w:hAnsi="Times New Roman" w:cs="Times New Roman"/>
          <w:i/>
          <w:iCs/>
          <w:szCs w:val="22"/>
        </w:rPr>
        <w:t>SCUFN3</w:t>
      </w:r>
      <w:r w:rsidR="00B474FC" w:rsidRPr="005C2487">
        <w:rPr>
          <w:rFonts w:ascii="Times New Roman" w:hAnsi="Times New Roman" w:cs="Times New Roman"/>
          <w:i/>
          <w:iCs/>
          <w:szCs w:val="22"/>
        </w:rPr>
        <w:t>5.1</w:t>
      </w:r>
      <w:r w:rsidR="00C55D57" w:rsidRPr="005C2487">
        <w:rPr>
          <w:rFonts w:ascii="Times New Roman" w:hAnsi="Times New Roman" w:cs="Times New Roman"/>
          <w:i/>
          <w:iCs/>
          <w:szCs w:val="22"/>
        </w:rPr>
        <w:t>-</w:t>
      </w:r>
      <w:r w:rsidRPr="005C2487">
        <w:rPr>
          <w:rFonts w:ascii="Times New Roman" w:hAnsi="Times New Roman" w:cs="Times New Roman"/>
          <w:i/>
          <w:iCs/>
          <w:szCs w:val="22"/>
        </w:rPr>
        <w:t>04.1A</w:t>
      </w:r>
      <w:r w:rsidRPr="005C2487">
        <w:rPr>
          <w:rFonts w:ascii="Times New Roman" w:hAnsi="Times New Roman" w:cs="Times New Roman"/>
          <w:i/>
          <w:iCs/>
          <w:szCs w:val="22"/>
        </w:rPr>
        <w:tab/>
        <w:t xml:space="preserve"> </w:t>
      </w:r>
      <w:r w:rsidR="009A122C" w:rsidRPr="005C2487">
        <w:rPr>
          <w:rFonts w:ascii="Times New Roman" w:hAnsi="Times New Roman" w:cs="Times New Roman"/>
          <w:i/>
          <w:iCs/>
          <w:szCs w:val="22"/>
        </w:rPr>
        <w:t>Proposals (</w:t>
      </w:r>
      <w:r w:rsidR="00B474FC" w:rsidRPr="005C2487">
        <w:rPr>
          <w:rFonts w:ascii="Times New Roman" w:hAnsi="Times New Roman" w:cs="Times New Roman"/>
          <w:i/>
          <w:iCs/>
          <w:szCs w:val="22"/>
        </w:rPr>
        <w:t>10</w:t>
      </w:r>
      <w:r w:rsidR="009A122C"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Indonesia, Pushidrosal</w:t>
      </w:r>
    </w:p>
    <w:p w14:paraId="773D85DF" w14:textId="6748AF99" w:rsidR="00312FF8" w:rsidRPr="005C2487" w:rsidRDefault="00312FF8" w:rsidP="00312FF8">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019" w:history="1">
        <w:r w:rsidRPr="006D6260">
          <w:rPr>
            <w:rStyle w:val="Hyperlink"/>
            <w:rFonts w:ascii="Times New Roman" w:hAnsi="Times New Roman" w:cs="Times New Roman"/>
            <w:b/>
            <w:iCs/>
            <w:szCs w:val="22"/>
          </w:rPr>
          <w:t>SCUFN3</w:t>
        </w:r>
        <w:r w:rsidR="00C810FE" w:rsidRPr="006D6260">
          <w:rPr>
            <w:rStyle w:val="Hyperlink"/>
            <w:rFonts w:ascii="Times New Roman" w:hAnsi="Times New Roman" w:cs="Times New Roman"/>
            <w:b/>
            <w:iCs/>
            <w:szCs w:val="22"/>
          </w:rPr>
          <w:t>5.1</w:t>
        </w:r>
        <w:r w:rsidR="00F34ED4" w:rsidRPr="006D6260">
          <w:rPr>
            <w:rStyle w:val="Hyperlink"/>
            <w:rFonts w:ascii="Times New Roman" w:hAnsi="Times New Roman" w:cs="Times New Roman"/>
            <w:b/>
            <w:iCs/>
            <w:szCs w:val="22"/>
          </w:rPr>
          <w:t>/</w:t>
        </w:r>
        <w:r w:rsidR="00C810FE" w:rsidRPr="006D6260">
          <w:rPr>
            <w:rStyle w:val="Hyperlink"/>
            <w:rFonts w:ascii="Times New Roman" w:hAnsi="Times New Roman" w:cs="Times New Roman"/>
            <w:b/>
            <w:iCs/>
            <w:szCs w:val="22"/>
          </w:rPr>
          <w:t>19</w:t>
        </w:r>
        <w:r w:rsidRPr="006D6260">
          <w:rPr>
            <w:rStyle w:val="Hyperlink"/>
            <w:rFonts w:ascii="Times New Roman" w:hAnsi="Times New Roman" w:cs="Times New Roman"/>
            <w:b/>
            <w:iCs/>
            <w:szCs w:val="22"/>
          </w:rPr>
          <w:t xml:space="preserve"> to </w:t>
        </w:r>
        <w:r w:rsidR="00C810FE" w:rsidRPr="006D6260">
          <w:rPr>
            <w:rStyle w:val="Hyperlink"/>
            <w:rFonts w:ascii="Times New Roman" w:hAnsi="Times New Roman" w:cs="Times New Roman"/>
            <w:b/>
            <w:iCs/>
            <w:szCs w:val="22"/>
          </w:rPr>
          <w:t>SCUFN35.1/28</w:t>
        </w:r>
      </w:hyperlink>
    </w:p>
    <w:p w14:paraId="0E45B865" w14:textId="77777777" w:rsidR="00B603AE" w:rsidRPr="005C2487" w:rsidRDefault="00B603AE">
      <w:pPr>
        <w:tabs>
          <w:tab w:val="left" w:pos="0"/>
        </w:tabs>
        <w:spacing w:after="120"/>
        <w:rPr>
          <w:rFonts w:ascii="Times New Roman" w:hAnsi="Times New Roman" w:cs="Times New Roman"/>
          <w:szCs w:val="22"/>
          <w:shd w:val="clear" w:color="auto" w:fill="FFFF00"/>
        </w:rPr>
      </w:pPr>
    </w:p>
    <w:p w14:paraId="23BFC240" w14:textId="12CB7F38" w:rsidR="003A3AC2" w:rsidRPr="005C2487" w:rsidRDefault="006B3BCF">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 xml:space="preserve">4.2 From </w:t>
      </w:r>
      <w:r w:rsidR="00B474FC" w:rsidRPr="005C2487">
        <w:rPr>
          <w:rFonts w:ascii="Times New Roman" w:hAnsi="Times New Roman" w:cs="Times New Roman"/>
          <w:b/>
          <w:iCs/>
          <w:szCs w:val="22"/>
        </w:rPr>
        <w:t>USA, Caladan Oceanic</w:t>
      </w:r>
    </w:p>
    <w:p w14:paraId="0E8BD6A3" w14:textId="09B56FE2" w:rsidR="0040170C" w:rsidRPr="005C2487" w:rsidRDefault="006B3BCF" w:rsidP="0040170C">
      <w:pPr>
        <w:tabs>
          <w:tab w:val="left" w:pos="0"/>
        </w:tabs>
        <w:spacing w:after="120"/>
        <w:rPr>
          <w:rFonts w:ascii="Times New Roman" w:hAnsi="Times New Roman" w:cs="Times New Roman"/>
          <w:i/>
          <w:iCs/>
          <w:szCs w:val="22"/>
        </w:rPr>
      </w:pPr>
      <w:r w:rsidRPr="005C2487">
        <w:rPr>
          <w:rFonts w:ascii="Times New Roman" w:hAnsi="Times New Roman" w:cs="Times New Roman"/>
          <w:i/>
          <w:iCs/>
          <w:szCs w:val="22"/>
        </w:rPr>
        <w:t xml:space="preserve">Doc: </w:t>
      </w:r>
      <w:r w:rsidR="00C55D57" w:rsidRPr="005C2487">
        <w:rPr>
          <w:rFonts w:ascii="Times New Roman" w:hAnsi="Times New Roman" w:cs="Times New Roman"/>
          <w:i/>
          <w:iCs/>
          <w:szCs w:val="22"/>
        </w:rPr>
        <w:t>SCUFN3</w:t>
      </w:r>
      <w:r w:rsidR="00B474FC" w:rsidRPr="005C2487">
        <w:rPr>
          <w:rFonts w:ascii="Times New Roman" w:hAnsi="Times New Roman" w:cs="Times New Roman"/>
          <w:i/>
          <w:iCs/>
          <w:szCs w:val="22"/>
        </w:rPr>
        <w:t>5.1</w:t>
      </w:r>
      <w:r w:rsidR="00C55D57" w:rsidRPr="005C2487">
        <w:rPr>
          <w:rFonts w:ascii="Times New Roman" w:hAnsi="Times New Roman" w:cs="Times New Roman"/>
          <w:i/>
          <w:iCs/>
          <w:szCs w:val="22"/>
        </w:rPr>
        <w:t>-</w:t>
      </w:r>
      <w:r w:rsidRPr="005C2487">
        <w:rPr>
          <w:rFonts w:ascii="Times New Roman" w:hAnsi="Times New Roman" w:cs="Times New Roman"/>
          <w:i/>
          <w:iCs/>
          <w:szCs w:val="22"/>
        </w:rPr>
        <w:t>04.2A</w:t>
      </w:r>
      <w:r w:rsidRPr="005C2487">
        <w:rPr>
          <w:rFonts w:ascii="Times New Roman" w:hAnsi="Times New Roman" w:cs="Times New Roman"/>
          <w:i/>
          <w:iCs/>
          <w:szCs w:val="22"/>
        </w:rPr>
        <w:tab/>
      </w:r>
      <w:r w:rsidR="003300EA" w:rsidRPr="005C2487">
        <w:rPr>
          <w:rFonts w:ascii="Times New Roman" w:hAnsi="Times New Roman" w:cs="Times New Roman"/>
          <w:i/>
          <w:iCs/>
          <w:szCs w:val="22"/>
        </w:rPr>
        <w:t>Proposals (</w:t>
      </w:r>
      <w:r w:rsidR="00B474FC" w:rsidRPr="005C2487">
        <w:rPr>
          <w:rFonts w:ascii="Times New Roman" w:hAnsi="Times New Roman" w:cs="Times New Roman"/>
          <w:i/>
          <w:iCs/>
          <w:szCs w:val="22"/>
        </w:rPr>
        <w:t>88</w:t>
      </w:r>
      <w:r w:rsidR="003300EA"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USA, Caladan Oceanic</w:t>
      </w:r>
    </w:p>
    <w:p w14:paraId="3AF582D7" w14:textId="59DDE197" w:rsidR="00C810FE" w:rsidRPr="005C2487" w:rsidRDefault="00C810FE" w:rsidP="00C810FE">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029" w:history="1">
        <w:r w:rsidRPr="006D6260">
          <w:rPr>
            <w:rStyle w:val="Hyperlink"/>
            <w:rFonts w:ascii="Times New Roman" w:hAnsi="Times New Roman" w:cs="Times New Roman"/>
            <w:b/>
            <w:iCs/>
            <w:szCs w:val="22"/>
          </w:rPr>
          <w:t>SCUFN35.1/29 to SCUFN35.1/117</w:t>
        </w:r>
      </w:hyperlink>
    </w:p>
    <w:p w14:paraId="50FFD1BD" w14:textId="77777777" w:rsidR="003A3AC2" w:rsidRPr="005C2487" w:rsidRDefault="003A3AC2" w:rsidP="00C810FE">
      <w:pPr>
        <w:tabs>
          <w:tab w:val="left" w:pos="0"/>
        </w:tabs>
        <w:rPr>
          <w:rFonts w:ascii="Times New Roman" w:hAnsi="Times New Roman" w:cs="Times New Roman"/>
          <w:iCs/>
          <w:szCs w:val="22"/>
        </w:rPr>
      </w:pPr>
    </w:p>
    <w:p w14:paraId="011E23D8" w14:textId="560B966D"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4.3 From </w:t>
      </w:r>
      <w:r w:rsidR="00B474FC" w:rsidRPr="005C2487">
        <w:rPr>
          <w:rFonts w:ascii="Times New Roman" w:hAnsi="Times New Roman" w:cs="Times New Roman"/>
          <w:b/>
          <w:iCs/>
          <w:szCs w:val="22"/>
        </w:rPr>
        <w:t>Philippines, NAMRIA</w:t>
      </w:r>
    </w:p>
    <w:p w14:paraId="7C51C352" w14:textId="2DC4F17E" w:rsidR="003A3AC2" w:rsidRPr="005C2487" w:rsidRDefault="001A621F" w:rsidP="001A621F">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B474FC" w:rsidRPr="005C2487">
        <w:rPr>
          <w:rFonts w:ascii="Times New Roman" w:hAnsi="Times New Roman" w:cs="Times New Roman"/>
          <w:i/>
          <w:iCs/>
          <w:szCs w:val="22"/>
        </w:rPr>
        <w:t>5.1</w:t>
      </w:r>
      <w:r w:rsidR="00C55D57" w:rsidRPr="005C2487">
        <w:rPr>
          <w:rFonts w:ascii="Times New Roman" w:hAnsi="Times New Roman" w:cs="Times New Roman"/>
          <w:i/>
          <w:iCs/>
          <w:szCs w:val="22"/>
        </w:rPr>
        <w:t>-</w:t>
      </w:r>
      <w:r w:rsidR="006B3BCF" w:rsidRPr="005C2487">
        <w:rPr>
          <w:rFonts w:ascii="Times New Roman" w:hAnsi="Times New Roman" w:cs="Times New Roman"/>
          <w:i/>
          <w:iCs/>
          <w:szCs w:val="22"/>
        </w:rPr>
        <w:t>04.3A</w:t>
      </w:r>
      <w:r w:rsidR="006B3BCF" w:rsidRPr="005C2487">
        <w:rPr>
          <w:rFonts w:ascii="Times New Roman" w:hAnsi="Times New Roman" w:cs="Times New Roman"/>
          <w:i/>
          <w:iCs/>
          <w:szCs w:val="22"/>
        </w:rPr>
        <w:tab/>
      </w:r>
      <w:r w:rsidR="005B0920" w:rsidRPr="005C2487">
        <w:rPr>
          <w:rFonts w:ascii="Times New Roman" w:hAnsi="Times New Roman" w:cs="Times New Roman"/>
          <w:i/>
          <w:iCs/>
          <w:szCs w:val="22"/>
        </w:rPr>
        <w:t>P</w:t>
      </w:r>
      <w:r w:rsidRPr="005C2487">
        <w:rPr>
          <w:rFonts w:ascii="Times New Roman" w:hAnsi="Times New Roman" w:cs="Times New Roman"/>
          <w:i/>
          <w:iCs/>
          <w:szCs w:val="22"/>
        </w:rPr>
        <w:t>roposals (1</w:t>
      </w:r>
      <w:r w:rsidR="00B474FC" w:rsidRPr="005C2487">
        <w:rPr>
          <w:rFonts w:ascii="Times New Roman" w:hAnsi="Times New Roman" w:cs="Times New Roman"/>
          <w:i/>
          <w:iCs/>
          <w:szCs w:val="22"/>
        </w:rPr>
        <w:t>2</w:t>
      </w:r>
      <w:r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Philippines, NAMRIA</w:t>
      </w:r>
    </w:p>
    <w:p w14:paraId="2B5302B3" w14:textId="77777777" w:rsidR="001A621F" w:rsidRPr="005C2487" w:rsidRDefault="001A621F">
      <w:pPr>
        <w:tabs>
          <w:tab w:val="left" w:pos="0"/>
        </w:tabs>
        <w:ind w:left="2160" w:hanging="2160"/>
        <w:rPr>
          <w:rFonts w:ascii="Times New Roman" w:hAnsi="Times New Roman" w:cs="Times New Roman"/>
          <w:i/>
          <w:iCs/>
          <w:szCs w:val="22"/>
        </w:rPr>
      </w:pPr>
    </w:p>
    <w:p w14:paraId="6E5E5090" w14:textId="16FB3A6C" w:rsidR="00C810FE" w:rsidRPr="005C2487" w:rsidRDefault="00C810FE" w:rsidP="00C810FE">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118" w:history="1">
        <w:r w:rsidRPr="006D6260">
          <w:rPr>
            <w:rStyle w:val="Hyperlink"/>
            <w:rFonts w:ascii="Times New Roman" w:hAnsi="Times New Roman" w:cs="Times New Roman"/>
            <w:b/>
            <w:iCs/>
            <w:szCs w:val="22"/>
          </w:rPr>
          <w:t>SCUFN35.1/118 to SCUFN35.1/129</w:t>
        </w:r>
      </w:hyperlink>
    </w:p>
    <w:p w14:paraId="5CFB3086" w14:textId="77777777" w:rsidR="003A3AC2" w:rsidRPr="005C2487" w:rsidRDefault="003A3AC2">
      <w:pPr>
        <w:rPr>
          <w:rFonts w:ascii="Times New Roman" w:hAnsi="Times New Roman" w:cs="Times New Roman"/>
          <w:iCs/>
          <w:szCs w:val="22"/>
        </w:rPr>
      </w:pPr>
    </w:p>
    <w:p w14:paraId="2B8159BA" w14:textId="1DEFBBDA"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4.4 From </w:t>
      </w:r>
      <w:r w:rsidR="00B474FC" w:rsidRPr="005C2487">
        <w:rPr>
          <w:rFonts w:ascii="Times New Roman" w:hAnsi="Times New Roman" w:cs="Times New Roman"/>
          <w:b/>
          <w:iCs/>
          <w:szCs w:val="22"/>
        </w:rPr>
        <w:t>Germany, AWI</w:t>
      </w:r>
    </w:p>
    <w:p w14:paraId="237A6743" w14:textId="2F3EB600" w:rsidR="00B474FC" w:rsidRPr="005C2487" w:rsidRDefault="00B474FC" w:rsidP="00B474FC">
      <w:pPr>
        <w:tabs>
          <w:tab w:val="left" w:pos="0"/>
        </w:tabs>
        <w:rPr>
          <w:rFonts w:ascii="Times New Roman" w:hAnsi="Times New Roman" w:cs="Times New Roman"/>
          <w:i/>
          <w:iCs/>
          <w:szCs w:val="22"/>
          <w:lang w:eastAsia="fr-FR"/>
        </w:rPr>
      </w:pPr>
      <w:r w:rsidRPr="005C2487">
        <w:rPr>
          <w:rFonts w:ascii="Times New Roman" w:hAnsi="Times New Roman" w:cs="Times New Roman"/>
          <w:i/>
          <w:iCs/>
          <w:szCs w:val="22"/>
          <w:lang w:eastAsia="fr-FR"/>
        </w:rPr>
        <w:t>Docs:</w:t>
      </w:r>
      <w:r w:rsidRPr="005C2487">
        <w:rPr>
          <w:rFonts w:ascii="Times New Roman" w:hAnsi="Times New Roman" w:cs="Times New Roman"/>
          <w:i/>
          <w:iCs/>
          <w:szCs w:val="22"/>
          <w:lang w:eastAsia="fr-FR"/>
        </w:rPr>
        <w:tab/>
        <w:t>SCUFN35.1-04.4A</w:t>
      </w:r>
      <w:r w:rsidRPr="005C2487">
        <w:rPr>
          <w:rFonts w:ascii="Times New Roman" w:hAnsi="Times New Roman" w:cs="Times New Roman"/>
          <w:i/>
          <w:iCs/>
          <w:szCs w:val="22"/>
          <w:lang w:eastAsia="fr-FR"/>
        </w:rPr>
        <w:tab/>
        <w:t>Proposal (15) from Germany, AWI</w:t>
      </w:r>
    </w:p>
    <w:p w14:paraId="29D83568" w14:textId="29E7734A" w:rsidR="00B474FC" w:rsidRPr="005C2487" w:rsidRDefault="00B474FC" w:rsidP="00B474FC">
      <w:pPr>
        <w:tabs>
          <w:tab w:val="left" w:pos="0"/>
        </w:tabs>
        <w:rPr>
          <w:rFonts w:ascii="Times New Roman" w:hAnsi="Times New Roman" w:cs="Times New Roman"/>
          <w:i/>
          <w:iCs/>
          <w:szCs w:val="22"/>
          <w:lang w:eastAsia="fr-FR"/>
        </w:rPr>
      </w:pPr>
      <w:r w:rsidRPr="005C2487">
        <w:rPr>
          <w:rFonts w:ascii="Times New Roman" w:hAnsi="Times New Roman" w:cs="Times New Roman"/>
          <w:i/>
          <w:iCs/>
          <w:szCs w:val="22"/>
          <w:lang w:eastAsia="fr-FR"/>
        </w:rPr>
        <w:tab/>
        <w:t>SCUFN35.1-04.4B</w:t>
      </w:r>
      <w:r w:rsidRPr="005C2487">
        <w:rPr>
          <w:rFonts w:ascii="Times New Roman" w:hAnsi="Times New Roman" w:cs="Times New Roman"/>
          <w:i/>
          <w:iCs/>
          <w:szCs w:val="22"/>
          <w:lang w:eastAsia="fr-FR"/>
        </w:rPr>
        <w:tab/>
        <w:t>Note from Germany, AWI dated 3 March 2022</w:t>
      </w:r>
    </w:p>
    <w:p w14:paraId="0DD07B4D" w14:textId="77777777" w:rsidR="00467B32" w:rsidRPr="005C2487" w:rsidRDefault="00467B32" w:rsidP="00A266FB">
      <w:pPr>
        <w:rPr>
          <w:rFonts w:ascii="Times New Roman" w:hAnsi="Times New Roman" w:cs="Times New Roman"/>
          <w:szCs w:val="22"/>
        </w:rPr>
      </w:pPr>
    </w:p>
    <w:p w14:paraId="49EF92E0" w14:textId="28772001" w:rsidR="00C810FE" w:rsidRPr="005C2487" w:rsidRDefault="00C810FE" w:rsidP="00A266FB">
      <w:pPr>
        <w:rPr>
          <w:rFonts w:ascii="Times New Roman" w:hAnsi="Times New Roman" w:cs="Times New Roman"/>
          <w:szCs w:val="22"/>
        </w:rPr>
      </w:pPr>
      <w:r w:rsidRPr="005C2487">
        <w:rPr>
          <w:rFonts w:ascii="Times New Roman" w:hAnsi="Times New Roman" w:cs="Times New Roman"/>
          <w:szCs w:val="22"/>
        </w:rPr>
        <w:lastRenderedPageBreak/>
        <w:t xml:space="preserve">Following a note from the proposer received by the Secretariat, indicating that the proposer was still in contact with the NZGB (requesting more time to consider the naming proposals </w:t>
      </w:r>
      <w:r w:rsidR="00A22242" w:rsidRPr="005C2487">
        <w:rPr>
          <w:rFonts w:ascii="Times New Roman" w:hAnsi="Times New Roman" w:cs="Times New Roman"/>
          <w:szCs w:val="22"/>
        </w:rPr>
        <w:t>in liaison with native tribes of the Chatham Islands</w:t>
      </w:r>
      <w:r w:rsidR="00A221D9" w:rsidRPr="005C2487">
        <w:rPr>
          <w:rStyle w:val="FootnoteReference"/>
          <w:rFonts w:ascii="Times New Roman" w:hAnsi="Times New Roman" w:cs="Times New Roman"/>
          <w:szCs w:val="22"/>
        </w:rPr>
        <w:footnoteReference w:id="3"/>
      </w:r>
      <w:r w:rsidR="00A22242" w:rsidRPr="005C2487">
        <w:rPr>
          <w:rFonts w:ascii="Times New Roman" w:hAnsi="Times New Roman" w:cs="Times New Roman"/>
          <w:szCs w:val="22"/>
        </w:rPr>
        <w:t>)</w:t>
      </w:r>
      <w:r w:rsidRPr="005C2487">
        <w:rPr>
          <w:rFonts w:ascii="Times New Roman" w:hAnsi="Times New Roman" w:cs="Times New Roman"/>
          <w:szCs w:val="22"/>
        </w:rPr>
        <w:t>, proposals SCUFN35.1/131 to /145, were not reconsidered at the Part 1 meeting.</w:t>
      </w:r>
    </w:p>
    <w:p w14:paraId="3D3FFB9B" w14:textId="5438ABED" w:rsidR="00C810FE" w:rsidRPr="005C2487" w:rsidRDefault="00C810FE" w:rsidP="00C810FE">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130" w:history="1">
        <w:r w:rsidRPr="006D6260">
          <w:rPr>
            <w:rStyle w:val="Hyperlink"/>
            <w:rFonts w:ascii="Times New Roman" w:hAnsi="Times New Roman" w:cs="Times New Roman"/>
            <w:b/>
            <w:iCs/>
            <w:szCs w:val="22"/>
          </w:rPr>
          <w:t>SCUFN35.1/130</w:t>
        </w:r>
      </w:hyperlink>
    </w:p>
    <w:p w14:paraId="5AA44E89" w14:textId="77777777" w:rsidR="00C810FE" w:rsidRPr="005C2487" w:rsidRDefault="00C810FE" w:rsidP="00C810FE">
      <w:pPr>
        <w:tabs>
          <w:tab w:val="left" w:pos="0"/>
        </w:tabs>
        <w:jc w:val="right"/>
        <w:rPr>
          <w:rFonts w:ascii="Times New Roman" w:hAnsi="Times New Roman" w:cs="Times New Roman"/>
          <w:b/>
          <w:iCs/>
          <w:szCs w:val="22"/>
        </w:rPr>
      </w:pPr>
    </w:p>
    <w:p w14:paraId="0F5F6820" w14:textId="77777777" w:rsidR="00467B32" w:rsidRPr="005C2487" w:rsidRDefault="00467B32" w:rsidP="00A266FB">
      <w:pPr>
        <w:rPr>
          <w:rFonts w:ascii="Times New Roman" w:hAnsi="Times New Roman" w:cs="Times New Roman"/>
          <w:szCs w:val="22"/>
        </w:rPr>
      </w:pPr>
    </w:p>
    <w:p w14:paraId="5A2A4959" w14:textId="00E5E46E"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4.5 From </w:t>
      </w:r>
      <w:r w:rsidR="00B474FC" w:rsidRPr="005C2487">
        <w:rPr>
          <w:rFonts w:ascii="Times New Roman" w:hAnsi="Times New Roman" w:cs="Times New Roman"/>
          <w:b/>
          <w:iCs/>
          <w:szCs w:val="22"/>
        </w:rPr>
        <w:t>Republic of Korea, KHOA</w:t>
      </w:r>
    </w:p>
    <w:p w14:paraId="234CBE3D" w14:textId="41B29ED1" w:rsidR="0028658B" w:rsidRPr="005C2487" w:rsidRDefault="0028658B" w:rsidP="0028658B">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B474FC" w:rsidRPr="005C2487">
        <w:rPr>
          <w:rFonts w:ascii="Times New Roman" w:hAnsi="Times New Roman" w:cs="Times New Roman"/>
          <w:i/>
          <w:iCs/>
          <w:szCs w:val="22"/>
        </w:rPr>
        <w:t>5.1</w:t>
      </w:r>
      <w:r w:rsidRPr="005C2487">
        <w:rPr>
          <w:rFonts w:ascii="Times New Roman" w:hAnsi="Times New Roman" w:cs="Times New Roman"/>
          <w:i/>
          <w:iCs/>
          <w:szCs w:val="22"/>
        </w:rPr>
        <w:t>-04.5A</w:t>
      </w:r>
      <w:r w:rsidRPr="005C2487">
        <w:rPr>
          <w:rFonts w:ascii="Times New Roman" w:hAnsi="Times New Roman" w:cs="Times New Roman"/>
          <w:i/>
          <w:iCs/>
          <w:szCs w:val="22"/>
        </w:rPr>
        <w:tab/>
        <w:t>Proposal</w:t>
      </w:r>
      <w:r w:rsidR="00B474FC" w:rsidRPr="005C2487">
        <w:rPr>
          <w:rFonts w:ascii="Times New Roman" w:hAnsi="Times New Roman" w:cs="Times New Roman"/>
          <w:i/>
          <w:iCs/>
          <w:szCs w:val="22"/>
        </w:rPr>
        <w:t xml:space="preserve"> (1)</w:t>
      </w:r>
      <w:r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Republic of Korea, KHOA</w:t>
      </w:r>
    </w:p>
    <w:p w14:paraId="55EC5531" w14:textId="77777777" w:rsidR="008F5969" w:rsidRPr="005C2487" w:rsidRDefault="008F5969" w:rsidP="008F5969">
      <w:pPr>
        <w:rPr>
          <w:rFonts w:ascii="Times New Roman" w:hAnsi="Times New Roman" w:cs="Times New Roman"/>
          <w:szCs w:val="22"/>
        </w:rPr>
      </w:pPr>
    </w:p>
    <w:p w14:paraId="4E2F4C3B" w14:textId="4DDBFE05" w:rsidR="008F5969" w:rsidRPr="005C2487" w:rsidRDefault="00B474FC" w:rsidP="00980CCA">
      <w:pPr>
        <w:rPr>
          <w:rFonts w:ascii="Times New Roman" w:hAnsi="Times New Roman" w:cs="Times New Roman"/>
          <w:szCs w:val="22"/>
        </w:rPr>
      </w:pPr>
      <w:r w:rsidRPr="005C2487">
        <w:rPr>
          <w:rFonts w:ascii="Times New Roman" w:hAnsi="Times New Roman" w:cs="Times New Roman"/>
          <w:szCs w:val="22"/>
        </w:rPr>
        <w:t>This proposal was withdrawn by the proposer before the opening of the meeting.</w:t>
      </w:r>
    </w:p>
    <w:p w14:paraId="078C59B7" w14:textId="77777777" w:rsidR="000C3944" w:rsidRPr="005C2487" w:rsidRDefault="000C3944" w:rsidP="00980CCA">
      <w:pPr>
        <w:rPr>
          <w:rFonts w:ascii="Times New Roman" w:hAnsi="Times New Roman" w:cs="Times New Roman"/>
          <w:szCs w:val="22"/>
        </w:rPr>
      </w:pPr>
    </w:p>
    <w:p w14:paraId="65023619" w14:textId="018F1444" w:rsidR="009E5A58" w:rsidRPr="005C2487" w:rsidRDefault="009E5A58" w:rsidP="009E5A5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4.6 From </w:t>
      </w:r>
      <w:r w:rsidR="00B474FC" w:rsidRPr="005C2487">
        <w:rPr>
          <w:rFonts w:ascii="Times New Roman" w:hAnsi="Times New Roman" w:cs="Times New Roman"/>
          <w:b/>
          <w:iCs/>
          <w:szCs w:val="22"/>
        </w:rPr>
        <w:t>China, CCUFN</w:t>
      </w:r>
    </w:p>
    <w:p w14:paraId="20E24948" w14:textId="0D6684DA" w:rsidR="009E5A58" w:rsidRPr="005C2487" w:rsidRDefault="00B474FC" w:rsidP="009E5A5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SCUFN35.1</w:t>
      </w:r>
      <w:r w:rsidR="009E5A58" w:rsidRPr="005C2487">
        <w:rPr>
          <w:rFonts w:ascii="Times New Roman" w:hAnsi="Times New Roman" w:cs="Times New Roman"/>
          <w:i/>
          <w:iCs/>
          <w:szCs w:val="22"/>
        </w:rPr>
        <w:t>-04.6A</w:t>
      </w:r>
      <w:r w:rsidR="009E5A58" w:rsidRPr="005C2487">
        <w:rPr>
          <w:rFonts w:ascii="Times New Roman" w:hAnsi="Times New Roman" w:cs="Times New Roman"/>
          <w:i/>
          <w:iCs/>
          <w:szCs w:val="22"/>
        </w:rPr>
        <w:tab/>
        <w:t xml:space="preserve">Proposals (11) from </w:t>
      </w:r>
      <w:r w:rsidRPr="005C2487">
        <w:rPr>
          <w:rFonts w:ascii="Times New Roman" w:hAnsi="Times New Roman" w:cs="Times New Roman"/>
          <w:i/>
          <w:iCs/>
          <w:szCs w:val="22"/>
        </w:rPr>
        <w:t>China, CCUFN</w:t>
      </w:r>
    </w:p>
    <w:p w14:paraId="24220DB9" w14:textId="69BC84EF" w:rsidR="009E5A58" w:rsidRPr="005C2487" w:rsidRDefault="009E5A58" w:rsidP="009E5A5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ab/>
      </w:r>
      <w:r w:rsidRPr="005C2487">
        <w:rPr>
          <w:rFonts w:ascii="Times New Roman" w:hAnsi="Times New Roman" w:cs="Times New Roman"/>
          <w:i/>
          <w:iCs/>
          <w:szCs w:val="22"/>
        </w:rPr>
        <w:tab/>
        <w:t>SCUFN3</w:t>
      </w:r>
      <w:r w:rsidR="00B474FC" w:rsidRPr="005C2487">
        <w:rPr>
          <w:rFonts w:ascii="Times New Roman" w:hAnsi="Times New Roman" w:cs="Times New Roman"/>
          <w:i/>
          <w:iCs/>
          <w:szCs w:val="22"/>
        </w:rPr>
        <w:t>5.1</w:t>
      </w:r>
      <w:r w:rsidRPr="005C2487">
        <w:rPr>
          <w:rFonts w:ascii="Times New Roman" w:hAnsi="Times New Roman" w:cs="Times New Roman"/>
          <w:i/>
          <w:iCs/>
          <w:szCs w:val="22"/>
        </w:rPr>
        <w:t>-04.6B</w:t>
      </w:r>
      <w:r w:rsidRPr="005C2487">
        <w:rPr>
          <w:rFonts w:ascii="Times New Roman" w:hAnsi="Times New Roman" w:cs="Times New Roman"/>
          <w:i/>
          <w:iCs/>
          <w:szCs w:val="22"/>
        </w:rPr>
        <w:tab/>
      </w:r>
      <w:r w:rsidR="00B474FC" w:rsidRPr="005C2487">
        <w:rPr>
          <w:rFonts w:ascii="Times New Roman" w:hAnsi="Times New Roman" w:cs="Times New Roman"/>
          <w:i/>
          <w:iCs/>
          <w:szCs w:val="22"/>
        </w:rPr>
        <w:t>Letter from the China Committee on Undersea Feature Names (CCUFN)</w:t>
      </w:r>
    </w:p>
    <w:p w14:paraId="17977905" w14:textId="02E3ACCE" w:rsidR="00FD645F" w:rsidRPr="005C2487" w:rsidRDefault="00FD645F" w:rsidP="00FD645F">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147" w:history="1">
        <w:r w:rsidRPr="006D6260">
          <w:rPr>
            <w:rStyle w:val="Hyperlink"/>
            <w:rFonts w:ascii="Times New Roman" w:hAnsi="Times New Roman" w:cs="Times New Roman"/>
            <w:b/>
            <w:iCs/>
            <w:szCs w:val="22"/>
          </w:rPr>
          <w:t>SCUFN35.1/147 to SCUFN35.1/157</w:t>
        </w:r>
      </w:hyperlink>
    </w:p>
    <w:p w14:paraId="6270ADC3" w14:textId="77777777" w:rsidR="00FD645F" w:rsidRPr="005C2487" w:rsidRDefault="00FD645F" w:rsidP="005C12FC">
      <w:pPr>
        <w:rPr>
          <w:rFonts w:ascii="Times New Roman" w:hAnsi="Times New Roman" w:cs="Times New Roman"/>
          <w:szCs w:val="22"/>
        </w:rPr>
      </w:pPr>
    </w:p>
    <w:p w14:paraId="488A36C6" w14:textId="0CE767C6" w:rsidR="005C12FC" w:rsidRPr="005C2487" w:rsidRDefault="005C12FC" w:rsidP="005C12FC">
      <w:pPr>
        <w:rPr>
          <w:rFonts w:ascii="Times New Roman" w:hAnsi="Times New Roman" w:cs="Times New Roman"/>
          <w:szCs w:val="22"/>
        </w:rPr>
      </w:pPr>
      <w:r w:rsidRPr="005C2487">
        <w:rPr>
          <w:rFonts w:ascii="Times New Roman" w:hAnsi="Times New Roman" w:cs="Times New Roman"/>
          <w:szCs w:val="22"/>
        </w:rPr>
        <w:t xml:space="preserve">SCUFN </w:t>
      </w:r>
      <w:r w:rsidR="00FD645F" w:rsidRPr="005C2487">
        <w:rPr>
          <w:rFonts w:ascii="Times New Roman" w:hAnsi="Times New Roman" w:cs="Times New Roman"/>
          <w:szCs w:val="22"/>
        </w:rPr>
        <w:t xml:space="preserve">also </w:t>
      </w:r>
      <w:r w:rsidRPr="005C2487">
        <w:rPr>
          <w:rFonts w:ascii="Times New Roman" w:hAnsi="Times New Roman" w:cs="Times New Roman"/>
          <w:szCs w:val="22"/>
        </w:rPr>
        <w:t xml:space="preserve">noted the Statements made </w:t>
      </w:r>
      <w:r w:rsidR="00FD645F" w:rsidRPr="005C2487">
        <w:rPr>
          <w:rFonts w:ascii="Times New Roman" w:hAnsi="Times New Roman" w:cs="Times New Roman"/>
          <w:szCs w:val="22"/>
        </w:rPr>
        <w:t xml:space="preserve">by China as provided in </w:t>
      </w:r>
      <w:r w:rsidR="00892E77">
        <w:rPr>
          <w:rFonts w:ascii="Times New Roman" w:hAnsi="Times New Roman" w:cs="Times New Roman"/>
          <w:szCs w:val="22"/>
        </w:rPr>
        <w:t>its</w:t>
      </w:r>
      <w:r w:rsidR="00892E77" w:rsidRPr="005C2487">
        <w:rPr>
          <w:rFonts w:ascii="Times New Roman" w:hAnsi="Times New Roman" w:cs="Times New Roman"/>
          <w:szCs w:val="22"/>
        </w:rPr>
        <w:t xml:space="preserve"> </w:t>
      </w:r>
      <w:r w:rsidR="00FD645F" w:rsidRPr="005C2487">
        <w:rPr>
          <w:rFonts w:ascii="Times New Roman" w:hAnsi="Times New Roman" w:cs="Times New Roman"/>
          <w:szCs w:val="22"/>
        </w:rPr>
        <w:t>CCUFN Letter dated 14 March 2022</w:t>
      </w:r>
      <w:r w:rsidRPr="005C2487">
        <w:rPr>
          <w:rFonts w:ascii="Times New Roman" w:hAnsi="Times New Roman" w:cs="Times New Roman"/>
          <w:szCs w:val="22"/>
        </w:rPr>
        <w:t>.</w:t>
      </w:r>
    </w:p>
    <w:p w14:paraId="543ACA51" w14:textId="77777777" w:rsidR="009E5A58" w:rsidRPr="005C2487" w:rsidRDefault="009E5A58" w:rsidP="009E5A58">
      <w:pPr>
        <w:tabs>
          <w:tab w:val="left" w:pos="0"/>
        </w:tabs>
        <w:spacing w:after="120"/>
        <w:rPr>
          <w:rFonts w:ascii="Times New Roman" w:hAnsi="Times New Roman" w:cs="Times New Roman"/>
          <w:szCs w:val="22"/>
          <w:shd w:val="clear" w:color="auto" w:fill="FFFF00"/>
        </w:rPr>
      </w:pPr>
    </w:p>
    <w:p w14:paraId="6E70645B" w14:textId="0F256311" w:rsidR="009E5A58" w:rsidRPr="005C2487" w:rsidRDefault="009E5A58" w:rsidP="009E5A5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4.7 From </w:t>
      </w:r>
      <w:r w:rsidR="00B474FC" w:rsidRPr="005C2487">
        <w:rPr>
          <w:rFonts w:ascii="Times New Roman" w:hAnsi="Times New Roman" w:cs="Times New Roman"/>
          <w:b/>
          <w:iCs/>
          <w:szCs w:val="22"/>
        </w:rPr>
        <w:t>New Zealand, NZGB</w:t>
      </w:r>
    </w:p>
    <w:p w14:paraId="68C6FC94" w14:textId="0119149D" w:rsidR="009E5A58" w:rsidRPr="005C2487" w:rsidRDefault="009E5A58" w:rsidP="009E5A5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B474FC" w:rsidRPr="005C2487">
        <w:rPr>
          <w:rFonts w:ascii="Times New Roman" w:hAnsi="Times New Roman" w:cs="Times New Roman"/>
          <w:i/>
          <w:iCs/>
          <w:szCs w:val="22"/>
        </w:rPr>
        <w:t>5.1</w:t>
      </w:r>
      <w:r w:rsidRPr="005C2487">
        <w:rPr>
          <w:rFonts w:ascii="Times New Roman" w:hAnsi="Times New Roman" w:cs="Times New Roman"/>
          <w:i/>
          <w:iCs/>
          <w:szCs w:val="22"/>
        </w:rPr>
        <w:t>-04.7A</w:t>
      </w:r>
      <w:r w:rsidRPr="005C2487">
        <w:rPr>
          <w:rFonts w:ascii="Times New Roman" w:hAnsi="Times New Roman" w:cs="Times New Roman"/>
          <w:i/>
          <w:iCs/>
          <w:szCs w:val="22"/>
        </w:rPr>
        <w:tab/>
        <w:t>Proposals (</w:t>
      </w:r>
      <w:r w:rsidR="00B474FC" w:rsidRPr="005C2487">
        <w:rPr>
          <w:rFonts w:ascii="Times New Roman" w:hAnsi="Times New Roman" w:cs="Times New Roman"/>
          <w:i/>
          <w:iCs/>
          <w:szCs w:val="22"/>
        </w:rPr>
        <w:t>9</w:t>
      </w:r>
      <w:r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New Zealand, NZGB</w:t>
      </w:r>
    </w:p>
    <w:p w14:paraId="34D4ADFB" w14:textId="77777777" w:rsidR="00845D34" w:rsidRPr="005C2487" w:rsidRDefault="00845D34" w:rsidP="009E5A58">
      <w:pPr>
        <w:tabs>
          <w:tab w:val="left" w:pos="0"/>
        </w:tabs>
        <w:ind w:left="426" w:hanging="426"/>
        <w:rPr>
          <w:rFonts w:ascii="Times New Roman" w:hAnsi="Times New Roman" w:cs="Times New Roman"/>
          <w:i/>
          <w:iCs/>
          <w:szCs w:val="22"/>
        </w:rPr>
      </w:pPr>
    </w:p>
    <w:p w14:paraId="52AEC169" w14:textId="22C9ADDF" w:rsidR="00FD645F" w:rsidRPr="005C2487" w:rsidRDefault="00FD645F" w:rsidP="00FD645F">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158" w:history="1">
        <w:r w:rsidRPr="006D6260">
          <w:rPr>
            <w:rStyle w:val="Hyperlink"/>
            <w:rFonts w:ascii="Times New Roman" w:hAnsi="Times New Roman" w:cs="Times New Roman"/>
            <w:b/>
            <w:iCs/>
            <w:szCs w:val="22"/>
          </w:rPr>
          <w:t>SCUFN35.1/158 to SCUFN35.1/166</w:t>
        </w:r>
      </w:hyperlink>
    </w:p>
    <w:p w14:paraId="1D846E92" w14:textId="77777777" w:rsidR="006124EB" w:rsidRPr="005C2487" w:rsidRDefault="006124EB" w:rsidP="00461D42">
      <w:pPr>
        <w:tabs>
          <w:tab w:val="left" w:pos="0"/>
        </w:tabs>
        <w:spacing w:after="120"/>
        <w:rPr>
          <w:rFonts w:ascii="Times New Roman" w:hAnsi="Times New Roman" w:cs="Times New Roman"/>
          <w:szCs w:val="22"/>
          <w:shd w:val="clear" w:color="auto" w:fill="FFFF00"/>
        </w:rPr>
      </w:pPr>
    </w:p>
    <w:p w14:paraId="7C9298BF" w14:textId="6E97DB05" w:rsidR="00461D42" w:rsidRPr="005C2487" w:rsidRDefault="00461D42" w:rsidP="00461D42">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4.8 From </w:t>
      </w:r>
      <w:r w:rsidR="00B474FC" w:rsidRPr="005C2487">
        <w:rPr>
          <w:rFonts w:ascii="Times New Roman" w:hAnsi="Times New Roman" w:cs="Times New Roman"/>
          <w:b/>
          <w:iCs/>
          <w:szCs w:val="22"/>
        </w:rPr>
        <w:t>Viet Nam, Viet Nam Hydrographic Office</w:t>
      </w:r>
      <w:r w:rsidR="007A4507" w:rsidRPr="005C2487">
        <w:rPr>
          <w:rFonts w:ascii="Times New Roman" w:hAnsi="Times New Roman" w:cs="Times New Roman"/>
          <w:b/>
          <w:iCs/>
          <w:szCs w:val="22"/>
        </w:rPr>
        <w:t xml:space="preserve"> (VHO)</w:t>
      </w:r>
    </w:p>
    <w:p w14:paraId="1EFAE30E" w14:textId="762D8C6C" w:rsidR="00461D42" w:rsidRPr="005C2487" w:rsidRDefault="00461D42" w:rsidP="00461D42">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B474FC" w:rsidRPr="005C2487">
        <w:rPr>
          <w:rFonts w:ascii="Times New Roman" w:hAnsi="Times New Roman" w:cs="Times New Roman"/>
          <w:i/>
          <w:iCs/>
          <w:szCs w:val="22"/>
        </w:rPr>
        <w:t>5.1</w:t>
      </w:r>
      <w:r w:rsidRPr="005C2487">
        <w:rPr>
          <w:rFonts w:ascii="Times New Roman" w:hAnsi="Times New Roman" w:cs="Times New Roman"/>
          <w:i/>
          <w:iCs/>
          <w:szCs w:val="22"/>
        </w:rPr>
        <w:t>-04.8A</w:t>
      </w:r>
      <w:r w:rsidRPr="005C2487">
        <w:rPr>
          <w:rFonts w:ascii="Times New Roman" w:hAnsi="Times New Roman" w:cs="Times New Roman"/>
          <w:i/>
          <w:iCs/>
          <w:szCs w:val="22"/>
        </w:rPr>
        <w:tab/>
        <w:t>Proposals (</w:t>
      </w:r>
      <w:r w:rsidR="00B474FC" w:rsidRPr="005C2487">
        <w:rPr>
          <w:rFonts w:ascii="Times New Roman" w:hAnsi="Times New Roman" w:cs="Times New Roman"/>
          <w:i/>
          <w:iCs/>
          <w:szCs w:val="22"/>
        </w:rPr>
        <w:t>67</w:t>
      </w:r>
      <w:r w:rsidRPr="005C2487">
        <w:rPr>
          <w:rFonts w:ascii="Times New Roman" w:hAnsi="Times New Roman" w:cs="Times New Roman"/>
          <w:i/>
          <w:iCs/>
          <w:szCs w:val="22"/>
        </w:rPr>
        <w:t xml:space="preserve">) from </w:t>
      </w:r>
      <w:r w:rsidR="00B474FC" w:rsidRPr="005C2487">
        <w:rPr>
          <w:rFonts w:ascii="Times New Roman" w:hAnsi="Times New Roman" w:cs="Times New Roman"/>
          <w:i/>
          <w:iCs/>
          <w:szCs w:val="22"/>
        </w:rPr>
        <w:t>Viet Nam, Viet Nam Hydrographic Office</w:t>
      </w:r>
    </w:p>
    <w:p w14:paraId="19E559BE" w14:textId="77777777" w:rsidR="000878BD" w:rsidRPr="005C2487" w:rsidRDefault="000878BD" w:rsidP="00461D42">
      <w:pPr>
        <w:tabs>
          <w:tab w:val="left" w:pos="0"/>
        </w:tabs>
        <w:ind w:left="426" w:hanging="426"/>
        <w:rPr>
          <w:rFonts w:ascii="Times New Roman" w:hAnsi="Times New Roman" w:cs="Times New Roman"/>
          <w:iCs/>
          <w:szCs w:val="22"/>
        </w:rPr>
      </w:pPr>
    </w:p>
    <w:p w14:paraId="25802B70" w14:textId="2484D14D" w:rsidR="00E47158" w:rsidRPr="005C2487" w:rsidRDefault="00E47158" w:rsidP="00E47158">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At the beginning of this agenda </w:t>
      </w:r>
      <w:r w:rsidR="00A04E58">
        <w:rPr>
          <w:rFonts w:ascii="Times New Roman" w:hAnsi="Times New Roman" w:cs="Times New Roman"/>
          <w:iCs/>
          <w:szCs w:val="22"/>
        </w:rPr>
        <w:t>i</w:t>
      </w:r>
      <w:r w:rsidRPr="005C2487">
        <w:rPr>
          <w:rFonts w:ascii="Times New Roman" w:hAnsi="Times New Roman" w:cs="Times New Roman"/>
          <w:iCs/>
          <w:szCs w:val="22"/>
        </w:rPr>
        <w:t>tem, based on the Statements made by China (see paragraph 4.6 above) and Viet Nam (naming proposals for features located in disputed areas), there were again considerable discussions within SCUFN on the possibility for such a technical sub-committee to review any proposal located in the South China Sea</w:t>
      </w:r>
      <w:r w:rsidR="00B268D5" w:rsidRPr="005C2487">
        <w:rPr>
          <w:rFonts w:ascii="Times New Roman" w:hAnsi="Times New Roman" w:cs="Times New Roman"/>
          <w:iCs/>
          <w:szCs w:val="22"/>
        </w:rPr>
        <w:t xml:space="preserve"> (SCS)</w:t>
      </w:r>
      <w:r w:rsidRPr="005C2487">
        <w:rPr>
          <w:rFonts w:ascii="Times New Roman" w:hAnsi="Times New Roman" w:cs="Times New Roman"/>
          <w:iCs/>
          <w:szCs w:val="22"/>
        </w:rPr>
        <w:t>.</w:t>
      </w:r>
      <w:r w:rsidR="004E1F7C" w:rsidRPr="005C2487">
        <w:rPr>
          <w:rFonts w:ascii="Times New Roman" w:hAnsi="Times New Roman" w:cs="Times New Roman"/>
          <w:iCs/>
          <w:szCs w:val="22"/>
        </w:rPr>
        <w:t xml:space="preserve"> </w:t>
      </w:r>
    </w:p>
    <w:p w14:paraId="6F237933" w14:textId="165E3D8F" w:rsidR="00DA5A35" w:rsidRPr="005C2487" w:rsidRDefault="004E1F7C" w:rsidP="00FE5BDB">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Thanks to the upstream preparation work achieved in the closed session and the anticipation of such a scenario, SCUFN Chair decided to apply the process adopted at the beginning of the plenary session </w:t>
      </w:r>
      <w:r w:rsidR="00DA5A35" w:rsidRPr="005C2487">
        <w:rPr>
          <w:rFonts w:ascii="Times New Roman" w:hAnsi="Times New Roman" w:cs="Times New Roman"/>
          <w:iCs/>
          <w:szCs w:val="22"/>
        </w:rPr>
        <w:t xml:space="preserve">of Part 1 </w:t>
      </w:r>
      <w:r w:rsidRPr="005C2487">
        <w:rPr>
          <w:rFonts w:ascii="Times New Roman" w:hAnsi="Times New Roman" w:cs="Times New Roman"/>
          <w:iCs/>
          <w:szCs w:val="22"/>
        </w:rPr>
        <w:t>(</w:t>
      </w:r>
      <w:r w:rsidR="000A19C0">
        <w:rPr>
          <w:rFonts w:ascii="Times New Roman" w:hAnsi="Times New Roman" w:cs="Times New Roman"/>
          <w:iCs/>
          <w:szCs w:val="22"/>
        </w:rPr>
        <w:t>s</w:t>
      </w:r>
      <w:r w:rsidRPr="005C2487">
        <w:rPr>
          <w:rFonts w:ascii="Times New Roman" w:hAnsi="Times New Roman" w:cs="Times New Roman"/>
          <w:iCs/>
          <w:szCs w:val="22"/>
        </w:rPr>
        <w:t>ee paragraph 3.2B above).</w:t>
      </w:r>
      <w:r w:rsidR="00FE5BDB" w:rsidRPr="005C2487">
        <w:rPr>
          <w:rFonts w:ascii="Times New Roman" w:hAnsi="Times New Roman" w:cs="Times New Roman"/>
          <w:iCs/>
          <w:szCs w:val="22"/>
        </w:rPr>
        <w:t xml:space="preserve"> </w:t>
      </w:r>
    </w:p>
    <w:p w14:paraId="14554B93" w14:textId="3160BF97" w:rsidR="00E47158" w:rsidRPr="005C2487" w:rsidRDefault="00FE5BDB" w:rsidP="00FE5BDB">
      <w:pPr>
        <w:tabs>
          <w:tab w:val="left" w:pos="0"/>
        </w:tabs>
        <w:rPr>
          <w:rFonts w:ascii="Times New Roman" w:hAnsi="Times New Roman" w:cs="Times New Roman"/>
          <w:iCs/>
          <w:szCs w:val="22"/>
        </w:rPr>
      </w:pPr>
      <w:r w:rsidRPr="005C2487">
        <w:rPr>
          <w:rFonts w:ascii="Times New Roman" w:hAnsi="Times New Roman" w:cs="Times New Roman"/>
          <w:iCs/>
          <w:szCs w:val="22"/>
        </w:rPr>
        <w:t>A</w:t>
      </w:r>
      <w:r w:rsidR="00DA5A35" w:rsidRPr="005C2487">
        <w:rPr>
          <w:rFonts w:ascii="Times New Roman" w:hAnsi="Times New Roman" w:cs="Times New Roman"/>
          <w:iCs/>
          <w:szCs w:val="22"/>
        </w:rPr>
        <w:t xml:space="preserve"> </w:t>
      </w:r>
      <w:r w:rsidRPr="005C2487">
        <w:rPr>
          <w:rFonts w:ascii="Times New Roman" w:hAnsi="Times New Roman" w:cs="Times New Roman"/>
          <w:iCs/>
          <w:szCs w:val="22"/>
        </w:rPr>
        <w:t xml:space="preserve">vote (secret ballot) on the applicability of </w:t>
      </w:r>
      <w:r w:rsidR="00D812D3">
        <w:rPr>
          <w:rFonts w:ascii="Times New Roman" w:hAnsi="Times New Roman" w:cs="Times New Roman"/>
          <w:iCs/>
          <w:szCs w:val="22"/>
        </w:rPr>
        <w:t xml:space="preserve">SCUFN </w:t>
      </w:r>
      <w:r w:rsidRPr="005C2487">
        <w:rPr>
          <w:rFonts w:ascii="Times New Roman" w:hAnsi="Times New Roman" w:cs="Times New Roman"/>
          <w:iCs/>
          <w:szCs w:val="22"/>
        </w:rPr>
        <w:t xml:space="preserve">ROP 2.10 was arranged in accordance with </w:t>
      </w:r>
      <w:r w:rsidR="00D812D3">
        <w:rPr>
          <w:rFonts w:ascii="Times New Roman" w:hAnsi="Times New Roman" w:cs="Times New Roman"/>
          <w:iCs/>
          <w:szCs w:val="22"/>
        </w:rPr>
        <w:t xml:space="preserve">SCUFN </w:t>
      </w:r>
      <w:r w:rsidRPr="005C2487">
        <w:rPr>
          <w:rFonts w:ascii="Times New Roman" w:hAnsi="Times New Roman" w:cs="Times New Roman"/>
          <w:iCs/>
          <w:szCs w:val="22"/>
        </w:rPr>
        <w:t>ROP 2.9</w:t>
      </w:r>
      <w:r w:rsidR="00DA5A35" w:rsidRPr="005C2487">
        <w:rPr>
          <w:rFonts w:ascii="Times New Roman" w:hAnsi="Times New Roman" w:cs="Times New Roman"/>
          <w:iCs/>
          <w:szCs w:val="22"/>
        </w:rPr>
        <w:t xml:space="preserve">, and </w:t>
      </w:r>
      <w:r w:rsidRPr="005C2487">
        <w:rPr>
          <w:rFonts w:ascii="Times New Roman" w:hAnsi="Times New Roman" w:cs="Times New Roman"/>
          <w:iCs/>
          <w:szCs w:val="22"/>
        </w:rPr>
        <w:t>SCUFN Members voted almost unanimously for going ahead with the technical review of the naming proposals located in the SCS.</w:t>
      </w:r>
    </w:p>
    <w:p w14:paraId="5B31629B" w14:textId="470DD5DD" w:rsidR="004E1F7C" w:rsidRPr="005C2487" w:rsidRDefault="004E1F7C" w:rsidP="004E1F7C">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w:t>
      </w:r>
      <w:hyperlink w:anchor="SCUFN35_1_167a" w:history="1">
        <w:r w:rsidRPr="003C61E1">
          <w:rPr>
            <w:rStyle w:val="Hyperlink"/>
            <w:rFonts w:ascii="Times New Roman" w:hAnsi="Times New Roman" w:cs="Times New Roman"/>
            <w:b/>
            <w:iCs/>
            <w:szCs w:val="22"/>
          </w:rPr>
          <w:t>SCUFN35.1/1</w:t>
        </w:r>
        <w:r w:rsidR="00506D72" w:rsidRPr="003C61E1">
          <w:rPr>
            <w:rStyle w:val="Hyperlink"/>
            <w:rFonts w:ascii="Times New Roman" w:hAnsi="Times New Roman" w:cs="Times New Roman"/>
            <w:b/>
            <w:iCs/>
            <w:szCs w:val="22"/>
          </w:rPr>
          <w:t>67a, /167b, and /167c</w:t>
        </w:r>
      </w:hyperlink>
    </w:p>
    <w:p w14:paraId="27925893" w14:textId="77777777" w:rsidR="00461D42" w:rsidRPr="005C2487" w:rsidRDefault="00461D42" w:rsidP="00461D42">
      <w:pPr>
        <w:rPr>
          <w:rFonts w:ascii="Times New Roman" w:hAnsi="Times New Roman" w:cs="Times New Roman"/>
          <w:szCs w:val="22"/>
        </w:rPr>
      </w:pPr>
    </w:p>
    <w:p w14:paraId="75A511B5" w14:textId="386C4E79" w:rsidR="00AF4F35" w:rsidRPr="005C2487" w:rsidRDefault="00AF4F35" w:rsidP="00AF4F35">
      <w:pPr>
        <w:rPr>
          <w:rFonts w:ascii="Times New Roman" w:hAnsi="Times New Roman" w:cs="Times New Roman"/>
          <w:szCs w:val="22"/>
        </w:rPr>
      </w:pPr>
      <w:r w:rsidRPr="005C2487">
        <w:rPr>
          <w:rFonts w:ascii="Times New Roman" w:hAnsi="Times New Roman" w:cs="Times New Roman"/>
          <w:szCs w:val="22"/>
        </w:rPr>
        <w:t xml:space="preserve">If most of the proposals were accepted from a technical point of view, they were soon challenged by </w:t>
      </w:r>
      <w:r w:rsidR="00C07A28" w:rsidRPr="005C2487">
        <w:rPr>
          <w:rFonts w:ascii="Times New Roman" w:hAnsi="Times New Roman" w:cs="Times New Roman"/>
          <w:szCs w:val="22"/>
        </w:rPr>
        <w:t>SCUFN Member Li</w:t>
      </w:r>
      <w:r w:rsidRPr="005C2487">
        <w:rPr>
          <w:rFonts w:ascii="Times New Roman" w:hAnsi="Times New Roman" w:cs="Times New Roman"/>
          <w:szCs w:val="22"/>
        </w:rPr>
        <w:t xml:space="preserve"> requesting the application of clause I.D of B-6, since the</w:t>
      </w:r>
      <w:r w:rsidR="00C07A28" w:rsidRPr="005C2487">
        <w:rPr>
          <w:rFonts w:ascii="Times New Roman" w:hAnsi="Times New Roman" w:cs="Times New Roman"/>
          <w:szCs w:val="22"/>
        </w:rPr>
        <w:t xml:space="preserve"> features were</w:t>
      </w:r>
      <w:r w:rsidRPr="005C2487">
        <w:rPr>
          <w:rFonts w:ascii="Times New Roman" w:hAnsi="Times New Roman" w:cs="Times New Roman"/>
          <w:szCs w:val="22"/>
        </w:rPr>
        <w:t xml:space="preserve"> already named </w:t>
      </w:r>
      <w:r w:rsidR="00C07A28" w:rsidRPr="005C2487">
        <w:rPr>
          <w:rFonts w:ascii="Times New Roman" w:hAnsi="Times New Roman" w:cs="Times New Roman"/>
          <w:szCs w:val="22"/>
        </w:rPr>
        <w:t>by China</w:t>
      </w:r>
      <w:r w:rsidRPr="005C2487">
        <w:rPr>
          <w:rFonts w:ascii="Times New Roman" w:hAnsi="Times New Roman" w:cs="Times New Roman"/>
          <w:szCs w:val="22"/>
        </w:rPr>
        <w:t xml:space="preserve"> (principle of anteriority). Since it was unclear whether these names were already recognized by the scientific community, a sub-group was set up at Part 1 to clarify the criteria by which this principle of anteriority should be used (</w:t>
      </w:r>
      <w:r w:rsidR="00A04E58">
        <w:rPr>
          <w:rFonts w:ascii="Times New Roman" w:hAnsi="Times New Roman" w:cs="Times New Roman"/>
          <w:szCs w:val="22"/>
        </w:rPr>
        <w:t xml:space="preserve">e.g., </w:t>
      </w:r>
      <w:r w:rsidRPr="005C2487">
        <w:rPr>
          <w:rFonts w:ascii="Times New Roman" w:hAnsi="Times New Roman" w:cs="Times New Roman"/>
          <w:szCs w:val="22"/>
        </w:rPr>
        <w:t xml:space="preserve">peer-review international scientific publications). </w:t>
      </w:r>
      <w:r w:rsidR="00C07A28" w:rsidRPr="005C2487">
        <w:rPr>
          <w:rFonts w:ascii="Times New Roman" w:hAnsi="Times New Roman" w:cs="Times New Roman"/>
          <w:szCs w:val="22"/>
        </w:rPr>
        <w:t>A set of actions was decided with deadlines to ensure that this sub-group would be operational before Part 2.</w:t>
      </w:r>
    </w:p>
    <w:p w14:paraId="269883DA" w14:textId="3E8910A5" w:rsidR="00C07A28" w:rsidRPr="005C2487" w:rsidRDefault="00C07A28" w:rsidP="00C07A28">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 </w:t>
      </w:r>
      <w:hyperlink w:anchor="SCUFN35_1_167d" w:history="1">
        <w:r w:rsidRPr="003C61E1">
          <w:rPr>
            <w:rStyle w:val="Hyperlink"/>
            <w:rFonts w:ascii="Times New Roman" w:hAnsi="Times New Roman" w:cs="Times New Roman"/>
            <w:b/>
            <w:iCs/>
            <w:szCs w:val="22"/>
          </w:rPr>
          <w:t>SCUFN35.1/167d</w:t>
        </w:r>
      </w:hyperlink>
    </w:p>
    <w:p w14:paraId="46C0110C" w14:textId="77777777" w:rsidR="00C07A28" w:rsidRPr="005C2487" w:rsidRDefault="00C07A28" w:rsidP="00AF4F35">
      <w:pPr>
        <w:rPr>
          <w:rFonts w:ascii="Times New Roman" w:hAnsi="Times New Roman" w:cs="Times New Roman"/>
          <w:szCs w:val="22"/>
        </w:rPr>
      </w:pPr>
    </w:p>
    <w:p w14:paraId="1CF32923" w14:textId="42C1BCC6" w:rsidR="00C07A28" w:rsidRPr="005C2487" w:rsidRDefault="00C07A28" w:rsidP="00AF4F35">
      <w:pPr>
        <w:rPr>
          <w:rFonts w:ascii="Times New Roman" w:hAnsi="Times New Roman" w:cs="Times New Roman"/>
          <w:szCs w:val="22"/>
        </w:rPr>
      </w:pPr>
      <w:r w:rsidRPr="005C2487">
        <w:rPr>
          <w:rFonts w:ascii="Times New Roman" w:hAnsi="Times New Roman" w:cs="Times New Roman"/>
          <w:szCs w:val="22"/>
        </w:rPr>
        <w:t xml:space="preserve">Notwithstanding this new </w:t>
      </w:r>
      <w:r w:rsidR="00B27063" w:rsidRPr="005C2487">
        <w:rPr>
          <w:rFonts w:ascii="Times New Roman" w:hAnsi="Times New Roman" w:cs="Times New Roman"/>
          <w:szCs w:val="22"/>
        </w:rPr>
        <w:t>issue</w:t>
      </w:r>
      <w:r w:rsidRPr="005C2487">
        <w:rPr>
          <w:rFonts w:ascii="Times New Roman" w:hAnsi="Times New Roman" w:cs="Times New Roman"/>
          <w:szCs w:val="22"/>
        </w:rPr>
        <w:t xml:space="preserve">, SCUFN agreed that Part 2 should be the deadline for deciding on the </w:t>
      </w:r>
      <w:r w:rsidR="00020DF6" w:rsidRPr="005C2487">
        <w:rPr>
          <w:rFonts w:ascii="Times New Roman" w:hAnsi="Times New Roman" w:cs="Times New Roman"/>
          <w:szCs w:val="22"/>
        </w:rPr>
        <w:lastRenderedPageBreak/>
        <w:t xml:space="preserve">final </w:t>
      </w:r>
      <w:r w:rsidRPr="005C2487">
        <w:rPr>
          <w:rFonts w:ascii="Times New Roman" w:hAnsi="Times New Roman" w:cs="Times New Roman"/>
          <w:szCs w:val="22"/>
        </w:rPr>
        <w:t>status, in the GEBCO Gazetteer, of these undersea feature names.</w:t>
      </w:r>
    </w:p>
    <w:p w14:paraId="13BE6387" w14:textId="655BF17F" w:rsidR="00C07A28" w:rsidRPr="005C2487" w:rsidRDefault="00C07A28" w:rsidP="00C07A28">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 </w:t>
      </w:r>
      <w:hyperlink w:anchor="SCUFN35_1_168" w:history="1">
        <w:r w:rsidRPr="00F23865">
          <w:rPr>
            <w:rStyle w:val="Hyperlink"/>
            <w:rFonts w:ascii="Times New Roman" w:hAnsi="Times New Roman" w:cs="Times New Roman"/>
            <w:b/>
            <w:iCs/>
            <w:szCs w:val="22"/>
          </w:rPr>
          <w:t>SCUFN35.1/168</w:t>
        </w:r>
      </w:hyperlink>
    </w:p>
    <w:p w14:paraId="7F6E7A3C" w14:textId="77777777" w:rsidR="00913CF3" w:rsidRPr="005C2487" w:rsidRDefault="00913CF3" w:rsidP="00461D42">
      <w:pPr>
        <w:rPr>
          <w:rFonts w:ascii="Times New Roman" w:hAnsi="Times New Roman" w:cs="Times New Roman"/>
          <w:szCs w:val="22"/>
        </w:rPr>
      </w:pPr>
    </w:p>
    <w:p w14:paraId="355A1994" w14:textId="340D1076" w:rsidR="00C07A28" w:rsidRPr="005C2487" w:rsidRDefault="00020DF6" w:rsidP="00461D42">
      <w:pPr>
        <w:rPr>
          <w:rFonts w:ascii="Times New Roman" w:hAnsi="Times New Roman" w:cs="Times New Roman"/>
          <w:szCs w:val="22"/>
        </w:rPr>
      </w:pPr>
      <w:r w:rsidRPr="005C2487">
        <w:rPr>
          <w:rFonts w:ascii="Times New Roman" w:hAnsi="Times New Roman" w:cs="Times New Roman"/>
          <w:szCs w:val="22"/>
        </w:rPr>
        <w:t>All naming proposals were finally reviewed and decisions were made by SCUFN, including a recommendation to Viet Nam (VHO) to use in proposal forms in the future, when appropriate, the associated features already existing in the GEBCO Gazetteer.</w:t>
      </w:r>
    </w:p>
    <w:p w14:paraId="743D5A17" w14:textId="11EC5243" w:rsidR="00020DF6" w:rsidRPr="005C2487" w:rsidRDefault="00020DF6" w:rsidP="00020DF6">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169" w:history="1">
        <w:r w:rsidRPr="00F23865">
          <w:rPr>
            <w:rStyle w:val="Hyperlink"/>
            <w:rFonts w:ascii="Times New Roman" w:hAnsi="Times New Roman" w:cs="Times New Roman"/>
            <w:b/>
            <w:iCs/>
            <w:szCs w:val="22"/>
          </w:rPr>
          <w:t>SCUFN35.1/169</w:t>
        </w:r>
      </w:hyperlink>
    </w:p>
    <w:p w14:paraId="35EEB889" w14:textId="77A11432" w:rsidR="00020DF6" w:rsidRPr="005C2487" w:rsidRDefault="00020DF6" w:rsidP="00020DF6">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170" w:history="1">
        <w:r w:rsidRPr="00F23865">
          <w:rPr>
            <w:rStyle w:val="Hyperlink"/>
            <w:rFonts w:ascii="Times New Roman" w:hAnsi="Times New Roman" w:cs="Times New Roman"/>
            <w:b/>
            <w:iCs/>
            <w:szCs w:val="22"/>
          </w:rPr>
          <w:t>SCUFN35.1/170 to SCUFN35.1/236</w:t>
        </w:r>
      </w:hyperlink>
    </w:p>
    <w:p w14:paraId="66A86C7B" w14:textId="77777777" w:rsidR="00E60A54" w:rsidRPr="005C2487" w:rsidRDefault="00E60A54" w:rsidP="00E60A54">
      <w:pPr>
        <w:tabs>
          <w:tab w:val="left" w:pos="0"/>
        </w:tabs>
        <w:spacing w:after="120"/>
        <w:rPr>
          <w:rFonts w:ascii="Times New Roman" w:hAnsi="Times New Roman" w:cs="Times New Roman"/>
          <w:szCs w:val="22"/>
          <w:shd w:val="clear" w:color="auto" w:fill="FFFF00"/>
        </w:rPr>
      </w:pPr>
    </w:p>
    <w:p w14:paraId="66569D9F" w14:textId="5BE58C6E" w:rsidR="00E60A54" w:rsidRPr="005C2487" w:rsidRDefault="00E60A54" w:rsidP="00E60A54">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4.9 From </w:t>
      </w:r>
      <w:r w:rsidR="007A4507" w:rsidRPr="005C2487">
        <w:rPr>
          <w:rFonts w:ascii="Times New Roman" w:hAnsi="Times New Roman" w:cs="Times New Roman"/>
          <w:b/>
          <w:iCs/>
          <w:szCs w:val="22"/>
        </w:rPr>
        <w:t>Malaysia, NHC</w:t>
      </w:r>
    </w:p>
    <w:p w14:paraId="23E9CF08" w14:textId="1AFA686F" w:rsidR="00E60A54" w:rsidRPr="005C2487" w:rsidRDefault="00E60A54" w:rsidP="00E60A54">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-04.9A</w:t>
      </w:r>
      <w:r w:rsidRPr="005C2487">
        <w:rPr>
          <w:rFonts w:ascii="Times New Roman" w:hAnsi="Times New Roman" w:cs="Times New Roman"/>
          <w:i/>
          <w:iCs/>
          <w:szCs w:val="22"/>
        </w:rPr>
        <w:tab/>
        <w:t>Proposal</w:t>
      </w:r>
      <w:r w:rsidR="007A4507" w:rsidRPr="005C2487">
        <w:rPr>
          <w:rFonts w:ascii="Times New Roman" w:hAnsi="Times New Roman" w:cs="Times New Roman"/>
          <w:i/>
          <w:iCs/>
          <w:szCs w:val="22"/>
        </w:rPr>
        <w:t>s</w:t>
      </w:r>
      <w:r w:rsidRPr="005C2487">
        <w:rPr>
          <w:rFonts w:ascii="Times New Roman" w:hAnsi="Times New Roman" w:cs="Times New Roman"/>
          <w:i/>
          <w:iCs/>
          <w:szCs w:val="22"/>
        </w:rPr>
        <w:t xml:space="preserve"> (</w:t>
      </w:r>
      <w:r w:rsidR="007A4507" w:rsidRPr="005C2487">
        <w:rPr>
          <w:rFonts w:ascii="Times New Roman" w:hAnsi="Times New Roman" w:cs="Times New Roman"/>
          <w:i/>
          <w:iCs/>
          <w:szCs w:val="22"/>
        </w:rPr>
        <w:t>1</w:t>
      </w:r>
      <w:r w:rsidRPr="005C2487">
        <w:rPr>
          <w:rFonts w:ascii="Times New Roman" w:hAnsi="Times New Roman" w:cs="Times New Roman"/>
          <w:i/>
          <w:iCs/>
          <w:szCs w:val="22"/>
        </w:rPr>
        <w:t xml:space="preserve">1) from </w:t>
      </w:r>
      <w:r w:rsidR="007A4507" w:rsidRPr="005C2487">
        <w:rPr>
          <w:rFonts w:ascii="Times New Roman" w:hAnsi="Times New Roman" w:cs="Times New Roman"/>
          <w:i/>
          <w:iCs/>
          <w:szCs w:val="22"/>
        </w:rPr>
        <w:t>Malaysia, NHC</w:t>
      </w:r>
    </w:p>
    <w:p w14:paraId="5BB81975" w14:textId="77777777" w:rsidR="00B3620E" w:rsidRPr="005C2487" w:rsidRDefault="00B3620E" w:rsidP="00E60A54">
      <w:pPr>
        <w:tabs>
          <w:tab w:val="left" w:pos="0"/>
        </w:tabs>
        <w:ind w:left="426" w:hanging="426"/>
        <w:rPr>
          <w:rFonts w:ascii="Times New Roman" w:hAnsi="Times New Roman" w:cs="Times New Roman"/>
          <w:i/>
          <w:iCs/>
          <w:szCs w:val="22"/>
        </w:rPr>
      </w:pPr>
    </w:p>
    <w:p w14:paraId="0C823EB7" w14:textId="08CB444B" w:rsidR="00D2020D" w:rsidRPr="005C2487" w:rsidRDefault="006232EF" w:rsidP="00D2020D">
      <w:pPr>
        <w:rPr>
          <w:rFonts w:ascii="Times New Roman" w:hAnsi="Times New Roman" w:cs="Times New Roman"/>
          <w:szCs w:val="22"/>
        </w:rPr>
      </w:pPr>
      <w:r w:rsidRPr="005C2487">
        <w:rPr>
          <w:rFonts w:ascii="Times New Roman" w:hAnsi="Times New Roman" w:cs="Times New Roman"/>
          <w:szCs w:val="22"/>
        </w:rPr>
        <w:t>Due to the location of some features, s</w:t>
      </w:r>
      <w:r w:rsidR="0054454A" w:rsidRPr="005C2487">
        <w:rPr>
          <w:rFonts w:ascii="Times New Roman" w:hAnsi="Times New Roman" w:cs="Times New Roman"/>
          <w:szCs w:val="22"/>
        </w:rPr>
        <w:t>ince the naming proposals by Malaysia were</w:t>
      </w:r>
      <w:r w:rsidRPr="005C2487">
        <w:rPr>
          <w:rFonts w:ascii="Times New Roman" w:hAnsi="Times New Roman" w:cs="Times New Roman"/>
          <w:szCs w:val="22"/>
        </w:rPr>
        <w:t xml:space="preserve"> challenged as well, </w:t>
      </w:r>
      <w:r w:rsidR="0054454A" w:rsidRPr="005C2487">
        <w:rPr>
          <w:rFonts w:ascii="Times New Roman" w:hAnsi="Times New Roman" w:cs="Times New Roman"/>
          <w:szCs w:val="22"/>
        </w:rPr>
        <w:t>the process agreed for the naming proposals by Viet Nam (</w:t>
      </w:r>
      <w:r w:rsidR="00A04E58">
        <w:rPr>
          <w:rFonts w:ascii="Times New Roman" w:hAnsi="Times New Roman" w:cs="Times New Roman"/>
          <w:szCs w:val="22"/>
        </w:rPr>
        <w:t>s</w:t>
      </w:r>
      <w:r w:rsidR="0054454A" w:rsidRPr="005C2487">
        <w:rPr>
          <w:rFonts w:ascii="Times New Roman" w:hAnsi="Times New Roman" w:cs="Times New Roman"/>
          <w:szCs w:val="22"/>
        </w:rPr>
        <w:t>ee paragraph 4.8 above) was applied in the same way.</w:t>
      </w:r>
    </w:p>
    <w:p w14:paraId="7BAC9AB7" w14:textId="670B8C53" w:rsidR="00B3620E" w:rsidRPr="005C2487" w:rsidRDefault="00B3620E" w:rsidP="00B3620E">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D2020D" w:rsidRPr="005C2487">
        <w:rPr>
          <w:rFonts w:ascii="Times New Roman" w:hAnsi="Times New Roman" w:cs="Times New Roman"/>
          <w:b/>
          <w:iCs/>
          <w:szCs w:val="22"/>
        </w:rPr>
        <w:t>s and Actions</w:t>
      </w:r>
      <w:r w:rsidRPr="005C2487">
        <w:rPr>
          <w:rFonts w:ascii="Times New Roman" w:hAnsi="Times New Roman" w:cs="Times New Roman"/>
          <w:b/>
          <w:iCs/>
          <w:szCs w:val="22"/>
        </w:rPr>
        <w:t xml:space="preserve"> </w:t>
      </w:r>
      <w:hyperlink w:anchor="SCUFN35_1_237a" w:history="1">
        <w:r w:rsidR="0054454A" w:rsidRPr="00F23865">
          <w:rPr>
            <w:rStyle w:val="Hyperlink"/>
            <w:rFonts w:ascii="Times New Roman" w:hAnsi="Times New Roman" w:cs="Times New Roman"/>
            <w:b/>
            <w:iCs/>
            <w:szCs w:val="22"/>
          </w:rPr>
          <w:t>SCUFN35.1/237a and /237b</w:t>
        </w:r>
      </w:hyperlink>
    </w:p>
    <w:p w14:paraId="6047CF6D" w14:textId="5B09920B" w:rsidR="0054454A" w:rsidRPr="005C2487" w:rsidRDefault="0054454A" w:rsidP="0054454A">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38" w:history="1">
        <w:r w:rsidRPr="00F23865">
          <w:rPr>
            <w:rStyle w:val="Hyperlink"/>
            <w:rFonts w:ascii="Times New Roman" w:hAnsi="Times New Roman" w:cs="Times New Roman"/>
            <w:b/>
            <w:iCs/>
            <w:szCs w:val="22"/>
          </w:rPr>
          <w:t>SCUFN35.1/238</w:t>
        </w:r>
      </w:hyperlink>
    </w:p>
    <w:p w14:paraId="6129B5C7" w14:textId="0EC0D702" w:rsidR="0054454A" w:rsidRPr="005C2487" w:rsidRDefault="0054454A" w:rsidP="0054454A">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239" w:history="1">
        <w:r w:rsidRPr="00F23865">
          <w:rPr>
            <w:rStyle w:val="Hyperlink"/>
            <w:rFonts w:ascii="Times New Roman" w:hAnsi="Times New Roman" w:cs="Times New Roman"/>
            <w:b/>
            <w:iCs/>
            <w:szCs w:val="22"/>
          </w:rPr>
          <w:t>SCUFN35.1/239 to SCUFN35.1/249</w:t>
        </w:r>
      </w:hyperlink>
    </w:p>
    <w:p w14:paraId="61D343BC" w14:textId="77777777" w:rsidR="006232EF" w:rsidRPr="005C2487" w:rsidRDefault="006232EF" w:rsidP="006232EF">
      <w:pPr>
        <w:tabs>
          <w:tab w:val="left" w:pos="0"/>
        </w:tabs>
        <w:jc w:val="left"/>
        <w:rPr>
          <w:rFonts w:ascii="Times New Roman" w:hAnsi="Times New Roman" w:cs="Times New Roman"/>
          <w:szCs w:val="22"/>
        </w:rPr>
      </w:pPr>
    </w:p>
    <w:p w14:paraId="70C5D2B2" w14:textId="305FC2AE" w:rsidR="006232EF" w:rsidRPr="005C2487" w:rsidRDefault="006232EF" w:rsidP="006232EF">
      <w:pPr>
        <w:tabs>
          <w:tab w:val="left" w:pos="0"/>
        </w:tabs>
        <w:jc w:val="left"/>
        <w:rPr>
          <w:rFonts w:ascii="Times New Roman" w:hAnsi="Times New Roman" w:cs="Times New Roman"/>
          <w:szCs w:val="22"/>
        </w:rPr>
      </w:pPr>
      <w:r w:rsidRPr="005C2487">
        <w:rPr>
          <w:rFonts w:ascii="Times New Roman" w:hAnsi="Times New Roman" w:cs="Times New Roman"/>
          <w:szCs w:val="22"/>
        </w:rPr>
        <w:t>A Statement by the Philippines was noted during the various discussions that occur</w:t>
      </w:r>
      <w:r w:rsidR="00A04E58">
        <w:rPr>
          <w:rFonts w:ascii="Times New Roman" w:hAnsi="Times New Roman" w:cs="Times New Roman"/>
          <w:szCs w:val="22"/>
        </w:rPr>
        <w:t>r</w:t>
      </w:r>
      <w:r w:rsidRPr="005C2487">
        <w:rPr>
          <w:rFonts w:ascii="Times New Roman" w:hAnsi="Times New Roman" w:cs="Times New Roman"/>
          <w:szCs w:val="22"/>
        </w:rPr>
        <w:t xml:space="preserve">ed under this agenda </w:t>
      </w:r>
      <w:r w:rsidR="00A04E58">
        <w:rPr>
          <w:rFonts w:ascii="Times New Roman" w:hAnsi="Times New Roman" w:cs="Times New Roman"/>
          <w:szCs w:val="22"/>
        </w:rPr>
        <w:t>i</w:t>
      </w:r>
      <w:r w:rsidRPr="005C2487">
        <w:rPr>
          <w:rFonts w:ascii="Times New Roman" w:hAnsi="Times New Roman" w:cs="Times New Roman"/>
          <w:szCs w:val="22"/>
        </w:rPr>
        <w:t>tem. The SCUFN Secretary also informed the participants that discussions were in progress between interested parties with regard to the same feature, the naming of which being proposed by Malaysia (Senoi Hill) and the Philippines (Balabac Hill).</w:t>
      </w:r>
    </w:p>
    <w:p w14:paraId="30FE6CAD" w14:textId="77777777" w:rsidR="00794642" w:rsidRPr="005C2487" w:rsidRDefault="00794642" w:rsidP="006232EF">
      <w:pPr>
        <w:tabs>
          <w:tab w:val="left" w:pos="0"/>
        </w:tabs>
        <w:jc w:val="left"/>
        <w:rPr>
          <w:rFonts w:ascii="Times New Roman" w:hAnsi="Times New Roman" w:cs="Times New Roman"/>
          <w:iCs/>
          <w:szCs w:val="22"/>
        </w:rPr>
      </w:pPr>
    </w:p>
    <w:p w14:paraId="0DF4A441" w14:textId="5C61F386" w:rsidR="006232EF" w:rsidRPr="005C2487" w:rsidRDefault="006232EF" w:rsidP="006232EF">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and </w:t>
      </w:r>
      <w:hyperlink w:anchor="SCUFN35_1_250" w:history="1">
        <w:r w:rsidRPr="00F23865">
          <w:rPr>
            <w:rStyle w:val="Hyperlink"/>
            <w:rFonts w:ascii="Times New Roman" w:hAnsi="Times New Roman" w:cs="Times New Roman"/>
            <w:b/>
            <w:iCs/>
            <w:szCs w:val="22"/>
          </w:rPr>
          <w:t>SCUFN35.1/250</w:t>
        </w:r>
      </w:hyperlink>
    </w:p>
    <w:p w14:paraId="24B5749F" w14:textId="77777777" w:rsidR="0054454A" w:rsidRPr="005C2487" w:rsidRDefault="0054454A" w:rsidP="00E60A54">
      <w:pPr>
        <w:tabs>
          <w:tab w:val="left" w:pos="0"/>
        </w:tabs>
        <w:spacing w:after="120"/>
        <w:rPr>
          <w:rFonts w:ascii="Times New Roman" w:hAnsi="Times New Roman" w:cs="Times New Roman"/>
          <w:szCs w:val="22"/>
          <w:shd w:val="clear" w:color="auto" w:fill="FFFF00"/>
        </w:rPr>
      </w:pPr>
    </w:p>
    <w:p w14:paraId="6471AFA3" w14:textId="11E43511" w:rsidR="00E60A54" w:rsidRPr="005C2487" w:rsidRDefault="00E60A54" w:rsidP="00E60A54">
      <w:pPr>
        <w:shd w:val="clear" w:color="auto" w:fill="C6D9F1"/>
        <w:tabs>
          <w:tab w:val="left" w:pos="0"/>
        </w:tabs>
        <w:spacing w:after="120"/>
        <w:ind w:left="720" w:hanging="720"/>
        <w:rPr>
          <w:rFonts w:ascii="Times New Roman" w:hAnsi="Times New Roman" w:cs="Times New Roman"/>
          <w:i/>
          <w:iCs/>
          <w:szCs w:val="22"/>
        </w:rPr>
      </w:pPr>
      <w:r w:rsidRPr="005C2487">
        <w:rPr>
          <w:rFonts w:ascii="Times New Roman" w:hAnsi="Times New Roman" w:cs="Times New Roman"/>
          <w:b/>
          <w:iCs/>
          <w:szCs w:val="22"/>
        </w:rPr>
        <w:t>4.10 From</w:t>
      </w:r>
      <w:r w:rsidR="00D22F7C" w:rsidRPr="005C2487">
        <w:t xml:space="preserve"> </w:t>
      </w:r>
      <w:r w:rsidR="007A4507" w:rsidRPr="005C2487">
        <w:rPr>
          <w:rFonts w:ascii="Times New Roman" w:hAnsi="Times New Roman" w:cs="Times New Roman"/>
          <w:b/>
          <w:iCs/>
          <w:szCs w:val="22"/>
        </w:rPr>
        <w:t>Japan, JCUFN</w:t>
      </w:r>
    </w:p>
    <w:p w14:paraId="786BE2F8" w14:textId="5B1D5DC8" w:rsidR="00E60A54" w:rsidRPr="005C2487" w:rsidRDefault="00E60A54" w:rsidP="00E60A54">
      <w:pPr>
        <w:tabs>
          <w:tab w:val="left" w:pos="0"/>
        </w:tabs>
        <w:ind w:left="720" w:hanging="720"/>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-04.10A</w:t>
      </w:r>
      <w:r w:rsidRPr="005C2487">
        <w:rPr>
          <w:rFonts w:ascii="Times New Roman" w:hAnsi="Times New Roman" w:cs="Times New Roman"/>
          <w:i/>
          <w:iCs/>
          <w:szCs w:val="22"/>
        </w:rPr>
        <w:tab/>
        <w:t>Proposal</w:t>
      </w:r>
      <w:r w:rsidR="007A4507" w:rsidRPr="005C2487">
        <w:rPr>
          <w:rFonts w:ascii="Times New Roman" w:hAnsi="Times New Roman" w:cs="Times New Roman"/>
          <w:i/>
          <w:iCs/>
          <w:szCs w:val="22"/>
        </w:rPr>
        <w:t>s</w:t>
      </w:r>
      <w:r w:rsidRPr="005C2487">
        <w:rPr>
          <w:rFonts w:ascii="Times New Roman" w:hAnsi="Times New Roman" w:cs="Times New Roman"/>
          <w:i/>
          <w:iCs/>
          <w:szCs w:val="22"/>
        </w:rPr>
        <w:t xml:space="preserve"> (1</w:t>
      </w:r>
      <w:r w:rsidR="007A4507" w:rsidRPr="005C2487">
        <w:rPr>
          <w:rFonts w:ascii="Times New Roman" w:hAnsi="Times New Roman" w:cs="Times New Roman"/>
          <w:i/>
          <w:iCs/>
          <w:szCs w:val="22"/>
        </w:rPr>
        <w:t>4</w:t>
      </w:r>
      <w:r w:rsidRPr="005C2487">
        <w:rPr>
          <w:rFonts w:ascii="Times New Roman" w:hAnsi="Times New Roman" w:cs="Times New Roman"/>
          <w:i/>
          <w:iCs/>
          <w:szCs w:val="22"/>
        </w:rPr>
        <w:t xml:space="preserve">) from </w:t>
      </w:r>
      <w:r w:rsidR="007A4507" w:rsidRPr="005C2487">
        <w:rPr>
          <w:rFonts w:ascii="Times New Roman" w:hAnsi="Times New Roman" w:cs="Times New Roman"/>
          <w:i/>
          <w:iCs/>
          <w:szCs w:val="22"/>
        </w:rPr>
        <w:t>Japan, JCUFN</w:t>
      </w:r>
    </w:p>
    <w:p w14:paraId="5DEF2D5E" w14:textId="77777777" w:rsidR="006B789D" w:rsidRPr="005C2487" w:rsidRDefault="006B789D" w:rsidP="00E60A54">
      <w:pPr>
        <w:tabs>
          <w:tab w:val="left" w:pos="0"/>
        </w:tabs>
        <w:ind w:left="720" w:hanging="720"/>
        <w:rPr>
          <w:rFonts w:ascii="Times New Roman" w:hAnsi="Times New Roman" w:cs="Times New Roman"/>
          <w:i/>
          <w:iCs/>
          <w:szCs w:val="22"/>
        </w:rPr>
      </w:pPr>
    </w:p>
    <w:p w14:paraId="3BAC50EE" w14:textId="64BC5A9C" w:rsidR="006B789D" w:rsidRPr="005C2487" w:rsidRDefault="00507DED" w:rsidP="006B789D">
      <w:pPr>
        <w:rPr>
          <w:rFonts w:ascii="Times New Roman" w:hAnsi="Times New Roman" w:cs="Times New Roman"/>
          <w:szCs w:val="22"/>
        </w:rPr>
      </w:pPr>
      <w:r w:rsidRPr="005C2487">
        <w:rPr>
          <w:rFonts w:ascii="Times New Roman" w:hAnsi="Times New Roman" w:cs="Times New Roman"/>
          <w:szCs w:val="22"/>
        </w:rPr>
        <w:t xml:space="preserve">It was agreed to defer all the </w:t>
      </w:r>
      <w:r w:rsidR="006B789D" w:rsidRPr="005C2487">
        <w:rPr>
          <w:rFonts w:ascii="Times New Roman" w:hAnsi="Times New Roman" w:cs="Times New Roman"/>
          <w:szCs w:val="22"/>
        </w:rPr>
        <w:t>proposal</w:t>
      </w:r>
      <w:r w:rsidRPr="005C2487">
        <w:rPr>
          <w:rFonts w:ascii="Times New Roman" w:hAnsi="Times New Roman" w:cs="Times New Roman"/>
          <w:szCs w:val="22"/>
        </w:rPr>
        <w:t>s</w:t>
      </w:r>
      <w:r w:rsidR="006B789D" w:rsidRPr="005C2487">
        <w:rPr>
          <w:rFonts w:ascii="Times New Roman" w:hAnsi="Times New Roman" w:cs="Times New Roman"/>
          <w:szCs w:val="22"/>
        </w:rPr>
        <w:t xml:space="preserve"> made </w:t>
      </w:r>
      <w:r w:rsidRPr="005C2487">
        <w:rPr>
          <w:rFonts w:ascii="Times New Roman" w:hAnsi="Times New Roman" w:cs="Times New Roman"/>
          <w:szCs w:val="22"/>
        </w:rPr>
        <w:t>by JCUFN to Part 2, waiting for the outcome of Actions SCUFN35.1/15 to /17 (</w:t>
      </w:r>
      <w:r w:rsidR="000A19C0">
        <w:rPr>
          <w:rFonts w:ascii="Times New Roman" w:hAnsi="Times New Roman" w:cs="Times New Roman"/>
          <w:szCs w:val="22"/>
        </w:rPr>
        <w:t>s</w:t>
      </w:r>
      <w:r w:rsidRPr="005C2487">
        <w:rPr>
          <w:rFonts w:ascii="Times New Roman" w:hAnsi="Times New Roman" w:cs="Times New Roman"/>
          <w:szCs w:val="22"/>
        </w:rPr>
        <w:t>ee agenda item 3.6).</w:t>
      </w:r>
    </w:p>
    <w:p w14:paraId="5CA995DF" w14:textId="43FDD048" w:rsidR="006B789D" w:rsidRPr="005C2487" w:rsidRDefault="006B789D" w:rsidP="006B789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51" w:history="1">
        <w:r w:rsidR="00507DED" w:rsidRPr="00F23865">
          <w:rPr>
            <w:rStyle w:val="Hyperlink"/>
            <w:rFonts w:ascii="Times New Roman" w:hAnsi="Times New Roman" w:cs="Times New Roman"/>
            <w:b/>
            <w:iCs/>
            <w:szCs w:val="22"/>
          </w:rPr>
          <w:t>SCUFN35.1/251</w:t>
        </w:r>
      </w:hyperlink>
    </w:p>
    <w:p w14:paraId="70E77CED" w14:textId="77777777" w:rsidR="00E60A54" w:rsidRPr="005C2487" w:rsidRDefault="00E60A54" w:rsidP="00E60A54">
      <w:pPr>
        <w:tabs>
          <w:tab w:val="left" w:pos="0"/>
        </w:tabs>
        <w:spacing w:after="120"/>
        <w:rPr>
          <w:rFonts w:ascii="Times New Roman" w:hAnsi="Times New Roman" w:cs="Times New Roman"/>
          <w:szCs w:val="22"/>
          <w:shd w:val="clear" w:color="auto" w:fill="FFFF00"/>
        </w:rPr>
      </w:pPr>
    </w:p>
    <w:p w14:paraId="7BB08608" w14:textId="1EC9AC3D" w:rsidR="00E60A54" w:rsidRPr="005C2487" w:rsidRDefault="00E60A54" w:rsidP="00E60A54">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4.11 From </w:t>
      </w:r>
      <w:r w:rsidR="007A4507" w:rsidRPr="005C2487">
        <w:rPr>
          <w:rFonts w:ascii="Times New Roman" w:hAnsi="Times New Roman" w:cs="Times New Roman"/>
          <w:b/>
          <w:iCs/>
          <w:szCs w:val="22"/>
        </w:rPr>
        <w:t>China, CCUFN</w:t>
      </w:r>
    </w:p>
    <w:p w14:paraId="3E12DD83" w14:textId="7C255CCF" w:rsidR="00E60A54" w:rsidRPr="005C2487" w:rsidRDefault="007A4507" w:rsidP="00337965">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SCUFN35.1</w:t>
      </w:r>
      <w:r w:rsidR="00E60A54" w:rsidRPr="005C2487">
        <w:rPr>
          <w:rFonts w:ascii="Times New Roman" w:hAnsi="Times New Roman" w:cs="Times New Roman"/>
          <w:i/>
          <w:iCs/>
          <w:szCs w:val="22"/>
        </w:rPr>
        <w:t>-04.11A</w:t>
      </w:r>
      <w:r w:rsidR="00E60A54" w:rsidRPr="005C2487">
        <w:rPr>
          <w:rFonts w:ascii="Times New Roman" w:hAnsi="Times New Roman" w:cs="Times New Roman"/>
          <w:i/>
          <w:iCs/>
          <w:szCs w:val="22"/>
        </w:rPr>
        <w:tab/>
        <w:t>Proposal (</w:t>
      </w:r>
      <w:r w:rsidRPr="005C2487">
        <w:rPr>
          <w:rFonts w:ascii="Times New Roman" w:hAnsi="Times New Roman" w:cs="Times New Roman"/>
          <w:i/>
          <w:iCs/>
          <w:szCs w:val="22"/>
        </w:rPr>
        <w:t>23</w:t>
      </w:r>
      <w:r w:rsidR="00E60A54" w:rsidRPr="005C2487">
        <w:rPr>
          <w:rFonts w:ascii="Times New Roman" w:hAnsi="Times New Roman" w:cs="Times New Roman"/>
          <w:i/>
          <w:iCs/>
          <w:szCs w:val="22"/>
        </w:rPr>
        <w:t xml:space="preserve">) </w:t>
      </w:r>
      <w:r w:rsidRPr="005C2487">
        <w:rPr>
          <w:rFonts w:ascii="Times New Roman" w:hAnsi="Times New Roman" w:cs="Times New Roman"/>
          <w:i/>
          <w:iCs/>
          <w:szCs w:val="22"/>
        </w:rPr>
        <w:t xml:space="preserve">from China, CCUFN </w:t>
      </w:r>
    </w:p>
    <w:p w14:paraId="74C8C720" w14:textId="77777777" w:rsidR="00337965" w:rsidRPr="005C2487" w:rsidRDefault="00337965" w:rsidP="00337965">
      <w:pPr>
        <w:tabs>
          <w:tab w:val="left" w:pos="0"/>
        </w:tabs>
        <w:ind w:left="426" w:hanging="426"/>
        <w:rPr>
          <w:rFonts w:ascii="Times New Roman" w:hAnsi="Times New Roman" w:cs="Times New Roman"/>
          <w:iCs/>
          <w:szCs w:val="22"/>
        </w:rPr>
      </w:pPr>
    </w:p>
    <w:p w14:paraId="4E8CB5A2" w14:textId="28ED105E" w:rsidR="0034579D" w:rsidRPr="005C2487" w:rsidRDefault="00525701" w:rsidP="00525701">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Most proposals were deferred, </w:t>
      </w:r>
      <w:r w:rsidR="00DD58CD" w:rsidRPr="005C2487">
        <w:rPr>
          <w:rFonts w:ascii="Times New Roman" w:hAnsi="Times New Roman" w:cs="Times New Roman"/>
          <w:iCs/>
          <w:szCs w:val="22"/>
        </w:rPr>
        <w:t>while it appeared that</w:t>
      </w:r>
      <w:r w:rsidRPr="005C2487">
        <w:rPr>
          <w:rFonts w:ascii="Times New Roman" w:hAnsi="Times New Roman" w:cs="Times New Roman"/>
          <w:iCs/>
          <w:szCs w:val="22"/>
        </w:rPr>
        <w:t xml:space="preserve"> two of them raised the need for</w:t>
      </w:r>
      <w:r w:rsidR="0034579D" w:rsidRPr="005C2487">
        <w:rPr>
          <w:rFonts w:ascii="Times New Roman" w:hAnsi="Times New Roman" w:cs="Times New Roman"/>
          <w:iCs/>
          <w:szCs w:val="22"/>
        </w:rPr>
        <w:t xml:space="preserve"> establishing</w:t>
      </w:r>
      <w:r w:rsidRPr="005C2487">
        <w:rPr>
          <w:rFonts w:ascii="Times New Roman" w:hAnsi="Times New Roman" w:cs="Times New Roman"/>
          <w:iCs/>
          <w:szCs w:val="22"/>
        </w:rPr>
        <w:t xml:space="preserve"> a general policy </w:t>
      </w:r>
      <w:r w:rsidR="0034579D" w:rsidRPr="005C2487">
        <w:rPr>
          <w:rFonts w:ascii="Times New Roman" w:hAnsi="Times New Roman" w:cs="Times New Roman"/>
          <w:iCs/>
          <w:szCs w:val="22"/>
        </w:rPr>
        <w:t xml:space="preserve">applicable to features related to abyssal hills. </w:t>
      </w:r>
    </w:p>
    <w:p w14:paraId="1510C77F" w14:textId="0720E896" w:rsidR="00525701" w:rsidRDefault="0034579D" w:rsidP="00525701">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The task was allocated to the </w:t>
      </w:r>
      <w:r w:rsidR="00525701" w:rsidRPr="005C2487">
        <w:rPr>
          <w:rFonts w:ascii="Times New Roman" w:hAnsi="Times New Roman" w:cs="Times New Roman"/>
          <w:iCs/>
          <w:szCs w:val="22"/>
        </w:rPr>
        <w:t>SCUFN Generic Term Sub-Group.</w:t>
      </w:r>
    </w:p>
    <w:p w14:paraId="76B4F099" w14:textId="77777777" w:rsidR="00D44A90" w:rsidRPr="005C2487" w:rsidRDefault="00D44A90" w:rsidP="00525701">
      <w:pPr>
        <w:tabs>
          <w:tab w:val="left" w:pos="0"/>
        </w:tabs>
        <w:rPr>
          <w:rFonts w:ascii="Times New Roman" w:hAnsi="Times New Roman" w:cs="Times New Roman"/>
          <w:iCs/>
          <w:szCs w:val="22"/>
        </w:rPr>
      </w:pPr>
    </w:p>
    <w:p w14:paraId="558BFCFA" w14:textId="439A5D8B" w:rsidR="00337965" w:rsidRPr="005C2487" w:rsidRDefault="00337965" w:rsidP="0033796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34579D" w:rsidRPr="005C2487">
        <w:rPr>
          <w:rFonts w:ascii="Times New Roman" w:hAnsi="Times New Roman" w:cs="Times New Roman"/>
          <w:b/>
          <w:iCs/>
          <w:szCs w:val="22"/>
        </w:rPr>
        <w:t>s and Actions</w:t>
      </w:r>
      <w:r w:rsidRPr="005C2487">
        <w:rPr>
          <w:rFonts w:ascii="Times New Roman" w:hAnsi="Times New Roman" w:cs="Times New Roman"/>
          <w:b/>
          <w:iCs/>
          <w:szCs w:val="22"/>
        </w:rPr>
        <w:t xml:space="preserve"> </w:t>
      </w:r>
      <w:hyperlink w:anchor="SCUFN35_1_252" w:history="1">
        <w:r w:rsidR="00525701" w:rsidRPr="00F23865">
          <w:rPr>
            <w:rStyle w:val="Hyperlink"/>
            <w:rFonts w:ascii="Times New Roman" w:hAnsi="Times New Roman" w:cs="Times New Roman"/>
            <w:b/>
            <w:iCs/>
            <w:szCs w:val="22"/>
          </w:rPr>
          <w:t>SCUFN35.1/2</w:t>
        </w:r>
        <w:r w:rsidR="0034579D" w:rsidRPr="00F23865">
          <w:rPr>
            <w:rStyle w:val="Hyperlink"/>
            <w:rFonts w:ascii="Times New Roman" w:hAnsi="Times New Roman" w:cs="Times New Roman"/>
            <w:b/>
            <w:iCs/>
            <w:szCs w:val="22"/>
          </w:rPr>
          <w:t>52 to /255</w:t>
        </w:r>
      </w:hyperlink>
    </w:p>
    <w:p w14:paraId="7674E174" w14:textId="77777777" w:rsidR="00353E88" w:rsidRPr="005C2487" w:rsidRDefault="00353E88" w:rsidP="00353E88">
      <w:pPr>
        <w:tabs>
          <w:tab w:val="left" w:pos="0"/>
        </w:tabs>
        <w:spacing w:after="120"/>
        <w:rPr>
          <w:rFonts w:ascii="Times New Roman" w:hAnsi="Times New Roman" w:cs="Times New Roman"/>
          <w:szCs w:val="22"/>
          <w:shd w:val="clear" w:color="auto" w:fill="FFFF00"/>
        </w:rPr>
      </w:pPr>
    </w:p>
    <w:p w14:paraId="7CFA08C9" w14:textId="0B0CFFD9" w:rsidR="00353E88" w:rsidRPr="005C2487" w:rsidRDefault="00353E88" w:rsidP="00353E88">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 xml:space="preserve">4.12 </w:t>
      </w:r>
      <w:r w:rsidR="007A4507" w:rsidRPr="005C2487">
        <w:rPr>
          <w:rFonts w:ascii="Times New Roman" w:hAnsi="Times New Roman" w:cs="Times New Roman"/>
          <w:b/>
          <w:iCs/>
          <w:szCs w:val="22"/>
        </w:rPr>
        <w:t>From Philippines, NAMRIA</w:t>
      </w:r>
    </w:p>
    <w:p w14:paraId="1F300BB8" w14:textId="42CFF60F" w:rsidR="00353E88" w:rsidRPr="005C2487" w:rsidRDefault="00353E88" w:rsidP="00353E8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DD58CD" w:rsidRPr="005C2487">
        <w:rPr>
          <w:rFonts w:ascii="Times New Roman" w:hAnsi="Times New Roman" w:cs="Times New Roman"/>
          <w:i/>
          <w:iCs/>
          <w:szCs w:val="22"/>
        </w:rPr>
        <w:t>5.1</w:t>
      </w:r>
      <w:r w:rsidRPr="005C2487">
        <w:rPr>
          <w:rFonts w:ascii="Times New Roman" w:hAnsi="Times New Roman" w:cs="Times New Roman"/>
          <w:i/>
          <w:iCs/>
          <w:szCs w:val="22"/>
        </w:rPr>
        <w:t>-04.12A</w:t>
      </w:r>
      <w:r w:rsidRPr="005C2487">
        <w:rPr>
          <w:rFonts w:ascii="Times New Roman" w:hAnsi="Times New Roman" w:cs="Times New Roman"/>
          <w:i/>
          <w:iCs/>
          <w:szCs w:val="22"/>
        </w:rPr>
        <w:tab/>
      </w:r>
      <w:r w:rsidR="007A4507" w:rsidRPr="005C2487">
        <w:rPr>
          <w:rFonts w:ascii="Times New Roman" w:hAnsi="Times New Roman" w:cs="Times New Roman"/>
          <w:i/>
          <w:iCs/>
          <w:szCs w:val="22"/>
        </w:rPr>
        <w:t>Proposals (9</w:t>
      </w:r>
      <w:r w:rsidRPr="005C2487">
        <w:rPr>
          <w:rFonts w:ascii="Times New Roman" w:hAnsi="Times New Roman" w:cs="Times New Roman"/>
          <w:i/>
          <w:iCs/>
          <w:szCs w:val="22"/>
        </w:rPr>
        <w:t xml:space="preserve">) from </w:t>
      </w:r>
      <w:r w:rsidR="007A4507" w:rsidRPr="005C2487">
        <w:rPr>
          <w:rFonts w:ascii="Times New Roman" w:hAnsi="Times New Roman" w:cs="Times New Roman"/>
          <w:i/>
          <w:iCs/>
          <w:szCs w:val="22"/>
        </w:rPr>
        <w:t>Philippines, NAMRIA</w:t>
      </w:r>
    </w:p>
    <w:p w14:paraId="113E5FB3" w14:textId="34C8A836" w:rsidR="00353E88" w:rsidRPr="005C2487" w:rsidRDefault="00353E88" w:rsidP="00353E8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ab/>
      </w:r>
      <w:r w:rsidRPr="005C2487">
        <w:rPr>
          <w:rFonts w:ascii="Times New Roman" w:hAnsi="Times New Roman" w:cs="Times New Roman"/>
          <w:i/>
          <w:iCs/>
          <w:szCs w:val="22"/>
        </w:rPr>
        <w:tab/>
        <w:t>SCUFN3</w:t>
      </w:r>
      <w:r w:rsidR="00DD58CD" w:rsidRPr="005C2487">
        <w:rPr>
          <w:rFonts w:ascii="Times New Roman" w:hAnsi="Times New Roman" w:cs="Times New Roman"/>
          <w:i/>
          <w:iCs/>
          <w:szCs w:val="22"/>
        </w:rPr>
        <w:t>5.1</w:t>
      </w:r>
      <w:r w:rsidRPr="005C2487">
        <w:rPr>
          <w:rFonts w:ascii="Times New Roman" w:hAnsi="Times New Roman" w:cs="Times New Roman"/>
          <w:i/>
          <w:iCs/>
          <w:szCs w:val="22"/>
        </w:rPr>
        <w:t>-04.12B</w:t>
      </w:r>
      <w:r w:rsidRPr="005C2487">
        <w:rPr>
          <w:rFonts w:ascii="Times New Roman" w:hAnsi="Times New Roman" w:cs="Times New Roman"/>
          <w:i/>
          <w:iCs/>
          <w:szCs w:val="22"/>
        </w:rPr>
        <w:tab/>
      </w:r>
      <w:r w:rsidR="007A4507" w:rsidRPr="005C2487">
        <w:rPr>
          <w:rFonts w:ascii="Times New Roman" w:hAnsi="Times New Roman" w:cs="Times New Roman"/>
          <w:i/>
          <w:iCs/>
          <w:szCs w:val="22"/>
        </w:rPr>
        <w:t>Position of the Philippines Government on the request to conduct "mutual consultation"</w:t>
      </w:r>
    </w:p>
    <w:p w14:paraId="20E9FEF1" w14:textId="77777777" w:rsidR="005917CD" w:rsidRPr="005C2487" w:rsidRDefault="005917CD" w:rsidP="00353E88">
      <w:pPr>
        <w:tabs>
          <w:tab w:val="left" w:pos="0"/>
        </w:tabs>
        <w:ind w:left="426" w:hanging="426"/>
        <w:rPr>
          <w:rFonts w:ascii="Times New Roman" w:hAnsi="Times New Roman" w:cs="Times New Roman"/>
          <w:iCs/>
          <w:szCs w:val="22"/>
        </w:rPr>
      </w:pPr>
    </w:p>
    <w:p w14:paraId="6C7933B1" w14:textId="7907B80D" w:rsidR="00B268D5" w:rsidRPr="005C2487" w:rsidRDefault="00B268D5" w:rsidP="00B268D5">
      <w:pPr>
        <w:rPr>
          <w:rFonts w:ascii="Times New Roman" w:hAnsi="Times New Roman" w:cs="Times New Roman"/>
          <w:szCs w:val="22"/>
        </w:rPr>
      </w:pPr>
      <w:r w:rsidRPr="005C2487">
        <w:rPr>
          <w:rFonts w:ascii="Times New Roman" w:hAnsi="Times New Roman" w:cs="Times New Roman"/>
          <w:szCs w:val="22"/>
        </w:rPr>
        <w:t>Due to the location of some features, since the naming proposals by Philippines were challenged as well, the process agreed for the naming proposals by Viet Nam (</w:t>
      </w:r>
      <w:r w:rsidR="000A19C0">
        <w:rPr>
          <w:rFonts w:ascii="Times New Roman" w:hAnsi="Times New Roman" w:cs="Times New Roman"/>
          <w:szCs w:val="22"/>
        </w:rPr>
        <w:t>s</w:t>
      </w:r>
      <w:r w:rsidRPr="005C2487">
        <w:rPr>
          <w:rFonts w:ascii="Times New Roman" w:hAnsi="Times New Roman" w:cs="Times New Roman"/>
          <w:szCs w:val="22"/>
        </w:rPr>
        <w:t xml:space="preserve">ee paragraph 4.8 above), was applied in the same way. </w:t>
      </w:r>
    </w:p>
    <w:p w14:paraId="151A3DCB" w14:textId="7425405A" w:rsidR="00B268D5" w:rsidRPr="005C2487" w:rsidRDefault="00B268D5" w:rsidP="00B268D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37b" w:history="1">
        <w:r w:rsidRPr="00A00A08">
          <w:rPr>
            <w:rStyle w:val="Hyperlink"/>
            <w:rFonts w:ascii="Times New Roman" w:hAnsi="Times New Roman" w:cs="Times New Roman"/>
            <w:b/>
            <w:iCs/>
            <w:szCs w:val="22"/>
          </w:rPr>
          <w:t>SCUFN35.1/237b</w:t>
        </w:r>
      </w:hyperlink>
    </w:p>
    <w:p w14:paraId="0447B834" w14:textId="77777777" w:rsidR="00B268D5" w:rsidRPr="005C2487" w:rsidRDefault="00B268D5" w:rsidP="00B268D5">
      <w:pPr>
        <w:rPr>
          <w:rFonts w:ascii="Times New Roman" w:hAnsi="Times New Roman" w:cs="Times New Roman"/>
          <w:szCs w:val="22"/>
        </w:rPr>
      </w:pPr>
    </w:p>
    <w:p w14:paraId="6903DEB8" w14:textId="27697E05" w:rsidR="00B268D5" w:rsidRPr="005C2487" w:rsidRDefault="00556D3B" w:rsidP="00B268D5">
      <w:pPr>
        <w:rPr>
          <w:rFonts w:ascii="Times New Roman" w:hAnsi="Times New Roman" w:cs="Times New Roman"/>
          <w:szCs w:val="22"/>
        </w:rPr>
      </w:pPr>
      <w:r>
        <w:rPr>
          <w:rFonts w:ascii="Times New Roman" w:hAnsi="Times New Roman" w:cs="Times New Roman"/>
          <w:szCs w:val="22"/>
        </w:rPr>
        <w:t>T</w:t>
      </w:r>
      <w:r w:rsidR="00B268D5" w:rsidRPr="005C2487">
        <w:rPr>
          <w:rFonts w:ascii="Times New Roman" w:hAnsi="Times New Roman" w:cs="Times New Roman"/>
          <w:szCs w:val="22"/>
        </w:rPr>
        <w:t xml:space="preserve">here was </w:t>
      </w:r>
      <w:r w:rsidR="000A19C0">
        <w:rPr>
          <w:rFonts w:ascii="Times New Roman" w:hAnsi="Times New Roman" w:cs="Times New Roman"/>
          <w:szCs w:val="22"/>
        </w:rPr>
        <w:t>in</w:t>
      </w:r>
      <w:r w:rsidR="00B268D5" w:rsidRPr="005C2487">
        <w:rPr>
          <w:rFonts w:ascii="Times New Roman" w:hAnsi="Times New Roman" w:cs="Times New Roman"/>
          <w:szCs w:val="22"/>
        </w:rPr>
        <w:t xml:space="preserve">sufficient time </w:t>
      </w:r>
      <w:r w:rsidR="000A19C0">
        <w:rPr>
          <w:rFonts w:ascii="Times New Roman" w:hAnsi="Times New Roman" w:cs="Times New Roman"/>
          <w:szCs w:val="22"/>
        </w:rPr>
        <w:t>during</w:t>
      </w:r>
      <w:r w:rsidR="000A19C0" w:rsidRPr="005C2487">
        <w:rPr>
          <w:rFonts w:ascii="Times New Roman" w:hAnsi="Times New Roman" w:cs="Times New Roman"/>
          <w:szCs w:val="22"/>
        </w:rPr>
        <w:t xml:space="preserve"> </w:t>
      </w:r>
      <w:r w:rsidR="00B268D5" w:rsidRPr="005C2487">
        <w:rPr>
          <w:rFonts w:ascii="Times New Roman" w:hAnsi="Times New Roman" w:cs="Times New Roman"/>
          <w:szCs w:val="22"/>
        </w:rPr>
        <w:t>the meeting to assess the proposals</w:t>
      </w:r>
      <w:r w:rsidR="000A19C0">
        <w:rPr>
          <w:rFonts w:ascii="Times New Roman" w:hAnsi="Times New Roman" w:cs="Times New Roman"/>
          <w:szCs w:val="22"/>
        </w:rPr>
        <w:t>, so assessment was</w:t>
      </w:r>
      <w:r w:rsidR="00B268D5" w:rsidRPr="005C2487">
        <w:rPr>
          <w:rFonts w:ascii="Times New Roman" w:hAnsi="Times New Roman" w:cs="Times New Roman"/>
          <w:szCs w:val="22"/>
        </w:rPr>
        <w:t xml:space="preserve"> deferred to Part 2.</w:t>
      </w:r>
    </w:p>
    <w:p w14:paraId="28BBD25C" w14:textId="4BAA6F3B" w:rsidR="000607E2" w:rsidRPr="005C2487" w:rsidRDefault="00B268D5" w:rsidP="000607E2">
      <w:pPr>
        <w:rPr>
          <w:rFonts w:ascii="Times New Roman" w:hAnsi="Times New Roman" w:cs="Times New Roman"/>
          <w:iCs/>
          <w:szCs w:val="22"/>
        </w:rPr>
      </w:pPr>
      <w:r w:rsidRPr="005C2487">
        <w:rPr>
          <w:rFonts w:ascii="Times New Roman" w:hAnsi="Times New Roman" w:cs="Times New Roman"/>
          <w:szCs w:val="22"/>
        </w:rPr>
        <w:t xml:space="preserve">The position of the Philippines, as provided in </w:t>
      </w:r>
      <w:r w:rsidR="000A19C0">
        <w:rPr>
          <w:rFonts w:ascii="Times New Roman" w:hAnsi="Times New Roman" w:cs="Times New Roman"/>
          <w:szCs w:val="22"/>
        </w:rPr>
        <w:t>its</w:t>
      </w:r>
      <w:r w:rsidR="000A19C0" w:rsidRPr="005C2487">
        <w:rPr>
          <w:rFonts w:ascii="Times New Roman" w:hAnsi="Times New Roman" w:cs="Times New Roman"/>
          <w:szCs w:val="22"/>
        </w:rPr>
        <w:t xml:space="preserve"> </w:t>
      </w:r>
      <w:r w:rsidR="000607E2" w:rsidRPr="005C2487">
        <w:rPr>
          <w:rFonts w:ascii="Times New Roman" w:hAnsi="Times New Roman" w:cs="Times New Roman"/>
          <w:szCs w:val="22"/>
        </w:rPr>
        <w:t>L</w:t>
      </w:r>
      <w:r w:rsidRPr="005C2487">
        <w:rPr>
          <w:rFonts w:ascii="Times New Roman" w:hAnsi="Times New Roman" w:cs="Times New Roman"/>
          <w:szCs w:val="22"/>
        </w:rPr>
        <w:t xml:space="preserve">etter </w:t>
      </w:r>
      <w:r w:rsidR="000607E2" w:rsidRPr="005C2487">
        <w:rPr>
          <w:rFonts w:ascii="Times New Roman" w:hAnsi="Times New Roman" w:cs="Times New Roman"/>
          <w:szCs w:val="22"/>
        </w:rPr>
        <w:t>from the Permanent Delegation to UNESCO dated 1 March 2022, was duly noted</w:t>
      </w:r>
      <w:r w:rsidR="00556D3B">
        <w:rPr>
          <w:rFonts w:ascii="Times New Roman" w:hAnsi="Times New Roman" w:cs="Times New Roman"/>
          <w:szCs w:val="22"/>
        </w:rPr>
        <w:t>. To briefly summarize for a better understanding,</w:t>
      </w:r>
      <w:r w:rsidR="000607E2" w:rsidRPr="005C2487">
        <w:rPr>
          <w:rFonts w:ascii="Times New Roman" w:hAnsi="Times New Roman" w:cs="Times New Roman"/>
          <w:szCs w:val="22"/>
        </w:rPr>
        <w:t xml:space="preserve"> Philippi</w:t>
      </w:r>
      <w:r w:rsidR="00D812D3">
        <w:rPr>
          <w:rFonts w:ascii="Times New Roman" w:hAnsi="Times New Roman" w:cs="Times New Roman"/>
          <w:szCs w:val="22"/>
        </w:rPr>
        <w:t xml:space="preserve">nes considers that the clause </w:t>
      </w:r>
      <w:r w:rsidR="000607E2" w:rsidRPr="005C2487">
        <w:rPr>
          <w:rFonts w:ascii="Times New Roman" w:hAnsi="Times New Roman" w:cs="Times New Roman"/>
          <w:szCs w:val="22"/>
        </w:rPr>
        <w:t>III</w:t>
      </w:r>
      <w:r w:rsidR="00D812D3">
        <w:rPr>
          <w:rFonts w:ascii="Times New Roman" w:hAnsi="Times New Roman" w:cs="Times New Roman"/>
          <w:szCs w:val="22"/>
        </w:rPr>
        <w:t>.D</w:t>
      </w:r>
      <w:r w:rsidR="000607E2" w:rsidRPr="005C2487">
        <w:rPr>
          <w:rFonts w:ascii="Times New Roman" w:hAnsi="Times New Roman" w:cs="Times New Roman"/>
          <w:szCs w:val="22"/>
        </w:rPr>
        <w:t xml:space="preserve"> in </w:t>
      </w:r>
      <w:r w:rsidRPr="005C2487">
        <w:rPr>
          <w:rFonts w:ascii="Times New Roman" w:hAnsi="Times New Roman" w:cs="Times New Roman"/>
          <w:iCs/>
          <w:szCs w:val="22"/>
        </w:rPr>
        <w:t xml:space="preserve">Publication B-6 by which proposers are invited to engage in </w:t>
      </w:r>
      <w:r w:rsidRPr="005C2487">
        <w:rPr>
          <w:rFonts w:ascii="Times New Roman" w:hAnsi="Times New Roman" w:cs="Times New Roman"/>
          <w:i/>
          <w:iCs/>
          <w:szCs w:val="22"/>
        </w:rPr>
        <w:t>mutual consultation</w:t>
      </w:r>
      <w:r w:rsidRPr="005C2487">
        <w:rPr>
          <w:rFonts w:ascii="Times New Roman" w:hAnsi="Times New Roman" w:cs="Times New Roman"/>
          <w:iCs/>
          <w:szCs w:val="22"/>
        </w:rPr>
        <w:t xml:space="preserve"> for features</w:t>
      </w:r>
      <w:r w:rsidR="000607E2" w:rsidRPr="005C2487">
        <w:rPr>
          <w:rFonts w:ascii="Times New Roman" w:hAnsi="Times New Roman" w:cs="Times New Roman"/>
          <w:iCs/>
          <w:szCs w:val="22"/>
        </w:rPr>
        <w:t xml:space="preserve"> </w:t>
      </w:r>
      <w:r w:rsidRPr="005C2487">
        <w:rPr>
          <w:rFonts w:ascii="Times New Roman" w:hAnsi="Times New Roman" w:cs="Times New Roman"/>
          <w:iCs/>
          <w:szCs w:val="22"/>
        </w:rPr>
        <w:t xml:space="preserve">located in </w:t>
      </w:r>
      <w:r w:rsidRPr="005C2487">
        <w:rPr>
          <w:rFonts w:ascii="Times New Roman" w:hAnsi="Times New Roman" w:cs="Times New Roman"/>
          <w:i/>
          <w:iCs/>
          <w:szCs w:val="22"/>
        </w:rPr>
        <w:t>mutual areas of interest</w:t>
      </w:r>
      <w:r w:rsidRPr="005C2487">
        <w:rPr>
          <w:rFonts w:ascii="Times New Roman" w:hAnsi="Times New Roman" w:cs="Times New Roman"/>
          <w:iCs/>
          <w:szCs w:val="22"/>
        </w:rPr>
        <w:t xml:space="preserve"> </w:t>
      </w:r>
      <w:r w:rsidR="000607E2" w:rsidRPr="005C2487">
        <w:rPr>
          <w:rFonts w:ascii="Times New Roman" w:hAnsi="Times New Roman" w:cs="Times New Roman"/>
          <w:iCs/>
          <w:szCs w:val="22"/>
        </w:rPr>
        <w:t xml:space="preserve">is not applicable when limits are precisely disputed. </w:t>
      </w:r>
      <w:r w:rsidRPr="005C2487">
        <w:rPr>
          <w:rFonts w:ascii="Times New Roman" w:hAnsi="Times New Roman" w:cs="Times New Roman"/>
          <w:iCs/>
          <w:szCs w:val="22"/>
        </w:rPr>
        <w:t>It turned out that there was at least an implicit consensus</w:t>
      </w:r>
      <w:r w:rsidR="000607E2" w:rsidRPr="005C2487">
        <w:rPr>
          <w:rFonts w:ascii="Times New Roman" w:hAnsi="Times New Roman" w:cs="Times New Roman"/>
          <w:iCs/>
          <w:szCs w:val="22"/>
        </w:rPr>
        <w:t xml:space="preserve"> </w:t>
      </w:r>
      <w:r w:rsidRPr="005C2487">
        <w:rPr>
          <w:rFonts w:ascii="Times New Roman" w:hAnsi="Times New Roman" w:cs="Times New Roman"/>
          <w:iCs/>
          <w:szCs w:val="22"/>
        </w:rPr>
        <w:t xml:space="preserve">by the interested parties not to apply this clause since it </w:t>
      </w:r>
      <w:r w:rsidR="000607E2" w:rsidRPr="005C2487">
        <w:rPr>
          <w:rFonts w:ascii="Times New Roman" w:hAnsi="Times New Roman" w:cs="Times New Roman"/>
          <w:iCs/>
          <w:szCs w:val="22"/>
        </w:rPr>
        <w:t>is not applicable in practice</w:t>
      </w:r>
      <w:r w:rsidR="00D812D3">
        <w:rPr>
          <w:rFonts w:ascii="Times New Roman" w:hAnsi="Times New Roman" w:cs="Times New Roman"/>
          <w:iCs/>
          <w:szCs w:val="22"/>
        </w:rPr>
        <w:t>.</w:t>
      </w:r>
    </w:p>
    <w:p w14:paraId="363D07C6" w14:textId="77777777" w:rsidR="00047E68" w:rsidRPr="005C2487" w:rsidRDefault="00047E68" w:rsidP="006F375A">
      <w:pPr>
        <w:tabs>
          <w:tab w:val="left" w:pos="0"/>
        </w:tabs>
        <w:ind w:left="426" w:hanging="426"/>
        <w:rPr>
          <w:rFonts w:ascii="Times New Roman" w:hAnsi="Times New Roman" w:cs="Times New Roman"/>
          <w:szCs w:val="22"/>
          <w:shd w:val="clear" w:color="auto" w:fill="FFFF00"/>
        </w:rPr>
      </w:pPr>
    </w:p>
    <w:p w14:paraId="5E5FFC76" w14:textId="0C7170DB" w:rsidR="00353E88" w:rsidRPr="005C2487" w:rsidRDefault="00353E88" w:rsidP="00353E8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4.13 From </w:t>
      </w:r>
      <w:r w:rsidR="007A4507" w:rsidRPr="005C2487">
        <w:rPr>
          <w:rFonts w:ascii="Times New Roman" w:hAnsi="Times New Roman" w:cs="Times New Roman"/>
          <w:b/>
          <w:iCs/>
          <w:szCs w:val="22"/>
        </w:rPr>
        <w:t>New Zealand, NZGB</w:t>
      </w:r>
    </w:p>
    <w:p w14:paraId="7B14102D" w14:textId="6C1BF389" w:rsidR="00353E88" w:rsidRPr="005C2487" w:rsidRDefault="00353E88" w:rsidP="007A4507">
      <w:pPr>
        <w:tabs>
          <w:tab w:val="left" w:pos="0"/>
        </w:tabs>
        <w:ind w:left="426" w:hanging="426"/>
        <w:rPr>
          <w:rFonts w:ascii="Times New Roman" w:hAnsi="Times New Roman" w:cs="Times New Roman"/>
          <w:b/>
          <w:i/>
          <w:szCs w:val="22"/>
          <w:highlight w:val="yellow"/>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-04.13A</w:t>
      </w:r>
      <w:r w:rsidRPr="005C2487">
        <w:rPr>
          <w:rFonts w:ascii="Times New Roman" w:hAnsi="Times New Roman" w:cs="Times New Roman"/>
          <w:i/>
          <w:iCs/>
          <w:szCs w:val="22"/>
        </w:rPr>
        <w:tab/>
        <w:t>Proposal</w:t>
      </w:r>
      <w:r w:rsidR="007A4507" w:rsidRPr="005C2487">
        <w:rPr>
          <w:rFonts w:ascii="Times New Roman" w:hAnsi="Times New Roman" w:cs="Times New Roman"/>
          <w:i/>
          <w:iCs/>
          <w:szCs w:val="22"/>
        </w:rPr>
        <w:t>s (7</w:t>
      </w:r>
      <w:r w:rsidRPr="005C2487">
        <w:rPr>
          <w:rFonts w:ascii="Times New Roman" w:hAnsi="Times New Roman" w:cs="Times New Roman"/>
          <w:i/>
          <w:iCs/>
          <w:szCs w:val="22"/>
        </w:rPr>
        <w:t xml:space="preserve">) from </w:t>
      </w:r>
      <w:r w:rsidR="007A4507" w:rsidRPr="005C2487">
        <w:rPr>
          <w:rFonts w:ascii="Times New Roman" w:hAnsi="Times New Roman" w:cs="Times New Roman"/>
          <w:i/>
          <w:iCs/>
          <w:szCs w:val="22"/>
        </w:rPr>
        <w:t>New Zealand, NZGB</w:t>
      </w:r>
    </w:p>
    <w:p w14:paraId="5D41CD36" w14:textId="4E465362" w:rsidR="00244E3B" w:rsidRPr="005C2487" w:rsidRDefault="00244E3B" w:rsidP="00353E88">
      <w:pPr>
        <w:tabs>
          <w:tab w:val="left" w:pos="0"/>
        </w:tabs>
        <w:spacing w:after="120"/>
        <w:rPr>
          <w:rFonts w:ascii="Wingdings" w:hAnsi="Wingdings" w:cs="Times New Roman"/>
          <w:iCs/>
          <w:szCs w:val="22"/>
        </w:rPr>
      </w:pPr>
    </w:p>
    <w:p w14:paraId="75FCF5C7" w14:textId="6190D113" w:rsidR="006800E6" w:rsidRPr="005C2487" w:rsidRDefault="006800E6" w:rsidP="00353E88">
      <w:pPr>
        <w:tabs>
          <w:tab w:val="left" w:pos="0"/>
        </w:tabs>
        <w:spacing w:after="120"/>
        <w:rPr>
          <w:rFonts w:ascii="Wingdings" w:hAnsi="Wingdings" w:cs="Times New Roman"/>
          <w:iCs/>
          <w:szCs w:val="22"/>
        </w:rPr>
      </w:pPr>
      <w:r w:rsidRPr="005C2487">
        <w:rPr>
          <w:rFonts w:ascii="Times New Roman" w:hAnsi="Times New Roman" w:cs="Times New Roman"/>
          <w:szCs w:val="22"/>
        </w:rPr>
        <w:t>Due to time limitations, all proposals were deferred to Part 2.</w:t>
      </w:r>
    </w:p>
    <w:p w14:paraId="32FBB084" w14:textId="77777777" w:rsidR="00244E3B" w:rsidRPr="005C2487" w:rsidRDefault="00244E3B" w:rsidP="00353E88">
      <w:pPr>
        <w:tabs>
          <w:tab w:val="left" w:pos="0"/>
        </w:tabs>
        <w:spacing w:after="120"/>
        <w:rPr>
          <w:rFonts w:ascii="Times New Roman" w:hAnsi="Times New Roman" w:cs="Times New Roman"/>
          <w:szCs w:val="22"/>
          <w:shd w:val="clear" w:color="auto" w:fill="FFFF00"/>
        </w:rPr>
      </w:pPr>
    </w:p>
    <w:p w14:paraId="0F44339D" w14:textId="1150D398" w:rsidR="00353E88" w:rsidRPr="005C2487" w:rsidRDefault="00353E88" w:rsidP="00353E8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4.14 From</w:t>
      </w:r>
      <w:r w:rsidR="00D22F7C" w:rsidRPr="005C2487">
        <w:t xml:space="preserve"> </w:t>
      </w:r>
      <w:r w:rsidR="007A4507" w:rsidRPr="005C2487">
        <w:rPr>
          <w:rFonts w:ascii="Times New Roman" w:hAnsi="Times New Roman" w:cs="Times New Roman"/>
          <w:b/>
          <w:iCs/>
          <w:szCs w:val="22"/>
        </w:rPr>
        <w:t>Brazil, DHN</w:t>
      </w:r>
    </w:p>
    <w:p w14:paraId="467CBB84" w14:textId="036481EE" w:rsidR="00353E88" w:rsidRPr="005C2487" w:rsidRDefault="00353E88" w:rsidP="00353E8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-04.14A</w:t>
      </w:r>
      <w:r w:rsidRPr="005C2487">
        <w:rPr>
          <w:rFonts w:ascii="Times New Roman" w:hAnsi="Times New Roman" w:cs="Times New Roman"/>
          <w:i/>
          <w:iCs/>
          <w:szCs w:val="22"/>
        </w:rPr>
        <w:tab/>
        <w:t>Proposal</w:t>
      </w:r>
      <w:r w:rsidR="007A4507" w:rsidRPr="005C2487">
        <w:rPr>
          <w:rFonts w:ascii="Times New Roman" w:hAnsi="Times New Roman" w:cs="Times New Roman"/>
          <w:i/>
          <w:iCs/>
          <w:szCs w:val="22"/>
        </w:rPr>
        <w:t>s</w:t>
      </w:r>
      <w:r w:rsidRPr="005C2487">
        <w:rPr>
          <w:rFonts w:ascii="Times New Roman" w:hAnsi="Times New Roman" w:cs="Times New Roman"/>
          <w:i/>
          <w:iCs/>
          <w:szCs w:val="22"/>
        </w:rPr>
        <w:t xml:space="preserve"> (4) from </w:t>
      </w:r>
      <w:r w:rsidR="007A4507" w:rsidRPr="005C2487">
        <w:rPr>
          <w:rFonts w:ascii="Times New Roman" w:hAnsi="Times New Roman" w:cs="Times New Roman"/>
          <w:i/>
          <w:iCs/>
          <w:szCs w:val="22"/>
        </w:rPr>
        <w:t>Brazil, DHN</w:t>
      </w:r>
    </w:p>
    <w:p w14:paraId="3A329A9C" w14:textId="77777777" w:rsidR="00131418" w:rsidRPr="005C2487" w:rsidRDefault="00131418" w:rsidP="00353E88">
      <w:pPr>
        <w:tabs>
          <w:tab w:val="left" w:pos="0"/>
        </w:tabs>
        <w:ind w:left="426" w:hanging="426"/>
        <w:rPr>
          <w:rFonts w:ascii="Times New Roman" w:hAnsi="Times New Roman" w:cs="Times New Roman"/>
          <w:i/>
          <w:iCs/>
          <w:szCs w:val="22"/>
        </w:rPr>
      </w:pPr>
    </w:p>
    <w:p w14:paraId="62911351" w14:textId="0BB1B70C" w:rsidR="006800E6" w:rsidRPr="005C2487" w:rsidRDefault="006800E6" w:rsidP="006800E6">
      <w:pPr>
        <w:tabs>
          <w:tab w:val="left" w:pos="0"/>
        </w:tabs>
        <w:spacing w:after="120"/>
        <w:rPr>
          <w:rFonts w:ascii="Wingdings" w:hAnsi="Wingdings" w:cs="Times New Roman"/>
          <w:iCs/>
          <w:szCs w:val="22"/>
        </w:rPr>
      </w:pPr>
      <w:r w:rsidRPr="005C2487">
        <w:rPr>
          <w:rFonts w:ascii="Times New Roman" w:hAnsi="Times New Roman" w:cs="Times New Roman"/>
          <w:szCs w:val="22"/>
        </w:rPr>
        <w:t>Due to time limitations, all proposals were deferred to Part 2.</w:t>
      </w:r>
    </w:p>
    <w:p w14:paraId="729EED8E" w14:textId="77777777" w:rsidR="006800E6" w:rsidRPr="005C2487" w:rsidRDefault="006800E6" w:rsidP="006800E6">
      <w:pPr>
        <w:tabs>
          <w:tab w:val="left" w:pos="0"/>
        </w:tabs>
        <w:spacing w:after="120"/>
        <w:rPr>
          <w:rFonts w:ascii="Times New Roman" w:hAnsi="Times New Roman" w:cs="Times New Roman"/>
          <w:szCs w:val="22"/>
          <w:shd w:val="clear" w:color="auto" w:fill="FFFF00"/>
        </w:rPr>
      </w:pPr>
    </w:p>
    <w:p w14:paraId="697D704D" w14:textId="1EECF270" w:rsidR="00353E88" w:rsidRPr="005C2487" w:rsidRDefault="00353E88" w:rsidP="00353E8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4.15 From</w:t>
      </w:r>
      <w:r w:rsidR="00D22F7C" w:rsidRPr="005C2487">
        <w:t xml:space="preserve"> </w:t>
      </w:r>
      <w:r w:rsidR="007A4507" w:rsidRPr="005C2487">
        <w:rPr>
          <w:rFonts w:ascii="Times New Roman" w:hAnsi="Times New Roman" w:cs="Times New Roman"/>
          <w:b/>
          <w:iCs/>
          <w:szCs w:val="22"/>
        </w:rPr>
        <w:t>China, CCUFN</w:t>
      </w:r>
    </w:p>
    <w:p w14:paraId="0C4A2FFD" w14:textId="00AFF1E0" w:rsidR="00353E88" w:rsidRPr="005C2487" w:rsidRDefault="00353E88" w:rsidP="00353E8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-04.15A</w:t>
      </w:r>
      <w:r w:rsidRPr="005C2487">
        <w:rPr>
          <w:rFonts w:ascii="Times New Roman" w:hAnsi="Times New Roman" w:cs="Times New Roman"/>
          <w:i/>
          <w:iCs/>
          <w:szCs w:val="22"/>
        </w:rPr>
        <w:tab/>
        <w:t>Proposal</w:t>
      </w:r>
      <w:r w:rsidR="007A4507" w:rsidRPr="005C2487">
        <w:rPr>
          <w:rFonts w:ascii="Times New Roman" w:hAnsi="Times New Roman" w:cs="Times New Roman"/>
          <w:i/>
          <w:iCs/>
          <w:szCs w:val="22"/>
        </w:rPr>
        <w:t>s (60</w:t>
      </w:r>
      <w:r w:rsidRPr="005C2487">
        <w:rPr>
          <w:rFonts w:ascii="Times New Roman" w:hAnsi="Times New Roman" w:cs="Times New Roman"/>
          <w:i/>
          <w:iCs/>
          <w:szCs w:val="22"/>
        </w:rPr>
        <w:t xml:space="preserve">) from </w:t>
      </w:r>
      <w:r w:rsidR="007A4507" w:rsidRPr="005C2487">
        <w:rPr>
          <w:rFonts w:ascii="Times New Roman" w:hAnsi="Times New Roman" w:cs="Times New Roman"/>
          <w:i/>
          <w:iCs/>
          <w:szCs w:val="22"/>
        </w:rPr>
        <w:t>China, CCUFN</w:t>
      </w:r>
    </w:p>
    <w:p w14:paraId="560C4656" w14:textId="77777777" w:rsidR="006800E6" w:rsidRPr="005C2487" w:rsidRDefault="006800E6" w:rsidP="006800E6">
      <w:pPr>
        <w:tabs>
          <w:tab w:val="left" w:pos="0"/>
        </w:tabs>
        <w:spacing w:after="120"/>
        <w:rPr>
          <w:rFonts w:ascii="Wingdings" w:hAnsi="Wingdings" w:cs="Times New Roman"/>
          <w:iCs/>
          <w:szCs w:val="22"/>
        </w:rPr>
      </w:pPr>
    </w:p>
    <w:p w14:paraId="2FF344DC" w14:textId="3BC8057A" w:rsidR="006800E6" w:rsidRPr="005C2487" w:rsidRDefault="006800E6" w:rsidP="006800E6">
      <w:pPr>
        <w:tabs>
          <w:tab w:val="left" w:pos="0"/>
        </w:tabs>
        <w:spacing w:after="120"/>
        <w:rPr>
          <w:rFonts w:ascii="Wingdings" w:hAnsi="Wingdings" w:cs="Times New Roman"/>
          <w:iCs/>
          <w:szCs w:val="22"/>
        </w:rPr>
      </w:pPr>
      <w:r w:rsidRPr="005C2487">
        <w:rPr>
          <w:rFonts w:ascii="Times New Roman" w:hAnsi="Times New Roman" w:cs="Times New Roman"/>
          <w:szCs w:val="22"/>
        </w:rPr>
        <w:t>Due to time limitations, all proposals were deferred to Part 2.</w:t>
      </w:r>
    </w:p>
    <w:p w14:paraId="22A569D1" w14:textId="77777777" w:rsidR="006800E6" w:rsidRPr="005C2487" w:rsidRDefault="006800E6" w:rsidP="006800E6">
      <w:pPr>
        <w:tabs>
          <w:tab w:val="left" w:pos="0"/>
        </w:tabs>
        <w:spacing w:after="120"/>
        <w:rPr>
          <w:rFonts w:ascii="Times New Roman" w:hAnsi="Times New Roman" w:cs="Times New Roman"/>
          <w:szCs w:val="22"/>
          <w:shd w:val="clear" w:color="auto" w:fill="FFFF00"/>
        </w:rPr>
      </w:pPr>
    </w:p>
    <w:p w14:paraId="60B231A2" w14:textId="5F69DEFE" w:rsidR="00353E88" w:rsidRPr="005C2487" w:rsidRDefault="00353E88" w:rsidP="009F1819">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4.16 </w:t>
      </w:r>
      <w:r w:rsidR="009F1819" w:rsidRPr="005C2487">
        <w:rPr>
          <w:rFonts w:ascii="Times New Roman" w:hAnsi="Times New Roman" w:cs="Times New Roman"/>
          <w:b/>
          <w:iCs/>
          <w:szCs w:val="22"/>
        </w:rPr>
        <w:t xml:space="preserve">PENDING names waiting for decisions after corrections proposed during Intersessional Periods - </w:t>
      </w:r>
      <w:r w:rsidR="007A4507" w:rsidRPr="005C2487">
        <w:rPr>
          <w:rFonts w:ascii="Times New Roman" w:hAnsi="Times New Roman" w:cs="Times New Roman"/>
          <w:b/>
          <w:iCs/>
          <w:szCs w:val="22"/>
        </w:rPr>
        <w:t>Proposals for Soga vs Saga Guyot, Alba vs Albo Guyot, and Del Cano Guyot</w:t>
      </w:r>
    </w:p>
    <w:p w14:paraId="051A3E39" w14:textId="77777777" w:rsidR="006422B2" w:rsidRPr="005C2487" w:rsidRDefault="006422B2" w:rsidP="00353E88">
      <w:pPr>
        <w:tabs>
          <w:tab w:val="left" w:pos="0"/>
        </w:tabs>
        <w:ind w:left="426" w:hanging="426"/>
        <w:rPr>
          <w:rFonts w:ascii="Times New Roman" w:hAnsi="Times New Roman" w:cs="Times New Roman"/>
          <w:i/>
          <w:iCs/>
          <w:szCs w:val="22"/>
        </w:rPr>
      </w:pPr>
    </w:p>
    <w:p w14:paraId="1894B688" w14:textId="310D2BDD" w:rsidR="009F1819" w:rsidRPr="005C2487" w:rsidRDefault="009F1819" w:rsidP="009F1819">
      <w:pPr>
        <w:rPr>
          <w:rFonts w:ascii="Times New Roman" w:hAnsi="Times New Roman" w:cs="Times New Roman"/>
          <w:szCs w:val="22"/>
        </w:rPr>
      </w:pPr>
      <w:r w:rsidRPr="005C2487">
        <w:rPr>
          <w:rFonts w:ascii="Times New Roman" w:hAnsi="Times New Roman" w:cs="Times New Roman"/>
          <w:szCs w:val="22"/>
        </w:rPr>
        <w:t xml:space="preserve">With Reference made to the Annex C of the SCUFN34 report, and as a result of the intersessional work, SCUFN was requested to make some final decisions with regard to possible existing </w:t>
      </w:r>
      <w:r w:rsidR="00693E1D" w:rsidRPr="005C2487">
        <w:rPr>
          <w:rFonts w:ascii="Times New Roman" w:hAnsi="Times New Roman" w:cs="Times New Roman"/>
          <w:szCs w:val="22"/>
        </w:rPr>
        <w:t>mis</w:t>
      </w:r>
      <w:r w:rsidRPr="005C2487">
        <w:rPr>
          <w:rFonts w:ascii="Times New Roman" w:hAnsi="Times New Roman" w:cs="Times New Roman"/>
          <w:szCs w:val="22"/>
        </w:rPr>
        <w:t>spelling mistakes/inconsistencies on some feature names (</w:t>
      </w:r>
      <w:r w:rsidRPr="005C2487">
        <w:rPr>
          <w:rFonts w:ascii="Times New Roman" w:hAnsi="Times New Roman" w:cs="Times New Roman"/>
          <w:iCs/>
          <w:szCs w:val="22"/>
        </w:rPr>
        <w:t xml:space="preserve">Soga </w:t>
      </w:r>
      <w:r w:rsidRPr="005C2487">
        <w:rPr>
          <w:rFonts w:ascii="Times New Roman" w:hAnsi="Times New Roman" w:cs="Times New Roman"/>
          <w:i/>
          <w:iCs/>
          <w:szCs w:val="22"/>
        </w:rPr>
        <w:t>v</w:t>
      </w:r>
      <w:r w:rsidR="00445C8D" w:rsidRPr="005C2487">
        <w:rPr>
          <w:rFonts w:ascii="Times New Roman" w:hAnsi="Times New Roman" w:cs="Times New Roman"/>
          <w:i/>
          <w:iCs/>
          <w:szCs w:val="22"/>
        </w:rPr>
        <w:t>ersus</w:t>
      </w:r>
      <w:r w:rsidRPr="005C2487">
        <w:rPr>
          <w:rFonts w:ascii="Times New Roman" w:hAnsi="Times New Roman" w:cs="Times New Roman"/>
          <w:iCs/>
          <w:szCs w:val="22"/>
        </w:rPr>
        <w:t xml:space="preserve"> Saga Guyot, Alba </w:t>
      </w:r>
      <w:r w:rsidR="00445C8D" w:rsidRPr="005C2487">
        <w:rPr>
          <w:rFonts w:ascii="Times New Roman" w:hAnsi="Times New Roman" w:cs="Times New Roman"/>
          <w:i/>
          <w:iCs/>
          <w:szCs w:val="22"/>
        </w:rPr>
        <w:t>versus</w:t>
      </w:r>
      <w:r w:rsidR="00445C8D" w:rsidRPr="005C2487">
        <w:rPr>
          <w:rFonts w:ascii="Times New Roman" w:hAnsi="Times New Roman" w:cs="Times New Roman"/>
          <w:iCs/>
          <w:szCs w:val="22"/>
        </w:rPr>
        <w:t xml:space="preserve"> </w:t>
      </w:r>
      <w:r w:rsidRPr="005C2487">
        <w:rPr>
          <w:rFonts w:ascii="Times New Roman" w:hAnsi="Times New Roman" w:cs="Times New Roman"/>
          <w:iCs/>
          <w:szCs w:val="22"/>
        </w:rPr>
        <w:t>Albo Guyot, and Del Cano Guyot).</w:t>
      </w:r>
    </w:p>
    <w:p w14:paraId="5AD1D3FE" w14:textId="0386E30E" w:rsidR="006422B2" w:rsidRPr="005C2487" w:rsidRDefault="004416D2" w:rsidP="009F1819">
      <w:pPr>
        <w:rPr>
          <w:rFonts w:ascii="Times New Roman" w:hAnsi="Times New Roman" w:cs="Times New Roman"/>
          <w:iCs/>
          <w:szCs w:val="22"/>
        </w:rPr>
      </w:pPr>
      <w:r w:rsidRPr="005C2487">
        <w:rPr>
          <w:rFonts w:ascii="Times New Roman" w:hAnsi="Times New Roman" w:cs="Times New Roman"/>
          <w:szCs w:val="22"/>
        </w:rPr>
        <w:t>A</w:t>
      </w:r>
      <w:r w:rsidR="009F1819" w:rsidRPr="005C2487">
        <w:rPr>
          <w:rFonts w:ascii="Times New Roman" w:hAnsi="Times New Roman" w:cs="Times New Roman"/>
          <w:szCs w:val="22"/>
        </w:rPr>
        <w:t xml:space="preserve"> set of actions with deadlines</w:t>
      </w:r>
      <w:r w:rsidRPr="005C2487">
        <w:rPr>
          <w:rFonts w:ascii="Times New Roman" w:hAnsi="Times New Roman" w:cs="Times New Roman"/>
          <w:szCs w:val="22"/>
        </w:rPr>
        <w:t xml:space="preserve"> </w:t>
      </w:r>
      <w:r w:rsidR="009F1819" w:rsidRPr="005C2487">
        <w:rPr>
          <w:rFonts w:ascii="Times New Roman" w:hAnsi="Times New Roman" w:cs="Times New Roman"/>
          <w:szCs w:val="22"/>
        </w:rPr>
        <w:t xml:space="preserve">was decided </w:t>
      </w:r>
      <w:r w:rsidR="00693E1D" w:rsidRPr="005C2487">
        <w:rPr>
          <w:rFonts w:ascii="Times New Roman" w:hAnsi="Times New Roman" w:cs="Times New Roman"/>
          <w:iCs/>
          <w:szCs w:val="22"/>
        </w:rPr>
        <w:t xml:space="preserve">with the aim to conclude at the </w:t>
      </w:r>
      <w:r w:rsidR="000A19C0">
        <w:rPr>
          <w:rFonts w:ascii="Times New Roman" w:hAnsi="Times New Roman" w:cs="Times New Roman"/>
          <w:iCs/>
          <w:szCs w:val="22"/>
        </w:rPr>
        <w:t>subsequent</w:t>
      </w:r>
      <w:r w:rsidR="000A19C0" w:rsidRPr="005C2487">
        <w:rPr>
          <w:rFonts w:ascii="Times New Roman" w:hAnsi="Times New Roman" w:cs="Times New Roman"/>
          <w:iCs/>
          <w:szCs w:val="22"/>
        </w:rPr>
        <w:t xml:space="preserve"> </w:t>
      </w:r>
      <w:r w:rsidR="00693E1D" w:rsidRPr="005C2487">
        <w:rPr>
          <w:rFonts w:ascii="Times New Roman" w:hAnsi="Times New Roman" w:cs="Times New Roman"/>
          <w:iCs/>
          <w:szCs w:val="22"/>
        </w:rPr>
        <w:t>Part 2 of the meeting.</w:t>
      </w:r>
    </w:p>
    <w:p w14:paraId="4715B7B7" w14:textId="77777777" w:rsidR="00693E1D" w:rsidRPr="005C2487" w:rsidRDefault="00693E1D" w:rsidP="009F1819">
      <w:pPr>
        <w:rPr>
          <w:rFonts w:ascii="Times New Roman" w:hAnsi="Times New Roman" w:cs="Times New Roman"/>
          <w:szCs w:val="22"/>
        </w:rPr>
      </w:pPr>
    </w:p>
    <w:p w14:paraId="4C70ED35" w14:textId="60D4A348" w:rsidR="009F1819" w:rsidRPr="005C2487" w:rsidRDefault="009F1819" w:rsidP="009F1819">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 </w:t>
      </w:r>
      <w:hyperlink w:anchor="SCUFN35_1_256" w:history="1">
        <w:r w:rsidRPr="00A00A08">
          <w:rPr>
            <w:rStyle w:val="Hyperlink"/>
            <w:rFonts w:ascii="Times New Roman" w:hAnsi="Times New Roman" w:cs="Times New Roman"/>
            <w:b/>
            <w:iCs/>
            <w:szCs w:val="22"/>
          </w:rPr>
          <w:t>SCUFN35.1/256</w:t>
        </w:r>
      </w:hyperlink>
    </w:p>
    <w:p w14:paraId="1C2DE34E" w14:textId="77777777" w:rsidR="006422B2" w:rsidRPr="005C2487" w:rsidRDefault="006422B2" w:rsidP="006422B2">
      <w:pPr>
        <w:tabs>
          <w:tab w:val="left" w:pos="0"/>
        </w:tabs>
        <w:jc w:val="left"/>
        <w:rPr>
          <w:rFonts w:ascii="Times New Roman" w:hAnsi="Times New Roman" w:cs="Times New Roman"/>
          <w:szCs w:val="22"/>
          <w:shd w:val="clear" w:color="auto" w:fill="FFFF00"/>
        </w:rPr>
      </w:pPr>
    </w:p>
    <w:p w14:paraId="2775E4EE" w14:textId="10D6256E" w:rsidR="00353E88" w:rsidRPr="005C2487" w:rsidRDefault="00353E88" w:rsidP="00353E88">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w:t>
      </w:r>
      <w:r w:rsidR="00D22F7C" w:rsidRPr="005C2487">
        <w:rPr>
          <w:rFonts w:ascii="Times New Roman" w:hAnsi="Times New Roman" w:cs="Times New Roman"/>
          <w:b/>
          <w:iCs/>
          <w:szCs w:val="22"/>
        </w:rPr>
        <w:t>7</w:t>
      </w:r>
      <w:r w:rsidRPr="005C2487">
        <w:rPr>
          <w:rFonts w:ascii="Times New Roman" w:hAnsi="Times New Roman" w:cs="Times New Roman"/>
          <w:b/>
          <w:iCs/>
          <w:szCs w:val="22"/>
        </w:rPr>
        <w:t xml:space="preserve"> From </w:t>
      </w:r>
      <w:r w:rsidR="007A4507" w:rsidRPr="005C2487">
        <w:rPr>
          <w:rFonts w:ascii="Times New Roman" w:hAnsi="Times New Roman" w:cs="Times New Roman"/>
          <w:b/>
          <w:iCs/>
          <w:szCs w:val="22"/>
        </w:rPr>
        <w:t>Philippines, NAMRIA - Follow-up SCUFN34/VTC03/33 on Apolaki Caldera</w:t>
      </w:r>
    </w:p>
    <w:p w14:paraId="70DC3DC6" w14:textId="1D2D4CA2" w:rsidR="00353E88" w:rsidRPr="005C2487" w:rsidRDefault="00353E88" w:rsidP="00353E88">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w:t>
      </w:r>
      <w:r w:rsidR="007A4507" w:rsidRPr="005C2487">
        <w:rPr>
          <w:rFonts w:ascii="Times New Roman" w:hAnsi="Times New Roman" w:cs="Times New Roman"/>
          <w:i/>
          <w:iCs/>
          <w:szCs w:val="22"/>
        </w:rPr>
        <w:t>5.1</w:t>
      </w:r>
      <w:r w:rsidRPr="005C2487">
        <w:rPr>
          <w:rFonts w:ascii="Times New Roman" w:hAnsi="Times New Roman" w:cs="Times New Roman"/>
          <w:i/>
          <w:iCs/>
          <w:szCs w:val="22"/>
        </w:rPr>
        <w:t>-04.1</w:t>
      </w:r>
      <w:r w:rsidR="00D22F7C" w:rsidRPr="005C2487">
        <w:rPr>
          <w:rFonts w:ascii="Times New Roman" w:hAnsi="Times New Roman" w:cs="Times New Roman"/>
          <w:i/>
          <w:iCs/>
          <w:szCs w:val="22"/>
        </w:rPr>
        <w:t>7</w:t>
      </w:r>
      <w:r w:rsidRPr="005C2487">
        <w:rPr>
          <w:rFonts w:ascii="Times New Roman" w:hAnsi="Times New Roman" w:cs="Times New Roman"/>
          <w:i/>
          <w:iCs/>
          <w:szCs w:val="22"/>
        </w:rPr>
        <w:t>A</w:t>
      </w:r>
      <w:r w:rsidRPr="005C2487">
        <w:rPr>
          <w:rFonts w:ascii="Times New Roman" w:hAnsi="Times New Roman" w:cs="Times New Roman"/>
          <w:i/>
          <w:iCs/>
          <w:szCs w:val="22"/>
        </w:rPr>
        <w:tab/>
      </w:r>
      <w:r w:rsidR="00D70AD6" w:rsidRPr="005C2487">
        <w:rPr>
          <w:rFonts w:ascii="Times New Roman" w:hAnsi="Times New Roman" w:cs="Times New Roman"/>
          <w:i/>
          <w:iCs/>
          <w:szCs w:val="22"/>
        </w:rPr>
        <w:t xml:space="preserve">Apolaki Caldera - </w:t>
      </w:r>
      <w:r w:rsidR="004C4F53" w:rsidRPr="005C2487">
        <w:rPr>
          <w:rFonts w:ascii="Times New Roman" w:hAnsi="Times New Roman" w:cs="Times New Roman"/>
          <w:i/>
          <w:iCs/>
          <w:szCs w:val="22"/>
        </w:rPr>
        <w:t>Analysis and Recommendation</w:t>
      </w:r>
    </w:p>
    <w:p w14:paraId="4C3AC16D" w14:textId="77777777" w:rsidR="009E294E" w:rsidRPr="005C2487" w:rsidRDefault="009E294E" w:rsidP="00353E88">
      <w:pPr>
        <w:tabs>
          <w:tab w:val="left" w:pos="0"/>
        </w:tabs>
        <w:ind w:left="426" w:hanging="426"/>
        <w:rPr>
          <w:rFonts w:ascii="Times New Roman" w:hAnsi="Times New Roman" w:cs="Times New Roman"/>
          <w:i/>
          <w:iCs/>
          <w:szCs w:val="22"/>
        </w:rPr>
      </w:pPr>
    </w:p>
    <w:p w14:paraId="051B4D0A" w14:textId="4B11FE2E" w:rsidR="009E294E" w:rsidRPr="005C2487" w:rsidRDefault="000B3A75" w:rsidP="009E294E">
      <w:pPr>
        <w:rPr>
          <w:rFonts w:ascii="Times New Roman" w:hAnsi="Times New Roman" w:cs="Times New Roman"/>
          <w:szCs w:val="22"/>
        </w:rPr>
      </w:pPr>
      <w:r w:rsidRPr="005C2487">
        <w:rPr>
          <w:rFonts w:ascii="Times New Roman" w:hAnsi="Times New Roman" w:cs="Times New Roman"/>
          <w:szCs w:val="22"/>
        </w:rPr>
        <w:t xml:space="preserve">Following up on Action SCUFN34/VTC03/33, a preliminary analysis of the technical issues raised by the naming proposal (Apolaki Caldera) made by the Philippines in 2021, was provided by SCUFN Member Lalancette. After some complementary discussions, SCUFN agreed that a consolidated proposal needed to be developed. </w:t>
      </w:r>
    </w:p>
    <w:p w14:paraId="50A02720" w14:textId="68C1395F" w:rsidR="000B3A75" w:rsidRPr="005C2487" w:rsidRDefault="000B3A75" w:rsidP="000B3A75">
      <w:pPr>
        <w:rPr>
          <w:rFonts w:ascii="Times New Roman" w:hAnsi="Times New Roman" w:cs="Times New Roman"/>
          <w:iCs/>
          <w:szCs w:val="22"/>
        </w:rPr>
      </w:pPr>
      <w:r w:rsidRPr="005C2487">
        <w:rPr>
          <w:rFonts w:ascii="Times New Roman" w:hAnsi="Times New Roman" w:cs="Times New Roman"/>
          <w:szCs w:val="22"/>
        </w:rPr>
        <w:t xml:space="preserve">A set of actions with deadlines was decided </w:t>
      </w:r>
      <w:r w:rsidRPr="005C2487">
        <w:rPr>
          <w:rFonts w:ascii="Times New Roman" w:hAnsi="Times New Roman" w:cs="Times New Roman"/>
          <w:iCs/>
          <w:szCs w:val="22"/>
        </w:rPr>
        <w:t xml:space="preserve">with the aim to conclude at the </w:t>
      </w:r>
      <w:r w:rsidR="000A19C0">
        <w:rPr>
          <w:rFonts w:ascii="Times New Roman" w:hAnsi="Times New Roman" w:cs="Times New Roman"/>
          <w:iCs/>
          <w:szCs w:val="22"/>
        </w:rPr>
        <w:t>subsequent</w:t>
      </w:r>
      <w:r w:rsidR="000A19C0" w:rsidRPr="005C2487">
        <w:rPr>
          <w:rFonts w:ascii="Times New Roman" w:hAnsi="Times New Roman" w:cs="Times New Roman"/>
          <w:iCs/>
          <w:szCs w:val="22"/>
        </w:rPr>
        <w:t xml:space="preserve"> </w:t>
      </w:r>
      <w:r w:rsidRPr="005C2487">
        <w:rPr>
          <w:rFonts w:ascii="Times New Roman" w:hAnsi="Times New Roman" w:cs="Times New Roman"/>
          <w:iCs/>
          <w:szCs w:val="22"/>
        </w:rPr>
        <w:t>Part 2 of the meeting.</w:t>
      </w:r>
    </w:p>
    <w:p w14:paraId="53CBC359" w14:textId="77777777" w:rsidR="000B3A75" w:rsidRPr="005C2487" w:rsidRDefault="000B3A75" w:rsidP="009E294E">
      <w:pPr>
        <w:rPr>
          <w:rFonts w:ascii="Times New Roman" w:hAnsi="Times New Roman" w:cs="Times New Roman"/>
          <w:szCs w:val="22"/>
        </w:rPr>
      </w:pPr>
    </w:p>
    <w:p w14:paraId="36498BF8" w14:textId="49DB5349" w:rsidR="000B3A75" w:rsidRPr="005C2487" w:rsidRDefault="000B3A75" w:rsidP="000B3A7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 </w:t>
      </w:r>
      <w:hyperlink w:anchor="SCUFN35_1_257" w:history="1">
        <w:r w:rsidRPr="00A00A08">
          <w:rPr>
            <w:rStyle w:val="Hyperlink"/>
            <w:rFonts w:ascii="Times New Roman" w:hAnsi="Times New Roman" w:cs="Times New Roman"/>
            <w:b/>
            <w:iCs/>
            <w:szCs w:val="22"/>
          </w:rPr>
          <w:t>SCUFN35.1/257</w:t>
        </w:r>
      </w:hyperlink>
    </w:p>
    <w:p w14:paraId="52D6F26A" w14:textId="77777777" w:rsidR="00C30D52" w:rsidRPr="005C2487" w:rsidRDefault="00C30D52" w:rsidP="00986921">
      <w:pPr>
        <w:rPr>
          <w:rFonts w:ascii="Times New Roman" w:hAnsi="Times New Roman" w:cs="Times New Roman"/>
          <w:szCs w:val="22"/>
        </w:rPr>
      </w:pPr>
    </w:p>
    <w:p w14:paraId="2F7A9759" w14:textId="2FA468AA" w:rsidR="003A3AC2" w:rsidRPr="005C2487" w:rsidRDefault="007A12E8">
      <w:pPr>
        <w:shd w:val="clear" w:color="auto" w:fill="FFC000"/>
        <w:tabs>
          <w:tab w:val="left" w:pos="0"/>
        </w:tabs>
        <w:rPr>
          <w:rFonts w:ascii="Times New Roman" w:hAnsi="Times New Roman" w:cs="Times New Roman"/>
          <w:b/>
          <w:iCs/>
          <w:szCs w:val="22"/>
        </w:rPr>
      </w:pPr>
      <w:r w:rsidRPr="005C2487">
        <w:rPr>
          <w:rFonts w:ascii="Times New Roman" w:hAnsi="Times New Roman" w:cs="Times New Roman"/>
          <w:b/>
          <w:iCs/>
          <w:caps/>
          <w:szCs w:val="22"/>
        </w:rPr>
        <w:lastRenderedPageBreak/>
        <w:t>5.</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006B3BCF" w:rsidRPr="005C2487">
        <w:rPr>
          <w:rFonts w:ascii="Times New Roman" w:eastAsia="Times New Roman" w:hAnsi="Times New Roman" w:cs="Times New Roman"/>
          <w:b/>
          <w:bCs/>
          <w:szCs w:val="22"/>
        </w:rPr>
        <w:t>Liaison with Other Geographical Name Bodies</w:t>
      </w:r>
    </w:p>
    <w:p w14:paraId="4BA1C811" w14:textId="77777777"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5.1 Advisory Committee on Undersea Features (ACUF) of the U.S. Board on Geographic Names</w:t>
      </w:r>
    </w:p>
    <w:p w14:paraId="188518A8" w14:textId="6B665062" w:rsidR="003A3AC2" w:rsidRPr="005C2487" w:rsidRDefault="006B3BCF">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Doc:</w:t>
      </w:r>
      <w:r w:rsidR="00D70AD6" w:rsidRPr="005C2487">
        <w:rPr>
          <w:rFonts w:ascii="Times New Roman" w:hAnsi="Times New Roman" w:cs="Times New Roman"/>
          <w:i/>
          <w:iCs/>
          <w:szCs w:val="22"/>
        </w:rPr>
        <w:t xml:space="preserve"> </w:t>
      </w:r>
      <w:r w:rsidR="00D70AD6" w:rsidRPr="005C2487">
        <w:rPr>
          <w:rFonts w:ascii="Times New Roman" w:hAnsi="Times New Roman" w:cs="Times New Roman"/>
          <w:i/>
          <w:iCs/>
          <w:szCs w:val="22"/>
        </w:rPr>
        <w:tab/>
      </w:r>
      <w:r w:rsidR="00C55D57" w:rsidRPr="005C2487">
        <w:rPr>
          <w:rFonts w:ascii="Times New Roman" w:hAnsi="Times New Roman" w:cs="Times New Roman"/>
          <w:i/>
          <w:iCs/>
          <w:szCs w:val="22"/>
        </w:rPr>
        <w:t>SCUFN3</w:t>
      </w:r>
      <w:r w:rsidR="00D70AD6" w:rsidRPr="005C2487">
        <w:rPr>
          <w:rFonts w:ascii="Times New Roman" w:hAnsi="Times New Roman" w:cs="Times New Roman"/>
          <w:i/>
          <w:iCs/>
          <w:szCs w:val="22"/>
        </w:rPr>
        <w:t>5.1-05.1A</w:t>
      </w:r>
      <w:r w:rsidR="00D70AD6" w:rsidRPr="005C2487">
        <w:rPr>
          <w:rFonts w:ascii="Times New Roman" w:hAnsi="Times New Roman" w:cs="Times New Roman"/>
          <w:i/>
          <w:iCs/>
          <w:szCs w:val="22"/>
        </w:rPr>
        <w:tab/>
        <w:t>Report of ACUF</w:t>
      </w:r>
    </w:p>
    <w:p w14:paraId="687622E3" w14:textId="77777777" w:rsidR="00D70AD6" w:rsidRPr="005C2487" w:rsidRDefault="00D70AD6" w:rsidP="00D70AD6">
      <w:pPr>
        <w:tabs>
          <w:tab w:val="left" w:pos="0"/>
        </w:tabs>
        <w:ind w:left="426" w:hanging="426"/>
        <w:rPr>
          <w:rFonts w:ascii="Times New Roman" w:hAnsi="Times New Roman" w:cs="Times New Roman"/>
          <w:i/>
          <w:iCs/>
          <w:szCs w:val="22"/>
        </w:rPr>
      </w:pPr>
    </w:p>
    <w:p w14:paraId="450FAEC3" w14:textId="0DE171D7" w:rsidR="00815F8B" w:rsidRPr="005C2487" w:rsidRDefault="00D70AD6" w:rsidP="00D70AD6">
      <w:pPr>
        <w:rPr>
          <w:rFonts w:ascii="Times New Roman" w:hAnsi="Times New Roman" w:cs="Times New Roman"/>
          <w:szCs w:val="22"/>
        </w:rPr>
      </w:pPr>
      <w:r w:rsidRPr="005C2487">
        <w:rPr>
          <w:rFonts w:ascii="Times New Roman" w:hAnsi="Times New Roman" w:cs="Times New Roman"/>
          <w:szCs w:val="22"/>
        </w:rPr>
        <w:t xml:space="preserve">SCUFN Member </w:t>
      </w:r>
      <w:r w:rsidR="001627F0" w:rsidRPr="005C2487">
        <w:rPr>
          <w:rFonts w:ascii="Times New Roman" w:hAnsi="Times New Roman" w:cs="Times New Roman"/>
          <w:szCs w:val="22"/>
        </w:rPr>
        <w:t>Palmer</w:t>
      </w:r>
      <w:r w:rsidR="00285FC4">
        <w:rPr>
          <w:rFonts w:ascii="Times New Roman" w:hAnsi="Times New Roman" w:cs="Times New Roman"/>
          <w:szCs w:val="22"/>
        </w:rPr>
        <w:t>,</w:t>
      </w:r>
      <w:r w:rsidRPr="005C2487">
        <w:rPr>
          <w:rFonts w:ascii="Times New Roman" w:hAnsi="Times New Roman" w:cs="Times New Roman"/>
          <w:szCs w:val="22"/>
        </w:rPr>
        <w:t xml:space="preserve"> report</w:t>
      </w:r>
      <w:r w:rsidR="00285FC4">
        <w:rPr>
          <w:rFonts w:ascii="Times New Roman" w:hAnsi="Times New Roman" w:cs="Times New Roman"/>
          <w:szCs w:val="22"/>
        </w:rPr>
        <w:t>ing</w:t>
      </w:r>
      <w:r w:rsidRPr="005C2487">
        <w:rPr>
          <w:rFonts w:ascii="Times New Roman" w:hAnsi="Times New Roman" w:cs="Times New Roman"/>
          <w:szCs w:val="22"/>
        </w:rPr>
        <w:t xml:space="preserve"> on behalf of ACUF and SCUFN</w:t>
      </w:r>
      <w:r w:rsidR="00285FC4">
        <w:rPr>
          <w:rFonts w:ascii="Times New Roman" w:hAnsi="Times New Roman" w:cs="Times New Roman"/>
          <w:szCs w:val="22"/>
        </w:rPr>
        <w:t>,</w:t>
      </w:r>
      <w:r w:rsidRPr="005C2487">
        <w:rPr>
          <w:rFonts w:ascii="Times New Roman" w:hAnsi="Times New Roman" w:cs="Times New Roman"/>
          <w:szCs w:val="22"/>
        </w:rPr>
        <w:t xml:space="preserve"> noted his report. It is worth noting in this report that the existing periodic report from Marine Regions, </w:t>
      </w:r>
      <w:r w:rsidR="00285FC4">
        <w:rPr>
          <w:rFonts w:ascii="Times New Roman" w:hAnsi="Times New Roman" w:cs="Times New Roman"/>
          <w:szCs w:val="22"/>
        </w:rPr>
        <w:t xml:space="preserve">including </w:t>
      </w:r>
      <w:r w:rsidRPr="005C2487">
        <w:rPr>
          <w:rFonts w:ascii="Times New Roman" w:hAnsi="Times New Roman" w:cs="Times New Roman"/>
          <w:szCs w:val="22"/>
        </w:rPr>
        <w:t xml:space="preserve">cross-checking the consistency of feature names (spelling, location, etc.) available from different sources (GEBCO Gazetteer, ACUF, </w:t>
      </w:r>
      <w:r w:rsidR="0030110F" w:rsidRPr="005C2487">
        <w:rPr>
          <w:rFonts w:ascii="Times New Roman" w:hAnsi="Times New Roman" w:cs="Times New Roman"/>
          <w:szCs w:val="22"/>
        </w:rPr>
        <w:t xml:space="preserve">Canada, </w:t>
      </w:r>
      <w:r w:rsidRPr="005C2487">
        <w:rPr>
          <w:rFonts w:ascii="Times New Roman" w:hAnsi="Times New Roman" w:cs="Times New Roman"/>
          <w:szCs w:val="22"/>
        </w:rPr>
        <w:t>etc.)</w:t>
      </w:r>
      <w:r w:rsidR="00285FC4">
        <w:rPr>
          <w:rFonts w:ascii="Times New Roman" w:hAnsi="Times New Roman" w:cs="Times New Roman"/>
          <w:szCs w:val="22"/>
        </w:rPr>
        <w:t>,</w:t>
      </w:r>
      <w:r w:rsidRPr="005C2487">
        <w:rPr>
          <w:rFonts w:ascii="Times New Roman" w:hAnsi="Times New Roman" w:cs="Times New Roman"/>
          <w:szCs w:val="22"/>
        </w:rPr>
        <w:t xml:space="preserve"> is used for quality </w:t>
      </w:r>
      <w:r w:rsidR="000A19C0">
        <w:rPr>
          <w:rFonts w:ascii="Times New Roman" w:hAnsi="Times New Roman" w:cs="Times New Roman"/>
          <w:szCs w:val="22"/>
        </w:rPr>
        <w:t>as</w:t>
      </w:r>
      <w:r w:rsidRPr="005C2487">
        <w:rPr>
          <w:rFonts w:ascii="Times New Roman" w:hAnsi="Times New Roman" w:cs="Times New Roman"/>
          <w:szCs w:val="22"/>
        </w:rPr>
        <w:t xml:space="preserve">surance. </w:t>
      </w:r>
      <w:r w:rsidR="007F7710" w:rsidRPr="005C2487">
        <w:rPr>
          <w:rFonts w:ascii="Times New Roman" w:hAnsi="Times New Roman" w:cs="Times New Roman"/>
          <w:szCs w:val="22"/>
        </w:rPr>
        <w:t>This level of cooperation</w:t>
      </w:r>
      <w:r w:rsidRPr="005C2487">
        <w:rPr>
          <w:rFonts w:ascii="Times New Roman" w:hAnsi="Times New Roman" w:cs="Times New Roman"/>
          <w:szCs w:val="22"/>
        </w:rPr>
        <w:t xml:space="preserve"> is </w:t>
      </w:r>
      <w:r w:rsidR="007F7710" w:rsidRPr="005C2487">
        <w:rPr>
          <w:rFonts w:ascii="Times New Roman" w:hAnsi="Times New Roman" w:cs="Times New Roman"/>
          <w:szCs w:val="22"/>
        </w:rPr>
        <w:t>extremely</w:t>
      </w:r>
      <w:r w:rsidRPr="005C2487">
        <w:rPr>
          <w:rFonts w:ascii="Times New Roman" w:hAnsi="Times New Roman" w:cs="Times New Roman"/>
          <w:szCs w:val="22"/>
        </w:rPr>
        <w:t xml:space="preserve"> appreciated</w:t>
      </w:r>
      <w:r w:rsidR="007F7710" w:rsidRPr="005C2487">
        <w:rPr>
          <w:rFonts w:ascii="Times New Roman" w:hAnsi="Times New Roman" w:cs="Times New Roman"/>
          <w:szCs w:val="22"/>
        </w:rPr>
        <w:t xml:space="preserve"> by SCUFN</w:t>
      </w:r>
      <w:r w:rsidRPr="005C2487">
        <w:rPr>
          <w:rFonts w:ascii="Times New Roman" w:hAnsi="Times New Roman" w:cs="Times New Roman"/>
          <w:szCs w:val="22"/>
        </w:rPr>
        <w:t>.</w:t>
      </w:r>
    </w:p>
    <w:p w14:paraId="79F9CF73" w14:textId="23BC0192" w:rsidR="007F7710" w:rsidRPr="005C2487" w:rsidRDefault="007F7710" w:rsidP="007F7710">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58" w:history="1">
        <w:r w:rsidRPr="00A00A08">
          <w:rPr>
            <w:rStyle w:val="Hyperlink"/>
            <w:rFonts w:ascii="Times New Roman" w:hAnsi="Times New Roman" w:cs="Times New Roman"/>
            <w:b/>
            <w:iCs/>
            <w:szCs w:val="22"/>
          </w:rPr>
          <w:t>SCUFN35.1/258</w:t>
        </w:r>
      </w:hyperlink>
    </w:p>
    <w:p w14:paraId="05B03E7E" w14:textId="77777777" w:rsidR="00762617" w:rsidRPr="005C2487" w:rsidRDefault="00762617" w:rsidP="00E712EF">
      <w:pPr>
        <w:tabs>
          <w:tab w:val="left" w:pos="0"/>
        </w:tabs>
        <w:jc w:val="left"/>
        <w:rPr>
          <w:rFonts w:ascii="Times New Roman" w:hAnsi="Times New Roman" w:cs="Times New Roman"/>
          <w:i/>
          <w:iCs/>
          <w:szCs w:val="22"/>
        </w:rPr>
      </w:pPr>
    </w:p>
    <w:p w14:paraId="555A1E78" w14:textId="77777777"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5.2 Undersea Names Committee of the New Zealand Geographic Board (NZGB) </w:t>
      </w:r>
    </w:p>
    <w:p w14:paraId="7C7A4C19" w14:textId="0764EFFA" w:rsidR="00E712EF" w:rsidRPr="005C2487" w:rsidRDefault="007F7710" w:rsidP="00E712EF">
      <w:pPr>
        <w:rPr>
          <w:rFonts w:ascii="Times New Roman" w:hAnsi="Times New Roman" w:cs="Times New Roman"/>
          <w:szCs w:val="22"/>
        </w:rPr>
      </w:pPr>
      <w:r w:rsidRPr="005C2487">
        <w:rPr>
          <w:rFonts w:ascii="Times New Roman" w:hAnsi="Times New Roman" w:cs="Times New Roman"/>
          <w:i/>
          <w:iCs/>
          <w:szCs w:val="22"/>
        </w:rPr>
        <w:t>Left blank intentionally.</w:t>
      </w:r>
    </w:p>
    <w:p w14:paraId="7AC66206" w14:textId="77777777" w:rsidR="003A3AC2" w:rsidRPr="005C2487" w:rsidRDefault="003A3AC2">
      <w:pPr>
        <w:tabs>
          <w:tab w:val="left" w:pos="0"/>
        </w:tabs>
        <w:spacing w:after="120"/>
        <w:rPr>
          <w:rFonts w:ascii="Times New Roman" w:hAnsi="Times New Roman" w:cs="Times New Roman"/>
          <w:iCs/>
          <w:szCs w:val="22"/>
          <w:shd w:val="clear" w:color="auto" w:fill="FFFF99"/>
        </w:rPr>
      </w:pPr>
    </w:p>
    <w:p w14:paraId="27AB85A1" w14:textId="77777777"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5.3 Activities of Marine Regions of interest to SCUFN</w:t>
      </w:r>
    </w:p>
    <w:p w14:paraId="07406D8F" w14:textId="35395495" w:rsidR="007F7710" w:rsidRPr="005C2487" w:rsidRDefault="007F7710" w:rsidP="007F7710">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SCUFN35.1-05.3A</w:t>
      </w:r>
      <w:r w:rsidRPr="005C2487">
        <w:rPr>
          <w:rFonts w:ascii="Times New Roman" w:hAnsi="Times New Roman" w:cs="Times New Roman"/>
          <w:i/>
          <w:iCs/>
          <w:szCs w:val="22"/>
        </w:rPr>
        <w:tab/>
        <w:t>Report of Marine Regions</w:t>
      </w:r>
    </w:p>
    <w:p w14:paraId="73A68809" w14:textId="1CD8FD14" w:rsidR="00AD1DCE" w:rsidRPr="005C2487" w:rsidRDefault="0030110F" w:rsidP="0030110F">
      <w:pPr>
        <w:rPr>
          <w:rFonts w:ascii="Times New Roman" w:hAnsi="Times New Roman" w:cs="Times New Roman"/>
          <w:szCs w:val="22"/>
        </w:rPr>
      </w:pPr>
      <w:r w:rsidRPr="005C2487">
        <w:rPr>
          <w:rFonts w:ascii="Times New Roman" w:hAnsi="Times New Roman" w:cs="Times New Roman"/>
          <w:szCs w:val="22"/>
        </w:rPr>
        <w:t>SCUFN noted the Marine Regions Geographic (Unique) IDentifier concept (MRGID), the call made by Marine Regions for integrating other Gazetteers (if any), as well as inconsistencies reported in various databases.</w:t>
      </w:r>
    </w:p>
    <w:p w14:paraId="7CF6A0AF" w14:textId="036071CB" w:rsidR="0030110F" w:rsidRPr="005C2487" w:rsidRDefault="0030110F" w:rsidP="0030110F">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59" w:history="1">
        <w:r w:rsidRPr="00A00A08">
          <w:rPr>
            <w:rStyle w:val="Hyperlink"/>
            <w:rFonts w:ascii="Times New Roman" w:hAnsi="Times New Roman" w:cs="Times New Roman"/>
            <w:b/>
            <w:iCs/>
            <w:szCs w:val="22"/>
          </w:rPr>
          <w:t>SCUFN35.1/259</w:t>
        </w:r>
      </w:hyperlink>
    </w:p>
    <w:p w14:paraId="570610DE" w14:textId="77777777" w:rsidR="00345352" w:rsidRPr="005C2487" w:rsidRDefault="00345352" w:rsidP="00345352">
      <w:pPr>
        <w:rPr>
          <w:rFonts w:ascii="Times New Roman" w:hAnsi="Times New Roman" w:cs="Times New Roman"/>
          <w:szCs w:val="22"/>
        </w:rPr>
      </w:pPr>
    </w:p>
    <w:p w14:paraId="56BDA599" w14:textId="0E51B41F" w:rsidR="003A3AC2" w:rsidRPr="005C2487" w:rsidRDefault="00345352" w:rsidP="00345352">
      <w:pPr>
        <w:rPr>
          <w:rFonts w:ascii="Times New Roman" w:hAnsi="Times New Roman" w:cs="Times New Roman"/>
          <w:szCs w:val="22"/>
        </w:rPr>
      </w:pPr>
      <w:r w:rsidRPr="005C2487">
        <w:rPr>
          <w:rFonts w:ascii="Times New Roman" w:hAnsi="Times New Roman" w:cs="Times New Roman"/>
          <w:szCs w:val="22"/>
        </w:rPr>
        <w:t xml:space="preserve">Although this action is not explicitly identified, the Secretariat will investigate </w:t>
      </w:r>
      <w:r w:rsidR="00F126FB" w:rsidRPr="005C2487">
        <w:rPr>
          <w:rFonts w:ascii="Times New Roman" w:hAnsi="Times New Roman" w:cs="Times New Roman"/>
          <w:szCs w:val="22"/>
        </w:rPr>
        <w:t xml:space="preserve">in 2023 </w:t>
      </w:r>
      <w:r w:rsidRPr="005C2487">
        <w:rPr>
          <w:rFonts w:ascii="Times New Roman" w:hAnsi="Times New Roman" w:cs="Times New Roman"/>
          <w:szCs w:val="22"/>
        </w:rPr>
        <w:t>the possibilities of studying the inconsistencies reported by Marine Regions, prior to SCUFN36.</w:t>
      </w:r>
    </w:p>
    <w:p w14:paraId="3170A758" w14:textId="77777777" w:rsidR="00345352" w:rsidRPr="005C2487" w:rsidRDefault="00345352">
      <w:pPr>
        <w:tabs>
          <w:tab w:val="left" w:pos="0"/>
        </w:tabs>
        <w:spacing w:after="120"/>
        <w:rPr>
          <w:rFonts w:ascii="Times New Roman" w:hAnsi="Times New Roman" w:cs="Times New Roman"/>
          <w:i/>
          <w:iCs/>
          <w:szCs w:val="22"/>
        </w:rPr>
      </w:pPr>
    </w:p>
    <w:p w14:paraId="4486C0D0" w14:textId="60C4ABC5" w:rsidR="003A3AC2" w:rsidRPr="005C2487" w:rsidRDefault="006B3BCF">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 xml:space="preserve">5.4 United Nations Group of Experts </w:t>
      </w:r>
      <w:r w:rsidR="00621733" w:rsidRPr="005C2487">
        <w:rPr>
          <w:rFonts w:ascii="Times New Roman" w:hAnsi="Times New Roman" w:cs="Times New Roman"/>
          <w:b/>
          <w:iCs/>
          <w:szCs w:val="22"/>
        </w:rPr>
        <w:t>on Geographical Names (UNGEGN)</w:t>
      </w:r>
    </w:p>
    <w:p w14:paraId="573E6FA9" w14:textId="09D8F8B1" w:rsidR="001627F0" w:rsidRPr="005C2487" w:rsidRDefault="001627F0" w:rsidP="001627F0">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SCUFN35.1-05.4A</w:t>
      </w:r>
      <w:r w:rsidRPr="005C2487">
        <w:rPr>
          <w:rFonts w:ascii="Times New Roman" w:hAnsi="Times New Roman" w:cs="Times New Roman"/>
          <w:i/>
          <w:iCs/>
          <w:szCs w:val="22"/>
        </w:rPr>
        <w:tab/>
      </w:r>
      <w:r w:rsidR="00621733" w:rsidRPr="005C2487">
        <w:rPr>
          <w:rFonts w:ascii="Times New Roman" w:hAnsi="Times New Roman" w:cs="Times New Roman"/>
          <w:i/>
          <w:iCs/>
          <w:szCs w:val="22"/>
        </w:rPr>
        <w:t>Report of UN</w:t>
      </w:r>
      <w:r w:rsidRPr="005C2487">
        <w:rPr>
          <w:rFonts w:ascii="Times New Roman" w:hAnsi="Times New Roman" w:cs="Times New Roman"/>
          <w:i/>
          <w:iCs/>
          <w:szCs w:val="22"/>
        </w:rPr>
        <w:t>GEGN</w:t>
      </w:r>
    </w:p>
    <w:p w14:paraId="0D25696E" w14:textId="77777777" w:rsidR="006C4473" w:rsidRPr="005C2487" w:rsidRDefault="006C4473">
      <w:pPr>
        <w:rPr>
          <w:rFonts w:ascii="Times New Roman" w:hAnsi="Times New Roman" w:cs="Times New Roman"/>
          <w:szCs w:val="22"/>
        </w:rPr>
      </w:pPr>
    </w:p>
    <w:p w14:paraId="039F5030" w14:textId="63C95812" w:rsidR="009E51B4" w:rsidRPr="005C2487" w:rsidRDefault="001627F0" w:rsidP="009E51B4">
      <w:pPr>
        <w:tabs>
          <w:tab w:val="left" w:pos="0"/>
        </w:tabs>
        <w:spacing w:after="120"/>
        <w:rPr>
          <w:rFonts w:ascii="Times New Roman" w:hAnsi="Times New Roman" w:cs="Times New Roman"/>
          <w:szCs w:val="22"/>
        </w:rPr>
      </w:pPr>
      <w:r w:rsidRPr="005C2487">
        <w:rPr>
          <w:rFonts w:ascii="Times New Roman" w:hAnsi="Times New Roman" w:cs="Times New Roman"/>
          <w:szCs w:val="22"/>
        </w:rPr>
        <w:t>Due to time limitations, participants were invited to consult the report kindly provided by SCUFN Member Palmer</w:t>
      </w:r>
      <w:r w:rsidR="009E51B4" w:rsidRPr="005C2487">
        <w:rPr>
          <w:rFonts w:ascii="Times New Roman" w:hAnsi="Times New Roman" w:cs="Times New Roman"/>
          <w:szCs w:val="22"/>
        </w:rPr>
        <w:t xml:space="preserve">, as UNGEGN Liaison with IHO, </w:t>
      </w:r>
      <w:r w:rsidRPr="005C2487">
        <w:rPr>
          <w:rFonts w:ascii="Times New Roman" w:hAnsi="Times New Roman" w:cs="Times New Roman"/>
          <w:szCs w:val="22"/>
        </w:rPr>
        <w:t xml:space="preserve">which was available online. </w:t>
      </w:r>
    </w:p>
    <w:p w14:paraId="1CBF5921" w14:textId="3E44861A" w:rsidR="009E51B4" w:rsidRPr="005C2487" w:rsidRDefault="009E51B4" w:rsidP="009E51B4">
      <w:pPr>
        <w:tabs>
          <w:tab w:val="left" w:pos="0"/>
        </w:tabs>
        <w:spacing w:after="120"/>
        <w:rPr>
          <w:rFonts w:ascii="Times New Roman" w:hAnsi="Times New Roman" w:cs="Times New Roman"/>
          <w:szCs w:val="22"/>
        </w:rPr>
      </w:pPr>
      <w:r w:rsidRPr="005C2487">
        <w:rPr>
          <w:rFonts w:ascii="Times New Roman" w:hAnsi="Times New Roman" w:cs="Times New Roman"/>
          <w:szCs w:val="22"/>
        </w:rPr>
        <w:t>SCUFN noted the adoption of the UNGEGN Strategic Plan and Programme of Work 2021-2029, which encourage strengthening liaison relationships with other international bodies, such as the IHO.</w:t>
      </w:r>
    </w:p>
    <w:p w14:paraId="322C2051" w14:textId="7E89C28C" w:rsidR="00196F82" w:rsidRPr="005C2487" w:rsidRDefault="00196F82" w:rsidP="00196F82">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60" w:history="1">
        <w:r w:rsidRPr="00A00A08">
          <w:rPr>
            <w:rStyle w:val="Hyperlink"/>
            <w:rFonts w:ascii="Times New Roman" w:hAnsi="Times New Roman" w:cs="Times New Roman"/>
            <w:b/>
            <w:iCs/>
            <w:szCs w:val="22"/>
          </w:rPr>
          <w:t>SCUFN35.1/260</w:t>
        </w:r>
      </w:hyperlink>
    </w:p>
    <w:p w14:paraId="2B3FAA1E" w14:textId="77777777" w:rsidR="003A3AC2" w:rsidRPr="005C2487" w:rsidRDefault="003A3AC2">
      <w:pPr>
        <w:tabs>
          <w:tab w:val="left" w:pos="0"/>
        </w:tabs>
        <w:spacing w:after="120"/>
        <w:rPr>
          <w:rFonts w:ascii="Times New Roman" w:hAnsi="Times New Roman" w:cs="Times New Roman"/>
          <w:iCs/>
          <w:szCs w:val="22"/>
        </w:rPr>
      </w:pPr>
    </w:p>
    <w:p w14:paraId="446DFF9D" w14:textId="3556FA24" w:rsidR="003A3AC2" w:rsidRPr="005C2487" w:rsidRDefault="007A12E8">
      <w:pPr>
        <w:shd w:val="clear" w:color="auto" w:fill="FFC000"/>
        <w:tabs>
          <w:tab w:val="left" w:pos="0"/>
        </w:tabs>
        <w:spacing w:after="120"/>
        <w:rPr>
          <w:rFonts w:ascii="Times New Roman" w:hAnsi="Times New Roman" w:cs="Times New Roman"/>
          <w:bCs/>
          <w:i/>
          <w:szCs w:val="22"/>
        </w:rPr>
      </w:pPr>
      <w:r w:rsidRPr="005C2487">
        <w:rPr>
          <w:rFonts w:ascii="Times New Roman" w:hAnsi="Times New Roman" w:cs="Times New Roman"/>
          <w:b/>
          <w:iCs/>
          <w:szCs w:val="22"/>
        </w:rPr>
        <w:t>6.</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006B3BCF" w:rsidRPr="005C2487">
        <w:rPr>
          <w:rFonts w:ascii="Times New Roman" w:eastAsia="Times New Roman" w:hAnsi="Times New Roman" w:cs="Times New Roman"/>
          <w:b/>
          <w:bCs/>
          <w:szCs w:val="22"/>
        </w:rPr>
        <w:t>Standardization of Undersea Feature Names: IHO-IOC Publication B-6</w:t>
      </w:r>
    </w:p>
    <w:p w14:paraId="4AF40526" w14:textId="10903323" w:rsidR="003A3AC2" w:rsidRPr="005C2487" w:rsidRDefault="00A33075">
      <w:pPr>
        <w:pStyle w:val="BodyText"/>
        <w:tabs>
          <w:tab w:val="left" w:pos="0"/>
        </w:tabs>
        <w:ind w:left="567" w:hanging="567"/>
        <w:rPr>
          <w:rFonts w:ascii="Times New Roman" w:hAnsi="Times New Roman" w:cs="Times New Roman"/>
          <w:bCs/>
          <w:i/>
          <w:szCs w:val="22"/>
        </w:rPr>
      </w:pPr>
      <w:r w:rsidRPr="005C2487">
        <w:rPr>
          <w:rFonts w:ascii="Times New Roman" w:hAnsi="Times New Roman" w:cs="Times New Roman"/>
          <w:bCs/>
          <w:i/>
          <w:szCs w:val="22"/>
        </w:rPr>
        <w:t>Doc:</w:t>
      </w:r>
      <w:r w:rsidRPr="005C2487">
        <w:rPr>
          <w:rFonts w:ascii="Times New Roman" w:hAnsi="Times New Roman" w:cs="Times New Roman"/>
          <w:bCs/>
          <w:i/>
          <w:szCs w:val="22"/>
        </w:rPr>
        <w:tab/>
      </w:r>
      <w:r w:rsidR="00C55D57" w:rsidRPr="005C2487">
        <w:rPr>
          <w:rFonts w:ascii="Times New Roman" w:hAnsi="Times New Roman" w:cs="Times New Roman"/>
          <w:bCs/>
          <w:i/>
          <w:szCs w:val="22"/>
        </w:rPr>
        <w:t>SCUFN3</w:t>
      </w:r>
      <w:r w:rsidR="009673B3" w:rsidRPr="005C2487">
        <w:rPr>
          <w:rFonts w:ascii="Times New Roman" w:hAnsi="Times New Roman" w:cs="Times New Roman"/>
          <w:bCs/>
          <w:i/>
          <w:szCs w:val="22"/>
        </w:rPr>
        <w:t>5.1</w:t>
      </w:r>
      <w:r w:rsidR="004F5A1A" w:rsidRPr="005C2487">
        <w:rPr>
          <w:rFonts w:ascii="Times New Roman" w:hAnsi="Times New Roman" w:cs="Times New Roman"/>
          <w:bCs/>
          <w:i/>
          <w:szCs w:val="22"/>
        </w:rPr>
        <w:t>-xx</w:t>
      </w:r>
    </w:p>
    <w:p w14:paraId="0E7657DA" w14:textId="77777777" w:rsidR="003A3AC2" w:rsidRPr="005C2487" w:rsidRDefault="003A3AC2">
      <w:pPr>
        <w:rPr>
          <w:rFonts w:ascii="Times New Roman" w:hAnsi="Times New Roman" w:cs="Times New Roman"/>
          <w:szCs w:val="22"/>
        </w:rPr>
      </w:pPr>
    </w:p>
    <w:p w14:paraId="77F2F899" w14:textId="77777777" w:rsidR="009673B3" w:rsidRPr="005C2487" w:rsidRDefault="009673B3" w:rsidP="009673B3">
      <w:pPr>
        <w:rPr>
          <w:rFonts w:ascii="Times New Roman" w:hAnsi="Times New Roman" w:cs="Times New Roman"/>
          <w:szCs w:val="22"/>
        </w:rPr>
      </w:pPr>
      <w:r w:rsidRPr="005C2487">
        <w:rPr>
          <w:rFonts w:ascii="Times New Roman" w:hAnsi="Times New Roman" w:cs="Times New Roman"/>
          <w:i/>
          <w:iCs/>
          <w:szCs w:val="22"/>
        </w:rPr>
        <w:t>Left blank intentionally.</w:t>
      </w:r>
    </w:p>
    <w:p w14:paraId="5ED495A3" w14:textId="77777777" w:rsidR="003A3AC2" w:rsidRPr="005C2487" w:rsidRDefault="003A3AC2">
      <w:pPr>
        <w:pStyle w:val="BodyText"/>
        <w:tabs>
          <w:tab w:val="left" w:pos="0"/>
        </w:tabs>
        <w:rPr>
          <w:rFonts w:ascii="Times New Roman" w:hAnsi="Times New Roman" w:cs="Times New Roman"/>
          <w:szCs w:val="22"/>
        </w:rPr>
      </w:pPr>
    </w:p>
    <w:p w14:paraId="1C7D6AAE" w14:textId="0F7C2C44" w:rsidR="003A3AC2" w:rsidRPr="005C2487" w:rsidRDefault="007A12E8">
      <w:pPr>
        <w:shd w:val="clear" w:color="auto" w:fill="FFC000"/>
        <w:tabs>
          <w:tab w:val="left" w:pos="0"/>
        </w:tabs>
        <w:rPr>
          <w:rFonts w:ascii="Times New Roman" w:hAnsi="Times New Roman" w:cs="Times New Roman"/>
          <w:b/>
          <w:iCs/>
          <w:szCs w:val="22"/>
        </w:rPr>
      </w:pPr>
      <w:r w:rsidRPr="005C2487">
        <w:rPr>
          <w:rFonts w:ascii="Times New Roman" w:hAnsi="Times New Roman" w:cs="Times New Roman"/>
          <w:b/>
          <w:iCs/>
          <w:szCs w:val="22"/>
        </w:rPr>
        <w:t>7.</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006B3BCF" w:rsidRPr="005C2487">
        <w:rPr>
          <w:rFonts w:ascii="Times New Roman" w:eastAsia="Times New Roman" w:hAnsi="Times New Roman" w:cs="Times New Roman"/>
          <w:b/>
          <w:bCs/>
          <w:szCs w:val="22"/>
        </w:rPr>
        <w:t>Gazetteer of Undersea Feature Names</w:t>
      </w:r>
    </w:p>
    <w:p w14:paraId="12724E3C" w14:textId="2E5EB1E1" w:rsidR="003A3AC2" w:rsidRPr="005C2487" w:rsidRDefault="006B3BCF">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 xml:space="preserve">7.1 Maintenance of the on-line interface to GEBCO Gazetteer database </w:t>
      </w:r>
      <w:r w:rsidR="00413C68" w:rsidRPr="005C2487">
        <w:rPr>
          <w:rFonts w:ascii="Times New Roman" w:hAnsi="Times New Roman" w:cs="Times New Roman"/>
          <w:b/>
          <w:iCs/>
          <w:szCs w:val="22"/>
        </w:rPr>
        <w:t xml:space="preserve">- – </w:t>
      </w:r>
      <w:r w:rsidR="00C3381E">
        <w:rPr>
          <w:rFonts w:ascii="Times New Roman" w:hAnsi="Times New Roman" w:cs="Times New Roman"/>
          <w:b/>
          <w:iCs/>
          <w:szCs w:val="22"/>
        </w:rPr>
        <w:t>SCUFN Operations Web Services</w:t>
      </w:r>
    </w:p>
    <w:p w14:paraId="4630100A" w14:textId="2BF9EC5E" w:rsidR="003A3AC2" w:rsidRPr="005C2487" w:rsidRDefault="006B3BCF">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Doc:</w:t>
      </w:r>
      <w:r w:rsidRPr="005C2487">
        <w:rPr>
          <w:rFonts w:ascii="Times New Roman" w:hAnsi="Times New Roman" w:cs="Times New Roman"/>
          <w:i/>
          <w:szCs w:val="22"/>
        </w:rPr>
        <w:tab/>
      </w:r>
      <w:r w:rsidR="0030110F" w:rsidRPr="005C2487">
        <w:rPr>
          <w:rFonts w:ascii="Times New Roman" w:hAnsi="Times New Roman" w:cs="Times New Roman"/>
          <w:i/>
          <w:szCs w:val="22"/>
        </w:rPr>
        <w:t>SCUFN35.1</w:t>
      </w:r>
      <w:r w:rsidR="00C55D57" w:rsidRPr="005C2487">
        <w:rPr>
          <w:rFonts w:ascii="Times New Roman" w:hAnsi="Times New Roman" w:cs="Times New Roman"/>
          <w:i/>
          <w:szCs w:val="22"/>
        </w:rPr>
        <w:t>-</w:t>
      </w:r>
      <w:r w:rsidRPr="005C2487">
        <w:rPr>
          <w:rFonts w:ascii="Times New Roman" w:hAnsi="Times New Roman" w:cs="Times New Roman"/>
          <w:i/>
          <w:szCs w:val="22"/>
        </w:rPr>
        <w:t>07.1A</w:t>
      </w:r>
      <w:r w:rsidRPr="005C2487">
        <w:rPr>
          <w:rFonts w:ascii="Times New Roman" w:hAnsi="Times New Roman" w:cs="Times New Roman"/>
          <w:i/>
          <w:szCs w:val="22"/>
        </w:rPr>
        <w:tab/>
      </w:r>
      <w:r w:rsidR="0030110F" w:rsidRPr="005C2487">
        <w:rPr>
          <w:rFonts w:ascii="Times New Roman" w:hAnsi="Times New Roman" w:cs="Times New Roman"/>
          <w:i/>
          <w:szCs w:val="22"/>
        </w:rPr>
        <w:t>Report by NOAA/NCEI on maintenance of the GEBCO Gazetteer (NOAA)</w:t>
      </w:r>
    </w:p>
    <w:p w14:paraId="3CE42AF9" w14:textId="4299FC75" w:rsidR="003A3AC2" w:rsidRPr="005C2487" w:rsidRDefault="006B3BCF">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ab/>
      </w:r>
      <w:r w:rsidR="00C55D57" w:rsidRPr="005C2487">
        <w:rPr>
          <w:rFonts w:ascii="Times New Roman" w:hAnsi="Times New Roman" w:cs="Times New Roman"/>
          <w:i/>
          <w:szCs w:val="22"/>
        </w:rPr>
        <w:t>SCUFN3</w:t>
      </w:r>
      <w:r w:rsidR="0030110F" w:rsidRPr="005C2487">
        <w:rPr>
          <w:rFonts w:ascii="Times New Roman" w:hAnsi="Times New Roman" w:cs="Times New Roman"/>
          <w:i/>
          <w:szCs w:val="22"/>
        </w:rPr>
        <w:t>5.1</w:t>
      </w:r>
      <w:r w:rsidR="00C55D57" w:rsidRPr="005C2487">
        <w:rPr>
          <w:rFonts w:ascii="Times New Roman" w:hAnsi="Times New Roman" w:cs="Times New Roman"/>
          <w:i/>
          <w:szCs w:val="22"/>
        </w:rPr>
        <w:t>-</w:t>
      </w:r>
      <w:r w:rsidRPr="005C2487">
        <w:rPr>
          <w:rFonts w:ascii="Times New Roman" w:hAnsi="Times New Roman" w:cs="Times New Roman"/>
          <w:i/>
          <w:szCs w:val="22"/>
        </w:rPr>
        <w:t>07.1B</w:t>
      </w:r>
      <w:r w:rsidRPr="005C2487">
        <w:rPr>
          <w:rFonts w:ascii="Times New Roman" w:hAnsi="Times New Roman" w:cs="Times New Roman"/>
          <w:i/>
          <w:szCs w:val="22"/>
        </w:rPr>
        <w:tab/>
      </w:r>
      <w:r w:rsidR="0030110F" w:rsidRPr="005C2487">
        <w:rPr>
          <w:rFonts w:ascii="Times New Roman" w:hAnsi="Times New Roman" w:cs="Times New Roman"/>
          <w:i/>
          <w:szCs w:val="22"/>
        </w:rPr>
        <w:t xml:space="preserve">Interoperability with </w:t>
      </w:r>
      <w:r w:rsidR="00C3381E">
        <w:rPr>
          <w:rFonts w:ascii="Times New Roman" w:hAnsi="Times New Roman" w:cs="Times New Roman"/>
          <w:i/>
          <w:szCs w:val="22"/>
        </w:rPr>
        <w:t>SCUFN Operations Web Services</w:t>
      </w:r>
      <w:r w:rsidR="0030110F" w:rsidRPr="005C2487">
        <w:rPr>
          <w:rFonts w:ascii="Times New Roman" w:hAnsi="Times New Roman" w:cs="Times New Roman"/>
          <w:i/>
          <w:szCs w:val="22"/>
        </w:rPr>
        <w:t xml:space="preserve"> (NOAA Rep - KHOA)</w:t>
      </w:r>
    </w:p>
    <w:p w14:paraId="1851560C" w14:textId="77777777" w:rsidR="003A3AC2" w:rsidRPr="005C2487" w:rsidRDefault="003A3AC2">
      <w:pPr>
        <w:ind w:left="2880" w:hanging="2160"/>
        <w:rPr>
          <w:rFonts w:ascii="Times New Roman" w:hAnsi="Times New Roman" w:cs="Times New Roman"/>
          <w:i/>
          <w:szCs w:val="22"/>
        </w:rPr>
      </w:pPr>
    </w:p>
    <w:p w14:paraId="5A182AF1" w14:textId="64618C4D" w:rsidR="003A3685" w:rsidRPr="005C2487" w:rsidRDefault="006F4C63" w:rsidP="007C6F0D">
      <w:pPr>
        <w:rPr>
          <w:rFonts w:ascii="Times New Roman" w:hAnsi="Times New Roman" w:cs="Times New Roman"/>
          <w:szCs w:val="22"/>
        </w:rPr>
      </w:pPr>
      <w:r w:rsidRPr="005C2487">
        <w:rPr>
          <w:rFonts w:ascii="Times New Roman" w:hAnsi="Times New Roman" w:cs="Times New Roman"/>
          <w:szCs w:val="22"/>
        </w:rPr>
        <w:t>SCUFN commended NOAA, KHOA</w:t>
      </w:r>
      <w:r w:rsidR="00285FC4">
        <w:rPr>
          <w:rFonts w:ascii="Times New Roman" w:hAnsi="Times New Roman" w:cs="Times New Roman"/>
          <w:szCs w:val="22"/>
        </w:rPr>
        <w:t>,</w:t>
      </w:r>
      <w:r w:rsidRPr="005C2487">
        <w:rPr>
          <w:rFonts w:ascii="Times New Roman" w:hAnsi="Times New Roman" w:cs="Times New Roman"/>
          <w:szCs w:val="22"/>
        </w:rPr>
        <w:t xml:space="preserve"> and the developers for the excellent work made during the pandemic (several updates of the Gazette</w:t>
      </w:r>
      <w:r w:rsidR="003A3685" w:rsidRPr="005C2487">
        <w:rPr>
          <w:rFonts w:ascii="Times New Roman" w:hAnsi="Times New Roman" w:cs="Times New Roman"/>
          <w:szCs w:val="22"/>
        </w:rPr>
        <w:t>e</w:t>
      </w:r>
      <w:r w:rsidRPr="005C2487">
        <w:rPr>
          <w:rFonts w:ascii="Times New Roman" w:hAnsi="Times New Roman" w:cs="Times New Roman"/>
          <w:szCs w:val="22"/>
        </w:rPr>
        <w:t>r until v4.3.6, display of Gazetteer version information</w:t>
      </w:r>
      <w:r w:rsidR="003A3685" w:rsidRPr="005C2487">
        <w:rPr>
          <w:rFonts w:ascii="Times New Roman" w:hAnsi="Times New Roman" w:cs="Times New Roman"/>
          <w:szCs w:val="22"/>
        </w:rPr>
        <w:t xml:space="preserve">, “elevation” superseded by “depth” on the Gazetteer display, development of the API in the GEBCO </w:t>
      </w:r>
      <w:r w:rsidR="003A3685" w:rsidRPr="005C2487">
        <w:rPr>
          <w:rFonts w:ascii="Times New Roman" w:hAnsi="Times New Roman" w:cs="Times New Roman"/>
          <w:szCs w:val="22"/>
        </w:rPr>
        <w:lastRenderedPageBreak/>
        <w:t>Gazett</w:t>
      </w:r>
      <w:r w:rsidR="00285FC4">
        <w:rPr>
          <w:rFonts w:ascii="Times New Roman" w:hAnsi="Times New Roman" w:cs="Times New Roman"/>
          <w:szCs w:val="22"/>
        </w:rPr>
        <w:t>e</w:t>
      </w:r>
      <w:r w:rsidR="003A3685" w:rsidRPr="005C2487">
        <w:rPr>
          <w:rFonts w:ascii="Times New Roman" w:hAnsi="Times New Roman" w:cs="Times New Roman"/>
          <w:szCs w:val="22"/>
        </w:rPr>
        <w:t>er for the interconne</w:t>
      </w:r>
      <w:r w:rsidR="00285FC4">
        <w:rPr>
          <w:rFonts w:ascii="Times New Roman" w:hAnsi="Times New Roman" w:cs="Times New Roman"/>
          <w:szCs w:val="22"/>
        </w:rPr>
        <w:t>ct</w:t>
      </w:r>
      <w:r w:rsidR="003A3685" w:rsidRPr="005C2487">
        <w:rPr>
          <w:rFonts w:ascii="Times New Roman" w:hAnsi="Times New Roman" w:cs="Times New Roman"/>
          <w:szCs w:val="22"/>
        </w:rPr>
        <w:t xml:space="preserve">ion with </w:t>
      </w:r>
      <w:r w:rsidR="00C3381E">
        <w:rPr>
          <w:rFonts w:ascii="Times New Roman" w:hAnsi="Times New Roman" w:cs="Times New Roman"/>
          <w:szCs w:val="22"/>
        </w:rPr>
        <w:t>SCUFN Operations Web Services</w:t>
      </w:r>
      <w:r w:rsidRPr="005C2487">
        <w:rPr>
          <w:rFonts w:ascii="Times New Roman" w:hAnsi="Times New Roman" w:cs="Times New Roman"/>
          <w:szCs w:val="22"/>
        </w:rPr>
        <w:t xml:space="preserve">). </w:t>
      </w:r>
    </w:p>
    <w:p w14:paraId="0AB5BF56" w14:textId="77777777" w:rsidR="00CD3C45" w:rsidRPr="005C2487" w:rsidRDefault="006F4C63" w:rsidP="00CD3C45">
      <w:pPr>
        <w:rPr>
          <w:rFonts w:ascii="Times New Roman" w:hAnsi="Times New Roman" w:cs="Times New Roman"/>
          <w:szCs w:val="22"/>
        </w:rPr>
      </w:pPr>
      <w:r w:rsidRPr="005C2487">
        <w:rPr>
          <w:rFonts w:ascii="Times New Roman" w:hAnsi="Times New Roman" w:cs="Times New Roman"/>
          <w:szCs w:val="22"/>
        </w:rPr>
        <w:t>Their reports were very enlightening, in particular for new participants, to understand that behind the scene, there is a maintained software backbone.</w:t>
      </w:r>
      <w:r w:rsidR="00CD3C45" w:rsidRPr="005C2487">
        <w:rPr>
          <w:rFonts w:ascii="Times New Roman" w:hAnsi="Times New Roman" w:cs="Times New Roman"/>
          <w:szCs w:val="22"/>
        </w:rPr>
        <w:t xml:space="preserve"> </w:t>
      </w:r>
    </w:p>
    <w:p w14:paraId="035EB7B2" w14:textId="0D504AAE" w:rsidR="007C6F0D" w:rsidRPr="005C2487" w:rsidRDefault="00CD3C45" w:rsidP="00CD3C45">
      <w:pPr>
        <w:rPr>
          <w:rFonts w:ascii="Times New Roman" w:hAnsi="Times New Roman" w:cs="Times New Roman"/>
          <w:szCs w:val="22"/>
        </w:rPr>
      </w:pPr>
      <w:r w:rsidRPr="005C2487">
        <w:rPr>
          <w:rFonts w:ascii="Times New Roman" w:hAnsi="Times New Roman" w:cs="Times New Roman"/>
          <w:szCs w:val="22"/>
        </w:rPr>
        <w:t xml:space="preserve">SCUFN noted that annual funding of both KHOA </w:t>
      </w:r>
      <w:r w:rsidR="00C3381E">
        <w:rPr>
          <w:rFonts w:ascii="Times New Roman" w:hAnsi="Times New Roman" w:cs="Times New Roman"/>
          <w:szCs w:val="22"/>
        </w:rPr>
        <w:t>SCUFN Operations Web Services</w:t>
      </w:r>
      <w:r w:rsidRPr="005C2487">
        <w:rPr>
          <w:rFonts w:ascii="Times New Roman" w:hAnsi="Times New Roman" w:cs="Times New Roman"/>
          <w:szCs w:val="22"/>
        </w:rPr>
        <w:t xml:space="preserve"> and the GEBCO Gazetteer was essential and should continue for corrective actions and improvements of the interoperable systems.</w:t>
      </w:r>
    </w:p>
    <w:p w14:paraId="3029ECA1" w14:textId="208B54A8" w:rsidR="00CD3C45" w:rsidRPr="005C2487" w:rsidRDefault="00CD3C45" w:rsidP="00CD3C4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61" w:history="1">
        <w:r w:rsidRPr="00A00A08">
          <w:rPr>
            <w:rStyle w:val="Hyperlink"/>
            <w:rFonts w:ascii="Times New Roman" w:hAnsi="Times New Roman" w:cs="Times New Roman"/>
            <w:b/>
            <w:iCs/>
            <w:szCs w:val="22"/>
          </w:rPr>
          <w:t>SCUFN35.1/261</w:t>
        </w:r>
      </w:hyperlink>
    </w:p>
    <w:p w14:paraId="63B9D704" w14:textId="77777777" w:rsidR="003A3AC2" w:rsidRPr="005C2487" w:rsidRDefault="003A3AC2">
      <w:pPr>
        <w:pStyle w:val="BodyText"/>
        <w:tabs>
          <w:tab w:val="left" w:pos="0"/>
        </w:tabs>
        <w:rPr>
          <w:rFonts w:ascii="Times New Roman" w:hAnsi="Times New Roman" w:cs="Times New Roman"/>
          <w:szCs w:val="22"/>
        </w:rPr>
      </w:pPr>
    </w:p>
    <w:p w14:paraId="6B7AACDC" w14:textId="4B902584" w:rsidR="003A3AC2" w:rsidRPr="005C2487" w:rsidRDefault="006B3BCF" w:rsidP="00413C68">
      <w:pPr>
        <w:shd w:val="clear" w:color="auto" w:fill="C6D9F1"/>
        <w:tabs>
          <w:tab w:val="left" w:pos="0"/>
        </w:tabs>
        <w:spacing w:after="120"/>
        <w:rPr>
          <w:rFonts w:ascii="Times New Roman" w:hAnsi="Times New Roman" w:cs="Times New Roman"/>
          <w:i/>
          <w:szCs w:val="22"/>
        </w:rPr>
      </w:pPr>
      <w:r w:rsidRPr="005C2487">
        <w:rPr>
          <w:rFonts w:ascii="Times New Roman" w:hAnsi="Times New Roman" w:cs="Times New Roman"/>
          <w:b/>
          <w:iCs/>
          <w:szCs w:val="22"/>
        </w:rPr>
        <w:t xml:space="preserve">7.2 </w:t>
      </w:r>
      <w:r w:rsidR="00413C68" w:rsidRPr="005C2487">
        <w:rPr>
          <w:rFonts w:ascii="Times New Roman" w:hAnsi="Times New Roman" w:cs="Times New Roman"/>
          <w:b/>
          <w:iCs/>
          <w:szCs w:val="22"/>
        </w:rPr>
        <w:t xml:space="preserve">Development of the IHO SCUFN Archive/Repository/Submission as a component of </w:t>
      </w:r>
      <w:r w:rsidR="00C3381E">
        <w:rPr>
          <w:rFonts w:ascii="Times New Roman" w:hAnsi="Times New Roman" w:cs="Times New Roman"/>
          <w:b/>
          <w:iCs/>
          <w:szCs w:val="22"/>
        </w:rPr>
        <w:t>SCUFN Operations Web Services</w:t>
      </w:r>
    </w:p>
    <w:p w14:paraId="5C467027" w14:textId="35BB102E" w:rsidR="003A3AC2" w:rsidRPr="005C2487" w:rsidRDefault="006B3BCF" w:rsidP="0030110F">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Doc:</w:t>
      </w:r>
      <w:r w:rsidRPr="005C2487">
        <w:rPr>
          <w:rFonts w:ascii="Times New Roman" w:hAnsi="Times New Roman" w:cs="Times New Roman"/>
          <w:i/>
          <w:szCs w:val="22"/>
        </w:rPr>
        <w:tab/>
      </w:r>
      <w:r w:rsidR="00C55D57" w:rsidRPr="005C2487">
        <w:rPr>
          <w:rFonts w:ascii="Times New Roman" w:hAnsi="Times New Roman" w:cs="Times New Roman"/>
          <w:i/>
          <w:szCs w:val="22"/>
        </w:rPr>
        <w:t>SCUFN3</w:t>
      </w:r>
      <w:r w:rsidR="0030110F" w:rsidRPr="005C2487">
        <w:rPr>
          <w:rFonts w:ascii="Times New Roman" w:hAnsi="Times New Roman" w:cs="Times New Roman"/>
          <w:i/>
          <w:szCs w:val="22"/>
        </w:rPr>
        <w:t>5.1</w:t>
      </w:r>
      <w:r w:rsidR="00C55D57" w:rsidRPr="005C2487">
        <w:rPr>
          <w:rFonts w:ascii="Times New Roman" w:hAnsi="Times New Roman" w:cs="Times New Roman"/>
          <w:i/>
          <w:szCs w:val="22"/>
        </w:rPr>
        <w:t>-</w:t>
      </w:r>
      <w:r w:rsidRPr="005C2487">
        <w:rPr>
          <w:rFonts w:ascii="Times New Roman" w:hAnsi="Times New Roman" w:cs="Times New Roman"/>
          <w:i/>
          <w:szCs w:val="22"/>
        </w:rPr>
        <w:t>07.2</w:t>
      </w:r>
      <w:r w:rsidR="0030110F" w:rsidRPr="005C2487">
        <w:rPr>
          <w:rFonts w:ascii="Times New Roman" w:hAnsi="Times New Roman" w:cs="Times New Roman"/>
          <w:i/>
          <w:szCs w:val="22"/>
        </w:rPr>
        <w:t>A</w:t>
      </w:r>
      <w:r w:rsidRPr="005C2487">
        <w:rPr>
          <w:rFonts w:ascii="Times New Roman" w:hAnsi="Times New Roman" w:cs="Times New Roman"/>
          <w:i/>
          <w:szCs w:val="22"/>
        </w:rPr>
        <w:tab/>
      </w:r>
      <w:r w:rsidR="0030110F" w:rsidRPr="005C2487">
        <w:rPr>
          <w:rFonts w:ascii="Times New Roman" w:hAnsi="Times New Roman" w:cs="Times New Roman"/>
          <w:i/>
          <w:szCs w:val="22"/>
        </w:rPr>
        <w:t>Report by KHOA on the development of the IHO SCUFN Archive/Repository/Submission. Work Plan</w:t>
      </w:r>
    </w:p>
    <w:p w14:paraId="1266B943" w14:textId="77777777" w:rsidR="00886F7B" w:rsidRPr="005C2487" w:rsidRDefault="00886F7B" w:rsidP="00FD4ACC">
      <w:pPr>
        <w:pStyle w:val="BodyText"/>
        <w:tabs>
          <w:tab w:val="left" w:pos="0"/>
        </w:tabs>
        <w:ind w:left="567" w:hanging="567"/>
        <w:rPr>
          <w:rFonts w:ascii="Times New Roman" w:hAnsi="Times New Roman" w:cs="Times New Roman"/>
          <w:i/>
          <w:szCs w:val="22"/>
        </w:rPr>
      </w:pPr>
    </w:p>
    <w:p w14:paraId="09DE06AD" w14:textId="2B053156" w:rsidR="00815F8B" w:rsidRPr="005C2487" w:rsidRDefault="000A2580" w:rsidP="00815F8B">
      <w:pPr>
        <w:rPr>
          <w:rFonts w:ascii="Times New Roman" w:hAnsi="Times New Roman" w:cs="Times New Roman"/>
          <w:szCs w:val="22"/>
        </w:rPr>
      </w:pPr>
      <w:r w:rsidRPr="005C2487">
        <w:rPr>
          <w:rFonts w:ascii="Times New Roman" w:hAnsi="Times New Roman" w:cs="Times New Roman"/>
          <w:szCs w:val="22"/>
        </w:rPr>
        <w:t xml:space="preserve">KHOA delivered a status report on the developments in progress (SCUFN Archive in particular). The need to move as quickly as possible to a full integrated </w:t>
      </w:r>
      <w:r w:rsidRPr="005C2487">
        <w:rPr>
          <w:rFonts w:ascii="Times New Roman" w:hAnsi="Times New Roman" w:cs="Times New Roman"/>
          <w:i/>
          <w:szCs w:val="22"/>
        </w:rPr>
        <w:t>operational</w:t>
      </w:r>
      <w:r w:rsidRPr="005C2487">
        <w:rPr>
          <w:rFonts w:ascii="Times New Roman" w:hAnsi="Times New Roman" w:cs="Times New Roman"/>
          <w:szCs w:val="22"/>
        </w:rPr>
        <w:t xml:space="preserve"> version of the systems was stressed by the Secretary. This is not the case yet. KHOA agreed that there was still a significant amount of work to achieve integration. This would require consider</w:t>
      </w:r>
      <w:r w:rsidR="00285FC4">
        <w:rPr>
          <w:rFonts w:ascii="Times New Roman" w:hAnsi="Times New Roman" w:cs="Times New Roman"/>
          <w:szCs w:val="22"/>
        </w:rPr>
        <w:t>ing</w:t>
      </w:r>
      <w:r w:rsidRPr="005C2487">
        <w:rPr>
          <w:rFonts w:ascii="Times New Roman" w:hAnsi="Times New Roman" w:cs="Times New Roman"/>
          <w:szCs w:val="22"/>
        </w:rPr>
        <w:t xml:space="preserve"> some simpli</w:t>
      </w:r>
      <w:r w:rsidR="00285FC4">
        <w:rPr>
          <w:rFonts w:ascii="Times New Roman" w:hAnsi="Times New Roman" w:cs="Times New Roman"/>
          <w:szCs w:val="22"/>
        </w:rPr>
        <w:t>fi</w:t>
      </w:r>
      <w:r w:rsidRPr="005C2487">
        <w:rPr>
          <w:rFonts w:ascii="Times New Roman" w:hAnsi="Times New Roman" w:cs="Times New Roman"/>
          <w:szCs w:val="22"/>
        </w:rPr>
        <w:t>cations in the work flow.</w:t>
      </w:r>
    </w:p>
    <w:p w14:paraId="72F0F6DE" w14:textId="2690A3B9" w:rsidR="00457945" w:rsidRPr="005C2487" w:rsidRDefault="00457945" w:rsidP="00457945">
      <w:pPr>
        <w:rPr>
          <w:rFonts w:ascii="Times New Roman" w:hAnsi="Times New Roman" w:cs="Times New Roman"/>
          <w:szCs w:val="22"/>
        </w:rPr>
      </w:pPr>
      <w:r w:rsidRPr="005C2487">
        <w:rPr>
          <w:rFonts w:ascii="Times New Roman" w:hAnsi="Times New Roman" w:cs="Times New Roman"/>
          <w:szCs w:val="22"/>
        </w:rPr>
        <w:t>The status report was welcome. Pending experimentation prior to any official commissioning, some key decision points are expected to be proposed at SCUFN36.</w:t>
      </w:r>
    </w:p>
    <w:p w14:paraId="002DACBB" w14:textId="0843D56B" w:rsidR="000A2580" w:rsidRPr="005C2487" w:rsidRDefault="000A2580" w:rsidP="000A2580">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1_262" w:history="1">
        <w:r w:rsidRPr="00A00A08">
          <w:rPr>
            <w:rStyle w:val="Hyperlink"/>
            <w:rFonts w:ascii="Times New Roman" w:hAnsi="Times New Roman" w:cs="Times New Roman"/>
            <w:b/>
            <w:iCs/>
            <w:szCs w:val="22"/>
          </w:rPr>
          <w:t>SCUFN35.1/262</w:t>
        </w:r>
      </w:hyperlink>
    </w:p>
    <w:p w14:paraId="0FDAA967" w14:textId="77777777" w:rsidR="003A3AC2" w:rsidRPr="005C2487" w:rsidRDefault="003A3AC2">
      <w:pPr>
        <w:rPr>
          <w:rFonts w:ascii="Times New Roman" w:hAnsi="Times New Roman" w:cs="Times New Roman"/>
          <w:szCs w:val="22"/>
          <w:shd w:val="clear" w:color="auto" w:fill="FFFF00"/>
        </w:rPr>
      </w:pPr>
    </w:p>
    <w:p w14:paraId="52A17D8E" w14:textId="77777777" w:rsidR="003A3AC2" w:rsidRPr="005C2487" w:rsidRDefault="006B3BCF">
      <w:pPr>
        <w:shd w:val="clear" w:color="auto" w:fill="FFC000"/>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8.</w:t>
      </w:r>
      <w:r w:rsidRPr="005C2487">
        <w:rPr>
          <w:rFonts w:ascii="Times New Roman" w:hAnsi="Times New Roman" w:cs="Times New Roman"/>
          <w:iCs/>
          <w:szCs w:val="22"/>
        </w:rPr>
        <w:tab/>
      </w:r>
      <w:r w:rsidRPr="005C2487">
        <w:rPr>
          <w:rFonts w:ascii="Times New Roman" w:hAnsi="Times New Roman" w:cs="Times New Roman"/>
          <w:b/>
          <w:iCs/>
          <w:szCs w:val="22"/>
        </w:rPr>
        <w:t>Undersea Feature Names Project Team (UFNPT)</w:t>
      </w:r>
    </w:p>
    <w:p w14:paraId="62E23BC3" w14:textId="77777777" w:rsidR="00B4788A" w:rsidRPr="005C2487" w:rsidRDefault="00B4788A" w:rsidP="00B4788A">
      <w:pPr>
        <w:rPr>
          <w:rFonts w:ascii="Times New Roman" w:hAnsi="Times New Roman" w:cs="Times New Roman"/>
          <w:i/>
          <w:szCs w:val="22"/>
        </w:rPr>
      </w:pPr>
      <w:r w:rsidRPr="005C2487">
        <w:rPr>
          <w:rFonts w:ascii="Times New Roman" w:hAnsi="Times New Roman" w:cs="Times New Roman"/>
          <w:i/>
          <w:szCs w:val="22"/>
        </w:rPr>
        <w:t>Left blank intentionally.</w:t>
      </w:r>
    </w:p>
    <w:p w14:paraId="1C1B8F18" w14:textId="77777777" w:rsidR="00B4788A" w:rsidRPr="005C2487" w:rsidRDefault="00B4788A" w:rsidP="00B4788A">
      <w:pPr>
        <w:rPr>
          <w:rFonts w:ascii="Times New Roman" w:hAnsi="Times New Roman" w:cs="Times New Roman"/>
          <w:szCs w:val="22"/>
        </w:rPr>
      </w:pPr>
    </w:p>
    <w:p w14:paraId="684D4ABB" w14:textId="77777777" w:rsidR="003A3AC2" w:rsidRPr="005C2487" w:rsidRDefault="006B3BCF">
      <w:pPr>
        <w:shd w:val="clear" w:color="auto" w:fill="FFC000"/>
        <w:spacing w:after="120"/>
        <w:ind w:left="720" w:hanging="720"/>
        <w:rPr>
          <w:rFonts w:ascii="Times New Roman" w:hAnsi="Times New Roman" w:cs="Times New Roman"/>
          <w:b/>
          <w:iCs/>
          <w:szCs w:val="22"/>
        </w:rPr>
      </w:pPr>
      <w:r w:rsidRPr="005C2487">
        <w:rPr>
          <w:rFonts w:ascii="Times New Roman" w:hAnsi="Times New Roman" w:cs="Times New Roman"/>
          <w:b/>
          <w:bCs/>
          <w:szCs w:val="22"/>
        </w:rPr>
        <w:t>9.</w:t>
      </w:r>
      <w:r w:rsidRPr="005C2487">
        <w:rPr>
          <w:rFonts w:ascii="Times New Roman" w:hAnsi="Times New Roman" w:cs="Times New Roman"/>
          <w:b/>
          <w:bCs/>
          <w:szCs w:val="22"/>
        </w:rPr>
        <w:tab/>
        <w:t>Any Other Business</w:t>
      </w:r>
    </w:p>
    <w:p w14:paraId="7838DEEB" w14:textId="6857A66F" w:rsidR="003A3AC2" w:rsidRPr="005C2487" w:rsidRDefault="00797C6A">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9.1</w:t>
      </w:r>
      <w:r w:rsidRPr="005C2487">
        <w:rPr>
          <w:rFonts w:ascii="Times New Roman" w:hAnsi="Times New Roman" w:cs="Times New Roman"/>
          <w:b/>
          <w:iCs/>
          <w:szCs w:val="22"/>
        </w:rPr>
        <w:tab/>
      </w:r>
      <w:r w:rsidR="00664FEA" w:rsidRPr="005C2487">
        <w:rPr>
          <w:rFonts w:ascii="Times New Roman" w:hAnsi="Times New Roman" w:cs="Times New Roman"/>
          <w:b/>
          <w:iCs/>
          <w:szCs w:val="22"/>
        </w:rPr>
        <w:t>If any…</w:t>
      </w:r>
    </w:p>
    <w:p w14:paraId="55A1101D" w14:textId="77777777" w:rsidR="00664FEA" w:rsidRPr="005C2487" w:rsidRDefault="00664FEA" w:rsidP="00664FEA">
      <w:pPr>
        <w:rPr>
          <w:rFonts w:ascii="Times New Roman" w:hAnsi="Times New Roman" w:cs="Times New Roman"/>
          <w:i/>
          <w:szCs w:val="22"/>
        </w:rPr>
      </w:pPr>
      <w:r w:rsidRPr="005C2487">
        <w:rPr>
          <w:rFonts w:ascii="Times New Roman" w:hAnsi="Times New Roman" w:cs="Times New Roman"/>
          <w:i/>
          <w:szCs w:val="22"/>
        </w:rPr>
        <w:t>Left blank intentionally.</w:t>
      </w:r>
    </w:p>
    <w:p w14:paraId="1AF1E437" w14:textId="77777777" w:rsidR="00897C1E" w:rsidRPr="005C2487" w:rsidRDefault="00897C1E">
      <w:pPr>
        <w:rPr>
          <w:rFonts w:ascii="Times New Roman" w:hAnsi="Times New Roman" w:cs="Times New Roman"/>
          <w:szCs w:val="22"/>
          <w:shd w:val="clear" w:color="auto" w:fill="FFFF00"/>
        </w:rPr>
      </w:pPr>
    </w:p>
    <w:p w14:paraId="4CCCDC3C" w14:textId="77777777" w:rsidR="003A3AC2" w:rsidRPr="005C2487" w:rsidRDefault="006B3BCF">
      <w:pPr>
        <w:shd w:val="clear" w:color="auto" w:fill="FFC000"/>
        <w:spacing w:after="120"/>
        <w:rPr>
          <w:rFonts w:ascii="Times New Roman" w:hAnsi="Times New Roman" w:cs="Times New Roman"/>
          <w:b/>
          <w:iCs/>
          <w:szCs w:val="22"/>
        </w:rPr>
      </w:pPr>
      <w:r w:rsidRPr="005C2487">
        <w:rPr>
          <w:rFonts w:ascii="Times New Roman" w:hAnsi="Times New Roman" w:cs="Times New Roman"/>
          <w:b/>
          <w:bCs/>
          <w:szCs w:val="22"/>
        </w:rPr>
        <w:t>10.</w:t>
      </w:r>
      <w:r w:rsidRPr="005C2487">
        <w:rPr>
          <w:rFonts w:ascii="Times New Roman" w:hAnsi="Times New Roman" w:cs="Times New Roman"/>
          <w:b/>
          <w:bCs/>
          <w:szCs w:val="22"/>
        </w:rPr>
        <w:tab/>
        <w:t>SCUFN Programme of Work – Review of the draft List of Decisions and Actions</w:t>
      </w:r>
    </w:p>
    <w:p w14:paraId="57CF45C0" w14:textId="70C3FEF1" w:rsidR="000C34E5" w:rsidRPr="005C2487" w:rsidRDefault="000C34E5" w:rsidP="000C34E5">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10.1</w:t>
      </w:r>
      <w:r w:rsidRPr="005C2487">
        <w:rPr>
          <w:rFonts w:ascii="Times New Roman" w:hAnsi="Times New Roman" w:cs="Times New Roman"/>
          <w:b/>
          <w:iCs/>
          <w:szCs w:val="22"/>
        </w:rPr>
        <w:tab/>
        <w:t>GEBCO Guiding Committee</w:t>
      </w:r>
    </w:p>
    <w:p w14:paraId="6A29C3DC" w14:textId="77777777" w:rsidR="00EF1FAE" w:rsidRPr="005C2487" w:rsidRDefault="00EF1FAE" w:rsidP="00EF1FAE">
      <w:pPr>
        <w:rPr>
          <w:rFonts w:ascii="Times New Roman" w:hAnsi="Times New Roman" w:cs="Times New Roman"/>
          <w:szCs w:val="22"/>
          <w:shd w:val="clear" w:color="auto" w:fill="FFFF00"/>
        </w:rPr>
      </w:pPr>
    </w:p>
    <w:p w14:paraId="0A5D6026" w14:textId="22B48C7F" w:rsidR="000C34E5" w:rsidRPr="005C2487" w:rsidRDefault="00EF1FAE" w:rsidP="00EF1FAE">
      <w:pPr>
        <w:rPr>
          <w:rFonts w:ascii="Times New Roman" w:hAnsi="Times New Roman" w:cs="Times New Roman"/>
          <w:szCs w:val="22"/>
        </w:rPr>
      </w:pPr>
      <w:r w:rsidRPr="005C2487">
        <w:rPr>
          <w:rFonts w:ascii="Times New Roman" w:hAnsi="Times New Roman" w:cs="Times New Roman"/>
          <w:szCs w:val="22"/>
        </w:rPr>
        <w:t>The</w:t>
      </w:r>
      <w:r w:rsidR="009D1B4D" w:rsidRPr="005C2487">
        <w:rPr>
          <w:rFonts w:ascii="Times New Roman" w:hAnsi="Times New Roman" w:cs="Times New Roman"/>
          <w:szCs w:val="22"/>
        </w:rPr>
        <w:t xml:space="preserve"> </w:t>
      </w:r>
      <w:r w:rsidR="000C34E5" w:rsidRPr="005C2487">
        <w:rPr>
          <w:rFonts w:ascii="Times New Roman" w:hAnsi="Times New Roman" w:cs="Times New Roman"/>
          <w:szCs w:val="22"/>
        </w:rPr>
        <w:t>Chair thanked the Secretary who represented SCUFN at the Intersession GEBCO Guiding Committee (GGC) meeting held in virtual format on the 2</w:t>
      </w:r>
      <w:r w:rsidR="000C34E5" w:rsidRPr="005C2487">
        <w:rPr>
          <w:rFonts w:ascii="Times New Roman" w:hAnsi="Times New Roman" w:cs="Times New Roman"/>
          <w:szCs w:val="22"/>
          <w:vertAlign w:val="superscript"/>
        </w:rPr>
        <w:t>nd</w:t>
      </w:r>
      <w:r w:rsidR="000C34E5" w:rsidRPr="005C2487">
        <w:rPr>
          <w:rFonts w:ascii="Times New Roman" w:hAnsi="Times New Roman" w:cs="Times New Roman"/>
          <w:szCs w:val="22"/>
        </w:rPr>
        <w:t xml:space="preserve"> of February 2022. He also informed that the Vice-Chair would represent SCUFN at the GGC37 meeting in April 2022. </w:t>
      </w:r>
    </w:p>
    <w:p w14:paraId="037EB8F6" w14:textId="77777777" w:rsidR="000C34E5" w:rsidRPr="005C2487" w:rsidRDefault="000C34E5" w:rsidP="00EF1FAE">
      <w:pPr>
        <w:rPr>
          <w:rFonts w:ascii="Times New Roman" w:hAnsi="Times New Roman" w:cs="Times New Roman"/>
          <w:szCs w:val="22"/>
        </w:rPr>
      </w:pPr>
    </w:p>
    <w:p w14:paraId="46A5DA4C" w14:textId="01426811" w:rsidR="000C34E5" w:rsidRPr="005C2487" w:rsidRDefault="000C34E5" w:rsidP="00EF1FAE">
      <w:pPr>
        <w:rPr>
          <w:rFonts w:ascii="Times New Roman" w:hAnsi="Times New Roman" w:cs="Times New Roman"/>
          <w:szCs w:val="22"/>
        </w:rPr>
      </w:pPr>
      <w:r w:rsidRPr="005C2487">
        <w:rPr>
          <w:rFonts w:ascii="Times New Roman" w:hAnsi="Times New Roman" w:cs="Times New Roman"/>
          <w:szCs w:val="22"/>
        </w:rPr>
        <w:t>With another GGC38 meeting planned early November 2022, the Chair informed that SCUFN would not be in a position to provide any complementary update prior to the SCUFN35 Part 2 meeting.</w:t>
      </w:r>
    </w:p>
    <w:p w14:paraId="1E2F88EA" w14:textId="77777777" w:rsidR="000C34E5" w:rsidRPr="005C2487" w:rsidRDefault="000C34E5" w:rsidP="00EF1FAE">
      <w:pPr>
        <w:rPr>
          <w:rFonts w:ascii="Times New Roman" w:hAnsi="Times New Roman" w:cs="Times New Roman"/>
          <w:szCs w:val="22"/>
        </w:rPr>
      </w:pPr>
    </w:p>
    <w:p w14:paraId="004B27D2" w14:textId="175155B6" w:rsidR="000C34E5" w:rsidRPr="005C2487" w:rsidRDefault="000C34E5" w:rsidP="000C34E5">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10.2</w:t>
      </w:r>
      <w:r w:rsidRPr="005C2487">
        <w:rPr>
          <w:rFonts w:ascii="Times New Roman" w:hAnsi="Times New Roman" w:cs="Times New Roman"/>
          <w:b/>
          <w:iCs/>
          <w:szCs w:val="22"/>
        </w:rPr>
        <w:tab/>
        <w:t>Seabed 2030</w:t>
      </w:r>
    </w:p>
    <w:p w14:paraId="65DC3583" w14:textId="41C05101" w:rsidR="001E01D2" w:rsidRPr="005C2487" w:rsidRDefault="001E01D2" w:rsidP="001E01D2">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SCUFN35.1-10.2A</w:t>
      </w:r>
      <w:r w:rsidRPr="005C2487">
        <w:rPr>
          <w:rFonts w:ascii="Times New Roman" w:hAnsi="Times New Roman" w:cs="Times New Roman"/>
          <w:i/>
          <w:iCs/>
          <w:szCs w:val="22"/>
        </w:rPr>
        <w:tab/>
        <w:t>Seabed 2030 Update</w:t>
      </w:r>
    </w:p>
    <w:p w14:paraId="2A18463C" w14:textId="19E7DB47" w:rsidR="000C34E5" w:rsidRPr="005C2487" w:rsidRDefault="000C34E5" w:rsidP="00EF1FAE">
      <w:pPr>
        <w:rPr>
          <w:rFonts w:ascii="Times New Roman" w:hAnsi="Times New Roman" w:cs="Times New Roman"/>
          <w:szCs w:val="22"/>
        </w:rPr>
      </w:pPr>
      <w:r w:rsidRPr="005C2487">
        <w:rPr>
          <w:rFonts w:ascii="Times New Roman" w:hAnsi="Times New Roman" w:cs="Times New Roman"/>
          <w:szCs w:val="22"/>
        </w:rPr>
        <w:t>SCUFN Member Mackay</w:t>
      </w:r>
      <w:r w:rsidR="00AB5A52" w:rsidRPr="005C2487">
        <w:rPr>
          <w:rFonts w:ascii="Times New Roman" w:hAnsi="Times New Roman" w:cs="Times New Roman"/>
          <w:szCs w:val="22"/>
        </w:rPr>
        <w:t xml:space="preserve">, reporting also as Head of the South and West Pacific Data Centre, </w:t>
      </w:r>
      <w:r w:rsidRPr="005C2487">
        <w:rPr>
          <w:rFonts w:ascii="Times New Roman" w:hAnsi="Times New Roman" w:cs="Times New Roman"/>
          <w:szCs w:val="22"/>
        </w:rPr>
        <w:t>provided a very useful update on the Nippon-Foundation GEBCO Seabed 2030 project.</w:t>
      </w:r>
    </w:p>
    <w:p w14:paraId="1ED8853F" w14:textId="0845B667" w:rsidR="00AB5A52" w:rsidRPr="005C2487" w:rsidRDefault="00AB5A52" w:rsidP="00EF1FAE">
      <w:pPr>
        <w:rPr>
          <w:rFonts w:ascii="Times New Roman" w:hAnsi="Times New Roman" w:cs="Times New Roman"/>
          <w:szCs w:val="22"/>
        </w:rPr>
      </w:pPr>
      <w:r w:rsidRPr="005C2487">
        <w:rPr>
          <w:rFonts w:ascii="Times New Roman" w:hAnsi="Times New Roman" w:cs="Times New Roman"/>
          <w:szCs w:val="22"/>
        </w:rPr>
        <w:t>In response to a question raised by the Secretary on the provision of bathymetric data supporting undersea feature names, it was clearly indicated that the most efficient option was for promoting a data flow directly from the proposer to the IHO Data Centre for Digital Bathymetry (IHO DCDB).</w:t>
      </w:r>
    </w:p>
    <w:p w14:paraId="6ED3F5A0" w14:textId="50CFAE00" w:rsidR="00AB5A52" w:rsidRPr="005C2487" w:rsidRDefault="00AB5A52" w:rsidP="00EF1FAE">
      <w:pPr>
        <w:rPr>
          <w:rFonts w:ascii="Times New Roman" w:hAnsi="Times New Roman" w:cs="Times New Roman"/>
          <w:szCs w:val="22"/>
        </w:rPr>
      </w:pPr>
      <w:r w:rsidRPr="005C2487">
        <w:rPr>
          <w:rFonts w:ascii="Times New Roman" w:hAnsi="Times New Roman" w:cs="Times New Roman"/>
          <w:szCs w:val="22"/>
        </w:rPr>
        <w:t>In relation to the “horizontal strategy” issue for naming features</w:t>
      </w:r>
      <w:r w:rsidR="001E01D2" w:rsidRPr="005C2487">
        <w:rPr>
          <w:rFonts w:ascii="Times New Roman" w:hAnsi="Times New Roman" w:cs="Times New Roman"/>
          <w:szCs w:val="22"/>
        </w:rPr>
        <w:t xml:space="preserve"> (agenda item 3.4 refers)</w:t>
      </w:r>
      <w:r w:rsidRPr="005C2487">
        <w:rPr>
          <w:rFonts w:ascii="Times New Roman" w:hAnsi="Times New Roman" w:cs="Times New Roman"/>
          <w:szCs w:val="22"/>
        </w:rPr>
        <w:t xml:space="preserve">, the Secretary also pointed </w:t>
      </w:r>
      <w:r w:rsidR="001E01D2" w:rsidRPr="005C2487">
        <w:rPr>
          <w:rFonts w:ascii="Times New Roman" w:hAnsi="Times New Roman" w:cs="Times New Roman"/>
          <w:szCs w:val="22"/>
        </w:rPr>
        <w:t xml:space="preserve">out </w:t>
      </w:r>
      <w:r w:rsidRPr="005C2487">
        <w:rPr>
          <w:rFonts w:ascii="Times New Roman" w:hAnsi="Times New Roman" w:cs="Times New Roman"/>
          <w:szCs w:val="22"/>
        </w:rPr>
        <w:t xml:space="preserve">the ambition of Seabed 2030 to </w:t>
      </w:r>
      <w:r w:rsidR="00173A18" w:rsidRPr="005C2487">
        <w:rPr>
          <w:rFonts w:ascii="Times New Roman" w:hAnsi="Times New Roman" w:cs="Times New Roman"/>
          <w:szCs w:val="22"/>
        </w:rPr>
        <w:t>develop</w:t>
      </w:r>
      <w:r w:rsidR="001E01D2" w:rsidRPr="005C2487">
        <w:rPr>
          <w:rFonts w:ascii="Times New Roman" w:hAnsi="Times New Roman" w:cs="Times New Roman"/>
          <w:szCs w:val="22"/>
        </w:rPr>
        <w:t xml:space="preserve"> depth-depend</w:t>
      </w:r>
      <w:r w:rsidR="00285FC4">
        <w:rPr>
          <w:rFonts w:ascii="Times New Roman" w:hAnsi="Times New Roman" w:cs="Times New Roman"/>
          <w:szCs w:val="22"/>
        </w:rPr>
        <w:t>e</w:t>
      </w:r>
      <w:r w:rsidR="001E01D2" w:rsidRPr="005C2487">
        <w:rPr>
          <w:rFonts w:ascii="Times New Roman" w:hAnsi="Times New Roman" w:cs="Times New Roman"/>
          <w:szCs w:val="22"/>
        </w:rPr>
        <w:t>nt grid resolution (</w:t>
      </w:r>
      <w:r w:rsidR="000A19C0">
        <w:rPr>
          <w:rFonts w:ascii="Times New Roman" w:hAnsi="Times New Roman" w:cs="Times New Roman"/>
          <w:szCs w:val="22"/>
        </w:rPr>
        <w:t>s</w:t>
      </w:r>
      <w:r w:rsidR="001E01D2" w:rsidRPr="005C2487">
        <w:rPr>
          <w:rFonts w:ascii="Times New Roman" w:hAnsi="Times New Roman" w:cs="Times New Roman"/>
          <w:szCs w:val="22"/>
        </w:rPr>
        <w:t>ee Doc in Reference, slide 4)</w:t>
      </w:r>
      <w:r w:rsidR="00173A18" w:rsidRPr="005C2487">
        <w:rPr>
          <w:rFonts w:ascii="Times New Roman" w:hAnsi="Times New Roman" w:cs="Times New Roman"/>
          <w:szCs w:val="22"/>
        </w:rPr>
        <w:t xml:space="preserve"> and the need to adopt a consistent approach</w:t>
      </w:r>
      <w:r w:rsidR="001E01D2" w:rsidRPr="005C2487">
        <w:rPr>
          <w:rFonts w:ascii="Times New Roman" w:hAnsi="Times New Roman" w:cs="Times New Roman"/>
          <w:szCs w:val="22"/>
        </w:rPr>
        <w:t>.</w:t>
      </w:r>
    </w:p>
    <w:p w14:paraId="49E13264" w14:textId="77777777" w:rsidR="00173A18" w:rsidRPr="005C2487" w:rsidRDefault="00173A18" w:rsidP="00EF1FAE">
      <w:pPr>
        <w:rPr>
          <w:rFonts w:ascii="Times New Roman" w:hAnsi="Times New Roman" w:cs="Times New Roman"/>
          <w:szCs w:val="22"/>
        </w:rPr>
      </w:pPr>
    </w:p>
    <w:p w14:paraId="7F658127" w14:textId="66F468C9" w:rsidR="00AB5A52" w:rsidRPr="005C2487" w:rsidRDefault="00AB5A52" w:rsidP="00AB5A52">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263" w:history="1">
        <w:r w:rsidRPr="00A00A08">
          <w:rPr>
            <w:rStyle w:val="Hyperlink"/>
            <w:rFonts w:ascii="Times New Roman" w:hAnsi="Times New Roman" w:cs="Times New Roman"/>
            <w:b/>
            <w:iCs/>
            <w:szCs w:val="22"/>
          </w:rPr>
          <w:t>SCUFN35.1/18, /263, and /264</w:t>
        </w:r>
      </w:hyperlink>
    </w:p>
    <w:p w14:paraId="3FAF97B1" w14:textId="1C186FD7" w:rsidR="00AB5A52" w:rsidRPr="005C2487" w:rsidRDefault="00AB5A52" w:rsidP="00EF1FAE">
      <w:pPr>
        <w:rPr>
          <w:rFonts w:ascii="Times New Roman" w:hAnsi="Times New Roman" w:cs="Times New Roman"/>
          <w:szCs w:val="22"/>
          <w:shd w:val="clear" w:color="auto" w:fill="FFFF00"/>
        </w:rPr>
      </w:pPr>
    </w:p>
    <w:p w14:paraId="77135664" w14:textId="77777777" w:rsidR="003A3AC2" w:rsidRPr="005C2487" w:rsidRDefault="006B3BCF">
      <w:pPr>
        <w:shd w:val="clear" w:color="auto" w:fill="FFC000"/>
        <w:spacing w:after="120"/>
        <w:rPr>
          <w:rFonts w:ascii="Times New Roman" w:hAnsi="Times New Roman" w:cs="Times New Roman"/>
          <w:szCs w:val="22"/>
          <w:shd w:val="clear" w:color="auto" w:fill="FFFF00"/>
        </w:rPr>
      </w:pPr>
      <w:r w:rsidRPr="005C2487">
        <w:rPr>
          <w:rFonts w:ascii="Times New Roman" w:hAnsi="Times New Roman" w:cs="Times New Roman"/>
          <w:b/>
          <w:bCs/>
          <w:szCs w:val="22"/>
        </w:rPr>
        <w:lastRenderedPageBreak/>
        <w:t>11.</w:t>
      </w:r>
      <w:r w:rsidRPr="005C2487">
        <w:rPr>
          <w:rFonts w:ascii="Times New Roman" w:hAnsi="Times New Roman" w:cs="Times New Roman"/>
          <w:b/>
          <w:bCs/>
          <w:szCs w:val="22"/>
        </w:rPr>
        <w:tab/>
        <w:t>Dates and Venues for the Next Meetings</w:t>
      </w:r>
      <w:r w:rsidR="00B0317A" w:rsidRPr="005C2487">
        <w:rPr>
          <w:rFonts w:ascii="Times New Roman" w:hAnsi="Times New Roman" w:cs="Times New Roman"/>
          <w:b/>
          <w:bCs/>
          <w:szCs w:val="22"/>
        </w:rPr>
        <w:t xml:space="preserve"> – Business Continuity</w:t>
      </w:r>
    </w:p>
    <w:p w14:paraId="3BE621F4" w14:textId="77777777" w:rsidR="00EC1B67" w:rsidRPr="005C2487" w:rsidRDefault="00EC1B67" w:rsidP="00EC1B67">
      <w:pPr>
        <w:rPr>
          <w:rFonts w:ascii="Times New Roman" w:hAnsi="Times New Roman" w:cs="Times New Roman"/>
          <w:szCs w:val="22"/>
          <w:shd w:val="clear" w:color="auto" w:fill="FFFF00"/>
        </w:rPr>
      </w:pPr>
    </w:p>
    <w:p w14:paraId="030F2EE8" w14:textId="5D406BA1" w:rsidR="00245F98" w:rsidRPr="005C2487" w:rsidRDefault="00EC1B67" w:rsidP="00EC1B67">
      <w:pPr>
        <w:rPr>
          <w:rFonts w:ascii="Times New Roman" w:hAnsi="Times New Roman" w:cs="Times New Roman"/>
          <w:szCs w:val="22"/>
        </w:rPr>
      </w:pPr>
      <w:r w:rsidRPr="005C2487">
        <w:rPr>
          <w:rFonts w:ascii="Times New Roman" w:hAnsi="Times New Roman" w:cs="Times New Roman"/>
          <w:szCs w:val="22"/>
        </w:rPr>
        <w:t xml:space="preserve">At the end of the meeting, </w:t>
      </w:r>
      <w:r w:rsidR="00245F98" w:rsidRPr="005C2487">
        <w:rPr>
          <w:rFonts w:ascii="Times New Roman" w:hAnsi="Times New Roman" w:cs="Times New Roman"/>
          <w:szCs w:val="22"/>
        </w:rPr>
        <w:t xml:space="preserve">SCUFN welcomed the offers made by SCUFN Members to host future </w:t>
      </w:r>
      <w:r w:rsidR="002F3075" w:rsidRPr="005C2487">
        <w:rPr>
          <w:rFonts w:ascii="Times New Roman" w:hAnsi="Times New Roman" w:cs="Times New Roman"/>
          <w:szCs w:val="22"/>
        </w:rPr>
        <w:t>meetings in Australia and Kenya and the proposal from the Secretary to hold Part 2 of SCUFN35 at the IHO Secretariat in Monaco.</w:t>
      </w:r>
    </w:p>
    <w:p w14:paraId="5F30A0B0" w14:textId="17BB3769" w:rsidR="002F3075" w:rsidRPr="005C2487" w:rsidRDefault="002F3075" w:rsidP="002F307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265" w:history="1">
        <w:r w:rsidRPr="000F172E">
          <w:rPr>
            <w:rStyle w:val="Hyperlink"/>
            <w:rFonts w:ascii="Times New Roman" w:hAnsi="Times New Roman" w:cs="Times New Roman"/>
            <w:b/>
            <w:iCs/>
            <w:szCs w:val="22"/>
          </w:rPr>
          <w:t>SCUFN35.1/265, and /266</w:t>
        </w:r>
      </w:hyperlink>
    </w:p>
    <w:p w14:paraId="73A99979" w14:textId="77777777" w:rsidR="002F3075" w:rsidRPr="005C2487" w:rsidRDefault="002F3075">
      <w:pPr>
        <w:tabs>
          <w:tab w:val="left" w:pos="0"/>
        </w:tabs>
        <w:spacing w:after="120"/>
        <w:rPr>
          <w:rFonts w:ascii="Times New Roman" w:hAnsi="Times New Roman" w:cs="Times New Roman"/>
          <w:szCs w:val="22"/>
        </w:rPr>
      </w:pPr>
    </w:p>
    <w:p w14:paraId="6EC6B2F2" w14:textId="76AC230F" w:rsidR="002F3075" w:rsidRPr="005C2487" w:rsidRDefault="002F3075">
      <w:pPr>
        <w:tabs>
          <w:tab w:val="left" w:pos="0"/>
        </w:tabs>
        <w:spacing w:after="120"/>
        <w:rPr>
          <w:rFonts w:ascii="Times New Roman" w:hAnsi="Times New Roman" w:cs="Times New Roman"/>
          <w:szCs w:val="22"/>
        </w:rPr>
      </w:pPr>
      <w:r w:rsidRPr="005C2487">
        <w:rPr>
          <w:rFonts w:ascii="Times New Roman" w:hAnsi="Times New Roman" w:cs="Times New Roman"/>
          <w:szCs w:val="22"/>
        </w:rPr>
        <w:t>Noting the significant number of naming proposals that were deferred during Part 1 and the remaining pending naming proposals, SCUFN agreed unanimously that new naming proposals received by the Secretariat from the end of Part 1</w:t>
      </w:r>
      <w:r w:rsidR="00E10DEF" w:rsidRPr="005C2487">
        <w:rPr>
          <w:rFonts w:ascii="Times New Roman" w:hAnsi="Times New Roman" w:cs="Times New Roman"/>
          <w:szCs w:val="22"/>
        </w:rPr>
        <w:t xml:space="preserve"> of SCUFN35</w:t>
      </w:r>
      <w:r w:rsidRPr="005C2487">
        <w:rPr>
          <w:rFonts w:ascii="Times New Roman" w:hAnsi="Times New Roman" w:cs="Times New Roman"/>
          <w:szCs w:val="22"/>
        </w:rPr>
        <w:t xml:space="preserve">, should be </w:t>
      </w:r>
      <w:r w:rsidR="00E10DEF" w:rsidRPr="005C2487">
        <w:rPr>
          <w:rFonts w:ascii="Times New Roman" w:hAnsi="Times New Roman" w:cs="Times New Roman"/>
          <w:szCs w:val="22"/>
        </w:rPr>
        <w:t>postponed, not to Part 2 of SCUFN35, but to SCUFN36 only.</w:t>
      </w:r>
    </w:p>
    <w:p w14:paraId="44C9E618" w14:textId="40D6E5C0" w:rsidR="00E10DEF" w:rsidRPr="005C2487" w:rsidRDefault="00E10DEF" w:rsidP="00E10DEF">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1_267" w:history="1">
        <w:r w:rsidRPr="000F172E">
          <w:rPr>
            <w:rStyle w:val="Hyperlink"/>
            <w:rFonts w:ascii="Times New Roman" w:hAnsi="Times New Roman" w:cs="Times New Roman"/>
            <w:b/>
            <w:iCs/>
            <w:szCs w:val="22"/>
          </w:rPr>
          <w:t>SCUFN35.1/267</w:t>
        </w:r>
      </w:hyperlink>
    </w:p>
    <w:p w14:paraId="55A545B1" w14:textId="77777777" w:rsidR="002F3075" w:rsidRPr="005C2487" w:rsidRDefault="002F3075">
      <w:pPr>
        <w:tabs>
          <w:tab w:val="left" w:pos="0"/>
        </w:tabs>
        <w:spacing w:after="120"/>
        <w:rPr>
          <w:rFonts w:ascii="Times New Roman" w:hAnsi="Times New Roman" w:cs="Times New Roman"/>
          <w:szCs w:val="22"/>
        </w:rPr>
      </w:pPr>
    </w:p>
    <w:p w14:paraId="2AE23B05" w14:textId="0B8B70A4" w:rsidR="003A3AC2" w:rsidRPr="005C2487" w:rsidRDefault="007828DE" w:rsidP="00E030B3">
      <w:pPr>
        <w:shd w:val="clear" w:color="auto" w:fill="FFC000"/>
        <w:spacing w:after="120"/>
        <w:rPr>
          <w:rFonts w:ascii="Times New Roman" w:hAnsi="Times New Roman" w:cs="Times New Roman"/>
          <w:szCs w:val="22"/>
        </w:rPr>
      </w:pPr>
      <w:r w:rsidRPr="005C2487">
        <w:rPr>
          <w:rFonts w:ascii="Times New Roman" w:hAnsi="Times New Roman" w:cs="Times New Roman"/>
          <w:b/>
          <w:bCs/>
          <w:szCs w:val="22"/>
        </w:rPr>
        <w:t>12. and 13.</w:t>
      </w:r>
      <w:r w:rsidR="006B3BCF" w:rsidRPr="005C2487">
        <w:rPr>
          <w:rFonts w:ascii="Times New Roman" w:hAnsi="Times New Roman" w:cs="Times New Roman"/>
          <w:b/>
          <w:bCs/>
          <w:szCs w:val="22"/>
        </w:rPr>
        <w:tab/>
        <w:t>C</w:t>
      </w:r>
      <w:r w:rsidRPr="005C2487">
        <w:rPr>
          <w:rFonts w:ascii="Times New Roman" w:hAnsi="Times New Roman" w:cs="Times New Roman"/>
          <w:b/>
          <w:bCs/>
          <w:szCs w:val="22"/>
        </w:rPr>
        <w:t>losing Address and C</w:t>
      </w:r>
      <w:r w:rsidR="006B3BCF" w:rsidRPr="005C2487">
        <w:rPr>
          <w:rFonts w:ascii="Times New Roman" w:hAnsi="Times New Roman" w:cs="Times New Roman"/>
          <w:b/>
          <w:bCs/>
          <w:szCs w:val="22"/>
        </w:rPr>
        <w:t>onclusion</w:t>
      </w:r>
    </w:p>
    <w:p w14:paraId="43FEEB6F" w14:textId="77777777" w:rsidR="00CD4579" w:rsidRPr="005C2487" w:rsidRDefault="00CD4579">
      <w:pPr>
        <w:rPr>
          <w:rFonts w:ascii="Times New Roman" w:hAnsi="Times New Roman" w:cs="Times New Roman"/>
          <w:szCs w:val="22"/>
        </w:rPr>
      </w:pPr>
    </w:p>
    <w:p w14:paraId="392BCFA2" w14:textId="4A532591" w:rsidR="007828DE" w:rsidRPr="005C2487" w:rsidRDefault="007828DE" w:rsidP="007828DE">
      <w:pPr>
        <w:rPr>
          <w:rFonts w:ascii="Times New Roman" w:hAnsi="Times New Roman" w:cs="Times New Roman"/>
          <w:szCs w:val="22"/>
        </w:rPr>
      </w:pPr>
      <w:r w:rsidRPr="005C2487">
        <w:rPr>
          <w:rFonts w:ascii="Times New Roman" w:hAnsi="Times New Roman" w:cs="Times New Roman"/>
          <w:szCs w:val="22"/>
        </w:rPr>
        <w:t xml:space="preserve">Representing the host, Mr. Julian Barbière (IOC), Head, Marine Policy and Regional Coordination Section – Ocean Decade Focal Point, highlighted the outstanding achievements of SCUFN during the week despite the significant and complex issues that were overcome in the end. He also noted the important in-kind contributions (sustained funding) of the supporting organizations (NOAA, KHOA) to </w:t>
      </w:r>
      <w:r w:rsidR="00285FC4">
        <w:rPr>
          <w:rFonts w:ascii="Times New Roman" w:hAnsi="Times New Roman" w:cs="Times New Roman"/>
          <w:szCs w:val="22"/>
        </w:rPr>
        <w:t xml:space="preserve">the </w:t>
      </w:r>
      <w:r w:rsidRPr="005C2487">
        <w:rPr>
          <w:rFonts w:ascii="Times New Roman" w:hAnsi="Times New Roman" w:cs="Times New Roman"/>
          <w:szCs w:val="22"/>
        </w:rPr>
        <w:t xml:space="preserve">GEBCO Gazetteer and </w:t>
      </w:r>
      <w:r w:rsidR="00C3381E">
        <w:rPr>
          <w:rFonts w:ascii="Times New Roman" w:hAnsi="Times New Roman" w:cs="Times New Roman"/>
          <w:szCs w:val="22"/>
        </w:rPr>
        <w:t>SCUFN Operations Web Services</w:t>
      </w:r>
      <w:r w:rsidR="00285FC4">
        <w:rPr>
          <w:rFonts w:ascii="Times New Roman" w:hAnsi="Times New Roman" w:cs="Times New Roman"/>
          <w:szCs w:val="22"/>
        </w:rPr>
        <w:t>,</w:t>
      </w:r>
      <w:r w:rsidRPr="005C2487">
        <w:rPr>
          <w:rFonts w:ascii="Times New Roman" w:hAnsi="Times New Roman" w:cs="Times New Roman"/>
          <w:szCs w:val="22"/>
        </w:rPr>
        <w:t xml:space="preserve"> and cooperation with Marine Regions.</w:t>
      </w:r>
    </w:p>
    <w:p w14:paraId="22DF4A0A" w14:textId="77777777" w:rsidR="007828DE" w:rsidRPr="005C2487" w:rsidRDefault="007828DE" w:rsidP="007828DE">
      <w:pPr>
        <w:rPr>
          <w:rFonts w:ascii="Times New Roman" w:hAnsi="Times New Roman" w:cs="Times New Roman"/>
          <w:szCs w:val="22"/>
        </w:rPr>
      </w:pPr>
    </w:p>
    <w:p w14:paraId="40890F6C" w14:textId="72D51745" w:rsidR="00BF1217" w:rsidRPr="005C2487" w:rsidRDefault="007828DE" w:rsidP="007828DE">
      <w:pPr>
        <w:rPr>
          <w:rFonts w:ascii="Times New Roman" w:hAnsi="Times New Roman" w:cs="Times New Roman"/>
          <w:szCs w:val="22"/>
        </w:rPr>
      </w:pPr>
      <w:r w:rsidRPr="005C2487">
        <w:rPr>
          <w:rFonts w:ascii="Times New Roman" w:hAnsi="Times New Roman" w:cs="Times New Roman"/>
          <w:szCs w:val="22"/>
        </w:rPr>
        <w:t>The Chair closed the meeting</w:t>
      </w:r>
      <w:r w:rsidR="008E650C" w:rsidRPr="005C2487">
        <w:rPr>
          <w:rFonts w:ascii="Times New Roman" w:hAnsi="Times New Roman" w:cs="Times New Roman"/>
          <w:szCs w:val="22"/>
        </w:rPr>
        <w:t>,</w:t>
      </w:r>
      <w:r w:rsidRPr="005C2487">
        <w:rPr>
          <w:rFonts w:ascii="Times New Roman" w:hAnsi="Times New Roman" w:cs="Times New Roman"/>
          <w:szCs w:val="22"/>
        </w:rPr>
        <w:t xml:space="preserve"> thanking all participants for their active participation and expecting many physically present at Part 2 to facilitate the decision-making process and put SCUFN in a much better position to conclude </w:t>
      </w:r>
      <w:r w:rsidR="00285FC4">
        <w:rPr>
          <w:rFonts w:ascii="Times New Roman" w:hAnsi="Times New Roman" w:cs="Times New Roman"/>
          <w:szCs w:val="22"/>
        </w:rPr>
        <w:t>with</w:t>
      </w:r>
      <w:r w:rsidR="00285FC4" w:rsidRPr="005C2487">
        <w:rPr>
          <w:rFonts w:ascii="Times New Roman" w:hAnsi="Times New Roman" w:cs="Times New Roman"/>
          <w:szCs w:val="22"/>
        </w:rPr>
        <w:t xml:space="preserve"> </w:t>
      </w:r>
      <w:r w:rsidRPr="005C2487">
        <w:rPr>
          <w:rFonts w:ascii="Times New Roman" w:hAnsi="Times New Roman" w:cs="Times New Roman"/>
          <w:szCs w:val="22"/>
        </w:rPr>
        <w:t>the pending naming proposals.</w:t>
      </w:r>
      <w:r w:rsidR="008E650C" w:rsidRPr="005C2487">
        <w:rPr>
          <w:rFonts w:ascii="Times New Roman" w:hAnsi="Times New Roman" w:cs="Times New Roman"/>
          <w:szCs w:val="22"/>
        </w:rPr>
        <w:t xml:space="preserve"> He also confirmed his intention to step down from his Chair position at the end of </w:t>
      </w:r>
      <w:r w:rsidR="00742BD3" w:rsidRPr="005C2487">
        <w:rPr>
          <w:rFonts w:ascii="Times New Roman" w:hAnsi="Times New Roman" w:cs="Times New Roman"/>
          <w:szCs w:val="22"/>
        </w:rPr>
        <w:t>Part 2</w:t>
      </w:r>
      <w:r w:rsidR="008E650C" w:rsidRPr="005C2487">
        <w:rPr>
          <w:rFonts w:ascii="Times New Roman" w:hAnsi="Times New Roman" w:cs="Times New Roman"/>
          <w:szCs w:val="22"/>
        </w:rPr>
        <w:t>.</w:t>
      </w:r>
    </w:p>
    <w:p w14:paraId="4D40878E" w14:textId="7610BDB1" w:rsidR="008E650C" w:rsidRPr="005C2487" w:rsidRDefault="008E650C" w:rsidP="008E650C">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w:t>
      </w:r>
      <w:hyperlink w:anchor="SCUFN35_1_268" w:history="1">
        <w:r w:rsidRPr="000F172E">
          <w:rPr>
            <w:rStyle w:val="Hyperlink"/>
            <w:rFonts w:ascii="Times New Roman" w:hAnsi="Times New Roman" w:cs="Times New Roman"/>
            <w:b/>
            <w:iCs/>
            <w:szCs w:val="22"/>
          </w:rPr>
          <w:t>SCUFN35.1/268</w:t>
        </w:r>
      </w:hyperlink>
      <w:r w:rsidRPr="005C2487">
        <w:rPr>
          <w:rFonts w:ascii="Times New Roman" w:hAnsi="Times New Roman" w:cs="Times New Roman"/>
          <w:b/>
          <w:iCs/>
          <w:szCs w:val="22"/>
        </w:rPr>
        <w:t xml:space="preserve">, and </w:t>
      </w:r>
      <w:hyperlink w:anchor="SCUFN35_1_269" w:history="1">
        <w:r w:rsidRPr="000F172E">
          <w:rPr>
            <w:rStyle w:val="Hyperlink"/>
            <w:rFonts w:ascii="Times New Roman" w:hAnsi="Times New Roman" w:cs="Times New Roman"/>
            <w:b/>
            <w:iCs/>
            <w:szCs w:val="22"/>
          </w:rPr>
          <w:t>/269</w:t>
        </w:r>
      </w:hyperlink>
    </w:p>
    <w:p w14:paraId="652177CD" w14:textId="77777777" w:rsidR="00184ED0" w:rsidRPr="005C2487" w:rsidRDefault="00184ED0" w:rsidP="007828DE">
      <w:pPr>
        <w:rPr>
          <w:rFonts w:ascii="Times New Roman" w:hAnsi="Times New Roman" w:cs="Times New Roman"/>
          <w:szCs w:val="22"/>
        </w:rPr>
      </w:pPr>
    </w:p>
    <w:p w14:paraId="5089ACA0" w14:textId="6E580238" w:rsidR="00C232CB" w:rsidRPr="005C2487" w:rsidRDefault="00C232CB">
      <w:pPr>
        <w:widowControl/>
        <w:suppressAutoHyphens w:val="0"/>
        <w:jc w:val="left"/>
        <w:rPr>
          <w:rFonts w:ascii="Times New Roman" w:eastAsia="Times New Roman" w:hAnsi="Times New Roman" w:cs="Times New Roman"/>
          <w:szCs w:val="22"/>
        </w:rPr>
      </w:pPr>
      <w:r w:rsidRPr="005C2487">
        <w:rPr>
          <w:rFonts w:ascii="Times New Roman" w:eastAsia="Times New Roman" w:hAnsi="Times New Roman" w:cs="Times New Roman"/>
          <w:szCs w:val="22"/>
        </w:rPr>
        <w:br w:type="page"/>
      </w:r>
    </w:p>
    <w:p w14:paraId="415A05E5" w14:textId="77777777" w:rsidR="00C232CB" w:rsidRPr="005C2487" w:rsidRDefault="00C232CB">
      <w:pPr>
        <w:widowControl/>
        <w:tabs>
          <w:tab w:val="left" w:pos="720"/>
          <w:tab w:val="left" w:pos="1440"/>
          <w:tab w:val="left" w:pos="2160"/>
        </w:tabs>
        <w:suppressAutoHyphens w:val="0"/>
        <w:rPr>
          <w:rFonts w:ascii="Times New Roman" w:eastAsia="Times New Roman" w:hAnsi="Times New Roman" w:cs="Times New Roman"/>
          <w:szCs w:val="22"/>
        </w:rPr>
      </w:pPr>
    </w:p>
    <w:p w14:paraId="76795361" w14:textId="77777777" w:rsidR="00C232CB" w:rsidRPr="005C2487" w:rsidRDefault="00C232CB" w:rsidP="00C232CB"/>
    <w:p w14:paraId="27809F22" w14:textId="1135A284" w:rsidR="00C232CB" w:rsidRPr="005C2487" w:rsidRDefault="00C232CB" w:rsidP="00C232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5C2487">
        <w:rPr>
          <w:b/>
        </w:rPr>
        <w:t>Part 2</w:t>
      </w:r>
    </w:p>
    <w:p w14:paraId="0C65AE9A" w14:textId="77777777" w:rsidR="00C232CB" w:rsidRPr="005C2487" w:rsidRDefault="00C232CB" w:rsidP="00C232CB"/>
    <w:p w14:paraId="3716BB0F" w14:textId="77777777" w:rsidR="003F75CD" w:rsidRDefault="003F75CD" w:rsidP="003F75CD"/>
    <w:p w14:paraId="48D35B15" w14:textId="77777777" w:rsidR="00F70105" w:rsidRPr="005C2487" w:rsidRDefault="00F70105" w:rsidP="003F75CD"/>
    <w:p w14:paraId="7E130091" w14:textId="3F099277" w:rsidR="003F75CD" w:rsidRPr="005C2487" w:rsidRDefault="003F75CD" w:rsidP="003F75CD">
      <w:pPr>
        <w:pStyle w:val="List"/>
        <w:keepNext/>
        <w:widowControl/>
        <w:shd w:val="clear" w:color="auto" w:fill="FFC000"/>
        <w:tabs>
          <w:tab w:val="left" w:pos="720"/>
          <w:tab w:val="left" w:pos="1418"/>
          <w:tab w:val="left" w:pos="1985"/>
        </w:tabs>
        <w:spacing w:after="120"/>
        <w:ind w:left="0" w:firstLine="0"/>
        <w:rPr>
          <w:rFonts w:ascii="Times New Roman" w:hAnsi="Times New Roman" w:cs="Times New Roman"/>
          <w:b/>
          <w:bCs/>
          <w:szCs w:val="22"/>
        </w:rPr>
      </w:pPr>
      <w:r w:rsidRPr="005C2487">
        <w:rPr>
          <w:rFonts w:ascii="Times New Roman" w:hAnsi="Times New Roman" w:cs="Times New Roman"/>
          <w:b/>
          <w:bCs/>
          <w:szCs w:val="22"/>
        </w:rPr>
        <w:t>1.</w:t>
      </w:r>
      <w:r w:rsidRPr="005C2487">
        <w:rPr>
          <w:rFonts w:ascii="Times New Roman" w:hAnsi="Times New Roman" w:cs="Times New Roman"/>
          <w:b/>
          <w:bCs/>
          <w:szCs w:val="22"/>
        </w:rPr>
        <w:tab/>
      </w:r>
      <w:r w:rsidRPr="005C2487">
        <w:rPr>
          <w:rFonts w:ascii="Times New Roman" w:hAnsi="Times New Roman" w:cs="Times New Roman"/>
          <w:b/>
          <w:bCs/>
          <w:szCs w:val="22"/>
          <w:lang w:eastAsia="fr-FR"/>
        </w:rPr>
        <w:t xml:space="preserve">Welcome Address (IHO Secretary-General </w:t>
      </w:r>
      <w:r w:rsidR="007670E8" w:rsidRPr="005C2487">
        <w:rPr>
          <w:rFonts w:ascii="Times New Roman" w:hAnsi="Times New Roman" w:cs="Times New Roman"/>
          <w:b/>
          <w:bCs/>
          <w:szCs w:val="22"/>
          <w:lang w:eastAsia="fr-FR"/>
        </w:rPr>
        <w:t xml:space="preserve">Dr </w:t>
      </w:r>
      <w:r w:rsidRPr="005C2487">
        <w:rPr>
          <w:rFonts w:ascii="Times New Roman" w:hAnsi="Times New Roman" w:cs="Times New Roman"/>
          <w:b/>
          <w:bCs/>
          <w:szCs w:val="22"/>
          <w:lang w:eastAsia="fr-FR"/>
        </w:rPr>
        <w:t>Mathias Jonas) – Opening and Introduction (SCUFN Chair)</w:t>
      </w:r>
    </w:p>
    <w:p w14:paraId="3A09BDE0" w14:textId="0AB40F53" w:rsidR="003F75CD" w:rsidRPr="005C2487" w:rsidRDefault="003F75CD" w:rsidP="00C728A9">
      <w:pPr>
        <w:keepNext/>
        <w:widowControl/>
        <w:tabs>
          <w:tab w:val="left" w:pos="0"/>
        </w:tabs>
        <w:autoSpaceDE w:val="0"/>
        <w:rPr>
          <w:rFonts w:ascii="Times New Roman" w:hAnsi="Times New Roman" w:cs="Times New Roman"/>
          <w:i/>
          <w:iCs/>
          <w:szCs w:val="22"/>
        </w:rPr>
      </w:pPr>
      <w:r w:rsidRPr="005C2487">
        <w:rPr>
          <w:rFonts w:ascii="Times New Roman" w:hAnsi="Times New Roman" w:cs="Times New Roman"/>
          <w:i/>
          <w:iCs/>
          <w:szCs w:val="22"/>
        </w:rPr>
        <w:t xml:space="preserve">Docs: </w:t>
      </w:r>
      <w:r w:rsidRPr="005C2487">
        <w:rPr>
          <w:rFonts w:ascii="Times New Roman" w:hAnsi="Times New Roman" w:cs="Times New Roman"/>
          <w:i/>
          <w:iCs/>
          <w:szCs w:val="22"/>
        </w:rPr>
        <w:tab/>
        <w:t>SCUFN35-01A</w:t>
      </w:r>
      <w:r w:rsidRPr="005C2487">
        <w:rPr>
          <w:rFonts w:ascii="Times New Roman" w:hAnsi="Times New Roman" w:cs="Times New Roman"/>
          <w:i/>
          <w:iCs/>
          <w:szCs w:val="22"/>
        </w:rPr>
        <w:tab/>
      </w:r>
      <w:r w:rsidR="00C728A9">
        <w:rPr>
          <w:rFonts w:ascii="Times New Roman" w:hAnsi="Times New Roman" w:cs="Times New Roman"/>
          <w:i/>
          <w:iCs/>
          <w:szCs w:val="22"/>
        </w:rPr>
        <w:tab/>
      </w:r>
      <w:r w:rsidRPr="00012447">
        <w:rPr>
          <w:rFonts w:ascii="Times New Roman" w:hAnsi="Times New Roman" w:cs="Times New Roman"/>
          <w:i/>
          <w:iCs/>
          <w:szCs w:val="22"/>
        </w:rPr>
        <w:t>List of Documents</w:t>
      </w:r>
      <w:r w:rsidRPr="005C2487">
        <w:rPr>
          <w:rFonts w:ascii="Times New Roman" w:hAnsi="Times New Roman" w:cs="Times New Roman"/>
          <w:i/>
          <w:iCs/>
          <w:szCs w:val="22"/>
        </w:rPr>
        <w:t xml:space="preserve"> (Secretary)</w:t>
      </w:r>
    </w:p>
    <w:p w14:paraId="22C61650" w14:textId="77BB4B85" w:rsidR="003F75CD" w:rsidRPr="005C2487" w:rsidRDefault="003F75CD" w:rsidP="00C728A9">
      <w:pPr>
        <w:keepNext/>
        <w:widowControl/>
        <w:autoSpaceDE w:val="0"/>
        <w:ind w:firstLine="720"/>
        <w:rPr>
          <w:rFonts w:ascii="Times New Roman" w:hAnsi="Times New Roman" w:cs="Times New Roman"/>
          <w:i/>
          <w:iCs/>
          <w:szCs w:val="22"/>
        </w:rPr>
      </w:pPr>
      <w:r w:rsidRPr="005C2487">
        <w:rPr>
          <w:rFonts w:ascii="Times New Roman" w:hAnsi="Times New Roman" w:cs="Times New Roman"/>
          <w:i/>
          <w:iCs/>
          <w:szCs w:val="22"/>
        </w:rPr>
        <w:t>SCUFN35</w:t>
      </w:r>
      <w:r w:rsidR="004646D1" w:rsidRPr="005C2487">
        <w:rPr>
          <w:rFonts w:ascii="Times New Roman" w:hAnsi="Times New Roman" w:cs="Times New Roman"/>
          <w:i/>
          <w:iCs/>
          <w:szCs w:val="22"/>
        </w:rPr>
        <w:t>.2</w:t>
      </w:r>
      <w:r w:rsidRPr="005C2487">
        <w:rPr>
          <w:rFonts w:ascii="Times New Roman" w:hAnsi="Times New Roman" w:cs="Times New Roman"/>
          <w:i/>
          <w:iCs/>
          <w:szCs w:val="22"/>
        </w:rPr>
        <w:t>-01B</w:t>
      </w:r>
      <w:r w:rsidRPr="005C2487">
        <w:rPr>
          <w:rFonts w:ascii="Times New Roman" w:hAnsi="Times New Roman" w:cs="Times New Roman"/>
          <w:i/>
          <w:iCs/>
          <w:szCs w:val="22"/>
        </w:rPr>
        <w:tab/>
        <w:t xml:space="preserve">List of Participants; </w:t>
      </w:r>
      <w:hyperlink r:id="rId19" w:history="1">
        <w:r w:rsidRPr="005C2487">
          <w:rPr>
            <w:rStyle w:val="Hyperlink"/>
            <w:rFonts w:ascii="Times New Roman" w:hAnsi="Times New Roman" w:cs="Times New Roman"/>
            <w:i/>
            <w:iCs/>
            <w:szCs w:val="22"/>
          </w:rPr>
          <w:t xml:space="preserve">Part </w:t>
        </w:r>
        <w:r w:rsidR="00EE70BD" w:rsidRPr="005C2487">
          <w:rPr>
            <w:rStyle w:val="Hyperlink"/>
            <w:rFonts w:ascii="Times New Roman" w:hAnsi="Times New Roman" w:cs="Times New Roman"/>
            <w:i/>
            <w:iCs/>
            <w:szCs w:val="22"/>
          </w:rPr>
          <w:t>2</w:t>
        </w:r>
      </w:hyperlink>
      <w:r w:rsidRPr="005C2487">
        <w:rPr>
          <w:rFonts w:ascii="Times New Roman" w:hAnsi="Times New Roman" w:cs="Times New Roman"/>
          <w:i/>
          <w:iCs/>
          <w:szCs w:val="22"/>
        </w:rPr>
        <w:t xml:space="preserve"> (Secretary)</w:t>
      </w:r>
    </w:p>
    <w:p w14:paraId="18039C00" w14:textId="38D9AE68" w:rsidR="003F75CD" w:rsidRPr="005C2487" w:rsidRDefault="003F75CD" w:rsidP="00C728A9">
      <w:pPr>
        <w:keepNext/>
        <w:widowControl/>
        <w:autoSpaceDE w:val="0"/>
        <w:ind w:left="2880" w:hanging="2160"/>
        <w:rPr>
          <w:rFonts w:ascii="Times New Roman" w:hAnsi="Times New Roman" w:cs="Times New Roman"/>
          <w:i/>
          <w:iCs/>
          <w:szCs w:val="22"/>
        </w:rPr>
      </w:pPr>
      <w:r w:rsidRPr="005C2487">
        <w:rPr>
          <w:rFonts w:ascii="Times New Roman" w:hAnsi="Times New Roman" w:cs="Times New Roman"/>
          <w:i/>
          <w:iCs/>
          <w:szCs w:val="22"/>
        </w:rPr>
        <w:t>SCUFN35-01C</w:t>
      </w:r>
      <w:r w:rsidRPr="005C2487">
        <w:rPr>
          <w:rFonts w:ascii="Times New Roman" w:hAnsi="Times New Roman" w:cs="Times New Roman"/>
          <w:i/>
          <w:iCs/>
          <w:szCs w:val="22"/>
        </w:rPr>
        <w:tab/>
      </w:r>
      <w:r w:rsidRPr="00012447">
        <w:rPr>
          <w:rFonts w:ascii="Times New Roman" w:hAnsi="Times New Roman" w:cs="Times New Roman"/>
          <w:i/>
          <w:iCs/>
          <w:szCs w:val="22"/>
        </w:rPr>
        <w:t>SCUFN Membership and Observers List</w:t>
      </w:r>
      <w:r w:rsidRPr="005C2487">
        <w:rPr>
          <w:rFonts w:ascii="Times New Roman" w:hAnsi="Times New Roman" w:cs="Times New Roman"/>
          <w:i/>
          <w:iCs/>
          <w:szCs w:val="22"/>
        </w:rPr>
        <w:t xml:space="preserve"> (Secretary)</w:t>
      </w:r>
      <w:r w:rsidR="00C728A9">
        <w:rPr>
          <w:rFonts w:ascii="Times New Roman" w:hAnsi="Times New Roman" w:cs="Times New Roman"/>
          <w:i/>
          <w:iCs/>
          <w:szCs w:val="22"/>
        </w:rPr>
        <w:t xml:space="preserve"> - </w:t>
      </w:r>
      <w:r w:rsidRPr="005C2487">
        <w:rPr>
          <w:rFonts w:ascii="Times New Roman" w:hAnsi="Times New Roman" w:cs="Times New Roman"/>
          <w:i/>
          <w:iCs/>
          <w:szCs w:val="22"/>
        </w:rPr>
        <w:t>Introduction of upcoming SCUFN Members</w:t>
      </w:r>
    </w:p>
    <w:p w14:paraId="5D845E5A" w14:textId="77777777" w:rsidR="003F75CD" w:rsidRPr="005C2487" w:rsidRDefault="003F75CD" w:rsidP="003F75CD">
      <w:pPr>
        <w:keepNext/>
        <w:widowControl/>
        <w:tabs>
          <w:tab w:val="left" w:pos="1800"/>
        </w:tabs>
        <w:autoSpaceDE w:val="0"/>
        <w:rPr>
          <w:rFonts w:ascii="Times New Roman" w:hAnsi="Times New Roman" w:cs="Times New Roman"/>
          <w:iCs/>
          <w:szCs w:val="22"/>
        </w:rPr>
      </w:pPr>
    </w:p>
    <w:p w14:paraId="693CC465" w14:textId="7D1149AA" w:rsidR="004646D1" w:rsidRPr="005C2487" w:rsidRDefault="004646D1" w:rsidP="004646D1">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Part 2 was attended by about 24 registered participants, with 8 SCUFN Members out of 12 and observers or subject matter experts from China, Türkiye, Japan, Philippines, United States of America, and Viet Nam, the US Advisory Committee on Undersea Feature Names (ACUF)</w:t>
      </w:r>
      <w:r w:rsidR="00EA1455">
        <w:rPr>
          <w:rFonts w:ascii="Times New Roman" w:hAnsi="Times New Roman" w:cs="Times New Roman"/>
          <w:iCs/>
          <w:szCs w:val="22"/>
        </w:rPr>
        <w:t>,</w:t>
      </w:r>
      <w:r w:rsidRPr="005C2487">
        <w:rPr>
          <w:rFonts w:ascii="Times New Roman" w:hAnsi="Times New Roman" w:cs="Times New Roman"/>
          <w:iCs/>
          <w:szCs w:val="22"/>
        </w:rPr>
        <w:t xml:space="preserve"> and Marine Region</w:t>
      </w:r>
      <w:r w:rsidR="00EA1455">
        <w:rPr>
          <w:rFonts w:ascii="Times New Roman" w:hAnsi="Times New Roman" w:cs="Times New Roman"/>
          <w:iCs/>
          <w:szCs w:val="22"/>
        </w:rPr>
        <w:t>s</w:t>
      </w:r>
      <w:r w:rsidRPr="005C2487">
        <w:rPr>
          <w:rFonts w:ascii="Times New Roman" w:hAnsi="Times New Roman" w:cs="Times New Roman"/>
          <w:iCs/>
          <w:szCs w:val="22"/>
        </w:rPr>
        <w:t>.</w:t>
      </w:r>
    </w:p>
    <w:p w14:paraId="47F2F0F0" w14:textId="77777777" w:rsidR="008A42AC" w:rsidRPr="005C2487" w:rsidRDefault="008A42AC" w:rsidP="004646D1">
      <w:pPr>
        <w:keepNext/>
        <w:widowControl/>
        <w:tabs>
          <w:tab w:val="left" w:pos="1800"/>
        </w:tabs>
        <w:autoSpaceDE w:val="0"/>
        <w:rPr>
          <w:rFonts w:ascii="Times New Roman" w:hAnsi="Times New Roman" w:cs="Times New Roman"/>
          <w:iCs/>
          <w:szCs w:val="22"/>
        </w:rPr>
      </w:pPr>
    </w:p>
    <w:p w14:paraId="4C6FB5F1" w14:textId="0CD45DAE" w:rsidR="003F75CD" w:rsidRDefault="007670E8" w:rsidP="009B5576">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Dr Mathias Jonas, Secretary-General of the </w:t>
      </w:r>
      <w:r w:rsidR="003F75CD" w:rsidRPr="005C2487">
        <w:rPr>
          <w:rFonts w:ascii="Times New Roman" w:hAnsi="Times New Roman" w:cs="Times New Roman"/>
          <w:iCs/>
          <w:szCs w:val="22"/>
        </w:rPr>
        <w:t>IHO</w:t>
      </w:r>
      <w:r w:rsidR="009B5576" w:rsidRPr="005C2487">
        <w:rPr>
          <w:rFonts w:ascii="Times New Roman" w:hAnsi="Times New Roman" w:cs="Times New Roman"/>
          <w:iCs/>
          <w:szCs w:val="22"/>
        </w:rPr>
        <w:t xml:space="preserve">, opened the meeting and made a point on the spirit to adopt for meeting the main objective of the meeting, being </w:t>
      </w:r>
      <w:r w:rsidR="00EA1455">
        <w:rPr>
          <w:rFonts w:ascii="Times New Roman" w:hAnsi="Times New Roman" w:cs="Times New Roman"/>
          <w:iCs/>
          <w:szCs w:val="22"/>
        </w:rPr>
        <w:t>resolution</w:t>
      </w:r>
      <w:r w:rsidR="009B5576" w:rsidRPr="005C2487">
        <w:rPr>
          <w:rFonts w:ascii="Times New Roman" w:hAnsi="Times New Roman" w:cs="Times New Roman"/>
          <w:iCs/>
          <w:szCs w:val="22"/>
        </w:rPr>
        <w:t xml:space="preserve"> of the entire backlog</w:t>
      </w:r>
      <w:r w:rsidR="00EA1455">
        <w:rPr>
          <w:rFonts w:ascii="Times New Roman" w:hAnsi="Times New Roman" w:cs="Times New Roman"/>
          <w:iCs/>
          <w:szCs w:val="22"/>
        </w:rPr>
        <w:t>;</w:t>
      </w:r>
      <w:r w:rsidR="009B5576" w:rsidRPr="005C2487">
        <w:rPr>
          <w:rFonts w:ascii="Times New Roman" w:hAnsi="Times New Roman" w:cs="Times New Roman"/>
          <w:iCs/>
          <w:szCs w:val="22"/>
        </w:rPr>
        <w:t xml:space="preserve"> otherwise it would not be possible to accept new proposals in 2023 and onwards</w:t>
      </w:r>
      <w:r w:rsidR="003F75CD" w:rsidRPr="005C2487">
        <w:rPr>
          <w:rFonts w:ascii="Times New Roman" w:hAnsi="Times New Roman" w:cs="Times New Roman"/>
          <w:iCs/>
          <w:szCs w:val="22"/>
        </w:rPr>
        <w:t>.</w:t>
      </w:r>
      <w:r w:rsidR="008A42AC" w:rsidRPr="005C2487">
        <w:rPr>
          <w:rFonts w:ascii="Times New Roman" w:hAnsi="Times New Roman" w:cs="Times New Roman"/>
          <w:iCs/>
          <w:szCs w:val="22"/>
        </w:rPr>
        <w:t xml:space="preserve"> </w:t>
      </w:r>
    </w:p>
    <w:p w14:paraId="167F091B" w14:textId="77777777" w:rsidR="00D44A90" w:rsidRPr="005C2487" w:rsidRDefault="00D44A90" w:rsidP="009B5576">
      <w:pPr>
        <w:keepNext/>
        <w:widowControl/>
        <w:tabs>
          <w:tab w:val="left" w:pos="1800"/>
        </w:tabs>
        <w:autoSpaceDE w:val="0"/>
        <w:rPr>
          <w:rFonts w:ascii="Times New Roman" w:hAnsi="Times New Roman" w:cs="Times New Roman"/>
          <w:iCs/>
          <w:szCs w:val="22"/>
        </w:rPr>
      </w:pPr>
    </w:p>
    <w:p w14:paraId="47F4055A" w14:textId="1EF69FA9" w:rsidR="003F75CD" w:rsidRPr="005C2487" w:rsidRDefault="003F75CD" w:rsidP="003F75C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2_001" w:history="1">
        <w:r w:rsidRPr="0030483A">
          <w:rPr>
            <w:rStyle w:val="Hyperlink"/>
            <w:rFonts w:ascii="Times New Roman" w:hAnsi="Times New Roman" w:cs="Times New Roman"/>
            <w:b/>
            <w:iCs/>
            <w:szCs w:val="22"/>
          </w:rPr>
          <w:t>SCUFN3</w:t>
        </w:r>
        <w:r w:rsidR="008A42AC" w:rsidRPr="0030483A">
          <w:rPr>
            <w:rStyle w:val="Hyperlink"/>
            <w:rFonts w:ascii="Times New Roman" w:hAnsi="Times New Roman" w:cs="Times New Roman"/>
            <w:b/>
            <w:iCs/>
            <w:szCs w:val="22"/>
          </w:rPr>
          <w:t>5.2</w:t>
        </w:r>
        <w:r w:rsidRPr="0030483A">
          <w:rPr>
            <w:rStyle w:val="Hyperlink"/>
            <w:rFonts w:ascii="Times New Roman" w:hAnsi="Times New Roman" w:cs="Times New Roman"/>
            <w:b/>
            <w:iCs/>
            <w:szCs w:val="22"/>
          </w:rPr>
          <w:t>/01</w:t>
        </w:r>
      </w:hyperlink>
    </w:p>
    <w:p w14:paraId="777E38EA" w14:textId="77777777" w:rsidR="003F75CD" w:rsidRPr="005C2487" w:rsidRDefault="003F75CD" w:rsidP="003F75CD">
      <w:pPr>
        <w:rPr>
          <w:rFonts w:ascii="Times New Roman" w:hAnsi="Times New Roman" w:cs="Times New Roman"/>
          <w:szCs w:val="22"/>
        </w:rPr>
      </w:pPr>
    </w:p>
    <w:p w14:paraId="405A6670" w14:textId="6A26B03F" w:rsidR="003F75CD" w:rsidRDefault="009B5576" w:rsidP="003F75CD">
      <w:pPr>
        <w:keepNext/>
        <w:widowControl/>
        <w:tabs>
          <w:tab w:val="left" w:pos="1800"/>
        </w:tabs>
        <w:autoSpaceDE w:val="0"/>
        <w:rPr>
          <w:rFonts w:ascii="Times New Roman" w:hAnsi="Times New Roman" w:cs="Times New Roman"/>
          <w:iCs/>
          <w:szCs w:val="22"/>
        </w:rPr>
      </w:pPr>
      <w:r w:rsidRPr="005C2487">
        <w:rPr>
          <w:rFonts w:ascii="Times New Roman" w:hAnsi="Times New Roman" w:cs="Times New Roman"/>
          <w:iCs/>
          <w:szCs w:val="22"/>
        </w:rPr>
        <w:t xml:space="preserve">The Chair </w:t>
      </w:r>
      <w:r w:rsidR="006959A9" w:rsidRPr="005C2487">
        <w:rPr>
          <w:rFonts w:ascii="Times New Roman" w:hAnsi="Times New Roman" w:cs="Times New Roman"/>
          <w:iCs/>
          <w:szCs w:val="22"/>
        </w:rPr>
        <w:t>welcomed</w:t>
      </w:r>
      <w:r w:rsidRPr="005C2487">
        <w:rPr>
          <w:rFonts w:ascii="Times New Roman" w:hAnsi="Times New Roman" w:cs="Times New Roman"/>
          <w:iCs/>
          <w:szCs w:val="22"/>
        </w:rPr>
        <w:t xml:space="preserve"> new SCUFN Member Lorena Sampaio (IOC branch, Brazil)</w:t>
      </w:r>
      <w:r w:rsidR="006959A9" w:rsidRPr="005C2487">
        <w:rPr>
          <w:rFonts w:ascii="Times New Roman" w:hAnsi="Times New Roman" w:cs="Times New Roman"/>
          <w:iCs/>
          <w:szCs w:val="22"/>
        </w:rPr>
        <w:t xml:space="preserve"> and all participants were invited to introduce themselves since it was the </w:t>
      </w:r>
      <w:r w:rsidR="00EA1455">
        <w:rPr>
          <w:rFonts w:ascii="Times New Roman" w:hAnsi="Times New Roman" w:cs="Times New Roman"/>
          <w:iCs/>
          <w:szCs w:val="22"/>
        </w:rPr>
        <w:t>first</w:t>
      </w:r>
      <w:r w:rsidR="00EA1455" w:rsidRPr="005C2487">
        <w:rPr>
          <w:rFonts w:ascii="Times New Roman" w:hAnsi="Times New Roman" w:cs="Times New Roman"/>
          <w:iCs/>
          <w:szCs w:val="22"/>
        </w:rPr>
        <w:t xml:space="preserve"> </w:t>
      </w:r>
      <w:r w:rsidR="006959A9" w:rsidRPr="005C2487">
        <w:rPr>
          <w:rFonts w:ascii="Times New Roman" w:hAnsi="Times New Roman" w:cs="Times New Roman"/>
          <w:iCs/>
          <w:szCs w:val="22"/>
        </w:rPr>
        <w:t>full in-person meeting since August 2019 (SCUFN32)</w:t>
      </w:r>
      <w:r w:rsidR="003F75CD" w:rsidRPr="005C2487">
        <w:rPr>
          <w:rFonts w:ascii="Times New Roman" w:hAnsi="Times New Roman" w:cs="Times New Roman"/>
          <w:iCs/>
          <w:szCs w:val="22"/>
        </w:rPr>
        <w:t>.</w:t>
      </w:r>
      <w:r w:rsidR="006073E6" w:rsidRPr="005C2487">
        <w:rPr>
          <w:rFonts w:ascii="Times New Roman" w:hAnsi="Times New Roman" w:cs="Times New Roman"/>
          <w:iCs/>
          <w:szCs w:val="22"/>
        </w:rPr>
        <w:t xml:space="preserve"> </w:t>
      </w:r>
      <w:r w:rsidR="007025B5" w:rsidRPr="005C2487">
        <w:rPr>
          <w:rFonts w:ascii="Times New Roman" w:hAnsi="Times New Roman" w:cs="Times New Roman"/>
          <w:iCs/>
          <w:szCs w:val="22"/>
        </w:rPr>
        <w:t xml:space="preserve">New selected Members were also present. </w:t>
      </w:r>
      <w:r w:rsidR="006073E6" w:rsidRPr="005C2487">
        <w:rPr>
          <w:rFonts w:ascii="Times New Roman" w:hAnsi="Times New Roman" w:cs="Times New Roman"/>
          <w:iCs/>
          <w:szCs w:val="22"/>
        </w:rPr>
        <w:t xml:space="preserve">The Secretary reminded the </w:t>
      </w:r>
      <w:r w:rsidR="006959A9" w:rsidRPr="005C2487">
        <w:rPr>
          <w:rFonts w:ascii="Times New Roman" w:hAnsi="Times New Roman" w:cs="Times New Roman"/>
          <w:iCs/>
          <w:szCs w:val="22"/>
        </w:rPr>
        <w:t xml:space="preserve">SCUFN </w:t>
      </w:r>
      <w:r w:rsidR="006073E6" w:rsidRPr="005C2487">
        <w:rPr>
          <w:rFonts w:ascii="Times New Roman" w:hAnsi="Times New Roman" w:cs="Times New Roman"/>
          <w:iCs/>
          <w:szCs w:val="22"/>
        </w:rPr>
        <w:t xml:space="preserve">Members that the participation of some of them in the next SCUFN36 in 2023 was expected so </w:t>
      </w:r>
      <w:r w:rsidR="00D812D3">
        <w:rPr>
          <w:rFonts w:ascii="Times New Roman" w:hAnsi="Times New Roman" w:cs="Times New Roman"/>
          <w:iCs/>
          <w:szCs w:val="22"/>
        </w:rPr>
        <w:t xml:space="preserve">that </w:t>
      </w:r>
      <w:r w:rsidR="006073E6" w:rsidRPr="005C2487">
        <w:rPr>
          <w:rFonts w:ascii="Times New Roman" w:hAnsi="Times New Roman" w:cs="Times New Roman"/>
          <w:iCs/>
          <w:szCs w:val="22"/>
        </w:rPr>
        <w:t xml:space="preserve">they don’t fall under the application of </w:t>
      </w:r>
      <w:r w:rsidR="00D812D3">
        <w:rPr>
          <w:rFonts w:ascii="Times New Roman" w:hAnsi="Times New Roman" w:cs="Times New Roman"/>
          <w:iCs/>
          <w:szCs w:val="22"/>
        </w:rPr>
        <w:t>SCUFN ROP</w:t>
      </w:r>
      <w:r w:rsidR="006073E6" w:rsidRPr="005C2487">
        <w:rPr>
          <w:rFonts w:ascii="Times New Roman" w:hAnsi="Times New Roman" w:cs="Times New Roman"/>
          <w:iCs/>
          <w:szCs w:val="22"/>
        </w:rPr>
        <w:t xml:space="preserve"> 2.5, noting that the only exception granted to Members </w:t>
      </w:r>
      <w:r w:rsidR="00A73945" w:rsidRPr="005C2487">
        <w:rPr>
          <w:rFonts w:ascii="Times New Roman" w:hAnsi="Times New Roman" w:cs="Times New Roman"/>
          <w:iCs/>
          <w:szCs w:val="22"/>
        </w:rPr>
        <w:t>for not being present</w:t>
      </w:r>
      <w:r w:rsidR="007025B5" w:rsidRPr="005C2487">
        <w:rPr>
          <w:rFonts w:ascii="Times New Roman" w:hAnsi="Times New Roman" w:cs="Times New Roman"/>
          <w:iCs/>
          <w:szCs w:val="22"/>
        </w:rPr>
        <w:t xml:space="preserve"> in a meeting</w:t>
      </w:r>
      <w:r w:rsidR="00A73945" w:rsidRPr="005C2487">
        <w:rPr>
          <w:rFonts w:ascii="Times New Roman" w:hAnsi="Times New Roman" w:cs="Times New Roman"/>
          <w:iCs/>
          <w:szCs w:val="22"/>
        </w:rPr>
        <w:t xml:space="preserve"> </w:t>
      </w:r>
      <w:r w:rsidR="006073E6" w:rsidRPr="005C2487">
        <w:rPr>
          <w:rFonts w:ascii="Times New Roman" w:hAnsi="Times New Roman" w:cs="Times New Roman"/>
          <w:iCs/>
          <w:szCs w:val="22"/>
        </w:rPr>
        <w:t xml:space="preserve">is when they are committed in a research/survey campaign at sea. </w:t>
      </w:r>
      <w:r w:rsidR="00A73945" w:rsidRPr="005C2487">
        <w:rPr>
          <w:rFonts w:ascii="Times New Roman" w:hAnsi="Times New Roman" w:cs="Times New Roman"/>
          <w:iCs/>
          <w:szCs w:val="22"/>
        </w:rPr>
        <w:t xml:space="preserve">This should not prevent them </w:t>
      </w:r>
      <w:r w:rsidR="0052230E">
        <w:rPr>
          <w:rFonts w:ascii="Times New Roman" w:hAnsi="Times New Roman" w:cs="Times New Roman"/>
          <w:iCs/>
          <w:szCs w:val="22"/>
        </w:rPr>
        <w:t>from reviewing</w:t>
      </w:r>
      <w:r w:rsidR="00A73945" w:rsidRPr="005C2487">
        <w:rPr>
          <w:rFonts w:ascii="Times New Roman" w:hAnsi="Times New Roman" w:cs="Times New Roman"/>
          <w:iCs/>
          <w:szCs w:val="22"/>
        </w:rPr>
        <w:t xml:space="preserve"> the naming proposals that are available online</w:t>
      </w:r>
      <w:r w:rsidR="007025B5" w:rsidRPr="005C2487">
        <w:rPr>
          <w:rFonts w:ascii="Times New Roman" w:hAnsi="Times New Roman" w:cs="Times New Roman"/>
          <w:iCs/>
          <w:szCs w:val="22"/>
        </w:rPr>
        <w:t xml:space="preserve"> on the </w:t>
      </w:r>
      <w:r w:rsidR="00C3381E">
        <w:rPr>
          <w:rFonts w:ascii="Times New Roman" w:hAnsi="Times New Roman" w:cs="Times New Roman"/>
          <w:iCs/>
          <w:szCs w:val="22"/>
        </w:rPr>
        <w:t>SCUFN Operations Web Services</w:t>
      </w:r>
      <w:r w:rsidR="007025B5" w:rsidRPr="005C2487">
        <w:rPr>
          <w:rFonts w:ascii="Times New Roman" w:hAnsi="Times New Roman" w:cs="Times New Roman"/>
          <w:iCs/>
          <w:szCs w:val="22"/>
        </w:rPr>
        <w:t>,</w:t>
      </w:r>
      <w:r w:rsidR="00A73945" w:rsidRPr="005C2487">
        <w:rPr>
          <w:rFonts w:ascii="Times New Roman" w:hAnsi="Times New Roman" w:cs="Times New Roman"/>
          <w:iCs/>
          <w:szCs w:val="22"/>
        </w:rPr>
        <w:t xml:space="preserve"> and </w:t>
      </w:r>
      <w:r w:rsidR="0052230E">
        <w:rPr>
          <w:rFonts w:ascii="Times New Roman" w:hAnsi="Times New Roman" w:cs="Times New Roman"/>
          <w:iCs/>
          <w:szCs w:val="22"/>
        </w:rPr>
        <w:t>from</w:t>
      </w:r>
      <w:r w:rsidR="00A73945" w:rsidRPr="005C2487">
        <w:rPr>
          <w:rFonts w:ascii="Times New Roman" w:hAnsi="Times New Roman" w:cs="Times New Roman"/>
          <w:iCs/>
          <w:szCs w:val="22"/>
        </w:rPr>
        <w:t xml:space="preserve"> undertak</w:t>
      </w:r>
      <w:r w:rsidR="0052230E">
        <w:rPr>
          <w:rFonts w:ascii="Times New Roman" w:hAnsi="Times New Roman" w:cs="Times New Roman"/>
          <w:iCs/>
          <w:szCs w:val="22"/>
        </w:rPr>
        <w:t>ing</w:t>
      </w:r>
      <w:r w:rsidR="00A73945" w:rsidRPr="005C2487">
        <w:rPr>
          <w:rFonts w:ascii="Times New Roman" w:hAnsi="Times New Roman" w:cs="Times New Roman"/>
          <w:iCs/>
          <w:szCs w:val="22"/>
        </w:rPr>
        <w:t xml:space="preserve"> the </w:t>
      </w:r>
      <w:r w:rsidR="007025B5" w:rsidRPr="005C2487">
        <w:rPr>
          <w:rFonts w:ascii="Times New Roman" w:hAnsi="Times New Roman" w:cs="Times New Roman"/>
          <w:iCs/>
          <w:szCs w:val="22"/>
        </w:rPr>
        <w:t xml:space="preserve">specific </w:t>
      </w:r>
      <w:r w:rsidR="00A73945" w:rsidRPr="005C2487">
        <w:rPr>
          <w:rFonts w:ascii="Times New Roman" w:hAnsi="Times New Roman" w:cs="Times New Roman"/>
          <w:iCs/>
          <w:szCs w:val="22"/>
        </w:rPr>
        <w:t>actions</w:t>
      </w:r>
      <w:r w:rsidR="00EA1455">
        <w:rPr>
          <w:rFonts w:ascii="Times New Roman" w:hAnsi="Times New Roman" w:cs="Times New Roman"/>
          <w:iCs/>
          <w:szCs w:val="22"/>
        </w:rPr>
        <w:t>, if any,</w:t>
      </w:r>
      <w:r w:rsidR="00A73945" w:rsidRPr="005C2487">
        <w:rPr>
          <w:rFonts w:ascii="Times New Roman" w:hAnsi="Times New Roman" w:cs="Times New Roman"/>
          <w:iCs/>
          <w:szCs w:val="22"/>
        </w:rPr>
        <w:t xml:space="preserve"> in their remit.</w:t>
      </w:r>
    </w:p>
    <w:p w14:paraId="228D1D76" w14:textId="77777777" w:rsidR="00D44A90" w:rsidRPr="005C2487" w:rsidRDefault="00D44A90" w:rsidP="003F75CD">
      <w:pPr>
        <w:keepNext/>
        <w:widowControl/>
        <w:tabs>
          <w:tab w:val="left" w:pos="1800"/>
        </w:tabs>
        <w:autoSpaceDE w:val="0"/>
        <w:rPr>
          <w:rFonts w:ascii="Times New Roman" w:hAnsi="Times New Roman" w:cs="Times New Roman"/>
          <w:iCs/>
          <w:szCs w:val="22"/>
        </w:rPr>
      </w:pPr>
    </w:p>
    <w:p w14:paraId="48A04EA5" w14:textId="297FB624" w:rsidR="00EE4234" w:rsidRPr="005C2487" w:rsidRDefault="00EE4234" w:rsidP="00EE4234">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2_002" w:history="1">
        <w:r w:rsidRPr="0030483A">
          <w:rPr>
            <w:rStyle w:val="Hyperlink"/>
            <w:rFonts w:ascii="Times New Roman" w:hAnsi="Times New Roman" w:cs="Times New Roman"/>
            <w:b/>
            <w:iCs/>
            <w:szCs w:val="22"/>
          </w:rPr>
          <w:t>SCUFN35.2/02</w:t>
        </w:r>
      </w:hyperlink>
    </w:p>
    <w:p w14:paraId="6718B339" w14:textId="77777777" w:rsidR="003F75CD" w:rsidRPr="005C2487" w:rsidRDefault="003F75CD" w:rsidP="003F75CD">
      <w:pPr>
        <w:tabs>
          <w:tab w:val="left" w:pos="0"/>
        </w:tabs>
        <w:spacing w:after="120"/>
        <w:rPr>
          <w:rFonts w:ascii="Times New Roman" w:hAnsi="Times New Roman" w:cs="Times New Roman"/>
          <w:bCs/>
          <w:szCs w:val="22"/>
        </w:rPr>
      </w:pPr>
    </w:p>
    <w:p w14:paraId="39A0780F" w14:textId="77777777" w:rsidR="003F75CD" w:rsidRPr="005C2487" w:rsidRDefault="003F75CD" w:rsidP="003F75CD">
      <w:pPr>
        <w:pStyle w:val="List"/>
        <w:keepNext/>
        <w:widowControl/>
        <w:shd w:val="clear" w:color="auto" w:fill="FFC000"/>
        <w:tabs>
          <w:tab w:val="left" w:pos="720"/>
          <w:tab w:val="left" w:pos="1985"/>
        </w:tabs>
        <w:spacing w:after="120"/>
        <w:ind w:left="0" w:firstLine="0"/>
        <w:rPr>
          <w:rFonts w:ascii="Times New Roman" w:hAnsi="Times New Roman" w:cs="Times New Roman"/>
          <w:b/>
          <w:iCs/>
          <w:szCs w:val="22"/>
          <w:shd w:val="clear" w:color="auto" w:fill="BDD6EE"/>
        </w:rPr>
      </w:pPr>
      <w:r w:rsidRPr="005C2487">
        <w:rPr>
          <w:rFonts w:ascii="Times New Roman" w:hAnsi="Times New Roman" w:cs="Times New Roman"/>
          <w:b/>
          <w:szCs w:val="22"/>
        </w:rPr>
        <w:t xml:space="preserve">2. </w:t>
      </w:r>
      <w:r w:rsidRPr="005C2487">
        <w:rPr>
          <w:rFonts w:ascii="Times New Roman" w:hAnsi="Times New Roman" w:cs="Times New Roman"/>
          <w:b/>
          <w:szCs w:val="22"/>
        </w:rPr>
        <w:tab/>
      </w:r>
      <w:r w:rsidRPr="005C2487">
        <w:rPr>
          <w:rFonts w:ascii="Times New Roman" w:hAnsi="Times New Roman" w:cs="Times New Roman"/>
          <w:b/>
          <w:bCs/>
          <w:szCs w:val="22"/>
          <w:lang w:eastAsia="fr-FR"/>
        </w:rPr>
        <w:t>Logistic and Administrative Arrangements - Approval of Agenda &amp; Timetable</w:t>
      </w:r>
    </w:p>
    <w:p w14:paraId="5C2AB5EF" w14:textId="77777777" w:rsidR="003F75CD" w:rsidRPr="005C2487" w:rsidRDefault="003F75CD" w:rsidP="003F75CD">
      <w:pPr>
        <w:keepNext/>
        <w:widowControl/>
        <w:tabs>
          <w:tab w:val="left" w:pos="720"/>
          <w:tab w:val="left" w:pos="1080"/>
          <w:tab w:val="left" w:pos="1800"/>
        </w:tabs>
        <w:autoSpaceDE w:val="0"/>
        <w:rPr>
          <w:rFonts w:ascii="Times New Roman" w:hAnsi="Times New Roman" w:cs="Times New Roman"/>
          <w:szCs w:val="22"/>
        </w:rPr>
      </w:pPr>
    </w:p>
    <w:p w14:paraId="7D27C65D" w14:textId="02EEE6AD" w:rsidR="0043784D" w:rsidRPr="005C2487" w:rsidRDefault="007025B5" w:rsidP="006810FA">
      <w:pPr>
        <w:keepNext/>
        <w:widowControl/>
        <w:tabs>
          <w:tab w:val="left" w:pos="720"/>
          <w:tab w:val="left" w:pos="1080"/>
          <w:tab w:val="left" w:pos="1800"/>
        </w:tabs>
        <w:autoSpaceDE w:val="0"/>
        <w:rPr>
          <w:rFonts w:ascii="Times New Roman" w:hAnsi="Times New Roman" w:cs="Times New Roman"/>
          <w:szCs w:val="22"/>
        </w:rPr>
      </w:pPr>
      <w:r w:rsidRPr="005C2487">
        <w:rPr>
          <w:rFonts w:ascii="Times New Roman" w:hAnsi="Times New Roman" w:cs="Times New Roman"/>
          <w:szCs w:val="22"/>
        </w:rPr>
        <w:t>A</w:t>
      </w:r>
      <w:r w:rsidR="006810FA" w:rsidRPr="005C2487">
        <w:rPr>
          <w:rFonts w:ascii="Times New Roman" w:hAnsi="Times New Roman" w:cs="Times New Roman"/>
          <w:szCs w:val="22"/>
        </w:rPr>
        <w:t>s a precautionary measure, a</w:t>
      </w:r>
      <w:r w:rsidRPr="005C2487">
        <w:rPr>
          <w:rFonts w:ascii="Times New Roman" w:hAnsi="Times New Roman" w:cs="Times New Roman"/>
          <w:szCs w:val="22"/>
        </w:rPr>
        <w:t xml:space="preserve">ll participants were invited </w:t>
      </w:r>
      <w:r w:rsidR="006810FA" w:rsidRPr="005C2487">
        <w:rPr>
          <w:rFonts w:ascii="Times New Roman" w:hAnsi="Times New Roman" w:cs="Times New Roman"/>
          <w:szCs w:val="22"/>
        </w:rPr>
        <w:t xml:space="preserve">to get tested (compulsory Covid antigen </w:t>
      </w:r>
      <w:r w:rsidR="009E7C8F">
        <w:rPr>
          <w:rFonts w:ascii="Times New Roman" w:hAnsi="Times New Roman" w:cs="Times New Roman"/>
          <w:szCs w:val="22"/>
        </w:rPr>
        <w:t>auto-</w:t>
      </w:r>
      <w:r w:rsidR="006810FA" w:rsidRPr="005C2487">
        <w:rPr>
          <w:rFonts w:ascii="Times New Roman" w:hAnsi="Times New Roman" w:cs="Times New Roman"/>
          <w:szCs w:val="22"/>
        </w:rPr>
        <w:t xml:space="preserve">test) before entering the Conference room in the IHO Secretariat. By SCUFN Circular Letter 02/2022, the Secretariat had also announced that the Conference room capacity would be limited to about 30 participants only. </w:t>
      </w:r>
    </w:p>
    <w:p w14:paraId="6D926D89" w14:textId="1E00600E" w:rsidR="003F75CD" w:rsidRPr="005C2487" w:rsidRDefault="00A73945" w:rsidP="006810FA">
      <w:pPr>
        <w:keepNext/>
        <w:widowControl/>
        <w:tabs>
          <w:tab w:val="left" w:pos="720"/>
          <w:tab w:val="left" w:pos="1080"/>
          <w:tab w:val="left" w:pos="1800"/>
        </w:tabs>
        <w:autoSpaceDE w:val="0"/>
        <w:rPr>
          <w:rFonts w:ascii="Times New Roman" w:hAnsi="Times New Roman" w:cs="Times New Roman"/>
          <w:szCs w:val="22"/>
        </w:rPr>
      </w:pPr>
      <w:r w:rsidRPr="005C2487">
        <w:rPr>
          <w:rFonts w:ascii="Times New Roman" w:hAnsi="Times New Roman" w:cs="Times New Roman"/>
          <w:szCs w:val="22"/>
        </w:rPr>
        <w:t xml:space="preserve">With </w:t>
      </w:r>
      <w:r w:rsidR="006810FA" w:rsidRPr="005C2487">
        <w:rPr>
          <w:rFonts w:ascii="Times New Roman" w:hAnsi="Times New Roman" w:cs="Times New Roman"/>
          <w:szCs w:val="22"/>
        </w:rPr>
        <w:t>regard to the participation of O</w:t>
      </w:r>
      <w:r w:rsidRPr="005C2487">
        <w:rPr>
          <w:rFonts w:ascii="Times New Roman" w:hAnsi="Times New Roman" w:cs="Times New Roman"/>
          <w:szCs w:val="22"/>
        </w:rPr>
        <w:t xml:space="preserve">bservers, </w:t>
      </w:r>
      <w:r w:rsidR="006810FA" w:rsidRPr="005C2487">
        <w:rPr>
          <w:rFonts w:ascii="Times New Roman" w:hAnsi="Times New Roman" w:cs="Times New Roman"/>
          <w:szCs w:val="22"/>
        </w:rPr>
        <w:t>despite a reminder of the SCUFN ROP 2.7 (“</w:t>
      </w:r>
      <w:r w:rsidR="006810FA" w:rsidRPr="005C2487">
        <w:rPr>
          <w:rFonts w:ascii="Times New Roman" w:hAnsi="Times New Roman" w:cs="Times New Roman"/>
          <w:i/>
          <w:szCs w:val="22"/>
        </w:rPr>
        <w:t>Observers from IHO and/or IOC Member States may attend meetings. Attendance shall normally be limited to one observer per Member State.</w:t>
      </w:r>
      <w:r w:rsidR="006810FA" w:rsidRPr="005C2487">
        <w:rPr>
          <w:rFonts w:ascii="Times New Roman" w:hAnsi="Times New Roman" w:cs="Times New Roman"/>
          <w:szCs w:val="22"/>
        </w:rPr>
        <w:t>”), with exception granted for interpreter</w:t>
      </w:r>
      <w:r w:rsidR="00907549">
        <w:rPr>
          <w:rFonts w:ascii="Times New Roman" w:hAnsi="Times New Roman" w:cs="Times New Roman"/>
          <w:szCs w:val="22"/>
        </w:rPr>
        <w:t>s</w:t>
      </w:r>
      <w:r w:rsidR="006810FA" w:rsidRPr="005C2487">
        <w:rPr>
          <w:rFonts w:ascii="Times New Roman" w:hAnsi="Times New Roman" w:cs="Times New Roman"/>
          <w:szCs w:val="22"/>
        </w:rPr>
        <w:t xml:space="preserve"> if needed, </w:t>
      </w:r>
      <w:r w:rsidRPr="005C2487">
        <w:rPr>
          <w:rFonts w:ascii="Times New Roman" w:hAnsi="Times New Roman" w:cs="Times New Roman"/>
          <w:szCs w:val="22"/>
        </w:rPr>
        <w:t xml:space="preserve">the Secretary </w:t>
      </w:r>
      <w:r w:rsidR="00921FD5" w:rsidRPr="005C2487">
        <w:rPr>
          <w:rFonts w:ascii="Times New Roman" w:hAnsi="Times New Roman" w:cs="Times New Roman"/>
          <w:szCs w:val="22"/>
        </w:rPr>
        <w:t>made a point of order</w:t>
      </w:r>
      <w:r w:rsidRPr="005C2487">
        <w:rPr>
          <w:rFonts w:ascii="Times New Roman" w:hAnsi="Times New Roman" w:cs="Times New Roman"/>
          <w:szCs w:val="22"/>
        </w:rPr>
        <w:t xml:space="preserve"> to one Member State </w:t>
      </w:r>
      <w:r w:rsidR="00907549">
        <w:rPr>
          <w:rFonts w:ascii="Times New Roman" w:hAnsi="Times New Roman" w:cs="Times New Roman"/>
          <w:szCs w:val="22"/>
        </w:rPr>
        <w:t>that</w:t>
      </w:r>
      <w:r w:rsidR="00907549" w:rsidRPr="005C2487">
        <w:rPr>
          <w:rFonts w:ascii="Times New Roman" w:hAnsi="Times New Roman" w:cs="Times New Roman"/>
          <w:szCs w:val="22"/>
        </w:rPr>
        <w:t xml:space="preserve"> </w:t>
      </w:r>
      <w:r w:rsidR="00921FD5" w:rsidRPr="005C2487">
        <w:rPr>
          <w:rFonts w:ascii="Times New Roman" w:hAnsi="Times New Roman" w:cs="Times New Roman"/>
          <w:szCs w:val="22"/>
        </w:rPr>
        <w:t xml:space="preserve">was present with five delegates: </w:t>
      </w:r>
      <w:r w:rsidR="00907549">
        <w:rPr>
          <w:rFonts w:ascii="Times New Roman" w:hAnsi="Times New Roman" w:cs="Times New Roman"/>
          <w:szCs w:val="22"/>
        </w:rPr>
        <w:t xml:space="preserve">such </w:t>
      </w:r>
      <w:r w:rsidR="00921FD5" w:rsidRPr="005C2487">
        <w:rPr>
          <w:rFonts w:ascii="Times New Roman" w:hAnsi="Times New Roman" w:cs="Times New Roman"/>
          <w:szCs w:val="22"/>
        </w:rPr>
        <w:t xml:space="preserve">a situation must be avoided by all means </w:t>
      </w:r>
      <w:r w:rsidR="00907549">
        <w:rPr>
          <w:rFonts w:ascii="Times New Roman" w:hAnsi="Times New Roman" w:cs="Times New Roman"/>
          <w:szCs w:val="22"/>
        </w:rPr>
        <w:t>at</w:t>
      </w:r>
      <w:r w:rsidR="00907549" w:rsidRPr="005C2487">
        <w:rPr>
          <w:rFonts w:ascii="Times New Roman" w:hAnsi="Times New Roman" w:cs="Times New Roman"/>
          <w:szCs w:val="22"/>
        </w:rPr>
        <w:t xml:space="preserve"> </w:t>
      </w:r>
      <w:r w:rsidR="00907549">
        <w:rPr>
          <w:rFonts w:ascii="Times New Roman" w:hAnsi="Times New Roman" w:cs="Times New Roman"/>
          <w:szCs w:val="22"/>
        </w:rPr>
        <w:t xml:space="preserve">future </w:t>
      </w:r>
      <w:r w:rsidR="00921FD5" w:rsidRPr="005C2487">
        <w:rPr>
          <w:rFonts w:ascii="Times New Roman" w:hAnsi="Times New Roman" w:cs="Times New Roman"/>
          <w:szCs w:val="22"/>
        </w:rPr>
        <w:t>SCUFN meetings</w:t>
      </w:r>
      <w:r w:rsidR="0043784D" w:rsidRPr="005C2487">
        <w:rPr>
          <w:rFonts w:ascii="Times New Roman" w:hAnsi="Times New Roman" w:cs="Times New Roman"/>
          <w:szCs w:val="22"/>
        </w:rPr>
        <w:t xml:space="preserve">, </w:t>
      </w:r>
      <w:r w:rsidR="00A07F5A" w:rsidRPr="005C2487">
        <w:rPr>
          <w:rFonts w:ascii="Times New Roman" w:hAnsi="Times New Roman" w:cs="Times New Roman"/>
          <w:szCs w:val="22"/>
        </w:rPr>
        <w:t xml:space="preserve">in the strict respect of </w:t>
      </w:r>
      <w:r w:rsidR="0043784D" w:rsidRPr="005C2487">
        <w:rPr>
          <w:rFonts w:ascii="Times New Roman" w:hAnsi="Times New Roman" w:cs="Times New Roman"/>
          <w:szCs w:val="22"/>
        </w:rPr>
        <w:t>equity with other delegations</w:t>
      </w:r>
      <w:r w:rsidR="00921FD5" w:rsidRPr="005C2487">
        <w:rPr>
          <w:rFonts w:ascii="Times New Roman" w:hAnsi="Times New Roman" w:cs="Times New Roman"/>
          <w:szCs w:val="22"/>
        </w:rPr>
        <w:t>.</w:t>
      </w:r>
    </w:p>
    <w:p w14:paraId="25810733" w14:textId="77777777" w:rsidR="003F75CD" w:rsidRPr="005C2487" w:rsidRDefault="003F75CD" w:rsidP="003F75CD">
      <w:pPr>
        <w:keepNext/>
        <w:widowControl/>
        <w:tabs>
          <w:tab w:val="left" w:pos="720"/>
          <w:tab w:val="left" w:pos="1080"/>
          <w:tab w:val="left" w:pos="1800"/>
        </w:tabs>
        <w:autoSpaceDE w:val="0"/>
        <w:rPr>
          <w:rFonts w:ascii="Times New Roman" w:hAnsi="Times New Roman" w:cs="Times New Roman"/>
          <w:szCs w:val="22"/>
        </w:rPr>
      </w:pPr>
    </w:p>
    <w:p w14:paraId="61FDEEB1" w14:textId="77777777" w:rsidR="003F75CD" w:rsidRPr="005C2487" w:rsidRDefault="003F75CD" w:rsidP="003F75CD">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2.2</w:t>
      </w:r>
      <w:r w:rsidRPr="005C2487">
        <w:rPr>
          <w:rFonts w:ascii="Times New Roman" w:hAnsi="Times New Roman" w:cs="Times New Roman"/>
          <w:b/>
          <w:iCs/>
          <w:szCs w:val="22"/>
          <w:shd w:val="clear" w:color="auto" w:fill="BDD6EE"/>
        </w:rPr>
        <w:tab/>
        <w:t>Approval of the agenda and timetable</w:t>
      </w:r>
    </w:p>
    <w:p w14:paraId="65BADADC" w14:textId="65993609" w:rsidR="003F75CD" w:rsidRPr="005C2487" w:rsidRDefault="003F75CD" w:rsidP="00C728A9">
      <w:pPr>
        <w:rPr>
          <w:rFonts w:ascii="Times New Roman" w:hAnsi="Times New Roman" w:cs="Times New Roman"/>
          <w:i/>
          <w:iCs/>
          <w:szCs w:val="22"/>
        </w:rPr>
      </w:pPr>
      <w:r w:rsidRPr="005C2487">
        <w:rPr>
          <w:rFonts w:ascii="Times New Roman" w:hAnsi="Times New Roman" w:cs="Times New Roman"/>
          <w:i/>
          <w:iCs/>
          <w:szCs w:val="22"/>
        </w:rPr>
        <w:t>Doc</w:t>
      </w:r>
      <w:r w:rsidR="005E12AB">
        <w:rPr>
          <w:rFonts w:ascii="Times New Roman" w:hAnsi="Times New Roman" w:cs="Times New Roman"/>
          <w:i/>
          <w:iCs/>
          <w:szCs w:val="22"/>
        </w:rPr>
        <w:t>:</w:t>
      </w:r>
      <w:r w:rsidRPr="005C2487">
        <w:rPr>
          <w:rFonts w:ascii="Times New Roman" w:hAnsi="Times New Roman" w:cs="Times New Roman"/>
          <w:i/>
          <w:iCs/>
          <w:szCs w:val="22"/>
        </w:rPr>
        <w:tab/>
        <w:t>SCUFN35.</w:t>
      </w:r>
      <w:r w:rsidR="0043784D" w:rsidRPr="005C2487">
        <w:rPr>
          <w:rFonts w:ascii="Times New Roman" w:hAnsi="Times New Roman" w:cs="Times New Roman"/>
          <w:i/>
          <w:iCs/>
          <w:szCs w:val="22"/>
        </w:rPr>
        <w:t>2</w:t>
      </w:r>
      <w:r w:rsidRPr="005C2487">
        <w:rPr>
          <w:rFonts w:ascii="Times New Roman" w:hAnsi="Times New Roman" w:cs="Times New Roman"/>
          <w:i/>
          <w:iCs/>
          <w:szCs w:val="22"/>
        </w:rPr>
        <w:t>-02.2A</w:t>
      </w:r>
      <w:r w:rsidRPr="005C2487">
        <w:rPr>
          <w:rFonts w:ascii="Times New Roman" w:hAnsi="Times New Roman" w:cs="Times New Roman"/>
          <w:i/>
          <w:iCs/>
          <w:szCs w:val="22"/>
        </w:rPr>
        <w:tab/>
        <w:t>Agenda and Timetable (Secretary)</w:t>
      </w:r>
    </w:p>
    <w:p w14:paraId="4C6B0C9A" w14:textId="77777777" w:rsidR="003F75CD" w:rsidRPr="005C2487" w:rsidRDefault="003F75CD" w:rsidP="003F75CD">
      <w:pPr>
        <w:rPr>
          <w:rFonts w:ascii="Times New Roman" w:hAnsi="Times New Roman" w:cs="Times New Roman"/>
          <w:szCs w:val="22"/>
        </w:rPr>
      </w:pPr>
    </w:p>
    <w:p w14:paraId="41CF5240" w14:textId="0124FAE1" w:rsidR="003F75CD" w:rsidRPr="005C2487" w:rsidRDefault="003F75CD" w:rsidP="003F75CD">
      <w:pPr>
        <w:rPr>
          <w:rFonts w:ascii="Times New Roman" w:hAnsi="Times New Roman" w:cs="Times New Roman"/>
          <w:szCs w:val="22"/>
        </w:rPr>
      </w:pPr>
      <w:r w:rsidRPr="005C2487">
        <w:rPr>
          <w:rFonts w:ascii="Times New Roman" w:hAnsi="Times New Roman" w:cs="Times New Roman"/>
          <w:szCs w:val="22"/>
        </w:rPr>
        <w:t xml:space="preserve">The </w:t>
      </w:r>
      <w:r w:rsidR="00EE296C" w:rsidRPr="005C2487">
        <w:rPr>
          <w:rFonts w:ascii="Times New Roman" w:hAnsi="Times New Roman" w:cs="Times New Roman"/>
          <w:szCs w:val="22"/>
        </w:rPr>
        <w:t xml:space="preserve">agenda and timetable </w:t>
      </w:r>
      <w:r w:rsidR="00907549">
        <w:rPr>
          <w:rFonts w:ascii="Times New Roman" w:hAnsi="Times New Roman" w:cs="Times New Roman"/>
          <w:szCs w:val="22"/>
        </w:rPr>
        <w:t>were</w:t>
      </w:r>
      <w:r w:rsidR="00907549" w:rsidRPr="005C2487">
        <w:rPr>
          <w:rFonts w:ascii="Times New Roman" w:hAnsi="Times New Roman" w:cs="Times New Roman"/>
          <w:szCs w:val="22"/>
        </w:rPr>
        <w:t xml:space="preserve"> </w:t>
      </w:r>
      <w:r w:rsidR="00EE296C" w:rsidRPr="005C2487">
        <w:rPr>
          <w:rFonts w:ascii="Times New Roman" w:hAnsi="Times New Roman" w:cs="Times New Roman"/>
          <w:szCs w:val="22"/>
        </w:rPr>
        <w:t xml:space="preserve">adopted with a minor change in the </w:t>
      </w:r>
      <w:r w:rsidR="00907549">
        <w:rPr>
          <w:rFonts w:ascii="Times New Roman" w:hAnsi="Times New Roman" w:cs="Times New Roman"/>
          <w:szCs w:val="22"/>
        </w:rPr>
        <w:t>schedu</w:t>
      </w:r>
      <w:r w:rsidR="00652B53">
        <w:rPr>
          <w:rFonts w:ascii="Times New Roman" w:hAnsi="Times New Roman" w:cs="Times New Roman"/>
          <w:szCs w:val="22"/>
        </w:rPr>
        <w:t>l</w:t>
      </w:r>
      <w:r w:rsidR="00907549">
        <w:rPr>
          <w:rFonts w:ascii="Times New Roman" w:hAnsi="Times New Roman" w:cs="Times New Roman"/>
          <w:szCs w:val="22"/>
        </w:rPr>
        <w:t xml:space="preserve">e </w:t>
      </w:r>
      <w:r w:rsidR="00247ACB">
        <w:rPr>
          <w:rFonts w:ascii="Times New Roman" w:hAnsi="Times New Roman" w:cs="Times New Roman"/>
          <w:szCs w:val="22"/>
        </w:rPr>
        <w:t>in order</w:t>
      </w:r>
      <w:r w:rsidR="00EE296C" w:rsidRPr="005C2487">
        <w:rPr>
          <w:rFonts w:ascii="Times New Roman" w:hAnsi="Times New Roman" w:cs="Times New Roman"/>
          <w:szCs w:val="22"/>
        </w:rPr>
        <w:t xml:space="preserve"> to review all naming proposals located in the South China Sea</w:t>
      </w:r>
      <w:r w:rsidR="00247ACB">
        <w:rPr>
          <w:rFonts w:ascii="Times New Roman" w:hAnsi="Times New Roman" w:cs="Times New Roman"/>
          <w:szCs w:val="22"/>
        </w:rPr>
        <w:t xml:space="preserve"> </w:t>
      </w:r>
      <w:r w:rsidR="00907549">
        <w:rPr>
          <w:rFonts w:ascii="Times New Roman" w:hAnsi="Times New Roman" w:cs="Times New Roman"/>
          <w:szCs w:val="22"/>
        </w:rPr>
        <w:t>sequentially</w:t>
      </w:r>
      <w:r w:rsidR="00EE296C" w:rsidRPr="005C2487">
        <w:rPr>
          <w:rFonts w:ascii="Times New Roman" w:hAnsi="Times New Roman" w:cs="Times New Roman"/>
          <w:szCs w:val="22"/>
        </w:rPr>
        <w:t>.</w:t>
      </w:r>
    </w:p>
    <w:p w14:paraId="321A9E56" w14:textId="3D1E1F09" w:rsidR="003F75CD" w:rsidRPr="005C2487" w:rsidRDefault="003F75CD" w:rsidP="003F75C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00FB2958" w:rsidRPr="005C2487">
        <w:rPr>
          <w:rFonts w:ascii="Times New Roman" w:hAnsi="Times New Roman" w:cs="Times New Roman"/>
          <w:b/>
          <w:iCs/>
          <w:szCs w:val="22"/>
        </w:rPr>
        <w:t xml:space="preserve"> Decision </w:t>
      </w:r>
      <w:hyperlink w:anchor="SCUFN35_2_003" w:history="1">
        <w:r w:rsidR="00FB2958" w:rsidRPr="0030483A">
          <w:rPr>
            <w:rStyle w:val="Hyperlink"/>
            <w:rFonts w:ascii="Times New Roman" w:hAnsi="Times New Roman" w:cs="Times New Roman"/>
            <w:b/>
            <w:iCs/>
            <w:szCs w:val="22"/>
          </w:rPr>
          <w:t>SCUFN35.2</w:t>
        </w:r>
        <w:r w:rsidRPr="0030483A">
          <w:rPr>
            <w:rStyle w:val="Hyperlink"/>
            <w:rFonts w:ascii="Times New Roman" w:hAnsi="Times New Roman" w:cs="Times New Roman"/>
            <w:b/>
            <w:iCs/>
            <w:szCs w:val="22"/>
          </w:rPr>
          <w:t>/</w:t>
        </w:r>
        <w:r w:rsidR="00EE296C" w:rsidRPr="0030483A">
          <w:rPr>
            <w:rStyle w:val="Hyperlink"/>
            <w:rFonts w:ascii="Times New Roman" w:hAnsi="Times New Roman" w:cs="Times New Roman"/>
            <w:b/>
            <w:iCs/>
            <w:szCs w:val="22"/>
          </w:rPr>
          <w:t>03</w:t>
        </w:r>
      </w:hyperlink>
    </w:p>
    <w:p w14:paraId="768C32FC" w14:textId="77777777" w:rsidR="003F75CD" w:rsidRPr="005C2487" w:rsidRDefault="003F75CD" w:rsidP="003F75CD">
      <w:pPr>
        <w:tabs>
          <w:tab w:val="left" w:pos="0"/>
        </w:tabs>
        <w:jc w:val="left"/>
        <w:rPr>
          <w:rFonts w:ascii="Times New Roman" w:hAnsi="Times New Roman" w:cs="Times New Roman"/>
          <w:bCs/>
          <w:szCs w:val="22"/>
        </w:rPr>
      </w:pPr>
    </w:p>
    <w:p w14:paraId="7B8CF58A" w14:textId="77777777" w:rsidR="003F75CD" w:rsidRPr="005C2487" w:rsidRDefault="003F75CD" w:rsidP="003F75CD">
      <w:pPr>
        <w:keepNext/>
        <w:widowControl/>
        <w:shd w:val="clear" w:color="auto" w:fill="FFC000"/>
        <w:tabs>
          <w:tab w:val="left" w:pos="720"/>
        </w:tabs>
        <w:autoSpaceDE w:val="0"/>
        <w:spacing w:after="120"/>
        <w:rPr>
          <w:rFonts w:ascii="Times New Roman" w:hAnsi="Times New Roman" w:cs="Times New Roman"/>
          <w:b/>
          <w:iCs/>
          <w:szCs w:val="22"/>
          <w:shd w:val="clear" w:color="auto" w:fill="BDD6EE"/>
        </w:rPr>
      </w:pPr>
      <w:r w:rsidRPr="005C2487">
        <w:rPr>
          <w:rFonts w:ascii="Times New Roman" w:hAnsi="Times New Roman" w:cs="Times New Roman"/>
          <w:b/>
          <w:bCs/>
          <w:szCs w:val="22"/>
        </w:rPr>
        <w:lastRenderedPageBreak/>
        <w:t>3.</w:t>
      </w:r>
      <w:r w:rsidRPr="005C2487">
        <w:rPr>
          <w:rFonts w:ascii="Times New Roman" w:hAnsi="Times New Roman" w:cs="Times New Roman"/>
          <w:b/>
          <w:bCs/>
          <w:szCs w:val="22"/>
        </w:rPr>
        <w:tab/>
      </w:r>
      <w:r w:rsidRPr="005C2487">
        <w:rPr>
          <w:rFonts w:ascii="Times New Roman" w:eastAsia="Times New Roman" w:hAnsi="Times New Roman" w:cs="Times New Roman"/>
          <w:b/>
          <w:bCs/>
          <w:szCs w:val="22"/>
        </w:rPr>
        <w:t>Matters remaining from Previous Meetings</w:t>
      </w:r>
    </w:p>
    <w:p w14:paraId="6B100F96" w14:textId="377B1FDF" w:rsidR="003F75CD" w:rsidRPr="005C2487" w:rsidRDefault="003F75CD" w:rsidP="003F75CD">
      <w:pPr>
        <w:widowControl/>
        <w:tabs>
          <w:tab w:val="left" w:pos="720"/>
          <w:tab w:val="left" w:pos="1440"/>
        </w:tabs>
        <w:autoSpaceDE w:val="0"/>
        <w:spacing w:after="120"/>
        <w:rPr>
          <w:rFonts w:ascii="Times New Roman" w:hAnsi="Times New Roman" w:cs="Times New Roman"/>
          <w:i/>
          <w:iCs/>
          <w:szCs w:val="22"/>
        </w:rPr>
      </w:pPr>
      <w:r w:rsidRPr="005C2487">
        <w:rPr>
          <w:rFonts w:ascii="Times New Roman" w:hAnsi="Times New Roman" w:cs="Times New Roman"/>
          <w:b/>
          <w:iCs/>
          <w:szCs w:val="22"/>
          <w:shd w:val="clear" w:color="auto" w:fill="BDD6EE"/>
        </w:rPr>
        <w:t xml:space="preserve">3.2 Decision making process in SCUFN – Repository of typical cases – </w:t>
      </w:r>
      <w:r w:rsidR="00FB2958" w:rsidRPr="005C2487">
        <w:rPr>
          <w:rFonts w:ascii="Times New Roman" w:hAnsi="Times New Roman" w:cs="Times New Roman"/>
          <w:b/>
          <w:iCs/>
          <w:szCs w:val="22"/>
          <w:shd w:val="clear" w:color="auto" w:fill="BDD6EE"/>
        </w:rPr>
        <w:t>Cookbook for Generic Terms of Undersea Features</w:t>
      </w:r>
    </w:p>
    <w:p w14:paraId="6232E97F" w14:textId="38D7DB1E" w:rsidR="003F75CD" w:rsidRPr="005C2487" w:rsidRDefault="003F75CD" w:rsidP="003F75CD">
      <w:pPr>
        <w:ind w:left="709" w:hanging="709"/>
        <w:rPr>
          <w:rFonts w:ascii="Times New Roman" w:hAnsi="Times New Roman" w:cs="Times New Roman"/>
          <w:i/>
          <w:iCs/>
          <w:szCs w:val="22"/>
        </w:rPr>
      </w:pPr>
      <w:r w:rsidRPr="005C2487">
        <w:rPr>
          <w:rFonts w:ascii="Times New Roman" w:hAnsi="Times New Roman" w:cs="Times New Roman"/>
          <w:i/>
          <w:iCs/>
          <w:szCs w:val="22"/>
        </w:rPr>
        <w:t>Doc</w:t>
      </w:r>
      <w:r w:rsidR="00C728A9">
        <w:rPr>
          <w:rFonts w:ascii="Times New Roman" w:hAnsi="Times New Roman" w:cs="Times New Roman"/>
          <w:i/>
          <w:iCs/>
          <w:szCs w:val="22"/>
        </w:rPr>
        <w:t>s</w:t>
      </w:r>
      <w:r w:rsidR="005E12AB">
        <w:rPr>
          <w:rFonts w:ascii="Times New Roman" w:hAnsi="Times New Roman" w:cs="Times New Roman"/>
          <w:i/>
          <w:iCs/>
          <w:szCs w:val="22"/>
        </w:rPr>
        <w:t>:</w:t>
      </w:r>
      <w:r w:rsidRPr="005C2487">
        <w:rPr>
          <w:rFonts w:ascii="Times New Roman" w:hAnsi="Times New Roman" w:cs="Times New Roman"/>
          <w:i/>
          <w:iCs/>
          <w:szCs w:val="22"/>
        </w:rPr>
        <w:tab/>
        <w:t>SCUFN35.</w:t>
      </w:r>
      <w:r w:rsidR="0097258B" w:rsidRPr="005C2487">
        <w:rPr>
          <w:rFonts w:ascii="Times New Roman" w:hAnsi="Times New Roman" w:cs="Times New Roman"/>
          <w:i/>
          <w:iCs/>
          <w:szCs w:val="22"/>
        </w:rPr>
        <w:t>2</w:t>
      </w:r>
      <w:r w:rsidRPr="005C2487">
        <w:rPr>
          <w:rFonts w:ascii="Times New Roman" w:hAnsi="Times New Roman" w:cs="Times New Roman"/>
          <w:i/>
          <w:iCs/>
          <w:szCs w:val="22"/>
        </w:rPr>
        <w:t>-03.2A</w:t>
      </w:r>
      <w:r w:rsidRPr="005C2487">
        <w:rPr>
          <w:rFonts w:ascii="Times New Roman" w:hAnsi="Times New Roman" w:cs="Times New Roman"/>
          <w:i/>
          <w:iCs/>
          <w:szCs w:val="22"/>
        </w:rPr>
        <w:tab/>
      </w:r>
      <w:r w:rsidR="0097258B" w:rsidRPr="005C2487">
        <w:rPr>
          <w:rFonts w:ascii="Times New Roman" w:hAnsi="Times New Roman" w:cs="Times New Roman"/>
          <w:i/>
          <w:iCs/>
          <w:szCs w:val="22"/>
        </w:rPr>
        <w:t>Update on the Status of the Cook Book – “Reposito</w:t>
      </w:r>
      <w:r w:rsidR="002E0C11" w:rsidRPr="005C2487">
        <w:rPr>
          <w:rFonts w:ascii="Times New Roman" w:hAnsi="Times New Roman" w:cs="Times New Roman"/>
          <w:i/>
          <w:iCs/>
          <w:szCs w:val="22"/>
        </w:rPr>
        <w:t>ry of Typical Cases”</w:t>
      </w:r>
    </w:p>
    <w:p w14:paraId="56349EA7" w14:textId="301D0373" w:rsidR="003F75CD" w:rsidRPr="005C2487" w:rsidRDefault="003F75CD" w:rsidP="003F75CD">
      <w:pPr>
        <w:ind w:left="2880" w:hanging="2160"/>
        <w:rPr>
          <w:rFonts w:ascii="Times New Roman" w:hAnsi="Times New Roman" w:cs="Times New Roman"/>
          <w:i/>
          <w:iCs/>
          <w:szCs w:val="22"/>
        </w:rPr>
      </w:pPr>
      <w:r w:rsidRPr="005C2487">
        <w:rPr>
          <w:rFonts w:ascii="Times New Roman" w:hAnsi="Times New Roman" w:cs="Times New Roman"/>
          <w:i/>
          <w:iCs/>
          <w:szCs w:val="22"/>
        </w:rPr>
        <w:t>SCUFN35.</w:t>
      </w:r>
      <w:r w:rsidR="0097258B" w:rsidRPr="005C2487">
        <w:rPr>
          <w:rFonts w:ascii="Times New Roman" w:hAnsi="Times New Roman" w:cs="Times New Roman"/>
          <w:i/>
          <w:iCs/>
          <w:szCs w:val="22"/>
        </w:rPr>
        <w:t>2</w:t>
      </w:r>
      <w:r w:rsidRPr="005C2487">
        <w:rPr>
          <w:rFonts w:ascii="Times New Roman" w:hAnsi="Times New Roman" w:cs="Times New Roman"/>
          <w:i/>
          <w:iCs/>
          <w:szCs w:val="22"/>
        </w:rPr>
        <w:t>-03.2B</w:t>
      </w:r>
      <w:r w:rsidRPr="005C2487">
        <w:rPr>
          <w:rFonts w:ascii="Times New Roman" w:hAnsi="Times New Roman" w:cs="Times New Roman"/>
          <w:i/>
          <w:iCs/>
          <w:szCs w:val="22"/>
        </w:rPr>
        <w:tab/>
      </w:r>
      <w:r w:rsidR="0097258B" w:rsidRPr="005C2487">
        <w:rPr>
          <w:rFonts w:ascii="Times New Roman" w:hAnsi="Times New Roman" w:cs="Times New Roman"/>
          <w:i/>
          <w:iCs/>
          <w:szCs w:val="22"/>
        </w:rPr>
        <w:t xml:space="preserve">Comments and Recommendations for Cookbook on Generic Terms </w:t>
      </w:r>
    </w:p>
    <w:p w14:paraId="3BB74DA0" w14:textId="77777777" w:rsidR="003F75CD" w:rsidRPr="005C2487" w:rsidRDefault="003F75CD" w:rsidP="003F75CD">
      <w:pPr>
        <w:rPr>
          <w:rFonts w:ascii="Times New Roman" w:hAnsi="Times New Roman" w:cs="Times New Roman"/>
          <w:szCs w:val="22"/>
        </w:rPr>
      </w:pPr>
    </w:p>
    <w:p w14:paraId="5C1EC485" w14:textId="4E9C268E" w:rsidR="002E0C11" w:rsidRPr="005C2487" w:rsidRDefault="003F75CD" w:rsidP="003F75CD">
      <w:pPr>
        <w:rPr>
          <w:rFonts w:ascii="Times New Roman" w:hAnsi="Times New Roman" w:cs="Times New Roman"/>
          <w:szCs w:val="22"/>
        </w:rPr>
      </w:pPr>
      <w:r w:rsidRPr="005C2487">
        <w:rPr>
          <w:rFonts w:ascii="Times New Roman" w:hAnsi="Times New Roman" w:cs="Times New Roman"/>
          <w:b/>
          <w:szCs w:val="22"/>
        </w:rPr>
        <w:t>3.2A</w:t>
      </w:r>
      <w:r w:rsidRPr="005C2487">
        <w:rPr>
          <w:rFonts w:ascii="Times New Roman" w:hAnsi="Times New Roman" w:cs="Times New Roman"/>
          <w:szCs w:val="22"/>
        </w:rPr>
        <w:tab/>
      </w:r>
      <w:r w:rsidR="002E0C11" w:rsidRPr="005C2487">
        <w:rPr>
          <w:rFonts w:ascii="Times New Roman" w:hAnsi="Times New Roman" w:cs="Times New Roman"/>
          <w:szCs w:val="22"/>
        </w:rPr>
        <w:t xml:space="preserve">Following up on </w:t>
      </w:r>
      <w:r w:rsidR="00BE5995" w:rsidRPr="005C2487">
        <w:rPr>
          <w:rFonts w:ascii="Times New Roman" w:hAnsi="Times New Roman" w:cs="Times New Roman"/>
          <w:szCs w:val="22"/>
        </w:rPr>
        <w:t xml:space="preserve">decisions and </w:t>
      </w:r>
      <w:r w:rsidR="002E0C11" w:rsidRPr="005C2487">
        <w:rPr>
          <w:rFonts w:ascii="Times New Roman" w:hAnsi="Times New Roman" w:cs="Times New Roman"/>
          <w:szCs w:val="22"/>
        </w:rPr>
        <w:t xml:space="preserve">actions from Part 1, SCUFN Member Ivaldi (not present due to a research campaign in Antarctica) had provided an updated version of the </w:t>
      </w:r>
      <w:r w:rsidR="002E0C11" w:rsidRPr="005C2487">
        <w:rPr>
          <w:rFonts w:ascii="Times New Roman" w:hAnsi="Times New Roman" w:cs="Times New Roman"/>
          <w:i/>
          <w:szCs w:val="22"/>
        </w:rPr>
        <w:t>Repository of Typical Cases</w:t>
      </w:r>
      <w:r w:rsidRPr="005C2487">
        <w:rPr>
          <w:rFonts w:ascii="Times New Roman" w:hAnsi="Times New Roman" w:cs="Times New Roman"/>
          <w:szCs w:val="22"/>
        </w:rPr>
        <w:t>.</w:t>
      </w:r>
      <w:r w:rsidR="002E0C11" w:rsidRPr="005C2487">
        <w:rPr>
          <w:rFonts w:ascii="Times New Roman" w:hAnsi="Times New Roman" w:cs="Times New Roman"/>
          <w:szCs w:val="22"/>
        </w:rPr>
        <w:t xml:space="preserve"> Version 1.0 October 2022 is now commissioned as a living document for SCUFN Members only, for operational use. Maintenance to be managed by SCUFN Members Ivaldi/Mackay, based on “typical” cases </w:t>
      </w:r>
      <w:r w:rsidR="00E83A5F">
        <w:rPr>
          <w:rFonts w:ascii="Times New Roman" w:hAnsi="Times New Roman" w:cs="Times New Roman"/>
          <w:szCs w:val="22"/>
        </w:rPr>
        <w:t>captured</w:t>
      </w:r>
      <w:r w:rsidR="002E0C11" w:rsidRPr="005C2487">
        <w:rPr>
          <w:rFonts w:ascii="Times New Roman" w:hAnsi="Times New Roman" w:cs="Times New Roman"/>
          <w:szCs w:val="22"/>
        </w:rPr>
        <w:t xml:space="preserve"> </w:t>
      </w:r>
      <w:r w:rsidR="00E83A5F">
        <w:rPr>
          <w:rFonts w:ascii="Times New Roman" w:hAnsi="Times New Roman" w:cs="Times New Roman"/>
          <w:szCs w:val="22"/>
        </w:rPr>
        <w:t>at</w:t>
      </w:r>
      <w:r w:rsidR="002E0C11" w:rsidRPr="005C2487">
        <w:rPr>
          <w:rFonts w:ascii="Times New Roman" w:hAnsi="Times New Roman" w:cs="Times New Roman"/>
          <w:szCs w:val="22"/>
        </w:rPr>
        <w:t xml:space="preserve"> SCUFN meetings.</w:t>
      </w:r>
    </w:p>
    <w:p w14:paraId="18E82E8F" w14:textId="16EC3AD4" w:rsidR="003F75CD" w:rsidRPr="005C2487" w:rsidRDefault="003F75CD" w:rsidP="003F75C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w:t>
      </w:r>
      <w:r w:rsidR="002E0C11" w:rsidRPr="005C2487">
        <w:rPr>
          <w:rFonts w:ascii="Times New Roman" w:hAnsi="Times New Roman" w:cs="Times New Roman"/>
          <w:b/>
          <w:iCs/>
          <w:szCs w:val="22"/>
        </w:rPr>
        <w:t xml:space="preserve">Decisions and </w:t>
      </w:r>
      <w:r w:rsidRPr="005C2487">
        <w:rPr>
          <w:rFonts w:ascii="Times New Roman" w:hAnsi="Times New Roman" w:cs="Times New Roman"/>
          <w:b/>
          <w:iCs/>
          <w:szCs w:val="22"/>
        </w:rPr>
        <w:t xml:space="preserve">Actions </w:t>
      </w:r>
      <w:hyperlink w:anchor="SCUFN35_2_004" w:history="1">
        <w:r w:rsidRPr="009D68CB">
          <w:rPr>
            <w:rStyle w:val="Hyperlink"/>
            <w:rFonts w:ascii="Times New Roman" w:hAnsi="Times New Roman" w:cs="Times New Roman"/>
            <w:b/>
            <w:iCs/>
            <w:szCs w:val="22"/>
          </w:rPr>
          <w:t>SCUFN35.</w:t>
        </w:r>
        <w:r w:rsidR="002E0C11" w:rsidRPr="009D68CB">
          <w:rPr>
            <w:rStyle w:val="Hyperlink"/>
            <w:rFonts w:ascii="Times New Roman" w:hAnsi="Times New Roman" w:cs="Times New Roman"/>
            <w:b/>
            <w:iCs/>
            <w:szCs w:val="22"/>
          </w:rPr>
          <w:t>2</w:t>
        </w:r>
        <w:r w:rsidRPr="009D68CB">
          <w:rPr>
            <w:rStyle w:val="Hyperlink"/>
            <w:rFonts w:ascii="Times New Roman" w:hAnsi="Times New Roman" w:cs="Times New Roman"/>
            <w:b/>
            <w:iCs/>
            <w:szCs w:val="22"/>
          </w:rPr>
          <w:t>/0</w:t>
        </w:r>
        <w:r w:rsidR="002E0C11" w:rsidRPr="009D68CB">
          <w:rPr>
            <w:rStyle w:val="Hyperlink"/>
            <w:rFonts w:ascii="Times New Roman" w:hAnsi="Times New Roman" w:cs="Times New Roman"/>
            <w:b/>
            <w:iCs/>
            <w:szCs w:val="22"/>
          </w:rPr>
          <w:t>4</w:t>
        </w:r>
      </w:hyperlink>
    </w:p>
    <w:p w14:paraId="5E595942" w14:textId="77777777" w:rsidR="003F75CD" w:rsidRPr="005C2487" w:rsidRDefault="003F75CD" w:rsidP="003F75CD">
      <w:pPr>
        <w:rPr>
          <w:rFonts w:ascii="Times New Roman" w:hAnsi="Times New Roman" w:cs="Times New Roman"/>
          <w:szCs w:val="22"/>
        </w:rPr>
      </w:pPr>
    </w:p>
    <w:p w14:paraId="5D97353D" w14:textId="77777777" w:rsidR="00906F1A" w:rsidRPr="005C2487" w:rsidRDefault="003F75CD" w:rsidP="003F75CD">
      <w:pPr>
        <w:rPr>
          <w:rFonts w:ascii="Times New Roman" w:hAnsi="Times New Roman" w:cs="Times New Roman"/>
          <w:szCs w:val="22"/>
        </w:rPr>
      </w:pPr>
      <w:r w:rsidRPr="005C2487">
        <w:rPr>
          <w:rFonts w:ascii="Times New Roman" w:hAnsi="Times New Roman" w:cs="Times New Roman"/>
          <w:b/>
          <w:szCs w:val="22"/>
        </w:rPr>
        <w:t>3.2B</w:t>
      </w:r>
      <w:r w:rsidRPr="005C2487">
        <w:rPr>
          <w:rFonts w:ascii="Times New Roman" w:hAnsi="Times New Roman" w:cs="Times New Roman"/>
          <w:szCs w:val="22"/>
        </w:rPr>
        <w:tab/>
      </w:r>
      <w:r w:rsidR="00BE5995" w:rsidRPr="005C2487">
        <w:rPr>
          <w:rFonts w:ascii="Times New Roman" w:hAnsi="Times New Roman" w:cs="Times New Roman"/>
          <w:szCs w:val="22"/>
        </w:rPr>
        <w:t xml:space="preserve">Following up on decisions and actions from Part 1, new elements and concerns were brought to the attention of SCUFN Members with regard to the definitions in </w:t>
      </w:r>
      <w:r w:rsidR="00BE5995" w:rsidRPr="005C2487">
        <w:rPr>
          <w:rFonts w:ascii="Times New Roman" w:hAnsi="Times New Roman" w:cs="Times New Roman"/>
          <w:i/>
          <w:szCs w:val="22"/>
        </w:rPr>
        <w:t>Cookbook on Generic Terms</w:t>
      </w:r>
      <w:r w:rsidR="00BE5995" w:rsidRPr="005C2487">
        <w:rPr>
          <w:rFonts w:ascii="Times New Roman" w:hAnsi="Times New Roman" w:cs="Times New Roman"/>
          <w:szCs w:val="22"/>
        </w:rPr>
        <w:t xml:space="preserve"> and its status for SCUFN activities (compliance with B-6, authoritative status when other definitions exist in scientific publications, etc.). The importance of this </w:t>
      </w:r>
      <w:r w:rsidR="00BE5995" w:rsidRPr="005C2487">
        <w:rPr>
          <w:rFonts w:ascii="Times New Roman" w:hAnsi="Times New Roman" w:cs="Times New Roman"/>
          <w:i/>
          <w:szCs w:val="22"/>
        </w:rPr>
        <w:t>Cookbook</w:t>
      </w:r>
      <w:r w:rsidR="00BE5995" w:rsidRPr="005C2487">
        <w:rPr>
          <w:rFonts w:ascii="Times New Roman" w:hAnsi="Times New Roman" w:cs="Times New Roman"/>
          <w:szCs w:val="22"/>
        </w:rPr>
        <w:t xml:space="preserve"> for the legitimacy of SCUFN in the future was both stressed and recognized, in particular in the view of the increasing development of tools for automated detection of undersea features. </w:t>
      </w:r>
    </w:p>
    <w:p w14:paraId="24C20F98" w14:textId="11952486" w:rsidR="003F75CD" w:rsidRDefault="00E83A5F" w:rsidP="003F75CD">
      <w:pPr>
        <w:rPr>
          <w:rFonts w:ascii="Times New Roman" w:hAnsi="Times New Roman" w:cs="Times New Roman"/>
          <w:szCs w:val="22"/>
        </w:rPr>
      </w:pPr>
      <w:r>
        <w:rPr>
          <w:rFonts w:ascii="Times New Roman" w:hAnsi="Times New Roman" w:cs="Times New Roman"/>
          <w:szCs w:val="22"/>
        </w:rPr>
        <w:t>However, w</w:t>
      </w:r>
      <w:r w:rsidR="00906F1A" w:rsidRPr="005C2487">
        <w:rPr>
          <w:rFonts w:ascii="Times New Roman" w:hAnsi="Times New Roman" w:cs="Times New Roman"/>
          <w:szCs w:val="22"/>
        </w:rPr>
        <w:t xml:space="preserve">hile recognizing the importance of developing robust definitions and descriptions of generic </w:t>
      </w:r>
      <w:r>
        <w:rPr>
          <w:rFonts w:ascii="Times New Roman" w:hAnsi="Times New Roman" w:cs="Times New Roman"/>
          <w:szCs w:val="22"/>
        </w:rPr>
        <w:t>terms</w:t>
      </w:r>
      <w:r w:rsidR="00906F1A" w:rsidRPr="005C2487">
        <w:rPr>
          <w:rFonts w:ascii="Times New Roman" w:hAnsi="Times New Roman" w:cs="Times New Roman"/>
          <w:szCs w:val="22"/>
        </w:rPr>
        <w:t xml:space="preserve"> for the sake of SCUFN, the Secretary requested that p</w:t>
      </w:r>
      <w:r w:rsidR="00BE5995" w:rsidRPr="005C2487">
        <w:rPr>
          <w:rFonts w:ascii="Times New Roman" w:hAnsi="Times New Roman" w:cs="Times New Roman"/>
          <w:szCs w:val="22"/>
        </w:rPr>
        <w:t xml:space="preserve">articular attention </w:t>
      </w:r>
      <w:r w:rsidR="00906F1A" w:rsidRPr="005C2487">
        <w:rPr>
          <w:rFonts w:ascii="Times New Roman" w:hAnsi="Times New Roman" w:cs="Times New Roman"/>
          <w:szCs w:val="22"/>
        </w:rPr>
        <w:t xml:space="preserve">is made to the effective </w:t>
      </w:r>
      <w:r w:rsidR="00BE5995" w:rsidRPr="005C2487">
        <w:rPr>
          <w:rFonts w:ascii="Times New Roman" w:hAnsi="Times New Roman" w:cs="Times New Roman"/>
          <w:szCs w:val="22"/>
        </w:rPr>
        <w:t xml:space="preserve">resources </w:t>
      </w:r>
      <w:r w:rsidR="00906F1A" w:rsidRPr="005C2487">
        <w:rPr>
          <w:rFonts w:ascii="Times New Roman" w:hAnsi="Times New Roman" w:cs="Times New Roman"/>
          <w:szCs w:val="22"/>
        </w:rPr>
        <w:t>available within SCUFN to meet a certain level of ambition. SCUFN Member Mackay</w:t>
      </w:r>
      <w:r>
        <w:rPr>
          <w:rFonts w:ascii="Times New Roman" w:hAnsi="Times New Roman" w:cs="Times New Roman"/>
          <w:szCs w:val="22"/>
        </w:rPr>
        <w:t xml:space="preserve"> (not present for personal reasons)</w:t>
      </w:r>
      <w:r w:rsidR="00906F1A" w:rsidRPr="005C2487">
        <w:rPr>
          <w:rFonts w:ascii="Times New Roman" w:hAnsi="Times New Roman" w:cs="Times New Roman"/>
          <w:szCs w:val="22"/>
        </w:rPr>
        <w:t xml:space="preserve">, as lead of the team in charge of the </w:t>
      </w:r>
      <w:r w:rsidR="00906F1A" w:rsidRPr="005C2487">
        <w:rPr>
          <w:rFonts w:ascii="Times New Roman" w:hAnsi="Times New Roman" w:cs="Times New Roman"/>
          <w:i/>
          <w:szCs w:val="22"/>
        </w:rPr>
        <w:t>Cookbook,</w:t>
      </w:r>
      <w:r w:rsidR="00906F1A" w:rsidRPr="005C2487">
        <w:rPr>
          <w:rFonts w:ascii="Times New Roman" w:hAnsi="Times New Roman" w:cs="Times New Roman"/>
          <w:szCs w:val="22"/>
        </w:rPr>
        <w:t xml:space="preserve"> was invited to make some proposals on the way forward for this Cookbook at the next meeting.</w:t>
      </w:r>
    </w:p>
    <w:p w14:paraId="1AB00ABE" w14:textId="77777777" w:rsidR="00D44A90" w:rsidRPr="005C2487" w:rsidRDefault="00D44A90" w:rsidP="003F75CD">
      <w:pPr>
        <w:rPr>
          <w:rFonts w:ascii="Times New Roman" w:hAnsi="Times New Roman" w:cs="Times New Roman"/>
          <w:szCs w:val="22"/>
        </w:rPr>
      </w:pPr>
    </w:p>
    <w:p w14:paraId="0FAEA4C8" w14:textId="67CCC49C" w:rsidR="00906F1A" w:rsidRPr="005C2487" w:rsidRDefault="00906F1A" w:rsidP="00906F1A">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2_005" w:history="1">
        <w:r w:rsidRPr="009D68CB">
          <w:rPr>
            <w:rStyle w:val="Hyperlink"/>
            <w:rFonts w:ascii="Times New Roman" w:hAnsi="Times New Roman" w:cs="Times New Roman"/>
            <w:b/>
            <w:iCs/>
            <w:szCs w:val="22"/>
          </w:rPr>
          <w:t>SCUFN35.2/0</w:t>
        </w:r>
        <w:r w:rsidR="00315A9D" w:rsidRPr="009D68CB">
          <w:rPr>
            <w:rStyle w:val="Hyperlink"/>
            <w:rFonts w:ascii="Times New Roman" w:hAnsi="Times New Roman" w:cs="Times New Roman"/>
            <w:b/>
            <w:iCs/>
            <w:szCs w:val="22"/>
          </w:rPr>
          <w:t>5</w:t>
        </w:r>
      </w:hyperlink>
    </w:p>
    <w:p w14:paraId="43DD1329" w14:textId="77777777" w:rsidR="003F75CD" w:rsidRPr="005C2487" w:rsidRDefault="003F75CD" w:rsidP="003F75CD">
      <w:pPr>
        <w:rPr>
          <w:rFonts w:ascii="Times New Roman" w:hAnsi="Times New Roman" w:cs="Times New Roman"/>
          <w:szCs w:val="22"/>
        </w:rPr>
      </w:pPr>
    </w:p>
    <w:p w14:paraId="2C4954D0" w14:textId="6435604B" w:rsidR="003F75CD" w:rsidRPr="005C2487" w:rsidRDefault="003F75CD" w:rsidP="003F75CD">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3.3</w:t>
      </w:r>
      <w:r w:rsidRPr="005C2487">
        <w:rPr>
          <w:rFonts w:ascii="Times New Roman" w:hAnsi="Times New Roman" w:cs="Times New Roman"/>
          <w:b/>
          <w:iCs/>
          <w:szCs w:val="22"/>
          <w:shd w:val="clear" w:color="auto" w:fill="C6D9F1"/>
        </w:rPr>
        <w:tab/>
      </w:r>
      <w:r w:rsidR="00FB2958" w:rsidRPr="005C2487">
        <w:rPr>
          <w:rFonts w:ascii="Times New Roman" w:hAnsi="Times New Roman" w:cs="Times New Roman"/>
          <w:b/>
          <w:iCs/>
          <w:szCs w:val="22"/>
          <w:shd w:val="clear" w:color="auto" w:fill="C6D9F1"/>
        </w:rPr>
        <w:t>Update on the general policy on “Features consisting a part of abyssal hills”</w:t>
      </w:r>
    </w:p>
    <w:p w14:paraId="71CEAA81" w14:textId="6659D336" w:rsidR="005E56C9" w:rsidRPr="005C2487" w:rsidRDefault="005E56C9" w:rsidP="005C2487">
      <w:pPr>
        <w:tabs>
          <w:tab w:val="left" w:pos="0"/>
        </w:tabs>
        <w:rPr>
          <w:rFonts w:ascii="Times New Roman" w:hAnsi="Times New Roman" w:cs="Times New Roman"/>
          <w:szCs w:val="22"/>
        </w:rPr>
      </w:pPr>
      <w:r w:rsidRPr="005C2487">
        <w:rPr>
          <w:rFonts w:ascii="Times New Roman" w:hAnsi="Times New Roman" w:cs="Times New Roman"/>
          <w:i/>
          <w:iCs/>
          <w:szCs w:val="22"/>
        </w:rPr>
        <w:t>Doc</w:t>
      </w:r>
      <w:r w:rsidR="005E12AB">
        <w:rPr>
          <w:rFonts w:ascii="Times New Roman" w:hAnsi="Times New Roman" w:cs="Times New Roman"/>
          <w:i/>
          <w:iCs/>
          <w:szCs w:val="22"/>
        </w:rPr>
        <w:t>:</w:t>
      </w:r>
      <w:r w:rsidRPr="005C2487">
        <w:rPr>
          <w:rFonts w:ascii="Times New Roman" w:hAnsi="Times New Roman" w:cs="Times New Roman"/>
          <w:i/>
          <w:iCs/>
          <w:szCs w:val="22"/>
        </w:rPr>
        <w:tab/>
        <w:t>SCUFN35.2-03.3A</w:t>
      </w:r>
      <w:r w:rsidRPr="005C2487">
        <w:rPr>
          <w:rFonts w:ascii="Times New Roman" w:hAnsi="Times New Roman" w:cs="Times New Roman"/>
          <w:i/>
          <w:iCs/>
          <w:szCs w:val="22"/>
        </w:rPr>
        <w:tab/>
        <w:t>Update on the general policy on “Features consisting a part of abyssal hills”</w:t>
      </w:r>
    </w:p>
    <w:p w14:paraId="27E66675" w14:textId="77777777" w:rsidR="005E56C9" w:rsidRPr="005C2487" w:rsidRDefault="005E56C9" w:rsidP="005C2487">
      <w:pPr>
        <w:tabs>
          <w:tab w:val="left" w:pos="0"/>
        </w:tabs>
        <w:rPr>
          <w:rFonts w:ascii="Times New Roman" w:hAnsi="Times New Roman" w:cs="Times New Roman"/>
          <w:szCs w:val="22"/>
        </w:rPr>
      </w:pPr>
    </w:p>
    <w:p w14:paraId="1447679D" w14:textId="62A58FB3" w:rsidR="003F75CD" w:rsidRPr="005C2487" w:rsidRDefault="00CB752E" w:rsidP="005C2487">
      <w:pPr>
        <w:tabs>
          <w:tab w:val="left" w:pos="0"/>
        </w:tabs>
        <w:rPr>
          <w:rFonts w:ascii="Times New Roman" w:hAnsi="Times New Roman" w:cs="Times New Roman"/>
          <w:iCs/>
          <w:szCs w:val="22"/>
        </w:rPr>
      </w:pPr>
      <w:r w:rsidRPr="005C2487">
        <w:rPr>
          <w:rFonts w:ascii="Times New Roman" w:hAnsi="Times New Roman" w:cs="Times New Roman"/>
          <w:szCs w:val="22"/>
        </w:rPr>
        <w:t>Following up on decisions and actions from Part 1, t</w:t>
      </w:r>
      <w:r w:rsidR="003F75CD" w:rsidRPr="005C2487">
        <w:rPr>
          <w:rFonts w:ascii="Times New Roman" w:hAnsi="Times New Roman" w:cs="Times New Roman"/>
          <w:iCs/>
          <w:szCs w:val="22"/>
        </w:rPr>
        <w:t>he</w:t>
      </w:r>
      <w:r w:rsidR="00DF6C43" w:rsidRPr="005C2487">
        <w:rPr>
          <w:rFonts w:ascii="Times New Roman" w:hAnsi="Times New Roman" w:cs="Times New Roman"/>
          <w:iCs/>
          <w:szCs w:val="22"/>
        </w:rPr>
        <w:t xml:space="preserve"> recommendations made by SCUFN Member Ohara </w:t>
      </w:r>
      <w:r w:rsidR="00CE548D" w:rsidRPr="005C2487">
        <w:rPr>
          <w:rFonts w:ascii="Times New Roman" w:hAnsi="Times New Roman" w:cs="Times New Roman"/>
          <w:iCs/>
          <w:szCs w:val="22"/>
        </w:rPr>
        <w:t>were</w:t>
      </w:r>
      <w:r w:rsidR="00DF6C43" w:rsidRPr="005C2487">
        <w:rPr>
          <w:rFonts w:ascii="Times New Roman" w:hAnsi="Times New Roman" w:cs="Times New Roman"/>
          <w:iCs/>
          <w:szCs w:val="22"/>
        </w:rPr>
        <w:t xml:space="preserve"> agreed</w:t>
      </w:r>
      <w:r w:rsidR="005E56C9" w:rsidRPr="005C2487">
        <w:rPr>
          <w:rFonts w:ascii="Times New Roman" w:hAnsi="Times New Roman" w:cs="Times New Roman"/>
          <w:iCs/>
          <w:szCs w:val="22"/>
        </w:rPr>
        <w:t xml:space="preserve">. It </w:t>
      </w:r>
      <w:r w:rsidR="00DF6C43" w:rsidRPr="005C2487">
        <w:rPr>
          <w:rFonts w:ascii="Times New Roman" w:hAnsi="Times New Roman" w:cs="Times New Roman"/>
          <w:iCs/>
          <w:szCs w:val="22"/>
        </w:rPr>
        <w:t xml:space="preserve">was </w:t>
      </w:r>
      <w:r w:rsidR="005E56C9" w:rsidRPr="005C2487">
        <w:rPr>
          <w:rFonts w:ascii="Times New Roman" w:hAnsi="Times New Roman" w:cs="Times New Roman"/>
          <w:iCs/>
          <w:szCs w:val="22"/>
        </w:rPr>
        <w:t xml:space="preserve">also </w:t>
      </w:r>
      <w:r w:rsidR="00DF6C43" w:rsidRPr="005C2487">
        <w:rPr>
          <w:rFonts w:ascii="Times New Roman" w:hAnsi="Times New Roman" w:cs="Times New Roman"/>
          <w:iCs/>
          <w:szCs w:val="22"/>
        </w:rPr>
        <w:t xml:space="preserve">noted that some elements should be </w:t>
      </w:r>
      <w:r w:rsidR="00E83A5F">
        <w:rPr>
          <w:rFonts w:ascii="Times New Roman" w:hAnsi="Times New Roman" w:cs="Times New Roman"/>
          <w:iCs/>
          <w:szCs w:val="22"/>
        </w:rPr>
        <w:t>captured for being included</w:t>
      </w:r>
      <w:r w:rsidR="00DF6C43" w:rsidRPr="005C2487">
        <w:rPr>
          <w:rFonts w:ascii="Times New Roman" w:hAnsi="Times New Roman" w:cs="Times New Roman"/>
          <w:iCs/>
          <w:szCs w:val="22"/>
        </w:rPr>
        <w:t xml:space="preserve"> in a future </w:t>
      </w:r>
      <w:r w:rsidR="005E56C9" w:rsidRPr="005C2487">
        <w:rPr>
          <w:rFonts w:ascii="Times New Roman" w:hAnsi="Times New Roman" w:cs="Times New Roman"/>
          <w:iCs/>
          <w:szCs w:val="22"/>
        </w:rPr>
        <w:t xml:space="preserve">edition </w:t>
      </w:r>
      <w:r w:rsidR="00DF6C43" w:rsidRPr="005C2487">
        <w:rPr>
          <w:rFonts w:ascii="Times New Roman" w:hAnsi="Times New Roman" w:cs="Times New Roman"/>
          <w:iCs/>
          <w:szCs w:val="22"/>
        </w:rPr>
        <w:t>of B-6</w:t>
      </w:r>
      <w:r w:rsidR="005E56C9" w:rsidRPr="005C2487">
        <w:rPr>
          <w:rFonts w:ascii="Times New Roman" w:hAnsi="Times New Roman" w:cs="Times New Roman"/>
          <w:iCs/>
          <w:szCs w:val="22"/>
        </w:rPr>
        <w:t xml:space="preserve"> (definitions)</w:t>
      </w:r>
      <w:r w:rsidR="00DF6C43" w:rsidRPr="005C2487">
        <w:rPr>
          <w:rFonts w:ascii="Times New Roman" w:hAnsi="Times New Roman" w:cs="Times New Roman"/>
          <w:iCs/>
          <w:szCs w:val="22"/>
        </w:rPr>
        <w:t>.</w:t>
      </w:r>
    </w:p>
    <w:p w14:paraId="718DE8EF" w14:textId="1308D8DA" w:rsidR="00DF6C43" w:rsidRPr="005C2487" w:rsidRDefault="00DF6C43" w:rsidP="005C2487">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2_006" w:history="1">
        <w:r w:rsidRPr="009D68CB">
          <w:rPr>
            <w:rStyle w:val="Hyperlink"/>
            <w:rFonts w:ascii="Times New Roman" w:hAnsi="Times New Roman" w:cs="Times New Roman"/>
            <w:b/>
            <w:iCs/>
            <w:szCs w:val="22"/>
          </w:rPr>
          <w:t>SCUFN35.2/06</w:t>
        </w:r>
      </w:hyperlink>
    </w:p>
    <w:p w14:paraId="6EBC052B" w14:textId="77777777" w:rsidR="00551377" w:rsidRPr="005C2487" w:rsidRDefault="00551377" w:rsidP="003F75CD">
      <w:pPr>
        <w:tabs>
          <w:tab w:val="left" w:pos="0"/>
        </w:tabs>
        <w:jc w:val="left"/>
        <w:rPr>
          <w:rFonts w:ascii="Times New Roman" w:hAnsi="Times New Roman" w:cs="Times New Roman"/>
          <w:iCs/>
          <w:szCs w:val="22"/>
        </w:rPr>
      </w:pPr>
    </w:p>
    <w:p w14:paraId="533CED0E" w14:textId="77777777" w:rsidR="003F75CD" w:rsidRPr="005C2487" w:rsidRDefault="003F75CD" w:rsidP="003F75CD">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3.4</w:t>
      </w:r>
      <w:r w:rsidRPr="005C2487">
        <w:rPr>
          <w:rFonts w:ascii="Times New Roman" w:hAnsi="Times New Roman" w:cs="Times New Roman"/>
          <w:b/>
          <w:iCs/>
          <w:szCs w:val="22"/>
          <w:shd w:val="clear" w:color="auto" w:fill="C6D9F1"/>
        </w:rPr>
        <w:tab/>
        <w:t>Minor Features and Horizontal Strategy</w:t>
      </w:r>
    </w:p>
    <w:p w14:paraId="4B3FDE8B" w14:textId="29040436" w:rsidR="005C2487" w:rsidRPr="005C2487" w:rsidRDefault="005C2487" w:rsidP="005C2487">
      <w:pPr>
        <w:tabs>
          <w:tab w:val="left" w:pos="0"/>
        </w:tabs>
        <w:rPr>
          <w:rFonts w:ascii="Times New Roman" w:hAnsi="Times New Roman" w:cs="Times New Roman"/>
          <w:szCs w:val="22"/>
        </w:rPr>
      </w:pPr>
      <w:r w:rsidRPr="005C2487">
        <w:rPr>
          <w:rFonts w:ascii="Times New Roman" w:hAnsi="Times New Roman" w:cs="Times New Roman"/>
          <w:i/>
          <w:iCs/>
          <w:szCs w:val="22"/>
        </w:rPr>
        <w:t>Doc</w:t>
      </w:r>
      <w:r w:rsidR="005E12AB">
        <w:rPr>
          <w:rFonts w:ascii="Times New Roman" w:hAnsi="Times New Roman" w:cs="Times New Roman"/>
          <w:i/>
          <w:iCs/>
          <w:szCs w:val="22"/>
        </w:rPr>
        <w:t>:</w:t>
      </w:r>
      <w:r w:rsidRPr="005C2487">
        <w:rPr>
          <w:rFonts w:ascii="Times New Roman" w:hAnsi="Times New Roman" w:cs="Times New Roman"/>
          <w:i/>
          <w:iCs/>
          <w:szCs w:val="22"/>
        </w:rPr>
        <w:tab/>
        <w:t>SCUFN35.2-03.</w:t>
      </w:r>
      <w:r>
        <w:rPr>
          <w:rFonts w:ascii="Times New Roman" w:hAnsi="Times New Roman" w:cs="Times New Roman"/>
          <w:i/>
          <w:iCs/>
          <w:szCs w:val="22"/>
        </w:rPr>
        <w:t>4</w:t>
      </w:r>
      <w:r w:rsidRPr="005C2487">
        <w:rPr>
          <w:rFonts w:ascii="Times New Roman" w:hAnsi="Times New Roman" w:cs="Times New Roman"/>
          <w:i/>
          <w:iCs/>
          <w:szCs w:val="22"/>
        </w:rPr>
        <w:t>A</w:t>
      </w:r>
      <w:r w:rsidRPr="005C2487">
        <w:rPr>
          <w:rFonts w:ascii="Times New Roman" w:hAnsi="Times New Roman" w:cs="Times New Roman"/>
          <w:i/>
          <w:iCs/>
          <w:szCs w:val="22"/>
        </w:rPr>
        <w:tab/>
        <w:t>Proposal of integrated version of recommendations including Horizontal Strategy on Minor Features</w:t>
      </w:r>
    </w:p>
    <w:p w14:paraId="6E9AFF45" w14:textId="77777777" w:rsidR="005C2487" w:rsidRDefault="005C2487" w:rsidP="003F75CD">
      <w:pPr>
        <w:tabs>
          <w:tab w:val="left" w:pos="0"/>
        </w:tabs>
        <w:jc w:val="left"/>
        <w:rPr>
          <w:rFonts w:ascii="Times New Roman" w:hAnsi="Times New Roman" w:cs="Times New Roman"/>
          <w:szCs w:val="22"/>
        </w:rPr>
      </w:pPr>
    </w:p>
    <w:p w14:paraId="635F172A" w14:textId="6F1861A4" w:rsidR="003F75CD" w:rsidRPr="005C2487" w:rsidRDefault="00CE548D" w:rsidP="005C2487">
      <w:pPr>
        <w:tabs>
          <w:tab w:val="left" w:pos="0"/>
        </w:tabs>
        <w:rPr>
          <w:rFonts w:ascii="Times New Roman" w:hAnsi="Times New Roman" w:cs="Times New Roman"/>
          <w:iCs/>
          <w:szCs w:val="22"/>
        </w:rPr>
      </w:pPr>
      <w:r w:rsidRPr="005C2487">
        <w:rPr>
          <w:rFonts w:ascii="Times New Roman" w:hAnsi="Times New Roman" w:cs="Times New Roman"/>
          <w:szCs w:val="22"/>
        </w:rPr>
        <w:t>Following up on decisions and actions from Part 1, t</w:t>
      </w:r>
      <w:r w:rsidRPr="005C2487">
        <w:rPr>
          <w:rFonts w:ascii="Times New Roman" w:hAnsi="Times New Roman" w:cs="Times New Roman"/>
          <w:iCs/>
          <w:szCs w:val="22"/>
        </w:rPr>
        <w:t>he recommendations made by SCUFN Member Ohara were agreed in general. A set of actions was however decided to optimize the horizontal strategy component of the recommendations</w:t>
      </w:r>
      <w:r w:rsidR="00E83A5F">
        <w:rPr>
          <w:rFonts w:ascii="Times New Roman" w:hAnsi="Times New Roman" w:cs="Times New Roman"/>
          <w:iCs/>
          <w:szCs w:val="22"/>
        </w:rPr>
        <w:t>,</w:t>
      </w:r>
      <w:r w:rsidRPr="005C2487">
        <w:rPr>
          <w:rFonts w:ascii="Times New Roman" w:hAnsi="Times New Roman" w:cs="Times New Roman"/>
          <w:iCs/>
          <w:szCs w:val="22"/>
        </w:rPr>
        <w:t xml:space="preserve"> with Seabed 2030 (depth-depend</w:t>
      </w:r>
      <w:r w:rsidR="007658E9">
        <w:rPr>
          <w:rFonts w:ascii="Times New Roman" w:hAnsi="Times New Roman" w:cs="Times New Roman"/>
          <w:iCs/>
          <w:szCs w:val="22"/>
        </w:rPr>
        <w:t>e</w:t>
      </w:r>
      <w:r w:rsidRPr="005C2487">
        <w:rPr>
          <w:rFonts w:ascii="Times New Roman" w:hAnsi="Times New Roman" w:cs="Times New Roman"/>
          <w:iCs/>
          <w:szCs w:val="22"/>
        </w:rPr>
        <w:t>nt grid resolution) as a target</w:t>
      </w:r>
      <w:r w:rsidR="00E325CB" w:rsidRPr="005C2487">
        <w:rPr>
          <w:rFonts w:ascii="Times New Roman" w:hAnsi="Times New Roman" w:cs="Times New Roman"/>
          <w:iCs/>
          <w:szCs w:val="22"/>
        </w:rPr>
        <w:t xml:space="preserve"> while taking into account computer </w:t>
      </w:r>
      <w:r w:rsidR="00695ECE" w:rsidRPr="005C2487">
        <w:rPr>
          <w:rFonts w:ascii="Times New Roman" w:hAnsi="Times New Roman" w:cs="Times New Roman"/>
          <w:iCs/>
          <w:szCs w:val="22"/>
        </w:rPr>
        <w:t xml:space="preserve">and screen display </w:t>
      </w:r>
      <w:r w:rsidR="00E325CB" w:rsidRPr="005C2487">
        <w:rPr>
          <w:rFonts w:ascii="Times New Roman" w:hAnsi="Times New Roman" w:cs="Times New Roman"/>
          <w:iCs/>
          <w:szCs w:val="22"/>
        </w:rPr>
        <w:t>technology</w:t>
      </w:r>
      <w:r w:rsidR="00695ECE" w:rsidRPr="005C2487">
        <w:rPr>
          <w:rFonts w:ascii="Times New Roman" w:hAnsi="Times New Roman" w:cs="Times New Roman"/>
          <w:iCs/>
          <w:szCs w:val="22"/>
        </w:rPr>
        <w:t>/methodology</w:t>
      </w:r>
      <w:r w:rsidR="00E325CB" w:rsidRPr="005C2487">
        <w:rPr>
          <w:rFonts w:ascii="Times New Roman" w:hAnsi="Times New Roman" w:cs="Times New Roman"/>
          <w:iCs/>
          <w:szCs w:val="22"/>
        </w:rPr>
        <w:t xml:space="preserve"> constraints</w:t>
      </w:r>
      <w:r w:rsidR="003F75CD" w:rsidRPr="005C2487">
        <w:rPr>
          <w:rFonts w:ascii="Times New Roman" w:hAnsi="Times New Roman" w:cs="Times New Roman"/>
          <w:iCs/>
          <w:szCs w:val="22"/>
        </w:rPr>
        <w:t>.</w:t>
      </w:r>
    </w:p>
    <w:p w14:paraId="7218959B" w14:textId="77777777" w:rsidR="00695ECE" w:rsidRPr="005C2487" w:rsidRDefault="00695ECE" w:rsidP="005C2487">
      <w:pPr>
        <w:tabs>
          <w:tab w:val="left" w:pos="0"/>
        </w:tabs>
        <w:rPr>
          <w:rFonts w:ascii="Times New Roman" w:hAnsi="Times New Roman" w:cs="Times New Roman"/>
          <w:iCs/>
          <w:szCs w:val="22"/>
        </w:rPr>
      </w:pPr>
    </w:p>
    <w:p w14:paraId="5208815F" w14:textId="38FE82BC" w:rsidR="003F75CD" w:rsidRPr="005C2487" w:rsidRDefault="003F75CD" w:rsidP="003F75C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CE548D" w:rsidRPr="005C2487">
        <w:rPr>
          <w:rFonts w:ascii="Times New Roman" w:hAnsi="Times New Roman" w:cs="Times New Roman"/>
          <w:b/>
          <w:iCs/>
          <w:szCs w:val="22"/>
        </w:rPr>
        <w:t>s</w:t>
      </w:r>
      <w:r w:rsidRPr="005C2487">
        <w:rPr>
          <w:rFonts w:ascii="Times New Roman" w:hAnsi="Times New Roman" w:cs="Times New Roman"/>
          <w:b/>
          <w:iCs/>
          <w:szCs w:val="22"/>
        </w:rPr>
        <w:t xml:space="preserve"> and Actions </w:t>
      </w:r>
      <w:hyperlink w:anchor="SCUFN35_2_007" w:history="1">
        <w:r w:rsidRPr="009D68CB">
          <w:rPr>
            <w:rStyle w:val="Hyperlink"/>
            <w:rFonts w:ascii="Times New Roman" w:hAnsi="Times New Roman" w:cs="Times New Roman"/>
            <w:b/>
            <w:iCs/>
            <w:szCs w:val="22"/>
          </w:rPr>
          <w:t>SCUFN35.</w:t>
        </w:r>
        <w:r w:rsidR="00CE548D" w:rsidRPr="009D68CB">
          <w:rPr>
            <w:rStyle w:val="Hyperlink"/>
            <w:rFonts w:ascii="Times New Roman" w:hAnsi="Times New Roman" w:cs="Times New Roman"/>
            <w:b/>
            <w:iCs/>
            <w:szCs w:val="22"/>
          </w:rPr>
          <w:t>2</w:t>
        </w:r>
        <w:r w:rsidRPr="009D68CB">
          <w:rPr>
            <w:rStyle w:val="Hyperlink"/>
            <w:rFonts w:ascii="Times New Roman" w:hAnsi="Times New Roman" w:cs="Times New Roman"/>
            <w:b/>
            <w:iCs/>
            <w:szCs w:val="22"/>
          </w:rPr>
          <w:t>/</w:t>
        </w:r>
        <w:r w:rsidR="00CE548D" w:rsidRPr="009D68CB">
          <w:rPr>
            <w:rStyle w:val="Hyperlink"/>
            <w:rFonts w:ascii="Times New Roman" w:hAnsi="Times New Roman" w:cs="Times New Roman"/>
            <w:b/>
            <w:iCs/>
            <w:szCs w:val="22"/>
          </w:rPr>
          <w:t>07</w:t>
        </w:r>
      </w:hyperlink>
      <w:r w:rsidR="00CE548D" w:rsidRPr="005C2487">
        <w:rPr>
          <w:rFonts w:ascii="Times New Roman" w:hAnsi="Times New Roman" w:cs="Times New Roman"/>
          <w:b/>
          <w:iCs/>
          <w:szCs w:val="22"/>
        </w:rPr>
        <w:t xml:space="preserve">, and </w:t>
      </w:r>
      <w:hyperlink w:anchor="SCUFN35_2_008" w:history="1">
        <w:r w:rsidR="00CE548D" w:rsidRPr="009D68CB">
          <w:rPr>
            <w:rStyle w:val="Hyperlink"/>
            <w:rFonts w:ascii="Times New Roman" w:hAnsi="Times New Roman" w:cs="Times New Roman"/>
            <w:b/>
            <w:iCs/>
            <w:szCs w:val="22"/>
          </w:rPr>
          <w:t>/08</w:t>
        </w:r>
      </w:hyperlink>
    </w:p>
    <w:p w14:paraId="2B57EE8F" w14:textId="77777777" w:rsidR="003F75CD" w:rsidRPr="005C2487" w:rsidRDefault="003F75CD" w:rsidP="003F75CD">
      <w:pPr>
        <w:tabs>
          <w:tab w:val="left" w:pos="0"/>
        </w:tabs>
        <w:jc w:val="left"/>
        <w:rPr>
          <w:rFonts w:ascii="Times New Roman" w:hAnsi="Times New Roman" w:cs="Times New Roman"/>
          <w:iCs/>
          <w:szCs w:val="22"/>
        </w:rPr>
      </w:pPr>
    </w:p>
    <w:p w14:paraId="3C199D50" w14:textId="77777777" w:rsidR="003F75CD" w:rsidRPr="005C2487" w:rsidRDefault="003F75CD" w:rsidP="003F75CD">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3.6</w:t>
      </w:r>
      <w:r w:rsidRPr="005C2487">
        <w:rPr>
          <w:rFonts w:ascii="Times New Roman" w:hAnsi="Times New Roman" w:cs="Times New Roman"/>
          <w:b/>
          <w:iCs/>
          <w:szCs w:val="22"/>
          <w:shd w:val="clear" w:color="auto" w:fill="C6D9F1"/>
        </w:rPr>
        <w:tab/>
        <w:t>Features named in scientific publications that do not align with current definitions of generic feature terms, do not conform to current principles for specific names, or have antecedent specific names that remain in common use in the scientific literature</w:t>
      </w:r>
    </w:p>
    <w:p w14:paraId="65D5111F" w14:textId="311473C9" w:rsidR="005C2487" w:rsidRPr="005C2487" w:rsidRDefault="005C2487" w:rsidP="005C2487">
      <w:pPr>
        <w:tabs>
          <w:tab w:val="left" w:pos="0"/>
        </w:tabs>
        <w:rPr>
          <w:rFonts w:ascii="Times New Roman" w:hAnsi="Times New Roman" w:cs="Times New Roman"/>
          <w:szCs w:val="22"/>
        </w:rPr>
      </w:pPr>
      <w:r>
        <w:rPr>
          <w:rFonts w:ascii="Times New Roman" w:hAnsi="Times New Roman" w:cs="Times New Roman"/>
          <w:i/>
          <w:iCs/>
          <w:szCs w:val="22"/>
        </w:rPr>
        <w:t>Doc</w:t>
      </w:r>
      <w:r w:rsidR="005E12AB">
        <w:rPr>
          <w:rFonts w:ascii="Times New Roman" w:hAnsi="Times New Roman" w:cs="Times New Roman"/>
          <w:i/>
          <w:iCs/>
          <w:szCs w:val="22"/>
        </w:rPr>
        <w:t>:</w:t>
      </w:r>
      <w:r w:rsidRPr="005C2487">
        <w:rPr>
          <w:rFonts w:ascii="Times New Roman" w:hAnsi="Times New Roman" w:cs="Times New Roman"/>
          <w:i/>
          <w:iCs/>
          <w:szCs w:val="22"/>
        </w:rPr>
        <w:tab/>
        <w:t>SCUFN35.2-03.</w:t>
      </w:r>
      <w:r>
        <w:rPr>
          <w:rFonts w:ascii="Times New Roman" w:hAnsi="Times New Roman" w:cs="Times New Roman"/>
          <w:i/>
          <w:iCs/>
          <w:szCs w:val="22"/>
        </w:rPr>
        <w:t>6</w:t>
      </w:r>
      <w:r w:rsidRPr="005C2487">
        <w:rPr>
          <w:rFonts w:ascii="Times New Roman" w:hAnsi="Times New Roman" w:cs="Times New Roman"/>
          <w:i/>
          <w:iCs/>
          <w:szCs w:val="22"/>
        </w:rPr>
        <w:t>A</w:t>
      </w:r>
      <w:r w:rsidRPr="005C2487">
        <w:rPr>
          <w:rFonts w:ascii="Times New Roman" w:hAnsi="Times New Roman" w:cs="Times New Roman"/>
          <w:i/>
          <w:iCs/>
          <w:szCs w:val="22"/>
        </w:rPr>
        <w:tab/>
        <w:t>Consolidated Proposal of integrated version of</w:t>
      </w:r>
      <w:r>
        <w:rPr>
          <w:rFonts w:ascii="Times New Roman" w:hAnsi="Times New Roman" w:cs="Times New Roman"/>
          <w:i/>
          <w:iCs/>
          <w:szCs w:val="22"/>
        </w:rPr>
        <w:t xml:space="preserve"> </w:t>
      </w:r>
      <w:r w:rsidRPr="005C2487">
        <w:rPr>
          <w:rFonts w:ascii="Times New Roman" w:hAnsi="Times New Roman" w:cs="Times New Roman"/>
          <w:i/>
          <w:iCs/>
          <w:szCs w:val="22"/>
        </w:rPr>
        <w:t>recommendations</w:t>
      </w:r>
    </w:p>
    <w:p w14:paraId="3DB4E226" w14:textId="77777777" w:rsidR="003F75CD" w:rsidRPr="005C2487" w:rsidRDefault="003F75CD" w:rsidP="003F75CD">
      <w:pPr>
        <w:tabs>
          <w:tab w:val="left" w:pos="0"/>
        </w:tabs>
        <w:jc w:val="left"/>
        <w:rPr>
          <w:rFonts w:ascii="Times New Roman" w:hAnsi="Times New Roman" w:cs="Times New Roman"/>
          <w:iCs/>
          <w:szCs w:val="22"/>
        </w:rPr>
      </w:pPr>
    </w:p>
    <w:p w14:paraId="3BF79DC2" w14:textId="348AB45D" w:rsidR="001904DD" w:rsidRPr="005C2487" w:rsidRDefault="003F75CD" w:rsidP="001904DD">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SCUFN thanked SCUFN Member Ohara for </w:t>
      </w:r>
      <w:r w:rsidR="001904DD" w:rsidRPr="005C2487">
        <w:rPr>
          <w:rFonts w:ascii="Times New Roman" w:hAnsi="Times New Roman" w:cs="Times New Roman"/>
          <w:iCs/>
          <w:szCs w:val="22"/>
        </w:rPr>
        <w:t xml:space="preserve">the provision of a consolidated version of his recommendations, already discussed at Part 1. Some progress was acknowledged but there was no real consensus on the proposed way forward since the “case-by-case” seems the most likely option. However, a majority of SCUFN Members favoured the option of using “Alternate” names in the Information section of the GEBCO Gazetteer. </w:t>
      </w:r>
    </w:p>
    <w:p w14:paraId="4EBF4CF7" w14:textId="4EF44E5F" w:rsidR="003F75CD" w:rsidRDefault="001904DD" w:rsidP="001904DD">
      <w:pPr>
        <w:tabs>
          <w:tab w:val="left" w:pos="0"/>
        </w:tabs>
        <w:rPr>
          <w:rFonts w:ascii="Times New Roman" w:hAnsi="Times New Roman" w:cs="Times New Roman"/>
          <w:iCs/>
          <w:szCs w:val="22"/>
        </w:rPr>
      </w:pPr>
      <w:r w:rsidRPr="005C2487">
        <w:rPr>
          <w:rFonts w:ascii="Times New Roman" w:hAnsi="Times New Roman" w:cs="Times New Roman"/>
          <w:iCs/>
          <w:szCs w:val="22"/>
        </w:rPr>
        <w:t xml:space="preserve">SCUFN Members agreed that some more work was needed to develop a more robust policy. Contacted by email, SCUFN Member Kimeli </w:t>
      </w:r>
      <w:r w:rsidR="00E66699">
        <w:rPr>
          <w:rFonts w:ascii="Times New Roman" w:hAnsi="Times New Roman" w:cs="Times New Roman"/>
          <w:iCs/>
          <w:szCs w:val="22"/>
        </w:rPr>
        <w:t xml:space="preserve">(not present due to administrative reasons) </w:t>
      </w:r>
      <w:r w:rsidRPr="005C2487">
        <w:rPr>
          <w:rFonts w:ascii="Times New Roman" w:hAnsi="Times New Roman" w:cs="Times New Roman"/>
          <w:iCs/>
          <w:szCs w:val="22"/>
        </w:rPr>
        <w:t>agreed to lead this task and to propose a new version of the policy for decision prior to the next meeting.</w:t>
      </w:r>
    </w:p>
    <w:p w14:paraId="4EEB9BDF" w14:textId="77777777" w:rsidR="00BE58A8" w:rsidRPr="005C2487" w:rsidRDefault="00BE58A8" w:rsidP="001904DD">
      <w:pPr>
        <w:tabs>
          <w:tab w:val="left" w:pos="0"/>
        </w:tabs>
        <w:rPr>
          <w:rFonts w:ascii="Times New Roman" w:hAnsi="Times New Roman" w:cs="Times New Roman"/>
          <w:iCs/>
          <w:szCs w:val="22"/>
        </w:rPr>
      </w:pPr>
    </w:p>
    <w:p w14:paraId="264E485C" w14:textId="3050123D" w:rsidR="003F75CD" w:rsidRPr="005C2487" w:rsidRDefault="003F75CD" w:rsidP="003F75CD">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and Action</w:t>
      </w:r>
      <w:r w:rsidR="001904DD" w:rsidRPr="005C2487">
        <w:rPr>
          <w:rFonts w:ascii="Times New Roman" w:hAnsi="Times New Roman" w:cs="Times New Roman"/>
          <w:b/>
          <w:iCs/>
          <w:szCs w:val="22"/>
        </w:rPr>
        <w:t xml:space="preserve"> </w:t>
      </w:r>
      <w:hyperlink w:anchor="SCUFN35_2_009" w:history="1">
        <w:r w:rsidR="001904DD" w:rsidRPr="009D68CB">
          <w:rPr>
            <w:rStyle w:val="Hyperlink"/>
            <w:rFonts w:ascii="Times New Roman" w:hAnsi="Times New Roman" w:cs="Times New Roman"/>
            <w:b/>
            <w:iCs/>
            <w:szCs w:val="22"/>
          </w:rPr>
          <w:t>SCUFN35.2</w:t>
        </w:r>
        <w:r w:rsidRPr="009D68CB">
          <w:rPr>
            <w:rStyle w:val="Hyperlink"/>
            <w:rFonts w:ascii="Times New Roman" w:hAnsi="Times New Roman" w:cs="Times New Roman"/>
            <w:b/>
            <w:iCs/>
            <w:szCs w:val="22"/>
          </w:rPr>
          <w:t>/</w:t>
        </w:r>
        <w:r w:rsidR="001904DD" w:rsidRPr="009D68CB">
          <w:rPr>
            <w:rStyle w:val="Hyperlink"/>
            <w:rFonts w:ascii="Times New Roman" w:hAnsi="Times New Roman" w:cs="Times New Roman"/>
            <w:b/>
            <w:iCs/>
            <w:szCs w:val="22"/>
          </w:rPr>
          <w:t>09</w:t>
        </w:r>
      </w:hyperlink>
    </w:p>
    <w:p w14:paraId="22A6D026" w14:textId="77777777" w:rsidR="001904DD" w:rsidRPr="005C2487" w:rsidRDefault="001904DD" w:rsidP="001904DD">
      <w:pPr>
        <w:tabs>
          <w:tab w:val="left" w:pos="0"/>
        </w:tabs>
        <w:jc w:val="left"/>
        <w:rPr>
          <w:rFonts w:ascii="Times New Roman" w:hAnsi="Times New Roman" w:cs="Times New Roman"/>
          <w:iCs/>
          <w:szCs w:val="22"/>
        </w:rPr>
      </w:pPr>
    </w:p>
    <w:p w14:paraId="4F9930D1" w14:textId="56CBD39B" w:rsidR="00645B5F" w:rsidRPr="005C2487" w:rsidRDefault="00645B5F" w:rsidP="00645B5F">
      <w:pPr>
        <w:shd w:val="clear" w:color="auto" w:fill="FFFFFF"/>
        <w:tabs>
          <w:tab w:val="left" w:pos="0"/>
        </w:tabs>
        <w:spacing w:beforeLines="40" w:before="96" w:afterLines="40" w:after="96"/>
        <w:rPr>
          <w:rFonts w:ascii="Times New Roman" w:hAnsi="Times New Roman" w:cs="Times New Roman"/>
          <w:b/>
          <w:iCs/>
          <w:szCs w:val="22"/>
          <w:lang w:eastAsia="fr-FR"/>
        </w:rPr>
      </w:pPr>
      <w:r w:rsidRPr="005C2487">
        <w:rPr>
          <w:rFonts w:ascii="Times New Roman" w:hAnsi="Times New Roman" w:cs="Times New Roman"/>
          <w:b/>
          <w:iCs/>
          <w:szCs w:val="22"/>
          <w:shd w:val="clear" w:color="auto" w:fill="C6D9F1"/>
        </w:rPr>
        <w:t>3.7</w:t>
      </w:r>
      <w:r w:rsidRPr="005C2487">
        <w:rPr>
          <w:rFonts w:ascii="Times New Roman" w:hAnsi="Times New Roman" w:cs="Times New Roman"/>
          <w:b/>
          <w:iCs/>
          <w:szCs w:val="22"/>
          <w:shd w:val="clear" w:color="auto" w:fill="C6D9F1"/>
        </w:rPr>
        <w:tab/>
        <w:t>SCUFN Sub-group B-6 I.D</w:t>
      </w:r>
    </w:p>
    <w:p w14:paraId="2B82F162" w14:textId="2C81C041" w:rsidR="005C2487" w:rsidRDefault="005C2487" w:rsidP="005E12AB">
      <w:pPr>
        <w:ind w:left="709" w:hanging="709"/>
        <w:rPr>
          <w:rFonts w:ascii="Times New Roman" w:hAnsi="Times New Roman" w:cs="Times New Roman"/>
          <w:i/>
          <w:iCs/>
          <w:szCs w:val="22"/>
        </w:rPr>
      </w:pPr>
      <w:r>
        <w:rPr>
          <w:rFonts w:ascii="Times New Roman" w:hAnsi="Times New Roman" w:cs="Times New Roman"/>
          <w:i/>
          <w:iCs/>
          <w:szCs w:val="22"/>
        </w:rPr>
        <w:t>Doc</w:t>
      </w:r>
      <w:r w:rsidR="005E12AB">
        <w:rPr>
          <w:rFonts w:ascii="Times New Roman" w:hAnsi="Times New Roman" w:cs="Times New Roman"/>
          <w:i/>
          <w:iCs/>
          <w:szCs w:val="22"/>
        </w:rPr>
        <w:t>s:</w:t>
      </w:r>
      <w:r w:rsidRPr="005C2487">
        <w:rPr>
          <w:rFonts w:ascii="Times New Roman" w:hAnsi="Times New Roman" w:cs="Times New Roman"/>
          <w:i/>
          <w:iCs/>
          <w:szCs w:val="22"/>
        </w:rPr>
        <w:t xml:space="preserve"> </w:t>
      </w:r>
      <w:r w:rsidRPr="005C2487">
        <w:rPr>
          <w:rFonts w:ascii="Times New Roman" w:hAnsi="Times New Roman" w:cs="Times New Roman"/>
          <w:i/>
          <w:iCs/>
          <w:szCs w:val="22"/>
        </w:rPr>
        <w:tab/>
      </w:r>
      <w:r w:rsidR="005E12AB">
        <w:rPr>
          <w:rFonts w:ascii="Times New Roman" w:hAnsi="Times New Roman" w:cs="Times New Roman"/>
          <w:i/>
          <w:iCs/>
          <w:szCs w:val="22"/>
        </w:rPr>
        <w:t>SCUFN35.2-03.7A</w:t>
      </w:r>
      <w:r w:rsidR="005E12AB">
        <w:rPr>
          <w:rFonts w:ascii="Times New Roman" w:hAnsi="Times New Roman" w:cs="Times New Roman"/>
          <w:i/>
          <w:iCs/>
          <w:szCs w:val="22"/>
        </w:rPr>
        <w:tab/>
      </w:r>
      <w:r w:rsidRPr="005C2487">
        <w:rPr>
          <w:rFonts w:ascii="Times New Roman" w:hAnsi="Times New Roman" w:cs="Times New Roman"/>
          <w:i/>
          <w:iCs/>
          <w:szCs w:val="22"/>
        </w:rPr>
        <w:t>Outcome of SCUFN Sub-group B-6 I.D including the draft TORs and assessment of evidence</w:t>
      </w:r>
      <w:r w:rsidR="00E83A5F">
        <w:rPr>
          <w:rFonts w:ascii="Times New Roman" w:hAnsi="Times New Roman" w:cs="Times New Roman"/>
          <w:i/>
          <w:iCs/>
          <w:szCs w:val="22"/>
        </w:rPr>
        <w:t>s</w:t>
      </w:r>
      <w:r w:rsidRPr="005C2487">
        <w:rPr>
          <w:rFonts w:ascii="Times New Roman" w:hAnsi="Times New Roman" w:cs="Times New Roman"/>
          <w:i/>
          <w:iCs/>
          <w:szCs w:val="22"/>
        </w:rPr>
        <w:t xml:space="preserve"> provided by national naming authorities</w:t>
      </w:r>
    </w:p>
    <w:p w14:paraId="40D33B1B" w14:textId="3A3EEA34" w:rsidR="005C2487" w:rsidRPr="005E12AB" w:rsidRDefault="005E12AB" w:rsidP="005E12AB">
      <w:pPr>
        <w:ind w:left="709" w:hanging="709"/>
        <w:rPr>
          <w:rFonts w:ascii="Times New Roman" w:hAnsi="Times New Roman" w:cs="Times New Roman"/>
          <w:i/>
          <w:iCs/>
          <w:szCs w:val="22"/>
        </w:rPr>
      </w:pPr>
      <w:r>
        <w:rPr>
          <w:rFonts w:ascii="Times New Roman" w:hAnsi="Times New Roman" w:cs="Times New Roman"/>
          <w:i/>
          <w:iCs/>
          <w:szCs w:val="22"/>
        </w:rPr>
        <w:tab/>
      </w:r>
      <w:r w:rsidRPr="005E12AB">
        <w:rPr>
          <w:rFonts w:ascii="Times New Roman" w:hAnsi="Times New Roman" w:cs="Times New Roman"/>
          <w:i/>
          <w:iCs/>
          <w:szCs w:val="22"/>
        </w:rPr>
        <w:t>SCUFN35.2-03.7B</w:t>
      </w:r>
      <w:r w:rsidR="009F5C7F">
        <w:rPr>
          <w:rStyle w:val="FootnoteReference"/>
          <w:rFonts w:ascii="Times New Roman" w:hAnsi="Times New Roman" w:cs="Times New Roman"/>
          <w:i/>
          <w:iCs/>
          <w:szCs w:val="22"/>
        </w:rPr>
        <w:footnoteReference w:id="4"/>
      </w:r>
      <w:r w:rsidRPr="005E12AB">
        <w:rPr>
          <w:rFonts w:ascii="Times New Roman" w:hAnsi="Times New Roman" w:cs="Times New Roman"/>
          <w:i/>
          <w:iCs/>
          <w:szCs w:val="22"/>
        </w:rPr>
        <w:tab/>
        <w:t>Consequences on ACCEPTED names at SCUFN35.1, pre-loaded in the GEBCO Gazetteer (status PENDING to be moved to APPROVED)</w:t>
      </w:r>
    </w:p>
    <w:p w14:paraId="0B9E4E00" w14:textId="77777777" w:rsidR="005E12AB" w:rsidRPr="005C2487" w:rsidRDefault="005E12AB" w:rsidP="005E12AB">
      <w:pPr>
        <w:tabs>
          <w:tab w:val="left" w:pos="0"/>
        </w:tabs>
        <w:rPr>
          <w:rFonts w:ascii="Times New Roman" w:hAnsi="Times New Roman" w:cs="Times New Roman"/>
          <w:iCs/>
          <w:szCs w:val="22"/>
        </w:rPr>
      </w:pPr>
    </w:p>
    <w:p w14:paraId="0B01D664" w14:textId="60A829FF" w:rsidR="005C2487" w:rsidRDefault="00645B5F" w:rsidP="005C2487">
      <w:pPr>
        <w:tabs>
          <w:tab w:val="left" w:pos="0"/>
        </w:tabs>
        <w:rPr>
          <w:rFonts w:ascii="Times New Roman" w:hAnsi="Times New Roman" w:cs="Times New Roman"/>
          <w:iCs/>
          <w:szCs w:val="22"/>
        </w:rPr>
      </w:pPr>
      <w:r w:rsidRPr="005C2487">
        <w:rPr>
          <w:rFonts w:ascii="Times New Roman" w:hAnsi="Times New Roman" w:cs="Times New Roman"/>
          <w:b/>
          <w:iCs/>
          <w:szCs w:val="22"/>
        </w:rPr>
        <w:t>3.7A</w:t>
      </w:r>
      <w:r w:rsidRPr="005C2487">
        <w:rPr>
          <w:rFonts w:ascii="Times New Roman" w:hAnsi="Times New Roman" w:cs="Times New Roman"/>
          <w:iCs/>
          <w:szCs w:val="22"/>
        </w:rPr>
        <w:t xml:space="preserve">. SCUFN Member </w:t>
      </w:r>
      <w:r w:rsidR="005C2487" w:rsidRPr="005C2487">
        <w:rPr>
          <w:rFonts w:ascii="Times New Roman" w:hAnsi="Times New Roman" w:cs="Times New Roman"/>
          <w:iCs/>
          <w:szCs w:val="22"/>
        </w:rPr>
        <w:t>Li provided a status</w:t>
      </w:r>
      <w:r w:rsidRPr="005C2487">
        <w:rPr>
          <w:rFonts w:ascii="Times New Roman" w:hAnsi="Times New Roman" w:cs="Times New Roman"/>
          <w:iCs/>
          <w:szCs w:val="22"/>
        </w:rPr>
        <w:t xml:space="preserve"> </w:t>
      </w:r>
      <w:r w:rsidR="005C2487" w:rsidRPr="005C2487">
        <w:rPr>
          <w:rFonts w:ascii="Times New Roman" w:hAnsi="Times New Roman" w:cs="Times New Roman"/>
          <w:iCs/>
          <w:szCs w:val="22"/>
        </w:rPr>
        <w:t>report on the establishment of the so-called SCUFN Sub-group B-6 I.D by which it appeared that no consensus between the co-leaders had been reached on its TORs.</w:t>
      </w:r>
      <w:r w:rsidR="005C2487" w:rsidRPr="005C2487">
        <w:rPr>
          <w:rFonts w:ascii="Times New Roman" w:hAnsi="Times New Roman" w:cs="Times New Roman"/>
          <w:iCs/>
          <w:szCs w:val="22"/>
        </w:rPr>
        <w:br/>
        <w:t>SCUFN agreed that more work was needed and two other SCUFN Members volunteered to participate</w:t>
      </w:r>
      <w:r w:rsidR="009F5C7F">
        <w:rPr>
          <w:rFonts w:ascii="Times New Roman" w:hAnsi="Times New Roman" w:cs="Times New Roman"/>
          <w:iCs/>
          <w:szCs w:val="22"/>
        </w:rPr>
        <w:t xml:space="preserve"> and instructed the Sub-group to give the highest weight to names identified in recognized peer-review international scientific publications.</w:t>
      </w:r>
      <w:r w:rsidR="00FC2BF5">
        <w:rPr>
          <w:rFonts w:ascii="Times New Roman" w:hAnsi="Times New Roman" w:cs="Times New Roman"/>
          <w:iCs/>
          <w:szCs w:val="22"/>
        </w:rPr>
        <w:t xml:space="preserve"> A set of actions was decided accordingly.</w:t>
      </w:r>
    </w:p>
    <w:p w14:paraId="2E60098F" w14:textId="77777777" w:rsidR="00FC2BF5" w:rsidRDefault="00FC2BF5" w:rsidP="005C2487">
      <w:pPr>
        <w:tabs>
          <w:tab w:val="left" w:pos="0"/>
        </w:tabs>
        <w:rPr>
          <w:rFonts w:ascii="Times New Roman" w:hAnsi="Times New Roman" w:cs="Times New Roman"/>
          <w:iCs/>
          <w:szCs w:val="22"/>
        </w:rPr>
      </w:pPr>
    </w:p>
    <w:p w14:paraId="35464D53" w14:textId="1E5E2B06" w:rsidR="00FC2BF5" w:rsidRPr="005C2487" w:rsidRDefault="00FC2BF5" w:rsidP="00FC2BF5">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s</w:t>
      </w:r>
      <w:r w:rsidRPr="005C2487">
        <w:rPr>
          <w:rFonts w:ascii="Times New Roman" w:hAnsi="Times New Roman" w:cs="Times New Roman"/>
          <w:b/>
          <w:iCs/>
          <w:szCs w:val="22"/>
        </w:rPr>
        <w:t xml:space="preserve"> and Action</w:t>
      </w:r>
      <w:r>
        <w:rPr>
          <w:rFonts w:ascii="Times New Roman" w:hAnsi="Times New Roman" w:cs="Times New Roman"/>
          <w:b/>
          <w:iCs/>
          <w:szCs w:val="22"/>
        </w:rPr>
        <w:t>s</w:t>
      </w:r>
      <w:r w:rsidRPr="005C2487">
        <w:rPr>
          <w:rFonts w:ascii="Times New Roman" w:hAnsi="Times New Roman" w:cs="Times New Roman"/>
          <w:b/>
          <w:iCs/>
          <w:szCs w:val="22"/>
        </w:rPr>
        <w:t xml:space="preserve"> </w:t>
      </w:r>
      <w:hyperlink w:anchor="SCUFN35_2_010" w:history="1">
        <w:r w:rsidRPr="00885EAF">
          <w:rPr>
            <w:rStyle w:val="Hyperlink"/>
            <w:rFonts w:ascii="Times New Roman" w:hAnsi="Times New Roman" w:cs="Times New Roman"/>
            <w:b/>
            <w:iCs/>
            <w:szCs w:val="22"/>
          </w:rPr>
          <w:t>SCUFN35.2/10 to /14</w:t>
        </w:r>
      </w:hyperlink>
    </w:p>
    <w:p w14:paraId="0E98D109" w14:textId="77777777" w:rsidR="009F5C7F" w:rsidRPr="005C2487" w:rsidRDefault="009F5C7F" w:rsidP="005C2487">
      <w:pPr>
        <w:tabs>
          <w:tab w:val="left" w:pos="0"/>
        </w:tabs>
        <w:rPr>
          <w:rFonts w:ascii="Times New Roman" w:hAnsi="Times New Roman" w:cs="Times New Roman"/>
          <w:iCs/>
          <w:szCs w:val="22"/>
        </w:rPr>
      </w:pPr>
    </w:p>
    <w:p w14:paraId="03923604" w14:textId="77777777" w:rsidR="00FC2BF5" w:rsidRDefault="00645B5F" w:rsidP="00F45DA4">
      <w:pPr>
        <w:tabs>
          <w:tab w:val="left" w:pos="0"/>
        </w:tabs>
        <w:rPr>
          <w:rFonts w:ascii="Times New Roman" w:hAnsi="Times New Roman" w:cs="Times New Roman"/>
          <w:iCs/>
          <w:szCs w:val="22"/>
        </w:rPr>
      </w:pPr>
      <w:r w:rsidRPr="005C2487">
        <w:rPr>
          <w:rFonts w:ascii="Times New Roman" w:hAnsi="Times New Roman" w:cs="Times New Roman"/>
          <w:b/>
          <w:iCs/>
          <w:szCs w:val="22"/>
        </w:rPr>
        <w:t>3.7B.</w:t>
      </w:r>
      <w:r w:rsidRPr="005C2487">
        <w:rPr>
          <w:rFonts w:ascii="Times New Roman" w:hAnsi="Times New Roman" w:cs="Times New Roman"/>
          <w:iCs/>
          <w:szCs w:val="22"/>
        </w:rPr>
        <w:t xml:space="preserve"> </w:t>
      </w:r>
      <w:r w:rsidR="00FC2BF5">
        <w:rPr>
          <w:rFonts w:ascii="Times New Roman" w:hAnsi="Times New Roman" w:cs="Times New Roman"/>
          <w:iCs/>
          <w:szCs w:val="22"/>
        </w:rPr>
        <w:t>In order to</w:t>
      </w:r>
      <w:r w:rsidR="00F45DA4" w:rsidRPr="00F45DA4">
        <w:rPr>
          <w:rFonts w:ascii="Times New Roman" w:hAnsi="Times New Roman" w:cs="Times New Roman"/>
          <w:iCs/>
          <w:szCs w:val="22"/>
        </w:rPr>
        <w:t xml:space="preserve"> avoid a second postponement of final decisions affecting all the pre-technically-accepted</w:t>
      </w:r>
      <w:r w:rsidR="00F45DA4">
        <w:rPr>
          <w:rFonts w:ascii="Times New Roman" w:hAnsi="Times New Roman" w:cs="Times New Roman"/>
          <w:iCs/>
          <w:szCs w:val="22"/>
        </w:rPr>
        <w:t xml:space="preserve"> </w:t>
      </w:r>
      <w:r w:rsidR="00F45DA4" w:rsidRPr="00F45DA4">
        <w:rPr>
          <w:rFonts w:ascii="Times New Roman" w:hAnsi="Times New Roman" w:cs="Times New Roman"/>
          <w:iCs/>
          <w:szCs w:val="22"/>
        </w:rPr>
        <w:t>names made at Part 1, SCUFN agreed at the beginning of Part 2:</w:t>
      </w:r>
    </w:p>
    <w:p w14:paraId="277EAFA8" w14:textId="1566D0DC" w:rsidR="00FC2BF5" w:rsidRDefault="00FC2BF5" w:rsidP="00F45DA4">
      <w:pPr>
        <w:tabs>
          <w:tab w:val="left" w:pos="0"/>
        </w:tabs>
        <w:rPr>
          <w:rFonts w:ascii="Times New Roman" w:hAnsi="Times New Roman" w:cs="Times New Roman"/>
          <w:iCs/>
          <w:szCs w:val="22"/>
        </w:rPr>
      </w:pPr>
      <w:r>
        <w:rPr>
          <w:rFonts w:ascii="Times New Roman" w:hAnsi="Times New Roman" w:cs="Times New Roman"/>
          <w:iCs/>
          <w:szCs w:val="22"/>
        </w:rPr>
        <w:tab/>
      </w:r>
      <w:r w:rsidR="00F45DA4" w:rsidRPr="00F45DA4">
        <w:rPr>
          <w:rFonts w:ascii="Times New Roman" w:hAnsi="Times New Roman" w:cs="Times New Roman"/>
          <w:iCs/>
          <w:szCs w:val="22"/>
        </w:rPr>
        <w:t xml:space="preserve">- </w:t>
      </w:r>
      <w:proofErr w:type="gramStart"/>
      <w:r w:rsidR="00F45DA4" w:rsidRPr="00F45DA4">
        <w:rPr>
          <w:rFonts w:ascii="Times New Roman" w:hAnsi="Times New Roman" w:cs="Times New Roman"/>
          <w:iCs/>
          <w:szCs w:val="22"/>
        </w:rPr>
        <w:t>on</w:t>
      </w:r>
      <w:proofErr w:type="gramEnd"/>
      <w:r w:rsidR="00F45DA4" w:rsidRPr="00F45DA4">
        <w:rPr>
          <w:rFonts w:ascii="Times New Roman" w:hAnsi="Times New Roman" w:cs="Times New Roman"/>
          <w:iCs/>
          <w:szCs w:val="22"/>
        </w:rPr>
        <w:t xml:space="preserve"> the main objective of the meeting</w:t>
      </w:r>
      <w:r w:rsidR="00F45DA4">
        <w:rPr>
          <w:rFonts w:ascii="Times New Roman" w:hAnsi="Times New Roman" w:cs="Times New Roman"/>
          <w:iCs/>
          <w:szCs w:val="22"/>
        </w:rPr>
        <w:t xml:space="preserve"> (</w:t>
      </w:r>
      <w:r w:rsidR="00901FAE">
        <w:rPr>
          <w:rFonts w:ascii="Times New Roman" w:hAnsi="Times New Roman" w:cs="Times New Roman"/>
          <w:iCs/>
          <w:szCs w:val="22"/>
        </w:rPr>
        <w:t xml:space="preserve">no </w:t>
      </w:r>
      <w:r w:rsidR="00F45DA4">
        <w:rPr>
          <w:rFonts w:ascii="Times New Roman" w:hAnsi="Times New Roman" w:cs="Times New Roman"/>
          <w:iCs/>
          <w:szCs w:val="22"/>
        </w:rPr>
        <w:t xml:space="preserve">backlog </w:t>
      </w:r>
      <w:r w:rsidR="00901FAE">
        <w:rPr>
          <w:rFonts w:ascii="Times New Roman" w:hAnsi="Times New Roman" w:cs="Times New Roman"/>
          <w:iCs/>
          <w:szCs w:val="22"/>
        </w:rPr>
        <w:t xml:space="preserve">at the end </w:t>
      </w:r>
      <w:r w:rsidR="00F45DA4">
        <w:rPr>
          <w:rFonts w:ascii="Times New Roman" w:hAnsi="Times New Roman" w:cs="Times New Roman"/>
          <w:iCs/>
          <w:szCs w:val="22"/>
        </w:rPr>
        <w:t>and all pending names clea</w:t>
      </w:r>
      <w:r w:rsidR="007658E9">
        <w:rPr>
          <w:rFonts w:ascii="Times New Roman" w:hAnsi="Times New Roman" w:cs="Times New Roman"/>
          <w:iCs/>
          <w:szCs w:val="22"/>
        </w:rPr>
        <w:t>r</w:t>
      </w:r>
      <w:r w:rsidR="00F45DA4">
        <w:rPr>
          <w:rFonts w:ascii="Times New Roman" w:hAnsi="Times New Roman" w:cs="Times New Roman"/>
          <w:iCs/>
          <w:szCs w:val="22"/>
        </w:rPr>
        <w:t>ed);</w:t>
      </w:r>
    </w:p>
    <w:p w14:paraId="17A0ED4D" w14:textId="1D404D81" w:rsidR="00F45DA4" w:rsidRDefault="00F45DA4" w:rsidP="00FC2BF5">
      <w:pPr>
        <w:tabs>
          <w:tab w:val="left" w:pos="0"/>
        </w:tabs>
        <w:ind w:left="720"/>
        <w:rPr>
          <w:rFonts w:ascii="Times New Roman" w:hAnsi="Times New Roman" w:cs="Times New Roman"/>
          <w:iCs/>
          <w:szCs w:val="22"/>
        </w:rPr>
      </w:pPr>
      <w:r w:rsidRPr="00F45DA4">
        <w:rPr>
          <w:rFonts w:ascii="Times New Roman" w:hAnsi="Times New Roman" w:cs="Times New Roman"/>
          <w:iCs/>
          <w:szCs w:val="22"/>
        </w:rPr>
        <w:t>- on the decision-making process, which was in good spirit, to only use the Rules of</w:t>
      </w:r>
      <w:r>
        <w:rPr>
          <w:rFonts w:ascii="Times New Roman" w:hAnsi="Times New Roman" w:cs="Times New Roman"/>
          <w:iCs/>
          <w:szCs w:val="22"/>
        </w:rPr>
        <w:t xml:space="preserve"> </w:t>
      </w:r>
      <w:r w:rsidRPr="00F45DA4">
        <w:rPr>
          <w:rFonts w:ascii="Times New Roman" w:hAnsi="Times New Roman" w:cs="Times New Roman"/>
          <w:iCs/>
          <w:szCs w:val="22"/>
        </w:rPr>
        <w:t xml:space="preserve">Procedure and Guidelines </w:t>
      </w:r>
      <w:r w:rsidRPr="00F45DA4">
        <w:rPr>
          <w:rFonts w:ascii="Times New Roman" w:hAnsi="Times New Roman" w:cs="Times New Roman"/>
          <w:iCs/>
          <w:szCs w:val="22"/>
          <w:u w:val="single"/>
        </w:rPr>
        <w:t>in force at the beginning of the meeting</w:t>
      </w:r>
      <w:r w:rsidRPr="00F45DA4">
        <w:rPr>
          <w:rFonts w:ascii="Times New Roman" w:hAnsi="Times New Roman" w:cs="Times New Roman"/>
          <w:iCs/>
          <w:szCs w:val="22"/>
        </w:rPr>
        <w:t>, providing the</w:t>
      </w:r>
      <w:r>
        <w:rPr>
          <w:rFonts w:ascii="Times New Roman" w:hAnsi="Times New Roman" w:cs="Times New Roman"/>
          <w:iCs/>
          <w:szCs w:val="22"/>
        </w:rPr>
        <w:t xml:space="preserve"> </w:t>
      </w:r>
      <w:r w:rsidRPr="00F45DA4">
        <w:rPr>
          <w:rFonts w:ascii="Times New Roman" w:hAnsi="Times New Roman" w:cs="Times New Roman"/>
          <w:iCs/>
          <w:szCs w:val="22"/>
        </w:rPr>
        <w:t>acceptance of their intrinsic uncertainties.</w:t>
      </w:r>
      <w:r>
        <w:rPr>
          <w:rFonts w:ascii="Times New Roman" w:hAnsi="Times New Roman" w:cs="Times New Roman"/>
          <w:iCs/>
          <w:szCs w:val="22"/>
        </w:rPr>
        <w:t xml:space="preserve"> In other words, it was unrealistic to wait for possible technical arguments provided by the SCUFN Sub-group B-6 I.D. This </w:t>
      </w:r>
      <w:r w:rsidR="00673E6F">
        <w:rPr>
          <w:rFonts w:ascii="Times New Roman" w:hAnsi="Times New Roman" w:cs="Times New Roman"/>
          <w:iCs/>
          <w:szCs w:val="22"/>
        </w:rPr>
        <w:t>possibility</w:t>
      </w:r>
      <w:r>
        <w:rPr>
          <w:rFonts w:ascii="Times New Roman" w:hAnsi="Times New Roman" w:cs="Times New Roman"/>
          <w:iCs/>
          <w:szCs w:val="22"/>
        </w:rPr>
        <w:t xml:space="preserve"> was </w:t>
      </w:r>
      <w:r w:rsidR="00673E6F">
        <w:rPr>
          <w:rFonts w:ascii="Times New Roman" w:hAnsi="Times New Roman" w:cs="Times New Roman"/>
          <w:iCs/>
          <w:szCs w:val="22"/>
        </w:rPr>
        <w:t xml:space="preserve">eventually </w:t>
      </w:r>
      <w:r>
        <w:rPr>
          <w:rFonts w:ascii="Times New Roman" w:hAnsi="Times New Roman" w:cs="Times New Roman"/>
          <w:iCs/>
          <w:szCs w:val="22"/>
        </w:rPr>
        <w:t>postponed to SCUFN36.</w:t>
      </w:r>
    </w:p>
    <w:p w14:paraId="62727883" w14:textId="77777777" w:rsidR="009D36FF" w:rsidRPr="00F45DA4" w:rsidRDefault="009D36FF" w:rsidP="00F45DA4">
      <w:pPr>
        <w:tabs>
          <w:tab w:val="left" w:pos="0"/>
        </w:tabs>
        <w:rPr>
          <w:rFonts w:ascii="Times New Roman" w:hAnsi="Times New Roman" w:cs="Times New Roman"/>
          <w:iCs/>
          <w:szCs w:val="22"/>
        </w:rPr>
      </w:pPr>
    </w:p>
    <w:p w14:paraId="6C7BDEB7" w14:textId="1F441D56" w:rsidR="00645B5F" w:rsidRPr="005C2487" w:rsidRDefault="00F45DA4" w:rsidP="00F45DA4">
      <w:pPr>
        <w:tabs>
          <w:tab w:val="left" w:pos="0"/>
        </w:tabs>
        <w:rPr>
          <w:rFonts w:ascii="Times New Roman" w:hAnsi="Times New Roman" w:cs="Times New Roman"/>
          <w:iCs/>
          <w:szCs w:val="22"/>
        </w:rPr>
      </w:pPr>
      <w:r w:rsidRPr="00F45DA4">
        <w:rPr>
          <w:rFonts w:ascii="Times New Roman" w:hAnsi="Times New Roman" w:cs="Times New Roman"/>
          <w:iCs/>
          <w:szCs w:val="22"/>
        </w:rPr>
        <w:t xml:space="preserve">Despite numerous statements </w:t>
      </w:r>
      <w:r>
        <w:rPr>
          <w:rFonts w:ascii="Times New Roman" w:hAnsi="Times New Roman" w:cs="Times New Roman"/>
          <w:iCs/>
          <w:szCs w:val="22"/>
        </w:rPr>
        <w:t>(China, Malaysia, Philippines, and Viet Nam)</w:t>
      </w:r>
      <w:r w:rsidRPr="00F45DA4">
        <w:rPr>
          <w:rFonts w:ascii="Times New Roman" w:hAnsi="Times New Roman" w:cs="Times New Roman"/>
          <w:iCs/>
          <w:szCs w:val="22"/>
        </w:rPr>
        <w:t>, a consensus based on the principle of equal treatment</w:t>
      </w:r>
      <w:r>
        <w:rPr>
          <w:rFonts w:ascii="Times New Roman" w:hAnsi="Times New Roman" w:cs="Times New Roman"/>
          <w:iCs/>
          <w:szCs w:val="22"/>
        </w:rPr>
        <w:t xml:space="preserve"> </w:t>
      </w:r>
      <w:r w:rsidRPr="00F45DA4">
        <w:rPr>
          <w:rFonts w:ascii="Times New Roman" w:hAnsi="Times New Roman" w:cs="Times New Roman"/>
          <w:iCs/>
          <w:szCs w:val="22"/>
        </w:rPr>
        <w:t xml:space="preserve">of the proposals wherever the feature is located was </w:t>
      </w:r>
      <w:r w:rsidR="009D36FF">
        <w:rPr>
          <w:rFonts w:ascii="Times New Roman" w:hAnsi="Times New Roman" w:cs="Times New Roman"/>
          <w:iCs/>
          <w:szCs w:val="22"/>
        </w:rPr>
        <w:t xml:space="preserve">finally </w:t>
      </w:r>
      <w:r w:rsidRPr="00F45DA4">
        <w:rPr>
          <w:rFonts w:ascii="Times New Roman" w:hAnsi="Times New Roman" w:cs="Times New Roman"/>
          <w:iCs/>
          <w:szCs w:val="22"/>
        </w:rPr>
        <w:t>reached to move forward.</w:t>
      </w:r>
    </w:p>
    <w:p w14:paraId="6E9CB45D" w14:textId="71E2274C" w:rsidR="00F45DA4" w:rsidRDefault="00F45DA4" w:rsidP="00F45DA4">
      <w:pPr>
        <w:tabs>
          <w:tab w:val="left" w:pos="0"/>
        </w:tabs>
        <w:rPr>
          <w:rFonts w:ascii="Times New Roman" w:hAnsi="Times New Roman" w:cs="Times New Roman"/>
          <w:iCs/>
          <w:szCs w:val="22"/>
        </w:rPr>
      </w:pPr>
      <w:r>
        <w:rPr>
          <w:rFonts w:ascii="Times New Roman" w:hAnsi="Times New Roman" w:cs="Times New Roman"/>
          <w:iCs/>
          <w:szCs w:val="22"/>
        </w:rPr>
        <w:t xml:space="preserve">The statements made by interested parties covered different </w:t>
      </w:r>
      <w:r w:rsidR="009D36FF">
        <w:rPr>
          <w:rFonts w:ascii="Times New Roman" w:hAnsi="Times New Roman" w:cs="Times New Roman"/>
          <w:iCs/>
          <w:szCs w:val="22"/>
        </w:rPr>
        <w:t>areas:</w:t>
      </w:r>
      <w:r>
        <w:rPr>
          <w:rFonts w:ascii="Times New Roman" w:hAnsi="Times New Roman" w:cs="Times New Roman"/>
          <w:iCs/>
          <w:szCs w:val="22"/>
        </w:rPr>
        <w:t xml:space="preserve"> from UNCLOS considerations</w:t>
      </w:r>
      <w:r>
        <w:rPr>
          <w:rStyle w:val="FootnoteReference"/>
          <w:rFonts w:ascii="Times New Roman" w:hAnsi="Times New Roman" w:cs="Times New Roman"/>
          <w:iCs/>
          <w:szCs w:val="22"/>
        </w:rPr>
        <w:footnoteReference w:id="5"/>
      </w:r>
      <w:r>
        <w:rPr>
          <w:rFonts w:ascii="Times New Roman" w:hAnsi="Times New Roman" w:cs="Times New Roman"/>
          <w:iCs/>
          <w:szCs w:val="22"/>
        </w:rPr>
        <w:t xml:space="preserve"> to B-6 Guidelines </w:t>
      </w:r>
      <w:r w:rsidR="009D36FF">
        <w:rPr>
          <w:rFonts w:ascii="Times New Roman" w:hAnsi="Times New Roman" w:cs="Times New Roman"/>
          <w:iCs/>
          <w:szCs w:val="22"/>
        </w:rPr>
        <w:t>(</w:t>
      </w:r>
      <w:r w:rsidR="00B85E4E">
        <w:rPr>
          <w:rFonts w:ascii="Times New Roman" w:hAnsi="Times New Roman" w:cs="Times New Roman"/>
          <w:iCs/>
          <w:szCs w:val="22"/>
        </w:rPr>
        <w:t xml:space="preserve">SCUFN’s mandate on reviewing features located outside the territorial sea, </w:t>
      </w:r>
      <w:r w:rsidR="009D36FF">
        <w:rPr>
          <w:rFonts w:ascii="Times New Roman" w:hAnsi="Times New Roman" w:cs="Times New Roman"/>
          <w:iCs/>
          <w:szCs w:val="22"/>
        </w:rPr>
        <w:t>inapplicability of mutual consultation), precedent decisions</w:t>
      </w:r>
      <w:r w:rsidR="00901FAE">
        <w:rPr>
          <w:rFonts w:ascii="Times New Roman" w:hAnsi="Times New Roman" w:cs="Times New Roman"/>
          <w:iCs/>
          <w:szCs w:val="22"/>
        </w:rPr>
        <w:t xml:space="preserve"> (names already technically ACCEPTED at Part 1</w:t>
      </w:r>
      <w:r w:rsidR="009D36FF">
        <w:rPr>
          <w:rFonts w:ascii="Times New Roman" w:hAnsi="Times New Roman" w:cs="Times New Roman"/>
          <w:iCs/>
          <w:szCs w:val="22"/>
        </w:rPr>
        <w:t xml:space="preserve">, </w:t>
      </w:r>
      <w:r>
        <w:rPr>
          <w:rFonts w:ascii="Times New Roman" w:hAnsi="Times New Roman" w:cs="Times New Roman"/>
          <w:iCs/>
          <w:szCs w:val="22"/>
        </w:rPr>
        <w:t xml:space="preserve">and </w:t>
      </w:r>
      <w:r w:rsidR="009D36FF">
        <w:rPr>
          <w:rFonts w:ascii="Times New Roman" w:hAnsi="Times New Roman" w:cs="Times New Roman"/>
          <w:iCs/>
          <w:szCs w:val="22"/>
        </w:rPr>
        <w:t xml:space="preserve">implicit advantages of </w:t>
      </w:r>
      <w:r>
        <w:rPr>
          <w:rFonts w:ascii="Times New Roman" w:hAnsi="Times New Roman" w:cs="Times New Roman"/>
          <w:iCs/>
          <w:szCs w:val="22"/>
        </w:rPr>
        <w:t>SCUFN Members</w:t>
      </w:r>
      <w:r w:rsidR="009D36FF">
        <w:rPr>
          <w:rFonts w:ascii="Times New Roman" w:hAnsi="Times New Roman" w:cs="Times New Roman"/>
          <w:iCs/>
          <w:szCs w:val="22"/>
        </w:rPr>
        <w:t>, since their supporting national organizations are aware of the naming proposals before SCUFN meetings</w:t>
      </w:r>
      <w:r w:rsidR="00892E77">
        <w:rPr>
          <w:rFonts w:ascii="Times New Roman" w:hAnsi="Times New Roman" w:cs="Times New Roman"/>
          <w:iCs/>
          <w:szCs w:val="22"/>
        </w:rPr>
        <w:t>,</w:t>
      </w:r>
      <w:r w:rsidR="009D36FF">
        <w:rPr>
          <w:rFonts w:ascii="Times New Roman" w:hAnsi="Times New Roman" w:cs="Times New Roman"/>
          <w:iCs/>
          <w:szCs w:val="22"/>
        </w:rPr>
        <w:t xml:space="preserve"> while the </w:t>
      </w:r>
      <w:r w:rsidR="00D812D3">
        <w:rPr>
          <w:rFonts w:ascii="Times New Roman" w:hAnsi="Times New Roman" w:cs="Times New Roman"/>
          <w:iCs/>
          <w:szCs w:val="22"/>
        </w:rPr>
        <w:t>o</w:t>
      </w:r>
      <w:r w:rsidR="009D36FF">
        <w:rPr>
          <w:rFonts w:ascii="Times New Roman" w:hAnsi="Times New Roman" w:cs="Times New Roman"/>
          <w:iCs/>
          <w:szCs w:val="22"/>
        </w:rPr>
        <w:t>bservers are not</w:t>
      </w:r>
      <w:r w:rsidR="00901FAE">
        <w:rPr>
          <w:rFonts w:ascii="Times New Roman" w:hAnsi="Times New Roman" w:cs="Times New Roman"/>
          <w:iCs/>
          <w:szCs w:val="22"/>
        </w:rPr>
        <w:t>)</w:t>
      </w:r>
      <w:r w:rsidR="009D36FF">
        <w:rPr>
          <w:rFonts w:ascii="Times New Roman" w:hAnsi="Times New Roman" w:cs="Times New Roman"/>
          <w:iCs/>
          <w:szCs w:val="22"/>
        </w:rPr>
        <w:t xml:space="preserve">. </w:t>
      </w:r>
    </w:p>
    <w:p w14:paraId="2C26FDE0" w14:textId="77777777" w:rsidR="00901FAE" w:rsidRDefault="00901FAE" w:rsidP="005C2487">
      <w:pPr>
        <w:tabs>
          <w:tab w:val="left" w:pos="0"/>
        </w:tabs>
        <w:rPr>
          <w:rFonts w:ascii="Times New Roman" w:hAnsi="Times New Roman" w:cs="Times New Roman"/>
          <w:iCs/>
          <w:szCs w:val="22"/>
        </w:rPr>
      </w:pPr>
    </w:p>
    <w:p w14:paraId="73B6667F" w14:textId="1B2B8605" w:rsidR="00F45DA4" w:rsidRDefault="009D36FF" w:rsidP="005C2487">
      <w:pPr>
        <w:tabs>
          <w:tab w:val="left" w:pos="0"/>
        </w:tabs>
        <w:rPr>
          <w:rFonts w:ascii="Times New Roman" w:hAnsi="Times New Roman" w:cs="Times New Roman"/>
          <w:iCs/>
          <w:szCs w:val="22"/>
        </w:rPr>
      </w:pPr>
      <w:r w:rsidRPr="009D36FF">
        <w:rPr>
          <w:rFonts w:ascii="Times New Roman" w:hAnsi="Times New Roman" w:cs="Times New Roman"/>
          <w:iCs/>
          <w:szCs w:val="22"/>
        </w:rPr>
        <w:t>One participant argued that the implicit principle “first come</w:t>
      </w:r>
      <w:r w:rsidR="007658E9">
        <w:rPr>
          <w:rFonts w:ascii="Times New Roman" w:hAnsi="Times New Roman" w:cs="Times New Roman"/>
          <w:iCs/>
          <w:szCs w:val="22"/>
        </w:rPr>
        <w:t xml:space="preserve">, </w:t>
      </w:r>
      <w:r w:rsidRPr="009D36FF">
        <w:rPr>
          <w:rFonts w:ascii="Times New Roman" w:hAnsi="Times New Roman" w:cs="Times New Roman"/>
          <w:iCs/>
          <w:szCs w:val="22"/>
        </w:rPr>
        <w:t>first served basis”</w:t>
      </w:r>
      <w:r w:rsidR="00901FAE">
        <w:rPr>
          <w:rFonts w:ascii="Times New Roman" w:hAnsi="Times New Roman" w:cs="Times New Roman"/>
          <w:iCs/>
          <w:szCs w:val="22"/>
        </w:rPr>
        <w:t xml:space="preserve"> (anteriority)</w:t>
      </w:r>
      <w:r w:rsidRPr="009D36FF">
        <w:rPr>
          <w:rFonts w:ascii="Times New Roman" w:hAnsi="Times New Roman" w:cs="Times New Roman"/>
          <w:iCs/>
          <w:szCs w:val="22"/>
        </w:rPr>
        <w:t xml:space="preserve"> </w:t>
      </w:r>
      <w:r w:rsidR="00D46A8F">
        <w:rPr>
          <w:rFonts w:ascii="Times New Roman" w:hAnsi="Times New Roman" w:cs="Times New Roman"/>
          <w:iCs/>
          <w:szCs w:val="22"/>
        </w:rPr>
        <w:t>is</w:t>
      </w:r>
      <w:r w:rsidR="00D46A8F" w:rsidRPr="009D36FF">
        <w:rPr>
          <w:rFonts w:ascii="Times New Roman" w:hAnsi="Times New Roman" w:cs="Times New Roman"/>
          <w:iCs/>
          <w:szCs w:val="22"/>
        </w:rPr>
        <w:t xml:space="preserve"> </w:t>
      </w:r>
      <w:r w:rsidR="007658E9">
        <w:rPr>
          <w:rFonts w:ascii="Times New Roman" w:hAnsi="Times New Roman" w:cs="Times New Roman"/>
          <w:iCs/>
          <w:szCs w:val="22"/>
        </w:rPr>
        <w:t>advantage</w:t>
      </w:r>
      <w:r w:rsidR="00D46A8F">
        <w:rPr>
          <w:rFonts w:ascii="Times New Roman" w:hAnsi="Times New Roman" w:cs="Times New Roman"/>
          <w:iCs/>
          <w:szCs w:val="22"/>
        </w:rPr>
        <w:t>ous</w:t>
      </w:r>
      <w:r w:rsidRPr="009D36FF">
        <w:rPr>
          <w:rFonts w:ascii="Times New Roman" w:hAnsi="Times New Roman" w:cs="Times New Roman"/>
          <w:iCs/>
          <w:szCs w:val="22"/>
        </w:rPr>
        <w:t xml:space="preserve"> to the nations and organizations </w:t>
      </w:r>
      <w:r w:rsidR="00D46A8F">
        <w:rPr>
          <w:rFonts w:ascii="Times New Roman" w:hAnsi="Times New Roman" w:cs="Times New Roman"/>
          <w:iCs/>
          <w:szCs w:val="22"/>
        </w:rPr>
        <w:t>that</w:t>
      </w:r>
      <w:r w:rsidR="00D46A8F" w:rsidRPr="009D36FF">
        <w:rPr>
          <w:rFonts w:ascii="Times New Roman" w:hAnsi="Times New Roman" w:cs="Times New Roman"/>
          <w:iCs/>
          <w:szCs w:val="22"/>
        </w:rPr>
        <w:t xml:space="preserve"> </w:t>
      </w:r>
      <w:r w:rsidRPr="009D36FF">
        <w:rPr>
          <w:rFonts w:ascii="Times New Roman" w:hAnsi="Times New Roman" w:cs="Times New Roman"/>
          <w:iCs/>
          <w:szCs w:val="22"/>
        </w:rPr>
        <w:t>support the activities of their SCUFN Members</w:t>
      </w:r>
      <w:r>
        <w:rPr>
          <w:rFonts w:ascii="Times New Roman" w:hAnsi="Times New Roman" w:cs="Times New Roman"/>
          <w:iCs/>
          <w:szCs w:val="22"/>
        </w:rPr>
        <w:t xml:space="preserve"> </w:t>
      </w:r>
      <w:r w:rsidR="00D46A8F">
        <w:rPr>
          <w:rFonts w:ascii="Times New Roman" w:hAnsi="Times New Roman" w:cs="Times New Roman"/>
          <w:iCs/>
          <w:szCs w:val="22"/>
        </w:rPr>
        <w:t>because</w:t>
      </w:r>
      <w:r w:rsidR="00D46A8F" w:rsidRPr="009D36FF">
        <w:rPr>
          <w:rFonts w:ascii="Times New Roman" w:hAnsi="Times New Roman" w:cs="Times New Roman"/>
          <w:iCs/>
          <w:szCs w:val="22"/>
        </w:rPr>
        <w:t xml:space="preserve"> </w:t>
      </w:r>
      <w:r w:rsidRPr="009D36FF">
        <w:rPr>
          <w:rFonts w:ascii="Times New Roman" w:hAnsi="Times New Roman" w:cs="Times New Roman"/>
          <w:iCs/>
          <w:szCs w:val="22"/>
        </w:rPr>
        <w:t>they know</w:t>
      </w:r>
      <w:r w:rsidR="00D46A8F">
        <w:rPr>
          <w:rFonts w:ascii="Times New Roman" w:hAnsi="Times New Roman" w:cs="Times New Roman"/>
          <w:iCs/>
          <w:szCs w:val="22"/>
        </w:rPr>
        <w:t>,</w:t>
      </w:r>
      <w:r w:rsidRPr="009D36FF">
        <w:rPr>
          <w:rFonts w:ascii="Times New Roman" w:hAnsi="Times New Roman" w:cs="Times New Roman"/>
          <w:iCs/>
          <w:szCs w:val="22"/>
        </w:rPr>
        <w:t xml:space="preserve"> before </w:t>
      </w:r>
      <w:r w:rsidR="00D46A8F">
        <w:rPr>
          <w:rFonts w:ascii="Times New Roman" w:hAnsi="Times New Roman" w:cs="Times New Roman"/>
          <w:iCs/>
          <w:szCs w:val="22"/>
        </w:rPr>
        <w:t>any other nations and organizations</w:t>
      </w:r>
      <w:r w:rsidRPr="009D36FF">
        <w:rPr>
          <w:rFonts w:ascii="Times New Roman" w:hAnsi="Times New Roman" w:cs="Times New Roman"/>
          <w:iCs/>
          <w:szCs w:val="22"/>
        </w:rPr>
        <w:t xml:space="preserve">, what </w:t>
      </w:r>
      <w:r w:rsidR="00D46A8F">
        <w:rPr>
          <w:rFonts w:ascii="Times New Roman" w:hAnsi="Times New Roman" w:cs="Times New Roman"/>
          <w:iCs/>
          <w:szCs w:val="22"/>
        </w:rPr>
        <w:t>features, including their locations, have been</w:t>
      </w:r>
      <w:r w:rsidRPr="009D36FF">
        <w:rPr>
          <w:rFonts w:ascii="Times New Roman" w:hAnsi="Times New Roman" w:cs="Times New Roman"/>
          <w:iCs/>
          <w:szCs w:val="22"/>
        </w:rPr>
        <w:t xml:space="preserve"> submitted for review. The </w:t>
      </w:r>
      <w:r>
        <w:rPr>
          <w:rFonts w:ascii="Times New Roman" w:hAnsi="Times New Roman" w:cs="Times New Roman"/>
          <w:iCs/>
          <w:szCs w:val="22"/>
        </w:rPr>
        <w:t xml:space="preserve">Chair supported by the </w:t>
      </w:r>
      <w:r w:rsidRPr="009D36FF">
        <w:rPr>
          <w:rFonts w:ascii="Times New Roman" w:hAnsi="Times New Roman" w:cs="Times New Roman"/>
          <w:iCs/>
          <w:szCs w:val="22"/>
        </w:rPr>
        <w:t>Secretary</w:t>
      </w:r>
      <w:r>
        <w:rPr>
          <w:rFonts w:ascii="Times New Roman" w:hAnsi="Times New Roman" w:cs="Times New Roman"/>
          <w:iCs/>
          <w:szCs w:val="22"/>
        </w:rPr>
        <w:t xml:space="preserve"> </w:t>
      </w:r>
      <w:r w:rsidRPr="009D36FF">
        <w:rPr>
          <w:rFonts w:ascii="Times New Roman" w:hAnsi="Times New Roman" w:cs="Times New Roman"/>
          <w:iCs/>
          <w:szCs w:val="22"/>
        </w:rPr>
        <w:t xml:space="preserve">reported on the procedure to inform the coastal States </w:t>
      </w:r>
      <w:r w:rsidR="00D46A8F">
        <w:rPr>
          <w:rFonts w:ascii="Times New Roman" w:hAnsi="Times New Roman" w:cs="Times New Roman"/>
          <w:iCs/>
          <w:szCs w:val="22"/>
        </w:rPr>
        <w:t>which</w:t>
      </w:r>
      <w:r w:rsidR="00D46A8F" w:rsidRPr="009D36FF">
        <w:rPr>
          <w:rFonts w:ascii="Times New Roman" w:hAnsi="Times New Roman" w:cs="Times New Roman"/>
          <w:iCs/>
          <w:szCs w:val="22"/>
        </w:rPr>
        <w:t xml:space="preserve"> </w:t>
      </w:r>
      <w:r w:rsidRPr="009D36FF">
        <w:rPr>
          <w:rFonts w:ascii="Times New Roman" w:hAnsi="Times New Roman" w:cs="Times New Roman"/>
          <w:iCs/>
          <w:szCs w:val="22"/>
        </w:rPr>
        <w:t>are listed with a “*” in the SCUFN</w:t>
      </w:r>
      <w:r>
        <w:rPr>
          <w:rFonts w:ascii="Times New Roman" w:hAnsi="Times New Roman" w:cs="Times New Roman"/>
          <w:iCs/>
          <w:szCs w:val="22"/>
        </w:rPr>
        <w:t xml:space="preserve"> </w:t>
      </w:r>
      <w:r w:rsidRPr="009D36FF">
        <w:rPr>
          <w:rFonts w:ascii="Times New Roman" w:hAnsi="Times New Roman" w:cs="Times New Roman"/>
          <w:iCs/>
          <w:szCs w:val="22"/>
        </w:rPr>
        <w:t>List of Naming Authorities maintained by the Secretariat on the SCUFN webpage. He also</w:t>
      </w:r>
      <w:r>
        <w:rPr>
          <w:rFonts w:ascii="Times New Roman" w:hAnsi="Times New Roman" w:cs="Times New Roman"/>
          <w:iCs/>
          <w:szCs w:val="22"/>
        </w:rPr>
        <w:t xml:space="preserve"> </w:t>
      </w:r>
      <w:r w:rsidRPr="009D36FF">
        <w:rPr>
          <w:rFonts w:ascii="Times New Roman" w:hAnsi="Times New Roman" w:cs="Times New Roman"/>
          <w:iCs/>
          <w:szCs w:val="22"/>
        </w:rPr>
        <w:t>invited SCUFN Members not to encourage implicitly and unconsciously some sort of</w:t>
      </w:r>
      <w:r>
        <w:rPr>
          <w:rFonts w:ascii="Times New Roman" w:hAnsi="Times New Roman" w:cs="Times New Roman"/>
          <w:iCs/>
          <w:szCs w:val="22"/>
        </w:rPr>
        <w:t xml:space="preserve"> </w:t>
      </w:r>
      <w:r w:rsidRPr="009D36FF">
        <w:rPr>
          <w:rFonts w:ascii="Times New Roman" w:hAnsi="Times New Roman" w:cs="Times New Roman"/>
          <w:iCs/>
          <w:szCs w:val="22"/>
        </w:rPr>
        <w:t xml:space="preserve">surveying-undersea feature naming </w:t>
      </w:r>
      <w:r w:rsidRPr="00901FAE">
        <w:rPr>
          <w:rFonts w:ascii="Times New Roman" w:hAnsi="Times New Roman" w:cs="Times New Roman"/>
          <w:i/>
          <w:iCs/>
          <w:szCs w:val="22"/>
        </w:rPr>
        <w:t>race</w:t>
      </w:r>
      <w:r w:rsidRPr="009D36FF">
        <w:rPr>
          <w:rFonts w:ascii="Times New Roman" w:hAnsi="Times New Roman" w:cs="Times New Roman"/>
          <w:iCs/>
          <w:szCs w:val="22"/>
        </w:rPr>
        <w:t xml:space="preserve">, as the </w:t>
      </w:r>
      <w:r w:rsidRPr="009D36FF">
        <w:rPr>
          <w:rFonts w:ascii="Times New Roman" w:hAnsi="Times New Roman" w:cs="Times New Roman"/>
          <w:iCs/>
          <w:szCs w:val="22"/>
        </w:rPr>
        <w:lastRenderedPageBreak/>
        <w:t>consequences for SCUFN would become</w:t>
      </w:r>
      <w:r>
        <w:rPr>
          <w:rFonts w:ascii="Times New Roman" w:hAnsi="Times New Roman" w:cs="Times New Roman"/>
          <w:iCs/>
          <w:szCs w:val="22"/>
        </w:rPr>
        <w:t xml:space="preserve"> </w:t>
      </w:r>
      <w:r w:rsidRPr="009D36FF">
        <w:rPr>
          <w:rFonts w:ascii="Times New Roman" w:hAnsi="Times New Roman" w:cs="Times New Roman"/>
          <w:iCs/>
          <w:szCs w:val="22"/>
        </w:rPr>
        <w:t>totally unmanageable.</w:t>
      </w:r>
    </w:p>
    <w:p w14:paraId="46EA2155" w14:textId="77777777" w:rsidR="00673E6F" w:rsidRDefault="00673E6F" w:rsidP="005C2487">
      <w:pPr>
        <w:tabs>
          <w:tab w:val="left" w:pos="0"/>
        </w:tabs>
        <w:rPr>
          <w:rFonts w:ascii="Times New Roman" w:hAnsi="Times New Roman" w:cs="Times New Roman"/>
          <w:iCs/>
          <w:szCs w:val="22"/>
        </w:rPr>
      </w:pPr>
    </w:p>
    <w:p w14:paraId="33D9C8BB" w14:textId="4AD853E4" w:rsidR="00901FAE" w:rsidRDefault="00673E6F" w:rsidP="005C2487">
      <w:pPr>
        <w:tabs>
          <w:tab w:val="left" w:pos="0"/>
        </w:tabs>
        <w:rPr>
          <w:rFonts w:ascii="Times New Roman" w:hAnsi="Times New Roman" w:cs="Times New Roman"/>
          <w:iCs/>
          <w:szCs w:val="22"/>
        </w:rPr>
      </w:pPr>
      <w:r>
        <w:rPr>
          <w:rFonts w:ascii="Times New Roman" w:hAnsi="Times New Roman" w:cs="Times New Roman"/>
          <w:iCs/>
          <w:szCs w:val="22"/>
        </w:rPr>
        <w:t xml:space="preserve">In conclusion, the decision to move forward with a focus on technical </w:t>
      </w:r>
      <w:r w:rsidR="00901FAE">
        <w:rPr>
          <w:rFonts w:ascii="Times New Roman" w:hAnsi="Times New Roman" w:cs="Times New Roman"/>
          <w:iCs/>
          <w:szCs w:val="22"/>
        </w:rPr>
        <w:t>issues only affecting naming proposals, was decisive for the sake of SCUFN35 Part 2, and SCUFN in general.</w:t>
      </w:r>
      <w:r w:rsidR="00E439AD">
        <w:rPr>
          <w:rFonts w:ascii="Times New Roman" w:hAnsi="Times New Roman" w:cs="Times New Roman"/>
          <w:iCs/>
          <w:szCs w:val="22"/>
        </w:rPr>
        <w:t xml:space="preserve"> </w:t>
      </w:r>
    </w:p>
    <w:p w14:paraId="4075EC18" w14:textId="77777777" w:rsidR="00901FAE" w:rsidRDefault="00901FAE" w:rsidP="005C2487">
      <w:pPr>
        <w:tabs>
          <w:tab w:val="left" w:pos="0"/>
        </w:tabs>
        <w:rPr>
          <w:rFonts w:ascii="Times New Roman" w:hAnsi="Times New Roman" w:cs="Times New Roman"/>
          <w:iCs/>
          <w:szCs w:val="22"/>
        </w:rPr>
      </w:pPr>
    </w:p>
    <w:p w14:paraId="0CE4E66A" w14:textId="1A0C4EFC" w:rsidR="00901FAE" w:rsidRPr="005C2487" w:rsidRDefault="00901FAE" w:rsidP="00901FAE">
      <w:pPr>
        <w:tabs>
          <w:tab w:val="left" w:pos="0"/>
        </w:tabs>
        <w:ind w:left="720"/>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s</w:t>
      </w:r>
      <w:r w:rsidRPr="005C2487">
        <w:rPr>
          <w:rFonts w:ascii="Times New Roman" w:hAnsi="Times New Roman" w:cs="Times New Roman"/>
          <w:b/>
          <w:iCs/>
          <w:szCs w:val="22"/>
        </w:rPr>
        <w:t xml:space="preserve"> and Action</w:t>
      </w:r>
      <w:r>
        <w:rPr>
          <w:rFonts w:ascii="Times New Roman" w:hAnsi="Times New Roman" w:cs="Times New Roman"/>
          <w:b/>
          <w:iCs/>
          <w:szCs w:val="22"/>
        </w:rPr>
        <w:t>s</w:t>
      </w:r>
      <w:r w:rsidRPr="005C2487">
        <w:rPr>
          <w:rFonts w:ascii="Times New Roman" w:hAnsi="Times New Roman" w:cs="Times New Roman"/>
          <w:b/>
          <w:iCs/>
          <w:szCs w:val="22"/>
        </w:rPr>
        <w:t xml:space="preserve"> </w:t>
      </w:r>
      <w:hyperlink w:anchor="SCUFN35_2_015" w:history="1">
        <w:r w:rsidRPr="00B9150E">
          <w:rPr>
            <w:rStyle w:val="Hyperlink"/>
            <w:rFonts w:ascii="Times New Roman" w:hAnsi="Times New Roman" w:cs="Times New Roman"/>
            <w:b/>
            <w:iCs/>
            <w:szCs w:val="22"/>
          </w:rPr>
          <w:t>SCUFN35.2/15 to /19</w:t>
        </w:r>
      </w:hyperlink>
    </w:p>
    <w:p w14:paraId="6BB43FB1" w14:textId="77777777" w:rsidR="00E439AD" w:rsidRDefault="00E439AD" w:rsidP="00E439AD">
      <w:pPr>
        <w:tabs>
          <w:tab w:val="left" w:pos="0"/>
        </w:tabs>
        <w:rPr>
          <w:rFonts w:ascii="Times New Roman" w:hAnsi="Times New Roman" w:cs="Times New Roman"/>
          <w:iCs/>
          <w:szCs w:val="22"/>
        </w:rPr>
      </w:pPr>
    </w:p>
    <w:p w14:paraId="5622DD51" w14:textId="6FC12A95" w:rsidR="00E439AD" w:rsidRDefault="00E439AD" w:rsidP="00E439AD">
      <w:pPr>
        <w:tabs>
          <w:tab w:val="left" w:pos="0"/>
        </w:tabs>
        <w:rPr>
          <w:rFonts w:ascii="Times New Roman" w:hAnsi="Times New Roman" w:cs="Times New Roman"/>
          <w:iCs/>
          <w:szCs w:val="22"/>
        </w:rPr>
      </w:pPr>
      <w:r>
        <w:rPr>
          <w:rFonts w:ascii="Times New Roman" w:hAnsi="Times New Roman" w:cs="Times New Roman"/>
          <w:iCs/>
          <w:szCs w:val="22"/>
        </w:rPr>
        <w:t xml:space="preserve">These decisions and actions should be noted carefully since they are likely the most decisive decisions and actions </w:t>
      </w:r>
      <w:r w:rsidR="00E83A5F">
        <w:rPr>
          <w:rFonts w:ascii="Times New Roman" w:hAnsi="Times New Roman" w:cs="Times New Roman"/>
          <w:iCs/>
          <w:szCs w:val="22"/>
        </w:rPr>
        <w:t>on the decision-making process within</w:t>
      </w:r>
      <w:r>
        <w:rPr>
          <w:rFonts w:ascii="Times New Roman" w:hAnsi="Times New Roman" w:cs="Times New Roman"/>
          <w:iCs/>
          <w:szCs w:val="22"/>
        </w:rPr>
        <w:t xml:space="preserve"> SCUFN</w:t>
      </w:r>
      <w:r w:rsidR="00922D8D">
        <w:rPr>
          <w:rFonts w:ascii="Times New Roman" w:hAnsi="Times New Roman" w:cs="Times New Roman"/>
          <w:iCs/>
          <w:szCs w:val="22"/>
        </w:rPr>
        <w:t xml:space="preserve"> made</w:t>
      </w:r>
      <w:r>
        <w:rPr>
          <w:rFonts w:ascii="Times New Roman" w:hAnsi="Times New Roman" w:cs="Times New Roman"/>
          <w:iCs/>
          <w:szCs w:val="22"/>
        </w:rPr>
        <w:t xml:space="preserve"> for many years to </w:t>
      </w:r>
      <w:r w:rsidR="00D46A8F">
        <w:rPr>
          <w:rFonts w:ascii="Times New Roman" w:hAnsi="Times New Roman" w:cs="Times New Roman"/>
          <w:iCs/>
          <w:szCs w:val="22"/>
        </w:rPr>
        <w:t>escape</w:t>
      </w:r>
      <w:r>
        <w:rPr>
          <w:rFonts w:ascii="Times New Roman" w:hAnsi="Times New Roman" w:cs="Times New Roman"/>
          <w:iCs/>
          <w:szCs w:val="22"/>
        </w:rPr>
        <w:t xml:space="preserve"> a never-ending</w:t>
      </w:r>
      <w:r w:rsidR="00D46A8F">
        <w:rPr>
          <w:rFonts w:ascii="Times New Roman" w:hAnsi="Times New Roman" w:cs="Times New Roman"/>
          <w:iCs/>
          <w:szCs w:val="22"/>
        </w:rPr>
        <w:t>,</w:t>
      </w:r>
      <w:r>
        <w:rPr>
          <w:rFonts w:ascii="Times New Roman" w:hAnsi="Times New Roman" w:cs="Times New Roman"/>
          <w:iCs/>
          <w:szCs w:val="22"/>
        </w:rPr>
        <w:t xml:space="preserve"> inextricable situation.</w:t>
      </w:r>
    </w:p>
    <w:p w14:paraId="5A49A3EF" w14:textId="77777777" w:rsidR="00E439AD" w:rsidRPr="005C2487" w:rsidRDefault="00E439AD" w:rsidP="003F75CD">
      <w:pPr>
        <w:tabs>
          <w:tab w:val="left" w:pos="0"/>
        </w:tabs>
        <w:jc w:val="left"/>
        <w:rPr>
          <w:rFonts w:ascii="Times New Roman" w:hAnsi="Times New Roman" w:cs="Times New Roman"/>
          <w:iCs/>
          <w:szCs w:val="22"/>
        </w:rPr>
      </w:pPr>
    </w:p>
    <w:p w14:paraId="7935180C" w14:textId="77777777" w:rsidR="003F75CD" w:rsidRPr="005C2487" w:rsidRDefault="003F75CD" w:rsidP="003F75CD">
      <w:pPr>
        <w:keepNext/>
        <w:widowControl/>
        <w:shd w:val="clear" w:color="auto" w:fill="FFC000"/>
        <w:tabs>
          <w:tab w:val="left" w:pos="720"/>
        </w:tabs>
        <w:autoSpaceDE w:val="0"/>
        <w:spacing w:after="120"/>
        <w:rPr>
          <w:rFonts w:ascii="Times New Roman" w:hAnsi="Times New Roman" w:cs="Times New Roman"/>
          <w:i/>
          <w:iCs/>
          <w:szCs w:val="22"/>
        </w:rPr>
      </w:pPr>
      <w:r w:rsidRPr="005C2487">
        <w:rPr>
          <w:rFonts w:ascii="Times New Roman" w:hAnsi="Times New Roman" w:cs="Times New Roman"/>
          <w:b/>
          <w:bCs/>
          <w:color w:val="000000"/>
          <w:szCs w:val="22"/>
        </w:rPr>
        <w:t>4.</w:t>
      </w:r>
      <w:r w:rsidRPr="005C2487">
        <w:rPr>
          <w:rFonts w:ascii="Times New Roman" w:hAnsi="Times New Roman" w:cs="Times New Roman"/>
          <w:b/>
          <w:bCs/>
          <w:color w:val="000000"/>
          <w:szCs w:val="22"/>
        </w:rPr>
        <w:tab/>
      </w:r>
      <w:r w:rsidRPr="005C2487">
        <w:rPr>
          <w:rFonts w:ascii="Times New Roman" w:eastAsia="Times New Roman" w:hAnsi="Times New Roman" w:cs="Times New Roman"/>
          <w:b/>
          <w:bCs/>
          <w:szCs w:val="22"/>
        </w:rPr>
        <w:t>Proposals Submitted during Intersessional Period</w:t>
      </w:r>
    </w:p>
    <w:p w14:paraId="04E86ACA" w14:textId="77777777" w:rsidR="003F75CD" w:rsidRPr="005C2487" w:rsidRDefault="003F75CD" w:rsidP="003F75CD">
      <w:pPr>
        <w:tabs>
          <w:tab w:val="left" w:pos="0"/>
        </w:tabs>
        <w:spacing w:after="120"/>
        <w:rPr>
          <w:rFonts w:ascii="Times New Roman" w:hAnsi="Times New Roman" w:cs="Times New Roman"/>
          <w:i/>
          <w:iCs/>
          <w:szCs w:val="22"/>
        </w:rPr>
      </w:pPr>
    </w:p>
    <w:p w14:paraId="15910816" w14:textId="608B7BE1" w:rsidR="003F75CD" w:rsidRPr="005C2487" w:rsidRDefault="003F75CD" w:rsidP="00D44A90">
      <w:pPr>
        <w:widowControl/>
        <w:suppressAutoHyphens w:val="0"/>
        <w:jc w:val="left"/>
        <w:rPr>
          <w:rFonts w:ascii="Times New Roman" w:hAnsi="Times New Roman" w:cs="Times New Roman"/>
          <w:iCs/>
          <w:szCs w:val="22"/>
        </w:rPr>
      </w:pPr>
      <w:r w:rsidRPr="005C2487">
        <w:rPr>
          <w:rFonts w:ascii="Times New Roman" w:hAnsi="Times New Roman" w:cs="Times New Roman"/>
          <w:iCs/>
          <w:szCs w:val="22"/>
        </w:rPr>
        <w:t xml:space="preserve">The permanent actions related to the geometries and the encouragement of releasing bathymetric data to the IHO Data Centre for Digital Bathymetry (DCDB), as indicated in B-6, Ed. 4.2.0, were </w:t>
      </w:r>
      <w:r w:rsidR="00D46A8F">
        <w:rPr>
          <w:rFonts w:ascii="Times New Roman" w:hAnsi="Times New Roman" w:cs="Times New Roman"/>
          <w:iCs/>
          <w:szCs w:val="22"/>
        </w:rPr>
        <w:t>reiterated</w:t>
      </w:r>
      <w:r w:rsidR="00D46A8F" w:rsidRPr="005C2487">
        <w:rPr>
          <w:rFonts w:ascii="Times New Roman" w:hAnsi="Times New Roman" w:cs="Times New Roman"/>
          <w:iCs/>
          <w:szCs w:val="22"/>
        </w:rPr>
        <w:t xml:space="preserve"> </w:t>
      </w:r>
      <w:r w:rsidRPr="005C2487">
        <w:rPr>
          <w:rFonts w:ascii="Times New Roman" w:hAnsi="Times New Roman" w:cs="Times New Roman"/>
          <w:iCs/>
          <w:szCs w:val="22"/>
        </w:rPr>
        <w:t>at the start of agenda item 4 by the Secretary as they are to all pro</w:t>
      </w:r>
      <w:r w:rsidR="00FD6474">
        <w:rPr>
          <w:rFonts w:ascii="Times New Roman" w:hAnsi="Times New Roman" w:cs="Times New Roman"/>
          <w:iCs/>
          <w:szCs w:val="22"/>
        </w:rPr>
        <w:t>posers after the plenary sessio</w:t>
      </w:r>
      <w:r w:rsidRPr="005C2487">
        <w:rPr>
          <w:rFonts w:ascii="Times New Roman" w:hAnsi="Times New Roman" w:cs="Times New Roman"/>
          <w:iCs/>
          <w:szCs w:val="22"/>
        </w:rPr>
        <w:t>ns when re</w:t>
      </w:r>
      <w:r w:rsidR="00D44A90">
        <w:rPr>
          <w:rFonts w:ascii="Times New Roman" w:hAnsi="Times New Roman" w:cs="Times New Roman"/>
          <w:iCs/>
          <w:szCs w:val="22"/>
        </w:rPr>
        <w:t>porting to them on the outcome.</w:t>
      </w:r>
    </w:p>
    <w:p w14:paraId="77EFDFD2" w14:textId="0161092A" w:rsidR="003F75CD" w:rsidRPr="005C2487" w:rsidRDefault="003F75CD" w:rsidP="003F75CD">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00AE10C2">
        <w:rPr>
          <w:rFonts w:ascii="Times New Roman" w:hAnsi="Times New Roman" w:cs="Times New Roman"/>
          <w:b/>
          <w:iCs/>
          <w:szCs w:val="22"/>
        </w:rPr>
        <w:t xml:space="preserve"> Action</w:t>
      </w:r>
      <w:r w:rsidR="00965A9B">
        <w:rPr>
          <w:rFonts w:ascii="Times New Roman" w:hAnsi="Times New Roman" w:cs="Times New Roman"/>
          <w:b/>
          <w:iCs/>
          <w:szCs w:val="22"/>
        </w:rPr>
        <w:t>s</w:t>
      </w:r>
      <w:r w:rsidR="00AE10C2">
        <w:rPr>
          <w:rFonts w:ascii="Times New Roman" w:hAnsi="Times New Roman" w:cs="Times New Roman"/>
          <w:b/>
          <w:iCs/>
          <w:szCs w:val="22"/>
        </w:rPr>
        <w:t xml:space="preserve"> </w:t>
      </w:r>
      <w:hyperlink w:anchor="SCUFN35_2_020" w:history="1">
        <w:r w:rsidR="00AE10C2" w:rsidRPr="00B9150E">
          <w:rPr>
            <w:rStyle w:val="Hyperlink"/>
            <w:rFonts w:ascii="Times New Roman" w:hAnsi="Times New Roman" w:cs="Times New Roman"/>
            <w:b/>
            <w:iCs/>
            <w:szCs w:val="22"/>
          </w:rPr>
          <w:t>SCUFN35.2</w:t>
        </w:r>
        <w:r w:rsidRPr="00B9150E">
          <w:rPr>
            <w:rStyle w:val="Hyperlink"/>
            <w:rFonts w:ascii="Times New Roman" w:hAnsi="Times New Roman" w:cs="Times New Roman"/>
            <w:b/>
            <w:iCs/>
            <w:szCs w:val="22"/>
          </w:rPr>
          <w:t>/</w:t>
        </w:r>
        <w:r w:rsidR="00AE10C2" w:rsidRPr="00B9150E">
          <w:rPr>
            <w:rStyle w:val="Hyperlink"/>
            <w:rFonts w:ascii="Times New Roman" w:hAnsi="Times New Roman" w:cs="Times New Roman"/>
            <w:b/>
            <w:iCs/>
            <w:szCs w:val="22"/>
          </w:rPr>
          <w:t>20</w:t>
        </w:r>
      </w:hyperlink>
      <w:r w:rsidR="00965A9B">
        <w:rPr>
          <w:rFonts w:ascii="Times New Roman" w:hAnsi="Times New Roman" w:cs="Times New Roman"/>
          <w:b/>
          <w:iCs/>
          <w:szCs w:val="22"/>
        </w:rPr>
        <w:t xml:space="preserve">, and </w:t>
      </w:r>
      <w:hyperlink w:anchor="SCUFN35_2_230" w:history="1">
        <w:r w:rsidR="00965A9B" w:rsidRPr="00F0689B">
          <w:rPr>
            <w:rStyle w:val="Hyperlink"/>
            <w:rFonts w:ascii="Times New Roman" w:hAnsi="Times New Roman" w:cs="Times New Roman"/>
            <w:b/>
            <w:iCs/>
            <w:szCs w:val="22"/>
          </w:rPr>
          <w:t>/230</w:t>
        </w:r>
      </w:hyperlink>
    </w:p>
    <w:p w14:paraId="486A8575" w14:textId="77777777" w:rsidR="003F75CD" w:rsidRPr="005C2487" w:rsidRDefault="003F75CD" w:rsidP="003F75CD">
      <w:pPr>
        <w:tabs>
          <w:tab w:val="left" w:pos="0"/>
        </w:tabs>
        <w:rPr>
          <w:rFonts w:ascii="Times New Roman" w:hAnsi="Times New Roman" w:cs="Times New Roman"/>
          <w:iCs/>
          <w:szCs w:val="22"/>
        </w:rPr>
      </w:pPr>
    </w:p>
    <w:p w14:paraId="0B2E6200" w14:textId="77777777" w:rsidR="00A36E75" w:rsidRPr="005C2487" w:rsidRDefault="00A36E75" w:rsidP="00A36E75">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4.2 From USA, Caladan Oceanic</w:t>
      </w:r>
    </w:p>
    <w:p w14:paraId="0D7258DE" w14:textId="03E2B1CC" w:rsidR="00A36E75" w:rsidRDefault="00A36E75" w:rsidP="00FD6474">
      <w:pPr>
        <w:tabs>
          <w:tab w:val="left" w:pos="0"/>
        </w:tabs>
        <w:rPr>
          <w:rFonts w:ascii="Times New Roman" w:hAnsi="Times New Roman" w:cs="Times New Roman"/>
          <w:i/>
          <w:iCs/>
          <w:szCs w:val="22"/>
        </w:rPr>
      </w:pPr>
      <w:r w:rsidRPr="005C2487">
        <w:rPr>
          <w:rFonts w:ascii="Times New Roman" w:hAnsi="Times New Roman" w:cs="Times New Roman"/>
          <w:i/>
          <w:iCs/>
          <w:szCs w:val="22"/>
        </w:rPr>
        <w:t>Doc:</w:t>
      </w:r>
      <w:r w:rsidR="00FD6474" w:rsidRPr="00FD6474">
        <w:rPr>
          <w:rFonts w:ascii="Times New Roman" w:hAnsi="Times New Roman" w:cs="Times New Roman"/>
          <w:i/>
          <w:iCs/>
          <w:szCs w:val="22"/>
        </w:rPr>
        <w:t xml:space="preserve"> </w:t>
      </w:r>
      <w:r w:rsidR="00FD6474" w:rsidRPr="005C2487">
        <w:rPr>
          <w:rFonts w:ascii="Times New Roman" w:hAnsi="Times New Roman" w:cs="Times New Roman"/>
          <w:i/>
          <w:iCs/>
          <w:szCs w:val="22"/>
        </w:rPr>
        <w:tab/>
      </w:r>
      <w:r w:rsidRPr="005C2487">
        <w:rPr>
          <w:rFonts w:ascii="Times New Roman" w:hAnsi="Times New Roman" w:cs="Times New Roman"/>
          <w:i/>
          <w:iCs/>
          <w:szCs w:val="22"/>
        </w:rPr>
        <w:t>SCUFN35.2-04.2A</w:t>
      </w:r>
      <w:r w:rsidRPr="005C2487">
        <w:rPr>
          <w:rFonts w:ascii="Times New Roman" w:hAnsi="Times New Roman" w:cs="Times New Roman"/>
          <w:i/>
          <w:iCs/>
          <w:szCs w:val="22"/>
        </w:rPr>
        <w:tab/>
        <w:t>Proposals with alternative specific terms proposed (16) from USA, Caladan Oceanic</w:t>
      </w:r>
    </w:p>
    <w:p w14:paraId="7EDF1EA3" w14:textId="7866F811" w:rsidR="00FD6474" w:rsidRDefault="00FD6474" w:rsidP="00FD6474">
      <w:pPr>
        <w:tabs>
          <w:tab w:val="left" w:pos="0"/>
        </w:tabs>
        <w:rPr>
          <w:rFonts w:ascii="Times New Roman" w:hAnsi="Times New Roman" w:cs="Times New Roman"/>
          <w:i/>
          <w:iCs/>
          <w:szCs w:val="22"/>
        </w:rPr>
      </w:pPr>
      <w:r>
        <w:rPr>
          <w:rFonts w:ascii="Times New Roman" w:hAnsi="Times New Roman" w:cs="Times New Roman"/>
          <w:i/>
          <w:iCs/>
          <w:szCs w:val="22"/>
        </w:rPr>
        <w:tab/>
        <w:t>SCUFN35.2-07</w:t>
      </w:r>
      <w:r w:rsidRPr="005C2487">
        <w:rPr>
          <w:rFonts w:ascii="Times New Roman" w:hAnsi="Times New Roman" w:cs="Times New Roman"/>
          <w:i/>
          <w:iCs/>
          <w:szCs w:val="22"/>
        </w:rPr>
        <w:t>.2</w:t>
      </w:r>
      <w:r>
        <w:rPr>
          <w:rFonts w:ascii="Times New Roman" w:hAnsi="Times New Roman" w:cs="Times New Roman"/>
          <w:i/>
          <w:iCs/>
          <w:szCs w:val="22"/>
        </w:rPr>
        <w:t>D</w:t>
      </w:r>
      <w:r w:rsidRPr="005C2487">
        <w:rPr>
          <w:rFonts w:ascii="Times New Roman" w:hAnsi="Times New Roman" w:cs="Times New Roman"/>
          <w:i/>
          <w:iCs/>
          <w:szCs w:val="22"/>
        </w:rPr>
        <w:tab/>
      </w:r>
      <w:r w:rsidR="009D5611">
        <w:rPr>
          <w:rFonts w:ascii="Times New Roman" w:hAnsi="Times New Roman" w:cs="Times New Roman"/>
          <w:i/>
          <w:iCs/>
          <w:szCs w:val="22"/>
        </w:rPr>
        <w:t xml:space="preserve">Monitoring the </w:t>
      </w:r>
      <w:r>
        <w:rPr>
          <w:rFonts w:ascii="Times New Roman" w:hAnsi="Times New Roman" w:cs="Times New Roman"/>
          <w:i/>
          <w:iCs/>
          <w:szCs w:val="22"/>
        </w:rPr>
        <w:t xml:space="preserve">Pending Names - </w:t>
      </w:r>
      <w:r w:rsidRPr="005C2487">
        <w:rPr>
          <w:rFonts w:ascii="Times New Roman" w:hAnsi="Times New Roman" w:cs="Times New Roman"/>
          <w:i/>
          <w:iCs/>
          <w:szCs w:val="22"/>
        </w:rPr>
        <w:t>USA, Caladan Oceanic</w:t>
      </w:r>
    </w:p>
    <w:p w14:paraId="33B7D8D4" w14:textId="31B575B5" w:rsidR="00FD6474" w:rsidRPr="005C2487" w:rsidRDefault="00FD6474" w:rsidP="00FD6474">
      <w:pPr>
        <w:tabs>
          <w:tab w:val="left" w:pos="0"/>
        </w:tabs>
        <w:spacing w:after="120"/>
        <w:ind w:left="2880" w:hanging="2880"/>
        <w:rPr>
          <w:rFonts w:ascii="Times New Roman" w:hAnsi="Times New Roman" w:cs="Times New Roman"/>
          <w:i/>
          <w:iCs/>
          <w:szCs w:val="22"/>
        </w:rPr>
      </w:pPr>
      <w:r w:rsidRPr="005C2487">
        <w:rPr>
          <w:rFonts w:ascii="Times New Roman" w:hAnsi="Times New Roman" w:cs="Times New Roman"/>
          <w:i/>
          <w:iCs/>
          <w:szCs w:val="22"/>
        </w:rPr>
        <w:tab/>
      </w:r>
    </w:p>
    <w:p w14:paraId="2E7E16A3" w14:textId="7ABACF76" w:rsidR="009D5611" w:rsidRDefault="009D5611" w:rsidP="00FD6474">
      <w:pPr>
        <w:widowControl/>
        <w:suppressAutoHyphens w:val="0"/>
        <w:rPr>
          <w:rFonts w:ascii="Times New Roman" w:hAnsi="Times New Roman" w:cs="Times New Roman"/>
          <w:iCs/>
          <w:szCs w:val="22"/>
        </w:rPr>
      </w:pPr>
      <w:r>
        <w:rPr>
          <w:rFonts w:ascii="Times New Roman" w:hAnsi="Times New Roman" w:cs="Times New Roman"/>
          <w:iCs/>
          <w:szCs w:val="22"/>
        </w:rPr>
        <w:t>Thanks to the intersessional work and based</w:t>
      </w:r>
      <w:r w:rsidR="00FD6474">
        <w:rPr>
          <w:rFonts w:ascii="Times New Roman" w:hAnsi="Times New Roman" w:cs="Times New Roman"/>
          <w:iCs/>
          <w:szCs w:val="22"/>
        </w:rPr>
        <w:t xml:space="preserve"> on discussions </w:t>
      </w:r>
      <w:r w:rsidR="00D46A8F">
        <w:rPr>
          <w:rFonts w:ascii="Times New Roman" w:hAnsi="Times New Roman" w:cs="Times New Roman"/>
          <w:iCs/>
          <w:szCs w:val="22"/>
        </w:rPr>
        <w:t xml:space="preserve">among </w:t>
      </w:r>
      <w:r w:rsidR="00FD6474">
        <w:rPr>
          <w:rFonts w:ascii="Times New Roman" w:hAnsi="Times New Roman" w:cs="Times New Roman"/>
          <w:iCs/>
          <w:szCs w:val="22"/>
        </w:rPr>
        <w:t>the Secretariat, the proposer</w:t>
      </w:r>
      <w:r w:rsidR="00D46A8F">
        <w:rPr>
          <w:rFonts w:ascii="Times New Roman" w:hAnsi="Times New Roman" w:cs="Times New Roman"/>
          <w:iCs/>
          <w:szCs w:val="22"/>
        </w:rPr>
        <w:t>,</w:t>
      </w:r>
      <w:r w:rsidR="00FD6474">
        <w:rPr>
          <w:rFonts w:ascii="Times New Roman" w:hAnsi="Times New Roman" w:cs="Times New Roman"/>
          <w:iCs/>
          <w:szCs w:val="22"/>
        </w:rPr>
        <w:t xml:space="preserve"> and SCUFN Members, reported in Doc. SCUFN35.2-07.2D, for two pending issues (</w:t>
      </w:r>
      <w:r>
        <w:rPr>
          <w:rFonts w:ascii="Times New Roman" w:hAnsi="Times New Roman" w:cs="Times New Roman"/>
          <w:iCs/>
          <w:szCs w:val="22"/>
        </w:rPr>
        <w:t>Actions SCUFN35.1/79 and /100 refer), all proposals from Caladan Oceanic were clea</w:t>
      </w:r>
      <w:r w:rsidR="00D46A8F">
        <w:rPr>
          <w:rFonts w:ascii="Times New Roman" w:hAnsi="Times New Roman" w:cs="Times New Roman"/>
          <w:iCs/>
          <w:szCs w:val="22"/>
        </w:rPr>
        <w:t>red</w:t>
      </w:r>
      <w:r>
        <w:rPr>
          <w:rFonts w:ascii="Times New Roman" w:hAnsi="Times New Roman" w:cs="Times New Roman"/>
          <w:iCs/>
          <w:szCs w:val="22"/>
        </w:rPr>
        <w:t>.</w:t>
      </w:r>
    </w:p>
    <w:p w14:paraId="27C78C11" w14:textId="77777777" w:rsidR="009D5611" w:rsidRDefault="009D5611" w:rsidP="00FD6474">
      <w:pPr>
        <w:widowControl/>
        <w:suppressAutoHyphens w:val="0"/>
        <w:rPr>
          <w:rFonts w:ascii="Times New Roman" w:hAnsi="Times New Roman" w:cs="Times New Roman"/>
          <w:iCs/>
          <w:szCs w:val="22"/>
        </w:rPr>
      </w:pPr>
    </w:p>
    <w:p w14:paraId="02EF0CB7" w14:textId="2EAE5A5A" w:rsidR="009D5611" w:rsidRPr="005C2487" w:rsidRDefault="009D5611" w:rsidP="009D5611">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w:t>
      </w:r>
      <w:hyperlink w:anchor="SCUFN35_2_021" w:history="1">
        <w:r w:rsidRPr="00CD0A85">
          <w:rPr>
            <w:rStyle w:val="Hyperlink"/>
            <w:rFonts w:ascii="Times New Roman" w:hAnsi="Times New Roman" w:cs="Times New Roman"/>
            <w:b/>
            <w:iCs/>
            <w:szCs w:val="22"/>
          </w:rPr>
          <w:t>SCUFN35.2/2</w:t>
        </w:r>
        <w:r w:rsidR="00301FA8" w:rsidRPr="00CD0A85">
          <w:rPr>
            <w:rStyle w:val="Hyperlink"/>
            <w:rFonts w:ascii="Times New Roman" w:hAnsi="Times New Roman" w:cs="Times New Roman"/>
            <w:b/>
            <w:iCs/>
            <w:szCs w:val="22"/>
          </w:rPr>
          <w:t>1</w:t>
        </w:r>
      </w:hyperlink>
      <w:r>
        <w:rPr>
          <w:rFonts w:ascii="Times New Roman" w:hAnsi="Times New Roman" w:cs="Times New Roman"/>
          <w:b/>
          <w:iCs/>
          <w:szCs w:val="22"/>
        </w:rPr>
        <w:t xml:space="preserve"> and </w:t>
      </w:r>
      <w:hyperlink w:anchor="SCUFN35_2_022" w:history="1">
        <w:r w:rsidRPr="00CD0A85">
          <w:rPr>
            <w:rStyle w:val="Hyperlink"/>
            <w:rFonts w:ascii="Times New Roman" w:hAnsi="Times New Roman" w:cs="Times New Roman"/>
            <w:b/>
            <w:iCs/>
            <w:szCs w:val="22"/>
          </w:rPr>
          <w:t>/22</w:t>
        </w:r>
      </w:hyperlink>
    </w:p>
    <w:p w14:paraId="357920E0" w14:textId="77777777" w:rsidR="009D5611" w:rsidRDefault="009D5611" w:rsidP="00FD6474">
      <w:pPr>
        <w:tabs>
          <w:tab w:val="left" w:pos="0"/>
        </w:tabs>
        <w:spacing w:after="120"/>
        <w:rPr>
          <w:rFonts w:ascii="Times New Roman" w:hAnsi="Times New Roman" w:cs="Times New Roman"/>
          <w:szCs w:val="22"/>
          <w:shd w:val="clear" w:color="auto" w:fill="FFFF00"/>
        </w:rPr>
      </w:pPr>
    </w:p>
    <w:p w14:paraId="2825E509" w14:textId="77777777" w:rsidR="00301FA8" w:rsidRPr="005C2487" w:rsidRDefault="00301FA8" w:rsidP="00FD6474">
      <w:pPr>
        <w:tabs>
          <w:tab w:val="left" w:pos="0"/>
        </w:tabs>
        <w:spacing w:after="120"/>
        <w:rPr>
          <w:rFonts w:ascii="Times New Roman" w:hAnsi="Times New Roman" w:cs="Times New Roman"/>
          <w:szCs w:val="22"/>
          <w:shd w:val="clear" w:color="auto" w:fill="FFFF00"/>
        </w:rPr>
      </w:pPr>
    </w:p>
    <w:p w14:paraId="30E9E4F7"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4.8 From Viet Nam, Viet Nam Hydrographic Office (VHO)</w:t>
      </w:r>
    </w:p>
    <w:p w14:paraId="1801AFF4" w14:textId="0057CCC3" w:rsidR="003F75CD" w:rsidRPr="005C2487" w:rsidRDefault="003F75CD"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6133AA" w:rsidRPr="005C2487">
        <w:rPr>
          <w:rFonts w:ascii="Times New Roman" w:hAnsi="Times New Roman" w:cs="Times New Roman"/>
          <w:i/>
          <w:iCs/>
          <w:szCs w:val="22"/>
        </w:rPr>
        <w:t>2</w:t>
      </w:r>
      <w:r w:rsidRPr="005C2487">
        <w:rPr>
          <w:rFonts w:ascii="Times New Roman" w:hAnsi="Times New Roman" w:cs="Times New Roman"/>
          <w:i/>
          <w:iCs/>
          <w:szCs w:val="22"/>
        </w:rPr>
        <w:t>-04.8A</w:t>
      </w:r>
      <w:r w:rsidRPr="005C2487">
        <w:rPr>
          <w:rFonts w:ascii="Times New Roman" w:hAnsi="Times New Roman" w:cs="Times New Roman"/>
          <w:i/>
          <w:iCs/>
          <w:szCs w:val="22"/>
        </w:rPr>
        <w:tab/>
        <w:t>Proposals (</w:t>
      </w:r>
      <w:r w:rsidR="006133AA" w:rsidRPr="005C2487">
        <w:rPr>
          <w:rFonts w:ascii="Times New Roman" w:hAnsi="Times New Roman" w:cs="Times New Roman"/>
          <w:i/>
          <w:iCs/>
          <w:szCs w:val="22"/>
        </w:rPr>
        <w:t>48</w:t>
      </w:r>
      <w:r w:rsidRPr="005C2487">
        <w:rPr>
          <w:rFonts w:ascii="Times New Roman" w:hAnsi="Times New Roman" w:cs="Times New Roman"/>
          <w:i/>
          <w:iCs/>
          <w:szCs w:val="22"/>
        </w:rPr>
        <w:t>) from Viet Nam, Viet Nam Hydrographic Office</w:t>
      </w:r>
    </w:p>
    <w:p w14:paraId="13C7D685" w14:textId="77777777" w:rsidR="003F75CD" w:rsidRPr="005C2487" w:rsidRDefault="003F75CD" w:rsidP="003F75CD">
      <w:pPr>
        <w:tabs>
          <w:tab w:val="left" w:pos="0"/>
        </w:tabs>
        <w:ind w:left="426" w:hanging="426"/>
        <w:rPr>
          <w:rFonts w:ascii="Times New Roman" w:hAnsi="Times New Roman" w:cs="Times New Roman"/>
          <w:iCs/>
          <w:szCs w:val="22"/>
        </w:rPr>
      </w:pPr>
    </w:p>
    <w:p w14:paraId="14E4AB2D" w14:textId="6BB5E451" w:rsidR="00A75890" w:rsidRDefault="008F4992" w:rsidP="003F75CD">
      <w:pPr>
        <w:tabs>
          <w:tab w:val="left" w:pos="0"/>
        </w:tabs>
        <w:rPr>
          <w:rFonts w:ascii="Times New Roman" w:hAnsi="Times New Roman" w:cs="Times New Roman"/>
          <w:iCs/>
          <w:szCs w:val="22"/>
        </w:rPr>
      </w:pPr>
      <w:r>
        <w:rPr>
          <w:rFonts w:ascii="Times New Roman" w:hAnsi="Times New Roman" w:cs="Times New Roman"/>
          <w:iCs/>
          <w:szCs w:val="22"/>
        </w:rPr>
        <w:t>Most naming proposals by Viet Nam were accepted</w:t>
      </w:r>
      <w:r w:rsidR="00301FA8">
        <w:rPr>
          <w:rFonts w:ascii="Times New Roman" w:hAnsi="Times New Roman" w:cs="Times New Roman"/>
          <w:iCs/>
          <w:szCs w:val="22"/>
        </w:rPr>
        <w:t xml:space="preserve"> with no change</w:t>
      </w:r>
      <w:r>
        <w:rPr>
          <w:rFonts w:ascii="Times New Roman" w:hAnsi="Times New Roman" w:cs="Times New Roman"/>
          <w:iCs/>
          <w:szCs w:val="22"/>
        </w:rPr>
        <w:t xml:space="preserve">. </w:t>
      </w:r>
      <w:r w:rsidR="00E97F90">
        <w:rPr>
          <w:rFonts w:ascii="Times New Roman" w:hAnsi="Times New Roman" w:cs="Times New Roman"/>
          <w:iCs/>
          <w:szCs w:val="22"/>
        </w:rPr>
        <w:t xml:space="preserve">Those pre-accepted at Part 1 had their status in the GEBCO Gazetteer </w:t>
      </w:r>
      <w:r w:rsidR="00A75890">
        <w:rPr>
          <w:rFonts w:ascii="Times New Roman" w:hAnsi="Times New Roman" w:cs="Times New Roman"/>
          <w:iCs/>
          <w:szCs w:val="22"/>
        </w:rPr>
        <w:t>agreed to be moved to APPROVED.</w:t>
      </w:r>
    </w:p>
    <w:p w14:paraId="496F7E2E" w14:textId="77777777" w:rsidR="00A75890" w:rsidRDefault="00A75890" w:rsidP="003F75CD">
      <w:pPr>
        <w:tabs>
          <w:tab w:val="left" w:pos="0"/>
        </w:tabs>
        <w:rPr>
          <w:rFonts w:ascii="Times New Roman" w:hAnsi="Times New Roman" w:cs="Times New Roman"/>
          <w:iCs/>
          <w:szCs w:val="22"/>
        </w:rPr>
      </w:pPr>
    </w:p>
    <w:p w14:paraId="5B64A14F" w14:textId="1C70AAB6" w:rsidR="00A75890" w:rsidRPr="005C2487" w:rsidRDefault="00A75890" w:rsidP="00A75890">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023" w:history="1">
        <w:r w:rsidRPr="006818BD">
          <w:rPr>
            <w:rStyle w:val="Hyperlink"/>
            <w:rFonts w:ascii="Times New Roman" w:hAnsi="Times New Roman" w:cs="Times New Roman"/>
            <w:b/>
            <w:iCs/>
            <w:szCs w:val="22"/>
          </w:rPr>
          <w:t>SCUFN35.2/23</w:t>
        </w:r>
      </w:hyperlink>
      <w:r>
        <w:rPr>
          <w:rFonts w:ascii="Times New Roman" w:hAnsi="Times New Roman" w:cs="Times New Roman"/>
          <w:b/>
          <w:iCs/>
          <w:szCs w:val="22"/>
        </w:rPr>
        <w:t xml:space="preserve"> to </w:t>
      </w:r>
      <w:hyperlink w:anchor="SCUFN35_2_081" w:history="1">
        <w:r w:rsidRPr="006818BD">
          <w:rPr>
            <w:rStyle w:val="Hyperlink"/>
            <w:rFonts w:ascii="Times New Roman" w:hAnsi="Times New Roman" w:cs="Times New Roman"/>
            <w:b/>
            <w:iCs/>
            <w:szCs w:val="22"/>
          </w:rPr>
          <w:t>/81</w:t>
        </w:r>
      </w:hyperlink>
    </w:p>
    <w:p w14:paraId="1AE01525" w14:textId="77777777" w:rsidR="00A75890" w:rsidRDefault="00A75890" w:rsidP="003F75CD">
      <w:pPr>
        <w:tabs>
          <w:tab w:val="left" w:pos="0"/>
        </w:tabs>
        <w:rPr>
          <w:rFonts w:ascii="Times New Roman" w:hAnsi="Times New Roman" w:cs="Times New Roman"/>
          <w:iCs/>
          <w:szCs w:val="22"/>
        </w:rPr>
      </w:pPr>
    </w:p>
    <w:p w14:paraId="747B5DA3" w14:textId="213B9FAD" w:rsidR="003F75CD" w:rsidRDefault="008F4992" w:rsidP="003F75CD">
      <w:pPr>
        <w:tabs>
          <w:tab w:val="left" w:pos="0"/>
        </w:tabs>
        <w:rPr>
          <w:rFonts w:ascii="Times New Roman" w:hAnsi="Times New Roman" w:cs="Times New Roman"/>
          <w:iCs/>
          <w:szCs w:val="22"/>
        </w:rPr>
      </w:pPr>
      <w:r>
        <w:rPr>
          <w:rFonts w:ascii="Times New Roman" w:hAnsi="Times New Roman" w:cs="Times New Roman"/>
          <w:iCs/>
          <w:szCs w:val="22"/>
        </w:rPr>
        <w:t>For one feature (</w:t>
      </w:r>
      <w:r w:rsidRPr="008F4992">
        <w:rPr>
          <w:rFonts w:ascii="Times New Roman" w:hAnsi="Times New Roman" w:cs="Times New Roman"/>
          <w:iCs/>
          <w:szCs w:val="22"/>
        </w:rPr>
        <w:t>Dailanh S</w:t>
      </w:r>
      <w:r>
        <w:rPr>
          <w:rFonts w:ascii="Times New Roman" w:hAnsi="Times New Roman" w:cs="Times New Roman"/>
          <w:iCs/>
          <w:szCs w:val="22"/>
        </w:rPr>
        <w:t>eamount), claimed as being already named (or proposed) by China (</w:t>
      </w:r>
      <w:r w:rsidRPr="008F4992">
        <w:rPr>
          <w:rFonts w:ascii="Times New Roman" w:hAnsi="Times New Roman" w:cs="Times New Roman"/>
          <w:iCs/>
          <w:szCs w:val="22"/>
        </w:rPr>
        <w:t>Qifeng Hill)</w:t>
      </w:r>
      <w:r>
        <w:rPr>
          <w:rFonts w:ascii="Times New Roman" w:hAnsi="Times New Roman" w:cs="Times New Roman"/>
          <w:iCs/>
          <w:szCs w:val="22"/>
        </w:rPr>
        <w:t xml:space="preserve">, </w:t>
      </w:r>
      <w:r w:rsidR="004D3F37">
        <w:rPr>
          <w:rFonts w:ascii="Times New Roman" w:hAnsi="Times New Roman" w:cs="Times New Roman"/>
          <w:iCs/>
          <w:szCs w:val="22"/>
        </w:rPr>
        <w:t>VHO as</w:t>
      </w:r>
      <w:r>
        <w:rPr>
          <w:rFonts w:ascii="Times New Roman" w:hAnsi="Times New Roman" w:cs="Times New Roman"/>
          <w:iCs/>
          <w:szCs w:val="22"/>
        </w:rPr>
        <w:t xml:space="preserve"> proposer was invited to consider a joint proposal with CCUFN at the next meeting. That was also the case for </w:t>
      </w:r>
      <w:r w:rsidRPr="008F4992">
        <w:rPr>
          <w:rFonts w:ascii="Times New Roman" w:hAnsi="Times New Roman" w:cs="Times New Roman"/>
          <w:iCs/>
          <w:szCs w:val="22"/>
        </w:rPr>
        <w:t>Long Mỹ C</w:t>
      </w:r>
      <w:r>
        <w:rPr>
          <w:rFonts w:ascii="Times New Roman" w:hAnsi="Times New Roman" w:cs="Times New Roman"/>
          <w:iCs/>
          <w:szCs w:val="22"/>
        </w:rPr>
        <w:t xml:space="preserve">anyons (same feature </w:t>
      </w:r>
      <w:r w:rsidR="00D46A8F">
        <w:rPr>
          <w:rFonts w:ascii="Times New Roman" w:hAnsi="Times New Roman" w:cs="Times New Roman"/>
          <w:iCs/>
          <w:szCs w:val="22"/>
        </w:rPr>
        <w:t xml:space="preserve">as </w:t>
      </w:r>
      <w:r w:rsidRPr="008F4992">
        <w:rPr>
          <w:rFonts w:ascii="Times New Roman" w:hAnsi="Times New Roman" w:cs="Times New Roman"/>
          <w:iCs/>
          <w:szCs w:val="22"/>
        </w:rPr>
        <w:t>Guangya S</w:t>
      </w:r>
      <w:r>
        <w:rPr>
          <w:rFonts w:ascii="Times New Roman" w:hAnsi="Times New Roman" w:cs="Times New Roman"/>
          <w:iCs/>
          <w:szCs w:val="22"/>
        </w:rPr>
        <w:t>ea Channels</w:t>
      </w:r>
      <w:r w:rsidRPr="008F4992">
        <w:rPr>
          <w:rFonts w:ascii="Times New Roman" w:hAnsi="Times New Roman" w:cs="Times New Roman"/>
          <w:iCs/>
          <w:szCs w:val="22"/>
        </w:rPr>
        <w:t xml:space="preserve"> proposed by China</w:t>
      </w:r>
      <w:r w:rsidR="00D46A8F">
        <w:rPr>
          <w:rFonts w:ascii="Times New Roman" w:hAnsi="Times New Roman" w:cs="Times New Roman"/>
          <w:iCs/>
          <w:szCs w:val="22"/>
        </w:rPr>
        <w:t>)</w:t>
      </w:r>
      <w:r w:rsidRPr="008F4992">
        <w:rPr>
          <w:rFonts w:ascii="Times New Roman" w:hAnsi="Times New Roman" w:cs="Times New Roman"/>
          <w:iCs/>
          <w:szCs w:val="22"/>
        </w:rPr>
        <w:t>.</w:t>
      </w:r>
    </w:p>
    <w:p w14:paraId="1352C7F8" w14:textId="77777777" w:rsidR="00301FA8" w:rsidRDefault="00301FA8" w:rsidP="003F75CD">
      <w:pPr>
        <w:tabs>
          <w:tab w:val="left" w:pos="0"/>
        </w:tabs>
        <w:rPr>
          <w:rFonts w:ascii="Times New Roman" w:hAnsi="Times New Roman" w:cs="Times New Roman"/>
          <w:iCs/>
          <w:szCs w:val="22"/>
        </w:rPr>
      </w:pPr>
    </w:p>
    <w:p w14:paraId="1BC730D2" w14:textId="3ABD53CC" w:rsidR="00301FA8" w:rsidRPr="005C2487" w:rsidRDefault="00301FA8" w:rsidP="00301FA8">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030" w:history="1">
        <w:r w:rsidRPr="002718B4">
          <w:rPr>
            <w:rStyle w:val="Hyperlink"/>
            <w:rFonts w:ascii="Times New Roman" w:hAnsi="Times New Roman" w:cs="Times New Roman"/>
            <w:b/>
            <w:iCs/>
            <w:szCs w:val="22"/>
          </w:rPr>
          <w:t>SCUFN35.2/</w:t>
        </w:r>
        <w:r w:rsidR="00A75890" w:rsidRPr="002718B4">
          <w:rPr>
            <w:rStyle w:val="Hyperlink"/>
            <w:rFonts w:ascii="Times New Roman" w:hAnsi="Times New Roman" w:cs="Times New Roman"/>
            <w:b/>
            <w:iCs/>
            <w:szCs w:val="22"/>
          </w:rPr>
          <w:t>30</w:t>
        </w:r>
      </w:hyperlink>
      <w:r w:rsidR="00A75890">
        <w:rPr>
          <w:rFonts w:ascii="Times New Roman" w:hAnsi="Times New Roman" w:cs="Times New Roman"/>
          <w:b/>
          <w:iCs/>
          <w:szCs w:val="22"/>
        </w:rPr>
        <w:t xml:space="preserve">, </w:t>
      </w:r>
      <w:hyperlink w:anchor="SCUFN35_2_031" w:history="1">
        <w:r w:rsidR="002718B4" w:rsidRPr="002718B4">
          <w:rPr>
            <w:rStyle w:val="Hyperlink"/>
            <w:rFonts w:ascii="Times New Roman" w:hAnsi="Times New Roman" w:cs="Times New Roman"/>
            <w:b/>
            <w:iCs/>
            <w:szCs w:val="22"/>
          </w:rPr>
          <w:t>/</w:t>
        </w:r>
        <w:r w:rsidR="00A75890" w:rsidRPr="002718B4">
          <w:rPr>
            <w:rStyle w:val="Hyperlink"/>
            <w:rFonts w:ascii="Times New Roman" w:hAnsi="Times New Roman" w:cs="Times New Roman"/>
            <w:b/>
            <w:iCs/>
            <w:szCs w:val="22"/>
          </w:rPr>
          <w:t>3</w:t>
        </w:r>
        <w:r w:rsidR="00A75890" w:rsidRPr="002718B4">
          <w:rPr>
            <w:rStyle w:val="Hyperlink"/>
            <w:rFonts w:ascii="Times New Roman" w:hAnsi="Times New Roman" w:cs="Times New Roman"/>
            <w:b/>
            <w:iCs/>
            <w:szCs w:val="22"/>
          </w:rPr>
          <w:t>1</w:t>
        </w:r>
      </w:hyperlink>
      <w:r w:rsidR="00A75890">
        <w:rPr>
          <w:rFonts w:ascii="Times New Roman" w:hAnsi="Times New Roman" w:cs="Times New Roman"/>
          <w:b/>
          <w:iCs/>
          <w:szCs w:val="22"/>
        </w:rPr>
        <w:t xml:space="preserve">, </w:t>
      </w:r>
      <w:hyperlink w:anchor="SCUFN35_2_077" w:history="1">
        <w:r w:rsidR="00A75890" w:rsidRPr="002718B4">
          <w:rPr>
            <w:rStyle w:val="Hyperlink"/>
            <w:rFonts w:ascii="Times New Roman" w:hAnsi="Times New Roman" w:cs="Times New Roman"/>
            <w:b/>
            <w:iCs/>
            <w:szCs w:val="22"/>
          </w:rPr>
          <w:t>/77</w:t>
        </w:r>
      </w:hyperlink>
      <w:r w:rsidR="00A75890">
        <w:rPr>
          <w:rFonts w:ascii="Times New Roman" w:hAnsi="Times New Roman" w:cs="Times New Roman"/>
          <w:b/>
          <w:iCs/>
          <w:szCs w:val="22"/>
        </w:rPr>
        <w:t xml:space="preserve">, </w:t>
      </w:r>
      <w:hyperlink w:anchor="SCUFN35_2_186" w:history="1">
        <w:r w:rsidR="00A75890" w:rsidRPr="002718B4">
          <w:rPr>
            <w:rStyle w:val="Hyperlink"/>
            <w:rFonts w:ascii="Times New Roman" w:hAnsi="Times New Roman" w:cs="Times New Roman"/>
            <w:b/>
            <w:iCs/>
            <w:szCs w:val="22"/>
          </w:rPr>
          <w:t>/186</w:t>
        </w:r>
      </w:hyperlink>
      <w:r w:rsidR="00A75890">
        <w:rPr>
          <w:rFonts w:ascii="Times New Roman" w:hAnsi="Times New Roman" w:cs="Times New Roman"/>
          <w:b/>
          <w:iCs/>
          <w:szCs w:val="22"/>
        </w:rPr>
        <w:t xml:space="preserve">, and </w:t>
      </w:r>
      <w:hyperlink w:anchor="SCUFN35_2_209" w:history="1">
        <w:r w:rsidR="00A75890" w:rsidRPr="002718B4">
          <w:rPr>
            <w:rStyle w:val="Hyperlink"/>
            <w:rFonts w:ascii="Times New Roman" w:hAnsi="Times New Roman" w:cs="Times New Roman"/>
            <w:b/>
            <w:iCs/>
            <w:szCs w:val="22"/>
          </w:rPr>
          <w:t>/209</w:t>
        </w:r>
      </w:hyperlink>
    </w:p>
    <w:p w14:paraId="69CE280B" w14:textId="77777777" w:rsidR="00301FA8" w:rsidRDefault="00301FA8" w:rsidP="003F75CD">
      <w:pPr>
        <w:tabs>
          <w:tab w:val="left" w:pos="0"/>
        </w:tabs>
        <w:rPr>
          <w:rFonts w:ascii="Times New Roman" w:hAnsi="Times New Roman" w:cs="Times New Roman"/>
          <w:iCs/>
          <w:szCs w:val="22"/>
        </w:rPr>
      </w:pPr>
    </w:p>
    <w:p w14:paraId="05AA8D36" w14:textId="7F145B0F" w:rsidR="008F4992" w:rsidRDefault="008F4992" w:rsidP="003F75CD">
      <w:pPr>
        <w:tabs>
          <w:tab w:val="left" w:pos="0"/>
        </w:tabs>
        <w:rPr>
          <w:rFonts w:ascii="Times New Roman" w:hAnsi="Times New Roman" w:cs="Times New Roman"/>
          <w:iCs/>
          <w:szCs w:val="22"/>
        </w:rPr>
      </w:pPr>
      <w:r>
        <w:rPr>
          <w:rFonts w:ascii="Times New Roman" w:hAnsi="Times New Roman" w:cs="Times New Roman"/>
          <w:iCs/>
          <w:szCs w:val="22"/>
        </w:rPr>
        <w:t>The Secretar</w:t>
      </w:r>
      <w:r w:rsidR="004D3F37">
        <w:rPr>
          <w:rFonts w:ascii="Times New Roman" w:hAnsi="Times New Roman" w:cs="Times New Roman"/>
          <w:iCs/>
          <w:szCs w:val="22"/>
        </w:rPr>
        <w:t>iat</w:t>
      </w:r>
      <w:r>
        <w:rPr>
          <w:rFonts w:ascii="Times New Roman" w:hAnsi="Times New Roman" w:cs="Times New Roman"/>
          <w:iCs/>
          <w:szCs w:val="22"/>
        </w:rPr>
        <w:t xml:space="preserve"> also requested Viet Nam to </w:t>
      </w:r>
      <w:r w:rsidR="00A17604">
        <w:rPr>
          <w:rFonts w:ascii="Times New Roman" w:hAnsi="Times New Roman" w:cs="Times New Roman"/>
          <w:iCs/>
          <w:szCs w:val="22"/>
        </w:rPr>
        <w:t>keep the Secretariat</w:t>
      </w:r>
      <w:r w:rsidR="004D3F37">
        <w:rPr>
          <w:rFonts w:ascii="Times New Roman" w:hAnsi="Times New Roman" w:cs="Times New Roman"/>
          <w:iCs/>
          <w:szCs w:val="22"/>
        </w:rPr>
        <w:t xml:space="preserve"> informed</w:t>
      </w:r>
      <w:r w:rsidR="00301FA8">
        <w:rPr>
          <w:rFonts w:ascii="Times New Roman" w:hAnsi="Times New Roman" w:cs="Times New Roman"/>
          <w:iCs/>
          <w:szCs w:val="22"/>
        </w:rPr>
        <w:t xml:space="preserve"> on</w:t>
      </w:r>
      <w:r>
        <w:rPr>
          <w:rFonts w:ascii="Times New Roman" w:hAnsi="Times New Roman" w:cs="Times New Roman"/>
          <w:iCs/>
          <w:szCs w:val="22"/>
        </w:rPr>
        <w:t xml:space="preserve"> </w:t>
      </w:r>
      <w:r w:rsidR="00A17604">
        <w:rPr>
          <w:rFonts w:ascii="Times New Roman" w:hAnsi="Times New Roman" w:cs="Times New Roman"/>
          <w:iCs/>
          <w:szCs w:val="22"/>
        </w:rPr>
        <w:t xml:space="preserve">its </w:t>
      </w:r>
      <w:r w:rsidR="004D3F37">
        <w:rPr>
          <w:rFonts w:ascii="Times New Roman" w:hAnsi="Times New Roman" w:cs="Times New Roman"/>
          <w:iCs/>
          <w:szCs w:val="22"/>
        </w:rPr>
        <w:t>decision with regard to the</w:t>
      </w:r>
      <w:r>
        <w:rPr>
          <w:rFonts w:ascii="Times New Roman" w:hAnsi="Times New Roman" w:cs="Times New Roman"/>
          <w:iCs/>
          <w:szCs w:val="22"/>
        </w:rPr>
        <w:t xml:space="preserve"> spelling of specific terms </w:t>
      </w:r>
      <w:r w:rsidR="00301FA8">
        <w:rPr>
          <w:rFonts w:ascii="Times New Roman" w:hAnsi="Times New Roman" w:cs="Times New Roman"/>
          <w:iCs/>
          <w:szCs w:val="22"/>
        </w:rPr>
        <w:t>to be used in the GEBCO Gazetteer (Vietnamese orthography, using diacritic</w:t>
      </w:r>
      <w:r w:rsidR="00A17604">
        <w:rPr>
          <w:rFonts w:ascii="Times New Roman" w:hAnsi="Times New Roman" w:cs="Times New Roman"/>
          <w:iCs/>
          <w:szCs w:val="22"/>
        </w:rPr>
        <w:t>s</w:t>
      </w:r>
      <w:r w:rsidR="00301FA8">
        <w:rPr>
          <w:rFonts w:ascii="Times New Roman" w:hAnsi="Times New Roman" w:cs="Times New Roman"/>
          <w:iCs/>
          <w:szCs w:val="22"/>
        </w:rPr>
        <w:t xml:space="preserve"> or not).</w:t>
      </w:r>
    </w:p>
    <w:p w14:paraId="3BC4251C" w14:textId="15B6BB73" w:rsidR="003F75CD" w:rsidRPr="005C2487" w:rsidRDefault="003F75CD" w:rsidP="003F75CD">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w:t>
      </w:r>
      <w:r w:rsidR="00301FA8">
        <w:rPr>
          <w:rFonts w:ascii="Times New Roman" w:hAnsi="Times New Roman" w:cs="Times New Roman"/>
          <w:b/>
          <w:iCs/>
          <w:szCs w:val="22"/>
        </w:rPr>
        <w:t xml:space="preserve">Action </w:t>
      </w:r>
      <w:hyperlink w:anchor="SCUFN35_2_082" w:history="1">
        <w:r w:rsidR="00301FA8" w:rsidRPr="007520C1">
          <w:rPr>
            <w:rStyle w:val="Hyperlink"/>
            <w:rFonts w:ascii="Times New Roman" w:hAnsi="Times New Roman" w:cs="Times New Roman"/>
            <w:b/>
            <w:iCs/>
            <w:szCs w:val="22"/>
          </w:rPr>
          <w:t>SCUFN35.2/82</w:t>
        </w:r>
      </w:hyperlink>
    </w:p>
    <w:p w14:paraId="0D48515D" w14:textId="77777777" w:rsidR="003F75CD" w:rsidRDefault="003F75CD" w:rsidP="003F75CD">
      <w:pPr>
        <w:tabs>
          <w:tab w:val="left" w:pos="0"/>
        </w:tabs>
        <w:spacing w:after="120"/>
        <w:rPr>
          <w:rFonts w:ascii="Times New Roman" w:hAnsi="Times New Roman" w:cs="Times New Roman"/>
          <w:szCs w:val="22"/>
          <w:shd w:val="clear" w:color="auto" w:fill="FFFF00"/>
        </w:rPr>
      </w:pPr>
    </w:p>
    <w:p w14:paraId="694457DF" w14:textId="77777777" w:rsidR="0052230E" w:rsidRPr="005C2487" w:rsidRDefault="0052230E" w:rsidP="003F75CD">
      <w:pPr>
        <w:tabs>
          <w:tab w:val="left" w:pos="0"/>
        </w:tabs>
        <w:spacing w:after="120"/>
        <w:rPr>
          <w:rFonts w:ascii="Times New Roman" w:hAnsi="Times New Roman" w:cs="Times New Roman"/>
          <w:szCs w:val="22"/>
          <w:shd w:val="clear" w:color="auto" w:fill="FFFF00"/>
        </w:rPr>
      </w:pPr>
    </w:p>
    <w:p w14:paraId="2A662757"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lastRenderedPageBreak/>
        <w:t>4.9 From Malaysia, NHC</w:t>
      </w:r>
    </w:p>
    <w:p w14:paraId="2C00042E" w14:textId="5C555C7D" w:rsidR="003F75CD" w:rsidRPr="005C2487" w:rsidRDefault="003F75CD"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6133AA" w:rsidRPr="005C2487">
        <w:rPr>
          <w:rFonts w:ascii="Times New Roman" w:hAnsi="Times New Roman" w:cs="Times New Roman"/>
          <w:i/>
          <w:iCs/>
          <w:szCs w:val="22"/>
        </w:rPr>
        <w:t>2</w:t>
      </w:r>
      <w:r w:rsidRPr="005C2487">
        <w:rPr>
          <w:rFonts w:ascii="Times New Roman" w:hAnsi="Times New Roman" w:cs="Times New Roman"/>
          <w:i/>
          <w:iCs/>
          <w:szCs w:val="22"/>
        </w:rPr>
        <w:t>-04.9A</w:t>
      </w:r>
      <w:r w:rsidRPr="005C2487">
        <w:rPr>
          <w:rFonts w:ascii="Times New Roman" w:hAnsi="Times New Roman" w:cs="Times New Roman"/>
          <w:i/>
          <w:iCs/>
          <w:szCs w:val="22"/>
        </w:rPr>
        <w:tab/>
        <w:t>Proposals (</w:t>
      </w:r>
      <w:r w:rsidR="006133AA" w:rsidRPr="005C2487">
        <w:rPr>
          <w:rFonts w:ascii="Times New Roman" w:hAnsi="Times New Roman" w:cs="Times New Roman"/>
          <w:i/>
          <w:iCs/>
          <w:szCs w:val="22"/>
        </w:rPr>
        <w:t>8</w:t>
      </w:r>
      <w:r w:rsidRPr="005C2487">
        <w:rPr>
          <w:rFonts w:ascii="Times New Roman" w:hAnsi="Times New Roman" w:cs="Times New Roman"/>
          <w:i/>
          <w:iCs/>
          <w:szCs w:val="22"/>
        </w:rPr>
        <w:t>) from Malaysia, NHC</w:t>
      </w:r>
    </w:p>
    <w:p w14:paraId="17AD2ECE" w14:textId="77777777" w:rsidR="003F75CD" w:rsidRPr="005C2487" w:rsidRDefault="003F75CD" w:rsidP="003F75CD">
      <w:pPr>
        <w:tabs>
          <w:tab w:val="left" w:pos="0"/>
        </w:tabs>
        <w:ind w:left="426" w:hanging="426"/>
        <w:rPr>
          <w:rFonts w:ascii="Times New Roman" w:hAnsi="Times New Roman" w:cs="Times New Roman"/>
          <w:i/>
          <w:iCs/>
          <w:szCs w:val="22"/>
        </w:rPr>
      </w:pPr>
    </w:p>
    <w:p w14:paraId="06098DCA" w14:textId="660350B0" w:rsidR="004D3F37" w:rsidRPr="004D3F37" w:rsidRDefault="004D3F37" w:rsidP="004D3F37">
      <w:pPr>
        <w:rPr>
          <w:rFonts w:ascii="Times New Roman" w:hAnsi="Times New Roman" w:cs="Times New Roman"/>
          <w:szCs w:val="22"/>
        </w:rPr>
      </w:pPr>
      <w:r>
        <w:rPr>
          <w:rFonts w:ascii="Times New Roman" w:hAnsi="Times New Roman" w:cs="Times New Roman"/>
          <w:szCs w:val="22"/>
        </w:rPr>
        <w:t xml:space="preserve">All proposals from Malaysia were accepted with the exception of </w:t>
      </w:r>
      <w:r w:rsidRPr="004D3F37">
        <w:rPr>
          <w:rFonts w:ascii="Times New Roman" w:hAnsi="Times New Roman" w:cs="Times New Roman"/>
          <w:szCs w:val="22"/>
        </w:rPr>
        <w:t>Senoi H</w:t>
      </w:r>
      <w:r>
        <w:rPr>
          <w:rFonts w:ascii="Times New Roman" w:hAnsi="Times New Roman" w:cs="Times New Roman"/>
          <w:szCs w:val="22"/>
        </w:rPr>
        <w:t xml:space="preserve">ill, due to pending discussions with the Philippines </w:t>
      </w:r>
      <w:r w:rsidR="00A17604">
        <w:rPr>
          <w:rFonts w:ascii="Times New Roman" w:hAnsi="Times New Roman" w:cs="Times New Roman"/>
          <w:szCs w:val="22"/>
        </w:rPr>
        <w:t xml:space="preserve">which </w:t>
      </w:r>
      <w:r>
        <w:rPr>
          <w:rFonts w:ascii="Times New Roman" w:hAnsi="Times New Roman" w:cs="Times New Roman"/>
          <w:szCs w:val="22"/>
        </w:rPr>
        <w:t xml:space="preserve">had proposed Balabac Hill for the </w:t>
      </w:r>
      <w:r w:rsidRPr="004D3F37">
        <w:rPr>
          <w:rFonts w:ascii="Times New Roman" w:hAnsi="Times New Roman" w:cs="Times New Roman"/>
          <w:szCs w:val="22"/>
        </w:rPr>
        <w:t>same</w:t>
      </w:r>
      <w:r>
        <w:rPr>
          <w:rFonts w:ascii="Times New Roman" w:hAnsi="Times New Roman" w:cs="Times New Roman"/>
          <w:szCs w:val="22"/>
        </w:rPr>
        <w:t xml:space="preserve"> </w:t>
      </w:r>
      <w:r w:rsidRPr="004D3F37">
        <w:rPr>
          <w:rFonts w:ascii="Times New Roman" w:hAnsi="Times New Roman" w:cs="Times New Roman"/>
          <w:szCs w:val="22"/>
        </w:rPr>
        <w:t>feature</w:t>
      </w:r>
      <w:r>
        <w:rPr>
          <w:rFonts w:ascii="Times New Roman" w:hAnsi="Times New Roman" w:cs="Times New Roman"/>
          <w:szCs w:val="22"/>
        </w:rPr>
        <w:t>.</w:t>
      </w:r>
      <w:r w:rsidR="00E97F90">
        <w:rPr>
          <w:rFonts w:ascii="Times New Roman" w:hAnsi="Times New Roman" w:cs="Times New Roman"/>
          <w:szCs w:val="22"/>
        </w:rPr>
        <w:t xml:space="preserve"> </w:t>
      </w:r>
      <w:r w:rsidR="00E97F90">
        <w:rPr>
          <w:rFonts w:ascii="Times New Roman" w:hAnsi="Times New Roman" w:cs="Times New Roman"/>
          <w:iCs/>
          <w:szCs w:val="22"/>
        </w:rPr>
        <w:t>Those, pre-accepted at Part 1, had their status in the GEBCO Gazetteer agreed to be moved to APPROVED.</w:t>
      </w:r>
    </w:p>
    <w:p w14:paraId="5232B8B7" w14:textId="77777777" w:rsidR="004D3F37" w:rsidRPr="005C2487" w:rsidRDefault="004D3F37" w:rsidP="003F75CD">
      <w:pPr>
        <w:rPr>
          <w:rFonts w:ascii="Times New Roman" w:hAnsi="Times New Roman" w:cs="Times New Roman"/>
          <w:szCs w:val="22"/>
        </w:rPr>
      </w:pPr>
    </w:p>
    <w:p w14:paraId="702F0FE4" w14:textId="127CA49C" w:rsidR="003F75CD" w:rsidRPr="00D11F05" w:rsidRDefault="003F75CD" w:rsidP="00D11F05">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2_083" w:history="1">
        <w:r w:rsidRPr="003A2BDD">
          <w:rPr>
            <w:rStyle w:val="Hyperlink"/>
            <w:rFonts w:ascii="Times New Roman" w:hAnsi="Times New Roman" w:cs="Times New Roman"/>
            <w:b/>
            <w:iCs/>
            <w:szCs w:val="22"/>
          </w:rPr>
          <w:t>SCUFN35.</w:t>
        </w:r>
        <w:r w:rsidR="00E97F90" w:rsidRPr="003A2BDD">
          <w:rPr>
            <w:rStyle w:val="Hyperlink"/>
            <w:rFonts w:ascii="Times New Roman" w:hAnsi="Times New Roman" w:cs="Times New Roman"/>
            <w:b/>
            <w:iCs/>
            <w:szCs w:val="22"/>
          </w:rPr>
          <w:t>2/83</w:t>
        </w:r>
      </w:hyperlink>
      <w:r w:rsidR="00E97F90">
        <w:rPr>
          <w:rFonts w:ascii="Times New Roman" w:hAnsi="Times New Roman" w:cs="Times New Roman"/>
          <w:b/>
          <w:iCs/>
          <w:szCs w:val="22"/>
        </w:rPr>
        <w:t xml:space="preserve"> to </w:t>
      </w:r>
      <w:hyperlink w:anchor="SCUFN35_2_092" w:history="1">
        <w:r w:rsidR="00E97F90" w:rsidRPr="003A2BDD">
          <w:rPr>
            <w:rStyle w:val="Hyperlink"/>
            <w:rFonts w:ascii="Times New Roman" w:hAnsi="Times New Roman" w:cs="Times New Roman"/>
            <w:b/>
            <w:iCs/>
            <w:szCs w:val="22"/>
          </w:rPr>
          <w:t>/92</w:t>
        </w:r>
      </w:hyperlink>
    </w:p>
    <w:p w14:paraId="7BDB35CA" w14:textId="77777777" w:rsidR="003F75CD" w:rsidRPr="005C2487" w:rsidRDefault="003F75CD" w:rsidP="003F75CD">
      <w:pPr>
        <w:tabs>
          <w:tab w:val="left" w:pos="0"/>
        </w:tabs>
        <w:spacing w:after="120"/>
        <w:rPr>
          <w:rFonts w:ascii="Times New Roman" w:hAnsi="Times New Roman" w:cs="Times New Roman"/>
          <w:szCs w:val="22"/>
          <w:shd w:val="clear" w:color="auto" w:fill="FFFF00"/>
        </w:rPr>
      </w:pPr>
    </w:p>
    <w:p w14:paraId="23AB8B4F" w14:textId="77777777" w:rsidR="003F75CD" w:rsidRPr="005C2487" w:rsidRDefault="003F75CD" w:rsidP="003F75CD">
      <w:pPr>
        <w:shd w:val="clear" w:color="auto" w:fill="C6D9F1"/>
        <w:tabs>
          <w:tab w:val="left" w:pos="0"/>
        </w:tabs>
        <w:spacing w:after="120"/>
        <w:ind w:left="720" w:hanging="720"/>
        <w:rPr>
          <w:rFonts w:ascii="Times New Roman" w:hAnsi="Times New Roman" w:cs="Times New Roman"/>
          <w:i/>
          <w:iCs/>
          <w:szCs w:val="22"/>
        </w:rPr>
      </w:pPr>
      <w:r w:rsidRPr="005C2487">
        <w:rPr>
          <w:rFonts w:ascii="Times New Roman" w:hAnsi="Times New Roman" w:cs="Times New Roman"/>
          <w:b/>
          <w:iCs/>
          <w:szCs w:val="22"/>
        </w:rPr>
        <w:t>4.10 From</w:t>
      </w:r>
      <w:r w:rsidRPr="005C2487">
        <w:t xml:space="preserve"> </w:t>
      </w:r>
      <w:r w:rsidRPr="005C2487">
        <w:rPr>
          <w:rFonts w:ascii="Times New Roman" w:hAnsi="Times New Roman" w:cs="Times New Roman"/>
          <w:b/>
          <w:iCs/>
          <w:szCs w:val="22"/>
        </w:rPr>
        <w:t>Japan, JCUFN</w:t>
      </w:r>
    </w:p>
    <w:p w14:paraId="070C122C" w14:textId="5244D061" w:rsidR="003F75CD" w:rsidRPr="005C2487" w:rsidRDefault="003F75CD" w:rsidP="003F75CD">
      <w:pPr>
        <w:tabs>
          <w:tab w:val="left" w:pos="0"/>
        </w:tabs>
        <w:ind w:left="720" w:hanging="720"/>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6133AA" w:rsidRPr="005C2487">
        <w:rPr>
          <w:rFonts w:ascii="Times New Roman" w:hAnsi="Times New Roman" w:cs="Times New Roman"/>
          <w:i/>
          <w:iCs/>
          <w:szCs w:val="22"/>
        </w:rPr>
        <w:t>2</w:t>
      </w:r>
      <w:r w:rsidRPr="005C2487">
        <w:rPr>
          <w:rFonts w:ascii="Times New Roman" w:hAnsi="Times New Roman" w:cs="Times New Roman"/>
          <w:i/>
          <w:iCs/>
          <w:szCs w:val="22"/>
        </w:rPr>
        <w:t>-04.10A</w:t>
      </w:r>
      <w:r w:rsidRPr="005C2487">
        <w:rPr>
          <w:rFonts w:ascii="Times New Roman" w:hAnsi="Times New Roman" w:cs="Times New Roman"/>
          <w:i/>
          <w:iCs/>
          <w:szCs w:val="22"/>
        </w:rPr>
        <w:tab/>
        <w:t>Proposals (14) from Japan, JCUFN</w:t>
      </w:r>
    </w:p>
    <w:p w14:paraId="7521C57F" w14:textId="77777777" w:rsidR="003F75CD" w:rsidRPr="005C2487" w:rsidRDefault="003F75CD" w:rsidP="003F75CD">
      <w:pPr>
        <w:tabs>
          <w:tab w:val="left" w:pos="0"/>
        </w:tabs>
        <w:ind w:left="720" w:hanging="720"/>
        <w:rPr>
          <w:rFonts w:ascii="Times New Roman" w:hAnsi="Times New Roman" w:cs="Times New Roman"/>
          <w:i/>
          <w:iCs/>
          <w:szCs w:val="22"/>
        </w:rPr>
      </w:pPr>
    </w:p>
    <w:p w14:paraId="2BA29D16" w14:textId="283B5099" w:rsidR="003F75CD" w:rsidRDefault="0078763F" w:rsidP="003F75CD">
      <w:pPr>
        <w:rPr>
          <w:rFonts w:ascii="Times New Roman" w:hAnsi="Times New Roman" w:cs="Times New Roman"/>
          <w:szCs w:val="22"/>
        </w:rPr>
      </w:pPr>
      <w:r>
        <w:rPr>
          <w:rFonts w:ascii="Times New Roman" w:hAnsi="Times New Roman" w:cs="Times New Roman"/>
          <w:szCs w:val="22"/>
        </w:rPr>
        <w:t>After justifications on specific terms provided by SCUFN Member Ohara (with reference made to agenda item 3.6), al</w:t>
      </w:r>
      <w:r w:rsidR="003F75CD" w:rsidRPr="005C2487">
        <w:rPr>
          <w:rFonts w:ascii="Times New Roman" w:hAnsi="Times New Roman" w:cs="Times New Roman"/>
          <w:szCs w:val="22"/>
        </w:rPr>
        <w:t xml:space="preserve">l proposals made by JCUFN </w:t>
      </w:r>
      <w:r>
        <w:rPr>
          <w:rFonts w:ascii="Times New Roman" w:hAnsi="Times New Roman" w:cs="Times New Roman"/>
          <w:szCs w:val="22"/>
        </w:rPr>
        <w:t>deferred from Part 1 were accepted.</w:t>
      </w:r>
    </w:p>
    <w:p w14:paraId="5290455A" w14:textId="77777777" w:rsidR="0078763F" w:rsidRPr="005C2487" w:rsidRDefault="0078763F" w:rsidP="003F75CD">
      <w:pPr>
        <w:rPr>
          <w:rFonts w:ascii="Times New Roman" w:hAnsi="Times New Roman" w:cs="Times New Roman"/>
          <w:szCs w:val="22"/>
        </w:rPr>
      </w:pPr>
    </w:p>
    <w:p w14:paraId="720CFC59" w14:textId="37FB5612" w:rsidR="0078763F" w:rsidRPr="00D11F05" w:rsidRDefault="0078763F" w:rsidP="0078763F">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2_093" w:history="1">
        <w:r w:rsidRPr="00A61AB9">
          <w:rPr>
            <w:rStyle w:val="Hyperlink"/>
            <w:rFonts w:ascii="Times New Roman" w:hAnsi="Times New Roman" w:cs="Times New Roman"/>
            <w:b/>
            <w:iCs/>
            <w:szCs w:val="22"/>
          </w:rPr>
          <w:t>SCUFN35.2/93 to /107</w:t>
        </w:r>
      </w:hyperlink>
    </w:p>
    <w:p w14:paraId="4860BB96" w14:textId="77777777" w:rsidR="003F75CD" w:rsidRPr="005C2487" w:rsidRDefault="003F75CD" w:rsidP="003F75CD">
      <w:pPr>
        <w:tabs>
          <w:tab w:val="left" w:pos="0"/>
        </w:tabs>
        <w:spacing w:after="120"/>
        <w:rPr>
          <w:rFonts w:ascii="Times New Roman" w:hAnsi="Times New Roman" w:cs="Times New Roman"/>
          <w:szCs w:val="22"/>
          <w:shd w:val="clear" w:color="auto" w:fill="FFFF00"/>
        </w:rPr>
      </w:pPr>
    </w:p>
    <w:p w14:paraId="42094654"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4.11 From China, CCUFN</w:t>
      </w:r>
    </w:p>
    <w:p w14:paraId="78DBE060" w14:textId="6DD2757D" w:rsidR="003F75CD" w:rsidRPr="005C2487" w:rsidRDefault="006133AA"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SCUFN35.2</w:t>
      </w:r>
      <w:r w:rsidR="003F75CD" w:rsidRPr="005C2487">
        <w:rPr>
          <w:rFonts w:ascii="Times New Roman" w:hAnsi="Times New Roman" w:cs="Times New Roman"/>
          <w:i/>
          <w:iCs/>
          <w:szCs w:val="22"/>
        </w:rPr>
        <w:t>-04.11A</w:t>
      </w:r>
      <w:r w:rsidR="003F75CD" w:rsidRPr="005C2487">
        <w:rPr>
          <w:rFonts w:ascii="Times New Roman" w:hAnsi="Times New Roman" w:cs="Times New Roman"/>
          <w:i/>
          <w:iCs/>
          <w:szCs w:val="22"/>
        </w:rPr>
        <w:tab/>
        <w:t>Proposal</w:t>
      </w:r>
      <w:r w:rsidR="008E2176" w:rsidRPr="005C2487">
        <w:rPr>
          <w:rFonts w:ascii="Times New Roman" w:hAnsi="Times New Roman" w:cs="Times New Roman"/>
          <w:i/>
          <w:iCs/>
          <w:szCs w:val="22"/>
        </w:rPr>
        <w:t>s</w:t>
      </w:r>
      <w:r w:rsidR="003F75CD" w:rsidRPr="005C2487">
        <w:rPr>
          <w:rFonts w:ascii="Times New Roman" w:hAnsi="Times New Roman" w:cs="Times New Roman"/>
          <w:i/>
          <w:iCs/>
          <w:szCs w:val="22"/>
        </w:rPr>
        <w:t xml:space="preserve"> (</w:t>
      </w:r>
      <w:r w:rsidR="008E2176" w:rsidRPr="005C2487">
        <w:rPr>
          <w:rFonts w:ascii="Times New Roman" w:hAnsi="Times New Roman" w:cs="Times New Roman"/>
          <w:i/>
          <w:iCs/>
          <w:szCs w:val="22"/>
        </w:rPr>
        <w:t>1 + 20</w:t>
      </w:r>
      <w:r w:rsidR="003F75CD" w:rsidRPr="005C2487">
        <w:rPr>
          <w:rFonts w:ascii="Times New Roman" w:hAnsi="Times New Roman" w:cs="Times New Roman"/>
          <w:i/>
          <w:iCs/>
          <w:szCs w:val="22"/>
        </w:rPr>
        <w:t xml:space="preserve">) from China, CCUFN </w:t>
      </w:r>
    </w:p>
    <w:p w14:paraId="263BB73E" w14:textId="77777777" w:rsidR="003F75CD" w:rsidRPr="005C2487" w:rsidRDefault="003F75CD" w:rsidP="003F75CD">
      <w:pPr>
        <w:tabs>
          <w:tab w:val="left" w:pos="0"/>
        </w:tabs>
        <w:ind w:left="426" w:hanging="426"/>
        <w:rPr>
          <w:rFonts w:ascii="Times New Roman" w:hAnsi="Times New Roman" w:cs="Times New Roman"/>
          <w:iCs/>
          <w:szCs w:val="22"/>
        </w:rPr>
      </w:pPr>
    </w:p>
    <w:p w14:paraId="5BF17C72" w14:textId="535A092B" w:rsidR="003F75CD" w:rsidRPr="005C2487" w:rsidRDefault="0078763F" w:rsidP="003F75CD">
      <w:pPr>
        <w:tabs>
          <w:tab w:val="left" w:pos="0"/>
        </w:tabs>
        <w:rPr>
          <w:rFonts w:ascii="Times New Roman" w:hAnsi="Times New Roman" w:cs="Times New Roman"/>
          <w:iCs/>
          <w:szCs w:val="22"/>
        </w:rPr>
      </w:pPr>
      <w:r>
        <w:rPr>
          <w:rFonts w:ascii="Times New Roman" w:hAnsi="Times New Roman" w:cs="Times New Roman"/>
          <w:iCs/>
          <w:szCs w:val="22"/>
        </w:rPr>
        <w:t>Thanks to the general policy adopted under agenda item 3.3, m</w:t>
      </w:r>
      <w:r w:rsidR="003F75CD" w:rsidRPr="005C2487">
        <w:rPr>
          <w:rFonts w:ascii="Times New Roman" w:hAnsi="Times New Roman" w:cs="Times New Roman"/>
          <w:iCs/>
          <w:szCs w:val="22"/>
        </w:rPr>
        <w:t xml:space="preserve">ost proposals </w:t>
      </w:r>
      <w:r>
        <w:rPr>
          <w:rFonts w:ascii="Times New Roman" w:hAnsi="Times New Roman" w:cs="Times New Roman"/>
          <w:iCs/>
          <w:szCs w:val="22"/>
        </w:rPr>
        <w:t>from CCUFN</w:t>
      </w:r>
      <w:r w:rsidR="003F75CD" w:rsidRPr="005C2487">
        <w:rPr>
          <w:rFonts w:ascii="Times New Roman" w:hAnsi="Times New Roman" w:cs="Times New Roman"/>
          <w:iCs/>
          <w:szCs w:val="22"/>
        </w:rPr>
        <w:t xml:space="preserve"> deferred</w:t>
      </w:r>
      <w:r>
        <w:rPr>
          <w:rFonts w:ascii="Times New Roman" w:hAnsi="Times New Roman" w:cs="Times New Roman"/>
          <w:iCs/>
          <w:szCs w:val="22"/>
        </w:rPr>
        <w:t xml:space="preserve"> from Part 1</w:t>
      </w:r>
      <w:r w:rsidR="003F75CD" w:rsidRPr="005C2487">
        <w:rPr>
          <w:rFonts w:ascii="Times New Roman" w:hAnsi="Times New Roman" w:cs="Times New Roman"/>
          <w:iCs/>
          <w:szCs w:val="22"/>
        </w:rPr>
        <w:t xml:space="preserve"> </w:t>
      </w:r>
      <w:r>
        <w:rPr>
          <w:rFonts w:ascii="Times New Roman" w:hAnsi="Times New Roman" w:cs="Times New Roman"/>
          <w:iCs/>
          <w:szCs w:val="22"/>
        </w:rPr>
        <w:t>were accepted. A couple of them were not accepted or kept pending, in the absence of sufficient data.</w:t>
      </w:r>
      <w:r w:rsidR="003F75CD" w:rsidRPr="005C2487">
        <w:rPr>
          <w:rFonts w:ascii="Times New Roman" w:hAnsi="Times New Roman" w:cs="Times New Roman"/>
          <w:iCs/>
          <w:szCs w:val="22"/>
        </w:rPr>
        <w:t xml:space="preserve"> </w:t>
      </w:r>
    </w:p>
    <w:p w14:paraId="646894D8" w14:textId="68D81D5D"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005F45A8">
        <w:rPr>
          <w:rFonts w:ascii="Times New Roman" w:hAnsi="Times New Roman" w:cs="Times New Roman"/>
          <w:b/>
          <w:iCs/>
          <w:szCs w:val="22"/>
        </w:rPr>
        <w:t xml:space="preserve"> Decisions and Actions </w:t>
      </w:r>
      <w:hyperlink w:anchor="SCUFN35_2_108" w:history="1">
        <w:r w:rsidR="005F45A8" w:rsidRPr="00A61AB9">
          <w:rPr>
            <w:rStyle w:val="Hyperlink"/>
            <w:rFonts w:ascii="Times New Roman" w:hAnsi="Times New Roman" w:cs="Times New Roman"/>
            <w:b/>
            <w:iCs/>
            <w:szCs w:val="22"/>
          </w:rPr>
          <w:t>SCUFN35.2</w:t>
        </w:r>
        <w:r w:rsidRPr="00A61AB9">
          <w:rPr>
            <w:rStyle w:val="Hyperlink"/>
            <w:rFonts w:ascii="Times New Roman" w:hAnsi="Times New Roman" w:cs="Times New Roman"/>
            <w:b/>
            <w:iCs/>
            <w:szCs w:val="22"/>
          </w:rPr>
          <w:t>/</w:t>
        </w:r>
        <w:r w:rsidR="0078763F" w:rsidRPr="00A61AB9">
          <w:rPr>
            <w:rStyle w:val="Hyperlink"/>
            <w:rFonts w:ascii="Times New Roman" w:hAnsi="Times New Roman" w:cs="Times New Roman"/>
            <w:b/>
            <w:iCs/>
            <w:szCs w:val="22"/>
          </w:rPr>
          <w:t>108</w:t>
        </w:r>
        <w:r w:rsidRPr="00A61AB9">
          <w:rPr>
            <w:rStyle w:val="Hyperlink"/>
            <w:rFonts w:ascii="Times New Roman" w:hAnsi="Times New Roman" w:cs="Times New Roman"/>
            <w:b/>
            <w:iCs/>
            <w:szCs w:val="22"/>
          </w:rPr>
          <w:t xml:space="preserve"> to /</w:t>
        </w:r>
        <w:r w:rsidR="005F45A8" w:rsidRPr="00A61AB9">
          <w:rPr>
            <w:rStyle w:val="Hyperlink"/>
            <w:rFonts w:ascii="Times New Roman" w:hAnsi="Times New Roman" w:cs="Times New Roman"/>
            <w:b/>
            <w:iCs/>
            <w:szCs w:val="22"/>
          </w:rPr>
          <w:t>129</w:t>
        </w:r>
      </w:hyperlink>
    </w:p>
    <w:p w14:paraId="1B2301EE" w14:textId="77777777" w:rsidR="003F75CD" w:rsidRPr="005C2487" w:rsidRDefault="003F75CD" w:rsidP="003F75CD">
      <w:pPr>
        <w:tabs>
          <w:tab w:val="left" w:pos="0"/>
        </w:tabs>
        <w:spacing w:after="120"/>
        <w:rPr>
          <w:rFonts w:ascii="Times New Roman" w:hAnsi="Times New Roman" w:cs="Times New Roman"/>
          <w:szCs w:val="22"/>
          <w:shd w:val="clear" w:color="auto" w:fill="FFFF00"/>
        </w:rPr>
      </w:pPr>
    </w:p>
    <w:p w14:paraId="290DCAAC" w14:textId="77777777" w:rsidR="003F75CD" w:rsidRPr="005C2487" w:rsidRDefault="003F75CD" w:rsidP="003F75CD">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4.12 From Philippines, NAMRIA</w:t>
      </w:r>
    </w:p>
    <w:p w14:paraId="1124FFB4" w14:textId="10656C49" w:rsidR="003F75CD" w:rsidRPr="005C2487" w:rsidRDefault="003F75CD"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8E2176" w:rsidRPr="005C2487">
        <w:rPr>
          <w:rFonts w:ascii="Times New Roman" w:hAnsi="Times New Roman" w:cs="Times New Roman"/>
          <w:i/>
          <w:iCs/>
          <w:szCs w:val="22"/>
        </w:rPr>
        <w:t>2</w:t>
      </w:r>
      <w:r w:rsidRPr="005C2487">
        <w:rPr>
          <w:rFonts w:ascii="Times New Roman" w:hAnsi="Times New Roman" w:cs="Times New Roman"/>
          <w:i/>
          <w:iCs/>
          <w:szCs w:val="22"/>
        </w:rPr>
        <w:t>-04.12A</w:t>
      </w:r>
      <w:r w:rsidRPr="005C2487">
        <w:rPr>
          <w:rFonts w:ascii="Times New Roman" w:hAnsi="Times New Roman" w:cs="Times New Roman"/>
          <w:i/>
          <w:iCs/>
          <w:szCs w:val="22"/>
        </w:rPr>
        <w:tab/>
        <w:t>Proposals (9) from Philippines, NAMRIA</w:t>
      </w:r>
    </w:p>
    <w:p w14:paraId="65E72CDE" w14:textId="77777777" w:rsidR="003F75CD" w:rsidRPr="005C2487" w:rsidRDefault="003F75CD" w:rsidP="003F75CD">
      <w:pPr>
        <w:tabs>
          <w:tab w:val="left" w:pos="0"/>
        </w:tabs>
        <w:ind w:left="426" w:hanging="426"/>
        <w:rPr>
          <w:rFonts w:ascii="Times New Roman" w:hAnsi="Times New Roman" w:cs="Times New Roman"/>
          <w:iCs/>
          <w:szCs w:val="22"/>
        </w:rPr>
      </w:pPr>
    </w:p>
    <w:p w14:paraId="31C07882" w14:textId="401EA6F0" w:rsidR="005F45A8" w:rsidRDefault="005F45A8" w:rsidP="003F75CD">
      <w:pPr>
        <w:rPr>
          <w:rFonts w:ascii="Times New Roman" w:hAnsi="Times New Roman" w:cs="Times New Roman"/>
          <w:szCs w:val="22"/>
        </w:rPr>
      </w:pPr>
      <w:r>
        <w:rPr>
          <w:rFonts w:ascii="Times New Roman" w:hAnsi="Times New Roman" w:cs="Times New Roman"/>
          <w:szCs w:val="22"/>
        </w:rPr>
        <w:t>All proposals from the Philippines, with the exception of Balabac Hill (see paragraph 4.9 above), were accepted.</w:t>
      </w:r>
    </w:p>
    <w:p w14:paraId="15D07D36" w14:textId="34DE6FF1" w:rsidR="005F45A8" w:rsidRPr="005C2487" w:rsidRDefault="005F45A8" w:rsidP="005F45A8">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130" w:history="1">
        <w:r w:rsidRPr="00A61AB9">
          <w:rPr>
            <w:rStyle w:val="Hyperlink"/>
            <w:rFonts w:ascii="Times New Roman" w:hAnsi="Times New Roman" w:cs="Times New Roman"/>
            <w:b/>
            <w:iCs/>
            <w:szCs w:val="22"/>
          </w:rPr>
          <w:t>SCUFN35.2/130 to /138</w:t>
        </w:r>
      </w:hyperlink>
    </w:p>
    <w:p w14:paraId="2BC2EA1F" w14:textId="77777777" w:rsidR="003F75CD" w:rsidRPr="005C2487" w:rsidRDefault="003F75CD" w:rsidP="003F75CD">
      <w:pPr>
        <w:rPr>
          <w:rFonts w:ascii="Times New Roman" w:hAnsi="Times New Roman" w:cs="Times New Roman"/>
          <w:szCs w:val="22"/>
        </w:rPr>
      </w:pPr>
    </w:p>
    <w:p w14:paraId="5F0C56E7" w14:textId="1390BE1E" w:rsidR="003F75CD" w:rsidRDefault="005F45A8" w:rsidP="003F75CD">
      <w:pPr>
        <w:rPr>
          <w:rFonts w:ascii="Times New Roman" w:hAnsi="Times New Roman" w:cs="Times New Roman"/>
          <w:szCs w:val="22"/>
        </w:rPr>
      </w:pPr>
      <w:r>
        <w:rPr>
          <w:rFonts w:ascii="Times New Roman" w:hAnsi="Times New Roman" w:cs="Times New Roman"/>
          <w:szCs w:val="22"/>
        </w:rPr>
        <w:t>The statement by the Philippines (</w:t>
      </w:r>
      <w:r w:rsidR="006658BB">
        <w:rPr>
          <w:rFonts w:ascii="Times New Roman" w:hAnsi="Times New Roman" w:cs="Times New Roman"/>
          <w:szCs w:val="22"/>
        </w:rPr>
        <w:t>priority for naming features should</w:t>
      </w:r>
      <w:r>
        <w:rPr>
          <w:rFonts w:ascii="Times New Roman" w:hAnsi="Times New Roman" w:cs="Times New Roman"/>
          <w:szCs w:val="22"/>
        </w:rPr>
        <w:t xml:space="preserve"> be given to coastal States </w:t>
      </w:r>
      <w:r w:rsidR="006658BB">
        <w:rPr>
          <w:rFonts w:ascii="Times New Roman" w:hAnsi="Times New Roman" w:cs="Times New Roman"/>
          <w:szCs w:val="22"/>
        </w:rPr>
        <w:t>when features</w:t>
      </w:r>
      <w:r>
        <w:rPr>
          <w:rFonts w:ascii="Times New Roman" w:hAnsi="Times New Roman" w:cs="Times New Roman"/>
          <w:szCs w:val="22"/>
        </w:rPr>
        <w:t xml:space="preserve"> are located in their areas </w:t>
      </w:r>
      <w:r w:rsidR="006658BB">
        <w:rPr>
          <w:rFonts w:ascii="Times New Roman" w:hAnsi="Times New Roman" w:cs="Times New Roman"/>
          <w:szCs w:val="22"/>
        </w:rPr>
        <w:t>of</w:t>
      </w:r>
      <w:r>
        <w:rPr>
          <w:rFonts w:ascii="Times New Roman" w:hAnsi="Times New Roman" w:cs="Times New Roman"/>
          <w:szCs w:val="22"/>
        </w:rPr>
        <w:t xml:space="preserve"> jurisdiction</w:t>
      </w:r>
      <w:r w:rsidR="006658BB">
        <w:rPr>
          <w:rFonts w:ascii="Times New Roman" w:hAnsi="Times New Roman" w:cs="Times New Roman"/>
          <w:szCs w:val="22"/>
        </w:rPr>
        <w:t xml:space="preserve"> such as</w:t>
      </w:r>
      <w:r>
        <w:rPr>
          <w:rFonts w:ascii="Times New Roman" w:hAnsi="Times New Roman" w:cs="Times New Roman"/>
          <w:szCs w:val="22"/>
        </w:rPr>
        <w:t xml:space="preserve"> EEZ, </w:t>
      </w:r>
      <w:r w:rsidR="006658BB">
        <w:rPr>
          <w:rFonts w:ascii="Times New Roman" w:hAnsi="Times New Roman" w:cs="Times New Roman"/>
          <w:szCs w:val="22"/>
        </w:rPr>
        <w:t>ECS</w:t>
      </w:r>
      <w:r>
        <w:rPr>
          <w:rFonts w:ascii="Times New Roman" w:hAnsi="Times New Roman" w:cs="Times New Roman"/>
          <w:szCs w:val="22"/>
        </w:rPr>
        <w:t>.) was duly noted.</w:t>
      </w:r>
      <w:r w:rsidR="00773E97">
        <w:rPr>
          <w:rFonts w:ascii="Times New Roman" w:hAnsi="Times New Roman" w:cs="Times New Roman"/>
          <w:szCs w:val="22"/>
        </w:rPr>
        <w:t xml:space="preserve"> With reference made to SCUFN Letter 01/2018 dated 6 March 2018 sent to the Permanent Delegation of Philippines to UNESCO, the Chair supported by the Secretary responded that, at this time, this interpretation - which seems to be based on common sense -, is not supported by the SCUFN Rules of Procedure and B-6 Guidelines in force; </w:t>
      </w:r>
      <w:r w:rsidR="006658BB">
        <w:rPr>
          <w:rFonts w:ascii="Times New Roman" w:hAnsi="Times New Roman" w:cs="Times New Roman"/>
          <w:szCs w:val="22"/>
        </w:rPr>
        <w:t>noting that it is</w:t>
      </w:r>
      <w:r w:rsidR="00773E97">
        <w:rPr>
          <w:rFonts w:ascii="Times New Roman" w:hAnsi="Times New Roman" w:cs="Times New Roman"/>
          <w:szCs w:val="22"/>
        </w:rPr>
        <w:t xml:space="preserve"> neither recognized</w:t>
      </w:r>
      <w:r w:rsidR="006658BB">
        <w:rPr>
          <w:rFonts w:ascii="Times New Roman" w:hAnsi="Times New Roman" w:cs="Times New Roman"/>
          <w:szCs w:val="22"/>
        </w:rPr>
        <w:t xml:space="preserve"> as a right as such</w:t>
      </w:r>
      <w:r w:rsidR="00773E97">
        <w:rPr>
          <w:rFonts w:ascii="Times New Roman" w:hAnsi="Times New Roman" w:cs="Times New Roman"/>
          <w:szCs w:val="22"/>
        </w:rPr>
        <w:t xml:space="preserve"> by UNCLOS.</w:t>
      </w:r>
    </w:p>
    <w:p w14:paraId="32DA4317" w14:textId="77777777" w:rsidR="006658BB" w:rsidRDefault="006658BB" w:rsidP="003F75CD">
      <w:pPr>
        <w:rPr>
          <w:rFonts w:ascii="Times New Roman" w:hAnsi="Times New Roman" w:cs="Times New Roman"/>
          <w:szCs w:val="22"/>
        </w:rPr>
      </w:pPr>
    </w:p>
    <w:p w14:paraId="7DD94E57" w14:textId="6C92C955" w:rsidR="00773E97" w:rsidRPr="005C2487" w:rsidRDefault="00773E97" w:rsidP="00773E97">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 </w:t>
      </w:r>
      <w:hyperlink w:anchor="SCUFN35_2_139" w:history="1">
        <w:r w:rsidRPr="001054EA">
          <w:rPr>
            <w:rStyle w:val="Hyperlink"/>
            <w:rFonts w:ascii="Times New Roman" w:hAnsi="Times New Roman" w:cs="Times New Roman"/>
            <w:b/>
            <w:iCs/>
            <w:szCs w:val="22"/>
          </w:rPr>
          <w:t>SCUFN35.2/139</w:t>
        </w:r>
      </w:hyperlink>
    </w:p>
    <w:p w14:paraId="776ED7C5" w14:textId="77777777" w:rsidR="003F75CD" w:rsidRPr="005C2487" w:rsidRDefault="003F75CD" w:rsidP="003F75CD">
      <w:pPr>
        <w:tabs>
          <w:tab w:val="left" w:pos="0"/>
        </w:tabs>
        <w:ind w:left="426" w:hanging="426"/>
        <w:rPr>
          <w:rFonts w:ascii="Times New Roman" w:hAnsi="Times New Roman" w:cs="Times New Roman"/>
          <w:szCs w:val="22"/>
          <w:shd w:val="clear" w:color="auto" w:fill="FFFF00"/>
        </w:rPr>
      </w:pPr>
    </w:p>
    <w:p w14:paraId="7258AA6F"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4.13 From New Zealand, NZGB</w:t>
      </w:r>
    </w:p>
    <w:p w14:paraId="4E8F468E" w14:textId="4BA650CC" w:rsidR="003F75CD" w:rsidRPr="005C2487" w:rsidRDefault="003F75CD" w:rsidP="003F75CD">
      <w:pPr>
        <w:tabs>
          <w:tab w:val="left" w:pos="0"/>
        </w:tabs>
        <w:ind w:left="426" w:hanging="426"/>
        <w:rPr>
          <w:rFonts w:ascii="Times New Roman" w:hAnsi="Times New Roman" w:cs="Times New Roman"/>
          <w:b/>
          <w:i/>
          <w:szCs w:val="22"/>
          <w:highlight w:val="yellow"/>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8E2176" w:rsidRPr="005C2487">
        <w:rPr>
          <w:rFonts w:ascii="Times New Roman" w:hAnsi="Times New Roman" w:cs="Times New Roman"/>
          <w:i/>
          <w:iCs/>
          <w:szCs w:val="22"/>
        </w:rPr>
        <w:t>2</w:t>
      </w:r>
      <w:r w:rsidRPr="005C2487">
        <w:rPr>
          <w:rFonts w:ascii="Times New Roman" w:hAnsi="Times New Roman" w:cs="Times New Roman"/>
          <w:i/>
          <w:iCs/>
          <w:szCs w:val="22"/>
        </w:rPr>
        <w:t>-04.13A</w:t>
      </w:r>
      <w:r w:rsidRPr="005C2487">
        <w:rPr>
          <w:rFonts w:ascii="Times New Roman" w:hAnsi="Times New Roman" w:cs="Times New Roman"/>
          <w:i/>
          <w:iCs/>
          <w:szCs w:val="22"/>
        </w:rPr>
        <w:tab/>
        <w:t>Proposals (7) from New Zealand, NZGB</w:t>
      </w:r>
    </w:p>
    <w:p w14:paraId="69929485" w14:textId="77777777" w:rsidR="003F75CD" w:rsidRPr="005C2487" w:rsidRDefault="003F75CD" w:rsidP="003F75CD">
      <w:pPr>
        <w:tabs>
          <w:tab w:val="left" w:pos="0"/>
        </w:tabs>
        <w:spacing w:after="120"/>
        <w:rPr>
          <w:rFonts w:ascii="Wingdings" w:hAnsi="Wingdings" w:cs="Times New Roman"/>
          <w:iCs/>
          <w:szCs w:val="22"/>
        </w:rPr>
      </w:pPr>
    </w:p>
    <w:p w14:paraId="3758917A" w14:textId="0F092EB9" w:rsidR="003F75CD" w:rsidRDefault="00095B00" w:rsidP="003F75CD">
      <w:pPr>
        <w:tabs>
          <w:tab w:val="left" w:pos="0"/>
        </w:tabs>
        <w:spacing w:after="120"/>
        <w:rPr>
          <w:rFonts w:ascii="Times New Roman" w:hAnsi="Times New Roman" w:cs="Times New Roman"/>
          <w:szCs w:val="22"/>
        </w:rPr>
      </w:pPr>
      <w:r>
        <w:rPr>
          <w:rFonts w:ascii="Times New Roman" w:hAnsi="Times New Roman" w:cs="Times New Roman"/>
          <w:szCs w:val="22"/>
        </w:rPr>
        <w:t>T</w:t>
      </w:r>
      <w:r w:rsidR="00E66699">
        <w:rPr>
          <w:rFonts w:ascii="Times New Roman" w:hAnsi="Times New Roman" w:cs="Times New Roman"/>
          <w:szCs w:val="22"/>
        </w:rPr>
        <w:t>wo of seven proposals were accepted or adopted. The others were kept pending or not accepted in general due to missing data to ensure a clear determination.</w:t>
      </w:r>
    </w:p>
    <w:p w14:paraId="394D00EE" w14:textId="2FCDDB5A" w:rsidR="00E66699" w:rsidRPr="005C2487" w:rsidRDefault="00E66699" w:rsidP="00E66699">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140" w:history="1">
        <w:r w:rsidRPr="001054EA">
          <w:rPr>
            <w:rStyle w:val="Hyperlink"/>
            <w:rFonts w:ascii="Times New Roman" w:hAnsi="Times New Roman" w:cs="Times New Roman"/>
            <w:b/>
            <w:iCs/>
            <w:szCs w:val="22"/>
          </w:rPr>
          <w:t>SCUFN35.2/140 to /146</w:t>
        </w:r>
      </w:hyperlink>
    </w:p>
    <w:p w14:paraId="5BD1C305" w14:textId="77777777" w:rsidR="003F75CD" w:rsidRDefault="003F75CD" w:rsidP="003F75CD">
      <w:pPr>
        <w:tabs>
          <w:tab w:val="left" w:pos="0"/>
        </w:tabs>
        <w:spacing w:after="120"/>
        <w:rPr>
          <w:rFonts w:ascii="Times New Roman" w:hAnsi="Times New Roman" w:cs="Times New Roman"/>
          <w:szCs w:val="22"/>
          <w:shd w:val="clear" w:color="auto" w:fill="FFFF00"/>
        </w:rPr>
      </w:pPr>
    </w:p>
    <w:p w14:paraId="6F0F1A14" w14:textId="77777777" w:rsidR="00407BBB" w:rsidRDefault="00407BBB" w:rsidP="003F75CD">
      <w:pPr>
        <w:tabs>
          <w:tab w:val="left" w:pos="0"/>
        </w:tabs>
        <w:spacing w:after="120"/>
        <w:rPr>
          <w:rFonts w:ascii="Times New Roman" w:hAnsi="Times New Roman" w:cs="Times New Roman"/>
          <w:szCs w:val="22"/>
          <w:shd w:val="clear" w:color="auto" w:fill="FFFF00"/>
        </w:rPr>
      </w:pPr>
    </w:p>
    <w:p w14:paraId="31687584" w14:textId="77777777" w:rsidR="00407BBB" w:rsidRDefault="00407BBB" w:rsidP="003F75CD">
      <w:pPr>
        <w:tabs>
          <w:tab w:val="left" w:pos="0"/>
        </w:tabs>
        <w:spacing w:after="120"/>
        <w:rPr>
          <w:rFonts w:ascii="Times New Roman" w:hAnsi="Times New Roman" w:cs="Times New Roman"/>
          <w:szCs w:val="22"/>
          <w:shd w:val="clear" w:color="auto" w:fill="FFFF00"/>
        </w:rPr>
      </w:pPr>
    </w:p>
    <w:p w14:paraId="0F71135C" w14:textId="77777777" w:rsidR="00407BBB" w:rsidRPr="005C2487" w:rsidRDefault="00407BBB" w:rsidP="003F75CD">
      <w:pPr>
        <w:tabs>
          <w:tab w:val="left" w:pos="0"/>
        </w:tabs>
        <w:spacing w:after="120"/>
        <w:rPr>
          <w:rFonts w:ascii="Times New Roman" w:hAnsi="Times New Roman" w:cs="Times New Roman"/>
          <w:szCs w:val="22"/>
          <w:shd w:val="clear" w:color="auto" w:fill="FFFF00"/>
        </w:rPr>
      </w:pPr>
    </w:p>
    <w:p w14:paraId="19337E85"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4.14 From</w:t>
      </w:r>
      <w:r w:rsidRPr="005C2487">
        <w:t xml:space="preserve"> </w:t>
      </w:r>
      <w:r w:rsidRPr="005C2487">
        <w:rPr>
          <w:rFonts w:ascii="Times New Roman" w:hAnsi="Times New Roman" w:cs="Times New Roman"/>
          <w:b/>
          <w:iCs/>
          <w:szCs w:val="22"/>
        </w:rPr>
        <w:t>Brazil, DHN</w:t>
      </w:r>
    </w:p>
    <w:p w14:paraId="678976C7" w14:textId="08FE3D87" w:rsidR="003F75CD" w:rsidRPr="005C2487" w:rsidRDefault="008E2176"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SCUFN35.2</w:t>
      </w:r>
      <w:r w:rsidR="003F75CD" w:rsidRPr="005C2487">
        <w:rPr>
          <w:rFonts w:ascii="Times New Roman" w:hAnsi="Times New Roman" w:cs="Times New Roman"/>
          <w:i/>
          <w:iCs/>
          <w:szCs w:val="22"/>
        </w:rPr>
        <w:t>-04.14A</w:t>
      </w:r>
      <w:r w:rsidR="003F75CD" w:rsidRPr="005C2487">
        <w:rPr>
          <w:rFonts w:ascii="Times New Roman" w:hAnsi="Times New Roman" w:cs="Times New Roman"/>
          <w:i/>
          <w:iCs/>
          <w:szCs w:val="22"/>
        </w:rPr>
        <w:tab/>
        <w:t>Proposals (4) from Brazil, DHN</w:t>
      </w:r>
    </w:p>
    <w:p w14:paraId="1F9E8E8E" w14:textId="77777777" w:rsidR="003F75CD" w:rsidRDefault="003F75CD" w:rsidP="003F75CD">
      <w:pPr>
        <w:tabs>
          <w:tab w:val="left" w:pos="0"/>
        </w:tabs>
        <w:ind w:left="426" w:hanging="426"/>
        <w:rPr>
          <w:rFonts w:ascii="Times New Roman" w:hAnsi="Times New Roman" w:cs="Times New Roman"/>
          <w:i/>
          <w:iCs/>
          <w:szCs w:val="22"/>
        </w:rPr>
      </w:pPr>
    </w:p>
    <w:p w14:paraId="178B6A84" w14:textId="77777777" w:rsidR="00407BBB" w:rsidRDefault="00407BBB" w:rsidP="00407BBB">
      <w:pPr>
        <w:tabs>
          <w:tab w:val="left" w:pos="0"/>
        </w:tabs>
        <w:ind w:left="426" w:hanging="426"/>
        <w:rPr>
          <w:rFonts w:ascii="Times New Roman" w:hAnsi="Times New Roman" w:cs="Times New Roman"/>
          <w:szCs w:val="22"/>
        </w:rPr>
      </w:pPr>
      <w:r>
        <w:rPr>
          <w:rFonts w:ascii="Times New Roman" w:hAnsi="Times New Roman" w:cs="Times New Roman"/>
          <w:szCs w:val="22"/>
        </w:rPr>
        <w:t>A</w:t>
      </w:r>
      <w:r w:rsidRPr="005C2487">
        <w:rPr>
          <w:rFonts w:ascii="Times New Roman" w:hAnsi="Times New Roman" w:cs="Times New Roman"/>
          <w:szCs w:val="22"/>
        </w:rPr>
        <w:t xml:space="preserve">ll the proposals deferred </w:t>
      </w:r>
      <w:r>
        <w:rPr>
          <w:rFonts w:ascii="Times New Roman" w:hAnsi="Times New Roman" w:cs="Times New Roman"/>
          <w:szCs w:val="22"/>
        </w:rPr>
        <w:t xml:space="preserve">from </w:t>
      </w:r>
      <w:r w:rsidRPr="005C2487">
        <w:rPr>
          <w:rFonts w:ascii="Times New Roman" w:hAnsi="Times New Roman" w:cs="Times New Roman"/>
          <w:szCs w:val="22"/>
        </w:rPr>
        <w:t xml:space="preserve">Part </w:t>
      </w:r>
      <w:r>
        <w:rPr>
          <w:rFonts w:ascii="Times New Roman" w:hAnsi="Times New Roman" w:cs="Times New Roman"/>
          <w:szCs w:val="22"/>
        </w:rPr>
        <w:t xml:space="preserve">1 were accepted. </w:t>
      </w:r>
    </w:p>
    <w:p w14:paraId="7600EC46" w14:textId="6E95638E" w:rsidR="00E66699" w:rsidRPr="005C2487" w:rsidRDefault="00E66699" w:rsidP="00407BBB">
      <w:pPr>
        <w:tabs>
          <w:tab w:val="left" w:pos="0"/>
        </w:tabs>
        <w:ind w:left="426" w:hanging="426"/>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w:t>
      </w:r>
      <w:hyperlink w:anchor="SCUFN35_2_147" w:history="1">
        <w:r w:rsidRPr="00CA439A">
          <w:rPr>
            <w:rStyle w:val="Hyperlink"/>
            <w:rFonts w:ascii="Times New Roman" w:hAnsi="Times New Roman" w:cs="Times New Roman"/>
            <w:b/>
            <w:iCs/>
            <w:szCs w:val="22"/>
          </w:rPr>
          <w:t>SCUFN35.2/147 to /150</w:t>
        </w:r>
      </w:hyperlink>
    </w:p>
    <w:p w14:paraId="58E2831E" w14:textId="77777777" w:rsidR="003F75CD" w:rsidRPr="005C2487" w:rsidRDefault="003F75CD" w:rsidP="003F75CD">
      <w:pPr>
        <w:tabs>
          <w:tab w:val="left" w:pos="0"/>
        </w:tabs>
        <w:spacing w:after="120"/>
        <w:rPr>
          <w:rFonts w:ascii="Times New Roman" w:hAnsi="Times New Roman" w:cs="Times New Roman"/>
          <w:szCs w:val="22"/>
          <w:shd w:val="clear" w:color="auto" w:fill="FFFF00"/>
        </w:rPr>
      </w:pPr>
    </w:p>
    <w:p w14:paraId="04CCFA3B"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4.15 From</w:t>
      </w:r>
      <w:r w:rsidRPr="005C2487">
        <w:t xml:space="preserve"> </w:t>
      </w:r>
      <w:r w:rsidRPr="005C2487">
        <w:rPr>
          <w:rFonts w:ascii="Times New Roman" w:hAnsi="Times New Roman" w:cs="Times New Roman"/>
          <w:b/>
          <w:iCs/>
          <w:szCs w:val="22"/>
        </w:rPr>
        <w:t>China, CCUFN</w:t>
      </w:r>
    </w:p>
    <w:p w14:paraId="46A8653A" w14:textId="221FF7D0" w:rsidR="003F75CD" w:rsidRPr="005C2487" w:rsidRDefault="003F75CD"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8E2176" w:rsidRPr="005C2487">
        <w:rPr>
          <w:rFonts w:ascii="Times New Roman" w:hAnsi="Times New Roman" w:cs="Times New Roman"/>
          <w:i/>
          <w:iCs/>
          <w:szCs w:val="22"/>
        </w:rPr>
        <w:t>2</w:t>
      </w:r>
      <w:r w:rsidRPr="005C2487">
        <w:rPr>
          <w:rFonts w:ascii="Times New Roman" w:hAnsi="Times New Roman" w:cs="Times New Roman"/>
          <w:i/>
          <w:iCs/>
          <w:szCs w:val="22"/>
        </w:rPr>
        <w:t>-04.15A</w:t>
      </w:r>
      <w:r w:rsidRPr="005C2487">
        <w:rPr>
          <w:rFonts w:ascii="Times New Roman" w:hAnsi="Times New Roman" w:cs="Times New Roman"/>
          <w:i/>
          <w:iCs/>
          <w:szCs w:val="22"/>
        </w:rPr>
        <w:tab/>
        <w:t>Proposals (60) from China, CCUFN</w:t>
      </w:r>
    </w:p>
    <w:p w14:paraId="454039F6" w14:textId="77777777" w:rsidR="003F75CD" w:rsidRPr="005C2487" w:rsidRDefault="003F75CD" w:rsidP="003F75CD">
      <w:pPr>
        <w:tabs>
          <w:tab w:val="left" w:pos="0"/>
        </w:tabs>
        <w:spacing w:after="120"/>
        <w:rPr>
          <w:rFonts w:ascii="Wingdings" w:hAnsi="Wingdings" w:cs="Times New Roman"/>
          <w:iCs/>
          <w:szCs w:val="22"/>
        </w:rPr>
      </w:pPr>
    </w:p>
    <w:p w14:paraId="4BFC6EAE" w14:textId="191A8250" w:rsidR="003F75CD" w:rsidRDefault="000E4F58" w:rsidP="003F75CD">
      <w:pPr>
        <w:tabs>
          <w:tab w:val="left" w:pos="0"/>
        </w:tabs>
        <w:spacing w:after="120"/>
        <w:rPr>
          <w:rFonts w:ascii="Times New Roman" w:hAnsi="Times New Roman" w:cs="Times New Roman"/>
          <w:szCs w:val="22"/>
        </w:rPr>
      </w:pPr>
      <w:r>
        <w:rPr>
          <w:rFonts w:ascii="Times New Roman" w:hAnsi="Times New Roman" w:cs="Times New Roman"/>
          <w:szCs w:val="22"/>
        </w:rPr>
        <w:t>A</w:t>
      </w:r>
      <w:r w:rsidR="003F75CD" w:rsidRPr="005C2487">
        <w:rPr>
          <w:rFonts w:ascii="Times New Roman" w:hAnsi="Times New Roman" w:cs="Times New Roman"/>
          <w:szCs w:val="22"/>
        </w:rPr>
        <w:t xml:space="preserve">ll proposals deferred </w:t>
      </w:r>
      <w:r>
        <w:rPr>
          <w:rFonts w:ascii="Times New Roman" w:hAnsi="Times New Roman" w:cs="Times New Roman"/>
          <w:szCs w:val="22"/>
        </w:rPr>
        <w:t xml:space="preserve">from </w:t>
      </w:r>
      <w:r w:rsidR="003F75CD" w:rsidRPr="005C2487">
        <w:rPr>
          <w:rFonts w:ascii="Times New Roman" w:hAnsi="Times New Roman" w:cs="Times New Roman"/>
          <w:szCs w:val="22"/>
        </w:rPr>
        <w:t xml:space="preserve">Part </w:t>
      </w:r>
      <w:r>
        <w:rPr>
          <w:rFonts w:ascii="Times New Roman" w:hAnsi="Times New Roman" w:cs="Times New Roman"/>
          <w:szCs w:val="22"/>
        </w:rPr>
        <w:t>1 were considered and most were accepted, with some changes (generic term in general)</w:t>
      </w:r>
      <w:r w:rsidR="00897B9D">
        <w:rPr>
          <w:rFonts w:ascii="Times New Roman" w:hAnsi="Times New Roman" w:cs="Times New Roman"/>
          <w:szCs w:val="22"/>
        </w:rPr>
        <w:t xml:space="preserve"> where appropriate</w:t>
      </w:r>
      <w:r w:rsidR="003F75CD" w:rsidRPr="005C2487">
        <w:rPr>
          <w:rFonts w:ascii="Times New Roman" w:hAnsi="Times New Roman" w:cs="Times New Roman"/>
          <w:szCs w:val="22"/>
        </w:rPr>
        <w:t>.</w:t>
      </w:r>
      <w:r>
        <w:rPr>
          <w:rFonts w:ascii="Times New Roman" w:hAnsi="Times New Roman" w:cs="Times New Roman"/>
          <w:szCs w:val="22"/>
        </w:rPr>
        <w:t xml:space="preserve"> Facing recurrent difficulties in the assessment of a significant number of naming proposals, SCUFN invited CCUFN to make sure that they provide more cross-profiles in </w:t>
      </w:r>
      <w:r w:rsidR="00892E77">
        <w:rPr>
          <w:rFonts w:ascii="Times New Roman" w:hAnsi="Times New Roman" w:cs="Times New Roman"/>
          <w:szCs w:val="22"/>
        </w:rPr>
        <w:t xml:space="preserve">its </w:t>
      </w:r>
      <w:r>
        <w:rPr>
          <w:rFonts w:ascii="Times New Roman" w:hAnsi="Times New Roman" w:cs="Times New Roman"/>
          <w:szCs w:val="22"/>
        </w:rPr>
        <w:t>future submissions.</w:t>
      </w:r>
    </w:p>
    <w:p w14:paraId="30EE4AF9" w14:textId="1B6F3B2C" w:rsidR="00BB766F" w:rsidRPr="005C2487" w:rsidRDefault="00BB766F" w:rsidP="00BB766F">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151" w:history="1">
        <w:r w:rsidRPr="00693774">
          <w:rPr>
            <w:rStyle w:val="Hyperlink"/>
            <w:rFonts w:ascii="Times New Roman" w:hAnsi="Times New Roman" w:cs="Times New Roman"/>
            <w:b/>
            <w:iCs/>
            <w:szCs w:val="22"/>
          </w:rPr>
          <w:t>SCUFN35.2/151 to /211</w:t>
        </w:r>
      </w:hyperlink>
    </w:p>
    <w:p w14:paraId="09FAAED7" w14:textId="77777777" w:rsidR="00BB766F" w:rsidRDefault="00BB766F" w:rsidP="003F75CD">
      <w:pPr>
        <w:tabs>
          <w:tab w:val="left" w:pos="0"/>
        </w:tabs>
        <w:spacing w:after="120"/>
        <w:rPr>
          <w:rFonts w:ascii="Times New Roman" w:hAnsi="Times New Roman" w:cs="Times New Roman"/>
          <w:szCs w:val="22"/>
        </w:rPr>
      </w:pPr>
    </w:p>
    <w:p w14:paraId="64C4ABD7" w14:textId="0B82F9D5" w:rsidR="00BB766F" w:rsidRDefault="00BB766F" w:rsidP="003F75CD">
      <w:pPr>
        <w:tabs>
          <w:tab w:val="left" w:pos="0"/>
        </w:tabs>
        <w:spacing w:after="120"/>
        <w:rPr>
          <w:rFonts w:ascii="Times New Roman" w:hAnsi="Times New Roman" w:cs="Times New Roman"/>
          <w:szCs w:val="22"/>
        </w:rPr>
      </w:pPr>
      <w:r>
        <w:rPr>
          <w:rFonts w:ascii="Times New Roman" w:hAnsi="Times New Roman" w:cs="Times New Roman"/>
          <w:szCs w:val="22"/>
        </w:rPr>
        <w:t xml:space="preserve">For </w:t>
      </w:r>
      <w:r w:rsidR="00BE58A8">
        <w:rPr>
          <w:rFonts w:ascii="Times New Roman" w:hAnsi="Times New Roman" w:cs="Times New Roman"/>
          <w:szCs w:val="22"/>
        </w:rPr>
        <w:t>one</w:t>
      </w:r>
      <w:r>
        <w:rPr>
          <w:rFonts w:ascii="Times New Roman" w:hAnsi="Times New Roman" w:cs="Times New Roman"/>
          <w:szCs w:val="22"/>
        </w:rPr>
        <w:t xml:space="preserve"> proposal (Z</w:t>
      </w:r>
      <w:r w:rsidR="00B85E4E">
        <w:rPr>
          <w:rFonts w:ascii="Times New Roman" w:hAnsi="Times New Roman" w:cs="Times New Roman"/>
          <w:szCs w:val="22"/>
        </w:rPr>
        <w:t>h</w:t>
      </w:r>
      <w:r>
        <w:rPr>
          <w:rFonts w:ascii="Times New Roman" w:hAnsi="Times New Roman" w:cs="Times New Roman"/>
          <w:szCs w:val="22"/>
        </w:rPr>
        <w:t xml:space="preserve">ongshabei Canyons), SCUFN decided </w:t>
      </w:r>
      <w:r w:rsidR="005D3F9B">
        <w:rPr>
          <w:rFonts w:ascii="Times New Roman" w:hAnsi="Times New Roman" w:cs="Times New Roman"/>
          <w:szCs w:val="22"/>
        </w:rPr>
        <w:t xml:space="preserve">with the agreement of the proposer </w:t>
      </w:r>
      <w:r>
        <w:rPr>
          <w:rFonts w:ascii="Times New Roman" w:hAnsi="Times New Roman" w:cs="Times New Roman"/>
          <w:szCs w:val="22"/>
        </w:rPr>
        <w:t>to keep the feature but change the name (Macclesfield Canyon Province</w:t>
      </w:r>
      <w:r w:rsidR="005D3F9B">
        <w:rPr>
          <w:rFonts w:ascii="Times New Roman" w:hAnsi="Times New Roman" w:cs="Times New Roman"/>
          <w:szCs w:val="22"/>
        </w:rPr>
        <w:t xml:space="preserve"> in this case</w:t>
      </w:r>
      <w:r>
        <w:rPr>
          <w:rFonts w:ascii="Times New Roman" w:hAnsi="Times New Roman" w:cs="Times New Roman"/>
          <w:szCs w:val="22"/>
        </w:rPr>
        <w:t xml:space="preserve">) while accepting to use the Additional Information field of the GEBCO Gazetteer to include </w:t>
      </w:r>
      <w:r w:rsidR="005D3F9B">
        <w:rPr>
          <w:rFonts w:ascii="Times New Roman" w:hAnsi="Times New Roman" w:cs="Times New Roman"/>
          <w:szCs w:val="22"/>
        </w:rPr>
        <w:t xml:space="preserve">some indication of </w:t>
      </w:r>
      <w:r>
        <w:rPr>
          <w:rFonts w:ascii="Times New Roman" w:hAnsi="Times New Roman" w:cs="Times New Roman"/>
          <w:szCs w:val="22"/>
        </w:rPr>
        <w:t xml:space="preserve">the </w:t>
      </w:r>
      <w:r w:rsidR="00095B00">
        <w:rPr>
          <w:rFonts w:ascii="Times New Roman" w:hAnsi="Times New Roman" w:cs="Times New Roman"/>
          <w:szCs w:val="22"/>
        </w:rPr>
        <w:t xml:space="preserve">original </w:t>
      </w:r>
      <w:r>
        <w:rPr>
          <w:rFonts w:ascii="Times New Roman" w:hAnsi="Times New Roman" w:cs="Times New Roman"/>
          <w:szCs w:val="22"/>
        </w:rPr>
        <w:t>proposal (</w:t>
      </w:r>
      <w:r w:rsidR="005D3F9B">
        <w:rPr>
          <w:rFonts w:ascii="Times New Roman" w:hAnsi="Times New Roman" w:cs="Times New Roman"/>
          <w:szCs w:val="22"/>
        </w:rPr>
        <w:t xml:space="preserve">however, </w:t>
      </w:r>
      <w:r>
        <w:rPr>
          <w:rFonts w:ascii="Times New Roman" w:hAnsi="Times New Roman" w:cs="Times New Roman"/>
          <w:szCs w:val="22"/>
        </w:rPr>
        <w:t>with the generic term modified in this example</w:t>
      </w:r>
      <w:r w:rsidR="005D3F9B">
        <w:rPr>
          <w:rFonts w:ascii="Times New Roman" w:hAnsi="Times New Roman" w:cs="Times New Roman"/>
          <w:szCs w:val="22"/>
        </w:rPr>
        <w:t>, finally</w:t>
      </w:r>
      <w:r>
        <w:rPr>
          <w:rFonts w:ascii="Times New Roman" w:hAnsi="Times New Roman" w:cs="Times New Roman"/>
          <w:szCs w:val="22"/>
        </w:rPr>
        <w:t xml:space="preserve"> to read Z</w:t>
      </w:r>
      <w:r w:rsidR="00B85E4E">
        <w:rPr>
          <w:rFonts w:ascii="Times New Roman" w:hAnsi="Times New Roman" w:cs="Times New Roman"/>
          <w:szCs w:val="22"/>
        </w:rPr>
        <w:t>h</w:t>
      </w:r>
      <w:r>
        <w:rPr>
          <w:rFonts w:ascii="Times New Roman" w:hAnsi="Times New Roman" w:cs="Times New Roman"/>
          <w:szCs w:val="22"/>
        </w:rPr>
        <w:t>ongshabei Canyon Province).</w:t>
      </w:r>
      <w:r w:rsidR="00BE58A8">
        <w:rPr>
          <w:rFonts w:ascii="Times New Roman" w:hAnsi="Times New Roman" w:cs="Times New Roman"/>
          <w:szCs w:val="22"/>
        </w:rPr>
        <w:t xml:space="preserve"> This opens the door to some more flexible solutions (see paragraph 3.6 as well).</w:t>
      </w:r>
    </w:p>
    <w:p w14:paraId="0D0C40D9" w14:textId="5F3FB0A5" w:rsidR="00BB766F" w:rsidRDefault="00BB766F" w:rsidP="00BB766F">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 and Action </w:t>
      </w:r>
      <w:hyperlink w:anchor="SCUFN35_2_162" w:history="1">
        <w:r w:rsidRPr="00693774">
          <w:rPr>
            <w:rStyle w:val="Hyperlink"/>
            <w:rFonts w:ascii="Times New Roman" w:hAnsi="Times New Roman" w:cs="Times New Roman"/>
            <w:b/>
            <w:iCs/>
            <w:szCs w:val="22"/>
          </w:rPr>
          <w:t>SCUFN35.2/162</w:t>
        </w:r>
      </w:hyperlink>
    </w:p>
    <w:p w14:paraId="0929F43C" w14:textId="77777777" w:rsidR="00B85E4E" w:rsidRDefault="00B85E4E" w:rsidP="00B85E4E">
      <w:pPr>
        <w:rPr>
          <w:rFonts w:ascii="Times New Roman" w:hAnsi="Times New Roman" w:cs="Times New Roman"/>
          <w:iCs/>
          <w:szCs w:val="22"/>
        </w:rPr>
      </w:pPr>
    </w:p>
    <w:p w14:paraId="3AB725C3" w14:textId="324E2E25" w:rsidR="00B85E4E" w:rsidRPr="00B85E4E" w:rsidRDefault="00B85E4E" w:rsidP="00B85E4E">
      <w:pPr>
        <w:rPr>
          <w:rFonts w:ascii="Times New Roman" w:hAnsi="Times New Roman" w:cs="Times New Roman"/>
          <w:iCs/>
          <w:szCs w:val="22"/>
        </w:rPr>
      </w:pPr>
      <w:r w:rsidRPr="0052230E">
        <w:rPr>
          <w:rFonts w:ascii="Times New Roman" w:hAnsi="Times New Roman" w:cs="Times New Roman"/>
          <w:i/>
          <w:iCs/>
          <w:szCs w:val="22"/>
          <w:u w:val="single"/>
        </w:rPr>
        <w:t>Post-meeting note</w:t>
      </w:r>
      <w:r>
        <w:rPr>
          <w:rFonts w:ascii="Times New Roman" w:hAnsi="Times New Roman" w:cs="Times New Roman"/>
          <w:iCs/>
          <w:szCs w:val="22"/>
        </w:rPr>
        <w:t xml:space="preserve">: This proposal </w:t>
      </w:r>
      <w:r>
        <w:rPr>
          <w:rFonts w:ascii="Times New Roman" w:hAnsi="Times New Roman" w:cs="Times New Roman"/>
          <w:szCs w:val="22"/>
        </w:rPr>
        <w:t xml:space="preserve">(Zhongshabei Canyons) </w:t>
      </w:r>
      <w:r>
        <w:rPr>
          <w:rFonts w:ascii="Times New Roman" w:hAnsi="Times New Roman" w:cs="Times New Roman"/>
          <w:iCs/>
          <w:szCs w:val="22"/>
        </w:rPr>
        <w:t>was later cancelled by the proposer (CCUFN’s email received by SCUFN Secretary dated 31 January 2023 refers). After careful consideration and Chair’s agreement, the future of “Macclesfied Canyon Province” naming alternative proposal will be considered at SCUFN36, as a follow-up on Decision and Action SCUFN35.2/162.</w:t>
      </w:r>
    </w:p>
    <w:p w14:paraId="0F89E823" w14:textId="77777777" w:rsidR="00BB766F" w:rsidRDefault="00BB766F" w:rsidP="00BB766F">
      <w:pPr>
        <w:tabs>
          <w:tab w:val="left" w:pos="0"/>
        </w:tabs>
        <w:spacing w:after="120"/>
        <w:rPr>
          <w:rFonts w:ascii="Times New Roman" w:hAnsi="Times New Roman" w:cs="Times New Roman"/>
          <w:szCs w:val="22"/>
        </w:rPr>
      </w:pPr>
    </w:p>
    <w:p w14:paraId="2C637306" w14:textId="5B0D60CF" w:rsidR="00BB766F" w:rsidRDefault="00A75890" w:rsidP="00BB766F">
      <w:pPr>
        <w:tabs>
          <w:tab w:val="left" w:pos="0"/>
        </w:tabs>
        <w:spacing w:after="120"/>
        <w:rPr>
          <w:rFonts w:ascii="Times New Roman" w:hAnsi="Times New Roman" w:cs="Times New Roman"/>
          <w:szCs w:val="22"/>
        </w:rPr>
      </w:pPr>
      <w:r>
        <w:rPr>
          <w:rFonts w:ascii="Times New Roman" w:hAnsi="Times New Roman" w:cs="Times New Roman"/>
          <w:szCs w:val="22"/>
        </w:rPr>
        <w:t>For the reasons given</w:t>
      </w:r>
      <w:r w:rsidR="00BB766F">
        <w:rPr>
          <w:rFonts w:ascii="Times New Roman" w:hAnsi="Times New Roman" w:cs="Times New Roman"/>
          <w:szCs w:val="22"/>
        </w:rPr>
        <w:t xml:space="preserve"> before (see paragraph 4.8), the proposal</w:t>
      </w:r>
      <w:r w:rsidR="00F45B20">
        <w:rPr>
          <w:rFonts w:ascii="Times New Roman" w:hAnsi="Times New Roman" w:cs="Times New Roman"/>
          <w:szCs w:val="22"/>
        </w:rPr>
        <w:t>s</w:t>
      </w:r>
      <w:r w:rsidR="00BB766F">
        <w:rPr>
          <w:rFonts w:ascii="Times New Roman" w:hAnsi="Times New Roman" w:cs="Times New Roman"/>
          <w:szCs w:val="22"/>
        </w:rPr>
        <w:t xml:space="preserve"> for Qifeng Hill </w:t>
      </w:r>
      <w:r w:rsidR="00F45B20">
        <w:rPr>
          <w:rFonts w:ascii="Times New Roman" w:hAnsi="Times New Roman" w:cs="Times New Roman"/>
          <w:szCs w:val="22"/>
        </w:rPr>
        <w:t xml:space="preserve">and Guangya Sea Channels </w:t>
      </w:r>
      <w:r w:rsidR="00BB766F">
        <w:rPr>
          <w:rFonts w:ascii="Times New Roman" w:hAnsi="Times New Roman" w:cs="Times New Roman"/>
          <w:szCs w:val="22"/>
        </w:rPr>
        <w:t>w</w:t>
      </w:r>
      <w:r w:rsidR="00F45B20">
        <w:rPr>
          <w:rFonts w:ascii="Times New Roman" w:hAnsi="Times New Roman" w:cs="Times New Roman"/>
          <w:szCs w:val="22"/>
        </w:rPr>
        <w:t>ere</w:t>
      </w:r>
      <w:r w:rsidR="00BB766F">
        <w:rPr>
          <w:rFonts w:ascii="Times New Roman" w:hAnsi="Times New Roman" w:cs="Times New Roman"/>
          <w:szCs w:val="22"/>
        </w:rPr>
        <w:t xml:space="preserve"> kept pending.</w:t>
      </w:r>
    </w:p>
    <w:p w14:paraId="71123283" w14:textId="5F5F6C26" w:rsidR="00BB766F" w:rsidRPr="005C2487" w:rsidRDefault="00BB766F" w:rsidP="00BB766F">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030" w:history="1">
        <w:r w:rsidRPr="006C6A5E">
          <w:rPr>
            <w:rStyle w:val="Hyperlink"/>
            <w:rFonts w:ascii="Times New Roman" w:hAnsi="Times New Roman" w:cs="Times New Roman"/>
            <w:b/>
            <w:iCs/>
            <w:szCs w:val="22"/>
          </w:rPr>
          <w:t>SCUFN35.2/</w:t>
        </w:r>
        <w:r w:rsidR="00A75890" w:rsidRPr="006C6A5E">
          <w:rPr>
            <w:rStyle w:val="Hyperlink"/>
            <w:rFonts w:ascii="Times New Roman" w:hAnsi="Times New Roman" w:cs="Times New Roman"/>
            <w:b/>
            <w:iCs/>
            <w:szCs w:val="22"/>
          </w:rPr>
          <w:t>30</w:t>
        </w:r>
      </w:hyperlink>
      <w:r w:rsidR="00A75890">
        <w:rPr>
          <w:rFonts w:ascii="Times New Roman" w:hAnsi="Times New Roman" w:cs="Times New Roman"/>
          <w:b/>
          <w:iCs/>
          <w:szCs w:val="22"/>
        </w:rPr>
        <w:t xml:space="preserve">, </w:t>
      </w:r>
      <w:hyperlink w:anchor="SCUFN35_2_031" w:history="1">
        <w:r w:rsidR="00A75890" w:rsidRPr="006C6A5E">
          <w:rPr>
            <w:rStyle w:val="Hyperlink"/>
            <w:rFonts w:ascii="Times New Roman" w:hAnsi="Times New Roman" w:cs="Times New Roman"/>
            <w:b/>
            <w:iCs/>
            <w:szCs w:val="22"/>
          </w:rPr>
          <w:t>/31</w:t>
        </w:r>
      </w:hyperlink>
      <w:r w:rsidR="00F45B20">
        <w:rPr>
          <w:rFonts w:ascii="Times New Roman" w:hAnsi="Times New Roman" w:cs="Times New Roman"/>
          <w:b/>
          <w:iCs/>
          <w:szCs w:val="22"/>
        </w:rPr>
        <w:t xml:space="preserve">, </w:t>
      </w:r>
      <w:hyperlink w:anchor="SCUFN35_2_077" w:history="1">
        <w:r w:rsidR="00F45B20" w:rsidRPr="006C6A5E">
          <w:rPr>
            <w:rStyle w:val="Hyperlink"/>
            <w:rFonts w:ascii="Times New Roman" w:hAnsi="Times New Roman" w:cs="Times New Roman"/>
            <w:b/>
            <w:iCs/>
            <w:szCs w:val="22"/>
          </w:rPr>
          <w:t>/77</w:t>
        </w:r>
      </w:hyperlink>
      <w:r w:rsidR="00F45B20">
        <w:rPr>
          <w:rFonts w:ascii="Times New Roman" w:hAnsi="Times New Roman" w:cs="Times New Roman"/>
          <w:b/>
          <w:iCs/>
          <w:szCs w:val="22"/>
        </w:rPr>
        <w:t xml:space="preserve">, </w:t>
      </w:r>
      <w:hyperlink w:anchor="SCUFN35_2_186" w:history="1">
        <w:r w:rsidRPr="006C6A5E">
          <w:rPr>
            <w:rStyle w:val="Hyperlink"/>
            <w:rFonts w:ascii="Times New Roman" w:hAnsi="Times New Roman" w:cs="Times New Roman"/>
            <w:b/>
            <w:iCs/>
            <w:szCs w:val="22"/>
          </w:rPr>
          <w:t>/186</w:t>
        </w:r>
      </w:hyperlink>
      <w:r w:rsidR="00F45B20">
        <w:rPr>
          <w:rFonts w:ascii="Times New Roman" w:hAnsi="Times New Roman" w:cs="Times New Roman"/>
          <w:b/>
          <w:iCs/>
          <w:szCs w:val="22"/>
        </w:rPr>
        <w:t xml:space="preserve">, and </w:t>
      </w:r>
      <w:hyperlink w:anchor="SCUFN35_2_209" w:history="1">
        <w:r w:rsidR="00F45B20" w:rsidRPr="006C6A5E">
          <w:rPr>
            <w:rStyle w:val="Hyperlink"/>
            <w:rFonts w:ascii="Times New Roman" w:hAnsi="Times New Roman" w:cs="Times New Roman"/>
            <w:b/>
            <w:iCs/>
            <w:szCs w:val="22"/>
          </w:rPr>
          <w:t>/209</w:t>
        </w:r>
      </w:hyperlink>
    </w:p>
    <w:p w14:paraId="6D9B72E4" w14:textId="77777777" w:rsidR="005D3F9B" w:rsidRDefault="005D3F9B" w:rsidP="003F75CD">
      <w:pPr>
        <w:tabs>
          <w:tab w:val="left" w:pos="0"/>
        </w:tabs>
        <w:spacing w:after="120"/>
        <w:rPr>
          <w:rFonts w:ascii="Times New Roman" w:hAnsi="Times New Roman" w:cs="Times New Roman"/>
          <w:szCs w:val="22"/>
        </w:rPr>
      </w:pPr>
    </w:p>
    <w:p w14:paraId="2E2EDAA9" w14:textId="63131CF2" w:rsidR="003F75CD" w:rsidRDefault="005D3F9B" w:rsidP="003F75CD">
      <w:pPr>
        <w:tabs>
          <w:tab w:val="left" w:pos="0"/>
        </w:tabs>
        <w:spacing w:after="120"/>
        <w:rPr>
          <w:rFonts w:ascii="Times New Roman" w:hAnsi="Times New Roman" w:cs="Times New Roman"/>
          <w:szCs w:val="22"/>
        </w:rPr>
      </w:pPr>
      <w:r>
        <w:rPr>
          <w:rFonts w:ascii="Times New Roman" w:hAnsi="Times New Roman" w:cs="Times New Roman"/>
          <w:szCs w:val="22"/>
        </w:rPr>
        <w:t xml:space="preserve">Two proposals (Hualin Seamount, Yongdeng Seamount) were </w:t>
      </w:r>
      <w:r w:rsidR="00095B00">
        <w:rPr>
          <w:rFonts w:ascii="Times New Roman" w:hAnsi="Times New Roman" w:cs="Times New Roman"/>
          <w:szCs w:val="22"/>
        </w:rPr>
        <w:t xml:space="preserve">deemed </w:t>
      </w:r>
      <w:r>
        <w:rPr>
          <w:rFonts w:ascii="Times New Roman" w:hAnsi="Times New Roman" w:cs="Times New Roman"/>
          <w:szCs w:val="22"/>
        </w:rPr>
        <w:t xml:space="preserve">worthy </w:t>
      </w:r>
      <w:r w:rsidR="00095B00">
        <w:rPr>
          <w:rFonts w:ascii="Times New Roman" w:hAnsi="Times New Roman" w:cs="Times New Roman"/>
          <w:szCs w:val="22"/>
        </w:rPr>
        <w:t xml:space="preserve">for inclusion in </w:t>
      </w:r>
      <w:r>
        <w:rPr>
          <w:rFonts w:ascii="Times New Roman" w:hAnsi="Times New Roman" w:cs="Times New Roman"/>
          <w:szCs w:val="22"/>
        </w:rPr>
        <w:t>updat</w:t>
      </w:r>
      <w:r w:rsidR="00095B00">
        <w:rPr>
          <w:rFonts w:ascii="Times New Roman" w:hAnsi="Times New Roman" w:cs="Times New Roman"/>
          <w:szCs w:val="22"/>
        </w:rPr>
        <w:t>ing</w:t>
      </w:r>
      <w:r>
        <w:rPr>
          <w:rFonts w:ascii="Times New Roman" w:hAnsi="Times New Roman" w:cs="Times New Roman"/>
          <w:szCs w:val="22"/>
        </w:rPr>
        <w:t xml:space="preserve"> the </w:t>
      </w:r>
      <w:r w:rsidRPr="005D3F9B">
        <w:rPr>
          <w:rFonts w:ascii="Times New Roman" w:hAnsi="Times New Roman" w:cs="Times New Roman"/>
          <w:i/>
          <w:szCs w:val="22"/>
        </w:rPr>
        <w:t>Repository of Typical Cases</w:t>
      </w:r>
      <w:r>
        <w:rPr>
          <w:rFonts w:ascii="Times New Roman" w:hAnsi="Times New Roman" w:cs="Times New Roman"/>
          <w:szCs w:val="22"/>
        </w:rPr>
        <w:t>.</w:t>
      </w:r>
    </w:p>
    <w:p w14:paraId="1BA656B5" w14:textId="08BEBA8A" w:rsidR="005D3F9B" w:rsidRPr="005C2487" w:rsidRDefault="005D3F9B" w:rsidP="005D3F9B">
      <w:pPr>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Decisions and Actions </w:t>
      </w:r>
      <w:hyperlink w:anchor="SCUFN35_2_188" w:history="1">
        <w:r w:rsidRPr="006C6A5E">
          <w:rPr>
            <w:rStyle w:val="Hyperlink"/>
            <w:rFonts w:ascii="Times New Roman" w:hAnsi="Times New Roman" w:cs="Times New Roman"/>
            <w:b/>
            <w:iCs/>
            <w:szCs w:val="22"/>
          </w:rPr>
          <w:t>SCUFN35.2/188</w:t>
        </w:r>
      </w:hyperlink>
      <w:r>
        <w:rPr>
          <w:rFonts w:ascii="Times New Roman" w:hAnsi="Times New Roman" w:cs="Times New Roman"/>
          <w:b/>
          <w:iCs/>
          <w:szCs w:val="22"/>
        </w:rPr>
        <w:t xml:space="preserve">, and </w:t>
      </w:r>
      <w:hyperlink w:anchor="SCUFN35_2_198" w:history="1">
        <w:r w:rsidRPr="006C6A5E">
          <w:rPr>
            <w:rStyle w:val="Hyperlink"/>
            <w:rFonts w:ascii="Times New Roman" w:hAnsi="Times New Roman" w:cs="Times New Roman"/>
            <w:b/>
            <w:iCs/>
            <w:szCs w:val="22"/>
          </w:rPr>
          <w:t>/198</w:t>
        </w:r>
      </w:hyperlink>
    </w:p>
    <w:p w14:paraId="3DC08324" w14:textId="7B095E81" w:rsidR="005A6CCD" w:rsidRDefault="005A6CCD" w:rsidP="003F75CD">
      <w:pPr>
        <w:tabs>
          <w:tab w:val="left" w:pos="0"/>
        </w:tabs>
        <w:spacing w:after="120"/>
        <w:rPr>
          <w:rFonts w:ascii="Times New Roman" w:hAnsi="Times New Roman" w:cs="Times New Roman"/>
          <w:szCs w:val="22"/>
          <w:shd w:val="clear" w:color="auto" w:fill="FFFF00"/>
        </w:rPr>
      </w:pPr>
    </w:p>
    <w:p w14:paraId="704A7341" w14:textId="4B805005" w:rsidR="00A31986" w:rsidRDefault="00A31986" w:rsidP="003F75CD">
      <w:pPr>
        <w:tabs>
          <w:tab w:val="left" w:pos="0"/>
        </w:tabs>
        <w:spacing w:after="120"/>
        <w:rPr>
          <w:rFonts w:ascii="Times New Roman" w:hAnsi="Times New Roman" w:cs="Times New Roman"/>
          <w:szCs w:val="22"/>
        </w:rPr>
      </w:pPr>
      <w:r>
        <w:rPr>
          <w:rFonts w:ascii="Times New Roman" w:hAnsi="Times New Roman" w:cs="Times New Roman"/>
          <w:szCs w:val="22"/>
        </w:rPr>
        <w:t>--</w:t>
      </w:r>
    </w:p>
    <w:p w14:paraId="1951FF2A" w14:textId="6D3EA05F" w:rsidR="00A31986" w:rsidRDefault="00A31986" w:rsidP="003F75CD">
      <w:pPr>
        <w:tabs>
          <w:tab w:val="left" w:pos="0"/>
        </w:tabs>
        <w:spacing w:after="120"/>
        <w:rPr>
          <w:rFonts w:ascii="Times New Roman" w:hAnsi="Times New Roman" w:cs="Times New Roman"/>
          <w:szCs w:val="22"/>
        </w:rPr>
      </w:pPr>
      <w:r>
        <w:rPr>
          <w:rFonts w:ascii="Times New Roman" w:hAnsi="Times New Roman" w:cs="Times New Roman"/>
          <w:szCs w:val="22"/>
        </w:rPr>
        <w:t xml:space="preserve">During the review process of features located in the South China Sea, SCUFN noted that some specific terms had been selected by the proposers for undersea features, with geographical/cardinal references made to the </w:t>
      </w:r>
      <w:r w:rsidRPr="00A31986">
        <w:rPr>
          <w:rFonts w:ascii="Times New Roman" w:hAnsi="Times New Roman" w:cs="Times New Roman"/>
          <w:i/>
          <w:szCs w:val="22"/>
        </w:rPr>
        <w:t>national</w:t>
      </w:r>
      <w:r>
        <w:rPr>
          <w:rFonts w:ascii="Times New Roman" w:hAnsi="Times New Roman" w:cs="Times New Roman"/>
          <w:szCs w:val="22"/>
        </w:rPr>
        <w:t xml:space="preserve"> specific names of some disputed land masses (islands, reefs, shoals)</w:t>
      </w:r>
      <w:r w:rsidR="005970EA">
        <w:rPr>
          <w:rFonts w:ascii="Times New Roman" w:hAnsi="Times New Roman" w:cs="Times New Roman"/>
          <w:szCs w:val="22"/>
        </w:rPr>
        <w:t xml:space="preserve"> </w:t>
      </w:r>
      <w:r>
        <w:rPr>
          <w:rFonts w:ascii="Times New Roman" w:hAnsi="Times New Roman" w:cs="Times New Roman"/>
          <w:szCs w:val="22"/>
        </w:rPr>
        <w:t xml:space="preserve">of the South China Sea. To avoid </w:t>
      </w:r>
      <w:r w:rsidR="00B85E4E">
        <w:rPr>
          <w:rFonts w:ascii="Times New Roman" w:hAnsi="Times New Roman" w:cs="Times New Roman"/>
          <w:szCs w:val="22"/>
        </w:rPr>
        <w:t xml:space="preserve">involvement of sovereignty disputes, such names would not be accepted </w:t>
      </w:r>
      <w:r>
        <w:rPr>
          <w:rFonts w:ascii="Times New Roman" w:hAnsi="Times New Roman" w:cs="Times New Roman"/>
          <w:szCs w:val="22"/>
        </w:rPr>
        <w:t>by SCUFN.</w:t>
      </w:r>
    </w:p>
    <w:p w14:paraId="425ABCA0" w14:textId="644C8AE4" w:rsidR="005D3F9B" w:rsidRDefault="00A31986" w:rsidP="003F75CD">
      <w:pPr>
        <w:tabs>
          <w:tab w:val="left" w:pos="0"/>
        </w:tabs>
        <w:spacing w:after="120"/>
        <w:rPr>
          <w:rFonts w:ascii="Times New Roman" w:hAnsi="Times New Roman" w:cs="Times New Roman"/>
          <w:szCs w:val="22"/>
        </w:rPr>
      </w:pPr>
      <w:r>
        <w:rPr>
          <w:rFonts w:ascii="Times New Roman" w:hAnsi="Times New Roman" w:cs="Times New Roman"/>
          <w:szCs w:val="22"/>
        </w:rPr>
        <w:t>This being said, t</w:t>
      </w:r>
      <w:r w:rsidR="005A6CCD">
        <w:rPr>
          <w:rFonts w:ascii="Times New Roman" w:hAnsi="Times New Roman" w:cs="Times New Roman"/>
          <w:szCs w:val="22"/>
        </w:rPr>
        <w:t xml:space="preserve">he review of the naming proposals </w:t>
      </w:r>
      <w:r>
        <w:rPr>
          <w:rFonts w:ascii="Times New Roman" w:hAnsi="Times New Roman" w:cs="Times New Roman"/>
          <w:szCs w:val="22"/>
        </w:rPr>
        <w:t>submitted by China, Malaysia, Philippines</w:t>
      </w:r>
      <w:r w:rsidR="00095B00">
        <w:rPr>
          <w:rFonts w:ascii="Times New Roman" w:hAnsi="Times New Roman" w:cs="Times New Roman"/>
          <w:szCs w:val="22"/>
        </w:rPr>
        <w:t>,</w:t>
      </w:r>
      <w:r>
        <w:rPr>
          <w:rFonts w:ascii="Times New Roman" w:hAnsi="Times New Roman" w:cs="Times New Roman"/>
          <w:szCs w:val="22"/>
        </w:rPr>
        <w:t xml:space="preserve"> and Viet Nam located</w:t>
      </w:r>
      <w:r w:rsidR="005A6CCD">
        <w:rPr>
          <w:rFonts w:ascii="Times New Roman" w:hAnsi="Times New Roman" w:cs="Times New Roman"/>
          <w:szCs w:val="22"/>
        </w:rPr>
        <w:t xml:space="preserve"> in the South China Sea </w:t>
      </w:r>
      <w:r w:rsidR="00095B00">
        <w:rPr>
          <w:rFonts w:ascii="Times New Roman" w:hAnsi="Times New Roman" w:cs="Times New Roman"/>
          <w:szCs w:val="22"/>
        </w:rPr>
        <w:t xml:space="preserve">resulted in </w:t>
      </w:r>
      <w:r w:rsidR="009E4E86">
        <w:rPr>
          <w:rFonts w:ascii="Times New Roman" w:hAnsi="Times New Roman" w:cs="Times New Roman"/>
          <w:szCs w:val="22"/>
        </w:rPr>
        <w:t>a positive outcome</w:t>
      </w:r>
      <w:r w:rsidR="005970EA">
        <w:rPr>
          <w:rFonts w:ascii="Times New Roman" w:hAnsi="Times New Roman" w:cs="Times New Roman"/>
          <w:szCs w:val="22"/>
        </w:rPr>
        <w:t>,</w:t>
      </w:r>
      <w:r w:rsidR="009E4E86">
        <w:rPr>
          <w:rFonts w:ascii="Times New Roman" w:hAnsi="Times New Roman" w:cs="Times New Roman"/>
          <w:szCs w:val="22"/>
        </w:rPr>
        <w:t xml:space="preserve"> </w:t>
      </w:r>
      <w:r w:rsidR="005A6CCD">
        <w:rPr>
          <w:rFonts w:ascii="Times New Roman" w:hAnsi="Times New Roman" w:cs="Times New Roman"/>
          <w:szCs w:val="22"/>
        </w:rPr>
        <w:t>conclud</w:t>
      </w:r>
      <w:r w:rsidR="00095B00">
        <w:rPr>
          <w:rFonts w:ascii="Times New Roman" w:hAnsi="Times New Roman" w:cs="Times New Roman"/>
          <w:szCs w:val="22"/>
        </w:rPr>
        <w:t>ing</w:t>
      </w:r>
      <w:r w:rsidR="005A6CCD">
        <w:rPr>
          <w:rFonts w:ascii="Times New Roman" w:hAnsi="Times New Roman" w:cs="Times New Roman"/>
          <w:szCs w:val="22"/>
        </w:rPr>
        <w:t xml:space="preserve"> one of the most challenging phase</w:t>
      </w:r>
      <w:r w:rsidR="00095B00">
        <w:rPr>
          <w:rFonts w:ascii="Times New Roman" w:hAnsi="Times New Roman" w:cs="Times New Roman"/>
          <w:szCs w:val="22"/>
        </w:rPr>
        <w:t>s</w:t>
      </w:r>
      <w:r w:rsidR="005A6CCD">
        <w:rPr>
          <w:rFonts w:ascii="Times New Roman" w:hAnsi="Times New Roman" w:cs="Times New Roman"/>
          <w:szCs w:val="22"/>
        </w:rPr>
        <w:t xml:space="preserve"> that SCUFN ha</w:t>
      </w:r>
      <w:r w:rsidR="00095B00">
        <w:rPr>
          <w:rFonts w:ascii="Times New Roman" w:hAnsi="Times New Roman" w:cs="Times New Roman"/>
          <w:szCs w:val="22"/>
        </w:rPr>
        <w:t>s</w:t>
      </w:r>
      <w:r w:rsidR="005A6CCD">
        <w:rPr>
          <w:rFonts w:ascii="Times New Roman" w:hAnsi="Times New Roman" w:cs="Times New Roman"/>
          <w:szCs w:val="22"/>
        </w:rPr>
        <w:t xml:space="preserve"> faced for many years</w:t>
      </w:r>
      <w:r>
        <w:rPr>
          <w:rFonts w:ascii="Times New Roman" w:hAnsi="Times New Roman" w:cs="Times New Roman"/>
          <w:szCs w:val="22"/>
        </w:rPr>
        <w:t xml:space="preserve">, thanks to the good spirit of the meeting </w:t>
      </w:r>
      <w:r w:rsidR="009E4E86">
        <w:rPr>
          <w:rFonts w:ascii="Times New Roman" w:hAnsi="Times New Roman" w:cs="Times New Roman"/>
          <w:szCs w:val="22"/>
        </w:rPr>
        <w:t xml:space="preserve">participants </w:t>
      </w:r>
      <w:r>
        <w:rPr>
          <w:rFonts w:ascii="Times New Roman" w:hAnsi="Times New Roman" w:cs="Times New Roman"/>
          <w:szCs w:val="22"/>
        </w:rPr>
        <w:t>in general</w:t>
      </w:r>
      <w:r w:rsidR="005970EA">
        <w:rPr>
          <w:rFonts w:ascii="Times New Roman" w:hAnsi="Times New Roman" w:cs="Times New Roman"/>
          <w:szCs w:val="22"/>
        </w:rPr>
        <w:t xml:space="preserve"> and the format of the meeting (in-person)</w:t>
      </w:r>
      <w:r w:rsidR="005A6CCD">
        <w:rPr>
          <w:rFonts w:ascii="Times New Roman" w:hAnsi="Times New Roman" w:cs="Times New Roman"/>
          <w:szCs w:val="22"/>
        </w:rPr>
        <w:t xml:space="preserve">. </w:t>
      </w:r>
    </w:p>
    <w:p w14:paraId="3F7D7A82" w14:textId="77777777" w:rsidR="005A6CCD" w:rsidRDefault="005A6CCD" w:rsidP="003F75CD">
      <w:pPr>
        <w:tabs>
          <w:tab w:val="left" w:pos="0"/>
        </w:tabs>
        <w:spacing w:after="120"/>
        <w:rPr>
          <w:rFonts w:ascii="Times New Roman" w:hAnsi="Times New Roman" w:cs="Times New Roman"/>
          <w:szCs w:val="22"/>
          <w:shd w:val="clear" w:color="auto" w:fill="FFFF00"/>
        </w:rPr>
      </w:pPr>
    </w:p>
    <w:p w14:paraId="5EC3E84E" w14:textId="77777777" w:rsidR="00967B1D" w:rsidRPr="005C2487" w:rsidRDefault="00967B1D" w:rsidP="003F75CD">
      <w:pPr>
        <w:tabs>
          <w:tab w:val="left" w:pos="0"/>
        </w:tabs>
        <w:spacing w:after="120"/>
        <w:rPr>
          <w:rFonts w:ascii="Times New Roman" w:hAnsi="Times New Roman" w:cs="Times New Roman"/>
          <w:szCs w:val="22"/>
          <w:shd w:val="clear" w:color="auto" w:fill="FFFF00"/>
        </w:rPr>
      </w:pPr>
    </w:p>
    <w:p w14:paraId="568749E1" w14:textId="6A3E950F"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4.16 PENDING names waiting for decisions after corrections proposed during Intersessional Periods - Proposals for Soga</w:t>
      </w:r>
      <w:r w:rsidR="008E2176" w:rsidRPr="005C2487">
        <w:rPr>
          <w:rFonts w:ascii="Times New Roman" w:hAnsi="Times New Roman" w:cs="Times New Roman"/>
          <w:b/>
          <w:iCs/>
          <w:szCs w:val="22"/>
        </w:rPr>
        <w:t xml:space="preserve"> vs</w:t>
      </w:r>
      <w:r w:rsidRPr="005C2487">
        <w:rPr>
          <w:rFonts w:ascii="Times New Roman" w:hAnsi="Times New Roman" w:cs="Times New Roman"/>
          <w:b/>
          <w:iCs/>
          <w:szCs w:val="22"/>
        </w:rPr>
        <w:t xml:space="preserve"> Saga Guyot, Alba</w:t>
      </w:r>
      <w:r w:rsidR="008E2176" w:rsidRPr="005C2487">
        <w:rPr>
          <w:rFonts w:ascii="Times New Roman" w:hAnsi="Times New Roman" w:cs="Times New Roman"/>
          <w:b/>
          <w:iCs/>
          <w:szCs w:val="22"/>
        </w:rPr>
        <w:t xml:space="preserve"> vs</w:t>
      </w:r>
      <w:r w:rsidRPr="005C2487">
        <w:rPr>
          <w:rFonts w:ascii="Times New Roman" w:hAnsi="Times New Roman" w:cs="Times New Roman"/>
          <w:b/>
          <w:iCs/>
          <w:szCs w:val="22"/>
        </w:rPr>
        <w:t xml:space="preserve"> Albo Guyot, and Del Cano Guyot</w:t>
      </w:r>
    </w:p>
    <w:p w14:paraId="72A98E3E" w14:textId="113959E2" w:rsidR="008E2176" w:rsidRPr="005C2487" w:rsidRDefault="008E2176" w:rsidP="008E2176">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SCUFN35.2-04.16A</w:t>
      </w:r>
      <w:r w:rsidRPr="005C2487">
        <w:rPr>
          <w:rFonts w:ascii="Times New Roman" w:hAnsi="Times New Roman" w:cs="Times New Roman"/>
          <w:i/>
          <w:iCs/>
          <w:szCs w:val="22"/>
        </w:rPr>
        <w:tab/>
        <w:t>Proposals for Soga vs Saga Guyot, Alba vs Albo Guyot, and Del Cano Guyot</w:t>
      </w:r>
    </w:p>
    <w:p w14:paraId="1F2A1754" w14:textId="77777777" w:rsidR="003F75CD" w:rsidRPr="005C2487" w:rsidRDefault="003F75CD" w:rsidP="003F75CD">
      <w:pPr>
        <w:tabs>
          <w:tab w:val="left" w:pos="0"/>
        </w:tabs>
        <w:ind w:left="426" w:hanging="426"/>
        <w:rPr>
          <w:rFonts w:ascii="Times New Roman" w:hAnsi="Times New Roman" w:cs="Times New Roman"/>
          <w:i/>
          <w:iCs/>
          <w:szCs w:val="22"/>
        </w:rPr>
      </w:pPr>
    </w:p>
    <w:p w14:paraId="3E3B4B70" w14:textId="67794ADB" w:rsidR="00FC3FEA" w:rsidRDefault="00FC3FEA" w:rsidP="003F75CD">
      <w:pPr>
        <w:rPr>
          <w:rFonts w:ascii="Times New Roman" w:hAnsi="Times New Roman" w:cs="Times New Roman"/>
          <w:szCs w:val="22"/>
        </w:rPr>
      </w:pPr>
      <w:r>
        <w:rPr>
          <w:rFonts w:ascii="Times New Roman" w:hAnsi="Times New Roman" w:cs="Times New Roman"/>
          <w:szCs w:val="22"/>
        </w:rPr>
        <w:t xml:space="preserve">Thanks to the consolidated recommendations made by SCUFN Member Coffin, SCUFN was in a position to finalize the decisions related to </w:t>
      </w:r>
      <w:r w:rsidR="00095B00">
        <w:rPr>
          <w:rFonts w:ascii="Times New Roman" w:hAnsi="Times New Roman" w:cs="Times New Roman"/>
          <w:szCs w:val="22"/>
        </w:rPr>
        <w:t>several</w:t>
      </w:r>
      <w:r>
        <w:rPr>
          <w:rFonts w:ascii="Times New Roman" w:hAnsi="Times New Roman" w:cs="Times New Roman"/>
          <w:szCs w:val="22"/>
        </w:rPr>
        <w:t xml:space="preserve"> features. The option to keep a “variant” name in the Additional Information section of the GEBCO Gazetteer was retained.</w:t>
      </w:r>
    </w:p>
    <w:p w14:paraId="7511305D" w14:textId="77777777" w:rsidR="00FC3FEA" w:rsidRDefault="00FC3FEA" w:rsidP="003F75CD">
      <w:pPr>
        <w:rPr>
          <w:rFonts w:ascii="Times New Roman" w:hAnsi="Times New Roman" w:cs="Times New Roman"/>
          <w:szCs w:val="22"/>
        </w:rPr>
      </w:pPr>
    </w:p>
    <w:p w14:paraId="3F8EB35E" w14:textId="19F3E8C2"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FC3FEA">
        <w:rPr>
          <w:rFonts w:ascii="Times New Roman" w:hAnsi="Times New Roman" w:cs="Times New Roman"/>
          <w:b/>
          <w:iCs/>
          <w:szCs w:val="22"/>
        </w:rPr>
        <w:t>s</w:t>
      </w:r>
      <w:r w:rsidRPr="005C2487">
        <w:rPr>
          <w:rFonts w:ascii="Times New Roman" w:hAnsi="Times New Roman" w:cs="Times New Roman"/>
          <w:b/>
          <w:iCs/>
          <w:szCs w:val="22"/>
        </w:rPr>
        <w:t xml:space="preserve"> and Action</w:t>
      </w:r>
      <w:r w:rsidR="00FC3FEA">
        <w:rPr>
          <w:rFonts w:ascii="Times New Roman" w:hAnsi="Times New Roman" w:cs="Times New Roman"/>
          <w:b/>
          <w:iCs/>
          <w:szCs w:val="22"/>
        </w:rPr>
        <w:t xml:space="preserve">s </w:t>
      </w:r>
      <w:hyperlink w:anchor="SCUFN35_2_212" w:history="1">
        <w:r w:rsidR="00FC3FEA" w:rsidRPr="006C6A5E">
          <w:rPr>
            <w:rStyle w:val="Hyperlink"/>
            <w:rFonts w:ascii="Times New Roman" w:hAnsi="Times New Roman" w:cs="Times New Roman"/>
            <w:b/>
            <w:iCs/>
            <w:szCs w:val="22"/>
          </w:rPr>
          <w:t>SCUFN35.2</w:t>
        </w:r>
        <w:r w:rsidRPr="006C6A5E">
          <w:rPr>
            <w:rStyle w:val="Hyperlink"/>
            <w:rFonts w:ascii="Times New Roman" w:hAnsi="Times New Roman" w:cs="Times New Roman"/>
            <w:b/>
            <w:iCs/>
            <w:szCs w:val="22"/>
          </w:rPr>
          <w:t>/2</w:t>
        </w:r>
        <w:r w:rsidR="005C04DD" w:rsidRPr="006C6A5E">
          <w:rPr>
            <w:rStyle w:val="Hyperlink"/>
            <w:rFonts w:ascii="Times New Roman" w:hAnsi="Times New Roman" w:cs="Times New Roman"/>
            <w:b/>
            <w:iCs/>
            <w:szCs w:val="22"/>
          </w:rPr>
          <w:t>12</w:t>
        </w:r>
        <w:r w:rsidR="00FC3FEA" w:rsidRPr="006C6A5E">
          <w:rPr>
            <w:rStyle w:val="Hyperlink"/>
            <w:rFonts w:ascii="Times New Roman" w:hAnsi="Times New Roman" w:cs="Times New Roman"/>
            <w:b/>
            <w:iCs/>
            <w:szCs w:val="22"/>
          </w:rPr>
          <w:t xml:space="preserve"> to /216</w:t>
        </w:r>
      </w:hyperlink>
    </w:p>
    <w:p w14:paraId="6083E8D3" w14:textId="77777777" w:rsidR="003F75CD" w:rsidRPr="005C2487" w:rsidRDefault="003F75CD" w:rsidP="003F75CD">
      <w:pPr>
        <w:tabs>
          <w:tab w:val="left" w:pos="0"/>
        </w:tabs>
        <w:jc w:val="left"/>
        <w:rPr>
          <w:rFonts w:ascii="Times New Roman" w:hAnsi="Times New Roman" w:cs="Times New Roman"/>
          <w:szCs w:val="22"/>
          <w:shd w:val="clear" w:color="auto" w:fill="FFFF00"/>
        </w:rPr>
      </w:pPr>
    </w:p>
    <w:p w14:paraId="3F87DD7D"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4.17 From Philippines, NAMRIA - Follow-up SCUFN34/VTC03/33 on Apolaki Caldera</w:t>
      </w:r>
    </w:p>
    <w:p w14:paraId="5A48E165" w14:textId="2EF8D05A" w:rsidR="003F75CD" w:rsidRPr="005C2487" w:rsidRDefault="003F75CD" w:rsidP="003F75CD">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w:t>
      </w:r>
      <w:r w:rsidR="008E2176" w:rsidRPr="005C2487">
        <w:rPr>
          <w:rFonts w:ascii="Times New Roman" w:hAnsi="Times New Roman" w:cs="Times New Roman"/>
          <w:i/>
          <w:iCs/>
          <w:szCs w:val="22"/>
        </w:rPr>
        <w:t>2</w:t>
      </w:r>
      <w:r w:rsidRPr="005C2487">
        <w:rPr>
          <w:rFonts w:ascii="Times New Roman" w:hAnsi="Times New Roman" w:cs="Times New Roman"/>
          <w:i/>
          <w:iCs/>
          <w:szCs w:val="22"/>
        </w:rPr>
        <w:t>-04.17A</w:t>
      </w:r>
      <w:r w:rsidRPr="005C2487">
        <w:rPr>
          <w:rFonts w:ascii="Times New Roman" w:hAnsi="Times New Roman" w:cs="Times New Roman"/>
          <w:i/>
          <w:iCs/>
          <w:szCs w:val="22"/>
        </w:rPr>
        <w:tab/>
        <w:t>Apolaki Caldera - Analysis and Recommendation</w:t>
      </w:r>
    </w:p>
    <w:p w14:paraId="38FBC97E" w14:textId="77777777" w:rsidR="003F75CD" w:rsidRPr="005C2487" w:rsidRDefault="003F75CD" w:rsidP="003F75CD">
      <w:pPr>
        <w:tabs>
          <w:tab w:val="left" w:pos="0"/>
        </w:tabs>
        <w:ind w:left="426" w:hanging="426"/>
        <w:rPr>
          <w:rFonts w:ascii="Times New Roman" w:hAnsi="Times New Roman" w:cs="Times New Roman"/>
          <w:i/>
          <w:iCs/>
          <w:szCs w:val="22"/>
        </w:rPr>
      </w:pPr>
    </w:p>
    <w:p w14:paraId="74C934EA" w14:textId="77777777" w:rsidR="005C04DD" w:rsidRDefault="005C04DD" w:rsidP="003F75CD">
      <w:pPr>
        <w:rPr>
          <w:rFonts w:ascii="Times New Roman" w:hAnsi="Times New Roman" w:cs="Times New Roman"/>
          <w:szCs w:val="22"/>
        </w:rPr>
      </w:pPr>
      <w:r>
        <w:rPr>
          <w:rFonts w:ascii="Times New Roman" w:hAnsi="Times New Roman" w:cs="Times New Roman"/>
          <w:szCs w:val="22"/>
        </w:rPr>
        <w:t>The consolidated proposal made by</w:t>
      </w:r>
      <w:r w:rsidR="003F75CD" w:rsidRPr="005C2487">
        <w:rPr>
          <w:rFonts w:ascii="Times New Roman" w:hAnsi="Times New Roman" w:cs="Times New Roman"/>
          <w:szCs w:val="22"/>
        </w:rPr>
        <w:t xml:space="preserve"> SCUFN Member Lalancette</w:t>
      </w:r>
      <w:r>
        <w:rPr>
          <w:rFonts w:ascii="Times New Roman" w:hAnsi="Times New Roman" w:cs="Times New Roman"/>
          <w:szCs w:val="22"/>
        </w:rPr>
        <w:t xml:space="preserve"> was agreed for Apolaki Caldera. As a consequence, SCUFN decided also to accept Loro Spur.</w:t>
      </w:r>
    </w:p>
    <w:p w14:paraId="25A0D673" w14:textId="77777777" w:rsidR="003F75CD" w:rsidRPr="005C2487" w:rsidRDefault="003F75CD" w:rsidP="003F75CD">
      <w:pPr>
        <w:rPr>
          <w:rFonts w:ascii="Times New Roman" w:hAnsi="Times New Roman" w:cs="Times New Roman"/>
          <w:szCs w:val="22"/>
        </w:rPr>
      </w:pPr>
    </w:p>
    <w:p w14:paraId="765195DF" w14:textId="66D2CACC" w:rsidR="005C04DD" w:rsidRPr="005C2487" w:rsidRDefault="005C04DD" w:rsidP="005C04D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s</w:t>
      </w:r>
      <w:r w:rsidRPr="005C2487">
        <w:rPr>
          <w:rFonts w:ascii="Times New Roman" w:hAnsi="Times New Roman" w:cs="Times New Roman"/>
          <w:b/>
          <w:iCs/>
          <w:szCs w:val="22"/>
        </w:rPr>
        <w:t xml:space="preserve"> and Action</w:t>
      </w:r>
      <w:r>
        <w:rPr>
          <w:rFonts w:ascii="Times New Roman" w:hAnsi="Times New Roman" w:cs="Times New Roman"/>
          <w:b/>
          <w:iCs/>
          <w:szCs w:val="22"/>
        </w:rPr>
        <w:t xml:space="preserve">s </w:t>
      </w:r>
      <w:hyperlink w:anchor="SCUFN35_2_217" w:history="1">
        <w:r w:rsidRPr="006C6A5E">
          <w:rPr>
            <w:rStyle w:val="Hyperlink"/>
            <w:rFonts w:ascii="Times New Roman" w:hAnsi="Times New Roman" w:cs="Times New Roman"/>
            <w:b/>
            <w:iCs/>
            <w:szCs w:val="22"/>
          </w:rPr>
          <w:t>SCUFN35.2/217 to /219</w:t>
        </w:r>
      </w:hyperlink>
    </w:p>
    <w:p w14:paraId="5A2C42FB" w14:textId="77777777" w:rsidR="003F75CD" w:rsidRDefault="003F75CD" w:rsidP="003F75CD">
      <w:pPr>
        <w:rPr>
          <w:rFonts w:ascii="Times New Roman" w:hAnsi="Times New Roman" w:cs="Times New Roman"/>
          <w:szCs w:val="22"/>
        </w:rPr>
      </w:pPr>
    </w:p>
    <w:p w14:paraId="2F81B84B" w14:textId="56224130" w:rsidR="00FD10F2" w:rsidRPr="00FD10F2" w:rsidRDefault="00FD10F2" w:rsidP="00FD10F2">
      <w:pPr>
        <w:shd w:val="clear" w:color="auto" w:fill="C6D9F1"/>
        <w:tabs>
          <w:tab w:val="left" w:pos="0"/>
        </w:tabs>
        <w:spacing w:after="120"/>
        <w:rPr>
          <w:rFonts w:ascii="Times New Roman" w:hAnsi="Times New Roman" w:cs="Times New Roman"/>
          <w:b/>
          <w:iCs/>
          <w:szCs w:val="22"/>
        </w:rPr>
      </w:pPr>
      <w:r>
        <w:rPr>
          <w:rFonts w:ascii="Times New Roman" w:hAnsi="Times New Roman" w:cs="Times New Roman"/>
          <w:b/>
          <w:iCs/>
          <w:szCs w:val="22"/>
        </w:rPr>
        <w:t>4.18</w:t>
      </w:r>
      <w:r w:rsidRPr="005C2487">
        <w:rPr>
          <w:rFonts w:ascii="Times New Roman" w:hAnsi="Times New Roman" w:cs="Times New Roman"/>
          <w:b/>
          <w:iCs/>
          <w:szCs w:val="22"/>
        </w:rPr>
        <w:t xml:space="preserve"> </w:t>
      </w:r>
      <w:r w:rsidRPr="00FD10F2">
        <w:rPr>
          <w:rFonts w:ascii="Times New Roman" w:hAnsi="Times New Roman" w:cs="Times New Roman"/>
          <w:b/>
          <w:iCs/>
          <w:szCs w:val="22"/>
        </w:rPr>
        <w:t>Preloading in the Gazetteer of all names from the proposals submitted to SCUFN-35.1 &amp; 35.2</w:t>
      </w:r>
    </w:p>
    <w:p w14:paraId="1E87D1CA" w14:textId="29F558A5" w:rsidR="00FD10F2" w:rsidRPr="005C2487" w:rsidRDefault="00FD10F2" w:rsidP="00FD10F2">
      <w:pPr>
        <w:tabs>
          <w:tab w:val="left" w:pos="0"/>
        </w:tabs>
        <w:ind w:left="426" w:hanging="426"/>
        <w:rPr>
          <w:rFonts w:ascii="Times New Roman" w:hAnsi="Times New Roman" w:cs="Times New Roman"/>
          <w:i/>
          <w:iCs/>
          <w:szCs w:val="22"/>
        </w:rPr>
      </w:pPr>
      <w:r w:rsidRPr="005C2487">
        <w:rPr>
          <w:rFonts w:ascii="Times New Roman" w:hAnsi="Times New Roman" w:cs="Times New Roman"/>
          <w:i/>
          <w:iCs/>
          <w:szCs w:val="22"/>
        </w:rPr>
        <w:t>Doc:</w:t>
      </w:r>
      <w:r w:rsidRPr="005C2487">
        <w:rPr>
          <w:rFonts w:ascii="Times New Roman" w:hAnsi="Times New Roman" w:cs="Times New Roman"/>
          <w:i/>
          <w:iCs/>
          <w:szCs w:val="22"/>
        </w:rPr>
        <w:tab/>
        <w:t>SCUFN35.2-04.1</w:t>
      </w:r>
      <w:r>
        <w:rPr>
          <w:rFonts w:ascii="Times New Roman" w:hAnsi="Times New Roman" w:cs="Times New Roman"/>
          <w:i/>
          <w:iCs/>
          <w:szCs w:val="22"/>
        </w:rPr>
        <w:t>8</w:t>
      </w:r>
      <w:r w:rsidRPr="005C2487">
        <w:rPr>
          <w:rFonts w:ascii="Times New Roman" w:hAnsi="Times New Roman" w:cs="Times New Roman"/>
          <w:i/>
          <w:iCs/>
          <w:szCs w:val="22"/>
        </w:rPr>
        <w:t>A</w:t>
      </w:r>
      <w:r w:rsidRPr="005C2487">
        <w:rPr>
          <w:rFonts w:ascii="Times New Roman" w:hAnsi="Times New Roman" w:cs="Times New Roman"/>
          <w:i/>
          <w:iCs/>
          <w:szCs w:val="22"/>
        </w:rPr>
        <w:tab/>
      </w:r>
      <w:r>
        <w:rPr>
          <w:rFonts w:ascii="Times New Roman" w:hAnsi="Times New Roman" w:cs="Times New Roman"/>
          <w:i/>
          <w:iCs/>
          <w:szCs w:val="22"/>
        </w:rPr>
        <w:t>Preloading all proposals submitted to SCUFN35, Part 1 and Part 2</w:t>
      </w:r>
    </w:p>
    <w:p w14:paraId="5B88033B" w14:textId="77777777" w:rsidR="00FD10F2" w:rsidRPr="005C2487" w:rsidRDefault="00FD10F2" w:rsidP="00FD10F2">
      <w:pPr>
        <w:tabs>
          <w:tab w:val="left" w:pos="0"/>
        </w:tabs>
        <w:ind w:left="426" w:hanging="426"/>
        <w:rPr>
          <w:rFonts w:ascii="Times New Roman" w:hAnsi="Times New Roman" w:cs="Times New Roman"/>
          <w:i/>
          <w:iCs/>
          <w:szCs w:val="22"/>
        </w:rPr>
      </w:pPr>
    </w:p>
    <w:p w14:paraId="36DDACD7" w14:textId="3339A154" w:rsidR="00FD10F2" w:rsidRDefault="00FD10F2" w:rsidP="00FD10F2">
      <w:pPr>
        <w:rPr>
          <w:rFonts w:ascii="Times New Roman" w:hAnsi="Times New Roman" w:cs="Times New Roman"/>
          <w:szCs w:val="22"/>
        </w:rPr>
      </w:pPr>
      <w:r>
        <w:rPr>
          <w:rFonts w:ascii="Times New Roman" w:hAnsi="Times New Roman" w:cs="Times New Roman"/>
          <w:szCs w:val="22"/>
        </w:rPr>
        <w:t xml:space="preserve">The Secretary reported on the intersessional work made for preloading all naming proposals </w:t>
      </w:r>
      <w:r w:rsidR="00095B00">
        <w:rPr>
          <w:rFonts w:ascii="Times New Roman" w:hAnsi="Times New Roman" w:cs="Times New Roman"/>
          <w:szCs w:val="22"/>
        </w:rPr>
        <w:t xml:space="preserve">from </w:t>
      </w:r>
      <w:r>
        <w:rPr>
          <w:rFonts w:ascii="Times New Roman" w:hAnsi="Times New Roman" w:cs="Times New Roman"/>
          <w:szCs w:val="22"/>
        </w:rPr>
        <w:t>Part 1 and Part 2 in the GEBCO Gazetteer (names having the EDIT status, accessible to SCUFN Members only after login).</w:t>
      </w:r>
    </w:p>
    <w:p w14:paraId="53C7BFD1" w14:textId="0D220488" w:rsidR="00FD10F2" w:rsidRDefault="00FD10F2" w:rsidP="00FD10F2">
      <w:pPr>
        <w:rPr>
          <w:rFonts w:ascii="Times New Roman" w:hAnsi="Times New Roman" w:cs="Times New Roman"/>
          <w:szCs w:val="22"/>
        </w:rPr>
      </w:pPr>
      <w:r>
        <w:rPr>
          <w:rFonts w:ascii="Times New Roman" w:hAnsi="Times New Roman" w:cs="Times New Roman"/>
          <w:szCs w:val="22"/>
        </w:rPr>
        <w:t xml:space="preserve">Throughout Part 2, it appeared that it was very convenient for SCUFN Members to </w:t>
      </w:r>
      <w:r w:rsidR="00095B00">
        <w:rPr>
          <w:rFonts w:ascii="Times New Roman" w:hAnsi="Times New Roman" w:cs="Times New Roman"/>
          <w:szCs w:val="22"/>
        </w:rPr>
        <w:t>view</w:t>
      </w:r>
      <w:r>
        <w:rPr>
          <w:rFonts w:ascii="Times New Roman" w:hAnsi="Times New Roman" w:cs="Times New Roman"/>
          <w:szCs w:val="22"/>
        </w:rPr>
        <w:t xml:space="preserve"> these “potential” named features in their geographical context in the GEBCO Gazetteer. This may reveal some important duplication and/or inconsistencies with existing features. Together with the </w:t>
      </w:r>
      <w:r w:rsidR="00095B00">
        <w:rPr>
          <w:rFonts w:ascii="Times New Roman" w:hAnsi="Times New Roman" w:cs="Times New Roman"/>
          <w:szCs w:val="22"/>
        </w:rPr>
        <w:t xml:space="preserve">SCUFN </w:t>
      </w:r>
      <w:r>
        <w:rPr>
          <w:rFonts w:ascii="Times New Roman" w:hAnsi="Times New Roman" w:cs="Times New Roman"/>
          <w:szCs w:val="22"/>
        </w:rPr>
        <w:t xml:space="preserve">review process (provided that the up-to-date database of the GEBCO Gazetteer is duplicated in </w:t>
      </w:r>
      <w:r w:rsidR="00C3381E">
        <w:rPr>
          <w:rFonts w:ascii="Times New Roman" w:hAnsi="Times New Roman" w:cs="Times New Roman"/>
          <w:szCs w:val="22"/>
        </w:rPr>
        <w:t>SCUFN Operations Web Services</w:t>
      </w:r>
      <w:r>
        <w:rPr>
          <w:rFonts w:ascii="Times New Roman" w:hAnsi="Times New Roman" w:cs="Times New Roman"/>
          <w:szCs w:val="22"/>
        </w:rPr>
        <w:t xml:space="preserve">), these tools are also very useful to check </w:t>
      </w:r>
      <w:r w:rsidR="00095B00">
        <w:rPr>
          <w:rFonts w:ascii="Times New Roman" w:hAnsi="Times New Roman" w:cs="Times New Roman"/>
          <w:szCs w:val="22"/>
        </w:rPr>
        <w:t xml:space="preserve">on </w:t>
      </w:r>
      <w:r>
        <w:rPr>
          <w:rFonts w:ascii="Times New Roman" w:hAnsi="Times New Roman" w:cs="Times New Roman"/>
          <w:szCs w:val="22"/>
        </w:rPr>
        <w:t>(existing) possible associated features in various proposals.</w:t>
      </w:r>
    </w:p>
    <w:p w14:paraId="3131AC77" w14:textId="0D0D5660" w:rsidR="00FD10F2" w:rsidRPr="005C2487" w:rsidRDefault="00FD10F2" w:rsidP="00FD10F2">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 xml:space="preserve"> </w:t>
      </w:r>
      <w:hyperlink w:anchor="SCUFN35_2_220" w:history="1">
        <w:r w:rsidRPr="006C6A5E">
          <w:rPr>
            <w:rStyle w:val="Hyperlink"/>
            <w:rFonts w:ascii="Times New Roman" w:hAnsi="Times New Roman" w:cs="Times New Roman"/>
            <w:b/>
            <w:iCs/>
            <w:szCs w:val="22"/>
          </w:rPr>
          <w:t>SCUFN35.2/220</w:t>
        </w:r>
      </w:hyperlink>
    </w:p>
    <w:p w14:paraId="3116AA31" w14:textId="77777777" w:rsidR="00FD10F2" w:rsidRPr="005C2487" w:rsidRDefault="00FD10F2" w:rsidP="003F75CD">
      <w:pPr>
        <w:rPr>
          <w:rFonts w:ascii="Times New Roman" w:hAnsi="Times New Roman" w:cs="Times New Roman"/>
          <w:szCs w:val="22"/>
        </w:rPr>
      </w:pPr>
    </w:p>
    <w:p w14:paraId="6F12876C" w14:textId="77777777" w:rsidR="003F75CD" w:rsidRPr="005C2487" w:rsidRDefault="003F75CD" w:rsidP="003F75CD">
      <w:pPr>
        <w:shd w:val="clear" w:color="auto" w:fill="FFC000"/>
        <w:tabs>
          <w:tab w:val="left" w:pos="0"/>
        </w:tabs>
        <w:rPr>
          <w:rFonts w:ascii="Times New Roman" w:hAnsi="Times New Roman" w:cs="Times New Roman"/>
          <w:b/>
          <w:iCs/>
          <w:szCs w:val="22"/>
        </w:rPr>
      </w:pPr>
      <w:r w:rsidRPr="005C2487">
        <w:rPr>
          <w:rFonts w:ascii="Times New Roman" w:hAnsi="Times New Roman" w:cs="Times New Roman"/>
          <w:b/>
          <w:iCs/>
          <w:caps/>
          <w:szCs w:val="22"/>
        </w:rPr>
        <w:t>5.</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Pr="005C2487">
        <w:rPr>
          <w:rFonts w:ascii="Times New Roman" w:eastAsia="Times New Roman" w:hAnsi="Times New Roman" w:cs="Times New Roman"/>
          <w:b/>
          <w:bCs/>
          <w:szCs w:val="22"/>
        </w:rPr>
        <w:t>Liaison with Other Geographical Name Bodies</w:t>
      </w:r>
    </w:p>
    <w:p w14:paraId="34E23E2F"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5.1 Advisory Committee on Undersea Features (ACUF) of the U.S. Board on Geographic Names</w:t>
      </w:r>
    </w:p>
    <w:p w14:paraId="667865F7" w14:textId="701D2046" w:rsidR="003F75CD" w:rsidRPr="005C2487" w:rsidRDefault="003F75CD" w:rsidP="003F75CD">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w:t>
      </w:r>
      <w:r w:rsidR="00565DD0" w:rsidRPr="005C2487">
        <w:rPr>
          <w:rFonts w:ascii="Times New Roman" w:hAnsi="Times New Roman" w:cs="Times New Roman"/>
          <w:i/>
          <w:iCs/>
          <w:szCs w:val="22"/>
        </w:rPr>
        <w:t>2</w:t>
      </w:r>
      <w:r w:rsidRPr="005C2487">
        <w:rPr>
          <w:rFonts w:ascii="Times New Roman" w:hAnsi="Times New Roman" w:cs="Times New Roman"/>
          <w:i/>
          <w:iCs/>
          <w:szCs w:val="22"/>
        </w:rPr>
        <w:t>-05.1A</w:t>
      </w:r>
      <w:r w:rsidRPr="005C2487">
        <w:rPr>
          <w:rFonts w:ascii="Times New Roman" w:hAnsi="Times New Roman" w:cs="Times New Roman"/>
          <w:i/>
          <w:iCs/>
          <w:szCs w:val="22"/>
        </w:rPr>
        <w:tab/>
        <w:t>Report of ACUF</w:t>
      </w:r>
    </w:p>
    <w:p w14:paraId="46EBF8EB" w14:textId="7A5400FD" w:rsidR="00D92C04" w:rsidRDefault="00D92C04" w:rsidP="003F75CD">
      <w:pPr>
        <w:rPr>
          <w:rFonts w:ascii="Times New Roman" w:hAnsi="Times New Roman" w:cs="Times New Roman"/>
          <w:szCs w:val="22"/>
        </w:rPr>
      </w:pPr>
      <w:r>
        <w:rPr>
          <w:rFonts w:ascii="Times New Roman" w:hAnsi="Times New Roman" w:cs="Times New Roman"/>
          <w:szCs w:val="22"/>
        </w:rPr>
        <w:t>Dr Leigha Peterson, new ACUF Secretary, supported by SCUFN Member Palmer, also as ACUF Executive Secretary, provided an update on the activities of ACUF which was very welcome and useful.</w:t>
      </w:r>
    </w:p>
    <w:p w14:paraId="0D9C7534" w14:textId="77777777" w:rsidR="00D92C04" w:rsidRDefault="00D92C04" w:rsidP="003F75CD">
      <w:pPr>
        <w:rPr>
          <w:rFonts w:ascii="Times New Roman" w:hAnsi="Times New Roman" w:cs="Times New Roman"/>
          <w:szCs w:val="22"/>
        </w:rPr>
      </w:pPr>
    </w:p>
    <w:p w14:paraId="19BDF3D2" w14:textId="5AD5CB40" w:rsidR="003F75CD" w:rsidRPr="005C2487" w:rsidRDefault="00D92C04" w:rsidP="003F75CD">
      <w:pPr>
        <w:rPr>
          <w:rFonts w:ascii="Times New Roman" w:hAnsi="Times New Roman" w:cs="Times New Roman"/>
          <w:szCs w:val="22"/>
        </w:rPr>
      </w:pPr>
      <w:r>
        <w:rPr>
          <w:rFonts w:ascii="Times New Roman" w:hAnsi="Times New Roman" w:cs="Times New Roman"/>
          <w:szCs w:val="22"/>
        </w:rPr>
        <w:t xml:space="preserve">On the question about on </w:t>
      </w:r>
      <w:r w:rsidRPr="00D92C04">
        <w:rPr>
          <w:rFonts w:ascii="Times New Roman" w:hAnsi="Times New Roman" w:cs="Times New Roman"/>
          <w:szCs w:val="22"/>
        </w:rPr>
        <w:t xml:space="preserve">how to best coordinate resolution of differences between the GEBCO Gazetteer and </w:t>
      </w:r>
      <w:r>
        <w:rPr>
          <w:rFonts w:ascii="Times New Roman" w:hAnsi="Times New Roman" w:cs="Times New Roman"/>
          <w:szCs w:val="22"/>
        </w:rPr>
        <w:t>ACUF</w:t>
      </w:r>
      <w:r w:rsidRPr="00D92C04">
        <w:rPr>
          <w:rFonts w:ascii="Times New Roman" w:hAnsi="Times New Roman" w:cs="Times New Roman"/>
          <w:szCs w:val="22"/>
        </w:rPr>
        <w:t xml:space="preserve"> database (e.g., Gorda Ridge vs. Gorda Ridges – see Table 3)</w:t>
      </w:r>
      <w:r>
        <w:rPr>
          <w:rFonts w:ascii="Times New Roman" w:hAnsi="Times New Roman" w:cs="Times New Roman"/>
          <w:szCs w:val="22"/>
        </w:rPr>
        <w:t xml:space="preserve">, SCUFN agreed on ACUF’s recommendation, promoting the </w:t>
      </w:r>
      <w:r w:rsidRPr="00D92C04">
        <w:rPr>
          <w:rFonts w:ascii="Times New Roman" w:hAnsi="Times New Roman" w:cs="Times New Roman"/>
          <w:szCs w:val="22"/>
        </w:rPr>
        <w:t>continued and coordinated dialog in response to the work Marine Regions does in monitoring and comparing undersea feature names data.</w:t>
      </w:r>
    </w:p>
    <w:p w14:paraId="273F74CA" w14:textId="77777777" w:rsidR="003F75CD" w:rsidRPr="005C2487" w:rsidRDefault="003F75CD" w:rsidP="003F75CD">
      <w:pPr>
        <w:rPr>
          <w:rFonts w:ascii="Times New Roman" w:hAnsi="Times New Roman" w:cs="Times New Roman"/>
          <w:szCs w:val="22"/>
        </w:rPr>
      </w:pPr>
    </w:p>
    <w:p w14:paraId="48703762" w14:textId="3F7BD6E2"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2_221" w:history="1">
        <w:r w:rsidRPr="006C6A5E">
          <w:rPr>
            <w:rStyle w:val="Hyperlink"/>
            <w:rFonts w:ascii="Times New Roman" w:hAnsi="Times New Roman" w:cs="Times New Roman"/>
            <w:b/>
            <w:iCs/>
            <w:szCs w:val="22"/>
          </w:rPr>
          <w:t>SCUFN35.</w:t>
        </w:r>
        <w:r w:rsidR="00D92C04" w:rsidRPr="006C6A5E">
          <w:rPr>
            <w:rStyle w:val="Hyperlink"/>
            <w:rFonts w:ascii="Times New Roman" w:hAnsi="Times New Roman" w:cs="Times New Roman"/>
            <w:b/>
            <w:iCs/>
            <w:szCs w:val="22"/>
          </w:rPr>
          <w:t>2</w:t>
        </w:r>
        <w:r w:rsidRPr="006C6A5E">
          <w:rPr>
            <w:rStyle w:val="Hyperlink"/>
            <w:rFonts w:ascii="Times New Roman" w:hAnsi="Times New Roman" w:cs="Times New Roman"/>
            <w:b/>
            <w:iCs/>
            <w:szCs w:val="22"/>
          </w:rPr>
          <w:t>/2</w:t>
        </w:r>
        <w:r w:rsidR="00D92C04" w:rsidRPr="006C6A5E">
          <w:rPr>
            <w:rStyle w:val="Hyperlink"/>
            <w:rFonts w:ascii="Times New Roman" w:hAnsi="Times New Roman" w:cs="Times New Roman"/>
            <w:b/>
            <w:iCs/>
            <w:szCs w:val="22"/>
          </w:rPr>
          <w:t>21</w:t>
        </w:r>
      </w:hyperlink>
    </w:p>
    <w:p w14:paraId="78E7C489" w14:textId="77777777" w:rsidR="007F23E0" w:rsidRPr="005C2487" w:rsidRDefault="007F23E0" w:rsidP="003F75CD">
      <w:pPr>
        <w:tabs>
          <w:tab w:val="left" w:pos="0"/>
        </w:tabs>
        <w:spacing w:after="120"/>
        <w:rPr>
          <w:rFonts w:ascii="Times New Roman" w:hAnsi="Times New Roman" w:cs="Times New Roman"/>
          <w:iCs/>
          <w:szCs w:val="22"/>
          <w:shd w:val="clear" w:color="auto" w:fill="FFFF99"/>
        </w:rPr>
      </w:pPr>
    </w:p>
    <w:p w14:paraId="5948C1A1" w14:textId="792EBAE3"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5.</w:t>
      </w:r>
      <w:r w:rsidR="00AE2501" w:rsidRPr="005C2487">
        <w:rPr>
          <w:rFonts w:ascii="Times New Roman" w:hAnsi="Times New Roman" w:cs="Times New Roman"/>
          <w:b/>
          <w:iCs/>
          <w:szCs w:val="22"/>
        </w:rPr>
        <w:t>3</w:t>
      </w:r>
      <w:r w:rsidRPr="005C2487">
        <w:rPr>
          <w:rFonts w:ascii="Times New Roman" w:hAnsi="Times New Roman" w:cs="Times New Roman"/>
          <w:b/>
          <w:iCs/>
          <w:szCs w:val="22"/>
        </w:rPr>
        <w:t xml:space="preserve"> Activities of Marine Regions of interest to SCUFN</w:t>
      </w:r>
    </w:p>
    <w:p w14:paraId="57393047" w14:textId="553872ED" w:rsidR="003F75CD" w:rsidRPr="005C2487" w:rsidRDefault="003F75CD" w:rsidP="003F75CD">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w:t>
      </w:r>
      <w:r w:rsidR="00565DD0" w:rsidRPr="005C2487">
        <w:rPr>
          <w:rFonts w:ascii="Times New Roman" w:hAnsi="Times New Roman" w:cs="Times New Roman"/>
          <w:i/>
          <w:iCs/>
          <w:szCs w:val="22"/>
        </w:rPr>
        <w:t>2</w:t>
      </w:r>
      <w:r w:rsidRPr="005C2487">
        <w:rPr>
          <w:rFonts w:ascii="Times New Roman" w:hAnsi="Times New Roman" w:cs="Times New Roman"/>
          <w:i/>
          <w:iCs/>
          <w:szCs w:val="22"/>
        </w:rPr>
        <w:t>-05.3A</w:t>
      </w:r>
      <w:r w:rsidRPr="005C2487">
        <w:rPr>
          <w:rFonts w:ascii="Times New Roman" w:hAnsi="Times New Roman" w:cs="Times New Roman"/>
          <w:i/>
          <w:iCs/>
          <w:szCs w:val="22"/>
        </w:rPr>
        <w:tab/>
        <w:t>Report of Marine Regions</w:t>
      </w:r>
    </w:p>
    <w:p w14:paraId="47FDF81F" w14:textId="10E2604C" w:rsidR="003F75CD" w:rsidRDefault="003F75CD" w:rsidP="003F75CD">
      <w:pPr>
        <w:rPr>
          <w:rFonts w:ascii="Times New Roman" w:hAnsi="Times New Roman" w:cs="Times New Roman"/>
          <w:szCs w:val="22"/>
        </w:rPr>
      </w:pPr>
      <w:r w:rsidRPr="005C2487">
        <w:rPr>
          <w:rFonts w:ascii="Times New Roman" w:hAnsi="Times New Roman" w:cs="Times New Roman"/>
          <w:szCs w:val="22"/>
        </w:rPr>
        <w:t xml:space="preserve">SCUFN </w:t>
      </w:r>
      <w:r w:rsidR="006F6FA5">
        <w:rPr>
          <w:rFonts w:ascii="Times New Roman" w:hAnsi="Times New Roman" w:cs="Times New Roman"/>
          <w:szCs w:val="22"/>
        </w:rPr>
        <w:t>welcomed</w:t>
      </w:r>
      <w:r w:rsidRPr="005C2487">
        <w:rPr>
          <w:rFonts w:ascii="Times New Roman" w:hAnsi="Times New Roman" w:cs="Times New Roman"/>
          <w:szCs w:val="22"/>
        </w:rPr>
        <w:t xml:space="preserve"> the </w:t>
      </w:r>
      <w:r w:rsidR="0025725C">
        <w:rPr>
          <w:rFonts w:ascii="Times New Roman" w:hAnsi="Times New Roman" w:cs="Times New Roman"/>
          <w:szCs w:val="22"/>
        </w:rPr>
        <w:t xml:space="preserve">update provided by </w:t>
      </w:r>
      <w:r w:rsidRPr="005C2487">
        <w:rPr>
          <w:rFonts w:ascii="Times New Roman" w:hAnsi="Times New Roman" w:cs="Times New Roman"/>
          <w:szCs w:val="22"/>
        </w:rPr>
        <w:t>Marine Regions</w:t>
      </w:r>
      <w:r w:rsidR="0025725C">
        <w:rPr>
          <w:rFonts w:ascii="Times New Roman" w:hAnsi="Times New Roman" w:cs="Times New Roman"/>
          <w:szCs w:val="22"/>
        </w:rPr>
        <w:t xml:space="preserve">, </w:t>
      </w:r>
      <w:r w:rsidR="006F6FA5">
        <w:rPr>
          <w:rFonts w:ascii="Times New Roman" w:hAnsi="Times New Roman" w:cs="Times New Roman"/>
          <w:szCs w:val="22"/>
        </w:rPr>
        <w:t xml:space="preserve">in particular </w:t>
      </w:r>
      <w:r w:rsidR="0025725C">
        <w:rPr>
          <w:rFonts w:ascii="Times New Roman" w:hAnsi="Times New Roman" w:cs="Times New Roman"/>
          <w:szCs w:val="22"/>
        </w:rPr>
        <w:t xml:space="preserve">the useful comparisons made </w:t>
      </w:r>
      <w:r w:rsidR="0025725C">
        <w:rPr>
          <w:rFonts w:ascii="Times New Roman" w:hAnsi="Times New Roman" w:cs="Times New Roman"/>
          <w:szCs w:val="22"/>
        </w:rPr>
        <w:lastRenderedPageBreak/>
        <w:t xml:space="preserve">by Marine Regions between different Gazetteers for quality </w:t>
      </w:r>
      <w:r w:rsidR="00095B00">
        <w:rPr>
          <w:rFonts w:ascii="Times New Roman" w:hAnsi="Times New Roman" w:cs="Times New Roman"/>
          <w:szCs w:val="22"/>
        </w:rPr>
        <w:t>as</w:t>
      </w:r>
      <w:r w:rsidR="0025725C">
        <w:rPr>
          <w:rFonts w:ascii="Times New Roman" w:hAnsi="Times New Roman" w:cs="Times New Roman"/>
          <w:szCs w:val="22"/>
        </w:rPr>
        <w:t xml:space="preserve">surance, and the contact established with JCUFN for a possible integration of </w:t>
      </w:r>
      <w:r w:rsidR="00892E77">
        <w:rPr>
          <w:rFonts w:ascii="Times New Roman" w:hAnsi="Times New Roman" w:cs="Times New Roman"/>
          <w:szCs w:val="22"/>
        </w:rPr>
        <w:t xml:space="preserve">its </w:t>
      </w:r>
      <w:r w:rsidR="0025725C">
        <w:rPr>
          <w:rFonts w:ascii="Times New Roman" w:hAnsi="Times New Roman" w:cs="Times New Roman"/>
          <w:szCs w:val="22"/>
        </w:rPr>
        <w:t>national Gazetteer into Marine Regions in the future.</w:t>
      </w:r>
    </w:p>
    <w:p w14:paraId="1344625E" w14:textId="5659A136" w:rsidR="00E67D40" w:rsidRDefault="00E67D40" w:rsidP="003F75CD">
      <w:pPr>
        <w:rPr>
          <w:rFonts w:ascii="Times New Roman" w:hAnsi="Times New Roman" w:cs="Times New Roman"/>
          <w:szCs w:val="22"/>
        </w:rPr>
      </w:pPr>
      <w:r>
        <w:rPr>
          <w:rFonts w:ascii="Times New Roman" w:hAnsi="Times New Roman" w:cs="Times New Roman"/>
          <w:szCs w:val="22"/>
        </w:rPr>
        <w:t xml:space="preserve">Some questions were raised on the </w:t>
      </w:r>
      <w:r w:rsidR="006F6FA5">
        <w:rPr>
          <w:rFonts w:ascii="Times New Roman" w:hAnsi="Times New Roman" w:cs="Times New Roman"/>
          <w:szCs w:val="22"/>
        </w:rPr>
        <w:t>different</w:t>
      </w:r>
      <w:r w:rsidR="00095B00">
        <w:rPr>
          <w:rFonts w:ascii="Times New Roman" w:hAnsi="Times New Roman" w:cs="Times New Roman"/>
          <w:szCs w:val="22"/>
        </w:rPr>
        <w:t xml:space="preserve"> numbers of named features in the</w:t>
      </w:r>
      <w:r w:rsidR="006F6FA5">
        <w:rPr>
          <w:rFonts w:ascii="Times New Roman" w:hAnsi="Times New Roman" w:cs="Times New Roman"/>
          <w:szCs w:val="22"/>
        </w:rPr>
        <w:t xml:space="preserve"> </w:t>
      </w:r>
      <w:r>
        <w:rPr>
          <w:rFonts w:ascii="Times New Roman" w:hAnsi="Times New Roman" w:cs="Times New Roman"/>
          <w:szCs w:val="22"/>
        </w:rPr>
        <w:t xml:space="preserve">ACUF and GEBCO Gazetteer </w:t>
      </w:r>
      <w:r w:rsidR="006F6FA5">
        <w:rPr>
          <w:rFonts w:ascii="Times New Roman" w:hAnsi="Times New Roman" w:cs="Times New Roman"/>
          <w:szCs w:val="22"/>
        </w:rPr>
        <w:t xml:space="preserve">databases </w:t>
      </w:r>
      <w:r>
        <w:rPr>
          <w:rFonts w:ascii="Times New Roman" w:hAnsi="Times New Roman" w:cs="Times New Roman"/>
          <w:szCs w:val="22"/>
        </w:rPr>
        <w:t>(5904 versus 4755</w:t>
      </w:r>
      <w:r w:rsidR="006F6FA5">
        <w:rPr>
          <w:rFonts w:ascii="Times New Roman" w:hAnsi="Times New Roman" w:cs="Times New Roman"/>
          <w:szCs w:val="22"/>
        </w:rPr>
        <w:t xml:space="preserve"> names</w:t>
      </w:r>
      <w:r w:rsidR="00095B00">
        <w:rPr>
          <w:rFonts w:ascii="Times New Roman" w:hAnsi="Times New Roman" w:cs="Times New Roman"/>
          <w:szCs w:val="22"/>
        </w:rPr>
        <w:t>, respectively</w:t>
      </w:r>
      <w:r>
        <w:rPr>
          <w:rFonts w:ascii="Times New Roman" w:hAnsi="Times New Roman" w:cs="Times New Roman"/>
          <w:szCs w:val="22"/>
        </w:rPr>
        <w:t xml:space="preserve">). </w:t>
      </w:r>
      <w:r w:rsidR="00D47ED4">
        <w:rPr>
          <w:rFonts w:ascii="Times New Roman" w:hAnsi="Times New Roman" w:cs="Times New Roman"/>
          <w:szCs w:val="22"/>
        </w:rPr>
        <w:t>For a fair comparison, c</w:t>
      </w:r>
      <w:r>
        <w:rPr>
          <w:rFonts w:ascii="Times New Roman" w:hAnsi="Times New Roman" w:cs="Times New Roman"/>
          <w:szCs w:val="22"/>
        </w:rPr>
        <w:t>larification w</w:t>
      </w:r>
      <w:r w:rsidR="000451C0">
        <w:rPr>
          <w:rFonts w:ascii="Times New Roman" w:hAnsi="Times New Roman" w:cs="Times New Roman"/>
          <w:szCs w:val="22"/>
        </w:rPr>
        <w:t>as</w:t>
      </w:r>
      <w:r>
        <w:rPr>
          <w:rFonts w:ascii="Times New Roman" w:hAnsi="Times New Roman" w:cs="Times New Roman"/>
          <w:szCs w:val="22"/>
        </w:rPr>
        <w:t xml:space="preserve"> requested </w:t>
      </w:r>
      <w:r w:rsidR="00D47ED4">
        <w:rPr>
          <w:rFonts w:ascii="Times New Roman" w:hAnsi="Times New Roman" w:cs="Times New Roman"/>
          <w:szCs w:val="22"/>
        </w:rPr>
        <w:t xml:space="preserve">for the next meeting </w:t>
      </w:r>
      <w:r>
        <w:rPr>
          <w:rFonts w:ascii="Times New Roman" w:hAnsi="Times New Roman" w:cs="Times New Roman"/>
          <w:szCs w:val="22"/>
        </w:rPr>
        <w:t xml:space="preserve">on the number of deleted features and </w:t>
      </w:r>
      <w:r w:rsidR="00095B00">
        <w:rPr>
          <w:rFonts w:ascii="Times New Roman" w:hAnsi="Times New Roman" w:cs="Times New Roman"/>
          <w:szCs w:val="22"/>
        </w:rPr>
        <w:t>hydrocarbon</w:t>
      </w:r>
      <w:r>
        <w:rPr>
          <w:rFonts w:ascii="Times New Roman" w:hAnsi="Times New Roman" w:cs="Times New Roman"/>
          <w:szCs w:val="22"/>
        </w:rPr>
        <w:t xml:space="preserve"> </w:t>
      </w:r>
      <w:r w:rsidR="00095B00">
        <w:rPr>
          <w:rFonts w:ascii="Times New Roman" w:hAnsi="Times New Roman" w:cs="Times New Roman"/>
          <w:szCs w:val="22"/>
        </w:rPr>
        <w:t>platforms/</w:t>
      </w:r>
      <w:r>
        <w:rPr>
          <w:rFonts w:ascii="Times New Roman" w:hAnsi="Times New Roman" w:cs="Times New Roman"/>
          <w:szCs w:val="22"/>
        </w:rPr>
        <w:t>fields</w:t>
      </w:r>
      <w:r w:rsidR="00D47ED4" w:rsidRPr="00D47ED4">
        <w:rPr>
          <w:rFonts w:ascii="Times New Roman" w:hAnsi="Times New Roman" w:cs="Times New Roman"/>
          <w:szCs w:val="22"/>
        </w:rPr>
        <w:t xml:space="preserve"> </w:t>
      </w:r>
      <w:r w:rsidR="00D47ED4">
        <w:rPr>
          <w:rFonts w:ascii="Times New Roman" w:hAnsi="Times New Roman" w:cs="Times New Roman"/>
          <w:szCs w:val="22"/>
        </w:rPr>
        <w:t>in ACUF</w:t>
      </w:r>
      <w:r w:rsidR="006F6FA5">
        <w:rPr>
          <w:rFonts w:ascii="Times New Roman" w:hAnsi="Times New Roman" w:cs="Times New Roman"/>
          <w:szCs w:val="22"/>
        </w:rPr>
        <w:t xml:space="preserve">, in case </w:t>
      </w:r>
      <w:r w:rsidR="00FA319B">
        <w:rPr>
          <w:rFonts w:ascii="Times New Roman" w:hAnsi="Times New Roman" w:cs="Times New Roman"/>
          <w:szCs w:val="22"/>
        </w:rPr>
        <w:t>these might account for</w:t>
      </w:r>
      <w:r w:rsidR="006F6FA5">
        <w:rPr>
          <w:rFonts w:ascii="Times New Roman" w:hAnsi="Times New Roman" w:cs="Times New Roman"/>
          <w:szCs w:val="22"/>
        </w:rPr>
        <w:t xml:space="preserve"> </w:t>
      </w:r>
      <w:r w:rsidR="00FA319B">
        <w:rPr>
          <w:rFonts w:ascii="Times New Roman" w:hAnsi="Times New Roman" w:cs="Times New Roman"/>
          <w:szCs w:val="22"/>
        </w:rPr>
        <w:t>the</w:t>
      </w:r>
      <w:r w:rsidR="006F6FA5">
        <w:rPr>
          <w:rFonts w:ascii="Times New Roman" w:hAnsi="Times New Roman" w:cs="Times New Roman"/>
          <w:szCs w:val="22"/>
        </w:rPr>
        <w:t xml:space="preserve"> difference in the total</w:t>
      </w:r>
      <w:r w:rsidR="00FA319B">
        <w:rPr>
          <w:rFonts w:ascii="Times New Roman" w:hAnsi="Times New Roman" w:cs="Times New Roman"/>
          <w:szCs w:val="22"/>
        </w:rPr>
        <w:t xml:space="preserve"> number</w:t>
      </w:r>
      <w:r w:rsidR="006F6FA5">
        <w:rPr>
          <w:rFonts w:ascii="Times New Roman" w:hAnsi="Times New Roman" w:cs="Times New Roman"/>
          <w:szCs w:val="22"/>
        </w:rPr>
        <w:t xml:space="preserve"> of named features</w:t>
      </w:r>
      <w:r>
        <w:rPr>
          <w:rFonts w:ascii="Times New Roman" w:hAnsi="Times New Roman" w:cs="Times New Roman"/>
          <w:szCs w:val="22"/>
        </w:rPr>
        <w:t>.</w:t>
      </w:r>
    </w:p>
    <w:p w14:paraId="626EF192" w14:textId="1BC5AA80" w:rsidR="00621733" w:rsidRPr="0025725C" w:rsidRDefault="003F75CD" w:rsidP="0025725C">
      <w:pPr>
        <w:jc w:val="right"/>
        <w:rPr>
          <w:rFonts w:ascii="Times New Roman" w:hAnsi="Times New Roman" w:cs="Times New Roman"/>
          <w:b/>
          <w:iCs/>
          <w:szCs w:val="22"/>
        </w:rPr>
      </w:pPr>
      <w:r w:rsidRPr="005C2487">
        <w:rPr>
          <w:rFonts w:ascii="Wingdings" w:hAnsi="Wingdings" w:cs="Times New Roman"/>
          <w:b/>
          <w:iCs/>
          <w:szCs w:val="22"/>
        </w:rPr>
        <w:t></w:t>
      </w:r>
      <w:r w:rsidR="00D92C04">
        <w:rPr>
          <w:rFonts w:ascii="Times New Roman" w:hAnsi="Times New Roman" w:cs="Times New Roman"/>
          <w:b/>
          <w:iCs/>
          <w:szCs w:val="22"/>
        </w:rPr>
        <w:t xml:space="preserve"> Decision </w:t>
      </w:r>
      <w:hyperlink w:anchor="SCUFN35_2_222" w:history="1">
        <w:r w:rsidR="00D92C04" w:rsidRPr="006C6A5E">
          <w:rPr>
            <w:rStyle w:val="Hyperlink"/>
            <w:rFonts w:ascii="Times New Roman" w:hAnsi="Times New Roman" w:cs="Times New Roman"/>
            <w:b/>
            <w:iCs/>
            <w:szCs w:val="22"/>
          </w:rPr>
          <w:t>SCUFN35.2</w:t>
        </w:r>
        <w:r w:rsidRPr="006C6A5E">
          <w:rPr>
            <w:rStyle w:val="Hyperlink"/>
            <w:rFonts w:ascii="Times New Roman" w:hAnsi="Times New Roman" w:cs="Times New Roman"/>
            <w:b/>
            <w:iCs/>
            <w:szCs w:val="22"/>
          </w:rPr>
          <w:t>/2</w:t>
        </w:r>
        <w:r w:rsidR="00D92C04" w:rsidRPr="006C6A5E">
          <w:rPr>
            <w:rStyle w:val="Hyperlink"/>
            <w:rFonts w:ascii="Times New Roman" w:hAnsi="Times New Roman" w:cs="Times New Roman"/>
            <w:b/>
            <w:iCs/>
            <w:szCs w:val="22"/>
          </w:rPr>
          <w:t>22</w:t>
        </w:r>
      </w:hyperlink>
    </w:p>
    <w:p w14:paraId="1F7028E7" w14:textId="77777777" w:rsidR="00621733" w:rsidRPr="005C2487" w:rsidRDefault="00621733" w:rsidP="00621733">
      <w:pPr>
        <w:tabs>
          <w:tab w:val="left" w:pos="0"/>
        </w:tabs>
        <w:spacing w:after="120"/>
        <w:rPr>
          <w:rFonts w:ascii="Times New Roman" w:hAnsi="Times New Roman" w:cs="Times New Roman"/>
          <w:i/>
          <w:iCs/>
          <w:szCs w:val="22"/>
        </w:rPr>
      </w:pPr>
    </w:p>
    <w:p w14:paraId="2CDDE9CE" w14:textId="5F2029D5" w:rsidR="00621733" w:rsidRPr="005C2487" w:rsidRDefault="00621733" w:rsidP="00621733">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5.4 United Nations Group of Experts on Geographical Names (UNGEGN)</w:t>
      </w:r>
      <w:r w:rsidR="0025725C">
        <w:rPr>
          <w:rFonts w:ascii="Times New Roman" w:hAnsi="Times New Roman" w:cs="Times New Roman"/>
          <w:b/>
          <w:iCs/>
          <w:szCs w:val="22"/>
        </w:rPr>
        <w:t xml:space="preserve"> – List of Naming Authorities</w:t>
      </w:r>
    </w:p>
    <w:p w14:paraId="697735D1" w14:textId="164E6145" w:rsidR="0025725C" w:rsidRPr="005C2487" w:rsidRDefault="0025725C" w:rsidP="0025725C">
      <w:pPr>
        <w:tabs>
          <w:tab w:val="left" w:pos="0"/>
        </w:tabs>
        <w:spacing w:after="120"/>
        <w:rPr>
          <w:rFonts w:ascii="Times New Roman" w:hAnsi="Times New Roman" w:cs="Times New Roman"/>
          <w:szCs w:val="22"/>
          <w:shd w:val="clear" w:color="auto" w:fill="FFFF00"/>
        </w:rPr>
      </w:pPr>
      <w:r w:rsidRPr="005C2487">
        <w:rPr>
          <w:rFonts w:ascii="Times New Roman" w:hAnsi="Times New Roman" w:cs="Times New Roman"/>
          <w:i/>
          <w:iCs/>
          <w:szCs w:val="22"/>
        </w:rPr>
        <w:t xml:space="preserve">Doc: </w:t>
      </w:r>
      <w:r w:rsidRPr="005C2487">
        <w:rPr>
          <w:rFonts w:ascii="Times New Roman" w:hAnsi="Times New Roman" w:cs="Times New Roman"/>
          <w:i/>
          <w:iCs/>
          <w:szCs w:val="22"/>
        </w:rPr>
        <w:tab/>
        <w:t>SCUFN35.2</w:t>
      </w:r>
      <w:r>
        <w:rPr>
          <w:rFonts w:ascii="Times New Roman" w:hAnsi="Times New Roman" w:cs="Times New Roman"/>
          <w:i/>
          <w:iCs/>
          <w:szCs w:val="22"/>
        </w:rPr>
        <w:t>-05.4B</w:t>
      </w:r>
      <w:r w:rsidRPr="005C2487">
        <w:rPr>
          <w:rFonts w:ascii="Times New Roman" w:hAnsi="Times New Roman" w:cs="Times New Roman"/>
          <w:i/>
          <w:iCs/>
          <w:szCs w:val="22"/>
        </w:rPr>
        <w:tab/>
      </w:r>
      <w:r>
        <w:rPr>
          <w:rFonts w:ascii="Times New Roman" w:hAnsi="Times New Roman" w:cs="Times New Roman"/>
          <w:i/>
          <w:iCs/>
          <w:szCs w:val="22"/>
        </w:rPr>
        <w:t>List of Naming Authorities</w:t>
      </w:r>
    </w:p>
    <w:p w14:paraId="5B1B643A" w14:textId="77777777" w:rsidR="00621733" w:rsidRPr="005C2487" w:rsidRDefault="00621733" w:rsidP="00621733">
      <w:pPr>
        <w:rPr>
          <w:rFonts w:ascii="Times New Roman" w:hAnsi="Times New Roman" w:cs="Times New Roman"/>
          <w:szCs w:val="22"/>
        </w:rPr>
      </w:pPr>
    </w:p>
    <w:p w14:paraId="30782E16" w14:textId="66F33FF2" w:rsidR="0025725C" w:rsidRDefault="0025725C" w:rsidP="00621733">
      <w:pPr>
        <w:rPr>
          <w:rFonts w:ascii="Times New Roman" w:hAnsi="Times New Roman" w:cs="Times New Roman"/>
          <w:szCs w:val="22"/>
        </w:rPr>
      </w:pPr>
      <w:r w:rsidRPr="0025725C">
        <w:rPr>
          <w:rFonts w:ascii="Times New Roman" w:hAnsi="Times New Roman" w:cs="Times New Roman"/>
          <w:b/>
          <w:szCs w:val="22"/>
        </w:rPr>
        <w:t>5.4A</w:t>
      </w:r>
      <w:r>
        <w:rPr>
          <w:rFonts w:ascii="Times New Roman" w:hAnsi="Times New Roman" w:cs="Times New Roman"/>
          <w:szCs w:val="22"/>
        </w:rPr>
        <w:t xml:space="preserve">. </w:t>
      </w:r>
      <w:proofErr w:type="gramStart"/>
      <w:r w:rsidR="00E67D40">
        <w:rPr>
          <w:rFonts w:ascii="Times New Roman" w:hAnsi="Times New Roman" w:cs="Times New Roman"/>
          <w:szCs w:val="22"/>
        </w:rPr>
        <w:t>A</w:t>
      </w:r>
      <w:proofErr w:type="gramEnd"/>
      <w:r w:rsidR="00E67D40">
        <w:rPr>
          <w:rFonts w:ascii="Times New Roman" w:hAnsi="Times New Roman" w:cs="Times New Roman"/>
          <w:szCs w:val="22"/>
        </w:rPr>
        <w:t xml:space="preserve"> short verbal report on </w:t>
      </w:r>
      <w:r>
        <w:rPr>
          <w:rFonts w:ascii="Times New Roman" w:hAnsi="Times New Roman" w:cs="Times New Roman"/>
          <w:szCs w:val="22"/>
        </w:rPr>
        <w:t>UN GEGN</w:t>
      </w:r>
      <w:r w:rsidR="00E67D40">
        <w:rPr>
          <w:rFonts w:ascii="Times New Roman" w:hAnsi="Times New Roman" w:cs="Times New Roman"/>
          <w:szCs w:val="22"/>
        </w:rPr>
        <w:t xml:space="preserve"> was provided by SCUFN Member Palmer. The 3</w:t>
      </w:r>
      <w:r w:rsidR="00E67D40" w:rsidRPr="00E67D40">
        <w:rPr>
          <w:rFonts w:ascii="Times New Roman" w:hAnsi="Times New Roman" w:cs="Times New Roman"/>
          <w:szCs w:val="22"/>
          <w:vertAlign w:val="superscript"/>
        </w:rPr>
        <w:t>rd</w:t>
      </w:r>
      <w:r w:rsidR="00E67D40">
        <w:rPr>
          <w:rFonts w:ascii="Times New Roman" w:hAnsi="Times New Roman" w:cs="Times New Roman"/>
          <w:szCs w:val="22"/>
        </w:rPr>
        <w:t xml:space="preserve"> Session of the UN GEGN is planned at the UN Headquarters, New York, from 1 to 5 May 2023.</w:t>
      </w:r>
    </w:p>
    <w:p w14:paraId="4A9D654F" w14:textId="77777777" w:rsidR="00E67D40" w:rsidRDefault="00E67D40" w:rsidP="00621733">
      <w:pPr>
        <w:rPr>
          <w:rFonts w:ascii="Times New Roman" w:hAnsi="Times New Roman" w:cs="Times New Roman"/>
          <w:szCs w:val="22"/>
        </w:rPr>
      </w:pPr>
    </w:p>
    <w:p w14:paraId="45DD01DD" w14:textId="0FC1F623" w:rsidR="00E67D40" w:rsidRPr="005C2487" w:rsidRDefault="00E67D40" w:rsidP="00E67D40">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2_223" w:history="1">
        <w:r w:rsidRPr="006C6A5E">
          <w:rPr>
            <w:rStyle w:val="Hyperlink"/>
            <w:rFonts w:ascii="Times New Roman" w:hAnsi="Times New Roman" w:cs="Times New Roman"/>
            <w:b/>
            <w:iCs/>
            <w:szCs w:val="22"/>
          </w:rPr>
          <w:t>SCUFN35.2/223</w:t>
        </w:r>
      </w:hyperlink>
    </w:p>
    <w:p w14:paraId="7013C976" w14:textId="77777777" w:rsidR="0025725C" w:rsidRDefault="0025725C" w:rsidP="00621733">
      <w:pPr>
        <w:rPr>
          <w:rFonts w:ascii="Times New Roman" w:hAnsi="Times New Roman" w:cs="Times New Roman"/>
          <w:szCs w:val="22"/>
        </w:rPr>
      </w:pPr>
    </w:p>
    <w:p w14:paraId="55364E8C" w14:textId="02A45569" w:rsidR="00621733" w:rsidRPr="005C2487" w:rsidRDefault="0025725C" w:rsidP="00621733">
      <w:pPr>
        <w:rPr>
          <w:rFonts w:ascii="Times New Roman" w:hAnsi="Times New Roman" w:cs="Times New Roman"/>
          <w:szCs w:val="22"/>
        </w:rPr>
      </w:pPr>
      <w:r w:rsidRPr="0025725C">
        <w:rPr>
          <w:rFonts w:ascii="Times New Roman" w:hAnsi="Times New Roman" w:cs="Times New Roman"/>
          <w:b/>
          <w:szCs w:val="22"/>
        </w:rPr>
        <w:t>5.4B.</w:t>
      </w:r>
      <w:r>
        <w:rPr>
          <w:rFonts w:ascii="Times New Roman" w:hAnsi="Times New Roman" w:cs="Times New Roman"/>
          <w:szCs w:val="22"/>
        </w:rPr>
        <w:t xml:space="preserve"> Due to new participants </w:t>
      </w:r>
      <w:r w:rsidR="006F6FA5">
        <w:rPr>
          <w:rFonts w:ascii="Times New Roman" w:hAnsi="Times New Roman" w:cs="Times New Roman"/>
          <w:szCs w:val="22"/>
        </w:rPr>
        <w:t xml:space="preserve">present </w:t>
      </w:r>
      <w:r>
        <w:rPr>
          <w:rFonts w:ascii="Times New Roman" w:hAnsi="Times New Roman" w:cs="Times New Roman"/>
          <w:szCs w:val="22"/>
        </w:rPr>
        <w:t xml:space="preserve">in Part 2, the Secretary introduced the </w:t>
      </w:r>
      <w:r w:rsidRPr="00E67D40">
        <w:rPr>
          <w:rFonts w:ascii="Times New Roman" w:hAnsi="Times New Roman" w:cs="Times New Roman"/>
          <w:i/>
          <w:szCs w:val="22"/>
        </w:rPr>
        <w:t>List of Naming Authorities</w:t>
      </w:r>
      <w:r>
        <w:rPr>
          <w:rFonts w:ascii="Times New Roman" w:hAnsi="Times New Roman" w:cs="Times New Roman"/>
          <w:szCs w:val="22"/>
        </w:rPr>
        <w:t xml:space="preserve"> available on the SCUFN webpage. Participants were invited to consult it, and provide updates as appropriate.</w:t>
      </w:r>
    </w:p>
    <w:p w14:paraId="0658B4F0" w14:textId="77777777" w:rsidR="00621733" w:rsidRPr="005C2487" w:rsidRDefault="00621733" w:rsidP="003F75CD">
      <w:pPr>
        <w:tabs>
          <w:tab w:val="left" w:pos="0"/>
        </w:tabs>
        <w:spacing w:after="120"/>
        <w:rPr>
          <w:rFonts w:ascii="Times New Roman" w:hAnsi="Times New Roman" w:cs="Times New Roman"/>
          <w:iCs/>
          <w:szCs w:val="22"/>
        </w:rPr>
      </w:pPr>
    </w:p>
    <w:p w14:paraId="2F8BC6CD" w14:textId="77777777" w:rsidR="003F75CD" w:rsidRPr="005C2487" w:rsidRDefault="003F75CD" w:rsidP="003F75CD">
      <w:pPr>
        <w:shd w:val="clear" w:color="auto" w:fill="FFC000"/>
        <w:tabs>
          <w:tab w:val="left" w:pos="0"/>
        </w:tabs>
        <w:spacing w:after="120"/>
        <w:rPr>
          <w:rFonts w:ascii="Times New Roman" w:hAnsi="Times New Roman" w:cs="Times New Roman"/>
          <w:bCs/>
          <w:i/>
          <w:szCs w:val="22"/>
        </w:rPr>
      </w:pPr>
      <w:r w:rsidRPr="005C2487">
        <w:rPr>
          <w:rFonts w:ascii="Times New Roman" w:hAnsi="Times New Roman" w:cs="Times New Roman"/>
          <w:b/>
          <w:iCs/>
          <w:szCs w:val="22"/>
        </w:rPr>
        <w:t>6.</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Pr="005C2487">
        <w:rPr>
          <w:rFonts w:ascii="Times New Roman" w:eastAsia="Times New Roman" w:hAnsi="Times New Roman" w:cs="Times New Roman"/>
          <w:b/>
          <w:bCs/>
          <w:szCs w:val="22"/>
        </w:rPr>
        <w:t>Standardization of Undersea Feature Names: IHO-IOC Publication B-6</w:t>
      </w:r>
    </w:p>
    <w:p w14:paraId="20567F6A" w14:textId="4FA24DDD" w:rsidR="003F75CD" w:rsidRPr="005C2487" w:rsidRDefault="006D1824" w:rsidP="003F75CD">
      <w:pPr>
        <w:pStyle w:val="BodyText"/>
        <w:tabs>
          <w:tab w:val="left" w:pos="0"/>
        </w:tabs>
        <w:ind w:left="567" w:hanging="567"/>
        <w:rPr>
          <w:rFonts w:ascii="Times New Roman" w:hAnsi="Times New Roman" w:cs="Times New Roman"/>
          <w:bCs/>
          <w:i/>
          <w:szCs w:val="22"/>
        </w:rPr>
      </w:pPr>
      <w:r w:rsidRPr="005C2487">
        <w:rPr>
          <w:rFonts w:ascii="Times New Roman" w:hAnsi="Times New Roman" w:cs="Times New Roman"/>
          <w:bCs/>
          <w:i/>
          <w:szCs w:val="22"/>
        </w:rPr>
        <w:t>Doc:</w:t>
      </w:r>
      <w:r w:rsidRPr="005C2487">
        <w:rPr>
          <w:rFonts w:ascii="Times New Roman" w:hAnsi="Times New Roman" w:cs="Times New Roman"/>
          <w:bCs/>
          <w:i/>
          <w:szCs w:val="22"/>
        </w:rPr>
        <w:tab/>
        <w:t>SCUFN35.2</w:t>
      </w:r>
      <w:r w:rsidR="003F75CD" w:rsidRPr="005C2487">
        <w:rPr>
          <w:rFonts w:ascii="Times New Roman" w:hAnsi="Times New Roman" w:cs="Times New Roman"/>
          <w:bCs/>
          <w:i/>
          <w:szCs w:val="22"/>
        </w:rPr>
        <w:t>-xx</w:t>
      </w:r>
    </w:p>
    <w:p w14:paraId="3162D04A" w14:textId="77777777" w:rsidR="003F75CD" w:rsidRPr="005C2487" w:rsidRDefault="003F75CD" w:rsidP="003F75CD">
      <w:pPr>
        <w:rPr>
          <w:rFonts w:ascii="Times New Roman" w:hAnsi="Times New Roman" w:cs="Times New Roman"/>
          <w:szCs w:val="22"/>
        </w:rPr>
      </w:pPr>
    </w:p>
    <w:p w14:paraId="36DD6500" w14:textId="77777777" w:rsidR="003F75CD" w:rsidRPr="005C2487" w:rsidRDefault="003F75CD" w:rsidP="003F75CD">
      <w:pPr>
        <w:rPr>
          <w:rFonts w:ascii="Times New Roman" w:hAnsi="Times New Roman" w:cs="Times New Roman"/>
          <w:szCs w:val="22"/>
        </w:rPr>
      </w:pPr>
      <w:r w:rsidRPr="005C2487">
        <w:rPr>
          <w:rFonts w:ascii="Times New Roman" w:hAnsi="Times New Roman" w:cs="Times New Roman"/>
          <w:i/>
          <w:iCs/>
          <w:szCs w:val="22"/>
        </w:rPr>
        <w:t>Left blank intentionally.</w:t>
      </w:r>
    </w:p>
    <w:p w14:paraId="66787ABA" w14:textId="77777777" w:rsidR="003F75CD" w:rsidRPr="005C2487" w:rsidRDefault="003F75CD" w:rsidP="003F75CD">
      <w:pPr>
        <w:pStyle w:val="BodyText"/>
        <w:tabs>
          <w:tab w:val="left" w:pos="0"/>
        </w:tabs>
        <w:rPr>
          <w:rFonts w:ascii="Times New Roman" w:hAnsi="Times New Roman" w:cs="Times New Roman"/>
          <w:szCs w:val="22"/>
        </w:rPr>
      </w:pPr>
    </w:p>
    <w:p w14:paraId="37092795" w14:textId="77777777" w:rsidR="003F75CD" w:rsidRPr="005C2487" w:rsidRDefault="003F75CD" w:rsidP="003F75CD">
      <w:pPr>
        <w:shd w:val="clear" w:color="auto" w:fill="FFC000"/>
        <w:tabs>
          <w:tab w:val="left" w:pos="0"/>
        </w:tabs>
        <w:rPr>
          <w:rFonts w:ascii="Times New Roman" w:hAnsi="Times New Roman" w:cs="Times New Roman"/>
          <w:b/>
          <w:iCs/>
          <w:szCs w:val="22"/>
        </w:rPr>
      </w:pPr>
      <w:r w:rsidRPr="005C2487">
        <w:rPr>
          <w:rFonts w:ascii="Times New Roman" w:hAnsi="Times New Roman" w:cs="Times New Roman"/>
          <w:b/>
          <w:iCs/>
          <w:szCs w:val="22"/>
        </w:rPr>
        <w:t>7.</w:t>
      </w:r>
      <w:r w:rsidRPr="005C2487">
        <w:rPr>
          <w:rFonts w:ascii="Times New Roman" w:hAnsi="Times New Roman" w:cs="Times New Roman"/>
          <w:b/>
          <w:bCs/>
          <w:color w:val="000000"/>
          <w:szCs w:val="22"/>
        </w:rPr>
        <w:t xml:space="preserve"> </w:t>
      </w:r>
      <w:r w:rsidRPr="005C2487">
        <w:rPr>
          <w:rFonts w:ascii="Times New Roman" w:hAnsi="Times New Roman" w:cs="Times New Roman"/>
          <w:b/>
          <w:bCs/>
          <w:color w:val="000000"/>
          <w:szCs w:val="22"/>
        </w:rPr>
        <w:tab/>
      </w:r>
      <w:r w:rsidRPr="005C2487">
        <w:rPr>
          <w:rFonts w:ascii="Times New Roman" w:eastAsia="Times New Roman" w:hAnsi="Times New Roman" w:cs="Times New Roman"/>
          <w:b/>
          <w:bCs/>
          <w:szCs w:val="22"/>
        </w:rPr>
        <w:t>Gazetteer of Undersea Feature Names</w:t>
      </w:r>
    </w:p>
    <w:p w14:paraId="75405C30" w14:textId="326C3645" w:rsidR="003F75CD" w:rsidRPr="005C2487" w:rsidRDefault="003F75CD" w:rsidP="003F75CD">
      <w:pPr>
        <w:shd w:val="clear" w:color="auto" w:fill="C6D9F1"/>
        <w:tabs>
          <w:tab w:val="left" w:pos="0"/>
        </w:tabs>
        <w:spacing w:after="120"/>
        <w:rPr>
          <w:rFonts w:ascii="Times New Roman" w:hAnsi="Times New Roman" w:cs="Times New Roman"/>
          <w:b/>
          <w:iCs/>
          <w:szCs w:val="22"/>
        </w:rPr>
      </w:pPr>
      <w:r w:rsidRPr="005C2487">
        <w:rPr>
          <w:rFonts w:ascii="Times New Roman" w:hAnsi="Times New Roman" w:cs="Times New Roman"/>
          <w:b/>
          <w:iCs/>
          <w:szCs w:val="22"/>
        </w:rPr>
        <w:t xml:space="preserve">7.1 </w:t>
      </w:r>
      <w:r w:rsidR="006D1824" w:rsidRPr="005C2487">
        <w:rPr>
          <w:rFonts w:ascii="Times New Roman" w:hAnsi="Times New Roman" w:cs="Times New Roman"/>
          <w:b/>
          <w:iCs/>
          <w:szCs w:val="22"/>
        </w:rPr>
        <w:t>Monitoring the relationships with NCEI and KHOA to maintain and/or improve the Gazetteer</w:t>
      </w:r>
    </w:p>
    <w:p w14:paraId="411D8E34" w14:textId="0A259DA6" w:rsidR="003F75CD" w:rsidRPr="005C2487" w:rsidRDefault="003F75CD" w:rsidP="003F75CD">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Doc:</w:t>
      </w:r>
      <w:r w:rsidRPr="005C2487">
        <w:rPr>
          <w:rFonts w:ascii="Times New Roman" w:hAnsi="Times New Roman" w:cs="Times New Roman"/>
          <w:i/>
          <w:szCs w:val="22"/>
        </w:rPr>
        <w:tab/>
        <w:t>SCUFN35.</w:t>
      </w:r>
      <w:r w:rsidR="006D1824" w:rsidRPr="005C2487">
        <w:rPr>
          <w:rFonts w:ascii="Times New Roman" w:hAnsi="Times New Roman" w:cs="Times New Roman"/>
          <w:i/>
          <w:szCs w:val="22"/>
        </w:rPr>
        <w:t>2</w:t>
      </w:r>
      <w:r w:rsidRPr="005C2487">
        <w:rPr>
          <w:rFonts w:ascii="Times New Roman" w:hAnsi="Times New Roman" w:cs="Times New Roman"/>
          <w:i/>
          <w:szCs w:val="22"/>
        </w:rPr>
        <w:t>-07.1A</w:t>
      </w:r>
      <w:r w:rsidRPr="005C2487">
        <w:rPr>
          <w:rFonts w:ascii="Times New Roman" w:hAnsi="Times New Roman" w:cs="Times New Roman"/>
          <w:i/>
          <w:szCs w:val="22"/>
        </w:rPr>
        <w:tab/>
      </w:r>
      <w:proofErr w:type="gramStart"/>
      <w:r w:rsidR="006D1824" w:rsidRPr="005C2487">
        <w:rPr>
          <w:rFonts w:ascii="Times New Roman" w:hAnsi="Times New Roman" w:cs="Times New Roman"/>
          <w:i/>
          <w:szCs w:val="22"/>
        </w:rPr>
        <w:t>Monitoring</w:t>
      </w:r>
      <w:proofErr w:type="gramEnd"/>
      <w:r w:rsidR="006D1824" w:rsidRPr="005C2487">
        <w:rPr>
          <w:rFonts w:ascii="Times New Roman" w:hAnsi="Times New Roman" w:cs="Times New Roman"/>
          <w:i/>
          <w:szCs w:val="22"/>
        </w:rPr>
        <w:t xml:space="preserve"> the relationships with NCEI and KHOA to maintain and/or improve the Gazetteer </w:t>
      </w:r>
      <w:r w:rsidRPr="005C2487">
        <w:rPr>
          <w:rFonts w:ascii="Times New Roman" w:hAnsi="Times New Roman" w:cs="Times New Roman"/>
          <w:i/>
          <w:szCs w:val="22"/>
        </w:rPr>
        <w:t>(</w:t>
      </w:r>
      <w:r w:rsidR="006D1824" w:rsidRPr="005C2487">
        <w:rPr>
          <w:rFonts w:ascii="Times New Roman" w:hAnsi="Times New Roman" w:cs="Times New Roman"/>
          <w:i/>
          <w:szCs w:val="22"/>
        </w:rPr>
        <w:t>Secretary</w:t>
      </w:r>
      <w:r w:rsidRPr="005C2487">
        <w:rPr>
          <w:rFonts w:ascii="Times New Roman" w:hAnsi="Times New Roman" w:cs="Times New Roman"/>
          <w:i/>
          <w:szCs w:val="22"/>
        </w:rPr>
        <w:t>)</w:t>
      </w:r>
    </w:p>
    <w:p w14:paraId="682D1108" w14:textId="77777777" w:rsidR="003F75CD" w:rsidRPr="005C2487" w:rsidRDefault="003F75CD" w:rsidP="003F75CD">
      <w:pPr>
        <w:ind w:left="2880" w:hanging="2160"/>
        <w:rPr>
          <w:rFonts w:ascii="Times New Roman" w:hAnsi="Times New Roman" w:cs="Times New Roman"/>
          <w:i/>
          <w:szCs w:val="22"/>
        </w:rPr>
      </w:pPr>
    </w:p>
    <w:p w14:paraId="735A5679" w14:textId="7F639BA0" w:rsidR="003F75CD" w:rsidRPr="005C2487" w:rsidRDefault="003F75CD" w:rsidP="00945D8C">
      <w:pPr>
        <w:rPr>
          <w:rFonts w:ascii="Times New Roman" w:hAnsi="Times New Roman" w:cs="Times New Roman"/>
          <w:szCs w:val="22"/>
        </w:rPr>
      </w:pPr>
      <w:r w:rsidRPr="005C2487">
        <w:rPr>
          <w:rFonts w:ascii="Times New Roman" w:hAnsi="Times New Roman" w:cs="Times New Roman"/>
          <w:szCs w:val="22"/>
        </w:rPr>
        <w:t xml:space="preserve">SCUFN </w:t>
      </w:r>
      <w:r w:rsidR="00945D8C">
        <w:rPr>
          <w:rFonts w:ascii="Times New Roman" w:hAnsi="Times New Roman" w:cs="Times New Roman"/>
          <w:szCs w:val="22"/>
        </w:rPr>
        <w:t>Members were invited to note the progress made in the maintenance of the GEBCO Gazett</w:t>
      </w:r>
      <w:r w:rsidR="00FA319B">
        <w:rPr>
          <w:rFonts w:ascii="Times New Roman" w:hAnsi="Times New Roman" w:cs="Times New Roman"/>
          <w:szCs w:val="22"/>
        </w:rPr>
        <w:t>e</w:t>
      </w:r>
      <w:r w:rsidR="00945D8C">
        <w:rPr>
          <w:rFonts w:ascii="Times New Roman" w:hAnsi="Times New Roman" w:cs="Times New Roman"/>
          <w:szCs w:val="22"/>
        </w:rPr>
        <w:t>er and the flowchart detailing all interactions between all actors involved in the processing of naming proposals</w:t>
      </w:r>
      <w:r w:rsidRPr="005C2487">
        <w:rPr>
          <w:rFonts w:ascii="Times New Roman" w:hAnsi="Times New Roman" w:cs="Times New Roman"/>
          <w:szCs w:val="22"/>
        </w:rPr>
        <w:t>.</w:t>
      </w:r>
      <w:r w:rsidR="00945D8C">
        <w:rPr>
          <w:rFonts w:ascii="Times New Roman" w:hAnsi="Times New Roman" w:cs="Times New Roman"/>
          <w:szCs w:val="22"/>
        </w:rPr>
        <w:t xml:space="preserve"> Some corrections and suggested improvements of the SCUFN OWS were suggested by the Secretariat for KHOA’s consideration (Annex </w:t>
      </w:r>
      <w:proofErr w:type="gramStart"/>
      <w:r w:rsidR="00945D8C">
        <w:rPr>
          <w:rFonts w:ascii="Times New Roman" w:hAnsi="Times New Roman" w:cs="Times New Roman"/>
          <w:szCs w:val="22"/>
        </w:rPr>
        <w:t>A</w:t>
      </w:r>
      <w:proofErr w:type="gramEnd"/>
      <w:r w:rsidR="00945D8C">
        <w:rPr>
          <w:rFonts w:ascii="Times New Roman" w:hAnsi="Times New Roman" w:cs="Times New Roman"/>
          <w:szCs w:val="22"/>
        </w:rPr>
        <w:t xml:space="preserve"> of Doc. 07.1A).</w:t>
      </w:r>
    </w:p>
    <w:p w14:paraId="6BB45059" w14:textId="2E418E85"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 </w:t>
      </w:r>
      <w:hyperlink w:anchor="SCUFN35_2_224" w:history="1">
        <w:r w:rsidRPr="006C6A5E">
          <w:rPr>
            <w:rStyle w:val="Hyperlink"/>
            <w:rFonts w:ascii="Times New Roman" w:hAnsi="Times New Roman" w:cs="Times New Roman"/>
            <w:b/>
            <w:iCs/>
            <w:szCs w:val="22"/>
          </w:rPr>
          <w:t>SCUFN35.</w:t>
        </w:r>
        <w:r w:rsidR="00945D8C" w:rsidRPr="006C6A5E">
          <w:rPr>
            <w:rStyle w:val="Hyperlink"/>
            <w:rFonts w:ascii="Times New Roman" w:hAnsi="Times New Roman" w:cs="Times New Roman"/>
            <w:b/>
            <w:iCs/>
            <w:szCs w:val="22"/>
          </w:rPr>
          <w:t>2</w:t>
        </w:r>
        <w:r w:rsidRPr="006C6A5E">
          <w:rPr>
            <w:rStyle w:val="Hyperlink"/>
            <w:rFonts w:ascii="Times New Roman" w:hAnsi="Times New Roman" w:cs="Times New Roman"/>
            <w:b/>
            <w:iCs/>
            <w:szCs w:val="22"/>
          </w:rPr>
          <w:t>/2</w:t>
        </w:r>
        <w:r w:rsidR="00945D8C" w:rsidRPr="006C6A5E">
          <w:rPr>
            <w:rStyle w:val="Hyperlink"/>
            <w:rFonts w:ascii="Times New Roman" w:hAnsi="Times New Roman" w:cs="Times New Roman"/>
            <w:b/>
            <w:iCs/>
            <w:szCs w:val="22"/>
          </w:rPr>
          <w:t>24</w:t>
        </w:r>
      </w:hyperlink>
    </w:p>
    <w:p w14:paraId="7F7B51DA" w14:textId="77777777" w:rsidR="003F75CD" w:rsidRPr="005C2487" w:rsidRDefault="003F75CD" w:rsidP="003F75CD">
      <w:pPr>
        <w:pStyle w:val="BodyText"/>
        <w:tabs>
          <w:tab w:val="left" w:pos="0"/>
        </w:tabs>
        <w:rPr>
          <w:rFonts w:ascii="Times New Roman" w:hAnsi="Times New Roman" w:cs="Times New Roman"/>
          <w:szCs w:val="22"/>
        </w:rPr>
      </w:pPr>
    </w:p>
    <w:p w14:paraId="39000B36" w14:textId="2E56BEF6" w:rsidR="003F75CD" w:rsidRPr="005C2487" w:rsidRDefault="003F75CD" w:rsidP="003F75CD">
      <w:pPr>
        <w:shd w:val="clear" w:color="auto" w:fill="C6D9F1"/>
        <w:tabs>
          <w:tab w:val="left" w:pos="0"/>
        </w:tabs>
        <w:spacing w:after="120"/>
        <w:rPr>
          <w:rFonts w:ascii="Times New Roman" w:hAnsi="Times New Roman" w:cs="Times New Roman"/>
          <w:i/>
          <w:szCs w:val="22"/>
        </w:rPr>
      </w:pPr>
      <w:r w:rsidRPr="005C2487">
        <w:rPr>
          <w:rFonts w:ascii="Times New Roman" w:hAnsi="Times New Roman" w:cs="Times New Roman"/>
          <w:b/>
          <w:iCs/>
          <w:szCs w:val="22"/>
        </w:rPr>
        <w:t xml:space="preserve">7.2 </w:t>
      </w:r>
      <w:r w:rsidR="006D1824" w:rsidRPr="005C2487">
        <w:rPr>
          <w:rFonts w:ascii="Times New Roman" w:hAnsi="Times New Roman" w:cs="Times New Roman"/>
          <w:b/>
          <w:iCs/>
          <w:szCs w:val="22"/>
        </w:rPr>
        <w:t>Maintenance of the GEBCO Gazetteer database (including PENDING names)</w:t>
      </w:r>
    </w:p>
    <w:p w14:paraId="51BAE990" w14:textId="3A5BC0CA" w:rsidR="003F75CD" w:rsidRPr="005C2487" w:rsidRDefault="003F75CD" w:rsidP="003F75CD">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Doc:</w:t>
      </w:r>
      <w:r w:rsidRPr="005C2487">
        <w:rPr>
          <w:rFonts w:ascii="Times New Roman" w:hAnsi="Times New Roman" w:cs="Times New Roman"/>
          <w:i/>
          <w:szCs w:val="22"/>
        </w:rPr>
        <w:tab/>
        <w:t>SCUFN35.</w:t>
      </w:r>
      <w:r w:rsidR="006D1824" w:rsidRPr="005C2487">
        <w:rPr>
          <w:rFonts w:ascii="Times New Roman" w:hAnsi="Times New Roman" w:cs="Times New Roman"/>
          <w:i/>
          <w:szCs w:val="22"/>
        </w:rPr>
        <w:t>2-07.2B</w:t>
      </w:r>
      <w:r w:rsidRPr="005C2487">
        <w:rPr>
          <w:rFonts w:ascii="Times New Roman" w:hAnsi="Times New Roman" w:cs="Times New Roman"/>
          <w:i/>
          <w:szCs w:val="22"/>
        </w:rPr>
        <w:tab/>
      </w:r>
      <w:r w:rsidR="00622761" w:rsidRPr="00622761">
        <w:rPr>
          <w:rFonts w:ascii="Times New Roman" w:hAnsi="Times New Roman" w:cs="Times New Roman"/>
          <w:i/>
          <w:szCs w:val="22"/>
        </w:rPr>
        <w:t>Updating Gazetteer from undersea feature naming decisions and actions from SCUFN-34 &amp; 35.1</w:t>
      </w:r>
    </w:p>
    <w:p w14:paraId="0A9F1614" w14:textId="0A1BBF9B" w:rsidR="003F75CD" w:rsidRPr="005C2487" w:rsidRDefault="006D1824" w:rsidP="003F75CD">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ab/>
        <w:t>SCUFN35.2-07.2D</w:t>
      </w:r>
      <w:r w:rsidRPr="005C2487">
        <w:rPr>
          <w:rFonts w:ascii="Times New Roman" w:hAnsi="Times New Roman" w:cs="Times New Roman"/>
          <w:i/>
          <w:szCs w:val="22"/>
        </w:rPr>
        <w:tab/>
      </w:r>
      <w:r w:rsidR="00622761" w:rsidRPr="00622761">
        <w:rPr>
          <w:rFonts w:ascii="Times New Roman" w:hAnsi="Times New Roman" w:cs="Times New Roman"/>
          <w:i/>
          <w:szCs w:val="22"/>
        </w:rPr>
        <w:t>Monitoring the list of PENDING names</w:t>
      </w:r>
    </w:p>
    <w:p w14:paraId="00123CE5" w14:textId="2133CF29" w:rsidR="006D1824" w:rsidRPr="005C2487" w:rsidRDefault="006D1824" w:rsidP="003F75CD">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ab/>
        <w:t>SCUFN35.2-07.2E</w:t>
      </w:r>
      <w:r w:rsidRPr="005C2487">
        <w:rPr>
          <w:rFonts w:ascii="Times New Roman" w:hAnsi="Times New Roman" w:cs="Times New Roman"/>
          <w:i/>
          <w:szCs w:val="22"/>
        </w:rPr>
        <w:tab/>
      </w:r>
      <w:r w:rsidR="00622761" w:rsidRPr="00622761">
        <w:rPr>
          <w:rFonts w:ascii="Times New Roman" w:hAnsi="Times New Roman" w:cs="Times New Roman"/>
          <w:i/>
          <w:szCs w:val="22"/>
        </w:rPr>
        <w:t>Regulating SCUFN work by correspondence</w:t>
      </w:r>
    </w:p>
    <w:p w14:paraId="6F083BCA" w14:textId="7307891A" w:rsidR="006D1824" w:rsidRPr="005C2487" w:rsidRDefault="006D1824" w:rsidP="003F75CD">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ab/>
        <w:t>SCUFN35.2-07.2F</w:t>
      </w:r>
      <w:r w:rsidRPr="005C2487">
        <w:rPr>
          <w:rFonts w:ascii="Times New Roman" w:hAnsi="Times New Roman" w:cs="Times New Roman"/>
          <w:i/>
          <w:szCs w:val="22"/>
        </w:rPr>
        <w:tab/>
      </w:r>
      <w:hyperlink r:id="rId20" w:history="1">
        <w:r w:rsidR="00622761" w:rsidRPr="00622761">
          <w:rPr>
            <w:rFonts w:ascii="Times New Roman" w:hAnsi="Times New Roman" w:cs="Times New Roman"/>
            <w:i/>
            <w:szCs w:val="22"/>
          </w:rPr>
          <w:t>Training on GEBCO Gazetteer</w:t>
        </w:r>
      </w:hyperlink>
    </w:p>
    <w:p w14:paraId="27534763" w14:textId="77777777" w:rsidR="006D1824" w:rsidRPr="005C2487" w:rsidRDefault="006D1824" w:rsidP="003F75CD">
      <w:pPr>
        <w:pStyle w:val="BodyText"/>
        <w:tabs>
          <w:tab w:val="left" w:pos="0"/>
        </w:tabs>
        <w:ind w:left="567" w:hanging="567"/>
        <w:rPr>
          <w:rFonts w:ascii="Times New Roman" w:hAnsi="Times New Roman" w:cs="Times New Roman"/>
          <w:i/>
          <w:szCs w:val="22"/>
        </w:rPr>
      </w:pPr>
    </w:p>
    <w:p w14:paraId="49C59630" w14:textId="46AFFD9C" w:rsidR="00945D8C" w:rsidRDefault="00945D8C" w:rsidP="003F75CD">
      <w:pPr>
        <w:rPr>
          <w:rFonts w:ascii="Times New Roman" w:hAnsi="Times New Roman" w:cs="Times New Roman"/>
          <w:szCs w:val="22"/>
        </w:rPr>
      </w:pPr>
      <w:r w:rsidRPr="00945D8C">
        <w:rPr>
          <w:rFonts w:ascii="Times New Roman" w:hAnsi="Times New Roman" w:cs="Times New Roman"/>
          <w:b/>
          <w:szCs w:val="22"/>
        </w:rPr>
        <w:t>07.2B</w:t>
      </w:r>
      <w:r>
        <w:rPr>
          <w:rFonts w:ascii="Times New Roman" w:hAnsi="Times New Roman" w:cs="Times New Roman"/>
          <w:szCs w:val="22"/>
        </w:rPr>
        <w:t xml:space="preserve"> and </w:t>
      </w:r>
      <w:r w:rsidRPr="00945D8C">
        <w:rPr>
          <w:rFonts w:ascii="Times New Roman" w:hAnsi="Times New Roman" w:cs="Times New Roman"/>
          <w:b/>
          <w:szCs w:val="22"/>
        </w:rPr>
        <w:t>07.2D</w:t>
      </w:r>
      <w:r>
        <w:rPr>
          <w:rFonts w:ascii="Times New Roman" w:hAnsi="Times New Roman" w:cs="Times New Roman"/>
          <w:szCs w:val="22"/>
        </w:rPr>
        <w:t>.</w:t>
      </w:r>
      <w:r>
        <w:rPr>
          <w:rFonts w:ascii="Times New Roman" w:hAnsi="Times New Roman" w:cs="Times New Roman"/>
          <w:szCs w:val="22"/>
        </w:rPr>
        <w:tab/>
        <w:t xml:space="preserve">SCUFN reviewed the comprehensive reports prepared by the Secretariat reflecting the work made by correspondence with Members and Proposers, and also to progress with some pending issues before Part 2. </w:t>
      </w:r>
    </w:p>
    <w:p w14:paraId="77B1833A" w14:textId="28068A49" w:rsidR="003F75CD" w:rsidRDefault="00945D8C" w:rsidP="003F75CD">
      <w:pPr>
        <w:rPr>
          <w:rFonts w:ascii="Times New Roman" w:hAnsi="Times New Roman" w:cs="Times New Roman"/>
          <w:szCs w:val="22"/>
        </w:rPr>
      </w:pPr>
      <w:r>
        <w:rPr>
          <w:rFonts w:ascii="Times New Roman" w:hAnsi="Times New Roman" w:cs="Times New Roman"/>
          <w:szCs w:val="22"/>
        </w:rPr>
        <w:t xml:space="preserve">Thanks to the efforts of all parties involved, all pending issues were </w:t>
      </w:r>
      <w:r w:rsidR="00FA319B">
        <w:rPr>
          <w:rFonts w:ascii="Times New Roman" w:hAnsi="Times New Roman" w:cs="Times New Roman"/>
          <w:szCs w:val="22"/>
        </w:rPr>
        <w:t xml:space="preserve">resolved </w:t>
      </w:r>
      <w:r>
        <w:rPr>
          <w:rFonts w:ascii="Times New Roman" w:hAnsi="Times New Roman" w:cs="Times New Roman"/>
          <w:szCs w:val="22"/>
        </w:rPr>
        <w:t xml:space="preserve">throughout the meeting, and subsequent decisions made. </w:t>
      </w:r>
    </w:p>
    <w:p w14:paraId="68A13617" w14:textId="78B89A18" w:rsidR="00945D8C" w:rsidRPr="005C2487" w:rsidRDefault="00945D8C" w:rsidP="003F75CD">
      <w:pPr>
        <w:rPr>
          <w:rFonts w:ascii="Times New Roman" w:hAnsi="Times New Roman" w:cs="Times New Roman"/>
          <w:szCs w:val="22"/>
        </w:rPr>
      </w:pPr>
      <w:r>
        <w:rPr>
          <w:rFonts w:ascii="Times New Roman" w:hAnsi="Times New Roman" w:cs="Times New Roman"/>
          <w:szCs w:val="22"/>
        </w:rPr>
        <w:t xml:space="preserve">In application of the procedure by which </w:t>
      </w:r>
      <w:r w:rsidRPr="00945D8C">
        <w:rPr>
          <w:rFonts w:ascii="Times New Roman" w:hAnsi="Times New Roman" w:cs="Times New Roman"/>
          <w:szCs w:val="22"/>
        </w:rPr>
        <w:t xml:space="preserve">pending proposals are stored for two years only in the SCUFN archive and the GEBCO Gazetteer database, </w:t>
      </w:r>
      <w:r>
        <w:rPr>
          <w:rFonts w:ascii="Times New Roman" w:hAnsi="Times New Roman" w:cs="Times New Roman"/>
          <w:szCs w:val="22"/>
        </w:rPr>
        <w:t xml:space="preserve">the Secretariat also reported on the names that were </w:t>
      </w:r>
      <w:r w:rsidRPr="00945D8C">
        <w:rPr>
          <w:rFonts w:ascii="Times New Roman" w:hAnsi="Times New Roman" w:cs="Times New Roman"/>
          <w:szCs w:val="22"/>
        </w:rPr>
        <w:t xml:space="preserve">deleted </w:t>
      </w:r>
      <w:r w:rsidR="00831E82">
        <w:rPr>
          <w:rFonts w:ascii="Times New Roman" w:hAnsi="Times New Roman" w:cs="Times New Roman"/>
          <w:szCs w:val="22"/>
        </w:rPr>
        <w:lastRenderedPageBreak/>
        <w:t xml:space="preserve">before Part 2 since related </w:t>
      </w:r>
      <w:r>
        <w:rPr>
          <w:rFonts w:ascii="Times New Roman" w:hAnsi="Times New Roman" w:cs="Times New Roman"/>
          <w:szCs w:val="22"/>
        </w:rPr>
        <w:t>issues were not</w:t>
      </w:r>
      <w:r w:rsidRPr="00945D8C">
        <w:rPr>
          <w:rFonts w:ascii="Times New Roman" w:hAnsi="Times New Roman" w:cs="Times New Roman"/>
          <w:szCs w:val="22"/>
        </w:rPr>
        <w:t xml:space="preserve"> solved</w:t>
      </w:r>
      <w:r w:rsidR="00831E82">
        <w:rPr>
          <w:rFonts w:ascii="Times New Roman" w:hAnsi="Times New Roman" w:cs="Times New Roman"/>
          <w:szCs w:val="22"/>
        </w:rPr>
        <w:t>.</w:t>
      </w:r>
    </w:p>
    <w:p w14:paraId="6FC87200" w14:textId="0E7BA872" w:rsidR="003F75CD"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945D8C">
        <w:rPr>
          <w:rFonts w:ascii="Times New Roman" w:hAnsi="Times New Roman" w:cs="Times New Roman"/>
          <w:b/>
          <w:iCs/>
          <w:szCs w:val="22"/>
        </w:rPr>
        <w:t xml:space="preserve">s </w:t>
      </w:r>
      <w:hyperlink w:anchor="SCUFN35_2_225" w:history="1">
        <w:r w:rsidR="00945D8C" w:rsidRPr="006C6A5E">
          <w:rPr>
            <w:rStyle w:val="Hyperlink"/>
            <w:rFonts w:ascii="Times New Roman" w:hAnsi="Times New Roman" w:cs="Times New Roman"/>
            <w:b/>
            <w:iCs/>
            <w:szCs w:val="22"/>
          </w:rPr>
          <w:t>SCUFN35.2/225</w:t>
        </w:r>
      </w:hyperlink>
      <w:r w:rsidR="00945D8C">
        <w:rPr>
          <w:rFonts w:ascii="Times New Roman" w:hAnsi="Times New Roman" w:cs="Times New Roman"/>
          <w:b/>
          <w:iCs/>
          <w:szCs w:val="22"/>
        </w:rPr>
        <w:t xml:space="preserve"> and </w:t>
      </w:r>
      <w:hyperlink w:anchor="SCUFN35_2_226" w:history="1">
        <w:r w:rsidR="00945D8C" w:rsidRPr="006C6A5E">
          <w:rPr>
            <w:rStyle w:val="Hyperlink"/>
            <w:rFonts w:ascii="Times New Roman" w:hAnsi="Times New Roman" w:cs="Times New Roman"/>
            <w:b/>
            <w:iCs/>
            <w:szCs w:val="22"/>
          </w:rPr>
          <w:t>/226</w:t>
        </w:r>
      </w:hyperlink>
    </w:p>
    <w:p w14:paraId="39871336" w14:textId="77777777" w:rsidR="00831E82" w:rsidRPr="005C2487" w:rsidRDefault="00831E82" w:rsidP="003F75CD">
      <w:pPr>
        <w:jc w:val="right"/>
        <w:rPr>
          <w:rFonts w:ascii="Times New Roman" w:hAnsi="Times New Roman" w:cs="Times New Roman"/>
          <w:b/>
          <w:iCs/>
          <w:szCs w:val="22"/>
        </w:rPr>
      </w:pPr>
    </w:p>
    <w:p w14:paraId="642B2B66" w14:textId="3E9D6698" w:rsidR="003F75CD" w:rsidRDefault="00831E82" w:rsidP="003F75CD">
      <w:pPr>
        <w:rPr>
          <w:rFonts w:ascii="Times New Roman" w:hAnsi="Times New Roman" w:cs="Times New Roman"/>
          <w:szCs w:val="22"/>
        </w:rPr>
      </w:pPr>
      <w:r w:rsidRPr="00831E82">
        <w:rPr>
          <w:rFonts w:ascii="Times New Roman" w:hAnsi="Times New Roman" w:cs="Times New Roman"/>
          <w:b/>
          <w:szCs w:val="22"/>
        </w:rPr>
        <w:t>07.2E.</w:t>
      </w:r>
      <w:r>
        <w:rPr>
          <w:rFonts w:ascii="Times New Roman" w:hAnsi="Times New Roman" w:cs="Times New Roman"/>
          <w:szCs w:val="22"/>
        </w:rPr>
        <w:tab/>
      </w:r>
      <w:proofErr w:type="gramStart"/>
      <w:r>
        <w:rPr>
          <w:rFonts w:ascii="Times New Roman" w:hAnsi="Times New Roman" w:cs="Times New Roman"/>
          <w:szCs w:val="22"/>
        </w:rPr>
        <w:t>During</w:t>
      </w:r>
      <w:proofErr w:type="gramEnd"/>
      <w:r>
        <w:rPr>
          <w:rFonts w:ascii="Times New Roman" w:hAnsi="Times New Roman" w:cs="Times New Roman"/>
          <w:szCs w:val="22"/>
        </w:rPr>
        <w:t xml:space="preserve"> the pandemic, a significant amount of work was made by correspondence, with decision</w:t>
      </w:r>
      <w:r w:rsidR="00FA319B">
        <w:rPr>
          <w:rFonts w:ascii="Times New Roman" w:hAnsi="Times New Roman" w:cs="Times New Roman"/>
          <w:szCs w:val="22"/>
        </w:rPr>
        <w:t>s</w:t>
      </w:r>
      <w:r>
        <w:rPr>
          <w:rFonts w:ascii="Times New Roman" w:hAnsi="Times New Roman" w:cs="Times New Roman"/>
          <w:szCs w:val="22"/>
        </w:rPr>
        <w:t xml:space="preserve"> made sometimes using the silence procedure, a way which was considered not always totally satisfactory for complex issues. A proposal for regulating the work by correspondence was therefore submitted at Part 2 by the Secretariat. The proposal modalities were agreed in general, including decisions to be made by voting procedure when no consensus is reached. In that case, SCUFN Members agreed that there was no need to propose amendments to the SCUFN ROPs since ROP 2.9 still applies by correspondence.</w:t>
      </w:r>
    </w:p>
    <w:p w14:paraId="205BDE75" w14:textId="688FB876" w:rsidR="00831E82" w:rsidRDefault="00831E82" w:rsidP="00831E82">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 xml:space="preserve"> and Action </w:t>
      </w:r>
      <w:hyperlink w:anchor="SCUFN35_2_227" w:history="1">
        <w:r w:rsidRPr="006C6A5E">
          <w:rPr>
            <w:rStyle w:val="Hyperlink"/>
            <w:rFonts w:ascii="Times New Roman" w:hAnsi="Times New Roman" w:cs="Times New Roman"/>
            <w:b/>
            <w:iCs/>
            <w:szCs w:val="22"/>
          </w:rPr>
          <w:t>SCUFN35.2/22</w:t>
        </w:r>
        <w:r w:rsidR="00F92EB9" w:rsidRPr="006C6A5E">
          <w:rPr>
            <w:rStyle w:val="Hyperlink"/>
            <w:rFonts w:ascii="Times New Roman" w:hAnsi="Times New Roman" w:cs="Times New Roman"/>
            <w:b/>
            <w:iCs/>
            <w:szCs w:val="22"/>
          </w:rPr>
          <w:t>7</w:t>
        </w:r>
      </w:hyperlink>
    </w:p>
    <w:p w14:paraId="5CFC8526" w14:textId="77777777" w:rsidR="00831E82" w:rsidRDefault="00831E82" w:rsidP="003F75CD">
      <w:pPr>
        <w:rPr>
          <w:rFonts w:ascii="Times New Roman" w:hAnsi="Times New Roman" w:cs="Times New Roman"/>
          <w:szCs w:val="22"/>
        </w:rPr>
      </w:pPr>
    </w:p>
    <w:p w14:paraId="1E65AA56" w14:textId="6732B6E8" w:rsidR="00114CF8" w:rsidRDefault="00114CF8" w:rsidP="003F75CD">
      <w:pPr>
        <w:rPr>
          <w:rFonts w:ascii="Times New Roman" w:hAnsi="Times New Roman" w:cs="Times New Roman"/>
          <w:szCs w:val="22"/>
        </w:rPr>
      </w:pPr>
      <w:r w:rsidRPr="00831E82">
        <w:rPr>
          <w:rFonts w:ascii="Times New Roman" w:hAnsi="Times New Roman" w:cs="Times New Roman"/>
          <w:b/>
          <w:szCs w:val="22"/>
        </w:rPr>
        <w:t>07.2</w:t>
      </w:r>
      <w:r>
        <w:rPr>
          <w:rFonts w:ascii="Times New Roman" w:hAnsi="Times New Roman" w:cs="Times New Roman"/>
          <w:b/>
          <w:szCs w:val="22"/>
        </w:rPr>
        <w:t>F</w:t>
      </w:r>
      <w:r w:rsidRPr="00831E82">
        <w:rPr>
          <w:rFonts w:ascii="Times New Roman" w:hAnsi="Times New Roman" w:cs="Times New Roman"/>
          <w:b/>
          <w:szCs w:val="22"/>
        </w:rPr>
        <w:t>.</w:t>
      </w:r>
      <w:r>
        <w:rPr>
          <w:rFonts w:ascii="Times New Roman" w:hAnsi="Times New Roman" w:cs="Times New Roman"/>
          <w:b/>
          <w:szCs w:val="22"/>
        </w:rPr>
        <w:tab/>
      </w:r>
      <w:proofErr w:type="gramStart"/>
      <w:r w:rsidRPr="00114CF8">
        <w:rPr>
          <w:rFonts w:ascii="Times New Roman" w:hAnsi="Times New Roman" w:cs="Times New Roman"/>
          <w:szCs w:val="22"/>
        </w:rPr>
        <w:t>As</w:t>
      </w:r>
      <w:proofErr w:type="gramEnd"/>
      <w:r w:rsidRPr="00114CF8">
        <w:rPr>
          <w:rFonts w:ascii="Times New Roman" w:hAnsi="Times New Roman" w:cs="Times New Roman"/>
          <w:szCs w:val="22"/>
        </w:rPr>
        <w:t xml:space="preserve"> reported under Doc. 07.2B, the data flow for processing naming proposal</w:t>
      </w:r>
      <w:r>
        <w:rPr>
          <w:rFonts w:ascii="Times New Roman" w:hAnsi="Times New Roman" w:cs="Times New Roman"/>
          <w:szCs w:val="22"/>
        </w:rPr>
        <w:t>s</w:t>
      </w:r>
      <w:r w:rsidR="00534C9F">
        <w:rPr>
          <w:rFonts w:ascii="Times New Roman" w:hAnsi="Times New Roman" w:cs="Times New Roman"/>
          <w:szCs w:val="22"/>
        </w:rPr>
        <w:t xml:space="preserve"> and archiving them</w:t>
      </w:r>
      <w:r w:rsidRPr="00114CF8">
        <w:rPr>
          <w:rFonts w:ascii="Times New Roman" w:hAnsi="Times New Roman" w:cs="Times New Roman"/>
          <w:szCs w:val="22"/>
        </w:rPr>
        <w:t xml:space="preserve"> is becoming more and more complex and time consuming. </w:t>
      </w:r>
      <w:r w:rsidR="00115781">
        <w:rPr>
          <w:rFonts w:ascii="Times New Roman" w:hAnsi="Times New Roman" w:cs="Times New Roman"/>
          <w:szCs w:val="22"/>
        </w:rPr>
        <w:t>Noting that t</w:t>
      </w:r>
      <w:r>
        <w:rPr>
          <w:rFonts w:ascii="Times New Roman" w:hAnsi="Times New Roman" w:cs="Times New Roman"/>
          <w:szCs w:val="22"/>
        </w:rPr>
        <w:t>he permanent expertise for sustainable services</w:t>
      </w:r>
      <w:r w:rsidR="00534C9F">
        <w:rPr>
          <w:rFonts w:ascii="Times New Roman" w:hAnsi="Times New Roman" w:cs="Times New Roman"/>
          <w:szCs w:val="22"/>
        </w:rPr>
        <w:t xml:space="preserve"> on this matter</w:t>
      </w:r>
      <w:r>
        <w:rPr>
          <w:rFonts w:ascii="Times New Roman" w:hAnsi="Times New Roman" w:cs="Times New Roman"/>
          <w:szCs w:val="22"/>
        </w:rPr>
        <w:t xml:space="preserve"> relies on the IHO Secretariat</w:t>
      </w:r>
      <w:r w:rsidR="00FA319B">
        <w:rPr>
          <w:rFonts w:ascii="Times New Roman" w:hAnsi="Times New Roman" w:cs="Times New Roman"/>
          <w:szCs w:val="22"/>
        </w:rPr>
        <w:t>’s</w:t>
      </w:r>
      <w:r w:rsidR="00534C9F">
        <w:rPr>
          <w:rFonts w:ascii="Times New Roman" w:hAnsi="Times New Roman" w:cs="Times New Roman"/>
          <w:szCs w:val="22"/>
        </w:rPr>
        <w:t xml:space="preserve"> permanent staff</w:t>
      </w:r>
      <w:r w:rsidR="00115781">
        <w:rPr>
          <w:rFonts w:ascii="Times New Roman" w:hAnsi="Times New Roman" w:cs="Times New Roman"/>
          <w:szCs w:val="22"/>
        </w:rPr>
        <w:t xml:space="preserve">, </w:t>
      </w:r>
      <w:r w:rsidR="00FA319B">
        <w:rPr>
          <w:rFonts w:ascii="Times New Roman" w:hAnsi="Times New Roman" w:cs="Times New Roman"/>
          <w:szCs w:val="22"/>
        </w:rPr>
        <w:t>two</w:t>
      </w:r>
      <w:r>
        <w:rPr>
          <w:rFonts w:ascii="Times New Roman" w:hAnsi="Times New Roman" w:cs="Times New Roman"/>
          <w:szCs w:val="22"/>
        </w:rPr>
        <w:t xml:space="preserve"> fruitful training sessions for the IHO Secretariat’s personnel </w:t>
      </w:r>
      <w:r w:rsidR="00FA319B">
        <w:rPr>
          <w:rFonts w:ascii="Times New Roman" w:hAnsi="Times New Roman" w:cs="Times New Roman"/>
          <w:szCs w:val="22"/>
        </w:rPr>
        <w:t xml:space="preserve">were </w:t>
      </w:r>
      <w:r>
        <w:rPr>
          <w:rFonts w:ascii="Times New Roman" w:hAnsi="Times New Roman" w:cs="Times New Roman"/>
          <w:szCs w:val="22"/>
        </w:rPr>
        <w:t>arranged in 2022</w:t>
      </w:r>
      <w:r w:rsidR="00115781">
        <w:rPr>
          <w:rFonts w:ascii="Times New Roman" w:hAnsi="Times New Roman" w:cs="Times New Roman"/>
          <w:szCs w:val="22"/>
        </w:rPr>
        <w:t xml:space="preserve">. During the training sessions, some anomalies were detected by the </w:t>
      </w:r>
      <w:r w:rsidR="00534C9F">
        <w:rPr>
          <w:rFonts w:ascii="Times New Roman" w:hAnsi="Times New Roman" w:cs="Times New Roman"/>
          <w:szCs w:val="22"/>
        </w:rPr>
        <w:t>“</w:t>
      </w:r>
      <w:r w:rsidR="00115781">
        <w:rPr>
          <w:rFonts w:ascii="Times New Roman" w:hAnsi="Times New Roman" w:cs="Times New Roman"/>
          <w:szCs w:val="22"/>
        </w:rPr>
        <w:t>trainees</w:t>
      </w:r>
      <w:r w:rsidR="00534C9F">
        <w:rPr>
          <w:rFonts w:ascii="Times New Roman" w:hAnsi="Times New Roman" w:cs="Times New Roman"/>
          <w:szCs w:val="22"/>
        </w:rPr>
        <w:t>”</w:t>
      </w:r>
      <w:r w:rsidR="00115781">
        <w:rPr>
          <w:rFonts w:ascii="Times New Roman" w:hAnsi="Times New Roman" w:cs="Times New Roman"/>
          <w:szCs w:val="22"/>
        </w:rPr>
        <w:t xml:space="preserve"> and improvements suggested.</w:t>
      </w:r>
    </w:p>
    <w:p w14:paraId="7984878A" w14:textId="77777777" w:rsidR="00534C9F" w:rsidRPr="00114CF8" w:rsidRDefault="00534C9F" w:rsidP="003F75CD">
      <w:pPr>
        <w:rPr>
          <w:rFonts w:ascii="Times New Roman" w:hAnsi="Times New Roman" w:cs="Times New Roman"/>
          <w:szCs w:val="22"/>
        </w:rPr>
      </w:pPr>
    </w:p>
    <w:p w14:paraId="27547490" w14:textId="0A809246" w:rsidR="00115781" w:rsidRDefault="00115781" w:rsidP="00115781">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 xml:space="preserve"> and Action </w:t>
      </w:r>
      <w:hyperlink w:anchor="SCUFN35_2_228" w:history="1">
        <w:r w:rsidRPr="006C6A5E">
          <w:rPr>
            <w:rStyle w:val="Hyperlink"/>
            <w:rFonts w:ascii="Times New Roman" w:hAnsi="Times New Roman" w:cs="Times New Roman"/>
            <w:b/>
            <w:iCs/>
            <w:szCs w:val="22"/>
          </w:rPr>
          <w:t>SCUFN35.2/228</w:t>
        </w:r>
      </w:hyperlink>
    </w:p>
    <w:p w14:paraId="4C20F9AC" w14:textId="77777777" w:rsidR="00114CF8" w:rsidRPr="005C2487" w:rsidRDefault="00114CF8" w:rsidP="003F75CD">
      <w:pPr>
        <w:rPr>
          <w:rFonts w:ascii="Times New Roman" w:hAnsi="Times New Roman" w:cs="Times New Roman"/>
          <w:szCs w:val="22"/>
        </w:rPr>
      </w:pPr>
    </w:p>
    <w:p w14:paraId="672CD1A0" w14:textId="77777777" w:rsidR="003F75CD" w:rsidRPr="005C2487" w:rsidRDefault="003F75CD" w:rsidP="003F75CD">
      <w:pPr>
        <w:shd w:val="clear" w:color="auto" w:fill="FFC000"/>
        <w:spacing w:after="120"/>
        <w:ind w:left="720" w:hanging="720"/>
        <w:rPr>
          <w:rFonts w:ascii="Times New Roman" w:hAnsi="Times New Roman" w:cs="Times New Roman"/>
          <w:b/>
          <w:iCs/>
          <w:szCs w:val="22"/>
        </w:rPr>
      </w:pPr>
      <w:r w:rsidRPr="005C2487">
        <w:rPr>
          <w:rFonts w:ascii="Times New Roman" w:hAnsi="Times New Roman" w:cs="Times New Roman"/>
          <w:b/>
          <w:bCs/>
          <w:szCs w:val="22"/>
        </w:rPr>
        <w:t>9.</w:t>
      </w:r>
      <w:r w:rsidRPr="005C2487">
        <w:rPr>
          <w:rFonts w:ascii="Times New Roman" w:hAnsi="Times New Roman" w:cs="Times New Roman"/>
          <w:b/>
          <w:bCs/>
          <w:szCs w:val="22"/>
        </w:rPr>
        <w:tab/>
        <w:t>Any Other Business</w:t>
      </w:r>
    </w:p>
    <w:p w14:paraId="3D72E4B5" w14:textId="35B13435"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9.1</w:t>
      </w:r>
      <w:r w:rsidRPr="005C2487">
        <w:rPr>
          <w:rFonts w:ascii="Times New Roman" w:hAnsi="Times New Roman" w:cs="Times New Roman"/>
          <w:b/>
          <w:iCs/>
          <w:szCs w:val="22"/>
        </w:rPr>
        <w:tab/>
      </w:r>
      <w:r w:rsidR="00261C91" w:rsidRPr="005C2487">
        <w:rPr>
          <w:rFonts w:ascii="Times New Roman" w:hAnsi="Times New Roman" w:cs="Times New Roman"/>
          <w:b/>
          <w:iCs/>
          <w:szCs w:val="22"/>
        </w:rPr>
        <w:t>IHO SCUFN Digital Archive</w:t>
      </w:r>
      <w:r w:rsidR="00E034E8" w:rsidRPr="005C2487">
        <w:rPr>
          <w:rFonts w:ascii="Times New Roman" w:hAnsi="Times New Roman" w:cs="Times New Roman"/>
          <w:b/>
          <w:iCs/>
          <w:szCs w:val="22"/>
        </w:rPr>
        <w:t xml:space="preserve"> on the </w:t>
      </w:r>
      <w:r w:rsidR="00C64920" w:rsidRPr="005C2487">
        <w:rPr>
          <w:rFonts w:ascii="Times New Roman" w:hAnsi="Times New Roman" w:cs="Times New Roman"/>
          <w:b/>
          <w:iCs/>
          <w:szCs w:val="22"/>
        </w:rPr>
        <w:t>SCUFN</w:t>
      </w:r>
      <w:r w:rsidR="00E034E8" w:rsidRPr="005C2487">
        <w:rPr>
          <w:rFonts w:ascii="Times New Roman" w:hAnsi="Times New Roman" w:cs="Times New Roman"/>
          <w:b/>
          <w:iCs/>
          <w:szCs w:val="22"/>
        </w:rPr>
        <w:t xml:space="preserve"> Operations Web Services </w:t>
      </w:r>
      <w:r w:rsidR="00C64920" w:rsidRPr="005C2487">
        <w:rPr>
          <w:rFonts w:ascii="Times New Roman" w:hAnsi="Times New Roman" w:cs="Times New Roman"/>
          <w:b/>
          <w:iCs/>
          <w:szCs w:val="22"/>
        </w:rPr>
        <w:t>(operated by KHOA)</w:t>
      </w:r>
    </w:p>
    <w:p w14:paraId="13EEDB99" w14:textId="1BD8556A" w:rsidR="00E034E8" w:rsidRPr="005C2487" w:rsidRDefault="00E034E8" w:rsidP="00E034E8">
      <w:pPr>
        <w:pStyle w:val="BodyText"/>
        <w:tabs>
          <w:tab w:val="left" w:pos="0"/>
        </w:tabs>
        <w:ind w:left="567" w:hanging="567"/>
        <w:rPr>
          <w:rFonts w:ascii="Times New Roman" w:hAnsi="Times New Roman" w:cs="Times New Roman"/>
          <w:i/>
          <w:szCs w:val="22"/>
        </w:rPr>
      </w:pPr>
      <w:r w:rsidRPr="005C2487">
        <w:rPr>
          <w:rFonts w:ascii="Times New Roman" w:hAnsi="Times New Roman" w:cs="Times New Roman"/>
          <w:i/>
          <w:szCs w:val="22"/>
        </w:rPr>
        <w:t>Doc:</w:t>
      </w:r>
      <w:r w:rsidRPr="005C2487">
        <w:rPr>
          <w:rFonts w:ascii="Times New Roman" w:hAnsi="Times New Roman" w:cs="Times New Roman"/>
          <w:i/>
          <w:szCs w:val="22"/>
        </w:rPr>
        <w:tab/>
        <w:t>SCUFN35.2-09.1A</w:t>
      </w:r>
      <w:r w:rsidRPr="005C2487">
        <w:rPr>
          <w:rFonts w:ascii="Times New Roman" w:hAnsi="Times New Roman" w:cs="Times New Roman"/>
          <w:i/>
          <w:szCs w:val="22"/>
        </w:rPr>
        <w:tab/>
        <w:t xml:space="preserve">IHO SCUFN Digital Archives on the </w:t>
      </w:r>
      <w:r w:rsidR="00C64920" w:rsidRPr="005C2487">
        <w:rPr>
          <w:rFonts w:ascii="Times New Roman" w:hAnsi="Times New Roman" w:cs="Times New Roman"/>
          <w:i/>
          <w:szCs w:val="22"/>
        </w:rPr>
        <w:t>SCUFN</w:t>
      </w:r>
      <w:r w:rsidRPr="005C2487">
        <w:rPr>
          <w:rFonts w:ascii="Times New Roman" w:hAnsi="Times New Roman" w:cs="Times New Roman"/>
          <w:i/>
          <w:szCs w:val="22"/>
        </w:rPr>
        <w:t xml:space="preserve"> Operations Web Services (</w:t>
      </w:r>
      <w:r w:rsidR="00C64920" w:rsidRPr="005C2487">
        <w:rPr>
          <w:rFonts w:ascii="Times New Roman" w:hAnsi="Times New Roman" w:cs="Times New Roman"/>
          <w:i/>
          <w:szCs w:val="22"/>
        </w:rPr>
        <w:t xml:space="preserve">operated by </w:t>
      </w:r>
      <w:r w:rsidRPr="005C2487">
        <w:rPr>
          <w:rFonts w:ascii="Times New Roman" w:hAnsi="Times New Roman" w:cs="Times New Roman"/>
          <w:i/>
          <w:szCs w:val="22"/>
        </w:rPr>
        <w:t>KHOA)</w:t>
      </w:r>
    </w:p>
    <w:p w14:paraId="447692E9" w14:textId="77777777" w:rsidR="00E034E8" w:rsidRPr="005C2487" w:rsidRDefault="00E034E8" w:rsidP="003F75CD">
      <w:pPr>
        <w:rPr>
          <w:rFonts w:ascii="Times New Roman" w:hAnsi="Times New Roman" w:cs="Times New Roman"/>
          <w:i/>
          <w:szCs w:val="22"/>
        </w:rPr>
      </w:pPr>
    </w:p>
    <w:p w14:paraId="092B7739" w14:textId="1F9FCEEE" w:rsidR="00C64920" w:rsidRDefault="00534C9F" w:rsidP="003F75CD">
      <w:pPr>
        <w:rPr>
          <w:rFonts w:ascii="Times New Roman" w:hAnsi="Times New Roman" w:cs="Times New Roman"/>
          <w:szCs w:val="22"/>
        </w:rPr>
      </w:pPr>
      <w:r>
        <w:rPr>
          <w:rFonts w:ascii="Times New Roman" w:hAnsi="Times New Roman" w:cs="Times New Roman"/>
          <w:szCs w:val="22"/>
        </w:rPr>
        <w:t>KHOA kindly accepted in 2019 to develop a SCUFN Digital Archive as a component of the general SCUFN Operations Web Services (SCUFN OWS) operated by KHOA. The Secretariat reported on the review of the different functions that are now in service. Suggestions for improvement are offered in Annex A of the Doc. in reference for KHOA’s consideration.</w:t>
      </w:r>
    </w:p>
    <w:p w14:paraId="4F048F7A" w14:textId="77777777" w:rsidR="00534C9F" w:rsidRDefault="00534C9F" w:rsidP="003F75CD">
      <w:pPr>
        <w:rPr>
          <w:rFonts w:ascii="Times New Roman" w:hAnsi="Times New Roman" w:cs="Times New Roman"/>
          <w:szCs w:val="22"/>
        </w:rPr>
      </w:pPr>
    </w:p>
    <w:p w14:paraId="7D0117B4" w14:textId="5F86E261" w:rsidR="00534C9F" w:rsidRDefault="00534C9F" w:rsidP="003F75CD">
      <w:pPr>
        <w:rPr>
          <w:rFonts w:ascii="Times New Roman" w:hAnsi="Times New Roman" w:cs="Times New Roman"/>
          <w:szCs w:val="22"/>
        </w:rPr>
      </w:pPr>
      <w:r>
        <w:rPr>
          <w:rFonts w:ascii="Times New Roman" w:hAnsi="Times New Roman" w:cs="Times New Roman"/>
          <w:szCs w:val="22"/>
        </w:rPr>
        <w:t>In order to reduce the IHO Secretariat’s workload, the Chair also invited CCUFN, JCUFN, and NHC to test the SCUFN OWS / Submission interface for new naming proposals in 2023 and report back at the next meeting. This interface is not operational yet, not publicly available yet, so it cannot be commissioned and announced as part of new operational procedures. A comprehensive test phase is needed and criteria for granting the commissioning need to be identif</w:t>
      </w:r>
      <w:r w:rsidR="0052230E">
        <w:rPr>
          <w:rFonts w:ascii="Times New Roman" w:hAnsi="Times New Roman" w:cs="Times New Roman"/>
          <w:szCs w:val="22"/>
        </w:rPr>
        <w:t>ied</w:t>
      </w:r>
      <w:r>
        <w:rPr>
          <w:rFonts w:ascii="Times New Roman" w:hAnsi="Times New Roman" w:cs="Times New Roman"/>
          <w:szCs w:val="22"/>
        </w:rPr>
        <w:t>.</w:t>
      </w:r>
    </w:p>
    <w:p w14:paraId="363D6735" w14:textId="77777777" w:rsidR="00534C9F" w:rsidRDefault="00534C9F" w:rsidP="003F75CD">
      <w:pPr>
        <w:rPr>
          <w:rFonts w:ascii="Times New Roman" w:hAnsi="Times New Roman" w:cs="Times New Roman"/>
          <w:szCs w:val="22"/>
        </w:rPr>
      </w:pPr>
    </w:p>
    <w:p w14:paraId="4575B49C" w14:textId="1100F57C" w:rsidR="00534C9F" w:rsidRDefault="00534C9F" w:rsidP="00534C9F">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 xml:space="preserve"> and Action </w:t>
      </w:r>
      <w:hyperlink w:anchor="SCUFN35_2_229" w:history="1">
        <w:r w:rsidRPr="006C6A5E">
          <w:rPr>
            <w:rStyle w:val="Hyperlink"/>
            <w:rFonts w:ascii="Times New Roman" w:hAnsi="Times New Roman" w:cs="Times New Roman"/>
            <w:b/>
            <w:iCs/>
            <w:szCs w:val="22"/>
          </w:rPr>
          <w:t>SCUFN35.2/229</w:t>
        </w:r>
      </w:hyperlink>
    </w:p>
    <w:p w14:paraId="11E0B7A8" w14:textId="77777777" w:rsidR="003F75CD" w:rsidRPr="005C2487" w:rsidRDefault="003F75CD" w:rsidP="003F75CD">
      <w:pPr>
        <w:rPr>
          <w:rFonts w:ascii="Times New Roman" w:hAnsi="Times New Roman" w:cs="Times New Roman"/>
          <w:szCs w:val="22"/>
          <w:shd w:val="clear" w:color="auto" w:fill="FFFF00"/>
        </w:rPr>
      </w:pPr>
    </w:p>
    <w:p w14:paraId="74F2694A" w14:textId="77777777" w:rsidR="003F75CD" w:rsidRPr="005C2487" w:rsidRDefault="003F75CD" w:rsidP="003F75CD">
      <w:pPr>
        <w:shd w:val="clear" w:color="auto" w:fill="FFC000"/>
        <w:spacing w:after="120"/>
        <w:rPr>
          <w:rFonts w:ascii="Times New Roman" w:hAnsi="Times New Roman" w:cs="Times New Roman"/>
          <w:b/>
          <w:iCs/>
          <w:szCs w:val="22"/>
        </w:rPr>
      </w:pPr>
      <w:r w:rsidRPr="005C2487">
        <w:rPr>
          <w:rFonts w:ascii="Times New Roman" w:hAnsi="Times New Roman" w:cs="Times New Roman"/>
          <w:b/>
          <w:bCs/>
          <w:szCs w:val="22"/>
        </w:rPr>
        <w:t>10.</w:t>
      </w:r>
      <w:r w:rsidRPr="005C2487">
        <w:rPr>
          <w:rFonts w:ascii="Times New Roman" w:hAnsi="Times New Roman" w:cs="Times New Roman"/>
          <w:b/>
          <w:bCs/>
          <w:szCs w:val="22"/>
        </w:rPr>
        <w:tab/>
        <w:t>SCUFN Programme of Work – Review of the draft List of Decisions and Actions</w:t>
      </w:r>
    </w:p>
    <w:p w14:paraId="12BE441B" w14:textId="32FF5C6B"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10.1</w:t>
      </w:r>
      <w:r w:rsidRPr="005C2487">
        <w:rPr>
          <w:rFonts w:ascii="Times New Roman" w:hAnsi="Times New Roman" w:cs="Times New Roman"/>
          <w:b/>
          <w:iCs/>
          <w:szCs w:val="22"/>
        </w:rPr>
        <w:tab/>
      </w:r>
      <w:r w:rsidR="00965A9B">
        <w:rPr>
          <w:rFonts w:ascii="Times New Roman" w:hAnsi="Times New Roman" w:cs="Times New Roman"/>
          <w:b/>
          <w:iCs/>
          <w:szCs w:val="22"/>
        </w:rPr>
        <w:t>SCUFN Programme of Work – List of Decisions and Actions from SCUFN35 Part 2</w:t>
      </w:r>
    </w:p>
    <w:p w14:paraId="28477BFA" w14:textId="77777777" w:rsidR="003F75CD" w:rsidRPr="005C2487" w:rsidRDefault="003F75CD" w:rsidP="003F75CD">
      <w:pPr>
        <w:rPr>
          <w:rFonts w:ascii="Times New Roman" w:hAnsi="Times New Roman" w:cs="Times New Roman"/>
          <w:szCs w:val="22"/>
          <w:shd w:val="clear" w:color="auto" w:fill="FFFF00"/>
        </w:rPr>
      </w:pPr>
    </w:p>
    <w:p w14:paraId="79238018" w14:textId="77777777" w:rsidR="00261C91" w:rsidRPr="005C2487" w:rsidRDefault="00261C91" w:rsidP="00261C91">
      <w:pPr>
        <w:rPr>
          <w:rFonts w:ascii="Times New Roman" w:hAnsi="Times New Roman" w:cs="Times New Roman"/>
          <w:szCs w:val="22"/>
        </w:rPr>
      </w:pPr>
      <w:r w:rsidRPr="005C2487">
        <w:rPr>
          <w:rFonts w:ascii="Times New Roman" w:hAnsi="Times New Roman" w:cs="Times New Roman"/>
          <w:i/>
          <w:iCs/>
          <w:szCs w:val="22"/>
        </w:rPr>
        <w:t>Left blank intentionally.</w:t>
      </w:r>
    </w:p>
    <w:p w14:paraId="288D631A" w14:textId="77777777" w:rsidR="003F75CD" w:rsidRPr="005C2487" w:rsidRDefault="003F75CD" w:rsidP="003F75CD">
      <w:pPr>
        <w:rPr>
          <w:rFonts w:ascii="Times New Roman" w:hAnsi="Times New Roman" w:cs="Times New Roman"/>
          <w:szCs w:val="22"/>
        </w:rPr>
      </w:pPr>
    </w:p>
    <w:p w14:paraId="531F9CBC" w14:textId="77777777" w:rsidR="003F75CD" w:rsidRPr="005C2487" w:rsidRDefault="003F75CD" w:rsidP="003F75CD">
      <w:pPr>
        <w:shd w:val="clear" w:color="auto" w:fill="C6D9F1"/>
        <w:tabs>
          <w:tab w:val="left" w:pos="0"/>
        </w:tabs>
        <w:spacing w:after="120"/>
        <w:rPr>
          <w:rFonts w:ascii="Times New Roman" w:hAnsi="Times New Roman" w:cs="Times New Roman"/>
          <w:i/>
          <w:iCs/>
          <w:szCs w:val="22"/>
        </w:rPr>
      </w:pPr>
      <w:r w:rsidRPr="005C2487">
        <w:rPr>
          <w:rFonts w:ascii="Times New Roman" w:hAnsi="Times New Roman" w:cs="Times New Roman"/>
          <w:b/>
          <w:iCs/>
          <w:szCs w:val="22"/>
        </w:rPr>
        <w:t>10.2</w:t>
      </w:r>
      <w:r w:rsidRPr="005C2487">
        <w:rPr>
          <w:rFonts w:ascii="Times New Roman" w:hAnsi="Times New Roman" w:cs="Times New Roman"/>
          <w:b/>
          <w:iCs/>
          <w:szCs w:val="22"/>
        </w:rPr>
        <w:tab/>
        <w:t>Seabed 2030</w:t>
      </w:r>
    </w:p>
    <w:p w14:paraId="703C34B7" w14:textId="77777777" w:rsidR="00965A9B" w:rsidRDefault="00965A9B" w:rsidP="00261C91">
      <w:pPr>
        <w:rPr>
          <w:rFonts w:ascii="Times New Roman" w:hAnsi="Times New Roman" w:cs="Times New Roman"/>
          <w:szCs w:val="22"/>
        </w:rPr>
      </w:pPr>
    </w:p>
    <w:p w14:paraId="1CBED0A9" w14:textId="79F38B82" w:rsidR="00965A9B" w:rsidRPr="005C2487" w:rsidRDefault="00965A9B" w:rsidP="00965A9B">
      <w:pPr>
        <w:tabs>
          <w:tab w:val="left" w:pos="0"/>
        </w:tabs>
        <w:jc w:val="right"/>
        <w:rPr>
          <w:rFonts w:ascii="Times New Roman" w:hAnsi="Times New Roman" w:cs="Times New Roman"/>
          <w:b/>
          <w:iCs/>
          <w:szCs w:val="22"/>
        </w:rPr>
      </w:pPr>
      <w:r w:rsidRPr="005C2487">
        <w:rPr>
          <w:rFonts w:ascii="Wingdings" w:hAnsi="Wingdings" w:cs="Times New Roman"/>
          <w:b/>
          <w:iCs/>
          <w:szCs w:val="22"/>
        </w:rPr>
        <w:t></w:t>
      </w:r>
      <w:r>
        <w:rPr>
          <w:rFonts w:ascii="Times New Roman" w:hAnsi="Times New Roman" w:cs="Times New Roman"/>
          <w:b/>
          <w:iCs/>
          <w:szCs w:val="22"/>
        </w:rPr>
        <w:t xml:space="preserve"> Actions </w:t>
      </w:r>
      <w:hyperlink w:anchor="SCUFN35_2_020" w:history="1">
        <w:r w:rsidRPr="006C6A5E">
          <w:rPr>
            <w:rStyle w:val="Hyperlink"/>
            <w:rFonts w:ascii="Times New Roman" w:hAnsi="Times New Roman" w:cs="Times New Roman"/>
            <w:b/>
            <w:iCs/>
            <w:szCs w:val="22"/>
          </w:rPr>
          <w:t>SCUFN35.2/20</w:t>
        </w:r>
      </w:hyperlink>
      <w:r>
        <w:rPr>
          <w:rFonts w:ascii="Times New Roman" w:hAnsi="Times New Roman" w:cs="Times New Roman"/>
          <w:b/>
          <w:iCs/>
          <w:szCs w:val="22"/>
        </w:rPr>
        <w:t xml:space="preserve">, and </w:t>
      </w:r>
      <w:hyperlink w:anchor="SCUFN35_2_230" w:history="1">
        <w:r w:rsidRPr="006C6A5E">
          <w:rPr>
            <w:rStyle w:val="Hyperlink"/>
            <w:rFonts w:ascii="Times New Roman" w:hAnsi="Times New Roman" w:cs="Times New Roman"/>
            <w:b/>
            <w:iCs/>
            <w:szCs w:val="22"/>
          </w:rPr>
          <w:t>/230</w:t>
        </w:r>
      </w:hyperlink>
    </w:p>
    <w:p w14:paraId="52A1A81F" w14:textId="77777777" w:rsidR="00965A9B" w:rsidRPr="005C2487" w:rsidRDefault="00965A9B" w:rsidP="00261C91">
      <w:pPr>
        <w:rPr>
          <w:rFonts w:ascii="Times New Roman" w:hAnsi="Times New Roman" w:cs="Times New Roman"/>
          <w:szCs w:val="22"/>
          <w:shd w:val="clear" w:color="auto" w:fill="FFFF00"/>
        </w:rPr>
      </w:pPr>
    </w:p>
    <w:p w14:paraId="0F44D1A3" w14:textId="206434AB" w:rsidR="00261C91" w:rsidRPr="005C2487" w:rsidRDefault="00261C91" w:rsidP="00261C91">
      <w:pPr>
        <w:shd w:val="clear" w:color="auto" w:fill="FFC000"/>
        <w:spacing w:after="120"/>
        <w:rPr>
          <w:rFonts w:ascii="Times New Roman" w:hAnsi="Times New Roman" w:cs="Times New Roman"/>
          <w:szCs w:val="22"/>
          <w:shd w:val="clear" w:color="auto" w:fill="FFFF00"/>
        </w:rPr>
      </w:pPr>
      <w:r w:rsidRPr="005C2487">
        <w:rPr>
          <w:rFonts w:ascii="Times New Roman" w:hAnsi="Times New Roman" w:cs="Times New Roman"/>
          <w:b/>
          <w:bCs/>
          <w:szCs w:val="22"/>
        </w:rPr>
        <w:t>11.</w:t>
      </w:r>
      <w:r w:rsidRPr="005C2487">
        <w:rPr>
          <w:rFonts w:ascii="Times New Roman" w:hAnsi="Times New Roman" w:cs="Times New Roman"/>
          <w:b/>
          <w:bCs/>
          <w:szCs w:val="22"/>
        </w:rPr>
        <w:tab/>
        <w:t>SCUFN Membership</w:t>
      </w:r>
    </w:p>
    <w:p w14:paraId="1239D5F9" w14:textId="4ED35E9A" w:rsidR="00965A9B" w:rsidRDefault="00965A9B" w:rsidP="00965A9B">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94"/>
      </w:tblGrid>
      <w:tr w:rsidR="00965A9B" w14:paraId="61BC04D6" w14:textId="77777777" w:rsidTr="00965A9B">
        <w:tc>
          <w:tcPr>
            <w:tcW w:w="4106" w:type="dxa"/>
          </w:tcPr>
          <w:p w14:paraId="4CDF64A0" w14:textId="25CCC3CE" w:rsidR="00965A9B" w:rsidRDefault="00965A9B" w:rsidP="00965A9B">
            <w:pPr>
              <w:rPr>
                <w:rFonts w:ascii="Times New Roman" w:hAnsi="Times New Roman" w:cs="Times New Roman"/>
                <w:szCs w:val="22"/>
              </w:rPr>
            </w:pPr>
            <w:r w:rsidRPr="00965A9B">
              <w:rPr>
                <w:rFonts w:ascii="Times New Roman" w:hAnsi="Times New Roman" w:cs="Times New Roman"/>
                <w:szCs w:val="22"/>
              </w:rPr>
              <w:lastRenderedPageBreak/>
              <w:t>At the end, the Chair thanked Dr Marie</w:t>
            </w:r>
            <w:r>
              <w:rPr>
                <w:rFonts w:ascii="Times New Roman" w:hAnsi="Times New Roman" w:cs="Times New Roman"/>
                <w:szCs w:val="22"/>
              </w:rPr>
              <w:t>-</w:t>
            </w:r>
            <w:r w:rsidRPr="00965A9B">
              <w:rPr>
                <w:rFonts w:ascii="Times New Roman" w:hAnsi="Times New Roman" w:cs="Times New Roman"/>
                <w:szCs w:val="22"/>
              </w:rPr>
              <w:t>Françoise Lalancette (IHO branch</w:t>
            </w:r>
            <w:r>
              <w:rPr>
                <w:rFonts w:ascii="Times New Roman" w:hAnsi="Times New Roman" w:cs="Times New Roman"/>
                <w:szCs w:val="22"/>
              </w:rPr>
              <w:t>, France</w:t>
            </w:r>
            <w:r w:rsidRPr="00965A9B">
              <w:rPr>
                <w:rFonts w:ascii="Times New Roman" w:hAnsi="Times New Roman" w:cs="Times New Roman"/>
                <w:szCs w:val="22"/>
              </w:rPr>
              <w:t>) for her contribution</w:t>
            </w:r>
            <w:r w:rsidR="00FA319B">
              <w:rPr>
                <w:rFonts w:ascii="Times New Roman" w:hAnsi="Times New Roman" w:cs="Times New Roman"/>
                <w:szCs w:val="22"/>
              </w:rPr>
              <w:t>s</w:t>
            </w:r>
            <w:r w:rsidRPr="00965A9B">
              <w:rPr>
                <w:rFonts w:ascii="Times New Roman" w:hAnsi="Times New Roman" w:cs="Times New Roman"/>
                <w:szCs w:val="22"/>
              </w:rPr>
              <w:t xml:space="preserve"> and welcomed incoming</w:t>
            </w:r>
            <w:r>
              <w:rPr>
                <w:rFonts w:ascii="Times New Roman" w:hAnsi="Times New Roman" w:cs="Times New Roman"/>
                <w:szCs w:val="22"/>
              </w:rPr>
              <w:t xml:space="preserve"> </w:t>
            </w:r>
            <w:r w:rsidRPr="00965A9B">
              <w:rPr>
                <w:rFonts w:ascii="Times New Roman" w:hAnsi="Times New Roman" w:cs="Times New Roman"/>
                <w:szCs w:val="22"/>
              </w:rPr>
              <w:t>Members (Dr Oke Dwiyana</w:t>
            </w:r>
            <w:r>
              <w:rPr>
                <w:rFonts w:ascii="Times New Roman" w:hAnsi="Times New Roman" w:cs="Times New Roman"/>
                <w:szCs w:val="22"/>
              </w:rPr>
              <w:t xml:space="preserve">, IHO branch, Indonesia, </w:t>
            </w:r>
            <w:r w:rsidRPr="00965A9B">
              <w:rPr>
                <w:rFonts w:ascii="Times New Roman" w:hAnsi="Times New Roman" w:cs="Times New Roman"/>
                <w:szCs w:val="22"/>
              </w:rPr>
              <w:t>and Dr Hyun Suk Lee</w:t>
            </w:r>
            <w:r>
              <w:rPr>
                <w:rFonts w:ascii="Times New Roman" w:hAnsi="Times New Roman" w:cs="Times New Roman"/>
                <w:szCs w:val="22"/>
              </w:rPr>
              <w:t>, IOC branch, Republic of Korea</w:t>
            </w:r>
            <w:r w:rsidRPr="00965A9B">
              <w:rPr>
                <w:rFonts w:ascii="Times New Roman" w:hAnsi="Times New Roman" w:cs="Times New Roman"/>
                <w:szCs w:val="22"/>
              </w:rPr>
              <w:t>). The Vice-Chair and Secretary thanked Dr Han, stepping down from his Chair</w:t>
            </w:r>
            <w:r>
              <w:rPr>
                <w:rFonts w:ascii="Times New Roman" w:hAnsi="Times New Roman" w:cs="Times New Roman"/>
                <w:szCs w:val="22"/>
              </w:rPr>
              <w:t xml:space="preserve"> </w:t>
            </w:r>
            <w:r w:rsidRPr="00965A9B">
              <w:rPr>
                <w:rFonts w:ascii="Times New Roman" w:hAnsi="Times New Roman" w:cs="Times New Roman"/>
                <w:szCs w:val="22"/>
              </w:rPr>
              <w:t>position, for his long commitment and</w:t>
            </w:r>
            <w:r>
              <w:rPr>
                <w:rFonts w:ascii="Times New Roman" w:hAnsi="Times New Roman" w:cs="Times New Roman"/>
                <w:szCs w:val="22"/>
              </w:rPr>
              <w:t xml:space="preserve"> </w:t>
            </w:r>
            <w:r w:rsidRPr="00965A9B">
              <w:rPr>
                <w:rFonts w:ascii="Times New Roman" w:hAnsi="Times New Roman" w:cs="Times New Roman"/>
                <w:szCs w:val="22"/>
              </w:rPr>
              <w:t>expertise in SCUFN since 200</w:t>
            </w:r>
            <w:r w:rsidR="00D812D3">
              <w:rPr>
                <w:rFonts w:ascii="Times New Roman" w:hAnsi="Times New Roman" w:cs="Times New Roman"/>
                <w:szCs w:val="22"/>
              </w:rPr>
              <w:t>6</w:t>
            </w:r>
            <w:r w:rsidRPr="00965A9B">
              <w:rPr>
                <w:rFonts w:ascii="Times New Roman" w:hAnsi="Times New Roman" w:cs="Times New Roman"/>
                <w:szCs w:val="22"/>
              </w:rPr>
              <w:t xml:space="preserve"> and his</w:t>
            </w:r>
            <w:r>
              <w:rPr>
                <w:rFonts w:ascii="Times New Roman" w:hAnsi="Times New Roman" w:cs="Times New Roman"/>
                <w:szCs w:val="22"/>
              </w:rPr>
              <w:t xml:space="preserve"> </w:t>
            </w:r>
            <w:r w:rsidRPr="00965A9B">
              <w:rPr>
                <w:rFonts w:ascii="Times New Roman" w:hAnsi="Times New Roman" w:cs="Times New Roman"/>
                <w:szCs w:val="22"/>
              </w:rPr>
              <w:t>outstanding achievements as Chair since 2018.</w:t>
            </w:r>
          </w:p>
          <w:p w14:paraId="5131FC80" w14:textId="3B5618D5" w:rsidR="00965A9B" w:rsidRDefault="00965A9B" w:rsidP="0052230E">
            <w:pPr>
              <w:rPr>
                <w:rFonts w:ascii="Times New Roman" w:hAnsi="Times New Roman" w:cs="Times New Roman"/>
                <w:szCs w:val="22"/>
              </w:rPr>
            </w:pPr>
            <w:r w:rsidRPr="00965A9B">
              <w:rPr>
                <w:rFonts w:ascii="Times New Roman" w:hAnsi="Times New Roman" w:cs="Times New Roman"/>
                <w:szCs w:val="22"/>
              </w:rPr>
              <w:t>The Chair thanked the IHO staff for</w:t>
            </w:r>
            <w:r>
              <w:rPr>
                <w:rFonts w:ascii="Times New Roman" w:hAnsi="Times New Roman" w:cs="Times New Roman"/>
                <w:szCs w:val="22"/>
              </w:rPr>
              <w:t xml:space="preserve"> </w:t>
            </w:r>
            <w:r w:rsidRPr="00965A9B">
              <w:rPr>
                <w:rFonts w:ascii="Times New Roman" w:hAnsi="Times New Roman" w:cs="Times New Roman"/>
                <w:szCs w:val="22"/>
              </w:rPr>
              <w:t xml:space="preserve">their excellent support and hospitality during the week, including for the antigen </w:t>
            </w:r>
            <w:r w:rsidR="0052230E">
              <w:rPr>
                <w:rFonts w:ascii="Times New Roman" w:hAnsi="Times New Roman" w:cs="Times New Roman"/>
                <w:szCs w:val="22"/>
              </w:rPr>
              <w:t>auto</w:t>
            </w:r>
            <w:r w:rsidR="00FA319B">
              <w:rPr>
                <w:rFonts w:ascii="Times New Roman" w:hAnsi="Times New Roman" w:cs="Times New Roman"/>
                <w:szCs w:val="22"/>
              </w:rPr>
              <w:t>-</w:t>
            </w:r>
            <w:r w:rsidR="00EA39BE" w:rsidRPr="00965A9B">
              <w:rPr>
                <w:rFonts w:ascii="Times New Roman" w:hAnsi="Times New Roman" w:cs="Times New Roman"/>
                <w:szCs w:val="22"/>
              </w:rPr>
              <w:t>tests</w:t>
            </w:r>
            <w:r w:rsidRPr="00965A9B">
              <w:rPr>
                <w:rFonts w:ascii="Times New Roman" w:hAnsi="Times New Roman" w:cs="Times New Roman"/>
                <w:szCs w:val="22"/>
              </w:rPr>
              <w:t>. Dr Ohara, Vice-Chair, will be Acting</w:t>
            </w:r>
            <w:r>
              <w:rPr>
                <w:rFonts w:ascii="Times New Roman" w:hAnsi="Times New Roman" w:cs="Times New Roman"/>
                <w:szCs w:val="22"/>
              </w:rPr>
              <w:t xml:space="preserve"> Chair </w:t>
            </w:r>
            <w:r w:rsidR="00FA319B">
              <w:rPr>
                <w:rFonts w:ascii="Times New Roman" w:hAnsi="Times New Roman" w:cs="Times New Roman"/>
                <w:szCs w:val="22"/>
              </w:rPr>
              <w:t xml:space="preserve">through </w:t>
            </w:r>
            <w:r>
              <w:rPr>
                <w:rFonts w:ascii="Times New Roman" w:hAnsi="Times New Roman" w:cs="Times New Roman"/>
                <w:szCs w:val="22"/>
              </w:rPr>
              <w:t>the SCUFN</w:t>
            </w:r>
            <w:r w:rsidRPr="00965A9B">
              <w:rPr>
                <w:rFonts w:ascii="Times New Roman" w:hAnsi="Times New Roman" w:cs="Times New Roman"/>
                <w:szCs w:val="22"/>
              </w:rPr>
              <w:t>36 meeting in 2023.</w:t>
            </w:r>
          </w:p>
        </w:tc>
        <w:tc>
          <w:tcPr>
            <w:tcW w:w="4894" w:type="dxa"/>
          </w:tcPr>
          <w:p w14:paraId="05B0911F" w14:textId="07BBD3C0" w:rsidR="00965A9B" w:rsidRDefault="00965A9B" w:rsidP="00965A9B">
            <w:pPr>
              <w:jc w:val="center"/>
              <w:rPr>
                <w:rFonts w:ascii="Times New Roman" w:hAnsi="Times New Roman" w:cs="Times New Roman"/>
                <w:szCs w:val="22"/>
              </w:rPr>
            </w:pPr>
            <w:r>
              <w:rPr>
                <w:noProof/>
                <w:lang w:val="fr-FR" w:eastAsia="fr-FR"/>
              </w:rPr>
              <w:drawing>
                <wp:inline distT="0" distB="0" distL="0" distR="0" wp14:anchorId="4BB72A44" wp14:editId="618919C3">
                  <wp:extent cx="2323610" cy="2705064"/>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UFN_63_r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3062" cy="2727709"/>
                          </a:xfrm>
                          <a:prstGeom prst="rect">
                            <a:avLst/>
                          </a:prstGeom>
                          <a:ln>
                            <a:noFill/>
                          </a:ln>
                          <a:effectLst>
                            <a:softEdge rad="112500"/>
                          </a:effectLst>
                        </pic:spPr>
                      </pic:pic>
                    </a:graphicData>
                  </a:graphic>
                </wp:inline>
              </w:drawing>
            </w:r>
          </w:p>
        </w:tc>
      </w:tr>
    </w:tbl>
    <w:p w14:paraId="56098FE6" w14:textId="77777777" w:rsidR="00965A9B" w:rsidRDefault="00965A9B" w:rsidP="00965A9B">
      <w:pPr>
        <w:rPr>
          <w:rFonts w:ascii="Times New Roman" w:hAnsi="Times New Roman" w:cs="Times New Roman"/>
          <w:szCs w:val="22"/>
        </w:rPr>
      </w:pPr>
    </w:p>
    <w:p w14:paraId="79810C9F" w14:textId="4A93D9DE" w:rsidR="00965A9B" w:rsidRDefault="00EA39BE" w:rsidP="00965A9B">
      <w:pPr>
        <w:rPr>
          <w:rFonts w:ascii="Times New Roman" w:hAnsi="Times New Roman" w:cs="Times New Roman"/>
          <w:szCs w:val="22"/>
        </w:rPr>
      </w:pPr>
      <w:r>
        <w:rPr>
          <w:rFonts w:ascii="Times New Roman" w:hAnsi="Times New Roman" w:cs="Times New Roman"/>
          <w:szCs w:val="22"/>
        </w:rPr>
        <w:t>An election for the position of Chair and Vice-Chair is planned at the end of SCUFN36</w:t>
      </w:r>
      <w:r w:rsidR="00D812D3">
        <w:rPr>
          <w:rFonts w:ascii="Times New Roman" w:hAnsi="Times New Roman" w:cs="Times New Roman"/>
          <w:szCs w:val="22"/>
        </w:rPr>
        <w:t>.</w:t>
      </w:r>
    </w:p>
    <w:p w14:paraId="66CE1CB5" w14:textId="77777777" w:rsidR="00965A9B" w:rsidRDefault="00965A9B" w:rsidP="00965A9B">
      <w:pPr>
        <w:rPr>
          <w:rFonts w:ascii="Times New Roman" w:hAnsi="Times New Roman" w:cs="Times New Roman"/>
          <w:szCs w:val="22"/>
        </w:rPr>
      </w:pPr>
    </w:p>
    <w:p w14:paraId="5AB4920D" w14:textId="38954A33" w:rsidR="00EA39BE" w:rsidRDefault="00EA39BE" w:rsidP="00EA39BE">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Pr>
          <w:rFonts w:ascii="Times New Roman" w:hAnsi="Times New Roman" w:cs="Times New Roman"/>
          <w:b/>
          <w:iCs/>
          <w:szCs w:val="22"/>
        </w:rPr>
        <w:t xml:space="preserve">s and Actions </w:t>
      </w:r>
      <w:hyperlink w:anchor="SCUFN35_2_002" w:history="1">
        <w:r w:rsidRPr="006C6A5E">
          <w:rPr>
            <w:rStyle w:val="Hyperlink"/>
            <w:rFonts w:ascii="Times New Roman" w:hAnsi="Times New Roman" w:cs="Times New Roman"/>
            <w:b/>
            <w:iCs/>
            <w:szCs w:val="22"/>
          </w:rPr>
          <w:t>SCUFN35.2/</w:t>
        </w:r>
        <w:r w:rsidR="007F23E0" w:rsidRPr="006C6A5E">
          <w:rPr>
            <w:rStyle w:val="Hyperlink"/>
            <w:rFonts w:ascii="Times New Roman" w:hAnsi="Times New Roman" w:cs="Times New Roman"/>
            <w:b/>
            <w:iCs/>
            <w:szCs w:val="22"/>
          </w:rPr>
          <w:t>02</w:t>
        </w:r>
      </w:hyperlink>
      <w:r w:rsidR="007F23E0">
        <w:rPr>
          <w:rFonts w:ascii="Times New Roman" w:hAnsi="Times New Roman" w:cs="Times New Roman"/>
          <w:b/>
          <w:iCs/>
          <w:szCs w:val="22"/>
        </w:rPr>
        <w:t xml:space="preserve">, and </w:t>
      </w:r>
      <w:hyperlink w:anchor="SCUFN35_2_231" w:history="1">
        <w:r w:rsidR="007F23E0" w:rsidRPr="006C6A5E">
          <w:rPr>
            <w:rStyle w:val="Hyperlink"/>
            <w:rFonts w:ascii="Times New Roman" w:hAnsi="Times New Roman" w:cs="Times New Roman"/>
            <w:b/>
            <w:iCs/>
            <w:szCs w:val="22"/>
          </w:rPr>
          <w:t>/</w:t>
        </w:r>
        <w:r w:rsidRPr="006C6A5E">
          <w:rPr>
            <w:rStyle w:val="Hyperlink"/>
            <w:rFonts w:ascii="Times New Roman" w:hAnsi="Times New Roman" w:cs="Times New Roman"/>
            <w:b/>
            <w:iCs/>
            <w:szCs w:val="22"/>
          </w:rPr>
          <w:t>231 to 233</w:t>
        </w:r>
      </w:hyperlink>
    </w:p>
    <w:p w14:paraId="4914ED66" w14:textId="77777777" w:rsidR="00EA39BE" w:rsidRDefault="00EA39BE" w:rsidP="00965A9B">
      <w:pPr>
        <w:rPr>
          <w:rFonts w:ascii="Times New Roman" w:hAnsi="Times New Roman" w:cs="Times New Roman"/>
          <w:szCs w:val="22"/>
        </w:rPr>
      </w:pPr>
    </w:p>
    <w:p w14:paraId="77DDE3DB" w14:textId="40C30D32" w:rsidR="003F75CD" w:rsidRPr="005C2487" w:rsidRDefault="003F75CD" w:rsidP="003F75CD">
      <w:pPr>
        <w:shd w:val="clear" w:color="auto" w:fill="FFC000"/>
        <w:spacing w:after="120"/>
        <w:rPr>
          <w:rFonts w:ascii="Times New Roman" w:hAnsi="Times New Roman" w:cs="Times New Roman"/>
          <w:szCs w:val="22"/>
          <w:shd w:val="clear" w:color="auto" w:fill="FFFF00"/>
        </w:rPr>
      </w:pPr>
      <w:r w:rsidRPr="005C2487">
        <w:rPr>
          <w:rFonts w:ascii="Times New Roman" w:hAnsi="Times New Roman" w:cs="Times New Roman"/>
          <w:b/>
          <w:bCs/>
          <w:szCs w:val="22"/>
        </w:rPr>
        <w:t>1</w:t>
      </w:r>
      <w:r w:rsidR="00261C91" w:rsidRPr="005C2487">
        <w:rPr>
          <w:rFonts w:ascii="Times New Roman" w:hAnsi="Times New Roman" w:cs="Times New Roman"/>
          <w:b/>
          <w:bCs/>
          <w:szCs w:val="22"/>
        </w:rPr>
        <w:t>2</w:t>
      </w:r>
      <w:r w:rsidRPr="005C2487">
        <w:rPr>
          <w:rFonts w:ascii="Times New Roman" w:hAnsi="Times New Roman" w:cs="Times New Roman"/>
          <w:b/>
          <w:bCs/>
          <w:szCs w:val="22"/>
        </w:rPr>
        <w:t>.</w:t>
      </w:r>
      <w:r w:rsidRPr="005C2487">
        <w:rPr>
          <w:rFonts w:ascii="Times New Roman" w:hAnsi="Times New Roman" w:cs="Times New Roman"/>
          <w:b/>
          <w:bCs/>
          <w:szCs w:val="22"/>
        </w:rPr>
        <w:tab/>
        <w:t>Dates and Venues for the Next Meetings – Business Continuity</w:t>
      </w:r>
    </w:p>
    <w:p w14:paraId="167B3E33" w14:textId="77777777" w:rsidR="003F75CD" w:rsidRPr="005C2487" w:rsidRDefault="003F75CD" w:rsidP="003F75CD">
      <w:pPr>
        <w:rPr>
          <w:rFonts w:ascii="Times New Roman" w:hAnsi="Times New Roman" w:cs="Times New Roman"/>
          <w:szCs w:val="22"/>
          <w:shd w:val="clear" w:color="auto" w:fill="FFFF00"/>
        </w:rPr>
      </w:pPr>
    </w:p>
    <w:p w14:paraId="110DE4E6" w14:textId="28BEBDC9" w:rsidR="003F75CD" w:rsidRDefault="00965A9B" w:rsidP="003F75CD">
      <w:pPr>
        <w:rPr>
          <w:rFonts w:ascii="Times New Roman" w:hAnsi="Times New Roman" w:cs="Times New Roman"/>
          <w:szCs w:val="22"/>
        </w:rPr>
      </w:pPr>
      <w:r w:rsidRPr="00965A9B">
        <w:rPr>
          <w:rFonts w:ascii="Times New Roman" w:hAnsi="Times New Roman" w:cs="Times New Roman"/>
          <w:szCs w:val="22"/>
        </w:rPr>
        <w:t xml:space="preserve">The Acting Chair thanked Australia for </w:t>
      </w:r>
      <w:r w:rsidR="00FA319B">
        <w:rPr>
          <w:rFonts w:ascii="Times New Roman" w:hAnsi="Times New Roman" w:cs="Times New Roman"/>
          <w:szCs w:val="22"/>
        </w:rPr>
        <w:t>its</w:t>
      </w:r>
      <w:r w:rsidR="00FA319B" w:rsidRPr="00965A9B">
        <w:rPr>
          <w:rFonts w:ascii="Times New Roman" w:hAnsi="Times New Roman" w:cs="Times New Roman"/>
          <w:szCs w:val="22"/>
        </w:rPr>
        <w:t xml:space="preserve"> </w:t>
      </w:r>
      <w:r w:rsidRPr="00965A9B">
        <w:rPr>
          <w:rFonts w:ascii="Times New Roman" w:hAnsi="Times New Roman" w:cs="Times New Roman"/>
          <w:szCs w:val="22"/>
        </w:rPr>
        <w:t>offer to host the next meeting in 2023</w:t>
      </w:r>
      <w:r w:rsidR="007F23E0">
        <w:rPr>
          <w:rFonts w:ascii="Times New Roman" w:hAnsi="Times New Roman" w:cs="Times New Roman"/>
          <w:szCs w:val="22"/>
        </w:rPr>
        <w:t xml:space="preserve"> (6 to 10 November in Sydney), and noted the other proposals for 2024 onwards with the Republic of Korea, Indonesia</w:t>
      </w:r>
      <w:r w:rsidR="00FA319B">
        <w:rPr>
          <w:rFonts w:ascii="Times New Roman" w:hAnsi="Times New Roman" w:cs="Times New Roman"/>
          <w:szCs w:val="22"/>
        </w:rPr>
        <w:t>,</w:t>
      </w:r>
      <w:r w:rsidR="007F23E0">
        <w:rPr>
          <w:rFonts w:ascii="Times New Roman" w:hAnsi="Times New Roman" w:cs="Times New Roman"/>
          <w:szCs w:val="22"/>
        </w:rPr>
        <w:t xml:space="preserve"> and the pending offer from Kenya which still needs to be confirmed</w:t>
      </w:r>
      <w:r w:rsidRPr="00965A9B">
        <w:rPr>
          <w:rFonts w:ascii="Times New Roman" w:hAnsi="Times New Roman" w:cs="Times New Roman"/>
          <w:szCs w:val="22"/>
        </w:rPr>
        <w:t>.</w:t>
      </w:r>
    </w:p>
    <w:p w14:paraId="60A7069A" w14:textId="77777777" w:rsidR="00965A9B" w:rsidRPr="005C2487" w:rsidRDefault="00965A9B" w:rsidP="003F75CD">
      <w:pPr>
        <w:rPr>
          <w:rFonts w:ascii="Times New Roman" w:hAnsi="Times New Roman" w:cs="Times New Roman"/>
          <w:szCs w:val="22"/>
        </w:rPr>
      </w:pPr>
    </w:p>
    <w:p w14:paraId="5D131223" w14:textId="38DC5395"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Decisions and Actions </w:t>
      </w:r>
      <w:hyperlink w:anchor="SCUFN35_2_234" w:history="1">
        <w:r w:rsidRPr="00525E51">
          <w:rPr>
            <w:rStyle w:val="Hyperlink"/>
            <w:rFonts w:ascii="Times New Roman" w:hAnsi="Times New Roman" w:cs="Times New Roman"/>
            <w:b/>
            <w:iCs/>
            <w:szCs w:val="22"/>
          </w:rPr>
          <w:t>SCUFN35.</w:t>
        </w:r>
        <w:r w:rsidR="007F23E0" w:rsidRPr="00525E51">
          <w:rPr>
            <w:rStyle w:val="Hyperlink"/>
            <w:rFonts w:ascii="Times New Roman" w:hAnsi="Times New Roman" w:cs="Times New Roman"/>
            <w:b/>
            <w:iCs/>
            <w:szCs w:val="22"/>
          </w:rPr>
          <w:t>2</w:t>
        </w:r>
        <w:r w:rsidRPr="00525E51">
          <w:rPr>
            <w:rStyle w:val="Hyperlink"/>
            <w:rFonts w:ascii="Times New Roman" w:hAnsi="Times New Roman" w:cs="Times New Roman"/>
            <w:b/>
            <w:iCs/>
            <w:szCs w:val="22"/>
          </w:rPr>
          <w:t>/2</w:t>
        </w:r>
        <w:r w:rsidR="007F23E0" w:rsidRPr="00525E51">
          <w:rPr>
            <w:rStyle w:val="Hyperlink"/>
            <w:rFonts w:ascii="Times New Roman" w:hAnsi="Times New Roman" w:cs="Times New Roman"/>
            <w:b/>
            <w:iCs/>
            <w:szCs w:val="22"/>
          </w:rPr>
          <w:t>34</w:t>
        </w:r>
      </w:hyperlink>
      <w:r w:rsidR="007F23E0">
        <w:rPr>
          <w:rFonts w:ascii="Times New Roman" w:hAnsi="Times New Roman" w:cs="Times New Roman"/>
          <w:b/>
          <w:iCs/>
          <w:szCs w:val="22"/>
        </w:rPr>
        <w:t xml:space="preserve"> and </w:t>
      </w:r>
      <w:hyperlink w:anchor="SCUFN35_2_235" w:history="1">
        <w:r w:rsidR="007F23E0" w:rsidRPr="00AB676F">
          <w:rPr>
            <w:rStyle w:val="Hyperlink"/>
            <w:rFonts w:ascii="Times New Roman" w:hAnsi="Times New Roman" w:cs="Times New Roman"/>
            <w:b/>
            <w:iCs/>
            <w:szCs w:val="22"/>
          </w:rPr>
          <w:t>/235</w:t>
        </w:r>
      </w:hyperlink>
    </w:p>
    <w:p w14:paraId="3FABA69A" w14:textId="77777777" w:rsidR="003F75CD" w:rsidRDefault="003F75CD" w:rsidP="003F75CD">
      <w:pPr>
        <w:tabs>
          <w:tab w:val="left" w:pos="0"/>
        </w:tabs>
        <w:spacing w:after="120"/>
        <w:rPr>
          <w:rFonts w:ascii="Times New Roman" w:hAnsi="Times New Roman" w:cs="Times New Roman"/>
          <w:szCs w:val="22"/>
        </w:rPr>
      </w:pPr>
    </w:p>
    <w:p w14:paraId="1F790F30" w14:textId="2CAB4239" w:rsidR="007F23E0" w:rsidRPr="005C2487" w:rsidRDefault="007F23E0" w:rsidP="003F75CD">
      <w:pPr>
        <w:tabs>
          <w:tab w:val="left" w:pos="0"/>
        </w:tabs>
        <w:spacing w:after="120"/>
        <w:rPr>
          <w:rFonts w:ascii="Times New Roman" w:hAnsi="Times New Roman" w:cs="Times New Roman"/>
          <w:szCs w:val="22"/>
        </w:rPr>
      </w:pPr>
      <w:r>
        <w:rPr>
          <w:rFonts w:ascii="Times New Roman" w:hAnsi="Times New Roman" w:cs="Times New Roman"/>
          <w:szCs w:val="22"/>
        </w:rPr>
        <w:t xml:space="preserve">For budget and planning reasons, the Secretariat expects to receive confirmation on possible dates and venues for 2024 </w:t>
      </w:r>
      <w:r w:rsidRPr="007F23E0">
        <w:rPr>
          <w:rFonts w:ascii="Times New Roman" w:hAnsi="Times New Roman" w:cs="Times New Roman"/>
          <w:b/>
          <w:szCs w:val="22"/>
        </w:rPr>
        <w:t>no later than 1 September 2023</w:t>
      </w:r>
      <w:r>
        <w:rPr>
          <w:rFonts w:ascii="Times New Roman" w:hAnsi="Times New Roman" w:cs="Times New Roman"/>
          <w:szCs w:val="22"/>
        </w:rPr>
        <w:t>.</w:t>
      </w:r>
    </w:p>
    <w:p w14:paraId="00A94354" w14:textId="77777777" w:rsidR="003F75CD" w:rsidRPr="005C2487" w:rsidRDefault="003F75CD" w:rsidP="003F75CD">
      <w:pPr>
        <w:tabs>
          <w:tab w:val="left" w:pos="0"/>
        </w:tabs>
        <w:spacing w:after="120"/>
        <w:rPr>
          <w:rFonts w:ascii="Times New Roman" w:hAnsi="Times New Roman" w:cs="Times New Roman"/>
          <w:szCs w:val="22"/>
        </w:rPr>
      </w:pPr>
    </w:p>
    <w:p w14:paraId="7888948D" w14:textId="3837C3B0" w:rsidR="003F75CD" w:rsidRPr="005C2487" w:rsidRDefault="003F75CD" w:rsidP="003F75CD">
      <w:pPr>
        <w:shd w:val="clear" w:color="auto" w:fill="FFC000"/>
        <w:spacing w:after="120"/>
        <w:rPr>
          <w:rFonts w:ascii="Times New Roman" w:hAnsi="Times New Roman" w:cs="Times New Roman"/>
          <w:szCs w:val="22"/>
        </w:rPr>
      </w:pPr>
      <w:r w:rsidRPr="005C2487">
        <w:rPr>
          <w:rFonts w:ascii="Times New Roman" w:hAnsi="Times New Roman" w:cs="Times New Roman"/>
          <w:b/>
          <w:bCs/>
          <w:szCs w:val="22"/>
        </w:rPr>
        <w:t>13.</w:t>
      </w:r>
      <w:r w:rsidRPr="005C2487">
        <w:rPr>
          <w:rFonts w:ascii="Times New Roman" w:hAnsi="Times New Roman" w:cs="Times New Roman"/>
          <w:b/>
          <w:bCs/>
          <w:szCs w:val="22"/>
        </w:rPr>
        <w:tab/>
        <w:t>Closing Address and Conclusion</w:t>
      </w:r>
    </w:p>
    <w:p w14:paraId="2AB7D76B" w14:textId="77777777" w:rsidR="003F75CD" w:rsidRPr="005C2487" w:rsidRDefault="003F75CD" w:rsidP="003F75CD">
      <w:pPr>
        <w:rPr>
          <w:rFonts w:ascii="Times New Roman" w:hAnsi="Times New Roman" w:cs="Times New Roman"/>
          <w:szCs w:val="22"/>
        </w:rPr>
      </w:pPr>
    </w:p>
    <w:p w14:paraId="7975FBF8" w14:textId="0A4F96EE" w:rsidR="003F75CD" w:rsidRDefault="003F75CD" w:rsidP="003F75CD">
      <w:pPr>
        <w:rPr>
          <w:rFonts w:ascii="Times New Roman" w:hAnsi="Times New Roman" w:cs="Times New Roman"/>
          <w:szCs w:val="22"/>
        </w:rPr>
      </w:pPr>
      <w:r w:rsidRPr="005C2487">
        <w:rPr>
          <w:rFonts w:ascii="Times New Roman" w:hAnsi="Times New Roman" w:cs="Times New Roman"/>
          <w:szCs w:val="22"/>
        </w:rPr>
        <w:t xml:space="preserve">The </w:t>
      </w:r>
      <w:r w:rsidR="007F23E0">
        <w:rPr>
          <w:rFonts w:ascii="Times New Roman" w:hAnsi="Times New Roman" w:cs="Times New Roman"/>
          <w:szCs w:val="22"/>
        </w:rPr>
        <w:t xml:space="preserve">outgoing </w:t>
      </w:r>
      <w:r w:rsidRPr="005C2487">
        <w:rPr>
          <w:rFonts w:ascii="Times New Roman" w:hAnsi="Times New Roman" w:cs="Times New Roman"/>
          <w:szCs w:val="22"/>
        </w:rPr>
        <w:t xml:space="preserve">Chair closed the meeting, thanking </w:t>
      </w:r>
      <w:r w:rsidR="00B52990">
        <w:rPr>
          <w:rFonts w:ascii="Times New Roman" w:hAnsi="Times New Roman" w:cs="Times New Roman"/>
          <w:szCs w:val="22"/>
        </w:rPr>
        <w:t xml:space="preserve">IHO staff and </w:t>
      </w:r>
      <w:r w:rsidRPr="005C2487">
        <w:rPr>
          <w:rFonts w:ascii="Times New Roman" w:hAnsi="Times New Roman" w:cs="Times New Roman"/>
          <w:szCs w:val="22"/>
        </w:rPr>
        <w:t xml:space="preserve">all participants for their active participation </w:t>
      </w:r>
      <w:r w:rsidR="007F23E0">
        <w:rPr>
          <w:rFonts w:ascii="Times New Roman" w:hAnsi="Times New Roman" w:cs="Times New Roman"/>
          <w:szCs w:val="22"/>
        </w:rPr>
        <w:t>in this meeting and for some of them for their support throughout the years. A photographic compilation of Dr Han</w:t>
      </w:r>
      <w:r w:rsidR="00B52990">
        <w:rPr>
          <w:rFonts w:ascii="Times New Roman" w:hAnsi="Times New Roman" w:cs="Times New Roman"/>
          <w:szCs w:val="22"/>
        </w:rPr>
        <w:t xml:space="preserve">’ </w:t>
      </w:r>
      <w:r w:rsidR="007F23E0">
        <w:rPr>
          <w:rFonts w:ascii="Times New Roman" w:hAnsi="Times New Roman" w:cs="Times New Roman"/>
          <w:szCs w:val="22"/>
        </w:rPr>
        <w:t xml:space="preserve">SCUFN </w:t>
      </w:r>
      <w:r w:rsidR="00B52990">
        <w:rPr>
          <w:rFonts w:ascii="Times New Roman" w:hAnsi="Times New Roman" w:cs="Times New Roman"/>
          <w:szCs w:val="22"/>
        </w:rPr>
        <w:t>“</w:t>
      </w:r>
      <w:r w:rsidR="007F23E0">
        <w:rPr>
          <w:rFonts w:ascii="Times New Roman" w:hAnsi="Times New Roman" w:cs="Times New Roman"/>
          <w:szCs w:val="22"/>
        </w:rPr>
        <w:t>career</w:t>
      </w:r>
      <w:r w:rsidR="00B52990">
        <w:rPr>
          <w:rFonts w:ascii="Times New Roman" w:hAnsi="Times New Roman" w:cs="Times New Roman"/>
          <w:szCs w:val="22"/>
        </w:rPr>
        <w:t>”</w:t>
      </w:r>
      <w:r w:rsidR="007F23E0">
        <w:rPr>
          <w:rFonts w:ascii="Times New Roman" w:hAnsi="Times New Roman" w:cs="Times New Roman"/>
          <w:szCs w:val="22"/>
        </w:rPr>
        <w:t xml:space="preserve"> was kindly </w:t>
      </w:r>
      <w:r w:rsidR="00B52990">
        <w:rPr>
          <w:rFonts w:ascii="Times New Roman" w:hAnsi="Times New Roman" w:cs="Times New Roman"/>
          <w:szCs w:val="22"/>
        </w:rPr>
        <w:t>prepared by the Vice-Chair</w:t>
      </w:r>
      <w:r w:rsidRPr="005C2487">
        <w:rPr>
          <w:rFonts w:ascii="Times New Roman" w:hAnsi="Times New Roman" w:cs="Times New Roman"/>
          <w:szCs w:val="22"/>
        </w:rPr>
        <w:t>.</w:t>
      </w:r>
    </w:p>
    <w:p w14:paraId="2A5DEDD9" w14:textId="77777777" w:rsidR="00B52990" w:rsidRDefault="00B52990" w:rsidP="003F75CD">
      <w:pPr>
        <w:rPr>
          <w:rFonts w:ascii="Times New Roman" w:hAnsi="Times New Roman" w:cs="Times New Roman"/>
          <w:szCs w:val="22"/>
        </w:rPr>
      </w:pPr>
    </w:p>
    <w:p w14:paraId="151F96DA" w14:textId="38838C6E" w:rsidR="00B52990" w:rsidRDefault="00B52990" w:rsidP="003F75CD">
      <w:pPr>
        <w:rPr>
          <w:rFonts w:ascii="Times New Roman" w:hAnsi="Times New Roman" w:cs="Times New Roman"/>
          <w:szCs w:val="22"/>
        </w:rPr>
      </w:pPr>
      <w:r>
        <w:rPr>
          <w:rFonts w:ascii="Times New Roman" w:hAnsi="Times New Roman" w:cs="Times New Roman"/>
          <w:szCs w:val="22"/>
        </w:rPr>
        <w:t>The closed session on the last day was very fruitful since it gave the opportunity to fine</w:t>
      </w:r>
      <w:r w:rsidR="00FA319B">
        <w:rPr>
          <w:rFonts w:ascii="Times New Roman" w:hAnsi="Times New Roman" w:cs="Times New Roman"/>
          <w:szCs w:val="22"/>
        </w:rPr>
        <w:t>-</w:t>
      </w:r>
      <w:r>
        <w:rPr>
          <w:rFonts w:ascii="Times New Roman" w:hAnsi="Times New Roman" w:cs="Times New Roman"/>
          <w:szCs w:val="22"/>
        </w:rPr>
        <w:t>tune the wording of some sensitive decisions and actions.</w:t>
      </w:r>
    </w:p>
    <w:p w14:paraId="3E5064E9" w14:textId="6FEC9606" w:rsidR="003F75CD" w:rsidRPr="005C2487" w:rsidRDefault="00B52990" w:rsidP="003F75CD">
      <w:pPr>
        <w:rPr>
          <w:rFonts w:ascii="Times New Roman" w:hAnsi="Times New Roman" w:cs="Times New Roman"/>
          <w:szCs w:val="22"/>
        </w:rPr>
      </w:pPr>
      <w:r>
        <w:rPr>
          <w:rFonts w:ascii="Times New Roman" w:hAnsi="Times New Roman" w:cs="Times New Roman"/>
          <w:szCs w:val="22"/>
        </w:rPr>
        <w:t xml:space="preserve">At the end, Dr Han stepped down from his Chair position with a well-deserved and shared sense of accomplishment. After an exhausting week, all SCUFN Members got together one last time for…a </w:t>
      </w:r>
      <w:r w:rsidR="008A3E96">
        <w:rPr>
          <w:rFonts w:ascii="Times New Roman" w:hAnsi="Times New Roman" w:cs="Times New Roman"/>
          <w:szCs w:val="22"/>
        </w:rPr>
        <w:t>very appreciated and relaxing</w:t>
      </w:r>
      <w:r>
        <w:rPr>
          <w:rFonts w:ascii="Times New Roman" w:hAnsi="Times New Roman" w:cs="Times New Roman"/>
          <w:szCs w:val="22"/>
        </w:rPr>
        <w:t xml:space="preserve"> “working lunch”. </w:t>
      </w:r>
    </w:p>
    <w:p w14:paraId="2D3C1663" w14:textId="44357EC4" w:rsidR="003F75CD" w:rsidRPr="005C2487" w:rsidRDefault="003F75CD" w:rsidP="003F75CD">
      <w:pPr>
        <w:jc w:val="right"/>
        <w:rPr>
          <w:rFonts w:ascii="Times New Roman" w:hAnsi="Times New Roman" w:cs="Times New Roman"/>
          <w:b/>
          <w:iCs/>
          <w:szCs w:val="22"/>
        </w:rPr>
      </w:pPr>
      <w:r w:rsidRPr="005C2487">
        <w:rPr>
          <w:rFonts w:ascii="Wingdings" w:hAnsi="Wingdings" w:cs="Times New Roman"/>
          <w:b/>
          <w:iCs/>
          <w:szCs w:val="22"/>
        </w:rPr>
        <w:t></w:t>
      </w:r>
      <w:r w:rsidRPr="005C2487">
        <w:rPr>
          <w:rFonts w:ascii="Times New Roman" w:hAnsi="Times New Roman" w:cs="Times New Roman"/>
          <w:b/>
          <w:iCs/>
          <w:szCs w:val="22"/>
        </w:rPr>
        <w:t xml:space="preserve"> Decision</w:t>
      </w:r>
      <w:r w:rsidR="007F23E0">
        <w:rPr>
          <w:rFonts w:ascii="Times New Roman" w:hAnsi="Times New Roman" w:cs="Times New Roman"/>
          <w:b/>
          <w:iCs/>
          <w:szCs w:val="22"/>
        </w:rPr>
        <w:t xml:space="preserve"> </w:t>
      </w:r>
      <w:hyperlink w:anchor="SCUFN35_2_236" w:history="1">
        <w:r w:rsidRPr="00AB676F">
          <w:rPr>
            <w:rStyle w:val="Hyperlink"/>
            <w:rFonts w:ascii="Times New Roman" w:hAnsi="Times New Roman" w:cs="Times New Roman"/>
            <w:b/>
            <w:iCs/>
            <w:szCs w:val="22"/>
          </w:rPr>
          <w:t>SCUFN35.</w:t>
        </w:r>
        <w:r w:rsidR="007F23E0" w:rsidRPr="00AB676F">
          <w:rPr>
            <w:rStyle w:val="Hyperlink"/>
            <w:rFonts w:ascii="Times New Roman" w:hAnsi="Times New Roman" w:cs="Times New Roman"/>
            <w:b/>
            <w:iCs/>
            <w:szCs w:val="22"/>
          </w:rPr>
          <w:t>2/236</w:t>
        </w:r>
      </w:hyperlink>
    </w:p>
    <w:p w14:paraId="24E1326B" w14:textId="77777777" w:rsidR="00C232CB" w:rsidRDefault="00C232CB">
      <w:pPr>
        <w:widowControl/>
        <w:tabs>
          <w:tab w:val="left" w:pos="720"/>
          <w:tab w:val="left" w:pos="1440"/>
          <w:tab w:val="left" w:pos="2160"/>
        </w:tabs>
        <w:suppressAutoHyphens w:val="0"/>
        <w:rPr>
          <w:rFonts w:ascii="Times New Roman" w:eastAsia="Times New Roman" w:hAnsi="Times New Roman" w:cs="Times New Roman"/>
          <w:szCs w:val="22"/>
        </w:rPr>
      </w:pPr>
    </w:p>
    <w:p w14:paraId="5975160D" w14:textId="3DB3FCEB" w:rsidR="00B52990" w:rsidRPr="005C2487" w:rsidRDefault="00B52990" w:rsidP="00B52990">
      <w:pPr>
        <w:widowControl/>
        <w:tabs>
          <w:tab w:val="left" w:pos="720"/>
          <w:tab w:val="left" w:pos="1440"/>
          <w:tab w:val="left" w:pos="2160"/>
        </w:tabs>
        <w:suppressAutoHyphens w:val="0"/>
        <w:jc w:val="center"/>
        <w:rPr>
          <w:rFonts w:ascii="Times New Roman" w:eastAsia="Times New Roman" w:hAnsi="Times New Roman" w:cs="Times New Roman"/>
          <w:szCs w:val="22"/>
        </w:rPr>
      </w:pPr>
      <w:r>
        <w:rPr>
          <w:rFonts w:ascii="Times New Roman" w:eastAsia="Times New Roman" w:hAnsi="Times New Roman" w:cs="Times New Roman"/>
          <w:noProof/>
          <w:szCs w:val="22"/>
          <w:lang w:val="fr-FR" w:eastAsia="fr-FR"/>
        </w:rPr>
        <w:lastRenderedPageBreak/>
        <w:drawing>
          <wp:inline distT="0" distB="0" distL="0" distR="0" wp14:anchorId="3CFAA59A" wp14:editId="3C1578F2">
            <wp:extent cx="4759692" cy="356210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rewell lunch at SCUFN35.2_select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61562" cy="3563508"/>
                    </a:xfrm>
                    <a:prstGeom prst="rect">
                      <a:avLst/>
                    </a:prstGeom>
                    <a:ln>
                      <a:noFill/>
                    </a:ln>
                    <a:effectLst>
                      <a:softEdge rad="112500"/>
                    </a:effectLst>
                  </pic:spPr>
                </pic:pic>
              </a:graphicData>
            </a:graphic>
          </wp:inline>
        </w:drawing>
      </w:r>
    </w:p>
    <w:p w14:paraId="4FFDDDF2" w14:textId="77777777" w:rsidR="00184ED0" w:rsidRPr="005C2487" w:rsidRDefault="00184ED0">
      <w:pPr>
        <w:widowControl/>
        <w:suppressAutoHyphens w:val="0"/>
        <w:jc w:val="left"/>
        <w:rPr>
          <w:rFonts w:ascii="Times New Roman" w:eastAsia="Times New Roman" w:hAnsi="Times New Roman" w:cs="Times New Roman"/>
          <w:szCs w:val="22"/>
        </w:rPr>
      </w:pPr>
      <w:r w:rsidRPr="005C2487">
        <w:rPr>
          <w:rFonts w:ascii="Times New Roman" w:eastAsia="Times New Roman" w:hAnsi="Times New Roman" w:cs="Times New Roman"/>
          <w:szCs w:val="22"/>
        </w:rPr>
        <w:br w:type="page"/>
      </w:r>
    </w:p>
    <w:p w14:paraId="59386B06" w14:textId="77777777" w:rsidR="00D567C1" w:rsidRPr="005C2487" w:rsidRDefault="00D567C1" w:rsidP="00D567C1">
      <w:pPr>
        <w:pageBreakBefore/>
        <w:jc w:val="right"/>
        <w:rPr>
          <w:rFonts w:ascii="Times New Roman" w:hAnsi="Times New Roman" w:cs="Times New Roman"/>
          <w:b/>
          <w:iCs/>
          <w:szCs w:val="22"/>
        </w:rPr>
        <w:sectPr w:rsidR="00D567C1" w:rsidRPr="005C2487" w:rsidSect="00664948">
          <w:footerReference w:type="default" r:id="rId23"/>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titlePg/>
          <w:docGrid w:linePitch="600" w:charSpace="32768"/>
        </w:sectPr>
      </w:pPr>
    </w:p>
    <w:p w14:paraId="646EA469" w14:textId="77777777" w:rsidR="000D46F3" w:rsidRPr="005C2487" w:rsidRDefault="000D46F3" w:rsidP="000D46F3">
      <w:pPr>
        <w:pStyle w:val="Heading1"/>
        <w:rPr>
          <w:bCs/>
          <w:szCs w:val="22"/>
        </w:rPr>
      </w:pPr>
      <w:r w:rsidRPr="005C2487">
        <w:rPr>
          <w:szCs w:val="22"/>
        </w:rPr>
        <w:lastRenderedPageBreak/>
        <w:t>34</w:t>
      </w:r>
      <w:r w:rsidRPr="005C2487">
        <w:rPr>
          <w:szCs w:val="22"/>
          <w:vertAlign w:val="superscript"/>
        </w:rPr>
        <w:t>th</w:t>
      </w:r>
      <w:r w:rsidRPr="005C2487">
        <w:rPr>
          <w:szCs w:val="22"/>
        </w:rPr>
        <w:t xml:space="preserve"> SCUFN MEETING</w:t>
      </w:r>
    </w:p>
    <w:tbl>
      <w:tblPr>
        <w:tblStyle w:val="TableGrid"/>
        <w:tblW w:w="0" w:type="auto"/>
        <w:jc w:val="center"/>
        <w:tblLook w:val="04A0" w:firstRow="1" w:lastRow="0" w:firstColumn="1" w:lastColumn="0" w:noHBand="0" w:noVBand="1"/>
      </w:tblPr>
      <w:tblGrid>
        <w:gridCol w:w="2435"/>
        <w:gridCol w:w="1246"/>
        <w:gridCol w:w="1444"/>
        <w:gridCol w:w="3659"/>
      </w:tblGrid>
      <w:tr w:rsidR="00407D36" w:rsidRPr="005C2487" w14:paraId="67F39CF3" w14:textId="77777777" w:rsidTr="00EE70BD">
        <w:trPr>
          <w:jc w:val="center"/>
        </w:trPr>
        <w:tc>
          <w:tcPr>
            <w:tcW w:w="2435" w:type="dxa"/>
            <w:vAlign w:val="center"/>
          </w:tcPr>
          <w:p w14:paraId="3076E1FA"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 xml:space="preserve">IOC, UNESCO, Paris, France </w:t>
            </w:r>
          </w:p>
        </w:tc>
        <w:tc>
          <w:tcPr>
            <w:tcW w:w="1246" w:type="dxa"/>
            <w:vAlign w:val="center"/>
          </w:tcPr>
          <w:p w14:paraId="5BC8099D"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Hybrid</w:t>
            </w:r>
          </w:p>
        </w:tc>
        <w:tc>
          <w:tcPr>
            <w:tcW w:w="1444" w:type="dxa"/>
            <w:vAlign w:val="center"/>
          </w:tcPr>
          <w:p w14:paraId="2425A50D"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Part 1</w:t>
            </w:r>
          </w:p>
        </w:tc>
        <w:tc>
          <w:tcPr>
            <w:tcW w:w="3659" w:type="dxa"/>
            <w:vAlign w:val="center"/>
          </w:tcPr>
          <w:p w14:paraId="5339B578"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14 – 18 March 2022</w:t>
            </w:r>
          </w:p>
        </w:tc>
      </w:tr>
    </w:tbl>
    <w:p w14:paraId="742522E7" w14:textId="77777777" w:rsidR="00407D36" w:rsidRPr="005C2487" w:rsidRDefault="00407D36" w:rsidP="00407D36">
      <w:pPr>
        <w:jc w:val="center"/>
        <w:rPr>
          <w:i/>
          <w:szCs w:val="22"/>
        </w:rPr>
      </w:pPr>
    </w:p>
    <w:p w14:paraId="656C8FCC" w14:textId="469817C2" w:rsidR="003312F5" w:rsidRPr="003312F5" w:rsidRDefault="003312F5" w:rsidP="003312F5">
      <w:pPr>
        <w:pStyle w:val="Heading1"/>
        <w:spacing w:before="8" w:after="8" w:line="276" w:lineRule="auto"/>
        <w:rPr>
          <w:rFonts w:ascii="Arial" w:hAnsi="Arial" w:cs="Arial"/>
          <w:bCs/>
          <w:color w:val="auto"/>
          <w:szCs w:val="22"/>
          <w:lang w:val="en-US"/>
        </w:rPr>
      </w:pPr>
      <w:r w:rsidRPr="003312F5">
        <w:rPr>
          <w:rFonts w:ascii="Arial" w:hAnsi="Arial" w:cs="Arial"/>
          <w:color w:val="auto"/>
          <w:szCs w:val="22"/>
          <w:lang w:val="en-US"/>
        </w:rPr>
        <w:t>35</w:t>
      </w:r>
      <w:r w:rsidRPr="003312F5">
        <w:rPr>
          <w:rFonts w:ascii="Arial" w:hAnsi="Arial" w:cs="Arial"/>
          <w:color w:val="auto"/>
          <w:szCs w:val="22"/>
          <w:vertAlign w:val="superscript"/>
          <w:lang w:val="en-US"/>
        </w:rPr>
        <w:t>th</w:t>
      </w:r>
      <w:r w:rsidR="00D568A4">
        <w:rPr>
          <w:rFonts w:ascii="Arial" w:hAnsi="Arial" w:cs="Arial"/>
          <w:color w:val="auto"/>
          <w:szCs w:val="22"/>
          <w:lang w:val="en-US"/>
        </w:rPr>
        <w:t xml:space="preserve"> SCUFN MEETING – Part I</w:t>
      </w:r>
      <w:r w:rsidRPr="003312F5">
        <w:rPr>
          <w:rFonts w:ascii="Arial" w:hAnsi="Arial" w:cs="Arial"/>
          <w:color w:val="auto"/>
          <w:szCs w:val="22"/>
          <w:lang w:val="en-US"/>
        </w:rPr>
        <w:t xml:space="preserve"> (SCUFN-35.</w:t>
      </w:r>
      <w:r w:rsidR="00D568A4">
        <w:rPr>
          <w:rFonts w:ascii="Arial" w:hAnsi="Arial" w:cs="Arial"/>
          <w:color w:val="auto"/>
          <w:szCs w:val="22"/>
          <w:lang w:val="en-US"/>
        </w:rPr>
        <w:t>1</w:t>
      </w:r>
      <w:r w:rsidRPr="003312F5">
        <w:rPr>
          <w:rFonts w:ascii="Arial" w:hAnsi="Arial" w:cs="Arial"/>
          <w:color w:val="auto"/>
          <w:szCs w:val="22"/>
          <w:lang w:val="en-US"/>
        </w:rPr>
        <w:t>)</w:t>
      </w:r>
    </w:p>
    <w:p w14:paraId="609E56AE" w14:textId="77777777" w:rsidR="003312F5" w:rsidRPr="003B47DC" w:rsidRDefault="003312F5" w:rsidP="003312F5">
      <w:pPr>
        <w:jc w:val="center"/>
        <w:rPr>
          <w:b/>
          <w:bCs/>
          <w:color w:val="000000" w:themeColor="text1"/>
          <w:szCs w:val="22"/>
          <w:lang w:val="en-US"/>
        </w:rPr>
      </w:pPr>
      <w:r w:rsidRPr="003B47DC">
        <w:rPr>
          <w:b/>
          <w:bCs/>
          <w:color w:val="000000" w:themeColor="text1"/>
          <w:szCs w:val="22"/>
          <w:lang w:val="en-US"/>
        </w:rPr>
        <w:t>IOC, UNESCO, Paris, France</w:t>
      </w:r>
    </w:p>
    <w:p w14:paraId="35702A74" w14:textId="77777777" w:rsidR="003312F5" w:rsidRPr="003B47DC" w:rsidRDefault="003312F5" w:rsidP="003312F5">
      <w:pPr>
        <w:jc w:val="center"/>
        <w:rPr>
          <w:b/>
          <w:color w:val="000000" w:themeColor="text1"/>
          <w:szCs w:val="22"/>
          <w:lang w:val="en-US"/>
        </w:rPr>
      </w:pPr>
      <w:r w:rsidRPr="003B47DC">
        <w:rPr>
          <w:b/>
          <w:bCs/>
          <w:color w:val="000000" w:themeColor="text1"/>
          <w:szCs w:val="22"/>
          <w:lang w:val="en-US"/>
        </w:rPr>
        <w:t>14 – 18 March 2022</w:t>
      </w:r>
    </w:p>
    <w:p w14:paraId="2B19646E" w14:textId="77777777" w:rsidR="003312F5" w:rsidRPr="003312F5" w:rsidRDefault="003312F5" w:rsidP="003312F5">
      <w:pPr>
        <w:pStyle w:val="Heading1"/>
        <w:rPr>
          <w:rFonts w:ascii="Arial" w:hAnsi="Arial" w:cs="Arial"/>
          <w:bCs/>
          <w:color w:val="auto"/>
          <w:szCs w:val="22"/>
          <w:lang w:val="en-US"/>
        </w:rPr>
      </w:pPr>
    </w:p>
    <w:p w14:paraId="082EA3F6" w14:textId="3B9B2A4B" w:rsidR="003312F5" w:rsidRPr="003312F5" w:rsidRDefault="003312F5" w:rsidP="003312F5">
      <w:pPr>
        <w:pStyle w:val="Heading1"/>
        <w:rPr>
          <w:rFonts w:ascii="Arial" w:hAnsi="Arial" w:cs="Arial"/>
          <w:color w:val="auto"/>
          <w:szCs w:val="22"/>
        </w:rPr>
      </w:pPr>
      <w:r w:rsidRPr="003312F5">
        <w:rPr>
          <w:rFonts w:ascii="Arial" w:hAnsi="Arial" w:cs="Arial"/>
          <w:color w:val="auto"/>
          <w:szCs w:val="22"/>
        </w:rPr>
        <w:t xml:space="preserve">AGENDA and TIMETABLE </w:t>
      </w:r>
      <w:r w:rsidRPr="003312F5">
        <w:rPr>
          <w:rFonts w:ascii="Arial" w:hAnsi="Arial" w:cs="Arial"/>
          <w:b w:val="0"/>
          <w:color w:val="auto"/>
          <w:szCs w:val="22"/>
        </w:rPr>
        <w:t>(UTC+1, CET)</w:t>
      </w:r>
    </w:p>
    <w:p w14:paraId="0054B93C" w14:textId="77777777" w:rsidR="003312F5" w:rsidRPr="003B47DC" w:rsidRDefault="003312F5" w:rsidP="003312F5">
      <w:pPr>
        <w:jc w:val="center"/>
        <w:rPr>
          <w:i/>
          <w:szCs w:val="22"/>
        </w:rPr>
      </w:pPr>
      <w:r w:rsidRPr="003B47DC">
        <w:rPr>
          <w:i/>
          <w:szCs w:val="22"/>
        </w:rPr>
        <w:t>(</w:t>
      </w:r>
      <w:proofErr w:type="gramStart"/>
      <w:r w:rsidRPr="003B47DC">
        <w:rPr>
          <w:i/>
          <w:szCs w:val="22"/>
        </w:rPr>
        <w:t>version</w:t>
      </w:r>
      <w:proofErr w:type="gramEnd"/>
      <w:r w:rsidRPr="003B47DC">
        <w:rPr>
          <w:i/>
          <w:szCs w:val="22"/>
        </w:rPr>
        <w:t xml:space="preserve"> </w:t>
      </w:r>
      <w:r w:rsidRPr="003312F5">
        <w:rPr>
          <w:i/>
          <w:szCs w:val="22"/>
        </w:rPr>
        <w:t>10 March 2022</w:t>
      </w:r>
      <w:r w:rsidRPr="003B47DC">
        <w:rPr>
          <w:i/>
          <w:szCs w:val="22"/>
        </w:rPr>
        <w:t>)</w:t>
      </w:r>
    </w:p>
    <w:p w14:paraId="4D52F45C" w14:textId="77777777" w:rsidR="003312F5" w:rsidRPr="0028341F" w:rsidRDefault="003312F5" w:rsidP="003312F5">
      <w:pPr>
        <w:jc w:val="center"/>
        <w:rPr>
          <w:i/>
          <w:szCs w:val="22"/>
        </w:rPr>
      </w:pPr>
    </w:p>
    <w:p w14:paraId="027544CB" w14:textId="77777777" w:rsidR="003312F5" w:rsidRPr="0028341F" w:rsidRDefault="003312F5" w:rsidP="003312F5">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433"/>
      </w:tblGrid>
      <w:tr w:rsidR="003312F5" w:rsidRPr="008406E6" w14:paraId="2A56233B" w14:textId="77777777" w:rsidTr="003312F5">
        <w:trPr>
          <w:cantSplit/>
          <w:jc w:val="center"/>
        </w:trPr>
        <w:tc>
          <w:tcPr>
            <w:tcW w:w="1573" w:type="dxa"/>
            <w:shd w:val="clear" w:color="auto" w:fill="D9D9D9" w:themeFill="background1" w:themeFillShade="D9"/>
          </w:tcPr>
          <w:p w14:paraId="67DCD9AA" w14:textId="77777777" w:rsidR="003312F5" w:rsidRPr="008406E6" w:rsidRDefault="003312F5" w:rsidP="003312F5">
            <w:pPr>
              <w:spacing w:beforeLines="40" w:before="96" w:afterLines="40" w:after="96"/>
              <w:jc w:val="center"/>
              <w:rPr>
                <w:b/>
                <w:bCs/>
                <w:szCs w:val="22"/>
                <w:lang w:eastAsia="fr-FR"/>
              </w:rPr>
            </w:pPr>
            <w:r>
              <w:rPr>
                <w:b/>
                <w:bCs/>
                <w:szCs w:val="22"/>
                <w:lang w:eastAsia="fr-FR"/>
              </w:rPr>
              <w:t>Monday</w:t>
            </w:r>
            <w:r w:rsidRPr="008406E6">
              <w:rPr>
                <w:b/>
                <w:bCs/>
                <w:szCs w:val="22"/>
                <w:lang w:eastAsia="fr-FR"/>
              </w:rPr>
              <w:t xml:space="preserve"> </w:t>
            </w:r>
            <w:r>
              <w:rPr>
                <w:b/>
                <w:bCs/>
                <w:szCs w:val="22"/>
                <w:lang w:eastAsia="fr-FR"/>
              </w:rPr>
              <w:t>14 March 2022</w:t>
            </w:r>
          </w:p>
        </w:tc>
        <w:tc>
          <w:tcPr>
            <w:tcW w:w="7489" w:type="dxa"/>
            <w:tcBorders>
              <w:bottom w:val="single" w:sz="4" w:space="0" w:color="auto"/>
            </w:tcBorders>
            <w:shd w:val="clear" w:color="auto" w:fill="D9D9D9" w:themeFill="background1" w:themeFillShade="D9"/>
            <w:vAlign w:val="center"/>
          </w:tcPr>
          <w:p w14:paraId="1E973843" w14:textId="77777777" w:rsidR="003312F5" w:rsidRPr="008406E6" w:rsidRDefault="003312F5" w:rsidP="003312F5">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5 – Day 1</w:t>
            </w:r>
          </w:p>
        </w:tc>
      </w:tr>
      <w:tr w:rsidR="003312F5" w:rsidRPr="0089182B" w14:paraId="3079CC61" w14:textId="77777777" w:rsidTr="003312F5">
        <w:trPr>
          <w:cantSplit/>
          <w:jc w:val="center"/>
        </w:trPr>
        <w:tc>
          <w:tcPr>
            <w:tcW w:w="1573" w:type="dxa"/>
            <w:shd w:val="clear" w:color="auto" w:fill="auto"/>
          </w:tcPr>
          <w:p w14:paraId="45924D73" w14:textId="77777777" w:rsidR="003312F5" w:rsidRPr="0089182B" w:rsidRDefault="003312F5" w:rsidP="003312F5">
            <w:pPr>
              <w:spacing w:beforeLines="40" w:before="96" w:afterLines="40" w:after="96"/>
              <w:jc w:val="center"/>
              <w:rPr>
                <w:bCs/>
                <w:szCs w:val="22"/>
                <w:lang w:eastAsia="fr-FR"/>
              </w:rPr>
            </w:pPr>
            <w:r w:rsidRPr="003312F5">
              <w:rPr>
                <w:bCs/>
                <w:szCs w:val="22"/>
                <w:lang w:eastAsia="fr-FR"/>
              </w:rPr>
              <w:t xml:space="preserve">09:30 </w:t>
            </w:r>
            <w:r w:rsidRPr="0089182B">
              <w:rPr>
                <w:bCs/>
                <w:szCs w:val="22"/>
                <w:lang w:eastAsia="fr-FR"/>
              </w:rPr>
              <w:t>– 10:30</w:t>
            </w:r>
          </w:p>
        </w:tc>
        <w:tc>
          <w:tcPr>
            <w:tcW w:w="7489" w:type="dxa"/>
            <w:shd w:val="clear" w:color="auto" w:fill="auto"/>
            <w:vAlign w:val="center"/>
          </w:tcPr>
          <w:p w14:paraId="18B20567" w14:textId="77777777" w:rsidR="003312F5" w:rsidRDefault="003312F5" w:rsidP="003312F5">
            <w:pPr>
              <w:rPr>
                <w:iCs/>
                <w:szCs w:val="22"/>
              </w:rPr>
            </w:pPr>
            <w:r w:rsidRPr="0089182B">
              <w:rPr>
                <w:iCs/>
                <w:szCs w:val="22"/>
              </w:rPr>
              <w:t>Meeting room setting, layout and IT testing</w:t>
            </w:r>
            <w:r>
              <w:rPr>
                <w:iCs/>
                <w:szCs w:val="22"/>
              </w:rPr>
              <w:t xml:space="preserve"> (IOC / IHO Secretariat Staff only)</w:t>
            </w:r>
          </w:p>
          <w:p w14:paraId="008604FB" w14:textId="77777777" w:rsidR="003312F5" w:rsidRPr="0089182B" w:rsidRDefault="003312F5" w:rsidP="003312F5">
            <w:pPr>
              <w:rPr>
                <w:iCs/>
                <w:szCs w:val="22"/>
              </w:rPr>
            </w:pPr>
          </w:p>
        </w:tc>
      </w:tr>
      <w:tr w:rsidR="003312F5" w:rsidRPr="0089182B" w14:paraId="3D6B90F5" w14:textId="77777777" w:rsidTr="003312F5">
        <w:trPr>
          <w:cantSplit/>
          <w:jc w:val="center"/>
        </w:trPr>
        <w:tc>
          <w:tcPr>
            <w:tcW w:w="1573" w:type="dxa"/>
            <w:shd w:val="clear" w:color="auto" w:fill="auto"/>
          </w:tcPr>
          <w:p w14:paraId="4BA26BBF" w14:textId="77777777" w:rsidR="003312F5" w:rsidRPr="0089182B" w:rsidRDefault="003312F5" w:rsidP="003312F5">
            <w:pPr>
              <w:spacing w:beforeLines="40" w:before="96" w:afterLines="40" w:after="96"/>
              <w:jc w:val="center"/>
              <w:rPr>
                <w:bCs/>
                <w:szCs w:val="22"/>
                <w:lang w:eastAsia="fr-FR"/>
              </w:rPr>
            </w:pPr>
            <w:r w:rsidRPr="0089182B">
              <w:rPr>
                <w:bCs/>
                <w:szCs w:val="22"/>
                <w:lang w:eastAsia="fr-FR"/>
              </w:rPr>
              <w:t>10:30 – 12:00</w:t>
            </w:r>
          </w:p>
        </w:tc>
        <w:tc>
          <w:tcPr>
            <w:tcW w:w="7489" w:type="dxa"/>
            <w:shd w:val="clear" w:color="auto" w:fill="auto"/>
            <w:vAlign w:val="center"/>
          </w:tcPr>
          <w:p w14:paraId="310C60CE" w14:textId="77777777" w:rsidR="003312F5" w:rsidRDefault="003312F5" w:rsidP="003312F5">
            <w:pPr>
              <w:rPr>
                <w:iCs/>
                <w:szCs w:val="22"/>
              </w:rPr>
            </w:pPr>
            <w:r>
              <w:rPr>
                <w:iCs/>
                <w:szCs w:val="22"/>
              </w:rPr>
              <w:t>Chair’s Preparation Meeting (Chair/Vice-Chair/Secretary only)</w:t>
            </w:r>
          </w:p>
          <w:p w14:paraId="42EA9BE6" w14:textId="77777777" w:rsidR="003312F5" w:rsidRPr="0089182B" w:rsidRDefault="003312F5" w:rsidP="003312F5">
            <w:pPr>
              <w:rPr>
                <w:iCs/>
                <w:szCs w:val="22"/>
              </w:rPr>
            </w:pPr>
          </w:p>
        </w:tc>
      </w:tr>
      <w:tr w:rsidR="003312F5" w:rsidRPr="0089182B" w14:paraId="746D964A" w14:textId="77777777" w:rsidTr="003312F5">
        <w:trPr>
          <w:cantSplit/>
          <w:jc w:val="center"/>
        </w:trPr>
        <w:tc>
          <w:tcPr>
            <w:tcW w:w="1573" w:type="dxa"/>
            <w:shd w:val="clear" w:color="auto" w:fill="auto"/>
          </w:tcPr>
          <w:p w14:paraId="62A4EF01" w14:textId="77777777" w:rsidR="003312F5" w:rsidRPr="0089182B" w:rsidRDefault="003312F5" w:rsidP="003312F5">
            <w:pPr>
              <w:spacing w:beforeLines="40" w:before="96" w:afterLines="40" w:after="96"/>
              <w:jc w:val="center"/>
              <w:rPr>
                <w:bCs/>
                <w:szCs w:val="22"/>
                <w:lang w:eastAsia="fr-FR"/>
              </w:rPr>
            </w:pPr>
            <w:r>
              <w:rPr>
                <w:bCs/>
                <w:szCs w:val="22"/>
                <w:lang w:eastAsia="fr-FR"/>
              </w:rPr>
              <w:t>11:30 – 12:00</w:t>
            </w:r>
          </w:p>
        </w:tc>
        <w:tc>
          <w:tcPr>
            <w:tcW w:w="7489" w:type="dxa"/>
            <w:shd w:val="clear" w:color="auto" w:fill="auto"/>
            <w:vAlign w:val="center"/>
          </w:tcPr>
          <w:p w14:paraId="6C71D7B2" w14:textId="77777777" w:rsidR="003312F5" w:rsidRDefault="003312F5" w:rsidP="003312F5">
            <w:pPr>
              <w:rPr>
                <w:iCs/>
                <w:szCs w:val="22"/>
              </w:rPr>
            </w:pPr>
            <w:r>
              <w:rPr>
                <w:iCs/>
                <w:szCs w:val="22"/>
              </w:rPr>
              <w:t>IT Testing Session for VTC participants (IOC / IHO Secretariat Staff only)</w:t>
            </w:r>
          </w:p>
          <w:p w14:paraId="666CBBCD" w14:textId="77777777" w:rsidR="003312F5" w:rsidRDefault="003312F5" w:rsidP="003312F5">
            <w:pPr>
              <w:rPr>
                <w:iCs/>
                <w:szCs w:val="22"/>
              </w:rPr>
            </w:pPr>
          </w:p>
        </w:tc>
      </w:tr>
      <w:tr w:rsidR="003312F5" w:rsidRPr="0089182B" w14:paraId="19C4BAAE" w14:textId="77777777" w:rsidTr="003312F5">
        <w:trPr>
          <w:cantSplit/>
          <w:jc w:val="center"/>
        </w:trPr>
        <w:tc>
          <w:tcPr>
            <w:tcW w:w="1573" w:type="dxa"/>
            <w:shd w:val="clear" w:color="auto" w:fill="auto"/>
          </w:tcPr>
          <w:p w14:paraId="2B2B8786" w14:textId="77777777" w:rsidR="003312F5" w:rsidRDefault="003312F5" w:rsidP="003312F5">
            <w:pPr>
              <w:spacing w:beforeLines="40" w:before="96" w:afterLines="40" w:after="96"/>
              <w:jc w:val="center"/>
              <w:rPr>
                <w:bCs/>
                <w:szCs w:val="22"/>
                <w:lang w:eastAsia="fr-FR"/>
              </w:rPr>
            </w:pPr>
            <w:r>
              <w:rPr>
                <w:bCs/>
                <w:szCs w:val="22"/>
                <w:lang w:eastAsia="fr-FR"/>
              </w:rPr>
              <w:t>12:00 – 13:00</w:t>
            </w:r>
          </w:p>
        </w:tc>
        <w:tc>
          <w:tcPr>
            <w:tcW w:w="7489" w:type="dxa"/>
            <w:shd w:val="clear" w:color="auto" w:fill="D9D9D9" w:themeFill="background1" w:themeFillShade="D9"/>
            <w:vAlign w:val="center"/>
          </w:tcPr>
          <w:p w14:paraId="3FFAF639" w14:textId="77777777" w:rsidR="003312F5" w:rsidRDefault="003312F5" w:rsidP="003312F5">
            <w:pPr>
              <w:tabs>
                <w:tab w:val="left" w:pos="708"/>
                <w:tab w:val="left" w:pos="2268"/>
              </w:tabs>
              <w:spacing w:beforeLines="40" w:before="96" w:afterLines="40" w:after="96"/>
              <w:jc w:val="center"/>
              <w:rPr>
                <w:iCs/>
                <w:szCs w:val="22"/>
              </w:rPr>
            </w:pPr>
            <w:r>
              <w:rPr>
                <w:iCs/>
                <w:szCs w:val="22"/>
              </w:rPr>
              <w:t>Lunch Break</w:t>
            </w:r>
          </w:p>
        </w:tc>
      </w:tr>
      <w:tr w:rsidR="003312F5" w:rsidRPr="0089182B" w14:paraId="53C52153" w14:textId="77777777" w:rsidTr="003312F5">
        <w:trPr>
          <w:cantSplit/>
          <w:jc w:val="center"/>
        </w:trPr>
        <w:tc>
          <w:tcPr>
            <w:tcW w:w="1573" w:type="dxa"/>
            <w:shd w:val="clear" w:color="auto" w:fill="auto"/>
          </w:tcPr>
          <w:p w14:paraId="2B3A741D" w14:textId="77777777" w:rsidR="003312F5" w:rsidRDefault="003312F5" w:rsidP="003312F5">
            <w:pPr>
              <w:spacing w:beforeLines="40" w:before="96" w:afterLines="40" w:after="96"/>
              <w:jc w:val="center"/>
              <w:rPr>
                <w:bCs/>
                <w:szCs w:val="22"/>
                <w:lang w:eastAsia="fr-FR"/>
              </w:rPr>
            </w:pPr>
            <w:r>
              <w:rPr>
                <w:bCs/>
                <w:szCs w:val="22"/>
                <w:lang w:eastAsia="fr-FR"/>
              </w:rPr>
              <w:t>13:30 – 14:00</w:t>
            </w:r>
          </w:p>
        </w:tc>
        <w:tc>
          <w:tcPr>
            <w:tcW w:w="7489" w:type="dxa"/>
            <w:shd w:val="clear" w:color="auto" w:fill="auto"/>
            <w:vAlign w:val="center"/>
          </w:tcPr>
          <w:p w14:paraId="7C853A46" w14:textId="77777777" w:rsidR="003312F5" w:rsidRDefault="003312F5" w:rsidP="003312F5">
            <w:pPr>
              <w:rPr>
                <w:iCs/>
                <w:szCs w:val="22"/>
              </w:rPr>
            </w:pPr>
            <w:r>
              <w:rPr>
                <w:iCs/>
                <w:szCs w:val="22"/>
              </w:rPr>
              <w:t>Arrival and welcome of in-person participants (IOC Staff, IHO Staff).</w:t>
            </w:r>
          </w:p>
          <w:p w14:paraId="1E19830C" w14:textId="77777777" w:rsidR="003312F5" w:rsidRDefault="003312F5" w:rsidP="003312F5">
            <w:pPr>
              <w:rPr>
                <w:iCs/>
                <w:szCs w:val="22"/>
              </w:rPr>
            </w:pPr>
          </w:p>
        </w:tc>
      </w:tr>
      <w:tr w:rsidR="003312F5" w:rsidRPr="0089182B" w14:paraId="1AFBBA2B" w14:textId="77777777" w:rsidTr="003312F5">
        <w:trPr>
          <w:cantSplit/>
          <w:jc w:val="center"/>
        </w:trPr>
        <w:tc>
          <w:tcPr>
            <w:tcW w:w="1573" w:type="dxa"/>
            <w:shd w:val="clear" w:color="auto" w:fill="D9D9D9" w:themeFill="background1" w:themeFillShade="D9"/>
          </w:tcPr>
          <w:p w14:paraId="4C9C4F4F" w14:textId="77777777" w:rsidR="003312F5" w:rsidRDefault="003312F5" w:rsidP="003312F5">
            <w:pPr>
              <w:spacing w:beforeLines="40" w:before="96" w:afterLines="40" w:after="96"/>
              <w:jc w:val="center"/>
              <w:rPr>
                <w:bCs/>
                <w:szCs w:val="22"/>
                <w:lang w:eastAsia="fr-FR"/>
              </w:rPr>
            </w:pPr>
            <w:r>
              <w:rPr>
                <w:iCs/>
                <w:szCs w:val="22"/>
              </w:rPr>
              <w:t>IOC Side Room III</w:t>
            </w:r>
          </w:p>
        </w:tc>
        <w:tc>
          <w:tcPr>
            <w:tcW w:w="7489" w:type="dxa"/>
            <w:shd w:val="clear" w:color="auto" w:fill="D9D9D9" w:themeFill="background1" w:themeFillShade="D9"/>
            <w:vAlign w:val="center"/>
          </w:tcPr>
          <w:p w14:paraId="239B6198" w14:textId="77777777" w:rsidR="003312F5" w:rsidRDefault="003312F5" w:rsidP="003312F5">
            <w:pPr>
              <w:jc w:val="center"/>
              <w:rPr>
                <w:iCs/>
                <w:szCs w:val="22"/>
              </w:rPr>
            </w:pPr>
            <w:r w:rsidRPr="0094396F">
              <w:rPr>
                <w:b/>
                <w:iCs/>
                <w:szCs w:val="22"/>
              </w:rPr>
              <w:t xml:space="preserve">Side Technical Meeting on SCUFN Operational Webservices and Interoperability with GEBCO Gazetteer, </w:t>
            </w:r>
            <w:r>
              <w:rPr>
                <w:b/>
                <w:iCs/>
                <w:szCs w:val="22"/>
              </w:rPr>
              <w:t xml:space="preserve">GEBCO Gazetteer Maintenance, Liaison with Marine Regions, ACUF and other portals… </w:t>
            </w:r>
            <w:r>
              <w:rPr>
                <w:b/>
                <w:iCs/>
                <w:szCs w:val="22"/>
              </w:rPr>
              <w:br/>
              <w:t>Development of</w:t>
            </w:r>
            <w:r w:rsidRPr="0094396F">
              <w:rPr>
                <w:b/>
                <w:iCs/>
                <w:szCs w:val="22"/>
              </w:rPr>
              <w:t xml:space="preserve"> SCUFN Archive and Repository</w:t>
            </w:r>
          </w:p>
        </w:tc>
      </w:tr>
      <w:tr w:rsidR="003312F5" w:rsidRPr="0089182B" w14:paraId="48B9A832" w14:textId="77777777" w:rsidTr="003312F5">
        <w:trPr>
          <w:cantSplit/>
          <w:jc w:val="center"/>
        </w:trPr>
        <w:tc>
          <w:tcPr>
            <w:tcW w:w="1573" w:type="dxa"/>
            <w:shd w:val="clear" w:color="auto" w:fill="auto"/>
          </w:tcPr>
          <w:p w14:paraId="4621D511" w14:textId="77777777" w:rsidR="003312F5" w:rsidRDefault="003312F5" w:rsidP="003312F5">
            <w:pPr>
              <w:spacing w:beforeLines="40" w:before="96" w:afterLines="40" w:after="96"/>
              <w:jc w:val="center"/>
              <w:rPr>
                <w:bCs/>
                <w:szCs w:val="22"/>
                <w:lang w:eastAsia="fr-FR"/>
              </w:rPr>
            </w:pPr>
            <w:r>
              <w:rPr>
                <w:bCs/>
                <w:szCs w:val="22"/>
                <w:lang w:eastAsia="fr-FR"/>
              </w:rPr>
              <w:t>14:00 – 17:00</w:t>
            </w:r>
          </w:p>
        </w:tc>
        <w:tc>
          <w:tcPr>
            <w:tcW w:w="7489" w:type="dxa"/>
            <w:shd w:val="clear" w:color="auto" w:fill="auto"/>
            <w:vAlign w:val="center"/>
          </w:tcPr>
          <w:p w14:paraId="1AF7D807" w14:textId="77777777" w:rsidR="003312F5" w:rsidRDefault="003312F5" w:rsidP="003312F5">
            <w:pPr>
              <w:rPr>
                <w:i/>
                <w:iCs/>
                <w:szCs w:val="22"/>
              </w:rPr>
            </w:pPr>
            <w:r>
              <w:rPr>
                <w:iCs/>
                <w:szCs w:val="22"/>
              </w:rPr>
              <w:t>(Subject Matters Experts and Developers only from NOAA, KHOA, IHO Secretariat Staff)</w:t>
            </w:r>
            <w:r>
              <w:rPr>
                <w:iCs/>
                <w:szCs w:val="22"/>
              </w:rPr>
              <w:br/>
            </w:r>
            <w:r w:rsidRPr="00B60792">
              <w:rPr>
                <w:iCs/>
                <w:szCs w:val="22"/>
                <w:u w:val="single"/>
              </w:rPr>
              <w:t>Objective</w:t>
            </w:r>
            <w:r>
              <w:rPr>
                <w:iCs/>
                <w:szCs w:val="22"/>
                <w:u w:val="single"/>
              </w:rPr>
              <w:t>s</w:t>
            </w:r>
            <w:r>
              <w:rPr>
                <w:iCs/>
                <w:szCs w:val="22"/>
              </w:rPr>
              <w:t xml:space="preserve">: </w:t>
            </w:r>
            <w:r w:rsidRPr="009F5B27">
              <w:rPr>
                <w:i/>
                <w:iCs/>
                <w:szCs w:val="22"/>
              </w:rPr>
              <w:t>Technical meeting</w:t>
            </w:r>
            <w:r>
              <w:rPr>
                <w:i/>
                <w:iCs/>
                <w:szCs w:val="22"/>
              </w:rPr>
              <w:t>/workshop</w:t>
            </w:r>
            <w:r w:rsidRPr="009F5B27">
              <w:rPr>
                <w:i/>
                <w:iCs/>
                <w:szCs w:val="22"/>
              </w:rPr>
              <w:t xml:space="preserve">. </w:t>
            </w:r>
            <w:r>
              <w:rPr>
                <w:i/>
                <w:iCs/>
                <w:szCs w:val="22"/>
              </w:rPr>
              <w:t xml:space="preserve">Discussions. </w:t>
            </w:r>
            <w:r w:rsidRPr="00B60792">
              <w:rPr>
                <w:i/>
                <w:iCs/>
                <w:szCs w:val="22"/>
              </w:rPr>
              <w:t>Preparation of Presentation, Recommendations, Proposals to be delivered in Plenary, on Th</w:t>
            </w:r>
            <w:r>
              <w:rPr>
                <w:i/>
                <w:iCs/>
                <w:szCs w:val="22"/>
              </w:rPr>
              <w:t>ursday 17 March morning session: Background, Status, Main Achievements, Issues, Recommendations, Actions to be considered by SCUFN.</w:t>
            </w:r>
          </w:p>
          <w:p w14:paraId="312738C5" w14:textId="77777777" w:rsidR="003312F5" w:rsidRDefault="003312F5" w:rsidP="003312F5">
            <w:pPr>
              <w:rPr>
                <w:iCs/>
                <w:szCs w:val="22"/>
              </w:rPr>
            </w:pPr>
          </w:p>
        </w:tc>
      </w:tr>
      <w:tr w:rsidR="003312F5" w:rsidRPr="0089182B" w14:paraId="464B7778" w14:textId="77777777" w:rsidTr="003312F5">
        <w:trPr>
          <w:cantSplit/>
          <w:jc w:val="center"/>
        </w:trPr>
        <w:tc>
          <w:tcPr>
            <w:tcW w:w="1573" w:type="dxa"/>
            <w:shd w:val="clear" w:color="auto" w:fill="auto"/>
          </w:tcPr>
          <w:p w14:paraId="15765CB6" w14:textId="77777777" w:rsidR="003312F5" w:rsidRDefault="003312F5" w:rsidP="003312F5">
            <w:pPr>
              <w:spacing w:beforeLines="40" w:before="96" w:afterLines="40" w:after="96"/>
              <w:jc w:val="center"/>
              <w:rPr>
                <w:bCs/>
                <w:szCs w:val="22"/>
                <w:lang w:eastAsia="fr-FR"/>
              </w:rPr>
            </w:pPr>
          </w:p>
        </w:tc>
        <w:tc>
          <w:tcPr>
            <w:tcW w:w="7489" w:type="dxa"/>
            <w:shd w:val="clear" w:color="auto" w:fill="auto"/>
            <w:vAlign w:val="center"/>
          </w:tcPr>
          <w:p w14:paraId="78CF5DB9" w14:textId="77777777" w:rsidR="003312F5" w:rsidRDefault="003312F5" w:rsidP="003312F5">
            <w:pPr>
              <w:rPr>
                <w:iCs/>
                <w:szCs w:val="22"/>
              </w:rPr>
            </w:pPr>
          </w:p>
        </w:tc>
      </w:tr>
      <w:tr w:rsidR="003312F5" w:rsidRPr="0089182B" w14:paraId="28D47BF0" w14:textId="77777777" w:rsidTr="003312F5">
        <w:trPr>
          <w:cantSplit/>
          <w:jc w:val="center"/>
        </w:trPr>
        <w:tc>
          <w:tcPr>
            <w:tcW w:w="1573" w:type="dxa"/>
            <w:shd w:val="clear" w:color="auto" w:fill="D9D9D9" w:themeFill="background1" w:themeFillShade="D9"/>
          </w:tcPr>
          <w:p w14:paraId="58331AC6" w14:textId="77777777" w:rsidR="003312F5" w:rsidRPr="00666D08" w:rsidRDefault="003312F5" w:rsidP="003312F5">
            <w:pPr>
              <w:spacing w:beforeLines="40" w:before="96" w:afterLines="40" w:after="96"/>
              <w:jc w:val="center"/>
              <w:rPr>
                <w:bCs/>
                <w:szCs w:val="22"/>
                <w:lang w:eastAsia="fr-FR"/>
              </w:rPr>
            </w:pPr>
            <w:r>
              <w:rPr>
                <w:bCs/>
                <w:szCs w:val="22"/>
                <w:lang w:eastAsia="fr-FR"/>
              </w:rPr>
              <w:t xml:space="preserve">IOC </w:t>
            </w:r>
            <w:r w:rsidRPr="00666D08">
              <w:rPr>
                <w:bCs/>
                <w:szCs w:val="22"/>
                <w:lang w:eastAsia="fr-FR"/>
              </w:rPr>
              <w:t xml:space="preserve">Main Room </w:t>
            </w:r>
            <w:r>
              <w:rPr>
                <w:bCs/>
                <w:szCs w:val="22"/>
                <w:lang w:eastAsia="fr-FR"/>
              </w:rPr>
              <w:t>IX</w:t>
            </w:r>
          </w:p>
        </w:tc>
        <w:tc>
          <w:tcPr>
            <w:tcW w:w="7489" w:type="dxa"/>
            <w:shd w:val="clear" w:color="auto" w:fill="D9D9D9" w:themeFill="background1" w:themeFillShade="D9"/>
            <w:vAlign w:val="center"/>
          </w:tcPr>
          <w:p w14:paraId="3B96F226" w14:textId="77777777" w:rsidR="003312F5" w:rsidRPr="0089182B" w:rsidRDefault="003312F5" w:rsidP="003312F5">
            <w:pPr>
              <w:spacing w:beforeLines="40" w:before="96" w:afterLines="40" w:after="96"/>
              <w:jc w:val="center"/>
              <w:rPr>
                <w:b/>
                <w:bCs/>
                <w:szCs w:val="22"/>
                <w:lang w:eastAsia="fr-FR"/>
              </w:rPr>
            </w:pPr>
            <w:r>
              <w:rPr>
                <w:b/>
                <w:bCs/>
                <w:szCs w:val="22"/>
                <w:lang w:eastAsia="fr-FR"/>
              </w:rPr>
              <w:t xml:space="preserve">SCUFN-35.1 – Day 1 - Session 1 – </w:t>
            </w:r>
            <w:r w:rsidRPr="00B60792">
              <w:rPr>
                <w:b/>
                <w:bCs/>
                <w:color w:val="FF0000"/>
                <w:szCs w:val="22"/>
                <w:lang w:eastAsia="fr-FR"/>
              </w:rPr>
              <w:t>Closed Session</w:t>
            </w:r>
            <w:r>
              <w:rPr>
                <w:rStyle w:val="FootnoteReference"/>
                <w:b/>
                <w:bCs/>
                <w:color w:val="FF0000"/>
                <w:szCs w:val="22"/>
                <w:lang w:eastAsia="fr-FR"/>
              </w:rPr>
              <w:footnoteReference w:id="6"/>
            </w:r>
          </w:p>
        </w:tc>
      </w:tr>
      <w:tr w:rsidR="003312F5" w:rsidRPr="0089182B" w14:paraId="37435C6D" w14:textId="77777777" w:rsidTr="003312F5">
        <w:trPr>
          <w:cantSplit/>
          <w:trHeight w:val="1111"/>
          <w:jc w:val="center"/>
        </w:trPr>
        <w:tc>
          <w:tcPr>
            <w:tcW w:w="1573" w:type="dxa"/>
            <w:shd w:val="clear" w:color="auto" w:fill="auto"/>
          </w:tcPr>
          <w:p w14:paraId="7AA381BF" w14:textId="77777777" w:rsidR="003312F5" w:rsidRPr="0089182B" w:rsidRDefault="003312F5" w:rsidP="003312F5">
            <w:pPr>
              <w:spacing w:beforeLines="40" w:before="96" w:afterLines="40" w:after="96"/>
              <w:jc w:val="center"/>
              <w:rPr>
                <w:b/>
                <w:bCs/>
                <w:szCs w:val="22"/>
                <w:lang w:eastAsia="fr-FR"/>
              </w:rPr>
            </w:pPr>
            <w:r>
              <w:rPr>
                <w:bCs/>
                <w:szCs w:val="22"/>
                <w:lang w:eastAsia="fr-FR"/>
              </w:rPr>
              <w:t>14:00</w:t>
            </w:r>
            <w:r w:rsidRPr="00B60792">
              <w:rPr>
                <w:bCs/>
                <w:szCs w:val="22"/>
                <w:lang w:eastAsia="fr-FR"/>
              </w:rPr>
              <w:t xml:space="preserve"> </w:t>
            </w:r>
          </w:p>
        </w:tc>
        <w:tc>
          <w:tcPr>
            <w:tcW w:w="7489" w:type="dxa"/>
            <w:shd w:val="clear" w:color="auto" w:fill="FFFFFF" w:themeFill="background1"/>
          </w:tcPr>
          <w:p w14:paraId="6DB57B3D"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sidRPr="0089182B">
              <w:rPr>
                <w:b/>
                <w:bCs/>
                <w:szCs w:val="22"/>
                <w:lang w:eastAsia="fr-FR"/>
              </w:rPr>
              <w:t>2.</w:t>
            </w:r>
            <w:r w:rsidRPr="0089182B">
              <w:rPr>
                <w:b/>
                <w:bCs/>
                <w:szCs w:val="22"/>
                <w:lang w:eastAsia="fr-FR"/>
              </w:rPr>
              <w:tab/>
              <w:t xml:space="preserve">Opening </w:t>
            </w:r>
            <w:r>
              <w:rPr>
                <w:b/>
                <w:bCs/>
                <w:szCs w:val="22"/>
                <w:lang w:eastAsia="fr-FR"/>
              </w:rPr>
              <w:t>–</w:t>
            </w:r>
            <w:r w:rsidRPr="0089182B">
              <w:rPr>
                <w:b/>
                <w:bCs/>
                <w:szCs w:val="22"/>
                <w:lang w:eastAsia="fr-FR"/>
              </w:rPr>
              <w:t xml:space="preserve"> </w:t>
            </w:r>
            <w:r>
              <w:rPr>
                <w:b/>
                <w:bCs/>
                <w:szCs w:val="22"/>
                <w:lang w:eastAsia="fr-FR"/>
              </w:rPr>
              <w:t xml:space="preserve">Logistic and Admin Arrangements - </w:t>
            </w:r>
            <w:r w:rsidRPr="0089182B">
              <w:rPr>
                <w:b/>
                <w:bCs/>
                <w:szCs w:val="22"/>
                <w:lang w:eastAsia="fr-FR"/>
              </w:rPr>
              <w:t xml:space="preserve">Introduction by SCUFN Chair - Approval of Agenda </w:t>
            </w:r>
          </w:p>
          <w:p w14:paraId="6645C0EE" w14:textId="77777777" w:rsidR="003312F5" w:rsidRPr="0089182B" w:rsidRDefault="003312F5" w:rsidP="003312F5">
            <w:pPr>
              <w:shd w:val="clear" w:color="auto" w:fill="FFFFFF" w:themeFill="background1"/>
              <w:rPr>
                <w:b/>
                <w:iCs/>
                <w:szCs w:val="22"/>
              </w:rPr>
            </w:pPr>
            <w:r w:rsidRPr="0089182B">
              <w:rPr>
                <w:b/>
                <w:iCs/>
                <w:szCs w:val="22"/>
                <w:shd w:val="clear" w:color="auto" w:fill="D5DCE4" w:themeFill="text2" w:themeFillTint="33"/>
              </w:rPr>
              <w:t>2.2</w:t>
            </w:r>
            <w:r w:rsidRPr="0089182B">
              <w:rPr>
                <w:b/>
                <w:iCs/>
                <w:szCs w:val="22"/>
                <w:shd w:val="clear" w:color="auto" w:fill="D5DCE4" w:themeFill="text2" w:themeFillTint="33"/>
              </w:rPr>
              <w:tab/>
              <w:t>Approval of the agend</w:t>
            </w:r>
            <w:r>
              <w:rPr>
                <w:b/>
                <w:iCs/>
                <w:szCs w:val="22"/>
                <w:shd w:val="clear" w:color="auto" w:fill="D5DCE4" w:themeFill="text2" w:themeFillTint="33"/>
              </w:rPr>
              <w:t>a and timetable</w:t>
            </w:r>
          </w:p>
          <w:p w14:paraId="1D074859"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-02.2A</w:t>
            </w:r>
            <w:r w:rsidRPr="0089182B">
              <w:rPr>
                <w:i/>
                <w:iCs/>
                <w:szCs w:val="22"/>
                <w:lang w:eastAsia="fr-FR"/>
              </w:rPr>
              <w:tab/>
              <w:t xml:space="preserve">Agenda and </w:t>
            </w:r>
            <w:r>
              <w:rPr>
                <w:i/>
                <w:iCs/>
                <w:szCs w:val="22"/>
                <w:lang w:eastAsia="fr-FR"/>
              </w:rPr>
              <w:t>Timetable of the closed session.</w:t>
            </w:r>
          </w:p>
          <w:p w14:paraId="3B6F48A9" w14:textId="77777777" w:rsidR="003312F5" w:rsidRPr="0089182B" w:rsidRDefault="003312F5" w:rsidP="003312F5">
            <w:pPr>
              <w:tabs>
                <w:tab w:val="left" w:pos="0"/>
              </w:tabs>
              <w:rPr>
                <w:i/>
                <w:iCs/>
                <w:szCs w:val="22"/>
              </w:rPr>
            </w:pPr>
          </w:p>
        </w:tc>
      </w:tr>
      <w:tr w:rsidR="003312F5" w:rsidRPr="001D1AC0" w14:paraId="127A192A" w14:textId="77777777" w:rsidTr="003312F5">
        <w:trPr>
          <w:cantSplit/>
          <w:jc w:val="center"/>
        </w:trPr>
        <w:tc>
          <w:tcPr>
            <w:tcW w:w="1573" w:type="dxa"/>
            <w:shd w:val="clear" w:color="auto" w:fill="auto"/>
          </w:tcPr>
          <w:p w14:paraId="2E3DA40E" w14:textId="77777777" w:rsidR="003312F5" w:rsidRPr="001D1AC0" w:rsidRDefault="003312F5" w:rsidP="003312F5">
            <w:pPr>
              <w:spacing w:beforeLines="40" w:before="96" w:afterLines="40" w:after="96"/>
              <w:jc w:val="center"/>
              <w:rPr>
                <w:bCs/>
                <w:szCs w:val="22"/>
                <w:lang w:eastAsia="fr-FR"/>
              </w:rPr>
            </w:pPr>
            <w:r>
              <w:rPr>
                <w:bCs/>
                <w:szCs w:val="22"/>
                <w:lang w:eastAsia="fr-FR"/>
              </w:rPr>
              <w:lastRenderedPageBreak/>
              <w:t>14:10</w:t>
            </w:r>
            <w:r w:rsidRPr="001D1AC0">
              <w:rPr>
                <w:bCs/>
                <w:szCs w:val="22"/>
                <w:lang w:eastAsia="fr-FR"/>
              </w:rPr>
              <w:t xml:space="preserve"> </w:t>
            </w:r>
          </w:p>
          <w:p w14:paraId="0DCB7A7E" w14:textId="77777777" w:rsidR="003312F5" w:rsidRPr="001D1AC0" w:rsidRDefault="003312F5" w:rsidP="003312F5">
            <w:pPr>
              <w:spacing w:beforeLines="40" w:before="96" w:afterLines="40" w:after="96"/>
              <w:jc w:val="center"/>
              <w:rPr>
                <w:bCs/>
                <w:szCs w:val="22"/>
                <w:lang w:eastAsia="fr-FR"/>
              </w:rPr>
            </w:pPr>
          </w:p>
          <w:p w14:paraId="5226D93D" w14:textId="77777777" w:rsidR="003312F5" w:rsidRPr="001D1AC0" w:rsidRDefault="003312F5" w:rsidP="003312F5">
            <w:pPr>
              <w:spacing w:beforeLines="40" w:before="96" w:afterLines="40" w:after="96"/>
              <w:jc w:val="center"/>
              <w:rPr>
                <w:bCs/>
                <w:szCs w:val="22"/>
                <w:lang w:eastAsia="fr-FR"/>
              </w:rPr>
            </w:pPr>
          </w:p>
          <w:p w14:paraId="3768CC1B" w14:textId="77777777" w:rsidR="003312F5" w:rsidRPr="001D1AC0"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4A6B0492" w14:textId="77777777" w:rsidR="003312F5" w:rsidRPr="001D1AC0" w:rsidRDefault="003312F5" w:rsidP="003312F5">
            <w:pPr>
              <w:shd w:val="clear" w:color="auto" w:fill="FFC000"/>
              <w:tabs>
                <w:tab w:val="left" w:pos="708"/>
                <w:tab w:val="left" w:pos="2268"/>
              </w:tabs>
              <w:spacing w:beforeLines="40" w:before="96" w:afterLines="40" w:after="96"/>
              <w:rPr>
                <w:b/>
                <w:bCs/>
                <w:szCs w:val="22"/>
                <w:lang w:eastAsia="fr-FR"/>
              </w:rPr>
            </w:pPr>
            <w:r w:rsidRPr="001D1AC0">
              <w:rPr>
                <w:b/>
                <w:bCs/>
                <w:szCs w:val="22"/>
                <w:lang w:eastAsia="fr-FR"/>
              </w:rPr>
              <w:t>3.</w:t>
            </w:r>
            <w:r w:rsidRPr="001D1AC0">
              <w:rPr>
                <w:b/>
                <w:bCs/>
                <w:szCs w:val="22"/>
                <w:lang w:eastAsia="fr-FR"/>
              </w:rPr>
              <w:tab/>
              <w:t xml:space="preserve">Matters remaining from Previous Meetings </w:t>
            </w:r>
          </w:p>
          <w:p w14:paraId="069B29F0" w14:textId="77777777" w:rsidR="003312F5" w:rsidRPr="001D1AC0" w:rsidRDefault="003312F5" w:rsidP="003312F5">
            <w:pPr>
              <w:shd w:val="clear" w:color="auto" w:fill="FFFFFF"/>
              <w:tabs>
                <w:tab w:val="left" w:pos="0"/>
              </w:tabs>
              <w:spacing w:beforeLines="40" w:before="96" w:afterLines="40" w:after="96"/>
              <w:rPr>
                <w:b/>
                <w:iCs/>
                <w:szCs w:val="22"/>
                <w:lang w:eastAsia="fr-FR"/>
              </w:rPr>
            </w:pPr>
            <w:r w:rsidRPr="001D1AC0">
              <w:rPr>
                <w:b/>
                <w:iCs/>
                <w:szCs w:val="22"/>
                <w:shd w:val="clear" w:color="auto" w:fill="C6D9F1"/>
              </w:rPr>
              <w:t>3.2</w:t>
            </w:r>
            <w:r w:rsidRPr="001D1AC0">
              <w:rPr>
                <w:b/>
                <w:iCs/>
                <w:szCs w:val="22"/>
                <w:shd w:val="clear" w:color="auto" w:fill="C6D9F1"/>
              </w:rPr>
              <w:tab/>
              <w:t>Decision making pr</w:t>
            </w:r>
            <w:r>
              <w:rPr>
                <w:b/>
                <w:iCs/>
                <w:szCs w:val="22"/>
                <w:shd w:val="clear" w:color="auto" w:fill="C6D9F1"/>
              </w:rPr>
              <w:t>ocess in SCUFN – Repository of Typical C</w:t>
            </w:r>
            <w:r w:rsidRPr="001D1AC0">
              <w:rPr>
                <w:b/>
                <w:iCs/>
                <w:szCs w:val="22"/>
                <w:shd w:val="clear" w:color="auto" w:fill="C6D9F1"/>
              </w:rPr>
              <w:t>ases</w:t>
            </w:r>
            <w:r>
              <w:rPr>
                <w:b/>
                <w:iCs/>
                <w:szCs w:val="22"/>
                <w:shd w:val="clear" w:color="auto" w:fill="C6D9F1"/>
              </w:rPr>
              <w:t xml:space="preserve"> - Towards a Decision Tree</w:t>
            </w:r>
          </w:p>
          <w:p w14:paraId="09A487F3" w14:textId="77777777" w:rsidR="003312F5" w:rsidRDefault="003312F5" w:rsidP="003312F5">
            <w:pPr>
              <w:tabs>
                <w:tab w:val="left" w:pos="0"/>
              </w:tabs>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5.1</w:t>
            </w:r>
            <w:r w:rsidRPr="001D1AC0">
              <w:rPr>
                <w:i/>
                <w:iCs/>
                <w:szCs w:val="22"/>
                <w:lang w:eastAsia="fr-FR"/>
              </w:rPr>
              <w:t>-03.2A</w:t>
            </w:r>
            <w:r w:rsidRPr="001D1AC0">
              <w:rPr>
                <w:i/>
                <w:iCs/>
                <w:szCs w:val="22"/>
                <w:lang w:eastAsia="fr-FR"/>
              </w:rPr>
              <w:tab/>
            </w:r>
            <w:r>
              <w:rPr>
                <w:i/>
                <w:iCs/>
                <w:szCs w:val="22"/>
                <w:lang w:eastAsia="fr-FR"/>
              </w:rPr>
              <w:t>Update on the Status of the Cook Book – Repository of Typical Cases and its Annex – “</w:t>
            </w:r>
            <w:r w:rsidRPr="00374137">
              <w:rPr>
                <w:i/>
                <w:iCs/>
                <w:szCs w:val="22"/>
                <w:lang w:eastAsia="fr-FR"/>
              </w:rPr>
              <w:t>Cookbook for Generic Terms of undersea feature names</w:t>
            </w:r>
            <w:r>
              <w:rPr>
                <w:i/>
                <w:iCs/>
                <w:szCs w:val="22"/>
                <w:lang w:eastAsia="fr-FR"/>
              </w:rPr>
              <w:t>”, version 1.1, May 2021 (Chair/Ivaldi/Mackay).</w:t>
            </w:r>
          </w:p>
          <w:p w14:paraId="08002BC1" w14:textId="77777777" w:rsidR="003312F5" w:rsidRDefault="003312F5" w:rsidP="003312F5">
            <w:pPr>
              <w:tabs>
                <w:tab w:val="left" w:pos="0"/>
              </w:tabs>
              <w:rPr>
                <w:i/>
                <w:iCs/>
                <w:szCs w:val="22"/>
                <w:lang w:eastAsia="fr-FR"/>
              </w:rPr>
            </w:pPr>
          </w:p>
          <w:p w14:paraId="099B409E" w14:textId="77777777" w:rsidR="003312F5" w:rsidRDefault="003312F5" w:rsidP="003312F5">
            <w:pPr>
              <w:tabs>
                <w:tab w:val="left" w:pos="0"/>
              </w:tabs>
              <w:rPr>
                <w:iCs/>
                <w:szCs w:val="22"/>
                <w:lang w:eastAsia="fr-FR"/>
              </w:rPr>
            </w:pPr>
            <w:r>
              <w:rPr>
                <w:iCs/>
                <w:szCs w:val="22"/>
                <w:u w:val="single"/>
                <w:lang w:eastAsia="fr-FR"/>
              </w:rPr>
              <w:t xml:space="preserve">Main </w:t>
            </w:r>
            <w:r w:rsidRPr="00374137">
              <w:rPr>
                <w:iCs/>
                <w:szCs w:val="22"/>
                <w:u w:val="single"/>
                <w:lang w:eastAsia="fr-FR"/>
              </w:rPr>
              <w:t>Objectives</w:t>
            </w:r>
            <w:r>
              <w:rPr>
                <w:iCs/>
                <w:szCs w:val="22"/>
                <w:lang w:eastAsia="fr-FR"/>
              </w:rPr>
              <w:t>:</w:t>
            </w:r>
          </w:p>
          <w:p w14:paraId="240A950A" w14:textId="77777777" w:rsidR="003312F5" w:rsidRDefault="003312F5" w:rsidP="003312F5">
            <w:pPr>
              <w:tabs>
                <w:tab w:val="left" w:pos="0"/>
              </w:tabs>
              <w:rPr>
                <w:iCs/>
                <w:szCs w:val="22"/>
                <w:lang w:eastAsia="fr-FR"/>
              </w:rPr>
            </w:pPr>
            <w:r>
              <w:rPr>
                <w:iCs/>
                <w:szCs w:val="22"/>
                <w:lang w:eastAsia="fr-FR"/>
              </w:rPr>
              <w:t>To unlock the dead-end situations that SCUFN will face in the open plenary session during the week, and after, if we do nothing…</w:t>
            </w:r>
          </w:p>
          <w:p w14:paraId="4504577B" w14:textId="77777777" w:rsidR="003312F5" w:rsidRDefault="003312F5" w:rsidP="003312F5">
            <w:pPr>
              <w:tabs>
                <w:tab w:val="left" w:pos="0"/>
              </w:tabs>
              <w:rPr>
                <w:iCs/>
                <w:szCs w:val="22"/>
                <w:lang w:eastAsia="fr-FR"/>
              </w:rPr>
            </w:pPr>
          </w:p>
          <w:p w14:paraId="529CE206" w14:textId="77777777" w:rsidR="003312F5" w:rsidRDefault="003312F5" w:rsidP="003312F5">
            <w:pPr>
              <w:tabs>
                <w:tab w:val="left" w:pos="0"/>
              </w:tabs>
              <w:rPr>
                <w:iCs/>
                <w:szCs w:val="22"/>
                <w:lang w:eastAsia="fr-FR"/>
              </w:rPr>
            </w:pPr>
            <w:r>
              <w:rPr>
                <w:iCs/>
                <w:szCs w:val="22"/>
                <w:lang w:eastAsia="fr-FR"/>
              </w:rPr>
              <w:t xml:space="preserve">1. Formal approval of the Annex version 1.1, May 2021 after confirmation that there is no contradiction with definitions in current Edition 4.2.0 of B-6 in force, way forward for commissioning, publicity on the SCUFN webpage. Then, operational tool in force for decision-making for experimentation for 2 years, date of effect </w:t>
            </w:r>
            <w:r w:rsidRPr="00F5274A">
              <w:rPr>
                <w:iCs/>
                <w:szCs w:val="22"/>
                <w:lang w:eastAsia="fr-FR"/>
              </w:rPr>
              <w:t>15 March 2022</w:t>
            </w:r>
            <w:r>
              <w:rPr>
                <w:iCs/>
                <w:szCs w:val="22"/>
                <w:lang w:eastAsia="fr-FR"/>
              </w:rPr>
              <w:t xml:space="preserve"> (tbc) .., preparation for 2 years of a subsequent amendments to B-6 to be approved at the SCUFN / IRCC meetings in 2025.</w:t>
            </w:r>
          </w:p>
          <w:p w14:paraId="6797DFF0" w14:textId="77777777" w:rsidR="003312F5" w:rsidRPr="00374137" w:rsidRDefault="003312F5" w:rsidP="003312F5">
            <w:pPr>
              <w:tabs>
                <w:tab w:val="left" w:pos="0"/>
              </w:tabs>
              <w:rPr>
                <w:iCs/>
                <w:szCs w:val="22"/>
                <w:lang w:eastAsia="fr-FR"/>
              </w:rPr>
            </w:pPr>
            <w:r>
              <w:rPr>
                <w:iCs/>
                <w:szCs w:val="22"/>
                <w:lang w:eastAsia="fr-FR"/>
              </w:rPr>
              <w:t>2. What about the main Repository of Typical Cases. List of Use Cases. Decisions made when these use-cases occurred. Status. Way forward?</w:t>
            </w:r>
          </w:p>
          <w:p w14:paraId="4876D945" w14:textId="77777777" w:rsidR="003312F5" w:rsidRPr="001D1AC0" w:rsidRDefault="003312F5" w:rsidP="003312F5">
            <w:pPr>
              <w:tabs>
                <w:tab w:val="left" w:pos="0"/>
              </w:tabs>
              <w:rPr>
                <w:bCs/>
                <w:szCs w:val="22"/>
                <w:lang w:eastAsia="fr-FR"/>
              </w:rPr>
            </w:pPr>
          </w:p>
        </w:tc>
      </w:tr>
      <w:tr w:rsidR="003312F5" w:rsidRPr="0089182B" w14:paraId="15011D65" w14:textId="77777777" w:rsidTr="003312F5">
        <w:trPr>
          <w:cantSplit/>
          <w:jc w:val="center"/>
        </w:trPr>
        <w:tc>
          <w:tcPr>
            <w:tcW w:w="1573" w:type="dxa"/>
            <w:shd w:val="clear" w:color="auto" w:fill="D9D9D9" w:themeFill="background1" w:themeFillShade="D9"/>
          </w:tcPr>
          <w:p w14:paraId="712425B7" w14:textId="77777777" w:rsidR="003312F5" w:rsidRPr="00607834" w:rsidRDefault="003312F5" w:rsidP="003312F5">
            <w:pPr>
              <w:spacing w:beforeLines="40" w:before="96" w:afterLines="40" w:after="96"/>
              <w:jc w:val="center"/>
              <w:rPr>
                <w:bCs/>
                <w:szCs w:val="22"/>
                <w:lang w:eastAsia="fr-FR"/>
              </w:rPr>
            </w:pPr>
            <w:r w:rsidRPr="00607834">
              <w:rPr>
                <w:bCs/>
                <w:szCs w:val="22"/>
                <w:lang w:eastAsia="fr-FR"/>
              </w:rPr>
              <w:t>15:30 – 15:50</w:t>
            </w:r>
          </w:p>
        </w:tc>
        <w:tc>
          <w:tcPr>
            <w:tcW w:w="7489" w:type="dxa"/>
            <w:shd w:val="clear" w:color="auto" w:fill="D9D9D9" w:themeFill="background1" w:themeFillShade="D9"/>
            <w:vAlign w:val="center"/>
          </w:tcPr>
          <w:p w14:paraId="12C7C5EF"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1D1AC0" w14:paraId="21865F48" w14:textId="77777777" w:rsidTr="003312F5">
        <w:trPr>
          <w:cantSplit/>
          <w:jc w:val="center"/>
        </w:trPr>
        <w:tc>
          <w:tcPr>
            <w:tcW w:w="1573" w:type="dxa"/>
            <w:shd w:val="clear" w:color="auto" w:fill="auto"/>
          </w:tcPr>
          <w:p w14:paraId="66D16EAD" w14:textId="77777777" w:rsidR="003312F5" w:rsidRPr="001D1AC0" w:rsidRDefault="003312F5" w:rsidP="003312F5">
            <w:pPr>
              <w:spacing w:beforeLines="40" w:before="96" w:afterLines="40" w:after="96"/>
              <w:jc w:val="center"/>
              <w:rPr>
                <w:bCs/>
                <w:szCs w:val="22"/>
                <w:lang w:eastAsia="fr-FR"/>
              </w:rPr>
            </w:pPr>
            <w:r>
              <w:rPr>
                <w:bCs/>
                <w:szCs w:val="22"/>
                <w:lang w:eastAsia="fr-FR"/>
              </w:rPr>
              <w:t>15:50</w:t>
            </w:r>
            <w:r w:rsidRPr="001D1AC0">
              <w:rPr>
                <w:bCs/>
                <w:szCs w:val="22"/>
                <w:lang w:eastAsia="fr-FR"/>
              </w:rPr>
              <w:t xml:space="preserve"> </w:t>
            </w:r>
          </w:p>
          <w:p w14:paraId="0B8FCB87" w14:textId="77777777" w:rsidR="003312F5" w:rsidRPr="001D1AC0" w:rsidRDefault="003312F5" w:rsidP="003312F5">
            <w:pPr>
              <w:spacing w:beforeLines="40" w:before="96" w:afterLines="40" w:after="96"/>
              <w:jc w:val="center"/>
              <w:rPr>
                <w:bCs/>
                <w:szCs w:val="22"/>
                <w:lang w:eastAsia="fr-FR"/>
              </w:rPr>
            </w:pPr>
          </w:p>
          <w:p w14:paraId="267FA401" w14:textId="77777777" w:rsidR="003312F5" w:rsidRPr="001D1AC0" w:rsidRDefault="003312F5" w:rsidP="003312F5">
            <w:pPr>
              <w:spacing w:beforeLines="40" w:before="96" w:afterLines="40" w:after="96"/>
              <w:jc w:val="center"/>
              <w:rPr>
                <w:bCs/>
                <w:szCs w:val="22"/>
                <w:lang w:eastAsia="fr-FR"/>
              </w:rPr>
            </w:pPr>
          </w:p>
          <w:p w14:paraId="09C3896B" w14:textId="77777777" w:rsidR="003312F5" w:rsidRPr="001D1AC0"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2D7B7330" w14:textId="77777777" w:rsidR="003312F5" w:rsidRPr="001D1AC0" w:rsidRDefault="003312F5" w:rsidP="003312F5">
            <w:pPr>
              <w:shd w:val="clear" w:color="auto" w:fill="FFC000"/>
              <w:tabs>
                <w:tab w:val="left" w:pos="708"/>
                <w:tab w:val="left" w:pos="2268"/>
              </w:tabs>
              <w:spacing w:beforeLines="40" w:before="96" w:afterLines="40" w:after="96"/>
              <w:rPr>
                <w:b/>
                <w:bCs/>
                <w:szCs w:val="22"/>
                <w:lang w:eastAsia="fr-FR"/>
              </w:rPr>
            </w:pPr>
            <w:r w:rsidRPr="001D1AC0">
              <w:rPr>
                <w:b/>
                <w:bCs/>
                <w:szCs w:val="22"/>
                <w:lang w:eastAsia="fr-FR"/>
              </w:rPr>
              <w:t>3.</w:t>
            </w:r>
            <w:r w:rsidRPr="001D1AC0">
              <w:rPr>
                <w:b/>
                <w:bCs/>
                <w:szCs w:val="22"/>
                <w:lang w:eastAsia="fr-FR"/>
              </w:rPr>
              <w:tab/>
              <w:t xml:space="preserve">Matters remaining from Previous Meetings </w:t>
            </w:r>
            <w:r>
              <w:rPr>
                <w:b/>
                <w:bCs/>
                <w:szCs w:val="22"/>
                <w:lang w:eastAsia="fr-FR"/>
              </w:rPr>
              <w:t>(cont.</w:t>
            </w:r>
          </w:p>
          <w:p w14:paraId="73FEBD72" w14:textId="77777777" w:rsidR="003312F5" w:rsidRPr="001D1AC0" w:rsidRDefault="003312F5" w:rsidP="003312F5">
            <w:pPr>
              <w:shd w:val="clear" w:color="auto" w:fill="FFFFFF"/>
              <w:tabs>
                <w:tab w:val="left" w:pos="0"/>
              </w:tabs>
              <w:spacing w:beforeLines="40" w:before="96" w:afterLines="40" w:after="96"/>
              <w:rPr>
                <w:b/>
                <w:iCs/>
                <w:szCs w:val="22"/>
                <w:lang w:eastAsia="fr-FR"/>
              </w:rPr>
            </w:pPr>
            <w:r w:rsidRPr="001D1AC0">
              <w:rPr>
                <w:b/>
                <w:iCs/>
                <w:szCs w:val="22"/>
                <w:shd w:val="clear" w:color="auto" w:fill="C6D9F1"/>
              </w:rPr>
              <w:t>3.2</w:t>
            </w:r>
            <w:r w:rsidRPr="001D1AC0">
              <w:rPr>
                <w:b/>
                <w:iCs/>
                <w:szCs w:val="22"/>
                <w:shd w:val="clear" w:color="auto" w:fill="C6D9F1"/>
              </w:rPr>
              <w:tab/>
              <w:t>Decision making process in SCUFN – Repository of typical case</w:t>
            </w:r>
            <w:r>
              <w:rPr>
                <w:b/>
                <w:iCs/>
                <w:szCs w:val="22"/>
                <w:shd w:val="clear" w:color="auto" w:fill="C6D9F1"/>
              </w:rPr>
              <w:t>s - Towards a decision tree</w:t>
            </w:r>
          </w:p>
          <w:p w14:paraId="0EB6A36C" w14:textId="77777777" w:rsidR="003312F5" w:rsidRPr="001D1AC0" w:rsidRDefault="003312F5" w:rsidP="003312F5">
            <w:pPr>
              <w:tabs>
                <w:tab w:val="left" w:pos="0"/>
              </w:tabs>
              <w:rPr>
                <w:i/>
                <w:iCs/>
                <w:szCs w:val="22"/>
                <w:lang w:eastAsia="fr-FR"/>
              </w:rPr>
            </w:pPr>
            <w:r w:rsidRPr="001D1AC0">
              <w:rPr>
                <w:i/>
                <w:iCs/>
                <w:szCs w:val="22"/>
                <w:lang w:eastAsia="fr-FR"/>
              </w:rPr>
              <w:t>Doc.</w:t>
            </w:r>
            <w:r>
              <w:rPr>
                <w:i/>
                <w:iCs/>
                <w:szCs w:val="22"/>
                <w:lang w:eastAsia="fr-FR"/>
              </w:rPr>
              <w:t xml:space="preserve"> </w:t>
            </w:r>
            <w:r>
              <w:rPr>
                <w:i/>
                <w:iCs/>
                <w:szCs w:val="22"/>
                <w:lang w:eastAsia="fr-FR"/>
              </w:rPr>
              <w:tab/>
              <w:t>SCUFN35.1</w:t>
            </w:r>
            <w:r w:rsidRPr="001D1AC0">
              <w:rPr>
                <w:i/>
                <w:iCs/>
                <w:szCs w:val="22"/>
                <w:lang w:eastAsia="fr-FR"/>
              </w:rPr>
              <w:t>-03.2B</w:t>
            </w:r>
            <w:r w:rsidRPr="001D1AC0">
              <w:rPr>
                <w:i/>
                <w:iCs/>
                <w:szCs w:val="22"/>
                <w:lang w:eastAsia="fr-FR"/>
              </w:rPr>
              <w:tab/>
              <w:t>Discussion on Working Paper by SCUFN Secretary – “Towards a Decision Tree” and Review of SCUFN Members’ comments and opinions. Way forward</w:t>
            </w:r>
            <w:r>
              <w:rPr>
                <w:i/>
                <w:iCs/>
                <w:szCs w:val="22"/>
                <w:lang w:eastAsia="fr-FR"/>
              </w:rPr>
              <w:t xml:space="preserve"> (SCUFN Secretary/All)</w:t>
            </w:r>
            <w:r w:rsidRPr="001D1AC0">
              <w:rPr>
                <w:i/>
                <w:iCs/>
                <w:szCs w:val="22"/>
                <w:lang w:eastAsia="fr-FR"/>
              </w:rPr>
              <w:t>.</w:t>
            </w:r>
          </w:p>
          <w:p w14:paraId="0FA81405" w14:textId="77777777" w:rsidR="003312F5" w:rsidRDefault="003312F5" w:rsidP="003312F5">
            <w:pPr>
              <w:tabs>
                <w:tab w:val="left" w:pos="0"/>
              </w:tabs>
              <w:rPr>
                <w:i/>
                <w:iCs/>
                <w:szCs w:val="22"/>
                <w:lang w:eastAsia="fr-FR"/>
              </w:rPr>
            </w:pPr>
          </w:p>
          <w:p w14:paraId="3E14B69E" w14:textId="77777777" w:rsidR="003312F5" w:rsidRDefault="003312F5" w:rsidP="003312F5">
            <w:pPr>
              <w:tabs>
                <w:tab w:val="left" w:pos="0"/>
              </w:tabs>
              <w:rPr>
                <w:iCs/>
                <w:szCs w:val="22"/>
                <w:lang w:eastAsia="fr-FR"/>
              </w:rPr>
            </w:pPr>
            <w:r>
              <w:rPr>
                <w:iCs/>
                <w:szCs w:val="22"/>
                <w:u w:val="single"/>
                <w:lang w:eastAsia="fr-FR"/>
              </w:rPr>
              <w:t xml:space="preserve">Main </w:t>
            </w:r>
            <w:r w:rsidRPr="00374137">
              <w:rPr>
                <w:iCs/>
                <w:szCs w:val="22"/>
                <w:u w:val="single"/>
                <w:lang w:eastAsia="fr-FR"/>
              </w:rPr>
              <w:t>Objectives</w:t>
            </w:r>
            <w:r>
              <w:rPr>
                <w:iCs/>
                <w:szCs w:val="22"/>
                <w:lang w:eastAsia="fr-FR"/>
              </w:rPr>
              <w:t>:</w:t>
            </w:r>
          </w:p>
          <w:p w14:paraId="3BAEAB15" w14:textId="77777777" w:rsidR="003312F5" w:rsidRDefault="003312F5" w:rsidP="003312F5">
            <w:pPr>
              <w:tabs>
                <w:tab w:val="left" w:pos="0"/>
              </w:tabs>
              <w:rPr>
                <w:iCs/>
                <w:szCs w:val="22"/>
                <w:lang w:eastAsia="fr-FR"/>
              </w:rPr>
            </w:pPr>
            <w:r>
              <w:rPr>
                <w:iCs/>
                <w:szCs w:val="22"/>
                <w:lang w:eastAsia="fr-FR"/>
              </w:rPr>
              <w:t>To unlock the dead-end situations that SCUFN will face in the open plenary session during the week and after if we do nothing…</w:t>
            </w:r>
          </w:p>
          <w:p w14:paraId="36E61CBF" w14:textId="77777777" w:rsidR="003312F5" w:rsidRDefault="003312F5" w:rsidP="003312F5">
            <w:pPr>
              <w:tabs>
                <w:tab w:val="left" w:pos="0"/>
              </w:tabs>
              <w:rPr>
                <w:iCs/>
                <w:szCs w:val="22"/>
                <w:lang w:eastAsia="fr-FR"/>
              </w:rPr>
            </w:pPr>
          </w:p>
          <w:p w14:paraId="34E9963E" w14:textId="77777777" w:rsidR="003312F5" w:rsidRPr="00374137" w:rsidRDefault="003312F5" w:rsidP="003312F5">
            <w:pPr>
              <w:tabs>
                <w:tab w:val="left" w:pos="0"/>
              </w:tabs>
              <w:rPr>
                <w:iCs/>
                <w:szCs w:val="22"/>
                <w:lang w:eastAsia="fr-FR"/>
              </w:rPr>
            </w:pPr>
            <w:r>
              <w:rPr>
                <w:iCs/>
                <w:szCs w:val="22"/>
                <w:lang w:eastAsia="fr-FR"/>
              </w:rPr>
              <w:t xml:space="preserve">1. Explanation by SCUFN Secretary of the background, discussions on the various options, drafting amendments on the existing version if deemed appropriate, then formal approval of a decision-tree.  Then, operational tool in force for decision-making for experimentation for 2 years, date of effect </w:t>
            </w:r>
            <w:r w:rsidRPr="00F5274A">
              <w:rPr>
                <w:iCs/>
                <w:szCs w:val="22"/>
                <w:lang w:eastAsia="fr-FR"/>
              </w:rPr>
              <w:t>15 March 2022</w:t>
            </w:r>
            <w:r>
              <w:rPr>
                <w:iCs/>
                <w:szCs w:val="22"/>
                <w:lang w:eastAsia="fr-FR"/>
              </w:rPr>
              <w:t xml:space="preserve"> (tbc) .., preparation for 2 years of subsequent amendments to B-6 to be approved at the SCUFN / IRCC meetings in 2025.</w:t>
            </w:r>
          </w:p>
          <w:p w14:paraId="00358D9D" w14:textId="77777777" w:rsidR="003312F5" w:rsidRPr="001D1AC0" w:rsidRDefault="003312F5" w:rsidP="003312F5">
            <w:pPr>
              <w:tabs>
                <w:tab w:val="left" w:pos="0"/>
              </w:tabs>
              <w:rPr>
                <w:bCs/>
                <w:szCs w:val="22"/>
                <w:lang w:eastAsia="fr-FR"/>
              </w:rPr>
            </w:pPr>
          </w:p>
        </w:tc>
      </w:tr>
      <w:tr w:rsidR="003312F5" w:rsidRPr="0089182B" w14:paraId="68B02594" w14:textId="77777777" w:rsidTr="003312F5">
        <w:trPr>
          <w:cantSplit/>
          <w:jc w:val="center"/>
        </w:trPr>
        <w:tc>
          <w:tcPr>
            <w:tcW w:w="1573" w:type="dxa"/>
            <w:shd w:val="clear" w:color="auto" w:fill="D9D9D9" w:themeFill="background1" w:themeFillShade="D9"/>
          </w:tcPr>
          <w:p w14:paraId="3B021D2F" w14:textId="77777777" w:rsidR="003312F5" w:rsidRPr="00607834" w:rsidRDefault="003312F5" w:rsidP="003312F5">
            <w:pPr>
              <w:spacing w:beforeLines="40" w:before="96" w:afterLines="40" w:after="96"/>
              <w:jc w:val="center"/>
              <w:rPr>
                <w:bCs/>
                <w:szCs w:val="22"/>
                <w:lang w:eastAsia="fr-FR"/>
              </w:rPr>
            </w:pPr>
            <w:r>
              <w:rPr>
                <w:bCs/>
                <w:szCs w:val="22"/>
                <w:lang w:eastAsia="fr-FR"/>
              </w:rPr>
              <w:t>17:00</w:t>
            </w:r>
          </w:p>
        </w:tc>
        <w:tc>
          <w:tcPr>
            <w:tcW w:w="7489" w:type="dxa"/>
            <w:shd w:val="clear" w:color="auto" w:fill="D9D9D9" w:themeFill="background1" w:themeFillShade="D9"/>
            <w:vAlign w:val="center"/>
          </w:tcPr>
          <w:p w14:paraId="5B2655A3" w14:textId="77777777" w:rsidR="003312F5" w:rsidRPr="0089182B" w:rsidRDefault="003312F5" w:rsidP="003312F5">
            <w:pPr>
              <w:spacing w:beforeLines="40" w:before="96" w:afterLines="40" w:after="96"/>
              <w:jc w:val="center"/>
              <w:rPr>
                <w:b/>
                <w:bCs/>
                <w:szCs w:val="22"/>
                <w:lang w:eastAsia="fr-FR"/>
              </w:rPr>
            </w:pPr>
            <w:r>
              <w:rPr>
                <w:b/>
                <w:bCs/>
                <w:szCs w:val="22"/>
                <w:lang w:eastAsia="fr-FR"/>
              </w:rPr>
              <w:t>SCUFN-35.1 – End of Session 1 and Day 1</w:t>
            </w:r>
          </w:p>
        </w:tc>
      </w:tr>
    </w:tbl>
    <w:p w14:paraId="489E9706" w14:textId="77777777" w:rsidR="003312F5" w:rsidRDefault="003312F5" w:rsidP="003312F5"/>
    <w:p w14:paraId="0714AF7A" w14:textId="77777777" w:rsidR="003312F5" w:rsidRDefault="003312F5" w:rsidP="003312F5">
      <w:r>
        <w:br w:type="page"/>
      </w:r>
    </w:p>
    <w:p w14:paraId="3F9C9D2F" w14:textId="77777777" w:rsidR="003312F5" w:rsidRDefault="003312F5" w:rsidP="003312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433"/>
      </w:tblGrid>
      <w:tr w:rsidR="003312F5" w:rsidRPr="008406E6" w14:paraId="1F2B8C98" w14:textId="77777777" w:rsidTr="003312F5">
        <w:trPr>
          <w:cantSplit/>
          <w:jc w:val="center"/>
        </w:trPr>
        <w:tc>
          <w:tcPr>
            <w:tcW w:w="1573" w:type="dxa"/>
            <w:shd w:val="clear" w:color="auto" w:fill="D9D9D9" w:themeFill="background1" w:themeFillShade="D9"/>
          </w:tcPr>
          <w:p w14:paraId="7646E0F3" w14:textId="77777777" w:rsidR="003312F5" w:rsidRPr="008406E6" w:rsidRDefault="003312F5" w:rsidP="003312F5">
            <w:pPr>
              <w:spacing w:beforeLines="40" w:before="96" w:afterLines="40" w:after="96"/>
              <w:jc w:val="center"/>
              <w:rPr>
                <w:b/>
                <w:bCs/>
                <w:szCs w:val="22"/>
                <w:lang w:eastAsia="fr-FR"/>
              </w:rPr>
            </w:pPr>
            <w:r>
              <w:rPr>
                <w:b/>
                <w:bCs/>
                <w:szCs w:val="22"/>
                <w:lang w:eastAsia="fr-FR"/>
              </w:rPr>
              <w:t>Tuesday 15 March 2022</w:t>
            </w:r>
          </w:p>
        </w:tc>
        <w:tc>
          <w:tcPr>
            <w:tcW w:w="7489" w:type="dxa"/>
            <w:tcBorders>
              <w:bottom w:val="single" w:sz="4" w:space="0" w:color="auto"/>
            </w:tcBorders>
            <w:shd w:val="clear" w:color="auto" w:fill="D9D9D9" w:themeFill="background1" w:themeFillShade="D9"/>
            <w:vAlign w:val="center"/>
          </w:tcPr>
          <w:p w14:paraId="1830B20E" w14:textId="77777777" w:rsidR="003312F5" w:rsidRPr="008406E6" w:rsidRDefault="003312F5" w:rsidP="003312F5">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5 – Day 2</w:t>
            </w:r>
          </w:p>
        </w:tc>
      </w:tr>
      <w:tr w:rsidR="003312F5" w:rsidRPr="0089182B" w14:paraId="6EFB4ECF" w14:textId="77777777" w:rsidTr="003312F5">
        <w:trPr>
          <w:cantSplit/>
          <w:jc w:val="center"/>
        </w:trPr>
        <w:tc>
          <w:tcPr>
            <w:tcW w:w="1573" w:type="dxa"/>
            <w:shd w:val="clear" w:color="auto" w:fill="D9D9D9" w:themeFill="background1" w:themeFillShade="D9"/>
          </w:tcPr>
          <w:p w14:paraId="64BD5DF6" w14:textId="77777777" w:rsidR="003312F5" w:rsidRDefault="003312F5" w:rsidP="003312F5">
            <w:pPr>
              <w:spacing w:beforeLines="40" w:before="96" w:afterLines="40" w:after="96"/>
              <w:jc w:val="center"/>
              <w:rPr>
                <w:bCs/>
                <w:szCs w:val="22"/>
                <w:lang w:eastAsia="fr-FR"/>
              </w:rPr>
            </w:pPr>
          </w:p>
        </w:tc>
        <w:tc>
          <w:tcPr>
            <w:tcW w:w="7489" w:type="dxa"/>
            <w:shd w:val="clear" w:color="auto" w:fill="D9D9D9" w:themeFill="background1" w:themeFillShade="D9"/>
            <w:vAlign w:val="center"/>
          </w:tcPr>
          <w:p w14:paraId="4FCA8FCA" w14:textId="77777777" w:rsidR="003312F5" w:rsidRPr="00884D7A" w:rsidRDefault="003312F5" w:rsidP="003312F5">
            <w:pPr>
              <w:spacing w:beforeLines="40" w:before="96" w:afterLines="40" w:after="96"/>
              <w:rPr>
                <w:b/>
                <w:bCs/>
                <w:color w:val="0000FF"/>
                <w:szCs w:val="22"/>
                <w:lang w:eastAsia="fr-FR"/>
              </w:rPr>
            </w:pPr>
            <w:r w:rsidRPr="00884D7A">
              <w:rPr>
                <w:b/>
                <w:bCs/>
                <w:color w:val="0000FF"/>
                <w:szCs w:val="22"/>
                <w:lang w:eastAsia="fr-FR"/>
              </w:rPr>
              <w:t>https://unesco-org.zoom.us/j/92369418960</w:t>
            </w:r>
          </w:p>
          <w:p w14:paraId="28FB2807" w14:textId="77777777" w:rsidR="003312F5" w:rsidRPr="00884D7A" w:rsidRDefault="003312F5" w:rsidP="003312F5">
            <w:pPr>
              <w:spacing w:beforeLines="40" w:before="96" w:afterLines="40" w:after="96"/>
              <w:rPr>
                <w:b/>
                <w:bCs/>
                <w:szCs w:val="22"/>
                <w:lang w:eastAsia="fr-FR"/>
              </w:rPr>
            </w:pPr>
            <w:r w:rsidRPr="00884D7A">
              <w:rPr>
                <w:b/>
                <w:bCs/>
                <w:szCs w:val="22"/>
                <w:lang w:eastAsia="fr-FR"/>
              </w:rPr>
              <w:t>Meeting ID: 923 6941 8960</w:t>
            </w:r>
          </w:p>
          <w:p w14:paraId="463B60BF" w14:textId="77777777" w:rsidR="003312F5" w:rsidRDefault="003312F5" w:rsidP="003312F5">
            <w:pPr>
              <w:spacing w:beforeLines="40" w:before="96" w:afterLines="40" w:after="96"/>
              <w:rPr>
                <w:b/>
                <w:bCs/>
                <w:szCs w:val="22"/>
                <w:lang w:eastAsia="fr-FR"/>
              </w:rPr>
            </w:pPr>
            <w:r w:rsidRPr="00884D7A">
              <w:rPr>
                <w:b/>
                <w:bCs/>
                <w:szCs w:val="22"/>
                <w:lang w:eastAsia="fr-FR"/>
              </w:rPr>
              <w:t xml:space="preserve">Passcode: </w:t>
            </w:r>
            <w:r w:rsidRPr="00884D7A">
              <w:rPr>
                <w:b/>
                <w:bCs/>
                <w:color w:val="0000FF"/>
                <w:szCs w:val="22"/>
                <w:lang w:eastAsia="fr-FR"/>
              </w:rPr>
              <w:t>259836</w:t>
            </w:r>
          </w:p>
        </w:tc>
      </w:tr>
      <w:tr w:rsidR="003312F5" w:rsidRPr="0089182B" w14:paraId="572C9D6B" w14:textId="77777777" w:rsidTr="003312F5">
        <w:trPr>
          <w:cantSplit/>
          <w:jc w:val="center"/>
        </w:trPr>
        <w:tc>
          <w:tcPr>
            <w:tcW w:w="1573" w:type="dxa"/>
            <w:shd w:val="clear" w:color="auto" w:fill="D9D9D9" w:themeFill="background1" w:themeFillShade="D9"/>
          </w:tcPr>
          <w:p w14:paraId="3A0B49B8" w14:textId="77777777" w:rsidR="003312F5" w:rsidRPr="00666D08" w:rsidRDefault="003312F5" w:rsidP="003312F5">
            <w:pPr>
              <w:spacing w:beforeLines="40" w:before="96" w:afterLines="40" w:after="96"/>
              <w:jc w:val="center"/>
              <w:rPr>
                <w:bCs/>
                <w:szCs w:val="22"/>
                <w:lang w:eastAsia="fr-FR"/>
              </w:rPr>
            </w:pPr>
            <w:r>
              <w:rPr>
                <w:bCs/>
                <w:szCs w:val="22"/>
                <w:lang w:eastAsia="fr-FR"/>
              </w:rPr>
              <w:t xml:space="preserve">IOC </w:t>
            </w:r>
            <w:r w:rsidRPr="00666D08">
              <w:rPr>
                <w:bCs/>
                <w:szCs w:val="22"/>
                <w:lang w:eastAsia="fr-FR"/>
              </w:rPr>
              <w:t xml:space="preserve">Main Room </w:t>
            </w:r>
            <w:r>
              <w:rPr>
                <w:bCs/>
                <w:szCs w:val="22"/>
                <w:lang w:eastAsia="fr-FR"/>
              </w:rPr>
              <w:t>IX</w:t>
            </w:r>
          </w:p>
        </w:tc>
        <w:tc>
          <w:tcPr>
            <w:tcW w:w="7489" w:type="dxa"/>
            <w:shd w:val="clear" w:color="auto" w:fill="D9D9D9" w:themeFill="background1" w:themeFillShade="D9"/>
            <w:vAlign w:val="center"/>
          </w:tcPr>
          <w:p w14:paraId="5E17EEAF" w14:textId="77777777" w:rsidR="003312F5" w:rsidRPr="0089182B" w:rsidRDefault="003312F5" w:rsidP="003312F5">
            <w:pPr>
              <w:spacing w:beforeLines="40" w:before="96" w:afterLines="40" w:after="96"/>
              <w:jc w:val="center"/>
              <w:rPr>
                <w:b/>
                <w:bCs/>
                <w:szCs w:val="22"/>
                <w:lang w:eastAsia="fr-FR"/>
              </w:rPr>
            </w:pPr>
            <w:r>
              <w:rPr>
                <w:b/>
                <w:bCs/>
                <w:szCs w:val="22"/>
                <w:lang w:eastAsia="fr-FR"/>
              </w:rPr>
              <w:t xml:space="preserve">SCUFN-35.1 – Day 2 - Session 2 – </w:t>
            </w:r>
            <w:r>
              <w:rPr>
                <w:b/>
                <w:bCs/>
                <w:color w:val="000000" w:themeColor="text1"/>
                <w:szCs w:val="22"/>
                <w:lang w:eastAsia="fr-FR"/>
              </w:rPr>
              <w:t>Plenary Open Session</w:t>
            </w:r>
          </w:p>
        </w:tc>
      </w:tr>
      <w:tr w:rsidR="003312F5" w:rsidRPr="008A5420" w14:paraId="566FAE11" w14:textId="77777777" w:rsidTr="003312F5">
        <w:trPr>
          <w:cantSplit/>
          <w:jc w:val="center"/>
        </w:trPr>
        <w:tc>
          <w:tcPr>
            <w:tcW w:w="1573" w:type="dxa"/>
            <w:shd w:val="clear" w:color="auto" w:fill="FFFFFF" w:themeFill="background1"/>
          </w:tcPr>
          <w:p w14:paraId="659FF6A6" w14:textId="77777777" w:rsidR="003312F5" w:rsidRPr="008A5420" w:rsidRDefault="003312F5" w:rsidP="003312F5">
            <w:pPr>
              <w:spacing w:beforeLines="40" w:before="96" w:afterLines="40" w:after="96"/>
              <w:jc w:val="center"/>
              <w:rPr>
                <w:b/>
                <w:bCs/>
                <w:szCs w:val="22"/>
                <w:lang w:eastAsia="fr-FR"/>
              </w:rPr>
            </w:pPr>
            <w:r w:rsidRPr="008A5420">
              <w:rPr>
                <w:bCs/>
                <w:szCs w:val="22"/>
                <w:lang w:eastAsia="fr-FR"/>
              </w:rPr>
              <w:t>0</w:t>
            </w:r>
            <w:r>
              <w:rPr>
                <w:bCs/>
                <w:szCs w:val="22"/>
                <w:lang w:eastAsia="fr-FR"/>
              </w:rPr>
              <w:t>9:0</w:t>
            </w:r>
            <w:r w:rsidRPr="008A5420">
              <w:rPr>
                <w:bCs/>
                <w:szCs w:val="22"/>
                <w:lang w:eastAsia="fr-FR"/>
              </w:rPr>
              <w:t xml:space="preserve">0 </w:t>
            </w:r>
          </w:p>
          <w:p w14:paraId="44C623E8" w14:textId="77777777" w:rsidR="003312F5" w:rsidRPr="008A5420" w:rsidRDefault="003312F5" w:rsidP="003312F5">
            <w:pPr>
              <w:spacing w:beforeLines="40" w:before="96" w:afterLines="40" w:after="96"/>
              <w:jc w:val="center"/>
              <w:rPr>
                <w:b/>
                <w:bCs/>
                <w:szCs w:val="22"/>
                <w:lang w:eastAsia="fr-FR"/>
              </w:rPr>
            </w:pPr>
          </w:p>
        </w:tc>
        <w:tc>
          <w:tcPr>
            <w:tcW w:w="7489" w:type="dxa"/>
            <w:shd w:val="clear" w:color="auto" w:fill="FFFFFF" w:themeFill="background1"/>
            <w:vAlign w:val="center"/>
          </w:tcPr>
          <w:p w14:paraId="005C60D0" w14:textId="77777777" w:rsidR="003312F5" w:rsidRPr="008A5420" w:rsidRDefault="003312F5" w:rsidP="003312F5">
            <w:pPr>
              <w:shd w:val="clear" w:color="auto" w:fill="FFC000"/>
              <w:tabs>
                <w:tab w:val="left" w:pos="708"/>
                <w:tab w:val="left" w:pos="2268"/>
              </w:tabs>
              <w:spacing w:beforeLines="40" w:before="96" w:afterLines="40" w:after="96"/>
              <w:rPr>
                <w:b/>
                <w:bCs/>
                <w:szCs w:val="22"/>
                <w:lang w:eastAsia="fr-FR"/>
              </w:rPr>
            </w:pPr>
            <w:r w:rsidRPr="008A5420">
              <w:rPr>
                <w:b/>
                <w:bCs/>
                <w:szCs w:val="22"/>
                <w:lang w:eastAsia="fr-FR"/>
              </w:rPr>
              <w:t>1.</w:t>
            </w:r>
            <w:r w:rsidRPr="008A5420">
              <w:rPr>
                <w:b/>
                <w:bCs/>
                <w:szCs w:val="22"/>
                <w:lang w:eastAsia="fr-FR"/>
              </w:rPr>
              <w:tab/>
            </w:r>
            <w:r>
              <w:rPr>
                <w:b/>
                <w:bCs/>
                <w:szCs w:val="22"/>
                <w:lang w:eastAsia="fr-FR"/>
              </w:rPr>
              <w:t xml:space="preserve">Welcome Address (IHO Director Luigi Sinapi) - </w:t>
            </w:r>
            <w:r>
              <w:rPr>
                <w:b/>
                <w:bCs/>
                <w:szCs w:val="22"/>
                <w:lang w:eastAsia="fr-FR"/>
              </w:rPr>
              <w:br/>
            </w:r>
            <w:r w:rsidRPr="008A5420">
              <w:rPr>
                <w:b/>
                <w:bCs/>
                <w:szCs w:val="22"/>
                <w:lang w:eastAsia="fr-FR"/>
              </w:rPr>
              <w:t xml:space="preserve">Opening </w:t>
            </w:r>
            <w:r>
              <w:rPr>
                <w:b/>
                <w:bCs/>
                <w:szCs w:val="22"/>
                <w:lang w:eastAsia="fr-FR"/>
              </w:rPr>
              <w:t>and Introduction (SCUFN Chair)</w:t>
            </w:r>
          </w:p>
          <w:p w14:paraId="72FAC3C2" w14:textId="77777777" w:rsidR="003312F5" w:rsidRPr="008A5420" w:rsidRDefault="003312F5" w:rsidP="003312F5">
            <w:pPr>
              <w:tabs>
                <w:tab w:val="left" w:pos="0"/>
              </w:tabs>
              <w:rPr>
                <w:i/>
                <w:iCs/>
                <w:szCs w:val="22"/>
                <w:lang w:eastAsia="fr-FR"/>
              </w:rPr>
            </w:pPr>
            <w:r w:rsidRPr="008A5420">
              <w:rPr>
                <w:i/>
                <w:iCs/>
                <w:szCs w:val="22"/>
              </w:rPr>
              <w:t>Doc:</w:t>
            </w:r>
            <w:r w:rsidRPr="008A5420">
              <w:rPr>
                <w:i/>
                <w:iCs/>
                <w:szCs w:val="22"/>
              </w:rPr>
              <w:tab/>
              <w:t>SCUFN3</w:t>
            </w:r>
            <w:r>
              <w:rPr>
                <w:i/>
                <w:iCs/>
                <w:szCs w:val="22"/>
              </w:rPr>
              <w:t>5.1</w:t>
            </w:r>
            <w:r w:rsidRPr="008A5420">
              <w:rPr>
                <w:i/>
                <w:iCs/>
                <w:szCs w:val="22"/>
              </w:rPr>
              <w:t>-01A</w:t>
            </w:r>
            <w:r w:rsidRPr="008A5420">
              <w:rPr>
                <w:i/>
                <w:iCs/>
                <w:szCs w:val="22"/>
              </w:rPr>
              <w:tab/>
            </w:r>
            <w:r w:rsidRPr="008A5420">
              <w:rPr>
                <w:i/>
                <w:iCs/>
                <w:szCs w:val="22"/>
                <w:lang w:eastAsia="fr-FR"/>
              </w:rPr>
              <w:t>List of Documents (Sec.)</w:t>
            </w:r>
          </w:p>
          <w:p w14:paraId="1934CC29" w14:textId="77777777" w:rsidR="003312F5" w:rsidRPr="008A5420" w:rsidRDefault="003312F5" w:rsidP="003312F5">
            <w:pPr>
              <w:tabs>
                <w:tab w:val="left" w:pos="0"/>
              </w:tabs>
              <w:ind w:firstLine="666"/>
              <w:rPr>
                <w:i/>
                <w:iCs/>
                <w:szCs w:val="22"/>
              </w:rPr>
            </w:pPr>
            <w:r w:rsidRPr="008A5420">
              <w:rPr>
                <w:i/>
                <w:iCs/>
                <w:szCs w:val="22"/>
              </w:rPr>
              <w:t>SCUFN3</w:t>
            </w:r>
            <w:r>
              <w:rPr>
                <w:i/>
                <w:iCs/>
                <w:szCs w:val="22"/>
              </w:rPr>
              <w:t>5.1</w:t>
            </w:r>
            <w:r w:rsidRPr="008A5420">
              <w:rPr>
                <w:i/>
                <w:iCs/>
                <w:szCs w:val="22"/>
              </w:rPr>
              <w:t>-01B</w:t>
            </w:r>
            <w:r w:rsidRPr="008A5420">
              <w:rPr>
                <w:i/>
                <w:iCs/>
                <w:szCs w:val="22"/>
              </w:rPr>
              <w:tab/>
              <w:t>List of Participants (Sec.)</w:t>
            </w:r>
          </w:p>
          <w:p w14:paraId="19890B4D" w14:textId="77777777" w:rsidR="003312F5" w:rsidRDefault="003312F5" w:rsidP="003312F5">
            <w:pPr>
              <w:tabs>
                <w:tab w:val="left" w:pos="0"/>
              </w:tabs>
              <w:ind w:firstLine="666"/>
              <w:rPr>
                <w:i/>
                <w:iCs/>
                <w:szCs w:val="22"/>
              </w:rPr>
            </w:pPr>
            <w:r w:rsidRPr="008A5420">
              <w:rPr>
                <w:i/>
                <w:iCs/>
                <w:szCs w:val="22"/>
              </w:rPr>
              <w:t>SCUFN3</w:t>
            </w:r>
            <w:r>
              <w:rPr>
                <w:i/>
                <w:iCs/>
                <w:szCs w:val="22"/>
              </w:rPr>
              <w:t>5.1</w:t>
            </w:r>
            <w:r w:rsidRPr="008A5420">
              <w:rPr>
                <w:i/>
                <w:iCs/>
                <w:szCs w:val="22"/>
              </w:rPr>
              <w:t>-01C</w:t>
            </w:r>
            <w:r w:rsidRPr="008A5420">
              <w:rPr>
                <w:i/>
                <w:iCs/>
                <w:szCs w:val="22"/>
              </w:rPr>
              <w:tab/>
              <w:t>SCUFN</w:t>
            </w:r>
            <w:r>
              <w:rPr>
                <w:i/>
                <w:iCs/>
                <w:szCs w:val="22"/>
              </w:rPr>
              <w:t xml:space="preserve"> Membership and Observers List</w:t>
            </w:r>
          </w:p>
          <w:p w14:paraId="39834A9C" w14:textId="77777777" w:rsidR="003312F5" w:rsidRDefault="003312F5" w:rsidP="003312F5">
            <w:pPr>
              <w:tabs>
                <w:tab w:val="left" w:pos="0"/>
              </w:tabs>
              <w:ind w:firstLine="666"/>
              <w:rPr>
                <w:i/>
                <w:iCs/>
                <w:szCs w:val="22"/>
              </w:rPr>
            </w:pPr>
          </w:p>
          <w:p w14:paraId="7CD22101" w14:textId="77777777" w:rsidR="003312F5" w:rsidRDefault="003312F5" w:rsidP="003312F5">
            <w:pPr>
              <w:tabs>
                <w:tab w:val="left" w:pos="0"/>
              </w:tabs>
              <w:rPr>
                <w:iCs/>
                <w:szCs w:val="22"/>
                <w:lang w:eastAsia="fr-FR"/>
              </w:rPr>
            </w:pPr>
            <w:r>
              <w:rPr>
                <w:iCs/>
                <w:szCs w:val="22"/>
                <w:u w:val="single"/>
                <w:lang w:eastAsia="fr-FR"/>
              </w:rPr>
              <w:t xml:space="preserve">Main </w:t>
            </w:r>
            <w:r w:rsidRPr="00374137">
              <w:rPr>
                <w:iCs/>
                <w:szCs w:val="22"/>
                <w:u w:val="single"/>
                <w:lang w:eastAsia="fr-FR"/>
              </w:rPr>
              <w:t>Objectives</w:t>
            </w:r>
            <w:r>
              <w:rPr>
                <w:iCs/>
                <w:szCs w:val="22"/>
                <w:lang w:eastAsia="fr-FR"/>
              </w:rPr>
              <w:t>:</w:t>
            </w:r>
          </w:p>
          <w:p w14:paraId="24491781" w14:textId="77777777" w:rsidR="003312F5" w:rsidRDefault="003312F5" w:rsidP="003312F5">
            <w:pPr>
              <w:tabs>
                <w:tab w:val="left" w:pos="0"/>
              </w:tabs>
              <w:rPr>
                <w:iCs/>
                <w:szCs w:val="22"/>
                <w:lang w:eastAsia="fr-FR"/>
              </w:rPr>
            </w:pPr>
            <w:r>
              <w:rPr>
                <w:iCs/>
                <w:szCs w:val="22"/>
                <w:lang w:eastAsia="fr-FR"/>
              </w:rPr>
              <w:t>For those who are not familiar on SCUFN matters, short brief on the objectives of the meeting, the rules, summary of the outcome of the closed session arranged on Monday 14 March (Chair, supported by Secretary).</w:t>
            </w:r>
          </w:p>
          <w:p w14:paraId="23177852" w14:textId="77777777" w:rsidR="003312F5" w:rsidRPr="008A5420" w:rsidRDefault="003312F5" w:rsidP="003312F5">
            <w:pPr>
              <w:tabs>
                <w:tab w:val="left" w:pos="0"/>
              </w:tabs>
              <w:rPr>
                <w:i/>
                <w:iCs/>
                <w:szCs w:val="22"/>
              </w:rPr>
            </w:pPr>
          </w:p>
        </w:tc>
      </w:tr>
      <w:tr w:rsidR="003312F5" w:rsidRPr="0089182B" w14:paraId="10EA2346" w14:textId="77777777" w:rsidTr="003312F5">
        <w:trPr>
          <w:cantSplit/>
          <w:trHeight w:val="1111"/>
          <w:jc w:val="center"/>
        </w:trPr>
        <w:tc>
          <w:tcPr>
            <w:tcW w:w="1573" w:type="dxa"/>
            <w:shd w:val="clear" w:color="auto" w:fill="auto"/>
          </w:tcPr>
          <w:p w14:paraId="15759892" w14:textId="77777777" w:rsidR="003312F5" w:rsidRPr="0089182B" w:rsidRDefault="003312F5" w:rsidP="003312F5">
            <w:pPr>
              <w:spacing w:beforeLines="40" w:before="96" w:afterLines="40" w:after="96"/>
              <w:jc w:val="center"/>
              <w:rPr>
                <w:b/>
                <w:bCs/>
                <w:szCs w:val="22"/>
                <w:lang w:eastAsia="fr-FR"/>
              </w:rPr>
            </w:pPr>
            <w:r>
              <w:rPr>
                <w:bCs/>
                <w:szCs w:val="22"/>
                <w:lang w:eastAsia="fr-FR"/>
              </w:rPr>
              <w:t>09:30</w:t>
            </w:r>
            <w:r w:rsidRPr="00B60792">
              <w:rPr>
                <w:bCs/>
                <w:szCs w:val="22"/>
                <w:lang w:eastAsia="fr-FR"/>
              </w:rPr>
              <w:t xml:space="preserve"> </w:t>
            </w:r>
          </w:p>
        </w:tc>
        <w:tc>
          <w:tcPr>
            <w:tcW w:w="7489" w:type="dxa"/>
            <w:shd w:val="clear" w:color="auto" w:fill="FFFFFF" w:themeFill="background1"/>
          </w:tcPr>
          <w:p w14:paraId="5B6ADD13"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sidRPr="0089182B">
              <w:rPr>
                <w:b/>
                <w:bCs/>
                <w:szCs w:val="22"/>
                <w:lang w:eastAsia="fr-FR"/>
              </w:rPr>
              <w:t>2.</w:t>
            </w:r>
            <w:r w:rsidRPr="0089182B">
              <w:rPr>
                <w:b/>
                <w:bCs/>
                <w:szCs w:val="22"/>
                <w:lang w:eastAsia="fr-FR"/>
              </w:rPr>
              <w:tab/>
            </w:r>
            <w:r>
              <w:rPr>
                <w:b/>
                <w:bCs/>
                <w:szCs w:val="22"/>
                <w:lang w:eastAsia="fr-FR"/>
              </w:rPr>
              <w:t xml:space="preserve">Logistic and Admin Arrangements </w:t>
            </w:r>
            <w:r w:rsidRPr="0089182B">
              <w:rPr>
                <w:b/>
                <w:bCs/>
                <w:szCs w:val="22"/>
                <w:lang w:eastAsia="fr-FR"/>
              </w:rPr>
              <w:t xml:space="preserve">- Approval of Agenda </w:t>
            </w:r>
            <w:r>
              <w:rPr>
                <w:b/>
                <w:bCs/>
                <w:szCs w:val="22"/>
                <w:lang w:eastAsia="fr-FR"/>
              </w:rPr>
              <w:t xml:space="preserve">&amp; Timetable </w:t>
            </w:r>
          </w:p>
          <w:p w14:paraId="2DAFF90C" w14:textId="77777777" w:rsidR="003312F5" w:rsidRPr="0089182B" w:rsidRDefault="003312F5" w:rsidP="003312F5">
            <w:pPr>
              <w:shd w:val="clear" w:color="auto" w:fill="FFFFFF" w:themeFill="background1"/>
              <w:rPr>
                <w:b/>
                <w:iCs/>
                <w:szCs w:val="22"/>
              </w:rPr>
            </w:pPr>
            <w:r w:rsidRPr="0089182B">
              <w:rPr>
                <w:b/>
                <w:iCs/>
                <w:szCs w:val="22"/>
                <w:shd w:val="clear" w:color="auto" w:fill="D5DCE4" w:themeFill="text2" w:themeFillTint="33"/>
              </w:rPr>
              <w:t>2.2</w:t>
            </w:r>
            <w:r w:rsidRPr="0089182B">
              <w:rPr>
                <w:b/>
                <w:iCs/>
                <w:szCs w:val="22"/>
                <w:shd w:val="clear" w:color="auto" w:fill="D5DCE4" w:themeFill="text2" w:themeFillTint="33"/>
              </w:rPr>
              <w:tab/>
              <w:t>Approval of the agend</w:t>
            </w:r>
            <w:r>
              <w:rPr>
                <w:b/>
                <w:iCs/>
                <w:szCs w:val="22"/>
                <w:shd w:val="clear" w:color="auto" w:fill="D5DCE4" w:themeFill="text2" w:themeFillTint="33"/>
              </w:rPr>
              <w:t>a and Timetable</w:t>
            </w:r>
          </w:p>
          <w:p w14:paraId="52F1FE5A"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-02.2A</w:t>
            </w:r>
            <w:r w:rsidRPr="0089182B">
              <w:rPr>
                <w:i/>
                <w:iCs/>
                <w:szCs w:val="22"/>
                <w:lang w:eastAsia="fr-FR"/>
              </w:rPr>
              <w:tab/>
              <w:t xml:space="preserve">Agenda and </w:t>
            </w:r>
            <w:r>
              <w:rPr>
                <w:i/>
                <w:iCs/>
                <w:szCs w:val="22"/>
                <w:lang w:eastAsia="fr-FR"/>
              </w:rPr>
              <w:t>Timetable.</w:t>
            </w:r>
          </w:p>
          <w:p w14:paraId="28B796FE" w14:textId="77777777" w:rsidR="003312F5" w:rsidRDefault="003312F5" w:rsidP="003312F5">
            <w:pPr>
              <w:tabs>
                <w:tab w:val="left" w:pos="0"/>
              </w:tabs>
              <w:rPr>
                <w:i/>
                <w:iCs/>
                <w:szCs w:val="22"/>
                <w:lang w:eastAsia="fr-FR"/>
              </w:rPr>
            </w:pPr>
          </w:p>
          <w:p w14:paraId="26284F03" w14:textId="77777777" w:rsidR="003312F5" w:rsidRDefault="003312F5" w:rsidP="003312F5">
            <w:pPr>
              <w:tabs>
                <w:tab w:val="left" w:pos="0"/>
              </w:tabs>
              <w:rPr>
                <w:iCs/>
                <w:szCs w:val="22"/>
                <w:lang w:eastAsia="fr-FR"/>
              </w:rPr>
            </w:pPr>
            <w:r>
              <w:rPr>
                <w:iCs/>
                <w:szCs w:val="22"/>
                <w:u w:val="single"/>
                <w:lang w:eastAsia="fr-FR"/>
              </w:rPr>
              <w:t>Notes</w:t>
            </w:r>
            <w:r>
              <w:rPr>
                <w:iCs/>
                <w:szCs w:val="22"/>
                <w:lang w:eastAsia="fr-FR"/>
              </w:rPr>
              <w:t xml:space="preserve">: </w:t>
            </w:r>
            <w:r w:rsidRPr="000C1440">
              <w:rPr>
                <w:iCs/>
                <w:szCs w:val="22"/>
                <w:lang w:eastAsia="fr-FR"/>
              </w:rPr>
              <w:t>Logistic and Admin Arrangements</w:t>
            </w:r>
            <w:r>
              <w:rPr>
                <w:iCs/>
                <w:szCs w:val="22"/>
                <w:lang w:eastAsia="fr-FR"/>
              </w:rPr>
              <w:t xml:space="preserve"> (IOC Staff and Secretary).</w:t>
            </w:r>
            <w:r>
              <w:rPr>
                <w:b/>
                <w:bCs/>
                <w:szCs w:val="22"/>
                <w:lang w:eastAsia="fr-FR"/>
              </w:rPr>
              <w:t xml:space="preserve"> </w:t>
            </w:r>
            <w:r>
              <w:rPr>
                <w:iCs/>
                <w:szCs w:val="22"/>
                <w:lang w:eastAsia="fr-FR"/>
              </w:rPr>
              <w:t>Quick fly-through the Agenda and Timetable, and call for AOB if any. Reminder VTC procedures and all statements to be provided in written format to Secretary in advance and for the record (</w:t>
            </w:r>
            <w:hyperlink r:id="rId24" w:history="1">
              <w:r w:rsidRPr="00550A6F">
                <w:rPr>
                  <w:rStyle w:val="Hyperlink"/>
                  <w:iCs/>
                  <w:szCs w:val="22"/>
                  <w:lang w:eastAsia="fr-FR"/>
                </w:rPr>
                <w:t>adcs@iho.int</w:t>
              </w:r>
            </w:hyperlink>
            <w:r>
              <w:rPr>
                <w:iCs/>
                <w:szCs w:val="22"/>
                <w:lang w:eastAsia="fr-FR"/>
              </w:rPr>
              <w:t xml:space="preserve">). Recording of sessions by Secretariat for internal purposes only. </w:t>
            </w:r>
          </w:p>
          <w:p w14:paraId="736BFD87" w14:textId="77777777" w:rsidR="003312F5" w:rsidRPr="0089182B" w:rsidRDefault="003312F5" w:rsidP="003312F5">
            <w:pPr>
              <w:tabs>
                <w:tab w:val="left" w:pos="0"/>
              </w:tabs>
              <w:rPr>
                <w:i/>
                <w:iCs/>
                <w:szCs w:val="22"/>
              </w:rPr>
            </w:pPr>
          </w:p>
        </w:tc>
      </w:tr>
      <w:tr w:rsidR="003312F5" w:rsidRPr="003A2EE4" w14:paraId="35D9ACF1" w14:textId="77777777" w:rsidTr="003312F5">
        <w:trPr>
          <w:cantSplit/>
          <w:jc w:val="center"/>
        </w:trPr>
        <w:tc>
          <w:tcPr>
            <w:tcW w:w="1573" w:type="dxa"/>
            <w:shd w:val="clear" w:color="auto" w:fill="D9D9D9" w:themeFill="background1" w:themeFillShade="D9"/>
          </w:tcPr>
          <w:p w14:paraId="0157F865" w14:textId="77777777" w:rsidR="003312F5" w:rsidRPr="00E87F1A" w:rsidRDefault="003312F5" w:rsidP="003312F5">
            <w:pPr>
              <w:spacing w:beforeLines="40" w:before="96" w:afterLines="40" w:after="96"/>
              <w:jc w:val="center"/>
              <w:rPr>
                <w:bCs/>
                <w:szCs w:val="22"/>
                <w:lang w:eastAsia="fr-FR"/>
              </w:rPr>
            </w:pPr>
          </w:p>
          <w:p w14:paraId="26E0E481" w14:textId="77777777" w:rsidR="003312F5" w:rsidRPr="00E87F1A" w:rsidRDefault="003312F5" w:rsidP="003312F5">
            <w:pPr>
              <w:spacing w:beforeLines="40" w:before="96" w:afterLines="40" w:after="96"/>
              <w:jc w:val="center"/>
              <w:rPr>
                <w:bCs/>
                <w:szCs w:val="22"/>
                <w:lang w:eastAsia="fr-FR"/>
              </w:rPr>
            </w:pPr>
          </w:p>
          <w:p w14:paraId="1CAAE9FB" w14:textId="77777777" w:rsidR="003312F5" w:rsidRPr="00E87F1A" w:rsidRDefault="003312F5" w:rsidP="003312F5">
            <w:pPr>
              <w:spacing w:beforeLines="40" w:before="96" w:afterLines="40" w:after="96"/>
              <w:jc w:val="center"/>
              <w:rPr>
                <w:bCs/>
                <w:szCs w:val="22"/>
                <w:lang w:eastAsia="fr-FR"/>
              </w:rPr>
            </w:pPr>
          </w:p>
          <w:p w14:paraId="63DEFB3D" w14:textId="77777777" w:rsidR="003312F5" w:rsidRPr="00E87F1A" w:rsidRDefault="003312F5" w:rsidP="003312F5">
            <w:pPr>
              <w:spacing w:beforeLines="40" w:before="96" w:afterLines="40" w:after="96"/>
              <w:jc w:val="center"/>
              <w:rPr>
                <w:bCs/>
                <w:szCs w:val="22"/>
                <w:lang w:eastAsia="fr-FR"/>
              </w:rPr>
            </w:pPr>
            <w:r w:rsidRPr="00E87F1A">
              <w:rPr>
                <w:bCs/>
                <w:szCs w:val="22"/>
                <w:lang w:eastAsia="fr-FR"/>
              </w:rPr>
              <w:t xml:space="preserve">Skipped </w:t>
            </w:r>
          </w:p>
          <w:p w14:paraId="7C594C6E" w14:textId="77777777" w:rsidR="003312F5" w:rsidRPr="003A2EE4" w:rsidRDefault="003312F5" w:rsidP="003312F5">
            <w:pPr>
              <w:spacing w:beforeLines="40" w:before="96" w:afterLines="40" w:after="96"/>
              <w:jc w:val="center"/>
              <w:rPr>
                <w:b/>
                <w:bCs/>
                <w:szCs w:val="22"/>
                <w:lang w:eastAsia="fr-FR"/>
              </w:rPr>
            </w:pPr>
          </w:p>
        </w:tc>
        <w:tc>
          <w:tcPr>
            <w:tcW w:w="7489" w:type="dxa"/>
            <w:shd w:val="clear" w:color="auto" w:fill="D9D9D9" w:themeFill="background1" w:themeFillShade="D9"/>
            <w:vAlign w:val="center"/>
          </w:tcPr>
          <w:p w14:paraId="08D60476" w14:textId="77777777" w:rsidR="003312F5" w:rsidRPr="003A2EE4" w:rsidRDefault="003312F5" w:rsidP="003312F5">
            <w:pPr>
              <w:shd w:val="clear" w:color="auto" w:fill="FFC000"/>
              <w:tabs>
                <w:tab w:val="left" w:pos="708"/>
                <w:tab w:val="left" w:pos="2268"/>
              </w:tabs>
              <w:spacing w:beforeLines="40" w:before="96" w:afterLines="40" w:after="96"/>
              <w:rPr>
                <w:b/>
                <w:bCs/>
                <w:szCs w:val="22"/>
                <w:lang w:eastAsia="fr-FR"/>
              </w:rPr>
            </w:pPr>
            <w:r w:rsidRPr="003A2EE4">
              <w:rPr>
                <w:b/>
                <w:bCs/>
                <w:szCs w:val="22"/>
                <w:lang w:eastAsia="fr-FR"/>
              </w:rPr>
              <w:t>3.</w:t>
            </w:r>
            <w:r w:rsidRPr="003A2EE4">
              <w:rPr>
                <w:b/>
                <w:bCs/>
                <w:szCs w:val="22"/>
                <w:lang w:eastAsia="fr-FR"/>
              </w:rPr>
              <w:tab/>
              <w:t>Matters remaining from Previous Meetings</w:t>
            </w:r>
          </w:p>
          <w:p w14:paraId="1575D6F2" w14:textId="77777777" w:rsidR="003312F5" w:rsidRPr="003A2EE4" w:rsidRDefault="003312F5" w:rsidP="003312F5">
            <w:pPr>
              <w:shd w:val="clear" w:color="auto" w:fill="D9D9D9" w:themeFill="background1" w:themeFillShade="D9"/>
              <w:rPr>
                <w:b/>
                <w:iCs/>
                <w:szCs w:val="22"/>
              </w:rPr>
            </w:pPr>
            <w:r w:rsidRPr="003A2EE4">
              <w:rPr>
                <w:b/>
                <w:iCs/>
                <w:szCs w:val="22"/>
                <w:shd w:val="clear" w:color="auto" w:fill="D5DCE4" w:themeFill="text2" w:themeFillTint="33"/>
              </w:rPr>
              <w:t>3.1</w:t>
            </w:r>
            <w:r w:rsidRPr="003A2EE4">
              <w:rPr>
                <w:b/>
                <w:iCs/>
                <w:szCs w:val="22"/>
                <w:shd w:val="clear" w:color="auto" w:fill="D5DCE4" w:themeFill="text2" w:themeFillTint="33"/>
              </w:rPr>
              <w:tab/>
              <w:t>Review of Actions from SCUFN-3</w:t>
            </w:r>
            <w:r>
              <w:rPr>
                <w:b/>
                <w:iCs/>
                <w:szCs w:val="22"/>
                <w:shd w:val="clear" w:color="auto" w:fill="D5DCE4" w:themeFill="text2" w:themeFillTint="33"/>
              </w:rPr>
              <w:t>3</w:t>
            </w:r>
            <w:r w:rsidRPr="003A2EE4">
              <w:rPr>
                <w:b/>
                <w:iCs/>
                <w:szCs w:val="22"/>
                <w:shd w:val="clear" w:color="auto" w:fill="D5DCE4" w:themeFill="text2" w:themeFillTint="33"/>
              </w:rPr>
              <w:t xml:space="preserve"> and transfer to the relevant agenda items (if appropriate)</w:t>
            </w:r>
          </w:p>
          <w:p w14:paraId="64C3BE9B" w14:textId="77777777" w:rsidR="003312F5" w:rsidRPr="003A2EE4" w:rsidRDefault="003312F5" w:rsidP="003312F5">
            <w:pPr>
              <w:shd w:val="clear" w:color="auto" w:fill="D9D9D9" w:themeFill="background1" w:themeFillShade="D9"/>
              <w:tabs>
                <w:tab w:val="left" w:pos="551"/>
                <w:tab w:val="left" w:pos="708"/>
                <w:tab w:val="left" w:pos="2268"/>
              </w:tabs>
              <w:spacing w:beforeLines="40" w:before="96" w:afterLines="40" w:after="96"/>
              <w:rPr>
                <w:i/>
                <w:iCs/>
                <w:szCs w:val="22"/>
              </w:rPr>
            </w:pPr>
            <w:r w:rsidRPr="003A2EE4">
              <w:rPr>
                <w:i/>
                <w:iCs/>
                <w:szCs w:val="22"/>
              </w:rPr>
              <w:t>Doc:</w:t>
            </w:r>
            <w:r w:rsidRPr="003A2EE4">
              <w:rPr>
                <w:i/>
                <w:iCs/>
                <w:szCs w:val="22"/>
              </w:rPr>
              <w:tab/>
              <w:t>SCUFN3</w:t>
            </w:r>
            <w:r>
              <w:rPr>
                <w:i/>
                <w:iCs/>
                <w:szCs w:val="22"/>
              </w:rPr>
              <w:t>5.1</w:t>
            </w:r>
            <w:r w:rsidRPr="003A2EE4">
              <w:rPr>
                <w:i/>
                <w:iCs/>
                <w:szCs w:val="22"/>
              </w:rPr>
              <w:t>-03.1A</w:t>
            </w:r>
            <w:r>
              <w:rPr>
                <w:i/>
                <w:iCs/>
                <w:szCs w:val="22"/>
              </w:rPr>
              <w:t>, B, C and D</w:t>
            </w:r>
            <w:r w:rsidRPr="003A2EE4">
              <w:rPr>
                <w:i/>
                <w:iCs/>
                <w:szCs w:val="22"/>
              </w:rPr>
              <w:tab/>
              <w:t>List of Actions from SCUFN-3</w:t>
            </w:r>
            <w:r>
              <w:rPr>
                <w:i/>
                <w:iCs/>
                <w:szCs w:val="22"/>
              </w:rPr>
              <w:t>3, -34</w:t>
            </w:r>
            <w:r w:rsidRPr="003A2EE4">
              <w:rPr>
                <w:i/>
                <w:iCs/>
                <w:szCs w:val="22"/>
              </w:rPr>
              <w:t xml:space="preserve"> and Status (Sec.)</w:t>
            </w:r>
          </w:p>
          <w:p w14:paraId="44741F18" w14:textId="77777777" w:rsidR="003312F5" w:rsidRPr="00862550" w:rsidRDefault="003312F5" w:rsidP="003312F5">
            <w:pPr>
              <w:shd w:val="clear" w:color="auto" w:fill="D9D9D9" w:themeFill="background1" w:themeFillShade="D9"/>
              <w:tabs>
                <w:tab w:val="left" w:pos="551"/>
                <w:tab w:val="left" w:pos="708"/>
                <w:tab w:val="left" w:pos="2268"/>
              </w:tabs>
              <w:spacing w:beforeLines="40" w:before="96" w:afterLines="40" w:after="96"/>
              <w:rPr>
                <w:iCs/>
                <w:szCs w:val="22"/>
              </w:rPr>
            </w:pPr>
            <w:r w:rsidRPr="00862550">
              <w:rPr>
                <w:iCs/>
                <w:szCs w:val="22"/>
                <w:u w:val="single"/>
                <w:shd w:val="clear" w:color="auto" w:fill="D9D9D9" w:themeFill="background1" w:themeFillShade="D9"/>
              </w:rPr>
              <w:t>Notes</w:t>
            </w:r>
            <w:r w:rsidRPr="00862550">
              <w:rPr>
                <w:iCs/>
                <w:szCs w:val="22"/>
                <w:shd w:val="clear" w:color="auto" w:fill="D9D9D9" w:themeFill="background1" w:themeFillShade="D9"/>
              </w:rPr>
              <w:t>: Members are invited to take not</w:t>
            </w:r>
            <w:r>
              <w:rPr>
                <w:iCs/>
                <w:szCs w:val="22"/>
                <w:shd w:val="clear" w:color="auto" w:fill="D9D9D9" w:themeFill="background1" w:themeFillShade="D9"/>
              </w:rPr>
              <w:t>e</w:t>
            </w:r>
            <w:r w:rsidRPr="00862550">
              <w:rPr>
                <w:iCs/>
                <w:szCs w:val="22"/>
                <w:shd w:val="clear" w:color="auto" w:fill="D9D9D9" w:themeFill="background1" w:themeFillShade="D9"/>
              </w:rPr>
              <w:t xml:space="preserve"> of the progress on the implementation of Decisions and Actions. Pending actions are transferred to the relevant agenda items.</w:t>
            </w:r>
          </w:p>
        </w:tc>
      </w:tr>
      <w:tr w:rsidR="003312F5" w:rsidRPr="0089182B" w14:paraId="47611B91" w14:textId="77777777" w:rsidTr="003312F5">
        <w:trPr>
          <w:cantSplit/>
          <w:jc w:val="center"/>
        </w:trPr>
        <w:tc>
          <w:tcPr>
            <w:tcW w:w="1573" w:type="dxa"/>
            <w:shd w:val="clear" w:color="auto" w:fill="auto"/>
          </w:tcPr>
          <w:p w14:paraId="7ACC6F7E" w14:textId="77777777" w:rsidR="003312F5" w:rsidRPr="001D1AC0" w:rsidRDefault="003312F5" w:rsidP="003312F5">
            <w:pPr>
              <w:spacing w:beforeLines="40" w:before="96" w:afterLines="40" w:after="96"/>
              <w:jc w:val="center"/>
              <w:rPr>
                <w:bCs/>
                <w:szCs w:val="22"/>
                <w:lang w:eastAsia="fr-FR"/>
              </w:rPr>
            </w:pPr>
            <w:r>
              <w:rPr>
                <w:bCs/>
                <w:szCs w:val="22"/>
                <w:lang w:eastAsia="fr-FR"/>
              </w:rPr>
              <w:lastRenderedPageBreak/>
              <w:t>094</w:t>
            </w:r>
            <w:r w:rsidRPr="001D1AC0">
              <w:rPr>
                <w:bCs/>
                <w:szCs w:val="22"/>
                <w:lang w:eastAsia="fr-FR"/>
              </w:rPr>
              <w:t xml:space="preserve">0 </w:t>
            </w:r>
          </w:p>
          <w:p w14:paraId="0FDE1BBA" w14:textId="77777777" w:rsidR="003312F5" w:rsidRPr="001D1AC0" w:rsidRDefault="003312F5" w:rsidP="003312F5">
            <w:pPr>
              <w:spacing w:beforeLines="40" w:before="96" w:afterLines="40" w:after="96"/>
              <w:jc w:val="center"/>
              <w:rPr>
                <w:bCs/>
                <w:szCs w:val="22"/>
                <w:lang w:eastAsia="fr-FR"/>
              </w:rPr>
            </w:pPr>
          </w:p>
          <w:p w14:paraId="56DA7839" w14:textId="77777777" w:rsidR="003312F5" w:rsidRPr="001D1AC0" w:rsidRDefault="003312F5" w:rsidP="003312F5">
            <w:pPr>
              <w:spacing w:beforeLines="40" w:before="96" w:afterLines="40" w:after="96"/>
              <w:jc w:val="center"/>
              <w:rPr>
                <w:bCs/>
                <w:szCs w:val="22"/>
                <w:lang w:eastAsia="fr-FR"/>
              </w:rPr>
            </w:pPr>
          </w:p>
          <w:p w14:paraId="164311C1" w14:textId="77777777" w:rsidR="003312F5" w:rsidRPr="0089182B"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260CD3EF"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Pr>
                <w:b/>
                <w:bCs/>
                <w:szCs w:val="22"/>
                <w:lang w:eastAsia="fr-FR"/>
              </w:rPr>
              <w:t>4.</w:t>
            </w:r>
            <w:r>
              <w:rPr>
                <w:b/>
                <w:bCs/>
                <w:szCs w:val="22"/>
                <w:lang w:eastAsia="fr-FR"/>
              </w:rPr>
              <w:tab/>
              <w:t>Naming P</w:t>
            </w:r>
            <w:r w:rsidRPr="0089182B">
              <w:rPr>
                <w:b/>
                <w:bCs/>
                <w:szCs w:val="22"/>
                <w:lang w:eastAsia="fr-FR"/>
              </w:rPr>
              <w:t xml:space="preserve">roposals </w:t>
            </w:r>
            <w:r>
              <w:rPr>
                <w:b/>
                <w:bCs/>
                <w:szCs w:val="22"/>
                <w:lang w:eastAsia="fr-FR"/>
              </w:rPr>
              <w:t xml:space="preserve">to be considered </w:t>
            </w:r>
          </w:p>
          <w:p w14:paraId="552B41DA" w14:textId="77777777" w:rsidR="003312F5" w:rsidRDefault="003312F5" w:rsidP="003312F5">
            <w:pPr>
              <w:rPr>
                <w:iCs/>
                <w:szCs w:val="22"/>
                <w:lang w:eastAsia="fr-FR"/>
              </w:rPr>
            </w:pPr>
            <w:r w:rsidRPr="0081401A">
              <w:rPr>
                <w:iCs/>
                <w:szCs w:val="22"/>
                <w:u w:val="single"/>
                <w:lang w:eastAsia="fr-FR"/>
              </w:rPr>
              <w:t>Note</w:t>
            </w:r>
            <w:r>
              <w:rPr>
                <w:iCs/>
                <w:szCs w:val="22"/>
                <w:u w:val="single"/>
                <w:lang w:eastAsia="fr-FR"/>
              </w:rPr>
              <w:t>s</w:t>
            </w:r>
            <w:r>
              <w:rPr>
                <w:iCs/>
                <w:szCs w:val="22"/>
                <w:lang w:eastAsia="fr-FR"/>
              </w:rPr>
              <w:t>: in chronological order of reception, new or revised proposals received after deadline for submission to SCUFN-34 VTC03 (2021) but before deadline for submission to SCUFN-35.1 (2022). Then, proposals deferred or kept pending at previous meetings (SCUFN-33 and -34) in chronological order.</w:t>
            </w:r>
          </w:p>
          <w:p w14:paraId="778A33B7" w14:textId="77777777" w:rsidR="003312F5" w:rsidRDefault="003312F5" w:rsidP="003312F5">
            <w:pPr>
              <w:rPr>
                <w:iCs/>
                <w:szCs w:val="22"/>
                <w:lang w:eastAsia="fr-FR"/>
              </w:rPr>
            </w:pPr>
          </w:p>
          <w:p w14:paraId="0BEEE66D" w14:textId="77777777" w:rsidR="003312F5" w:rsidRDefault="003312F5" w:rsidP="003312F5">
            <w:pPr>
              <w:rPr>
                <w:iCs/>
                <w:szCs w:val="22"/>
                <w:lang w:eastAsia="fr-FR"/>
              </w:rPr>
            </w:pPr>
            <w:r w:rsidRPr="00862550">
              <w:rPr>
                <w:iCs/>
                <w:szCs w:val="22"/>
                <w:u w:val="single"/>
                <w:lang w:eastAsia="fr-FR"/>
              </w:rPr>
              <w:t>Reminder</w:t>
            </w:r>
            <w:r>
              <w:rPr>
                <w:iCs/>
                <w:szCs w:val="22"/>
                <w:lang w:eastAsia="fr-FR"/>
              </w:rPr>
              <w:t>: pending names are kept “pending” for 2 years only.</w:t>
            </w:r>
          </w:p>
          <w:p w14:paraId="670A8949" w14:textId="77777777" w:rsidR="003312F5" w:rsidRDefault="003312F5" w:rsidP="003312F5">
            <w:pPr>
              <w:rPr>
                <w:iCs/>
                <w:szCs w:val="22"/>
                <w:lang w:eastAsia="fr-FR"/>
              </w:rPr>
            </w:pPr>
          </w:p>
          <w:p w14:paraId="1A419D5F" w14:textId="77777777" w:rsidR="003312F5" w:rsidRDefault="003312F5" w:rsidP="003312F5">
            <w:pPr>
              <w:rPr>
                <w:iCs/>
                <w:szCs w:val="22"/>
                <w:lang w:eastAsia="fr-FR"/>
              </w:rPr>
            </w:pPr>
            <w:r w:rsidRPr="00862550">
              <w:rPr>
                <w:iCs/>
                <w:szCs w:val="22"/>
                <w:u w:val="single"/>
                <w:lang w:eastAsia="fr-FR"/>
              </w:rPr>
              <w:t>Objectives</w:t>
            </w:r>
            <w:r>
              <w:rPr>
                <w:iCs/>
                <w:szCs w:val="22"/>
                <w:lang w:eastAsia="fr-FR"/>
              </w:rPr>
              <w:t>: no backlog at the end of 2022.</w:t>
            </w:r>
          </w:p>
          <w:p w14:paraId="623F15E8" w14:textId="77777777" w:rsidR="003312F5" w:rsidRPr="0081401A" w:rsidRDefault="003312F5" w:rsidP="003312F5">
            <w:pPr>
              <w:rPr>
                <w:iCs/>
                <w:szCs w:val="22"/>
                <w:shd w:val="clear" w:color="auto" w:fill="D5DCE4" w:themeFill="text2" w:themeFillTint="33"/>
              </w:rPr>
            </w:pPr>
          </w:p>
          <w:p w14:paraId="293861AA" w14:textId="77777777" w:rsidR="003312F5" w:rsidRPr="0089182B" w:rsidRDefault="003312F5" w:rsidP="003312F5">
            <w:pPr>
              <w:rPr>
                <w:b/>
                <w:iCs/>
                <w:szCs w:val="22"/>
                <w:lang w:eastAsia="fr-FR"/>
              </w:rPr>
            </w:pPr>
            <w:r w:rsidRPr="0089182B">
              <w:rPr>
                <w:b/>
                <w:iCs/>
                <w:szCs w:val="22"/>
                <w:shd w:val="clear" w:color="auto" w:fill="D5DCE4" w:themeFill="text2" w:themeFillTint="33"/>
              </w:rPr>
              <w:t>4.1</w:t>
            </w:r>
            <w:r w:rsidRPr="0089182B">
              <w:rPr>
                <w:b/>
                <w:iCs/>
                <w:szCs w:val="22"/>
                <w:shd w:val="clear" w:color="auto" w:fill="D5DCE4" w:themeFill="text2" w:themeFillTint="33"/>
              </w:rPr>
              <w:tab/>
              <w:t xml:space="preserve">From </w:t>
            </w:r>
            <w:r w:rsidRPr="00E14D7E">
              <w:rPr>
                <w:b/>
                <w:iCs/>
                <w:szCs w:val="22"/>
                <w:shd w:val="clear" w:color="auto" w:fill="D5DCE4" w:themeFill="text2" w:themeFillTint="33"/>
              </w:rPr>
              <w:t>Indonesia, Pushidrosal</w:t>
            </w:r>
          </w:p>
          <w:p w14:paraId="73077E50" w14:textId="77777777" w:rsidR="003312F5" w:rsidRPr="0089182B" w:rsidRDefault="003312F5" w:rsidP="003312F5">
            <w:pPr>
              <w:shd w:val="clear" w:color="auto" w:fill="FFFFFF" w:themeFill="background1"/>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-04.1A</w:t>
            </w:r>
            <w:r w:rsidRPr="0089182B">
              <w:rPr>
                <w:i/>
                <w:iCs/>
                <w:szCs w:val="22"/>
                <w:lang w:eastAsia="fr-FR"/>
              </w:rPr>
              <w:tab/>
              <w:t>Proposals (</w:t>
            </w:r>
            <w:r>
              <w:rPr>
                <w:i/>
                <w:iCs/>
                <w:szCs w:val="22"/>
                <w:lang w:eastAsia="fr-FR"/>
              </w:rPr>
              <w:t>10</w:t>
            </w:r>
            <w:r w:rsidRPr="0089182B">
              <w:rPr>
                <w:i/>
                <w:iCs/>
                <w:szCs w:val="22"/>
                <w:lang w:eastAsia="fr-FR"/>
              </w:rPr>
              <w:t xml:space="preserve">) from </w:t>
            </w:r>
            <w:r w:rsidRPr="00E14D7E">
              <w:rPr>
                <w:i/>
                <w:iCs/>
                <w:szCs w:val="22"/>
                <w:lang w:eastAsia="fr-FR"/>
              </w:rPr>
              <w:t>Indonesia, Pushidrosal</w:t>
            </w:r>
          </w:p>
          <w:p w14:paraId="0185AED0" w14:textId="77777777" w:rsidR="003312F5" w:rsidRPr="0089182B" w:rsidRDefault="003312F5" w:rsidP="003312F5">
            <w:pPr>
              <w:shd w:val="clear" w:color="auto" w:fill="FFFFFF" w:themeFill="background1"/>
              <w:tabs>
                <w:tab w:val="left" w:pos="0"/>
              </w:tabs>
              <w:rPr>
                <w:i/>
                <w:iCs/>
                <w:szCs w:val="22"/>
                <w:lang w:eastAsia="fr-FR"/>
              </w:rPr>
            </w:pPr>
          </w:p>
          <w:p w14:paraId="00901CD6" w14:textId="77777777" w:rsidR="003312F5" w:rsidRPr="0089182B" w:rsidRDefault="003312F5" w:rsidP="003312F5">
            <w:pPr>
              <w:rPr>
                <w:b/>
                <w:iCs/>
                <w:szCs w:val="22"/>
                <w:lang w:eastAsia="fr-FR"/>
              </w:rPr>
            </w:pPr>
            <w:r w:rsidRPr="0089182B">
              <w:rPr>
                <w:b/>
                <w:iCs/>
                <w:szCs w:val="22"/>
                <w:shd w:val="clear" w:color="auto" w:fill="D5DCE4" w:themeFill="text2" w:themeFillTint="33"/>
              </w:rPr>
              <w:t>4.2</w:t>
            </w:r>
            <w:r w:rsidRPr="0089182B">
              <w:rPr>
                <w:b/>
                <w:iCs/>
                <w:szCs w:val="22"/>
                <w:shd w:val="clear" w:color="auto" w:fill="D5DCE4" w:themeFill="text2" w:themeFillTint="33"/>
              </w:rPr>
              <w:tab/>
              <w:t xml:space="preserve">From </w:t>
            </w:r>
            <w:r w:rsidRPr="00902634">
              <w:rPr>
                <w:b/>
                <w:iCs/>
                <w:szCs w:val="22"/>
                <w:shd w:val="clear" w:color="auto" w:fill="D5DCE4" w:themeFill="text2" w:themeFillTint="33"/>
              </w:rPr>
              <w:t xml:space="preserve">USA, Caladan Oceanic </w:t>
            </w:r>
          </w:p>
          <w:p w14:paraId="33AEE4DB" w14:textId="77777777" w:rsidR="003312F5" w:rsidRPr="0089182B" w:rsidRDefault="003312F5" w:rsidP="003312F5">
            <w:pPr>
              <w:shd w:val="clear" w:color="auto" w:fill="FFFFFF" w:themeFill="background1"/>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-04.2A</w:t>
            </w:r>
            <w:r w:rsidRPr="0089182B">
              <w:rPr>
                <w:i/>
                <w:iCs/>
                <w:szCs w:val="22"/>
                <w:lang w:eastAsia="fr-FR"/>
              </w:rPr>
              <w:tab/>
              <w:t>Proposals (</w:t>
            </w:r>
            <w:r>
              <w:rPr>
                <w:i/>
                <w:iCs/>
                <w:szCs w:val="22"/>
                <w:lang w:eastAsia="fr-FR"/>
              </w:rPr>
              <w:t>88</w:t>
            </w:r>
            <w:r w:rsidRPr="0089182B">
              <w:rPr>
                <w:i/>
                <w:iCs/>
                <w:szCs w:val="22"/>
                <w:lang w:eastAsia="fr-FR"/>
              </w:rPr>
              <w:t xml:space="preserve">) from </w:t>
            </w:r>
            <w:r>
              <w:rPr>
                <w:i/>
                <w:iCs/>
                <w:szCs w:val="22"/>
                <w:lang w:eastAsia="fr-FR"/>
              </w:rPr>
              <w:t>USA, Caladan Oceanic</w:t>
            </w:r>
          </w:p>
          <w:p w14:paraId="578E83DA" w14:textId="77777777" w:rsidR="003312F5" w:rsidRPr="0089182B" w:rsidRDefault="003312F5" w:rsidP="003312F5">
            <w:pPr>
              <w:shd w:val="clear" w:color="auto" w:fill="FFFFFF" w:themeFill="background1"/>
              <w:tabs>
                <w:tab w:val="left" w:pos="0"/>
              </w:tabs>
              <w:rPr>
                <w:i/>
                <w:iCs/>
                <w:szCs w:val="22"/>
                <w:lang w:eastAsia="fr-FR"/>
              </w:rPr>
            </w:pPr>
          </w:p>
          <w:p w14:paraId="11652F08" w14:textId="77777777" w:rsidR="003312F5" w:rsidRPr="0089182B" w:rsidRDefault="003312F5" w:rsidP="003312F5">
            <w:pPr>
              <w:rPr>
                <w:b/>
                <w:iCs/>
                <w:szCs w:val="22"/>
                <w:lang w:eastAsia="fr-FR"/>
              </w:rPr>
            </w:pPr>
            <w:r w:rsidRPr="0089182B">
              <w:rPr>
                <w:b/>
                <w:iCs/>
                <w:szCs w:val="22"/>
                <w:shd w:val="clear" w:color="auto" w:fill="D5DCE4" w:themeFill="text2" w:themeFillTint="33"/>
              </w:rPr>
              <w:t>4.3</w:t>
            </w:r>
            <w:r w:rsidRPr="0089182B">
              <w:rPr>
                <w:b/>
                <w:iCs/>
                <w:szCs w:val="22"/>
                <w:shd w:val="clear" w:color="auto" w:fill="D5DCE4" w:themeFill="text2" w:themeFillTint="33"/>
              </w:rPr>
              <w:tab/>
              <w:t xml:space="preserve">From </w:t>
            </w:r>
            <w:r w:rsidRPr="00902634">
              <w:rPr>
                <w:b/>
                <w:iCs/>
                <w:szCs w:val="22"/>
                <w:shd w:val="clear" w:color="auto" w:fill="D5DCE4" w:themeFill="text2" w:themeFillTint="33"/>
              </w:rPr>
              <w:t>Philippines, NAMRIA</w:t>
            </w:r>
          </w:p>
          <w:p w14:paraId="71CA0631" w14:textId="77777777" w:rsidR="003312F5" w:rsidRPr="0089182B" w:rsidRDefault="003312F5" w:rsidP="003312F5">
            <w:pPr>
              <w:shd w:val="clear" w:color="auto" w:fill="FFFFFF" w:themeFill="background1"/>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-04.3A</w:t>
            </w:r>
            <w:r w:rsidRPr="0089182B">
              <w:rPr>
                <w:i/>
                <w:iCs/>
                <w:szCs w:val="22"/>
                <w:lang w:eastAsia="fr-FR"/>
              </w:rPr>
              <w:tab/>
              <w:t>Proposals (1</w:t>
            </w:r>
            <w:r>
              <w:rPr>
                <w:i/>
                <w:iCs/>
                <w:szCs w:val="22"/>
                <w:lang w:eastAsia="fr-FR"/>
              </w:rPr>
              <w:t>2</w:t>
            </w:r>
            <w:r w:rsidRPr="0089182B">
              <w:rPr>
                <w:i/>
                <w:iCs/>
                <w:szCs w:val="22"/>
                <w:lang w:eastAsia="fr-FR"/>
              </w:rPr>
              <w:t xml:space="preserve">) from </w:t>
            </w:r>
            <w:r w:rsidRPr="00902634">
              <w:rPr>
                <w:i/>
                <w:iCs/>
                <w:szCs w:val="22"/>
                <w:lang w:eastAsia="fr-FR"/>
              </w:rPr>
              <w:t>Philippines, NAMRIA</w:t>
            </w:r>
          </w:p>
          <w:p w14:paraId="6E5C8028" w14:textId="77777777" w:rsidR="003312F5" w:rsidRDefault="003312F5" w:rsidP="003312F5">
            <w:pPr>
              <w:shd w:val="clear" w:color="auto" w:fill="FFFFFF" w:themeFill="background1"/>
              <w:tabs>
                <w:tab w:val="left" w:pos="0"/>
              </w:tabs>
              <w:rPr>
                <w:i/>
                <w:iCs/>
                <w:szCs w:val="22"/>
                <w:lang w:eastAsia="fr-FR"/>
              </w:rPr>
            </w:pPr>
          </w:p>
          <w:p w14:paraId="6DAD7032" w14:textId="77777777" w:rsidR="003312F5" w:rsidRDefault="003312F5" w:rsidP="003312F5">
            <w:pPr>
              <w:tabs>
                <w:tab w:val="left" w:pos="0"/>
              </w:tabs>
              <w:rPr>
                <w:iCs/>
                <w:szCs w:val="22"/>
                <w:lang w:eastAsia="fr-FR"/>
              </w:rPr>
            </w:pPr>
            <w:r w:rsidRPr="00EE3D36">
              <w:rPr>
                <w:iCs/>
                <w:szCs w:val="22"/>
                <w:u w:val="single"/>
                <w:lang w:eastAsia="fr-FR"/>
              </w:rPr>
              <w:t>Re</w:t>
            </w:r>
            <w:r>
              <w:rPr>
                <w:iCs/>
                <w:szCs w:val="22"/>
                <w:u w:val="single"/>
                <w:lang w:eastAsia="fr-FR"/>
              </w:rPr>
              <w:t>ferences</w:t>
            </w:r>
            <w:r>
              <w:rPr>
                <w:iCs/>
                <w:szCs w:val="22"/>
                <w:lang w:eastAsia="fr-FR"/>
              </w:rPr>
              <w:t>: Decisions SCUFN34/VTC03/07 (Kalios), /09 (Kamansi), /10 (Kalumpit), /14 (Almaciga), /15 (Talisay), /16 (Bagras), /18 (Hagakhak), /21 (Bauang), /22 (San Fernando), /23 (Bani), /34 (Betis), /36 (Santos).</w:t>
            </w:r>
          </w:p>
          <w:p w14:paraId="31B61D22" w14:textId="77777777" w:rsidR="003312F5" w:rsidRPr="0089182B" w:rsidRDefault="003312F5" w:rsidP="003312F5">
            <w:pPr>
              <w:shd w:val="clear" w:color="auto" w:fill="FFFFFF" w:themeFill="background1"/>
              <w:tabs>
                <w:tab w:val="left" w:pos="0"/>
              </w:tabs>
              <w:rPr>
                <w:i/>
                <w:iCs/>
                <w:szCs w:val="22"/>
                <w:lang w:eastAsia="fr-FR"/>
              </w:rPr>
            </w:pPr>
          </w:p>
          <w:p w14:paraId="32887BA4" w14:textId="77777777" w:rsidR="003312F5" w:rsidRPr="0089182B" w:rsidRDefault="003312F5" w:rsidP="003312F5">
            <w:pPr>
              <w:rPr>
                <w:b/>
                <w:iCs/>
                <w:szCs w:val="22"/>
                <w:lang w:eastAsia="fr-FR"/>
              </w:rPr>
            </w:pPr>
            <w:r w:rsidRPr="0089182B">
              <w:rPr>
                <w:b/>
                <w:iCs/>
                <w:szCs w:val="22"/>
                <w:shd w:val="clear" w:color="auto" w:fill="D5DCE4" w:themeFill="text2" w:themeFillTint="33"/>
              </w:rPr>
              <w:t>4.4</w:t>
            </w:r>
            <w:r w:rsidRPr="0089182B">
              <w:rPr>
                <w:b/>
                <w:iCs/>
                <w:szCs w:val="22"/>
                <w:shd w:val="clear" w:color="auto" w:fill="D5DCE4" w:themeFill="text2" w:themeFillTint="33"/>
              </w:rPr>
              <w:tab/>
              <w:t>From</w:t>
            </w:r>
            <w:r>
              <w:rPr>
                <w:b/>
                <w:iCs/>
                <w:szCs w:val="22"/>
                <w:shd w:val="clear" w:color="auto" w:fill="D5DCE4" w:themeFill="text2" w:themeFillTint="33"/>
              </w:rPr>
              <w:t xml:space="preserve"> Germany, AWI</w:t>
            </w:r>
          </w:p>
          <w:p w14:paraId="38FC17B3" w14:textId="77777777" w:rsidR="003312F5" w:rsidRPr="0089182B"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w:t>
            </w:r>
            <w:r>
              <w:rPr>
                <w:i/>
                <w:iCs/>
                <w:szCs w:val="22"/>
                <w:lang w:eastAsia="fr-FR"/>
              </w:rPr>
              <w:t>04.4</w:t>
            </w:r>
            <w:r w:rsidRPr="0089182B">
              <w:rPr>
                <w:i/>
                <w:iCs/>
                <w:szCs w:val="22"/>
                <w:lang w:eastAsia="fr-FR"/>
              </w:rPr>
              <w:t>A</w:t>
            </w:r>
            <w:r w:rsidRPr="0089182B">
              <w:rPr>
                <w:i/>
                <w:iCs/>
                <w:szCs w:val="22"/>
                <w:lang w:eastAsia="fr-FR"/>
              </w:rPr>
              <w:tab/>
              <w:t>Proposal (1</w:t>
            </w:r>
            <w:r>
              <w:rPr>
                <w:i/>
                <w:iCs/>
                <w:szCs w:val="22"/>
                <w:lang w:eastAsia="fr-FR"/>
              </w:rPr>
              <w:t>5)</w:t>
            </w:r>
            <w:r w:rsidRPr="0089182B">
              <w:rPr>
                <w:i/>
                <w:iCs/>
                <w:szCs w:val="22"/>
                <w:lang w:eastAsia="fr-FR"/>
              </w:rPr>
              <w:t xml:space="preserve"> from </w:t>
            </w:r>
            <w:r>
              <w:rPr>
                <w:i/>
                <w:iCs/>
                <w:szCs w:val="22"/>
                <w:lang w:eastAsia="fr-FR"/>
              </w:rPr>
              <w:t>Germany, AWI</w:t>
            </w:r>
          </w:p>
          <w:p w14:paraId="3A25EEB1" w14:textId="77777777" w:rsidR="003312F5" w:rsidRPr="0089182B" w:rsidRDefault="003312F5" w:rsidP="003312F5">
            <w:pPr>
              <w:tabs>
                <w:tab w:val="left" w:pos="0"/>
              </w:tabs>
              <w:rPr>
                <w:i/>
                <w:iCs/>
                <w:szCs w:val="22"/>
                <w:lang w:eastAsia="fr-FR"/>
              </w:rPr>
            </w:pPr>
            <w:r w:rsidRPr="0089182B">
              <w:rPr>
                <w:i/>
                <w:iCs/>
                <w:szCs w:val="22"/>
                <w:lang w:eastAsia="fr-FR"/>
              </w:rPr>
              <w:tab/>
              <w:t>SCUFN3</w:t>
            </w:r>
            <w:r>
              <w:rPr>
                <w:i/>
                <w:iCs/>
                <w:szCs w:val="22"/>
                <w:lang w:eastAsia="fr-FR"/>
              </w:rPr>
              <w:t>5.1</w:t>
            </w:r>
            <w:r w:rsidRPr="0089182B">
              <w:rPr>
                <w:i/>
                <w:iCs/>
                <w:szCs w:val="22"/>
                <w:lang w:eastAsia="fr-FR"/>
              </w:rPr>
              <w:t>-</w:t>
            </w:r>
            <w:r>
              <w:rPr>
                <w:i/>
                <w:iCs/>
                <w:szCs w:val="22"/>
                <w:lang w:eastAsia="fr-FR"/>
              </w:rPr>
              <w:t>04.4B</w:t>
            </w:r>
            <w:r w:rsidRPr="0089182B">
              <w:rPr>
                <w:i/>
                <w:iCs/>
                <w:szCs w:val="22"/>
                <w:lang w:eastAsia="fr-FR"/>
              </w:rPr>
              <w:tab/>
            </w:r>
            <w:r>
              <w:rPr>
                <w:i/>
                <w:iCs/>
                <w:szCs w:val="22"/>
                <w:lang w:eastAsia="fr-FR"/>
              </w:rPr>
              <w:t>Note from</w:t>
            </w:r>
            <w:r w:rsidRPr="0089182B">
              <w:rPr>
                <w:i/>
                <w:iCs/>
                <w:szCs w:val="22"/>
                <w:lang w:eastAsia="fr-FR"/>
              </w:rPr>
              <w:t xml:space="preserve"> from </w:t>
            </w:r>
            <w:r>
              <w:rPr>
                <w:i/>
                <w:iCs/>
                <w:szCs w:val="22"/>
                <w:lang w:eastAsia="fr-FR"/>
              </w:rPr>
              <w:t xml:space="preserve">Germany, AWI dated 3 March </w:t>
            </w:r>
            <w:r w:rsidRPr="0089182B">
              <w:rPr>
                <w:i/>
                <w:iCs/>
                <w:szCs w:val="22"/>
                <w:lang w:eastAsia="fr-FR"/>
              </w:rPr>
              <w:tab/>
            </w:r>
            <w:r>
              <w:rPr>
                <w:i/>
                <w:iCs/>
                <w:szCs w:val="22"/>
                <w:lang w:eastAsia="fr-FR"/>
              </w:rPr>
              <w:t>2022</w:t>
            </w:r>
          </w:p>
          <w:p w14:paraId="5C42CCC6" w14:textId="77777777" w:rsidR="003312F5" w:rsidRDefault="003312F5" w:rsidP="003312F5">
            <w:pPr>
              <w:tabs>
                <w:tab w:val="left" w:pos="0"/>
              </w:tabs>
              <w:rPr>
                <w:iCs/>
                <w:szCs w:val="22"/>
                <w:lang w:eastAsia="fr-FR"/>
              </w:rPr>
            </w:pPr>
          </w:p>
          <w:p w14:paraId="09B6A4EB" w14:textId="77777777" w:rsidR="003312F5" w:rsidRDefault="003312F5" w:rsidP="003312F5">
            <w:pPr>
              <w:tabs>
                <w:tab w:val="left" w:pos="0"/>
              </w:tabs>
              <w:rPr>
                <w:iCs/>
                <w:szCs w:val="22"/>
                <w:lang w:eastAsia="fr-FR"/>
              </w:rPr>
            </w:pPr>
            <w:r w:rsidRPr="00EE3D36">
              <w:rPr>
                <w:iCs/>
                <w:szCs w:val="22"/>
                <w:u w:val="single"/>
                <w:lang w:eastAsia="fr-FR"/>
              </w:rPr>
              <w:t>Reference</w:t>
            </w:r>
            <w:r>
              <w:rPr>
                <w:iCs/>
                <w:szCs w:val="22"/>
                <w:lang w:eastAsia="fr-FR"/>
              </w:rPr>
              <w:t>: Action SCUFN33/36.</w:t>
            </w:r>
          </w:p>
          <w:p w14:paraId="3EE18ECF" w14:textId="77777777" w:rsidR="003312F5" w:rsidRDefault="003312F5" w:rsidP="003312F5">
            <w:pPr>
              <w:tabs>
                <w:tab w:val="left" w:pos="0"/>
              </w:tabs>
              <w:rPr>
                <w:iCs/>
                <w:szCs w:val="22"/>
                <w:lang w:eastAsia="fr-FR"/>
              </w:rPr>
            </w:pPr>
          </w:p>
          <w:p w14:paraId="6E3060F4" w14:textId="77777777" w:rsidR="003312F5" w:rsidRPr="00070C00" w:rsidRDefault="003312F5" w:rsidP="003312F5">
            <w:pPr>
              <w:rPr>
                <w:b/>
                <w:iCs/>
                <w:strike/>
                <w:szCs w:val="22"/>
                <w:shd w:val="clear" w:color="auto" w:fill="D5DCE4" w:themeFill="text2" w:themeFillTint="33"/>
              </w:rPr>
            </w:pPr>
            <w:r w:rsidRPr="00070C00">
              <w:rPr>
                <w:b/>
                <w:iCs/>
                <w:strike/>
                <w:szCs w:val="22"/>
                <w:shd w:val="clear" w:color="auto" w:fill="D5DCE4" w:themeFill="text2" w:themeFillTint="33"/>
              </w:rPr>
              <w:t>4.5</w:t>
            </w:r>
            <w:r w:rsidRPr="00070C00">
              <w:rPr>
                <w:b/>
                <w:iCs/>
                <w:strike/>
                <w:szCs w:val="22"/>
                <w:shd w:val="clear" w:color="auto" w:fill="D5DCE4" w:themeFill="text2" w:themeFillTint="33"/>
              </w:rPr>
              <w:tab/>
              <w:t>From Republic of Korea, KHOA</w:t>
            </w:r>
          </w:p>
          <w:p w14:paraId="510474F7" w14:textId="77777777" w:rsidR="003312F5" w:rsidRPr="0089182B"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r>
            <w:r w:rsidRPr="00070C00">
              <w:rPr>
                <w:i/>
                <w:iCs/>
                <w:strike/>
                <w:szCs w:val="22"/>
                <w:lang w:eastAsia="fr-FR"/>
              </w:rPr>
              <w:t>SCUFN35.1-04.5A</w:t>
            </w:r>
            <w:r w:rsidRPr="00070C00">
              <w:rPr>
                <w:i/>
                <w:iCs/>
                <w:strike/>
                <w:szCs w:val="22"/>
                <w:lang w:eastAsia="fr-FR"/>
              </w:rPr>
              <w:tab/>
              <w:t>Proposal (1) from Republic of Korea, KHOA</w:t>
            </w:r>
          </w:p>
          <w:p w14:paraId="3307F92E" w14:textId="77777777" w:rsidR="003312F5" w:rsidRDefault="003312F5" w:rsidP="003312F5">
            <w:pPr>
              <w:tabs>
                <w:tab w:val="left" w:pos="0"/>
              </w:tabs>
              <w:rPr>
                <w:iCs/>
                <w:szCs w:val="22"/>
                <w:lang w:eastAsia="fr-FR"/>
              </w:rPr>
            </w:pPr>
            <w:r>
              <w:rPr>
                <w:iCs/>
                <w:szCs w:val="22"/>
                <w:lang w:eastAsia="fr-FR"/>
              </w:rPr>
              <w:t>Proposal withdrawn by proposer.</w:t>
            </w:r>
          </w:p>
          <w:p w14:paraId="53EF1E32" w14:textId="77777777" w:rsidR="003312F5" w:rsidRDefault="003312F5" w:rsidP="003312F5">
            <w:pPr>
              <w:tabs>
                <w:tab w:val="left" w:pos="0"/>
              </w:tabs>
              <w:rPr>
                <w:iCs/>
                <w:szCs w:val="22"/>
                <w:lang w:eastAsia="fr-FR"/>
              </w:rPr>
            </w:pPr>
          </w:p>
          <w:p w14:paraId="17663EC1" w14:textId="77777777" w:rsidR="003312F5" w:rsidRDefault="003312F5" w:rsidP="003312F5">
            <w:pPr>
              <w:tabs>
                <w:tab w:val="left" w:pos="0"/>
              </w:tabs>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 SCUFN34/VTC01/17.</w:t>
            </w:r>
          </w:p>
          <w:p w14:paraId="48823CBE" w14:textId="77777777" w:rsidR="003312F5" w:rsidRPr="0089182B" w:rsidRDefault="003312F5" w:rsidP="003312F5">
            <w:pPr>
              <w:tabs>
                <w:tab w:val="left" w:pos="0"/>
              </w:tabs>
              <w:spacing w:beforeLines="40" w:before="96" w:afterLines="40" w:after="96"/>
              <w:rPr>
                <w:bCs/>
                <w:szCs w:val="22"/>
                <w:lang w:eastAsia="fr-FR"/>
              </w:rPr>
            </w:pPr>
          </w:p>
        </w:tc>
      </w:tr>
      <w:tr w:rsidR="003312F5" w:rsidRPr="0089182B" w14:paraId="5638B512" w14:textId="77777777" w:rsidTr="003312F5">
        <w:trPr>
          <w:cantSplit/>
          <w:jc w:val="center"/>
        </w:trPr>
        <w:tc>
          <w:tcPr>
            <w:tcW w:w="1573" w:type="dxa"/>
            <w:shd w:val="clear" w:color="auto" w:fill="D9D9D9" w:themeFill="background1" w:themeFillShade="D9"/>
          </w:tcPr>
          <w:p w14:paraId="736B5BA5" w14:textId="77777777" w:rsidR="003312F5" w:rsidRPr="0089182B" w:rsidRDefault="003312F5" w:rsidP="003312F5">
            <w:pPr>
              <w:spacing w:beforeLines="40" w:before="96" w:afterLines="40" w:after="96"/>
              <w:jc w:val="center"/>
              <w:rPr>
                <w:b/>
                <w:bCs/>
                <w:szCs w:val="22"/>
                <w:lang w:eastAsia="fr-FR"/>
              </w:rPr>
            </w:pPr>
            <w:r>
              <w:rPr>
                <w:b/>
                <w:bCs/>
                <w:szCs w:val="22"/>
                <w:lang w:eastAsia="fr-FR"/>
              </w:rPr>
              <w:t>10</w:t>
            </w:r>
            <w:r w:rsidRPr="0089182B">
              <w:rPr>
                <w:b/>
                <w:bCs/>
                <w:szCs w:val="22"/>
                <w:lang w:eastAsia="fr-FR"/>
              </w:rPr>
              <w:t>30</w:t>
            </w:r>
            <w:r>
              <w:rPr>
                <w:b/>
                <w:bCs/>
                <w:szCs w:val="22"/>
                <w:lang w:eastAsia="fr-FR"/>
              </w:rPr>
              <w:t xml:space="preserve"> - 1050</w:t>
            </w:r>
          </w:p>
        </w:tc>
        <w:tc>
          <w:tcPr>
            <w:tcW w:w="7489" w:type="dxa"/>
            <w:shd w:val="clear" w:color="auto" w:fill="D9D9D9" w:themeFill="background1" w:themeFillShade="D9"/>
            <w:vAlign w:val="center"/>
          </w:tcPr>
          <w:p w14:paraId="78A7BE33"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28341F" w14:paraId="07DAAF13" w14:textId="77777777" w:rsidTr="003312F5">
        <w:trPr>
          <w:cantSplit/>
          <w:jc w:val="center"/>
        </w:trPr>
        <w:tc>
          <w:tcPr>
            <w:tcW w:w="1573" w:type="dxa"/>
            <w:shd w:val="clear" w:color="auto" w:fill="auto"/>
          </w:tcPr>
          <w:p w14:paraId="588747D5" w14:textId="77777777" w:rsidR="003312F5" w:rsidRPr="0028341F" w:rsidRDefault="003312F5" w:rsidP="003312F5">
            <w:pPr>
              <w:spacing w:beforeLines="40" w:before="96" w:afterLines="40" w:after="96"/>
              <w:jc w:val="center"/>
              <w:rPr>
                <w:bCs/>
                <w:szCs w:val="22"/>
                <w:lang w:eastAsia="fr-FR"/>
              </w:rPr>
            </w:pPr>
          </w:p>
        </w:tc>
        <w:tc>
          <w:tcPr>
            <w:tcW w:w="7489" w:type="dxa"/>
            <w:shd w:val="clear" w:color="auto" w:fill="auto"/>
            <w:vAlign w:val="center"/>
          </w:tcPr>
          <w:p w14:paraId="58DB9D7B"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6</w:t>
            </w:r>
            <w:r w:rsidRPr="0089182B">
              <w:rPr>
                <w:b/>
                <w:iCs/>
                <w:szCs w:val="22"/>
                <w:shd w:val="clear" w:color="auto" w:fill="D5DCE4" w:themeFill="text2" w:themeFillTint="33"/>
              </w:rPr>
              <w:tab/>
              <w:t xml:space="preserve">From </w:t>
            </w:r>
            <w:r>
              <w:rPr>
                <w:b/>
                <w:iCs/>
                <w:szCs w:val="22"/>
                <w:shd w:val="clear" w:color="auto" w:fill="D5DCE4" w:themeFill="text2" w:themeFillTint="33"/>
              </w:rPr>
              <w:t>China, CCUFN</w:t>
            </w:r>
          </w:p>
          <w:p w14:paraId="7C354F1F" w14:textId="77777777" w:rsidR="003312F5" w:rsidRPr="0089182B"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5.1-04.6</w:t>
            </w:r>
            <w:r w:rsidRPr="0089182B">
              <w:rPr>
                <w:i/>
                <w:iCs/>
                <w:szCs w:val="22"/>
                <w:lang w:eastAsia="fr-FR"/>
              </w:rPr>
              <w:t>A</w:t>
            </w:r>
            <w:r w:rsidRPr="0089182B">
              <w:rPr>
                <w:i/>
                <w:iCs/>
                <w:szCs w:val="22"/>
                <w:lang w:eastAsia="fr-FR"/>
              </w:rPr>
              <w:tab/>
              <w:t>Proposals (</w:t>
            </w:r>
            <w:r>
              <w:rPr>
                <w:i/>
                <w:iCs/>
                <w:szCs w:val="22"/>
                <w:lang w:eastAsia="fr-FR"/>
              </w:rPr>
              <w:t>11</w:t>
            </w:r>
            <w:r w:rsidRPr="0089182B">
              <w:rPr>
                <w:i/>
                <w:iCs/>
                <w:szCs w:val="22"/>
                <w:lang w:eastAsia="fr-FR"/>
              </w:rPr>
              <w:t xml:space="preserve">) from </w:t>
            </w:r>
            <w:r>
              <w:rPr>
                <w:i/>
                <w:iCs/>
                <w:szCs w:val="22"/>
                <w:lang w:eastAsia="fr-FR"/>
              </w:rPr>
              <w:t>China, CCUFN</w:t>
            </w:r>
          </w:p>
          <w:p w14:paraId="2429577E" w14:textId="77777777" w:rsidR="003312F5" w:rsidRDefault="003312F5" w:rsidP="003312F5">
            <w:pPr>
              <w:tabs>
                <w:tab w:val="left" w:pos="0"/>
              </w:tabs>
              <w:rPr>
                <w:iCs/>
                <w:szCs w:val="22"/>
                <w:u w:val="single"/>
                <w:lang w:eastAsia="fr-FR"/>
              </w:rPr>
            </w:pPr>
          </w:p>
          <w:p w14:paraId="610E40BB" w14:textId="77777777" w:rsidR="003312F5" w:rsidRDefault="003312F5" w:rsidP="003312F5">
            <w:pPr>
              <w:tabs>
                <w:tab w:val="left" w:pos="0"/>
              </w:tabs>
              <w:rPr>
                <w:iCs/>
                <w:szCs w:val="22"/>
                <w:lang w:eastAsia="fr-FR"/>
              </w:rPr>
            </w:pPr>
            <w:r w:rsidRPr="00EE3D36">
              <w:rPr>
                <w:iCs/>
                <w:szCs w:val="22"/>
                <w:u w:val="single"/>
                <w:lang w:eastAsia="fr-FR"/>
              </w:rPr>
              <w:t>Re</w:t>
            </w:r>
            <w:r>
              <w:rPr>
                <w:iCs/>
                <w:szCs w:val="22"/>
                <w:u w:val="single"/>
                <w:lang w:eastAsia="fr-FR"/>
              </w:rPr>
              <w:t>ferences</w:t>
            </w:r>
            <w:r>
              <w:rPr>
                <w:iCs/>
                <w:szCs w:val="22"/>
                <w:lang w:eastAsia="fr-FR"/>
              </w:rPr>
              <w:t>: Decisions SCUFN34/VTC01/</w:t>
            </w:r>
            <w:proofErr w:type="gramStart"/>
            <w:r>
              <w:rPr>
                <w:iCs/>
                <w:szCs w:val="22"/>
                <w:lang w:eastAsia="fr-FR"/>
              </w:rPr>
              <w:t>20, …/</w:t>
            </w:r>
            <w:proofErr w:type="gramEnd"/>
            <w:r>
              <w:rPr>
                <w:iCs/>
                <w:szCs w:val="22"/>
                <w:lang w:eastAsia="fr-FR"/>
              </w:rPr>
              <w:t>31.</w:t>
            </w:r>
          </w:p>
          <w:p w14:paraId="7AD63C78" w14:textId="77777777" w:rsidR="003312F5" w:rsidRPr="0089182B" w:rsidRDefault="003312F5" w:rsidP="003312F5">
            <w:pPr>
              <w:shd w:val="clear" w:color="auto" w:fill="FFFFFF" w:themeFill="background1"/>
              <w:tabs>
                <w:tab w:val="left" w:pos="0"/>
              </w:tabs>
              <w:spacing w:beforeLines="40" w:before="96" w:afterLines="40" w:after="96"/>
              <w:rPr>
                <w:b/>
                <w:iCs/>
                <w:szCs w:val="22"/>
                <w:shd w:val="clear" w:color="auto" w:fill="D5DCE4" w:themeFill="text2" w:themeFillTint="33"/>
              </w:rPr>
            </w:pPr>
          </w:p>
        </w:tc>
      </w:tr>
      <w:tr w:rsidR="003312F5" w:rsidRPr="0028341F" w14:paraId="50B6ACDF" w14:textId="77777777" w:rsidTr="003312F5">
        <w:trPr>
          <w:cantSplit/>
          <w:jc w:val="center"/>
        </w:trPr>
        <w:tc>
          <w:tcPr>
            <w:tcW w:w="1573" w:type="dxa"/>
            <w:shd w:val="clear" w:color="auto" w:fill="auto"/>
          </w:tcPr>
          <w:p w14:paraId="6B7B1988" w14:textId="77777777" w:rsidR="003312F5" w:rsidRPr="0028341F" w:rsidRDefault="003312F5" w:rsidP="003312F5">
            <w:pPr>
              <w:spacing w:beforeLines="40" w:before="96" w:afterLines="40" w:after="96"/>
              <w:jc w:val="center"/>
              <w:rPr>
                <w:bCs/>
                <w:szCs w:val="22"/>
                <w:lang w:eastAsia="fr-FR"/>
              </w:rPr>
            </w:pPr>
          </w:p>
        </w:tc>
        <w:tc>
          <w:tcPr>
            <w:tcW w:w="7489" w:type="dxa"/>
            <w:shd w:val="clear" w:color="auto" w:fill="auto"/>
            <w:vAlign w:val="center"/>
          </w:tcPr>
          <w:p w14:paraId="6C8F67FF"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4.7</w:t>
            </w:r>
            <w:r w:rsidRPr="0089182B">
              <w:rPr>
                <w:b/>
                <w:iCs/>
                <w:szCs w:val="22"/>
                <w:shd w:val="clear" w:color="auto" w:fill="D5DCE4" w:themeFill="text2" w:themeFillTint="33"/>
              </w:rPr>
              <w:tab/>
              <w:t xml:space="preserve">From </w:t>
            </w:r>
            <w:r>
              <w:rPr>
                <w:b/>
                <w:iCs/>
                <w:szCs w:val="22"/>
                <w:shd w:val="clear" w:color="auto" w:fill="D5DCE4" w:themeFill="text2" w:themeFillTint="33"/>
              </w:rPr>
              <w:t>New Zealand</w:t>
            </w:r>
            <w:r w:rsidRPr="0089182B">
              <w:rPr>
                <w:b/>
                <w:iCs/>
                <w:szCs w:val="22"/>
                <w:shd w:val="clear" w:color="auto" w:fill="D5DCE4" w:themeFill="text2" w:themeFillTint="33"/>
              </w:rPr>
              <w:t xml:space="preserve">, </w:t>
            </w:r>
            <w:r>
              <w:rPr>
                <w:b/>
                <w:iCs/>
                <w:szCs w:val="22"/>
                <w:shd w:val="clear" w:color="auto" w:fill="D5DCE4" w:themeFill="text2" w:themeFillTint="33"/>
              </w:rPr>
              <w:t>NZGB</w:t>
            </w:r>
          </w:p>
          <w:p w14:paraId="54958990"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5.1-04.7A</w:t>
            </w:r>
            <w:r>
              <w:rPr>
                <w:i/>
                <w:iCs/>
                <w:szCs w:val="22"/>
                <w:lang w:eastAsia="fr-FR"/>
              </w:rPr>
              <w:tab/>
              <w:t>Proposals (9</w:t>
            </w:r>
            <w:r w:rsidRPr="0089182B">
              <w:rPr>
                <w:i/>
                <w:iCs/>
                <w:szCs w:val="22"/>
                <w:lang w:eastAsia="fr-FR"/>
              </w:rPr>
              <w:t xml:space="preserve">) from </w:t>
            </w:r>
            <w:r w:rsidRPr="00BD5DDD">
              <w:rPr>
                <w:i/>
                <w:iCs/>
                <w:szCs w:val="22"/>
                <w:lang w:eastAsia="fr-FR"/>
              </w:rPr>
              <w:t>New Zealand, NZGB</w:t>
            </w:r>
          </w:p>
          <w:p w14:paraId="07CB30C2" w14:textId="77777777" w:rsidR="003312F5" w:rsidRDefault="003312F5" w:rsidP="003312F5">
            <w:pPr>
              <w:tabs>
                <w:tab w:val="left" w:pos="0"/>
              </w:tabs>
              <w:rPr>
                <w:iCs/>
                <w:szCs w:val="22"/>
                <w:u w:val="single"/>
                <w:lang w:eastAsia="fr-FR"/>
              </w:rPr>
            </w:pPr>
          </w:p>
          <w:p w14:paraId="191A34FB" w14:textId="542CEE4F"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Decisions SCUFN34/VTC01/</w:t>
            </w:r>
            <w:proofErr w:type="gramStart"/>
            <w:r>
              <w:rPr>
                <w:iCs/>
                <w:szCs w:val="22"/>
                <w:lang w:eastAsia="fr-FR"/>
              </w:rPr>
              <w:t>33, …/</w:t>
            </w:r>
            <w:proofErr w:type="gramEnd"/>
            <w:r>
              <w:rPr>
                <w:iCs/>
                <w:szCs w:val="22"/>
                <w:lang w:eastAsia="fr-FR"/>
              </w:rPr>
              <w:t xml:space="preserve">46 and Doc. </w:t>
            </w:r>
            <w:r w:rsidRPr="003312F5">
              <w:rPr>
                <w:iCs/>
                <w:szCs w:val="22"/>
                <w:lang w:eastAsia="fr-FR"/>
              </w:rPr>
              <w:t>SCUFN34-03.3A</w:t>
            </w:r>
            <w:r>
              <w:rPr>
                <w:iCs/>
                <w:szCs w:val="22"/>
                <w:lang w:eastAsia="fr-FR"/>
              </w:rPr>
              <w:t xml:space="preserve">. </w:t>
            </w:r>
          </w:p>
          <w:p w14:paraId="1D6F44FF" w14:textId="77777777" w:rsidR="003312F5" w:rsidRPr="0028341F" w:rsidRDefault="003312F5" w:rsidP="003312F5">
            <w:pPr>
              <w:jc w:val="center"/>
              <w:rPr>
                <w:i/>
                <w:iCs/>
                <w:szCs w:val="22"/>
              </w:rPr>
            </w:pPr>
          </w:p>
        </w:tc>
      </w:tr>
      <w:tr w:rsidR="003312F5" w:rsidRPr="0028341F" w14:paraId="4D927AD7" w14:textId="77777777" w:rsidTr="003312F5">
        <w:trPr>
          <w:cantSplit/>
          <w:jc w:val="center"/>
        </w:trPr>
        <w:tc>
          <w:tcPr>
            <w:tcW w:w="1573" w:type="dxa"/>
            <w:shd w:val="clear" w:color="auto" w:fill="auto"/>
          </w:tcPr>
          <w:p w14:paraId="0B12D6BC" w14:textId="77777777" w:rsidR="003312F5" w:rsidRPr="0028341F" w:rsidRDefault="003312F5" w:rsidP="003312F5">
            <w:pPr>
              <w:spacing w:beforeLines="40" w:before="96" w:afterLines="40" w:after="96"/>
              <w:jc w:val="center"/>
              <w:rPr>
                <w:bCs/>
                <w:szCs w:val="22"/>
                <w:lang w:eastAsia="fr-FR"/>
              </w:rPr>
            </w:pPr>
          </w:p>
        </w:tc>
        <w:tc>
          <w:tcPr>
            <w:tcW w:w="7489" w:type="dxa"/>
            <w:shd w:val="clear" w:color="auto" w:fill="auto"/>
            <w:vAlign w:val="center"/>
          </w:tcPr>
          <w:p w14:paraId="6CC4971A"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8</w:t>
            </w:r>
            <w:r w:rsidRPr="0089182B">
              <w:rPr>
                <w:b/>
                <w:iCs/>
                <w:szCs w:val="22"/>
                <w:shd w:val="clear" w:color="auto" w:fill="D5DCE4" w:themeFill="text2" w:themeFillTint="33"/>
              </w:rPr>
              <w:tab/>
              <w:t>From Viet Nam, Viet Nam Hydrographic Office</w:t>
            </w:r>
          </w:p>
          <w:p w14:paraId="4CE5B21C" w14:textId="77777777" w:rsidR="003312F5" w:rsidRDefault="003312F5" w:rsidP="003312F5">
            <w:pPr>
              <w:tabs>
                <w:tab w:val="left" w:pos="0"/>
              </w:tabs>
              <w:rPr>
                <w:i/>
                <w:iCs/>
                <w:szCs w:val="22"/>
                <w:lang w:eastAsia="fr-FR"/>
              </w:rPr>
            </w:pPr>
            <w:r>
              <w:rPr>
                <w:i/>
                <w:iCs/>
                <w:szCs w:val="22"/>
                <w:lang w:eastAsia="fr-FR"/>
              </w:rPr>
              <w:t>Doc:</w:t>
            </w:r>
            <w:r>
              <w:rPr>
                <w:i/>
                <w:iCs/>
                <w:szCs w:val="22"/>
                <w:lang w:eastAsia="fr-FR"/>
              </w:rPr>
              <w:tab/>
              <w:t>SCUFN35.1-04.8</w:t>
            </w:r>
            <w:r w:rsidRPr="0089182B">
              <w:rPr>
                <w:i/>
                <w:iCs/>
                <w:szCs w:val="22"/>
                <w:lang w:eastAsia="fr-FR"/>
              </w:rPr>
              <w:t>A</w:t>
            </w:r>
            <w:r w:rsidRPr="0089182B">
              <w:rPr>
                <w:i/>
                <w:iCs/>
                <w:szCs w:val="22"/>
                <w:lang w:eastAsia="fr-FR"/>
              </w:rPr>
              <w:tab/>
              <w:t>Proposals (</w:t>
            </w:r>
            <w:r>
              <w:rPr>
                <w:i/>
                <w:iCs/>
                <w:szCs w:val="22"/>
                <w:lang w:eastAsia="fr-FR"/>
              </w:rPr>
              <w:t>67</w:t>
            </w:r>
            <w:r w:rsidRPr="0089182B">
              <w:rPr>
                <w:i/>
                <w:iCs/>
                <w:szCs w:val="22"/>
                <w:lang w:eastAsia="fr-FR"/>
              </w:rPr>
              <w:t>) from Viet Nam, Viet Nam Hydrographic Office</w:t>
            </w:r>
          </w:p>
          <w:p w14:paraId="22EECB25" w14:textId="77777777" w:rsidR="003312F5" w:rsidRDefault="003312F5" w:rsidP="003312F5">
            <w:pPr>
              <w:tabs>
                <w:tab w:val="left" w:pos="0"/>
              </w:tabs>
              <w:rPr>
                <w:i/>
                <w:iCs/>
                <w:szCs w:val="22"/>
                <w:lang w:eastAsia="fr-FR"/>
              </w:rPr>
            </w:pPr>
          </w:p>
          <w:p w14:paraId="3DF3FE4B"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 SCUFN34/VTC01/47.</w:t>
            </w:r>
          </w:p>
          <w:p w14:paraId="546F5165" w14:textId="77777777" w:rsidR="003312F5" w:rsidRPr="0028341F" w:rsidRDefault="003312F5" w:rsidP="003312F5">
            <w:pPr>
              <w:jc w:val="center"/>
              <w:rPr>
                <w:i/>
                <w:iCs/>
                <w:szCs w:val="22"/>
              </w:rPr>
            </w:pPr>
          </w:p>
        </w:tc>
      </w:tr>
      <w:tr w:rsidR="003312F5" w:rsidRPr="0028341F" w14:paraId="116FEA19" w14:textId="77777777" w:rsidTr="003312F5">
        <w:trPr>
          <w:cantSplit/>
          <w:jc w:val="center"/>
        </w:trPr>
        <w:tc>
          <w:tcPr>
            <w:tcW w:w="1573" w:type="dxa"/>
            <w:shd w:val="clear" w:color="auto" w:fill="auto"/>
          </w:tcPr>
          <w:p w14:paraId="077F5A35" w14:textId="77777777" w:rsidR="003312F5" w:rsidRPr="0028341F" w:rsidRDefault="003312F5" w:rsidP="003312F5">
            <w:pPr>
              <w:spacing w:beforeLines="40" w:before="96" w:afterLines="40" w:after="96"/>
              <w:jc w:val="center"/>
              <w:rPr>
                <w:bCs/>
                <w:szCs w:val="22"/>
                <w:lang w:eastAsia="fr-FR"/>
              </w:rPr>
            </w:pPr>
          </w:p>
        </w:tc>
        <w:tc>
          <w:tcPr>
            <w:tcW w:w="7489" w:type="dxa"/>
            <w:shd w:val="clear" w:color="auto" w:fill="auto"/>
            <w:vAlign w:val="center"/>
          </w:tcPr>
          <w:p w14:paraId="3BB45D66" w14:textId="77777777" w:rsidR="003312F5" w:rsidRPr="0028341F" w:rsidRDefault="003312F5" w:rsidP="003312F5">
            <w:pPr>
              <w:jc w:val="center"/>
              <w:rPr>
                <w:i/>
                <w:iCs/>
                <w:szCs w:val="22"/>
              </w:rPr>
            </w:pPr>
          </w:p>
        </w:tc>
      </w:tr>
      <w:tr w:rsidR="003312F5" w:rsidRPr="0089182B" w14:paraId="783F3A34" w14:textId="77777777" w:rsidTr="003312F5">
        <w:trPr>
          <w:cantSplit/>
          <w:jc w:val="center"/>
        </w:trPr>
        <w:tc>
          <w:tcPr>
            <w:tcW w:w="1573" w:type="dxa"/>
            <w:shd w:val="clear" w:color="auto" w:fill="D9D9D9" w:themeFill="background1" w:themeFillShade="D9"/>
          </w:tcPr>
          <w:p w14:paraId="0D7484F8" w14:textId="77777777" w:rsidR="003312F5" w:rsidRPr="0089182B" w:rsidRDefault="003312F5" w:rsidP="003312F5">
            <w:pPr>
              <w:spacing w:beforeLines="40" w:before="96" w:afterLines="40" w:after="96"/>
              <w:jc w:val="center"/>
              <w:rPr>
                <w:b/>
                <w:bCs/>
                <w:szCs w:val="22"/>
                <w:lang w:eastAsia="fr-FR"/>
              </w:rPr>
            </w:pPr>
            <w:r>
              <w:rPr>
                <w:b/>
                <w:bCs/>
                <w:szCs w:val="22"/>
                <w:lang w:eastAsia="fr-FR"/>
              </w:rPr>
              <w:t>12</w:t>
            </w:r>
            <w:r w:rsidRPr="0089182B">
              <w:rPr>
                <w:b/>
                <w:bCs/>
                <w:szCs w:val="22"/>
                <w:lang w:eastAsia="fr-FR"/>
              </w:rPr>
              <w:t>30</w:t>
            </w:r>
            <w:r>
              <w:rPr>
                <w:b/>
                <w:bCs/>
                <w:szCs w:val="22"/>
                <w:lang w:eastAsia="fr-FR"/>
              </w:rPr>
              <w:t>-1330</w:t>
            </w:r>
          </w:p>
        </w:tc>
        <w:tc>
          <w:tcPr>
            <w:tcW w:w="7489" w:type="dxa"/>
            <w:shd w:val="clear" w:color="auto" w:fill="D9D9D9" w:themeFill="background1" w:themeFillShade="D9"/>
            <w:vAlign w:val="center"/>
          </w:tcPr>
          <w:p w14:paraId="4A1DE74C"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Session 2 - Lunch</w:t>
            </w:r>
            <w:r w:rsidRPr="0089182B">
              <w:rPr>
                <w:b/>
                <w:bCs/>
                <w:szCs w:val="22"/>
                <w:lang w:eastAsia="fr-FR"/>
              </w:rPr>
              <w:t xml:space="preserve"> break</w:t>
            </w:r>
            <w:r>
              <w:rPr>
                <w:b/>
                <w:bCs/>
                <w:szCs w:val="22"/>
                <w:lang w:eastAsia="fr-FR"/>
              </w:rPr>
              <w:t xml:space="preserve"> – Session 3</w:t>
            </w:r>
          </w:p>
        </w:tc>
      </w:tr>
      <w:tr w:rsidR="003312F5" w:rsidRPr="0089182B" w14:paraId="3886D6DD" w14:textId="77777777" w:rsidTr="003312F5">
        <w:trPr>
          <w:cantSplit/>
          <w:jc w:val="center"/>
        </w:trPr>
        <w:tc>
          <w:tcPr>
            <w:tcW w:w="1573" w:type="dxa"/>
            <w:shd w:val="clear" w:color="auto" w:fill="auto"/>
          </w:tcPr>
          <w:p w14:paraId="2CA8D6CD" w14:textId="77777777" w:rsidR="003312F5" w:rsidRPr="001E5D32" w:rsidRDefault="003312F5" w:rsidP="003312F5">
            <w:pPr>
              <w:spacing w:beforeLines="40" w:before="96" w:afterLines="40" w:after="96"/>
              <w:jc w:val="center"/>
              <w:rPr>
                <w:bCs/>
                <w:szCs w:val="22"/>
                <w:lang w:eastAsia="fr-FR"/>
              </w:rPr>
            </w:pPr>
            <w:r>
              <w:rPr>
                <w:bCs/>
                <w:szCs w:val="22"/>
                <w:lang w:eastAsia="fr-FR"/>
              </w:rPr>
              <w:t>1340</w:t>
            </w:r>
          </w:p>
          <w:p w14:paraId="64453E54" w14:textId="77777777" w:rsidR="003312F5" w:rsidRPr="001E5D32" w:rsidRDefault="003312F5" w:rsidP="003312F5">
            <w:pPr>
              <w:spacing w:beforeLines="40" w:before="96" w:afterLines="40" w:after="96"/>
              <w:jc w:val="center"/>
              <w:rPr>
                <w:bCs/>
                <w:szCs w:val="22"/>
                <w:lang w:eastAsia="fr-FR"/>
              </w:rPr>
            </w:pPr>
          </w:p>
          <w:p w14:paraId="4F74FDC6" w14:textId="77777777" w:rsidR="003312F5" w:rsidRPr="0089182B"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563865ED"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sidRPr="0089182B">
              <w:rPr>
                <w:b/>
                <w:bCs/>
                <w:szCs w:val="22"/>
                <w:lang w:eastAsia="fr-FR"/>
              </w:rPr>
              <w:t>4.</w:t>
            </w:r>
            <w:r w:rsidRPr="0089182B">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 xml:space="preserve">to be considered </w:t>
            </w:r>
            <w:r w:rsidRPr="0089182B">
              <w:rPr>
                <w:b/>
                <w:bCs/>
                <w:szCs w:val="22"/>
                <w:lang w:eastAsia="fr-FR"/>
              </w:rPr>
              <w:t>(cont.)</w:t>
            </w:r>
          </w:p>
          <w:p w14:paraId="4CAB1C80"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8</w:t>
            </w:r>
            <w:r w:rsidRPr="0089182B">
              <w:rPr>
                <w:b/>
                <w:iCs/>
                <w:szCs w:val="22"/>
                <w:shd w:val="clear" w:color="auto" w:fill="D5DCE4" w:themeFill="text2" w:themeFillTint="33"/>
              </w:rPr>
              <w:tab/>
              <w:t>From Viet Nam, Viet Nam Hydrographic Office (cont.)</w:t>
            </w:r>
          </w:p>
          <w:p w14:paraId="5B712773" w14:textId="77777777" w:rsidR="003312F5" w:rsidRPr="0089182B"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5.1-04.8</w:t>
            </w:r>
            <w:r w:rsidRPr="0089182B">
              <w:rPr>
                <w:i/>
                <w:iCs/>
                <w:szCs w:val="22"/>
                <w:lang w:eastAsia="fr-FR"/>
              </w:rPr>
              <w:t>A</w:t>
            </w:r>
            <w:r w:rsidRPr="0089182B">
              <w:rPr>
                <w:i/>
                <w:iCs/>
                <w:szCs w:val="22"/>
                <w:lang w:eastAsia="fr-FR"/>
              </w:rPr>
              <w:tab/>
              <w:t>Proposals (</w:t>
            </w:r>
            <w:r>
              <w:rPr>
                <w:i/>
                <w:iCs/>
                <w:szCs w:val="22"/>
                <w:lang w:eastAsia="fr-FR"/>
              </w:rPr>
              <w:t>67</w:t>
            </w:r>
            <w:r w:rsidRPr="0089182B">
              <w:rPr>
                <w:i/>
                <w:iCs/>
                <w:szCs w:val="22"/>
                <w:lang w:eastAsia="fr-FR"/>
              </w:rPr>
              <w:t>) from Viet Nam, Viet Nam Hydrographic Office</w:t>
            </w:r>
          </w:p>
          <w:p w14:paraId="1F035586" w14:textId="77777777" w:rsidR="003312F5" w:rsidRDefault="003312F5" w:rsidP="003312F5">
            <w:pPr>
              <w:rPr>
                <w:b/>
                <w:iCs/>
                <w:szCs w:val="22"/>
                <w:shd w:val="clear" w:color="auto" w:fill="D5DCE4" w:themeFill="text2" w:themeFillTint="33"/>
              </w:rPr>
            </w:pPr>
          </w:p>
          <w:p w14:paraId="5DF4BAFD"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 SCUFN34/VTC01/47.</w:t>
            </w:r>
          </w:p>
          <w:p w14:paraId="10B6566D" w14:textId="77777777" w:rsidR="003312F5" w:rsidRPr="0089182B" w:rsidRDefault="003312F5" w:rsidP="003312F5">
            <w:pPr>
              <w:rPr>
                <w:b/>
                <w:iCs/>
                <w:szCs w:val="22"/>
                <w:shd w:val="clear" w:color="auto" w:fill="D5DCE4" w:themeFill="text2" w:themeFillTint="33"/>
              </w:rPr>
            </w:pPr>
          </w:p>
          <w:p w14:paraId="3E1E5742" w14:textId="77777777" w:rsidR="003312F5" w:rsidRPr="0089182B" w:rsidRDefault="003312F5" w:rsidP="003312F5">
            <w:pPr>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9</w:t>
            </w:r>
            <w:r w:rsidRPr="0089182B">
              <w:rPr>
                <w:b/>
                <w:iCs/>
                <w:szCs w:val="22"/>
                <w:shd w:val="clear" w:color="auto" w:fill="D5DCE4" w:themeFill="text2" w:themeFillTint="33"/>
              </w:rPr>
              <w:tab/>
              <w:t>From Malaysia, NHC</w:t>
            </w:r>
          </w:p>
          <w:p w14:paraId="2D0659A4" w14:textId="77777777" w:rsidR="003312F5" w:rsidRPr="0089182B" w:rsidRDefault="003312F5" w:rsidP="003312F5">
            <w:pPr>
              <w:shd w:val="clear" w:color="auto" w:fill="FFFFFF" w:themeFill="background1"/>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5.1-04.9A</w:t>
            </w:r>
            <w:r w:rsidRPr="0089182B">
              <w:rPr>
                <w:i/>
                <w:iCs/>
                <w:szCs w:val="22"/>
                <w:lang w:eastAsia="fr-FR"/>
              </w:rPr>
              <w:tab/>
              <w:t>Proposals (11) from Malaysia, NHC</w:t>
            </w:r>
          </w:p>
          <w:p w14:paraId="67A9BA2C" w14:textId="77777777" w:rsidR="003312F5" w:rsidRDefault="003312F5" w:rsidP="003312F5">
            <w:pPr>
              <w:shd w:val="clear" w:color="auto" w:fill="FFFFFF" w:themeFill="background1"/>
              <w:tabs>
                <w:tab w:val="left" w:pos="0"/>
              </w:tabs>
              <w:rPr>
                <w:i/>
                <w:iCs/>
                <w:szCs w:val="22"/>
                <w:lang w:eastAsia="fr-FR"/>
              </w:rPr>
            </w:pPr>
          </w:p>
          <w:p w14:paraId="755822C4"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 SCUFN34/VTC01/51, /91.</w:t>
            </w:r>
          </w:p>
          <w:p w14:paraId="513AB1E9" w14:textId="77777777" w:rsidR="003312F5" w:rsidRPr="0089182B" w:rsidRDefault="003312F5" w:rsidP="003312F5">
            <w:pPr>
              <w:shd w:val="clear" w:color="auto" w:fill="FFFFFF" w:themeFill="background1"/>
              <w:tabs>
                <w:tab w:val="left" w:pos="0"/>
              </w:tabs>
              <w:rPr>
                <w:i/>
                <w:iCs/>
                <w:szCs w:val="22"/>
                <w:lang w:eastAsia="fr-FR"/>
              </w:rPr>
            </w:pPr>
          </w:p>
          <w:p w14:paraId="53C82976" w14:textId="77777777" w:rsidR="003312F5" w:rsidRPr="0089182B" w:rsidRDefault="003312F5" w:rsidP="003312F5">
            <w:pPr>
              <w:rPr>
                <w:b/>
                <w:iCs/>
                <w:szCs w:val="22"/>
                <w:lang w:eastAsia="fr-FR"/>
              </w:rPr>
            </w:pPr>
            <w:r>
              <w:rPr>
                <w:b/>
                <w:iCs/>
                <w:szCs w:val="22"/>
                <w:shd w:val="clear" w:color="auto" w:fill="D5DCE4" w:themeFill="text2" w:themeFillTint="33"/>
              </w:rPr>
              <w:t>4.10</w:t>
            </w:r>
            <w:r w:rsidRPr="0089182B">
              <w:rPr>
                <w:b/>
                <w:iCs/>
                <w:szCs w:val="22"/>
                <w:shd w:val="clear" w:color="auto" w:fill="D5DCE4" w:themeFill="text2" w:themeFillTint="33"/>
              </w:rPr>
              <w:tab/>
              <w:t xml:space="preserve">From </w:t>
            </w:r>
            <w:r>
              <w:rPr>
                <w:b/>
                <w:iCs/>
                <w:szCs w:val="22"/>
                <w:shd w:val="clear" w:color="auto" w:fill="D5DCE4" w:themeFill="text2" w:themeFillTint="33"/>
              </w:rPr>
              <w:t>Japan, JCUFN</w:t>
            </w:r>
          </w:p>
          <w:p w14:paraId="40EB6A56" w14:textId="77777777" w:rsidR="003312F5" w:rsidRPr="0089182B" w:rsidRDefault="003312F5" w:rsidP="003312F5">
            <w:pPr>
              <w:shd w:val="clear" w:color="auto" w:fill="FFFFFF" w:themeFill="background1"/>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-04.</w:t>
            </w:r>
            <w:r>
              <w:rPr>
                <w:i/>
                <w:iCs/>
                <w:szCs w:val="22"/>
                <w:lang w:eastAsia="fr-FR"/>
              </w:rPr>
              <w:t>10</w:t>
            </w:r>
            <w:r w:rsidRPr="0089182B">
              <w:rPr>
                <w:i/>
                <w:iCs/>
                <w:szCs w:val="22"/>
                <w:lang w:eastAsia="fr-FR"/>
              </w:rPr>
              <w:t>A</w:t>
            </w:r>
            <w:r w:rsidRPr="0089182B">
              <w:rPr>
                <w:i/>
                <w:iCs/>
                <w:szCs w:val="22"/>
                <w:lang w:eastAsia="fr-FR"/>
              </w:rPr>
              <w:tab/>
              <w:t>Proposal (</w:t>
            </w:r>
            <w:r>
              <w:rPr>
                <w:i/>
                <w:iCs/>
                <w:szCs w:val="22"/>
                <w:lang w:eastAsia="fr-FR"/>
              </w:rPr>
              <w:t>14</w:t>
            </w:r>
            <w:r w:rsidRPr="0089182B">
              <w:rPr>
                <w:i/>
                <w:iCs/>
                <w:szCs w:val="22"/>
                <w:lang w:eastAsia="fr-FR"/>
              </w:rPr>
              <w:t xml:space="preserve">) from </w:t>
            </w:r>
            <w:r>
              <w:rPr>
                <w:i/>
                <w:iCs/>
                <w:szCs w:val="22"/>
                <w:lang w:eastAsia="fr-FR"/>
              </w:rPr>
              <w:t>Japan, JCUFN</w:t>
            </w:r>
          </w:p>
          <w:p w14:paraId="225B303F" w14:textId="77777777" w:rsidR="003312F5" w:rsidRDefault="003312F5" w:rsidP="003312F5">
            <w:pPr>
              <w:shd w:val="clear" w:color="auto" w:fill="FFFFFF" w:themeFill="background1"/>
              <w:tabs>
                <w:tab w:val="left" w:pos="0"/>
              </w:tabs>
              <w:rPr>
                <w:i/>
                <w:iCs/>
                <w:szCs w:val="22"/>
                <w:lang w:eastAsia="fr-FR"/>
              </w:rPr>
            </w:pPr>
          </w:p>
          <w:p w14:paraId="1F56B3E9"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 SCUFN34/VTC02/18 and decisions, SCUFN34/VTC02/</w:t>
            </w:r>
            <w:proofErr w:type="gramStart"/>
            <w:r>
              <w:rPr>
                <w:iCs/>
                <w:szCs w:val="22"/>
                <w:lang w:eastAsia="fr-FR"/>
              </w:rPr>
              <w:t>20, …/</w:t>
            </w:r>
            <w:proofErr w:type="gramEnd"/>
            <w:r>
              <w:rPr>
                <w:iCs/>
                <w:szCs w:val="22"/>
                <w:lang w:eastAsia="fr-FR"/>
              </w:rPr>
              <w:t>32.</w:t>
            </w:r>
          </w:p>
          <w:p w14:paraId="5C40AF02" w14:textId="77777777" w:rsidR="003312F5" w:rsidRPr="0089182B" w:rsidRDefault="003312F5" w:rsidP="003312F5">
            <w:pPr>
              <w:tabs>
                <w:tab w:val="left" w:pos="0"/>
              </w:tabs>
              <w:spacing w:beforeLines="40" w:before="96" w:afterLines="40" w:after="96"/>
              <w:rPr>
                <w:bCs/>
                <w:szCs w:val="22"/>
                <w:lang w:eastAsia="fr-FR"/>
              </w:rPr>
            </w:pPr>
          </w:p>
        </w:tc>
      </w:tr>
      <w:tr w:rsidR="003312F5" w:rsidRPr="0089182B" w14:paraId="79D9A2B6" w14:textId="77777777" w:rsidTr="003312F5">
        <w:trPr>
          <w:cantSplit/>
          <w:jc w:val="center"/>
        </w:trPr>
        <w:tc>
          <w:tcPr>
            <w:tcW w:w="1573" w:type="dxa"/>
            <w:shd w:val="clear" w:color="auto" w:fill="D9D9D9" w:themeFill="background1" w:themeFillShade="D9"/>
          </w:tcPr>
          <w:p w14:paraId="27EDAEC8" w14:textId="77777777" w:rsidR="003312F5" w:rsidRPr="0089182B" w:rsidRDefault="003312F5" w:rsidP="003312F5">
            <w:pPr>
              <w:spacing w:beforeLines="40" w:before="96" w:afterLines="40" w:after="96"/>
              <w:jc w:val="center"/>
              <w:rPr>
                <w:b/>
                <w:bCs/>
                <w:szCs w:val="22"/>
                <w:lang w:eastAsia="fr-FR"/>
              </w:rPr>
            </w:pPr>
            <w:r>
              <w:rPr>
                <w:b/>
                <w:bCs/>
                <w:szCs w:val="22"/>
                <w:lang w:eastAsia="fr-FR"/>
              </w:rPr>
              <w:t>15</w:t>
            </w:r>
            <w:r w:rsidRPr="0089182B">
              <w:rPr>
                <w:b/>
                <w:bCs/>
                <w:szCs w:val="22"/>
                <w:lang w:eastAsia="fr-FR"/>
              </w:rPr>
              <w:t>30</w:t>
            </w:r>
            <w:r>
              <w:rPr>
                <w:b/>
                <w:bCs/>
                <w:szCs w:val="22"/>
                <w:lang w:eastAsia="fr-FR"/>
              </w:rPr>
              <w:t xml:space="preserve"> - 1550</w:t>
            </w:r>
          </w:p>
        </w:tc>
        <w:tc>
          <w:tcPr>
            <w:tcW w:w="7489" w:type="dxa"/>
            <w:shd w:val="clear" w:color="auto" w:fill="D9D9D9" w:themeFill="background1" w:themeFillShade="D9"/>
            <w:vAlign w:val="center"/>
          </w:tcPr>
          <w:p w14:paraId="645707F8"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28341F" w14:paraId="5887AB8A" w14:textId="77777777" w:rsidTr="003312F5">
        <w:trPr>
          <w:cantSplit/>
          <w:jc w:val="center"/>
        </w:trPr>
        <w:tc>
          <w:tcPr>
            <w:tcW w:w="1573" w:type="dxa"/>
            <w:shd w:val="clear" w:color="auto" w:fill="auto"/>
          </w:tcPr>
          <w:p w14:paraId="2D44165B" w14:textId="77777777" w:rsidR="003312F5" w:rsidRPr="001E5D32" w:rsidRDefault="003312F5" w:rsidP="003312F5">
            <w:pPr>
              <w:spacing w:beforeLines="40" w:before="96" w:afterLines="40" w:after="96"/>
              <w:jc w:val="center"/>
              <w:rPr>
                <w:bCs/>
                <w:szCs w:val="22"/>
                <w:lang w:eastAsia="fr-FR"/>
              </w:rPr>
            </w:pPr>
            <w:r>
              <w:rPr>
                <w:bCs/>
                <w:szCs w:val="22"/>
                <w:lang w:eastAsia="fr-FR"/>
              </w:rPr>
              <w:t>1550</w:t>
            </w:r>
          </w:p>
          <w:p w14:paraId="281A6CD0" w14:textId="77777777" w:rsidR="003312F5" w:rsidRPr="0028341F" w:rsidRDefault="003312F5" w:rsidP="003312F5">
            <w:pPr>
              <w:spacing w:beforeLines="40" w:before="96" w:afterLines="40" w:after="96"/>
              <w:jc w:val="center"/>
              <w:rPr>
                <w:bCs/>
                <w:szCs w:val="22"/>
                <w:lang w:eastAsia="fr-FR"/>
              </w:rPr>
            </w:pPr>
          </w:p>
        </w:tc>
        <w:tc>
          <w:tcPr>
            <w:tcW w:w="7489" w:type="dxa"/>
            <w:shd w:val="clear" w:color="auto" w:fill="auto"/>
            <w:vAlign w:val="center"/>
          </w:tcPr>
          <w:p w14:paraId="18CD338B" w14:textId="77777777" w:rsidR="003312F5" w:rsidRPr="0089182B" w:rsidRDefault="003312F5" w:rsidP="003312F5">
            <w:pPr>
              <w:rPr>
                <w:b/>
                <w:iCs/>
                <w:szCs w:val="22"/>
                <w:lang w:eastAsia="fr-FR"/>
              </w:rPr>
            </w:pPr>
            <w:r>
              <w:rPr>
                <w:b/>
                <w:iCs/>
                <w:szCs w:val="22"/>
                <w:shd w:val="clear" w:color="auto" w:fill="D5DCE4" w:themeFill="text2" w:themeFillTint="33"/>
              </w:rPr>
              <w:t>4.11</w:t>
            </w:r>
            <w:r w:rsidRPr="0089182B">
              <w:rPr>
                <w:b/>
                <w:iCs/>
                <w:szCs w:val="22"/>
                <w:shd w:val="clear" w:color="auto" w:fill="D5DCE4" w:themeFill="text2" w:themeFillTint="33"/>
              </w:rPr>
              <w:tab/>
              <w:t xml:space="preserve">From </w:t>
            </w:r>
            <w:r>
              <w:rPr>
                <w:b/>
                <w:iCs/>
                <w:szCs w:val="22"/>
                <w:shd w:val="clear" w:color="auto" w:fill="D5DCE4" w:themeFill="text2" w:themeFillTint="33"/>
              </w:rPr>
              <w:t>China, CCUFN</w:t>
            </w:r>
          </w:p>
          <w:p w14:paraId="133F1605" w14:textId="77777777" w:rsidR="003312F5" w:rsidRPr="0089182B" w:rsidRDefault="003312F5" w:rsidP="003312F5">
            <w:pPr>
              <w:shd w:val="clear" w:color="auto" w:fill="FFFFFF" w:themeFill="background1"/>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-04.</w:t>
            </w:r>
            <w:r>
              <w:rPr>
                <w:i/>
                <w:iCs/>
                <w:szCs w:val="22"/>
                <w:lang w:eastAsia="fr-FR"/>
              </w:rPr>
              <w:t>11</w:t>
            </w:r>
            <w:r w:rsidRPr="0089182B">
              <w:rPr>
                <w:i/>
                <w:iCs/>
                <w:szCs w:val="22"/>
                <w:lang w:eastAsia="fr-FR"/>
              </w:rPr>
              <w:t>A</w:t>
            </w:r>
            <w:r w:rsidRPr="0089182B">
              <w:rPr>
                <w:i/>
                <w:iCs/>
                <w:szCs w:val="22"/>
                <w:lang w:eastAsia="fr-FR"/>
              </w:rPr>
              <w:tab/>
              <w:t>Proposal (</w:t>
            </w:r>
            <w:r>
              <w:rPr>
                <w:i/>
                <w:iCs/>
                <w:szCs w:val="22"/>
                <w:lang w:eastAsia="fr-FR"/>
              </w:rPr>
              <w:t>23</w:t>
            </w:r>
            <w:r w:rsidRPr="0089182B">
              <w:rPr>
                <w:i/>
                <w:iCs/>
                <w:szCs w:val="22"/>
                <w:lang w:eastAsia="fr-FR"/>
              </w:rPr>
              <w:t xml:space="preserve">) from </w:t>
            </w:r>
            <w:r>
              <w:rPr>
                <w:i/>
                <w:iCs/>
                <w:szCs w:val="22"/>
                <w:lang w:eastAsia="fr-FR"/>
              </w:rPr>
              <w:t>China, CCUFN</w:t>
            </w:r>
          </w:p>
          <w:p w14:paraId="763C6BF8" w14:textId="77777777" w:rsidR="003312F5" w:rsidRDefault="003312F5" w:rsidP="003312F5">
            <w:pPr>
              <w:shd w:val="clear" w:color="auto" w:fill="FFFFFF" w:themeFill="background1"/>
              <w:tabs>
                <w:tab w:val="left" w:pos="0"/>
              </w:tabs>
              <w:rPr>
                <w:i/>
                <w:iCs/>
                <w:szCs w:val="22"/>
                <w:lang w:eastAsia="fr-FR"/>
              </w:rPr>
            </w:pPr>
          </w:p>
          <w:p w14:paraId="0707051B"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xml:space="preserve">: Decision </w:t>
            </w:r>
            <w:r w:rsidRPr="00A47A9C">
              <w:rPr>
                <w:iCs/>
                <w:szCs w:val="22"/>
                <w:lang w:eastAsia="fr-FR"/>
              </w:rPr>
              <w:t>SCUFN34/VTC0</w:t>
            </w:r>
            <w:r>
              <w:rPr>
                <w:iCs/>
                <w:szCs w:val="22"/>
                <w:lang w:eastAsia="fr-FR"/>
              </w:rPr>
              <w:t>2/42</w:t>
            </w:r>
          </w:p>
          <w:p w14:paraId="335B8199" w14:textId="77777777" w:rsidR="003312F5" w:rsidRPr="0028341F" w:rsidRDefault="003312F5" w:rsidP="003312F5">
            <w:pPr>
              <w:jc w:val="center"/>
              <w:rPr>
                <w:i/>
                <w:iCs/>
                <w:szCs w:val="22"/>
              </w:rPr>
            </w:pPr>
          </w:p>
        </w:tc>
      </w:tr>
      <w:tr w:rsidR="003312F5" w:rsidRPr="0089182B" w14:paraId="579D94F9" w14:textId="77777777" w:rsidTr="003312F5">
        <w:trPr>
          <w:cantSplit/>
          <w:jc w:val="center"/>
        </w:trPr>
        <w:tc>
          <w:tcPr>
            <w:tcW w:w="1573" w:type="dxa"/>
            <w:shd w:val="clear" w:color="auto" w:fill="D9D9D9" w:themeFill="background1" w:themeFillShade="D9"/>
          </w:tcPr>
          <w:p w14:paraId="67CCA89E" w14:textId="77777777" w:rsidR="003312F5" w:rsidRPr="002D3826" w:rsidRDefault="003312F5" w:rsidP="003312F5">
            <w:pPr>
              <w:spacing w:beforeLines="40" w:before="96" w:afterLines="40" w:after="96"/>
              <w:jc w:val="center"/>
              <w:rPr>
                <w:b/>
                <w:bCs/>
                <w:szCs w:val="22"/>
                <w:lang w:eastAsia="fr-FR"/>
              </w:rPr>
            </w:pPr>
            <w:r w:rsidRPr="002D3826">
              <w:rPr>
                <w:b/>
                <w:bCs/>
                <w:szCs w:val="22"/>
                <w:lang w:eastAsia="fr-FR"/>
              </w:rPr>
              <w:t>1700</w:t>
            </w:r>
          </w:p>
        </w:tc>
        <w:tc>
          <w:tcPr>
            <w:tcW w:w="7489" w:type="dxa"/>
            <w:shd w:val="clear" w:color="auto" w:fill="D9D9D9" w:themeFill="background1" w:themeFillShade="D9"/>
            <w:vAlign w:val="center"/>
          </w:tcPr>
          <w:p w14:paraId="316DAD49" w14:textId="77777777" w:rsidR="003312F5" w:rsidRPr="0089182B" w:rsidRDefault="003312F5" w:rsidP="003312F5">
            <w:pPr>
              <w:spacing w:beforeLines="40" w:before="96" w:afterLines="40" w:after="96"/>
              <w:jc w:val="center"/>
              <w:rPr>
                <w:b/>
                <w:bCs/>
                <w:szCs w:val="22"/>
                <w:lang w:eastAsia="fr-FR"/>
              </w:rPr>
            </w:pPr>
            <w:r>
              <w:rPr>
                <w:b/>
                <w:bCs/>
                <w:szCs w:val="22"/>
                <w:lang w:eastAsia="fr-FR"/>
              </w:rPr>
              <w:t>SCUFN-35.1 – End of Day 2 – End of Session 3</w:t>
            </w:r>
          </w:p>
        </w:tc>
      </w:tr>
    </w:tbl>
    <w:p w14:paraId="5368EAEC" w14:textId="77777777" w:rsidR="003312F5" w:rsidRDefault="003312F5" w:rsidP="003312F5">
      <w:pPr>
        <w:tabs>
          <w:tab w:val="left" w:pos="720"/>
          <w:tab w:val="left" w:pos="1440"/>
          <w:tab w:val="left" w:pos="2160"/>
        </w:tabs>
        <w:rPr>
          <w:b/>
          <w:szCs w:val="22"/>
        </w:rPr>
      </w:pPr>
    </w:p>
    <w:p w14:paraId="7B095119" w14:textId="77777777" w:rsidR="003312F5" w:rsidRDefault="003312F5" w:rsidP="003312F5">
      <w:r>
        <w:br w:type="page"/>
      </w:r>
    </w:p>
    <w:p w14:paraId="2F792578" w14:textId="77777777" w:rsidR="003312F5" w:rsidRDefault="003312F5" w:rsidP="003312F5">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29"/>
      </w:tblGrid>
      <w:tr w:rsidR="003312F5" w:rsidRPr="008406E6" w14:paraId="2E2E9E93" w14:textId="77777777" w:rsidTr="003312F5">
        <w:trPr>
          <w:cantSplit/>
          <w:jc w:val="center"/>
        </w:trPr>
        <w:tc>
          <w:tcPr>
            <w:tcW w:w="1573" w:type="dxa"/>
            <w:shd w:val="clear" w:color="auto" w:fill="D9D9D9" w:themeFill="background1" w:themeFillShade="D9"/>
          </w:tcPr>
          <w:p w14:paraId="559F29F6" w14:textId="77777777" w:rsidR="003312F5" w:rsidRPr="008406E6" w:rsidRDefault="003312F5" w:rsidP="003312F5">
            <w:pPr>
              <w:spacing w:beforeLines="40" w:before="96" w:afterLines="40" w:after="96"/>
              <w:jc w:val="center"/>
              <w:rPr>
                <w:b/>
                <w:bCs/>
                <w:szCs w:val="22"/>
                <w:lang w:eastAsia="fr-FR"/>
              </w:rPr>
            </w:pPr>
            <w:r>
              <w:rPr>
                <w:b/>
                <w:bCs/>
                <w:szCs w:val="22"/>
                <w:lang w:eastAsia="fr-FR"/>
              </w:rPr>
              <w:t>Wednesday 16 March 2022</w:t>
            </w:r>
          </w:p>
        </w:tc>
        <w:tc>
          <w:tcPr>
            <w:tcW w:w="7489" w:type="dxa"/>
            <w:tcBorders>
              <w:bottom w:val="single" w:sz="4" w:space="0" w:color="auto"/>
            </w:tcBorders>
            <w:shd w:val="clear" w:color="auto" w:fill="D9D9D9" w:themeFill="background1" w:themeFillShade="D9"/>
            <w:vAlign w:val="center"/>
          </w:tcPr>
          <w:p w14:paraId="56199324" w14:textId="77777777" w:rsidR="003312F5" w:rsidRPr="008406E6" w:rsidRDefault="003312F5" w:rsidP="003312F5">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5 – Day 3</w:t>
            </w:r>
          </w:p>
        </w:tc>
      </w:tr>
      <w:tr w:rsidR="003312F5" w:rsidRPr="0089182B" w14:paraId="19F886BC" w14:textId="77777777" w:rsidTr="003312F5">
        <w:trPr>
          <w:cantSplit/>
          <w:jc w:val="center"/>
        </w:trPr>
        <w:tc>
          <w:tcPr>
            <w:tcW w:w="1573" w:type="dxa"/>
            <w:shd w:val="clear" w:color="auto" w:fill="D9D9D9" w:themeFill="background1" w:themeFillShade="D9"/>
          </w:tcPr>
          <w:p w14:paraId="4D8646B7" w14:textId="77777777" w:rsidR="003312F5" w:rsidRDefault="003312F5" w:rsidP="003312F5">
            <w:pPr>
              <w:spacing w:beforeLines="40" w:before="96" w:afterLines="40" w:after="96"/>
              <w:jc w:val="center"/>
              <w:rPr>
                <w:bCs/>
                <w:szCs w:val="22"/>
                <w:lang w:eastAsia="fr-FR"/>
              </w:rPr>
            </w:pPr>
          </w:p>
        </w:tc>
        <w:tc>
          <w:tcPr>
            <w:tcW w:w="7489" w:type="dxa"/>
            <w:shd w:val="clear" w:color="auto" w:fill="D9D9D9" w:themeFill="background1" w:themeFillShade="D9"/>
            <w:vAlign w:val="center"/>
          </w:tcPr>
          <w:p w14:paraId="3353C81A" w14:textId="77777777" w:rsidR="003312F5" w:rsidRPr="00884D7A" w:rsidRDefault="003312F5" w:rsidP="003312F5">
            <w:pPr>
              <w:spacing w:beforeLines="40" w:before="96" w:afterLines="40" w:after="96"/>
              <w:rPr>
                <w:b/>
                <w:bCs/>
                <w:color w:val="0000FF"/>
                <w:szCs w:val="22"/>
                <w:lang w:eastAsia="fr-FR"/>
              </w:rPr>
            </w:pPr>
            <w:r w:rsidRPr="00884D7A">
              <w:rPr>
                <w:b/>
                <w:bCs/>
                <w:color w:val="0000FF"/>
                <w:szCs w:val="22"/>
                <w:lang w:eastAsia="fr-FR"/>
              </w:rPr>
              <w:t>https://unesco-org.zoom.us/j/92369418960</w:t>
            </w:r>
          </w:p>
          <w:p w14:paraId="30305D52" w14:textId="77777777" w:rsidR="003312F5" w:rsidRPr="00884D7A" w:rsidRDefault="003312F5" w:rsidP="003312F5">
            <w:pPr>
              <w:spacing w:beforeLines="40" w:before="96" w:afterLines="40" w:after="96"/>
              <w:rPr>
                <w:b/>
                <w:bCs/>
                <w:szCs w:val="22"/>
                <w:lang w:eastAsia="fr-FR"/>
              </w:rPr>
            </w:pPr>
            <w:r w:rsidRPr="00884D7A">
              <w:rPr>
                <w:b/>
                <w:bCs/>
                <w:szCs w:val="22"/>
                <w:lang w:eastAsia="fr-FR"/>
              </w:rPr>
              <w:t>Meeting ID: 923 6941 8960</w:t>
            </w:r>
          </w:p>
          <w:p w14:paraId="4A78DE64" w14:textId="77777777" w:rsidR="003312F5" w:rsidRDefault="003312F5" w:rsidP="003312F5">
            <w:pPr>
              <w:spacing w:beforeLines="40" w:before="96" w:afterLines="40" w:after="96"/>
              <w:rPr>
                <w:b/>
                <w:bCs/>
                <w:szCs w:val="22"/>
                <w:lang w:eastAsia="fr-FR"/>
              </w:rPr>
            </w:pPr>
            <w:r w:rsidRPr="00884D7A">
              <w:rPr>
                <w:b/>
                <w:bCs/>
                <w:szCs w:val="22"/>
                <w:lang w:eastAsia="fr-FR"/>
              </w:rPr>
              <w:t xml:space="preserve">Passcode: </w:t>
            </w:r>
            <w:r w:rsidRPr="00884D7A">
              <w:rPr>
                <w:b/>
                <w:bCs/>
                <w:color w:val="0000FF"/>
                <w:szCs w:val="22"/>
                <w:lang w:eastAsia="fr-FR"/>
              </w:rPr>
              <w:t>259836</w:t>
            </w:r>
          </w:p>
        </w:tc>
      </w:tr>
      <w:tr w:rsidR="003312F5" w:rsidRPr="0089182B" w14:paraId="25826D2F" w14:textId="77777777" w:rsidTr="003312F5">
        <w:trPr>
          <w:cantSplit/>
          <w:jc w:val="center"/>
        </w:trPr>
        <w:tc>
          <w:tcPr>
            <w:tcW w:w="1573" w:type="dxa"/>
            <w:shd w:val="clear" w:color="auto" w:fill="D9D9D9" w:themeFill="background1" w:themeFillShade="D9"/>
          </w:tcPr>
          <w:p w14:paraId="6E559D0E" w14:textId="77777777" w:rsidR="003312F5" w:rsidRPr="00666D08" w:rsidRDefault="003312F5" w:rsidP="003312F5">
            <w:pPr>
              <w:spacing w:beforeLines="40" w:before="96" w:afterLines="40" w:after="96"/>
              <w:jc w:val="center"/>
              <w:rPr>
                <w:bCs/>
                <w:szCs w:val="22"/>
                <w:lang w:eastAsia="fr-FR"/>
              </w:rPr>
            </w:pPr>
            <w:r>
              <w:rPr>
                <w:bCs/>
                <w:szCs w:val="22"/>
                <w:lang w:eastAsia="fr-FR"/>
              </w:rPr>
              <w:t xml:space="preserve">IOC </w:t>
            </w:r>
            <w:r w:rsidRPr="00666D08">
              <w:rPr>
                <w:bCs/>
                <w:szCs w:val="22"/>
                <w:lang w:eastAsia="fr-FR"/>
              </w:rPr>
              <w:t xml:space="preserve">Main Room </w:t>
            </w:r>
            <w:r>
              <w:rPr>
                <w:bCs/>
                <w:szCs w:val="22"/>
                <w:lang w:eastAsia="fr-FR"/>
              </w:rPr>
              <w:t>IX</w:t>
            </w:r>
          </w:p>
        </w:tc>
        <w:tc>
          <w:tcPr>
            <w:tcW w:w="7489" w:type="dxa"/>
            <w:shd w:val="clear" w:color="auto" w:fill="D9D9D9" w:themeFill="background1" w:themeFillShade="D9"/>
            <w:vAlign w:val="center"/>
          </w:tcPr>
          <w:p w14:paraId="65771C38" w14:textId="77777777" w:rsidR="003312F5" w:rsidRPr="0089182B" w:rsidRDefault="003312F5" w:rsidP="003312F5">
            <w:pPr>
              <w:spacing w:beforeLines="40" w:before="96" w:afterLines="40" w:after="96"/>
              <w:jc w:val="center"/>
              <w:rPr>
                <w:b/>
                <w:bCs/>
                <w:szCs w:val="22"/>
                <w:lang w:eastAsia="fr-FR"/>
              </w:rPr>
            </w:pPr>
            <w:r>
              <w:rPr>
                <w:b/>
                <w:bCs/>
                <w:szCs w:val="22"/>
                <w:lang w:eastAsia="fr-FR"/>
              </w:rPr>
              <w:t xml:space="preserve">SCUFN-35.1 – Day 3 - Session 4 – </w:t>
            </w:r>
            <w:r>
              <w:rPr>
                <w:b/>
                <w:bCs/>
                <w:color w:val="000000" w:themeColor="text1"/>
                <w:szCs w:val="22"/>
                <w:lang w:eastAsia="fr-FR"/>
              </w:rPr>
              <w:t>Plenary Open Session</w:t>
            </w:r>
          </w:p>
        </w:tc>
      </w:tr>
      <w:tr w:rsidR="003312F5" w:rsidRPr="008A5420" w14:paraId="51DA0322" w14:textId="77777777" w:rsidTr="003312F5">
        <w:trPr>
          <w:cantSplit/>
          <w:jc w:val="center"/>
        </w:trPr>
        <w:tc>
          <w:tcPr>
            <w:tcW w:w="1573" w:type="dxa"/>
            <w:shd w:val="clear" w:color="auto" w:fill="FFFFFF" w:themeFill="background1"/>
          </w:tcPr>
          <w:p w14:paraId="17A35993" w14:textId="77777777" w:rsidR="003312F5" w:rsidRPr="008A5420" w:rsidRDefault="003312F5" w:rsidP="003312F5">
            <w:pPr>
              <w:spacing w:beforeLines="40" w:before="96" w:afterLines="40" w:after="96"/>
              <w:jc w:val="center"/>
              <w:rPr>
                <w:b/>
                <w:bCs/>
                <w:szCs w:val="22"/>
                <w:lang w:eastAsia="fr-FR"/>
              </w:rPr>
            </w:pPr>
            <w:r w:rsidRPr="008A5420">
              <w:rPr>
                <w:bCs/>
                <w:szCs w:val="22"/>
                <w:lang w:eastAsia="fr-FR"/>
              </w:rPr>
              <w:t>0</w:t>
            </w:r>
            <w:r>
              <w:rPr>
                <w:bCs/>
                <w:szCs w:val="22"/>
                <w:lang w:eastAsia="fr-FR"/>
              </w:rPr>
              <w:t>9:0</w:t>
            </w:r>
            <w:r w:rsidRPr="008A5420">
              <w:rPr>
                <w:bCs/>
                <w:szCs w:val="22"/>
                <w:lang w:eastAsia="fr-FR"/>
              </w:rPr>
              <w:t xml:space="preserve">0 </w:t>
            </w:r>
          </w:p>
          <w:p w14:paraId="70B02A66" w14:textId="77777777" w:rsidR="003312F5" w:rsidRPr="008A5420" w:rsidRDefault="003312F5" w:rsidP="003312F5">
            <w:pPr>
              <w:spacing w:beforeLines="40" w:before="96" w:afterLines="40" w:after="96"/>
              <w:jc w:val="center"/>
              <w:rPr>
                <w:b/>
                <w:bCs/>
                <w:szCs w:val="22"/>
                <w:lang w:eastAsia="fr-FR"/>
              </w:rPr>
            </w:pPr>
          </w:p>
        </w:tc>
        <w:tc>
          <w:tcPr>
            <w:tcW w:w="7489" w:type="dxa"/>
            <w:shd w:val="clear" w:color="auto" w:fill="FFFFFF" w:themeFill="background1"/>
            <w:vAlign w:val="center"/>
          </w:tcPr>
          <w:p w14:paraId="31578EA1" w14:textId="77777777" w:rsidR="003312F5" w:rsidRPr="008A5420" w:rsidRDefault="003312F5" w:rsidP="003312F5">
            <w:pPr>
              <w:shd w:val="clear" w:color="auto" w:fill="FFC000"/>
              <w:tabs>
                <w:tab w:val="left" w:pos="708"/>
                <w:tab w:val="left" w:pos="2268"/>
              </w:tabs>
              <w:spacing w:beforeLines="40" w:before="96" w:afterLines="40" w:after="96"/>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w:t>
            </w:r>
          </w:p>
          <w:p w14:paraId="07078ED5" w14:textId="77777777" w:rsidR="003312F5" w:rsidRPr="0089182B" w:rsidRDefault="003312F5" w:rsidP="003312F5">
            <w:pPr>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12</w:t>
            </w:r>
            <w:r w:rsidRPr="0089182B">
              <w:rPr>
                <w:b/>
                <w:iCs/>
                <w:szCs w:val="22"/>
                <w:shd w:val="clear" w:color="auto" w:fill="D5DCE4" w:themeFill="text2" w:themeFillTint="33"/>
              </w:rPr>
              <w:tab/>
              <w:t xml:space="preserve">From </w:t>
            </w:r>
            <w:r w:rsidRPr="00902634">
              <w:rPr>
                <w:b/>
                <w:iCs/>
                <w:szCs w:val="22"/>
                <w:shd w:val="clear" w:color="auto" w:fill="D5DCE4" w:themeFill="text2" w:themeFillTint="33"/>
              </w:rPr>
              <w:t>Philippines, NAMRIA</w:t>
            </w:r>
          </w:p>
          <w:p w14:paraId="47FF3AC6" w14:textId="77777777" w:rsidR="003312F5" w:rsidRPr="0089182B" w:rsidRDefault="003312F5" w:rsidP="003312F5">
            <w:pPr>
              <w:shd w:val="clear" w:color="auto" w:fill="FFFFFF" w:themeFill="background1"/>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w:t>
            </w:r>
            <w:r w:rsidRPr="0089182B">
              <w:rPr>
                <w:i/>
                <w:iCs/>
                <w:szCs w:val="22"/>
                <w:lang w:eastAsia="fr-FR"/>
              </w:rPr>
              <w:t>-</w:t>
            </w:r>
            <w:r>
              <w:rPr>
                <w:i/>
                <w:iCs/>
                <w:szCs w:val="22"/>
                <w:lang w:eastAsia="fr-FR"/>
              </w:rPr>
              <w:t>04.12</w:t>
            </w:r>
            <w:r w:rsidRPr="0089182B">
              <w:rPr>
                <w:i/>
                <w:iCs/>
                <w:szCs w:val="22"/>
                <w:lang w:eastAsia="fr-FR"/>
              </w:rPr>
              <w:t>A</w:t>
            </w:r>
            <w:r w:rsidRPr="0089182B">
              <w:rPr>
                <w:i/>
                <w:iCs/>
                <w:szCs w:val="22"/>
                <w:lang w:eastAsia="fr-FR"/>
              </w:rPr>
              <w:tab/>
              <w:t>Proposals (</w:t>
            </w:r>
            <w:r>
              <w:rPr>
                <w:i/>
                <w:iCs/>
                <w:szCs w:val="22"/>
                <w:lang w:eastAsia="fr-FR"/>
              </w:rPr>
              <w:t>9</w:t>
            </w:r>
            <w:r w:rsidRPr="0089182B">
              <w:rPr>
                <w:i/>
                <w:iCs/>
                <w:szCs w:val="22"/>
                <w:lang w:eastAsia="fr-FR"/>
              </w:rPr>
              <w:t xml:space="preserve">) from </w:t>
            </w:r>
            <w:r w:rsidRPr="00902634">
              <w:rPr>
                <w:i/>
                <w:iCs/>
                <w:szCs w:val="22"/>
                <w:lang w:eastAsia="fr-FR"/>
              </w:rPr>
              <w:t>Philippines, NAMRIA</w:t>
            </w:r>
          </w:p>
          <w:p w14:paraId="257E9D04" w14:textId="77777777" w:rsidR="003312F5" w:rsidRDefault="003312F5" w:rsidP="003312F5">
            <w:pPr>
              <w:tabs>
                <w:tab w:val="left" w:pos="0"/>
              </w:tabs>
              <w:rPr>
                <w:iCs/>
                <w:szCs w:val="22"/>
                <w:lang w:eastAsia="fr-FR"/>
              </w:rPr>
            </w:pPr>
          </w:p>
          <w:p w14:paraId="055A6930" w14:textId="77777777" w:rsidR="003312F5" w:rsidRDefault="003312F5" w:rsidP="003312F5">
            <w:pPr>
              <w:tabs>
                <w:tab w:val="left" w:pos="0"/>
              </w:tabs>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xml:space="preserve">: Decision </w:t>
            </w:r>
            <w:r w:rsidRPr="00A47A9C">
              <w:rPr>
                <w:iCs/>
                <w:szCs w:val="22"/>
                <w:lang w:eastAsia="fr-FR"/>
              </w:rPr>
              <w:t>SCUFN34/VTC0</w:t>
            </w:r>
            <w:r>
              <w:rPr>
                <w:iCs/>
                <w:szCs w:val="22"/>
                <w:lang w:eastAsia="fr-FR"/>
              </w:rPr>
              <w:t>3/19 (Caoayan), /24 (Alaminos), /25 (Bolinao), /26 (Palauig), /27 (Morong), /28 (Tagbanua), /29 (Balabac), /30 (Bancalan), /31 (Canipaan).</w:t>
            </w:r>
          </w:p>
          <w:p w14:paraId="78821BE5" w14:textId="77777777" w:rsidR="003312F5" w:rsidRDefault="003312F5" w:rsidP="003312F5">
            <w:pPr>
              <w:tabs>
                <w:tab w:val="left" w:pos="0"/>
              </w:tabs>
              <w:rPr>
                <w:iCs/>
                <w:szCs w:val="22"/>
                <w:lang w:eastAsia="fr-FR"/>
              </w:rPr>
            </w:pPr>
          </w:p>
          <w:p w14:paraId="327508A5"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4.13</w:t>
            </w:r>
            <w:r w:rsidRPr="0089182B">
              <w:rPr>
                <w:b/>
                <w:iCs/>
                <w:szCs w:val="22"/>
                <w:shd w:val="clear" w:color="auto" w:fill="D5DCE4" w:themeFill="text2" w:themeFillTint="33"/>
              </w:rPr>
              <w:tab/>
              <w:t xml:space="preserve">From </w:t>
            </w:r>
            <w:r>
              <w:rPr>
                <w:b/>
                <w:iCs/>
                <w:szCs w:val="22"/>
                <w:shd w:val="clear" w:color="auto" w:fill="D5DCE4" w:themeFill="text2" w:themeFillTint="33"/>
              </w:rPr>
              <w:t>New Zealand</w:t>
            </w:r>
            <w:r w:rsidRPr="0089182B">
              <w:rPr>
                <w:b/>
                <w:iCs/>
                <w:szCs w:val="22"/>
                <w:shd w:val="clear" w:color="auto" w:fill="D5DCE4" w:themeFill="text2" w:themeFillTint="33"/>
              </w:rPr>
              <w:t xml:space="preserve">, </w:t>
            </w:r>
            <w:r>
              <w:rPr>
                <w:b/>
                <w:iCs/>
                <w:szCs w:val="22"/>
                <w:shd w:val="clear" w:color="auto" w:fill="D5DCE4" w:themeFill="text2" w:themeFillTint="33"/>
              </w:rPr>
              <w:t>NZGB</w:t>
            </w:r>
          </w:p>
          <w:p w14:paraId="4ED95D82"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5.1-04.13A</w:t>
            </w:r>
            <w:r>
              <w:rPr>
                <w:i/>
                <w:iCs/>
                <w:szCs w:val="22"/>
                <w:lang w:eastAsia="fr-FR"/>
              </w:rPr>
              <w:tab/>
              <w:t>Proposals (7</w:t>
            </w:r>
            <w:r w:rsidRPr="0089182B">
              <w:rPr>
                <w:i/>
                <w:iCs/>
                <w:szCs w:val="22"/>
                <w:lang w:eastAsia="fr-FR"/>
              </w:rPr>
              <w:t xml:space="preserve">) from </w:t>
            </w:r>
            <w:r w:rsidRPr="00BD5DDD">
              <w:rPr>
                <w:i/>
                <w:iCs/>
                <w:szCs w:val="22"/>
                <w:lang w:eastAsia="fr-FR"/>
              </w:rPr>
              <w:t>New Zealand, NZGB</w:t>
            </w:r>
          </w:p>
          <w:p w14:paraId="03E52D94" w14:textId="77777777" w:rsidR="003312F5" w:rsidRDefault="003312F5" w:rsidP="003312F5">
            <w:pPr>
              <w:tabs>
                <w:tab w:val="left" w:pos="0"/>
              </w:tabs>
              <w:rPr>
                <w:iCs/>
                <w:szCs w:val="22"/>
                <w:u w:val="single"/>
                <w:lang w:eastAsia="fr-FR"/>
              </w:rPr>
            </w:pPr>
          </w:p>
          <w:p w14:paraId="0A124915"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Decisions SCUFN34/VTC01/45 (Mestayer</w:t>
            </w:r>
            <w:proofErr w:type="gramStart"/>
            <w:r>
              <w:rPr>
                <w:iCs/>
                <w:szCs w:val="22"/>
                <w:lang w:eastAsia="fr-FR"/>
              </w:rPr>
              <w:t>), …</w:t>
            </w:r>
            <w:proofErr w:type="gramEnd"/>
            <w:r>
              <w:rPr>
                <w:iCs/>
                <w:szCs w:val="22"/>
                <w:lang w:eastAsia="fr-FR"/>
              </w:rPr>
              <w:t xml:space="preserve"> and the other </w:t>
            </w:r>
            <w:r w:rsidRPr="001D4118">
              <w:rPr>
                <w:iCs/>
                <w:szCs w:val="22"/>
                <w:highlight w:val="yellow"/>
                <w:lang w:eastAsia="fr-FR"/>
              </w:rPr>
              <w:t>deferred</w:t>
            </w:r>
            <w:r>
              <w:rPr>
                <w:iCs/>
                <w:szCs w:val="22"/>
                <w:lang w:eastAsia="fr-FR"/>
              </w:rPr>
              <w:t xml:space="preserve"> proposals from SCUFN34 VTC03. </w:t>
            </w:r>
          </w:p>
          <w:p w14:paraId="7A8A5496" w14:textId="77777777" w:rsidR="003312F5" w:rsidRDefault="003312F5" w:rsidP="003312F5">
            <w:pPr>
              <w:tabs>
                <w:tab w:val="left" w:pos="0"/>
              </w:tabs>
              <w:rPr>
                <w:iCs/>
                <w:szCs w:val="22"/>
                <w:lang w:eastAsia="fr-FR"/>
              </w:rPr>
            </w:pPr>
          </w:p>
          <w:p w14:paraId="27DBF3E8"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4.14</w:t>
            </w:r>
            <w:r w:rsidRPr="0089182B">
              <w:rPr>
                <w:b/>
                <w:iCs/>
                <w:szCs w:val="22"/>
                <w:shd w:val="clear" w:color="auto" w:fill="D5DCE4" w:themeFill="text2" w:themeFillTint="33"/>
              </w:rPr>
              <w:tab/>
              <w:t xml:space="preserve">From </w:t>
            </w:r>
            <w:r>
              <w:rPr>
                <w:b/>
                <w:iCs/>
                <w:szCs w:val="22"/>
                <w:shd w:val="clear" w:color="auto" w:fill="D5DCE4" w:themeFill="text2" w:themeFillTint="33"/>
              </w:rPr>
              <w:t>Brazil</w:t>
            </w:r>
            <w:r w:rsidRPr="0089182B">
              <w:rPr>
                <w:b/>
                <w:iCs/>
                <w:szCs w:val="22"/>
                <w:shd w:val="clear" w:color="auto" w:fill="D5DCE4" w:themeFill="text2" w:themeFillTint="33"/>
              </w:rPr>
              <w:t xml:space="preserve">, </w:t>
            </w:r>
            <w:r>
              <w:rPr>
                <w:b/>
                <w:iCs/>
                <w:szCs w:val="22"/>
                <w:shd w:val="clear" w:color="auto" w:fill="D5DCE4" w:themeFill="text2" w:themeFillTint="33"/>
              </w:rPr>
              <w:t>DHN</w:t>
            </w:r>
          </w:p>
          <w:p w14:paraId="3C28D709"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5.1-04.13A</w:t>
            </w:r>
            <w:r>
              <w:rPr>
                <w:i/>
                <w:iCs/>
                <w:szCs w:val="22"/>
                <w:lang w:eastAsia="fr-FR"/>
              </w:rPr>
              <w:tab/>
              <w:t>Proposals (</w:t>
            </w:r>
            <w:r w:rsidRPr="0051131F">
              <w:rPr>
                <w:i/>
                <w:iCs/>
                <w:color w:val="0000FF"/>
                <w:szCs w:val="22"/>
                <w:lang w:eastAsia="fr-FR"/>
              </w:rPr>
              <w:t>4</w:t>
            </w:r>
            <w:r w:rsidRPr="0089182B">
              <w:rPr>
                <w:i/>
                <w:iCs/>
                <w:szCs w:val="22"/>
                <w:lang w:eastAsia="fr-FR"/>
              </w:rPr>
              <w:t xml:space="preserve">) from </w:t>
            </w:r>
            <w:r>
              <w:rPr>
                <w:i/>
                <w:iCs/>
                <w:szCs w:val="22"/>
                <w:lang w:eastAsia="fr-FR"/>
              </w:rPr>
              <w:t>Brazil</w:t>
            </w:r>
            <w:r w:rsidRPr="00BD5DDD">
              <w:rPr>
                <w:i/>
                <w:iCs/>
                <w:szCs w:val="22"/>
                <w:lang w:eastAsia="fr-FR"/>
              </w:rPr>
              <w:t xml:space="preserve">, </w:t>
            </w:r>
            <w:r>
              <w:rPr>
                <w:i/>
                <w:iCs/>
                <w:szCs w:val="22"/>
                <w:lang w:eastAsia="fr-FR"/>
              </w:rPr>
              <w:t>DHN</w:t>
            </w:r>
          </w:p>
          <w:p w14:paraId="05CE4040" w14:textId="77777777" w:rsidR="003312F5" w:rsidRDefault="003312F5" w:rsidP="003312F5">
            <w:pPr>
              <w:tabs>
                <w:tab w:val="left" w:pos="0"/>
              </w:tabs>
              <w:rPr>
                <w:iCs/>
                <w:szCs w:val="22"/>
                <w:u w:val="single"/>
                <w:lang w:eastAsia="fr-FR"/>
              </w:rPr>
            </w:pPr>
          </w:p>
          <w:p w14:paraId="548391C5"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xml:space="preserve">: </w:t>
            </w:r>
            <w:r w:rsidRPr="00E445B9">
              <w:rPr>
                <w:iCs/>
                <w:szCs w:val="22"/>
                <w:highlight w:val="yellow"/>
                <w:lang w:eastAsia="fr-FR"/>
              </w:rPr>
              <w:t>Deferred</w:t>
            </w:r>
            <w:r>
              <w:rPr>
                <w:iCs/>
                <w:szCs w:val="22"/>
                <w:lang w:eastAsia="fr-FR"/>
              </w:rPr>
              <w:t xml:space="preserve"> proposals from SCUFN34 VTC03 (</w:t>
            </w:r>
            <w:r w:rsidRPr="00ED6B12">
              <w:rPr>
                <w:rFonts w:asciiTheme="minorHAnsi" w:hAnsiTheme="minorHAnsi"/>
                <w:color w:val="000000" w:themeColor="text1"/>
              </w:rPr>
              <w:t>Lupicínio</w:t>
            </w:r>
            <w:r>
              <w:rPr>
                <w:rFonts w:asciiTheme="minorHAnsi" w:hAnsiTheme="minorHAnsi"/>
                <w:color w:val="000000" w:themeColor="text1"/>
              </w:rPr>
              <w:t>, etc.)</w:t>
            </w:r>
            <w:r>
              <w:rPr>
                <w:iCs/>
                <w:szCs w:val="22"/>
                <w:lang w:eastAsia="fr-FR"/>
              </w:rPr>
              <w:t xml:space="preserve">. </w:t>
            </w:r>
          </w:p>
          <w:p w14:paraId="567C0716" w14:textId="77777777" w:rsidR="003312F5" w:rsidRDefault="003312F5" w:rsidP="003312F5">
            <w:pPr>
              <w:tabs>
                <w:tab w:val="left" w:pos="0"/>
              </w:tabs>
              <w:rPr>
                <w:iCs/>
                <w:szCs w:val="22"/>
                <w:lang w:eastAsia="fr-FR"/>
              </w:rPr>
            </w:pPr>
          </w:p>
          <w:p w14:paraId="6F28ACA2"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4.15</w:t>
            </w:r>
            <w:r w:rsidRPr="0089182B">
              <w:rPr>
                <w:b/>
                <w:iCs/>
                <w:szCs w:val="22"/>
                <w:shd w:val="clear" w:color="auto" w:fill="D5DCE4" w:themeFill="text2" w:themeFillTint="33"/>
              </w:rPr>
              <w:tab/>
              <w:t xml:space="preserve">From </w:t>
            </w:r>
            <w:r>
              <w:rPr>
                <w:b/>
                <w:iCs/>
                <w:szCs w:val="22"/>
                <w:shd w:val="clear" w:color="auto" w:fill="D5DCE4" w:themeFill="text2" w:themeFillTint="33"/>
              </w:rPr>
              <w:t>China, CCUFN</w:t>
            </w:r>
          </w:p>
          <w:p w14:paraId="0673B44C"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5.1-04.15A</w:t>
            </w:r>
            <w:r>
              <w:rPr>
                <w:i/>
                <w:iCs/>
                <w:szCs w:val="22"/>
                <w:lang w:eastAsia="fr-FR"/>
              </w:rPr>
              <w:tab/>
              <w:t>Proposals (60</w:t>
            </w:r>
            <w:r w:rsidRPr="0089182B">
              <w:rPr>
                <w:i/>
                <w:iCs/>
                <w:szCs w:val="22"/>
                <w:lang w:eastAsia="fr-FR"/>
              </w:rPr>
              <w:t xml:space="preserve">) from </w:t>
            </w:r>
            <w:r>
              <w:rPr>
                <w:i/>
                <w:iCs/>
                <w:szCs w:val="22"/>
                <w:lang w:eastAsia="fr-FR"/>
              </w:rPr>
              <w:t>China, CCUFN</w:t>
            </w:r>
          </w:p>
          <w:p w14:paraId="1FD87B63" w14:textId="77777777" w:rsidR="003312F5" w:rsidRDefault="003312F5" w:rsidP="003312F5">
            <w:pPr>
              <w:tabs>
                <w:tab w:val="left" w:pos="0"/>
              </w:tabs>
              <w:rPr>
                <w:iCs/>
                <w:szCs w:val="22"/>
                <w:u w:val="single"/>
                <w:lang w:eastAsia="fr-FR"/>
              </w:rPr>
            </w:pPr>
          </w:p>
          <w:p w14:paraId="4F024C25"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xml:space="preserve">: </w:t>
            </w:r>
            <w:r w:rsidRPr="00E445B9">
              <w:rPr>
                <w:iCs/>
                <w:szCs w:val="22"/>
                <w:highlight w:val="yellow"/>
                <w:lang w:eastAsia="fr-FR"/>
              </w:rPr>
              <w:t>Deferred</w:t>
            </w:r>
            <w:r>
              <w:rPr>
                <w:iCs/>
                <w:szCs w:val="22"/>
                <w:lang w:eastAsia="fr-FR"/>
              </w:rPr>
              <w:t xml:space="preserve"> proposals from SCUFN34 VTC03 (</w:t>
            </w:r>
            <w:r>
              <w:rPr>
                <w:rFonts w:asciiTheme="minorHAnsi" w:hAnsiTheme="minorHAnsi"/>
                <w:color w:val="000000" w:themeColor="text1"/>
              </w:rPr>
              <w:t>Jinyu …to Nanan)</w:t>
            </w:r>
            <w:r>
              <w:rPr>
                <w:iCs/>
                <w:szCs w:val="22"/>
                <w:lang w:eastAsia="fr-FR"/>
              </w:rPr>
              <w:t xml:space="preserve">. </w:t>
            </w:r>
          </w:p>
          <w:p w14:paraId="263016B6" w14:textId="77777777" w:rsidR="003312F5" w:rsidRPr="00C72F8F" w:rsidRDefault="003312F5" w:rsidP="003312F5">
            <w:pPr>
              <w:tabs>
                <w:tab w:val="left" w:pos="0"/>
              </w:tabs>
              <w:rPr>
                <w:iCs/>
                <w:szCs w:val="22"/>
                <w:lang w:eastAsia="fr-FR"/>
              </w:rPr>
            </w:pPr>
          </w:p>
          <w:p w14:paraId="1DE413D8" w14:textId="77777777" w:rsidR="003312F5" w:rsidRPr="008A5420" w:rsidRDefault="003312F5" w:rsidP="003312F5">
            <w:pPr>
              <w:tabs>
                <w:tab w:val="left" w:pos="0"/>
              </w:tabs>
              <w:rPr>
                <w:i/>
                <w:iCs/>
                <w:szCs w:val="22"/>
              </w:rPr>
            </w:pPr>
          </w:p>
        </w:tc>
      </w:tr>
      <w:tr w:rsidR="003312F5" w:rsidRPr="0089182B" w14:paraId="01ECC3E8" w14:textId="77777777" w:rsidTr="003312F5">
        <w:trPr>
          <w:cantSplit/>
          <w:jc w:val="center"/>
        </w:trPr>
        <w:tc>
          <w:tcPr>
            <w:tcW w:w="1573" w:type="dxa"/>
            <w:shd w:val="clear" w:color="auto" w:fill="D9D9D9" w:themeFill="background1" w:themeFillShade="D9"/>
          </w:tcPr>
          <w:p w14:paraId="33B71C00" w14:textId="77777777" w:rsidR="003312F5" w:rsidRPr="0089182B" w:rsidRDefault="003312F5" w:rsidP="003312F5">
            <w:pPr>
              <w:spacing w:beforeLines="40" w:before="96" w:afterLines="40" w:after="96"/>
              <w:jc w:val="center"/>
              <w:rPr>
                <w:b/>
                <w:bCs/>
                <w:szCs w:val="22"/>
                <w:lang w:eastAsia="fr-FR"/>
              </w:rPr>
            </w:pPr>
            <w:r>
              <w:rPr>
                <w:b/>
                <w:bCs/>
                <w:szCs w:val="22"/>
                <w:lang w:eastAsia="fr-FR"/>
              </w:rPr>
              <w:t>10</w:t>
            </w:r>
            <w:r w:rsidRPr="0089182B">
              <w:rPr>
                <w:b/>
                <w:bCs/>
                <w:szCs w:val="22"/>
                <w:lang w:eastAsia="fr-FR"/>
              </w:rPr>
              <w:t>30</w:t>
            </w:r>
            <w:r>
              <w:rPr>
                <w:b/>
                <w:bCs/>
                <w:szCs w:val="22"/>
                <w:lang w:eastAsia="fr-FR"/>
              </w:rPr>
              <w:t xml:space="preserve"> - 1050</w:t>
            </w:r>
          </w:p>
        </w:tc>
        <w:tc>
          <w:tcPr>
            <w:tcW w:w="7489" w:type="dxa"/>
            <w:shd w:val="clear" w:color="auto" w:fill="D9D9D9" w:themeFill="background1" w:themeFillShade="D9"/>
            <w:vAlign w:val="center"/>
          </w:tcPr>
          <w:p w14:paraId="12B9EE04"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89182B" w14:paraId="16327118" w14:textId="77777777" w:rsidTr="003312F5">
        <w:trPr>
          <w:cantSplit/>
          <w:trHeight w:val="1111"/>
          <w:jc w:val="center"/>
        </w:trPr>
        <w:tc>
          <w:tcPr>
            <w:tcW w:w="1573" w:type="dxa"/>
            <w:shd w:val="clear" w:color="auto" w:fill="auto"/>
          </w:tcPr>
          <w:p w14:paraId="73245473" w14:textId="77777777" w:rsidR="003312F5" w:rsidRDefault="003312F5" w:rsidP="003312F5">
            <w:pPr>
              <w:spacing w:beforeLines="40" w:before="96" w:afterLines="40" w:after="96"/>
              <w:jc w:val="center"/>
              <w:rPr>
                <w:bCs/>
                <w:szCs w:val="22"/>
                <w:lang w:eastAsia="fr-FR"/>
              </w:rPr>
            </w:pPr>
          </w:p>
        </w:tc>
        <w:tc>
          <w:tcPr>
            <w:tcW w:w="7489" w:type="dxa"/>
            <w:shd w:val="clear" w:color="auto" w:fill="auto"/>
          </w:tcPr>
          <w:p w14:paraId="53C8B052" w14:textId="77777777" w:rsidR="003312F5" w:rsidRPr="008A5420" w:rsidRDefault="003312F5" w:rsidP="003312F5">
            <w:pPr>
              <w:shd w:val="clear" w:color="auto" w:fill="FFC000"/>
              <w:tabs>
                <w:tab w:val="left" w:pos="708"/>
                <w:tab w:val="left" w:pos="2268"/>
              </w:tabs>
              <w:spacing w:beforeLines="40" w:before="96" w:afterLines="40" w:after="96"/>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w:t>
            </w:r>
          </w:p>
          <w:p w14:paraId="552123F6"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4.15</w:t>
            </w:r>
            <w:r w:rsidRPr="0089182B">
              <w:rPr>
                <w:b/>
                <w:iCs/>
                <w:szCs w:val="22"/>
                <w:shd w:val="clear" w:color="auto" w:fill="D5DCE4" w:themeFill="text2" w:themeFillTint="33"/>
              </w:rPr>
              <w:tab/>
              <w:t xml:space="preserve">From </w:t>
            </w:r>
            <w:r>
              <w:rPr>
                <w:b/>
                <w:iCs/>
                <w:szCs w:val="22"/>
                <w:shd w:val="clear" w:color="auto" w:fill="D5DCE4" w:themeFill="text2" w:themeFillTint="33"/>
              </w:rPr>
              <w:t xml:space="preserve">China, CCUFN (cont.) </w:t>
            </w:r>
          </w:p>
          <w:p w14:paraId="736D7CF7"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5.1-04.15A</w:t>
            </w:r>
            <w:r>
              <w:rPr>
                <w:i/>
                <w:iCs/>
                <w:szCs w:val="22"/>
                <w:lang w:eastAsia="fr-FR"/>
              </w:rPr>
              <w:tab/>
              <w:t>Proposals (60</w:t>
            </w:r>
            <w:r w:rsidRPr="0089182B">
              <w:rPr>
                <w:i/>
                <w:iCs/>
                <w:szCs w:val="22"/>
                <w:lang w:eastAsia="fr-FR"/>
              </w:rPr>
              <w:t xml:space="preserve">) from </w:t>
            </w:r>
            <w:r>
              <w:rPr>
                <w:i/>
                <w:iCs/>
                <w:szCs w:val="22"/>
                <w:lang w:eastAsia="fr-FR"/>
              </w:rPr>
              <w:t>China, CCUFN</w:t>
            </w:r>
          </w:p>
          <w:p w14:paraId="4A5FFF73" w14:textId="77777777" w:rsidR="003312F5" w:rsidRDefault="003312F5" w:rsidP="003312F5">
            <w:pPr>
              <w:tabs>
                <w:tab w:val="left" w:pos="0"/>
              </w:tabs>
              <w:rPr>
                <w:iCs/>
                <w:szCs w:val="22"/>
                <w:u w:val="single"/>
                <w:lang w:eastAsia="fr-FR"/>
              </w:rPr>
            </w:pPr>
          </w:p>
          <w:p w14:paraId="5FD7B205"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xml:space="preserve">: </w:t>
            </w:r>
            <w:r w:rsidRPr="00E445B9">
              <w:rPr>
                <w:iCs/>
                <w:szCs w:val="22"/>
                <w:highlight w:val="yellow"/>
                <w:lang w:eastAsia="fr-FR"/>
              </w:rPr>
              <w:t>Deferred</w:t>
            </w:r>
            <w:r>
              <w:rPr>
                <w:iCs/>
                <w:szCs w:val="22"/>
                <w:lang w:eastAsia="fr-FR"/>
              </w:rPr>
              <w:t xml:space="preserve"> proposals from SCUFN34 VTC03 (</w:t>
            </w:r>
            <w:r>
              <w:rPr>
                <w:rFonts w:asciiTheme="minorHAnsi" w:hAnsiTheme="minorHAnsi"/>
                <w:color w:val="000000" w:themeColor="text1"/>
              </w:rPr>
              <w:t>Jinyu …to Nanan)</w:t>
            </w:r>
            <w:r>
              <w:rPr>
                <w:iCs/>
                <w:szCs w:val="22"/>
                <w:lang w:eastAsia="fr-FR"/>
              </w:rPr>
              <w:t xml:space="preserve">. </w:t>
            </w:r>
          </w:p>
          <w:p w14:paraId="70D56273" w14:textId="77777777" w:rsidR="003312F5" w:rsidRPr="00C72F8F" w:rsidRDefault="003312F5" w:rsidP="003312F5">
            <w:pPr>
              <w:tabs>
                <w:tab w:val="left" w:pos="0"/>
              </w:tabs>
              <w:rPr>
                <w:iCs/>
                <w:szCs w:val="22"/>
                <w:lang w:eastAsia="fr-FR"/>
              </w:rPr>
            </w:pPr>
          </w:p>
          <w:p w14:paraId="452EC08D" w14:textId="77777777" w:rsidR="003312F5" w:rsidRPr="00C72F8F" w:rsidRDefault="003312F5" w:rsidP="003312F5">
            <w:pPr>
              <w:tabs>
                <w:tab w:val="left" w:pos="0"/>
              </w:tabs>
              <w:rPr>
                <w:iCs/>
                <w:szCs w:val="22"/>
                <w:lang w:eastAsia="fr-FR"/>
              </w:rPr>
            </w:pPr>
          </w:p>
          <w:p w14:paraId="2D9DB4EB" w14:textId="77777777" w:rsidR="003312F5" w:rsidRPr="0089182B" w:rsidRDefault="003312F5" w:rsidP="003312F5">
            <w:pPr>
              <w:tabs>
                <w:tab w:val="left" w:pos="0"/>
              </w:tabs>
              <w:rPr>
                <w:b/>
                <w:bCs/>
                <w:szCs w:val="22"/>
                <w:lang w:eastAsia="fr-FR"/>
              </w:rPr>
            </w:pPr>
          </w:p>
        </w:tc>
      </w:tr>
      <w:tr w:rsidR="003312F5" w:rsidRPr="0089182B" w14:paraId="1ED87A81" w14:textId="77777777" w:rsidTr="003312F5">
        <w:trPr>
          <w:cantSplit/>
          <w:jc w:val="center"/>
        </w:trPr>
        <w:tc>
          <w:tcPr>
            <w:tcW w:w="1573" w:type="dxa"/>
            <w:shd w:val="clear" w:color="auto" w:fill="D9D9D9" w:themeFill="background1" w:themeFillShade="D9"/>
          </w:tcPr>
          <w:p w14:paraId="28295167" w14:textId="77777777" w:rsidR="003312F5" w:rsidRPr="0089182B" w:rsidRDefault="003312F5" w:rsidP="003312F5">
            <w:pPr>
              <w:spacing w:beforeLines="40" w:before="96" w:afterLines="40" w:after="96"/>
              <w:jc w:val="center"/>
              <w:rPr>
                <w:b/>
                <w:bCs/>
                <w:szCs w:val="22"/>
                <w:lang w:eastAsia="fr-FR"/>
              </w:rPr>
            </w:pPr>
            <w:r>
              <w:rPr>
                <w:b/>
                <w:bCs/>
                <w:szCs w:val="22"/>
                <w:lang w:eastAsia="fr-FR"/>
              </w:rPr>
              <w:t>12</w:t>
            </w:r>
            <w:r w:rsidRPr="0089182B">
              <w:rPr>
                <w:b/>
                <w:bCs/>
                <w:szCs w:val="22"/>
                <w:lang w:eastAsia="fr-FR"/>
              </w:rPr>
              <w:t>30</w:t>
            </w:r>
            <w:r>
              <w:rPr>
                <w:b/>
                <w:bCs/>
                <w:szCs w:val="22"/>
                <w:lang w:eastAsia="fr-FR"/>
              </w:rPr>
              <w:t>-1330</w:t>
            </w:r>
          </w:p>
        </w:tc>
        <w:tc>
          <w:tcPr>
            <w:tcW w:w="7489" w:type="dxa"/>
            <w:shd w:val="clear" w:color="auto" w:fill="D9D9D9" w:themeFill="background1" w:themeFillShade="D9"/>
            <w:vAlign w:val="center"/>
          </w:tcPr>
          <w:p w14:paraId="5424B249"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Session 4 - Lunch</w:t>
            </w:r>
            <w:r w:rsidRPr="0089182B">
              <w:rPr>
                <w:b/>
                <w:bCs/>
                <w:szCs w:val="22"/>
                <w:lang w:eastAsia="fr-FR"/>
              </w:rPr>
              <w:t xml:space="preserve"> break</w:t>
            </w:r>
            <w:r>
              <w:rPr>
                <w:b/>
                <w:bCs/>
                <w:szCs w:val="22"/>
                <w:lang w:eastAsia="fr-FR"/>
              </w:rPr>
              <w:t xml:space="preserve"> – Technical Working Sessions 5 </w:t>
            </w:r>
          </w:p>
        </w:tc>
      </w:tr>
      <w:tr w:rsidR="003312F5" w:rsidRPr="0089182B" w14:paraId="062F151A" w14:textId="77777777" w:rsidTr="003312F5">
        <w:trPr>
          <w:cantSplit/>
          <w:trHeight w:val="1111"/>
          <w:jc w:val="center"/>
        </w:trPr>
        <w:tc>
          <w:tcPr>
            <w:tcW w:w="1573" w:type="dxa"/>
            <w:shd w:val="clear" w:color="auto" w:fill="auto"/>
          </w:tcPr>
          <w:p w14:paraId="71E0747C" w14:textId="77777777" w:rsidR="003312F5" w:rsidRDefault="003312F5" w:rsidP="003312F5">
            <w:pPr>
              <w:spacing w:beforeLines="40" w:before="96" w:afterLines="40" w:after="96"/>
              <w:jc w:val="center"/>
              <w:rPr>
                <w:bCs/>
                <w:szCs w:val="22"/>
                <w:lang w:eastAsia="fr-FR"/>
              </w:rPr>
            </w:pPr>
            <w:r>
              <w:rPr>
                <w:bCs/>
                <w:szCs w:val="22"/>
                <w:lang w:eastAsia="fr-FR"/>
              </w:rPr>
              <w:lastRenderedPageBreak/>
              <w:t>1340</w:t>
            </w:r>
            <w:r w:rsidRPr="00B60792">
              <w:rPr>
                <w:bCs/>
                <w:szCs w:val="22"/>
                <w:lang w:eastAsia="fr-FR"/>
              </w:rPr>
              <w:t xml:space="preserve"> </w:t>
            </w:r>
            <w:r>
              <w:rPr>
                <w:bCs/>
                <w:szCs w:val="22"/>
                <w:lang w:eastAsia="fr-FR"/>
              </w:rPr>
              <w:t>– 1700 with coffee break in the middle</w:t>
            </w:r>
          </w:p>
          <w:p w14:paraId="4AE1C024" w14:textId="77777777" w:rsidR="003312F5" w:rsidRDefault="003312F5" w:rsidP="003312F5">
            <w:pPr>
              <w:spacing w:beforeLines="40" w:before="96" w:afterLines="40" w:after="96"/>
              <w:jc w:val="center"/>
              <w:rPr>
                <w:bCs/>
                <w:szCs w:val="22"/>
                <w:lang w:eastAsia="fr-FR"/>
              </w:rPr>
            </w:pPr>
            <w:r>
              <w:rPr>
                <w:bCs/>
                <w:szCs w:val="22"/>
                <w:lang w:eastAsia="fr-FR"/>
              </w:rPr>
              <w:t>-</w:t>
            </w:r>
          </w:p>
          <w:p w14:paraId="51951219" w14:textId="77777777" w:rsidR="003312F5" w:rsidRPr="0089182B" w:rsidRDefault="003312F5" w:rsidP="003312F5">
            <w:pPr>
              <w:spacing w:beforeLines="40" w:before="96" w:afterLines="40" w:after="96"/>
              <w:jc w:val="center"/>
              <w:rPr>
                <w:b/>
                <w:bCs/>
                <w:szCs w:val="22"/>
                <w:lang w:eastAsia="fr-FR"/>
              </w:rPr>
            </w:pPr>
            <w:r>
              <w:rPr>
                <w:bCs/>
                <w:szCs w:val="22"/>
                <w:lang w:eastAsia="fr-FR"/>
              </w:rPr>
              <w:t>Main IOC Room IX and Side-meeting Room III</w:t>
            </w:r>
          </w:p>
        </w:tc>
        <w:tc>
          <w:tcPr>
            <w:tcW w:w="7489" w:type="dxa"/>
            <w:shd w:val="clear" w:color="auto" w:fill="FFFFFF" w:themeFill="background1"/>
          </w:tcPr>
          <w:p w14:paraId="5EE42DEF" w14:textId="77777777" w:rsidR="003312F5" w:rsidRDefault="003312F5" w:rsidP="003312F5">
            <w:pPr>
              <w:tabs>
                <w:tab w:val="left" w:pos="0"/>
              </w:tabs>
              <w:rPr>
                <w:i/>
                <w:iCs/>
                <w:szCs w:val="22"/>
                <w:lang w:eastAsia="fr-FR"/>
              </w:rPr>
            </w:pPr>
          </w:p>
          <w:p w14:paraId="72C31664" w14:textId="77777777" w:rsidR="003312F5" w:rsidRDefault="003312F5" w:rsidP="003312F5">
            <w:pPr>
              <w:tabs>
                <w:tab w:val="left" w:pos="0"/>
              </w:tabs>
              <w:rPr>
                <w:iCs/>
                <w:szCs w:val="22"/>
                <w:lang w:eastAsia="fr-FR"/>
              </w:rPr>
            </w:pPr>
            <w:r>
              <w:rPr>
                <w:iCs/>
                <w:szCs w:val="22"/>
                <w:lang w:eastAsia="fr-FR"/>
              </w:rPr>
              <w:t>Systematic and comprehensive review of all pending corporate actions from SCUFN-33 and SCUFN-34 by relevant technical sub groups working in parallel and preparation of report, recommendations and proposals to be delivered at Day 4.</w:t>
            </w:r>
          </w:p>
          <w:p w14:paraId="413F0219" w14:textId="77777777" w:rsidR="003312F5" w:rsidRDefault="003312F5" w:rsidP="003312F5">
            <w:pPr>
              <w:tabs>
                <w:tab w:val="left" w:pos="0"/>
              </w:tabs>
              <w:rPr>
                <w:iCs/>
                <w:szCs w:val="22"/>
                <w:lang w:eastAsia="fr-FR"/>
              </w:rPr>
            </w:pPr>
          </w:p>
          <w:p w14:paraId="29405805" w14:textId="77777777" w:rsidR="003312F5" w:rsidRDefault="003312F5" w:rsidP="003312F5">
            <w:pPr>
              <w:tabs>
                <w:tab w:val="left" w:pos="0"/>
              </w:tabs>
              <w:rPr>
                <w:iCs/>
                <w:szCs w:val="22"/>
                <w:lang w:eastAsia="fr-FR"/>
              </w:rPr>
            </w:pPr>
            <w:r>
              <w:rPr>
                <w:iCs/>
                <w:szCs w:val="22"/>
                <w:lang w:eastAsia="fr-FR"/>
              </w:rPr>
              <w:t>Sub Group 1 – SCUFN Generic Term Sub Group (lead: Dr Ohara).</w:t>
            </w:r>
          </w:p>
          <w:p w14:paraId="247D709D" w14:textId="77777777" w:rsidR="003312F5" w:rsidRDefault="003312F5" w:rsidP="003312F5">
            <w:pPr>
              <w:tabs>
                <w:tab w:val="left" w:pos="0"/>
              </w:tabs>
              <w:rPr>
                <w:iCs/>
                <w:szCs w:val="22"/>
                <w:lang w:eastAsia="fr-FR"/>
              </w:rPr>
            </w:pPr>
          </w:p>
          <w:p w14:paraId="7B5604BC" w14:textId="77777777" w:rsidR="003312F5" w:rsidRDefault="003312F5" w:rsidP="003312F5">
            <w:pPr>
              <w:tabs>
                <w:tab w:val="left" w:pos="0"/>
              </w:tabs>
              <w:rPr>
                <w:iCs/>
                <w:szCs w:val="22"/>
                <w:lang w:eastAsia="fr-FR"/>
              </w:rPr>
            </w:pPr>
            <w:r>
              <w:rPr>
                <w:iCs/>
                <w:szCs w:val="22"/>
                <w:lang w:eastAsia="fr-FR"/>
              </w:rPr>
              <w:t>Sub Group 2 – Cookbook and its Annex on Generic Terms (lead: Mackay, Ivaldi).</w:t>
            </w:r>
          </w:p>
          <w:p w14:paraId="2E008800" w14:textId="77777777" w:rsidR="003312F5" w:rsidRDefault="003312F5" w:rsidP="003312F5">
            <w:pPr>
              <w:tabs>
                <w:tab w:val="left" w:pos="0"/>
              </w:tabs>
              <w:rPr>
                <w:iCs/>
                <w:szCs w:val="22"/>
                <w:lang w:eastAsia="fr-FR"/>
              </w:rPr>
            </w:pPr>
          </w:p>
          <w:p w14:paraId="656E2A76" w14:textId="77777777" w:rsidR="003312F5" w:rsidRDefault="003312F5" w:rsidP="003312F5">
            <w:pPr>
              <w:tabs>
                <w:tab w:val="left" w:pos="0"/>
              </w:tabs>
              <w:rPr>
                <w:iCs/>
                <w:szCs w:val="22"/>
                <w:lang w:eastAsia="fr-FR"/>
              </w:rPr>
            </w:pPr>
            <w:r>
              <w:rPr>
                <w:iCs/>
                <w:szCs w:val="22"/>
                <w:lang w:eastAsia="fr-FR"/>
              </w:rPr>
              <w:t>Sub Group 3 – Follow-on Monday afternoon technical session on SCUFN Webservices, Archive, Submission, Interoperability.</w:t>
            </w:r>
          </w:p>
          <w:p w14:paraId="4E5FCF20" w14:textId="77777777" w:rsidR="003312F5" w:rsidRDefault="003312F5" w:rsidP="003312F5">
            <w:pPr>
              <w:tabs>
                <w:tab w:val="left" w:pos="0"/>
              </w:tabs>
              <w:rPr>
                <w:iCs/>
                <w:szCs w:val="22"/>
                <w:lang w:eastAsia="fr-FR"/>
              </w:rPr>
            </w:pPr>
          </w:p>
          <w:p w14:paraId="4C99EBCC" w14:textId="77777777" w:rsidR="003312F5" w:rsidRDefault="003312F5" w:rsidP="003312F5">
            <w:pPr>
              <w:tabs>
                <w:tab w:val="left" w:pos="0"/>
              </w:tabs>
              <w:rPr>
                <w:iCs/>
                <w:szCs w:val="22"/>
                <w:lang w:eastAsia="fr-FR"/>
              </w:rPr>
            </w:pPr>
            <w:r w:rsidRPr="00EB2484">
              <w:rPr>
                <w:iCs/>
                <w:szCs w:val="22"/>
                <w:u w:val="single"/>
                <w:lang w:eastAsia="fr-FR"/>
              </w:rPr>
              <w:t>Note</w:t>
            </w:r>
            <w:r>
              <w:rPr>
                <w:iCs/>
                <w:szCs w:val="22"/>
                <w:lang w:eastAsia="fr-FR"/>
              </w:rPr>
              <w:t>: this session can also be used as an opportunity for those who need to make a PCR tests in a lab before their travel back home.</w:t>
            </w:r>
          </w:p>
          <w:p w14:paraId="47F7BD89" w14:textId="77777777" w:rsidR="003312F5" w:rsidRPr="0089182B" w:rsidRDefault="003312F5" w:rsidP="003312F5">
            <w:pPr>
              <w:tabs>
                <w:tab w:val="left" w:pos="0"/>
              </w:tabs>
              <w:rPr>
                <w:i/>
                <w:iCs/>
                <w:szCs w:val="22"/>
              </w:rPr>
            </w:pPr>
          </w:p>
        </w:tc>
      </w:tr>
      <w:tr w:rsidR="003312F5" w:rsidRPr="0089182B" w14:paraId="11B22D0A" w14:textId="77777777" w:rsidTr="003312F5">
        <w:trPr>
          <w:cantSplit/>
          <w:jc w:val="center"/>
        </w:trPr>
        <w:tc>
          <w:tcPr>
            <w:tcW w:w="1573" w:type="dxa"/>
            <w:shd w:val="clear" w:color="auto" w:fill="D9D9D9" w:themeFill="background1" w:themeFillShade="D9"/>
          </w:tcPr>
          <w:p w14:paraId="5749423D" w14:textId="77777777" w:rsidR="003312F5" w:rsidRPr="0089182B" w:rsidRDefault="003312F5" w:rsidP="003312F5">
            <w:pPr>
              <w:spacing w:beforeLines="40" w:before="96" w:afterLines="40" w:after="96"/>
              <w:jc w:val="center"/>
              <w:rPr>
                <w:b/>
                <w:bCs/>
                <w:szCs w:val="22"/>
                <w:lang w:eastAsia="fr-FR"/>
              </w:rPr>
            </w:pPr>
            <w:r>
              <w:rPr>
                <w:b/>
                <w:bCs/>
                <w:szCs w:val="22"/>
                <w:lang w:eastAsia="fr-FR"/>
              </w:rPr>
              <w:t>1700</w:t>
            </w:r>
          </w:p>
        </w:tc>
        <w:tc>
          <w:tcPr>
            <w:tcW w:w="7489" w:type="dxa"/>
            <w:shd w:val="clear" w:color="auto" w:fill="D9D9D9" w:themeFill="background1" w:themeFillShade="D9"/>
            <w:vAlign w:val="center"/>
          </w:tcPr>
          <w:p w14:paraId="307EF60D"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Day 3 and Sessions 5</w:t>
            </w:r>
          </w:p>
        </w:tc>
      </w:tr>
    </w:tbl>
    <w:p w14:paraId="7B7683B7" w14:textId="77777777" w:rsidR="003312F5" w:rsidRDefault="003312F5" w:rsidP="003312F5">
      <w:pPr>
        <w:tabs>
          <w:tab w:val="left" w:pos="720"/>
          <w:tab w:val="left" w:pos="1440"/>
          <w:tab w:val="left" w:pos="2160"/>
        </w:tabs>
        <w:rPr>
          <w:b/>
          <w:szCs w:val="22"/>
        </w:rPr>
      </w:pPr>
    </w:p>
    <w:p w14:paraId="0CA7EE55" w14:textId="77777777" w:rsidR="003312F5" w:rsidRDefault="003312F5" w:rsidP="003312F5">
      <w:r>
        <w:br w:type="page"/>
      </w:r>
    </w:p>
    <w:p w14:paraId="216EE742" w14:textId="77777777" w:rsidR="003312F5" w:rsidRDefault="003312F5" w:rsidP="003312F5">
      <w:pPr>
        <w:tabs>
          <w:tab w:val="left" w:pos="720"/>
          <w:tab w:val="left" w:pos="1440"/>
          <w:tab w:val="left" w:pos="2160"/>
        </w:tabs>
        <w:rPr>
          <w:b/>
          <w:szCs w:val="22"/>
        </w:rPr>
      </w:pPr>
    </w:p>
    <w:p w14:paraId="36AA812E" w14:textId="77777777" w:rsidR="003312F5" w:rsidRDefault="003312F5" w:rsidP="003312F5">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2"/>
      </w:tblGrid>
      <w:tr w:rsidR="003312F5" w:rsidRPr="008406E6" w14:paraId="5AF7146B" w14:textId="77777777" w:rsidTr="003312F5">
        <w:trPr>
          <w:cantSplit/>
          <w:jc w:val="center"/>
        </w:trPr>
        <w:tc>
          <w:tcPr>
            <w:tcW w:w="1573" w:type="dxa"/>
            <w:shd w:val="clear" w:color="auto" w:fill="D9D9D9" w:themeFill="background1" w:themeFillShade="D9"/>
          </w:tcPr>
          <w:p w14:paraId="462A9003" w14:textId="77777777" w:rsidR="003312F5" w:rsidRPr="008406E6" w:rsidRDefault="003312F5" w:rsidP="003312F5">
            <w:pPr>
              <w:spacing w:beforeLines="40" w:before="96" w:afterLines="40" w:after="96"/>
              <w:jc w:val="center"/>
              <w:rPr>
                <w:b/>
                <w:bCs/>
                <w:szCs w:val="22"/>
                <w:lang w:eastAsia="fr-FR"/>
              </w:rPr>
            </w:pPr>
            <w:r>
              <w:rPr>
                <w:b/>
                <w:bCs/>
                <w:szCs w:val="22"/>
                <w:lang w:eastAsia="fr-FR"/>
              </w:rPr>
              <w:t>Thursday 17 March 2022</w:t>
            </w:r>
          </w:p>
        </w:tc>
        <w:tc>
          <w:tcPr>
            <w:tcW w:w="7489" w:type="dxa"/>
            <w:tcBorders>
              <w:bottom w:val="single" w:sz="4" w:space="0" w:color="auto"/>
            </w:tcBorders>
            <w:shd w:val="clear" w:color="auto" w:fill="D9D9D9" w:themeFill="background1" w:themeFillShade="D9"/>
            <w:vAlign w:val="center"/>
          </w:tcPr>
          <w:p w14:paraId="69E395CF" w14:textId="77777777" w:rsidR="003312F5" w:rsidRPr="008406E6" w:rsidRDefault="003312F5" w:rsidP="003312F5">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5 – Day 4</w:t>
            </w:r>
          </w:p>
        </w:tc>
      </w:tr>
      <w:tr w:rsidR="003312F5" w:rsidRPr="0089182B" w14:paraId="75817850" w14:textId="77777777" w:rsidTr="003312F5">
        <w:trPr>
          <w:cantSplit/>
          <w:jc w:val="center"/>
        </w:trPr>
        <w:tc>
          <w:tcPr>
            <w:tcW w:w="1573" w:type="dxa"/>
            <w:shd w:val="clear" w:color="auto" w:fill="D9D9D9" w:themeFill="background1" w:themeFillShade="D9"/>
          </w:tcPr>
          <w:p w14:paraId="53D72E21" w14:textId="77777777" w:rsidR="003312F5" w:rsidRDefault="003312F5" w:rsidP="003312F5">
            <w:pPr>
              <w:spacing w:beforeLines="40" w:before="96" w:afterLines="40" w:after="96"/>
              <w:jc w:val="center"/>
              <w:rPr>
                <w:bCs/>
                <w:szCs w:val="22"/>
                <w:lang w:eastAsia="fr-FR"/>
              </w:rPr>
            </w:pPr>
          </w:p>
        </w:tc>
        <w:tc>
          <w:tcPr>
            <w:tcW w:w="7489" w:type="dxa"/>
            <w:shd w:val="clear" w:color="auto" w:fill="D9D9D9" w:themeFill="background1" w:themeFillShade="D9"/>
            <w:vAlign w:val="center"/>
          </w:tcPr>
          <w:p w14:paraId="011178FD" w14:textId="77777777" w:rsidR="003312F5" w:rsidRPr="00884D7A" w:rsidRDefault="003312F5" w:rsidP="003312F5">
            <w:pPr>
              <w:spacing w:beforeLines="40" w:before="96" w:afterLines="40" w:after="96"/>
              <w:rPr>
                <w:b/>
                <w:bCs/>
                <w:color w:val="0000FF"/>
                <w:szCs w:val="22"/>
                <w:lang w:eastAsia="fr-FR"/>
              </w:rPr>
            </w:pPr>
            <w:r w:rsidRPr="00884D7A">
              <w:rPr>
                <w:b/>
                <w:bCs/>
                <w:color w:val="0000FF"/>
                <w:szCs w:val="22"/>
                <w:lang w:eastAsia="fr-FR"/>
              </w:rPr>
              <w:t>https://unesco-org.zoom.us/j/92369418960</w:t>
            </w:r>
          </w:p>
          <w:p w14:paraId="165B42F3" w14:textId="77777777" w:rsidR="003312F5" w:rsidRPr="00884D7A" w:rsidRDefault="003312F5" w:rsidP="003312F5">
            <w:pPr>
              <w:spacing w:beforeLines="40" w:before="96" w:afterLines="40" w:after="96"/>
              <w:rPr>
                <w:b/>
                <w:bCs/>
                <w:szCs w:val="22"/>
                <w:lang w:eastAsia="fr-FR"/>
              </w:rPr>
            </w:pPr>
            <w:r w:rsidRPr="00884D7A">
              <w:rPr>
                <w:b/>
                <w:bCs/>
                <w:szCs w:val="22"/>
                <w:lang w:eastAsia="fr-FR"/>
              </w:rPr>
              <w:t>Meeting ID: 923 6941 8960</w:t>
            </w:r>
          </w:p>
          <w:p w14:paraId="4624313B" w14:textId="77777777" w:rsidR="003312F5" w:rsidRDefault="003312F5" w:rsidP="003312F5">
            <w:pPr>
              <w:spacing w:beforeLines="40" w:before="96" w:afterLines="40" w:after="96"/>
              <w:rPr>
                <w:b/>
                <w:bCs/>
                <w:szCs w:val="22"/>
                <w:lang w:eastAsia="fr-FR"/>
              </w:rPr>
            </w:pPr>
            <w:r w:rsidRPr="00884D7A">
              <w:rPr>
                <w:b/>
                <w:bCs/>
                <w:szCs w:val="22"/>
                <w:lang w:eastAsia="fr-FR"/>
              </w:rPr>
              <w:t xml:space="preserve">Passcode: </w:t>
            </w:r>
            <w:r w:rsidRPr="00884D7A">
              <w:rPr>
                <w:b/>
                <w:bCs/>
                <w:color w:val="0000FF"/>
                <w:szCs w:val="22"/>
                <w:lang w:eastAsia="fr-FR"/>
              </w:rPr>
              <w:t>259836</w:t>
            </w:r>
          </w:p>
        </w:tc>
      </w:tr>
      <w:tr w:rsidR="003312F5" w:rsidRPr="0089182B" w14:paraId="2AB745E8" w14:textId="77777777" w:rsidTr="003312F5">
        <w:trPr>
          <w:cantSplit/>
          <w:jc w:val="center"/>
        </w:trPr>
        <w:tc>
          <w:tcPr>
            <w:tcW w:w="1573" w:type="dxa"/>
            <w:shd w:val="clear" w:color="auto" w:fill="D9D9D9" w:themeFill="background1" w:themeFillShade="D9"/>
          </w:tcPr>
          <w:p w14:paraId="02F18F59" w14:textId="77777777" w:rsidR="003312F5" w:rsidRPr="00666D08" w:rsidRDefault="003312F5" w:rsidP="003312F5">
            <w:pPr>
              <w:spacing w:beforeLines="40" w:before="96" w:afterLines="40" w:after="96"/>
              <w:jc w:val="center"/>
              <w:rPr>
                <w:bCs/>
                <w:szCs w:val="22"/>
                <w:lang w:eastAsia="fr-FR"/>
              </w:rPr>
            </w:pPr>
            <w:r>
              <w:rPr>
                <w:bCs/>
                <w:szCs w:val="22"/>
                <w:lang w:eastAsia="fr-FR"/>
              </w:rPr>
              <w:t xml:space="preserve">IOC </w:t>
            </w:r>
            <w:r w:rsidRPr="00666D08">
              <w:rPr>
                <w:bCs/>
                <w:szCs w:val="22"/>
                <w:lang w:eastAsia="fr-FR"/>
              </w:rPr>
              <w:t xml:space="preserve">Main Room </w:t>
            </w:r>
            <w:r>
              <w:rPr>
                <w:bCs/>
                <w:szCs w:val="22"/>
                <w:lang w:eastAsia="fr-FR"/>
              </w:rPr>
              <w:t>IX</w:t>
            </w:r>
          </w:p>
        </w:tc>
        <w:tc>
          <w:tcPr>
            <w:tcW w:w="7489" w:type="dxa"/>
            <w:shd w:val="clear" w:color="auto" w:fill="D9D9D9" w:themeFill="background1" w:themeFillShade="D9"/>
            <w:vAlign w:val="center"/>
          </w:tcPr>
          <w:p w14:paraId="08150D98" w14:textId="77777777" w:rsidR="003312F5" w:rsidRPr="0089182B" w:rsidRDefault="003312F5" w:rsidP="003312F5">
            <w:pPr>
              <w:spacing w:beforeLines="40" w:before="96" w:afterLines="40" w:after="96"/>
              <w:jc w:val="center"/>
              <w:rPr>
                <w:b/>
                <w:bCs/>
                <w:szCs w:val="22"/>
                <w:lang w:eastAsia="fr-FR"/>
              </w:rPr>
            </w:pPr>
            <w:r>
              <w:rPr>
                <w:b/>
                <w:bCs/>
                <w:szCs w:val="22"/>
                <w:lang w:eastAsia="fr-FR"/>
              </w:rPr>
              <w:t xml:space="preserve">SCUFN-35.1 – Day 4 - Session 6 – </w:t>
            </w:r>
            <w:r>
              <w:rPr>
                <w:b/>
                <w:bCs/>
                <w:color w:val="000000" w:themeColor="text1"/>
                <w:szCs w:val="22"/>
                <w:lang w:eastAsia="fr-FR"/>
              </w:rPr>
              <w:t>Plenary Open Session</w:t>
            </w:r>
          </w:p>
        </w:tc>
      </w:tr>
      <w:tr w:rsidR="003312F5" w:rsidRPr="0089182B" w14:paraId="5E05DB62" w14:textId="77777777" w:rsidTr="003312F5">
        <w:trPr>
          <w:cantSplit/>
          <w:jc w:val="center"/>
        </w:trPr>
        <w:tc>
          <w:tcPr>
            <w:tcW w:w="1573" w:type="dxa"/>
            <w:shd w:val="clear" w:color="auto" w:fill="auto"/>
          </w:tcPr>
          <w:p w14:paraId="54019CE7" w14:textId="77777777" w:rsidR="003312F5" w:rsidRPr="002D3826" w:rsidRDefault="003312F5" w:rsidP="003312F5">
            <w:pPr>
              <w:spacing w:beforeLines="40" w:before="96" w:afterLines="40" w:after="96"/>
              <w:jc w:val="center"/>
              <w:rPr>
                <w:bCs/>
                <w:szCs w:val="22"/>
                <w:lang w:eastAsia="fr-FR"/>
              </w:rPr>
            </w:pPr>
            <w:r>
              <w:rPr>
                <w:bCs/>
                <w:szCs w:val="22"/>
                <w:lang w:eastAsia="fr-FR"/>
              </w:rPr>
              <w:t>0900</w:t>
            </w:r>
          </w:p>
        </w:tc>
        <w:tc>
          <w:tcPr>
            <w:tcW w:w="7489" w:type="dxa"/>
            <w:tcBorders>
              <w:bottom w:val="single" w:sz="4" w:space="0" w:color="auto"/>
            </w:tcBorders>
            <w:shd w:val="clear" w:color="auto" w:fill="auto"/>
            <w:vAlign w:val="center"/>
          </w:tcPr>
          <w:p w14:paraId="5CED2D62" w14:textId="77777777" w:rsidR="003312F5" w:rsidRPr="001D1AC0" w:rsidRDefault="003312F5" w:rsidP="003312F5">
            <w:pPr>
              <w:shd w:val="clear" w:color="auto" w:fill="FFC000"/>
              <w:tabs>
                <w:tab w:val="left" w:pos="708"/>
                <w:tab w:val="left" w:pos="2268"/>
              </w:tabs>
              <w:spacing w:beforeLines="40" w:before="96" w:afterLines="40" w:after="96"/>
              <w:rPr>
                <w:b/>
                <w:bCs/>
                <w:szCs w:val="22"/>
                <w:lang w:eastAsia="fr-FR"/>
              </w:rPr>
            </w:pPr>
            <w:r w:rsidRPr="001D1AC0">
              <w:rPr>
                <w:b/>
                <w:bCs/>
                <w:szCs w:val="22"/>
                <w:lang w:eastAsia="fr-FR"/>
              </w:rPr>
              <w:t>3.</w:t>
            </w:r>
            <w:r w:rsidRPr="001D1AC0">
              <w:rPr>
                <w:b/>
                <w:bCs/>
                <w:szCs w:val="22"/>
                <w:lang w:eastAsia="fr-FR"/>
              </w:rPr>
              <w:tab/>
              <w:t xml:space="preserve">Matters remaining from Previous Meetings </w:t>
            </w:r>
            <w:r>
              <w:rPr>
                <w:b/>
                <w:bCs/>
                <w:szCs w:val="22"/>
                <w:lang w:eastAsia="fr-FR"/>
              </w:rPr>
              <w:t>(cont.</w:t>
            </w:r>
          </w:p>
          <w:p w14:paraId="11F2FA7F" w14:textId="77777777" w:rsidR="003312F5" w:rsidRPr="001D1AC0" w:rsidRDefault="003312F5" w:rsidP="003312F5">
            <w:pPr>
              <w:shd w:val="clear" w:color="auto" w:fill="FFFFFF"/>
              <w:tabs>
                <w:tab w:val="left" w:pos="0"/>
              </w:tabs>
              <w:spacing w:beforeLines="40" w:before="96" w:afterLines="40" w:after="96"/>
              <w:rPr>
                <w:b/>
                <w:iCs/>
                <w:szCs w:val="22"/>
                <w:lang w:eastAsia="fr-FR"/>
              </w:rPr>
            </w:pPr>
            <w:r w:rsidRPr="001D1AC0">
              <w:rPr>
                <w:b/>
                <w:iCs/>
                <w:szCs w:val="22"/>
                <w:shd w:val="clear" w:color="auto" w:fill="C6D9F1"/>
              </w:rPr>
              <w:t>3.2</w:t>
            </w:r>
            <w:r w:rsidRPr="001D1AC0">
              <w:rPr>
                <w:b/>
                <w:iCs/>
                <w:szCs w:val="22"/>
                <w:shd w:val="clear" w:color="auto" w:fill="C6D9F1"/>
              </w:rPr>
              <w:tab/>
              <w:t>Decision making pr</w:t>
            </w:r>
            <w:r>
              <w:rPr>
                <w:b/>
                <w:iCs/>
                <w:szCs w:val="22"/>
                <w:shd w:val="clear" w:color="auto" w:fill="C6D9F1"/>
              </w:rPr>
              <w:t>ocess in SCUFN – Repository of Typical C</w:t>
            </w:r>
            <w:r w:rsidRPr="001D1AC0">
              <w:rPr>
                <w:b/>
                <w:iCs/>
                <w:szCs w:val="22"/>
                <w:shd w:val="clear" w:color="auto" w:fill="C6D9F1"/>
              </w:rPr>
              <w:t>ases</w:t>
            </w:r>
            <w:r>
              <w:rPr>
                <w:b/>
                <w:iCs/>
                <w:szCs w:val="22"/>
                <w:shd w:val="clear" w:color="auto" w:fill="C6D9F1"/>
              </w:rPr>
              <w:t xml:space="preserve"> - Towards a Decision Tree</w:t>
            </w:r>
          </w:p>
          <w:p w14:paraId="31809136" w14:textId="77777777" w:rsidR="003312F5" w:rsidRDefault="003312F5" w:rsidP="003312F5">
            <w:pPr>
              <w:shd w:val="clear" w:color="auto" w:fill="FFFFFF"/>
              <w:tabs>
                <w:tab w:val="left" w:pos="0"/>
              </w:tabs>
              <w:spacing w:beforeLines="40" w:before="96" w:afterLines="40" w:after="96"/>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5.1</w:t>
            </w:r>
            <w:r w:rsidRPr="001D1AC0">
              <w:rPr>
                <w:i/>
                <w:iCs/>
                <w:szCs w:val="22"/>
                <w:lang w:eastAsia="fr-FR"/>
              </w:rPr>
              <w:t>-03.2A</w:t>
            </w:r>
            <w:r w:rsidRPr="001D1AC0">
              <w:rPr>
                <w:i/>
                <w:iCs/>
                <w:szCs w:val="22"/>
                <w:lang w:eastAsia="fr-FR"/>
              </w:rPr>
              <w:tab/>
            </w:r>
            <w:r>
              <w:rPr>
                <w:i/>
                <w:iCs/>
                <w:szCs w:val="22"/>
                <w:lang w:eastAsia="fr-FR"/>
              </w:rPr>
              <w:t>Update on the Status of the Cook Book – Repository of Typical Cases and its Annex – “</w:t>
            </w:r>
            <w:r w:rsidRPr="00374137">
              <w:rPr>
                <w:i/>
                <w:iCs/>
                <w:szCs w:val="22"/>
                <w:lang w:eastAsia="fr-FR"/>
              </w:rPr>
              <w:t>Cookbook for Generic Terms of undersea feature</w:t>
            </w:r>
            <w:r>
              <w:rPr>
                <w:i/>
                <w:iCs/>
                <w:szCs w:val="22"/>
                <w:lang w:eastAsia="fr-FR"/>
              </w:rPr>
              <w:t>” (Lead: Mackay, Ivaldi)</w:t>
            </w:r>
          </w:p>
          <w:p w14:paraId="2C4F8B80" w14:textId="77777777" w:rsidR="003312F5" w:rsidRPr="001D1AC0" w:rsidRDefault="003312F5" w:rsidP="003312F5">
            <w:pPr>
              <w:tabs>
                <w:tab w:val="left" w:pos="0"/>
              </w:tabs>
              <w:rPr>
                <w:i/>
                <w:iCs/>
                <w:szCs w:val="22"/>
                <w:lang w:eastAsia="fr-FR"/>
              </w:rPr>
            </w:pPr>
            <w:r w:rsidRPr="001D1AC0">
              <w:rPr>
                <w:i/>
                <w:iCs/>
                <w:szCs w:val="22"/>
                <w:lang w:eastAsia="fr-FR"/>
              </w:rPr>
              <w:t>Doc.</w:t>
            </w:r>
            <w:r>
              <w:rPr>
                <w:i/>
                <w:iCs/>
                <w:szCs w:val="22"/>
                <w:lang w:eastAsia="fr-FR"/>
              </w:rPr>
              <w:t xml:space="preserve"> </w:t>
            </w:r>
            <w:r>
              <w:rPr>
                <w:i/>
                <w:iCs/>
                <w:szCs w:val="22"/>
                <w:lang w:eastAsia="fr-FR"/>
              </w:rPr>
              <w:tab/>
              <w:t>SCUFN35.1</w:t>
            </w:r>
            <w:r w:rsidRPr="001D1AC0">
              <w:rPr>
                <w:i/>
                <w:iCs/>
                <w:szCs w:val="22"/>
                <w:lang w:eastAsia="fr-FR"/>
              </w:rPr>
              <w:t>-03.2B</w:t>
            </w:r>
            <w:r w:rsidRPr="001D1AC0">
              <w:rPr>
                <w:i/>
                <w:iCs/>
                <w:szCs w:val="22"/>
                <w:lang w:eastAsia="fr-FR"/>
              </w:rPr>
              <w:tab/>
              <w:t>Discussion on Working Paper by SCUFN Secretary – “Towards a Decision Tree” and Review of SCUFN Members’ comments and opinions. Way forward</w:t>
            </w:r>
            <w:r>
              <w:rPr>
                <w:i/>
                <w:iCs/>
                <w:szCs w:val="22"/>
                <w:lang w:eastAsia="fr-FR"/>
              </w:rPr>
              <w:t xml:space="preserve"> (SCUFN Chair/Secretary)</w:t>
            </w:r>
            <w:r w:rsidRPr="001D1AC0">
              <w:rPr>
                <w:i/>
                <w:iCs/>
                <w:szCs w:val="22"/>
                <w:lang w:eastAsia="fr-FR"/>
              </w:rPr>
              <w:t>.</w:t>
            </w:r>
          </w:p>
          <w:p w14:paraId="02A780E6" w14:textId="77777777" w:rsidR="003312F5" w:rsidRDefault="003312F5" w:rsidP="003312F5">
            <w:pPr>
              <w:shd w:val="clear" w:color="auto" w:fill="FFFFFF"/>
              <w:tabs>
                <w:tab w:val="left" w:pos="0"/>
              </w:tabs>
              <w:spacing w:beforeLines="40" w:before="96" w:afterLines="40" w:after="96"/>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14 March afternoon</w:t>
            </w:r>
          </w:p>
          <w:p w14:paraId="6F08B166" w14:textId="77777777" w:rsidR="003312F5" w:rsidRPr="00ED6835" w:rsidRDefault="003312F5" w:rsidP="003312F5">
            <w:pPr>
              <w:shd w:val="clear" w:color="auto" w:fill="FFFFFF"/>
              <w:tabs>
                <w:tab w:val="left" w:pos="0"/>
              </w:tabs>
              <w:spacing w:beforeLines="40" w:before="96" w:afterLines="40" w:after="96"/>
              <w:rPr>
                <w:iCs/>
                <w:szCs w:val="22"/>
                <w:lang w:eastAsia="fr-FR"/>
              </w:rPr>
            </w:pPr>
          </w:p>
          <w:p w14:paraId="3B8A7897" w14:textId="77777777" w:rsidR="003312F5" w:rsidRPr="001D1AC0" w:rsidRDefault="003312F5" w:rsidP="003312F5">
            <w:pPr>
              <w:shd w:val="clear" w:color="auto" w:fill="FFFFFF"/>
              <w:tabs>
                <w:tab w:val="left" w:pos="0"/>
              </w:tabs>
              <w:spacing w:beforeLines="40" w:before="96" w:afterLines="40" w:after="96"/>
              <w:rPr>
                <w:b/>
                <w:iCs/>
                <w:szCs w:val="22"/>
                <w:lang w:eastAsia="fr-FR"/>
              </w:rPr>
            </w:pPr>
            <w:r>
              <w:rPr>
                <w:b/>
                <w:iCs/>
                <w:szCs w:val="22"/>
                <w:shd w:val="clear" w:color="auto" w:fill="C6D9F1"/>
              </w:rPr>
              <w:t>3.3</w:t>
            </w:r>
            <w:r w:rsidRPr="001D1AC0">
              <w:rPr>
                <w:b/>
                <w:iCs/>
                <w:szCs w:val="22"/>
                <w:shd w:val="clear" w:color="auto" w:fill="C6D9F1"/>
              </w:rPr>
              <w:tab/>
            </w:r>
            <w:r>
              <w:rPr>
                <w:b/>
                <w:iCs/>
                <w:szCs w:val="22"/>
                <w:shd w:val="clear" w:color="auto" w:fill="C6D9F1"/>
              </w:rPr>
              <w:t>SCUFN Sub Group on Generic Terms</w:t>
            </w:r>
          </w:p>
          <w:p w14:paraId="4A40FDDD" w14:textId="77777777" w:rsidR="003312F5" w:rsidRDefault="003312F5" w:rsidP="003312F5">
            <w:pPr>
              <w:tabs>
                <w:tab w:val="left" w:pos="0"/>
              </w:tabs>
              <w:rPr>
                <w:i/>
                <w:iCs/>
                <w:szCs w:val="22"/>
                <w:lang w:eastAsia="fr-FR"/>
              </w:rPr>
            </w:pPr>
            <w:r>
              <w:rPr>
                <w:i/>
                <w:iCs/>
                <w:szCs w:val="22"/>
                <w:lang w:eastAsia="fr-FR"/>
              </w:rPr>
              <w:t xml:space="preserve">Doc. </w:t>
            </w:r>
            <w:r>
              <w:rPr>
                <w:i/>
                <w:iCs/>
                <w:szCs w:val="22"/>
                <w:lang w:eastAsia="fr-FR"/>
              </w:rPr>
              <w:tab/>
              <w:t>SCUFN35.1</w:t>
            </w:r>
            <w:r w:rsidRPr="001D1AC0">
              <w:rPr>
                <w:i/>
                <w:iCs/>
                <w:szCs w:val="22"/>
                <w:lang w:eastAsia="fr-FR"/>
              </w:rPr>
              <w:t>-03.</w:t>
            </w:r>
            <w:r>
              <w:rPr>
                <w:i/>
                <w:iCs/>
                <w:szCs w:val="22"/>
                <w:lang w:eastAsia="fr-FR"/>
              </w:rPr>
              <w:t>3A – Report and Recommendations of the SCUFN Sub Group on Generic Terms</w:t>
            </w:r>
          </w:p>
          <w:p w14:paraId="3A57EC4A" w14:textId="77777777" w:rsidR="003312F5" w:rsidRDefault="003312F5" w:rsidP="003312F5">
            <w:pPr>
              <w:shd w:val="clear" w:color="auto" w:fill="FFFFFF"/>
              <w:tabs>
                <w:tab w:val="left" w:pos="0"/>
              </w:tabs>
              <w:spacing w:beforeLines="40" w:before="96" w:afterLines="40" w:after="96"/>
              <w:rPr>
                <w:iCs/>
                <w:szCs w:val="22"/>
                <w:lang w:eastAsia="fr-FR"/>
              </w:rPr>
            </w:pPr>
            <w:r w:rsidRPr="00ED6835">
              <w:rPr>
                <w:iCs/>
                <w:szCs w:val="22"/>
                <w:u w:val="single"/>
                <w:lang w:eastAsia="fr-FR"/>
              </w:rPr>
              <w:t>Note</w:t>
            </w:r>
            <w:r w:rsidRPr="00ED6835">
              <w:rPr>
                <w:iCs/>
                <w:szCs w:val="22"/>
                <w:lang w:eastAsia="fr-FR"/>
              </w:rPr>
              <w:t xml:space="preserve">: outcome of the </w:t>
            </w:r>
            <w:r>
              <w:rPr>
                <w:iCs/>
                <w:szCs w:val="22"/>
                <w:lang w:eastAsia="fr-FR"/>
              </w:rPr>
              <w:t>technical meeting</w:t>
            </w:r>
            <w:r w:rsidRPr="00ED6835">
              <w:rPr>
                <w:iCs/>
                <w:szCs w:val="22"/>
                <w:lang w:eastAsia="fr-FR"/>
              </w:rPr>
              <w:t xml:space="preserve"> on </w:t>
            </w:r>
            <w:r>
              <w:rPr>
                <w:iCs/>
                <w:szCs w:val="22"/>
                <w:lang w:eastAsia="fr-FR"/>
              </w:rPr>
              <w:t>Wednesday 16</w:t>
            </w:r>
            <w:r w:rsidRPr="00ED6835">
              <w:rPr>
                <w:iCs/>
                <w:szCs w:val="22"/>
                <w:lang w:eastAsia="fr-FR"/>
              </w:rPr>
              <w:t xml:space="preserve"> March afternoon</w:t>
            </w:r>
            <w:r>
              <w:rPr>
                <w:iCs/>
                <w:szCs w:val="22"/>
                <w:lang w:eastAsia="fr-FR"/>
              </w:rPr>
              <w:t>.</w:t>
            </w:r>
          </w:p>
          <w:p w14:paraId="5A10A707" w14:textId="77777777" w:rsidR="003312F5" w:rsidRDefault="003312F5" w:rsidP="003312F5">
            <w:pPr>
              <w:shd w:val="clear" w:color="auto" w:fill="FFFFFF"/>
              <w:tabs>
                <w:tab w:val="left" w:pos="0"/>
              </w:tabs>
              <w:spacing w:beforeLines="40" w:before="96" w:afterLines="40" w:after="96"/>
              <w:rPr>
                <w:iCs/>
                <w:szCs w:val="22"/>
                <w:lang w:eastAsia="fr-FR"/>
              </w:rPr>
            </w:pPr>
          </w:p>
          <w:p w14:paraId="4BE490B5" w14:textId="77777777" w:rsidR="003312F5" w:rsidRPr="00C02091" w:rsidRDefault="003312F5" w:rsidP="003312F5">
            <w:pPr>
              <w:shd w:val="clear" w:color="auto" w:fill="FFFFFF"/>
              <w:tabs>
                <w:tab w:val="left" w:pos="0"/>
              </w:tabs>
              <w:spacing w:beforeLines="40" w:before="96" w:afterLines="40" w:after="96"/>
              <w:rPr>
                <w:b/>
                <w:iCs/>
                <w:color w:val="0066FF"/>
                <w:szCs w:val="22"/>
                <w:lang w:eastAsia="fr-FR"/>
              </w:rPr>
            </w:pPr>
            <w:r w:rsidRPr="00C02091">
              <w:rPr>
                <w:b/>
                <w:iCs/>
                <w:color w:val="0066FF"/>
                <w:szCs w:val="22"/>
                <w:shd w:val="clear" w:color="auto" w:fill="C6D9F1"/>
              </w:rPr>
              <w:t>3.4</w:t>
            </w:r>
            <w:r w:rsidRPr="00C02091">
              <w:rPr>
                <w:b/>
                <w:iCs/>
                <w:color w:val="0066FF"/>
                <w:szCs w:val="22"/>
                <w:shd w:val="clear" w:color="auto" w:fill="C6D9F1"/>
              </w:rPr>
              <w:tab/>
              <w:t>Minor Features and Horizontal Strategy</w:t>
            </w:r>
          </w:p>
          <w:p w14:paraId="1A904F71" w14:textId="77777777" w:rsidR="003312F5" w:rsidRPr="00C02091" w:rsidRDefault="003312F5" w:rsidP="003312F5">
            <w:pPr>
              <w:tabs>
                <w:tab w:val="left" w:pos="0"/>
              </w:tabs>
              <w:rPr>
                <w:i/>
                <w:iCs/>
                <w:color w:val="0066FF"/>
                <w:szCs w:val="22"/>
                <w:lang w:eastAsia="fr-FR"/>
              </w:rPr>
            </w:pPr>
            <w:r w:rsidRPr="00C02091">
              <w:rPr>
                <w:i/>
                <w:iCs/>
                <w:color w:val="0066FF"/>
                <w:szCs w:val="22"/>
                <w:lang w:eastAsia="fr-FR"/>
              </w:rPr>
              <w:t xml:space="preserve">Doc. </w:t>
            </w:r>
            <w:r w:rsidRPr="00C02091">
              <w:rPr>
                <w:i/>
                <w:iCs/>
                <w:color w:val="0066FF"/>
                <w:szCs w:val="22"/>
                <w:lang w:eastAsia="fr-FR"/>
              </w:rPr>
              <w:tab/>
              <w:t xml:space="preserve">SCUFN35.1-03.4A – Report and Recommendations of the </w:t>
            </w:r>
            <w:r>
              <w:rPr>
                <w:i/>
                <w:iCs/>
                <w:color w:val="0066FF"/>
                <w:szCs w:val="22"/>
                <w:lang w:eastAsia="fr-FR"/>
              </w:rPr>
              <w:t>Vice-Chair on Minor Features.</w:t>
            </w:r>
          </w:p>
          <w:p w14:paraId="2D4453CE" w14:textId="77777777" w:rsidR="003312F5" w:rsidRPr="00C02091" w:rsidRDefault="003312F5" w:rsidP="003312F5">
            <w:pPr>
              <w:shd w:val="clear" w:color="auto" w:fill="FFFFFF"/>
              <w:tabs>
                <w:tab w:val="left" w:pos="0"/>
              </w:tabs>
              <w:spacing w:beforeLines="40" w:before="96" w:afterLines="40" w:after="96"/>
              <w:rPr>
                <w:iCs/>
                <w:color w:val="0066FF"/>
                <w:szCs w:val="22"/>
                <w:lang w:eastAsia="fr-FR"/>
              </w:rPr>
            </w:pPr>
            <w:r w:rsidRPr="00C02091">
              <w:rPr>
                <w:iCs/>
                <w:color w:val="0066FF"/>
                <w:szCs w:val="22"/>
                <w:u w:val="single"/>
                <w:lang w:eastAsia="fr-FR"/>
              </w:rPr>
              <w:t>Note</w:t>
            </w:r>
            <w:r w:rsidRPr="00C02091">
              <w:rPr>
                <w:iCs/>
                <w:color w:val="0066FF"/>
                <w:szCs w:val="22"/>
                <w:lang w:eastAsia="fr-FR"/>
              </w:rPr>
              <w:t>: Follow-up on SCUFN34/VTC03/13 (minor features) and SCUFN33/42.</w:t>
            </w:r>
          </w:p>
          <w:p w14:paraId="314FD0B1" w14:textId="77777777" w:rsidR="003312F5" w:rsidRPr="0089182B" w:rsidRDefault="003312F5" w:rsidP="003312F5">
            <w:pPr>
              <w:tabs>
                <w:tab w:val="left" w:pos="0"/>
              </w:tabs>
              <w:rPr>
                <w:b/>
                <w:bCs/>
                <w:szCs w:val="22"/>
                <w:lang w:eastAsia="fr-FR"/>
              </w:rPr>
            </w:pPr>
          </w:p>
        </w:tc>
      </w:tr>
      <w:tr w:rsidR="003312F5" w:rsidRPr="00ED6835" w14:paraId="0E648525" w14:textId="77777777" w:rsidTr="003312F5">
        <w:trPr>
          <w:cantSplit/>
          <w:jc w:val="center"/>
        </w:trPr>
        <w:tc>
          <w:tcPr>
            <w:tcW w:w="1573" w:type="dxa"/>
            <w:shd w:val="clear" w:color="auto" w:fill="FFFFFF" w:themeFill="background1"/>
          </w:tcPr>
          <w:p w14:paraId="21BE2A93" w14:textId="77777777" w:rsidR="003312F5" w:rsidRPr="00ED6835" w:rsidRDefault="003312F5" w:rsidP="003312F5">
            <w:pPr>
              <w:spacing w:beforeLines="40" w:before="96" w:afterLines="40" w:after="96"/>
              <w:jc w:val="center"/>
              <w:rPr>
                <w:bCs/>
                <w:szCs w:val="22"/>
                <w:lang w:eastAsia="fr-FR"/>
              </w:rPr>
            </w:pPr>
            <w:r w:rsidRPr="00ED6835">
              <w:rPr>
                <w:bCs/>
                <w:szCs w:val="22"/>
                <w:lang w:eastAsia="fr-FR"/>
              </w:rPr>
              <w:t>1000</w:t>
            </w:r>
          </w:p>
        </w:tc>
        <w:tc>
          <w:tcPr>
            <w:tcW w:w="7489" w:type="dxa"/>
            <w:shd w:val="clear" w:color="auto" w:fill="FFFFFF" w:themeFill="background1"/>
            <w:vAlign w:val="center"/>
          </w:tcPr>
          <w:p w14:paraId="1774196E" w14:textId="77777777" w:rsidR="003312F5" w:rsidRPr="00ED6835" w:rsidRDefault="003312F5" w:rsidP="003312F5">
            <w:pPr>
              <w:shd w:val="clear" w:color="auto" w:fill="FFC000"/>
              <w:tabs>
                <w:tab w:val="left" w:pos="708"/>
                <w:tab w:val="left" w:pos="2268"/>
              </w:tabs>
              <w:spacing w:beforeLines="40" w:before="96" w:afterLines="40" w:after="96"/>
              <w:rPr>
                <w:b/>
                <w:bCs/>
                <w:szCs w:val="22"/>
                <w:lang w:eastAsia="fr-FR"/>
              </w:rPr>
            </w:pPr>
            <w:r w:rsidRPr="00ED6835">
              <w:rPr>
                <w:b/>
                <w:bCs/>
                <w:szCs w:val="22"/>
                <w:lang w:eastAsia="fr-FR"/>
              </w:rPr>
              <w:t>7.</w:t>
            </w:r>
            <w:r w:rsidRPr="00ED6835">
              <w:rPr>
                <w:b/>
                <w:bCs/>
                <w:szCs w:val="22"/>
                <w:lang w:eastAsia="fr-FR"/>
              </w:rPr>
              <w:tab/>
              <w:t>Gazetteer of Undersea Feature Names</w:t>
            </w:r>
          </w:p>
          <w:p w14:paraId="5C004423" w14:textId="77777777" w:rsidR="003312F5" w:rsidRPr="00ED6835" w:rsidRDefault="003312F5" w:rsidP="003312F5">
            <w:pPr>
              <w:rPr>
                <w:b/>
                <w:iCs/>
                <w:szCs w:val="22"/>
                <w:lang w:eastAsia="fr-FR"/>
              </w:rPr>
            </w:pPr>
            <w:r w:rsidRPr="00ED6835">
              <w:rPr>
                <w:b/>
                <w:iCs/>
                <w:szCs w:val="22"/>
                <w:shd w:val="clear" w:color="auto" w:fill="D5DCE4" w:themeFill="text2" w:themeFillTint="33"/>
              </w:rPr>
              <w:t>7.1</w:t>
            </w:r>
            <w:r w:rsidRPr="00ED6835">
              <w:rPr>
                <w:b/>
                <w:iCs/>
                <w:szCs w:val="22"/>
                <w:shd w:val="clear" w:color="auto" w:fill="D5DCE4" w:themeFill="text2" w:themeFillTint="33"/>
              </w:rPr>
              <w:tab/>
              <w:t>Maintenance of the on-line interface to GEBCO Gazetteer databas</w:t>
            </w:r>
            <w:r>
              <w:rPr>
                <w:b/>
                <w:iCs/>
                <w:szCs w:val="22"/>
                <w:shd w:val="clear" w:color="auto" w:fill="D5DCE4" w:themeFill="text2" w:themeFillTint="33"/>
              </w:rPr>
              <w:t>e – SCUFN Operational Webservices</w:t>
            </w:r>
          </w:p>
          <w:p w14:paraId="1142CEE1" w14:textId="77777777" w:rsidR="003312F5" w:rsidRPr="00ED6835" w:rsidRDefault="003312F5" w:rsidP="003312F5">
            <w:pPr>
              <w:shd w:val="clear" w:color="auto" w:fill="FFFFFF" w:themeFill="background1"/>
              <w:rPr>
                <w:i/>
                <w:szCs w:val="22"/>
              </w:rPr>
            </w:pPr>
            <w:r w:rsidRPr="00ED6835">
              <w:rPr>
                <w:i/>
                <w:szCs w:val="22"/>
              </w:rPr>
              <w:t>Doc:</w:t>
            </w:r>
            <w:r w:rsidRPr="00ED6835">
              <w:rPr>
                <w:i/>
                <w:szCs w:val="22"/>
              </w:rPr>
              <w:tab/>
            </w:r>
            <w:r>
              <w:rPr>
                <w:i/>
                <w:iCs/>
                <w:szCs w:val="22"/>
                <w:lang w:eastAsia="fr-FR"/>
              </w:rPr>
              <w:t>SCUFN35.1</w:t>
            </w:r>
            <w:r w:rsidRPr="00ED6835">
              <w:rPr>
                <w:i/>
                <w:szCs w:val="22"/>
              </w:rPr>
              <w:t>-07.1A</w:t>
            </w:r>
            <w:r w:rsidRPr="00ED6835">
              <w:rPr>
                <w:i/>
                <w:szCs w:val="22"/>
              </w:rPr>
              <w:tab/>
              <w:t xml:space="preserve">Report by </w:t>
            </w:r>
            <w:r>
              <w:rPr>
                <w:i/>
                <w:szCs w:val="22"/>
              </w:rPr>
              <w:t>NOAA/NCEI on maintenance of the GEBCO Gazetteer (NOAA) and interoperability with SCUFN Operational Webservices (NOAA Rep</w:t>
            </w:r>
            <w:proofErr w:type="gramStart"/>
            <w:r>
              <w:rPr>
                <w:i/>
                <w:szCs w:val="22"/>
              </w:rPr>
              <w:t>./</w:t>
            </w:r>
            <w:proofErr w:type="gramEnd"/>
            <w:r>
              <w:rPr>
                <w:i/>
                <w:szCs w:val="22"/>
              </w:rPr>
              <w:t>KHOA Rep./Secretariat).</w:t>
            </w:r>
          </w:p>
          <w:p w14:paraId="4B075140" w14:textId="77777777" w:rsidR="003312F5" w:rsidRDefault="003312F5" w:rsidP="003312F5">
            <w:pPr>
              <w:shd w:val="clear" w:color="auto" w:fill="FFFFFF" w:themeFill="background1"/>
              <w:rPr>
                <w:i/>
                <w:iCs/>
                <w:szCs w:val="22"/>
                <w:lang w:eastAsia="fr-FR"/>
              </w:rPr>
            </w:pPr>
          </w:p>
          <w:p w14:paraId="72C4D0F9" w14:textId="77777777" w:rsidR="003312F5" w:rsidRDefault="003312F5" w:rsidP="003312F5">
            <w:pPr>
              <w:shd w:val="clear" w:color="auto" w:fill="FFFFFF"/>
              <w:tabs>
                <w:tab w:val="left" w:pos="0"/>
              </w:tabs>
              <w:spacing w:beforeLines="40" w:before="96" w:afterLines="40" w:after="96"/>
              <w:rPr>
                <w:iCs/>
                <w:szCs w:val="22"/>
                <w:lang w:eastAsia="fr-FR"/>
              </w:rPr>
            </w:pPr>
            <w:r w:rsidRPr="00ED6835">
              <w:rPr>
                <w:iCs/>
                <w:szCs w:val="22"/>
                <w:u w:val="single"/>
                <w:lang w:eastAsia="fr-FR"/>
              </w:rPr>
              <w:t>Note</w:t>
            </w:r>
            <w:r w:rsidRPr="00ED6835">
              <w:rPr>
                <w:iCs/>
                <w:szCs w:val="22"/>
                <w:lang w:eastAsia="fr-FR"/>
              </w:rPr>
              <w:t xml:space="preserve">: outcome of the discussion </w:t>
            </w:r>
            <w:r>
              <w:rPr>
                <w:iCs/>
                <w:szCs w:val="22"/>
                <w:lang w:eastAsia="fr-FR"/>
              </w:rPr>
              <w:t>at the side-technical meeting on</w:t>
            </w:r>
            <w:r w:rsidRPr="00ED6835">
              <w:rPr>
                <w:iCs/>
                <w:szCs w:val="22"/>
                <w:lang w:eastAsia="fr-FR"/>
              </w:rPr>
              <w:t xml:space="preserve"> Monday 14 March afternoon</w:t>
            </w:r>
          </w:p>
          <w:p w14:paraId="0391E0AA" w14:textId="77777777" w:rsidR="003312F5" w:rsidRPr="00ED6835" w:rsidRDefault="003312F5" w:rsidP="003312F5">
            <w:pPr>
              <w:shd w:val="clear" w:color="auto" w:fill="FFFFFF" w:themeFill="background1"/>
              <w:rPr>
                <w:i/>
                <w:iCs/>
                <w:szCs w:val="22"/>
                <w:lang w:eastAsia="fr-FR"/>
              </w:rPr>
            </w:pPr>
          </w:p>
        </w:tc>
      </w:tr>
      <w:tr w:rsidR="003312F5" w:rsidRPr="0089182B" w14:paraId="00BD07E1" w14:textId="77777777" w:rsidTr="003312F5">
        <w:trPr>
          <w:cantSplit/>
          <w:jc w:val="center"/>
        </w:trPr>
        <w:tc>
          <w:tcPr>
            <w:tcW w:w="1573" w:type="dxa"/>
            <w:shd w:val="clear" w:color="auto" w:fill="D9D9D9" w:themeFill="background1" w:themeFillShade="D9"/>
          </w:tcPr>
          <w:p w14:paraId="41549670" w14:textId="77777777" w:rsidR="003312F5" w:rsidRPr="0089182B" w:rsidRDefault="003312F5" w:rsidP="003312F5">
            <w:pPr>
              <w:spacing w:beforeLines="40" w:before="96" w:afterLines="40" w:after="96"/>
              <w:jc w:val="center"/>
              <w:rPr>
                <w:b/>
                <w:bCs/>
                <w:szCs w:val="22"/>
                <w:lang w:eastAsia="fr-FR"/>
              </w:rPr>
            </w:pPr>
            <w:r>
              <w:rPr>
                <w:b/>
                <w:bCs/>
                <w:szCs w:val="22"/>
                <w:lang w:eastAsia="fr-FR"/>
              </w:rPr>
              <w:t>10</w:t>
            </w:r>
            <w:r w:rsidRPr="0089182B">
              <w:rPr>
                <w:b/>
                <w:bCs/>
                <w:szCs w:val="22"/>
                <w:lang w:eastAsia="fr-FR"/>
              </w:rPr>
              <w:t>30</w:t>
            </w:r>
            <w:r>
              <w:rPr>
                <w:b/>
                <w:bCs/>
                <w:szCs w:val="22"/>
                <w:lang w:eastAsia="fr-FR"/>
              </w:rPr>
              <w:t xml:space="preserve"> - 1050</w:t>
            </w:r>
          </w:p>
        </w:tc>
        <w:tc>
          <w:tcPr>
            <w:tcW w:w="7489" w:type="dxa"/>
            <w:shd w:val="clear" w:color="auto" w:fill="D9D9D9" w:themeFill="background1" w:themeFillShade="D9"/>
            <w:vAlign w:val="center"/>
          </w:tcPr>
          <w:p w14:paraId="651C10CA"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89182B" w14:paraId="3F78F828" w14:textId="77777777" w:rsidTr="003312F5">
        <w:trPr>
          <w:cantSplit/>
          <w:jc w:val="center"/>
        </w:trPr>
        <w:tc>
          <w:tcPr>
            <w:tcW w:w="1573" w:type="dxa"/>
            <w:shd w:val="clear" w:color="auto" w:fill="auto"/>
          </w:tcPr>
          <w:p w14:paraId="6EE3E4D4" w14:textId="77777777" w:rsidR="003312F5" w:rsidRDefault="003312F5" w:rsidP="003312F5"/>
        </w:tc>
        <w:tc>
          <w:tcPr>
            <w:tcW w:w="7489" w:type="dxa"/>
            <w:shd w:val="clear" w:color="auto" w:fill="auto"/>
          </w:tcPr>
          <w:p w14:paraId="37CE8BA8" w14:textId="77777777" w:rsidR="003312F5" w:rsidRPr="00ED6835" w:rsidRDefault="003312F5" w:rsidP="003312F5">
            <w:pPr>
              <w:rPr>
                <w:b/>
                <w:iCs/>
                <w:szCs w:val="22"/>
                <w:lang w:eastAsia="fr-FR"/>
              </w:rPr>
            </w:pPr>
            <w:r w:rsidRPr="00ED6835">
              <w:rPr>
                <w:b/>
                <w:iCs/>
                <w:szCs w:val="22"/>
                <w:shd w:val="clear" w:color="auto" w:fill="D5DCE4" w:themeFill="text2" w:themeFillTint="33"/>
              </w:rPr>
              <w:t>7.</w:t>
            </w:r>
            <w:r>
              <w:rPr>
                <w:b/>
                <w:iCs/>
                <w:szCs w:val="22"/>
                <w:shd w:val="clear" w:color="auto" w:fill="D5DCE4" w:themeFill="text2" w:themeFillTint="33"/>
              </w:rPr>
              <w:t>2</w:t>
            </w:r>
            <w:r w:rsidRPr="00ED6835">
              <w:rPr>
                <w:b/>
                <w:iCs/>
                <w:szCs w:val="22"/>
                <w:shd w:val="clear" w:color="auto" w:fill="D5DCE4" w:themeFill="text2" w:themeFillTint="33"/>
              </w:rPr>
              <w:tab/>
            </w:r>
            <w:r>
              <w:rPr>
                <w:b/>
                <w:iCs/>
                <w:szCs w:val="22"/>
                <w:shd w:val="clear" w:color="auto" w:fill="D5DCE4" w:themeFill="text2" w:themeFillTint="33"/>
              </w:rPr>
              <w:t>Development of the IHO SCUFN Archive/Repository/Submission as a component of SCUFN Operational Webservices</w:t>
            </w:r>
          </w:p>
          <w:p w14:paraId="09D08DF7" w14:textId="77777777" w:rsidR="003312F5" w:rsidRDefault="003312F5" w:rsidP="003312F5">
            <w:pPr>
              <w:rPr>
                <w:i/>
                <w:szCs w:val="22"/>
              </w:rPr>
            </w:pPr>
            <w:r w:rsidRPr="00ED6835">
              <w:rPr>
                <w:i/>
                <w:szCs w:val="22"/>
              </w:rPr>
              <w:t>Doc:</w:t>
            </w:r>
            <w:r>
              <w:rPr>
                <w:i/>
                <w:szCs w:val="22"/>
              </w:rPr>
              <w:tab/>
            </w:r>
            <w:r>
              <w:rPr>
                <w:i/>
                <w:iCs/>
                <w:szCs w:val="22"/>
                <w:lang w:eastAsia="fr-FR"/>
              </w:rPr>
              <w:t>SCUFN35.1</w:t>
            </w:r>
            <w:r>
              <w:rPr>
                <w:i/>
                <w:szCs w:val="22"/>
              </w:rPr>
              <w:t>-07.2</w:t>
            </w:r>
            <w:r w:rsidRPr="00ED6835">
              <w:rPr>
                <w:i/>
                <w:szCs w:val="22"/>
              </w:rPr>
              <w:t>A</w:t>
            </w:r>
            <w:r w:rsidRPr="00ED6835">
              <w:rPr>
                <w:i/>
                <w:szCs w:val="22"/>
              </w:rPr>
              <w:tab/>
              <w:t xml:space="preserve">Report by </w:t>
            </w:r>
            <w:r>
              <w:rPr>
                <w:i/>
                <w:szCs w:val="22"/>
              </w:rPr>
              <w:t>KHOA on the development of the IHO SCUFN Archive/Repository/Submission. Work Plan (KHOA/Secretariat)</w:t>
            </w:r>
          </w:p>
          <w:p w14:paraId="20E2FFB8" w14:textId="77777777" w:rsidR="003312F5" w:rsidRDefault="003312F5" w:rsidP="003312F5"/>
        </w:tc>
      </w:tr>
      <w:tr w:rsidR="003312F5" w:rsidRPr="00EE0ECD" w14:paraId="5A2CFD4C" w14:textId="77777777" w:rsidTr="003312F5">
        <w:trPr>
          <w:cantSplit/>
          <w:jc w:val="center"/>
        </w:trPr>
        <w:tc>
          <w:tcPr>
            <w:tcW w:w="1573" w:type="dxa"/>
            <w:shd w:val="clear" w:color="auto" w:fill="auto"/>
          </w:tcPr>
          <w:p w14:paraId="1ED4E6DB" w14:textId="77777777" w:rsidR="003312F5" w:rsidRPr="00EE0ECD" w:rsidRDefault="003312F5" w:rsidP="003312F5">
            <w:pPr>
              <w:spacing w:beforeLines="40" w:before="96" w:afterLines="40" w:after="96"/>
              <w:jc w:val="center"/>
              <w:rPr>
                <w:bCs/>
                <w:szCs w:val="22"/>
                <w:lang w:eastAsia="fr-FR"/>
              </w:rPr>
            </w:pPr>
            <w:r w:rsidRPr="00EE0ECD">
              <w:rPr>
                <w:bCs/>
                <w:szCs w:val="22"/>
                <w:lang w:eastAsia="fr-FR"/>
              </w:rPr>
              <w:t>1100</w:t>
            </w:r>
          </w:p>
        </w:tc>
        <w:tc>
          <w:tcPr>
            <w:tcW w:w="7489" w:type="dxa"/>
            <w:shd w:val="clear" w:color="auto" w:fill="auto"/>
            <w:vAlign w:val="center"/>
          </w:tcPr>
          <w:p w14:paraId="68A92E9B" w14:textId="77777777" w:rsidR="003312F5" w:rsidRPr="00EE0ECD" w:rsidRDefault="003312F5" w:rsidP="003312F5">
            <w:pPr>
              <w:shd w:val="clear" w:color="auto" w:fill="FFC000"/>
              <w:tabs>
                <w:tab w:val="left" w:pos="708"/>
                <w:tab w:val="left" w:pos="2268"/>
              </w:tabs>
              <w:spacing w:beforeLines="40" w:before="96" w:afterLines="40" w:after="96"/>
              <w:rPr>
                <w:b/>
                <w:bCs/>
                <w:szCs w:val="22"/>
                <w:lang w:eastAsia="fr-FR"/>
              </w:rPr>
            </w:pPr>
            <w:r w:rsidRPr="00EE0ECD">
              <w:rPr>
                <w:b/>
                <w:bCs/>
                <w:szCs w:val="22"/>
                <w:lang w:eastAsia="fr-FR"/>
              </w:rPr>
              <w:t>5.</w:t>
            </w:r>
            <w:r w:rsidRPr="00EE0ECD">
              <w:rPr>
                <w:b/>
                <w:bCs/>
                <w:szCs w:val="22"/>
                <w:lang w:eastAsia="fr-FR"/>
              </w:rPr>
              <w:tab/>
              <w:t>Liaison with Other Geographical Naming Bodies</w:t>
            </w:r>
          </w:p>
          <w:p w14:paraId="3D6DE25A" w14:textId="77777777" w:rsidR="003312F5" w:rsidRPr="00EE0ECD" w:rsidRDefault="003312F5" w:rsidP="003312F5">
            <w:pPr>
              <w:tabs>
                <w:tab w:val="left" w:pos="0"/>
              </w:tabs>
              <w:rPr>
                <w:i/>
                <w:iCs/>
                <w:szCs w:val="22"/>
                <w:lang w:eastAsia="fr-FR"/>
              </w:rPr>
            </w:pPr>
            <w:r w:rsidRPr="00EE0ECD">
              <w:rPr>
                <w:b/>
                <w:iCs/>
                <w:szCs w:val="22"/>
                <w:shd w:val="clear" w:color="auto" w:fill="D5DCE4" w:themeFill="text2" w:themeFillTint="33"/>
              </w:rPr>
              <w:t>5.1</w:t>
            </w:r>
            <w:r w:rsidRPr="00EE0ECD">
              <w:rPr>
                <w:b/>
                <w:iCs/>
                <w:szCs w:val="22"/>
                <w:shd w:val="clear" w:color="auto" w:fill="D5DCE4" w:themeFill="text2" w:themeFillTint="33"/>
              </w:rPr>
              <w:tab/>
              <w:t>Advisory Committee on Undersea Features (ACUF) of the US Board on Geographical Names</w:t>
            </w:r>
          </w:p>
          <w:p w14:paraId="3B915BB4" w14:textId="77777777" w:rsidR="003312F5" w:rsidRPr="00EE0ECD" w:rsidRDefault="003312F5" w:rsidP="003312F5">
            <w:pPr>
              <w:tabs>
                <w:tab w:val="left" w:pos="0"/>
              </w:tabs>
              <w:spacing w:beforeLines="40" w:before="96" w:afterLines="40" w:after="96"/>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SCUFN35.1</w:t>
            </w:r>
            <w:r w:rsidRPr="00EE0ECD">
              <w:rPr>
                <w:i/>
                <w:iCs/>
                <w:szCs w:val="22"/>
                <w:lang w:eastAsia="fr-FR"/>
              </w:rPr>
              <w:t>-05.1A</w:t>
            </w:r>
            <w:r w:rsidRPr="00EE0ECD">
              <w:rPr>
                <w:i/>
                <w:iCs/>
                <w:szCs w:val="22"/>
                <w:lang w:eastAsia="fr-FR"/>
              </w:rPr>
              <w:tab/>
              <w:t>Report of ACUF Activities (Trent, tbc)</w:t>
            </w:r>
            <w:r w:rsidRPr="00EE0ECD">
              <w:rPr>
                <w:i/>
                <w:iCs/>
                <w:szCs w:val="22"/>
                <w:lang w:eastAsia="fr-FR"/>
              </w:rPr>
              <w:cr/>
            </w:r>
          </w:p>
          <w:p w14:paraId="5277ED65" w14:textId="77777777" w:rsidR="003312F5" w:rsidRPr="00EE0ECD" w:rsidRDefault="003312F5" w:rsidP="003312F5">
            <w:pPr>
              <w:rPr>
                <w:b/>
                <w:iCs/>
                <w:szCs w:val="22"/>
                <w:lang w:eastAsia="fr-FR"/>
              </w:rPr>
            </w:pPr>
            <w:r w:rsidRPr="00EE0ECD">
              <w:rPr>
                <w:b/>
                <w:iCs/>
                <w:szCs w:val="22"/>
                <w:shd w:val="clear" w:color="auto" w:fill="D5DCE4" w:themeFill="text2" w:themeFillTint="33"/>
              </w:rPr>
              <w:t>5.2</w:t>
            </w:r>
            <w:r w:rsidRPr="00EE0ECD">
              <w:rPr>
                <w:b/>
                <w:iCs/>
                <w:szCs w:val="22"/>
                <w:shd w:val="clear" w:color="auto" w:fill="D5DCE4" w:themeFill="text2" w:themeFillTint="33"/>
              </w:rPr>
              <w:tab/>
              <w:t>Undersea Names Committee of the New Zealand Geographic Board (NZGB)</w:t>
            </w:r>
          </w:p>
          <w:p w14:paraId="5DDB0FD6" w14:textId="77777777" w:rsidR="003312F5" w:rsidRPr="00EE0ECD" w:rsidRDefault="003312F5" w:rsidP="003312F5">
            <w:pPr>
              <w:tabs>
                <w:tab w:val="left" w:pos="0"/>
              </w:tabs>
              <w:spacing w:beforeLines="40" w:before="96" w:afterLines="40" w:after="96"/>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SCUFN35.1</w:t>
            </w:r>
            <w:r w:rsidRPr="00EE0ECD">
              <w:rPr>
                <w:i/>
                <w:iCs/>
                <w:szCs w:val="22"/>
                <w:lang w:eastAsia="fr-FR"/>
              </w:rPr>
              <w:t>-05.2A</w:t>
            </w:r>
            <w:r w:rsidRPr="00EE0ECD">
              <w:rPr>
                <w:i/>
                <w:iCs/>
                <w:szCs w:val="22"/>
                <w:lang w:eastAsia="fr-FR"/>
              </w:rPr>
              <w:tab/>
            </w:r>
            <w:r w:rsidRPr="00EE0ECD">
              <w:rPr>
                <w:bCs/>
                <w:i/>
                <w:szCs w:val="22"/>
              </w:rPr>
              <w:t>Report of the</w:t>
            </w:r>
            <w:r w:rsidRPr="00EE0ECD">
              <w:rPr>
                <w:i/>
                <w:szCs w:val="22"/>
              </w:rPr>
              <w:t xml:space="preserve"> NZGB Undersea Names Committee (K. Mackay tbc)</w:t>
            </w:r>
            <w:r w:rsidRPr="00EE0ECD">
              <w:rPr>
                <w:i/>
                <w:iCs/>
                <w:szCs w:val="22"/>
                <w:lang w:eastAsia="fr-FR"/>
              </w:rPr>
              <w:cr/>
            </w:r>
          </w:p>
          <w:p w14:paraId="37FB5DE8" w14:textId="77777777" w:rsidR="003312F5" w:rsidRPr="00EE0ECD" w:rsidRDefault="003312F5" w:rsidP="003312F5">
            <w:pPr>
              <w:rPr>
                <w:b/>
                <w:iCs/>
                <w:szCs w:val="22"/>
                <w:lang w:eastAsia="fr-FR"/>
              </w:rPr>
            </w:pPr>
            <w:r w:rsidRPr="00EE0ECD">
              <w:rPr>
                <w:b/>
                <w:iCs/>
                <w:szCs w:val="22"/>
                <w:shd w:val="clear" w:color="auto" w:fill="D5DCE4" w:themeFill="text2" w:themeFillTint="33"/>
              </w:rPr>
              <w:t>5.3</w:t>
            </w:r>
            <w:r w:rsidRPr="00EE0ECD">
              <w:rPr>
                <w:b/>
                <w:iCs/>
                <w:szCs w:val="22"/>
                <w:shd w:val="clear" w:color="auto" w:fill="D5DCE4" w:themeFill="text2" w:themeFillTint="33"/>
              </w:rPr>
              <w:tab/>
              <w:t>Activities of Marine Regions of interest to SCUFN</w:t>
            </w:r>
          </w:p>
          <w:p w14:paraId="414E6CF7" w14:textId="77777777" w:rsidR="003312F5" w:rsidRPr="00EE0ECD" w:rsidRDefault="003312F5" w:rsidP="003312F5">
            <w:pPr>
              <w:tabs>
                <w:tab w:val="left" w:pos="0"/>
              </w:tabs>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SCUFN35.1</w:t>
            </w:r>
            <w:r w:rsidRPr="00EE0ECD">
              <w:rPr>
                <w:i/>
                <w:iCs/>
                <w:szCs w:val="22"/>
                <w:lang w:eastAsia="fr-FR"/>
              </w:rPr>
              <w:t>-05.3A</w:t>
            </w:r>
            <w:r w:rsidRPr="00EE0ECD">
              <w:rPr>
                <w:i/>
                <w:iCs/>
                <w:szCs w:val="22"/>
                <w:lang w:eastAsia="fr-FR"/>
              </w:rPr>
              <w:tab/>
            </w:r>
            <w:r w:rsidRPr="00EE0ECD">
              <w:rPr>
                <w:i/>
                <w:iCs/>
                <w:szCs w:val="22"/>
              </w:rPr>
              <w:t>Activities of Marine Regions of interest to SCUFN (Britt Lonneville)</w:t>
            </w:r>
            <w:r w:rsidRPr="00EE0ECD">
              <w:rPr>
                <w:i/>
                <w:iCs/>
                <w:szCs w:val="22"/>
                <w:lang w:eastAsia="fr-FR"/>
              </w:rPr>
              <w:cr/>
            </w:r>
          </w:p>
          <w:p w14:paraId="78B717D8" w14:textId="77777777" w:rsidR="003312F5" w:rsidRPr="00EE0ECD" w:rsidRDefault="003312F5" w:rsidP="003312F5">
            <w:pPr>
              <w:rPr>
                <w:b/>
                <w:iCs/>
                <w:szCs w:val="22"/>
                <w:lang w:eastAsia="fr-FR"/>
              </w:rPr>
            </w:pPr>
            <w:r w:rsidRPr="00EE0ECD">
              <w:rPr>
                <w:b/>
                <w:iCs/>
                <w:szCs w:val="22"/>
                <w:shd w:val="clear" w:color="auto" w:fill="D5DCE4" w:themeFill="text2" w:themeFillTint="33"/>
              </w:rPr>
              <w:t>5.4</w:t>
            </w:r>
            <w:r w:rsidRPr="00EE0ECD">
              <w:rPr>
                <w:b/>
                <w:iCs/>
                <w:szCs w:val="22"/>
                <w:shd w:val="clear" w:color="auto" w:fill="D5DCE4" w:themeFill="text2" w:themeFillTint="33"/>
              </w:rPr>
              <w:tab/>
              <w:t>United Nations Group of Experts on Geographical Names (UN GEGN)</w:t>
            </w:r>
          </w:p>
          <w:p w14:paraId="231AAAB0" w14:textId="77777777" w:rsidR="003312F5" w:rsidRPr="00EE0ECD" w:rsidRDefault="003312F5" w:rsidP="003312F5">
            <w:pPr>
              <w:tabs>
                <w:tab w:val="left" w:pos="0"/>
              </w:tabs>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SCUFN35.1</w:t>
            </w:r>
            <w:r w:rsidRPr="00EE0ECD">
              <w:rPr>
                <w:i/>
                <w:iCs/>
                <w:szCs w:val="22"/>
                <w:lang w:eastAsia="fr-FR"/>
              </w:rPr>
              <w:t>-05.4A</w:t>
            </w:r>
            <w:r w:rsidRPr="00EE0ECD">
              <w:rPr>
                <w:i/>
                <w:iCs/>
                <w:szCs w:val="22"/>
                <w:lang w:eastAsia="fr-FR"/>
              </w:rPr>
              <w:tab/>
              <w:t xml:space="preserve">Report from </w:t>
            </w:r>
            <w:r w:rsidRPr="00EE0ECD">
              <w:rPr>
                <w:i/>
                <w:iCs/>
                <w:szCs w:val="22"/>
              </w:rPr>
              <w:t>UNGEGN (Trent tbc)</w:t>
            </w:r>
          </w:p>
          <w:p w14:paraId="5112E718" w14:textId="77777777" w:rsidR="003312F5" w:rsidRDefault="003312F5" w:rsidP="003312F5">
            <w:pPr>
              <w:tabs>
                <w:tab w:val="left" w:pos="0"/>
              </w:tabs>
              <w:rPr>
                <w:i/>
                <w:iCs/>
                <w:szCs w:val="22"/>
                <w:lang w:eastAsia="fr-FR"/>
              </w:rPr>
            </w:pPr>
            <w:r w:rsidRPr="00EE0ECD">
              <w:rPr>
                <w:i/>
                <w:iCs/>
                <w:szCs w:val="22"/>
                <w:lang w:eastAsia="fr-FR"/>
              </w:rPr>
              <w:tab/>
            </w:r>
            <w:r>
              <w:rPr>
                <w:i/>
                <w:iCs/>
                <w:szCs w:val="22"/>
                <w:lang w:eastAsia="fr-FR"/>
              </w:rPr>
              <w:t>SCUFN35.1</w:t>
            </w:r>
            <w:r w:rsidRPr="00EE0ECD">
              <w:rPr>
                <w:i/>
                <w:iCs/>
                <w:szCs w:val="22"/>
                <w:lang w:eastAsia="fr-FR"/>
              </w:rPr>
              <w:t>-05.4B</w:t>
            </w:r>
            <w:r w:rsidRPr="00EE0ECD">
              <w:rPr>
                <w:i/>
                <w:iCs/>
                <w:szCs w:val="22"/>
                <w:lang w:eastAsia="fr-FR"/>
              </w:rPr>
              <w:tab/>
              <w:t>List of Naming Authorities</w:t>
            </w:r>
            <w:r w:rsidRPr="00EE0ECD">
              <w:rPr>
                <w:i/>
                <w:iCs/>
                <w:szCs w:val="22"/>
              </w:rPr>
              <w:t xml:space="preserve"> (Sec</w:t>
            </w:r>
            <w:r>
              <w:rPr>
                <w:i/>
                <w:iCs/>
                <w:szCs w:val="22"/>
              </w:rPr>
              <w:t>retary</w:t>
            </w:r>
            <w:r w:rsidRPr="00EE0ECD">
              <w:rPr>
                <w:i/>
                <w:iCs/>
                <w:szCs w:val="22"/>
              </w:rPr>
              <w:t>)</w:t>
            </w:r>
          </w:p>
          <w:p w14:paraId="5D3876A8" w14:textId="77777777" w:rsidR="003312F5" w:rsidRPr="00EE0ECD" w:rsidRDefault="003312F5" w:rsidP="003312F5">
            <w:pPr>
              <w:tabs>
                <w:tab w:val="left" w:pos="0"/>
              </w:tabs>
              <w:rPr>
                <w:i/>
                <w:iCs/>
                <w:szCs w:val="22"/>
                <w:lang w:eastAsia="fr-FR"/>
              </w:rPr>
            </w:pPr>
          </w:p>
        </w:tc>
      </w:tr>
      <w:tr w:rsidR="003312F5" w:rsidRPr="0089182B" w14:paraId="76D70E0E" w14:textId="77777777" w:rsidTr="003312F5">
        <w:trPr>
          <w:cantSplit/>
          <w:jc w:val="center"/>
        </w:trPr>
        <w:tc>
          <w:tcPr>
            <w:tcW w:w="1573" w:type="dxa"/>
            <w:shd w:val="clear" w:color="auto" w:fill="D9D9D9" w:themeFill="background1" w:themeFillShade="D9"/>
          </w:tcPr>
          <w:p w14:paraId="0AFE2687" w14:textId="77777777" w:rsidR="003312F5" w:rsidRPr="0089182B" w:rsidRDefault="003312F5" w:rsidP="003312F5">
            <w:pPr>
              <w:spacing w:beforeLines="40" w:before="96" w:afterLines="40" w:after="96"/>
              <w:jc w:val="center"/>
              <w:rPr>
                <w:b/>
                <w:bCs/>
                <w:szCs w:val="22"/>
                <w:lang w:eastAsia="fr-FR"/>
              </w:rPr>
            </w:pPr>
            <w:r>
              <w:rPr>
                <w:b/>
                <w:bCs/>
                <w:szCs w:val="22"/>
                <w:lang w:eastAsia="fr-FR"/>
              </w:rPr>
              <w:t>12</w:t>
            </w:r>
            <w:r w:rsidRPr="0089182B">
              <w:rPr>
                <w:b/>
                <w:bCs/>
                <w:szCs w:val="22"/>
                <w:lang w:eastAsia="fr-FR"/>
              </w:rPr>
              <w:t>30</w:t>
            </w:r>
            <w:r>
              <w:rPr>
                <w:b/>
                <w:bCs/>
                <w:szCs w:val="22"/>
                <w:lang w:eastAsia="fr-FR"/>
              </w:rPr>
              <w:t>-1330</w:t>
            </w:r>
          </w:p>
        </w:tc>
        <w:tc>
          <w:tcPr>
            <w:tcW w:w="7489" w:type="dxa"/>
            <w:shd w:val="clear" w:color="auto" w:fill="D9D9D9" w:themeFill="background1" w:themeFillShade="D9"/>
            <w:vAlign w:val="center"/>
          </w:tcPr>
          <w:p w14:paraId="5318BB52"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Session 6 - Lunch</w:t>
            </w:r>
            <w:r w:rsidRPr="0089182B">
              <w:rPr>
                <w:b/>
                <w:bCs/>
                <w:szCs w:val="22"/>
                <w:lang w:eastAsia="fr-FR"/>
              </w:rPr>
              <w:t xml:space="preserve"> break</w:t>
            </w:r>
            <w:r>
              <w:rPr>
                <w:b/>
                <w:bCs/>
                <w:szCs w:val="22"/>
                <w:lang w:eastAsia="fr-FR"/>
              </w:rPr>
              <w:t xml:space="preserve"> – Session 7 </w:t>
            </w:r>
          </w:p>
        </w:tc>
      </w:tr>
      <w:tr w:rsidR="003312F5" w:rsidRPr="0089182B" w14:paraId="7FBD366C" w14:textId="77777777" w:rsidTr="003312F5">
        <w:trPr>
          <w:cantSplit/>
          <w:trHeight w:val="1111"/>
          <w:jc w:val="center"/>
        </w:trPr>
        <w:tc>
          <w:tcPr>
            <w:tcW w:w="1573" w:type="dxa"/>
            <w:shd w:val="clear" w:color="auto" w:fill="auto"/>
          </w:tcPr>
          <w:p w14:paraId="3343240D" w14:textId="77777777" w:rsidR="003312F5" w:rsidRDefault="003312F5" w:rsidP="003312F5">
            <w:pPr>
              <w:spacing w:beforeLines="40" w:before="96" w:afterLines="40" w:after="96"/>
              <w:jc w:val="center"/>
              <w:rPr>
                <w:bCs/>
                <w:szCs w:val="22"/>
                <w:lang w:eastAsia="fr-FR"/>
              </w:rPr>
            </w:pPr>
            <w:r>
              <w:rPr>
                <w:bCs/>
                <w:szCs w:val="22"/>
                <w:lang w:eastAsia="fr-FR"/>
              </w:rPr>
              <w:t>1340</w:t>
            </w:r>
          </w:p>
        </w:tc>
        <w:tc>
          <w:tcPr>
            <w:tcW w:w="7489" w:type="dxa"/>
            <w:shd w:val="clear" w:color="auto" w:fill="auto"/>
          </w:tcPr>
          <w:p w14:paraId="31CACF08" w14:textId="77777777" w:rsidR="003312F5" w:rsidRPr="008A5420" w:rsidRDefault="003312F5" w:rsidP="003312F5">
            <w:pPr>
              <w:shd w:val="clear" w:color="auto" w:fill="FFC000"/>
              <w:tabs>
                <w:tab w:val="left" w:pos="708"/>
                <w:tab w:val="left" w:pos="2268"/>
              </w:tabs>
              <w:spacing w:beforeLines="40" w:before="96" w:afterLines="40" w:after="96"/>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w:t>
            </w:r>
          </w:p>
          <w:p w14:paraId="4C75243F" w14:textId="77777777" w:rsidR="003312F5" w:rsidRPr="0089182B" w:rsidRDefault="003312F5" w:rsidP="003312F5">
            <w:pPr>
              <w:shd w:val="clear" w:color="auto" w:fill="FFFFFF" w:themeFill="background1"/>
              <w:tabs>
                <w:tab w:val="left" w:pos="0"/>
              </w:tabs>
              <w:spacing w:beforeLines="40" w:before="96" w:afterLines="40" w:after="96"/>
              <w:rPr>
                <w:b/>
                <w:iCs/>
                <w:szCs w:val="22"/>
                <w:lang w:eastAsia="fr-FR"/>
              </w:rPr>
            </w:pPr>
            <w:r>
              <w:rPr>
                <w:b/>
                <w:iCs/>
                <w:szCs w:val="22"/>
                <w:shd w:val="clear" w:color="auto" w:fill="D5DCE4" w:themeFill="text2" w:themeFillTint="33"/>
              </w:rPr>
              <w:t>4.16</w:t>
            </w:r>
            <w:r w:rsidRPr="0089182B">
              <w:rPr>
                <w:b/>
                <w:iCs/>
                <w:szCs w:val="22"/>
                <w:shd w:val="clear" w:color="auto" w:fill="D5DCE4" w:themeFill="text2" w:themeFillTint="33"/>
              </w:rPr>
              <w:tab/>
            </w:r>
            <w:r>
              <w:rPr>
                <w:b/>
                <w:iCs/>
                <w:szCs w:val="22"/>
                <w:shd w:val="clear" w:color="auto" w:fill="D5DCE4" w:themeFill="text2" w:themeFillTint="33"/>
              </w:rPr>
              <w:t xml:space="preserve">PENDING names waiting for decisions after corrections proposed during Intersessional Periods </w:t>
            </w:r>
          </w:p>
          <w:p w14:paraId="44FC6385" w14:textId="77777777" w:rsidR="003312F5" w:rsidRDefault="003312F5" w:rsidP="003312F5">
            <w:pPr>
              <w:tabs>
                <w:tab w:val="left" w:pos="0"/>
              </w:tabs>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5.1-04.16A</w:t>
            </w:r>
            <w:r>
              <w:rPr>
                <w:i/>
                <w:iCs/>
                <w:szCs w:val="22"/>
                <w:lang w:eastAsia="fr-FR"/>
              </w:rPr>
              <w:tab/>
              <w:t>Proposals for Soga vs Saga Guyot, Alba vs Albo Guyot, and Del Cano Guyot</w:t>
            </w:r>
          </w:p>
          <w:p w14:paraId="2182CEF8" w14:textId="77777777" w:rsidR="003312F5" w:rsidRDefault="003312F5" w:rsidP="003312F5">
            <w:pPr>
              <w:tabs>
                <w:tab w:val="left" w:pos="0"/>
              </w:tabs>
              <w:rPr>
                <w:iCs/>
                <w:szCs w:val="22"/>
                <w:u w:val="single"/>
                <w:lang w:eastAsia="fr-FR"/>
              </w:rPr>
            </w:pPr>
          </w:p>
          <w:p w14:paraId="324AB7EB" w14:textId="77777777" w:rsidR="003312F5" w:rsidRPr="0089182B" w:rsidRDefault="003312F5" w:rsidP="003312F5">
            <w:pPr>
              <w:tabs>
                <w:tab w:val="left" w:pos="0"/>
              </w:tabs>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Annex C to SCUFN34 Report.</w:t>
            </w:r>
          </w:p>
          <w:p w14:paraId="777E7235" w14:textId="77777777" w:rsidR="003312F5" w:rsidRDefault="003312F5" w:rsidP="003312F5">
            <w:pPr>
              <w:tabs>
                <w:tab w:val="left" w:pos="0"/>
              </w:tabs>
              <w:rPr>
                <w:iCs/>
                <w:szCs w:val="22"/>
                <w:lang w:eastAsia="fr-FR"/>
              </w:rPr>
            </w:pPr>
          </w:p>
          <w:p w14:paraId="48F0522A" w14:textId="77777777" w:rsidR="003312F5" w:rsidRPr="0096794C" w:rsidRDefault="003312F5" w:rsidP="003312F5">
            <w:pPr>
              <w:shd w:val="clear" w:color="auto" w:fill="FFFFFF" w:themeFill="background1"/>
              <w:tabs>
                <w:tab w:val="left" w:pos="0"/>
              </w:tabs>
              <w:spacing w:beforeLines="40" w:before="96" w:afterLines="40" w:after="96"/>
              <w:rPr>
                <w:b/>
                <w:iCs/>
                <w:color w:val="0000FF"/>
                <w:szCs w:val="22"/>
                <w:lang w:eastAsia="fr-FR"/>
              </w:rPr>
            </w:pPr>
            <w:r w:rsidRPr="0096794C">
              <w:rPr>
                <w:b/>
                <w:iCs/>
                <w:color w:val="0000FF"/>
                <w:szCs w:val="22"/>
                <w:shd w:val="clear" w:color="auto" w:fill="D5DCE4" w:themeFill="text2" w:themeFillTint="33"/>
              </w:rPr>
              <w:t>4.17</w:t>
            </w:r>
            <w:r w:rsidRPr="0096794C">
              <w:rPr>
                <w:b/>
                <w:iCs/>
                <w:color w:val="0000FF"/>
                <w:szCs w:val="22"/>
                <w:shd w:val="clear" w:color="auto" w:fill="D5DCE4" w:themeFill="text2" w:themeFillTint="33"/>
              </w:rPr>
              <w:tab/>
              <w:t xml:space="preserve">From Philippines, NAMRIA </w:t>
            </w:r>
          </w:p>
          <w:p w14:paraId="468CF949" w14:textId="77777777" w:rsidR="003312F5" w:rsidRPr="0096794C" w:rsidRDefault="003312F5" w:rsidP="003312F5">
            <w:pPr>
              <w:tabs>
                <w:tab w:val="left" w:pos="0"/>
              </w:tabs>
              <w:rPr>
                <w:i/>
                <w:iCs/>
                <w:color w:val="0000FF"/>
                <w:szCs w:val="22"/>
                <w:lang w:eastAsia="fr-FR"/>
              </w:rPr>
            </w:pPr>
            <w:r w:rsidRPr="0096794C">
              <w:rPr>
                <w:i/>
                <w:iCs/>
                <w:color w:val="0000FF"/>
                <w:szCs w:val="22"/>
                <w:lang w:eastAsia="fr-FR"/>
              </w:rPr>
              <w:t>Doc:</w:t>
            </w:r>
            <w:r w:rsidRPr="0096794C">
              <w:rPr>
                <w:i/>
                <w:iCs/>
                <w:color w:val="0000FF"/>
                <w:szCs w:val="22"/>
                <w:lang w:eastAsia="fr-FR"/>
              </w:rPr>
              <w:tab/>
              <w:t>SCUFN35.1-04.17A</w:t>
            </w:r>
            <w:r w:rsidRPr="0096794C">
              <w:rPr>
                <w:i/>
                <w:iCs/>
                <w:color w:val="0000FF"/>
                <w:szCs w:val="22"/>
                <w:lang w:eastAsia="fr-FR"/>
              </w:rPr>
              <w:tab/>
              <w:t xml:space="preserve">Proposal (1) from Philippines, NAMRIA - Follow-up SCUFN34/VTC03/33 on Apolaki Caldera - </w:t>
            </w:r>
          </w:p>
          <w:p w14:paraId="2944522B" w14:textId="77777777" w:rsidR="003312F5" w:rsidRPr="0096794C" w:rsidRDefault="003312F5" w:rsidP="003312F5">
            <w:pPr>
              <w:tabs>
                <w:tab w:val="left" w:pos="0"/>
              </w:tabs>
              <w:rPr>
                <w:i/>
                <w:iCs/>
                <w:color w:val="0000FF"/>
                <w:szCs w:val="22"/>
                <w:lang w:eastAsia="fr-FR"/>
              </w:rPr>
            </w:pPr>
            <w:r w:rsidRPr="0096794C">
              <w:rPr>
                <w:i/>
                <w:iCs/>
                <w:color w:val="0000FF"/>
                <w:szCs w:val="22"/>
                <w:lang w:eastAsia="fr-FR"/>
              </w:rPr>
              <w:t>Analysis and Recommendation</w:t>
            </w:r>
          </w:p>
          <w:p w14:paraId="3D10FDA2" w14:textId="77777777" w:rsidR="003312F5" w:rsidRDefault="003312F5" w:rsidP="003312F5">
            <w:pPr>
              <w:tabs>
                <w:tab w:val="left" w:pos="0"/>
              </w:tabs>
              <w:rPr>
                <w:i/>
                <w:iCs/>
                <w:szCs w:val="22"/>
                <w:lang w:eastAsia="fr-FR"/>
              </w:rPr>
            </w:pPr>
          </w:p>
          <w:p w14:paraId="4FDF0AAA" w14:textId="77777777" w:rsidR="003312F5" w:rsidRPr="009E53EC" w:rsidRDefault="003312F5" w:rsidP="003312F5">
            <w:pPr>
              <w:tabs>
                <w:tab w:val="left" w:pos="0"/>
              </w:tabs>
              <w:rPr>
                <w:iCs/>
                <w:szCs w:val="22"/>
                <w:lang w:eastAsia="fr-FR"/>
              </w:rPr>
            </w:pPr>
            <w:r w:rsidRPr="009E53EC">
              <w:rPr>
                <w:iCs/>
                <w:szCs w:val="22"/>
                <w:u w:val="single"/>
                <w:lang w:eastAsia="fr-FR"/>
              </w:rPr>
              <w:t>Note</w:t>
            </w:r>
            <w:r w:rsidRPr="009E53EC">
              <w:rPr>
                <w:iCs/>
                <w:szCs w:val="22"/>
                <w:lang w:eastAsia="fr-FR"/>
              </w:rPr>
              <w:t xml:space="preserve">: </w:t>
            </w:r>
            <w:r>
              <w:rPr>
                <w:iCs/>
                <w:szCs w:val="22"/>
                <w:lang w:eastAsia="fr-FR"/>
              </w:rPr>
              <w:t>Spare time for agenda item 4 in the case of decisions or way forward still to be made on remaining naming proposals.</w:t>
            </w:r>
          </w:p>
          <w:p w14:paraId="3AA8FB4B" w14:textId="77777777" w:rsidR="003312F5" w:rsidRPr="0089182B" w:rsidRDefault="003312F5" w:rsidP="003312F5">
            <w:pPr>
              <w:tabs>
                <w:tab w:val="left" w:pos="0"/>
              </w:tabs>
              <w:rPr>
                <w:b/>
                <w:bCs/>
                <w:szCs w:val="22"/>
                <w:lang w:eastAsia="fr-FR"/>
              </w:rPr>
            </w:pPr>
          </w:p>
        </w:tc>
      </w:tr>
      <w:tr w:rsidR="003312F5" w:rsidRPr="009E53EC" w14:paraId="3FD1B021" w14:textId="77777777" w:rsidTr="003312F5">
        <w:trPr>
          <w:cantSplit/>
          <w:jc w:val="center"/>
        </w:trPr>
        <w:tc>
          <w:tcPr>
            <w:tcW w:w="1573" w:type="dxa"/>
            <w:shd w:val="clear" w:color="auto" w:fill="auto"/>
          </w:tcPr>
          <w:p w14:paraId="18DDC6B2" w14:textId="77777777" w:rsidR="003312F5" w:rsidRPr="009E53EC" w:rsidRDefault="003312F5" w:rsidP="003312F5"/>
        </w:tc>
        <w:tc>
          <w:tcPr>
            <w:tcW w:w="7489" w:type="dxa"/>
            <w:shd w:val="clear" w:color="auto" w:fill="auto"/>
          </w:tcPr>
          <w:p w14:paraId="0F1C5F14" w14:textId="77777777" w:rsidR="003312F5" w:rsidRPr="009E53EC" w:rsidRDefault="003312F5" w:rsidP="003312F5">
            <w:pPr>
              <w:shd w:val="clear" w:color="auto" w:fill="FFC000"/>
              <w:tabs>
                <w:tab w:val="left" w:pos="708"/>
                <w:tab w:val="left" w:pos="2268"/>
              </w:tabs>
              <w:spacing w:beforeLines="40" w:before="96" w:afterLines="40" w:after="96"/>
              <w:rPr>
                <w:b/>
                <w:bCs/>
                <w:szCs w:val="22"/>
              </w:rPr>
            </w:pPr>
            <w:r w:rsidRPr="009E53EC">
              <w:rPr>
                <w:b/>
                <w:bCs/>
                <w:szCs w:val="22"/>
                <w:lang w:eastAsia="fr-FR"/>
              </w:rPr>
              <w:t>9.</w:t>
            </w:r>
            <w:r w:rsidRPr="009E53EC">
              <w:rPr>
                <w:b/>
                <w:bCs/>
                <w:szCs w:val="22"/>
                <w:lang w:eastAsia="fr-FR"/>
              </w:rPr>
              <w:tab/>
              <w:t>Any Other Business</w:t>
            </w:r>
          </w:p>
          <w:p w14:paraId="4E782F86" w14:textId="77777777" w:rsidR="003312F5" w:rsidRPr="009E53EC" w:rsidRDefault="003312F5" w:rsidP="003312F5">
            <w:pPr>
              <w:shd w:val="clear" w:color="auto" w:fill="FFFFFF" w:themeFill="background1"/>
              <w:tabs>
                <w:tab w:val="left" w:pos="0"/>
              </w:tabs>
              <w:spacing w:beforeLines="40" w:before="96" w:afterLines="40" w:after="96"/>
              <w:rPr>
                <w:b/>
                <w:bCs/>
                <w:szCs w:val="22"/>
              </w:rPr>
            </w:pPr>
            <w:r w:rsidRPr="009E53EC">
              <w:rPr>
                <w:b/>
                <w:iCs/>
                <w:szCs w:val="22"/>
                <w:shd w:val="clear" w:color="auto" w:fill="D5DCE4" w:themeFill="text2" w:themeFillTint="33"/>
              </w:rPr>
              <w:t>9.1</w:t>
            </w:r>
            <w:r w:rsidRPr="009E53EC">
              <w:rPr>
                <w:b/>
                <w:iCs/>
                <w:szCs w:val="22"/>
                <w:shd w:val="clear" w:color="auto" w:fill="D5DCE4" w:themeFill="text2" w:themeFillTint="33"/>
              </w:rPr>
              <w:tab/>
            </w:r>
            <w:r>
              <w:rPr>
                <w:b/>
                <w:iCs/>
                <w:szCs w:val="22"/>
                <w:shd w:val="clear" w:color="auto" w:fill="D5DCE4" w:themeFill="text2" w:themeFillTint="33"/>
              </w:rPr>
              <w:t>If any</w:t>
            </w:r>
            <w:r w:rsidRPr="009E53EC">
              <w:rPr>
                <w:b/>
                <w:iCs/>
                <w:szCs w:val="22"/>
                <w:shd w:val="clear" w:color="auto" w:fill="D5DCE4" w:themeFill="text2" w:themeFillTint="33"/>
              </w:rPr>
              <w:t>…</w:t>
            </w:r>
          </w:p>
          <w:p w14:paraId="73C3F66D" w14:textId="77777777" w:rsidR="003312F5" w:rsidRPr="009E53EC" w:rsidRDefault="003312F5" w:rsidP="003312F5">
            <w:r w:rsidRPr="009E53EC">
              <w:rPr>
                <w:i/>
                <w:szCs w:val="22"/>
              </w:rPr>
              <w:t>Doc:</w:t>
            </w:r>
            <w:r w:rsidRPr="009E53EC">
              <w:rPr>
                <w:i/>
                <w:szCs w:val="22"/>
              </w:rPr>
              <w:tab/>
            </w:r>
            <w:r w:rsidRPr="0089182B">
              <w:rPr>
                <w:i/>
                <w:iCs/>
                <w:szCs w:val="22"/>
                <w:lang w:eastAsia="fr-FR"/>
              </w:rPr>
              <w:t>SCUFN3</w:t>
            </w:r>
            <w:r>
              <w:rPr>
                <w:i/>
                <w:iCs/>
                <w:szCs w:val="22"/>
                <w:lang w:eastAsia="fr-FR"/>
              </w:rPr>
              <w:t>5.1</w:t>
            </w:r>
            <w:r w:rsidRPr="009E53EC">
              <w:rPr>
                <w:i/>
                <w:szCs w:val="22"/>
              </w:rPr>
              <w:t>-09.1A</w:t>
            </w:r>
            <w:r w:rsidRPr="009E53EC">
              <w:rPr>
                <w:i/>
                <w:szCs w:val="22"/>
              </w:rPr>
              <w:tab/>
            </w:r>
            <w:r>
              <w:rPr>
                <w:i/>
                <w:szCs w:val="22"/>
              </w:rPr>
              <w:t>…</w:t>
            </w:r>
          </w:p>
        </w:tc>
      </w:tr>
      <w:tr w:rsidR="003312F5" w:rsidRPr="0089182B" w14:paraId="72A66072" w14:textId="77777777" w:rsidTr="003312F5">
        <w:trPr>
          <w:cantSplit/>
          <w:jc w:val="center"/>
        </w:trPr>
        <w:tc>
          <w:tcPr>
            <w:tcW w:w="1573" w:type="dxa"/>
            <w:shd w:val="clear" w:color="auto" w:fill="D9D9D9" w:themeFill="background1" w:themeFillShade="D9"/>
          </w:tcPr>
          <w:p w14:paraId="6A5EB7A1" w14:textId="77777777" w:rsidR="003312F5" w:rsidRPr="0089182B" w:rsidRDefault="003312F5" w:rsidP="003312F5">
            <w:pPr>
              <w:spacing w:beforeLines="40" w:before="96" w:afterLines="40" w:after="96"/>
              <w:jc w:val="center"/>
              <w:rPr>
                <w:b/>
                <w:bCs/>
                <w:szCs w:val="22"/>
                <w:lang w:eastAsia="fr-FR"/>
              </w:rPr>
            </w:pPr>
            <w:r>
              <w:rPr>
                <w:b/>
                <w:bCs/>
                <w:szCs w:val="22"/>
                <w:lang w:eastAsia="fr-FR"/>
              </w:rPr>
              <w:t>1530 - 1540</w:t>
            </w:r>
          </w:p>
        </w:tc>
        <w:tc>
          <w:tcPr>
            <w:tcW w:w="7489" w:type="dxa"/>
            <w:shd w:val="clear" w:color="auto" w:fill="D9D9D9" w:themeFill="background1" w:themeFillShade="D9"/>
            <w:vAlign w:val="center"/>
          </w:tcPr>
          <w:p w14:paraId="4EB78CEE" w14:textId="77777777" w:rsidR="003312F5" w:rsidRPr="0089182B" w:rsidRDefault="003312F5" w:rsidP="003312F5">
            <w:pPr>
              <w:spacing w:beforeLines="40" w:before="96" w:afterLines="40" w:after="96"/>
              <w:jc w:val="center"/>
              <w:rPr>
                <w:b/>
                <w:bCs/>
                <w:szCs w:val="22"/>
                <w:lang w:eastAsia="fr-FR"/>
              </w:rPr>
            </w:pPr>
            <w:r w:rsidRPr="0089182B">
              <w:rPr>
                <w:b/>
                <w:bCs/>
                <w:szCs w:val="22"/>
                <w:lang w:eastAsia="fr-FR"/>
              </w:rPr>
              <w:t>Coffee break</w:t>
            </w:r>
          </w:p>
        </w:tc>
      </w:tr>
      <w:tr w:rsidR="003312F5" w:rsidRPr="0089182B" w14:paraId="10B8E596" w14:textId="77777777" w:rsidTr="003312F5">
        <w:trPr>
          <w:cantSplit/>
          <w:jc w:val="center"/>
        </w:trPr>
        <w:tc>
          <w:tcPr>
            <w:tcW w:w="1573" w:type="dxa"/>
            <w:shd w:val="clear" w:color="auto" w:fill="auto"/>
          </w:tcPr>
          <w:p w14:paraId="73CEFB62" w14:textId="77777777" w:rsidR="003312F5" w:rsidRDefault="003312F5" w:rsidP="003312F5"/>
        </w:tc>
        <w:tc>
          <w:tcPr>
            <w:tcW w:w="7489" w:type="dxa"/>
            <w:shd w:val="clear" w:color="auto" w:fill="auto"/>
          </w:tcPr>
          <w:p w14:paraId="668ED61C" w14:textId="77777777" w:rsidR="003312F5" w:rsidRDefault="003312F5" w:rsidP="003312F5"/>
        </w:tc>
      </w:tr>
      <w:tr w:rsidR="003312F5" w:rsidRPr="00992314" w14:paraId="77A1AF17" w14:textId="77777777" w:rsidTr="003312F5">
        <w:trPr>
          <w:cantSplit/>
          <w:jc w:val="center"/>
        </w:trPr>
        <w:tc>
          <w:tcPr>
            <w:tcW w:w="1573" w:type="dxa"/>
            <w:shd w:val="clear" w:color="auto" w:fill="auto"/>
          </w:tcPr>
          <w:p w14:paraId="204C772C" w14:textId="77777777" w:rsidR="003312F5" w:rsidRPr="00992314"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308497FF" w14:textId="77777777" w:rsidR="003312F5" w:rsidRPr="00992314" w:rsidRDefault="003312F5" w:rsidP="003312F5">
            <w:pPr>
              <w:shd w:val="clear" w:color="auto" w:fill="FFC000"/>
              <w:tabs>
                <w:tab w:val="left" w:pos="708"/>
                <w:tab w:val="left" w:pos="2268"/>
              </w:tabs>
              <w:spacing w:beforeLines="40" w:before="96" w:afterLines="40" w:after="96"/>
              <w:rPr>
                <w:b/>
                <w:bCs/>
                <w:szCs w:val="22"/>
                <w:lang w:eastAsia="fr-FR"/>
              </w:rPr>
            </w:pPr>
            <w:r w:rsidRPr="00992314">
              <w:rPr>
                <w:b/>
                <w:bCs/>
                <w:szCs w:val="22"/>
                <w:lang w:eastAsia="fr-FR"/>
              </w:rPr>
              <w:t>10.</w:t>
            </w:r>
            <w:r w:rsidRPr="00992314">
              <w:rPr>
                <w:b/>
                <w:bCs/>
                <w:szCs w:val="22"/>
                <w:lang w:eastAsia="fr-FR"/>
              </w:rPr>
              <w:tab/>
              <w:t>SCUFN Programme of Work – Review of the draft List of Decisions and Actions</w:t>
            </w:r>
          </w:p>
          <w:p w14:paraId="69C7D046" w14:textId="77777777" w:rsidR="003312F5" w:rsidRPr="00992314" w:rsidRDefault="003312F5" w:rsidP="003312F5">
            <w:pPr>
              <w:shd w:val="clear" w:color="auto" w:fill="FFFFFF" w:themeFill="background1"/>
              <w:tabs>
                <w:tab w:val="left" w:pos="0"/>
              </w:tabs>
              <w:spacing w:beforeLines="40" w:before="96" w:afterLines="40" w:after="96"/>
              <w:rPr>
                <w:b/>
                <w:bCs/>
                <w:szCs w:val="22"/>
                <w:lang w:eastAsia="fr-FR"/>
              </w:rPr>
            </w:pPr>
            <w:r w:rsidRPr="00992314">
              <w:rPr>
                <w:b/>
                <w:iCs/>
                <w:szCs w:val="22"/>
                <w:shd w:val="clear" w:color="auto" w:fill="D5DCE4" w:themeFill="text2" w:themeFillTint="33"/>
              </w:rPr>
              <w:t>10.1</w:t>
            </w:r>
            <w:r w:rsidRPr="00992314">
              <w:rPr>
                <w:b/>
                <w:iCs/>
                <w:szCs w:val="22"/>
                <w:shd w:val="clear" w:color="auto" w:fill="D5DCE4" w:themeFill="text2" w:themeFillTint="33"/>
              </w:rPr>
              <w:tab/>
              <w:t>SCUFN Programme of Work and Draft List of Decisions and Actions from SCUFN3</w:t>
            </w:r>
            <w:r>
              <w:rPr>
                <w:b/>
                <w:iCs/>
                <w:szCs w:val="22"/>
                <w:shd w:val="clear" w:color="auto" w:fill="D5DCE4" w:themeFill="text2" w:themeFillTint="33"/>
              </w:rPr>
              <w:t>5.1</w:t>
            </w:r>
          </w:p>
          <w:p w14:paraId="318E07F0" w14:textId="77777777" w:rsidR="003312F5" w:rsidRPr="00992314" w:rsidRDefault="003312F5" w:rsidP="003312F5">
            <w:pPr>
              <w:rPr>
                <w:i/>
                <w:szCs w:val="22"/>
              </w:rPr>
            </w:pPr>
            <w:r w:rsidRPr="00992314">
              <w:rPr>
                <w:i/>
                <w:szCs w:val="22"/>
              </w:rPr>
              <w:t>Doc:</w:t>
            </w:r>
            <w:r w:rsidRPr="00992314">
              <w:rPr>
                <w:i/>
                <w:szCs w:val="22"/>
              </w:rPr>
              <w:tab/>
              <w:t>SCUFN3</w:t>
            </w:r>
            <w:r>
              <w:rPr>
                <w:i/>
                <w:szCs w:val="22"/>
              </w:rPr>
              <w:t>5.1</w:t>
            </w:r>
            <w:r w:rsidRPr="00992314">
              <w:rPr>
                <w:i/>
                <w:szCs w:val="22"/>
              </w:rPr>
              <w:t>-10.1A</w:t>
            </w:r>
            <w:r w:rsidRPr="00992314">
              <w:rPr>
                <w:i/>
                <w:szCs w:val="22"/>
              </w:rPr>
              <w:tab/>
              <w:t>Draft SCUFN Programme of Work 202</w:t>
            </w:r>
            <w:r>
              <w:rPr>
                <w:i/>
                <w:szCs w:val="22"/>
              </w:rPr>
              <w:t>2-23</w:t>
            </w:r>
            <w:r w:rsidRPr="00992314">
              <w:rPr>
                <w:i/>
                <w:szCs w:val="22"/>
              </w:rPr>
              <w:t xml:space="preserve"> to be submitted to GEBCO Guiding Committee (Sec.)</w:t>
            </w:r>
          </w:p>
          <w:p w14:paraId="30D35B5A" w14:textId="77777777" w:rsidR="003312F5" w:rsidRPr="00992314" w:rsidRDefault="003312F5" w:rsidP="003312F5">
            <w:pPr>
              <w:rPr>
                <w:i/>
                <w:szCs w:val="22"/>
              </w:rPr>
            </w:pPr>
          </w:p>
          <w:p w14:paraId="37646B61" w14:textId="77777777" w:rsidR="003312F5" w:rsidRPr="00992314" w:rsidRDefault="003312F5" w:rsidP="003312F5">
            <w:pPr>
              <w:rPr>
                <w:i/>
                <w:szCs w:val="22"/>
              </w:rPr>
            </w:pPr>
            <w:r w:rsidRPr="00992314">
              <w:rPr>
                <w:b/>
                <w:iCs/>
                <w:szCs w:val="22"/>
                <w:shd w:val="clear" w:color="auto" w:fill="D5DCE4" w:themeFill="text2" w:themeFillTint="33"/>
              </w:rPr>
              <w:t>10.2</w:t>
            </w:r>
            <w:r w:rsidRPr="00992314">
              <w:rPr>
                <w:b/>
                <w:iCs/>
                <w:szCs w:val="22"/>
                <w:shd w:val="clear" w:color="auto" w:fill="D5DCE4" w:themeFill="text2" w:themeFillTint="33"/>
              </w:rPr>
              <w:tab/>
              <w:t xml:space="preserve">Update on the Seabed 2030 Project </w:t>
            </w:r>
          </w:p>
          <w:p w14:paraId="2278405B" w14:textId="77777777" w:rsidR="003312F5" w:rsidRPr="00992314" w:rsidRDefault="003312F5" w:rsidP="003312F5">
            <w:pPr>
              <w:rPr>
                <w:i/>
                <w:szCs w:val="22"/>
              </w:rPr>
            </w:pPr>
            <w:r w:rsidRPr="00992314">
              <w:rPr>
                <w:i/>
                <w:szCs w:val="22"/>
              </w:rPr>
              <w:tab/>
              <w:t>SCUFN3</w:t>
            </w:r>
            <w:r>
              <w:rPr>
                <w:i/>
                <w:szCs w:val="22"/>
              </w:rPr>
              <w:t>5.1</w:t>
            </w:r>
            <w:r w:rsidRPr="00992314">
              <w:rPr>
                <w:i/>
                <w:szCs w:val="22"/>
              </w:rPr>
              <w:t>-10.2A</w:t>
            </w:r>
            <w:r w:rsidRPr="00992314">
              <w:rPr>
                <w:i/>
                <w:szCs w:val="22"/>
              </w:rPr>
              <w:tab/>
              <w:t>Up</w:t>
            </w:r>
            <w:r>
              <w:rPr>
                <w:i/>
                <w:szCs w:val="22"/>
              </w:rPr>
              <w:t>date on the Seabed 2030 Project</w:t>
            </w:r>
            <w:r w:rsidRPr="00992314">
              <w:rPr>
                <w:i/>
                <w:szCs w:val="22"/>
              </w:rPr>
              <w:t xml:space="preserve"> (Kevin Mackay)</w:t>
            </w:r>
          </w:p>
          <w:p w14:paraId="7A49ADE9" w14:textId="77777777" w:rsidR="003312F5" w:rsidRPr="00992314" w:rsidRDefault="003312F5" w:rsidP="003312F5">
            <w:pPr>
              <w:rPr>
                <w:b/>
                <w:bCs/>
                <w:szCs w:val="22"/>
                <w:lang w:eastAsia="fr-FR"/>
              </w:rPr>
            </w:pPr>
          </w:p>
        </w:tc>
      </w:tr>
      <w:tr w:rsidR="003312F5" w:rsidRPr="0089182B" w14:paraId="702F8252" w14:textId="77777777" w:rsidTr="003312F5">
        <w:trPr>
          <w:cantSplit/>
          <w:jc w:val="center"/>
        </w:trPr>
        <w:tc>
          <w:tcPr>
            <w:tcW w:w="1573" w:type="dxa"/>
            <w:shd w:val="clear" w:color="auto" w:fill="auto"/>
          </w:tcPr>
          <w:p w14:paraId="10C6F17B" w14:textId="77777777" w:rsidR="003312F5" w:rsidRPr="002D3826" w:rsidRDefault="003312F5" w:rsidP="003312F5">
            <w:pPr>
              <w:spacing w:beforeLines="40" w:before="96" w:afterLines="40" w:after="96"/>
              <w:jc w:val="center"/>
              <w:rPr>
                <w:bCs/>
                <w:szCs w:val="22"/>
                <w:lang w:eastAsia="fr-FR"/>
              </w:rPr>
            </w:pPr>
          </w:p>
        </w:tc>
        <w:tc>
          <w:tcPr>
            <w:tcW w:w="7489" w:type="dxa"/>
            <w:tcBorders>
              <w:bottom w:val="single" w:sz="4" w:space="0" w:color="auto"/>
            </w:tcBorders>
            <w:shd w:val="clear" w:color="auto" w:fill="auto"/>
            <w:vAlign w:val="center"/>
          </w:tcPr>
          <w:p w14:paraId="3B2AB35B"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sidRPr="0089182B">
              <w:rPr>
                <w:b/>
                <w:bCs/>
                <w:szCs w:val="22"/>
                <w:lang w:eastAsia="fr-FR"/>
              </w:rPr>
              <w:t xml:space="preserve">11. </w:t>
            </w:r>
            <w:r w:rsidRPr="0089182B">
              <w:rPr>
                <w:b/>
                <w:bCs/>
                <w:szCs w:val="22"/>
                <w:lang w:eastAsia="fr-FR"/>
              </w:rPr>
              <w:tab/>
              <w:t xml:space="preserve">Dates and Venues for the Next Meetings </w:t>
            </w:r>
            <w:r>
              <w:rPr>
                <w:b/>
                <w:bCs/>
                <w:szCs w:val="22"/>
                <w:lang w:eastAsia="fr-FR"/>
              </w:rPr>
              <w:t>– Business continuity – SCUFN-35.2</w:t>
            </w:r>
            <w:r w:rsidRPr="0089182B">
              <w:rPr>
                <w:b/>
                <w:bCs/>
                <w:szCs w:val="22"/>
                <w:lang w:eastAsia="fr-FR"/>
              </w:rPr>
              <w:t xml:space="preserve"> countdown</w:t>
            </w:r>
          </w:p>
        </w:tc>
      </w:tr>
      <w:tr w:rsidR="003312F5" w:rsidRPr="0089182B" w14:paraId="5F78CAB4" w14:textId="77777777" w:rsidTr="003312F5">
        <w:trPr>
          <w:cantSplit/>
          <w:jc w:val="center"/>
        </w:trPr>
        <w:tc>
          <w:tcPr>
            <w:tcW w:w="1573" w:type="dxa"/>
            <w:shd w:val="clear" w:color="auto" w:fill="auto"/>
          </w:tcPr>
          <w:p w14:paraId="69A782F1" w14:textId="77777777" w:rsidR="003312F5" w:rsidRPr="002D3826" w:rsidRDefault="003312F5" w:rsidP="003312F5">
            <w:pPr>
              <w:spacing w:beforeLines="40" w:before="96" w:afterLines="40" w:after="96"/>
              <w:jc w:val="center"/>
              <w:rPr>
                <w:bCs/>
                <w:szCs w:val="22"/>
                <w:lang w:eastAsia="fr-FR"/>
              </w:rPr>
            </w:pPr>
          </w:p>
        </w:tc>
        <w:tc>
          <w:tcPr>
            <w:tcW w:w="7489" w:type="dxa"/>
            <w:tcBorders>
              <w:bottom w:val="single" w:sz="4" w:space="0" w:color="auto"/>
            </w:tcBorders>
            <w:shd w:val="clear" w:color="auto" w:fill="auto"/>
            <w:vAlign w:val="center"/>
          </w:tcPr>
          <w:p w14:paraId="5A573AD4"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r w:rsidRPr="0089182B">
              <w:rPr>
                <w:b/>
                <w:bCs/>
                <w:szCs w:val="22"/>
                <w:lang w:eastAsia="fr-FR"/>
              </w:rPr>
              <w:t xml:space="preserve">12. </w:t>
            </w:r>
            <w:r w:rsidRPr="0089182B">
              <w:rPr>
                <w:b/>
                <w:bCs/>
                <w:szCs w:val="22"/>
                <w:lang w:eastAsia="fr-FR"/>
              </w:rPr>
              <w:tab/>
              <w:t>C</w:t>
            </w:r>
            <w:r>
              <w:rPr>
                <w:b/>
                <w:bCs/>
                <w:szCs w:val="22"/>
                <w:lang w:eastAsia="fr-FR"/>
              </w:rPr>
              <w:t xml:space="preserve">losing address by Mr Julian Barbière (IOC), Head, </w:t>
            </w:r>
            <w:r w:rsidRPr="00992314">
              <w:rPr>
                <w:b/>
                <w:bCs/>
                <w:szCs w:val="22"/>
                <w:lang w:eastAsia="fr-FR"/>
              </w:rPr>
              <w:t>Marine Policy and Regional Coordination Section – Ocean Decade Focal Point</w:t>
            </w:r>
          </w:p>
        </w:tc>
      </w:tr>
      <w:tr w:rsidR="003312F5" w:rsidRPr="0089182B" w14:paraId="780CDDD4" w14:textId="77777777" w:rsidTr="003312F5">
        <w:trPr>
          <w:cantSplit/>
          <w:jc w:val="center"/>
        </w:trPr>
        <w:tc>
          <w:tcPr>
            <w:tcW w:w="1573" w:type="dxa"/>
            <w:shd w:val="clear" w:color="auto" w:fill="D9D9D9" w:themeFill="background1" w:themeFillShade="D9"/>
          </w:tcPr>
          <w:p w14:paraId="3805469D" w14:textId="77777777" w:rsidR="003312F5" w:rsidRPr="0089182B" w:rsidRDefault="003312F5" w:rsidP="003312F5">
            <w:pPr>
              <w:spacing w:beforeLines="40" w:before="96" w:afterLines="40" w:after="96"/>
              <w:jc w:val="center"/>
              <w:rPr>
                <w:b/>
                <w:bCs/>
                <w:szCs w:val="22"/>
                <w:lang w:eastAsia="fr-FR"/>
              </w:rPr>
            </w:pPr>
            <w:r>
              <w:rPr>
                <w:b/>
                <w:bCs/>
                <w:szCs w:val="22"/>
                <w:lang w:eastAsia="fr-FR"/>
              </w:rPr>
              <w:t>12</w:t>
            </w:r>
            <w:r w:rsidRPr="0089182B">
              <w:rPr>
                <w:b/>
                <w:bCs/>
                <w:szCs w:val="22"/>
                <w:lang w:eastAsia="fr-FR"/>
              </w:rPr>
              <w:t>30</w:t>
            </w:r>
            <w:r>
              <w:rPr>
                <w:b/>
                <w:bCs/>
                <w:szCs w:val="22"/>
                <w:lang w:eastAsia="fr-FR"/>
              </w:rPr>
              <w:t>-1330</w:t>
            </w:r>
          </w:p>
        </w:tc>
        <w:tc>
          <w:tcPr>
            <w:tcW w:w="7489" w:type="dxa"/>
            <w:shd w:val="clear" w:color="auto" w:fill="D9D9D9" w:themeFill="background1" w:themeFillShade="D9"/>
            <w:vAlign w:val="center"/>
          </w:tcPr>
          <w:p w14:paraId="3D72CC1A"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Day 4 and Session 7</w:t>
            </w:r>
          </w:p>
        </w:tc>
      </w:tr>
      <w:tr w:rsidR="003312F5" w:rsidRPr="00EB2484" w14:paraId="530C32EB" w14:textId="77777777" w:rsidTr="003312F5">
        <w:trPr>
          <w:cantSplit/>
          <w:jc w:val="center"/>
        </w:trPr>
        <w:tc>
          <w:tcPr>
            <w:tcW w:w="1573" w:type="dxa"/>
            <w:shd w:val="clear" w:color="auto" w:fill="D9D9D9" w:themeFill="background1" w:themeFillShade="D9"/>
          </w:tcPr>
          <w:p w14:paraId="20A70CCC" w14:textId="77777777" w:rsidR="003312F5" w:rsidRPr="00EB2484" w:rsidRDefault="003312F5" w:rsidP="003312F5">
            <w:pPr>
              <w:spacing w:beforeLines="40" w:before="96" w:afterLines="40" w:after="96"/>
              <w:jc w:val="center"/>
              <w:rPr>
                <w:bCs/>
                <w:szCs w:val="22"/>
                <w:lang w:eastAsia="fr-FR"/>
              </w:rPr>
            </w:pPr>
          </w:p>
        </w:tc>
        <w:tc>
          <w:tcPr>
            <w:tcW w:w="7489" w:type="dxa"/>
            <w:shd w:val="clear" w:color="auto" w:fill="D9D9D9" w:themeFill="background1" w:themeFillShade="D9"/>
            <w:vAlign w:val="center"/>
          </w:tcPr>
          <w:p w14:paraId="43A2AE79" w14:textId="77777777" w:rsidR="003312F5" w:rsidRPr="00EB2484" w:rsidRDefault="003312F5" w:rsidP="003312F5">
            <w:pPr>
              <w:spacing w:beforeLines="40" w:before="96" w:afterLines="40" w:after="96"/>
              <w:jc w:val="center"/>
              <w:rPr>
                <w:bCs/>
                <w:szCs w:val="22"/>
                <w:lang w:eastAsia="fr-FR"/>
              </w:rPr>
            </w:pPr>
            <w:r w:rsidRPr="00EB2484">
              <w:rPr>
                <w:bCs/>
                <w:szCs w:val="22"/>
                <w:lang w:eastAsia="fr-FR"/>
              </w:rPr>
              <w:t>Non-host basis dinner (</w:t>
            </w:r>
            <w:r w:rsidRPr="00240943">
              <w:rPr>
                <w:bCs/>
                <w:i/>
                <w:szCs w:val="22"/>
                <w:lang w:eastAsia="fr-FR"/>
              </w:rPr>
              <w:t>to be confirmed</w:t>
            </w:r>
            <w:r w:rsidRPr="00EB2484">
              <w:rPr>
                <w:bCs/>
                <w:szCs w:val="22"/>
                <w:lang w:eastAsia="fr-FR"/>
              </w:rPr>
              <w:t>)</w:t>
            </w:r>
          </w:p>
        </w:tc>
      </w:tr>
    </w:tbl>
    <w:p w14:paraId="160A4ED8" w14:textId="77777777" w:rsidR="003312F5" w:rsidRDefault="003312F5" w:rsidP="003312F5">
      <w:pPr>
        <w:tabs>
          <w:tab w:val="left" w:pos="720"/>
          <w:tab w:val="left" w:pos="1440"/>
          <w:tab w:val="left" w:pos="2160"/>
        </w:tabs>
        <w:rPr>
          <w:b/>
          <w:szCs w:val="22"/>
        </w:rPr>
      </w:pPr>
    </w:p>
    <w:p w14:paraId="247F7668" w14:textId="77777777" w:rsidR="003312F5" w:rsidRDefault="003312F5" w:rsidP="003312F5">
      <w:pPr>
        <w:spacing w:after="200" w:line="276" w:lineRule="auto"/>
        <w:rPr>
          <w:b/>
          <w:szCs w:val="22"/>
        </w:rPr>
      </w:pPr>
      <w:r>
        <w:rPr>
          <w:b/>
          <w:szCs w:val="22"/>
        </w:rPr>
        <w:br w:type="page"/>
      </w:r>
    </w:p>
    <w:p w14:paraId="48EE47A0" w14:textId="77777777" w:rsidR="003312F5" w:rsidRDefault="003312F5" w:rsidP="003312F5">
      <w:pPr>
        <w:tabs>
          <w:tab w:val="left" w:pos="720"/>
          <w:tab w:val="left" w:pos="1440"/>
          <w:tab w:val="left" w:pos="2160"/>
        </w:tabs>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3312F5" w:rsidRPr="008406E6" w14:paraId="55ACE78F" w14:textId="77777777" w:rsidTr="003312F5">
        <w:trPr>
          <w:cantSplit/>
          <w:jc w:val="center"/>
        </w:trPr>
        <w:tc>
          <w:tcPr>
            <w:tcW w:w="1573" w:type="dxa"/>
            <w:shd w:val="clear" w:color="auto" w:fill="D9D9D9" w:themeFill="background1" w:themeFillShade="D9"/>
          </w:tcPr>
          <w:p w14:paraId="783EA8C7" w14:textId="77777777" w:rsidR="003312F5" w:rsidRPr="008406E6" w:rsidRDefault="003312F5" w:rsidP="003312F5">
            <w:pPr>
              <w:spacing w:beforeLines="40" w:before="96" w:afterLines="40" w:after="96"/>
              <w:jc w:val="center"/>
              <w:rPr>
                <w:b/>
                <w:bCs/>
                <w:szCs w:val="22"/>
                <w:lang w:eastAsia="fr-FR"/>
              </w:rPr>
            </w:pPr>
            <w:r>
              <w:rPr>
                <w:b/>
                <w:bCs/>
                <w:szCs w:val="22"/>
                <w:lang w:eastAsia="fr-FR"/>
              </w:rPr>
              <w:t>Friday 18 March 2022</w:t>
            </w:r>
          </w:p>
        </w:tc>
        <w:tc>
          <w:tcPr>
            <w:tcW w:w="7489" w:type="dxa"/>
            <w:tcBorders>
              <w:bottom w:val="single" w:sz="4" w:space="0" w:color="auto"/>
            </w:tcBorders>
            <w:shd w:val="clear" w:color="auto" w:fill="D9D9D9" w:themeFill="background1" w:themeFillShade="D9"/>
            <w:vAlign w:val="center"/>
          </w:tcPr>
          <w:p w14:paraId="16DDCA77" w14:textId="77777777" w:rsidR="003312F5" w:rsidRPr="008406E6" w:rsidRDefault="003312F5" w:rsidP="003312F5">
            <w:pPr>
              <w:tabs>
                <w:tab w:val="left" w:pos="708"/>
                <w:tab w:val="left" w:pos="2268"/>
              </w:tabs>
              <w:spacing w:beforeLines="40" w:before="96" w:afterLines="40" w:after="96"/>
              <w:jc w:val="center"/>
              <w:rPr>
                <w:b/>
                <w:bCs/>
                <w:szCs w:val="22"/>
                <w:lang w:eastAsia="fr-FR"/>
              </w:rPr>
            </w:pPr>
            <w:r w:rsidRPr="008406E6">
              <w:rPr>
                <w:b/>
                <w:bCs/>
                <w:szCs w:val="22"/>
                <w:lang w:eastAsia="fr-FR"/>
              </w:rPr>
              <w:t>SCUFN-3</w:t>
            </w:r>
            <w:r>
              <w:rPr>
                <w:b/>
                <w:bCs/>
                <w:szCs w:val="22"/>
                <w:lang w:eastAsia="fr-FR"/>
              </w:rPr>
              <w:t>5 – Day 5</w:t>
            </w:r>
          </w:p>
        </w:tc>
      </w:tr>
      <w:tr w:rsidR="003312F5" w:rsidRPr="0089182B" w14:paraId="7E95109E" w14:textId="77777777" w:rsidTr="003312F5">
        <w:trPr>
          <w:cantSplit/>
          <w:jc w:val="center"/>
        </w:trPr>
        <w:tc>
          <w:tcPr>
            <w:tcW w:w="1573" w:type="dxa"/>
            <w:shd w:val="clear" w:color="auto" w:fill="D9D9D9" w:themeFill="background1" w:themeFillShade="D9"/>
          </w:tcPr>
          <w:p w14:paraId="653C38DB" w14:textId="77777777" w:rsidR="003312F5" w:rsidRPr="00666D08" w:rsidRDefault="003312F5" w:rsidP="003312F5">
            <w:pPr>
              <w:spacing w:beforeLines="40" w:before="96" w:afterLines="40" w:after="96"/>
              <w:jc w:val="center"/>
              <w:rPr>
                <w:bCs/>
                <w:szCs w:val="22"/>
                <w:lang w:eastAsia="fr-FR"/>
              </w:rPr>
            </w:pPr>
            <w:r>
              <w:rPr>
                <w:bCs/>
                <w:szCs w:val="22"/>
                <w:lang w:eastAsia="fr-FR"/>
              </w:rPr>
              <w:t xml:space="preserve">IOC </w:t>
            </w:r>
            <w:r w:rsidRPr="00666D08">
              <w:rPr>
                <w:bCs/>
                <w:szCs w:val="22"/>
                <w:lang w:eastAsia="fr-FR"/>
              </w:rPr>
              <w:t xml:space="preserve">Main Room </w:t>
            </w:r>
            <w:r>
              <w:rPr>
                <w:bCs/>
                <w:szCs w:val="22"/>
                <w:lang w:eastAsia="fr-FR"/>
              </w:rPr>
              <w:t>IX</w:t>
            </w:r>
          </w:p>
        </w:tc>
        <w:tc>
          <w:tcPr>
            <w:tcW w:w="7489" w:type="dxa"/>
            <w:shd w:val="clear" w:color="auto" w:fill="D9D9D9" w:themeFill="background1" w:themeFillShade="D9"/>
            <w:vAlign w:val="center"/>
          </w:tcPr>
          <w:p w14:paraId="525E1694" w14:textId="77777777" w:rsidR="003312F5" w:rsidRPr="0089182B" w:rsidRDefault="003312F5" w:rsidP="003312F5">
            <w:pPr>
              <w:spacing w:beforeLines="40" w:before="96" w:afterLines="40" w:after="96"/>
              <w:jc w:val="center"/>
              <w:rPr>
                <w:b/>
                <w:bCs/>
                <w:szCs w:val="22"/>
                <w:lang w:eastAsia="fr-FR"/>
              </w:rPr>
            </w:pPr>
            <w:r>
              <w:rPr>
                <w:b/>
                <w:bCs/>
                <w:szCs w:val="22"/>
                <w:lang w:eastAsia="fr-FR"/>
              </w:rPr>
              <w:t xml:space="preserve">SCUFN-35.1 – Day 5 - Session 8 – </w:t>
            </w:r>
            <w:r w:rsidRPr="00B60792">
              <w:rPr>
                <w:b/>
                <w:bCs/>
                <w:color w:val="FF0000"/>
                <w:szCs w:val="22"/>
                <w:lang w:eastAsia="fr-FR"/>
              </w:rPr>
              <w:t>Closed Session</w:t>
            </w:r>
            <w:r>
              <w:rPr>
                <w:rStyle w:val="FootnoteReference"/>
                <w:b/>
                <w:bCs/>
                <w:color w:val="FF0000"/>
                <w:szCs w:val="22"/>
                <w:lang w:eastAsia="fr-FR"/>
              </w:rPr>
              <w:footnoteReference w:id="7"/>
            </w:r>
          </w:p>
        </w:tc>
      </w:tr>
      <w:tr w:rsidR="003312F5" w:rsidRPr="00C15A50" w14:paraId="030D5D4F" w14:textId="77777777" w:rsidTr="003312F5">
        <w:trPr>
          <w:cantSplit/>
          <w:jc w:val="center"/>
        </w:trPr>
        <w:tc>
          <w:tcPr>
            <w:tcW w:w="1573" w:type="dxa"/>
            <w:shd w:val="clear" w:color="auto" w:fill="auto"/>
          </w:tcPr>
          <w:p w14:paraId="37AB69F8" w14:textId="77777777" w:rsidR="003312F5" w:rsidRPr="00C15A50" w:rsidRDefault="003312F5" w:rsidP="003312F5">
            <w:pPr>
              <w:jc w:val="center"/>
            </w:pPr>
            <w:r w:rsidRPr="00C15A50">
              <w:t>0930</w:t>
            </w:r>
          </w:p>
        </w:tc>
        <w:tc>
          <w:tcPr>
            <w:tcW w:w="7489" w:type="dxa"/>
            <w:shd w:val="clear" w:color="auto" w:fill="auto"/>
          </w:tcPr>
          <w:p w14:paraId="460D3093" w14:textId="77777777" w:rsidR="003312F5" w:rsidRPr="00C15A50" w:rsidRDefault="003312F5" w:rsidP="003312F5">
            <w:r>
              <w:t>Remaining Naming Proposals if any - Wrapping-up Session – Review of pending issues – Final review of the List of Decisions and Actions – Report to GGC-38 (highlights to be prepared).</w:t>
            </w:r>
          </w:p>
        </w:tc>
      </w:tr>
      <w:tr w:rsidR="003312F5" w:rsidRPr="00992314" w14:paraId="6AD80064" w14:textId="77777777" w:rsidTr="003312F5">
        <w:trPr>
          <w:cantSplit/>
          <w:jc w:val="center"/>
        </w:trPr>
        <w:tc>
          <w:tcPr>
            <w:tcW w:w="1573" w:type="dxa"/>
            <w:shd w:val="clear" w:color="auto" w:fill="auto"/>
          </w:tcPr>
          <w:p w14:paraId="32C15460" w14:textId="77777777" w:rsidR="003312F5" w:rsidRPr="00992314" w:rsidRDefault="003312F5" w:rsidP="003312F5">
            <w:pPr>
              <w:spacing w:beforeLines="40" w:before="96" w:afterLines="40" w:after="96"/>
              <w:jc w:val="center"/>
              <w:rPr>
                <w:b/>
                <w:bCs/>
                <w:szCs w:val="22"/>
                <w:lang w:eastAsia="fr-FR"/>
              </w:rPr>
            </w:pPr>
          </w:p>
        </w:tc>
        <w:tc>
          <w:tcPr>
            <w:tcW w:w="7489" w:type="dxa"/>
            <w:shd w:val="clear" w:color="auto" w:fill="auto"/>
            <w:vAlign w:val="center"/>
          </w:tcPr>
          <w:p w14:paraId="3DCEB4F4" w14:textId="77777777" w:rsidR="003312F5" w:rsidRPr="00992314" w:rsidRDefault="003312F5" w:rsidP="003312F5">
            <w:pPr>
              <w:shd w:val="clear" w:color="auto" w:fill="FFC000"/>
              <w:tabs>
                <w:tab w:val="left" w:pos="708"/>
                <w:tab w:val="left" w:pos="2268"/>
              </w:tabs>
              <w:spacing w:beforeLines="40" w:before="96" w:afterLines="40" w:after="96"/>
              <w:rPr>
                <w:b/>
                <w:bCs/>
                <w:szCs w:val="22"/>
                <w:lang w:eastAsia="fr-FR"/>
              </w:rPr>
            </w:pPr>
            <w:r w:rsidRPr="00992314">
              <w:rPr>
                <w:b/>
                <w:bCs/>
                <w:szCs w:val="22"/>
                <w:lang w:eastAsia="fr-FR"/>
              </w:rPr>
              <w:t>10.</w:t>
            </w:r>
            <w:r w:rsidRPr="00992314">
              <w:rPr>
                <w:b/>
                <w:bCs/>
                <w:szCs w:val="22"/>
                <w:lang w:eastAsia="fr-FR"/>
              </w:rPr>
              <w:tab/>
              <w:t xml:space="preserve">SCUFN Programme of Work – </w:t>
            </w:r>
            <w:r>
              <w:rPr>
                <w:b/>
                <w:bCs/>
                <w:szCs w:val="22"/>
                <w:lang w:eastAsia="fr-FR"/>
              </w:rPr>
              <w:t xml:space="preserve">Final </w:t>
            </w:r>
            <w:r w:rsidRPr="00992314">
              <w:rPr>
                <w:b/>
                <w:bCs/>
                <w:szCs w:val="22"/>
                <w:lang w:eastAsia="fr-FR"/>
              </w:rPr>
              <w:t>Review of the draft List of Decisions and Actions</w:t>
            </w:r>
          </w:p>
          <w:p w14:paraId="3E00C976" w14:textId="77777777" w:rsidR="003312F5" w:rsidRPr="00992314" w:rsidRDefault="003312F5" w:rsidP="003312F5">
            <w:pPr>
              <w:shd w:val="clear" w:color="auto" w:fill="FFFFFF" w:themeFill="background1"/>
              <w:tabs>
                <w:tab w:val="left" w:pos="0"/>
              </w:tabs>
              <w:spacing w:beforeLines="40" w:before="96" w:afterLines="40" w:after="96"/>
              <w:rPr>
                <w:b/>
                <w:bCs/>
                <w:szCs w:val="22"/>
                <w:lang w:eastAsia="fr-FR"/>
              </w:rPr>
            </w:pPr>
            <w:r w:rsidRPr="00992314">
              <w:rPr>
                <w:b/>
                <w:iCs/>
                <w:szCs w:val="22"/>
                <w:shd w:val="clear" w:color="auto" w:fill="D5DCE4" w:themeFill="text2" w:themeFillTint="33"/>
              </w:rPr>
              <w:t>10.1</w:t>
            </w:r>
            <w:r w:rsidRPr="00992314">
              <w:rPr>
                <w:b/>
                <w:iCs/>
                <w:szCs w:val="22"/>
                <w:shd w:val="clear" w:color="auto" w:fill="D5DCE4" w:themeFill="text2" w:themeFillTint="33"/>
              </w:rPr>
              <w:tab/>
              <w:t>SCUFN Programme of Work and Draft List of Decisions and Actions from SCUFN3</w:t>
            </w:r>
            <w:r>
              <w:rPr>
                <w:b/>
                <w:iCs/>
                <w:szCs w:val="22"/>
                <w:shd w:val="clear" w:color="auto" w:fill="D5DCE4" w:themeFill="text2" w:themeFillTint="33"/>
              </w:rPr>
              <w:t>5.1</w:t>
            </w:r>
          </w:p>
          <w:p w14:paraId="3F3D7F05" w14:textId="77777777" w:rsidR="003312F5" w:rsidRPr="00992314" w:rsidRDefault="003312F5" w:rsidP="003312F5">
            <w:pPr>
              <w:rPr>
                <w:i/>
                <w:szCs w:val="22"/>
              </w:rPr>
            </w:pPr>
            <w:r w:rsidRPr="00992314">
              <w:rPr>
                <w:i/>
                <w:szCs w:val="22"/>
              </w:rPr>
              <w:t>Doc:</w:t>
            </w:r>
            <w:r w:rsidRPr="00992314">
              <w:rPr>
                <w:i/>
                <w:szCs w:val="22"/>
              </w:rPr>
              <w:tab/>
              <w:t>SCUFN3</w:t>
            </w:r>
            <w:r>
              <w:rPr>
                <w:i/>
                <w:szCs w:val="22"/>
              </w:rPr>
              <w:t>5.1</w:t>
            </w:r>
            <w:r w:rsidRPr="00992314">
              <w:rPr>
                <w:i/>
                <w:szCs w:val="22"/>
              </w:rPr>
              <w:t>-10.1A</w:t>
            </w:r>
            <w:r w:rsidRPr="00992314">
              <w:rPr>
                <w:i/>
                <w:szCs w:val="22"/>
              </w:rPr>
              <w:tab/>
              <w:t>Draft SCUFN Programme of Work 202</w:t>
            </w:r>
            <w:r>
              <w:rPr>
                <w:i/>
                <w:szCs w:val="22"/>
              </w:rPr>
              <w:t>2-23</w:t>
            </w:r>
            <w:r w:rsidRPr="00992314">
              <w:rPr>
                <w:i/>
                <w:szCs w:val="22"/>
              </w:rPr>
              <w:t xml:space="preserve"> to be submitted to GEBCO Guiding Committee (Sec.)</w:t>
            </w:r>
          </w:p>
          <w:p w14:paraId="353EC3C6" w14:textId="77777777" w:rsidR="003312F5" w:rsidRPr="00992314" w:rsidRDefault="003312F5" w:rsidP="003312F5">
            <w:pPr>
              <w:rPr>
                <w:i/>
                <w:szCs w:val="22"/>
              </w:rPr>
            </w:pPr>
          </w:p>
          <w:p w14:paraId="43E95E6B" w14:textId="77777777" w:rsidR="003312F5" w:rsidRPr="00992314" w:rsidRDefault="003312F5" w:rsidP="003312F5">
            <w:pPr>
              <w:rPr>
                <w:b/>
                <w:bCs/>
                <w:szCs w:val="22"/>
                <w:lang w:eastAsia="fr-FR"/>
              </w:rPr>
            </w:pPr>
          </w:p>
        </w:tc>
      </w:tr>
      <w:tr w:rsidR="003312F5" w:rsidRPr="0089182B" w14:paraId="56808D29" w14:textId="77777777" w:rsidTr="003312F5">
        <w:trPr>
          <w:cantSplit/>
          <w:jc w:val="center"/>
        </w:trPr>
        <w:tc>
          <w:tcPr>
            <w:tcW w:w="1573" w:type="dxa"/>
            <w:shd w:val="clear" w:color="auto" w:fill="auto"/>
          </w:tcPr>
          <w:p w14:paraId="7B93EE24" w14:textId="77777777" w:rsidR="003312F5" w:rsidRPr="002D3826" w:rsidRDefault="003312F5" w:rsidP="003312F5">
            <w:pPr>
              <w:spacing w:beforeLines="40" w:before="96" w:afterLines="40" w:after="96"/>
              <w:jc w:val="center"/>
              <w:rPr>
                <w:bCs/>
                <w:szCs w:val="22"/>
                <w:lang w:eastAsia="fr-FR"/>
              </w:rPr>
            </w:pPr>
          </w:p>
        </w:tc>
        <w:tc>
          <w:tcPr>
            <w:tcW w:w="7489" w:type="dxa"/>
            <w:tcBorders>
              <w:bottom w:val="single" w:sz="4" w:space="0" w:color="auto"/>
            </w:tcBorders>
            <w:shd w:val="clear" w:color="auto" w:fill="auto"/>
            <w:vAlign w:val="center"/>
          </w:tcPr>
          <w:p w14:paraId="7523D7FB" w14:textId="77777777" w:rsidR="003312F5" w:rsidRDefault="003312F5" w:rsidP="003312F5">
            <w:pPr>
              <w:shd w:val="clear" w:color="auto" w:fill="FFC000"/>
              <w:tabs>
                <w:tab w:val="left" w:pos="708"/>
                <w:tab w:val="left" w:pos="2268"/>
              </w:tabs>
              <w:spacing w:beforeLines="40" w:before="96" w:afterLines="40" w:after="96"/>
              <w:rPr>
                <w:b/>
                <w:bCs/>
                <w:szCs w:val="22"/>
                <w:lang w:eastAsia="fr-FR"/>
              </w:rPr>
            </w:pPr>
            <w:r>
              <w:rPr>
                <w:b/>
                <w:bCs/>
                <w:szCs w:val="22"/>
                <w:lang w:eastAsia="fr-FR"/>
              </w:rPr>
              <w:t>13</w:t>
            </w:r>
            <w:r w:rsidRPr="0089182B">
              <w:rPr>
                <w:b/>
                <w:bCs/>
                <w:szCs w:val="22"/>
                <w:lang w:eastAsia="fr-FR"/>
              </w:rPr>
              <w:t xml:space="preserve">. </w:t>
            </w:r>
            <w:r w:rsidRPr="0089182B">
              <w:rPr>
                <w:b/>
                <w:bCs/>
                <w:szCs w:val="22"/>
                <w:lang w:eastAsia="fr-FR"/>
              </w:rPr>
              <w:tab/>
              <w:t>C</w:t>
            </w:r>
            <w:r>
              <w:rPr>
                <w:b/>
                <w:bCs/>
                <w:szCs w:val="22"/>
                <w:lang w:eastAsia="fr-FR"/>
              </w:rPr>
              <w:t>onclusion by SCUFN Chair</w:t>
            </w:r>
          </w:p>
          <w:p w14:paraId="7B21B097" w14:textId="77777777" w:rsidR="003312F5" w:rsidRPr="0089182B" w:rsidRDefault="003312F5" w:rsidP="003312F5">
            <w:pPr>
              <w:shd w:val="clear" w:color="auto" w:fill="FFC000"/>
              <w:tabs>
                <w:tab w:val="left" w:pos="708"/>
                <w:tab w:val="left" w:pos="2268"/>
              </w:tabs>
              <w:spacing w:beforeLines="40" w:before="96" w:afterLines="40" w:after="96"/>
              <w:rPr>
                <w:b/>
                <w:bCs/>
                <w:szCs w:val="22"/>
                <w:lang w:eastAsia="fr-FR"/>
              </w:rPr>
            </w:pPr>
          </w:p>
        </w:tc>
      </w:tr>
      <w:tr w:rsidR="003312F5" w:rsidRPr="0089182B" w14:paraId="7E26E83D" w14:textId="77777777" w:rsidTr="003312F5">
        <w:trPr>
          <w:cantSplit/>
          <w:jc w:val="center"/>
        </w:trPr>
        <w:tc>
          <w:tcPr>
            <w:tcW w:w="1573" w:type="dxa"/>
            <w:shd w:val="clear" w:color="auto" w:fill="D9D9D9" w:themeFill="background1" w:themeFillShade="D9"/>
          </w:tcPr>
          <w:p w14:paraId="1CB444EC" w14:textId="77777777" w:rsidR="003312F5" w:rsidRPr="0089182B" w:rsidRDefault="003312F5" w:rsidP="003312F5">
            <w:pPr>
              <w:spacing w:beforeLines="40" w:before="96" w:afterLines="40" w:after="96"/>
              <w:jc w:val="center"/>
              <w:rPr>
                <w:b/>
                <w:bCs/>
                <w:szCs w:val="22"/>
                <w:lang w:eastAsia="fr-FR"/>
              </w:rPr>
            </w:pPr>
            <w:r>
              <w:rPr>
                <w:b/>
                <w:bCs/>
                <w:szCs w:val="22"/>
                <w:lang w:eastAsia="fr-FR"/>
              </w:rPr>
              <w:t>120</w:t>
            </w:r>
            <w:r w:rsidRPr="0089182B">
              <w:rPr>
                <w:b/>
                <w:bCs/>
                <w:szCs w:val="22"/>
                <w:lang w:eastAsia="fr-FR"/>
              </w:rPr>
              <w:t>0</w:t>
            </w:r>
          </w:p>
        </w:tc>
        <w:tc>
          <w:tcPr>
            <w:tcW w:w="7489" w:type="dxa"/>
            <w:shd w:val="clear" w:color="auto" w:fill="D9D9D9" w:themeFill="background1" w:themeFillShade="D9"/>
            <w:vAlign w:val="center"/>
          </w:tcPr>
          <w:p w14:paraId="4AC4E235" w14:textId="77777777" w:rsidR="003312F5" w:rsidRPr="0089182B" w:rsidRDefault="003312F5" w:rsidP="003312F5">
            <w:pPr>
              <w:spacing w:beforeLines="40" w:before="96" w:afterLines="40" w:after="96"/>
              <w:jc w:val="center"/>
              <w:rPr>
                <w:b/>
                <w:bCs/>
                <w:szCs w:val="22"/>
                <w:lang w:eastAsia="fr-FR"/>
              </w:rPr>
            </w:pPr>
            <w:r>
              <w:rPr>
                <w:b/>
                <w:bCs/>
                <w:szCs w:val="22"/>
                <w:lang w:eastAsia="fr-FR"/>
              </w:rPr>
              <w:t>End of Day 5 and Session 8 – End of SCUFN35.1</w:t>
            </w:r>
          </w:p>
        </w:tc>
      </w:tr>
    </w:tbl>
    <w:p w14:paraId="35A855F6" w14:textId="77777777" w:rsidR="003312F5" w:rsidRPr="0089182B" w:rsidRDefault="003312F5" w:rsidP="003312F5">
      <w:pPr>
        <w:tabs>
          <w:tab w:val="left" w:pos="720"/>
          <w:tab w:val="left" w:pos="1440"/>
          <w:tab w:val="left" w:pos="2160"/>
        </w:tabs>
        <w:rPr>
          <w:b/>
          <w:szCs w:val="22"/>
        </w:rPr>
      </w:pPr>
    </w:p>
    <w:p w14:paraId="203805E5" w14:textId="77777777" w:rsidR="00260B14" w:rsidRPr="005C2487" w:rsidRDefault="00260B14" w:rsidP="00D567C1">
      <w:pPr>
        <w:jc w:val="center"/>
        <w:rPr>
          <w:b/>
          <w:bCs/>
          <w:szCs w:val="22"/>
        </w:rPr>
        <w:sectPr w:rsidR="00260B14" w:rsidRPr="005C2487" w:rsidSect="00664948">
          <w:headerReference w:type="default" r:id="rId25"/>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docGrid w:linePitch="600" w:charSpace="32768"/>
        </w:sectPr>
      </w:pPr>
    </w:p>
    <w:p w14:paraId="4BE8B5FD" w14:textId="77777777" w:rsidR="00407D36" w:rsidRPr="005C2487" w:rsidRDefault="00407D36" w:rsidP="00407D36">
      <w:pPr>
        <w:pStyle w:val="Heading1"/>
        <w:rPr>
          <w:bCs/>
          <w:szCs w:val="22"/>
        </w:rPr>
      </w:pPr>
      <w:r w:rsidRPr="005C2487">
        <w:rPr>
          <w:szCs w:val="22"/>
        </w:rPr>
        <w:lastRenderedPageBreak/>
        <w:t>34</w:t>
      </w:r>
      <w:r w:rsidRPr="005C2487">
        <w:rPr>
          <w:szCs w:val="22"/>
          <w:vertAlign w:val="superscript"/>
        </w:rPr>
        <w:t>th</w:t>
      </w:r>
      <w:r w:rsidRPr="005C2487">
        <w:rPr>
          <w:szCs w:val="22"/>
        </w:rPr>
        <w:t xml:space="preserve"> SCUFN MEETING</w:t>
      </w:r>
    </w:p>
    <w:tbl>
      <w:tblPr>
        <w:tblStyle w:val="TableGrid"/>
        <w:tblW w:w="0" w:type="auto"/>
        <w:jc w:val="center"/>
        <w:tblLook w:val="04A0" w:firstRow="1" w:lastRow="0" w:firstColumn="1" w:lastColumn="0" w:noHBand="0" w:noVBand="1"/>
      </w:tblPr>
      <w:tblGrid>
        <w:gridCol w:w="2435"/>
        <w:gridCol w:w="1246"/>
        <w:gridCol w:w="1444"/>
        <w:gridCol w:w="3659"/>
      </w:tblGrid>
      <w:tr w:rsidR="00407D36" w:rsidRPr="005C2487" w14:paraId="4A482DD5" w14:textId="77777777" w:rsidTr="00EE70BD">
        <w:trPr>
          <w:jc w:val="center"/>
        </w:trPr>
        <w:tc>
          <w:tcPr>
            <w:tcW w:w="2435" w:type="dxa"/>
            <w:vAlign w:val="center"/>
          </w:tcPr>
          <w:p w14:paraId="49D796D4"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 xml:space="preserve">IHO Secretariat, Monaco </w:t>
            </w:r>
          </w:p>
        </w:tc>
        <w:tc>
          <w:tcPr>
            <w:tcW w:w="1246" w:type="dxa"/>
            <w:vAlign w:val="center"/>
          </w:tcPr>
          <w:p w14:paraId="6EC20ED7"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In-person</w:t>
            </w:r>
          </w:p>
        </w:tc>
        <w:tc>
          <w:tcPr>
            <w:tcW w:w="1444" w:type="dxa"/>
            <w:vAlign w:val="center"/>
          </w:tcPr>
          <w:p w14:paraId="25C0476B"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Part 2</w:t>
            </w:r>
          </w:p>
        </w:tc>
        <w:tc>
          <w:tcPr>
            <w:tcW w:w="3659" w:type="dxa"/>
            <w:vAlign w:val="center"/>
          </w:tcPr>
          <w:p w14:paraId="5C808A58" w14:textId="77777777" w:rsidR="00407D36" w:rsidRPr="005C2487" w:rsidRDefault="00407D36" w:rsidP="00EE70BD">
            <w:pPr>
              <w:tabs>
                <w:tab w:val="center" w:pos="4513"/>
              </w:tabs>
              <w:spacing w:after="120"/>
              <w:jc w:val="center"/>
              <w:rPr>
                <w:rFonts w:ascii="Times New Roman" w:hAnsi="Times New Roman" w:cs="Times New Roman"/>
                <w:b/>
                <w:szCs w:val="22"/>
              </w:rPr>
            </w:pPr>
            <w:r w:rsidRPr="005C2487">
              <w:rPr>
                <w:rFonts w:ascii="Times New Roman" w:hAnsi="Times New Roman" w:cs="Times New Roman"/>
                <w:b/>
                <w:szCs w:val="22"/>
              </w:rPr>
              <w:t>28 November – 2 December 2022</w:t>
            </w:r>
          </w:p>
        </w:tc>
      </w:tr>
    </w:tbl>
    <w:p w14:paraId="4E131261" w14:textId="77777777" w:rsidR="00407D36" w:rsidRPr="005C2487" w:rsidRDefault="00407D36" w:rsidP="00407D36">
      <w:pPr>
        <w:jc w:val="center"/>
        <w:rPr>
          <w:i/>
          <w:szCs w:val="22"/>
        </w:rPr>
      </w:pPr>
    </w:p>
    <w:p w14:paraId="32133254" w14:textId="77777777" w:rsidR="003312F5" w:rsidRPr="003312F5" w:rsidRDefault="003312F5" w:rsidP="003312F5">
      <w:pPr>
        <w:pStyle w:val="Heading1"/>
        <w:spacing w:before="8" w:after="8" w:line="276" w:lineRule="auto"/>
        <w:rPr>
          <w:rFonts w:ascii="Arial" w:hAnsi="Arial" w:cs="Arial"/>
          <w:bCs/>
          <w:color w:val="auto"/>
          <w:szCs w:val="22"/>
          <w:lang w:val="en-US"/>
        </w:rPr>
      </w:pPr>
      <w:r w:rsidRPr="003312F5">
        <w:rPr>
          <w:rFonts w:ascii="Arial" w:hAnsi="Arial" w:cs="Arial"/>
          <w:color w:val="auto"/>
          <w:szCs w:val="22"/>
          <w:lang w:val="en-US"/>
        </w:rPr>
        <w:t>35</w:t>
      </w:r>
      <w:r w:rsidRPr="003312F5">
        <w:rPr>
          <w:rFonts w:ascii="Arial" w:hAnsi="Arial" w:cs="Arial"/>
          <w:color w:val="auto"/>
          <w:szCs w:val="22"/>
          <w:vertAlign w:val="superscript"/>
          <w:lang w:val="en-US"/>
        </w:rPr>
        <w:t>th</w:t>
      </w:r>
      <w:r w:rsidRPr="003312F5">
        <w:rPr>
          <w:rFonts w:ascii="Arial" w:hAnsi="Arial" w:cs="Arial"/>
          <w:color w:val="auto"/>
          <w:szCs w:val="22"/>
          <w:lang w:val="en-US"/>
        </w:rPr>
        <w:t xml:space="preserve"> SCUFN MEETING – Part II (SCUFN-35.2)</w:t>
      </w:r>
    </w:p>
    <w:p w14:paraId="257E9F74" w14:textId="77777777" w:rsidR="003312F5" w:rsidRPr="003312F5" w:rsidRDefault="003312F5" w:rsidP="003312F5">
      <w:pPr>
        <w:spacing w:before="8" w:after="8" w:line="276" w:lineRule="auto"/>
        <w:jc w:val="center"/>
        <w:rPr>
          <w:b/>
          <w:bCs/>
          <w:szCs w:val="22"/>
          <w:lang w:val="en-US"/>
        </w:rPr>
      </w:pPr>
      <w:r w:rsidRPr="003312F5">
        <w:rPr>
          <w:b/>
          <w:bCs/>
          <w:szCs w:val="22"/>
          <w:lang w:val="en-US"/>
        </w:rPr>
        <w:t>IHO Secretariat, Monaco</w:t>
      </w:r>
    </w:p>
    <w:p w14:paraId="05B7DDF1" w14:textId="77777777" w:rsidR="003312F5" w:rsidRPr="003312F5" w:rsidRDefault="003312F5" w:rsidP="003312F5">
      <w:pPr>
        <w:spacing w:before="8" w:after="8" w:line="276" w:lineRule="auto"/>
        <w:jc w:val="center"/>
        <w:rPr>
          <w:b/>
          <w:szCs w:val="22"/>
          <w:lang w:val="en-US"/>
        </w:rPr>
      </w:pPr>
      <w:r w:rsidRPr="003312F5">
        <w:rPr>
          <w:b/>
          <w:bCs/>
          <w:szCs w:val="22"/>
          <w:lang w:val="en-US"/>
        </w:rPr>
        <w:t>28 November – 2 December 2022</w:t>
      </w:r>
    </w:p>
    <w:p w14:paraId="79CA0DE3" w14:textId="77777777" w:rsidR="003312F5" w:rsidRPr="003312F5" w:rsidRDefault="003312F5" w:rsidP="003312F5">
      <w:pPr>
        <w:pStyle w:val="Heading1"/>
        <w:spacing w:before="8" w:after="8" w:line="276" w:lineRule="auto"/>
        <w:rPr>
          <w:rFonts w:ascii="Arial" w:hAnsi="Arial" w:cs="Arial"/>
          <w:bCs/>
          <w:color w:val="auto"/>
          <w:szCs w:val="22"/>
          <w:lang w:val="en-US"/>
        </w:rPr>
      </w:pPr>
    </w:p>
    <w:p w14:paraId="5783A52A" w14:textId="77777777" w:rsidR="003312F5" w:rsidRPr="003312F5" w:rsidRDefault="003312F5" w:rsidP="003312F5">
      <w:pPr>
        <w:pStyle w:val="Heading1"/>
        <w:spacing w:before="8" w:after="8" w:line="276" w:lineRule="auto"/>
        <w:rPr>
          <w:rFonts w:ascii="Arial" w:hAnsi="Arial" w:cs="Arial"/>
          <w:color w:val="auto"/>
          <w:szCs w:val="22"/>
        </w:rPr>
      </w:pPr>
      <w:r w:rsidRPr="003312F5">
        <w:rPr>
          <w:rFonts w:ascii="Arial" w:hAnsi="Arial" w:cs="Arial"/>
          <w:color w:val="auto"/>
          <w:szCs w:val="22"/>
        </w:rPr>
        <w:t xml:space="preserve">PROVISIONAL AGENDA and TIMETABLE </w:t>
      </w:r>
      <w:r w:rsidRPr="003312F5">
        <w:rPr>
          <w:rFonts w:ascii="Arial" w:hAnsi="Arial" w:cs="Arial"/>
          <w:b w:val="0"/>
          <w:color w:val="auto"/>
          <w:szCs w:val="22"/>
        </w:rPr>
        <w:t>(UTC+1, CET)</w:t>
      </w:r>
    </w:p>
    <w:p w14:paraId="70642514" w14:textId="77777777" w:rsidR="003312F5" w:rsidRPr="003312F5" w:rsidRDefault="003312F5" w:rsidP="003312F5">
      <w:pPr>
        <w:spacing w:before="8" w:after="8" w:line="276" w:lineRule="auto"/>
        <w:jc w:val="center"/>
        <w:rPr>
          <w:i/>
          <w:szCs w:val="22"/>
        </w:rPr>
      </w:pPr>
      <w:r w:rsidRPr="003312F5">
        <w:rPr>
          <w:i/>
          <w:szCs w:val="22"/>
        </w:rPr>
        <w:t>(</w:t>
      </w:r>
      <w:proofErr w:type="gramStart"/>
      <w:r w:rsidRPr="003312F5">
        <w:rPr>
          <w:i/>
          <w:szCs w:val="22"/>
        </w:rPr>
        <w:t>version</w:t>
      </w:r>
      <w:proofErr w:type="gramEnd"/>
      <w:r w:rsidRPr="003312F5">
        <w:rPr>
          <w:i/>
          <w:szCs w:val="22"/>
        </w:rPr>
        <w:t xml:space="preserve"> 25 November 2022)</w:t>
      </w:r>
    </w:p>
    <w:p w14:paraId="4CEF74E3" w14:textId="77777777" w:rsidR="003312F5" w:rsidRPr="0028341F" w:rsidRDefault="003312F5" w:rsidP="003312F5">
      <w:pPr>
        <w:spacing w:before="8" w:after="8" w:line="276" w:lineRule="auto"/>
        <w:jc w:val="center"/>
        <w:rPr>
          <w:i/>
          <w:szCs w:val="22"/>
        </w:rPr>
      </w:pPr>
    </w:p>
    <w:p w14:paraId="196415CA" w14:textId="77777777" w:rsidR="003312F5" w:rsidRPr="0028341F" w:rsidRDefault="003312F5" w:rsidP="003312F5">
      <w:pPr>
        <w:tabs>
          <w:tab w:val="left" w:pos="720"/>
          <w:tab w:val="left" w:pos="1440"/>
          <w:tab w:val="left" w:pos="2160"/>
        </w:tabs>
        <w:spacing w:before="8" w:after="8" w:line="276" w:lineRule="auto"/>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29"/>
      </w:tblGrid>
      <w:tr w:rsidR="003312F5" w:rsidRPr="008406E6" w14:paraId="5EB9ABD7" w14:textId="77777777" w:rsidTr="003312F5">
        <w:trPr>
          <w:cantSplit/>
          <w:jc w:val="center"/>
        </w:trPr>
        <w:tc>
          <w:tcPr>
            <w:tcW w:w="1573" w:type="dxa"/>
            <w:shd w:val="clear" w:color="auto" w:fill="D9D9D9" w:themeFill="background1" w:themeFillShade="D9"/>
          </w:tcPr>
          <w:p w14:paraId="2FA49A62" w14:textId="77777777" w:rsidR="003312F5" w:rsidRPr="008406E6" w:rsidRDefault="003312F5" w:rsidP="003312F5">
            <w:pPr>
              <w:spacing w:before="8" w:after="8" w:line="276" w:lineRule="auto"/>
              <w:jc w:val="center"/>
              <w:rPr>
                <w:b/>
                <w:bCs/>
                <w:szCs w:val="22"/>
                <w:lang w:eastAsia="fr-FR"/>
              </w:rPr>
            </w:pPr>
            <w:bookmarkStart w:id="1" w:name="_Hlk113284368"/>
            <w:r>
              <w:rPr>
                <w:b/>
                <w:bCs/>
                <w:szCs w:val="22"/>
                <w:lang w:eastAsia="fr-FR"/>
              </w:rPr>
              <w:t>Monday</w:t>
            </w:r>
            <w:r w:rsidRPr="008406E6">
              <w:rPr>
                <w:b/>
                <w:bCs/>
                <w:szCs w:val="22"/>
                <w:lang w:eastAsia="fr-FR"/>
              </w:rPr>
              <w:t xml:space="preserve"> </w:t>
            </w:r>
            <w:r>
              <w:rPr>
                <w:b/>
                <w:bCs/>
                <w:szCs w:val="22"/>
                <w:lang w:eastAsia="fr-FR"/>
              </w:rPr>
              <w:t>28 November 2022</w:t>
            </w:r>
          </w:p>
        </w:tc>
        <w:tc>
          <w:tcPr>
            <w:tcW w:w="7489" w:type="dxa"/>
            <w:tcBorders>
              <w:bottom w:val="single" w:sz="4" w:space="0" w:color="auto"/>
            </w:tcBorders>
            <w:shd w:val="clear" w:color="auto" w:fill="D9D9D9" w:themeFill="background1" w:themeFillShade="D9"/>
            <w:vAlign w:val="center"/>
          </w:tcPr>
          <w:p w14:paraId="58C37DB0" w14:textId="77777777" w:rsidR="003312F5" w:rsidRPr="008406E6" w:rsidRDefault="003312F5" w:rsidP="003312F5">
            <w:pPr>
              <w:tabs>
                <w:tab w:val="left" w:pos="708"/>
                <w:tab w:val="left" w:pos="2268"/>
              </w:tabs>
              <w:spacing w:before="8" w:after="8" w:line="276" w:lineRule="auto"/>
              <w:jc w:val="center"/>
              <w:rPr>
                <w:b/>
                <w:bCs/>
                <w:szCs w:val="22"/>
                <w:lang w:eastAsia="fr-FR"/>
              </w:rPr>
            </w:pPr>
            <w:r w:rsidRPr="008406E6">
              <w:rPr>
                <w:b/>
                <w:bCs/>
                <w:szCs w:val="22"/>
                <w:lang w:eastAsia="fr-FR"/>
              </w:rPr>
              <w:t>SCUFN-3</w:t>
            </w:r>
            <w:r>
              <w:rPr>
                <w:b/>
                <w:bCs/>
                <w:szCs w:val="22"/>
                <w:lang w:eastAsia="fr-FR"/>
              </w:rPr>
              <w:t>5.2 – Day 1</w:t>
            </w:r>
          </w:p>
        </w:tc>
      </w:tr>
      <w:tr w:rsidR="003312F5" w:rsidRPr="0089182B" w14:paraId="440FCA06" w14:textId="77777777" w:rsidTr="003312F5">
        <w:trPr>
          <w:cantSplit/>
          <w:jc w:val="center"/>
        </w:trPr>
        <w:tc>
          <w:tcPr>
            <w:tcW w:w="1573" w:type="dxa"/>
            <w:shd w:val="clear" w:color="auto" w:fill="auto"/>
          </w:tcPr>
          <w:p w14:paraId="14024E52" w14:textId="77777777" w:rsidR="003312F5" w:rsidRPr="00BC1141" w:rsidRDefault="003312F5" w:rsidP="003312F5">
            <w:pPr>
              <w:spacing w:before="8" w:after="8" w:line="276" w:lineRule="auto"/>
              <w:jc w:val="center"/>
              <w:rPr>
                <w:bCs/>
                <w:szCs w:val="22"/>
                <w:lang w:eastAsia="fr-FR"/>
              </w:rPr>
            </w:pPr>
            <w:r w:rsidRPr="00BC1141">
              <w:rPr>
                <w:bCs/>
                <w:szCs w:val="22"/>
                <w:lang w:eastAsia="fr-FR"/>
              </w:rPr>
              <w:t>09:00 – 10:</w:t>
            </w:r>
            <w:r>
              <w:rPr>
                <w:bCs/>
                <w:szCs w:val="22"/>
                <w:lang w:eastAsia="fr-FR"/>
              </w:rPr>
              <w:t>0</w:t>
            </w:r>
            <w:r w:rsidRPr="00BC1141">
              <w:rPr>
                <w:bCs/>
                <w:szCs w:val="22"/>
                <w:lang w:eastAsia="fr-FR"/>
              </w:rPr>
              <w:t>0</w:t>
            </w:r>
          </w:p>
        </w:tc>
        <w:tc>
          <w:tcPr>
            <w:tcW w:w="7489" w:type="dxa"/>
            <w:shd w:val="clear" w:color="auto" w:fill="auto"/>
            <w:vAlign w:val="center"/>
          </w:tcPr>
          <w:p w14:paraId="378352E4" w14:textId="77777777" w:rsidR="003312F5" w:rsidRPr="0089182B" w:rsidRDefault="003312F5" w:rsidP="003312F5">
            <w:pPr>
              <w:spacing w:before="8" w:after="8" w:line="276" w:lineRule="auto"/>
              <w:rPr>
                <w:iCs/>
                <w:szCs w:val="22"/>
              </w:rPr>
            </w:pPr>
            <w:r w:rsidRPr="0089182B">
              <w:rPr>
                <w:iCs/>
                <w:szCs w:val="22"/>
              </w:rPr>
              <w:t>Meeting room setting, layout and IT testing</w:t>
            </w:r>
            <w:r>
              <w:rPr>
                <w:iCs/>
                <w:szCs w:val="22"/>
              </w:rPr>
              <w:t xml:space="preserve"> (IHO Secretariat Staff only)</w:t>
            </w:r>
          </w:p>
        </w:tc>
      </w:tr>
      <w:tr w:rsidR="003312F5" w:rsidRPr="0089182B" w14:paraId="1267705F" w14:textId="77777777" w:rsidTr="003312F5">
        <w:trPr>
          <w:cantSplit/>
          <w:jc w:val="center"/>
        </w:trPr>
        <w:tc>
          <w:tcPr>
            <w:tcW w:w="1573" w:type="dxa"/>
            <w:shd w:val="clear" w:color="auto" w:fill="auto"/>
          </w:tcPr>
          <w:p w14:paraId="2CC60FD0" w14:textId="77777777" w:rsidR="003312F5" w:rsidRPr="0089182B" w:rsidRDefault="003312F5" w:rsidP="003312F5">
            <w:pPr>
              <w:spacing w:before="8" w:after="8" w:line="276" w:lineRule="auto"/>
              <w:jc w:val="center"/>
              <w:rPr>
                <w:bCs/>
                <w:szCs w:val="22"/>
                <w:lang w:eastAsia="fr-FR"/>
              </w:rPr>
            </w:pPr>
            <w:r w:rsidRPr="0089182B">
              <w:rPr>
                <w:bCs/>
                <w:szCs w:val="22"/>
                <w:lang w:eastAsia="fr-FR"/>
              </w:rPr>
              <w:t>10:</w:t>
            </w:r>
            <w:r>
              <w:rPr>
                <w:bCs/>
                <w:szCs w:val="22"/>
                <w:lang w:eastAsia="fr-FR"/>
              </w:rPr>
              <w:t>0</w:t>
            </w:r>
            <w:r w:rsidRPr="0089182B">
              <w:rPr>
                <w:bCs/>
                <w:szCs w:val="22"/>
                <w:lang w:eastAsia="fr-FR"/>
              </w:rPr>
              <w:t>0 – 12:00</w:t>
            </w:r>
          </w:p>
        </w:tc>
        <w:tc>
          <w:tcPr>
            <w:tcW w:w="7489" w:type="dxa"/>
            <w:shd w:val="clear" w:color="auto" w:fill="auto"/>
            <w:vAlign w:val="center"/>
          </w:tcPr>
          <w:p w14:paraId="45596AEA" w14:textId="77777777" w:rsidR="003312F5" w:rsidRPr="0089182B" w:rsidRDefault="003312F5" w:rsidP="003312F5">
            <w:pPr>
              <w:spacing w:before="8" w:after="8" w:line="276" w:lineRule="auto"/>
              <w:rPr>
                <w:iCs/>
                <w:szCs w:val="22"/>
              </w:rPr>
            </w:pPr>
            <w:r>
              <w:rPr>
                <w:iCs/>
                <w:szCs w:val="22"/>
              </w:rPr>
              <w:t>Chair’s Preparation Meeting (Chair/Vice-Chair/Secretary only)</w:t>
            </w:r>
          </w:p>
        </w:tc>
      </w:tr>
      <w:tr w:rsidR="003312F5" w:rsidRPr="0089182B" w14:paraId="7D199D5D" w14:textId="77777777" w:rsidTr="003312F5">
        <w:trPr>
          <w:cantSplit/>
          <w:jc w:val="center"/>
        </w:trPr>
        <w:tc>
          <w:tcPr>
            <w:tcW w:w="1573" w:type="dxa"/>
            <w:shd w:val="clear" w:color="auto" w:fill="D9D9D9" w:themeFill="background1" w:themeFillShade="D9"/>
          </w:tcPr>
          <w:p w14:paraId="254EAC6D" w14:textId="77777777" w:rsidR="003312F5" w:rsidRDefault="003312F5" w:rsidP="003312F5">
            <w:pPr>
              <w:spacing w:before="8" w:after="8" w:line="276" w:lineRule="auto"/>
              <w:jc w:val="center"/>
              <w:rPr>
                <w:bCs/>
                <w:szCs w:val="22"/>
                <w:lang w:eastAsia="fr-FR"/>
              </w:rPr>
            </w:pPr>
            <w:r>
              <w:rPr>
                <w:bCs/>
                <w:szCs w:val="22"/>
                <w:lang w:eastAsia="fr-FR"/>
              </w:rPr>
              <w:t>12:00 – 13:30</w:t>
            </w:r>
          </w:p>
        </w:tc>
        <w:tc>
          <w:tcPr>
            <w:tcW w:w="7489" w:type="dxa"/>
            <w:shd w:val="clear" w:color="auto" w:fill="D9D9D9" w:themeFill="background1" w:themeFillShade="D9"/>
            <w:vAlign w:val="center"/>
          </w:tcPr>
          <w:p w14:paraId="5639A91D" w14:textId="77777777" w:rsidR="003312F5" w:rsidRPr="00A0148A" w:rsidRDefault="003312F5" w:rsidP="003312F5">
            <w:pPr>
              <w:tabs>
                <w:tab w:val="left" w:pos="708"/>
                <w:tab w:val="left" w:pos="2268"/>
              </w:tabs>
              <w:spacing w:before="8" w:after="8" w:line="276" w:lineRule="auto"/>
              <w:jc w:val="center"/>
              <w:rPr>
                <w:b/>
                <w:iCs/>
                <w:szCs w:val="22"/>
              </w:rPr>
            </w:pPr>
            <w:r w:rsidRPr="00A0148A">
              <w:rPr>
                <w:b/>
                <w:iCs/>
                <w:szCs w:val="22"/>
              </w:rPr>
              <w:t>Lunch Break</w:t>
            </w:r>
          </w:p>
        </w:tc>
      </w:tr>
      <w:tr w:rsidR="003312F5" w:rsidRPr="0089182B" w14:paraId="11EF0071" w14:textId="77777777" w:rsidTr="003312F5">
        <w:trPr>
          <w:cantSplit/>
          <w:jc w:val="center"/>
        </w:trPr>
        <w:tc>
          <w:tcPr>
            <w:tcW w:w="1573" w:type="dxa"/>
            <w:shd w:val="clear" w:color="auto" w:fill="auto"/>
          </w:tcPr>
          <w:p w14:paraId="5AB70533" w14:textId="77777777" w:rsidR="003312F5" w:rsidRDefault="003312F5" w:rsidP="003312F5">
            <w:pPr>
              <w:spacing w:before="8" w:after="8" w:line="276" w:lineRule="auto"/>
              <w:jc w:val="center"/>
              <w:rPr>
                <w:bCs/>
                <w:szCs w:val="22"/>
                <w:lang w:eastAsia="fr-FR"/>
              </w:rPr>
            </w:pPr>
            <w:r>
              <w:rPr>
                <w:bCs/>
                <w:szCs w:val="22"/>
                <w:lang w:eastAsia="fr-FR"/>
              </w:rPr>
              <w:t>13:00 – 13:30</w:t>
            </w:r>
          </w:p>
        </w:tc>
        <w:tc>
          <w:tcPr>
            <w:tcW w:w="7489" w:type="dxa"/>
            <w:shd w:val="clear" w:color="auto" w:fill="auto"/>
            <w:vAlign w:val="center"/>
          </w:tcPr>
          <w:p w14:paraId="3A4F5EA7" w14:textId="77777777" w:rsidR="003312F5" w:rsidRDefault="003312F5" w:rsidP="003312F5">
            <w:pPr>
              <w:spacing w:before="8" w:after="8" w:line="276" w:lineRule="auto"/>
              <w:rPr>
                <w:iCs/>
                <w:szCs w:val="22"/>
              </w:rPr>
            </w:pPr>
            <w:r>
              <w:rPr>
                <w:iCs/>
                <w:szCs w:val="22"/>
              </w:rPr>
              <w:t>Arrival and welcome of participants (IHO Staff)</w:t>
            </w:r>
          </w:p>
        </w:tc>
      </w:tr>
      <w:tr w:rsidR="003312F5" w:rsidRPr="0089182B" w14:paraId="56EE8BB7" w14:textId="77777777" w:rsidTr="003312F5">
        <w:trPr>
          <w:cantSplit/>
          <w:jc w:val="center"/>
        </w:trPr>
        <w:tc>
          <w:tcPr>
            <w:tcW w:w="1573" w:type="dxa"/>
            <w:shd w:val="clear" w:color="auto" w:fill="D9D9D9" w:themeFill="background1" w:themeFillShade="D9"/>
          </w:tcPr>
          <w:p w14:paraId="18F0A560" w14:textId="77777777" w:rsidR="003312F5" w:rsidRPr="00666D08" w:rsidRDefault="003312F5" w:rsidP="003312F5">
            <w:pPr>
              <w:spacing w:before="8" w:after="8" w:line="276" w:lineRule="auto"/>
              <w:jc w:val="center"/>
              <w:rPr>
                <w:bCs/>
                <w:szCs w:val="22"/>
                <w:lang w:eastAsia="fr-FR"/>
              </w:rPr>
            </w:pPr>
            <w:r w:rsidRPr="00666D08">
              <w:rPr>
                <w:bCs/>
                <w:szCs w:val="22"/>
                <w:lang w:eastAsia="fr-FR"/>
              </w:rPr>
              <w:t xml:space="preserve">Main </w:t>
            </w:r>
            <w:r>
              <w:rPr>
                <w:bCs/>
                <w:szCs w:val="22"/>
                <w:lang w:eastAsia="fr-FR"/>
              </w:rPr>
              <w:t xml:space="preserve">Conference </w:t>
            </w:r>
            <w:r w:rsidRPr="00666D08">
              <w:rPr>
                <w:bCs/>
                <w:szCs w:val="22"/>
                <w:lang w:eastAsia="fr-FR"/>
              </w:rPr>
              <w:t>Room</w:t>
            </w:r>
          </w:p>
        </w:tc>
        <w:tc>
          <w:tcPr>
            <w:tcW w:w="7489" w:type="dxa"/>
            <w:shd w:val="clear" w:color="auto" w:fill="D9D9D9" w:themeFill="background1" w:themeFillShade="D9"/>
            <w:vAlign w:val="center"/>
          </w:tcPr>
          <w:p w14:paraId="630521CC" w14:textId="77777777" w:rsidR="003312F5" w:rsidRPr="0089182B" w:rsidRDefault="003312F5" w:rsidP="003312F5">
            <w:pPr>
              <w:spacing w:before="8" w:after="8" w:line="276" w:lineRule="auto"/>
              <w:jc w:val="center"/>
              <w:rPr>
                <w:b/>
                <w:bCs/>
                <w:szCs w:val="22"/>
                <w:lang w:eastAsia="fr-FR"/>
              </w:rPr>
            </w:pPr>
            <w:r>
              <w:rPr>
                <w:b/>
                <w:bCs/>
                <w:szCs w:val="22"/>
                <w:lang w:eastAsia="fr-FR"/>
              </w:rPr>
              <w:t xml:space="preserve">SCUFN-35.2 – Day 1 - Session 1 – </w:t>
            </w:r>
            <w:r w:rsidRPr="00B60792">
              <w:rPr>
                <w:b/>
                <w:bCs/>
                <w:color w:val="FF0000"/>
                <w:szCs w:val="22"/>
                <w:lang w:eastAsia="fr-FR"/>
              </w:rPr>
              <w:t>Closed Session</w:t>
            </w:r>
            <w:r>
              <w:rPr>
                <w:rStyle w:val="FootnoteReference"/>
                <w:b/>
                <w:bCs/>
                <w:color w:val="FF0000"/>
                <w:szCs w:val="22"/>
                <w:lang w:eastAsia="fr-FR"/>
              </w:rPr>
              <w:footnoteReference w:id="8"/>
            </w:r>
          </w:p>
        </w:tc>
      </w:tr>
      <w:tr w:rsidR="003312F5" w:rsidRPr="0089182B" w14:paraId="1E3BFFA6" w14:textId="77777777" w:rsidTr="003312F5">
        <w:trPr>
          <w:cantSplit/>
          <w:trHeight w:val="1111"/>
          <w:jc w:val="center"/>
        </w:trPr>
        <w:tc>
          <w:tcPr>
            <w:tcW w:w="1573" w:type="dxa"/>
            <w:shd w:val="clear" w:color="auto" w:fill="auto"/>
          </w:tcPr>
          <w:p w14:paraId="1872C7F2" w14:textId="77777777" w:rsidR="003312F5" w:rsidRPr="0089182B" w:rsidRDefault="003312F5" w:rsidP="003312F5">
            <w:pPr>
              <w:spacing w:before="8" w:after="8" w:line="276" w:lineRule="auto"/>
              <w:jc w:val="center"/>
              <w:rPr>
                <w:b/>
                <w:bCs/>
                <w:szCs w:val="22"/>
                <w:lang w:eastAsia="fr-FR"/>
              </w:rPr>
            </w:pPr>
            <w:r>
              <w:rPr>
                <w:bCs/>
                <w:szCs w:val="22"/>
                <w:lang w:eastAsia="fr-FR"/>
              </w:rPr>
              <w:t>13:30</w:t>
            </w:r>
            <w:r w:rsidRPr="00B60792">
              <w:rPr>
                <w:bCs/>
                <w:szCs w:val="22"/>
                <w:lang w:eastAsia="fr-FR"/>
              </w:rPr>
              <w:t xml:space="preserve"> </w:t>
            </w:r>
          </w:p>
        </w:tc>
        <w:tc>
          <w:tcPr>
            <w:tcW w:w="7489" w:type="dxa"/>
            <w:shd w:val="clear" w:color="auto" w:fill="FFFFFF" w:themeFill="background1"/>
          </w:tcPr>
          <w:p w14:paraId="066D47F0"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9182B">
              <w:rPr>
                <w:b/>
                <w:bCs/>
                <w:szCs w:val="22"/>
                <w:lang w:eastAsia="fr-FR"/>
              </w:rPr>
              <w:t>2.</w:t>
            </w:r>
            <w:r w:rsidRPr="0089182B">
              <w:rPr>
                <w:b/>
                <w:bCs/>
                <w:szCs w:val="22"/>
                <w:lang w:eastAsia="fr-FR"/>
              </w:rPr>
              <w:tab/>
              <w:t xml:space="preserve">Opening </w:t>
            </w:r>
            <w:r>
              <w:rPr>
                <w:b/>
                <w:bCs/>
                <w:szCs w:val="22"/>
                <w:lang w:eastAsia="fr-FR"/>
              </w:rPr>
              <w:t>–</w:t>
            </w:r>
            <w:r w:rsidRPr="0089182B">
              <w:rPr>
                <w:b/>
                <w:bCs/>
                <w:szCs w:val="22"/>
                <w:lang w:eastAsia="fr-FR"/>
              </w:rPr>
              <w:t xml:space="preserve"> </w:t>
            </w:r>
            <w:r>
              <w:rPr>
                <w:b/>
                <w:bCs/>
                <w:szCs w:val="22"/>
                <w:lang w:eastAsia="fr-FR"/>
              </w:rPr>
              <w:t xml:space="preserve">Logistic and Admin Arrangements - </w:t>
            </w:r>
            <w:r w:rsidRPr="0089182B">
              <w:rPr>
                <w:b/>
                <w:bCs/>
                <w:szCs w:val="22"/>
                <w:lang w:eastAsia="fr-FR"/>
              </w:rPr>
              <w:t xml:space="preserve">Introduction by SCUFN Chair - Approval of Agenda </w:t>
            </w:r>
          </w:p>
          <w:p w14:paraId="296D7E6E" w14:textId="77777777" w:rsidR="003312F5" w:rsidRPr="0089182B" w:rsidRDefault="003312F5" w:rsidP="003312F5">
            <w:pPr>
              <w:shd w:val="clear" w:color="auto" w:fill="FFFFFF" w:themeFill="background1"/>
              <w:spacing w:before="8" w:after="8" w:line="276" w:lineRule="auto"/>
              <w:rPr>
                <w:b/>
                <w:iCs/>
                <w:szCs w:val="22"/>
              </w:rPr>
            </w:pPr>
            <w:r w:rsidRPr="0089182B">
              <w:rPr>
                <w:b/>
                <w:iCs/>
                <w:szCs w:val="22"/>
                <w:shd w:val="clear" w:color="auto" w:fill="D5DCE4" w:themeFill="text2" w:themeFillTint="33"/>
              </w:rPr>
              <w:t>2.2</w:t>
            </w:r>
            <w:r w:rsidRPr="0089182B">
              <w:rPr>
                <w:b/>
                <w:iCs/>
                <w:szCs w:val="22"/>
                <w:shd w:val="clear" w:color="auto" w:fill="D5DCE4" w:themeFill="text2" w:themeFillTint="33"/>
              </w:rPr>
              <w:tab/>
              <w:t>Approval of the agend</w:t>
            </w:r>
            <w:r>
              <w:rPr>
                <w:b/>
                <w:iCs/>
                <w:szCs w:val="22"/>
                <w:shd w:val="clear" w:color="auto" w:fill="D5DCE4" w:themeFill="text2" w:themeFillTint="33"/>
              </w:rPr>
              <w:t>a and timetable</w:t>
            </w:r>
          </w:p>
          <w:p w14:paraId="68981D4C"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-02.2A</w:t>
            </w:r>
            <w:r w:rsidRPr="0089182B">
              <w:rPr>
                <w:i/>
                <w:iCs/>
                <w:szCs w:val="22"/>
                <w:lang w:eastAsia="fr-FR"/>
              </w:rPr>
              <w:tab/>
              <w:t xml:space="preserve">Agenda and </w:t>
            </w:r>
            <w:r>
              <w:rPr>
                <w:i/>
                <w:iCs/>
                <w:szCs w:val="22"/>
                <w:lang w:eastAsia="fr-FR"/>
              </w:rPr>
              <w:t>Timetable of the closed session.</w:t>
            </w:r>
          </w:p>
          <w:p w14:paraId="2EA8D68F" w14:textId="77777777" w:rsidR="003312F5" w:rsidRPr="0089182B" w:rsidRDefault="003312F5" w:rsidP="003312F5">
            <w:pPr>
              <w:tabs>
                <w:tab w:val="left" w:pos="0"/>
              </w:tabs>
              <w:spacing w:before="8" w:after="8" w:line="276" w:lineRule="auto"/>
              <w:rPr>
                <w:i/>
                <w:iCs/>
                <w:szCs w:val="22"/>
              </w:rPr>
            </w:pPr>
          </w:p>
        </w:tc>
      </w:tr>
      <w:tr w:rsidR="003312F5" w:rsidRPr="001D1AC0" w14:paraId="393176E3" w14:textId="77777777" w:rsidTr="003312F5">
        <w:trPr>
          <w:cantSplit/>
          <w:jc w:val="center"/>
        </w:trPr>
        <w:tc>
          <w:tcPr>
            <w:tcW w:w="1573" w:type="dxa"/>
            <w:shd w:val="clear" w:color="auto" w:fill="auto"/>
          </w:tcPr>
          <w:p w14:paraId="7ECB32A8" w14:textId="77777777" w:rsidR="003312F5" w:rsidRPr="001D1AC0" w:rsidRDefault="003312F5" w:rsidP="003312F5">
            <w:pPr>
              <w:spacing w:before="8" w:after="8" w:line="276" w:lineRule="auto"/>
              <w:jc w:val="center"/>
              <w:rPr>
                <w:bCs/>
                <w:szCs w:val="22"/>
                <w:lang w:eastAsia="fr-FR"/>
              </w:rPr>
            </w:pPr>
            <w:r>
              <w:rPr>
                <w:bCs/>
                <w:szCs w:val="22"/>
                <w:lang w:eastAsia="fr-FR"/>
              </w:rPr>
              <w:lastRenderedPageBreak/>
              <w:t>13:40</w:t>
            </w:r>
            <w:r w:rsidRPr="001D1AC0">
              <w:rPr>
                <w:bCs/>
                <w:szCs w:val="22"/>
                <w:lang w:eastAsia="fr-FR"/>
              </w:rPr>
              <w:t xml:space="preserve"> </w:t>
            </w:r>
          </w:p>
          <w:p w14:paraId="54634F71" w14:textId="77777777" w:rsidR="003312F5" w:rsidRPr="001D1AC0" w:rsidRDefault="003312F5" w:rsidP="003312F5">
            <w:pPr>
              <w:spacing w:before="8" w:after="8" w:line="276" w:lineRule="auto"/>
              <w:jc w:val="center"/>
              <w:rPr>
                <w:bCs/>
                <w:szCs w:val="22"/>
                <w:lang w:eastAsia="fr-FR"/>
              </w:rPr>
            </w:pPr>
          </w:p>
          <w:p w14:paraId="00EB77FF" w14:textId="77777777" w:rsidR="003312F5" w:rsidRPr="001D1AC0" w:rsidRDefault="003312F5" w:rsidP="003312F5">
            <w:pPr>
              <w:spacing w:before="8" w:after="8" w:line="276" w:lineRule="auto"/>
              <w:jc w:val="center"/>
              <w:rPr>
                <w:bCs/>
                <w:szCs w:val="22"/>
                <w:lang w:eastAsia="fr-FR"/>
              </w:rPr>
            </w:pPr>
          </w:p>
          <w:p w14:paraId="64673239" w14:textId="77777777" w:rsidR="003312F5" w:rsidRPr="001D1AC0" w:rsidRDefault="003312F5" w:rsidP="003312F5">
            <w:pPr>
              <w:spacing w:before="8" w:after="8" w:line="276" w:lineRule="auto"/>
              <w:jc w:val="center"/>
              <w:rPr>
                <w:b/>
                <w:bCs/>
                <w:szCs w:val="22"/>
                <w:lang w:eastAsia="fr-FR"/>
              </w:rPr>
            </w:pPr>
          </w:p>
        </w:tc>
        <w:tc>
          <w:tcPr>
            <w:tcW w:w="7489" w:type="dxa"/>
            <w:shd w:val="clear" w:color="auto" w:fill="auto"/>
            <w:vAlign w:val="center"/>
          </w:tcPr>
          <w:p w14:paraId="65FEA493" w14:textId="77777777" w:rsidR="003312F5" w:rsidRPr="001D1AC0" w:rsidRDefault="003312F5" w:rsidP="003312F5">
            <w:pPr>
              <w:shd w:val="clear" w:color="auto" w:fill="FFC000"/>
              <w:tabs>
                <w:tab w:val="left" w:pos="708"/>
                <w:tab w:val="left" w:pos="2268"/>
              </w:tabs>
              <w:spacing w:before="8" w:after="8" w:line="276" w:lineRule="auto"/>
              <w:rPr>
                <w:b/>
                <w:bCs/>
                <w:szCs w:val="22"/>
                <w:lang w:eastAsia="fr-FR"/>
              </w:rPr>
            </w:pPr>
            <w:r w:rsidRPr="001D1AC0">
              <w:rPr>
                <w:b/>
                <w:bCs/>
                <w:szCs w:val="22"/>
                <w:lang w:eastAsia="fr-FR"/>
              </w:rPr>
              <w:t>3.</w:t>
            </w:r>
            <w:r w:rsidRPr="001D1AC0">
              <w:rPr>
                <w:b/>
                <w:bCs/>
                <w:szCs w:val="22"/>
                <w:lang w:eastAsia="fr-FR"/>
              </w:rPr>
              <w:tab/>
              <w:t xml:space="preserve">Matters remaining from Previous Meetings </w:t>
            </w:r>
          </w:p>
          <w:p w14:paraId="74FC87F8" w14:textId="77777777" w:rsidR="003312F5" w:rsidRPr="001D1AC0" w:rsidRDefault="003312F5" w:rsidP="003312F5">
            <w:pPr>
              <w:shd w:val="clear" w:color="auto" w:fill="FFFFFF"/>
              <w:tabs>
                <w:tab w:val="left" w:pos="0"/>
              </w:tabs>
              <w:spacing w:before="8" w:after="8" w:line="276" w:lineRule="auto"/>
              <w:rPr>
                <w:b/>
                <w:iCs/>
                <w:szCs w:val="22"/>
                <w:lang w:eastAsia="fr-FR"/>
              </w:rPr>
            </w:pPr>
            <w:r w:rsidRPr="001D1AC0">
              <w:rPr>
                <w:b/>
                <w:iCs/>
                <w:szCs w:val="22"/>
                <w:shd w:val="clear" w:color="auto" w:fill="C6D9F1"/>
              </w:rPr>
              <w:t>3.2</w:t>
            </w:r>
            <w:r w:rsidRPr="001D1AC0">
              <w:rPr>
                <w:b/>
                <w:iCs/>
                <w:szCs w:val="22"/>
                <w:shd w:val="clear" w:color="auto" w:fill="C6D9F1"/>
              </w:rPr>
              <w:tab/>
              <w:t>Decision making pr</w:t>
            </w:r>
            <w:r>
              <w:rPr>
                <w:b/>
                <w:iCs/>
                <w:szCs w:val="22"/>
                <w:shd w:val="clear" w:color="auto" w:fill="C6D9F1"/>
              </w:rPr>
              <w:t>ocess in SCUFN – Cookbook for Generic Terms – Repository of Typical C</w:t>
            </w:r>
            <w:r w:rsidRPr="001D1AC0">
              <w:rPr>
                <w:b/>
                <w:iCs/>
                <w:szCs w:val="22"/>
                <w:shd w:val="clear" w:color="auto" w:fill="C6D9F1"/>
              </w:rPr>
              <w:t>ases</w:t>
            </w:r>
            <w:r>
              <w:rPr>
                <w:b/>
                <w:iCs/>
                <w:szCs w:val="22"/>
                <w:shd w:val="clear" w:color="auto" w:fill="C6D9F1"/>
              </w:rPr>
              <w:t xml:space="preserve"> </w:t>
            </w:r>
          </w:p>
          <w:p w14:paraId="16F93CDE"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-03.2A</w:t>
            </w:r>
            <w:r w:rsidRPr="001D1AC0">
              <w:rPr>
                <w:i/>
                <w:iCs/>
                <w:szCs w:val="22"/>
                <w:lang w:eastAsia="fr-FR"/>
              </w:rPr>
              <w:tab/>
            </w:r>
            <w:r w:rsidRPr="00E129C5">
              <w:rPr>
                <w:i/>
                <w:iCs/>
                <w:szCs w:val="22"/>
                <w:lang w:eastAsia="fr-FR"/>
              </w:rPr>
              <w:t>Update on the Status of the Cook Book – “Repository of Typical Cases</w:t>
            </w:r>
            <w:r>
              <w:rPr>
                <w:i/>
                <w:iCs/>
                <w:szCs w:val="22"/>
                <w:lang w:eastAsia="fr-FR"/>
              </w:rPr>
              <w:t xml:space="preserve">” version 1.2 (Ivaldi / Mackay) - </w:t>
            </w:r>
            <w:r w:rsidRPr="00E129C5">
              <w:rPr>
                <w:i/>
                <w:iCs/>
                <w:szCs w:val="22"/>
                <w:lang w:eastAsia="fr-FR"/>
              </w:rPr>
              <w:t>Presentation</w:t>
            </w:r>
          </w:p>
          <w:p w14:paraId="72A0C937" w14:textId="77777777" w:rsidR="003312F5" w:rsidRDefault="003312F5" w:rsidP="003312F5">
            <w:pPr>
              <w:tabs>
                <w:tab w:val="left" w:pos="0"/>
              </w:tabs>
              <w:spacing w:before="8" w:after="8" w:line="276" w:lineRule="auto"/>
              <w:rPr>
                <w:i/>
                <w:iCs/>
                <w:szCs w:val="22"/>
                <w:lang w:eastAsia="fr-FR"/>
              </w:rPr>
            </w:pPr>
          </w:p>
          <w:p w14:paraId="1D544881" w14:textId="77777777" w:rsidR="003312F5" w:rsidRDefault="003312F5" w:rsidP="003312F5">
            <w:pPr>
              <w:tabs>
                <w:tab w:val="left" w:pos="0"/>
              </w:tabs>
              <w:spacing w:before="8" w:after="8" w:line="276" w:lineRule="auto"/>
              <w:rPr>
                <w:i/>
                <w:iCs/>
                <w:szCs w:val="22"/>
                <w:lang w:eastAsia="fr-FR"/>
              </w:rPr>
            </w:pPr>
            <w:r w:rsidRPr="006172BA">
              <w:rPr>
                <w:i/>
                <w:iCs/>
                <w:szCs w:val="22"/>
                <w:u w:val="single"/>
                <w:lang w:eastAsia="fr-FR"/>
              </w:rPr>
              <w:t>Useful Reference</w:t>
            </w:r>
            <w:r>
              <w:rPr>
                <w:i/>
                <w:iCs/>
                <w:szCs w:val="22"/>
                <w:u w:val="single"/>
                <w:lang w:eastAsia="fr-FR"/>
              </w:rPr>
              <w:t>s</w:t>
            </w:r>
            <w:r>
              <w:rPr>
                <w:i/>
                <w:iCs/>
                <w:szCs w:val="22"/>
                <w:lang w:eastAsia="fr-FR"/>
              </w:rPr>
              <w:t xml:space="preserve">: </w:t>
            </w:r>
          </w:p>
          <w:p w14:paraId="456E4AB7" w14:textId="77777777" w:rsidR="003312F5" w:rsidRPr="006172BA" w:rsidRDefault="003312F5" w:rsidP="003312F5">
            <w:pPr>
              <w:pStyle w:val="ListParagraph"/>
              <w:widowControl/>
              <w:numPr>
                <w:ilvl w:val="0"/>
                <w:numId w:val="47"/>
              </w:numPr>
              <w:tabs>
                <w:tab w:val="left" w:pos="0"/>
              </w:tabs>
              <w:suppressAutoHyphens w:val="0"/>
              <w:spacing w:before="8" w:after="8" w:line="276" w:lineRule="auto"/>
              <w:rPr>
                <w:i/>
                <w:iCs/>
                <w:szCs w:val="22"/>
                <w:lang w:eastAsia="fr-FR"/>
              </w:rPr>
            </w:pPr>
            <w:r w:rsidRPr="00E129C5">
              <w:rPr>
                <w:i/>
                <w:iCs/>
                <w:szCs w:val="22"/>
                <w:lang w:eastAsia="fr-FR"/>
              </w:rPr>
              <w:t>Cookbook on the “Repository of Typical Cases” v1.0, October 2022</w:t>
            </w:r>
          </w:p>
          <w:p w14:paraId="33351DC1" w14:textId="77777777" w:rsidR="003312F5" w:rsidRDefault="003312F5" w:rsidP="003312F5">
            <w:pPr>
              <w:pStyle w:val="ListParagraph"/>
              <w:widowControl/>
              <w:numPr>
                <w:ilvl w:val="0"/>
                <w:numId w:val="47"/>
              </w:numPr>
              <w:tabs>
                <w:tab w:val="left" w:pos="0"/>
              </w:tabs>
              <w:suppressAutoHyphens w:val="0"/>
              <w:spacing w:before="8" w:after="8" w:line="276" w:lineRule="auto"/>
              <w:rPr>
                <w:i/>
                <w:iCs/>
                <w:szCs w:val="22"/>
                <w:lang w:eastAsia="fr-FR"/>
              </w:rPr>
            </w:pPr>
            <w:r w:rsidRPr="00E129C5">
              <w:rPr>
                <w:i/>
                <w:iCs/>
                <w:szCs w:val="22"/>
                <w:lang w:eastAsia="fr-FR"/>
              </w:rPr>
              <w:t>Cookbook for “Generic Terms of undersea feature names”, version 1.2, October 2022</w:t>
            </w:r>
          </w:p>
          <w:p w14:paraId="17C355B3" w14:textId="77777777" w:rsidR="003312F5" w:rsidRPr="006172BA" w:rsidRDefault="003312F5" w:rsidP="003312F5">
            <w:pPr>
              <w:pStyle w:val="ListParagraph"/>
              <w:tabs>
                <w:tab w:val="left" w:pos="0"/>
              </w:tabs>
              <w:spacing w:before="8" w:after="8" w:line="276" w:lineRule="auto"/>
              <w:rPr>
                <w:i/>
                <w:iCs/>
                <w:szCs w:val="22"/>
                <w:lang w:eastAsia="fr-FR"/>
              </w:rPr>
            </w:pPr>
          </w:p>
          <w:p w14:paraId="3BBB6CAC"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xml:space="preserve">: </w:t>
            </w:r>
            <w:r w:rsidRPr="00E129C5">
              <w:rPr>
                <w:iCs/>
                <w:szCs w:val="22"/>
                <w:lang w:eastAsia="fr-FR"/>
              </w:rPr>
              <w:t>Action SCUFN35.1/03</w:t>
            </w:r>
            <w:r>
              <w:rPr>
                <w:iCs/>
                <w:szCs w:val="22"/>
                <w:lang w:eastAsia="fr-FR"/>
              </w:rPr>
              <w:t>.</w:t>
            </w:r>
          </w:p>
          <w:p w14:paraId="2044E89D" w14:textId="77777777" w:rsidR="003312F5" w:rsidRDefault="003312F5" w:rsidP="003312F5">
            <w:pPr>
              <w:tabs>
                <w:tab w:val="left" w:pos="0"/>
              </w:tabs>
              <w:spacing w:before="8" w:after="8" w:line="276" w:lineRule="auto"/>
              <w:rPr>
                <w:i/>
                <w:iCs/>
                <w:szCs w:val="22"/>
                <w:lang w:eastAsia="fr-FR"/>
              </w:rPr>
            </w:pPr>
          </w:p>
          <w:p w14:paraId="0E9C989E"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-03.2</w:t>
            </w:r>
            <w:r>
              <w:rPr>
                <w:i/>
                <w:iCs/>
                <w:szCs w:val="22"/>
                <w:lang w:eastAsia="fr-FR"/>
              </w:rPr>
              <w:t>B</w:t>
            </w:r>
            <w:r w:rsidRPr="001D1AC0">
              <w:rPr>
                <w:i/>
                <w:iCs/>
                <w:szCs w:val="22"/>
                <w:lang w:eastAsia="fr-FR"/>
              </w:rPr>
              <w:tab/>
            </w:r>
            <w:r w:rsidRPr="00E129C5">
              <w:rPr>
                <w:i/>
                <w:iCs/>
                <w:szCs w:val="22"/>
                <w:lang w:eastAsia="fr-FR"/>
              </w:rPr>
              <w:t>Comments and Recommendations for Generic Terms Cookbook</w:t>
            </w:r>
          </w:p>
          <w:p w14:paraId="2897A71D" w14:textId="77777777" w:rsidR="003312F5" w:rsidRDefault="003312F5" w:rsidP="003312F5">
            <w:pPr>
              <w:tabs>
                <w:tab w:val="left" w:pos="0"/>
              </w:tabs>
              <w:spacing w:before="8" w:after="8" w:line="276" w:lineRule="auto"/>
              <w:rPr>
                <w:i/>
                <w:iCs/>
                <w:szCs w:val="22"/>
                <w:lang w:eastAsia="fr-FR"/>
              </w:rPr>
            </w:pPr>
          </w:p>
          <w:p w14:paraId="5CF2C279"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xml:space="preserve">: </w:t>
            </w:r>
            <w:r w:rsidRPr="00E129C5">
              <w:rPr>
                <w:iCs/>
                <w:szCs w:val="22"/>
                <w:lang w:eastAsia="fr-FR"/>
              </w:rPr>
              <w:t>Action SCUFN35.1/07</w:t>
            </w:r>
            <w:r>
              <w:rPr>
                <w:iCs/>
                <w:szCs w:val="22"/>
                <w:lang w:eastAsia="fr-FR"/>
              </w:rPr>
              <w:t>.</w:t>
            </w:r>
          </w:p>
          <w:p w14:paraId="681B8BF9" w14:textId="77777777" w:rsidR="003312F5" w:rsidRDefault="003312F5" w:rsidP="003312F5">
            <w:pPr>
              <w:tabs>
                <w:tab w:val="left" w:pos="0"/>
              </w:tabs>
              <w:spacing w:before="8" w:after="8" w:line="276" w:lineRule="auto"/>
              <w:rPr>
                <w:i/>
                <w:iCs/>
                <w:szCs w:val="22"/>
                <w:lang w:eastAsia="fr-FR"/>
              </w:rPr>
            </w:pPr>
          </w:p>
          <w:p w14:paraId="03D5BE81" w14:textId="77777777" w:rsidR="003312F5" w:rsidRPr="001D1AC0" w:rsidRDefault="003312F5" w:rsidP="003312F5">
            <w:pPr>
              <w:shd w:val="clear" w:color="auto" w:fill="FFFFFF"/>
              <w:tabs>
                <w:tab w:val="left" w:pos="0"/>
              </w:tabs>
              <w:spacing w:before="8" w:after="8" w:line="276" w:lineRule="auto"/>
              <w:rPr>
                <w:b/>
                <w:iCs/>
                <w:szCs w:val="22"/>
                <w:lang w:eastAsia="fr-FR"/>
              </w:rPr>
            </w:pPr>
            <w:r w:rsidRPr="001D1AC0">
              <w:rPr>
                <w:b/>
                <w:iCs/>
                <w:szCs w:val="22"/>
                <w:shd w:val="clear" w:color="auto" w:fill="C6D9F1"/>
              </w:rPr>
              <w:t>3.</w:t>
            </w:r>
            <w:r>
              <w:rPr>
                <w:b/>
                <w:iCs/>
                <w:szCs w:val="22"/>
                <w:shd w:val="clear" w:color="auto" w:fill="C6D9F1"/>
              </w:rPr>
              <w:t>3</w:t>
            </w:r>
            <w:r w:rsidRPr="001D1AC0">
              <w:rPr>
                <w:b/>
                <w:iCs/>
                <w:szCs w:val="22"/>
                <w:shd w:val="clear" w:color="auto" w:fill="C6D9F1"/>
              </w:rPr>
              <w:tab/>
            </w:r>
            <w:r w:rsidRPr="00805769">
              <w:rPr>
                <w:b/>
                <w:iCs/>
                <w:szCs w:val="22"/>
                <w:shd w:val="clear" w:color="auto" w:fill="C6D9F1"/>
              </w:rPr>
              <w:t>Report and Recommendations of the SCUFN Sub Group on Generic Terms</w:t>
            </w:r>
          </w:p>
          <w:p w14:paraId="39FA15AF"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w:t>
            </w:r>
            <w:r>
              <w:rPr>
                <w:i/>
                <w:iCs/>
                <w:szCs w:val="22"/>
                <w:lang w:eastAsia="fr-FR"/>
              </w:rPr>
              <w:t>3B</w:t>
            </w:r>
            <w:r w:rsidRPr="001D1AC0">
              <w:rPr>
                <w:i/>
                <w:iCs/>
                <w:szCs w:val="22"/>
                <w:lang w:eastAsia="fr-FR"/>
              </w:rPr>
              <w:tab/>
            </w:r>
            <w:r>
              <w:rPr>
                <w:i/>
                <w:iCs/>
                <w:szCs w:val="22"/>
                <w:lang w:eastAsia="fr-FR"/>
              </w:rPr>
              <w:t xml:space="preserve">Update on the </w:t>
            </w:r>
            <w:r w:rsidRPr="00805769">
              <w:rPr>
                <w:i/>
                <w:iCs/>
                <w:szCs w:val="22"/>
                <w:lang w:eastAsia="fr-FR"/>
              </w:rPr>
              <w:t xml:space="preserve">general policy </w:t>
            </w:r>
            <w:r>
              <w:rPr>
                <w:i/>
                <w:iCs/>
                <w:szCs w:val="22"/>
                <w:lang w:eastAsia="fr-FR"/>
              </w:rPr>
              <w:t xml:space="preserve">on “Features consisting a part of abyssal hills” </w:t>
            </w:r>
          </w:p>
          <w:p w14:paraId="4A1EA49A" w14:textId="77777777" w:rsidR="003312F5" w:rsidRDefault="003312F5" w:rsidP="003312F5">
            <w:pPr>
              <w:tabs>
                <w:tab w:val="left" w:pos="0"/>
              </w:tabs>
              <w:spacing w:before="8" w:after="8" w:line="276" w:lineRule="auto"/>
              <w:rPr>
                <w:iCs/>
                <w:szCs w:val="22"/>
                <w:u w:val="single"/>
                <w:lang w:eastAsia="fr-FR"/>
              </w:rPr>
            </w:pPr>
          </w:p>
          <w:p w14:paraId="149D9378"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Decisions SCUFN35.1/253, /254 and Action SCUFN35.1/255.</w:t>
            </w:r>
          </w:p>
          <w:p w14:paraId="7C2F2F2B" w14:textId="77777777" w:rsidR="003312F5" w:rsidRPr="001D1AC0" w:rsidRDefault="003312F5" w:rsidP="003312F5">
            <w:pPr>
              <w:tabs>
                <w:tab w:val="left" w:pos="0"/>
              </w:tabs>
              <w:spacing w:before="8" w:after="8" w:line="276" w:lineRule="auto"/>
              <w:rPr>
                <w:bCs/>
                <w:szCs w:val="22"/>
                <w:lang w:eastAsia="fr-FR"/>
              </w:rPr>
            </w:pPr>
          </w:p>
        </w:tc>
      </w:tr>
      <w:tr w:rsidR="003312F5" w:rsidRPr="0089182B" w14:paraId="0AA6CFE7" w14:textId="77777777" w:rsidTr="003312F5">
        <w:trPr>
          <w:cantSplit/>
          <w:jc w:val="center"/>
        </w:trPr>
        <w:tc>
          <w:tcPr>
            <w:tcW w:w="1573" w:type="dxa"/>
            <w:shd w:val="clear" w:color="auto" w:fill="D9D9D9" w:themeFill="background1" w:themeFillShade="D9"/>
          </w:tcPr>
          <w:p w14:paraId="39AABC74" w14:textId="77777777" w:rsidR="003312F5" w:rsidRPr="00607834" w:rsidRDefault="003312F5" w:rsidP="003312F5">
            <w:pPr>
              <w:spacing w:before="8" w:after="8" w:line="276" w:lineRule="auto"/>
              <w:jc w:val="center"/>
              <w:rPr>
                <w:bCs/>
                <w:szCs w:val="22"/>
                <w:lang w:eastAsia="fr-FR"/>
              </w:rPr>
            </w:pPr>
            <w:r w:rsidRPr="00607834">
              <w:rPr>
                <w:bCs/>
                <w:szCs w:val="22"/>
                <w:lang w:eastAsia="fr-FR"/>
              </w:rPr>
              <w:t>15:</w:t>
            </w:r>
            <w:r>
              <w:rPr>
                <w:bCs/>
                <w:szCs w:val="22"/>
                <w:lang w:eastAsia="fr-FR"/>
              </w:rPr>
              <w:t>00</w:t>
            </w:r>
            <w:r w:rsidRPr="00607834">
              <w:rPr>
                <w:bCs/>
                <w:szCs w:val="22"/>
                <w:lang w:eastAsia="fr-FR"/>
              </w:rPr>
              <w:t xml:space="preserve"> – 15:</w:t>
            </w:r>
            <w:r>
              <w:rPr>
                <w:bCs/>
                <w:szCs w:val="22"/>
                <w:lang w:eastAsia="fr-FR"/>
              </w:rPr>
              <w:t>2</w:t>
            </w:r>
            <w:r w:rsidRPr="00607834">
              <w:rPr>
                <w:bCs/>
                <w:szCs w:val="22"/>
                <w:lang w:eastAsia="fr-FR"/>
              </w:rPr>
              <w:t>0</w:t>
            </w:r>
          </w:p>
        </w:tc>
        <w:tc>
          <w:tcPr>
            <w:tcW w:w="7489" w:type="dxa"/>
            <w:shd w:val="clear" w:color="auto" w:fill="D9D9D9" w:themeFill="background1" w:themeFillShade="D9"/>
            <w:vAlign w:val="center"/>
          </w:tcPr>
          <w:p w14:paraId="660C8DBF"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1D1AC0" w14:paraId="4F3E736B" w14:textId="77777777" w:rsidTr="003312F5">
        <w:trPr>
          <w:cantSplit/>
          <w:jc w:val="center"/>
        </w:trPr>
        <w:tc>
          <w:tcPr>
            <w:tcW w:w="1573" w:type="dxa"/>
            <w:shd w:val="clear" w:color="auto" w:fill="auto"/>
          </w:tcPr>
          <w:p w14:paraId="3C827988" w14:textId="77777777" w:rsidR="003312F5" w:rsidRPr="001D1AC0" w:rsidRDefault="003312F5" w:rsidP="003312F5">
            <w:pPr>
              <w:spacing w:before="8" w:after="8" w:line="276" w:lineRule="auto"/>
              <w:jc w:val="center"/>
              <w:rPr>
                <w:bCs/>
                <w:szCs w:val="22"/>
                <w:lang w:eastAsia="fr-FR"/>
              </w:rPr>
            </w:pPr>
            <w:r>
              <w:rPr>
                <w:bCs/>
                <w:szCs w:val="22"/>
                <w:lang w:eastAsia="fr-FR"/>
              </w:rPr>
              <w:lastRenderedPageBreak/>
              <w:t>15:20</w:t>
            </w:r>
            <w:r w:rsidRPr="001D1AC0">
              <w:rPr>
                <w:bCs/>
                <w:szCs w:val="22"/>
                <w:lang w:eastAsia="fr-FR"/>
              </w:rPr>
              <w:t xml:space="preserve"> </w:t>
            </w:r>
          </w:p>
          <w:p w14:paraId="747D1B1D" w14:textId="77777777" w:rsidR="003312F5" w:rsidRPr="001D1AC0" w:rsidRDefault="003312F5" w:rsidP="003312F5">
            <w:pPr>
              <w:spacing w:before="8" w:after="8" w:line="276" w:lineRule="auto"/>
              <w:jc w:val="center"/>
              <w:rPr>
                <w:bCs/>
                <w:szCs w:val="22"/>
                <w:lang w:eastAsia="fr-FR"/>
              </w:rPr>
            </w:pPr>
          </w:p>
          <w:p w14:paraId="7E861706" w14:textId="77777777" w:rsidR="003312F5" w:rsidRPr="001D1AC0" w:rsidRDefault="003312F5" w:rsidP="003312F5">
            <w:pPr>
              <w:spacing w:before="8" w:after="8" w:line="276" w:lineRule="auto"/>
              <w:jc w:val="center"/>
              <w:rPr>
                <w:bCs/>
                <w:szCs w:val="22"/>
                <w:lang w:eastAsia="fr-FR"/>
              </w:rPr>
            </w:pPr>
          </w:p>
          <w:p w14:paraId="792E4C2B" w14:textId="77777777" w:rsidR="003312F5" w:rsidRPr="001D1AC0" w:rsidRDefault="003312F5" w:rsidP="003312F5">
            <w:pPr>
              <w:spacing w:before="8" w:after="8" w:line="276" w:lineRule="auto"/>
              <w:jc w:val="center"/>
              <w:rPr>
                <w:b/>
                <w:bCs/>
                <w:szCs w:val="22"/>
                <w:lang w:eastAsia="fr-FR"/>
              </w:rPr>
            </w:pPr>
          </w:p>
        </w:tc>
        <w:tc>
          <w:tcPr>
            <w:tcW w:w="7489" w:type="dxa"/>
            <w:shd w:val="clear" w:color="auto" w:fill="auto"/>
            <w:vAlign w:val="center"/>
          </w:tcPr>
          <w:p w14:paraId="002D0BBB" w14:textId="77777777" w:rsidR="003312F5" w:rsidRPr="001D1AC0" w:rsidRDefault="003312F5" w:rsidP="003312F5">
            <w:pPr>
              <w:shd w:val="clear" w:color="auto" w:fill="FFC000"/>
              <w:tabs>
                <w:tab w:val="left" w:pos="708"/>
                <w:tab w:val="left" w:pos="2268"/>
              </w:tabs>
              <w:spacing w:before="8" w:after="8" w:line="276" w:lineRule="auto"/>
              <w:rPr>
                <w:b/>
                <w:bCs/>
                <w:szCs w:val="22"/>
                <w:lang w:eastAsia="fr-FR"/>
              </w:rPr>
            </w:pPr>
            <w:r w:rsidRPr="001D1AC0">
              <w:rPr>
                <w:b/>
                <w:bCs/>
                <w:szCs w:val="22"/>
                <w:lang w:eastAsia="fr-FR"/>
              </w:rPr>
              <w:t>3.</w:t>
            </w:r>
            <w:r w:rsidRPr="001D1AC0">
              <w:rPr>
                <w:b/>
                <w:bCs/>
                <w:szCs w:val="22"/>
                <w:lang w:eastAsia="fr-FR"/>
              </w:rPr>
              <w:tab/>
              <w:t xml:space="preserve">Matters remaining from Previous Meetings </w:t>
            </w:r>
            <w:r>
              <w:rPr>
                <w:b/>
                <w:bCs/>
                <w:szCs w:val="22"/>
                <w:lang w:eastAsia="fr-FR"/>
              </w:rPr>
              <w:t>(cont.)</w:t>
            </w:r>
          </w:p>
          <w:p w14:paraId="5B27AD05"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w:t>
            </w:r>
            <w:r>
              <w:rPr>
                <w:b/>
                <w:iCs/>
                <w:szCs w:val="22"/>
                <w:shd w:val="clear" w:color="auto" w:fill="C6D9F1"/>
              </w:rPr>
              <w:t>7</w:t>
            </w:r>
            <w:r w:rsidRPr="00B72B84">
              <w:rPr>
                <w:b/>
                <w:iCs/>
                <w:szCs w:val="22"/>
                <w:shd w:val="clear" w:color="auto" w:fill="C6D9F1"/>
              </w:rPr>
              <w:tab/>
            </w:r>
            <w:r w:rsidRPr="006A36BB">
              <w:rPr>
                <w:b/>
                <w:iCs/>
                <w:szCs w:val="22"/>
                <w:shd w:val="clear" w:color="auto" w:fill="C6D9F1"/>
              </w:rPr>
              <w:t xml:space="preserve">SCUFN Sub-group B-6 I.D </w:t>
            </w:r>
          </w:p>
          <w:p w14:paraId="1C25797A" w14:textId="77777777" w:rsidR="003312F5"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SCUFN35.2-03.</w:t>
            </w:r>
            <w:r>
              <w:rPr>
                <w:i/>
                <w:iCs/>
                <w:szCs w:val="22"/>
                <w:lang w:eastAsia="fr-FR"/>
              </w:rPr>
              <w:t>7</w:t>
            </w:r>
            <w:r w:rsidRPr="00B72B84">
              <w:rPr>
                <w:i/>
                <w:iCs/>
                <w:szCs w:val="22"/>
                <w:lang w:eastAsia="fr-FR"/>
              </w:rPr>
              <w:t xml:space="preserve">A – </w:t>
            </w:r>
            <w:r>
              <w:rPr>
                <w:i/>
                <w:iCs/>
                <w:szCs w:val="22"/>
                <w:lang w:eastAsia="fr-FR"/>
              </w:rPr>
              <w:t xml:space="preserve">Outcome of </w:t>
            </w:r>
            <w:r w:rsidRPr="006A36BB">
              <w:rPr>
                <w:i/>
                <w:iCs/>
                <w:szCs w:val="22"/>
                <w:lang w:eastAsia="fr-FR"/>
              </w:rPr>
              <w:t>SCUFN Sub-group B-6 I.D</w:t>
            </w:r>
            <w:r>
              <w:rPr>
                <w:i/>
                <w:iCs/>
                <w:szCs w:val="22"/>
                <w:lang w:eastAsia="fr-FR"/>
              </w:rPr>
              <w:t xml:space="preserve"> including the draft TORs and assessment of the evidence provided by national naming authorities</w:t>
            </w:r>
            <w:r w:rsidRPr="00B72B84">
              <w:rPr>
                <w:i/>
                <w:iCs/>
                <w:szCs w:val="22"/>
                <w:lang w:eastAsia="fr-FR"/>
              </w:rPr>
              <w:t xml:space="preserve"> (</w:t>
            </w:r>
            <w:r>
              <w:rPr>
                <w:i/>
                <w:iCs/>
                <w:szCs w:val="22"/>
                <w:lang w:eastAsia="fr-FR"/>
              </w:rPr>
              <w:t>Li/ Said</w:t>
            </w:r>
            <w:r w:rsidRPr="00B72B84">
              <w:rPr>
                <w:i/>
                <w:iCs/>
                <w:szCs w:val="22"/>
                <w:lang w:eastAsia="fr-FR"/>
              </w:rPr>
              <w:t>)</w:t>
            </w:r>
          </w:p>
          <w:p w14:paraId="64B20B52"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 SCUFN35.1/167d.</w:t>
            </w:r>
          </w:p>
          <w:p w14:paraId="1D692601" w14:textId="77777777" w:rsidR="003312F5" w:rsidRDefault="003312F5" w:rsidP="003312F5">
            <w:pPr>
              <w:tabs>
                <w:tab w:val="left" w:pos="0"/>
              </w:tabs>
              <w:spacing w:before="8" w:after="8" w:line="276" w:lineRule="auto"/>
              <w:rPr>
                <w:i/>
                <w:iCs/>
                <w:szCs w:val="22"/>
                <w:lang w:eastAsia="fr-FR"/>
              </w:rPr>
            </w:pPr>
          </w:p>
          <w:p w14:paraId="65E3A657" w14:textId="77777777" w:rsidR="003312F5" w:rsidRDefault="003312F5" w:rsidP="003312F5">
            <w:pPr>
              <w:tabs>
                <w:tab w:val="left" w:pos="0"/>
              </w:tabs>
              <w:spacing w:before="8" w:after="8" w:line="276" w:lineRule="auto"/>
              <w:rPr>
                <w:i/>
                <w:iCs/>
                <w:szCs w:val="22"/>
                <w:lang w:eastAsia="fr-FR"/>
              </w:rPr>
            </w:pPr>
            <w:r w:rsidRPr="00B72B84">
              <w:rPr>
                <w:i/>
                <w:iCs/>
                <w:szCs w:val="22"/>
                <w:lang w:eastAsia="fr-FR"/>
              </w:rPr>
              <w:tab/>
              <w:t>SCUFN35.2-03.</w:t>
            </w:r>
            <w:r>
              <w:rPr>
                <w:i/>
                <w:iCs/>
                <w:szCs w:val="22"/>
                <w:lang w:eastAsia="fr-FR"/>
              </w:rPr>
              <w:t>7B</w:t>
            </w:r>
            <w:r w:rsidRPr="00B72B84">
              <w:rPr>
                <w:i/>
                <w:iCs/>
                <w:szCs w:val="22"/>
                <w:lang w:eastAsia="fr-FR"/>
              </w:rPr>
              <w:t xml:space="preserve"> </w:t>
            </w:r>
            <w:r>
              <w:rPr>
                <w:i/>
                <w:iCs/>
                <w:szCs w:val="22"/>
                <w:lang w:eastAsia="fr-FR"/>
              </w:rPr>
              <w:t xml:space="preserve">Consequences on ACCEPTED names at SCUFN35.1, pre-loaded in the GEBCO Gazetteer (PENDING status planned to be moved to APPROVED) </w:t>
            </w:r>
          </w:p>
          <w:p w14:paraId="6971375D"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 SCUFN35.1/168.</w:t>
            </w:r>
          </w:p>
          <w:p w14:paraId="3765C9DF" w14:textId="77777777" w:rsidR="003312F5" w:rsidRPr="004314AE" w:rsidRDefault="003312F5" w:rsidP="003312F5">
            <w:pPr>
              <w:tabs>
                <w:tab w:val="left" w:pos="0"/>
              </w:tabs>
              <w:spacing w:before="8" w:after="8" w:line="276" w:lineRule="auto"/>
              <w:rPr>
                <w:iCs/>
                <w:szCs w:val="22"/>
                <w:lang w:eastAsia="fr-FR"/>
              </w:rPr>
            </w:pPr>
          </w:p>
          <w:p w14:paraId="56FE36BE" w14:textId="77777777" w:rsidR="003312F5" w:rsidRDefault="003312F5" w:rsidP="003312F5">
            <w:pPr>
              <w:tabs>
                <w:tab w:val="left" w:pos="0"/>
              </w:tabs>
              <w:spacing w:before="8" w:after="8" w:line="276" w:lineRule="auto"/>
              <w:rPr>
                <w:i/>
                <w:iCs/>
                <w:szCs w:val="22"/>
                <w:lang w:eastAsia="fr-FR"/>
              </w:rPr>
            </w:pPr>
          </w:p>
          <w:p w14:paraId="718702D8"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3.4</w:t>
            </w:r>
            <w:r w:rsidRPr="00B72B84">
              <w:rPr>
                <w:b/>
                <w:iCs/>
                <w:szCs w:val="22"/>
                <w:shd w:val="clear" w:color="auto" w:fill="C6D9F1"/>
              </w:rPr>
              <w:tab/>
              <w:t>Minor Features and Horizontal Strategy</w:t>
            </w:r>
          </w:p>
          <w:p w14:paraId="638500EB" w14:textId="77777777" w:rsidR="003312F5" w:rsidRPr="00B72B84"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 xml:space="preserve">SCUFN35.2-03.4A – </w:t>
            </w:r>
            <w:r>
              <w:rPr>
                <w:i/>
                <w:iCs/>
                <w:szCs w:val="22"/>
                <w:lang w:eastAsia="fr-FR"/>
              </w:rPr>
              <w:t>Consolidated Proposal of integrated version of recommendations including Horizontal Strategy</w:t>
            </w:r>
            <w:r w:rsidRPr="00B72B84">
              <w:rPr>
                <w:i/>
                <w:iCs/>
                <w:szCs w:val="22"/>
                <w:lang w:eastAsia="fr-FR"/>
              </w:rPr>
              <w:t xml:space="preserve"> on Minor Features (Vice-Chair</w:t>
            </w:r>
            <w:r>
              <w:rPr>
                <w:i/>
                <w:iCs/>
                <w:szCs w:val="22"/>
                <w:lang w:eastAsia="fr-FR"/>
              </w:rPr>
              <w:t>/ Mackay</w:t>
            </w:r>
            <w:r w:rsidRPr="00B72B84">
              <w:rPr>
                <w:i/>
                <w:iCs/>
                <w:szCs w:val="22"/>
                <w:lang w:eastAsia="fr-FR"/>
              </w:rPr>
              <w:t>)</w:t>
            </w:r>
          </w:p>
          <w:p w14:paraId="0081194E" w14:textId="77777777" w:rsidR="003312F5" w:rsidRDefault="003312F5" w:rsidP="003312F5">
            <w:pPr>
              <w:tabs>
                <w:tab w:val="left" w:pos="0"/>
              </w:tabs>
              <w:spacing w:before="8" w:after="8" w:line="276" w:lineRule="auto"/>
              <w:rPr>
                <w:i/>
                <w:iCs/>
                <w:szCs w:val="22"/>
                <w:lang w:eastAsia="fr-FR"/>
              </w:rPr>
            </w:pPr>
          </w:p>
          <w:p w14:paraId="73B48852"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Actions SCUFN35.1/10 to /12.</w:t>
            </w:r>
          </w:p>
          <w:p w14:paraId="6FDE9A76" w14:textId="77777777" w:rsidR="003312F5" w:rsidRDefault="003312F5" w:rsidP="003312F5">
            <w:pPr>
              <w:tabs>
                <w:tab w:val="left" w:pos="0"/>
              </w:tabs>
              <w:spacing w:before="8" w:after="8" w:line="276" w:lineRule="auto"/>
              <w:rPr>
                <w:i/>
                <w:iCs/>
                <w:szCs w:val="22"/>
                <w:lang w:eastAsia="fr-FR"/>
              </w:rPr>
            </w:pPr>
          </w:p>
          <w:p w14:paraId="49D8A32B"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w:t>
            </w:r>
            <w:r>
              <w:rPr>
                <w:b/>
                <w:iCs/>
                <w:szCs w:val="22"/>
                <w:shd w:val="clear" w:color="auto" w:fill="C6D9F1"/>
              </w:rPr>
              <w:t>6</w:t>
            </w:r>
            <w:r w:rsidRPr="00B72B84">
              <w:rPr>
                <w:b/>
                <w:iCs/>
                <w:szCs w:val="22"/>
                <w:shd w:val="clear" w:color="auto" w:fill="C6D9F1"/>
              </w:rPr>
              <w:tab/>
            </w:r>
            <w:r w:rsidRPr="007C56B7">
              <w:rPr>
                <w:b/>
                <w:iCs/>
                <w:szCs w:val="22"/>
                <w:shd w:val="clear" w:color="auto" w:fill="C6D9F1"/>
              </w:rPr>
              <w:t>Features named in scientific publications that do not align with current definitions of generic feature terms, do not conform to current principles for specific names</w:t>
            </w:r>
          </w:p>
          <w:p w14:paraId="16F87DAB" w14:textId="77777777" w:rsidR="003312F5" w:rsidRPr="00B72B84"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SCUFN35.2-03.</w:t>
            </w:r>
            <w:r>
              <w:rPr>
                <w:i/>
                <w:iCs/>
                <w:szCs w:val="22"/>
                <w:lang w:eastAsia="fr-FR"/>
              </w:rPr>
              <w:t>6</w:t>
            </w:r>
            <w:r w:rsidRPr="00B72B84">
              <w:rPr>
                <w:i/>
                <w:iCs/>
                <w:szCs w:val="22"/>
                <w:lang w:eastAsia="fr-FR"/>
              </w:rPr>
              <w:t xml:space="preserve">A – </w:t>
            </w:r>
            <w:r>
              <w:rPr>
                <w:i/>
                <w:iCs/>
                <w:szCs w:val="22"/>
                <w:lang w:eastAsia="fr-FR"/>
              </w:rPr>
              <w:t xml:space="preserve">Consolidated Proposal of integrated version of recommendations </w:t>
            </w:r>
            <w:r w:rsidRPr="00B72B84">
              <w:rPr>
                <w:i/>
                <w:iCs/>
                <w:szCs w:val="22"/>
                <w:lang w:eastAsia="fr-FR"/>
              </w:rPr>
              <w:t>(Vice-Chair</w:t>
            </w:r>
            <w:r>
              <w:rPr>
                <w:i/>
                <w:iCs/>
                <w:szCs w:val="22"/>
                <w:lang w:eastAsia="fr-FR"/>
              </w:rPr>
              <w:t>/ Coffin/ Mackay</w:t>
            </w:r>
            <w:r w:rsidRPr="00B72B84">
              <w:rPr>
                <w:i/>
                <w:iCs/>
                <w:szCs w:val="22"/>
                <w:lang w:eastAsia="fr-FR"/>
              </w:rPr>
              <w:t>)</w:t>
            </w:r>
          </w:p>
          <w:p w14:paraId="55F9C2D1" w14:textId="77777777" w:rsidR="003312F5" w:rsidRDefault="003312F5" w:rsidP="003312F5">
            <w:pPr>
              <w:tabs>
                <w:tab w:val="left" w:pos="0"/>
              </w:tabs>
              <w:spacing w:before="8" w:after="8" w:line="276" w:lineRule="auto"/>
              <w:rPr>
                <w:i/>
                <w:iCs/>
                <w:szCs w:val="22"/>
                <w:lang w:eastAsia="fr-FR"/>
              </w:rPr>
            </w:pPr>
          </w:p>
          <w:p w14:paraId="69B3A085" w14:textId="77777777" w:rsidR="003312F5" w:rsidRPr="00805769"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Actions SCUFN35.1/15 to 17 and Decision SCUFN35.1/251.</w:t>
            </w:r>
          </w:p>
          <w:p w14:paraId="2B21EAEE" w14:textId="77777777" w:rsidR="003312F5" w:rsidRPr="001D1AC0" w:rsidRDefault="003312F5" w:rsidP="003312F5">
            <w:pPr>
              <w:tabs>
                <w:tab w:val="left" w:pos="0"/>
              </w:tabs>
              <w:spacing w:before="8" w:after="8" w:line="276" w:lineRule="auto"/>
              <w:rPr>
                <w:bCs/>
                <w:szCs w:val="22"/>
                <w:lang w:eastAsia="fr-FR"/>
              </w:rPr>
            </w:pPr>
          </w:p>
        </w:tc>
      </w:tr>
      <w:tr w:rsidR="003312F5" w:rsidRPr="0089182B" w14:paraId="49AA1002" w14:textId="77777777" w:rsidTr="003312F5">
        <w:trPr>
          <w:cantSplit/>
          <w:jc w:val="center"/>
        </w:trPr>
        <w:tc>
          <w:tcPr>
            <w:tcW w:w="1573" w:type="dxa"/>
            <w:shd w:val="clear" w:color="auto" w:fill="D9D9D9" w:themeFill="background1" w:themeFillShade="D9"/>
          </w:tcPr>
          <w:p w14:paraId="29DEAA3C" w14:textId="77777777" w:rsidR="003312F5" w:rsidRPr="00C457B3" w:rsidRDefault="003312F5" w:rsidP="003312F5">
            <w:pPr>
              <w:spacing w:before="8" w:after="8" w:line="276" w:lineRule="auto"/>
              <w:jc w:val="center"/>
              <w:rPr>
                <w:b/>
                <w:bCs/>
                <w:szCs w:val="22"/>
                <w:lang w:eastAsia="fr-FR"/>
              </w:rPr>
            </w:pPr>
            <w:r w:rsidRPr="00C457B3">
              <w:rPr>
                <w:b/>
                <w:bCs/>
                <w:szCs w:val="22"/>
                <w:lang w:eastAsia="fr-FR"/>
              </w:rPr>
              <w:t>16:30</w:t>
            </w:r>
          </w:p>
        </w:tc>
        <w:tc>
          <w:tcPr>
            <w:tcW w:w="7489" w:type="dxa"/>
            <w:shd w:val="clear" w:color="auto" w:fill="D9D9D9" w:themeFill="background1" w:themeFillShade="D9"/>
            <w:vAlign w:val="center"/>
          </w:tcPr>
          <w:p w14:paraId="5E359BE2" w14:textId="77777777" w:rsidR="003312F5" w:rsidRPr="0089182B" w:rsidRDefault="003312F5" w:rsidP="003312F5">
            <w:pPr>
              <w:spacing w:before="8" w:after="8" w:line="276" w:lineRule="auto"/>
              <w:jc w:val="center"/>
              <w:rPr>
                <w:b/>
                <w:bCs/>
                <w:szCs w:val="22"/>
                <w:lang w:eastAsia="fr-FR"/>
              </w:rPr>
            </w:pPr>
            <w:r>
              <w:rPr>
                <w:b/>
                <w:bCs/>
                <w:szCs w:val="22"/>
                <w:lang w:eastAsia="fr-FR"/>
              </w:rPr>
              <w:t>SCUFN-35.2 – End of Session 1 and Day 1</w:t>
            </w:r>
          </w:p>
        </w:tc>
      </w:tr>
      <w:bookmarkEnd w:id="1"/>
    </w:tbl>
    <w:p w14:paraId="1C34ED94" w14:textId="77777777" w:rsidR="003312F5" w:rsidRDefault="003312F5" w:rsidP="003312F5">
      <w:pPr>
        <w:spacing w:before="8" w:after="8" w:line="276" w:lineRule="auto"/>
      </w:pPr>
    </w:p>
    <w:p w14:paraId="358AF9DE" w14:textId="77777777" w:rsidR="003312F5" w:rsidRDefault="003312F5" w:rsidP="003312F5">
      <w:pPr>
        <w:spacing w:before="8" w:after="8" w:line="276" w:lineRule="auto"/>
      </w:pPr>
      <w:r>
        <w:br w:type="page"/>
      </w:r>
    </w:p>
    <w:p w14:paraId="2FA08ED8" w14:textId="77777777" w:rsidR="003312F5" w:rsidRDefault="003312F5" w:rsidP="003312F5">
      <w:pPr>
        <w:spacing w:before="8" w:after="8"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30"/>
      </w:tblGrid>
      <w:tr w:rsidR="003312F5" w:rsidRPr="008406E6" w14:paraId="57155878" w14:textId="77777777" w:rsidTr="003312F5">
        <w:trPr>
          <w:cantSplit/>
          <w:jc w:val="center"/>
        </w:trPr>
        <w:tc>
          <w:tcPr>
            <w:tcW w:w="1573" w:type="dxa"/>
            <w:shd w:val="clear" w:color="auto" w:fill="D9D9D9" w:themeFill="background1" w:themeFillShade="D9"/>
          </w:tcPr>
          <w:p w14:paraId="3D94BC1A" w14:textId="77777777" w:rsidR="003312F5" w:rsidRPr="008406E6" w:rsidRDefault="003312F5" w:rsidP="003312F5">
            <w:pPr>
              <w:spacing w:before="8" w:after="8" w:line="276" w:lineRule="auto"/>
              <w:jc w:val="center"/>
              <w:rPr>
                <w:b/>
                <w:bCs/>
                <w:szCs w:val="22"/>
                <w:lang w:eastAsia="fr-FR"/>
              </w:rPr>
            </w:pPr>
            <w:r>
              <w:rPr>
                <w:b/>
                <w:bCs/>
                <w:szCs w:val="22"/>
                <w:lang w:eastAsia="fr-FR"/>
              </w:rPr>
              <w:t>Tuesday 29 November 2022</w:t>
            </w:r>
          </w:p>
        </w:tc>
        <w:tc>
          <w:tcPr>
            <w:tcW w:w="7489" w:type="dxa"/>
            <w:tcBorders>
              <w:bottom w:val="single" w:sz="4" w:space="0" w:color="auto"/>
            </w:tcBorders>
            <w:shd w:val="clear" w:color="auto" w:fill="D9D9D9" w:themeFill="background1" w:themeFillShade="D9"/>
            <w:vAlign w:val="center"/>
          </w:tcPr>
          <w:p w14:paraId="0E00FDCD" w14:textId="77777777" w:rsidR="003312F5" w:rsidRPr="008406E6" w:rsidRDefault="003312F5" w:rsidP="003312F5">
            <w:pPr>
              <w:tabs>
                <w:tab w:val="left" w:pos="708"/>
                <w:tab w:val="left" w:pos="2268"/>
              </w:tabs>
              <w:spacing w:before="8" w:after="8" w:line="276" w:lineRule="auto"/>
              <w:jc w:val="center"/>
              <w:rPr>
                <w:b/>
                <w:bCs/>
                <w:szCs w:val="22"/>
                <w:lang w:eastAsia="fr-FR"/>
              </w:rPr>
            </w:pPr>
            <w:r w:rsidRPr="008406E6">
              <w:rPr>
                <w:b/>
                <w:bCs/>
                <w:szCs w:val="22"/>
                <w:lang w:eastAsia="fr-FR"/>
              </w:rPr>
              <w:t>SCUFN-3</w:t>
            </w:r>
            <w:r>
              <w:rPr>
                <w:b/>
                <w:bCs/>
                <w:szCs w:val="22"/>
                <w:lang w:eastAsia="fr-FR"/>
              </w:rPr>
              <w:t>5.2 – Day 2</w:t>
            </w:r>
          </w:p>
        </w:tc>
      </w:tr>
      <w:tr w:rsidR="003312F5" w:rsidRPr="0089182B" w14:paraId="374175E1" w14:textId="77777777" w:rsidTr="003312F5">
        <w:trPr>
          <w:cantSplit/>
          <w:jc w:val="center"/>
        </w:trPr>
        <w:tc>
          <w:tcPr>
            <w:tcW w:w="1573" w:type="dxa"/>
            <w:shd w:val="clear" w:color="auto" w:fill="D9D9D9" w:themeFill="background1" w:themeFillShade="D9"/>
          </w:tcPr>
          <w:p w14:paraId="68EFD9DE" w14:textId="77777777" w:rsidR="003312F5" w:rsidRPr="00666D08" w:rsidRDefault="003312F5" w:rsidP="003312F5">
            <w:pPr>
              <w:spacing w:before="8" w:after="8" w:line="276" w:lineRule="auto"/>
              <w:jc w:val="center"/>
              <w:rPr>
                <w:bCs/>
                <w:szCs w:val="22"/>
                <w:lang w:eastAsia="fr-FR"/>
              </w:rPr>
            </w:pPr>
            <w:r w:rsidRPr="00666D08">
              <w:rPr>
                <w:bCs/>
                <w:szCs w:val="22"/>
                <w:lang w:eastAsia="fr-FR"/>
              </w:rPr>
              <w:t xml:space="preserve">Main </w:t>
            </w:r>
            <w:r>
              <w:rPr>
                <w:bCs/>
                <w:szCs w:val="22"/>
                <w:lang w:eastAsia="fr-FR"/>
              </w:rPr>
              <w:t xml:space="preserve">Conference </w:t>
            </w:r>
            <w:r w:rsidRPr="00666D08">
              <w:rPr>
                <w:bCs/>
                <w:szCs w:val="22"/>
                <w:lang w:eastAsia="fr-FR"/>
              </w:rPr>
              <w:t>Room</w:t>
            </w:r>
          </w:p>
        </w:tc>
        <w:tc>
          <w:tcPr>
            <w:tcW w:w="7489" w:type="dxa"/>
            <w:shd w:val="clear" w:color="auto" w:fill="D9D9D9" w:themeFill="background1" w:themeFillShade="D9"/>
            <w:vAlign w:val="center"/>
          </w:tcPr>
          <w:p w14:paraId="54861787" w14:textId="77777777" w:rsidR="003312F5" w:rsidRPr="0089182B" w:rsidRDefault="003312F5" w:rsidP="003312F5">
            <w:pPr>
              <w:spacing w:before="8" w:after="8" w:line="276" w:lineRule="auto"/>
              <w:jc w:val="center"/>
              <w:rPr>
                <w:b/>
                <w:bCs/>
                <w:szCs w:val="22"/>
                <w:lang w:eastAsia="fr-FR"/>
              </w:rPr>
            </w:pPr>
            <w:r>
              <w:rPr>
                <w:b/>
                <w:bCs/>
                <w:szCs w:val="22"/>
                <w:lang w:eastAsia="fr-FR"/>
              </w:rPr>
              <w:t xml:space="preserve">SCUFN-35.2 – Day 2 - Session 2 – </w:t>
            </w:r>
            <w:r>
              <w:rPr>
                <w:b/>
                <w:bCs/>
                <w:color w:val="000000" w:themeColor="text1"/>
                <w:szCs w:val="22"/>
                <w:lang w:eastAsia="fr-FR"/>
              </w:rPr>
              <w:t>Plenary Open Session</w:t>
            </w:r>
          </w:p>
        </w:tc>
      </w:tr>
      <w:tr w:rsidR="003312F5" w:rsidRPr="008A5420" w14:paraId="1CA10E66" w14:textId="77777777" w:rsidTr="003312F5">
        <w:trPr>
          <w:cantSplit/>
          <w:jc w:val="center"/>
        </w:trPr>
        <w:tc>
          <w:tcPr>
            <w:tcW w:w="1573" w:type="dxa"/>
            <w:shd w:val="clear" w:color="auto" w:fill="FFFFFF" w:themeFill="background1"/>
          </w:tcPr>
          <w:p w14:paraId="6553F86D" w14:textId="77777777" w:rsidR="003312F5" w:rsidRPr="008A5420" w:rsidRDefault="003312F5" w:rsidP="003312F5">
            <w:pPr>
              <w:spacing w:before="8" w:after="8" w:line="276" w:lineRule="auto"/>
              <w:jc w:val="center"/>
              <w:rPr>
                <w:b/>
                <w:bCs/>
                <w:szCs w:val="22"/>
                <w:lang w:eastAsia="fr-FR"/>
              </w:rPr>
            </w:pPr>
            <w:r w:rsidRPr="008A5420">
              <w:rPr>
                <w:bCs/>
                <w:szCs w:val="22"/>
                <w:lang w:eastAsia="fr-FR"/>
              </w:rPr>
              <w:t>0</w:t>
            </w:r>
            <w:r>
              <w:rPr>
                <w:bCs/>
                <w:szCs w:val="22"/>
                <w:lang w:eastAsia="fr-FR"/>
              </w:rPr>
              <w:t>9:0</w:t>
            </w:r>
            <w:r w:rsidRPr="008A5420">
              <w:rPr>
                <w:bCs/>
                <w:szCs w:val="22"/>
                <w:lang w:eastAsia="fr-FR"/>
              </w:rPr>
              <w:t xml:space="preserve">0 </w:t>
            </w:r>
          </w:p>
          <w:p w14:paraId="616E5692" w14:textId="77777777" w:rsidR="003312F5" w:rsidRPr="008A5420" w:rsidRDefault="003312F5" w:rsidP="003312F5">
            <w:pPr>
              <w:spacing w:before="8" w:after="8" w:line="276" w:lineRule="auto"/>
              <w:jc w:val="center"/>
              <w:rPr>
                <w:b/>
                <w:bCs/>
                <w:szCs w:val="22"/>
                <w:lang w:eastAsia="fr-FR"/>
              </w:rPr>
            </w:pPr>
          </w:p>
        </w:tc>
        <w:tc>
          <w:tcPr>
            <w:tcW w:w="7489" w:type="dxa"/>
            <w:shd w:val="clear" w:color="auto" w:fill="FFFFFF" w:themeFill="background1"/>
            <w:vAlign w:val="center"/>
          </w:tcPr>
          <w:p w14:paraId="60FC0B3C" w14:textId="77777777" w:rsidR="003312F5" w:rsidRPr="008A5420" w:rsidRDefault="003312F5" w:rsidP="003312F5">
            <w:pPr>
              <w:shd w:val="clear" w:color="auto" w:fill="FFC000"/>
              <w:tabs>
                <w:tab w:val="left" w:pos="708"/>
                <w:tab w:val="left" w:pos="2268"/>
              </w:tabs>
              <w:spacing w:before="8" w:after="8" w:line="276" w:lineRule="auto"/>
              <w:rPr>
                <w:b/>
                <w:bCs/>
                <w:szCs w:val="22"/>
                <w:lang w:eastAsia="fr-FR"/>
              </w:rPr>
            </w:pPr>
            <w:r w:rsidRPr="008A5420">
              <w:rPr>
                <w:b/>
                <w:bCs/>
                <w:szCs w:val="22"/>
                <w:lang w:eastAsia="fr-FR"/>
              </w:rPr>
              <w:t>1.</w:t>
            </w:r>
            <w:r w:rsidRPr="008A5420">
              <w:rPr>
                <w:b/>
                <w:bCs/>
                <w:szCs w:val="22"/>
                <w:lang w:eastAsia="fr-FR"/>
              </w:rPr>
              <w:tab/>
            </w:r>
            <w:r>
              <w:rPr>
                <w:b/>
                <w:bCs/>
                <w:szCs w:val="22"/>
                <w:lang w:eastAsia="fr-FR"/>
              </w:rPr>
              <w:t xml:space="preserve">Welcome Address (IHO Secretary-General </w:t>
            </w:r>
            <w:r w:rsidRPr="0050035B">
              <w:rPr>
                <w:bCs/>
                <w:i/>
                <w:szCs w:val="22"/>
                <w:lang w:eastAsia="fr-FR"/>
              </w:rPr>
              <w:t>to be confirmed</w:t>
            </w:r>
            <w:r>
              <w:rPr>
                <w:b/>
                <w:bCs/>
                <w:szCs w:val="22"/>
                <w:lang w:eastAsia="fr-FR"/>
              </w:rPr>
              <w:t xml:space="preserve">) - </w:t>
            </w:r>
            <w:r>
              <w:rPr>
                <w:b/>
                <w:bCs/>
                <w:szCs w:val="22"/>
                <w:lang w:eastAsia="fr-FR"/>
              </w:rPr>
              <w:br/>
            </w:r>
            <w:r w:rsidRPr="008A5420">
              <w:rPr>
                <w:b/>
                <w:bCs/>
                <w:szCs w:val="22"/>
                <w:lang w:eastAsia="fr-FR"/>
              </w:rPr>
              <w:t xml:space="preserve">Opening </w:t>
            </w:r>
            <w:r>
              <w:rPr>
                <w:b/>
                <w:bCs/>
                <w:szCs w:val="22"/>
                <w:lang w:eastAsia="fr-FR"/>
              </w:rPr>
              <w:t>and Introduction (SCUFN Chair)</w:t>
            </w:r>
          </w:p>
          <w:p w14:paraId="4047E1BA" w14:textId="77777777" w:rsidR="003312F5" w:rsidRPr="008A5420" w:rsidRDefault="003312F5" w:rsidP="003312F5">
            <w:pPr>
              <w:tabs>
                <w:tab w:val="left" w:pos="0"/>
              </w:tabs>
              <w:spacing w:before="8" w:after="8" w:line="276" w:lineRule="auto"/>
              <w:rPr>
                <w:i/>
                <w:iCs/>
                <w:szCs w:val="22"/>
                <w:lang w:eastAsia="fr-FR"/>
              </w:rPr>
            </w:pPr>
            <w:r w:rsidRPr="008A5420">
              <w:rPr>
                <w:i/>
                <w:iCs/>
                <w:szCs w:val="22"/>
              </w:rPr>
              <w:t>Doc:</w:t>
            </w:r>
            <w:r w:rsidRPr="008A5420">
              <w:rPr>
                <w:i/>
                <w:iCs/>
                <w:szCs w:val="22"/>
              </w:rPr>
              <w:tab/>
              <w:t>SCUFN3</w:t>
            </w:r>
            <w:r>
              <w:rPr>
                <w:i/>
                <w:iCs/>
                <w:szCs w:val="22"/>
              </w:rPr>
              <w:t>5.2</w:t>
            </w:r>
            <w:r w:rsidRPr="008A5420">
              <w:rPr>
                <w:i/>
                <w:iCs/>
                <w:szCs w:val="22"/>
              </w:rPr>
              <w:t>-01A</w:t>
            </w:r>
            <w:r w:rsidRPr="008A5420">
              <w:rPr>
                <w:i/>
                <w:iCs/>
                <w:szCs w:val="22"/>
              </w:rPr>
              <w:tab/>
            </w:r>
            <w:r w:rsidRPr="008A5420">
              <w:rPr>
                <w:i/>
                <w:iCs/>
                <w:szCs w:val="22"/>
                <w:lang w:eastAsia="fr-FR"/>
              </w:rPr>
              <w:t>List of Documents (Sec.)</w:t>
            </w:r>
          </w:p>
          <w:p w14:paraId="20AB69C0" w14:textId="77777777" w:rsidR="003312F5" w:rsidRPr="008A5420" w:rsidRDefault="003312F5" w:rsidP="003312F5">
            <w:pPr>
              <w:tabs>
                <w:tab w:val="left" w:pos="0"/>
              </w:tabs>
              <w:spacing w:before="8" w:after="8" w:line="276" w:lineRule="auto"/>
              <w:ind w:firstLine="666"/>
              <w:rPr>
                <w:i/>
                <w:iCs/>
                <w:szCs w:val="22"/>
              </w:rPr>
            </w:pPr>
            <w:r w:rsidRPr="008A5420">
              <w:rPr>
                <w:i/>
                <w:iCs/>
                <w:szCs w:val="22"/>
              </w:rPr>
              <w:t>SCUFN3</w:t>
            </w:r>
            <w:r>
              <w:rPr>
                <w:i/>
                <w:iCs/>
                <w:szCs w:val="22"/>
              </w:rPr>
              <w:t>5.2</w:t>
            </w:r>
            <w:r w:rsidRPr="008A5420">
              <w:rPr>
                <w:i/>
                <w:iCs/>
                <w:szCs w:val="22"/>
              </w:rPr>
              <w:t>-01B</w:t>
            </w:r>
            <w:r w:rsidRPr="008A5420">
              <w:rPr>
                <w:i/>
                <w:iCs/>
                <w:szCs w:val="22"/>
              </w:rPr>
              <w:tab/>
              <w:t>List of Participants (Sec.)</w:t>
            </w:r>
          </w:p>
          <w:p w14:paraId="6B04A1AC" w14:textId="77777777" w:rsidR="003312F5" w:rsidRDefault="003312F5" w:rsidP="003312F5">
            <w:pPr>
              <w:tabs>
                <w:tab w:val="left" w:pos="0"/>
              </w:tabs>
              <w:spacing w:before="8" w:after="8" w:line="276" w:lineRule="auto"/>
              <w:ind w:firstLine="666"/>
              <w:rPr>
                <w:i/>
                <w:iCs/>
                <w:szCs w:val="22"/>
              </w:rPr>
            </w:pPr>
            <w:r w:rsidRPr="008A5420">
              <w:rPr>
                <w:i/>
                <w:iCs/>
                <w:szCs w:val="22"/>
              </w:rPr>
              <w:t>SCUFN3</w:t>
            </w:r>
            <w:r>
              <w:rPr>
                <w:i/>
                <w:iCs/>
                <w:szCs w:val="22"/>
              </w:rPr>
              <w:t>5.2</w:t>
            </w:r>
            <w:r w:rsidRPr="008A5420">
              <w:rPr>
                <w:i/>
                <w:iCs/>
                <w:szCs w:val="22"/>
              </w:rPr>
              <w:t>-01C</w:t>
            </w:r>
            <w:r w:rsidRPr="008A5420">
              <w:rPr>
                <w:i/>
                <w:iCs/>
                <w:szCs w:val="22"/>
              </w:rPr>
              <w:tab/>
              <w:t>SCUFN</w:t>
            </w:r>
            <w:r>
              <w:rPr>
                <w:i/>
                <w:iCs/>
                <w:szCs w:val="22"/>
              </w:rPr>
              <w:t xml:space="preserve"> Membership and Observers List</w:t>
            </w:r>
          </w:p>
          <w:p w14:paraId="2BBB22CB" w14:textId="77777777" w:rsidR="003312F5" w:rsidRDefault="003312F5" w:rsidP="003312F5">
            <w:pPr>
              <w:tabs>
                <w:tab w:val="left" w:pos="0"/>
              </w:tabs>
              <w:spacing w:before="8" w:after="8" w:line="276" w:lineRule="auto"/>
              <w:ind w:firstLine="666"/>
              <w:rPr>
                <w:i/>
                <w:iCs/>
                <w:szCs w:val="22"/>
              </w:rPr>
            </w:pPr>
          </w:p>
          <w:p w14:paraId="4532A162" w14:textId="77777777" w:rsidR="003312F5" w:rsidRDefault="003312F5" w:rsidP="003312F5">
            <w:pPr>
              <w:tabs>
                <w:tab w:val="left" w:pos="0"/>
              </w:tabs>
              <w:spacing w:before="8" w:after="8" w:line="276" w:lineRule="auto"/>
              <w:rPr>
                <w:iCs/>
                <w:szCs w:val="22"/>
                <w:lang w:eastAsia="fr-FR"/>
              </w:rPr>
            </w:pPr>
            <w:r>
              <w:rPr>
                <w:iCs/>
                <w:szCs w:val="22"/>
                <w:u w:val="single"/>
                <w:lang w:eastAsia="fr-FR"/>
              </w:rPr>
              <w:t xml:space="preserve">Main </w:t>
            </w:r>
            <w:r w:rsidRPr="00374137">
              <w:rPr>
                <w:iCs/>
                <w:szCs w:val="22"/>
                <w:u w:val="single"/>
                <w:lang w:eastAsia="fr-FR"/>
              </w:rPr>
              <w:t>Objectives</w:t>
            </w:r>
            <w:r>
              <w:rPr>
                <w:iCs/>
                <w:szCs w:val="22"/>
                <w:lang w:eastAsia="fr-FR"/>
              </w:rPr>
              <w:t>:</w:t>
            </w:r>
          </w:p>
          <w:p w14:paraId="42660C0F" w14:textId="77777777" w:rsidR="003312F5" w:rsidRDefault="003312F5" w:rsidP="003312F5">
            <w:pPr>
              <w:tabs>
                <w:tab w:val="left" w:pos="0"/>
              </w:tabs>
              <w:spacing w:before="8" w:after="8" w:line="276" w:lineRule="auto"/>
              <w:rPr>
                <w:iCs/>
                <w:szCs w:val="22"/>
                <w:lang w:eastAsia="fr-FR"/>
              </w:rPr>
            </w:pPr>
            <w:r>
              <w:rPr>
                <w:iCs/>
                <w:szCs w:val="22"/>
                <w:lang w:eastAsia="fr-FR"/>
              </w:rPr>
              <w:t>For in-coming SCUFN Members, recently selected by the IOC and the IHO and for those who are not familiar on SCUFN matters, short brief on the objectives of the meeting, the rules, short summary of the outcome of the closed session arranged on Monday 28 November (Chair, supported by Secretary).</w:t>
            </w:r>
          </w:p>
          <w:p w14:paraId="5FE98506" w14:textId="77777777" w:rsidR="003312F5" w:rsidRPr="008A5420" w:rsidRDefault="003312F5" w:rsidP="003312F5">
            <w:pPr>
              <w:tabs>
                <w:tab w:val="left" w:pos="0"/>
              </w:tabs>
              <w:spacing w:before="8" w:after="8" w:line="276" w:lineRule="auto"/>
              <w:rPr>
                <w:i/>
                <w:iCs/>
                <w:szCs w:val="22"/>
              </w:rPr>
            </w:pPr>
          </w:p>
        </w:tc>
      </w:tr>
      <w:tr w:rsidR="003312F5" w:rsidRPr="0089182B" w14:paraId="0F165921" w14:textId="77777777" w:rsidTr="003312F5">
        <w:trPr>
          <w:cantSplit/>
          <w:trHeight w:val="1111"/>
          <w:jc w:val="center"/>
        </w:trPr>
        <w:tc>
          <w:tcPr>
            <w:tcW w:w="1573" w:type="dxa"/>
            <w:shd w:val="clear" w:color="auto" w:fill="auto"/>
          </w:tcPr>
          <w:p w14:paraId="69B22303" w14:textId="77777777" w:rsidR="003312F5" w:rsidRPr="0089182B" w:rsidRDefault="003312F5" w:rsidP="003312F5">
            <w:pPr>
              <w:spacing w:before="8" w:after="8" w:line="276" w:lineRule="auto"/>
              <w:jc w:val="center"/>
              <w:rPr>
                <w:b/>
                <w:bCs/>
                <w:szCs w:val="22"/>
                <w:lang w:eastAsia="fr-FR"/>
              </w:rPr>
            </w:pPr>
            <w:r>
              <w:rPr>
                <w:bCs/>
                <w:szCs w:val="22"/>
                <w:lang w:eastAsia="fr-FR"/>
              </w:rPr>
              <w:t>09:30</w:t>
            </w:r>
            <w:r w:rsidRPr="00B60792">
              <w:rPr>
                <w:bCs/>
                <w:szCs w:val="22"/>
                <w:lang w:eastAsia="fr-FR"/>
              </w:rPr>
              <w:t xml:space="preserve"> </w:t>
            </w:r>
          </w:p>
        </w:tc>
        <w:tc>
          <w:tcPr>
            <w:tcW w:w="7489" w:type="dxa"/>
            <w:shd w:val="clear" w:color="auto" w:fill="FFFFFF" w:themeFill="background1"/>
          </w:tcPr>
          <w:p w14:paraId="71F620A0"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9182B">
              <w:rPr>
                <w:b/>
                <w:bCs/>
                <w:szCs w:val="22"/>
                <w:lang w:eastAsia="fr-FR"/>
              </w:rPr>
              <w:t>2.</w:t>
            </w:r>
            <w:r w:rsidRPr="0089182B">
              <w:rPr>
                <w:b/>
                <w:bCs/>
                <w:szCs w:val="22"/>
                <w:lang w:eastAsia="fr-FR"/>
              </w:rPr>
              <w:tab/>
            </w:r>
            <w:r>
              <w:rPr>
                <w:b/>
                <w:bCs/>
                <w:szCs w:val="22"/>
                <w:lang w:eastAsia="fr-FR"/>
              </w:rPr>
              <w:t xml:space="preserve">Logistic and Admin Arrangements </w:t>
            </w:r>
            <w:r w:rsidRPr="0089182B">
              <w:rPr>
                <w:b/>
                <w:bCs/>
                <w:szCs w:val="22"/>
                <w:lang w:eastAsia="fr-FR"/>
              </w:rPr>
              <w:t xml:space="preserve">- Approval of Agenda </w:t>
            </w:r>
            <w:r>
              <w:rPr>
                <w:b/>
                <w:bCs/>
                <w:szCs w:val="22"/>
                <w:lang w:eastAsia="fr-FR"/>
              </w:rPr>
              <w:t xml:space="preserve">&amp; Timetable </w:t>
            </w:r>
          </w:p>
          <w:p w14:paraId="0A4E819B" w14:textId="77777777" w:rsidR="003312F5" w:rsidRPr="0089182B" w:rsidRDefault="003312F5" w:rsidP="003312F5">
            <w:pPr>
              <w:shd w:val="clear" w:color="auto" w:fill="FFFFFF" w:themeFill="background1"/>
              <w:spacing w:before="8" w:after="8" w:line="276" w:lineRule="auto"/>
              <w:rPr>
                <w:b/>
                <w:iCs/>
                <w:szCs w:val="22"/>
              </w:rPr>
            </w:pPr>
            <w:r w:rsidRPr="0089182B">
              <w:rPr>
                <w:b/>
                <w:iCs/>
                <w:szCs w:val="22"/>
                <w:shd w:val="clear" w:color="auto" w:fill="D5DCE4" w:themeFill="text2" w:themeFillTint="33"/>
              </w:rPr>
              <w:t>2.2</w:t>
            </w:r>
            <w:r w:rsidRPr="0089182B">
              <w:rPr>
                <w:b/>
                <w:iCs/>
                <w:szCs w:val="22"/>
                <w:shd w:val="clear" w:color="auto" w:fill="D5DCE4" w:themeFill="text2" w:themeFillTint="33"/>
              </w:rPr>
              <w:tab/>
              <w:t>Approval of the agend</w:t>
            </w:r>
            <w:r>
              <w:rPr>
                <w:b/>
                <w:iCs/>
                <w:szCs w:val="22"/>
                <w:shd w:val="clear" w:color="auto" w:fill="D5DCE4" w:themeFill="text2" w:themeFillTint="33"/>
              </w:rPr>
              <w:t>a and Timetable</w:t>
            </w:r>
          </w:p>
          <w:p w14:paraId="00CEC4F2"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-02.2A</w:t>
            </w:r>
            <w:r w:rsidRPr="0089182B">
              <w:rPr>
                <w:i/>
                <w:iCs/>
                <w:szCs w:val="22"/>
                <w:lang w:eastAsia="fr-FR"/>
              </w:rPr>
              <w:tab/>
              <w:t xml:space="preserve">Agenda and </w:t>
            </w:r>
            <w:r>
              <w:rPr>
                <w:i/>
                <w:iCs/>
                <w:szCs w:val="22"/>
                <w:lang w:eastAsia="fr-FR"/>
              </w:rPr>
              <w:t>Timetable.</w:t>
            </w:r>
          </w:p>
          <w:p w14:paraId="17661CC8" w14:textId="77777777" w:rsidR="003312F5" w:rsidRDefault="003312F5" w:rsidP="003312F5">
            <w:pPr>
              <w:tabs>
                <w:tab w:val="left" w:pos="0"/>
              </w:tabs>
              <w:spacing w:before="8" w:after="8" w:line="276" w:lineRule="auto"/>
              <w:rPr>
                <w:i/>
                <w:iCs/>
                <w:szCs w:val="22"/>
                <w:lang w:eastAsia="fr-FR"/>
              </w:rPr>
            </w:pPr>
          </w:p>
          <w:p w14:paraId="436AE638" w14:textId="77777777" w:rsidR="003312F5" w:rsidRDefault="003312F5" w:rsidP="003312F5">
            <w:pPr>
              <w:tabs>
                <w:tab w:val="left" w:pos="0"/>
              </w:tabs>
              <w:spacing w:before="8" w:after="8" w:line="276" w:lineRule="auto"/>
              <w:rPr>
                <w:iCs/>
                <w:szCs w:val="22"/>
                <w:lang w:eastAsia="fr-FR"/>
              </w:rPr>
            </w:pPr>
            <w:r>
              <w:rPr>
                <w:iCs/>
                <w:szCs w:val="22"/>
                <w:u w:val="single"/>
                <w:lang w:eastAsia="fr-FR"/>
              </w:rPr>
              <w:t>Notes</w:t>
            </w:r>
            <w:r>
              <w:rPr>
                <w:iCs/>
                <w:szCs w:val="22"/>
                <w:lang w:eastAsia="fr-FR"/>
              </w:rPr>
              <w:t xml:space="preserve">: </w:t>
            </w:r>
            <w:r w:rsidRPr="000C1440">
              <w:rPr>
                <w:iCs/>
                <w:szCs w:val="22"/>
                <w:lang w:eastAsia="fr-FR"/>
              </w:rPr>
              <w:t>Logistic and Admin Arrangements</w:t>
            </w:r>
            <w:r>
              <w:rPr>
                <w:iCs/>
                <w:szCs w:val="22"/>
                <w:lang w:eastAsia="fr-FR"/>
              </w:rPr>
              <w:t xml:space="preserve"> (IHO Staff and Secretary).</w:t>
            </w:r>
            <w:r>
              <w:rPr>
                <w:b/>
                <w:bCs/>
                <w:szCs w:val="22"/>
                <w:lang w:eastAsia="fr-FR"/>
              </w:rPr>
              <w:t xml:space="preserve"> </w:t>
            </w:r>
            <w:r>
              <w:rPr>
                <w:iCs/>
                <w:szCs w:val="22"/>
                <w:lang w:eastAsia="fr-FR"/>
              </w:rPr>
              <w:t>Quick fly-through the Agenda and Timetable, and call for AOB if any. Reminder all statements to be provided in written format to Secretary in advance and for the record (</w:t>
            </w:r>
            <w:hyperlink r:id="rId26" w:history="1">
              <w:r w:rsidRPr="00550A6F">
                <w:rPr>
                  <w:rStyle w:val="Hyperlink"/>
                  <w:iCs/>
                  <w:szCs w:val="22"/>
                  <w:lang w:eastAsia="fr-FR"/>
                </w:rPr>
                <w:t>adcs@iho.int</w:t>
              </w:r>
            </w:hyperlink>
            <w:r>
              <w:rPr>
                <w:iCs/>
                <w:szCs w:val="22"/>
                <w:lang w:eastAsia="fr-FR"/>
              </w:rPr>
              <w:t xml:space="preserve">). </w:t>
            </w:r>
          </w:p>
          <w:p w14:paraId="770ED535" w14:textId="77777777" w:rsidR="003312F5" w:rsidRPr="0089182B" w:rsidRDefault="003312F5" w:rsidP="003312F5">
            <w:pPr>
              <w:tabs>
                <w:tab w:val="left" w:pos="0"/>
              </w:tabs>
              <w:spacing w:before="8" w:after="8" w:line="276" w:lineRule="auto"/>
              <w:rPr>
                <w:i/>
                <w:iCs/>
                <w:szCs w:val="22"/>
              </w:rPr>
            </w:pPr>
          </w:p>
        </w:tc>
      </w:tr>
      <w:tr w:rsidR="003312F5" w:rsidRPr="003A2EE4" w14:paraId="2D0DA280" w14:textId="77777777" w:rsidTr="003312F5">
        <w:trPr>
          <w:cantSplit/>
          <w:jc w:val="center"/>
        </w:trPr>
        <w:tc>
          <w:tcPr>
            <w:tcW w:w="1573" w:type="dxa"/>
            <w:shd w:val="clear" w:color="auto" w:fill="D9D9D9" w:themeFill="background1" w:themeFillShade="D9"/>
          </w:tcPr>
          <w:p w14:paraId="6765F8AA" w14:textId="77777777" w:rsidR="003312F5" w:rsidRPr="00E87F1A" w:rsidRDefault="003312F5" w:rsidP="003312F5">
            <w:pPr>
              <w:spacing w:before="8" w:after="8" w:line="276" w:lineRule="auto"/>
              <w:jc w:val="center"/>
              <w:rPr>
                <w:bCs/>
                <w:szCs w:val="22"/>
                <w:lang w:eastAsia="fr-FR"/>
              </w:rPr>
            </w:pPr>
          </w:p>
          <w:p w14:paraId="4E017C01" w14:textId="77777777" w:rsidR="003312F5" w:rsidRPr="00E87F1A" w:rsidRDefault="003312F5" w:rsidP="003312F5">
            <w:pPr>
              <w:spacing w:before="8" w:after="8" w:line="276" w:lineRule="auto"/>
              <w:jc w:val="center"/>
              <w:rPr>
                <w:bCs/>
                <w:szCs w:val="22"/>
                <w:lang w:eastAsia="fr-FR"/>
              </w:rPr>
            </w:pPr>
          </w:p>
          <w:p w14:paraId="29FF21EF" w14:textId="77777777" w:rsidR="003312F5" w:rsidRPr="00E87F1A" w:rsidRDefault="003312F5" w:rsidP="003312F5">
            <w:pPr>
              <w:spacing w:before="8" w:after="8" w:line="276" w:lineRule="auto"/>
              <w:jc w:val="center"/>
              <w:rPr>
                <w:bCs/>
                <w:szCs w:val="22"/>
                <w:lang w:eastAsia="fr-FR"/>
              </w:rPr>
            </w:pPr>
          </w:p>
          <w:p w14:paraId="3BC5930F" w14:textId="77777777" w:rsidR="003312F5" w:rsidRPr="00E87F1A" w:rsidRDefault="003312F5" w:rsidP="003312F5">
            <w:pPr>
              <w:spacing w:before="8" w:after="8" w:line="276" w:lineRule="auto"/>
              <w:jc w:val="center"/>
              <w:rPr>
                <w:bCs/>
                <w:szCs w:val="22"/>
                <w:lang w:eastAsia="fr-FR"/>
              </w:rPr>
            </w:pPr>
            <w:r w:rsidRPr="00E87F1A">
              <w:rPr>
                <w:bCs/>
                <w:szCs w:val="22"/>
                <w:lang w:eastAsia="fr-FR"/>
              </w:rPr>
              <w:t xml:space="preserve">Skipped </w:t>
            </w:r>
          </w:p>
          <w:p w14:paraId="25A779FF" w14:textId="77777777" w:rsidR="003312F5" w:rsidRPr="003A2EE4" w:rsidRDefault="003312F5" w:rsidP="003312F5">
            <w:pPr>
              <w:spacing w:before="8" w:after="8" w:line="276" w:lineRule="auto"/>
              <w:jc w:val="center"/>
              <w:rPr>
                <w:b/>
                <w:bCs/>
                <w:szCs w:val="22"/>
                <w:lang w:eastAsia="fr-FR"/>
              </w:rPr>
            </w:pPr>
          </w:p>
        </w:tc>
        <w:tc>
          <w:tcPr>
            <w:tcW w:w="7489" w:type="dxa"/>
            <w:shd w:val="clear" w:color="auto" w:fill="D9D9D9" w:themeFill="background1" w:themeFillShade="D9"/>
            <w:vAlign w:val="center"/>
          </w:tcPr>
          <w:p w14:paraId="24FFF36C" w14:textId="77777777" w:rsidR="003312F5" w:rsidRPr="003A2EE4" w:rsidRDefault="003312F5" w:rsidP="003312F5">
            <w:pPr>
              <w:shd w:val="clear" w:color="auto" w:fill="FFC000"/>
              <w:tabs>
                <w:tab w:val="left" w:pos="708"/>
                <w:tab w:val="left" w:pos="2268"/>
              </w:tabs>
              <w:spacing w:before="8" w:after="8" w:line="276" w:lineRule="auto"/>
              <w:rPr>
                <w:b/>
                <w:bCs/>
                <w:szCs w:val="22"/>
                <w:lang w:eastAsia="fr-FR"/>
              </w:rPr>
            </w:pPr>
            <w:r w:rsidRPr="003A2EE4">
              <w:rPr>
                <w:b/>
                <w:bCs/>
                <w:szCs w:val="22"/>
                <w:lang w:eastAsia="fr-FR"/>
              </w:rPr>
              <w:t>3.</w:t>
            </w:r>
            <w:r w:rsidRPr="003A2EE4">
              <w:rPr>
                <w:b/>
                <w:bCs/>
                <w:szCs w:val="22"/>
                <w:lang w:eastAsia="fr-FR"/>
              </w:rPr>
              <w:tab/>
              <w:t>Matters remaining from Previous Meetings</w:t>
            </w:r>
          </w:p>
          <w:p w14:paraId="0A2A2A2A" w14:textId="77777777" w:rsidR="003312F5" w:rsidRPr="003A2EE4" w:rsidRDefault="003312F5" w:rsidP="003312F5">
            <w:pPr>
              <w:shd w:val="clear" w:color="auto" w:fill="D9D9D9" w:themeFill="background1" w:themeFillShade="D9"/>
              <w:spacing w:before="8" w:after="8" w:line="276" w:lineRule="auto"/>
              <w:rPr>
                <w:b/>
                <w:iCs/>
                <w:szCs w:val="22"/>
              </w:rPr>
            </w:pPr>
            <w:r w:rsidRPr="003A2EE4">
              <w:rPr>
                <w:b/>
                <w:iCs/>
                <w:szCs w:val="22"/>
                <w:shd w:val="clear" w:color="auto" w:fill="D5DCE4" w:themeFill="text2" w:themeFillTint="33"/>
              </w:rPr>
              <w:t>3.1</w:t>
            </w:r>
            <w:r w:rsidRPr="003A2EE4">
              <w:rPr>
                <w:b/>
                <w:iCs/>
                <w:szCs w:val="22"/>
                <w:shd w:val="clear" w:color="auto" w:fill="D5DCE4" w:themeFill="text2" w:themeFillTint="33"/>
              </w:rPr>
              <w:tab/>
              <w:t>Review of Actions from SCUFN</w:t>
            </w:r>
            <w:r>
              <w:rPr>
                <w:b/>
                <w:iCs/>
                <w:szCs w:val="22"/>
                <w:shd w:val="clear" w:color="auto" w:fill="D5DCE4" w:themeFill="text2" w:themeFillTint="33"/>
              </w:rPr>
              <w:t>-</w:t>
            </w:r>
            <w:r w:rsidRPr="003A2EE4">
              <w:rPr>
                <w:b/>
                <w:iCs/>
                <w:szCs w:val="22"/>
                <w:shd w:val="clear" w:color="auto" w:fill="D5DCE4" w:themeFill="text2" w:themeFillTint="33"/>
              </w:rPr>
              <w:t>3</w:t>
            </w:r>
            <w:r>
              <w:rPr>
                <w:b/>
                <w:iCs/>
                <w:szCs w:val="22"/>
                <w:shd w:val="clear" w:color="auto" w:fill="D5DCE4" w:themeFill="text2" w:themeFillTint="33"/>
              </w:rPr>
              <w:t>3, SCUFN-34 and SCUFN-35.1</w:t>
            </w:r>
            <w:r w:rsidRPr="003A2EE4">
              <w:rPr>
                <w:b/>
                <w:iCs/>
                <w:szCs w:val="22"/>
                <w:shd w:val="clear" w:color="auto" w:fill="D5DCE4" w:themeFill="text2" w:themeFillTint="33"/>
              </w:rPr>
              <w:t xml:space="preserve"> and transfer to the relevant agenda items (if appropriate)</w:t>
            </w:r>
          </w:p>
          <w:p w14:paraId="0EA03C04" w14:textId="77777777" w:rsidR="003312F5" w:rsidRPr="003A2EE4" w:rsidRDefault="003312F5" w:rsidP="003312F5">
            <w:pPr>
              <w:shd w:val="clear" w:color="auto" w:fill="D9D9D9" w:themeFill="background1" w:themeFillShade="D9"/>
              <w:tabs>
                <w:tab w:val="left" w:pos="551"/>
                <w:tab w:val="left" w:pos="708"/>
                <w:tab w:val="left" w:pos="2268"/>
              </w:tabs>
              <w:spacing w:before="8" w:after="8" w:line="276" w:lineRule="auto"/>
              <w:rPr>
                <w:i/>
                <w:iCs/>
                <w:szCs w:val="22"/>
              </w:rPr>
            </w:pPr>
            <w:r w:rsidRPr="003A2EE4">
              <w:rPr>
                <w:i/>
                <w:iCs/>
                <w:szCs w:val="22"/>
              </w:rPr>
              <w:t>Doc:</w:t>
            </w:r>
            <w:r w:rsidRPr="003A2EE4">
              <w:rPr>
                <w:i/>
                <w:iCs/>
                <w:szCs w:val="22"/>
              </w:rPr>
              <w:tab/>
              <w:t>SCUFN3</w:t>
            </w:r>
            <w:r>
              <w:rPr>
                <w:i/>
                <w:iCs/>
                <w:szCs w:val="22"/>
              </w:rPr>
              <w:t>5.1</w:t>
            </w:r>
            <w:r w:rsidRPr="003A2EE4">
              <w:rPr>
                <w:i/>
                <w:iCs/>
                <w:szCs w:val="22"/>
              </w:rPr>
              <w:t>-03.1A</w:t>
            </w:r>
            <w:r>
              <w:rPr>
                <w:i/>
                <w:iCs/>
                <w:szCs w:val="22"/>
              </w:rPr>
              <w:t xml:space="preserve">, B, C and D and </w:t>
            </w:r>
            <w:r w:rsidRPr="00657D29">
              <w:rPr>
                <w:i/>
                <w:iCs/>
                <w:szCs w:val="22"/>
              </w:rPr>
              <w:t>SCUFN35.2-03.1A</w:t>
            </w:r>
            <w:r w:rsidRPr="003A2EE4">
              <w:rPr>
                <w:i/>
                <w:iCs/>
                <w:szCs w:val="22"/>
              </w:rPr>
              <w:tab/>
            </w:r>
            <w:r>
              <w:rPr>
                <w:i/>
                <w:iCs/>
                <w:szCs w:val="22"/>
              </w:rPr>
              <w:br/>
            </w:r>
            <w:r>
              <w:rPr>
                <w:i/>
                <w:iCs/>
                <w:szCs w:val="22"/>
              </w:rPr>
              <w:tab/>
            </w:r>
            <w:r w:rsidRPr="003A2EE4">
              <w:rPr>
                <w:i/>
                <w:iCs/>
                <w:szCs w:val="22"/>
              </w:rPr>
              <w:t>List of Actions from SCUFN-3</w:t>
            </w:r>
            <w:r>
              <w:rPr>
                <w:i/>
                <w:iCs/>
                <w:szCs w:val="22"/>
              </w:rPr>
              <w:t>3, -34 and -35.1</w:t>
            </w:r>
            <w:r w:rsidRPr="003A2EE4">
              <w:rPr>
                <w:i/>
                <w:iCs/>
                <w:szCs w:val="22"/>
              </w:rPr>
              <w:t xml:space="preserve"> and Status (Sec.)</w:t>
            </w:r>
          </w:p>
          <w:p w14:paraId="342B261E" w14:textId="77777777" w:rsidR="003312F5" w:rsidRDefault="003312F5" w:rsidP="003312F5">
            <w:pPr>
              <w:shd w:val="clear" w:color="auto" w:fill="D9D9D9" w:themeFill="background1" w:themeFillShade="D9"/>
              <w:tabs>
                <w:tab w:val="left" w:pos="551"/>
                <w:tab w:val="left" w:pos="708"/>
                <w:tab w:val="left" w:pos="2268"/>
              </w:tabs>
              <w:spacing w:before="8" w:after="8" w:line="276" w:lineRule="auto"/>
              <w:rPr>
                <w:iCs/>
                <w:szCs w:val="22"/>
                <w:shd w:val="clear" w:color="auto" w:fill="D9D9D9" w:themeFill="background1" w:themeFillShade="D9"/>
              </w:rPr>
            </w:pPr>
            <w:r w:rsidRPr="00862550">
              <w:rPr>
                <w:iCs/>
                <w:szCs w:val="22"/>
                <w:u w:val="single"/>
                <w:shd w:val="clear" w:color="auto" w:fill="D9D9D9" w:themeFill="background1" w:themeFillShade="D9"/>
              </w:rPr>
              <w:t>Notes</w:t>
            </w:r>
            <w:r w:rsidRPr="00862550">
              <w:rPr>
                <w:iCs/>
                <w:szCs w:val="22"/>
                <w:shd w:val="clear" w:color="auto" w:fill="D9D9D9" w:themeFill="background1" w:themeFillShade="D9"/>
              </w:rPr>
              <w:t>: Members are invited to take not</w:t>
            </w:r>
            <w:r>
              <w:rPr>
                <w:iCs/>
                <w:szCs w:val="22"/>
                <w:shd w:val="clear" w:color="auto" w:fill="D9D9D9" w:themeFill="background1" w:themeFillShade="D9"/>
              </w:rPr>
              <w:t>e</w:t>
            </w:r>
            <w:r w:rsidRPr="00862550">
              <w:rPr>
                <w:iCs/>
                <w:szCs w:val="22"/>
                <w:shd w:val="clear" w:color="auto" w:fill="D9D9D9" w:themeFill="background1" w:themeFillShade="D9"/>
              </w:rPr>
              <w:t xml:space="preserve"> of the progress on the implementation of Decisions and Actions. Pending actions are transferred to the relevant agenda items.</w:t>
            </w:r>
          </w:p>
          <w:p w14:paraId="76621D5E" w14:textId="77777777" w:rsidR="003312F5" w:rsidRPr="00380B88" w:rsidRDefault="003312F5" w:rsidP="003312F5">
            <w:pPr>
              <w:shd w:val="clear" w:color="auto" w:fill="D9D9D9" w:themeFill="background1" w:themeFillShade="D9"/>
              <w:tabs>
                <w:tab w:val="left" w:pos="551"/>
                <w:tab w:val="left" w:pos="708"/>
                <w:tab w:val="left" w:pos="2268"/>
              </w:tabs>
              <w:spacing w:before="8" w:after="8" w:line="276" w:lineRule="auto"/>
              <w:rPr>
                <w:iCs/>
                <w:szCs w:val="22"/>
                <w:shd w:val="clear" w:color="auto" w:fill="D9D9D9" w:themeFill="background1" w:themeFillShade="D9"/>
              </w:rPr>
            </w:pPr>
          </w:p>
        </w:tc>
      </w:tr>
      <w:tr w:rsidR="003312F5" w:rsidRPr="0089182B" w14:paraId="20BED3A2" w14:textId="77777777" w:rsidTr="003312F5">
        <w:trPr>
          <w:cantSplit/>
          <w:jc w:val="center"/>
        </w:trPr>
        <w:tc>
          <w:tcPr>
            <w:tcW w:w="1573" w:type="dxa"/>
            <w:shd w:val="clear" w:color="auto" w:fill="auto"/>
          </w:tcPr>
          <w:p w14:paraId="7F1FCC02" w14:textId="77777777" w:rsidR="003312F5" w:rsidRPr="0089182B" w:rsidRDefault="003312F5" w:rsidP="003312F5">
            <w:pPr>
              <w:spacing w:before="8" w:after="8" w:line="276" w:lineRule="auto"/>
              <w:jc w:val="center"/>
              <w:rPr>
                <w:b/>
                <w:bCs/>
                <w:szCs w:val="22"/>
                <w:lang w:eastAsia="fr-FR"/>
              </w:rPr>
            </w:pPr>
            <w:r>
              <w:rPr>
                <w:bCs/>
                <w:szCs w:val="22"/>
                <w:lang w:eastAsia="fr-FR"/>
              </w:rPr>
              <w:lastRenderedPageBreak/>
              <w:t>09:40</w:t>
            </w:r>
            <w:r w:rsidRPr="00B60792">
              <w:rPr>
                <w:bCs/>
                <w:szCs w:val="22"/>
                <w:lang w:eastAsia="fr-FR"/>
              </w:rPr>
              <w:t xml:space="preserve"> </w:t>
            </w:r>
          </w:p>
        </w:tc>
        <w:tc>
          <w:tcPr>
            <w:tcW w:w="7489" w:type="dxa"/>
            <w:shd w:val="clear" w:color="auto" w:fill="auto"/>
          </w:tcPr>
          <w:p w14:paraId="01E25BD2"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D580C">
              <w:rPr>
                <w:b/>
                <w:bCs/>
                <w:szCs w:val="22"/>
                <w:lang w:eastAsia="fr-FR"/>
              </w:rPr>
              <w:t>3.</w:t>
            </w:r>
            <w:r w:rsidRPr="008D580C">
              <w:rPr>
                <w:b/>
                <w:bCs/>
                <w:szCs w:val="22"/>
                <w:lang w:eastAsia="fr-FR"/>
              </w:rPr>
              <w:tab/>
              <w:t>Matters remaining from Previous Meetings</w:t>
            </w:r>
            <w:r>
              <w:rPr>
                <w:b/>
                <w:bCs/>
                <w:szCs w:val="22"/>
                <w:lang w:eastAsia="fr-FR"/>
              </w:rPr>
              <w:t xml:space="preserve"> (cont.) </w:t>
            </w:r>
          </w:p>
          <w:p w14:paraId="63E93AC3" w14:textId="77777777" w:rsidR="003312F5" w:rsidRPr="001D1AC0" w:rsidRDefault="003312F5" w:rsidP="003312F5">
            <w:pPr>
              <w:shd w:val="clear" w:color="auto" w:fill="FFFFFF"/>
              <w:tabs>
                <w:tab w:val="left" w:pos="0"/>
              </w:tabs>
              <w:spacing w:before="8" w:after="8" w:line="276" w:lineRule="auto"/>
              <w:rPr>
                <w:b/>
                <w:iCs/>
                <w:szCs w:val="22"/>
                <w:lang w:eastAsia="fr-FR"/>
              </w:rPr>
            </w:pPr>
            <w:r w:rsidRPr="001D1AC0">
              <w:rPr>
                <w:b/>
                <w:iCs/>
                <w:szCs w:val="22"/>
                <w:shd w:val="clear" w:color="auto" w:fill="C6D9F1"/>
              </w:rPr>
              <w:t>3.2</w:t>
            </w:r>
            <w:r w:rsidRPr="001D1AC0">
              <w:rPr>
                <w:b/>
                <w:iCs/>
                <w:szCs w:val="22"/>
                <w:shd w:val="clear" w:color="auto" w:fill="C6D9F1"/>
              </w:rPr>
              <w:tab/>
              <w:t>Decision making pr</w:t>
            </w:r>
            <w:r>
              <w:rPr>
                <w:b/>
                <w:iCs/>
                <w:szCs w:val="22"/>
                <w:shd w:val="clear" w:color="auto" w:fill="C6D9F1"/>
              </w:rPr>
              <w:t>ocess in SCUFN – Cookbook for Generic Terms – Repository of Typical C</w:t>
            </w:r>
            <w:r w:rsidRPr="001D1AC0">
              <w:rPr>
                <w:b/>
                <w:iCs/>
                <w:szCs w:val="22"/>
                <w:shd w:val="clear" w:color="auto" w:fill="C6D9F1"/>
              </w:rPr>
              <w:t>ases</w:t>
            </w:r>
          </w:p>
          <w:p w14:paraId="058042E2"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-03.2A</w:t>
            </w:r>
            <w:r w:rsidRPr="001D1AC0">
              <w:rPr>
                <w:i/>
                <w:iCs/>
                <w:szCs w:val="22"/>
                <w:lang w:eastAsia="fr-FR"/>
              </w:rPr>
              <w:tab/>
            </w:r>
            <w:r>
              <w:rPr>
                <w:i/>
                <w:iCs/>
                <w:szCs w:val="22"/>
                <w:lang w:eastAsia="fr-FR"/>
              </w:rPr>
              <w:t>Update on the Status of the Cook Book – “</w:t>
            </w:r>
            <w:r w:rsidRPr="00374137">
              <w:rPr>
                <w:i/>
                <w:iCs/>
                <w:szCs w:val="22"/>
                <w:lang w:eastAsia="fr-FR"/>
              </w:rPr>
              <w:t>Cookbook for Generic Terms of undersea feature names</w:t>
            </w:r>
            <w:r>
              <w:rPr>
                <w:i/>
                <w:iCs/>
                <w:szCs w:val="22"/>
                <w:lang w:eastAsia="fr-FR"/>
              </w:rPr>
              <w:t>”, version 2.0 (Vice-Chair/ Mackay)</w:t>
            </w:r>
          </w:p>
          <w:p w14:paraId="24927BC5"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-03.2</w:t>
            </w:r>
            <w:r>
              <w:rPr>
                <w:i/>
                <w:iCs/>
                <w:szCs w:val="22"/>
                <w:lang w:eastAsia="fr-FR"/>
              </w:rPr>
              <w:t>B</w:t>
            </w:r>
            <w:r w:rsidRPr="001D1AC0">
              <w:rPr>
                <w:i/>
                <w:iCs/>
                <w:szCs w:val="22"/>
                <w:lang w:eastAsia="fr-FR"/>
              </w:rPr>
              <w:tab/>
            </w:r>
            <w:r>
              <w:rPr>
                <w:i/>
                <w:iCs/>
                <w:szCs w:val="22"/>
                <w:lang w:eastAsia="fr-FR"/>
              </w:rPr>
              <w:t>Update on the Status of the Cook Book – “Repository of Typical Cases”, version 1.0 (Ivaldi/ Mackay)</w:t>
            </w:r>
          </w:p>
          <w:p w14:paraId="22A2F9BA" w14:textId="77777777" w:rsidR="003312F5" w:rsidRDefault="003312F5" w:rsidP="003312F5">
            <w:pPr>
              <w:tabs>
                <w:tab w:val="left" w:pos="0"/>
              </w:tabs>
              <w:spacing w:before="8" w:after="8" w:line="276" w:lineRule="auto"/>
              <w:rPr>
                <w:i/>
                <w:iCs/>
                <w:szCs w:val="22"/>
                <w:lang w:eastAsia="fr-FR"/>
              </w:rPr>
            </w:pPr>
          </w:p>
          <w:p w14:paraId="61532125" w14:textId="77777777" w:rsidR="003312F5" w:rsidRPr="00805769" w:rsidRDefault="003312F5" w:rsidP="003312F5">
            <w:pPr>
              <w:shd w:val="clear" w:color="auto" w:fill="FFFFFF"/>
              <w:tabs>
                <w:tab w:val="left" w:pos="0"/>
              </w:tabs>
              <w:spacing w:before="8" w:after="8" w:line="276" w:lineRule="auto"/>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w:t>
            </w:r>
            <w:r>
              <w:rPr>
                <w:iCs/>
                <w:szCs w:val="22"/>
                <w:lang w:eastAsia="fr-FR"/>
              </w:rPr>
              <w:t>28</w:t>
            </w:r>
            <w:r w:rsidRPr="00ED6835">
              <w:rPr>
                <w:iCs/>
                <w:szCs w:val="22"/>
                <w:lang w:eastAsia="fr-FR"/>
              </w:rPr>
              <w:t xml:space="preserve"> </w:t>
            </w:r>
            <w:r>
              <w:rPr>
                <w:iCs/>
                <w:szCs w:val="22"/>
                <w:lang w:eastAsia="fr-FR"/>
              </w:rPr>
              <w:t>November</w:t>
            </w:r>
            <w:r w:rsidRPr="00ED6835">
              <w:rPr>
                <w:iCs/>
                <w:szCs w:val="22"/>
                <w:lang w:eastAsia="fr-FR"/>
              </w:rPr>
              <w:t xml:space="preserve"> afternoon</w:t>
            </w:r>
            <w:r>
              <w:rPr>
                <w:iCs/>
                <w:szCs w:val="22"/>
                <w:lang w:eastAsia="fr-FR"/>
              </w:rPr>
              <w:t>.</w:t>
            </w:r>
          </w:p>
          <w:p w14:paraId="4D2B7AB5" w14:textId="77777777" w:rsidR="003312F5" w:rsidRDefault="003312F5" w:rsidP="003312F5">
            <w:pPr>
              <w:tabs>
                <w:tab w:val="left" w:pos="0"/>
              </w:tabs>
              <w:spacing w:before="8" w:after="8" w:line="276" w:lineRule="auto"/>
              <w:rPr>
                <w:i/>
                <w:iCs/>
                <w:szCs w:val="22"/>
                <w:lang w:eastAsia="fr-FR"/>
              </w:rPr>
            </w:pPr>
          </w:p>
          <w:p w14:paraId="180F4BAC" w14:textId="77777777" w:rsidR="003312F5" w:rsidRPr="001D1AC0" w:rsidRDefault="003312F5" w:rsidP="003312F5">
            <w:pPr>
              <w:shd w:val="clear" w:color="auto" w:fill="FFFFFF"/>
              <w:tabs>
                <w:tab w:val="left" w:pos="0"/>
              </w:tabs>
              <w:spacing w:before="8" w:after="8" w:line="276" w:lineRule="auto"/>
              <w:rPr>
                <w:b/>
                <w:iCs/>
                <w:szCs w:val="22"/>
                <w:lang w:eastAsia="fr-FR"/>
              </w:rPr>
            </w:pPr>
            <w:r w:rsidRPr="001D1AC0">
              <w:rPr>
                <w:b/>
                <w:iCs/>
                <w:szCs w:val="22"/>
                <w:shd w:val="clear" w:color="auto" w:fill="C6D9F1"/>
              </w:rPr>
              <w:t>3.</w:t>
            </w:r>
            <w:r>
              <w:rPr>
                <w:b/>
                <w:iCs/>
                <w:szCs w:val="22"/>
                <w:shd w:val="clear" w:color="auto" w:fill="C6D9F1"/>
              </w:rPr>
              <w:t>3</w:t>
            </w:r>
            <w:r w:rsidRPr="001D1AC0">
              <w:rPr>
                <w:b/>
                <w:iCs/>
                <w:szCs w:val="22"/>
                <w:shd w:val="clear" w:color="auto" w:fill="C6D9F1"/>
              </w:rPr>
              <w:tab/>
            </w:r>
            <w:r w:rsidRPr="00805769">
              <w:rPr>
                <w:b/>
                <w:iCs/>
                <w:szCs w:val="22"/>
                <w:shd w:val="clear" w:color="auto" w:fill="C6D9F1"/>
              </w:rPr>
              <w:t>Report and Recommendations of the SCUFN Sub Group on Generic Terms</w:t>
            </w:r>
          </w:p>
          <w:p w14:paraId="1DD6B7C4" w14:textId="77777777" w:rsidR="003312F5" w:rsidRDefault="003312F5" w:rsidP="003312F5">
            <w:pPr>
              <w:tabs>
                <w:tab w:val="left" w:pos="0"/>
              </w:tabs>
              <w:spacing w:before="8" w:after="8" w:line="276" w:lineRule="auto"/>
              <w:rPr>
                <w:i/>
                <w:iCs/>
                <w:szCs w:val="22"/>
                <w:lang w:eastAsia="fr-FR"/>
              </w:rPr>
            </w:pPr>
            <w:r w:rsidRPr="001D1AC0">
              <w:rPr>
                <w:i/>
                <w:iCs/>
                <w:szCs w:val="22"/>
                <w:lang w:eastAsia="fr-FR"/>
              </w:rPr>
              <w:t>Doc:</w:t>
            </w:r>
            <w:r w:rsidRPr="001D1AC0">
              <w:rPr>
                <w:i/>
                <w:iCs/>
                <w:szCs w:val="22"/>
                <w:lang w:eastAsia="fr-FR"/>
              </w:rPr>
              <w:tab/>
              <w:t>SCUFN3</w:t>
            </w:r>
            <w:r>
              <w:rPr>
                <w:i/>
                <w:iCs/>
                <w:szCs w:val="22"/>
                <w:lang w:eastAsia="fr-FR"/>
              </w:rPr>
              <w:t>5.2</w:t>
            </w:r>
            <w:r w:rsidRPr="001D1AC0">
              <w:rPr>
                <w:i/>
                <w:iCs/>
                <w:szCs w:val="22"/>
                <w:lang w:eastAsia="fr-FR"/>
              </w:rPr>
              <w:t>-03.</w:t>
            </w:r>
            <w:r>
              <w:rPr>
                <w:i/>
                <w:iCs/>
                <w:szCs w:val="22"/>
                <w:lang w:eastAsia="fr-FR"/>
              </w:rPr>
              <w:t>3B</w:t>
            </w:r>
            <w:r w:rsidRPr="001D1AC0">
              <w:rPr>
                <w:i/>
                <w:iCs/>
                <w:szCs w:val="22"/>
                <w:lang w:eastAsia="fr-FR"/>
              </w:rPr>
              <w:tab/>
            </w:r>
            <w:r>
              <w:rPr>
                <w:i/>
                <w:iCs/>
                <w:szCs w:val="22"/>
                <w:lang w:eastAsia="fr-FR"/>
              </w:rPr>
              <w:t xml:space="preserve">Update on the </w:t>
            </w:r>
            <w:r w:rsidRPr="00805769">
              <w:rPr>
                <w:i/>
                <w:iCs/>
                <w:szCs w:val="22"/>
                <w:lang w:eastAsia="fr-FR"/>
              </w:rPr>
              <w:t xml:space="preserve">general policy </w:t>
            </w:r>
            <w:r>
              <w:rPr>
                <w:i/>
                <w:iCs/>
                <w:szCs w:val="22"/>
                <w:lang w:eastAsia="fr-FR"/>
              </w:rPr>
              <w:t xml:space="preserve">on “Features consisting a part of abyssal hills” </w:t>
            </w:r>
          </w:p>
          <w:p w14:paraId="5154891C" w14:textId="77777777" w:rsidR="003312F5" w:rsidRDefault="003312F5" w:rsidP="003312F5">
            <w:pPr>
              <w:tabs>
                <w:tab w:val="left" w:pos="0"/>
              </w:tabs>
              <w:spacing w:before="8" w:after="8" w:line="276" w:lineRule="auto"/>
              <w:rPr>
                <w:iCs/>
                <w:szCs w:val="22"/>
                <w:u w:val="single"/>
                <w:lang w:eastAsia="fr-FR"/>
              </w:rPr>
            </w:pPr>
          </w:p>
          <w:p w14:paraId="331CC5C6" w14:textId="77777777" w:rsidR="003312F5" w:rsidRPr="00805769" w:rsidRDefault="003312F5" w:rsidP="003312F5">
            <w:pPr>
              <w:shd w:val="clear" w:color="auto" w:fill="FFFFFF"/>
              <w:tabs>
                <w:tab w:val="left" w:pos="0"/>
              </w:tabs>
              <w:spacing w:before="8" w:after="8" w:line="276" w:lineRule="auto"/>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w:t>
            </w:r>
            <w:r>
              <w:rPr>
                <w:iCs/>
                <w:szCs w:val="22"/>
                <w:lang w:eastAsia="fr-FR"/>
              </w:rPr>
              <w:t>28</w:t>
            </w:r>
            <w:r w:rsidRPr="00ED6835">
              <w:rPr>
                <w:iCs/>
                <w:szCs w:val="22"/>
                <w:lang w:eastAsia="fr-FR"/>
              </w:rPr>
              <w:t xml:space="preserve"> </w:t>
            </w:r>
            <w:r>
              <w:rPr>
                <w:iCs/>
                <w:szCs w:val="22"/>
                <w:lang w:eastAsia="fr-FR"/>
              </w:rPr>
              <w:t>November</w:t>
            </w:r>
            <w:r w:rsidRPr="00ED6835">
              <w:rPr>
                <w:iCs/>
                <w:szCs w:val="22"/>
                <w:lang w:eastAsia="fr-FR"/>
              </w:rPr>
              <w:t xml:space="preserve"> afternoon</w:t>
            </w:r>
            <w:r>
              <w:rPr>
                <w:iCs/>
                <w:szCs w:val="22"/>
                <w:lang w:eastAsia="fr-FR"/>
              </w:rPr>
              <w:t>.</w:t>
            </w:r>
          </w:p>
          <w:p w14:paraId="71DC0528" w14:textId="77777777" w:rsidR="003312F5" w:rsidRPr="0089182B" w:rsidRDefault="003312F5" w:rsidP="003312F5">
            <w:pPr>
              <w:tabs>
                <w:tab w:val="left" w:pos="0"/>
              </w:tabs>
              <w:spacing w:before="8" w:after="8" w:line="276" w:lineRule="auto"/>
              <w:rPr>
                <w:i/>
                <w:iCs/>
                <w:szCs w:val="22"/>
              </w:rPr>
            </w:pPr>
          </w:p>
        </w:tc>
      </w:tr>
      <w:tr w:rsidR="003312F5" w:rsidRPr="0089182B" w14:paraId="2DECDEB5" w14:textId="77777777" w:rsidTr="003312F5">
        <w:trPr>
          <w:cantSplit/>
          <w:jc w:val="center"/>
        </w:trPr>
        <w:tc>
          <w:tcPr>
            <w:tcW w:w="1573" w:type="dxa"/>
            <w:shd w:val="clear" w:color="auto" w:fill="D9D9D9" w:themeFill="background1" w:themeFillShade="D9"/>
          </w:tcPr>
          <w:p w14:paraId="53C9AA51"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10:30 – 10:50</w:t>
            </w:r>
          </w:p>
        </w:tc>
        <w:tc>
          <w:tcPr>
            <w:tcW w:w="7489" w:type="dxa"/>
            <w:shd w:val="clear" w:color="auto" w:fill="D9D9D9" w:themeFill="background1" w:themeFillShade="D9"/>
            <w:vAlign w:val="center"/>
          </w:tcPr>
          <w:p w14:paraId="7A97D5AA"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28341F" w14:paraId="30695D74" w14:textId="77777777" w:rsidTr="003312F5">
        <w:trPr>
          <w:cantSplit/>
          <w:jc w:val="center"/>
        </w:trPr>
        <w:tc>
          <w:tcPr>
            <w:tcW w:w="1573" w:type="dxa"/>
            <w:shd w:val="clear" w:color="auto" w:fill="auto"/>
          </w:tcPr>
          <w:p w14:paraId="73289AA5" w14:textId="77777777" w:rsidR="003312F5" w:rsidRPr="007D1624" w:rsidRDefault="003312F5" w:rsidP="003312F5">
            <w:pPr>
              <w:spacing w:before="8" w:after="8" w:line="276" w:lineRule="auto"/>
              <w:jc w:val="center"/>
              <w:rPr>
                <w:bCs/>
                <w:szCs w:val="22"/>
                <w:lang w:eastAsia="fr-FR"/>
              </w:rPr>
            </w:pPr>
            <w:r>
              <w:rPr>
                <w:bCs/>
                <w:szCs w:val="22"/>
                <w:lang w:eastAsia="fr-FR"/>
              </w:rPr>
              <w:t>10:50</w:t>
            </w:r>
          </w:p>
        </w:tc>
        <w:tc>
          <w:tcPr>
            <w:tcW w:w="7489" w:type="dxa"/>
            <w:shd w:val="clear" w:color="auto" w:fill="auto"/>
            <w:vAlign w:val="center"/>
          </w:tcPr>
          <w:p w14:paraId="77C1A46C"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D580C">
              <w:rPr>
                <w:b/>
                <w:bCs/>
                <w:szCs w:val="22"/>
                <w:lang w:eastAsia="fr-FR"/>
              </w:rPr>
              <w:t>3.</w:t>
            </w:r>
            <w:r w:rsidRPr="008D580C">
              <w:rPr>
                <w:b/>
                <w:bCs/>
                <w:szCs w:val="22"/>
                <w:lang w:eastAsia="fr-FR"/>
              </w:rPr>
              <w:tab/>
              <w:t>Matters remaining from Previous Meetings</w:t>
            </w:r>
            <w:r>
              <w:rPr>
                <w:b/>
                <w:bCs/>
                <w:szCs w:val="22"/>
                <w:lang w:eastAsia="fr-FR"/>
              </w:rPr>
              <w:t xml:space="preserve"> (cont.) </w:t>
            </w:r>
          </w:p>
          <w:p w14:paraId="5ACDC66F"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w:t>
            </w:r>
            <w:r>
              <w:rPr>
                <w:b/>
                <w:iCs/>
                <w:szCs w:val="22"/>
                <w:shd w:val="clear" w:color="auto" w:fill="C6D9F1"/>
              </w:rPr>
              <w:t>7</w:t>
            </w:r>
            <w:r w:rsidRPr="00B72B84">
              <w:rPr>
                <w:b/>
                <w:iCs/>
                <w:szCs w:val="22"/>
                <w:shd w:val="clear" w:color="auto" w:fill="C6D9F1"/>
              </w:rPr>
              <w:tab/>
            </w:r>
            <w:r w:rsidRPr="006A36BB">
              <w:rPr>
                <w:b/>
                <w:iCs/>
                <w:szCs w:val="22"/>
                <w:shd w:val="clear" w:color="auto" w:fill="C6D9F1"/>
              </w:rPr>
              <w:t xml:space="preserve">SCUFN Sub-group B-6 I.D </w:t>
            </w:r>
          </w:p>
          <w:p w14:paraId="23426C43" w14:textId="77777777" w:rsidR="003312F5"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SCUFN35.2-03.</w:t>
            </w:r>
            <w:r>
              <w:rPr>
                <w:i/>
                <w:iCs/>
                <w:szCs w:val="22"/>
                <w:lang w:eastAsia="fr-FR"/>
              </w:rPr>
              <w:t>7</w:t>
            </w:r>
            <w:r w:rsidRPr="00B72B84">
              <w:rPr>
                <w:i/>
                <w:iCs/>
                <w:szCs w:val="22"/>
                <w:lang w:eastAsia="fr-FR"/>
              </w:rPr>
              <w:t xml:space="preserve">A – </w:t>
            </w:r>
            <w:r>
              <w:rPr>
                <w:i/>
                <w:iCs/>
                <w:szCs w:val="22"/>
                <w:lang w:eastAsia="fr-FR"/>
              </w:rPr>
              <w:t xml:space="preserve">Outcome of </w:t>
            </w:r>
            <w:r w:rsidRPr="006A36BB">
              <w:rPr>
                <w:i/>
                <w:iCs/>
                <w:szCs w:val="22"/>
                <w:lang w:eastAsia="fr-FR"/>
              </w:rPr>
              <w:t>SCUFN Sub-group B-6 I.D</w:t>
            </w:r>
            <w:r>
              <w:rPr>
                <w:i/>
                <w:iCs/>
                <w:szCs w:val="22"/>
                <w:lang w:eastAsia="fr-FR"/>
              </w:rPr>
              <w:t xml:space="preserve"> including the draft TORs and assessment of the evidence provided by national naming authorities</w:t>
            </w:r>
            <w:r w:rsidRPr="00B72B84">
              <w:rPr>
                <w:i/>
                <w:iCs/>
                <w:szCs w:val="22"/>
                <w:lang w:eastAsia="fr-FR"/>
              </w:rPr>
              <w:t xml:space="preserve"> (</w:t>
            </w:r>
            <w:r>
              <w:rPr>
                <w:i/>
                <w:iCs/>
                <w:szCs w:val="22"/>
                <w:lang w:eastAsia="fr-FR"/>
              </w:rPr>
              <w:t>Li/ Said</w:t>
            </w:r>
            <w:r w:rsidRPr="00B72B84">
              <w:rPr>
                <w:i/>
                <w:iCs/>
                <w:szCs w:val="22"/>
                <w:lang w:eastAsia="fr-FR"/>
              </w:rPr>
              <w:t>)</w:t>
            </w:r>
          </w:p>
          <w:p w14:paraId="46401B4F" w14:textId="77777777" w:rsidR="003312F5" w:rsidRDefault="003312F5" w:rsidP="003312F5">
            <w:pPr>
              <w:tabs>
                <w:tab w:val="left" w:pos="0"/>
              </w:tabs>
              <w:spacing w:before="8" w:after="8" w:line="276" w:lineRule="auto"/>
              <w:rPr>
                <w:i/>
                <w:iCs/>
                <w:szCs w:val="22"/>
                <w:lang w:eastAsia="fr-FR"/>
              </w:rPr>
            </w:pPr>
          </w:p>
          <w:p w14:paraId="24647ECA" w14:textId="77777777" w:rsidR="003312F5" w:rsidRPr="004314AE" w:rsidRDefault="003312F5" w:rsidP="003312F5">
            <w:pPr>
              <w:tabs>
                <w:tab w:val="left" w:pos="0"/>
              </w:tabs>
              <w:spacing w:before="8" w:after="8" w:line="276" w:lineRule="auto"/>
              <w:rPr>
                <w:i/>
                <w:iCs/>
                <w:szCs w:val="22"/>
                <w:lang w:eastAsia="fr-FR"/>
              </w:rPr>
            </w:pPr>
            <w:r w:rsidRPr="00B72B84">
              <w:rPr>
                <w:i/>
                <w:iCs/>
                <w:szCs w:val="22"/>
                <w:lang w:eastAsia="fr-FR"/>
              </w:rPr>
              <w:tab/>
              <w:t>SCUFN35.2-03.</w:t>
            </w:r>
            <w:r>
              <w:rPr>
                <w:i/>
                <w:iCs/>
                <w:szCs w:val="22"/>
                <w:lang w:eastAsia="fr-FR"/>
              </w:rPr>
              <w:t>7B</w:t>
            </w:r>
            <w:r w:rsidRPr="00B72B84">
              <w:rPr>
                <w:i/>
                <w:iCs/>
                <w:szCs w:val="22"/>
                <w:lang w:eastAsia="fr-FR"/>
              </w:rPr>
              <w:t xml:space="preserve"> </w:t>
            </w:r>
            <w:r>
              <w:rPr>
                <w:i/>
                <w:iCs/>
                <w:szCs w:val="22"/>
                <w:lang w:eastAsia="fr-FR"/>
              </w:rPr>
              <w:t xml:space="preserve">Consequences on ACCEPTED names at SCUFN35.1, pre-loaded in the GEBCO Gazetteer (status PENDING to be moved to APPROVED) </w:t>
            </w:r>
          </w:p>
          <w:p w14:paraId="3E60E419" w14:textId="77777777" w:rsidR="003312F5" w:rsidRDefault="003312F5" w:rsidP="003312F5">
            <w:pPr>
              <w:tabs>
                <w:tab w:val="left" w:pos="0"/>
              </w:tabs>
              <w:spacing w:before="8" w:after="8" w:line="276" w:lineRule="auto"/>
              <w:rPr>
                <w:i/>
                <w:iCs/>
                <w:szCs w:val="22"/>
                <w:lang w:eastAsia="fr-FR"/>
              </w:rPr>
            </w:pPr>
          </w:p>
          <w:p w14:paraId="261B6F52" w14:textId="77777777" w:rsidR="003312F5" w:rsidRPr="00805769" w:rsidRDefault="003312F5" w:rsidP="003312F5">
            <w:pPr>
              <w:shd w:val="clear" w:color="auto" w:fill="FFFFFF"/>
              <w:tabs>
                <w:tab w:val="left" w:pos="0"/>
              </w:tabs>
              <w:spacing w:before="8" w:after="8" w:line="276" w:lineRule="auto"/>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w:t>
            </w:r>
            <w:r>
              <w:rPr>
                <w:iCs/>
                <w:szCs w:val="22"/>
                <w:lang w:eastAsia="fr-FR"/>
              </w:rPr>
              <w:t>28</w:t>
            </w:r>
            <w:r w:rsidRPr="00ED6835">
              <w:rPr>
                <w:iCs/>
                <w:szCs w:val="22"/>
                <w:lang w:eastAsia="fr-FR"/>
              </w:rPr>
              <w:t xml:space="preserve"> </w:t>
            </w:r>
            <w:r>
              <w:rPr>
                <w:iCs/>
                <w:szCs w:val="22"/>
                <w:lang w:eastAsia="fr-FR"/>
              </w:rPr>
              <w:t>November</w:t>
            </w:r>
            <w:r w:rsidRPr="00ED6835">
              <w:rPr>
                <w:iCs/>
                <w:szCs w:val="22"/>
                <w:lang w:eastAsia="fr-FR"/>
              </w:rPr>
              <w:t xml:space="preserve"> afternoon</w:t>
            </w:r>
            <w:r>
              <w:rPr>
                <w:iCs/>
                <w:szCs w:val="22"/>
                <w:lang w:eastAsia="fr-FR"/>
              </w:rPr>
              <w:t>.</w:t>
            </w:r>
          </w:p>
          <w:p w14:paraId="058A6746" w14:textId="77777777" w:rsidR="003312F5" w:rsidRDefault="003312F5" w:rsidP="003312F5">
            <w:pPr>
              <w:tabs>
                <w:tab w:val="left" w:pos="0"/>
              </w:tabs>
              <w:spacing w:before="8" w:after="8" w:line="276" w:lineRule="auto"/>
              <w:rPr>
                <w:i/>
                <w:iCs/>
                <w:szCs w:val="22"/>
                <w:lang w:eastAsia="fr-FR"/>
              </w:rPr>
            </w:pPr>
          </w:p>
          <w:p w14:paraId="29A88AAC"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3.4</w:t>
            </w:r>
            <w:r w:rsidRPr="00B72B84">
              <w:rPr>
                <w:b/>
                <w:iCs/>
                <w:szCs w:val="22"/>
                <w:shd w:val="clear" w:color="auto" w:fill="C6D9F1"/>
              </w:rPr>
              <w:tab/>
              <w:t>Minor Features and Horizontal Strategy</w:t>
            </w:r>
          </w:p>
          <w:p w14:paraId="41DCC2B3" w14:textId="77777777" w:rsidR="003312F5" w:rsidRPr="00B72B84"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 xml:space="preserve">SCUFN35.2-03.4A – </w:t>
            </w:r>
            <w:r>
              <w:rPr>
                <w:i/>
                <w:iCs/>
                <w:szCs w:val="22"/>
                <w:lang w:eastAsia="fr-FR"/>
              </w:rPr>
              <w:t>Consolidated Proposal of integrated version of recommendations including Horizontal Strategy</w:t>
            </w:r>
            <w:r w:rsidRPr="00B72B84">
              <w:rPr>
                <w:i/>
                <w:iCs/>
                <w:szCs w:val="22"/>
                <w:lang w:eastAsia="fr-FR"/>
              </w:rPr>
              <w:t xml:space="preserve"> on Minor Features (Vice-Chair</w:t>
            </w:r>
            <w:r>
              <w:rPr>
                <w:i/>
                <w:iCs/>
                <w:szCs w:val="22"/>
                <w:lang w:eastAsia="fr-FR"/>
              </w:rPr>
              <w:t>/ Mackay</w:t>
            </w:r>
            <w:r w:rsidRPr="00B72B84">
              <w:rPr>
                <w:i/>
                <w:iCs/>
                <w:szCs w:val="22"/>
                <w:lang w:eastAsia="fr-FR"/>
              </w:rPr>
              <w:t>)</w:t>
            </w:r>
          </w:p>
          <w:p w14:paraId="4D261B2D" w14:textId="77777777" w:rsidR="003312F5" w:rsidRDefault="003312F5" w:rsidP="003312F5">
            <w:pPr>
              <w:tabs>
                <w:tab w:val="left" w:pos="0"/>
              </w:tabs>
              <w:spacing w:before="8" w:after="8" w:line="276" w:lineRule="auto"/>
              <w:rPr>
                <w:i/>
                <w:iCs/>
                <w:szCs w:val="22"/>
                <w:lang w:eastAsia="fr-FR"/>
              </w:rPr>
            </w:pPr>
          </w:p>
          <w:p w14:paraId="49ED787F" w14:textId="77777777" w:rsidR="003312F5" w:rsidRPr="00805769" w:rsidRDefault="003312F5" w:rsidP="003312F5">
            <w:pPr>
              <w:shd w:val="clear" w:color="auto" w:fill="FFFFFF"/>
              <w:tabs>
                <w:tab w:val="left" w:pos="0"/>
              </w:tabs>
              <w:spacing w:before="8" w:after="8" w:line="276" w:lineRule="auto"/>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w:t>
            </w:r>
            <w:r>
              <w:rPr>
                <w:iCs/>
                <w:szCs w:val="22"/>
                <w:lang w:eastAsia="fr-FR"/>
              </w:rPr>
              <w:t>28</w:t>
            </w:r>
            <w:r w:rsidRPr="00ED6835">
              <w:rPr>
                <w:iCs/>
                <w:szCs w:val="22"/>
                <w:lang w:eastAsia="fr-FR"/>
              </w:rPr>
              <w:t xml:space="preserve"> </w:t>
            </w:r>
            <w:r>
              <w:rPr>
                <w:iCs/>
                <w:szCs w:val="22"/>
                <w:lang w:eastAsia="fr-FR"/>
              </w:rPr>
              <w:t>November</w:t>
            </w:r>
            <w:r w:rsidRPr="00ED6835">
              <w:rPr>
                <w:iCs/>
                <w:szCs w:val="22"/>
                <w:lang w:eastAsia="fr-FR"/>
              </w:rPr>
              <w:t xml:space="preserve"> afternoon</w:t>
            </w:r>
            <w:r>
              <w:rPr>
                <w:iCs/>
                <w:szCs w:val="22"/>
                <w:lang w:eastAsia="fr-FR"/>
              </w:rPr>
              <w:t>.</w:t>
            </w:r>
          </w:p>
          <w:p w14:paraId="3634703C" w14:textId="77777777" w:rsidR="003312F5" w:rsidRDefault="003312F5" w:rsidP="003312F5">
            <w:pPr>
              <w:tabs>
                <w:tab w:val="left" w:pos="0"/>
              </w:tabs>
              <w:spacing w:before="8" w:after="8" w:line="276" w:lineRule="auto"/>
              <w:rPr>
                <w:i/>
                <w:iCs/>
                <w:szCs w:val="22"/>
                <w:lang w:eastAsia="fr-FR"/>
              </w:rPr>
            </w:pPr>
          </w:p>
          <w:p w14:paraId="14C28E4F" w14:textId="77777777" w:rsidR="003312F5" w:rsidRPr="00B72B84" w:rsidRDefault="003312F5" w:rsidP="003312F5">
            <w:pPr>
              <w:shd w:val="clear" w:color="auto" w:fill="FFFFFF"/>
              <w:tabs>
                <w:tab w:val="left" w:pos="0"/>
              </w:tabs>
              <w:spacing w:before="8" w:after="8" w:line="276" w:lineRule="auto"/>
              <w:rPr>
                <w:b/>
                <w:iCs/>
                <w:szCs w:val="22"/>
                <w:lang w:eastAsia="fr-FR"/>
              </w:rPr>
            </w:pPr>
            <w:r w:rsidRPr="00B72B84">
              <w:rPr>
                <w:b/>
                <w:iCs/>
                <w:szCs w:val="22"/>
                <w:shd w:val="clear" w:color="auto" w:fill="C6D9F1"/>
              </w:rPr>
              <w:t>3.</w:t>
            </w:r>
            <w:r>
              <w:rPr>
                <w:b/>
                <w:iCs/>
                <w:szCs w:val="22"/>
                <w:shd w:val="clear" w:color="auto" w:fill="C6D9F1"/>
              </w:rPr>
              <w:t>6</w:t>
            </w:r>
            <w:r w:rsidRPr="00B72B84">
              <w:rPr>
                <w:b/>
                <w:iCs/>
                <w:szCs w:val="22"/>
                <w:shd w:val="clear" w:color="auto" w:fill="C6D9F1"/>
              </w:rPr>
              <w:tab/>
            </w:r>
            <w:r w:rsidRPr="007C56B7">
              <w:rPr>
                <w:b/>
                <w:iCs/>
                <w:szCs w:val="22"/>
                <w:shd w:val="clear" w:color="auto" w:fill="C6D9F1"/>
              </w:rPr>
              <w:t>Features named in scientific publications that do not align with current definitions of generic feature terms, do not conform to current principles for specific names</w:t>
            </w:r>
          </w:p>
          <w:p w14:paraId="06DA1E61" w14:textId="77777777" w:rsidR="003312F5" w:rsidRPr="00B72B84" w:rsidRDefault="003312F5" w:rsidP="003312F5">
            <w:pPr>
              <w:tabs>
                <w:tab w:val="left" w:pos="0"/>
              </w:tabs>
              <w:spacing w:before="8" w:after="8" w:line="276" w:lineRule="auto"/>
              <w:rPr>
                <w:i/>
                <w:iCs/>
                <w:szCs w:val="22"/>
                <w:lang w:eastAsia="fr-FR"/>
              </w:rPr>
            </w:pPr>
            <w:r w:rsidRPr="00B72B84">
              <w:rPr>
                <w:i/>
                <w:iCs/>
                <w:szCs w:val="22"/>
                <w:lang w:eastAsia="fr-FR"/>
              </w:rPr>
              <w:t xml:space="preserve">Doc. </w:t>
            </w:r>
            <w:r w:rsidRPr="00B72B84">
              <w:rPr>
                <w:i/>
                <w:iCs/>
                <w:szCs w:val="22"/>
                <w:lang w:eastAsia="fr-FR"/>
              </w:rPr>
              <w:tab/>
              <w:t>SCUFN35.2-03.</w:t>
            </w:r>
            <w:r>
              <w:rPr>
                <w:i/>
                <w:iCs/>
                <w:szCs w:val="22"/>
                <w:lang w:eastAsia="fr-FR"/>
              </w:rPr>
              <w:t>6</w:t>
            </w:r>
            <w:r w:rsidRPr="00B72B84">
              <w:rPr>
                <w:i/>
                <w:iCs/>
                <w:szCs w:val="22"/>
                <w:lang w:eastAsia="fr-FR"/>
              </w:rPr>
              <w:t xml:space="preserve">A – </w:t>
            </w:r>
            <w:r>
              <w:rPr>
                <w:i/>
                <w:iCs/>
                <w:szCs w:val="22"/>
                <w:lang w:eastAsia="fr-FR"/>
              </w:rPr>
              <w:t xml:space="preserve">Consolidated Proposal of integrated version of recommendations </w:t>
            </w:r>
            <w:r w:rsidRPr="00B72B84">
              <w:rPr>
                <w:i/>
                <w:iCs/>
                <w:szCs w:val="22"/>
                <w:lang w:eastAsia="fr-FR"/>
              </w:rPr>
              <w:t>(Vice-Chair</w:t>
            </w:r>
            <w:r>
              <w:rPr>
                <w:i/>
                <w:iCs/>
                <w:szCs w:val="22"/>
                <w:lang w:eastAsia="fr-FR"/>
              </w:rPr>
              <w:t>/ Coffin/ Mackay</w:t>
            </w:r>
            <w:r w:rsidRPr="00B72B84">
              <w:rPr>
                <w:i/>
                <w:iCs/>
                <w:szCs w:val="22"/>
                <w:lang w:eastAsia="fr-FR"/>
              </w:rPr>
              <w:t>)</w:t>
            </w:r>
          </w:p>
          <w:p w14:paraId="78CC331F" w14:textId="77777777" w:rsidR="003312F5" w:rsidRDefault="003312F5" w:rsidP="003312F5">
            <w:pPr>
              <w:tabs>
                <w:tab w:val="left" w:pos="0"/>
              </w:tabs>
              <w:spacing w:before="8" w:after="8" w:line="276" w:lineRule="auto"/>
              <w:rPr>
                <w:iCs/>
                <w:szCs w:val="22"/>
                <w:u w:val="single"/>
                <w:lang w:eastAsia="fr-FR"/>
              </w:rPr>
            </w:pPr>
          </w:p>
          <w:p w14:paraId="4CD21BD4" w14:textId="77777777" w:rsidR="003312F5" w:rsidRPr="00805769" w:rsidRDefault="003312F5" w:rsidP="003312F5">
            <w:pPr>
              <w:shd w:val="clear" w:color="auto" w:fill="FFFFFF"/>
              <w:tabs>
                <w:tab w:val="left" w:pos="0"/>
              </w:tabs>
              <w:spacing w:before="8" w:after="8" w:line="276" w:lineRule="auto"/>
              <w:rPr>
                <w:iCs/>
                <w:szCs w:val="22"/>
                <w:lang w:eastAsia="fr-FR"/>
              </w:rPr>
            </w:pPr>
            <w:r w:rsidRPr="00ED6835">
              <w:rPr>
                <w:iCs/>
                <w:szCs w:val="22"/>
                <w:u w:val="single"/>
                <w:lang w:eastAsia="fr-FR"/>
              </w:rPr>
              <w:t>Note</w:t>
            </w:r>
            <w:r w:rsidRPr="00ED6835">
              <w:rPr>
                <w:iCs/>
                <w:szCs w:val="22"/>
                <w:lang w:eastAsia="fr-FR"/>
              </w:rPr>
              <w:t>: outcome</w:t>
            </w:r>
            <w:r>
              <w:rPr>
                <w:iCs/>
                <w:szCs w:val="22"/>
                <w:lang w:eastAsia="fr-FR"/>
              </w:rPr>
              <w:t>s</w:t>
            </w:r>
            <w:r w:rsidRPr="00ED6835">
              <w:rPr>
                <w:iCs/>
                <w:szCs w:val="22"/>
                <w:lang w:eastAsia="fr-FR"/>
              </w:rPr>
              <w:t xml:space="preserve"> of the discussion on Monday </w:t>
            </w:r>
            <w:r>
              <w:rPr>
                <w:iCs/>
                <w:szCs w:val="22"/>
                <w:lang w:eastAsia="fr-FR"/>
              </w:rPr>
              <w:t>28</w:t>
            </w:r>
            <w:r w:rsidRPr="00ED6835">
              <w:rPr>
                <w:iCs/>
                <w:szCs w:val="22"/>
                <w:lang w:eastAsia="fr-FR"/>
              </w:rPr>
              <w:t xml:space="preserve"> </w:t>
            </w:r>
            <w:r>
              <w:rPr>
                <w:iCs/>
                <w:szCs w:val="22"/>
                <w:lang w:eastAsia="fr-FR"/>
              </w:rPr>
              <w:t>November</w:t>
            </w:r>
            <w:r w:rsidRPr="00ED6835">
              <w:rPr>
                <w:iCs/>
                <w:szCs w:val="22"/>
                <w:lang w:eastAsia="fr-FR"/>
              </w:rPr>
              <w:t xml:space="preserve"> afternoon</w:t>
            </w:r>
            <w:r>
              <w:rPr>
                <w:iCs/>
                <w:szCs w:val="22"/>
                <w:lang w:eastAsia="fr-FR"/>
              </w:rPr>
              <w:t>.</w:t>
            </w:r>
          </w:p>
          <w:p w14:paraId="33827FB0" w14:textId="77777777" w:rsidR="003312F5" w:rsidRPr="0089182B" w:rsidRDefault="003312F5" w:rsidP="003312F5">
            <w:pPr>
              <w:tabs>
                <w:tab w:val="left" w:pos="0"/>
              </w:tabs>
              <w:spacing w:before="8" w:after="8" w:line="276" w:lineRule="auto"/>
              <w:rPr>
                <w:b/>
                <w:iCs/>
                <w:szCs w:val="22"/>
                <w:shd w:val="clear" w:color="auto" w:fill="D5DCE4" w:themeFill="text2" w:themeFillTint="33"/>
              </w:rPr>
            </w:pPr>
          </w:p>
        </w:tc>
      </w:tr>
      <w:tr w:rsidR="003312F5" w:rsidRPr="0089182B" w14:paraId="026B5551" w14:textId="77777777" w:rsidTr="003312F5">
        <w:trPr>
          <w:cantSplit/>
          <w:jc w:val="center"/>
        </w:trPr>
        <w:tc>
          <w:tcPr>
            <w:tcW w:w="1573" w:type="dxa"/>
            <w:shd w:val="clear" w:color="auto" w:fill="D9D9D9" w:themeFill="background1" w:themeFillShade="D9"/>
          </w:tcPr>
          <w:p w14:paraId="5532EECD"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12</w:t>
            </w:r>
            <w:r>
              <w:rPr>
                <w:bCs/>
                <w:szCs w:val="22"/>
                <w:lang w:eastAsia="fr-FR"/>
              </w:rPr>
              <w:t>:</w:t>
            </w:r>
            <w:r w:rsidRPr="00C457B3">
              <w:rPr>
                <w:bCs/>
                <w:szCs w:val="22"/>
                <w:lang w:eastAsia="fr-FR"/>
              </w:rPr>
              <w:t>00</w:t>
            </w:r>
            <w:r>
              <w:rPr>
                <w:bCs/>
                <w:szCs w:val="22"/>
                <w:lang w:eastAsia="fr-FR"/>
              </w:rPr>
              <w:t xml:space="preserve"> – </w:t>
            </w:r>
            <w:r w:rsidRPr="00C457B3">
              <w:rPr>
                <w:bCs/>
                <w:szCs w:val="22"/>
                <w:lang w:eastAsia="fr-FR"/>
              </w:rPr>
              <w:t>1</w:t>
            </w:r>
            <w:r>
              <w:rPr>
                <w:bCs/>
                <w:szCs w:val="22"/>
                <w:lang w:eastAsia="fr-FR"/>
              </w:rPr>
              <w:t>3:30</w:t>
            </w:r>
          </w:p>
        </w:tc>
        <w:tc>
          <w:tcPr>
            <w:tcW w:w="7489" w:type="dxa"/>
            <w:shd w:val="clear" w:color="auto" w:fill="D9D9D9" w:themeFill="background1" w:themeFillShade="D9"/>
            <w:vAlign w:val="center"/>
          </w:tcPr>
          <w:p w14:paraId="1E000923" w14:textId="77777777" w:rsidR="003312F5" w:rsidRPr="0089182B" w:rsidRDefault="003312F5" w:rsidP="003312F5">
            <w:pPr>
              <w:spacing w:before="8" w:after="8" w:line="276" w:lineRule="auto"/>
              <w:jc w:val="center"/>
              <w:rPr>
                <w:b/>
                <w:bCs/>
                <w:szCs w:val="22"/>
                <w:lang w:eastAsia="fr-FR"/>
              </w:rPr>
            </w:pPr>
            <w:r>
              <w:rPr>
                <w:b/>
                <w:bCs/>
                <w:szCs w:val="22"/>
                <w:lang w:eastAsia="fr-FR"/>
              </w:rPr>
              <w:t>End of Session 2 - Lunch</w:t>
            </w:r>
            <w:r w:rsidRPr="0089182B">
              <w:rPr>
                <w:b/>
                <w:bCs/>
                <w:szCs w:val="22"/>
                <w:lang w:eastAsia="fr-FR"/>
              </w:rPr>
              <w:t xml:space="preserve"> break</w:t>
            </w:r>
            <w:r>
              <w:rPr>
                <w:b/>
                <w:bCs/>
                <w:szCs w:val="22"/>
                <w:lang w:eastAsia="fr-FR"/>
              </w:rPr>
              <w:t xml:space="preserve"> – Session 3</w:t>
            </w:r>
          </w:p>
        </w:tc>
      </w:tr>
      <w:tr w:rsidR="003312F5" w:rsidRPr="0089182B" w14:paraId="3F339406" w14:textId="77777777" w:rsidTr="003312F5">
        <w:trPr>
          <w:cantSplit/>
          <w:jc w:val="center"/>
        </w:trPr>
        <w:tc>
          <w:tcPr>
            <w:tcW w:w="1573" w:type="dxa"/>
            <w:shd w:val="clear" w:color="auto" w:fill="auto"/>
          </w:tcPr>
          <w:p w14:paraId="6AB4B07B" w14:textId="77777777" w:rsidR="003312F5" w:rsidRPr="001E5D32" w:rsidRDefault="003312F5" w:rsidP="003312F5">
            <w:pPr>
              <w:spacing w:before="8" w:after="8"/>
              <w:jc w:val="center"/>
              <w:rPr>
                <w:bCs/>
                <w:szCs w:val="22"/>
                <w:lang w:eastAsia="fr-FR"/>
              </w:rPr>
            </w:pPr>
            <w:r>
              <w:rPr>
                <w:bCs/>
                <w:szCs w:val="22"/>
                <w:lang w:eastAsia="fr-FR"/>
              </w:rPr>
              <w:lastRenderedPageBreak/>
              <w:t>13:30</w:t>
            </w:r>
          </w:p>
          <w:p w14:paraId="30E35766" w14:textId="77777777" w:rsidR="003312F5" w:rsidRPr="001E5D32" w:rsidRDefault="003312F5" w:rsidP="003312F5">
            <w:pPr>
              <w:spacing w:before="8" w:after="8"/>
              <w:jc w:val="center"/>
              <w:rPr>
                <w:bCs/>
                <w:szCs w:val="22"/>
                <w:lang w:eastAsia="fr-FR"/>
              </w:rPr>
            </w:pPr>
          </w:p>
          <w:p w14:paraId="1C9CA013" w14:textId="77777777" w:rsidR="003312F5" w:rsidRPr="0089182B" w:rsidRDefault="003312F5" w:rsidP="003312F5">
            <w:pPr>
              <w:spacing w:before="8" w:after="8"/>
              <w:jc w:val="center"/>
              <w:rPr>
                <w:b/>
                <w:bCs/>
                <w:szCs w:val="22"/>
                <w:lang w:eastAsia="fr-FR"/>
              </w:rPr>
            </w:pPr>
          </w:p>
        </w:tc>
        <w:tc>
          <w:tcPr>
            <w:tcW w:w="7489" w:type="dxa"/>
            <w:shd w:val="clear" w:color="auto" w:fill="auto"/>
            <w:vAlign w:val="center"/>
          </w:tcPr>
          <w:p w14:paraId="3FB5BF56" w14:textId="77777777" w:rsidR="003312F5" w:rsidRPr="0089182B" w:rsidRDefault="003312F5" w:rsidP="003312F5">
            <w:pPr>
              <w:shd w:val="clear" w:color="auto" w:fill="FFC000"/>
              <w:tabs>
                <w:tab w:val="left" w:pos="708"/>
                <w:tab w:val="left" w:pos="2268"/>
              </w:tabs>
              <w:spacing w:before="8" w:after="8"/>
              <w:rPr>
                <w:b/>
                <w:bCs/>
                <w:szCs w:val="22"/>
                <w:lang w:eastAsia="fr-FR"/>
              </w:rPr>
            </w:pPr>
            <w:r>
              <w:rPr>
                <w:b/>
                <w:bCs/>
                <w:szCs w:val="22"/>
                <w:lang w:eastAsia="fr-FR"/>
              </w:rPr>
              <w:t>4.</w:t>
            </w:r>
            <w:r>
              <w:rPr>
                <w:b/>
                <w:bCs/>
                <w:szCs w:val="22"/>
                <w:lang w:eastAsia="fr-FR"/>
              </w:rPr>
              <w:tab/>
              <w:t>Naming P</w:t>
            </w:r>
            <w:r w:rsidRPr="0089182B">
              <w:rPr>
                <w:b/>
                <w:bCs/>
                <w:szCs w:val="22"/>
                <w:lang w:eastAsia="fr-FR"/>
              </w:rPr>
              <w:t xml:space="preserve">roposals </w:t>
            </w:r>
            <w:r>
              <w:rPr>
                <w:b/>
                <w:bCs/>
                <w:szCs w:val="22"/>
                <w:lang w:eastAsia="fr-FR"/>
              </w:rPr>
              <w:t xml:space="preserve">to be considered </w:t>
            </w:r>
          </w:p>
          <w:p w14:paraId="3A7A1631" w14:textId="77777777" w:rsidR="003312F5" w:rsidRDefault="003312F5" w:rsidP="003312F5">
            <w:pPr>
              <w:spacing w:before="8" w:after="8"/>
              <w:rPr>
                <w:iCs/>
                <w:szCs w:val="22"/>
                <w:lang w:eastAsia="fr-FR"/>
              </w:rPr>
            </w:pPr>
            <w:r w:rsidRPr="0081401A">
              <w:rPr>
                <w:iCs/>
                <w:szCs w:val="22"/>
                <w:u w:val="single"/>
                <w:lang w:eastAsia="fr-FR"/>
              </w:rPr>
              <w:t>Note</w:t>
            </w:r>
            <w:r>
              <w:rPr>
                <w:iCs/>
                <w:szCs w:val="22"/>
                <w:u w:val="single"/>
                <w:lang w:eastAsia="fr-FR"/>
              </w:rPr>
              <w:t>s</w:t>
            </w:r>
            <w:r>
              <w:rPr>
                <w:iCs/>
                <w:szCs w:val="22"/>
                <w:lang w:eastAsia="fr-FR"/>
              </w:rPr>
              <w:t xml:space="preserve">: Proposals deferred or kept pending at previous meetings (SCUFN-33, -34 and -35.1) in chronological order, resuming from the proposals from </w:t>
            </w:r>
            <w:r w:rsidRPr="008D580C">
              <w:rPr>
                <w:iCs/>
                <w:szCs w:val="22"/>
                <w:lang w:eastAsia="fr-FR"/>
              </w:rPr>
              <w:t>Viet Nam, Viet Nam Hydrographic Office</w:t>
            </w:r>
            <w:r>
              <w:rPr>
                <w:iCs/>
                <w:szCs w:val="22"/>
                <w:lang w:eastAsia="fr-FR"/>
              </w:rPr>
              <w:t xml:space="preserve"> (Agenda 4.8).</w:t>
            </w:r>
          </w:p>
          <w:p w14:paraId="78B2285E" w14:textId="77777777" w:rsidR="003312F5" w:rsidRDefault="003312F5" w:rsidP="003312F5">
            <w:pPr>
              <w:spacing w:before="8" w:after="8"/>
              <w:rPr>
                <w:iCs/>
                <w:szCs w:val="22"/>
                <w:lang w:eastAsia="fr-FR"/>
              </w:rPr>
            </w:pPr>
          </w:p>
          <w:p w14:paraId="65C3A4CB" w14:textId="77777777" w:rsidR="003312F5" w:rsidRDefault="003312F5" w:rsidP="003312F5">
            <w:pPr>
              <w:spacing w:before="8" w:after="8"/>
              <w:rPr>
                <w:iCs/>
                <w:szCs w:val="22"/>
                <w:lang w:eastAsia="fr-FR"/>
              </w:rPr>
            </w:pPr>
            <w:r w:rsidRPr="00862550">
              <w:rPr>
                <w:iCs/>
                <w:szCs w:val="22"/>
                <w:u w:val="single"/>
                <w:lang w:eastAsia="fr-FR"/>
              </w:rPr>
              <w:t>Reminder</w:t>
            </w:r>
            <w:r>
              <w:rPr>
                <w:iCs/>
                <w:szCs w:val="22"/>
                <w:lang w:eastAsia="fr-FR"/>
              </w:rPr>
              <w:t>: pending names are kept “pending” for 2 years only.</w:t>
            </w:r>
          </w:p>
          <w:p w14:paraId="1D95E953" w14:textId="77777777" w:rsidR="003312F5" w:rsidRDefault="003312F5" w:rsidP="003312F5">
            <w:pPr>
              <w:spacing w:before="8" w:after="8"/>
              <w:rPr>
                <w:iCs/>
                <w:szCs w:val="22"/>
                <w:lang w:eastAsia="fr-FR"/>
              </w:rPr>
            </w:pPr>
          </w:p>
          <w:p w14:paraId="1B24C602" w14:textId="77777777" w:rsidR="003312F5" w:rsidRDefault="003312F5" w:rsidP="003312F5">
            <w:pPr>
              <w:spacing w:before="8" w:after="8"/>
              <w:rPr>
                <w:iCs/>
                <w:szCs w:val="22"/>
                <w:lang w:eastAsia="fr-FR"/>
              </w:rPr>
            </w:pPr>
            <w:r w:rsidRPr="00862550">
              <w:rPr>
                <w:iCs/>
                <w:szCs w:val="22"/>
                <w:u w:val="single"/>
                <w:lang w:eastAsia="fr-FR"/>
              </w:rPr>
              <w:t>Objectives</w:t>
            </w:r>
            <w:r>
              <w:rPr>
                <w:iCs/>
                <w:szCs w:val="22"/>
                <w:lang w:eastAsia="fr-FR"/>
              </w:rPr>
              <w:t>: no backlog at the end of 2022.</w:t>
            </w:r>
          </w:p>
          <w:p w14:paraId="6CCCFEAF" w14:textId="77777777" w:rsidR="003312F5" w:rsidRDefault="003312F5" w:rsidP="003312F5">
            <w:pPr>
              <w:spacing w:before="8" w:after="8"/>
              <w:rPr>
                <w:iCs/>
                <w:szCs w:val="22"/>
                <w:shd w:val="clear" w:color="auto" w:fill="D5DCE4" w:themeFill="text2" w:themeFillTint="33"/>
              </w:rPr>
            </w:pPr>
          </w:p>
          <w:p w14:paraId="0F53761D" w14:textId="77777777" w:rsidR="003312F5" w:rsidRPr="0089182B" w:rsidRDefault="003312F5" w:rsidP="003312F5">
            <w:pPr>
              <w:shd w:val="clear" w:color="auto" w:fill="FFFFFF" w:themeFill="background1"/>
              <w:tabs>
                <w:tab w:val="left" w:pos="0"/>
              </w:tabs>
              <w:spacing w:before="8" w:after="8"/>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8</w:t>
            </w:r>
            <w:r w:rsidRPr="0089182B">
              <w:rPr>
                <w:b/>
                <w:iCs/>
                <w:szCs w:val="22"/>
                <w:shd w:val="clear" w:color="auto" w:fill="D5DCE4" w:themeFill="text2" w:themeFillTint="33"/>
              </w:rPr>
              <w:tab/>
              <w:t>From Viet Nam, Viet Nam Hydrographic Office</w:t>
            </w:r>
          </w:p>
          <w:p w14:paraId="0FE6F7CD" w14:textId="77777777" w:rsidR="003312F5" w:rsidRDefault="003312F5" w:rsidP="003312F5">
            <w:pPr>
              <w:tabs>
                <w:tab w:val="left" w:pos="0"/>
              </w:tabs>
              <w:spacing w:before="8" w:after="8"/>
              <w:rPr>
                <w:i/>
                <w:iCs/>
                <w:szCs w:val="22"/>
                <w:lang w:eastAsia="fr-FR"/>
              </w:rPr>
            </w:pPr>
            <w:r>
              <w:rPr>
                <w:i/>
                <w:iCs/>
                <w:szCs w:val="22"/>
                <w:lang w:eastAsia="fr-FR"/>
              </w:rPr>
              <w:t>Doc:</w:t>
            </w:r>
            <w:r>
              <w:rPr>
                <w:i/>
                <w:iCs/>
                <w:szCs w:val="22"/>
                <w:lang w:eastAsia="fr-FR"/>
              </w:rPr>
              <w:tab/>
              <w:t>SCUFN35.2-04.8</w:t>
            </w:r>
            <w:r w:rsidRPr="0089182B">
              <w:rPr>
                <w:i/>
                <w:iCs/>
                <w:szCs w:val="22"/>
                <w:lang w:eastAsia="fr-FR"/>
              </w:rPr>
              <w:t>A</w:t>
            </w:r>
            <w:r w:rsidRPr="0089182B">
              <w:rPr>
                <w:i/>
                <w:iCs/>
                <w:szCs w:val="22"/>
                <w:lang w:eastAsia="fr-FR"/>
              </w:rPr>
              <w:tab/>
            </w:r>
            <w:r>
              <w:rPr>
                <w:i/>
                <w:iCs/>
                <w:szCs w:val="22"/>
                <w:lang w:eastAsia="fr-FR"/>
              </w:rPr>
              <w:t xml:space="preserve">Preliminarily Accepted </w:t>
            </w:r>
            <w:r w:rsidRPr="0089182B">
              <w:rPr>
                <w:i/>
                <w:iCs/>
                <w:szCs w:val="22"/>
                <w:lang w:eastAsia="fr-FR"/>
              </w:rPr>
              <w:t>Proposals (</w:t>
            </w:r>
            <w:r>
              <w:rPr>
                <w:i/>
                <w:iCs/>
                <w:szCs w:val="22"/>
                <w:lang w:eastAsia="fr-FR"/>
              </w:rPr>
              <w:t>48</w:t>
            </w:r>
            <w:r w:rsidRPr="0089182B">
              <w:rPr>
                <w:i/>
                <w:iCs/>
                <w:szCs w:val="22"/>
                <w:lang w:eastAsia="fr-FR"/>
              </w:rPr>
              <w:t>) from Viet Nam, Viet Nam Hydrographic Office</w:t>
            </w:r>
          </w:p>
          <w:p w14:paraId="2ABD2EF8" w14:textId="77777777" w:rsidR="003312F5" w:rsidRDefault="003312F5" w:rsidP="003312F5">
            <w:pPr>
              <w:tabs>
                <w:tab w:val="left" w:pos="0"/>
              </w:tabs>
              <w:spacing w:before="8" w:after="8"/>
              <w:rPr>
                <w:i/>
                <w:iCs/>
                <w:szCs w:val="22"/>
                <w:lang w:eastAsia="fr-FR"/>
              </w:rPr>
            </w:pPr>
          </w:p>
          <w:p w14:paraId="36BF9C1D" w14:textId="77777777" w:rsidR="003312F5" w:rsidRPr="0089182B" w:rsidRDefault="003312F5" w:rsidP="003312F5">
            <w:pPr>
              <w:tabs>
                <w:tab w:val="left" w:pos="0"/>
              </w:tabs>
              <w:spacing w:before="8" w:after="8"/>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 SCUFN35.1/167d, Decisions SCUFN35.1/168, /171 to /177, /180 to /185, /188, /190, /191, /193, /195 to /199, /201, /202, /204 to /208, /211 to /214, /216 to /218, /221 to /225, /227, /229, /230 and /233 to /236.</w:t>
            </w:r>
          </w:p>
          <w:p w14:paraId="6FD4CAF7" w14:textId="77777777" w:rsidR="003312F5" w:rsidRDefault="003312F5" w:rsidP="003312F5">
            <w:pPr>
              <w:spacing w:before="8" w:after="8"/>
              <w:rPr>
                <w:iCs/>
                <w:szCs w:val="22"/>
                <w:shd w:val="clear" w:color="auto" w:fill="D5DCE4" w:themeFill="text2" w:themeFillTint="33"/>
              </w:rPr>
            </w:pPr>
          </w:p>
          <w:p w14:paraId="517B5C0B" w14:textId="77777777" w:rsidR="003312F5" w:rsidRDefault="003312F5" w:rsidP="003312F5">
            <w:pPr>
              <w:spacing w:before="8" w:after="8"/>
              <w:rPr>
                <w:iCs/>
                <w:szCs w:val="22"/>
                <w:shd w:val="clear" w:color="auto" w:fill="D5DCE4" w:themeFill="text2" w:themeFillTint="33"/>
              </w:rPr>
            </w:pPr>
          </w:p>
          <w:p w14:paraId="0486E4A5" w14:textId="77777777" w:rsidR="003312F5" w:rsidRPr="0089182B" w:rsidRDefault="003312F5" w:rsidP="003312F5">
            <w:pPr>
              <w:spacing w:before="8" w:after="8"/>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9</w:t>
            </w:r>
            <w:r w:rsidRPr="0089182B">
              <w:rPr>
                <w:b/>
                <w:iCs/>
                <w:szCs w:val="22"/>
                <w:shd w:val="clear" w:color="auto" w:fill="D5DCE4" w:themeFill="text2" w:themeFillTint="33"/>
              </w:rPr>
              <w:tab/>
              <w:t>From Malaysia, NHC</w:t>
            </w:r>
          </w:p>
          <w:p w14:paraId="45FE4ED4" w14:textId="77777777" w:rsidR="003312F5" w:rsidRPr="0089182B" w:rsidRDefault="003312F5" w:rsidP="003312F5">
            <w:pPr>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5.2-04.9A</w:t>
            </w:r>
            <w:r w:rsidRPr="0089182B">
              <w:rPr>
                <w:i/>
                <w:iCs/>
                <w:szCs w:val="22"/>
                <w:lang w:eastAsia="fr-FR"/>
              </w:rPr>
              <w:tab/>
            </w:r>
            <w:r>
              <w:rPr>
                <w:i/>
                <w:iCs/>
                <w:szCs w:val="22"/>
                <w:lang w:eastAsia="fr-FR"/>
              </w:rPr>
              <w:t xml:space="preserve">Preliminarily Accepted </w:t>
            </w:r>
            <w:r w:rsidRPr="0089182B">
              <w:rPr>
                <w:i/>
                <w:iCs/>
                <w:szCs w:val="22"/>
                <w:lang w:eastAsia="fr-FR"/>
              </w:rPr>
              <w:t>Proposals (</w:t>
            </w:r>
            <w:r>
              <w:rPr>
                <w:i/>
                <w:iCs/>
                <w:szCs w:val="22"/>
                <w:lang w:eastAsia="fr-FR"/>
              </w:rPr>
              <w:t>8</w:t>
            </w:r>
            <w:r w:rsidRPr="0089182B">
              <w:rPr>
                <w:i/>
                <w:iCs/>
                <w:szCs w:val="22"/>
                <w:lang w:eastAsia="fr-FR"/>
              </w:rPr>
              <w:t>) from Malaysia, NHC</w:t>
            </w:r>
          </w:p>
          <w:p w14:paraId="48230065" w14:textId="77777777" w:rsidR="003312F5" w:rsidRDefault="003312F5" w:rsidP="003312F5">
            <w:pPr>
              <w:shd w:val="clear" w:color="auto" w:fill="FFFFFF" w:themeFill="background1"/>
              <w:tabs>
                <w:tab w:val="left" w:pos="0"/>
              </w:tabs>
              <w:spacing w:before="8" w:after="8"/>
              <w:rPr>
                <w:i/>
                <w:iCs/>
                <w:szCs w:val="22"/>
                <w:lang w:eastAsia="fr-FR"/>
              </w:rPr>
            </w:pPr>
          </w:p>
          <w:p w14:paraId="01D2F352" w14:textId="77777777" w:rsidR="003312F5" w:rsidRPr="0089182B" w:rsidRDefault="003312F5" w:rsidP="003312F5">
            <w:pPr>
              <w:tabs>
                <w:tab w:val="left" w:pos="0"/>
              </w:tabs>
              <w:spacing w:before="8" w:after="8"/>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Action SCUFN35.1/167d, Decisions SCUFN35.1/238 to /244, /247 and /249.</w:t>
            </w:r>
          </w:p>
          <w:p w14:paraId="14CD2EFD" w14:textId="77777777" w:rsidR="003312F5" w:rsidRPr="0089182B" w:rsidRDefault="003312F5" w:rsidP="003312F5">
            <w:pPr>
              <w:shd w:val="clear" w:color="auto" w:fill="FFFFFF" w:themeFill="background1"/>
              <w:tabs>
                <w:tab w:val="left" w:pos="0"/>
              </w:tabs>
              <w:spacing w:before="8" w:after="8"/>
              <w:rPr>
                <w:i/>
                <w:iCs/>
                <w:szCs w:val="22"/>
                <w:lang w:eastAsia="fr-FR"/>
              </w:rPr>
            </w:pPr>
          </w:p>
          <w:p w14:paraId="1E905B1C" w14:textId="77777777" w:rsidR="003312F5" w:rsidRDefault="003312F5" w:rsidP="003312F5">
            <w:pPr>
              <w:spacing w:before="8" w:after="8"/>
              <w:rPr>
                <w:iCs/>
                <w:szCs w:val="22"/>
                <w:shd w:val="clear" w:color="auto" w:fill="D5DCE4" w:themeFill="text2" w:themeFillTint="33"/>
              </w:rPr>
            </w:pPr>
          </w:p>
          <w:p w14:paraId="2303F852" w14:textId="77777777" w:rsidR="003312F5" w:rsidRPr="0089182B" w:rsidRDefault="003312F5" w:rsidP="003312F5">
            <w:pPr>
              <w:spacing w:before="8" w:after="8"/>
              <w:rPr>
                <w:b/>
                <w:iCs/>
                <w:szCs w:val="22"/>
                <w:lang w:eastAsia="fr-FR"/>
              </w:rPr>
            </w:pPr>
            <w:r>
              <w:rPr>
                <w:b/>
                <w:iCs/>
                <w:szCs w:val="22"/>
                <w:shd w:val="clear" w:color="auto" w:fill="D5DCE4" w:themeFill="text2" w:themeFillTint="33"/>
              </w:rPr>
              <w:t>4.10</w:t>
            </w:r>
            <w:r w:rsidRPr="0089182B">
              <w:rPr>
                <w:b/>
                <w:iCs/>
                <w:szCs w:val="22"/>
                <w:shd w:val="clear" w:color="auto" w:fill="D5DCE4" w:themeFill="text2" w:themeFillTint="33"/>
              </w:rPr>
              <w:tab/>
              <w:t xml:space="preserve">From </w:t>
            </w:r>
            <w:r>
              <w:rPr>
                <w:b/>
                <w:iCs/>
                <w:szCs w:val="22"/>
                <w:shd w:val="clear" w:color="auto" w:fill="D5DCE4" w:themeFill="text2" w:themeFillTint="33"/>
              </w:rPr>
              <w:t>Japan, JCUFN</w:t>
            </w:r>
          </w:p>
          <w:p w14:paraId="6A5A2FA3" w14:textId="77777777" w:rsidR="003312F5" w:rsidRPr="0089182B" w:rsidRDefault="003312F5" w:rsidP="003312F5">
            <w:pPr>
              <w:shd w:val="clear" w:color="auto" w:fill="FFFFFF" w:themeFill="background1"/>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-04.</w:t>
            </w:r>
            <w:r>
              <w:rPr>
                <w:i/>
                <w:iCs/>
                <w:szCs w:val="22"/>
                <w:lang w:eastAsia="fr-FR"/>
              </w:rPr>
              <w:t>10</w:t>
            </w:r>
            <w:r w:rsidRPr="0089182B">
              <w:rPr>
                <w:i/>
                <w:iCs/>
                <w:szCs w:val="22"/>
                <w:lang w:eastAsia="fr-FR"/>
              </w:rPr>
              <w:t>A</w:t>
            </w:r>
            <w:r w:rsidRPr="0089182B">
              <w:rPr>
                <w:i/>
                <w:iCs/>
                <w:szCs w:val="22"/>
                <w:lang w:eastAsia="fr-FR"/>
              </w:rPr>
              <w:tab/>
            </w:r>
            <w:r>
              <w:rPr>
                <w:i/>
                <w:iCs/>
                <w:szCs w:val="22"/>
                <w:lang w:eastAsia="fr-FR"/>
              </w:rPr>
              <w:t xml:space="preserve">Deferred </w:t>
            </w:r>
            <w:r w:rsidRPr="0089182B">
              <w:rPr>
                <w:i/>
                <w:iCs/>
                <w:szCs w:val="22"/>
                <w:lang w:eastAsia="fr-FR"/>
              </w:rPr>
              <w:t>Proposal</w:t>
            </w:r>
            <w:r>
              <w:rPr>
                <w:i/>
                <w:iCs/>
                <w:szCs w:val="22"/>
                <w:lang w:eastAsia="fr-FR"/>
              </w:rPr>
              <w:t>s</w:t>
            </w:r>
            <w:r w:rsidRPr="0089182B">
              <w:rPr>
                <w:i/>
                <w:iCs/>
                <w:szCs w:val="22"/>
                <w:lang w:eastAsia="fr-FR"/>
              </w:rPr>
              <w:t xml:space="preserve"> (</w:t>
            </w:r>
            <w:r>
              <w:rPr>
                <w:i/>
                <w:iCs/>
                <w:szCs w:val="22"/>
                <w:lang w:eastAsia="fr-FR"/>
              </w:rPr>
              <w:t>14</w:t>
            </w:r>
            <w:r w:rsidRPr="0089182B">
              <w:rPr>
                <w:i/>
                <w:iCs/>
                <w:szCs w:val="22"/>
                <w:lang w:eastAsia="fr-FR"/>
              </w:rPr>
              <w:t xml:space="preserve">) from </w:t>
            </w:r>
            <w:r>
              <w:rPr>
                <w:i/>
                <w:iCs/>
                <w:szCs w:val="22"/>
                <w:lang w:eastAsia="fr-FR"/>
              </w:rPr>
              <w:t>Japan, JCUFN, subject to the result of the Agenda 3.6 “</w:t>
            </w:r>
            <w:r w:rsidRPr="007D1624">
              <w:rPr>
                <w:i/>
                <w:iCs/>
                <w:szCs w:val="22"/>
                <w:lang w:eastAsia="fr-FR"/>
              </w:rPr>
              <w:t>Features named in scientific publications that do not align with current definitions of generic feature terms, do not conform to current principles for specific names</w:t>
            </w:r>
            <w:r>
              <w:rPr>
                <w:i/>
                <w:iCs/>
                <w:szCs w:val="22"/>
                <w:lang w:eastAsia="fr-FR"/>
              </w:rPr>
              <w:t>”</w:t>
            </w:r>
          </w:p>
          <w:p w14:paraId="20E275DB" w14:textId="77777777" w:rsidR="003312F5" w:rsidRDefault="003312F5" w:rsidP="003312F5">
            <w:pPr>
              <w:shd w:val="clear" w:color="auto" w:fill="FFFFFF" w:themeFill="background1"/>
              <w:tabs>
                <w:tab w:val="left" w:pos="0"/>
              </w:tabs>
              <w:spacing w:before="8" w:after="8"/>
              <w:rPr>
                <w:i/>
                <w:iCs/>
                <w:szCs w:val="22"/>
                <w:lang w:eastAsia="fr-FR"/>
              </w:rPr>
            </w:pPr>
          </w:p>
          <w:p w14:paraId="2AD00CC8" w14:textId="77777777" w:rsidR="003312F5" w:rsidRPr="0089182B" w:rsidRDefault="003312F5" w:rsidP="003312F5">
            <w:pPr>
              <w:tabs>
                <w:tab w:val="left" w:pos="0"/>
              </w:tabs>
              <w:spacing w:before="8" w:after="8"/>
              <w:rPr>
                <w:i/>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Decisions SCUFN34/VTC02/18, /20 to /32, Actions SCUFN35.1/15 to /17 and Decision SCUFN35.1/251.</w:t>
            </w:r>
          </w:p>
          <w:p w14:paraId="0A870D4E" w14:textId="77777777" w:rsidR="003312F5" w:rsidRPr="0089182B" w:rsidRDefault="003312F5" w:rsidP="003312F5">
            <w:pPr>
              <w:spacing w:before="8" w:after="8"/>
              <w:rPr>
                <w:b/>
                <w:iCs/>
                <w:szCs w:val="22"/>
                <w:shd w:val="clear" w:color="auto" w:fill="D5DCE4" w:themeFill="text2" w:themeFillTint="33"/>
              </w:rPr>
            </w:pPr>
          </w:p>
          <w:p w14:paraId="7A162919" w14:textId="77777777" w:rsidR="003312F5" w:rsidRPr="0089182B" w:rsidRDefault="003312F5" w:rsidP="003312F5">
            <w:pPr>
              <w:shd w:val="clear" w:color="auto" w:fill="FFFFFF" w:themeFill="background1"/>
              <w:tabs>
                <w:tab w:val="left" w:pos="0"/>
              </w:tabs>
              <w:spacing w:before="8" w:after="8"/>
              <w:rPr>
                <w:bCs/>
                <w:szCs w:val="22"/>
                <w:lang w:eastAsia="fr-FR"/>
              </w:rPr>
            </w:pPr>
          </w:p>
        </w:tc>
      </w:tr>
      <w:tr w:rsidR="003312F5" w:rsidRPr="0089182B" w14:paraId="4F9050CE" w14:textId="77777777" w:rsidTr="003312F5">
        <w:trPr>
          <w:cantSplit/>
          <w:jc w:val="center"/>
        </w:trPr>
        <w:tc>
          <w:tcPr>
            <w:tcW w:w="1573" w:type="dxa"/>
            <w:shd w:val="clear" w:color="auto" w:fill="D9D9D9" w:themeFill="background1" w:themeFillShade="D9"/>
          </w:tcPr>
          <w:p w14:paraId="38C29268"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15</w:t>
            </w:r>
            <w:r>
              <w:rPr>
                <w:bCs/>
                <w:szCs w:val="22"/>
                <w:lang w:eastAsia="fr-FR"/>
              </w:rPr>
              <w:t>:0</w:t>
            </w:r>
            <w:r w:rsidRPr="00C457B3">
              <w:rPr>
                <w:bCs/>
                <w:szCs w:val="22"/>
                <w:lang w:eastAsia="fr-FR"/>
              </w:rPr>
              <w:t xml:space="preserve">0 </w:t>
            </w:r>
            <w:r>
              <w:rPr>
                <w:bCs/>
                <w:szCs w:val="22"/>
                <w:lang w:eastAsia="fr-FR"/>
              </w:rPr>
              <w:t>– 15:20</w:t>
            </w:r>
          </w:p>
        </w:tc>
        <w:tc>
          <w:tcPr>
            <w:tcW w:w="7489" w:type="dxa"/>
            <w:shd w:val="clear" w:color="auto" w:fill="D9D9D9" w:themeFill="background1" w:themeFillShade="D9"/>
            <w:vAlign w:val="center"/>
          </w:tcPr>
          <w:p w14:paraId="1B776CA9"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28341F" w14:paraId="7D972E75" w14:textId="77777777" w:rsidTr="003312F5">
        <w:trPr>
          <w:cantSplit/>
          <w:jc w:val="center"/>
        </w:trPr>
        <w:tc>
          <w:tcPr>
            <w:tcW w:w="1573" w:type="dxa"/>
            <w:shd w:val="clear" w:color="auto" w:fill="auto"/>
          </w:tcPr>
          <w:p w14:paraId="6E78DEA0" w14:textId="77777777" w:rsidR="003312F5" w:rsidRPr="001E5D32" w:rsidRDefault="003312F5" w:rsidP="003312F5">
            <w:pPr>
              <w:spacing w:before="8" w:after="8"/>
              <w:jc w:val="center"/>
              <w:rPr>
                <w:bCs/>
                <w:szCs w:val="22"/>
                <w:lang w:eastAsia="fr-FR"/>
              </w:rPr>
            </w:pPr>
            <w:r>
              <w:rPr>
                <w:bCs/>
                <w:szCs w:val="22"/>
                <w:lang w:eastAsia="fr-FR"/>
              </w:rPr>
              <w:lastRenderedPageBreak/>
              <w:t>15:20</w:t>
            </w:r>
          </w:p>
          <w:p w14:paraId="2E01A0A1" w14:textId="77777777" w:rsidR="003312F5" w:rsidRPr="0028341F" w:rsidRDefault="003312F5" w:rsidP="003312F5">
            <w:pPr>
              <w:spacing w:before="8" w:after="8"/>
              <w:jc w:val="center"/>
              <w:rPr>
                <w:bCs/>
                <w:szCs w:val="22"/>
                <w:lang w:eastAsia="fr-FR"/>
              </w:rPr>
            </w:pPr>
          </w:p>
        </w:tc>
        <w:tc>
          <w:tcPr>
            <w:tcW w:w="7489" w:type="dxa"/>
            <w:shd w:val="clear" w:color="auto" w:fill="auto"/>
            <w:vAlign w:val="center"/>
          </w:tcPr>
          <w:p w14:paraId="0F7C07C0" w14:textId="77777777" w:rsidR="003312F5" w:rsidRPr="0089182B" w:rsidRDefault="003312F5" w:rsidP="003312F5">
            <w:pPr>
              <w:shd w:val="clear" w:color="auto" w:fill="FFC000"/>
              <w:tabs>
                <w:tab w:val="left" w:pos="708"/>
                <w:tab w:val="left" w:pos="2268"/>
              </w:tabs>
              <w:spacing w:before="8" w:after="8"/>
              <w:rPr>
                <w:b/>
                <w:bCs/>
                <w:szCs w:val="22"/>
                <w:lang w:eastAsia="fr-FR"/>
              </w:rPr>
            </w:pPr>
            <w:r w:rsidRPr="0089182B">
              <w:rPr>
                <w:b/>
                <w:bCs/>
                <w:szCs w:val="22"/>
                <w:lang w:eastAsia="fr-FR"/>
              </w:rPr>
              <w:t>4.</w:t>
            </w:r>
            <w:r w:rsidRPr="0089182B">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 xml:space="preserve">to be considered </w:t>
            </w:r>
            <w:r w:rsidRPr="0089182B">
              <w:rPr>
                <w:b/>
                <w:bCs/>
                <w:szCs w:val="22"/>
                <w:lang w:eastAsia="fr-FR"/>
              </w:rPr>
              <w:t>(cont.)</w:t>
            </w:r>
          </w:p>
          <w:p w14:paraId="2441FA43" w14:textId="77777777" w:rsidR="003312F5" w:rsidRDefault="003312F5" w:rsidP="003312F5">
            <w:pPr>
              <w:spacing w:before="8" w:after="8"/>
              <w:rPr>
                <w:b/>
                <w:iCs/>
                <w:szCs w:val="22"/>
                <w:shd w:val="clear" w:color="auto" w:fill="D5DCE4" w:themeFill="text2" w:themeFillTint="33"/>
              </w:rPr>
            </w:pPr>
          </w:p>
          <w:p w14:paraId="122AA7F2" w14:textId="77777777" w:rsidR="003312F5" w:rsidRPr="0089182B" w:rsidRDefault="003312F5" w:rsidP="003312F5">
            <w:pPr>
              <w:spacing w:before="8" w:after="8"/>
              <w:rPr>
                <w:b/>
                <w:iCs/>
                <w:szCs w:val="22"/>
                <w:lang w:eastAsia="fr-FR"/>
              </w:rPr>
            </w:pPr>
            <w:r>
              <w:rPr>
                <w:b/>
                <w:iCs/>
                <w:szCs w:val="22"/>
                <w:shd w:val="clear" w:color="auto" w:fill="D5DCE4" w:themeFill="text2" w:themeFillTint="33"/>
              </w:rPr>
              <w:t>4.11</w:t>
            </w:r>
            <w:r w:rsidRPr="0089182B">
              <w:rPr>
                <w:b/>
                <w:iCs/>
                <w:szCs w:val="22"/>
                <w:shd w:val="clear" w:color="auto" w:fill="D5DCE4" w:themeFill="text2" w:themeFillTint="33"/>
              </w:rPr>
              <w:tab/>
              <w:t xml:space="preserve">From </w:t>
            </w:r>
            <w:r>
              <w:rPr>
                <w:b/>
                <w:iCs/>
                <w:szCs w:val="22"/>
                <w:shd w:val="clear" w:color="auto" w:fill="D5DCE4" w:themeFill="text2" w:themeFillTint="33"/>
              </w:rPr>
              <w:t>China, CCUFN</w:t>
            </w:r>
          </w:p>
          <w:p w14:paraId="0979ACF5" w14:textId="77777777" w:rsidR="003312F5" w:rsidRPr="0089182B" w:rsidRDefault="003312F5" w:rsidP="003312F5">
            <w:pPr>
              <w:shd w:val="clear" w:color="auto" w:fill="FFFFFF" w:themeFill="background1"/>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-04.</w:t>
            </w:r>
            <w:r>
              <w:rPr>
                <w:i/>
                <w:iCs/>
                <w:szCs w:val="22"/>
                <w:lang w:eastAsia="fr-FR"/>
              </w:rPr>
              <w:t>11</w:t>
            </w:r>
            <w:r w:rsidRPr="0089182B">
              <w:rPr>
                <w:i/>
                <w:iCs/>
                <w:szCs w:val="22"/>
                <w:lang w:eastAsia="fr-FR"/>
              </w:rPr>
              <w:t>A</w:t>
            </w:r>
            <w:r w:rsidRPr="0089182B">
              <w:rPr>
                <w:i/>
                <w:iCs/>
                <w:szCs w:val="22"/>
                <w:lang w:eastAsia="fr-FR"/>
              </w:rPr>
              <w:tab/>
            </w:r>
            <w:r>
              <w:rPr>
                <w:i/>
                <w:iCs/>
                <w:szCs w:val="22"/>
                <w:lang w:eastAsia="fr-FR"/>
              </w:rPr>
              <w:t xml:space="preserve">Pending Proposal (1) subject to the result of the Agenda 3.6 on the general policy on features consisting a part of abyssal hills and Deferred </w:t>
            </w:r>
            <w:r w:rsidRPr="0089182B">
              <w:rPr>
                <w:i/>
                <w:iCs/>
                <w:szCs w:val="22"/>
                <w:lang w:eastAsia="fr-FR"/>
              </w:rPr>
              <w:t>Proposal (</w:t>
            </w:r>
            <w:r>
              <w:rPr>
                <w:i/>
                <w:iCs/>
                <w:szCs w:val="22"/>
                <w:lang w:eastAsia="fr-FR"/>
              </w:rPr>
              <w:t>20</w:t>
            </w:r>
            <w:r w:rsidRPr="0089182B">
              <w:rPr>
                <w:i/>
                <w:iCs/>
                <w:szCs w:val="22"/>
                <w:lang w:eastAsia="fr-FR"/>
              </w:rPr>
              <w:t xml:space="preserve">) from </w:t>
            </w:r>
            <w:r>
              <w:rPr>
                <w:i/>
                <w:iCs/>
                <w:szCs w:val="22"/>
                <w:lang w:eastAsia="fr-FR"/>
              </w:rPr>
              <w:t>China, CCUFN</w:t>
            </w:r>
          </w:p>
          <w:p w14:paraId="1BECF5C4" w14:textId="77777777" w:rsidR="003312F5" w:rsidRDefault="003312F5" w:rsidP="003312F5">
            <w:pPr>
              <w:shd w:val="clear" w:color="auto" w:fill="FFFFFF" w:themeFill="background1"/>
              <w:tabs>
                <w:tab w:val="left" w:pos="0"/>
              </w:tabs>
              <w:spacing w:before="8" w:after="8"/>
              <w:rPr>
                <w:i/>
                <w:iCs/>
                <w:szCs w:val="22"/>
                <w:lang w:eastAsia="fr-FR"/>
              </w:rPr>
            </w:pPr>
          </w:p>
          <w:p w14:paraId="6C9D33F8" w14:textId="77777777" w:rsidR="003312F5" w:rsidRDefault="003312F5" w:rsidP="003312F5">
            <w:pPr>
              <w:tabs>
                <w:tab w:val="left" w:pos="0"/>
              </w:tabs>
              <w:spacing w:before="8" w:after="8"/>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Decisions SCUFN34/VTC02/42,</w:t>
            </w:r>
            <w:r w:rsidRPr="007D1624">
              <w:rPr>
                <w:iCs/>
                <w:szCs w:val="22"/>
                <w:lang w:eastAsia="fr-FR"/>
              </w:rPr>
              <w:t xml:space="preserve"> SCUFN35.1/253</w:t>
            </w:r>
            <w:r>
              <w:rPr>
                <w:iCs/>
                <w:szCs w:val="22"/>
                <w:lang w:eastAsia="fr-FR"/>
              </w:rPr>
              <w:t>,</w:t>
            </w:r>
            <w:r w:rsidRPr="007D1624">
              <w:rPr>
                <w:iCs/>
                <w:szCs w:val="22"/>
                <w:lang w:eastAsia="fr-FR"/>
              </w:rPr>
              <w:t xml:space="preserve"> /254 and Action SCUFN35.1/255.</w:t>
            </w:r>
          </w:p>
          <w:p w14:paraId="65DFB424" w14:textId="77777777" w:rsidR="003312F5" w:rsidRDefault="003312F5" w:rsidP="003312F5">
            <w:pPr>
              <w:tabs>
                <w:tab w:val="left" w:pos="0"/>
              </w:tabs>
              <w:spacing w:before="8" w:after="8"/>
              <w:rPr>
                <w:iCs/>
                <w:szCs w:val="22"/>
                <w:lang w:eastAsia="fr-FR"/>
              </w:rPr>
            </w:pPr>
          </w:p>
          <w:p w14:paraId="520EBD71" w14:textId="77777777" w:rsidR="003312F5" w:rsidRDefault="003312F5" w:rsidP="003312F5">
            <w:pPr>
              <w:tabs>
                <w:tab w:val="left" w:pos="0"/>
              </w:tabs>
              <w:spacing w:before="8" w:after="8"/>
              <w:rPr>
                <w:iCs/>
                <w:szCs w:val="22"/>
                <w:lang w:eastAsia="fr-FR"/>
              </w:rPr>
            </w:pPr>
          </w:p>
          <w:p w14:paraId="1A867544" w14:textId="77777777" w:rsidR="003312F5" w:rsidRPr="0089182B" w:rsidRDefault="003312F5" w:rsidP="003312F5">
            <w:pPr>
              <w:spacing w:before="8" w:after="8"/>
              <w:rPr>
                <w:b/>
                <w:iCs/>
                <w:szCs w:val="22"/>
                <w:lang w:eastAsia="fr-FR"/>
              </w:rPr>
            </w:pPr>
            <w:r w:rsidRPr="0089182B">
              <w:rPr>
                <w:b/>
                <w:iCs/>
                <w:szCs w:val="22"/>
                <w:shd w:val="clear" w:color="auto" w:fill="D5DCE4" w:themeFill="text2" w:themeFillTint="33"/>
              </w:rPr>
              <w:t>4.</w:t>
            </w:r>
            <w:r>
              <w:rPr>
                <w:b/>
                <w:iCs/>
                <w:szCs w:val="22"/>
                <w:shd w:val="clear" w:color="auto" w:fill="D5DCE4" w:themeFill="text2" w:themeFillTint="33"/>
              </w:rPr>
              <w:t>12</w:t>
            </w:r>
            <w:r w:rsidRPr="0089182B">
              <w:rPr>
                <w:b/>
                <w:iCs/>
                <w:szCs w:val="22"/>
                <w:shd w:val="clear" w:color="auto" w:fill="D5DCE4" w:themeFill="text2" w:themeFillTint="33"/>
              </w:rPr>
              <w:tab/>
              <w:t xml:space="preserve">From </w:t>
            </w:r>
            <w:r w:rsidRPr="00902634">
              <w:rPr>
                <w:b/>
                <w:iCs/>
                <w:szCs w:val="22"/>
                <w:shd w:val="clear" w:color="auto" w:fill="D5DCE4" w:themeFill="text2" w:themeFillTint="33"/>
              </w:rPr>
              <w:t>Philippines, NAMRIA</w:t>
            </w:r>
          </w:p>
          <w:p w14:paraId="334D63AE" w14:textId="77777777" w:rsidR="003312F5" w:rsidRPr="0089182B" w:rsidRDefault="003312F5" w:rsidP="003312F5">
            <w:pPr>
              <w:shd w:val="clear" w:color="auto" w:fill="FFFFFF" w:themeFill="background1"/>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w:t>
            </w:r>
            <w:r>
              <w:rPr>
                <w:i/>
                <w:iCs/>
                <w:szCs w:val="22"/>
                <w:lang w:eastAsia="fr-FR"/>
              </w:rPr>
              <w:t>04.12</w:t>
            </w:r>
            <w:r w:rsidRPr="0089182B">
              <w:rPr>
                <w:i/>
                <w:iCs/>
                <w:szCs w:val="22"/>
                <w:lang w:eastAsia="fr-FR"/>
              </w:rPr>
              <w:t>A</w:t>
            </w:r>
            <w:r w:rsidRPr="0089182B">
              <w:rPr>
                <w:i/>
                <w:iCs/>
                <w:szCs w:val="22"/>
                <w:lang w:eastAsia="fr-FR"/>
              </w:rPr>
              <w:tab/>
              <w:t>Proposals (</w:t>
            </w:r>
            <w:r>
              <w:rPr>
                <w:i/>
                <w:iCs/>
                <w:szCs w:val="22"/>
                <w:lang w:eastAsia="fr-FR"/>
              </w:rPr>
              <w:t>9</w:t>
            </w:r>
            <w:r w:rsidRPr="0089182B">
              <w:rPr>
                <w:i/>
                <w:iCs/>
                <w:szCs w:val="22"/>
                <w:lang w:eastAsia="fr-FR"/>
              </w:rPr>
              <w:t xml:space="preserve">) from </w:t>
            </w:r>
            <w:r w:rsidRPr="00902634">
              <w:rPr>
                <w:i/>
                <w:iCs/>
                <w:szCs w:val="22"/>
                <w:lang w:eastAsia="fr-FR"/>
              </w:rPr>
              <w:t>Philippines, NAMRIA</w:t>
            </w:r>
          </w:p>
          <w:p w14:paraId="3AF5E9F8" w14:textId="77777777" w:rsidR="003312F5" w:rsidRDefault="003312F5" w:rsidP="003312F5">
            <w:pPr>
              <w:tabs>
                <w:tab w:val="left" w:pos="0"/>
              </w:tabs>
              <w:spacing w:before="8" w:after="8"/>
              <w:rPr>
                <w:iCs/>
                <w:szCs w:val="22"/>
                <w:lang w:eastAsia="fr-FR"/>
              </w:rPr>
            </w:pPr>
          </w:p>
          <w:p w14:paraId="071DAE2E" w14:textId="77777777" w:rsidR="003312F5" w:rsidRDefault="003312F5" w:rsidP="003312F5">
            <w:pPr>
              <w:tabs>
                <w:tab w:val="left" w:pos="0"/>
              </w:tabs>
              <w:spacing w:before="8" w:after="8"/>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xml:space="preserve">: Decision </w:t>
            </w:r>
            <w:r w:rsidRPr="00A47A9C">
              <w:rPr>
                <w:iCs/>
                <w:szCs w:val="22"/>
                <w:lang w:eastAsia="fr-FR"/>
              </w:rPr>
              <w:t>SCUFN34/VTC0</w:t>
            </w:r>
            <w:r>
              <w:rPr>
                <w:iCs/>
                <w:szCs w:val="22"/>
                <w:lang w:eastAsia="fr-FR"/>
              </w:rPr>
              <w:t>3/19 (Caoayan), /24 (Alaminos), /25 (Bolinao), /26 (Palauig), /27 (Morong), /28 (Tagbanua), /29 (Balabac), /30 (Bancalan), /31 (Canipaan) and SCUFN35.1/237b</w:t>
            </w:r>
          </w:p>
          <w:p w14:paraId="18AFE172" w14:textId="77777777" w:rsidR="003312F5" w:rsidRPr="0089182B" w:rsidRDefault="003312F5" w:rsidP="003312F5">
            <w:pPr>
              <w:tabs>
                <w:tab w:val="left" w:pos="0"/>
              </w:tabs>
              <w:spacing w:before="8" w:after="8"/>
              <w:rPr>
                <w:i/>
                <w:iCs/>
                <w:szCs w:val="22"/>
                <w:lang w:eastAsia="fr-FR"/>
              </w:rPr>
            </w:pPr>
          </w:p>
          <w:p w14:paraId="2E6897E0" w14:textId="77777777" w:rsidR="003312F5" w:rsidRPr="0028341F" w:rsidRDefault="003312F5" w:rsidP="003312F5">
            <w:pPr>
              <w:tabs>
                <w:tab w:val="left" w:pos="0"/>
              </w:tabs>
              <w:spacing w:before="8" w:after="8"/>
              <w:rPr>
                <w:i/>
                <w:iCs/>
                <w:szCs w:val="22"/>
              </w:rPr>
            </w:pPr>
          </w:p>
        </w:tc>
      </w:tr>
      <w:tr w:rsidR="003312F5" w:rsidRPr="0089182B" w14:paraId="56D52244" w14:textId="77777777" w:rsidTr="003312F5">
        <w:trPr>
          <w:cantSplit/>
          <w:jc w:val="center"/>
        </w:trPr>
        <w:tc>
          <w:tcPr>
            <w:tcW w:w="1573" w:type="dxa"/>
            <w:shd w:val="clear" w:color="auto" w:fill="D9D9D9" w:themeFill="background1" w:themeFillShade="D9"/>
          </w:tcPr>
          <w:p w14:paraId="2BDE46A6" w14:textId="77777777" w:rsidR="003312F5" w:rsidRPr="002D3826" w:rsidRDefault="003312F5" w:rsidP="003312F5">
            <w:pPr>
              <w:spacing w:before="8" w:after="8" w:line="276" w:lineRule="auto"/>
              <w:jc w:val="center"/>
              <w:rPr>
                <w:b/>
                <w:bCs/>
                <w:szCs w:val="22"/>
                <w:lang w:eastAsia="fr-FR"/>
              </w:rPr>
            </w:pPr>
            <w:r>
              <w:rPr>
                <w:b/>
                <w:bCs/>
                <w:szCs w:val="22"/>
                <w:lang w:eastAsia="fr-FR"/>
              </w:rPr>
              <w:t>17:00</w:t>
            </w:r>
          </w:p>
        </w:tc>
        <w:tc>
          <w:tcPr>
            <w:tcW w:w="7489" w:type="dxa"/>
            <w:shd w:val="clear" w:color="auto" w:fill="D9D9D9" w:themeFill="background1" w:themeFillShade="D9"/>
            <w:vAlign w:val="center"/>
          </w:tcPr>
          <w:p w14:paraId="094929CC" w14:textId="77777777" w:rsidR="003312F5" w:rsidRPr="0089182B" w:rsidRDefault="003312F5" w:rsidP="003312F5">
            <w:pPr>
              <w:spacing w:before="8" w:after="8" w:line="276" w:lineRule="auto"/>
              <w:jc w:val="center"/>
              <w:rPr>
                <w:b/>
                <w:bCs/>
                <w:szCs w:val="22"/>
                <w:lang w:eastAsia="fr-FR"/>
              </w:rPr>
            </w:pPr>
            <w:r>
              <w:rPr>
                <w:b/>
                <w:bCs/>
                <w:szCs w:val="22"/>
                <w:lang w:eastAsia="fr-FR"/>
              </w:rPr>
              <w:t>SCUFN-35.2 – End of Day 2 – End of Session 3</w:t>
            </w:r>
          </w:p>
        </w:tc>
      </w:tr>
      <w:tr w:rsidR="003312F5" w:rsidRPr="0089182B" w14:paraId="45277A06" w14:textId="77777777" w:rsidTr="003312F5">
        <w:trPr>
          <w:cantSplit/>
          <w:jc w:val="center"/>
        </w:trPr>
        <w:tc>
          <w:tcPr>
            <w:tcW w:w="1573" w:type="dxa"/>
            <w:shd w:val="clear" w:color="auto" w:fill="FFFFFF" w:themeFill="background1"/>
          </w:tcPr>
          <w:p w14:paraId="49907C85" w14:textId="77777777" w:rsidR="003312F5" w:rsidRPr="002D3826" w:rsidDel="004B7A84" w:rsidRDefault="003312F5" w:rsidP="003312F5">
            <w:pPr>
              <w:spacing w:before="8" w:after="8" w:line="276" w:lineRule="auto"/>
              <w:jc w:val="center"/>
              <w:rPr>
                <w:b/>
                <w:bCs/>
                <w:szCs w:val="22"/>
                <w:lang w:eastAsia="fr-FR"/>
              </w:rPr>
            </w:pPr>
            <w:r>
              <w:rPr>
                <w:b/>
                <w:bCs/>
                <w:szCs w:val="22"/>
                <w:lang w:eastAsia="fr-FR"/>
              </w:rPr>
              <w:t>17:30 – 19:00</w:t>
            </w:r>
          </w:p>
        </w:tc>
        <w:tc>
          <w:tcPr>
            <w:tcW w:w="7489" w:type="dxa"/>
            <w:shd w:val="clear" w:color="auto" w:fill="FFFFFF" w:themeFill="background1"/>
            <w:vAlign w:val="center"/>
          </w:tcPr>
          <w:p w14:paraId="4705D0C9" w14:textId="77777777" w:rsidR="003312F5" w:rsidRDefault="003312F5" w:rsidP="003312F5">
            <w:pPr>
              <w:spacing w:before="8" w:after="8" w:line="276" w:lineRule="auto"/>
              <w:jc w:val="center"/>
              <w:rPr>
                <w:b/>
                <w:bCs/>
                <w:szCs w:val="22"/>
                <w:lang w:eastAsia="fr-FR"/>
              </w:rPr>
            </w:pPr>
            <w:r w:rsidRPr="004314AE">
              <w:rPr>
                <w:bCs/>
                <w:szCs w:val="22"/>
                <w:lang w:eastAsia="fr-FR"/>
              </w:rPr>
              <w:t>IHO Secretariat’s reception</w:t>
            </w:r>
            <w:r>
              <w:rPr>
                <w:b/>
                <w:bCs/>
                <w:szCs w:val="22"/>
                <w:lang w:eastAsia="fr-FR"/>
              </w:rPr>
              <w:t xml:space="preserve"> </w:t>
            </w:r>
            <w:r w:rsidRPr="0050035B">
              <w:rPr>
                <w:bCs/>
                <w:szCs w:val="22"/>
                <w:lang w:eastAsia="fr-FR"/>
              </w:rPr>
              <w:t>(</w:t>
            </w:r>
            <w:r w:rsidRPr="0050035B">
              <w:rPr>
                <w:bCs/>
                <w:i/>
                <w:szCs w:val="22"/>
                <w:lang w:eastAsia="fr-FR"/>
              </w:rPr>
              <w:t>to be confirmed</w:t>
            </w:r>
            <w:r w:rsidRPr="0050035B">
              <w:rPr>
                <w:bCs/>
                <w:szCs w:val="22"/>
                <w:lang w:eastAsia="fr-FR"/>
              </w:rPr>
              <w:t>)</w:t>
            </w:r>
          </w:p>
        </w:tc>
      </w:tr>
    </w:tbl>
    <w:p w14:paraId="16810B34" w14:textId="77777777" w:rsidR="003312F5" w:rsidRDefault="003312F5" w:rsidP="003312F5">
      <w:pPr>
        <w:tabs>
          <w:tab w:val="left" w:pos="720"/>
          <w:tab w:val="left" w:pos="1440"/>
          <w:tab w:val="left" w:pos="2160"/>
        </w:tabs>
        <w:spacing w:before="8" w:after="8" w:line="276" w:lineRule="auto"/>
        <w:rPr>
          <w:b/>
          <w:szCs w:val="22"/>
        </w:rPr>
      </w:pPr>
    </w:p>
    <w:p w14:paraId="6F978741" w14:textId="77777777" w:rsidR="003312F5" w:rsidRDefault="003312F5" w:rsidP="003312F5">
      <w:pPr>
        <w:spacing w:before="8" w:after="8" w:line="276" w:lineRule="auto"/>
      </w:pPr>
      <w:r>
        <w:br w:type="page"/>
      </w:r>
    </w:p>
    <w:p w14:paraId="232CBFC0" w14:textId="77777777" w:rsidR="003312F5" w:rsidRDefault="003312F5" w:rsidP="003312F5">
      <w:pPr>
        <w:tabs>
          <w:tab w:val="left" w:pos="720"/>
          <w:tab w:val="left" w:pos="1440"/>
          <w:tab w:val="left" w:pos="2160"/>
        </w:tabs>
        <w:spacing w:before="8" w:after="8" w:line="276" w:lineRule="auto"/>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29"/>
      </w:tblGrid>
      <w:tr w:rsidR="003312F5" w:rsidRPr="008406E6" w14:paraId="20AE5AEE" w14:textId="77777777" w:rsidTr="003312F5">
        <w:trPr>
          <w:cantSplit/>
          <w:jc w:val="center"/>
        </w:trPr>
        <w:tc>
          <w:tcPr>
            <w:tcW w:w="1573" w:type="dxa"/>
            <w:shd w:val="clear" w:color="auto" w:fill="D9D9D9" w:themeFill="background1" w:themeFillShade="D9"/>
          </w:tcPr>
          <w:p w14:paraId="06C4FB66" w14:textId="77777777" w:rsidR="003312F5" w:rsidRPr="008406E6" w:rsidRDefault="003312F5" w:rsidP="003312F5">
            <w:pPr>
              <w:spacing w:before="8" w:after="8" w:line="276" w:lineRule="auto"/>
              <w:jc w:val="center"/>
              <w:rPr>
                <w:b/>
                <w:bCs/>
                <w:szCs w:val="22"/>
                <w:lang w:eastAsia="fr-FR"/>
              </w:rPr>
            </w:pPr>
            <w:r>
              <w:rPr>
                <w:b/>
                <w:bCs/>
                <w:szCs w:val="22"/>
                <w:lang w:eastAsia="fr-FR"/>
              </w:rPr>
              <w:t>Wednesday 30 November 2022</w:t>
            </w:r>
          </w:p>
        </w:tc>
        <w:tc>
          <w:tcPr>
            <w:tcW w:w="7489" w:type="dxa"/>
            <w:tcBorders>
              <w:bottom w:val="single" w:sz="4" w:space="0" w:color="auto"/>
            </w:tcBorders>
            <w:shd w:val="clear" w:color="auto" w:fill="D9D9D9" w:themeFill="background1" w:themeFillShade="D9"/>
            <w:vAlign w:val="center"/>
          </w:tcPr>
          <w:p w14:paraId="4DED38F1" w14:textId="77777777" w:rsidR="003312F5" w:rsidRPr="008406E6" w:rsidRDefault="003312F5" w:rsidP="003312F5">
            <w:pPr>
              <w:tabs>
                <w:tab w:val="left" w:pos="708"/>
                <w:tab w:val="left" w:pos="2268"/>
              </w:tabs>
              <w:spacing w:before="8" w:after="8" w:line="276" w:lineRule="auto"/>
              <w:jc w:val="center"/>
              <w:rPr>
                <w:b/>
                <w:bCs/>
                <w:szCs w:val="22"/>
                <w:lang w:eastAsia="fr-FR"/>
              </w:rPr>
            </w:pPr>
            <w:r w:rsidRPr="008406E6">
              <w:rPr>
                <w:b/>
                <w:bCs/>
                <w:szCs w:val="22"/>
                <w:lang w:eastAsia="fr-FR"/>
              </w:rPr>
              <w:t>SCUFN-3</w:t>
            </w:r>
            <w:r>
              <w:rPr>
                <w:b/>
                <w:bCs/>
                <w:szCs w:val="22"/>
                <w:lang w:eastAsia="fr-FR"/>
              </w:rPr>
              <w:t>5.2 – Day 3</w:t>
            </w:r>
          </w:p>
        </w:tc>
      </w:tr>
      <w:tr w:rsidR="003312F5" w:rsidRPr="0089182B" w14:paraId="42EF27C8" w14:textId="77777777" w:rsidTr="003312F5">
        <w:trPr>
          <w:cantSplit/>
          <w:jc w:val="center"/>
        </w:trPr>
        <w:tc>
          <w:tcPr>
            <w:tcW w:w="1573" w:type="dxa"/>
            <w:shd w:val="clear" w:color="auto" w:fill="D9D9D9" w:themeFill="background1" w:themeFillShade="D9"/>
          </w:tcPr>
          <w:p w14:paraId="5BE32D15" w14:textId="77777777" w:rsidR="003312F5" w:rsidRPr="00666D08" w:rsidRDefault="003312F5" w:rsidP="003312F5">
            <w:pPr>
              <w:spacing w:before="8" w:after="8" w:line="276" w:lineRule="auto"/>
              <w:jc w:val="center"/>
              <w:rPr>
                <w:bCs/>
                <w:szCs w:val="22"/>
                <w:lang w:eastAsia="fr-FR"/>
              </w:rPr>
            </w:pPr>
            <w:r>
              <w:rPr>
                <w:bCs/>
                <w:szCs w:val="22"/>
                <w:lang w:eastAsia="fr-FR"/>
              </w:rPr>
              <w:t>Main Conference Room</w:t>
            </w:r>
          </w:p>
        </w:tc>
        <w:tc>
          <w:tcPr>
            <w:tcW w:w="7489" w:type="dxa"/>
            <w:shd w:val="clear" w:color="auto" w:fill="D9D9D9" w:themeFill="background1" w:themeFillShade="D9"/>
            <w:vAlign w:val="center"/>
          </w:tcPr>
          <w:p w14:paraId="3545698D" w14:textId="77777777" w:rsidR="003312F5" w:rsidRPr="0089182B" w:rsidRDefault="003312F5" w:rsidP="003312F5">
            <w:pPr>
              <w:spacing w:before="8" w:after="8" w:line="276" w:lineRule="auto"/>
              <w:jc w:val="center"/>
              <w:rPr>
                <w:b/>
                <w:bCs/>
                <w:szCs w:val="22"/>
                <w:lang w:eastAsia="fr-FR"/>
              </w:rPr>
            </w:pPr>
            <w:r>
              <w:rPr>
                <w:b/>
                <w:bCs/>
                <w:szCs w:val="22"/>
                <w:lang w:eastAsia="fr-FR"/>
              </w:rPr>
              <w:t xml:space="preserve">SCUFN-35.2 – Day 3 - Session 4 – </w:t>
            </w:r>
            <w:r>
              <w:rPr>
                <w:b/>
                <w:bCs/>
                <w:color w:val="000000" w:themeColor="text1"/>
                <w:szCs w:val="22"/>
                <w:lang w:eastAsia="fr-FR"/>
              </w:rPr>
              <w:t>Plenary Open Session</w:t>
            </w:r>
          </w:p>
        </w:tc>
      </w:tr>
      <w:tr w:rsidR="003312F5" w:rsidRPr="008A5420" w14:paraId="632DB8DF" w14:textId="77777777" w:rsidTr="003312F5">
        <w:trPr>
          <w:cantSplit/>
          <w:jc w:val="center"/>
        </w:trPr>
        <w:tc>
          <w:tcPr>
            <w:tcW w:w="1573" w:type="dxa"/>
            <w:shd w:val="clear" w:color="auto" w:fill="FFFFFF" w:themeFill="background1"/>
          </w:tcPr>
          <w:p w14:paraId="6BD5EA29" w14:textId="77777777" w:rsidR="003312F5" w:rsidRPr="008A5420" w:rsidRDefault="003312F5" w:rsidP="003312F5">
            <w:pPr>
              <w:spacing w:before="8" w:after="8"/>
              <w:jc w:val="center"/>
              <w:rPr>
                <w:b/>
                <w:bCs/>
                <w:szCs w:val="22"/>
                <w:lang w:eastAsia="fr-FR"/>
              </w:rPr>
            </w:pPr>
            <w:r w:rsidRPr="008A5420">
              <w:rPr>
                <w:bCs/>
                <w:szCs w:val="22"/>
                <w:lang w:eastAsia="fr-FR"/>
              </w:rPr>
              <w:t>0</w:t>
            </w:r>
            <w:r>
              <w:rPr>
                <w:bCs/>
                <w:szCs w:val="22"/>
                <w:lang w:eastAsia="fr-FR"/>
              </w:rPr>
              <w:t>9:0</w:t>
            </w:r>
            <w:r w:rsidRPr="008A5420">
              <w:rPr>
                <w:bCs/>
                <w:szCs w:val="22"/>
                <w:lang w:eastAsia="fr-FR"/>
              </w:rPr>
              <w:t xml:space="preserve">0 </w:t>
            </w:r>
          </w:p>
          <w:p w14:paraId="0885242E" w14:textId="77777777" w:rsidR="003312F5" w:rsidRPr="008A5420" w:rsidRDefault="003312F5" w:rsidP="003312F5">
            <w:pPr>
              <w:spacing w:before="8" w:after="8"/>
              <w:jc w:val="center"/>
              <w:rPr>
                <w:b/>
                <w:bCs/>
                <w:szCs w:val="22"/>
                <w:lang w:eastAsia="fr-FR"/>
              </w:rPr>
            </w:pPr>
          </w:p>
        </w:tc>
        <w:tc>
          <w:tcPr>
            <w:tcW w:w="7489" w:type="dxa"/>
            <w:shd w:val="clear" w:color="auto" w:fill="FFFFFF" w:themeFill="background1"/>
            <w:vAlign w:val="center"/>
          </w:tcPr>
          <w:p w14:paraId="76C9A0CB" w14:textId="77777777" w:rsidR="003312F5" w:rsidRPr="008A5420" w:rsidRDefault="003312F5" w:rsidP="003312F5">
            <w:pPr>
              <w:shd w:val="clear" w:color="auto" w:fill="FFC000"/>
              <w:tabs>
                <w:tab w:val="left" w:pos="708"/>
                <w:tab w:val="left" w:pos="2268"/>
              </w:tabs>
              <w:spacing w:before="8" w:after="8"/>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 (cont.)</w:t>
            </w:r>
          </w:p>
          <w:p w14:paraId="302A92C5" w14:textId="77777777" w:rsidR="003312F5" w:rsidRDefault="003312F5" w:rsidP="003312F5">
            <w:pPr>
              <w:tabs>
                <w:tab w:val="left" w:pos="0"/>
              </w:tabs>
              <w:spacing w:before="8" w:after="8"/>
              <w:rPr>
                <w:iCs/>
                <w:szCs w:val="22"/>
                <w:lang w:eastAsia="fr-FR"/>
              </w:rPr>
            </w:pPr>
          </w:p>
          <w:p w14:paraId="6C4D4F54" w14:textId="77777777" w:rsidR="003312F5" w:rsidRPr="0089182B" w:rsidRDefault="003312F5" w:rsidP="003312F5">
            <w:pPr>
              <w:shd w:val="clear" w:color="auto" w:fill="FFFFFF" w:themeFill="background1"/>
              <w:tabs>
                <w:tab w:val="left" w:pos="0"/>
              </w:tabs>
              <w:spacing w:before="8" w:after="8"/>
              <w:rPr>
                <w:b/>
                <w:iCs/>
                <w:szCs w:val="22"/>
                <w:lang w:eastAsia="fr-FR"/>
              </w:rPr>
            </w:pPr>
            <w:r>
              <w:rPr>
                <w:b/>
                <w:iCs/>
                <w:szCs w:val="22"/>
                <w:shd w:val="clear" w:color="auto" w:fill="D5DCE4" w:themeFill="text2" w:themeFillTint="33"/>
              </w:rPr>
              <w:t>4.13</w:t>
            </w:r>
            <w:r w:rsidRPr="0089182B">
              <w:rPr>
                <w:b/>
                <w:iCs/>
                <w:szCs w:val="22"/>
                <w:shd w:val="clear" w:color="auto" w:fill="D5DCE4" w:themeFill="text2" w:themeFillTint="33"/>
              </w:rPr>
              <w:tab/>
              <w:t xml:space="preserve">From </w:t>
            </w:r>
            <w:r>
              <w:rPr>
                <w:b/>
                <w:iCs/>
                <w:szCs w:val="22"/>
                <w:shd w:val="clear" w:color="auto" w:fill="D5DCE4" w:themeFill="text2" w:themeFillTint="33"/>
              </w:rPr>
              <w:t>New Zealand</w:t>
            </w:r>
            <w:r w:rsidRPr="0089182B">
              <w:rPr>
                <w:b/>
                <w:iCs/>
                <w:szCs w:val="22"/>
                <w:shd w:val="clear" w:color="auto" w:fill="D5DCE4" w:themeFill="text2" w:themeFillTint="33"/>
              </w:rPr>
              <w:t xml:space="preserve">, </w:t>
            </w:r>
            <w:r>
              <w:rPr>
                <w:b/>
                <w:iCs/>
                <w:szCs w:val="22"/>
                <w:shd w:val="clear" w:color="auto" w:fill="D5DCE4" w:themeFill="text2" w:themeFillTint="33"/>
              </w:rPr>
              <w:t>NZGB</w:t>
            </w:r>
          </w:p>
          <w:p w14:paraId="6CE93975" w14:textId="77777777" w:rsidR="003312F5" w:rsidRDefault="003312F5" w:rsidP="003312F5">
            <w:pPr>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5.2-04.13A</w:t>
            </w:r>
            <w:r>
              <w:rPr>
                <w:i/>
                <w:iCs/>
                <w:szCs w:val="22"/>
                <w:lang w:eastAsia="fr-FR"/>
              </w:rPr>
              <w:tab/>
              <w:t>Proposals (7</w:t>
            </w:r>
            <w:r w:rsidRPr="0089182B">
              <w:rPr>
                <w:i/>
                <w:iCs/>
                <w:szCs w:val="22"/>
                <w:lang w:eastAsia="fr-FR"/>
              </w:rPr>
              <w:t xml:space="preserve">) from </w:t>
            </w:r>
            <w:r w:rsidRPr="00BD5DDD">
              <w:rPr>
                <w:i/>
                <w:iCs/>
                <w:szCs w:val="22"/>
                <w:lang w:eastAsia="fr-FR"/>
              </w:rPr>
              <w:t>New Zealand, NZGB</w:t>
            </w:r>
          </w:p>
          <w:p w14:paraId="4A4E25BB" w14:textId="77777777" w:rsidR="003312F5" w:rsidRDefault="003312F5" w:rsidP="003312F5">
            <w:pPr>
              <w:tabs>
                <w:tab w:val="left" w:pos="0"/>
              </w:tabs>
              <w:spacing w:before="8" w:after="8"/>
              <w:rPr>
                <w:iCs/>
                <w:szCs w:val="22"/>
                <w:u w:val="single"/>
                <w:lang w:eastAsia="fr-FR"/>
              </w:rPr>
            </w:pPr>
          </w:p>
          <w:p w14:paraId="330A43E3" w14:textId="77777777" w:rsidR="003312F5" w:rsidRPr="0089182B" w:rsidRDefault="003312F5" w:rsidP="003312F5">
            <w:pPr>
              <w:tabs>
                <w:tab w:val="left" w:pos="0"/>
              </w:tabs>
              <w:spacing w:before="8" w:after="8"/>
              <w:rPr>
                <w:i/>
                <w:iCs/>
                <w:szCs w:val="22"/>
                <w:lang w:eastAsia="fr-FR"/>
              </w:rPr>
            </w:pPr>
            <w:r w:rsidRPr="00EE3D36">
              <w:rPr>
                <w:iCs/>
                <w:szCs w:val="22"/>
                <w:u w:val="single"/>
                <w:lang w:eastAsia="fr-FR"/>
              </w:rPr>
              <w:t>Re</w:t>
            </w:r>
            <w:r>
              <w:rPr>
                <w:iCs/>
                <w:szCs w:val="22"/>
                <w:u w:val="single"/>
                <w:lang w:eastAsia="fr-FR"/>
              </w:rPr>
              <w:t>ferences</w:t>
            </w:r>
            <w:r>
              <w:rPr>
                <w:iCs/>
                <w:szCs w:val="22"/>
                <w:lang w:eastAsia="fr-FR"/>
              </w:rPr>
              <w:t>: Decisions SCUFN34/VTC01/45 (Mestayer</w:t>
            </w:r>
            <w:proofErr w:type="gramStart"/>
            <w:r>
              <w:rPr>
                <w:iCs/>
                <w:szCs w:val="22"/>
                <w:lang w:eastAsia="fr-FR"/>
              </w:rPr>
              <w:t>), …</w:t>
            </w:r>
            <w:proofErr w:type="gramEnd"/>
            <w:r>
              <w:rPr>
                <w:iCs/>
                <w:szCs w:val="22"/>
                <w:lang w:eastAsia="fr-FR"/>
              </w:rPr>
              <w:t xml:space="preserve"> and the other </w:t>
            </w:r>
            <w:r w:rsidRPr="00C457B3">
              <w:rPr>
                <w:iCs/>
                <w:szCs w:val="22"/>
                <w:lang w:eastAsia="fr-FR"/>
              </w:rPr>
              <w:t>deferred</w:t>
            </w:r>
            <w:r>
              <w:rPr>
                <w:iCs/>
                <w:szCs w:val="22"/>
                <w:lang w:eastAsia="fr-FR"/>
              </w:rPr>
              <w:t xml:space="preserve"> proposals from SCUFN34 VTC03. </w:t>
            </w:r>
          </w:p>
          <w:p w14:paraId="2BDB23D9" w14:textId="77777777" w:rsidR="003312F5" w:rsidRDefault="003312F5" w:rsidP="003312F5">
            <w:pPr>
              <w:tabs>
                <w:tab w:val="left" w:pos="0"/>
              </w:tabs>
              <w:spacing w:before="8" w:after="8"/>
              <w:rPr>
                <w:iCs/>
                <w:szCs w:val="22"/>
                <w:lang w:eastAsia="fr-FR"/>
              </w:rPr>
            </w:pPr>
          </w:p>
          <w:p w14:paraId="10FB0125" w14:textId="77777777" w:rsidR="003312F5" w:rsidRPr="0089182B" w:rsidRDefault="003312F5" w:rsidP="003312F5">
            <w:pPr>
              <w:shd w:val="clear" w:color="auto" w:fill="FFFFFF" w:themeFill="background1"/>
              <w:tabs>
                <w:tab w:val="left" w:pos="0"/>
              </w:tabs>
              <w:spacing w:before="8" w:after="8"/>
              <w:rPr>
                <w:b/>
                <w:iCs/>
                <w:szCs w:val="22"/>
                <w:lang w:eastAsia="fr-FR"/>
              </w:rPr>
            </w:pPr>
            <w:r>
              <w:rPr>
                <w:b/>
                <w:iCs/>
                <w:szCs w:val="22"/>
                <w:shd w:val="clear" w:color="auto" w:fill="D5DCE4" w:themeFill="text2" w:themeFillTint="33"/>
              </w:rPr>
              <w:t>4.14</w:t>
            </w:r>
            <w:r w:rsidRPr="0089182B">
              <w:rPr>
                <w:b/>
                <w:iCs/>
                <w:szCs w:val="22"/>
                <w:shd w:val="clear" w:color="auto" w:fill="D5DCE4" w:themeFill="text2" w:themeFillTint="33"/>
              </w:rPr>
              <w:tab/>
              <w:t xml:space="preserve">From </w:t>
            </w:r>
            <w:r>
              <w:rPr>
                <w:b/>
                <w:iCs/>
                <w:szCs w:val="22"/>
                <w:shd w:val="clear" w:color="auto" w:fill="D5DCE4" w:themeFill="text2" w:themeFillTint="33"/>
              </w:rPr>
              <w:t>Brazil</w:t>
            </w:r>
            <w:r w:rsidRPr="0089182B">
              <w:rPr>
                <w:b/>
                <w:iCs/>
                <w:szCs w:val="22"/>
                <w:shd w:val="clear" w:color="auto" w:fill="D5DCE4" w:themeFill="text2" w:themeFillTint="33"/>
              </w:rPr>
              <w:t xml:space="preserve">, </w:t>
            </w:r>
            <w:r>
              <w:rPr>
                <w:b/>
                <w:iCs/>
                <w:szCs w:val="22"/>
                <w:shd w:val="clear" w:color="auto" w:fill="D5DCE4" w:themeFill="text2" w:themeFillTint="33"/>
              </w:rPr>
              <w:t>DHN</w:t>
            </w:r>
          </w:p>
          <w:p w14:paraId="08679C98" w14:textId="77777777" w:rsidR="003312F5" w:rsidRDefault="003312F5" w:rsidP="003312F5">
            <w:pPr>
              <w:tabs>
                <w:tab w:val="left" w:pos="0"/>
              </w:tabs>
              <w:spacing w:before="8" w:after="8"/>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5.2-04.14A</w:t>
            </w:r>
            <w:r>
              <w:rPr>
                <w:i/>
                <w:iCs/>
                <w:szCs w:val="22"/>
                <w:lang w:eastAsia="fr-FR"/>
              </w:rPr>
              <w:tab/>
            </w:r>
            <w:r w:rsidRPr="00C457B3">
              <w:rPr>
                <w:i/>
                <w:iCs/>
                <w:szCs w:val="22"/>
                <w:lang w:eastAsia="fr-FR"/>
              </w:rPr>
              <w:t>Proposals (4)</w:t>
            </w:r>
            <w:r w:rsidRPr="0089182B">
              <w:rPr>
                <w:i/>
                <w:iCs/>
                <w:szCs w:val="22"/>
                <w:lang w:eastAsia="fr-FR"/>
              </w:rPr>
              <w:t xml:space="preserve"> from </w:t>
            </w:r>
            <w:r>
              <w:rPr>
                <w:i/>
                <w:iCs/>
                <w:szCs w:val="22"/>
                <w:lang w:eastAsia="fr-FR"/>
              </w:rPr>
              <w:t>Brazil</w:t>
            </w:r>
            <w:r w:rsidRPr="00BD5DDD">
              <w:rPr>
                <w:i/>
                <w:iCs/>
                <w:szCs w:val="22"/>
                <w:lang w:eastAsia="fr-FR"/>
              </w:rPr>
              <w:t xml:space="preserve">, </w:t>
            </w:r>
            <w:r>
              <w:rPr>
                <w:i/>
                <w:iCs/>
                <w:szCs w:val="22"/>
                <w:lang w:eastAsia="fr-FR"/>
              </w:rPr>
              <w:t>DHN</w:t>
            </w:r>
          </w:p>
          <w:p w14:paraId="09EF36E2" w14:textId="77777777" w:rsidR="003312F5" w:rsidRDefault="003312F5" w:rsidP="003312F5">
            <w:pPr>
              <w:tabs>
                <w:tab w:val="left" w:pos="0"/>
              </w:tabs>
              <w:spacing w:before="8" w:after="8"/>
              <w:rPr>
                <w:iCs/>
                <w:szCs w:val="22"/>
                <w:u w:val="single"/>
                <w:lang w:eastAsia="fr-FR"/>
              </w:rPr>
            </w:pPr>
          </w:p>
          <w:p w14:paraId="39193067" w14:textId="77777777" w:rsidR="003312F5" w:rsidRPr="0089182B" w:rsidRDefault="003312F5" w:rsidP="003312F5">
            <w:pPr>
              <w:tabs>
                <w:tab w:val="left" w:pos="0"/>
              </w:tabs>
              <w:spacing w:before="8" w:after="8"/>
              <w:rPr>
                <w:i/>
                <w:iCs/>
                <w:szCs w:val="22"/>
                <w:lang w:eastAsia="fr-FR"/>
              </w:rPr>
            </w:pPr>
            <w:r w:rsidRPr="00EE3D36">
              <w:rPr>
                <w:iCs/>
                <w:szCs w:val="22"/>
                <w:u w:val="single"/>
                <w:lang w:eastAsia="fr-FR"/>
              </w:rPr>
              <w:t>Re</w:t>
            </w:r>
            <w:r>
              <w:rPr>
                <w:iCs/>
                <w:szCs w:val="22"/>
                <w:u w:val="single"/>
                <w:lang w:eastAsia="fr-FR"/>
              </w:rPr>
              <w:t>ferences</w:t>
            </w:r>
            <w:r w:rsidRPr="00C457B3">
              <w:rPr>
                <w:iCs/>
                <w:szCs w:val="22"/>
                <w:lang w:eastAsia="fr-FR"/>
              </w:rPr>
              <w:t>: Deferred proposals</w:t>
            </w:r>
            <w:r>
              <w:rPr>
                <w:iCs/>
                <w:szCs w:val="22"/>
                <w:lang w:eastAsia="fr-FR"/>
              </w:rPr>
              <w:t xml:space="preserve"> from SCUFN34 VTC03 (</w:t>
            </w:r>
            <w:r w:rsidRPr="00ED6B12">
              <w:rPr>
                <w:rFonts w:asciiTheme="minorHAnsi" w:hAnsiTheme="minorHAnsi"/>
                <w:color w:val="000000" w:themeColor="text1"/>
              </w:rPr>
              <w:t>Lupicínio</w:t>
            </w:r>
            <w:r>
              <w:rPr>
                <w:rFonts w:asciiTheme="minorHAnsi" w:hAnsiTheme="minorHAnsi"/>
                <w:color w:val="000000" w:themeColor="text1"/>
              </w:rPr>
              <w:t>, etc.)</w:t>
            </w:r>
            <w:r>
              <w:rPr>
                <w:iCs/>
                <w:szCs w:val="22"/>
                <w:lang w:eastAsia="fr-FR"/>
              </w:rPr>
              <w:t xml:space="preserve">. </w:t>
            </w:r>
          </w:p>
          <w:p w14:paraId="1662B105" w14:textId="77777777" w:rsidR="003312F5" w:rsidRPr="008A5420" w:rsidRDefault="003312F5" w:rsidP="003312F5">
            <w:pPr>
              <w:tabs>
                <w:tab w:val="left" w:pos="0"/>
              </w:tabs>
              <w:spacing w:before="8" w:after="8"/>
              <w:rPr>
                <w:i/>
                <w:iCs/>
                <w:szCs w:val="22"/>
              </w:rPr>
            </w:pPr>
          </w:p>
        </w:tc>
      </w:tr>
      <w:tr w:rsidR="003312F5" w:rsidRPr="0089182B" w14:paraId="3F9A9124" w14:textId="77777777" w:rsidTr="003312F5">
        <w:trPr>
          <w:cantSplit/>
          <w:jc w:val="center"/>
        </w:trPr>
        <w:tc>
          <w:tcPr>
            <w:tcW w:w="1573" w:type="dxa"/>
            <w:shd w:val="clear" w:color="auto" w:fill="D9D9D9" w:themeFill="background1" w:themeFillShade="D9"/>
          </w:tcPr>
          <w:p w14:paraId="6C1A3BB8"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10</w:t>
            </w:r>
            <w:r>
              <w:rPr>
                <w:bCs/>
                <w:szCs w:val="22"/>
                <w:lang w:eastAsia="fr-FR"/>
              </w:rPr>
              <w:t>:</w:t>
            </w:r>
            <w:r w:rsidRPr="00C457B3">
              <w:rPr>
                <w:bCs/>
                <w:szCs w:val="22"/>
                <w:lang w:eastAsia="fr-FR"/>
              </w:rPr>
              <w:t xml:space="preserve">30 </w:t>
            </w:r>
            <w:r>
              <w:rPr>
                <w:bCs/>
                <w:szCs w:val="22"/>
                <w:lang w:eastAsia="fr-FR"/>
              </w:rPr>
              <w:t>– 10:50</w:t>
            </w:r>
          </w:p>
        </w:tc>
        <w:tc>
          <w:tcPr>
            <w:tcW w:w="7489" w:type="dxa"/>
            <w:shd w:val="clear" w:color="auto" w:fill="D9D9D9" w:themeFill="background1" w:themeFillShade="D9"/>
            <w:vAlign w:val="center"/>
          </w:tcPr>
          <w:p w14:paraId="4571F396"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89182B" w14:paraId="3B8BF83F" w14:textId="77777777" w:rsidTr="003312F5">
        <w:trPr>
          <w:cantSplit/>
          <w:trHeight w:val="1111"/>
          <w:jc w:val="center"/>
        </w:trPr>
        <w:tc>
          <w:tcPr>
            <w:tcW w:w="1573" w:type="dxa"/>
            <w:shd w:val="clear" w:color="auto" w:fill="auto"/>
          </w:tcPr>
          <w:p w14:paraId="27BEEF24" w14:textId="77777777" w:rsidR="003312F5" w:rsidRDefault="003312F5" w:rsidP="003312F5">
            <w:pPr>
              <w:spacing w:before="8" w:after="8" w:line="276" w:lineRule="auto"/>
              <w:jc w:val="center"/>
              <w:rPr>
                <w:bCs/>
                <w:szCs w:val="22"/>
                <w:lang w:eastAsia="fr-FR"/>
              </w:rPr>
            </w:pPr>
            <w:r>
              <w:rPr>
                <w:bCs/>
                <w:szCs w:val="22"/>
                <w:lang w:eastAsia="fr-FR"/>
              </w:rPr>
              <w:t>10:50</w:t>
            </w:r>
          </w:p>
        </w:tc>
        <w:tc>
          <w:tcPr>
            <w:tcW w:w="7489" w:type="dxa"/>
            <w:shd w:val="clear" w:color="auto" w:fill="auto"/>
          </w:tcPr>
          <w:p w14:paraId="62E9027B" w14:textId="77777777" w:rsidR="003312F5" w:rsidRPr="008A5420"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 (cont.)</w:t>
            </w:r>
          </w:p>
          <w:p w14:paraId="201110B0" w14:textId="77777777" w:rsidR="003312F5" w:rsidRPr="0089182B" w:rsidRDefault="003312F5" w:rsidP="003312F5">
            <w:pPr>
              <w:shd w:val="clear" w:color="auto" w:fill="FFFFFF" w:themeFill="background1"/>
              <w:tabs>
                <w:tab w:val="left" w:pos="0"/>
              </w:tabs>
              <w:spacing w:before="8" w:after="8" w:line="276" w:lineRule="auto"/>
              <w:rPr>
                <w:b/>
                <w:iCs/>
                <w:szCs w:val="22"/>
                <w:lang w:eastAsia="fr-FR"/>
              </w:rPr>
            </w:pPr>
            <w:r>
              <w:rPr>
                <w:b/>
                <w:iCs/>
                <w:szCs w:val="22"/>
                <w:shd w:val="clear" w:color="auto" w:fill="D5DCE4" w:themeFill="text2" w:themeFillTint="33"/>
              </w:rPr>
              <w:t>4.15</w:t>
            </w:r>
            <w:r w:rsidRPr="0089182B">
              <w:rPr>
                <w:b/>
                <w:iCs/>
                <w:szCs w:val="22"/>
                <w:shd w:val="clear" w:color="auto" w:fill="D5DCE4" w:themeFill="text2" w:themeFillTint="33"/>
              </w:rPr>
              <w:tab/>
              <w:t xml:space="preserve">From </w:t>
            </w:r>
            <w:r>
              <w:rPr>
                <w:b/>
                <w:iCs/>
                <w:szCs w:val="22"/>
                <w:shd w:val="clear" w:color="auto" w:fill="D5DCE4" w:themeFill="text2" w:themeFillTint="33"/>
              </w:rPr>
              <w:t xml:space="preserve">China, CCUFN (cont.) </w:t>
            </w:r>
          </w:p>
          <w:p w14:paraId="49B9E7E9"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5.1-04.15A</w:t>
            </w:r>
            <w:r>
              <w:rPr>
                <w:i/>
                <w:iCs/>
                <w:szCs w:val="22"/>
                <w:lang w:eastAsia="fr-FR"/>
              </w:rPr>
              <w:tab/>
              <w:t>Proposals (60</w:t>
            </w:r>
            <w:r w:rsidRPr="0089182B">
              <w:rPr>
                <w:i/>
                <w:iCs/>
                <w:szCs w:val="22"/>
                <w:lang w:eastAsia="fr-FR"/>
              </w:rPr>
              <w:t xml:space="preserve">) from </w:t>
            </w:r>
            <w:r>
              <w:rPr>
                <w:i/>
                <w:iCs/>
                <w:szCs w:val="22"/>
                <w:lang w:eastAsia="fr-FR"/>
              </w:rPr>
              <w:t>China, CCUFN</w:t>
            </w:r>
          </w:p>
          <w:p w14:paraId="7C02A36B" w14:textId="77777777" w:rsidR="003312F5" w:rsidRDefault="003312F5" w:rsidP="003312F5">
            <w:pPr>
              <w:tabs>
                <w:tab w:val="left" w:pos="0"/>
              </w:tabs>
              <w:spacing w:before="8" w:after="8" w:line="276" w:lineRule="auto"/>
              <w:rPr>
                <w:iCs/>
                <w:szCs w:val="22"/>
                <w:u w:val="single"/>
                <w:lang w:eastAsia="fr-FR"/>
              </w:rPr>
            </w:pPr>
          </w:p>
          <w:p w14:paraId="0C442E8B" w14:textId="77777777" w:rsidR="003312F5" w:rsidRDefault="003312F5" w:rsidP="003312F5">
            <w:pPr>
              <w:tabs>
                <w:tab w:val="left" w:pos="0"/>
              </w:tabs>
              <w:spacing w:before="8" w:after="8" w:line="276" w:lineRule="auto"/>
              <w:rPr>
                <w:iCs/>
                <w:szCs w:val="22"/>
                <w:lang w:eastAsia="fr-FR"/>
              </w:rPr>
            </w:pPr>
            <w:r w:rsidRPr="00C457B3">
              <w:rPr>
                <w:iCs/>
                <w:szCs w:val="22"/>
                <w:u w:val="single"/>
                <w:lang w:eastAsia="fr-FR"/>
              </w:rPr>
              <w:t>References</w:t>
            </w:r>
            <w:r w:rsidRPr="00C457B3">
              <w:rPr>
                <w:iCs/>
                <w:szCs w:val="22"/>
                <w:lang w:eastAsia="fr-FR"/>
              </w:rPr>
              <w:t>: Deferred proposals</w:t>
            </w:r>
            <w:r>
              <w:rPr>
                <w:iCs/>
                <w:szCs w:val="22"/>
                <w:lang w:eastAsia="fr-FR"/>
              </w:rPr>
              <w:t xml:space="preserve"> from SCUFN34 VTC03 (</w:t>
            </w:r>
            <w:r>
              <w:rPr>
                <w:rFonts w:asciiTheme="minorHAnsi" w:hAnsiTheme="minorHAnsi"/>
                <w:color w:val="000000" w:themeColor="text1"/>
              </w:rPr>
              <w:t>Jinyu …to Nanan)</w:t>
            </w:r>
            <w:r>
              <w:rPr>
                <w:iCs/>
                <w:szCs w:val="22"/>
                <w:lang w:eastAsia="fr-FR"/>
              </w:rPr>
              <w:t xml:space="preserve">. </w:t>
            </w:r>
          </w:p>
          <w:p w14:paraId="2EBA48EA" w14:textId="77777777" w:rsidR="003312F5" w:rsidRPr="00360235" w:rsidRDefault="003312F5" w:rsidP="003312F5">
            <w:pPr>
              <w:tabs>
                <w:tab w:val="left" w:pos="0"/>
              </w:tabs>
              <w:spacing w:before="8" w:after="8" w:line="276" w:lineRule="auto"/>
              <w:rPr>
                <w:i/>
                <w:iCs/>
                <w:szCs w:val="22"/>
                <w:lang w:eastAsia="fr-FR"/>
              </w:rPr>
            </w:pPr>
          </w:p>
        </w:tc>
      </w:tr>
      <w:tr w:rsidR="003312F5" w:rsidRPr="0089182B" w14:paraId="10AAE9DC" w14:textId="77777777" w:rsidTr="003312F5">
        <w:trPr>
          <w:cantSplit/>
          <w:jc w:val="center"/>
        </w:trPr>
        <w:tc>
          <w:tcPr>
            <w:tcW w:w="1573" w:type="dxa"/>
            <w:shd w:val="clear" w:color="auto" w:fill="D9D9D9" w:themeFill="background1" w:themeFillShade="D9"/>
          </w:tcPr>
          <w:p w14:paraId="03BF6E6B"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w:t>
            </w:r>
            <w:r>
              <w:rPr>
                <w:bCs/>
                <w:szCs w:val="22"/>
                <w:lang w:eastAsia="fr-FR"/>
              </w:rPr>
              <w:t>2:0</w:t>
            </w:r>
            <w:r w:rsidRPr="00C457B3">
              <w:rPr>
                <w:bCs/>
                <w:szCs w:val="22"/>
                <w:lang w:eastAsia="fr-FR"/>
              </w:rPr>
              <w:t xml:space="preserve">0 </w:t>
            </w:r>
            <w:r>
              <w:rPr>
                <w:bCs/>
                <w:szCs w:val="22"/>
                <w:lang w:eastAsia="fr-FR"/>
              </w:rPr>
              <w:t>– 13:30</w:t>
            </w:r>
          </w:p>
        </w:tc>
        <w:tc>
          <w:tcPr>
            <w:tcW w:w="7489" w:type="dxa"/>
            <w:shd w:val="clear" w:color="auto" w:fill="D9D9D9" w:themeFill="background1" w:themeFillShade="D9"/>
            <w:vAlign w:val="center"/>
          </w:tcPr>
          <w:p w14:paraId="61FBB711" w14:textId="77777777" w:rsidR="003312F5" w:rsidRPr="0089182B" w:rsidRDefault="003312F5" w:rsidP="003312F5">
            <w:pPr>
              <w:spacing w:before="8" w:after="8" w:line="276" w:lineRule="auto"/>
              <w:jc w:val="center"/>
              <w:rPr>
                <w:b/>
                <w:bCs/>
                <w:szCs w:val="22"/>
                <w:lang w:eastAsia="fr-FR"/>
              </w:rPr>
            </w:pPr>
            <w:r>
              <w:rPr>
                <w:b/>
                <w:bCs/>
                <w:szCs w:val="22"/>
                <w:lang w:eastAsia="fr-FR"/>
              </w:rPr>
              <w:t>End of Session 4 - Lunch</w:t>
            </w:r>
            <w:r w:rsidRPr="0089182B">
              <w:rPr>
                <w:b/>
                <w:bCs/>
                <w:szCs w:val="22"/>
                <w:lang w:eastAsia="fr-FR"/>
              </w:rPr>
              <w:t xml:space="preserve"> break</w:t>
            </w:r>
            <w:r>
              <w:rPr>
                <w:b/>
                <w:bCs/>
                <w:szCs w:val="22"/>
                <w:lang w:eastAsia="fr-FR"/>
              </w:rPr>
              <w:t xml:space="preserve"> – Sessions 5 </w:t>
            </w:r>
          </w:p>
        </w:tc>
      </w:tr>
      <w:tr w:rsidR="003312F5" w:rsidRPr="0089182B" w14:paraId="75FAD3DC" w14:textId="77777777" w:rsidTr="003312F5">
        <w:trPr>
          <w:cantSplit/>
          <w:trHeight w:val="1111"/>
          <w:jc w:val="center"/>
        </w:trPr>
        <w:tc>
          <w:tcPr>
            <w:tcW w:w="1573" w:type="dxa"/>
            <w:shd w:val="clear" w:color="auto" w:fill="auto"/>
          </w:tcPr>
          <w:p w14:paraId="07DA58DE" w14:textId="77777777" w:rsidR="003312F5" w:rsidRPr="00C457B3" w:rsidRDefault="003312F5" w:rsidP="003312F5">
            <w:pPr>
              <w:spacing w:before="8" w:after="8" w:line="276" w:lineRule="auto"/>
              <w:jc w:val="center"/>
              <w:rPr>
                <w:bCs/>
                <w:szCs w:val="22"/>
                <w:lang w:eastAsia="fr-FR"/>
              </w:rPr>
            </w:pPr>
            <w:r>
              <w:rPr>
                <w:bCs/>
                <w:szCs w:val="22"/>
                <w:lang w:eastAsia="fr-FR"/>
              </w:rPr>
              <w:t>13:30</w:t>
            </w:r>
          </w:p>
        </w:tc>
        <w:tc>
          <w:tcPr>
            <w:tcW w:w="7489" w:type="dxa"/>
            <w:shd w:val="clear" w:color="auto" w:fill="FFFFFF" w:themeFill="background1"/>
          </w:tcPr>
          <w:p w14:paraId="5E8FFC1C" w14:textId="77777777" w:rsidR="003312F5" w:rsidRPr="008A5420"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 (cont.)</w:t>
            </w:r>
          </w:p>
          <w:p w14:paraId="54C7B89B" w14:textId="77777777" w:rsidR="003312F5" w:rsidRPr="0089182B" w:rsidRDefault="003312F5" w:rsidP="003312F5">
            <w:pPr>
              <w:shd w:val="clear" w:color="auto" w:fill="FFFFFF" w:themeFill="background1"/>
              <w:tabs>
                <w:tab w:val="left" w:pos="0"/>
              </w:tabs>
              <w:spacing w:before="8" w:after="8" w:line="276" w:lineRule="auto"/>
              <w:rPr>
                <w:b/>
                <w:iCs/>
                <w:szCs w:val="22"/>
                <w:lang w:eastAsia="fr-FR"/>
              </w:rPr>
            </w:pPr>
            <w:r>
              <w:rPr>
                <w:b/>
                <w:iCs/>
                <w:szCs w:val="22"/>
                <w:shd w:val="clear" w:color="auto" w:fill="D5DCE4" w:themeFill="text2" w:themeFillTint="33"/>
              </w:rPr>
              <w:t>4.15</w:t>
            </w:r>
            <w:r w:rsidRPr="0089182B">
              <w:rPr>
                <w:b/>
                <w:iCs/>
                <w:szCs w:val="22"/>
                <w:shd w:val="clear" w:color="auto" w:fill="D5DCE4" w:themeFill="text2" w:themeFillTint="33"/>
              </w:rPr>
              <w:tab/>
              <w:t xml:space="preserve">From </w:t>
            </w:r>
            <w:r>
              <w:rPr>
                <w:b/>
                <w:iCs/>
                <w:szCs w:val="22"/>
                <w:shd w:val="clear" w:color="auto" w:fill="D5DCE4" w:themeFill="text2" w:themeFillTint="33"/>
              </w:rPr>
              <w:t xml:space="preserve">China, CCUFN (cont.) </w:t>
            </w:r>
          </w:p>
          <w:p w14:paraId="0D01E482"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5.1-04.15A</w:t>
            </w:r>
            <w:r>
              <w:rPr>
                <w:i/>
                <w:iCs/>
                <w:szCs w:val="22"/>
                <w:lang w:eastAsia="fr-FR"/>
              </w:rPr>
              <w:tab/>
              <w:t>Proposals (60</w:t>
            </w:r>
            <w:r w:rsidRPr="0089182B">
              <w:rPr>
                <w:i/>
                <w:iCs/>
                <w:szCs w:val="22"/>
                <w:lang w:eastAsia="fr-FR"/>
              </w:rPr>
              <w:t xml:space="preserve">) from </w:t>
            </w:r>
            <w:r>
              <w:rPr>
                <w:i/>
                <w:iCs/>
                <w:szCs w:val="22"/>
                <w:lang w:eastAsia="fr-FR"/>
              </w:rPr>
              <w:t>China, CCUFN</w:t>
            </w:r>
          </w:p>
          <w:p w14:paraId="1CA80CAC" w14:textId="77777777" w:rsidR="003312F5" w:rsidRPr="0089182B" w:rsidRDefault="003312F5" w:rsidP="003312F5">
            <w:pPr>
              <w:tabs>
                <w:tab w:val="left" w:pos="0"/>
              </w:tabs>
              <w:spacing w:before="8" w:after="8" w:line="276" w:lineRule="auto"/>
              <w:rPr>
                <w:i/>
                <w:iCs/>
                <w:szCs w:val="22"/>
              </w:rPr>
            </w:pPr>
          </w:p>
        </w:tc>
      </w:tr>
      <w:tr w:rsidR="003312F5" w:rsidRPr="0089182B" w14:paraId="20AA9379" w14:textId="77777777" w:rsidTr="003312F5">
        <w:trPr>
          <w:cantSplit/>
          <w:jc w:val="center"/>
        </w:trPr>
        <w:tc>
          <w:tcPr>
            <w:tcW w:w="1573" w:type="dxa"/>
            <w:shd w:val="clear" w:color="auto" w:fill="D9D9D9" w:themeFill="background1" w:themeFillShade="D9"/>
          </w:tcPr>
          <w:p w14:paraId="329E93A9" w14:textId="77777777" w:rsidR="003312F5" w:rsidRPr="00C457B3" w:rsidRDefault="003312F5" w:rsidP="003312F5">
            <w:pPr>
              <w:spacing w:before="8" w:after="8" w:line="276" w:lineRule="auto"/>
              <w:jc w:val="center"/>
              <w:rPr>
                <w:bCs/>
                <w:szCs w:val="22"/>
                <w:lang w:eastAsia="fr-FR"/>
              </w:rPr>
            </w:pPr>
            <w:r w:rsidRPr="00C457B3">
              <w:rPr>
                <w:bCs/>
                <w:szCs w:val="22"/>
                <w:lang w:eastAsia="fr-FR"/>
              </w:rPr>
              <w:t>15</w:t>
            </w:r>
            <w:r>
              <w:rPr>
                <w:bCs/>
                <w:szCs w:val="22"/>
                <w:lang w:eastAsia="fr-FR"/>
              </w:rPr>
              <w:t>:0</w:t>
            </w:r>
            <w:r w:rsidRPr="00C457B3">
              <w:rPr>
                <w:bCs/>
                <w:szCs w:val="22"/>
                <w:lang w:eastAsia="fr-FR"/>
              </w:rPr>
              <w:t xml:space="preserve">0 </w:t>
            </w:r>
            <w:r>
              <w:rPr>
                <w:bCs/>
                <w:szCs w:val="22"/>
                <w:lang w:eastAsia="fr-FR"/>
              </w:rPr>
              <w:t>– 15:20</w:t>
            </w:r>
          </w:p>
        </w:tc>
        <w:tc>
          <w:tcPr>
            <w:tcW w:w="7489" w:type="dxa"/>
            <w:shd w:val="clear" w:color="auto" w:fill="D9D9D9" w:themeFill="background1" w:themeFillShade="D9"/>
            <w:vAlign w:val="center"/>
          </w:tcPr>
          <w:p w14:paraId="0893943D"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28341F" w14:paraId="52C9DA54" w14:textId="77777777" w:rsidTr="003312F5">
        <w:trPr>
          <w:cantSplit/>
          <w:jc w:val="center"/>
        </w:trPr>
        <w:tc>
          <w:tcPr>
            <w:tcW w:w="1573" w:type="dxa"/>
            <w:shd w:val="clear" w:color="auto" w:fill="auto"/>
          </w:tcPr>
          <w:p w14:paraId="4AE83BFC" w14:textId="77777777" w:rsidR="003312F5" w:rsidRPr="0028341F" w:rsidRDefault="003312F5" w:rsidP="003312F5">
            <w:pPr>
              <w:spacing w:before="8" w:after="8" w:line="276" w:lineRule="auto"/>
              <w:jc w:val="center"/>
              <w:rPr>
                <w:bCs/>
                <w:szCs w:val="22"/>
                <w:lang w:eastAsia="fr-FR"/>
              </w:rPr>
            </w:pPr>
            <w:r>
              <w:rPr>
                <w:bCs/>
                <w:szCs w:val="22"/>
                <w:lang w:eastAsia="fr-FR"/>
              </w:rPr>
              <w:t>15:20</w:t>
            </w:r>
          </w:p>
        </w:tc>
        <w:tc>
          <w:tcPr>
            <w:tcW w:w="7489" w:type="dxa"/>
            <w:shd w:val="clear" w:color="auto" w:fill="auto"/>
            <w:vAlign w:val="center"/>
          </w:tcPr>
          <w:p w14:paraId="4A5200C6" w14:textId="77777777" w:rsidR="003312F5" w:rsidRPr="008A5420"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 (cont.)</w:t>
            </w:r>
          </w:p>
          <w:p w14:paraId="46F477AF" w14:textId="77777777" w:rsidR="003312F5" w:rsidRPr="0089182B" w:rsidRDefault="003312F5" w:rsidP="003312F5">
            <w:pPr>
              <w:shd w:val="clear" w:color="auto" w:fill="FFFFFF" w:themeFill="background1"/>
              <w:tabs>
                <w:tab w:val="left" w:pos="0"/>
              </w:tabs>
              <w:spacing w:before="8" w:after="8" w:line="276" w:lineRule="auto"/>
              <w:rPr>
                <w:b/>
                <w:iCs/>
                <w:szCs w:val="22"/>
                <w:lang w:eastAsia="fr-FR"/>
              </w:rPr>
            </w:pPr>
            <w:r>
              <w:rPr>
                <w:b/>
                <w:iCs/>
                <w:szCs w:val="22"/>
                <w:shd w:val="clear" w:color="auto" w:fill="D5DCE4" w:themeFill="text2" w:themeFillTint="33"/>
              </w:rPr>
              <w:t>4.15</w:t>
            </w:r>
            <w:r w:rsidRPr="0089182B">
              <w:rPr>
                <w:b/>
                <w:iCs/>
                <w:szCs w:val="22"/>
                <w:shd w:val="clear" w:color="auto" w:fill="D5DCE4" w:themeFill="text2" w:themeFillTint="33"/>
              </w:rPr>
              <w:tab/>
              <w:t xml:space="preserve">From </w:t>
            </w:r>
            <w:r>
              <w:rPr>
                <w:b/>
                <w:iCs/>
                <w:szCs w:val="22"/>
                <w:shd w:val="clear" w:color="auto" w:fill="D5DCE4" w:themeFill="text2" w:themeFillTint="33"/>
              </w:rPr>
              <w:t xml:space="preserve">China, CCUFN (cont.) </w:t>
            </w:r>
          </w:p>
          <w:p w14:paraId="2BA0408E"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5.1-04.15A</w:t>
            </w:r>
            <w:r>
              <w:rPr>
                <w:i/>
                <w:iCs/>
                <w:szCs w:val="22"/>
                <w:lang w:eastAsia="fr-FR"/>
              </w:rPr>
              <w:tab/>
              <w:t>Proposals (60</w:t>
            </w:r>
            <w:r w:rsidRPr="0089182B">
              <w:rPr>
                <w:i/>
                <w:iCs/>
                <w:szCs w:val="22"/>
                <w:lang w:eastAsia="fr-FR"/>
              </w:rPr>
              <w:t xml:space="preserve">) from </w:t>
            </w:r>
            <w:r>
              <w:rPr>
                <w:i/>
                <w:iCs/>
                <w:szCs w:val="22"/>
                <w:lang w:eastAsia="fr-FR"/>
              </w:rPr>
              <w:t>China, CCUFN</w:t>
            </w:r>
          </w:p>
          <w:p w14:paraId="3DD9421B" w14:textId="77777777" w:rsidR="003312F5" w:rsidRPr="00360235" w:rsidRDefault="003312F5" w:rsidP="003312F5">
            <w:pPr>
              <w:tabs>
                <w:tab w:val="left" w:pos="0"/>
              </w:tabs>
              <w:spacing w:before="8" w:after="8" w:line="276" w:lineRule="auto"/>
              <w:rPr>
                <w:i/>
                <w:iCs/>
                <w:szCs w:val="22"/>
                <w:lang w:eastAsia="fr-FR"/>
              </w:rPr>
            </w:pPr>
          </w:p>
        </w:tc>
      </w:tr>
      <w:tr w:rsidR="003312F5" w:rsidRPr="0089182B" w14:paraId="5E800B72" w14:textId="77777777" w:rsidTr="003312F5">
        <w:trPr>
          <w:cantSplit/>
          <w:jc w:val="center"/>
        </w:trPr>
        <w:tc>
          <w:tcPr>
            <w:tcW w:w="1573" w:type="dxa"/>
            <w:shd w:val="clear" w:color="auto" w:fill="D9D9D9" w:themeFill="background1" w:themeFillShade="D9"/>
          </w:tcPr>
          <w:p w14:paraId="24C99E29" w14:textId="77777777" w:rsidR="003312F5" w:rsidRPr="0089182B" w:rsidRDefault="003312F5" w:rsidP="003312F5">
            <w:pPr>
              <w:spacing w:before="8" w:after="8" w:line="276" w:lineRule="auto"/>
              <w:jc w:val="center"/>
              <w:rPr>
                <w:b/>
                <w:bCs/>
                <w:szCs w:val="22"/>
                <w:lang w:eastAsia="fr-FR"/>
              </w:rPr>
            </w:pPr>
            <w:r>
              <w:rPr>
                <w:b/>
                <w:bCs/>
                <w:szCs w:val="22"/>
                <w:lang w:eastAsia="fr-FR"/>
              </w:rPr>
              <w:t>17:00</w:t>
            </w:r>
          </w:p>
        </w:tc>
        <w:tc>
          <w:tcPr>
            <w:tcW w:w="7489" w:type="dxa"/>
            <w:shd w:val="clear" w:color="auto" w:fill="D9D9D9" w:themeFill="background1" w:themeFillShade="D9"/>
            <w:vAlign w:val="center"/>
          </w:tcPr>
          <w:p w14:paraId="65C555F8" w14:textId="77777777" w:rsidR="003312F5" w:rsidRPr="0089182B" w:rsidRDefault="003312F5" w:rsidP="003312F5">
            <w:pPr>
              <w:spacing w:before="8" w:after="8" w:line="276" w:lineRule="auto"/>
              <w:jc w:val="center"/>
              <w:rPr>
                <w:b/>
                <w:bCs/>
                <w:szCs w:val="22"/>
                <w:lang w:eastAsia="fr-FR"/>
              </w:rPr>
            </w:pPr>
            <w:r>
              <w:rPr>
                <w:b/>
                <w:bCs/>
                <w:szCs w:val="22"/>
                <w:lang w:eastAsia="fr-FR"/>
              </w:rPr>
              <w:t>End of Day 3 and Sessions 5</w:t>
            </w:r>
          </w:p>
        </w:tc>
      </w:tr>
    </w:tbl>
    <w:p w14:paraId="7143F405" w14:textId="77777777" w:rsidR="003312F5" w:rsidRDefault="003312F5" w:rsidP="003312F5">
      <w:pPr>
        <w:tabs>
          <w:tab w:val="left" w:pos="720"/>
          <w:tab w:val="left" w:pos="1440"/>
          <w:tab w:val="left" w:pos="2160"/>
        </w:tabs>
        <w:spacing w:before="8" w:after="8" w:line="276" w:lineRule="auto"/>
        <w:rPr>
          <w:b/>
          <w:szCs w:val="22"/>
        </w:rPr>
      </w:pPr>
    </w:p>
    <w:p w14:paraId="56F55B53" w14:textId="77777777" w:rsidR="003312F5" w:rsidRDefault="003312F5" w:rsidP="003312F5">
      <w:pPr>
        <w:spacing w:before="8" w:after="8" w:line="276" w:lineRule="auto"/>
      </w:pPr>
      <w:r>
        <w:br w:type="page"/>
      </w:r>
    </w:p>
    <w:p w14:paraId="1DBD7491" w14:textId="77777777" w:rsidR="003312F5" w:rsidRDefault="003312F5" w:rsidP="003312F5">
      <w:pPr>
        <w:tabs>
          <w:tab w:val="left" w:pos="720"/>
          <w:tab w:val="left" w:pos="1440"/>
          <w:tab w:val="left" w:pos="2160"/>
        </w:tabs>
        <w:spacing w:before="8" w:after="8" w:line="276" w:lineRule="auto"/>
        <w:rPr>
          <w:b/>
          <w:szCs w:val="22"/>
        </w:rPr>
      </w:pPr>
    </w:p>
    <w:p w14:paraId="082DAA5B" w14:textId="77777777" w:rsidR="003312F5" w:rsidRDefault="003312F5" w:rsidP="003312F5">
      <w:pPr>
        <w:tabs>
          <w:tab w:val="left" w:pos="720"/>
          <w:tab w:val="left" w:pos="1440"/>
          <w:tab w:val="left" w:pos="2160"/>
        </w:tabs>
        <w:spacing w:before="8" w:after="8" w:line="276" w:lineRule="auto"/>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29"/>
      </w:tblGrid>
      <w:tr w:rsidR="003312F5" w:rsidRPr="008406E6" w14:paraId="0CADBFDC" w14:textId="77777777" w:rsidTr="003312F5">
        <w:trPr>
          <w:cantSplit/>
          <w:jc w:val="center"/>
        </w:trPr>
        <w:tc>
          <w:tcPr>
            <w:tcW w:w="1573" w:type="dxa"/>
            <w:shd w:val="clear" w:color="auto" w:fill="D9D9D9" w:themeFill="background1" w:themeFillShade="D9"/>
          </w:tcPr>
          <w:p w14:paraId="5AED2A11" w14:textId="77777777" w:rsidR="003312F5" w:rsidRPr="008406E6" w:rsidRDefault="003312F5" w:rsidP="003312F5">
            <w:pPr>
              <w:spacing w:before="8" w:after="8" w:line="276" w:lineRule="auto"/>
              <w:jc w:val="center"/>
              <w:rPr>
                <w:b/>
                <w:bCs/>
                <w:szCs w:val="22"/>
                <w:lang w:eastAsia="fr-FR"/>
              </w:rPr>
            </w:pPr>
            <w:r>
              <w:rPr>
                <w:b/>
                <w:bCs/>
                <w:szCs w:val="22"/>
                <w:lang w:eastAsia="fr-FR"/>
              </w:rPr>
              <w:t>Thursday 1 December 2022</w:t>
            </w:r>
          </w:p>
        </w:tc>
        <w:tc>
          <w:tcPr>
            <w:tcW w:w="7489" w:type="dxa"/>
            <w:tcBorders>
              <w:bottom w:val="single" w:sz="4" w:space="0" w:color="auto"/>
            </w:tcBorders>
            <w:shd w:val="clear" w:color="auto" w:fill="D9D9D9" w:themeFill="background1" w:themeFillShade="D9"/>
            <w:vAlign w:val="center"/>
          </w:tcPr>
          <w:p w14:paraId="5773B32E" w14:textId="77777777" w:rsidR="003312F5" w:rsidRPr="008406E6" w:rsidRDefault="003312F5" w:rsidP="003312F5">
            <w:pPr>
              <w:tabs>
                <w:tab w:val="left" w:pos="708"/>
                <w:tab w:val="left" w:pos="2268"/>
              </w:tabs>
              <w:spacing w:before="8" w:after="8" w:line="276" w:lineRule="auto"/>
              <w:jc w:val="center"/>
              <w:rPr>
                <w:b/>
                <w:bCs/>
                <w:szCs w:val="22"/>
                <w:lang w:eastAsia="fr-FR"/>
              </w:rPr>
            </w:pPr>
            <w:r w:rsidRPr="008406E6">
              <w:rPr>
                <w:b/>
                <w:bCs/>
                <w:szCs w:val="22"/>
                <w:lang w:eastAsia="fr-FR"/>
              </w:rPr>
              <w:t>SCUFN-3</w:t>
            </w:r>
            <w:r>
              <w:rPr>
                <w:b/>
                <w:bCs/>
                <w:szCs w:val="22"/>
                <w:lang w:eastAsia="fr-FR"/>
              </w:rPr>
              <w:t>5.2 – Day 4</w:t>
            </w:r>
          </w:p>
        </w:tc>
      </w:tr>
      <w:tr w:rsidR="003312F5" w:rsidRPr="0089182B" w14:paraId="4C776FF2" w14:textId="77777777" w:rsidTr="003312F5">
        <w:trPr>
          <w:cantSplit/>
          <w:jc w:val="center"/>
        </w:trPr>
        <w:tc>
          <w:tcPr>
            <w:tcW w:w="1573" w:type="dxa"/>
            <w:shd w:val="clear" w:color="auto" w:fill="D9D9D9" w:themeFill="background1" w:themeFillShade="D9"/>
          </w:tcPr>
          <w:p w14:paraId="00A60DBA" w14:textId="77777777" w:rsidR="003312F5" w:rsidRPr="00666D08" w:rsidRDefault="003312F5" w:rsidP="003312F5">
            <w:pPr>
              <w:spacing w:before="8" w:after="8" w:line="276" w:lineRule="auto"/>
              <w:jc w:val="center"/>
              <w:rPr>
                <w:bCs/>
                <w:szCs w:val="22"/>
                <w:lang w:eastAsia="fr-FR"/>
              </w:rPr>
            </w:pPr>
            <w:r>
              <w:rPr>
                <w:bCs/>
                <w:szCs w:val="22"/>
                <w:lang w:eastAsia="fr-FR"/>
              </w:rPr>
              <w:t>Main Conference Room</w:t>
            </w:r>
          </w:p>
        </w:tc>
        <w:tc>
          <w:tcPr>
            <w:tcW w:w="7489" w:type="dxa"/>
            <w:shd w:val="clear" w:color="auto" w:fill="D9D9D9" w:themeFill="background1" w:themeFillShade="D9"/>
            <w:vAlign w:val="center"/>
          </w:tcPr>
          <w:p w14:paraId="7D6951E3" w14:textId="77777777" w:rsidR="003312F5" w:rsidRPr="0089182B" w:rsidRDefault="003312F5" w:rsidP="003312F5">
            <w:pPr>
              <w:spacing w:before="8" w:after="8" w:line="276" w:lineRule="auto"/>
              <w:jc w:val="center"/>
              <w:rPr>
                <w:b/>
                <w:bCs/>
                <w:szCs w:val="22"/>
                <w:lang w:eastAsia="fr-FR"/>
              </w:rPr>
            </w:pPr>
            <w:r>
              <w:rPr>
                <w:b/>
                <w:bCs/>
                <w:szCs w:val="22"/>
                <w:lang w:eastAsia="fr-FR"/>
              </w:rPr>
              <w:t xml:space="preserve">SCUFN-35.2 – Day 4 - Session 6 – </w:t>
            </w:r>
            <w:r>
              <w:rPr>
                <w:b/>
                <w:bCs/>
                <w:color w:val="000000" w:themeColor="text1"/>
                <w:szCs w:val="22"/>
                <w:lang w:eastAsia="fr-FR"/>
              </w:rPr>
              <w:t>Plenary Open Session</w:t>
            </w:r>
          </w:p>
        </w:tc>
      </w:tr>
      <w:tr w:rsidR="003312F5" w:rsidRPr="0089182B" w14:paraId="14AA497B" w14:textId="77777777" w:rsidTr="003312F5">
        <w:trPr>
          <w:cantSplit/>
          <w:jc w:val="center"/>
        </w:trPr>
        <w:tc>
          <w:tcPr>
            <w:tcW w:w="1573" w:type="dxa"/>
            <w:shd w:val="clear" w:color="auto" w:fill="auto"/>
          </w:tcPr>
          <w:p w14:paraId="1D0E6D4F" w14:textId="77777777" w:rsidR="003312F5" w:rsidRPr="002D3826" w:rsidRDefault="003312F5" w:rsidP="003312F5">
            <w:pPr>
              <w:spacing w:before="8" w:after="8" w:line="276" w:lineRule="auto"/>
              <w:jc w:val="center"/>
              <w:rPr>
                <w:bCs/>
                <w:szCs w:val="22"/>
                <w:lang w:eastAsia="fr-FR"/>
              </w:rPr>
            </w:pPr>
            <w:r>
              <w:rPr>
                <w:bCs/>
                <w:szCs w:val="22"/>
                <w:lang w:eastAsia="fr-FR"/>
              </w:rPr>
              <w:t>09:00</w:t>
            </w:r>
          </w:p>
        </w:tc>
        <w:tc>
          <w:tcPr>
            <w:tcW w:w="7489" w:type="dxa"/>
            <w:tcBorders>
              <w:bottom w:val="single" w:sz="4" w:space="0" w:color="auto"/>
            </w:tcBorders>
            <w:shd w:val="clear" w:color="auto" w:fill="auto"/>
            <w:vAlign w:val="center"/>
          </w:tcPr>
          <w:p w14:paraId="4D8433BC" w14:textId="77777777" w:rsidR="003312F5" w:rsidRPr="008A5420"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4</w:t>
            </w:r>
            <w:r w:rsidRPr="008A5420">
              <w:rPr>
                <w:b/>
                <w:bCs/>
                <w:szCs w:val="22"/>
                <w:lang w:eastAsia="fr-FR"/>
              </w:rPr>
              <w:t>.</w:t>
            </w:r>
            <w:r w:rsidRPr="008A5420">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to be considered (cont.)</w:t>
            </w:r>
          </w:p>
          <w:p w14:paraId="63C18A70" w14:textId="77777777" w:rsidR="003312F5" w:rsidRPr="0089182B" w:rsidRDefault="003312F5" w:rsidP="003312F5">
            <w:pPr>
              <w:shd w:val="clear" w:color="auto" w:fill="FFFFFF" w:themeFill="background1"/>
              <w:tabs>
                <w:tab w:val="left" w:pos="0"/>
              </w:tabs>
              <w:spacing w:before="8" w:after="8" w:line="276" w:lineRule="auto"/>
              <w:rPr>
                <w:b/>
                <w:iCs/>
                <w:szCs w:val="22"/>
                <w:lang w:eastAsia="fr-FR"/>
              </w:rPr>
            </w:pPr>
            <w:r>
              <w:rPr>
                <w:b/>
                <w:iCs/>
                <w:szCs w:val="22"/>
                <w:shd w:val="clear" w:color="auto" w:fill="D5DCE4" w:themeFill="text2" w:themeFillTint="33"/>
              </w:rPr>
              <w:t>4.16</w:t>
            </w:r>
            <w:r w:rsidRPr="0089182B">
              <w:rPr>
                <w:b/>
                <w:iCs/>
                <w:szCs w:val="22"/>
                <w:shd w:val="clear" w:color="auto" w:fill="D5DCE4" w:themeFill="text2" w:themeFillTint="33"/>
              </w:rPr>
              <w:tab/>
            </w:r>
            <w:r w:rsidRPr="00FE7426">
              <w:rPr>
                <w:b/>
                <w:iCs/>
                <w:szCs w:val="22"/>
                <w:shd w:val="clear" w:color="auto" w:fill="D5DCE4" w:themeFill="text2" w:themeFillTint="33"/>
              </w:rPr>
              <w:t>PENDING names waiting for decisions after corrections proposed during Intersessional Periods</w:t>
            </w:r>
            <w:r>
              <w:rPr>
                <w:b/>
                <w:iCs/>
                <w:szCs w:val="22"/>
                <w:shd w:val="clear" w:color="auto" w:fill="D5DCE4" w:themeFill="text2" w:themeFillTint="33"/>
              </w:rPr>
              <w:t xml:space="preserve"> </w:t>
            </w:r>
          </w:p>
          <w:p w14:paraId="12E8CE0C"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5.2-04.16A</w:t>
            </w:r>
            <w:r>
              <w:rPr>
                <w:i/>
                <w:iCs/>
                <w:szCs w:val="22"/>
                <w:lang w:eastAsia="fr-FR"/>
              </w:rPr>
              <w:tab/>
            </w:r>
            <w:r w:rsidRPr="00FE7426">
              <w:rPr>
                <w:i/>
                <w:iCs/>
                <w:szCs w:val="22"/>
                <w:lang w:eastAsia="fr-FR"/>
              </w:rPr>
              <w:t>Proposals for Soga vs Saga Guyot, Alba vs Albo Guyot, and Del Cano Guyot</w:t>
            </w:r>
          </w:p>
          <w:p w14:paraId="0835504B" w14:textId="77777777" w:rsidR="003312F5" w:rsidRDefault="003312F5" w:rsidP="003312F5">
            <w:pPr>
              <w:tabs>
                <w:tab w:val="left" w:pos="0"/>
              </w:tabs>
              <w:spacing w:before="8" w:after="8" w:line="276" w:lineRule="auto"/>
              <w:rPr>
                <w:iCs/>
                <w:szCs w:val="22"/>
                <w:u w:val="single"/>
                <w:lang w:eastAsia="fr-FR"/>
              </w:rPr>
            </w:pPr>
          </w:p>
          <w:p w14:paraId="00560DFD" w14:textId="77777777" w:rsidR="003312F5" w:rsidRDefault="003312F5" w:rsidP="003312F5">
            <w:pPr>
              <w:tabs>
                <w:tab w:val="left" w:pos="0"/>
              </w:tabs>
              <w:spacing w:before="8" w:after="8" w:line="276" w:lineRule="auto"/>
              <w:rPr>
                <w:b/>
                <w:iCs/>
                <w:szCs w:val="22"/>
                <w:shd w:val="clear" w:color="auto" w:fill="D5DCE4" w:themeFill="text2" w:themeFillTint="33"/>
              </w:rPr>
            </w:pPr>
            <w:r>
              <w:rPr>
                <w:b/>
                <w:iCs/>
                <w:szCs w:val="22"/>
                <w:shd w:val="clear" w:color="auto" w:fill="D5DCE4" w:themeFill="text2" w:themeFillTint="33"/>
              </w:rPr>
              <w:t>4.17</w:t>
            </w:r>
            <w:r w:rsidRPr="0089182B">
              <w:rPr>
                <w:b/>
                <w:iCs/>
                <w:szCs w:val="22"/>
                <w:shd w:val="clear" w:color="auto" w:fill="D5DCE4" w:themeFill="text2" w:themeFillTint="33"/>
              </w:rPr>
              <w:tab/>
            </w:r>
            <w:r w:rsidRPr="00FE7426">
              <w:rPr>
                <w:b/>
                <w:iCs/>
                <w:szCs w:val="22"/>
                <w:shd w:val="clear" w:color="auto" w:fill="D5DCE4" w:themeFill="text2" w:themeFillTint="33"/>
              </w:rPr>
              <w:t xml:space="preserve">Analysis and Recommendation with regard to Philippines, NAMRIA (Apolaki Caldera) </w:t>
            </w:r>
          </w:p>
          <w:p w14:paraId="006353FE" w14:textId="77777777" w:rsidR="003312F5" w:rsidRDefault="003312F5" w:rsidP="003312F5">
            <w:pPr>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5.2-04.17A</w:t>
            </w:r>
            <w:r>
              <w:rPr>
                <w:i/>
                <w:iCs/>
                <w:szCs w:val="22"/>
                <w:lang w:eastAsia="fr-FR"/>
              </w:rPr>
              <w:tab/>
            </w:r>
            <w:r w:rsidRPr="00FE7426">
              <w:rPr>
                <w:i/>
                <w:iCs/>
                <w:szCs w:val="22"/>
                <w:lang w:eastAsia="fr-FR"/>
              </w:rPr>
              <w:t xml:space="preserve">Proposal for </w:t>
            </w:r>
            <w:r>
              <w:rPr>
                <w:i/>
                <w:iCs/>
                <w:szCs w:val="22"/>
                <w:lang w:eastAsia="fr-FR"/>
              </w:rPr>
              <w:t>Apolaki Caldera</w:t>
            </w:r>
          </w:p>
          <w:p w14:paraId="7D99E9C6" w14:textId="77777777" w:rsidR="003312F5" w:rsidRPr="0089182B" w:rsidRDefault="003312F5" w:rsidP="003312F5">
            <w:pPr>
              <w:tabs>
                <w:tab w:val="left" w:pos="0"/>
              </w:tabs>
              <w:spacing w:before="8" w:after="8" w:line="276" w:lineRule="auto"/>
              <w:rPr>
                <w:b/>
                <w:bCs/>
                <w:szCs w:val="22"/>
                <w:lang w:eastAsia="fr-FR"/>
              </w:rPr>
            </w:pPr>
          </w:p>
        </w:tc>
      </w:tr>
      <w:tr w:rsidR="003312F5" w:rsidRPr="0089182B" w14:paraId="7E650EB8" w14:textId="77777777" w:rsidTr="003312F5">
        <w:trPr>
          <w:cantSplit/>
          <w:jc w:val="center"/>
        </w:trPr>
        <w:tc>
          <w:tcPr>
            <w:tcW w:w="1573" w:type="dxa"/>
            <w:shd w:val="clear" w:color="auto" w:fill="D9D9D9" w:themeFill="background1" w:themeFillShade="D9"/>
          </w:tcPr>
          <w:p w14:paraId="63D1AB81" w14:textId="77777777" w:rsidR="003312F5" w:rsidRPr="00BC1B25" w:rsidRDefault="003312F5" w:rsidP="003312F5">
            <w:pPr>
              <w:spacing w:before="8" w:after="8" w:line="276" w:lineRule="auto"/>
              <w:jc w:val="center"/>
              <w:rPr>
                <w:bCs/>
                <w:szCs w:val="22"/>
                <w:lang w:eastAsia="fr-FR"/>
              </w:rPr>
            </w:pPr>
            <w:r w:rsidRPr="00BC1B25">
              <w:rPr>
                <w:bCs/>
                <w:szCs w:val="22"/>
                <w:lang w:eastAsia="fr-FR"/>
              </w:rPr>
              <w:t>10</w:t>
            </w:r>
            <w:r>
              <w:rPr>
                <w:bCs/>
                <w:szCs w:val="22"/>
                <w:lang w:eastAsia="fr-FR"/>
              </w:rPr>
              <w:t>:</w:t>
            </w:r>
            <w:r w:rsidRPr="00BC1B25">
              <w:rPr>
                <w:bCs/>
                <w:szCs w:val="22"/>
                <w:lang w:eastAsia="fr-FR"/>
              </w:rPr>
              <w:t>30 – 10</w:t>
            </w:r>
            <w:r>
              <w:rPr>
                <w:bCs/>
                <w:szCs w:val="22"/>
                <w:lang w:eastAsia="fr-FR"/>
              </w:rPr>
              <w:t>:</w:t>
            </w:r>
            <w:r w:rsidRPr="00BC1B25">
              <w:rPr>
                <w:bCs/>
                <w:szCs w:val="22"/>
                <w:lang w:eastAsia="fr-FR"/>
              </w:rPr>
              <w:t>50</w:t>
            </w:r>
          </w:p>
        </w:tc>
        <w:tc>
          <w:tcPr>
            <w:tcW w:w="7489" w:type="dxa"/>
            <w:shd w:val="clear" w:color="auto" w:fill="D9D9D9" w:themeFill="background1" w:themeFillShade="D9"/>
            <w:vAlign w:val="center"/>
          </w:tcPr>
          <w:p w14:paraId="7DAD5A10"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89182B" w14:paraId="066E3CF7" w14:textId="77777777" w:rsidTr="003312F5">
        <w:trPr>
          <w:cantSplit/>
          <w:jc w:val="center"/>
        </w:trPr>
        <w:tc>
          <w:tcPr>
            <w:tcW w:w="1573" w:type="dxa"/>
            <w:shd w:val="clear" w:color="auto" w:fill="auto"/>
          </w:tcPr>
          <w:p w14:paraId="05F2B33D" w14:textId="77777777" w:rsidR="003312F5" w:rsidRDefault="003312F5" w:rsidP="003312F5">
            <w:pPr>
              <w:spacing w:before="8" w:after="8" w:line="276" w:lineRule="auto"/>
              <w:jc w:val="center"/>
            </w:pPr>
            <w:r>
              <w:rPr>
                <w:bCs/>
                <w:szCs w:val="22"/>
                <w:lang w:eastAsia="fr-FR"/>
              </w:rPr>
              <w:t>10:50</w:t>
            </w:r>
          </w:p>
        </w:tc>
        <w:tc>
          <w:tcPr>
            <w:tcW w:w="7489" w:type="dxa"/>
            <w:shd w:val="clear" w:color="auto" w:fill="auto"/>
          </w:tcPr>
          <w:p w14:paraId="4AD2F184"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4</w:t>
            </w:r>
            <w:r w:rsidRPr="0089182B">
              <w:rPr>
                <w:b/>
                <w:bCs/>
                <w:szCs w:val="22"/>
                <w:lang w:eastAsia="fr-FR"/>
              </w:rPr>
              <w:t>.</w:t>
            </w:r>
            <w:r w:rsidRPr="0089182B">
              <w:rPr>
                <w:b/>
                <w:bCs/>
                <w:szCs w:val="22"/>
                <w:lang w:eastAsia="fr-FR"/>
              </w:rPr>
              <w:tab/>
            </w:r>
            <w:r>
              <w:rPr>
                <w:b/>
                <w:bCs/>
                <w:szCs w:val="22"/>
                <w:lang w:eastAsia="fr-FR"/>
              </w:rPr>
              <w:t>Naming P</w:t>
            </w:r>
            <w:r w:rsidRPr="0089182B">
              <w:rPr>
                <w:b/>
                <w:bCs/>
                <w:szCs w:val="22"/>
                <w:lang w:eastAsia="fr-FR"/>
              </w:rPr>
              <w:t xml:space="preserve">roposals </w:t>
            </w:r>
            <w:r>
              <w:rPr>
                <w:b/>
                <w:bCs/>
                <w:szCs w:val="22"/>
                <w:lang w:eastAsia="fr-FR"/>
              </w:rPr>
              <w:t xml:space="preserve">to be considered </w:t>
            </w:r>
            <w:r w:rsidRPr="0089182B">
              <w:rPr>
                <w:b/>
                <w:bCs/>
                <w:szCs w:val="22"/>
                <w:lang w:eastAsia="fr-FR"/>
              </w:rPr>
              <w:t>(cont.)</w:t>
            </w:r>
          </w:p>
          <w:p w14:paraId="1988444D" w14:textId="77777777" w:rsidR="003312F5" w:rsidRPr="0089182B" w:rsidRDefault="003312F5" w:rsidP="003312F5">
            <w:pPr>
              <w:spacing w:before="8" w:after="8" w:line="276" w:lineRule="auto"/>
              <w:rPr>
                <w:b/>
                <w:iCs/>
                <w:szCs w:val="22"/>
                <w:lang w:eastAsia="fr-FR"/>
              </w:rPr>
            </w:pPr>
            <w:r w:rsidRPr="0089182B">
              <w:rPr>
                <w:b/>
                <w:iCs/>
                <w:szCs w:val="22"/>
                <w:shd w:val="clear" w:color="auto" w:fill="D5DCE4" w:themeFill="text2" w:themeFillTint="33"/>
              </w:rPr>
              <w:t>4.2</w:t>
            </w:r>
            <w:r w:rsidRPr="0089182B">
              <w:rPr>
                <w:b/>
                <w:iCs/>
                <w:szCs w:val="22"/>
                <w:shd w:val="clear" w:color="auto" w:fill="D5DCE4" w:themeFill="text2" w:themeFillTint="33"/>
              </w:rPr>
              <w:tab/>
              <w:t xml:space="preserve">From </w:t>
            </w:r>
            <w:r w:rsidRPr="00902634">
              <w:rPr>
                <w:b/>
                <w:iCs/>
                <w:szCs w:val="22"/>
                <w:shd w:val="clear" w:color="auto" w:fill="D5DCE4" w:themeFill="text2" w:themeFillTint="33"/>
              </w:rPr>
              <w:t xml:space="preserve">USA, Caladan Oceanic </w:t>
            </w:r>
          </w:p>
          <w:p w14:paraId="1BB0EE4E" w14:textId="77777777" w:rsidR="003312F5" w:rsidRDefault="003312F5" w:rsidP="003312F5">
            <w:pPr>
              <w:shd w:val="clear" w:color="auto" w:fill="FFFFFF" w:themeFill="background1"/>
              <w:tabs>
                <w:tab w:val="left" w:pos="0"/>
              </w:tabs>
              <w:spacing w:before="8" w:after="8" w:line="276" w:lineRule="auto"/>
              <w:rPr>
                <w:i/>
                <w:iCs/>
                <w:szCs w:val="22"/>
                <w:lang w:eastAsia="fr-FR"/>
              </w:rPr>
            </w:pPr>
            <w:r w:rsidRPr="0089182B">
              <w:rPr>
                <w:i/>
                <w:iCs/>
                <w:szCs w:val="22"/>
                <w:lang w:eastAsia="fr-FR"/>
              </w:rPr>
              <w:t>Doc:</w:t>
            </w:r>
            <w:r w:rsidRPr="0089182B">
              <w:rPr>
                <w:i/>
                <w:iCs/>
                <w:szCs w:val="22"/>
                <w:lang w:eastAsia="fr-FR"/>
              </w:rPr>
              <w:tab/>
              <w:t>SCUFN3</w:t>
            </w:r>
            <w:r>
              <w:rPr>
                <w:i/>
                <w:iCs/>
                <w:szCs w:val="22"/>
                <w:lang w:eastAsia="fr-FR"/>
              </w:rPr>
              <w:t>5.2</w:t>
            </w:r>
            <w:r w:rsidRPr="0089182B">
              <w:rPr>
                <w:i/>
                <w:iCs/>
                <w:szCs w:val="22"/>
                <w:lang w:eastAsia="fr-FR"/>
              </w:rPr>
              <w:t>-04.2A</w:t>
            </w:r>
            <w:r w:rsidRPr="0089182B">
              <w:rPr>
                <w:i/>
                <w:iCs/>
                <w:szCs w:val="22"/>
                <w:lang w:eastAsia="fr-FR"/>
              </w:rPr>
              <w:tab/>
              <w:t xml:space="preserve">Proposals </w:t>
            </w:r>
            <w:r>
              <w:rPr>
                <w:iCs/>
                <w:szCs w:val="22"/>
                <w:lang w:eastAsia="fr-FR"/>
              </w:rPr>
              <w:t>with alternative specific terms proposed</w:t>
            </w:r>
            <w:r w:rsidRPr="0089182B">
              <w:rPr>
                <w:i/>
                <w:iCs/>
                <w:szCs w:val="22"/>
                <w:lang w:eastAsia="fr-FR"/>
              </w:rPr>
              <w:t xml:space="preserve"> (</w:t>
            </w:r>
            <w:r>
              <w:rPr>
                <w:i/>
                <w:iCs/>
                <w:szCs w:val="22"/>
                <w:lang w:eastAsia="fr-FR"/>
              </w:rPr>
              <w:t>16</w:t>
            </w:r>
            <w:r w:rsidRPr="0089182B">
              <w:rPr>
                <w:i/>
                <w:iCs/>
                <w:szCs w:val="22"/>
                <w:lang w:eastAsia="fr-FR"/>
              </w:rPr>
              <w:t xml:space="preserve">) from </w:t>
            </w:r>
            <w:r>
              <w:rPr>
                <w:i/>
                <w:iCs/>
                <w:szCs w:val="22"/>
                <w:lang w:eastAsia="fr-FR"/>
              </w:rPr>
              <w:t>USA, Caladan Oceanic</w:t>
            </w:r>
          </w:p>
          <w:p w14:paraId="6DB2DFE1" w14:textId="77777777" w:rsidR="003312F5" w:rsidRDefault="003312F5" w:rsidP="003312F5">
            <w:pPr>
              <w:tabs>
                <w:tab w:val="left" w:pos="0"/>
              </w:tabs>
              <w:spacing w:before="8" w:after="8" w:line="276" w:lineRule="auto"/>
              <w:rPr>
                <w:iCs/>
                <w:szCs w:val="22"/>
                <w:u w:val="single"/>
                <w:lang w:eastAsia="fr-FR"/>
              </w:rPr>
            </w:pPr>
          </w:p>
          <w:p w14:paraId="0243A7C3" w14:textId="77777777" w:rsidR="003312F5" w:rsidRDefault="003312F5" w:rsidP="003312F5">
            <w:pPr>
              <w:tabs>
                <w:tab w:val="left" w:pos="0"/>
              </w:tabs>
              <w:spacing w:before="8" w:after="8" w:line="276" w:lineRule="auto"/>
              <w:rPr>
                <w:iCs/>
                <w:szCs w:val="22"/>
                <w:lang w:eastAsia="fr-FR"/>
              </w:rPr>
            </w:pPr>
            <w:r w:rsidRPr="00EE3D36">
              <w:rPr>
                <w:iCs/>
                <w:szCs w:val="22"/>
                <w:u w:val="single"/>
                <w:lang w:eastAsia="fr-FR"/>
              </w:rPr>
              <w:t>Re</w:t>
            </w:r>
            <w:r>
              <w:rPr>
                <w:iCs/>
                <w:szCs w:val="22"/>
                <w:u w:val="single"/>
                <w:lang w:eastAsia="fr-FR"/>
              </w:rPr>
              <w:t>ference</w:t>
            </w:r>
            <w:r>
              <w:rPr>
                <w:iCs/>
                <w:szCs w:val="22"/>
                <w:lang w:eastAsia="fr-FR"/>
              </w:rPr>
              <w:t>: Decision SCUFN35.1/32, 45, 50, 53, 60, 63, 79, 80, 81, 96, 100, 106, 107, 108, 110 and 116.</w:t>
            </w:r>
          </w:p>
          <w:p w14:paraId="7887A267" w14:textId="77777777" w:rsidR="003312F5" w:rsidRDefault="003312F5" w:rsidP="003312F5">
            <w:pPr>
              <w:shd w:val="clear" w:color="auto" w:fill="FFFFFF" w:themeFill="background1"/>
              <w:spacing w:before="8" w:after="8" w:line="276" w:lineRule="auto"/>
            </w:pPr>
          </w:p>
        </w:tc>
      </w:tr>
      <w:tr w:rsidR="003312F5" w:rsidRPr="00EE0ECD" w14:paraId="396E2CB3" w14:textId="77777777" w:rsidTr="003312F5">
        <w:trPr>
          <w:cantSplit/>
          <w:jc w:val="center"/>
        </w:trPr>
        <w:tc>
          <w:tcPr>
            <w:tcW w:w="1573" w:type="dxa"/>
            <w:shd w:val="clear" w:color="auto" w:fill="auto"/>
          </w:tcPr>
          <w:p w14:paraId="4E25775E" w14:textId="77777777" w:rsidR="003312F5" w:rsidRPr="00EE0ECD" w:rsidRDefault="003312F5" w:rsidP="003312F5">
            <w:pPr>
              <w:spacing w:before="8" w:after="8" w:line="276" w:lineRule="auto"/>
              <w:jc w:val="center"/>
              <w:rPr>
                <w:bCs/>
                <w:szCs w:val="22"/>
                <w:lang w:eastAsia="fr-FR"/>
              </w:rPr>
            </w:pPr>
          </w:p>
        </w:tc>
        <w:tc>
          <w:tcPr>
            <w:tcW w:w="7489" w:type="dxa"/>
            <w:shd w:val="clear" w:color="auto" w:fill="auto"/>
            <w:vAlign w:val="center"/>
          </w:tcPr>
          <w:p w14:paraId="0E612E5D" w14:textId="77777777" w:rsidR="003312F5" w:rsidRPr="00ED6835"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7</w:t>
            </w:r>
            <w:r w:rsidRPr="00ED6835">
              <w:rPr>
                <w:b/>
                <w:bCs/>
                <w:szCs w:val="22"/>
                <w:lang w:eastAsia="fr-FR"/>
              </w:rPr>
              <w:t>.</w:t>
            </w:r>
            <w:r w:rsidRPr="00ED6835">
              <w:rPr>
                <w:b/>
                <w:bCs/>
                <w:szCs w:val="22"/>
                <w:lang w:eastAsia="fr-FR"/>
              </w:rPr>
              <w:tab/>
              <w:t>Gazetteer of Undersea Feature Names</w:t>
            </w:r>
          </w:p>
          <w:p w14:paraId="413C57C3" w14:textId="77777777" w:rsidR="003312F5" w:rsidRPr="00ED6835" w:rsidRDefault="003312F5" w:rsidP="003312F5">
            <w:pPr>
              <w:spacing w:before="8" w:after="8" w:line="276" w:lineRule="auto"/>
              <w:rPr>
                <w:b/>
                <w:iCs/>
                <w:szCs w:val="22"/>
                <w:lang w:eastAsia="fr-FR"/>
              </w:rPr>
            </w:pPr>
            <w:r>
              <w:rPr>
                <w:b/>
                <w:iCs/>
                <w:szCs w:val="22"/>
                <w:shd w:val="clear" w:color="auto" w:fill="D5DCE4" w:themeFill="text2" w:themeFillTint="33"/>
              </w:rPr>
              <w:t>7.2</w:t>
            </w:r>
            <w:r w:rsidRPr="00ED6835">
              <w:rPr>
                <w:b/>
                <w:iCs/>
                <w:szCs w:val="22"/>
                <w:shd w:val="clear" w:color="auto" w:fill="D5DCE4" w:themeFill="text2" w:themeFillTint="33"/>
              </w:rPr>
              <w:tab/>
            </w:r>
            <w:r w:rsidRPr="00AC11BD">
              <w:rPr>
                <w:b/>
                <w:iCs/>
                <w:szCs w:val="22"/>
                <w:shd w:val="clear" w:color="auto" w:fill="D5DCE4" w:themeFill="text2" w:themeFillTint="33"/>
              </w:rPr>
              <w:t>Maintenance of the GEBCO Gazetteer database (including PENDING names)</w:t>
            </w:r>
          </w:p>
          <w:p w14:paraId="42FFB399" w14:textId="77777777" w:rsidR="003312F5" w:rsidRDefault="003312F5" w:rsidP="003312F5">
            <w:pPr>
              <w:shd w:val="clear" w:color="auto" w:fill="FFFFFF" w:themeFill="background1"/>
              <w:spacing w:before="8" w:after="8" w:line="276" w:lineRule="auto"/>
              <w:rPr>
                <w:i/>
                <w:szCs w:val="22"/>
              </w:rPr>
            </w:pPr>
            <w:r w:rsidRPr="00ED6835">
              <w:rPr>
                <w:i/>
                <w:szCs w:val="22"/>
              </w:rPr>
              <w:t>Doc:</w:t>
            </w:r>
            <w:r w:rsidRPr="00ED6835">
              <w:rPr>
                <w:i/>
                <w:szCs w:val="22"/>
              </w:rPr>
              <w:tab/>
            </w:r>
            <w:r>
              <w:rPr>
                <w:i/>
                <w:iCs/>
                <w:szCs w:val="22"/>
                <w:lang w:eastAsia="fr-FR"/>
              </w:rPr>
              <w:t>SCUFN35.2</w:t>
            </w:r>
            <w:r w:rsidRPr="00ED6835">
              <w:rPr>
                <w:i/>
                <w:szCs w:val="22"/>
              </w:rPr>
              <w:t>-07.</w:t>
            </w:r>
            <w:r>
              <w:rPr>
                <w:i/>
                <w:szCs w:val="22"/>
              </w:rPr>
              <w:t>2B</w:t>
            </w:r>
            <w:r w:rsidRPr="00ED6835">
              <w:rPr>
                <w:i/>
                <w:szCs w:val="22"/>
              </w:rPr>
              <w:tab/>
            </w:r>
            <w:r w:rsidRPr="00AC11BD">
              <w:rPr>
                <w:i/>
                <w:szCs w:val="22"/>
              </w:rPr>
              <w:t>Updating Gazetteer from undersea feature naming decisions and actions from SCUFN-34 &amp; 35.1</w:t>
            </w:r>
            <w:r>
              <w:rPr>
                <w:i/>
                <w:szCs w:val="22"/>
              </w:rPr>
              <w:t>.</w:t>
            </w:r>
          </w:p>
          <w:p w14:paraId="6699D3AA" w14:textId="77777777" w:rsidR="003312F5" w:rsidRDefault="003312F5" w:rsidP="003312F5">
            <w:pPr>
              <w:shd w:val="clear" w:color="auto" w:fill="FFFFFF" w:themeFill="background1"/>
              <w:spacing w:before="8" w:after="8" w:line="276" w:lineRule="auto"/>
              <w:rPr>
                <w:i/>
                <w:szCs w:val="22"/>
              </w:rPr>
            </w:pPr>
          </w:p>
          <w:p w14:paraId="365A0DDB" w14:textId="77777777" w:rsidR="003312F5" w:rsidRDefault="003312F5" w:rsidP="003312F5">
            <w:pPr>
              <w:shd w:val="clear" w:color="auto" w:fill="FFFFFF" w:themeFill="background1"/>
              <w:spacing w:before="8" w:after="8" w:line="276" w:lineRule="auto"/>
              <w:rPr>
                <w:i/>
                <w:szCs w:val="22"/>
              </w:rPr>
            </w:pPr>
            <w:r w:rsidRPr="00ED6835">
              <w:rPr>
                <w:i/>
                <w:szCs w:val="22"/>
              </w:rPr>
              <w:tab/>
            </w:r>
            <w:r>
              <w:rPr>
                <w:i/>
                <w:iCs/>
                <w:szCs w:val="22"/>
                <w:lang w:eastAsia="fr-FR"/>
              </w:rPr>
              <w:t>SCUFN35.2</w:t>
            </w:r>
            <w:r w:rsidRPr="00ED6835">
              <w:rPr>
                <w:i/>
                <w:szCs w:val="22"/>
              </w:rPr>
              <w:t>-07.</w:t>
            </w:r>
            <w:r>
              <w:rPr>
                <w:i/>
                <w:szCs w:val="22"/>
              </w:rPr>
              <w:t xml:space="preserve">2D Monitoring the List of PENDING names </w:t>
            </w:r>
            <w:r>
              <w:rPr>
                <w:i/>
                <w:szCs w:val="22"/>
              </w:rPr>
              <w:br/>
              <w:t>(including a proposed new Rule of Procedure for progressing the work intersessionnally (Reference: email SCUFN Secretariat, by Michel Huet on behalf of SCUFN Secretary, dated 12 May 2022).</w:t>
            </w:r>
          </w:p>
          <w:p w14:paraId="37D25005" w14:textId="77777777" w:rsidR="003312F5" w:rsidRPr="00ED6835" w:rsidRDefault="003312F5" w:rsidP="003312F5">
            <w:pPr>
              <w:shd w:val="clear" w:color="auto" w:fill="FFFFFF" w:themeFill="background1"/>
              <w:spacing w:before="8" w:after="8" w:line="276" w:lineRule="auto"/>
              <w:rPr>
                <w:i/>
                <w:szCs w:val="22"/>
              </w:rPr>
            </w:pPr>
          </w:p>
          <w:p w14:paraId="1A5491E8" w14:textId="77777777" w:rsidR="003312F5" w:rsidRPr="00EE0ECD" w:rsidRDefault="003312F5" w:rsidP="003312F5">
            <w:pPr>
              <w:tabs>
                <w:tab w:val="left" w:pos="0"/>
              </w:tabs>
              <w:spacing w:before="8" w:after="8" w:line="276" w:lineRule="auto"/>
              <w:rPr>
                <w:i/>
                <w:iCs/>
                <w:szCs w:val="22"/>
                <w:lang w:eastAsia="fr-FR"/>
              </w:rPr>
            </w:pPr>
          </w:p>
        </w:tc>
      </w:tr>
      <w:tr w:rsidR="003312F5" w:rsidRPr="0089182B" w14:paraId="438AB8E2" w14:textId="77777777" w:rsidTr="003312F5">
        <w:trPr>
          <w:cantSplit/>
          <w:jc w:val="center"/>
        </w:trPr>
        <w:tc>
          <w:tcPr>
            <w:tcW w:w="1573" w:type="dxa"/>
            <w:shd w:val="clear" w:color="auto" w:fill="D9D9D9" w:themeFill="background1" w:themeFillShade="D9"/>
          </w:tcPr>
          <w:p w14:paraId="52B5AA70" w14:textId="77777777" w:rsidR="003312F5" w:rsidRPr="0089182B" w:rsidRDefault="003312F5" w:rsidP="003312F5">
            <w:pPr>
              <w:spacing w:before="8" w:after="8" w:line="276" w:lineRule="auto"/>
              <w:jc w:val="center"/>
              <w:rPr>
                <w:b/>
                <w:bCs/>
                <w:szCs w:val="22"/>
                <w:lang w:eastAsia="fr-FR"/>
              </w:rPr>
            </w:pPr>
            <w:r w:rsidRPr="00BC1B25">
              <w:rPr>
                <w:bCs/>
                <w:szCs w:val="22"/>
                <w:lang w:eastAsia="fr-FR"/>
              </w:rPr>
              <w:t>1</w:t>
            </w:r>
            <w:r>
              <w:rPr>
                <w:bCs/>
                <w:szCs w:val="22"/>
                <w:lang w:eastAsia="fr-FR"/>
              </w:rPr>
              <w:t>2:0</w:t>
            </w:r>
            <w:r w:rsidRPr="00BC1B25">
              <w:rPr>
                <w:bCs/>
                <w:szCs w:val="22"/>
                <w:lang w:eastAsia="fr-FR"/>
              </w:rPr>
              <w:t>0 – 1</w:t>
            </w:r>
            <w:r>
              <w:rPr>
                <w:bCs/>
                <w:szCs w:val="22"/>
                <w:lang w:eastAsia="fr-FR"/>
              </w:rPr>
              <w:t>3:3</w:t>
            </w:r>
            <w:r w:rsidRPr="00BC1B25">
              <w:rPr>
                <w:bCs/>
                <w:szCs w:val="22"/>
                <w:lang w:eastAsia="fr-FR"/>
              </w:rPr>
              <w:t>0</w:t>
            </w:r>
          </w:p>
        </w:tc>
        <w:tc>
          <w:tcPr>
            <w:tcW w:w="7489" w:type="dxa"/>
            <w:shd w:val="clear" w:color="auto" w:fill="D9D9D9" w:themeFill="background1" w:themeFillShade="D9"/>
            <w:vAlign w:val="center"/>
          </w:tcPr>
          <w:p w14:paraId="1E587B9B" w14:textId="77777777" w:rsidR="003312F5" w:rsidRPr="0089182B" w:rsidRDefault="003312F5" w:rsidP="003312F5">
            <w:pPr>
              <w:spacing w:before="8" w:after="8" w:line="276" w:lineRule="auto"/>
              <w:jc w:val="center"/>
              <w:rPr>
                <w:b/>
                <w:bCs/>
                <w:szCs w:val="22"/>
                <w:lang w:eastAsia="fr-FR"/>
              </w:rPr>
            </w:pPr>
            <w:r>
              <w:rPr>
                <w:b/>
                <w:bCs/>
                <w:szCs w:val="22"/>
                <w:lang w:eastAsia="fr-FR"/>
              </w:rPr>
              <w:t>End of Session 6 - Lunch</w:t>
            </w:r>
            <w:r w:rsidRPr="0089182B">
              <w:rPr>
                <w:b/>
                <w:bCs/>
                <w:szCs w:val="22"/>
                <w:lang w:eastAsia="fr-FR"/>
              </w:rPr>
              <w:t xml:space="preserve"> break</w:t>
            </w:r>
            <w:r>
              <w:rPr>
                <w:b/>
                <w:bCs/>
                <w:szCs w:val="22"/>
                <w:lang w:eastAsia="fr-FR"/>
              </w:rPr>
              <w:t xml:space="preserve"> – Session 7 </w:t>
            </w:r>
          </w:p>
        </w:tc>
      </w:tr>
      <w:tr w:rsidR="003312F5" w:rsidRPr="0089182B" w14:paraId="3083BF76" w14:textId="77777777" w:rsidTr="003312F5">
        <w:trPr>
          <w:cantSplit/>
          <w:trHeight w:val="1111"/>
          <w:jc w:val="center"/>
        </w:trPr>
        <w:tc>
          <w:tcPr>
            <w:tcW w:w="1573" w:type="dxa"/>
            <w:shd w:val="clear" w:color="auto" w:fill="auto"/>
          </w:tcPr>
          <w:p w14:paraId="3BE38C32" w14:textId="77777777" w:rsidR="003312F5" w:rsidRPr="00EE0ECD" w:rsidRDefault="003312F5" w:rsidP="003312F5">
            <w:pPr>
              <w:spacing w:before="8" w:after="8" w:line="276" w:lineRule="auto"/>
              <w:jc w:val="center"/>
              <w:rPr>
                <w:bCs/>
                <w:szCs w:val="22"/>
                <w:lang w:eastAsia="fr-FR"/>
              </w:rPr>
            </w:pPr>
            <w:r>
              <w:rPr>
                <w:bCs/>
                <w:szCs w:val="22"/>
                <w:lang w:eastAsia="fr-FR"/>
              </w:rPr>
              <w:lastRenderedPageBreak/>
              <w:t>13:30</w:t>
            </w:r>
          </w:p>
        </w:tc>
        <w:tc>
          <w:tcPr>
            <w:tcW w:w="7489" w:type="dxa"/>
            <w:shd w:val="clear" w:color="auto" w:fill="auto"/>
            <w:vAlign w:val="center"/>
          </w:tcPr>
          <w:p w14:paraId="238628B1" w14:textId="77777777" w:rsidR="003312F5" w:rsidRPr="00EE0ECD" w:rsidRDefault="003312F5" w:rsidP="003312F5">
            <w:pPr>
              <w:shd w:val="clear" w:color="auto" w:fill="FFC000"/>
              <w:tabs>
                <w:tab w:val="left" w:pos="708"/>
                <w:tab w:val="left" w:pos="2268"/>
              </w:tabs>
              <w:spacing w:before="8" w:after="8" w:line="276" w:lineRule="auto"/>
              <w:rPr>
                <w:b/>
                <w:bCs/>
                <w:szCs w:val="22"/>
                <w:lang w:eastAsia="fr-FR"/>
              </w:rPr>
            </w:pPr>
            <w:r w:rsidRPr="00EE0ECD">
              <w:rPr>
                <w:b/>
                <w:bCs/>
                <w:szCs w:val="22"/>
                <w:lang w:eastAsia="fr-FR"/>
              </w:rPr>
              <w:t>5.</w:t>
            </w:r>
            <w:r w:rsidRPr="00EE0ECD">
              <w:rPr>
                <w:b/>
                <w:bCs/>
                <w:szCs w:val="22"/>
                <w:lang w:eastAsia="fr-FR"/>
              </w:rPr>
              <w:tab/>
              <w:t>Liaison with Other Geographical Naming Bodies</w:t>
            </w:r>
          </w:p>
          <w:p w14:paraId="6CD3CF90" w14:textId="77777777" w:rsidR="003312F5" w:rsidRPr="00EE0ECD" w:rsidRDefault="003312F5" w:rsidP="003312F5">
            <w:pPr>
              <w:tabs>
                <w:tab w:val="left" w:pos="0"/>
              </w:tabs>
              <w:spacing w:before="8" w:after="8" w:line="276" w:lineRule="auto"/>
              <w:rPr>
                <w:i/>
                <w:iCs/>
                <w:szCs w:val="22"/>
                <w:lang w:eastAsia="fr-FR"/>
              </w:rPr>
            </w:pPr>
            <w:r w:rsidRPr="00EE0ECD">
              <w:rPr>
                <w:b/>
                <w:iCs/>
                <w:szCs w:val="22"/>
                <w:shd w:val="clear" w:color="auto" w:fill="D5DCE4" w:themeFill="text2" w:themeFillTint="33"/>
              </w:rPr>
              <w:t>5.1</w:t>
            </w:r>
            <w:r w:rsidRPr="00EE0ECD">
              <w:rPr>
                <w:b/>
                <w:iCs/>
                <w:szCs w:val="22"/>
                <w:shd w:val="clear" w:color="auto" w:fill="D5DCE4" w:themeFill="text2" w:themeFillTint="33"/>
              </w:rPr>
              <w:tab/>
              <w:t>Advisory Committee on Undersea Features (ACUF) of the US Board on Geographical Names</w:t>
            </w:r>
          </w:p>
          <w:p w14:paraId="14CEA92C" w14:textId="77777777" w:rsidR="003312F5" w:rsidRPr="00EE0ECD" w:rsidRDefault="003312F5" w:rsidP="003312F5">
            <w:pPr>
              <w:tabs>
                <w:tab w:val="left" w:pos="0"/>
              </w:tabs>
              <w:spacing w:before="8" w:after="8" w:line="276" w:lineRule="auto"/>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SCUFN35.2</w:t>
            </w:r>
            <w:r w:rsidRPr="00EE0ECD">
              <w:rPr>
                <w:i/>
                <w:iCs/>
                <w:szCs w:val="22"/>
                <w:lang w:eastAsia="fr-FR"/>
              </w:rPr>
              <w:t>-05.1A</w:t>
            </w:r>
            <w:r w:rsidRPr="00EE0ECD">
              <w:rPr>
                <w:i/>
                <w:iCs/>
                <w:szCs w:val="22"/>
                <w:lang w:eastAsia="fr-FR"/>
              </w:rPr>
              <w:tab/>
              <w:t>Report of ACUF Activities (Trent, tbc)</w:t>
            </w:r>
            <w:r w:rsidRPr="00EE0ECD">
              <w:rPr>
                <w:i/>
                <w:iCs/>
                <w:szCs w:val="22"/>
                <w:lang w:eastAsia="fr-FR"/>
              </w:rPr>
              <w:cr/>
            </w:r>
          </w:p>
          <w:p w14:paraId="573CB927" w14:textId="77777777" w:rsidR="003312F5" w:rsidRPr="00EE0ECD" w:rsidRDefault="003312F5" w:rsidP="003312F5">
            <w:pPr>
              <w:spacing w:before="8" w:after="8" w:line="276" w:lineRule="auto"/>
              <w:rPr>
                <w:b/>
                <w:iCs/>
                <w:szCs w:val="22"/>
                <w:lang w:eastAsia="fr-FR"/>
              </w:rPr>
            </w:pPr>
            <w:r w:rsidRPr="00EE0ECD">
              <w:rPr>
                <w:b/>
                <w:iCs/>
                <w:szCs w:val="22"/>
                <w:shd w:val="clear" w:color="auto" w:fill="D5DCE4" w:themeFill="text2" w:themeFillTint="33"/>
              </w:rPr>
              <w:t>5.2</w:t>
            </w:r>
            <w:r w:rsidRPr="00EE0ECD">
              <w:rPr>
                <w:b/>
                <w:iCs/>
                <w:szCs w:val="22"/>
                <w:shd w:val="clear" w:color="auto" w:fill="D5DCE4" w:themeFill="text2" w:themeFillTint="33"/>
              </w:rPr>
              <w:tab/>
              <w:t>Undersea Names Committee of the New Zealand Geographic Board (NZGB)</w:t>
            </w:r>
          </w:p>
          <w:p w14:paraId="4F97E189" w14:textId="77777777" w:rsidR="003312F5" w:rsidRPr="00EE0ECD" w:rsidRDefault="003312F5" w:rsidP="003312F5">
            <w:pPr>
              <w:tabs>
                <w:tab w:val="left" w:pos="0"/>
              </w:tabs>
              <w:spacing w:before="8" w:after="8" w:line="276" w:lineRule="auto"/>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SCUFN35.2</w:t>
            </w:r>
            <w:r w:rsidRPr="00EE0ECD">
              <w:rPr>
                <w:i/>
                <w:iCs/>
                <w:szCs w:val="22"/>
                <w:lang w:eastAsia="fr-FR"/>
              </w:rPr>
              <w:t>-05.2A</w:t>
            </w:r>
            <w:r w:rsidRPr="00EE0ECD">
              <w:rPr>
                <w:i/>
                <w:iCs/>
                <w:szCs w:val="22"/>
                <w:lang w:eastAsia="fr-FR"/>
              </w:rPr>
              <w:tab/>
            </w:r>
            <w:r w:rsidRPr="00EE0ECD">
              <w:rPr>
                <w:bCs/>
                <w:i/>
                <w:szCs w:val="22"/>
              </w:rPr>
              <w:t>Report of the</w:t>
            </w:r>
            <w:r w:rsidRPr="00EE0ECD">
              <w:rPr>
                <w:i/>
                <w:szCs w:val="22"/>
              </w:rPr>
              <w:t xml:space="preserve"> NZGB Undersea Names Committee (K. Mackay tbc)</w:t>
            </w:r>
            <w:r w:rsidRPr="00EE0ECD">
              <w:rPr>
                <w:i/>
                <w:iCs/>
                <w:szCs w:val="22"/>
                <w:lang w:eastAsia="fr-FR"/>
              </w:rPr>
              <w:cr/>
            </w:r>
          </w:p>
          <w:p w14:paraId="10B432D8" w14:textId="77777777" w:rsidR="003312F5" w:rsidRPr="00EE0ECD" w:rsidRDefault="003312F5" w:rsidP="003312F5">
            <w:pPr>
              <w:spacing w:before="8" w:after="8" w:line="276" w:lineRule="auto"/>
              <w:rPr>
                <w:b/>
                <w:iCs/>
                <w:szCs w:val="22"/>
                <w:lang w:eastAsia="fr-FR"/>
              </w:rPr>
            </w:pPr>
            <w:r w:rsidRPr="00EE0ECD">
              <w:rPr>
                <w:b/>
                <w:iCs/>
                <w:szCs w:val="22"/>
                <w:shd w:val="clear" w:color="auto" w:fill="D5DCE4" w:themeFill="text2" w:themeFillTint="33"/>
              </w:rPr>
              <w:t>5.3</w:t>
            </w:r>
            <w:r w:rsidRPr="00EE0ECD">
              <w:rPr>
                <w:b/>
                <w:iCs/>
                <w:szCs w:val="22"/>
                <w:shd w:val="clear" w:color="auto" w:fill="D5DCE4" w:themeFill="text2" w:themeFillTint="33"/>
              </w:rPr>
              <w:tab/>
              <w:t>Activities of Marine Regions of interest to SCUFN</w:t>
            </w:r>
          </w:p>
          <w:p w14:paraId="6C0F356C" w14:textId="77777777" w:rsidR="003312F5" w:rsidRPr="00EE0ECD" w:rsidRDefault="003312F5" w:rsidP="003312F5">
            <w:pPr>
              <w:tabs>
                <w:tab w:val="left" w:pos="0"/>
              </w:tabs>
              <w:spacing w:before="8" w:after="8" w:line="276" w:lineRule="auto"/>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SCUFN35.2</w:t>
            </w:r>
            <w:r w:rsidRPr="00EE0ECD">
              <w:rPr>
                <w:i/>
                <w:iCs/>
                <w:szCs w:val="22"/>
                <w:lang w:eastAsia="fr-FR"/>
              </w:rPr>
              <w:t>-05.3A</w:t>
            </w:r>
            <w:r w:rsidRPr="00EE0ECD">
              <w:rPr>
                <w:i/>
                <w:iCs/>
                <w:szCs w:val="22"/>
                <w:lang w:eastAsia="fr-FR"/>
              </w:rPr>
              <w:tab/>
            </w:r>
            <w:r w:rsidRPr="00EE0ECD">
              <w:rPr>
                <w:i/>
                <w:iCs/>
                <w:szCs w:val="22"/>
              </w:rPr>
              <w:t>Activities of Marine Regions of interest to SCUFN (Britt Lonneville)</w:t>
            </w:r>
            <w:r w:rsidRPr="00EE0ECD">
              <w:rPr>
                <w:i/>
                <w:iCs/>
                <w:szCs w:val="22"/>
                <w:lang w:eastAsia="fr-FR"/>
              </w:rPr>
              <w:cr/>
            </w:r>
          </w:p>
          <w:p w14:paraId="1E816FD7" w14:textId="77777777" w:rsidR="003312F5" w:rsidRPr="00EE0ECD" w:rsidRDefault="003312F5" w:rsidP="003312F5">
            <w:pPr>
              <w:spacing w:before="8" w:after="8" w:line="276" w:lineRule="auto"/>
              <w:rPr>
                <w:b/>
                <w:iCs/>
                <w:szCs w:val="22"/>
                <w:lang w:eastAsia="fr-FR"/>
              </w:rPr>
            </w:pPr>
            <w:r w:rsidRPr="00EE0ECD">
              <w:rPr>
                <w:b/>
                <w:iCs/>
                <w:szCs w:val="22"/>
                <w:shd w:val="clear" w:color="auto" w:fill="D5DCE4" w:themeFill="text2" w:themeFillTint="33"/>
              </w:rPr>
              <w:t>5.4</w:t>
            </w:r>
            <w:r w:rsidRPr="00EE0ECD">
              <w:rPr>
                <w:b/>
                <w:iCs/>
                <w:szCs w:val="22"/>
                <w:shd w:val="clear" w:color="auto" w:fill="D5DCE4" w:themeFill="text2" w:themeFillTint="33"/>
              </w:rPr>
              <w:tab/>
              <w:t>United Nations Group of Experts on Geographical Names (UN GEGN)</w:t>
            </w:r>
          </w:p>
          <w:p w14:paraId="66AC4B78" w14:textId="77777777" w:rsidR="003312F5" w:rsidRPr="00EE0ECD" w:rsidRDefault="003312F5" w:rsidP="003312F5">
            <w:pPr>
              <w:tabs>
                <w:tab w:val="left" w:pos="0"/>
              </w:tabs>
              <w:spacing w:before="8" w:after="8" w:line="276" w:lineRule="auto"/>
              <w:rPr>
                <w:i/>
                <w:iCs/>
                <w:szCs w:val="22"/>
                <w:lang w:eastAsia="fr-FR"/>
              </w:rPr>
            </w:pPr>
            <w:r w:rsidRPr="00EE0ECD">
              <w:rPr>
                <w:i/>
                <w:iCs/>
                <w:szCs w:val="22"/>
                <w:lang w:eastAsia="fr-FR"/>
              </w:rPr>
              <w:t>Doc:</w:t>
            </w:r>
            <w:r w:rsidRPr="00EE0ECD">
              <w:rPr>
                <w:i/>
                <w:iCs/>
                <w:szCs w:val="22"/>
                <w:lang w:eastAsia="fr-FR"/>
              </w:rPr>
              <w:tab/>
            </w:r>
            <w:r>
              <w:rPr>
                <w:i/>
                <w:iCs/>
                <w:szCs w:val="22"/>
                <w:lang w:eastAsia="fr-FR"/>
              </w:rPr>
              <w:t>SCUFN35.2</w:t>
            </w:r>
            <w:r w:rsidRPr="00EE0ECD">
              <w:rPr>
                <w:i/>
                <w:iCs/>
                <w:szCs w:val="22"/>
                <w:lang w:eastAsia="fr-FR"/>
              </w:rPr>
              <w:t>-05.4A</w:t>
            </w:r>
            <w:r w:rsidRPr="00EE0ECD">
              <w:rPr>
                <w:i/>
                <w:iCs/>
                <w:szCs w:val="22"/>
                <w:lang w:eastAsia="fr-FR"/>
              </w:rPr>
              <w:tab/>
              <w:t xml:space="preserve">Report from </w:t>
            </w:r>
            <w:r w:rsidRPr="00EE0ECD">
              <w:rPr>
                <w:i/>
                <w:iCs/>
                <w:szCs w:val="22"/>
              </w:rPr>
              <w:t>UNGEGN (Trent tbc)</w:t>
            </w:r>
          </w:p>
          <w:p w14:paraId="7AD8158E" w14:textId="77777777" w:rsidR="003312F5" w:rsidRDefault="003312F5" w:rsidP="003312F5">
            <w:pPr>
              <w:tabs>
                <w:tab w:val="left" w:pos="0"/>
              </w:tabs>
              <w:spacing w:before="8" w:after="8" w:line="276" w:lineRule="auto"/>
              <w:rPr>
                <w:i/>
                <w:iCs/>
                <w:szCs w:val="22"/>
                <w:lang w:eastAsia="fr-FR"/>
              </w:rPr>
            </w:pPr>
            <w:r w:rsidRPr="00EE0ECD">
              <w:rPr>
                <w:i/>
                <w:iCs/>
                <w:szCs w:val="22"/>
                <w:lang w:eastAsia="fr-FR"/>
              </w:rPr>
              <w:tab/>
            </w:r>
            <w:r>
              <w:rPr>
                <w:i/>
                <w:iCs/>
                <w:szCs w:val="22"/>
                <w:lang w:eastAsia="fr-FR"/>
              </w:rPr>
              <w:t>SCUFN35.2</w:t>
            </w:r>
            <w:r w:rsidRPr="00EE0ECD">
              <w:rPr>
                <w:i/>
                <w:iCs/>
                <w:szCs w:val="22"/>
                <w:lang w:eastAsia="fr-FR"/>
              </w:rPr>
              <w:t>-05.4B</w:t>
            </w:r>
            <w:r w:rsidRPr="00EE0ECD">
              <w:rPr>
                <w:i/>
                <w:iCs/>
                <w:szCs w:val="22"/>
                <w:lang w:eastAsia="fr-FR"/>
              </w:rPr>
              <w:tab/>
              <w:t>List of Naming Authorities</w:t>
            </w:r>
            <w:r w:rsidRPr="00EE0ECD">
              <w:rPr>
                <w:i/>
                <w:iCs/>
                <w:szCs w:val="22"/>
              </w:rPr>
              <w:t xml:space="preserve"> (Sec</w:t>
            </w:r>
            <w:r>
              <w:rPr>
                <w:i/>
                <w:iCs/>
                <w:szCs w:val="22"/>
              </w:rPr>
              <w:t>retary</w:t>
            </w:r>
            <w:r w:rsidRPr="00EE0ECD">
              <w:rPr>
                <w:i/>
                <w:iCs/>
                <w:szCs w:val="22"/>
              </w:rPr>
              <w:t>)</w:t>
            </w:r>
          </w:p>
          <w:p w14:paraId="4EBFD60E" w14:textId="77777777" w:rsidR="003312F5" w:rsidRPr="00EE0ECD" w:rsidRDefault="003312F5" w:rsidP="003312F5">
            <w:pPr>
              <w:tabs>
                <w:tab w:val="left" w:pos="0"/>
              </w:tabs>
              <w:spacing w:before="8" w:after="8" w:line="276" w:lineRule="auto"/>
              <w:rPr>
                <w:i/>
                <w:iCs/>
                <w:szCs w:val="22"/>
                <w:lang w:eastAsia="fr-FR"/>
              </w:rPr>
            </w:pPr>
          </w:p>
        </w:tc>
      </w:tr>
      <w:tr w:rsidR="003312F5" w:rsidRPr="009E53EC" w14:paraId="48C98044" w14:textId="77777777" w:rsidTr="003312F5">
        <w:trPr>
          <w:cantSplit/>
          <w:jc w:val="center"/>
        </w:trPr>
        <w:tc>
          <w:tcPr>
            <w:tcW w:w="1573" w:type="dxa"/>
            <w:shd w:val="clear" w:color="auto" w:fill="auto"/>
          </w:tcPr>
          <w:p w14:paraId="4954ECAE" w14:textId="77777777" w:rsidR="003312F5" w:rsidRPr="009E53EC" w:rsidRDefault="003312F5" w:rsidP="003312F5">
            <w:pPr>
              <w:spacing w:before="8" w:after="8" w:line="276" w:lineRule="auto"/>
            </w:pPr>
          </w:p>
        </w:tc>
        <w:tc>
          <w:tcPr>
            <w:tcW w:w="7489" w:type="dxa"/>
            <w:shd w:val="clear" w:color="auto" w:fill="auto"/>
          </w:tcPr>
          <w:p w14:paraId="5A08AEBE" w14:textId="77777777" w:rsidR="003312F5" w:rsidRPr="009E53EC" w:rsidRDefault="003312F5" w:rsidP="003312F5">
            <w:pPr>
              <w:shd w:val="clear" w:color="auto" w:fill="FFC000"/>
              <w:tabs>
                <w:tab w:val="left" w:pos="708"/>
                <w:tab w:val="left" w:pos="2268"/>
              </w:tabs>
              <w:spacing w:before="8" w:after="8" w:line="276" w:lineRule="auto"/>
              <w:rPr>
                <w:b/>
                <w:bCs/>
                <w:szCs w:val="22"/>
              </w:rPr>
            </w:pPr>
            <w:r w:rsidRPr="009E53EC">
              <w:rPr>
                <w:b/>
                <w:bCs/>
                <w:szCs w:val="22"/>
                <w:lang w:eastAsia="fr-FR"/>
              </w:rPr>
              <w:t>9.</w:t>
            </w:r>
            <w:r w:rsidRPr="009E53EC">
              <w:rPr>
                <w:b/>
                <w:bCs/>
                <w:szCs w:val="22"/>
                <w:lang w:eastAsia="fr-FR"/>
              </w:rPr>
              <w:tab/>
              <w:t>Any Other Business</w:t>
            </w:r>
          </w:p>
          <w:p w14:paraId="1A249F92" w14:textId="77777777" w:rsidR="003312F5" w:rsidRPr="009E53EC" w:rsidRDefault="003312F5" w:rsidP="003312F5">
            <w:pPr>
              <w:shd w:val="clear" w:color="auto" w:fill="FFFFFF" w:themeFill="background1"/>
              <w:tabs>
                <w:tab w:val="left" w:pos="0"/>
              </w:tabs>
              <w:spacing w:before="8" w:after="8" w:line="276" w:lineRule="auto"/>
              <w:rPr>
                <w:b/>
                <w:bCs/>
                <w:szCs w:val="22"/>
              </w:rPr>
            </w:pPr>
            <w:r w:rsidRPr="009E53EC">
              <w:rPr>
                <w:b/>
                <w:iCs/>
                <w:szCs w:val="22"/>
                <w:shd w:val="clear" w:color="auto" w:fill="D5DCE4" w:themeFill="text2" w:themeFillTint="33"/>
              </w:rPr>
              <w:t>9.1</w:t>
            </w:r>
            <w:r w:rsidRPr="009E53EC">
              <w:rPr>
                <w:b/>
                <w:iCs/>
                <w:szCs w:val="22"/>
                <w:shd w:val="clear" w:color="auto" w:fill="D5DCE4" w:themeFill="text2" w:themeFillTint="33"/>
              </w:rPr>
              <w:tab/>
            </w:r>
            <w:r>
              <w:rPr>
                <w:b/>
                <w:iCs/>
                <w:szCs w:val="22"/>
                <w:shd w:val="clear" w:color="auto" w:fill="D5DCE4" w:themeFill="text2" w:themeFillTint="33"/>
              </w:rPr>
              <w:t>If any</w:t>
            </w:r>
            <w:r w:rsidRPr="009E53EC">
              <w:rPr>
                <w:b/>
                <w:iCs/>
                <w:szCs w:val="22"/>
                <w:shd w:val="clear" w:color="auto" w:fill="D5DCE4" w:themeFill="text2" w:themeFillTint="33"/>
              </w:rPr>
              <w:t>…</w:t>
            </w:r>
          </w:p>
          <w:p w14:paraId="0A0A50C6" w14:textId="77777777" w:rsidR="003312F5" w:rsidRPr="009E53EC" w:rsidRDefault="003312F5" w:rsidP="003312F5">
            <w:pPr>
              <w:spacing w:before="8" w:after="8" w:line="276" w:lineRule="auto"/>
            </w:pPr>
            <w:r w:rsidRPr="009E53EC">
              <w:rPr>
                <w:i/>
                <w:szCs w:val="22"/>
              </w:rPr>
              <w:t>Doc:</w:t>
            </w:r>
            <w:r w:rsidRPr="009E53EC">
              <w:rPr>
                <w:i/>
                <w:szCs w:val="22"/>
              </w:rPr>
              <w:tab/>
            </w:r>
            <w:r w:rsidRPr="0089182B">
              <w:rPr>
                <w:i/>
                <w:iCs/>
                <w:szCs w:val="22"/>
                <w:lang w:eastAsia="fr-FR"/>
              </w:rPr>
              <w:t>SCUFN3</w:t>
            </w:r>
            <w:r>
              <w:rPr>
                <w:i/>
                <w:iCs/>
                <w:szCs w:val="22"/>
                <w:lang w:eastAsia="fr-FR"/>
              </w:rPr>
              <w:t>5.2</w:t>
            </w:r>
            <w:r w:rsidRPr="009E53EC">
              <w:rPr>
                <w:i/>
                <w:szCs w:val="22"/>
              </w:rPr>
              <w:t>-09.1A</w:t>
            </w:r>
            <w:r w:rsidRPr="009E53EC">
              <w:rPr>
                <w:i/>
                <w:szCs w:val="22"/>
              </w:rPr>
              <w:tab/>
            </w:r>
            <w:r>
              <w:rPr>
                <w:i/>
                <w:szCs w:val="22"/>
              </w:rPr>
              <w:t>…</w:t>
            </w:r>
          </w:p>
        </w:tc>
      </w:tr>
      <w:tr w:rsidR="003312F5" w:rsidRPr="0089182B" w14:paraId="39F02668" w14:textId="77777777" w:rsidTr="003312F5">
        <w:trPr>
          <w:cantSplit/>
          <w:jc w:val="center"/>
        </w:trPr>
        <w:tc>
          <w:tcPr>
            <w:tcW w:w="1573" w:type="dxa"/>
            <w:shd w:val="clear" w:color="auto" w:fill="D9D9D9" w:themeFill="background1" w:themeFillShade="D9"/>
          </w:tcPr>
          <w:p w14:paraId="754A7D5A" w14:textId="77777777" w:rsidR="003312F5" w:rsidRPr="0089182B" w:rsidRDefault="003312F5" w:rsidP="003312F5">
            <w:pPr>
              <w:spacing w:before="8" w:after="8" w:line="276" w:lineRule="auto"/>
              <w:jc w:val="center"/>
              <w:rPr>
                <w:b/>
                <w:bCs/>
                <w:szCs w:val="22"/>
                <w:lang w:eastAsia="fr-FR"/>
              </w:rPr>
            </w:pPr>
            <w:bookmarkStart w:id="2" w:name="_Hlk113282628"/>
            <w:r w:rsidRPr="00BC1B25">
              <w:rPr>
                <w:bCs/>
                <w:szCs w:val="22"/>
                <w:lang w:eastAsia="fr-FR"/>
              </w:rPr>
              <w:t>1</w:t>
            </w:r>
            <w:r>
              <w:rPr>
                <w:bCs/>
                <w:szCs w:val="22"/>
                <w:lang w:eastAsia="fr-FR"/>
              </w:rPr>
              <w:t>5:</w:t>
            </w:r>
            <w:r w:rsidRPr="00BC1B25">
              <w:rPr>
                <w:bCs/>
                <w:szCs w:val="22"/>
                <w:lang w:eastAsia="fr-FR"/>
              </w:rPr>
              <w:t>30 – 1</w:t>
            </w:r>
            <w:r>
              <w:rPr>
                <w:bCs/>
                <w:szCs w:val="22"/>
                <w:lang w:eastAsia="fr-FR"/>
              </w:rPr>
              <w:t>5:</w:t>
            </w:r>
            <w:r w:rsidRPr="00BC1B25">
              <w:rPr>
                <w:bCs/>
                <w:szCs w:val="22"/>
                <w:lang w:eastAsia="fr-FR"/>
              </w:rPr>
              <w:t>50</w:t>
            </w:r>
          </w:p>
        </w:tc>
        <w:tc>
          <w:tcPr>
            <w:tcW w:w="7489" w:type="dxa"/>
            <w:shd w:val="clear" w:color="auto" w:fill="D9D9D9" w:themeFill="background1" w:themeFillShade="D9"/>
            <w:vAlign w:val="center"/>
          </w:tcPr>
          <w:p w14:paraId="45B7DEEE"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bookmarkEnd w:id="2"/>
      <w:tr w:rsidR="003312F5" w:rsidRPr="00992314" w14:paraId="67309571" w14:textId="77777777" w:rsidTr="003312F5">
        <w:trPr>
          <w:cantSplit/>
          <w:jc w:val="center"/>
        </w:trPr>
        <w:tc>
          <w:tcPr>
            <w:tcW w:w="1573" w:type="dxa"/>
            <w:shd w:val="clear" w:color="auto" w:fill="auto"/>
          </w:tcPr>
          <w:p w14:paraId="4CFE245E" w14:textId="77777777" w:rsidR="003312F5" w:rsidRPr="00054012" w:rsidRDefault="003312F5" w:rsidP="003312F5">
            <w:pPr>
              <w:spacing w:before="8" w:after="8" w:line="276" w:lineRule="auto"/>
              <w:jc w:val="center"/>
              <w:rPr>
                <w:bCs/>
                <w:szCs w:val="22"/>
                <w:lang w:eastAsia="fr-FR"/>
              </w:rPr>
            </w:pPr>
            <w:r>
              <w:rPr>
                <w:bCs/>
                <w:szCs w:val="22"/>
                <w:lang w:eastAsia="fr-FR"/>
              </w:rPr>
              <w:t>15:50</w:t>
            </w:r>
          </w:p>
        </w:tc>
        <w:tc>
          <w:tcPr>
            <w:tcW w:w="7489" w:type="dxa"/>
            <w:shd w:val="clear" w:color="auto" w:fill="auto"/>
            <w:vAlign w:val="center"/>
          </w:tcPr>
          <w:p w14:paraId="4CC61A04" w14:textId="77777777" w:rsidR="003312F5" w:rsidRPr="00992314" w:rsidRDefault="003312F5" w:rsidP="003312F5">
            <w:pPr>
              <w:shd w:val="clear" w:color="auto" w:fill="FFC000"/>
              <w:tabs>
                <w:tab w:val="left" w:pos="708"/>
                <w:tab w:val="left" w:pos="2268"/>
              </w:tabs>
              <w:spacing w:before="8" w:after="8" w:line="276" w:lineRule="auto"/>
              <w:rPr>
                <w:b/>
                <w:bCs/>
                <w:szCs w:val="22"/>
                <w:lang w:eastAsia="fr-FR"/>
              </w:rPr>
            </w:pPr>
            <w:r w:rsidRPr="00992314">
              <w:rPr>
                <w:b/>
                <w:bCs/>
                <w:szCs w:val="22"/>
                <w:lang w:eastAsia="fr-FR"/>
              </w:rPr>
              <w:t>10.</w:t>
            </w:r>
            <w:r w:rsidRPr="00992314">
              <w:rPr>
                <w:b/>
                <w:bCs/>
                <w:szCs w:val="22"/>
                <w:lang w:eastAsia="fr-FR"/>
              </w:rPr>
              <w:tab/>
              <w:t>SCUFN Programme of Work – Review of the draft List of Decisions and Actions</w:t>
            </w:r>
          </w:p>
          <w:p w14:paraId="66E0EC8F" w14:textId="77777777" w:rsidR="003312F5" w:rsidRPr="00992314" w:rsidRDefault="003312F5" w:rsidP="003312F5">
            <w:pPr>
              <w:shd w:val="clear" w:color="auto" w:fill="FFFFFF" w:themeFill="background1"/>
              <w:tabs>
                <w:tab w:val="left" w:pos="0"/>
              </w:tabs>
              <w:spacing w:before="8" w:after="8" w:line="276" w:lineRule="auto"/>
              <w:rPr>
                <w:b/>
                <w:bCs/>
                <w:szCs w:val="22"/>
                <w:lang w:eastAsia="fr-FR"/>
              </w:rPr>
            </w:pPr>
            <w:r w:rsidRPr="00992314">
              <w:rPr>
                <w:b/>
                <w:iCs/>
                <w:szCs w:val="22"/>
                <w:shd w:val="clear" w:color="auto" w:fill="D5DCE4" w:themeFill="text2" w:themeFillTint="33"/>
              </w:rPr>
              <w:t>10.1</w:t>
            </w:r>
            <w:r w:rsidRPr="00992314">
              <w:rPr>
                <w:b/>
                <w:iCs/>
                <w:szCs w:val="22"/>
                <w:shd w:val="clear" w:color="auto" w:fill="D5DCE4" w:themeFill="text2" w:themeFillTint="33"/>
              </w:rPr>
              <w:tab/>
              <w:t>SCUFN Programme of Work and Draft List of Decisions and Actions from SCUFN3</w:t>
            </w:r>
            <w:r>
              <w:rPr>
                <w:b/>
                <w:iCs/>
                <w:szCs w:val="22"/>
                <w:shd w:val="clear" w:color="auto" w:fill="D5DCE4" w:themeFill="text2" w:themeFillTint="33"/>
              </w:rPr>
              <w:t>5.2</w:t>
            </w:r>
          </w:p>
          <w:p w14:paraId="5DE0135F" w14:textId="77777777" w:rsidR="003312F5" w:rsidRPr="00992314" w:rsidRDefault="003312F5" w:rsidP="003312F5">
            <w:pPr>
              <w:spacing w:before="8" w:after="8" w:line="276" w:lineRule="auto"/>
              <w:rPr>
                <w:i/>
                <w:szCs w:val="22"/>
              </w:rPr>
            </w:pPr>
            <w:r w:rsidRPr="00992314">
              <w:rPr>
                <w:i/>
                <w:szCs w:val="22"/>
              </w:rPr>
              <w:t>Doc:</w:t>
            </w:r>
            <w:r w:rsidRPr="00992314">
              <w:rPr>
                <w:i/>
                <w:szCs w:val="22"/>
              </w:rPr>
              <w:tab/>
              <w:t>SCUFN3</w:t>
            </w:r>
            <w:r>
              <w:rPr>
                <w:i/>
                <w:szCs w:val="22"/>
              </w:rPr>
              <w:t>5.2</w:t>
            </w:r>
            <w:r w:rsidRPr="00992314">
              <w:rPr>
                <w:i/>
                <w:szCs w:val="22"/>
              </w:rPr>
              <w:t>-10.1A</w:t>
            </w:r>
            <w:r w:rsidRPr="00992314">
              <w:rPr>
                <w:i/>
                <w:szCs w:val="22"/>
              </w:rPr>
              <w:tab/>
              <w:t>Draft SCUFN Programme of Work 202</w:t>
            </w:r>
            <w:r>
              <w:rPr>
                <w:i/>
                <w:szCs w:val="22"/>
              </w:rPr>
              <w:t>2-23</w:t>
            </w:r>
            <w:r w:rsidRPr="00992314">
              <w:rPr>
                <w:i/>
                <w:szCs w:val="22"/>
              </w:rPr>
              <w:t xml:space="preserve"> to be submitted to GEBCO Guiding Committee (Sec.)</w:t>
            </w:r>
          </w:p>
          <w:p w14:paraId="78541327" w14:textId="77777777" w:rsidR="003312F5" w:rsidRPr="00992314" w:rsidRDefault="003312F5" w:rsidP="003312F5">
            <w:pPr>
              <w:spacing w:before="8" w:after="8" w:line="276" w:lineRule="auto"/>
              <w:rPr>
                <w:i/>
                <w:szCs w:val="22"/>
              </w:rPr>
            </w:pPr>
          </w:p>
          <w:p w14:paraId="4C6FB1BC" w14:textId="77777777" w:rsidR="003312F5" w:rsidRPr="00992314" w:rsidRDefault="003312F5" w:rsidP="003312F5">
            <w:pPr>
              <w:spacing w:before="8" w:after="8" w:line="276" w:lineRule="auto"/>
              <w:rPr>
                <w:i/>
                <w:szCs w:val="22"/>
              </w:rPr>
            </w:pPr>
            <w:r w:rsidRPr="00992314">
              <w:rPr>
                <w:b/>
                <w:iCs/>
                <w:szCs w:val="22"/>
                <w:shd w:val="clear" w:color="auto" w:fill="D5DCE4" w:themeFill="text2" w:themeFillTint="33"/>
              </w:rPr>
              <w:t>10.2</w:t>
            </w:r>
            <w:r w:rsidRPr="00992314">
              <w:rPr>
                <w:b/>
                <w:iCs/>
                <w:szCs w:val="22"/>
                <w:shd w:val="clear" w:color="auto" w:fill="D5DCE4" w:themeFill="text2" w:themeFillTint="33"/>
              </w:rPr>
              <w:tab/>
              <w:t xml:space="preserve">Update on the Seabed 2030 Project </w:t>
            </w:r>
          </w:p>
          <w:p w14:paraId="740248CB" w14:textId="77777777" w:rsidR="003312F5" w:rsidRPr="00992314" w:rsidRDefault="003312F5" w:rsidP="003312F5">
            <w:pPr>
              <w:spacing w:before="8" w:after="8" w:line="276" w:lineRule="auto"/>
              <w:rPr>
                <w:i/>
                <w:szCs w:val="22"/>
              </w:rPr>
            </w:pPr>
            <w:r w:rsidRPr="00992314">
              <w:rPr>
                <w:i/>
                <w:szCs w:val="22"/>
              </w:rPr>
              <w:tab/>
              <w:t>SCUFN3</w:t>
            </w:r>
            <w:r>
              <w:rPr>
                <w:i/>
                <w:szCs w:val="22"/>
              </w:rPr>
              <w:t>5.2</w:t>
            </w:r>
            <w:r w:rsidRPr="00992314">
              <w:rPr>
                <w:i/>
                <w:szCs w:val="22"/>
              </w:rPr>
              <w:t>-10.2A</w:t>
            </w:r>
            <w:r w:rsidRPr="00992314">
              <w:rPr>
                <w:i/>
                <w:szCs w:val="22"/>
              </w:rPr>
              <w:tab/>
              <w:t>Up</w:t>
            </w:r>
            <w:r>
              <w:rPr>
                <w:i/>
                <w:szCs w:val="22"/>
              </w:rPr>
              <w:t>date on the Seabed 2030 Project</w:t>
            </w:r>
            <w:r w:rsidRPr="00992314">
              <w:rPr>
                <w:i/>
                <w:szCs w:val="22"/>
              </w:rPr>
              <w:t xml:space="preserve"> (Kevin Mackay)</w:t>
            </w:r>
          </w:p>
          <w:p w14:paraId="16AF893D" w14:textId="77777777" w:rsidR="003312F5" w:rsidRPr="00992314" w:rsidRDefault="003312F5" w:rsidP="003312F5">
            <w:pPr>
              <w:spacing w:before="8" w:after="8" w:line="276" w:lineRule="auto"/>
              <w:rPr>
                <w:b/>
                <w:bCs/>
                <w:szCs w:val="22"/>
                <w:lang w:eastAsia="fr-FR"/>
              </w:rPr>
            </w:pPr>
          </w:p>
        </w:tc>
      </w:tr>
      <w:tr w:rsidR="003312F5" w:rsidRPr="0089182B" w14:paraId="563A8F51" w14:textId="77777777" w:rsidTr="003312F5">
        <w:trPr>
          <w:cantSplit/>
          <w:jc w:val="center"/>
        </w:trPr>
        <w:tc>
          <w:tcPr>
            <w:tcW w:w="1573" w:type="dxa"/>
            <w:shd w:val="clear" w:color="auto" w:fill="auto"/>
          </w:tcPr>
          <w:p w14:paraId="4DE1F74D" w14:textId="77777777" w:rsidR="003312F5" w:rsidRPr="002D3826" w:rsidRDefault="003312F5" w:rsidP="003312F5">
            <w:pPr>
              <w:spacing w:before="8" w:after="8" w:line="276" w:lineRule="auto"/>
              <w:jc w:val="center"/>
              <w:rPr>
                <w:bCs/>
                <w:szCs w:val="22"/>
                <w:lang w:eastAsia="fr-FR"/>
              </w:rPr>
            </w:pPr>
          </w:p>
        </w:tc>
        <w:tc>
          <w:tcPr>
            <w:tcW w:w="7489" w:type="dxa"/>
            <w:tcBorders>
              <w:bottom w:val="single" w:sz="4" w:space="0" w:color="auto"/>
            </w:tcBorders>
            <w:shd w:val="clear" w:color="auto" w:fill="auto"/>
            <w:vAlign w:val="center"/>
          </w:tcPr>
          <w:p w14:paraId="70D92A59"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9182B">
              <w:rPr>
                <w:b/>
                <w:bCs/>
                <w:szCs w:val="22"/>
                <w:lang w:eastAsia="fr-FR"/>
              </w:rPr>
              <w:t>1</w:t>
            </w:r>
            <w:r>
              <w:rPr>
                <w:b/>
                <w:bCs/>
                <w:szCs w:val="22"/>
                <w:lang w:eastAsia="fr-FR"/>
              </w:rPr>
              <w:t>1</w:t>
            </w:r>
            <w:r w:rsidRPr="0089182B">
              <w:rPr>
                <w:b/>
                <w:bCs/>
                <w:szCs w:val="22"/>
                <w:lang w:eastAsia="fr-FR"/>
              </w:rPr>
              <w:t xml:space="preserve">. </w:t>
            </w:r>
            <w:r w:rsidRPr="0089182B">
              <w:rPr>
                <w:b/>
                <w:bCs/>
                <w:szCs w:val="22"/>
                <w:lang w:eastAsia="fr-FR"/>
              </w:rPr>
              <w:tab/>
            </w:r>
            <w:r>
              <w:rPr>
                <w:b/>
                <w:bCs/>
                <w:szCs w:val="22"/>
                <w:lang w:eastAsia="fr-FR"/>
              </w:rPr>
              <w:t xml:space="preserve">SCUFN Membership </w:t>
            </w:r>
          </w:p>
        </w:tc>
      </w:tr>
      <w:tr w:rsidR="003312F5" w:rsidRPr="0089182B" w14:paraId="5BBDB556" w14:textId="77777777" w:rsidTr="003312F5">
        <w:trPr>
          <w:cantSplit/>
          <w:jc w:val="center"/>
        </w:trPr>
        <w:tc>
          <w:tcPr>
            <w:tcW w:w="1573" w:type="dxa"/>
            <w:shd w:val="clear" w:color="auto" w:fill="auto"/>
          </w:tcPr>
          <w:p w14:paraId="1F99015A" w14:textId="77777777" w:rsidR="003312F5" w:rsidRPr="002D3826" w:rsidRDefault="003312F5" w:rsidP="003312F5">
            <w:pPr>
              <w:spacing w:before="8" w:after="8" w:line="276" w:lineRule="auto"/>
              <w:jc w:val="center"/>
              <w:rPr>
                <w:bCs/>
                <w:szCs w:val="22"/>
                <w:lang w:eastAsia="fr-FR"/>
              </w:rPr>
            </w:pPr>
          </w:p>
        </w:tc>
        <w:tc>
          <w:tcPr>
            <w:tcW w:w="7489" w:type="dxa"/>
            <w:tcBorders>
              <w:bottom w:val="single" w:sz="4" w:space="0" w:color="auto"/>
            </w:tcBorders>
            <w:shd w:val="clear" w:color="auto" w:fill="auto"/>
            <w:vAlign w:val="center"/>
          </w:tcPr>
          <w:p w14:paraId="4BD594E3"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9182B">
              <w:rPr>
                <w:b/>
                <w:bCs/>
                <w:szCs w:val="22"/>
                <w:lang w:eastAsia="fr-FR"/>
              </w:rPr>
              <w:t>1</w:t>
            </w:r>
            <w:r>
              <w:rPr>
                <w:b/>
                <w:bCs/>
                <w:szCs w:val="22"/>
                <w:lang w:eastAsia="fr-FR"/>
              </w:rPr>
              <w:t>2</w:t>
            </w:r>
            <w:r w:rsidRPr="0089182B">
              <w:rPr>
                <w:b/>
                <w:bCs/>
                <w:szCs w:val="22"/>
                <w:lang w:eastAsia="fr-FR"/>
              </w:rPr>
              <w:t xml:space="preserve">. </w:t>
            </w:r>
            <w:r w:rsidRPr="0089182B">
              <w:rPr>
                <w:b/>
                <w:bCs/>
                <w:szCs w:val="22"/>
                <w:lang w:eastAsia="fr-FR"/>
              </w:rPr>
              <w:tab/>
              <w:t xml:space="preserve">Dates and Venues for the Next Meetings </w:t>
            </w:r>
            <w:r>
              <w:rPr>
                <w:b/>
                <w:bCs/>
                <w:szCs w:val="22"/>
                <w:lang w:eastAsia="fr-FR"/>
              </w:rPr>
              <w:t xml:space="preserve">– Business continuity </w:t>
            </w:r>
          </w:p>
        </w:tc>
      </w:tr>
      <w:tr w:rsidR="003312F5" w:rsidRPr="0089182B" w14:paraId="7BAFEA9F" w14:textId="77777777" w:rsidTr="003312F5">
        <w:trPr>
          <w:cantSplit/>
          <w:jc w:val="center"/>
        </w:trPr>
        <w:tc>
          <w:tcPr>
            <w:tcW w:w="1573" w:type="dxa"/>
            <w:shd w:val="clear" w:color="auto" w:fill="auto"/>
          </w:tcPr>
          <w:p w14:paraId="17E27B29" w14:textId="77777777" w:rsidR="003312F5" w:rsidRPr="002D3826" w:rsidRDefault="003312F5" w:rsidP="003312F5">
            <w:pPr>
              <w:spacing w:before="8" w:after="8" w:line="276" w:lineRule="auto"/>
              <w:jc w:val="center"/>
              <w:rPr>
                <w:bCs/>
                <w:szCs w:val="22"/>
                <w:lang w:eastAsia="fr-FR"/>
              </w:rPr>
            </w:pPr>
          </w:p>
        </w:tc>
        <w:tc>
          <w:tcPr>
            <w:tcW w:w="7489" w:type="dxa"/>
            <w:tcBorders>
              <w:bottom w:val="single" w:sz="4" w:space="0" w:color="auto"/>
            </w:tcBorders>
            <w:shd w:val="clear" w:color="auto" w:fill="auto"/>
            <w:vAlign w:val="center"/>
          </w:tcPr>
          <w:p w14:paraId="669BA258"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sidRPr="0089182B">
              <w:rPr>
                <w:b/>
                <w:bCs/>
                <w:szCs w:val="22"/>
                <w:lang w:eastAsia="fr-FR"/>
              </w:rPr>
              <w:t>1</w:t>
            </w:r>
            <w:r>
              <w:rPr>
                <w:b/>
                <w:bCs/>
                <w:szCs w:val="22"/>
                <w:lang w:eastAsia="fr-FR"/>
              </w:rPr>
              <w:t>3</w:t>
            </w:r>
            <w:r w:rsidRPr="0089182B">
              <w:rPr>
                <w:b/>
                <w:bCs/>
                <w:szCs w:val="22"/>
                <w:lang w:eastAsia="fr-FR"/>
              </w:rPr>
              <w:t xml:space="preserve">. </w:t>
            </w:r>
            <w:r w:rsidRPr="0089182B">
              <w:rPr>
                <w:b/>
                <w:bCs/>
                <w:szCs w:val="22"/>
                <w:lang w:eastAsia="fr-FR"/>
              </w:rPr>
              <w:tab/>
              <w:t>C</w:t>
            </w:r>
            <w:r>
              <w:rPr>
                <w:b/>
                <w:bCs/>
                <w:szCs w:val="22"/>
                <w:lang w:eastAsia="fr-FR"/>
              </w:rPr>
              <w:t>losing address by (tbd)</w:t>
            </w:r>
          </w:p>
        </w:tc>
      </w:tr>
      <w:tr w:rsidR="003312F5" w:rsidRPr="0089182B" w14:paraId="4E56C8F7" w14:textId="77777777" w:rsidTr="003312F5">
        <w:trPr>
          <w:cantSplit/>
          <w:jc w:val="center"/>
        </w:trPr>
        <w:tc>
          <w:tcPr>
            <w:tcW w:w="1573" w:type="dxa"/>
            <w:shd w:val="clear" w:color="auto" w:fill="D9D9D9" w:themeFill="background1" w:themeFillShade="D9"/>
          </w:tcPr>
          <w:p w14:paraId="26C8E21B" w14:textId="77777777" w:rsidR="003312F5" w:rsidRPr="0089182B" w:rsidRDefault="003312F5" w:rsidP="003312F5">
            <w:pPr>
              <w:spacing w:before="8" w:after="8" w:line="276" w:lineRule="auto"/>
              <w:jc w:val="center"/>
              <w:rPr>
                <w:b/>
                <w:bCs/>
                <w:szCs w:val="22"/>
                <w:lang w:eastAsia="fr-FR"/>
              </w:rPr>
            </w:pPr>
            <w:r>
              <w:rPr>
                <w:b/>
                <w:bCs/>
                <w:szCs w:val="22"/>
                <w:lang w:eastAsia="fr-FR"/>
              </w:rPr>
              <w:t>17:00</w:t>
            </w:r>
          </w:p>
        </w:tc>
        <w:tc>
          <w:tcPr>
            <w:tcW w:w="7489" w:type="dxa"/>
            <w:shd w:val="clear" w:color="auto" w:fill="D9D9D9" w:themeFill="background1" w:themeFillShade="D9"/>
            <w:vAlign w:val="center"/>
          </w:tcPr>
          <w:p w14:paraId="0396E188" w14:textId="77777777" w:rsidR="003312F5" w:rsidRPr="0089182B" w:rsidRDefault="003312F5" w:rsidP="003312F5">
            <w:pPr>
              <w:spacing w:before="8" w:after="8" w:line="276" w:lineRule="auto"/>
              <w:jc w:val="center"/>
              <w:rPr>
                <w:b/>
                <w:bCs/>
                <w:szCs w:val="22"/>
                <w:lang w:eastAsia="fr-FR"/>
              </w:rPr>
            </w:pPr>
            <w:r>
              <w:rPr>
                <w:b/>
                <w:bCs/>
                <w:szCs w:val="22"/>
                <w:lang w:eastAsia="fr-FR"/>
              </w:rPr>
              <w:t>End of Day 4 and Session 7</w:t>
            </w:r>
          </w:p>
        </w:tc>
      </w:tr>
      <w:tr w:rsidR="003312F5" w:rsidRPr="00EB2484" w14:paraId="3EA49D09" w14:textId="77777777" w:rsidTr="003312F5">
        <w:trPr>
          <w:cantSplit/>
          <w:jc w:val="center"/>
        </w:trPr>
        <w:tc>
          <w:tcPr>
            <w:tcW w:w="1573" w:type="dxa"/>
            <w:shd w:val="clear" w:color="auto" w:fill="D9D9D9" w:themeFill="background1" w:themeFillShade="D9"/>
          </w:tcPr>
          <w:p w14:paraId="72688C29" w14:textId="77777777" w:rsidR="003312F5" w:rsidRPr="00EB2484" w:rsidRDefault="003312F5" w:rsidP="003312F5">
            <w:pPr>
              <w:spacing w:before="8" w:after="8" w:line="276" w:lineRule="auto"/>
              <w:jc w:val="center"/>
              <w:rPr>
                <w:bCs/>
                <w:szCs w:val="22"/>
                <w:lang w:eastAsia="fr-FR"/>
              </w:rPr>
            </w:pPr>
          </w:p>
        </w:tc>
        <w:tc>
          <w:tcPr>
            <w:tcW w:w="7489" w:type="dxa"/>
            <w:shd w:val="clear" w:color="auto" w:fill="D9D9D9" w:themeFill="background1" w:themeFillShade="D9"/>
            <w:vAlign w:val="center"/>
          </w:tcPr>
          <w:p w14:paraId="2FD5F855" w14:textId="77777777" w:rsidR="003312F5" w:rsidRPr="00EB2484" w:rsidRDefault="003312F5" w:rsidP="003312F5">
            <w:pPr>
              <w:spacing w:before="8" w:after="8" w:line="276" w:lineRule="auto"/>
              <w:jc w:val="center"/>
              <w:rPr>
                <w:bCs/>
                <w:szCs w:val="22"/>
                <w:lang w:eastAsia="fr-FR"/>
              </w:rPr>
            </w:pPr>
            <w:r w:rsidRPr="00EB2484">
              <w:rPr>
                <w:bCs/>
                <w:szCs w:val="22"/>
                <w:lang w:eastAsia="fr-FR"/>
              </w:rPr>
              <w:t>Non-host basis dinner (</w:t>
            </w:r>
            <w:r w:rsidRPr="00240943">
              <w:rPr>
                <w:bCs/>
                <w:i/>
                <w:szCs w:val="22"/>
                <w:lang w:eastAsia="fr-FR"/>
              </w:rPr>
              <w:t>to be confirmed</w:t>
            </w:r>
            <w:r w:rsidRPr="00EB2484">
              <w:rPr>
                <w:bCs/>
                <w:szCs w:val="22"/>
                <w:lang w:eastAsia="fr-FR"/>
              </w:rPr>
              <w:t>)</w:t>
            </w:r>
          </w:p>
        </w:tc>
      </w:tr>
    </w:tbl>
    <w:p w14:paraId="4C293909" w14:textId="77777777" w:rsidR="003312F5" w:rsidRDefault="003312F5" w:rsidP="003312F5">
      <w:pPr>
        <w:tabs>
          <w:tab w:val="left" w:pos="720"/>
          <w:tab w:val="left" w:pos="1440"/>
          <w:tab w:val="left" w:pos="2160"/>
        </w:tabs>
        <w:spacing w:before="8" w:after="8" w:line="276" w:lineRule="auto"/>
        <w:rPr>
          <w:b/>
          <w:szCs w:val="22"/>
        </w:rPr>
      </w:pPr>
    </w:p>
    <w:p w14:paraId="647DF525" w14:textId="77777777" w:rsidR="003312F5" w:rsidRDefault="003312F5" w:rsidP="003312F5">
      <w:pPr>
        <w:spacing w:before="8" w:after="8" w:line="276" w:lineRule="auto"/>
        <w:rPr>
          <w:b/>
          <w:szCs w:val="22"/>
        </w:rPr>
      </w:pPr>
      <w:r>
        <w:rPr>
          <w:b/>
          <w:szCs w:val="22"/>
        </w:rPr>
        <w:br w:type="page"/>
      </w:r>
    </w:p>
    <w:p w14:paraId="4F327557" w14:textId="77777777" w:rsidR="003312F5" w:rsidRDefault="003312F5" w:rsidP="003312F5">
      <w:pPr>
        <w:tabs>
          <w:tab w:val="left" w:pos="720"/>
          <w:tab w:val="left" w:pos="1440"/>
          <w:tab w:val="left" w:pos="2160"/>
        </w:tabs>
        <w:spacing w:before="8" w:after="8" w:line="276" w:lineRule="auto"/>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29"/>
      </w:tblGrid>
      <w:tr w:rsidR="003312F5" w:rsidRPr="008406E6" w14:paraId="065473C4" w14:textId="77777777" w:rsidTr="003312F5">
        <w:trPr>
          <w:cantSplit/>
          <w:jc w:val="center"/>
        </w:trPr>
        <w:tc>
          <w:tcPr>
            <w:tcW w:w="1573" w:type="dxa"/>
            <w:shd w:val="clear" w:color="auto" w:fill="D9D9D9" w:themeFill="background1" w:themeFillShade="D9"/>
          </w:tcPr>
          <w:p w14:paraId="5DCC6FD5" w14:textId="77777777" w:rsidR="003312F5" w:rsidRPr="008406E6" w:rsidRDefault="003312F5" w:rsidP="003312F5">
            <w:pPr>
              <w:spacing w:before="8" w:after="8" w:line="276" w:lineRule="auto"/>
              <w:jc w:val="center"/>
              <w:rPr>
                <w:b/>
                <w:bCs/>
                <w:szCs w:val="22"/>
                <w:lang w:eastAsia="fr-FR"/>
              </w:rPr>
            </w:pPr>
            <w:r>
              <w:rPr>
                <w:b/>
                <w:bCs/>
                <w:szCs w:val="22"/>
                <w:lang w:eastAsia="fr-FR"/>
              </w:rPr>
              <w:t>Friday 2 December 2022</w:t>
            </w:r>
          </w:p>
        </w:tc>
        <w:tc>
          <w:tcPr>
            <w:tcW w:w="7489" w:type="dxa"/>
            <w:tcBorders>
              <w:bottom w:val="single" w:sz="4" w:space="0" w:color="auto"/>
            </w:tcBorders>
            <w:shd w:val="clear" w:color="auto" w:fill="D9D9D9" w:themeFill="background1" w:themeFillShade="D9"/>
            <w:vAlign w:val="center"/>
          </w:tcPr>
          <w:p w14:paraId="06EB276F" w14:textId="77777777" w:rsidR="003312F5" w:rsidRPr="008406E6" w:rsidRDefault="003312F5" w:rsidP="003312F5">
            <w:pPr>
              <w:tabs>
                <w:tab w:val="left" w:pos="708"/>
                <w:tab w:val="left" w:pos="2268"/>
              </w:tabs>
              <w:spacing w:before="8" w:after="8" w:line="276" w:lineRule="auto"/>
              <w:jc w:val="center"/>
              <w:rPr>
                <w:b/>
                <w:bCs/>
                <w:szCs w:val="22"/>
                <w:lang w:eastAsia="fr-FR"/>
              </w:rPr>
            </w:pPr>
            <w:r w:rsidRPr="008406E6">
              <w:rPr>
                <w:b/>
                <w:bCs/>
                <w:szCs w:val="22"/>
                <w:lang w:eastAsia="fr-FR"/>
              </w:rPr>
              <w:t>SCUFN-3</w:t>
            </w:r>
            <w:r>
              <w:rPr>
                <w:b/>
                <w:bCs/>
                <w:szCs w:val="22"/>
                <w:lang w:eastAsia="fr-FR"/>
              </w:rPr>
              <w:t>5.2 – Day 5</w:t>
            </w:r>
          </w:p>
        </w:tc>
      </w:tr>
      <w:tr w:rsidR="003312F5" w:rsidRPr="0089182B" w14:paraId="018C6467" w14:textId="77777777" w:rsidTr="003312F5">
        <w:trPr>
          <w:cantSplit/>
          <w:jc w:val="center"/>
        </w:trPr>
        <w:tc>
          <w:tcPr>
            <w:tcW w:w="1573" w:type="dxa"/>
            <w:shd w:val="clear" w:color="auto" w:fill="D9D9D9" w:themeFill="background1" w:themeFillShade="D9"/>
          </w:tcPr>
          <w:p w14:paraId="70E9E0A5" w14:textId="77777777" w:rsidR="003312F5" w:rsidRPr="00666D08" w:rsidRDefault="003312F5" w:rsidP="003312F5">
            <w:pPr>
              <w:spacing w:before="8" w:after="8" w:line="276" w:lineRule="auto"/>
              <w:jc w:val="center"/>
              <w:rPr>
                <w:bCs/>
                <w:szCs w:val="22"/>
                <w:lang w:eastAsia="fr-FR"/>
              </w:rPr>
            </w:pPr>
            <w:r>
              <w:rPr>
                <w:bCs/>
                <w:szCs w:val="22"/>
                <w:lang w:eastAsia="fr-FR"/>
              </w:rPr>
              <w:t>Main Conference Room</w:t>
            </w:r>
          </w:p>
        </w:tc>
        <w:tc>
          <w:tcPr>
            <w:tcW w:w="7489" w:type="dxa"/>
            <w:shd w:val="clear" w:color="auto" w:fill="D9D9D9" w:themeFill="background1" w:themeFillShade="D9"/>
            <w:vAlign w:val="center"/>
          </w:tcPr>
          <w:p w14:paraId="575C0DDB" w14:textId="77777777" w:rsidR="003312F5" w:rsidRPr="0089182B" w:rsidRDefault="003312F5" w:rsidP="003312F5">
            <w:pPr>
              <w:spacing w:before="8" w:after="8" w:line="276" w:lineRule="auto"/>
              <w:jc w:val="center"/>
              <w:rPr>
                <w:b/>
                <w:bCs/>
                <w:szCs w:val="22"/>
                <w:lang w:eastAsia="fr-FR"/>
              </w:rPr>
            </w:pPr>
            <w:r>
              <w:rPr>
                <w:b/>
                <w:bCs/>
                <w:szCs w:val="22"/>
                <w:lang w:eastAsia="fr-FR"/>
              </w:rPr>
              <w:t>SCUFN-35.2 – Day 5 - Session 8 – Open Session</w:t>
            </w:r>
          </w:p>
        </w:tc>
      </w:tr>
      <w:tr w:rsidR="003312F5" w:rsidRPr="00C15A50" w14:paraId="146CED18" w14:textId="77777777" w:rsidTr="003312F5">
        <w:trPr>
          <w:cantSplit/>
          <w:jc w:val="center"/>
        </w:trPr>
        <w:tc>
          <w:tcPr>
            <w:tcW w:w="1573" w:type="dxa"/>
            <w:shd w:val="clear" w:color="auto" w:fill="auto"/>
          </w:tcPr>
          <w:p w14:paraId="01F46EBB" w14:textId="77777777" w:rsidR="003312F5" w:rsidRPr="00054012" w:rsidRDefault="003312F5" w:rsidP="003312F5">
            <w:pPr>
              <w:spacing w:before="8" w:after="8" w:line="276" w:lineRule="auto"/>
              <w:jc w:val="center"/>
              <w:rPr>
                <w:bCs/>
                <w:szCs w:val="22"/>
                <w:lang w:eastAsia="fr-FR"/>
              </w:rPr>
            </w:pPr>
            <w:r>
              <w:rPr>
                <w:bCs/>
                <w:szCs w:val="22"/>
                <w:lang w:eastAsia="fr-FR"/>
              </w:rPr>
              <w:t>09</w:t>
            </w:r>
            <w:r w:rsidRPr="00054012">
              <w:rPr>
                <w:bCs/>
                <w:szCs w:val="22"/>
                <w:lang w:eastAsia="fr-FR"/>
              </w:rPr>
              <w:t>:</w:t>
            </w:r>
            <w:r>
              <w:rPr>
                <w:bCs/>
                <w:szCs w:val="22"/>
                <w:lang w:eastAsia="fr-FR"/>
              </w:rPr>
              <w:t>0</w:t>
            </w:r>
            <w:r w:rsidRPr="00054012">
              <w:rPr>
                <w:bCs/>
                <w:szCs w:val="22"/>
                <w:lang w:eastAsia="fr-FR"/>
              </w:rPr>
              <w:t>0</w:t>
            </w:r>
          </w:p>
        </w:tc>
        <w:tc>
          <w:tcPr>
            <w:tcW w:w="7489" w:type="dxa"/>
            <w:shd w:val="clear" w:color="auto" w:fill="auto"/>
          </w:tcPr>
          <w:p w14:paraId="1948AEF7" w14:textId="77777777" w:rsidR="003312F5" w:rsidRPr="00C15A50" w:rsidRDefault="003312F5" w:rsidP="003312F5">
            <w:pPr>
              <w:spacing w:before="8" w:after="8" w:line="276" w:lineRule="auto"/>
            </w:pPr>
            <w:r w:rsidRPr="00054012">
              <w:t>Remaining Naming Proposals if any - Wrapping-up Session – Review of pending issues – Final review of the List of Decisions and Actions – Report to GGC-</w:t>
            </w:r>
            <w:r>
              <w:t>40</w:t>
            </w:r>
            <w:r w:rsidRPr="00054012">
              <w:t xml:space="preserve"> (highlights to be prepared).</w:t>
            </w:r>
          </w:p>
        </w:tc>
      </w:tr>
      <w:tr w:rsidR="003312F5" w:rsidRPr="00992314" w14:paraId="283C3FE6" w14:textId="77777777" w:rsidTr="003312F5">
        <w:trPr>
          <w:cantSplit/>
          <w:jc w:val="center"/>
        </w:trPr>
        <w:tc>
          <w:tcPr>
            <w:tcW w:w="1573" w:type="dxa"/>
            <w:shd w:val="clear" w:color="auto" w:fill="auto"/>
          </w:tcPr>
          <w:p w14:paraId="31D0751E" w14:textId="77777777" w:rsidR="003312F5" w:rsidRPr="00992314" w:rsidRDefault="003312F5" w:rsidP="003312F5">
            <w:pPr>
              <w:spacing w:before="8" w:after="8" w:line="276" w:lineRule="auto"/>
              <w:jc w:val="center"/>
              <w:rPr>
                <w:b/>
                <w:bCs/>
                <w:szCs w:val="22"/>
                <w:lang w:eastAsia="fr-FR"/>
              </w:rPr>
            </w:pPr>
          </w:p>
        </w:tc>
        <w:tc>
          <w:tcPr>
            <w:tcW w:w="7489" w:type="dxa"/>
            <w:shd w:val="clear" w:color="auto" w:fill="auto"/>
            <w:vAlign w:val="center"/>
          </w:tcPr>
          <w:p w14:paraId="2529D55B" w14:textId="77777777" w:rsidR="003312F5" w:rsidRPr="00992314" w:rsidRDefault="003312F5" w:rsidP="003312F5">
            <w:pPr>
              <w:shd w:val="clear" w:color="auto" w:fill="FFC000"/>
              <w:tabs>
                <w:tab w:val="left" w:pos="708"/>
                <w:tab w:val="left" w:pos="2268"/>
              </w:tabs>
              <w:spacing w:before="8" w:after="8" w:line="276" w:lineRule="auto"/>
              <w:rPr>
                <w:b/>
                <w:bCs/>
                <w:szCs w:val="22"/>
                <w:lang w:eastAsia="fr-FR"/>
              </w:rPr>
            </w:pPr>
            <w:r w:rsidRPr="00992314">
              <w:rPr>
                <w:b/>
                <w:bCs/>
                <w:szCs w:val="22"/>
                <w:lang w:eastAsia="fr-FR"/>
              </w:rPr>
              <w:t>10.</w:t>
            </w:r>
            <w:r w:rsidRPr="00992314">
              <w:rPr>
                <w:b/>
                <w:bCs/>
                <w:szCs w:val="22"/>
                <w:lang w:eastAsia="fr-FR"/>
              </w:rPr>
              <w:tab/>
              <w:t xml:space="preserve">SCUFN Programme of Work – </w:t>
            </w:r>
            <w:r>
              <w:rPr>
                <w:b/>
                <w:bCs/>
                <w:szCs w:val="22"/>
                <w:lang w:eastAsia="fr-FR"/>
              </w:rPr>
              <w:t xml:space="preserve">Final </w:t>
            </w:r>
            <w:r w:rsidRPr="00992314">
              <w:rPr>
                <w:b/>
                <w:bCs/>
                <w:szCs w:val="22"/>
                <w:lang w:eastAsia="fr-FR"/>
              </w:rPr>
              <w:t>Review of the draft List of Decisions and Actions</w:t>
            </w:r>
          </w:p>
          <w:p w14:paraId="50EAD0E6" w14:textId="77777777" w:rsidR="003312F5" w:rsidRPr="00992314" w:rsidRDefault="003312F5" w:rsidP="003312F5">
            <w:pPr>
              <w:shd w:val="clear" w:color="auto" w:fill="FFFFFF" w:themeFill="background1"/>
              <w:tabs>
                <w:tab w:val="left" w:pos="0"/>
              </w:tabs>
              <w:spacing w:before="8" w:after="8" w:line="276" w:lineRule="auto"/>
              <w:rPr>
                <w:b/>
                <w:bCs/>
                <w:szCs w:val="22"/>
                <w:lang w:eastAsia="fr-FR"/>
              </w:rPr>
            </w:pPr>
            <w:r w:rsidRPr="00992314">
              <w:rPr>
                <w:b/>
                <w:iCs/>
                <w:szCs w:val="22"/>
                <w:shd w:val="clear" w:color="auto" w:fill="D5DCE4" w:themeFill="text2" w:themeFillTint="33"/>
              </w:rPr>
              <w:t>10.1</w:t>
            </w:r>
            <w:r w:rsidRPr="00992314">
              <w:rPr>
                <w:b/>
                <w:iCs/>
                <w:szCs w:val="22"/>
                <w:shd w:val="clear" w:color="auto" w:fill="D5DCE4" w:themeFill="text2" w:themeFillTint="33"/>
              </w:rPr>
              <w:tab/>
              <w:t>SCUFN Programme of Work and Draft List of Decisions and Actions from SCUFN3</w:t>
            </w:r>
            <w:r>
              <w:rPr>
                <w:b/>
                <w:iCs/>
                <w:szCs w:val="22"/>
                <w:shd w:val="clear" w:color="auto" w:fill="D5DCE4" w:themeFill="text2" w:themeFillTint="33"/>
              </w:rPr>
              <w:t>5.2</w:t>
            </w:r>
          </w:p>
          <w:p w14:paraId="5B5CD8AA" w14:textId="77777777" w:rsidR="003312F5" w:rsidRPr="00992314" w:rsidRDefault="003312F5" w:rsidP="003312F5">
            <w:pPr>
              <w:spacing w:before="8" w:after="8" w:line="276" w:lineRule="auto"/>
              <w:rPr>
                <w:i/>
                <w:szCs w:val="22"/>
              </w:rPr>
            </w:pPr>
            <w:r w:rsidRPr="00992314">
              <w:rPr>
                <w:i/>
                <w:szCs w:val="22"/>
              </w:rPr>
              <w:t>Doc:</w:t>
            </w:r>
            <w:r w:rsidRPr="00992314">
              <w:rPr>
                <w:i/>
                <w:szCs w:val="22"/>
              </w:rPr>
              <w:tab/>
              <w:t>SCUFN3</w:t>
            </w:r>
            <w:r>
              <w:rPr>
                <w:i/>
                <w:szCs w:val="22"/>
              </w:rPr>
              <w:t>5.2</w:t>
            </w:r>
            <w:r w:rsidRPr="00992314">
              <w:rPr>
                <w:i/>
                <w:szCs w:val="22"/>
              </w:rPr>
              <w:t>-10.1A</w:t>
            </w:r>
            <w:r w:rsidRPr="00992314">
              <w:rPr>
                <w:i/>
                <w:szCs w:val="22"/>
              </w:rPr>
              <w:tab/>
              <w:t>Draft SCUFN Programme of Work 202</w:t>
            </w:r>
            <w:r>
              <w:rPr>
                <w:i/>
                <w:szCs w:val="22"/>
              </w:rPr>
              <w:t>3-24</w:t>
            </w:r>
            <w:r w:rsidRPr="00992314">
              <w:rPr>
                <w:i/>
                <w:szCs w:val="22"/>
              </w:rPr>
              <w:t xml:space="preserve"> to be submitted to GEBCO Guiding Committee (Sec.)</w:t>
            </w:r>
          </w:p>
          <w:p w14:paraId="13F0D078" w14:textId="77777777" w:rsidR="003312F5" w:rsidRPr="00992314" w:rsidRDefault="003312F5" w:rsidP="003312F5">
            <w:pPr>
              <w:spacing w:before="8" w:after="8" w:line="276" w:lineRule="auto"/>
              <w:rPr>
                <w:i/>
                <w:szCs w:val="22"/>
              </w:rPr>
            </w:pPr>
          </w:p>
          <w:p w14:paraId="187A55DA" w14:textId="77777777" w:rsidR="003312F5" w:rsidRPr="00992314" w:rsidRDefault="003312F5" w:rsidP="003312F5">
            <w:pPr>
              <w:spacing w:before="8" w:after="8" w:line="276" w:lineRule="auto"/>
              <w:rPr>
                <w:b/>
                <w:bCs/>
                <w:szCs w:val="22"/>
                <w:lang w:eastAsia="fr-FR"/>
              </w:rPr>
            </w:pPr>
          </w:p>
        </w:tc>
      </w:tr>
      <w:tr w:rsidR="003312F5" w:rsidRPr="0089182B" w14:paraId="45C1CA91" w14:textId="77777777" w:rsidTr="003312F5">
        <w:trPr>
          <w:cantSplit/>
          <w:jc w:val="center"/>
        </w:trPr>
        <w:tc>
          <w:tcPr>
            <w:tcW w:w="1573" w:type="dxa"/>
            <w:shd w:val="clear" w:color="auto" w:fill="D9D9D9" w:themeFill="background1" w:themeFillShade="D9"/>
          </w:tcPr>
          <w:p w14:paraId="2A6C1AC5" w14:textId="77777777" w:rsidR="003312F5" w:rsidRPr="0089182B" w:rsidRDefault="003312F5" w:rsidP="003312F5">
            <w:pPr>
              <w:spacing w:before="8" w:after="8" w:line="276" w:lineRule="auto"/>
              <w:jc w:val="center"/>
              <w:rPr>
                <w:b/>
                <w:bCs/>
                <w:szCs w:val="22"/>
                <w:lang w:eastAsia="fr-FR"/>
              </w:rPr>
            </w:pPr>
            <w:r w:rsidRPr="00BC1B25">
              <w:rPr>
                <w:bCs/>
                <w:szCs w:val="22"/>
                <w:lang w:eastAsia="fr-FR"/>
              </w:rPr>
              <w:t>1</w:t>
            </w:r>
            <w:r>
              <w:rPr>
                <w:bCs/>
                <w:szCs w:val="22"/>
                <w:lang w:eastAsia="fr-FR"/>
              </w:rPr>
              <w:t>0:</w:t>
            </w:r>
            <w:r w:rsidRPr="00BC1B25">
              <w:rPr>
                <w:bCs/>
                <w:szCs w:val="22"/>
                <w:lang w:eastAsia="fr-FR"/>
              </w:rPr>
              <w:t>30 – 1</w:t>
            </w:r>
            <w:r>
              <w:rPr>
                <w:bCs/>
                <w:szCs w:val="22"/>
                <w:lang w:eastAsia="fr-FR"/>
              </w:rPr>
              <w:t>0:</w:t>
            </w:r>
            <w:r w:rsidRPr="00BC1B25">
              <w:rPr>
                <w:bCs/>
                <w:szCs w:val="22"/>
                <w:lang w:eastAsia="fr-FR"/>
              </w:rPr>
              <w:t>50</w:t>
            </w:r>
          </w:p>
        </w:tc>
        <w:tc>
          <w:tcPr>
            <w:tcW w:w="7489" w:type="dxa"/>
            <w:shd w:val="clear" w:color="auto" w:fill="D9D9D9" w:themeFill="background1" w:themeFillShade="D9"/>
            <w:vAlign w:val="center"/>
          </w:tcPr>
          <w:p w14:paraId="104BC499" w14:textId="77777777" w:rsidR="003312F5" w:rsidRPr="0089182B" w:rsidRDefault="003312F5" w:rsidP="003312F5">
            <w:pPr>
              <w:spacing w:before="8" w:after="8" w:line="276" w:lineRule="auto"/>
              <w:jc w:val="center"/>
              <w:rPr>
                <w:b/>
                <w:bCs/>
                <w:szCs w:val="22"/>
                <w:lang w:eastAsia="fr-FR"/>
              </w:rPr>
            </w:pPr>
            <w:r w:rsidRPr="0089182B">
              <w:rPr>
                <w:b/>
                <w:bCs/>
                <w:szCs w:val="22"/>
                <w:lang w:eastAsia="fr-FR"/>
              </w:rPr>
              <w:t>Coffee break</w:t>
            </w:r>
          </w:p>
        </w:tc>
      </w:tr>
      <w:tr w:rsidR="003312F5" w:rsidRPr="00C15A50" w14:paraId="230B4082" w14:textId="77777777" w:rsidTr="003312F5">
        <w:trPr>
          <w:cantSplit/>
          <w:jc w:val="center"/>
        </w:trPr>
        <w:tc>
          <w:tcPr>
            <w:tcW w:w="1573" w:type="dxa"/>
            <w:shd w:val="clear" w:color="auto" w:fill="auto"/>
          </w:tcPr>
          <w:p w14:paraId="3685043A" w14:textId="77777777" w:rsidR="003312F5" w:rsidRPr="00054012" w:rsidRDefault="003312F5" w:rsidP="003312F5">
            <w:pPr>
              <w:spacing w:before="8" w:after="8" w:line="276" w:lineRule="auto"/>
              <w:jc w:val="center"/>
              <w:rPr>
                <w:bCs/>
                <w:szCs w:val="22"/>
                <w:lang w:eastAsia="fr-FR"/>
              </w:rPr>
            </w:pPr>
            <w:bookmarkStart w:id="3" w:name="_Hlk113285841"/>
            <w:r>
              <w:rPr>
                <w:bCs/>
                <w:szCs w:val="22"/>
                <w:lang w:eastAsia="fr-FR"/>
              </w:rPr>
              <w:t>10:50</w:t>
            </w:r>
          </w:p>
        </w:tc>
        <w:tc>
          <w:tcPr>
            <w:tcW w:w="7489" w:type="dxa"/>
            <w:shd w:val="clear" w:color="auto" w:fill="auto"/>
          </w:tcPr>
          <w:p w14:paraId="27FFFFF6" w14:textId="77777777" w:rsidR="003312F5" w:rsidRPr="00C15A50" w:rsidRDefault="003312F5" w:rsidP="003312F5">
            <w:pPr>
              <w:spacing w:before="8" w:after="8" w:line="276" w:lineRule="auto"/>
            </w:pPr>
            <w:r w:rsidRPr="00054012">
              <w:t>Remaining Naming Proposals if any - Wrapping-up Session – Review of pending issues – Final review of the List of Decisions and Actions – Report to GGC-</w:t>
            </w:r>
            <w:r>
              <w:t>40 (cont.)</w:t>
            </w:r>
          </w:p>
        </w:tc>
      </w:tr>
      <w:bookmarkEnd w:id="3"/>
      <w:tr w:rsidR="003312F5" w:rsidRPr="0089182B" w14:paraId="4E4EF117" w14:textId="77777777" w:rsidTr="003312F5">
        <w:trPr>
          <w:cantSplit/>
          <w:jc w:val="center"/>
        </w:trPr>
        <w:tc>
          <w:tcPr>
            <w:tcW w:w="1573" w:type="dxa"/>
            <w:shd w:val="clear" w:color="auto" w:fill="D9D9D9" w:themeFill="background1" w:themeFillShade="D9"/>
          </w:tcPr>
          <w:p w14:paraId="01B6814A" w14:textId="77777777" w:rsidR="003312F5" w:rsidRPr="0089182B" w:rsidRDefault="003312F5" w:rsidP="003312F5">
            <w:pPr>
              <w:spacing w:before="8" w:after="8" w:line="276" w:lineRule="auto"/>
              <w:jc w:val="center"/>
              <w:rPr>
                <w:b/>
                <w:bCs/>
                <w:szCs w:val="22"/>
                <w:lang w:eastAsia="fr-FR"/>
              </w:rPr>
            </w:pPr>
            <w:r w:rsidRPr="00BC1B25">
              <w:rPr>
                <w:bCs/>
                <w:szCs w:val="22"/>
                <w:lang w:eastAsia="fr-FR"/>
              </w:rPr>
              <w:t>1</w:t>
            </w:r>
            <w:r>
              <w:rPr>
                <w:bCs/>
                <w:szCs w:val="22"/>
                <w:lang w:eastAsia="fr-FR"/>
              </w:rPr>
              <w:t>2:0</w:t>
            </w:r>
            <w:r w:rsidRPr="00BC1B25">
              <w:rPr>
                <w:bCs/>
                <w:szCs w:val="22"/>
                <w:lang w:eastAsia="fr-FR"/>
              </w:rPr>
              <w:t xml:space="preserve">0 – </w:t>
            </w:r>
            <w:r>
              <w:rPr>
                <w:bCs/>
                <w:szCs w:val="22"/>
                <w:lang w:eastAsia="fr-FR"/>
              </w:rPr>
              <w:t>13:30</w:t>
            </w:r>
          </w:p>
        </w:tc>
        <w:tc>
          <w:tcPr>
            <w:tcW w:w="7489" w:type="dxa"/>
            <w:shd w:val="clear" w:color="auto" w:fill="D9D9D9" w:themeFill="background1" w:themeFillShade="D9"/>
            <w:vAlign w:val="center"/>
          </w:tcPr>
          <w:p w14:paraId="518AA0FD" w14:textId="77777777" w:rsidR="003312F5" w:rsidRPr="0089182B" w:rsidRDefault="003312F5" w:rsidP="003312F5">
            <w:pPr>
              <w:spacing w:before="8" w:after="8" w:line="276" w:lineRule="auto"/>
              <w:jc w:val="center"/>
              <w:rPr>
                <w:b/>
                <w:bCs/>
                <w:szCs w:val="22"/>
                <w:lang w:eastAsia="fr-FR"/>
              </w:rPr>
            </w:pPr>
            <w:r>
              <w:rPr>
                <w:b/>
                <w:bCs/>
                <w:szCs w:val="22"/>
                <w:lang w:eastAsia="fr-FR"/>
              </w:rPr>
              <w:t>End of Session 8 - Lunch</w:t>
            </w:r>
            <w:r w:rsidRPr="0089182B">
              <w:rPr>
                <w:b/>
                <w:bCs/>
                <w:szCs w:val="22"/>
                <w:lang w:eastAsia="fr-FR"/>
              </w:rPr>
              <w:t xml:space="preserve"> break</w:t>
            </w:r>
            <w:r>
              <w:rPr>
                <w:b/>
                <w:bCs/>
                <w:szCs w:val="22"/>
                <w:lang w:eastAsia="fr-FR"/>
              </w:rPr>
              <w:t xml:space="preserve"> – Session 9 - </w:t>
            </w:r>
            <w:r w:rsidRPr="00B60792">
              <w:rPr>
                <w:b/>
                <w:bCs/>
                <w:color w:val="FF0000"/>
                <w:szCs w:val="22"/>
                <w:lang w:eastAsia="fr-FR"/>
              </w:rPr>
              <w:t>Closed Session</w:t>
            </w:r>
            <w:r>
              <w:rPr>
                <w:rStyle w:val="FootnoteReference"/>
                <w:b/>
                <w:bCs/>
                <w:color w:val="FF0000"/>
                <w:szCs w:val="22"/>
                <w:lang w:eastAsia="fr-FR"/>
              </w:rPr>
              <w:footnoteReference w:id="9"/>
            </w:r>
          </w:p>
        </w:tc>
      </w:tr>
      <w:tr w:rsidR="003312F5" w:rsidRPr="00C15A50" w14:paraId="40666EE0" w14:textId="77777777" w:rsidTr="003312F5">
        <w:trPr>
          <w:cantSplit/>
          <w:jc w:val="center"/>
        </w:trPr>
        <w:tc>
          <w:tcPr>
            <w:tcW w:w="1573" w:type="dxa"/>
            <w:shd w:val="clear" w:color="auto" w:fill="auto"/>
          </w:tcPr>
          <w:p w14:paraId="4583CE68" w14:textId="77777777" w:rsidR="003312F5" w:rsidRPr="00054012" w:rsidRDefault="003312F5" w:rsidP="003312F5">
            <w:pPr>
              <w:spacing w:before="8" w:after="8" w:line="276" w:lineRule="auto"/>
              <w:jc w:val="center"/>
              <w:rPr>
                <w:bCs/>
                <w:szCs w:val="22"/>
                <w:lang w:eastAsia="fr-FR"/>
              </w:rPr>
            </w:pPr>
            <w:r>
              <w:rPr>
                <w:bCs/>
                <w:szCs w:val="22"/>
                <w:lang w:eastAsia="fr-FR"/>
              </w:rPr>
              <w:t>13:30</w:t>
            </w:r>
          </w:p>
        </w:tc>
        <w:tc>
          <w:tcPr>
            <w:tcW w:w="7489" w:type="dxa"/>
            <w:shd w:val="clear" w:color="auto" w:fill="auto"/>
          </w:tcPr>
          <w:p w14:paraId="6C923775" w14:textId="77777777" w:rsidR="003312F5" w:rsidRPr="00C15A50" w:rsidRDefault="003312F5" w:rsidP="003312F5">
            <w:pPr>
              <w:spacing w:before="8" w:after="8" w:line="276" w:lineRule="auto"/>
            </w:pPr>
            <w:r>
              <w:t>Closed Session (if necessary only)</w:t>
            </w:r>
          </w:p>
        </w:tc>
      </w:tr>
      <w:tr w:rsidR="003312F5" w:rsidRPr="0089182B" w14:paraId="12A987A9" w14:textId="77777777" w:rsidTr="003312F5">
        <w:trPr>
          <w:cantSplit/>
          <w:jc w:val="center"/>
        </w:trPr>
        <w:tc>
          <w:tcPr>
            <w:tcW w:w="1573" w:type="dxa"/>
            <w:shd w:val="clear" w:color="auto" w:fill="auto"/>
          </w:tcPr>
          <w:p w14:paraId="34B86C74" w14:textId="77777777" w:rsidR="003312F5" w:rsidRPr="002D3826" w:rsidRDefault="003312F5" w:rsidP="003312F5">
            <w:pPr>
              <w:spacing w:before="8" w:after="8" w:line="276" w:lineRule="auto"/>
              <w:jc w:val="center"/>
              <w:rPr>
                <w:bCs/>
                <w:szCs w:val="22"/>
                <w:lang w:eastAsia="fr-FR"/>
              </w:rPr>
            </w:pPr>
          </w:p>
        </w:tc>
        <w:tc>
          <w:tcPr>
            <w:tcW w:w="7489" w:type="dxa"/>
            <w:tcBorders>
              <w:bottom w:val="single" w:sz="4" w:space="0" w:color="auto"/>
            </w:tcBorders>
            <w:shd w:val="clear" w:color="auto" w:fill="auto"/>
            <w:vAlign w:val="center"/>
          </w:tcPr>
          <w:p w14:paraId="22257941" w14:textId="77777777" w:rsidR="003312F5" w:rsidRPr="0089182B" w:rsidRDefault="003312F5" w:rsidP="003312F5">
            <w:pPr>
              <w:shd w:val="clear" w:color="auto" w:fill="FFC000"/>
              <w:tabs>
                <w:tab w:val="left" w:pos="708"/>
                <w:tab w:val="left" w:pos="2268"/>
              </w:tabs>
              <w:spacing w:before="8" w:after="8" w:line="276" w:lineRule="auto"/>
              <w:rPr>
                <w:b/>
                <w:bCs/>
                <w:szCs w:val="22"/>
                <w:lang w:eastAsia="fr-FR"/>
              </w:rPr>
            </w:pPr>
            <w:r>
              <w:rPr>
                <w:b/>
                <w:bCs/>
                <w:szCs w:val="22"/>
                <w:lang w:eastAsia="fr-FR"/>
              </w:rPr>
              <w:t>14</w:t>
            </w:r>
            <w:r w:rsidRPr="0089182B">
              <w:rPr>
                <w:b/>
                <w:bCs/>
                <w:szCs w:val="22"/>
                <w:lang w:eastAsia="fr-FR"/>
              </w:rPr>
              <w:t xml:space="preserve">. </w:t>
            </w:r>
            <w:r w:rsidRPr="0089182B">
              <w:rPr>
                <w:b/>
                <w:bCs/>
                <w:szCs w:val="22"/>
                <w:lang w:eastAsia="fr-FR"/>
              </w:rPr>
              <w:tab/>
              <w:t>C</w:t>
            </w:r>
            <w:r>
              <w:rPr>
                <w:b/>
                <w:bCs/>
                <w:szCs w:val="22"/>
                <w:lang w:eastAsia="fr-FR"/>
              </w:rPr>
              <w:t>onclusion by SCUFN Chair</w:t>
            </w:r>
          </w:p>
        </w:tc>
      </w:tr>
      <w:tr w:rsidR="003312F5" w:rsidRPr="0089182B" w14:paraId="09BF8CE4" w14:textId="77777777" w:rsidTr="003312F5">
        <w:trPr>
          <w:cantSplit/>
          <w:jc w:val="center"/>
        </w:trPr>
        <w:tc>
          <w:tcPr>
            <w:tcW w:w="1573" w:type="dxa"/>
            <w:shd w:val="clear" w:color="auto" w:fill="D9D9D9" w:themeFill="background1" w:themeFillShade="D9"/>
          </w:tcPr>
          <w:p w14:paraId="0CC61818" w14:textId="77777777" w:rsidR="003312F5" w:rsidRPr="0089182B" w:rsidRDefault="003312F5" w:rsidP="003312F5">
            <w:pPr>
              <w:spacing w:before="8" w:after="8" w:line="276" w:lineRule="auto"/>
              <w:jc w:val="center"/>
              <w:rPr>
                <w:b/>
                <w:bCs/>
                <w:szCs w:val="22"/>
                <w:lang w:eastAsia="fr-FR"/>
              </w:rPr>
            </w:pPr>
            <w:r>
              <w:rPr>
                <w:b/>
                <w:bCs/>
                <w:szCs w:val="22"/>
                <w:lang w:eastAsia="fr-FR"/>
              </w:rPr>
              <w:t>17:0</w:t>
            </w:r>
            <w:r w:rsidRPr="0089182B">
              <w:rPr>
                <w:b/>
                <w:bCs/>
                <w:szCs w:val="22"/>
                <w:lang w:eastAsia="fr-FR"/>
              </w:rPr>
              <w:t>0</w:t>
            </w:r>
          </w:p>
        </w:tc>
        <w:tc>
          <w:tcPr>
            <w:tcW w:w="7489" w:type="dxa"/>
            <w:shd w:val="clear" w:color="auto" w:fill="D9D9D9" w:themeFill="background1" w:themeFillShade="D9"/>
            <w:vAlign w:val="center"/>
          </w:tcPr>
          <w:p w14:paraId="2696FEF4" w14:textId="77777777" w:rsidR="003312F5" w:rsidRPr="0089182B" w:rsidRDefault="003312F5" w:rsidP="003312F5">
            <w:pPr>
              <w:spacing w:before="8" w:after="8" w:line="276" w:lineRule="auto"/>
              <w:jc w:val="center"/>
              <w:rPr>
                <w:b/>
                <w:bCs/>
                <w:szCs w:val="22"/>
                <w:lang w:eastAsia="fr-FR"/>
              </w:rPr>
            </w:pPr>
            <w:r>
              <w:rPr>
                <w:b/>
                <w:bCs/>
                <w:szCs w:val="22"/>
                <w:lang w:eastAsia="fr-FR"/>
              </w:rPr>
              <w:t>End of Day 5 and Session 9 – End of SCUFN35.2</w:t>
            </w:r>
          </w:p>
        </w:tc>
      </w:tr>
    </w:tbl>
    <w:p w14:paraId="3087E350" w14:textId="77777777" w:rsidR="00407D36" w:rsidRPr="005C2487" w:rsidRDefault="00407D36" w:rsidP="00E95100">
      <w:pPr>
        <w:widowControl/>
        <w:tabs>
          <w:tab w:val="left" w:pos="720"/>
          <w:tab w:val="left" w:pos="1440"/>
          <w:tab w:val="left" w:pos="2160"/>
        </w:tabs>
        <w:suppressAutoHyphens w:val="0"/>
        <w:rPr>
          <w:rFonts w:ascii="Times New Roman" w:eastAsia="Times New Roman" w:hAnsi="Times New Roman" w:cs="Times New Roman"/>
          <w:szCs w:val="22"/>
        </w:rPr>
      </w:pPr>
    </w:p>
    <w:p w14:paraId="65DB3D2A" w14:textId="77777777" w:rsidR="00560204" w:rsidRPr="005C2487" w:rsidRDefault="00560204">
      <w:pPr>
        <w:widowControl/>
        <w:suppressAutoHyphens w:val="0"/>
        <w:jc w:val="left"/>
        <w:rPr>
          <w:rFonts w:ascii="Times New Roman" w:eastAsia="Times New Roman" w:hAnsi="Times New Roman" w:cs="Times New Roman"/>
          <w:szCs w:val="22"/>
        </w:rPr>
      </w:pPr>
      <w:r w:rsidRPr="005C2487">
        <w:rPr>
          <w:rFonts w:ascii="Times New Roman" w:eastAsia="Times New Roman" w:hAnsi="Times New Roman" w:cs="Times New Roman"/>
          <w:szCs w:val="22"/>
        </w:rPr>
        <w:br w:type="page"/>
      </w:r>
    </w:p>
    <w:p w14:paraId="26C66CE5" w14:textId="77777777" w:rsidR="00260B14" w:rsidRPr="005C2487" w:rsidRDefault="00260B14" w:rsidP="00560204">
      <w:pPr>
        <w:jc w:val="center"/>
        <w:rPr>
          <w:b/>
          <w:bCs/>
          <w:szCs w:val="22"/>
        </w:rPr>
        <w:sectPr w:rsidR="00260B14" w:rsidRPr="005C2487" w:rsidSect="00664948">
          <w:headerReference w:type="default" r:id="rId27"/>
          <w:pgSz w:w="11906" w:h="16838"/>
          <w:pgMar w:top="1448" w:right="1448" w:bottom="1284" w:left="1448" w:header="993" w:footer="720" w:gutter="0"/>
          <w:pgBorders>
            <w:top w:val="double" w:sz="2" w:space="31" w:color="000000"/>
            <w:left w:val="double" w:sz="2" w:space="31" w:color="000000"/>
            <w:bottom w:val="double" w:sz="2" w:space="31" w:color="000000"/>
            <w:right w:val="double" w:sz="2" w:space="31" w:color="000000"/>
          </w:pgBorders>
          <w:cols w:space="720"/>
          <w:docGrid w:linePitch="600" w:charSpace="32768"/>
        </w:sectPr>
      </w:pPr>
    </w:p>
    <w:p w14:paraId="3D5F75DF" w14:textId="3F204F61" w:rsidR="00894071" w:rsidRPr="005C2487" w:rsidRDefault="00894071" w:rsidP="00894071">
      <w:pPr>
        <w:autoSpaceDE w:val="0"/>
        <w:autoSpaceDN w:val="0"/>
        <w:adjustRightInd w:val="0"/>
        <w:spacing w:after="120"/>
        <w:jc w:val="center"/>
        <w:rPr>
          <w:b/>
          <w:bCs/>
        </w:rPr>
      </w:pPr>
      <w:bookmarkStart w:id="4" w:name="AnnexB"/>
      <w:r w:rsidRPr="005C2487">
        <w:rPr>
          <w:b/>
          <w:bCs/>
          <w:shd w:val="clear" w:color="auto" w:fill="FFFFFF"/>
        </w:rPr>
        <w:lastRenderedPageBreak/>
        <w:t>LIST OF DECISIONS</w:t>
      </w:r>
      <w:r w:rsidRPr="005C2487">
        <w:rPr>
          <w:b/>
          <w:bCs/>
        </w:rPr>
        <w:t xml:space="preserve"> and ACTIONS FROM SCUFN-3</w:t>
      </w:r>
      <w:r w:rsidR="00667877" w:rsidRPr="005C2487">
        <w:rPr>
          <w:b/>
          <w:bCs/>
        </w:rPr>
        <w:t>5</w:t>
      </w:r>
      <w:r w:rsidR="00895D46" w:rsidRPr="005C2487">
        <w:rPr>
          <w:b/>
          <w:bCs/>
        </w:rPr>
        <w:t>, Part 1</w:t>
      </w:r>
      <w:bookmarkEnd w:id="4"/>
    </w:p>
    <w:p w14:paraId="1239D331" w14:textId="1ECDA652" w:rsidR="00894071" w:rsidRPr="005C2487" w:rsidRDefault="00894071" w:rsidP="00894071">
      <w:pPr>
        <w:jc w:val="center"/>
        <w:rPr>
          <w:rFonts w:cs="Times New Roman"/>
          <w:lang w:eastAsia="ja-JP"/>
        </w:rPr>
      </w:pPr>
      <w:r w:rsidRPr="005C2487">
        <w:rPr>
          <w:rFonts w:cs="Times New Roman"/>
        </w:rPr>
        <w:t xml:space="preserve">(Status </w:t>
      </w:r>
      <w:r w:rsidRPr="005C2487">
        <w:rPr>
          <w:rFonts w:cs="Times New Roman"/>
          <w:i/>
        </w:rPr>
        <w:t xml:space="preserve">at the date of </w:t>
      </w:r>
      <w:r w:rsidR="00667877" w:rsidRPr="005C2487">
        <w:rPr>
          <w:rFonts w:cs="Times New Roman"/>
          <w:i/>
          <w:color w:val="FF0000"/>
          <w:lang w:eastAsia="ja-JP"/>
        </w:rPr>
        <w:t>xx</w:t>
      </w:r>
      <w:r w:rsidRPr="005C2487">
        <w:rPr>
          <w:rFonts w:cs="Times New Roman"/>
          <w:lang w:eastAsia="ja-JP"/>
        </w:rPr>
        <w:t>)</w:t>
      </w:r>
    </w:p>
    <w:p w14:paraId="30E0F77C" w14:textId="77777777" w:rsidR="00667877" w:rsidRPr="005C2487" w:rsidRDefault="00667877" w:rsidP="00894071">
      <w:pPr>
        <w:jc w:val="center"/>
        <w:rPr>
          <w:rFonts w:cs="Times New Roman"/>
        </w:rPr>
      </w:pPr>
    </w:p>
    <w:p w14:paraId="79EEEDFD" w14:textId="77777777" w:rsidR="00F71504" w:rsidRPr="00DF7CC1" w:rsidRDefault="00F71504" w:rsidP="00F71504">
      <w:pPr>
        <w:rPr>
          <w:rFonts w:cs="Times New Roman"/>
          <w:lang w:val="en-NZ"/>
        </w:rPr>
      </w:pPr>
      <w:r w:rsidRPr="0061780B">
        <w:rPr>
          <w:rFonts w:cs="Times New Roman"/>
          <w:u w:val="single"/>
          <w:lang w:val="en-NZ"/>
        </w:rPr>
        <w:t>Note</w:t>
      </w:r>
      <w:r>
        <w:rPr>
          <w:rFonts w:cs="Times New Roman"/>
          <w:lang w:val="en-NZ"/>
        </w:rPr>
        <w:t xml:space="preserve">: Rows highlighted in </w:t>
      </w:r>
      <w:r w:rsidRPr="0061780B">
        <w:rPr>
          <w:rFonts w:cs="Times New Roman"/>
          <w:highlight w:val="yellow"/>
          <w:lang w:val="en-NZ"/>
        </w:rPr>
        <w:t>yellow</w:t>
      </w:r>
      <w:r>
        <w:rPr>
          <w:rFonts w:cs="Times New Roman"/>
          <w:lang w:val="en-NZ"/>
        </w:rPr>
        <w:t xml:space="preserve"> indicate that the topic/naming proposal was postponed/deferred for being considered at SCUFN-35.2 (Nov 2022) (time elapsed during SCUFN35.1).</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80"/>
        <w:gridCol w:w="1037"/>
        <w:gridCol w:w="3556"/>
        <w:gridCol w:w="2285"/>
      </w:tblGrid>
      <w:tr w:rsidR="00F71504" w:rsidRPr="002A066B" w14:paraId="20F87FDE" w14:textId="77777777" w:rsidTr="00255FFA">
        <w:trPr>
          <w:cantSplit/>
          <w:tblHeader/>
          <w:jc w:val="center"/>
        </w:trPr>
        <w:tc>
          <w:tcPr>
            <w:tcW w:w="3363" w:type="dxa"/>
            <w:shd w:val="clear" w:color="auto" w:fill="A6A6A6"/>
            <w:vAlign w:val="center"/>
          </w:tcPr>
          <w:p w14:paraId="5E2CFE9E" w14:textId="77777777" w:rsidR="00F71504" w:rsidRPr="002A066B" w:rsidRDefault="00F71504" w:rsidP="00255FFA">
            <w:pPr>
              <w:spacing w:before="40" w:after="40"/>
              <w:jc w:val="center"/>
              <w:rPr>
                <w:rFonts w:cs="Times New Roman"/>
                <w:b/>
                <w:bCs/>
                <w:lang w:val="en-NZ"/>
              </w:rPr>
            </w:pPr>
            <w:r w:rsidRPr="002A066B">
              <w:rPr>
                <w:rFonts w:cs="Times New Roman"/>
                <w:b/>
                <w:bCs/>
                <w:lang w:val="en-NZ"/>
              </w:rPr>
              <w:t>Decision/</w:t>
            </w:r>
          </w:p>
          <w:p w14:paraId="7F30C90A" w14:textId="77777777" w:rsidR="00F71504" w:rsidRPr="002A066B" w:rsidRDefault="00F71504" w:rsidP="00255FFA">
            <w:pPr>
              <w:spacing w:before="40" w:after="40"/>
              <w:jc w:val="center"/>
              <w:rPr>
                <w:rFonts w:cs="Times New Roman"/>
                <w:b/>
                <w:bCs/>
                <w:lang w:val="en-NZ"/>
              </w:rPr>
            </w:pPr>
            <w:r w:rsidRPr="002A066B">
              <w:rPr>
                <w:rFonts w:cs="Times New Roman"/>
                <w:b/>
                <w:bCs/>
                <w:lang w:val="en-NZ"/>
              </w:rPr>
              <w:t>Action</w:t>
            </w:r>
          </w:p>
        </w:tc>
        <w:tc>
          <w:tcPr>
            <w:tcW w:w="924" w:type="dxa"/>
            <w:shd w:val="clear" w:color="auto" w:fill="A6A6A6"/>
            <w:vAlign w:val="center"/>
          </w:tcPr>
          <w:p w14:paraId="0D9D7614" w14:textId="77777777" w:rsidR="00F71504" w:rsidRPr="002A066B" w:rsidRDefault="00F71504" w:rsidP="00255FFA">
            <w:pPr>
              <w:spacing w:before="40" w:after="40"/>
              <w:jc w:val="center"/>
              <w:rPr>
                <w:rFonts w:cs="Times New Roman"/>
                <w:b/>
                <w:bCs/>
                <w:lang w:val="en-NZ"/>
              </w:rPr>
            </w:pPr>
            <w:r w:rsidRPr="002A066B">
              <w:rPr>
                <w:rFonts w:cs="Times New Roman"/>
                <w:b/>
                <w:bCs/>
                <w:lang w:val="en-NZ"/>
              </w:rPr>
              <w:t>Agenda Item</w:t>
            </w:r>
          </w:p>
        </w:tc>
        <w:tc>
          <w:tcPr>
            <w:tcW w:w="3530" w:type="dxa"/>
            <w:shd w:val="clear" w:color="auto" w:fill="A6A6A6"/>
            <w:vAlign w:val="center"/>
          </w:tcPr>
          <w:p w14:paraId="6CC7910A" w14:textId="77777777" w:rsidR="00F71504" w:rsidRPr="002A066B" w:rsidRDefault="00F71504" w:rsidP="00255FFA">
            <w:pPr>
              <w:spacing w:before="40" w:after="40"/>
              <w:jc w:val="center"/>
              <w:rPr>
                <w:rFonts w:cs="Times New Roman"/>
                <w:b/>
                <w:bCs/>
                <w:lang w:val="en-NZ"/>
              </w:rPr>
            </w:pPr>
            <w:r w:rsidRPr="002A066B">
              <w:rPr>
                <w:rFonts w:cs="Times New Roman"/>
                <w:b/>
                <w:bCs/>
                <w:lang w:val="en-NZ"/>
              </w:rPr>
              <w:t>Details</w:t>
            </w:r>
          </w:p>
        </w:tc>
        <w:tc>
          <w:tcPr>
            <w:tcW w:w="2041" w:type="dxa"/>
            <w:shd w:val="clear" w:color="auto" w:fill="A6A6A6"/>
          </w:tcPr>
          <w:p w14:paraId="3F141A2E" w14:textId="77777777" w:rsidR="00F71504" w:rsidRPr="00DF7CC1" w:rsidRDefault="00F71504" w:rsidP="00255FFA">
            <w:pPr>
              <w:spacing w:before="40" w:after="40"/>
              <w:jc w:val="center"/>
              <w:rPr>
                <w:b/>
                <w:bCs/>
                <w:lang w:val="en-NZ"/>
              </w:rPr>
            </w:pPr>
            <w:r w:rsidRPr="00DF7CC1">
              <w:rPr>
                <w:b/>
                <w:bCs/>
                <w:lang w:val="en-NZ"/>
              </w:rPr>
              <w:t>Status</w:t>
            </w:r>
            <w:r>
              <w:rPr>
                <w:b/>
                <w:bCs/>
                <w:lang w:val="en-NZ"/>
              </w:rPr>
              <w:t xml:space="preserve"> &amp; Comments</w:t>
            </w:r>
          </w:p>
          <w:p w14:paraId="013D1FC5" w14:textId="77777777" w:rsidR="00F71504" w:rsidRPr="002A066B" w:rsidRDefault="00F71504" w:rsidP="00255FFA">
            <w:pPr>
              <w:spacing w:before="40" w:after="40"/>
              <w:jc w:val="center"/>
              <w:rPr>
                <w:rFonts w:cs="Times New Roman"/>
                <w:b/>
                <w:bCs/>
                <w:lang w:val="en-NZ"/>
              </w:rPr>
            </w:pPr>
            <w:r w:rsidRPr="00DF7CC1">
              <w:rPr>
                <w:b/>
                <w:bCs/>
                <w:lang w:val="en-NZ"/>
              </w:rPr>
              <w:t>(</w:t>
            </w:r>
            <w:r>
              <w:rPr>
                <w:b/>
                <w:bCs/>
                <w:color w:val="FF0000"/>
                <w:lang w:val="en-NZ"/>
              </w:rPr>
              <w:t>March 2022</w:t>
            </w:r>
            <w:r w:rsidRPr="00DF7CC1">
              <w:rPr>
                <w:b/>
                <w:bCs/>
                <w:lang w:val="en-NZ"/>
              </w:rPr>
              <w:t>)</w:t>
            </w:r>
          </w:p>
        </w:tc>
      </w:tr>
      <w:tr w:rsidR="00F71504" w:rsidRPr="002A066B" w14:paraId="56BD7F7C" w14:textId="77777777" w:rsidTr="00255FFA">
        <w:trPr>
          <w:cantSplit/>
          <w:jc w:val="center"/>
        </w:trPr>
        <w:tc>
          <w:tcPr>
            <w:tcW w:w="3363" w:type="dxa"/>
            <w:tcBorders>
              <w:bottom w:val="single" w:sz="4" w:space="0" w:color="auto"/>
            </w:tcBorders>
            <w:shd w:val="clear" w:color="auto" w:fill="FFC000"/>
            <w:vAlign w:val="center"/>
          </w:tcPr>
          <w:p w14:paraId="784E1D12" w14:textId="77777777" w:rsidR="00F71504" w:rsidRPr="002A066B" w:rsidRDefault="00F71504" w:rsidP="00255FFA">
            <w:pPr>
              <w:spacing w:before="40" w:after="40"/>
              <w:jc w:val="center"/>
              <w:rPr>
                <w:rFonts w:cs="Times New Roman"/>
                <w:b/>
                <w:highlight w:val="yellow"/>
              </w:rPr>
            </w:pPr>
          </w:p>
        </w:tc>
        <w:tc>
          <w:tcPr>
            <w:tcW w:w="924" w:type="dxa"/>
            <w:tcBorders>
              <w:bottom w:val="single" w:sz="4" w:space="0" w:color="auto"/>
            </w:tcBorders>
            <w:shd w:val="clear" w:color="auto" w:fill="FFC000"/>
            <w:vAlign w:val="center"/>
          </w:tcPr>
          <w:p w14:paraId="67BE346F" w14:textId="77777777" w:rsidR="00F71504" w:rsidRPr="002A066B" w:rsidRDefault="00F71504" w:rsidP="00255FFA">
            <w:pPr>
              <w:spacing w:before="40" w:after="40"/>
              <w:jc w:val="center"/>
              <w:rPr>
                <w:rFonts w:cs="Times New Roman"/>
                <w:b/>
                <w:lang w:val="en-NZ"/>
              </w:rPr>
            </w:pPr>
            <w:r>
              <w:rPr>
                <w:rFonts w:cs="Times New Roman"/>
                <w:b/>
                <w:bCs/>
              </w:rPr>
              <w:t>1</w:t>
            </w:r>
          </w:p>
        </w:tc>
        <w:tc>
          <w:tcPr>
            <w:tcW w:w="3530" w:type="dxa"/>
            <w:tcBorders>
              <w:bottom w:val="single" w:sz="4" w:space="0" w:color="auto"/>
            </w:tcBorders>
            <w:shd w:val="clear" w:color="auto" w:fill="FFC000"/>
            <w:vAlign w:val="center"/>
          </w:tcPr>
          <w:p w14:paraId="06EE7659" w14:textId="77777777" w:rsidR="00F71504" w:rsidRPr="002A066B" w:rsidRDefault="00F71504" w:rsidP="00255FFA">
            <w:pPr>
              <w:spacing w:before="40" w:after="40"/>
              <w:rPr>
                <w:rFonts w:cs="Times New Roman"/>
                <w:b/>
                <w:highlight w:val="yellow"/>
                <w:lang w:val="en-NZ"/>
              </w:rPr>
            </w:pPr>
            <w:r>
              <w:rPr>
                <w:b/>
                <w:bCs/>
                <w:lang w:eastAsia="fr-FR"/>
              </w:rPr>
              <w:t xml:space="preserve">Welcome Address (IHO Director Luigi Sinapi) - </w:t>
            </w:r>
            <w:r w:rsidRPr="008A5420">
              <w:rPr>
                <w:b/>
                <w:bCs/>
                <w:lang w:eastAsia="fr-FR"/>
              </w:rPr>
              <w:t xml:space="preserve">Opening </w:t>
            </w:r>
            <w:r>
              <w:rPr>
                <w:b/>
                <w:bCs/>
                <w:lang w:eastAsia="fr-FR"/>
              </w:rPr>
              <w:t>and Introduction (SCUFN Chair)</w:t>
            </w:r>
          </w:p>
        </w:tc>
        <w:tc>
          <w:tcPr>
            <w:tcW w:w="2041" w:type="dxa"/>
            <w:tcBorders>
              <w:bottom w:val="single" w:sz="4" w:space="0" w:color="auto"/>
            </w:tcBorders>
            <w:shd w:val="clear" w:color="auto" w:fill="FFC000"/>
          </w:tcPr>
          <w:p w14:paraId="053ED6A7" w14:textId="77777777" w:rsidR="00F71504" w:rsidRPr="002A066B" w:rsidRDefault="00F71504" w:rsidP="00255FFA">
            <w:pPr>
              <w:spacing w:before="40" w:after="40"/>
              <w:jc w:val="center"/>
              <w:rPr>
                <w:rFonts w:cs="Times New Roman"/>
                <w:b/>
                <w:iCs/>
                <w:lang w:val="en-NZ"/>
              </w:rPr>
            </w:pPr>
          </w:p>
        </w:tc>
      </w:tr>
      <w:tr w:rsidR="00F71504" w:rsidRPr="00A87B5B" w14:paraId="144AF818" w14:textId="77777777" w:rsidTr="00255FFA">
        <w:trPr>
          <w:cantSplit/>
          <w:jc w:val="center"/>
        </w:trPr>
        <w:tc>
          <w:tcPr>
            <w:tcW w:w="3363" w:type="dxa"/>
            <w:shd w:val="clear" w:color="auto" w:fill="auto"/>
            <w:vAlign w:val="center"/>
          </w:tcPr>
          <w:p w14:paraId="3ED0A871" w14:textId="77777777" w:rsidR="00F71504" w:rsidRPr="00A87B5B" w:rsidRDefault="00F71504" w:rsidP="00255FFA">
            <w:pPr>
              <w:pStyle w:val="TableParagraph"/>
              <w:spacing w:before="40" w:after="40"/>
              <w:ind w:left="205" w:right="200"/>
              <w:jc w:val="center"/>
              <w:rPr>
                <w:rFonts w:ascii="Calibri" w:hAnsi="Calibri"/>
              </w:rPr>
            </w:pPr>
            <w:bookmarkStart w:id="5" w:name="SCUFN35_1_001a"/>
            <w:bookmarkEnd w:id="5"/>
            <w:r>
              <w:rPr>
                <w:rFonts w:ascii="Calibri" w:hAnsi="Calibri"/>
              </w:rPr>
              <w:t>SCUFN35.1/01a</w:t>
            </w:r>
          </w:p>
        </w:tc>
        <w:tc>
          <w:tcPr>
            <w:tcW w:w="924" w:type="dxa"/>
            <w:shd w:val="clear" w:color="auto" w:fill="auto"/>
          </w:tcPr>
          <w:p w14:paraId="65DABC35" w14:textId="77777777" w:rsidR="00F71504" w:rsidRPr="00A87B5B" w:rsidRDefault="00F71504" w:rsidP="00255FFA">
            <w:pPr>
              <w:pStyle w:val="TableParagraph"/>
              <w:spacing w:before="40" w:after="40"/>
              <w:rPr>
                <w:rFonts w:ascii="Calibri" w:hAnsi="Calibri"/>
                <w:sz w:val="20"/>
              </w:rPr>
            </w:pPr>
          </w:p>
        </w:tc>
        <w:tc>
          <w:tcPr>
            <w:tcW w:w="3530" w:type="dxa"/>
            <w:shd w:val="clear" w:color="auto" w:fill="auto"/>
          </w:tcPr>
          <w:p w14:paraId="13733032" w14:textId="77777777" w:rsidR="00F71504" w:rsidRPr="00A87B5B" w:rsidRDefault="00F71504" w:rsidP="00255FFA">
            <w:pPr>
              <w:pStyle w:val="TableParagraph"/>
              <w:spacing w:before="40" w:after="40"/>
              <w:ind w:left="21"/>
              <w:rPr>
                <w:rFonts w:ascii="Calibri" w:hAnsi="Calibri"/>
              </w:rPr>
            </w:pPr>
            <w:r w:rsidRPr="00A87B5B">
              <w:rPr>
                <w:rFonts w:ascii="Calibri" w:hAnsi="Calibri"/>
                <w:b/>
              </w:rPr>
              <w:t xml:space="preserve">SCUFN </w:t>
            </w:r>
            <w:r>
              <w:rPr>
                <w:rFonts w:ascii="Calibri" w:hAnsi="Calibri"/>
              </w:rPr>
              <w:t xml:space="preserve">welcomed the opening address by </w:t>
            </w:r>
            <w:r w:rsidRPr="00E30AC7">
              <w:rPr>
                <w:rFonts w:ascii="Calibri" w:hAnsi="Calibri"/>
                <w:b/>
              </w:rPr>
              <w:t>IHO Director Sinapi</w:t>
            </w:r>
            <w:r>
              <w:rPr>
                <w:rFonts w:ascii="Calibri" w:hAnsi="Calibri"/>
              </w:rPr>
              <w:t xml:space="preserve"> who stressed the importance of keeping the GEBCO spirit in SCUFN35.1 discussions to come, as SCUFN achievements clearly contribute to the </w:t>
            </w:r>
            <w:r w:rsidRPr="00E30AC7">
              <w:rPr>
                <w:rFonts w:ascii="Calibri" w:hAnsi="Calibri"/>
              </w:rPr>
              <w:t>United Nations Decade of Ocean Science for Sustainable Development</w:t>
            </w:r>
            <w:r>
              <w:rPr>
                <w:rFonts w:ascii="Calibri" w:hAnsi="Calibri"/>
              </w:rPr>
              <w:t>.</w:t>
            </w:r>
          </w:p>
        </w:tc>
        <w:tc>
          <w:tcPr>
            <w:tcW w:w="2041" w:type="dxa"/>
            <w:shd w:val="clear" w:color="auto" w:fill="auto"/>
          </w:tcPr>
          <w:p w14:paraId="450CBA11" w14:textId="77777777" w:rsidR="00F71504" w:rsidRPr="00E953F7" w:rsidRDefault="00F71504" w:rsidP="00255FFA">
            <w:pPr>
              <w:jc w:val="center"/>
              <w:rPr>
                <w:rFonts w:ascii="Calibri" w:hAnsi="Calibri" w:cs="Times New Roman"/>
                <w:highlight w:val="yellow"/>
              </w:rPr>
            </w:pPr>
          </w:p>
        </w:tc>
      </w:tr>
      <w:tr w:rsidR="00F71504" w:rsidRPr="002A066B" w14:paraId="1404C39E" w14:textId="77777777" w:rsidTr="00255FFA">
        <w:trPr>
          <w:cantSplit/>
          <w:jc w:val="center"/>
        </w:trPr>
        <w:tc>
          <w:tcPr>
            <w:tcW w:w="3363" w:type="dxa"/>
            <w:tcBorders>
              <w:bottom w:val="single" w:sz="4" w:space="0" w:color="auto"/>
            </w:tcBorders>
            <w:shd w:val="clear" w:color="auto" w:fill="FFC000"/>
            <w:vAlign w:val="center"/>
          </w:tcPr>
          <w:p w14:paraId="1B1C6300" w14:textId="77777777" w:rsidR="00F71504" w:rsidRPr="002A066B" w:rsidRDefault="00F71504" w:rsidP="00255FFA">
            <w:pPr>
              <w:spacing w:before="40" w:after="40"/>
              <w:jc w:val="center"/>
              <w:rPr>
                <w:rFonts w:cs="Times New Roman"/>
                <w:b/>
                <w:highlight w:val="yellow"/>
              </w:rPr>
            </w:pPr>
          </w:p>
        </w:tc>
        <w:tc>
          <w:tcPr>
            <w:tcW w:w="924" w:type="dxa"/>
            <w:tcBorders>
              <w:bottom w:val="single" w:sz="4" w:space="0" w:color="auto"/>
            </w:tcBorders>
            <w:shd w:val="clear" w:color="auto" w:fill="FFC000"/>
            <w:vAlign w:val="center"/>
          </w:tcPr>
          <w:p w14:paraId="2B0EA5E8" w14:textId="77777777" w:rsidR="00F71504" w:rsidRPr="002A066B" w:rsidRDefault="00F71504" w:rsidP="00255FFA">
            <w:pPr>
              <w:spacing w:before="40" w:after="40"/>
              <w:jc w:val="center"/>
              <w:rPr>
                <w:rFonts w:cs="Times New Roman"/>
                <w:b/>
                <w:lang w:val="en-NZ"/>
              </w:rPr>
            </w:pPr>
            <w:r w:rsidRPr="002A066B">
              <w:rPr>
                <w:rFonts w:cs="Times New Roman"/>
                <w:b/>
                <w:bCs/>
              </w:rPr>
              <w:t>2</w:t>
            </w:r>
          </w:p>
        </w:tc>
        <w:tc>
          <w:tcPr>
            <w:tcW w:w="3530" w:type="dxa"/>
            <w:tcBorders>
              <w:bottom w:val="single" w:sz="4" w:space="0" w:color="auto"/>
            </w:tcBorders>
            <w:shd w:val="clear" w:color="auto" w:fill="FFC000"/>
            <w:vAlign w:val="center"/>
          </w:tcPr>
          <w:p w14:paraId="6BFF83E1" w14:textId="77777777" w:rsidR="00F71504" w:rsidRPr="002A066B" w:rsidRDefault="00F71504" w:rsidP="00255FFA">
            <w:pPr>
              <w:spacing w:before="40" w:after="40"/>
              <w:rPr>
                <w:rFonts w:cs="Times New Roman"/>
                <w:b/>
                <w:highlight w:val="yellow"/>
                <w:lang w:val="en-NZ"/>
              </w:rPr>
            </w:pPr>
            <w:r>
              <w:rPr>
                <w:rFonts w:cs="Times New Roman"/>
                <w:b/>
                <w:bCs/>
              </w:rPr>
              <w:t xml:space="preserve">Opening - </w:t>
            </w:r>
            <w:r w:rsidRPr="002A066B">
              <w:rPr>
                <w:rFonts w:cs="Times New Roman"/>
                <w:b/>
                <w:bCs/>
              </w:rPr>
              <w:t>Introduction by SCUFN Chair – Approval of Agenda</w:t>
            </w:r>
          </w:p>
        </w:tc>
        <w:tc>
          <w:tcPr>
            <w:tcW w:w="2041" w:type="dxa"/>
            <w:tcBorders>
              <w:bottom w:val="single" w:sz="4" w:space="0" w:color="auto"/>
            </w:tcBorders>
            <w:shd w:val="clear" w:color="auto" w:fill="FFC000"/>
          </w:tcPr>
          <w:p w14:paraId="44733D55" w14:textId="77777777" w:rsidR="00F71504" w:rsidRPr="002A066B" w:rsidRDefault="00F71504" w:rsidP="00255FFA">
            <w:pPr>
              <w:spacing w:before="40" w:after="40"/>
              <w:jc w:val="center"/>
              <w:rPr>
                <w:rFonts w:cs="Times New Roman"/>
                <w:b/>
                <w:iCs/>
                <w:lang w:val="en-NZ"/>
              </w:rPr>
            </w:pPr>
          </w:p>
        </w:tc>
      </w:tr>
      <w:tr w:rsidR="00F71504" w:rsidRPr="002A066B" w14:paraId="1E62297C" w14:textId="77777777" w:rsidTr="00255FFA">
        <w:trPr>
          <w:cantSplit/>
          <w:jc w:val="center"/>
        </w:trPr>
        <w:tc>
          <w:tcPr>
            <w:tcW w:w="3363" w:type="dxa"/>
            <w:tcBorders>
              <w:bottom w:val="single" w:sz="4" w:space="0" w:color="auto"/>
            </w:tcBorders>
            <w:shd w:val="clear" w:color="auto" w:fill="C6D9F1"/>
            <w:vAlign w:val="center"/>
          </w:tcPr>
          <w:p w14:paraId="15D140CB" w14:textId="77777777" w:rsidR="00F71504" w:rsidRPr="002A066B" w:rsidRDefault="00F71504" w:rsidP="00255FFA">
            <w:pPr>
              <w:spacing w:before="40" w:after="40"/>
              <w:jc w:val="center"/>
              <w:rPr>
                <w:rFonts w:cs="Times New Roman"/>
                <w:b/>
              </w:rPr>
            </w:pPr>
            <w:bookmarkStart w:id="6" w:name="_bookmark4"/>
            <w:bookmarkEnd w:id="6"/>
          </w:p>
        </w:tc>
        <w:tc>
          <w:tcPr>
            <w:tcW w:w="924" w:type="dxa"/>
            <w:tcBorders>
              <w:bottom w:val="single" w:sz="4" w:space="0" w:color="auto"/>
            </w:tcBorders>
            <w:shd w:val="clear" w:color="auto" w:fill="C6D9F1"/>
            <w:vAlign w:val="center"/>
          </w:tcPr>
          <w:p w14:paraId="17AF6EA9" w14:textId="77777777" w:rsidR="00F71504" w:rsidRPr="002A066B" w:rsidRDefault="00F71504" w:rsidP="00255FFA">
            <w:pPr>
              <w:spacing w:before="40" w:after="40"/>
              <w:jc w:val="center"/>
              <w:rPr>
                <w:rFonts w:cs="Times New Roman"/>
                <w:b/>
              </w:rPr>
            </w:pPr>
            <w:r>
              <w:rPr>
                <w:rFonts w:cs="Times New Roman"/>
                <w:b/>
              </w:rPr>
              <w:t>2</w:t>
            </w:r>
            <w:r w:rsidRPr="002A066B">
              <w:rPr>
                <w:rFonts w:cs="Times New Roman"/>
                <w:b/>
              </w:rPr>
              <w:t>.</w:t>
            </w:r>
            <w:r>
              <w:rPr>
                <w:rFonts w:cs="Times New Roman"/>
                <w:b/>
              </w:rPr>
              <w:t>2</w:t>
            </w:r>
          </w:p>
        </w:tc>
        <w:tc>
          <w:tcPr>
            <w:tcW w:w="3530" w:type="dxa"/>
            <w:tcBorders>
              <w:bottom w:val="single" w:sz="4" w:space="0" w:color="auto"/>
            </w:tcBorders>
            <w:shd w:val="clear" w:color="auto" w:fill="C6D9F1"/>
            <w:vAlign w:val="center"/>
          </w:tcPr>
          <w:p w14:paraId="403504BD" w14:textId="77777777" w:rsidR="00F71504" w:rsidRPr="002A066B" w:rsidRDefault="00F71504" w:rsidP="00255FFA">
            <w:pPr>
              <w:spacing w:before="40" w:after="40"/>
              <w:rPr>
                <w:rFonts w:cs="Times New Roman"/>
                <w:b/>
              </w:rPr>
            </w:pPr>
            <w:r w:rsidRPr="003C06D9">
              <w:rPr>
                <w:rFonts w:cs="Times New Roman"/>
                <w:b/>
              </w:rPr>
              <w:t>Approval of the agenda</w:t>
            </w:r>
          </w:p>
        </w:tc>
        <w:tc>
          <w:tcPr>
            <w:tcW w:w="2041" w:type="dxa"/>
            <w:tcBorders>
              <w:bottom w:val="single" w:sz="4" w:space="0" w:color="auto"/>
            </w:tcBorders>
            <w:shd w:val="clear" w:color="auto" w:fill="C6D9F1"/>
          </w:tcPr>
          <w:p w14:paraId="4D039B1B" w14:textId="77777777" w:rsidR="00F71504" w:rsidRPr="002A066B" w:rsidRDefault="00F71504" w:rsidP="00255FFA">
            <w:pPr>
              <w:spacing w:before="40" w:after="40"/>
              <w:rPr>
                <w:rFonts w:cs="Times New Roman"/>
                <w:b/>
              </w:rPr>
            </w:pPr>
          </w:p>
        </w:tc>
      </w:tr>
      <w:tr w:rsidR="00F71504" w:rsidRPr="00A87B5B" w14:paraId="683FA99F" w14:textId="77777777" w:rsidTr="00255FFA">
        <w:trPr>
          <w:cantSplit/>
          <w:jc w:val="center"/>
        </w:trPr>
        <w:tc>
          <w:tcPr>
            <w:tcW w:w="3363" w:type="dxa"/>
            <w:shd w:val="clear" w:color="auto" w:fill="auto"/>
            <w:vAlign w:val="center"/>
          </w:tcPr>
          <w:p w14:paraId="36DE493F" w14:textId="77777777" w:rsidR="00F71504" w:rsidRPr="00A87B5B" w:rsidRDefault="00F71504" w:rsidP="00255FFA">
            <w:pPr>
              <w:pStyle w:val="TableParagraph"/>
              <w:spacing w:before="40" w:after="40"/>
              <w:ind w:left="205" w:right="200"/>
              <w:jc w:val="center"/>
              <w:rPr>
                <w:rFonts w:ascii="Calibri" w:hAnsi="Calibri"/>
              </w:rPr>
            </w:pPr>
            <w:bookmarkStart w:id="7" w:name="SCUFN35_1_001b"/>
            <w:bookmarkEnd w:id="7"/>
            <w:r>
              <w:rPr>
                <w:rFonts w:ascii="Calibri" w:hAnsi="Calibri"/>
              </w:rPr>
              <w:t>SCUFN35.1/01b</w:t>
            </w:r>
          </w:p>
        </w:tc>
        <w:tc>
          <w:tcPr>
            <w:tcW w:w="924" w:type="dxa"/>
            <w:shd w:val="clear" w:color="auto" w:fill="auto"/>
          </w:tcPr>
          <w:p w14:paraId="08ACCF81" w14:textId="77777777" w:rsidR="00F71504" w:rsidRPr="00A87B5B" w:rsidRDefault="00F71504" w:rsidP="00255FFA">
            <w:pPr>
              <w:pStyle w:val="TableParagraph"/>
              <w:spacing w:before="40" w:after="40"/>
              <w:rPr>
                <w:rFonts w:ascii="Calibri" w:hAnsi="Calibri"/>
                <w:sz w:val="20"/>
              </w:rPr>
            </w:pPr>
          </w:p>
        </w:tc>
        <w:tc>
          <w:tcPr>
            <w:tcW w:w="3530" w:type="dxa"/>
            <w:shd w:val="clear" w:color="auto" w:fill="auto"/>
          </w:tcPr>
          <w:p w14:paraId="68A144A1" w14:textId="77777777" w:rsidR="00F71504" w:rsidRPr="00A87B5B" w:rsidRDefault="00F71504" w:rsidP="00255FFA">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Pr>
                <w:rFonts w:ascii="Calibri" w:hAnsi="Calibri"/>
              </w:rPr>
              <w:t>.</w:t>
            </w:r>
          </w:p>
        </w:tc>
        <w:tc>
          <w:tcPr>
            <w:tcW w:w="2041" w:type="dxa"/>
            <w:shd w:val="clear" w:color="auto" w:fill="auto"/>
          </w:tcPr>
          <w:p w14:paraId="0DD2BA3F" w14:textId="77777777" w:rsidR="00F71504" w:rsidRPr="00E953F7" w:rsidRDefault="00F71504" w:rsidP="00255FFA">
            <w:pPr>
              <w:jc w:val="center"/>
              <w:rPr>
                <w:rFonts w:ascii="Calibri" w:hAnsi="Calibri" w:cs="Times New Roman"/>
                <w:highlight w:val="yellow"/>
              </w:rPr>
            </w:pPr>
          </w:p>
        </w:tc>
      </w:tr>
      <w:tr w:rsidR="00F71504" w:rsidRPr="002A066B" w14:paraId="14D810E7" w14:textId="77777777" w:rsidTr="00255FFA">
        <w:trPr>
          <w:cantSplit/>
          <w:jc w:val="center"/>
        </w:trPr>
        <w:tc>
          <w:tcPr>
            <w:tcW w:w="3363" w:type="dxa"/>
            <w:shd w:val="clear" w:color="auto" w:fill="auto"/>
            <w:vAlign w:val="center"/>
          </w:tcPr>
          <w:p w14:paraId="6D5B3571" w14:textId="77777777" w:rsidR="00F71504" w:rsidRPr="002A066B" w:rsidRDefault="00F71504" w:rsidP="00255FFA">
            <w:pPr>
              <w:spacing w:before="40" w:after="40"/>
              <w:jc w:val="center"/>
              <w:rPr>
                <w:rFonts w:cs="Times New Roman"/>
                <w:lang w:val="en-NZ"/>
              </w:rPr>
            </w:pPr>
            <w:bookmarkStart w:id="8" w:name="_bookmark6"/>
            <w:bookmarkStart w:id="9" w:name="_bookmark7"/>
            <w:bookmarkEnd w:id="8"/>
            <w:bookmarkEnd w:id="9"/>
          </w:p>
        </w:tc>
        <w:tc>
          <w:tcPr>
            <w:tcW w:w="924" w:type="dxa"/>
            <w:shd w:val="clear" w:color="auto" w:fill="auto"/>
            <w:vAlign w:val="center"/>
          </w:tcPr>
          <w:p w14:paraId="5F1E137B" w14:textId="77777777" w:rsidR="00F71504" w:rsidRPr="002A066B" w:rsidRDefault="00F71504" w:rsidP="00255FFA">
            <w:pPr>
              <w:spacing w:before="40" w:after="40"/>
              <w:jc w:val="center"/>
              <w:rPr>
                <w:rFonts w:cs="Times New Roman"/>
                <w:b/>
                <w:bCs/>
              </w:rPr>
            </w:pPr>
          </w:p>
        </w:tc>
        <w:tc>
          <w:tcPr>
            <w:tcW w:w="3530" w:type="dxa"/>
            <w:shd w:val="clear" w:color="auto" w:fill="auto"/>
            <w:vAlign w:val="center"/>
          </w:tcPr>
          <w:p w14:paraId="1FDE3106" w14:textId="77777777" w:rsidR="00F71504" w:rsidRPr="002A066B" w:rsidRDefault="00F71504" w:rsidP="00255FFA">
            <w:pPr>
              <w:spacing w:before="40" w:after="40"/>
              <w:rPr>
                <w:rFonts w:cs="Times New Roman"/>
                <w:bCs/>
              </w:rPr>
            </w:pPr>
          </w:p>
        </w:tc>
        <w:tc>
          <w:tcPr>
            <w:tcW w:w="2041" w:type="dxa"/>
            <w:shd w:val="clear" w:color="auto" w:fill="auto"/>
          </w:tcPr>
          <w:p w14:paraId="2A0B76C4" w14:textId="77777777" w:rsidR="00F71504" w:rsidRPr="002A066B" w:rsidRDefault="00F71504" w:rsidP="00255FFA">
            <w:pPr>
              <w:spacing w:before="40" w:after="40"/>
              <w:rPr>
                <w:rFonts w:cs="Times New Roman"/>
                <w:iCs/>
                <w:highlight w:val="yellow"/>
              </w:rPr>
            </w:pPr>
          </w:p>
        </w:tc>
      </w:tr>
      <w:tr w:rsidR="00F71504" w:rsidRPr="002A066B" w14:paraId="1E0DEFDD" w14:textId="77777777" w:rsidTr="00255FFA">
        <w:trPr>
          <w:cantSplit/>
          <w:jc w:val="center"/>
        </w:trPr>
        <w:tc>
          <w:tcPr>
            <w:tcW w:w="3363" w:type="dxa"/>
            <w:shd w:val="clear" w:color="auto" w:fill="FFC000"/>
            <w:vAlign w:val="center"/>
          </w:tcPr>
          <w:p w14:paraId="400D1D46" w14:textId="77777777" w:rsidR="00F71504" w:rsidRPr="002A066B" w:rsidRDefault="00F71504" w:rsidP="00255FFA">
            <w:pPr>
              <w:spacing w:before="40" w:after="40"/>
              <w:jc w:val="center"/>
              <w:rPr>
                <w:rFonts w:cs="Times New Roman"/>
                <w:b/>
                <w:highlight w:val="yellow"/>
              </w:rPr>
            </w:pPr>
          </w:p>
        </w:tc>
        <w:tc>
          <w:tcPr>
            <w:tcW w:w="924" w:type="dxa"/>
            <w:shd w:val="clear" w:color="auto" w:fill="FFC000"/>
            <w:vAlign w:val="center"/>
          </w:tcPr>
          <w:p w14:paraId="5228D87A" w14:textId="77777777" w:rsidR="00F71504" w:rsidRPr="002A066B" w:rsidRDefault="00F71504" w:rsidP="00255FFA">
            <w:pPr>
              <w:spacing w:before="40" w:after="40"/>
              <w:jc w:val="center"/>
              <w:rPr>
                <w:rFonts w:cs="Times New Roman"/>
                <w:b/>
                <w:lang w:val="en-NZ"/>
              </w:rPr>
            </w:pPr>
            <w:r w:rsidRPr="002A066B">
              <w:rPr>
                <w:rFonts w:cs="Times New Roman"/>
                <w:b/>
                <w:bCs/>
              </w:rPr>
              <w:t>3</w:t>
            </w:r>
          </w:p>
        </w:tc>
        <w:tc>
          <w:tcPr>
            <w:tcW w:w="3530" w:type="dxa"/>
            <w:shd w:val="clear" w:color="auto" w:fill="FFC000"/>
            <w:vAlign w:val="center"/>
          </w:tcPr>
          <w:p w14:paraId="04059631" w14:textId="77777777" w:rsidR="00F71504" w:rsidRPr="002A066B" w:rsidRDefault="00F71504" w:rsidP="00255FFA">
            <w:pPr>
              <w:spacing w:before="40" w:after="40"/>
              <w:rPr>
                <w:rFonts w:cs="Times New Roman"/>
                <w:b/>
                <w:highlight w:val="yellow"/>
                <w:lang w:val="en-NZ"/>
              </w:rPr>
            </w:pPr>
            <w:r w:rsidRPr="002A066B">
              <w:rPr>
                <w:rFonts w:cs="Times New Roman"/>
                <w:b/>
                <w:bCs/>
              </w:rPr>
              <w:t>Matters remaining from Previous Meetings</w:t>
            </w:r>
          </w:p>
        </w:tc>
        <w:tc>
          <w:tcPr>
            <w:tcW w:w="2041" w:type="dxa"/>
            <w:shd w:val="clear" w:color="auto" w:fill="FFC000"/>
          </w:tcPr>
          <w:p w14:paraId="655F8F6B" w14:textId="77777777" w:rsidR="00F71504" w:rsidRPr="002A066B" w:rsidRDefault="00F71504" w:rsidP="00255FFA">
            <w:pPr>
              <w:spacing w:before="40" w:after="40"/>
              <w:jc w:val="center"/>
              <w:rPr>
                <w:rFonts w:cs="Times New Roman"/>
                <w:b/>
                <w:iCs/>
                <w:lang w:val="en-NZ"/>
              </w:rPr>
            </w:pPr>
          </w:p>
        </w:tc>
      </w:tr>
      <w:tr w:rsidR="00F71504" w:rsidRPr="002A066B" w14:paraId="043C8CB8" w14:textId="77777777" w:rsidTr="00255FFA">
        <w:trPr>
          <w:cantSplit/>
          <w:jc w:val="center"/>
        </w:trPr>
        <w:tc>
          <w:tcPr>
            <w:tcW w:w="3363" w:type="dxa"/>
            <w:tcBorders>
              <w:bottom w:val="single" w:sz="4" w:space="0" w:color="auto"/>
            </w:tcBorders>
            <w:shd w:val="clear" w:color="auto" w:fill="C6D9F1"/>
            <w:vAlign w:val="center"/>
          </w:tcPr>
          <w:p w14:paraId="17B7ABA8" w14:textId="77777777" w:rsidR="00F71504" w:rsidRPr="002A066B" w:rsidRDefault="00F71504" w:rsidP="00255FFA">
            <w:pPr>
              <w:spacing w:before="40" w:after="40"/>
              <w:jc w:val="center"/>
              <w:rPr>
                <w:rFonts w:cs="Times New Roman"/>
                <w:b/>
              </w:rPr>
            </w:pPr>
            <w:bookmarkStart w:id="10" w:name="_Hlk71669534"/>
            <w:bookmarkStart w:id="11" w:name="_Hlk85740520"/>
          </w:p>
        </w:tc>
        <w:tc>
          <w:tcPr>
            <w:tcW w:w="924" w:type="dxa"/>
            <w:tcBorders>
              <w:bottom w:val="single" w:sz="4" w:space="0" w:color="auto"/>
            </w:tcBorders>
            <w:shd w:val="clear" w:color="auto" w:fill="C6D9F1"/>
            <w:vAlign w:val="center"/>
          </w:tcPr>
          <w:p w14:paraId="7C41129C" w14:textId="77777777" w:rsidR="00F71504" w:rsidRPr="002A066B" w:rsidRDefault="00F71504" w:rsidP="00255FFA">
            <w:pPr>
              <w:spacing w:before="40" w:after="40"/>
              <w:jc w:val="center"/>
              <w:rPr>
                <w:rFonts w:cs="Times New Roman"/>
                <w:b/>
              </w:rPr>
            </w:pPr>
            <w:r w:rsidRPr="002A066B">
              <w:rPr>
                <w:rFonts w:cs="Times New Roman"/>
                <w:b/>
              </w:rPr>
              <w:t>3.1</w:t>
            </w:r>
          </w:p>
        </w:tc>
        <w:tc>
          <w:tcPr>
            <w:tcW w:w="3530" w:type="dxa"/>
            <w:tcBorders>
              <w:bottom w:val="single" w:sz="4" w:space="0" w:color="auto"/>
            </w:tcBorders>
            <w:shd w:val="clear" w:color="auto" w:fill="C6D9F1"/>
            <w:vAlign w:val="center"/>
          </w:tcPr>
          <w:p w14:paraId="6773EEEB" w14:textId="77777777" w:rsidR="00F71504" w:rsidRPr="002A066B" w:rsidRDefault="00F71504" w:rsidP="00255FFA">
            <w:pPr>
              <w:spacing w:before="40" w:after="40"/>
              <w:rPr>
                <w:rFonts w:cs="Times New Roman"/>
                <w:b/>
                <w:lang w:eastAsia="ko-KR"/>
              </w:rPr>
            </w:pPr>
            <w:r>
              <w:rPr>
                <w:rFonts w:cs="Times New Roman"/>
                <w:b/>
              </w:rPr>
              <w:t xml:space="preserve">Quick </w:t>
            </w:r>
            <w:r w:rsidRPr="002A066B">
              <w:rPr>
                <w:rFonts w:cs="Times New Roman"/>
                <w:b/>
              </w:rPr>
              <w:t>Review of Actions from SCUFN-</w:t>
            </w:r>
            <w:r>
              <w:rPr>
                <w:rFonts w:cs="Times New Roman"/>
                <w:b/>
              </w:rPr>
              <w:t>33</w:t>
            </w:r>
            <w:r w:rsidRPr="002A066B">
              <w:rPr>
                <w:rFonts w:cs="Times New Roman"/>
                <w:b/>
              </w:rPr>
              <w:t xml:space="preserve"> and SCUFN</w:t>
            </w:r>
            <w:r>
              <w:rPr>
                <w:rFonts w:cs="Times New Roman"/>
                <w:b/>
              </w:rPr>
              <w:t xml:space="preserve">34-VTC01, </w:t>
            </w:r>
            <w:r>
              <w:rPr>
                <w:rFonts w:cs="Times New Roman"/>
                <w:b/>
                <w:lang w:eastAsia="ko-KR"/>
              </w:rPr>
              <w:t>VTC02, and VTC03</w:t>
            </w:r>
          </w:p>
        </w:tc>
        <w:tc>
          <w:tcPr>
            <w:tcW w:w="2041" w:type="dxa"/>
            <w:tcBorders>
              <w:bottom w:val="single" w:sz="4" w:space="0" w:color="auto"/>
            </w:tcBorders>
            <w:shd w:val="clear" w:color="auto" w:fill="C6D9F1"/>
          </w:tcPr>
          <w:p w14:paraId="65A19E23" w14:textId="77777777" w:rsidR="00F71504" w:rsidRPr="002A066B" w:rsidRDefault="00F71504" w:rsidP="00255FFA">
            <w:pPr>
              <w:spacing w:before="40" w:after="40"/>
              <w:rPr>
                <w:rFonts w:cs="Times New Roman"/>
                <w:b/>
              </w:rPr>
            </w:pPr>
          </w:p>
        </w:tc>
      </w:tr>
      <w:bookmarkEnd w:id="10"/>
      <w:bookmarkEnd w:id="11"/>
      <w:tr w:rsidR="00F71504" w:rsidRPr="0004303B" w14:paraId="3C53ABA7" w14:textId="77777777" w:rsidTr="00255FFA">
        <w:trPr>
          <w:cantSplit/>
          <w:jc w:val="center"/>
        </w:trPr>
        <w:tc>
          <w:tcPr>
            <w:tcW w:w="3363" w:type="dxa"/>
            <w:shd w:val="clear" w:color="auto" w:fill="D9D9D9" w:themeFill="background1" w:themeFillShade="D9"/>
            <w:vAlign w:val="center"/>
          </w:tcPr>
          <w:p w14:paraId="21EF26D1" w14:textId="77777777" w:rsidR="00F71504" w:rsidRDefault="00F71504" w:rsidP="00255FFA">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6EB0EDB3" w14:textId="77777777" w:rsidR="00F71504" w:rsidRPr="0004303B" w:rsidRDefault="00F71504" w:rsidP="00255FFA">
            <w:pPr>
              <w:pStyle w:val="TableParagraph"/>
              <w:spacing w:before="40" w:after="40"/>
              <w:rPr>
                <w:rFonts w:ascii="Calibri" w:hAnsi="Calibri"/>
              </w:rPr>
            </w:pPr>
          </w:p>
        </w:tc>
        <w:tc>
          <w:tcPr>
            <w:tcW w:w="3530" w:type="dxa"/>
            <w:shd w:val="clear" w:color="auto" w:fill="D9D9D9" w:themeFill="background1" w:themeFillShade="D9"/>
          </w:tcPr>
          <w:p w14:paraId="149BDAB3" w14:textId="77777777" w:rsidR="00F71504" w:rsidRPr="00FA58E8" w:rsidRDefault="00F71504" w:rsidP="00255FFA">
            <w:pPr>
              <w:pStyle w:val="TableParagraph"/>
              <w:spacing w:before="40" w:after="40"/>
              <w:ind w:left="21" w:right="105"/>
              <w:rPr>
                <w:rFonts w:ascii="Calibri" w:hAnsi="Calibri"/>
              </w:rPr>
            </w:pPr>
            <w:r w:rsidRPr="00FA58E8">
              <w:rPr>
                <w:rFonts w:ascii="Calibri" w:hAnsi="Calibri"/>
              </w:rPr>
              <w:t>Skipped</w:t>
            </w:r>
            <w:r>
              <w:rPr>
                <w:rFonts w:ascii="Calibri" w:hAnsi="Calibri"/>
              </w:rPr>
              <w:t xml:space="preserve"> – All former actions covered in other agenda items.</w:t>
            </w:r>
          </w:p>
        </w:tc>
        <w:tc>
          <w:tcPr>
            <w:tcW w:w="2041" w:type="dxa"/>
            <w:shd w:val="clear" w:color="auto" w:fill="D9D9D9" w:themeFill="background1" w:themeFillShade="D9"/>
          </w:tcPr>
          <w:p w14:paraId="3A21C371" w14:textId="77777777" w:rsidR="00F71504" w:rsidRPr="00695F78" w:rsidRDefault="00F71504" w:rsidP="00255FFA">
            <w:pPr>
              <w:spacing w:before="40" w:after="40"/>
              <w:rPr>
                <w:rFonts w:ascii="Calibri" w:hAnsi="Calibri" w:cs="Times New Roman"/>
                <w:iCs/>
                <w:highlight w:val="lightGray"/>
                <w:lang w:val="en-US"/>
              </w:rPr>
            </w:pPr>
          </w:p>
        </w:tc>
      </w:tr>
      <w:tr w:rsidR="00F71504" w:rsidRPr="002A066B" w14:paraId="746E472C" w14:textId="77777777" w:rsidTr="00255FFA">
        <w:trPr>
          <w:cantSplit/>
          <w:jc w:val="center"/>
        </w:trPr>
        <w:tc>
          <w:tcPr>
            <w:tcW w:w="3363" w:type="dxa"/>
            <w:tcBorders>
              <w:bottom w:val="single" w:sz="4" w:space="0" w:color="auto"/>
            </w:tcBorders>
            <w:shd w:val="clear" w:color="auto" w:fill="C6D9F1"/>
            <w:vAlign w:val="center"/>
          </w:tcPr>
          <w:p w14:paraId="70ED0B31" w14:textId="77777777" w:rsidR="00F71504" w:rsidRPr="002A066B" w:rsidRDefault="00F71504" w:rsidP="00255FFA">
            <w:pPr>
              <w:spacing w:before="40" w:after="40"/>
              <w:jc w:val="center"/>
              <w:rPr>
                <w:rFonts w:cs="Times New Roman"/>
                <w:b/>
              </w:rPr>
            </w:pPr>
          </w:p>
        </w:tc>
        <w:tc>
          <w:tcPr>
            <w:tcW w:w="924" w:type="dxa"/>
            <w:tcBorders>
              <w:bottom w:val="single" w:sz="4" w:space="0" w:color="auto"/>
            </w:tcBorders>
            <w:shd w:val="clear" w:color="auto" w:fill="C6D9F1"/>
            <w:vAlign w:val="center"/>
          </w:tcPr>
          <w:p w14:paraId="50D35BB9" w14:textId="77777777" w:rsidR="00F71504" w:rsidRPr="002A066B" w:rsidRDefault="00F71504" w:rsidP="00255FFA">
            <w:pPr>
              <w:spacing w:before="40" w:after="40"/>
              <w:jc w:val="center"/>
              <w:rPr>
                <w:rFonts w:cs="Times New Roman"/>
                <w:b/>
              </w:rPr>
            </w:pPr>
            <w:r w:rsidRPr="002A066B">
              <w:rPr>
                <w:rFonts w:cs="Times New Roman"/>
                <w:b/>
              </w:rPr>
              <w:t>3.</w:t>
            </w:r>
            <w:r>
              <w:rPr>
                <w:rFonts w:cs="Times New Roman"/>
                <w:b/>
              </w:rPr>
              <w:t>2</w:t>
            </w:r>
          </w:p>
        </w:tc>
        <w:tc>
          <w:tcPr>
            <w:tcW w:w="3530" w:type="dxa"/>
            <w:tcBorders>
              <w:bottom w:val="single" w:sz="4" w:space="0" w:color="auto"/>
            </w:tcBorders>
            <w:shd w:val="clear" w:color="auto" w:fill="C6D9F1"/>
            <w:vAlign w:val="center"/>
          </w:tcPr>
          <w:p w14:paraId="5772AB09" w14:textId="77777777" w:rsidR="00F71504" w:rsidRPr="002A066B" w:rsidRDefault="00F71504" w:rsidP="00255FFA">
            <w:pPr>
              <w:spacing w:before="40" w:after="40"/>
              <w:rPr>
                <w:rFonts w:cs="Times New Roman"/>
                <w:b/>
                <w:lang w:eastAsia="ko-KR"/>
              </w:rPr>
            </w:pPr>
            <w:r w:rsidRPr="00340B7B">
              <w:rPr>
                <w:rFonts w:cs="Times New Roman"/>
                <w:b/>
              </w:rPr>
              <w:t>Decision making process in SCUFN – Repository of typical cases</w:t>
            </w:r>
          </w:p>
        </w:tc>
        <w:tc>
          <w:tcPr>
            <w:tcW w:w="2041" w:type="dxa"/>
            <w:tcBorders>
              <w:bottom w:val="single" w:sz="4" w:space="0" w:color="auto"/>
            </w:tcBorders>
            <w:shd w:val="clear" w:color="auto" w:fill="C6D9F1"/>
          </w:tcPr>
          <w:p w14:paraId="65186883" w14:textId="77777777" w:rsidR="00F71504" w:rsidRPr="002A066B" w:rsidRDefault="00F71504" w:rsidP="00255FFA">
            <w:pPr>
              <w:spacing w:before="40" w:after="40"/>
              <w:rPr>
                <w:rFonts w:cs="Times New Roman"/>
                <w:b/>
              </w:rPr>
            </w:pPr>
          </w:p>
        </w:tc>
      </w:tr>
      <w:tr w:rsidR="00F71504" w:rsidRPr="00695F78" w14:paraId="07B23B2B" w14:textId="77777777" w:rsidTr="005A6734">
        <w:trPr>
          <w:cantSplit/>
          <w:jc w:val="center"/>
        </w:trPr>
        <w:tc>
          <w:tcPr>
            <w:tcW w:w="3363" w:type="dxa"/>
            <w:shd w:val="clear" w:color="auto" w:fill="auto"/>
            <w:vAlign w:val="center"/>
          </w:tcPr>
          <w:p w14:paraId="45AD5E2B" w14:textId="77777777" w:rsidR="00F71504" w:rsidRDefault="00F71504" w:rsidP="00255FFA">
            <w:pPr>
              <w:pStyle w:val="TableParagraph"/>
              <w:spacing w:before="40" w:after="40"/>
              <w:ind w:left="205" w:right="200"/>
              <w:jc w:val="center"/>
              <w:rPr>
                <w:rFonts w:ascii="Calibri" w:hAnsi="Calibri"/>
              </w:rPr>
            </w:pPr>
            <w:bookmarkStart w:id="12" w:name="SCUFN35_1_002"/>
            <w:bookmarkEnd w:id="12"/>
            <w:r>
              <w:rPr>
                <w:rFonts w:ascii="Calibri" w:hAnsi="Calibri"/>
              </w:rPr>
              <w:t>SCUFN35.1/02</w:t>
            </w:r>
          </w:p>
        </w:tc>
        <w:tc>
          <w:tcPr>
            <w:tcW w:w="924" w:type="dxa"/>
            <w:shd w:val="clear" w:color="auto" w:fill="auto"/>
            <w:vAlign w:val="center"/>
          </w:tcPr>
          <w:p w14:paraId="270262C7"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219426E4" w14:textId="77777777" w:rsidR="00F71504" w:rsidRPr="000F0474" w:rsidRDefault="00F71504" w:rsidP="00255FFA">
            <w:pPr>
              <w:pStyle w:val="TableParagraph"/>
              <w:spacing w:before="40" w:after="40"/>
              <w:ind w:left="21" w:right="105"/>
              <w:rPr>
                <w:rFonts w:ascii="Calibri" w:hAnsi="Calibri"/>
                <w:b/>
              </w:rPr>
            </w:pPr>
            <w:r>
              <w:rPr>
                <w:rFonts w:ascii="Calibri" w:hAnsi="Calibri"/>
                <w:b/>
              </w:rPr>
              <w:t xml:space="preserve">SCUFN Secretary </w:t>
            </w:r>
            <w:r w:rsidRPr="0035551D">
              <w:rPr>
                <w:rFonts w:ascii="Calibri" w:hAnsi="Calibri"/>
              </w:rPr>
              <w:t xml:space="preserve">to upload the </w:t>
            </w:r>
            <w:r>
              <w:rPr>
                <w:rFonts w:ascii="Calibri" w:hAnsi="Calibri"/>
              </w:rPr>
              <w:t>“</w:t>
            </w:r>
            <w:r w:rsidRPr="009219BB">
              <w:rPr>
                <w:rFonts w:ascii="Calibri" w:hAnsi="Calibri"/>
                <w:i/>
              </w:rPr>
              <w:t>Cookbook for Generic Terms of undersea feature names</w:t>
            </w:r>
            <w:r w:rsidRPr="0035551D">
              <w:rPr>
                <w:rFonts w:ascii="Calibri" w:hAnsi="Calibri"/>
              </w:rPr>
              <w:t>”, version 1.1, May 2021 on SCUFN webpage.</w:t>
            </w:r>
          </w:p>
        </w:tc>
        <w:tc>
          <w:tcPr>
            <w:tcW w:w="2041" w:type="dxa"/>
            <w:shd w:val="clear" w:color="auto" w:fill="auto"/>
          </w:tcPr>
          <w:p w14:paraId="4BA4ADF4" w14:textId="77777777" w:rsidR="00F71504" w:rsidRPr="00892734" w:rsidRDefault="00F71504" w:rsidP="00255FFA">
            <w:pPr>
              <w:spacing w:before="40" w:after="40"/>
              <w:rPr>
                <w:rFonts w:ascii="Calibri" w:hAnsi="Calibri" w:cs="Times New Roman"/>
                <w:b/>
                <w:iCs/>
                <w:highlight w:val="lightGray"/>
                <w:lang w:val="en-US"/>
              </w:rPr>
            </w:pPr>
            <w:r w:rsidRPr="00892734">
              <w:rPr>
                <w:rFonts w:ascii="Calibri" w:hAnsi="Calibri" w:cs="Times New Roman"/>
                <w:b/>
                <w:iCs/>
                <w:lang w:val="en-US"/>
              </w:rPr>
              <w:t>By end of March 2022</w:t>
            </w:r>
          </w:p>
        </w:tc>
      </w:tr>
      <w:tr w:rsidR="00F71504" w:rsidRPr="00695F78" w14:paraId="6C647105" w14:textId="77777777" w:rsidTr="005A6734">
        <w:trPr>
          <w:cantSplit/>
          <w:jc w:val="center"/>
        </w:trPr>
        <w:tc>
          <w:tcPr>
            <w:tcW w:w="3363" w:type="dxa"/>
            <w:shd w:val="clear" w:color="auto" w:fill="auto"/>
            <w:vAlign w:val="center"/>
          </w:tcPr>
          <w:p w14:paraId="5B9485B6" w14:textId="77777777" w:rsidR="00F71504" w:rsidRDefault="00F71504" w:rsidP="00255FFA">
            <w:pPr>
              <w:pStyle w:val="TableParagraph"/>
              <w:spacing w:before="40" w:after="40"/>
              <w:ind w:left="205" w:right="200"/>
              <w:jc w:val="center"/>
              <w:rPr>
                <w:rFonts w:ascii="Calibri" w:hAnsi="Calibri"/>
              </w:rPr>
            </w:pPr>
            <w:r>
              <w:rPr>
                <w:rFonts w:ascii="Calibri" w:hAnsi="Calibri"/>
              </w:rPr>
              <w:lastRenderedPageBreak/>
              <w:t>SCUFN35.1/03</w:t>
            </w:r>
          </w:p>
        </w:tc>
        <w:tc>
          <w:tcPr>
            <w:tcW w:w="924" w:type="dxa"/>
            <w:shd w:val="clear" w:color="auto" w:fill="auto"/>
            <w:vAlign w:val="center"/>
          </w:tcPr>
          <w:p w14:paraId="6BDA6D95"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35AADE7F" w14:textId="77777777" w:rsidR="00F71504" w:rsidRDefault="00F71504" w:rsidP="00255FFA">
            <w:pPr>
              <w:pStyle w:val="TableParagraph"/>
              <w:spacing w:before="40" w:after="40"/>
              <w:ind w:left="21" w:right="105"/>
              <w:rPr>
                <w:rFonts w:ascii="Calibri" w:hAnsi="Calibri"/>
              </w:rPr>
            </w:pPr>
            <w:r>
              <w:rPr>
                <w:rFonts w:ascii="Calibri" w:hAnsi="Calibri"/>
                <w:b/>
              </w:rPr>
              <w:t xml:space="preserve">SCUFN Members </w:t>
            </w:r>
            <w:r w:rsidRPr="0035551D">
              <w:rPr>
                <w:rFonts w:ascii="Calibri" w:hAnsi="Calibri"/>
              </w:rPr>
              <w:t xml:space="preserve">to </w:t>
            </w:r>
            <w:r>
              <w:rPr>
                <w:rFonts w:ascii="Calibri" w:hAnsi="Calibri"/>
              </w:rPr>
              <w:t>identify current definitions in B-6 against “</w:t>
            </w:r>
            <w:r w:rsidRPr="009219BB">
              <w:rPr>
                <w:rFonts w:ascii="Calibri" w:hAnsi="Calibri"/>
                <w:i/>
              </w:rPr>
              <w:t>Cookbook for Generic Terms of undersea feature names”, version 1.1, May 2021</w:t>
            </w:r>
            <w:r>
              <w:rPr>
                <w:rFonts w:ascii="Calibri" w:hAnsi="Calibri"/>
                <w:i/>
              </w:rPr>
              <w:t>”</w:t>
            </w:r>
            <w:r>
              <w:rPr>
                <w:rFonts w:ascii="Calibri" w:hAnsi="Calibri"/>
              </w:rPr>
              <w:t xml:space="preserve"> and p</w:t>
            </w:r>
            <w:r w:rsidRPr="0035551D">
              <w:rPr>
                <w:rFonts w:ascii="Calibri" w:hAnsi="Calibri"/>
              </w:rPr>
              <w:t>rovide their comments/inputs</w:t>
            </w:r>
            <w:r>
              <w:rPr>
                <w:rFonts w:ascii="Calibri" w:hAnsi="Calibri"/>
              </w:rPr>
              <w:t>, provide references,</w:t>
            </w:r>
            <w:r w:rsidRPr="0035551D">
              <w:rPr>
                <w:rFonts w:ascii="Calibri" w:hAnsi="Calibri"/>
              </w:rPr>
              <w:t xml:space="preserve"> </w:t>
            </w:r>
            <w:r>
              <w:rPr>
                <w:rFonts w:ascii="Calibri" w:hAnsi="Calibri"/>
              </w:rPr>
              <w:t xml:space="preserve">on version 1.1, </w:t>
            </w:r>
            <w:r w:rsidRPr="0035551D">
              <w:rPr>
                <w:rFonts w:ascii="Calibri" w:hAnsi="Calibri"/>
              </w:rPr>
              <w:t xml:space="preserve">to </w:t>
            </w:r>
            <w:r w:rsidRPr="009219BB">
              <w:rPr>
                <w:rFonts w:ascii="Calibri" w:hAnsi="Calibri"/>
                <w:b/>
              </w:rPr>
              <w:t xml:space="preserve">SCUFN Member </w:t>
            </w:r>
            <w:r>
              <w:rPr>
                <w:rFonts w:ascii="Calibri" w:hAnsi="Calibri"/>
                <w:b/>
              </w:rPr>
              <w:t>Mackay, copy</w:t>
            </w:r>
            <w:r w:rsidRPr="009219BB">
              <w:rPr>
                <w:rFonts w:ascii="Calibri" w:hAnsi="Calibri"/>
                <w:b/>
              </w:rPr>
              <w:t xml:space="preserve"> SCUFN Member </w:t>
            </w:r>
            <w:r>
              <w:rPr>
                <w:rFonts w:ascii="Calibri" w:hAnsi="Calibri"/>
                <w:b/>
              </w:rPr>
              <w:t>Ohara</w:t>
            </w:r>
            <w:r w:rsidRPr="0035551D">
              <w:rPr>
                <w:rFonts w:ascii="Calibri" w:hAnsi="Calibri"/>
              </w:rPr>
              <w:t>.</w:t>
            </w:r>
          </w:p>
          <w:p w14:paraId="7726813B" w14:textId="77777777" w:rsidR="00F71504" w:rsidRPr="0035551D" w:rsidRDefault="00F71504" w:rsidP="00255FFA">
            <w:pPr>
              <w:pStyle w:val="TableParagraph"/>
              <w:spacing w:before="40" w:after="40"/>
              <w:ind w:left="21" w:right="105"/>
              <w:rPr>
                <w:rFonts w:ascii="Calibri" w:hAnsi="Calibri"/>
              </w:rPr>
            </w:pPr>
          </w:p>
          <w:p w14:paraId="1B389F22" w14:textId="77777777" w:rsidR="00F71504" w:rsidRDefault="00F71504" w:rsidP="00255FFA">
            <w:pPr>
              <w:pStyle w:val="TableParagraph"/>
              <w:spacing w:before="40" w:after="40"/>
              <w:ind w:left="21" w:right="105"/>
              <w:rPr>
                <w:rFonts w:ascii="Calibri" w:hAnsi="Calibri"/>
              </w:rPr>
            </w:pPr>
            <w:r>
              <w:rPr>
                <w:rFonts w:ascii="Calibri" w:hAnsi="Calibri"/>
                <w:b/>
              </w:rPr>
              <w:t>SCUFN Members</w:t>
            </w:r>
            <w:r w:rsidRPr="009219BB">
              <w:rPr>
                <w:rFonts w:ascii="Calibri" w:hAnsi="Calibri"/>
                <w:b/>
              </w:rPr>
              <w:t xml:space="preserve"> </w:t>
            </w:r>
            <w:r>
              <w:rPr>
                <w:rFonts w:ascii="Calibri" w:hAnsi="Calibri"/>
                <w:b/>
              </w:rPr>
              <w:t>Mackay and Ohara</w:t>
            </w:r>
            <w:r w:rsidRPr="0035551D">
              <w:rPr>
                <w:rFonts w:ascii="Calibri" w:hAnsi="Calibri"/>
              </w:rPr>
              <w:t xml:space="preserve"> to compile </w:t>
            </w:r>
            <w:r>
              <w:rPr>
                <w:rFonts w:ascii="Calibri" w:hAnsi="Calibri"/>
              </w:rPr>
              <w:t>the comments and propose adjudication options…</w:t>
            </w:r>
          </w:p>
          <w:p w14:paraId="663DA800" w14:textId="77777777" w:rsidR="00F71504" w:rsidRDefault="00F71504" w:rsidP="00255FFA">
            <w:pPr>
              <w:pStyle w:val="TableParagraph"/>
              <w:spacing w:before="40" w:after="40"/>
              <w:ind w:left="21" w:right="105"/>
              <w:rPr>
                <w:rFonts w:ascii="Calibri" w:hAnsi="Calibri"/>
              </w:rPr>
            </w:pPr>
          </w:p>
          <w:p w14:paraId="6663013B" w14:textId="77777777" w:rsidR="00F71504" w:rsidRPr="00C71255" w:rsidRDefault="00F71504" w:rsidP="00255FFA">
            <w:pPr>
              <w:pStyle w:val="TableParagraph"/>
              <w:spacing w:before="40" w:after="40"/>
              <w:ind w:left="21" w:right="105"/>
              <w:rPr>
                <w:rFonts w:ascii="Calibri" w:hAnsi="Calibri"/>
              </w:rPr>
            </w:pPr>
            <w:r w:rsidRPr="00C71255">
              <w:rPr>
                <w:rFonts w:ascii="Calibri" w:hAnsi="Calibri"/>
              </w:rPr>
              <w:t>…and</w:t>
            </w:r>
            <w:r>
              <w:rPr>
                <w:rFonts w:ascii="Calibri" w:hAnsi="Calibri"/>
              </w:rPr>
              <w:t xml:space="preserve"> then prepare</w:t>
            </w:r>
            <w:r w:rsidRPr="00C71255">
              <w:rPr>
                <w:rFonts w:ascii="Calibri" w:hAnsi="Calibri"/>
              </w:rPr>
              <w:t xml:space="preserve"> </w:t>
            </w:r>
            <w:r>
              <w:rPr>
                <w:rFonts w:ascii="Calibri" w:hAnsi="Calibri"/>
              </w:rPr>
              <w:t xml:space="preserve">a harmonized </w:t>
            </w:r>
            <w:r w:rsidRPr="00C71255">
              <w:rPr>
                <w:rFonts w:ascii="Calibri" w:hAnsi="Calibri"/>
                <w:b/>
              </w:rPr>
              <w:t>draft version 2.0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xml:space="preserve"> prior to SCUFN35.2.</w:t>
            </w:r>
          </w:p>
        </w:tc>
        <w:tc>
          <w:tcPr>
            <w:tcW w:w="2041" w:type="dxa"/>
            <w:shd w:val="clear" w:color="auto" w:fill="auto"/>
          </w:tcPr>
          <w:p w14:paraId="7F333096" w14:textId="77777777" w:rsidR="00F71504" w:rsidRPr="00C71255" w:rsidRDefault="00F71504" w:rsidP="00255FFA">
            <w:pPr>
              <w:spacing w:before="40" w:after="40"/>
              <w:rPr>
                <w:rFonts w:ascii="Calibri" w:hAnsi="Calibri" w:cs="Times New Roman"/>
                <w:b/>
                <w:iCs/>
                <w:lang w:val="en-US"/>
              </w:rPr>
            </w:pPr>
            <w:r w:rsidRPr="00C71255">
              <w:rPr>
                <w:rFonts w:ascii="Calibri" w:hAnsi="Calibri" w:cs="Times New Roman"/>
                <w:b/>
                <w:iCs/>
                <w:lang w:val="en-US"/>
              </w:rPr>
              <w:t xml:space="preserve">No later </w:t>
            </w:r>
            <w:r>
              <w:rPr>
                <w:rFonts w:ascii="Calibri" w:hAnsi="Calibri" w:cs="Times New Roman"/>
                <w:b/>
                <w:iCs/>
                <w:lang w:val="en-US"/>
              </w:rPr>
              <w:t xml:space="preserve">than </w:t>
            </w:r>
            <w:r w:rsidRPr="00C71255">
              <w:rPr>
                <w:rFonts w:ascii="Calibri" w:hAnsi="Calibri" w:cs="Times New Roman"/>
                <w:b/>
                <w:iCs/>
                <w:lang w:val="en-US"/>
              </w:rPr>
              <w:t xml:space="preserve">15 </w:t>
            </w:r>
            <w:r>
              <w:rPr>
                <w:rFonts w:ascii="Calibri" w:hAnsi="Calibri" w:cs="Times New Roman"/>
                <w:b/>
                <w:iCs/>
                <w:lang w:val="en-US"/>
              </w:rPr>
              <w:t>June</w:t>
            </w:r>
            <w:r w:rsidRPr="00C71255">
              <w:rPr>
                <w:rFonts w:ascii="Calibri" w:hAnsi="Calibri" w:cs="Times New Roman"/>
                <w:b/>
                <w:iCs/>
                <w:lang w:val="en-US"/>
              </w:rPr>
              <w:t xml:space="preserve"> </w:t>
            </w:r>
            <w:r>
              <w:rPr>
                <w:rFonts w:ascii="Calibri" w:hAnsi="Calibri" w:cs="Times New Roman"/>
                <w:b/>
                <w:iCs/>
                <w:lang w:val="en-US"/>
              </w:rPr>
              <w:t>2022</w:t>
            </w:r>
          </w:p>
          <w:p w14:paraId="69DBE9DE" w14:textId="77777777" w:rsidR="00F71504" w:rsidRDefault="00F71504" w:rsidP="00255FFA">
            <w:pPr>
              <w:spacing w:before="40" w:after="40"/>
              <w:rPr>
                <w:rFonts w:ascii="Calibri" w:hAnsi="Calibri" w:cs="Times New Roman"/>
                <w:iCs/>
                <w:lang w:val="en-US"/>
              </w:rPr>
            </w:pPr>
          </w:p>
          <w:p w14:paraId="34A7E1C2" w14:textId="77777777" w:rsidR="00F71504" w:rsidRDefault="00F71504" w:rsidP="00255FFA">
            <w:pPr>
              <w:spacing w:before="40" w:after="40"/>
              <w:rPr>
                <w:rFonts w:ascii="Calibri" w:hAnsi="Calibri" w:cs="Times New Roman"/>
                <w:iCs/>
                <w:lang w:val="en-US"/>
              </w:rPr>
            </w:pPr>
          </w:p>
          <w:p w14:paraId="278CAFD6" w14:textId="77777777" w:rsidR="00F71504" w:rsidRDefault="00F71504" w:rsidP="00255FFA">
            <w:pPr>
              <w:spacing w:before="40" w:after="40"/>
              <w:rPr>
                <w:rFonts w:ascii="Calibri" w:hAnsi="Calibri" w:cs="Times New Roman"/>
                <w:iCs/>
                <w:lang w:val="en-US"/>
              </w:rPr>
            </w:pPr>
          </w:p>
          <w:p w14:paraId="5B426ED8" w14:textId="77777777" w:rsidR="00F71504" w:rsidRDefault="00F71504" w:rsidP="00255FFA">
            <w:pPr>
              <w:spacing w:before="40" w:after="40"/>
              <w:rPr>
                <w:rFonts w:ascii="Calibri" w:hAnsi="Calibri" w:cs="Times New Roman"/>
                <w:iCs/>
                <w:lang w:val="en-US"/>
              </w:rPr>
            </w:pPr>
          </w:p>
          <w:p w14:paraId="1EA346F6" w14:textId="77777777" w:rsidR="00F71504" w:rsidRDefault="00F71504" w:rsidP="00255FFA">
            <w:pPr>
              <w:spacing w:before="40" w:after="40"/>
              <w:rPr>
                <w:rFonts w:ascii="Calibri" w:hAnsi="Calibri" w:cs="Times New Roman"/>
                <w:iCs/>
                <w:lang w:val="en-US"/>
              </w:rPr>
            </w:pPr>
          </w:p>
          <w:p w14:paraId="78E613D2" w14:textId="77777777" w:rsidR="00F71504" w:rsidRDefault="00F71504" w:rsidP="00255FFA">
            <w:pPr>
              <w:spacing w:before="40" w:after="40"/>
              <w:rPr>
                <w:rFonts w:ascii="Calibri" w:hAnsi="Calibri" w:cs="Times New Roman"/>
                <w:iCs/>
                <w:lang w:val="en-US"/>
              </w:rPr>
            </w:pPr>
          </w:p>
          <w:p w14:paraId="2D9351EE" w14:textId="77777777" w:rsidR="00F71504" w:rsidRDefault="00F71504" w:rsidP="00255FFA">
            <w:pPr>
              <w:spacing w:before="40" w:after="40"/>
              <w:rPr>
                <w:rFonts w:ascii="Calibri" w:hAnsi="Calibri" w:cs="Times New Roman"/>
                <w:iCs/>
                <w:lang w:val="en-US"/>
              </w:rPr>
            </w:pPr>
          </w:p>
          <w:p w14:paraId="07BAEE02" w14:textId="77777777" w:rsidR="00F71504" w:rsidRPr="00C71255" w:rsidRDefault="00F71504" w:rsidP="00255FFA">
            <w:pPr>
              <w:spacing w:before="40" w:after="40"/>
              <w:rPr>
                <w:rFonts w:ascii="Calibri" w:hAnsi="Calibri" w:cs="Times New Roman"/>
                <w:b/>
                <w:iCs/>
                <w:lang w:val="en-US"/>
              </w:rPr>
            </w:pPr>
            <w:r w:rsidRPr="00C71255">
              <w:rPr>
                <w:rFonts w:ascii="Calibri" w:hAnsi="Calibri" w:cs="Times New Roman"/>
                <w:b/>
                <w:iCs/>
                <w:lang w:val="en-US"/>
              </w:rPr>
              <w:t xml:space="preserve">15 </w:t>
            </w:r>
            <w:r>
              <w:rPr>
                <w:rFonts w:ascii="Calibri" w:hAnsi="Calibri" w:cs="Times New Roman"/>
                <w:b/>
                <w:iCs/>
                <w:lang w:val="en-US"/>
              </w:rPr>
              <w:t>Sep</w:t>
            </w:r>
            <w:r w:rsidRPr="00C71255">
              <w:rPr>
                <w:rFonts w:ascii="Calibri" w:hAnsi="Calibri" w:cs="Times New Roman"/>
                <w:b/>
                <w:iCs/>
                <w:lang w:val="en-US"/>
              </w:rPr>
              <w:t xml:space="preserve"> 2022</w:t>
            </w:r>
          </w:p>
          <w:p w14:paraId="29496E56" w14:textId="77777777" w:rsidR="00F71504" w:rsidRDefault="00F71504" w:rsidP="00255FFA">
            <w:pPr>
              <w:spacing w:before="40" w:after="40"/>
              <w:rPr>
                <w:rFonts w:ascii="Calibri" w:hAnsi="Calibri" w:cs="Times New Roman"/>
                <w:iCs/>
                <w:lang w:val="en-US"/>
              </w:rPr>
            </w:pPr>
          </w:p>
          <w:p w14:paraId="011AA825" w14:textId="77777777" w:rsidR="00F71504" w:rsidRDefault="00F71504" w:rsidP="00255FFA">
            <w:pPr>
              <w:spacing w:before="40" w:after="40"/>
              <w:rPr>
                <w:rFonts w:ascii="Calibri" w:hAnsi="Calibri" w:cs="Times New Roman"/>
                <w:iCs/>
                <w:lang w:val="en-US"/>
              </w:rPr>
            </w:pPr>
          </w:p>
          <w:p w14:paraId="76B1512E" w14:textId="77777777" w:rsidR="00F71504" w:rsidRDefault="00F71504" w:rsidP="00255FFA">
            <w:pPr>
              <w:spacing w:before="40" w:after="40"/>
              <w:rPr>
                <w:rFonts w:ascii="Calibri" w:hAnsi="Calibri" w:cs="Times New Roman"/>
                <w:iCs/>
                <w:lang w:val="en-US"/>
              </w:rPr>
            </w:pPr>
          </w:p>
          <w:p w14:paraId="0B844554" w14:textId="77777777" w:rsidR="00F71504" w:rsidRPr="00695F78" w:rsidRDefault="00F71504" w:rsidP="00255FFA">
            <w:pPr>
              <w:spacing w:before="40" w:after="40"/>
              <w:rPr>
                <w:rFonts w:ascii="Calibri" w:hAnsi="Calibri" w:cs="Times New Roman"/>
                <w:iCs/>
                <w:highlight w:val="lightGray"/>
                <w:lang w:val="en-US"/>
              </w:rPr>
            </w:pPr>
            <w:r w:rsidRPr="00C71255">
              <w:rPr>
                <w:rFonts w:ascii="Calibri" w:hAnsi="Calibri" w:cs="Times New Roman"/>
                <w:b/>
                <w:iCs/>
                <w:lang w:val="en-US"/>
              </w:rPr>
              <w:t>15 Oct 2022</w:t>
            </w:r>
            <w:r>
              <w:rPr>
                <w:rFonts w:ascii="Calibri" w:hAnsi="Calibri" w:cs="Times New Roman"/>
                <w:iCs/>
                <w:lang w:val="en-US"/>
              </w:rPr>
              <w:t xml:space="preserve"> (for </w:t>
            </w:r>
            <w:r w:rsidRPr="00C71255">
              <w:rPr>
                <w:rFonts w:ascii="Calibri" w:hAnsi="Calibri" w:cs="Times New Roman"/>
                <w:iCs/>
                <w:lang w:val="en-US"/>
              </w:rPr>
              <w:t>SCUFN35.2</w:t>
            </w:r>
            <w:r>
              <w:rPr>
                <w:rFonts w:ascii="Calibri" w:hAnsi="Calibri" w:cs="Times New Roman"/>
                <w:iCs/>
                <w:lang w:val="en-US"/>
              </w:rPr>
              <w:t>)</w:t>
            </w:r>
          </w:p>
        </w:tc>
      </w:tr>
      <w:tr w:rsidR="00F71504" w:rsidRPr="00695F78" w14:paraId="652B90A5" w14:textId="77777777" w:rsidTr="005A6734">
        <w:trPr>
          <w:cantSplit/>
          <w:jc w:val="center"/>
        </w:trPr>
        <w:tc>
          <w:tcPr>
            <w:tcW w:w="3363" w:type="dxa"/>
            <w:shd w:val="clear" w:color="auto" w:fill="auto"/>
            <w:vAlign w:val="center"/>
          </w:tcPr>
          <w:p w14:paraId="6450ADEC" w14:textId="77777777" w:rsidR="00F71504" w:rsidRDefault="00F71504" w:rsidP="00255FFA">
            <w:pPr>
              <w:pStyle w:val="TableParagraph"/>
              <w:spacing w:before="40" w:after="40"/>
              <w:ind w:left="205" w:right="200"/>
              <w:jc w:val="center"/>
              <w:rPr>
                <w:rFonts w:ascii="Calibri" w:hAnsi="Calibri"/>
              </w:rPr>
            </w:pPr>
            <w:r>
              <w:rPr>
                <w:rFonts w:ascii="Calibri" w:hAnsi="Calibri"/>
              </w:rPr>
              <w:t>SCUFN35.1/04</w:t>
            </w:r>
          </w:p>
        </w:tc>
        <w:tc>
          <w:tcPr>
            <w:tcW w:w="924" w:type="dxa"/>
            <w:shd w:val="clear" w:color="auto" w:fill="auto"/>
            <w:vAlign w:val="center"/>
          </w:tcPr>
          <w:p w14:paraId="062D202A"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0C378E2E" w14:textId="77777777" w:rsidR="00F71504" w:rsidRPr="00CF5F93" w:rsidRDefault="00F71504" w:rsidP="00255FFA">
            <w:pPr>
              <w:pStyle w:val="TableParagraph"/>
              <w:spacing w:before="40" w:after="40"/>
              <w:ind w:left="21" w:right="105"/>
              <w:rPr>
                <w:rFonts w:ascii="Calibri" w:hAnsi="Calibri"/>
              </w:rPr>
            </w:pPr>
            <w:r w:rsidRPr="00CF5F93">
              <w:rPr>
                <w:rFonts w:ascii="Calibri" w:hAnsi="Calibri"/>
              </w:rPr>
              <w:t>Once these definitions in the Cookbook have been experimented as reference for a sufficient time (</w:t>
            </w:r>
            <w:r>
              <w:rPr>
                <w:rFonts w:ascii="Calibri" w:hAnsi="Calibri"/>
              </w:rPr>
              <w:t>two</w:t>
            </w:r>
            <w:r w:rsidRPr="0045022E">
              <w:rPr>
                <w:rFonts w:ascii="Calibri" w:hAnsi="Calibri"/>
              </w:rPr>
              <w:t xml:space="preserve"> years?)</w:t>
            </w:r>
            <w:r w:rsidRPr="00CF5F93">
              <w:rPr>
                <w:rFonts w:ascii="Calibri" w:hAnsi="Calibri"/>
              </w:rPr>
              <w:t xml:space="preserve">, </w:t>
            </w:r>
            <w:r w:rsidRPr="00CF5F93">
              <w:rPr>
                <w:rFonts w:ascii="Calibri" w:hAnsi="Calibri"/>
                <w:b/>
              </w:rPr>
              <w:t>SCUFN Generic Term Sub-Group</w:t>
            </w:r>
            <w:r w:rsidRPr="00CF5F93">
              <w:rPr>
                <w:rFonts w:ascii="Calibri" w:hAnsi="Calibri"/>
              </w:rPr>
              <w:t xml:space="preserve"> to submit proposals for amendments to definitions in B-6 for alignment</w:t>
            </w:r>
            <w:r>
              <w:rPr>
                <w:rFonts w:ascii="Calibri" w:hAnsi="Calibri"/>
              </w:rPr>
              <w:t>,</w:t>
            </w:r>
            <w:r w:rsidRPr="00CF5F93">
              <w:rPr>
                <w:rFonts w:ascii="Calibri" w:hAnsi="Calibri"/>
              </w:rPr>
              <w:t xml:space="preserve"> if appropriate.</w:t>
            </w:r>
          </w:p>
        </w:tc>
        <w:tc>
          <w:tcPr>
            <w:tcW w:w="2041" w:type="dxa"/>
            <w:shd w:val="clear" w:color="auto" w:fill="auto"/>
          </w:tcPr>
          <w:p w14:paraId="4A56208D" w14:textId="77777777" w:rsidR="00F71504" w:rsidRPr="00CF5F93" w:rsidRDefault="00F71504" w:rsidP="00255FFA">
            <w:pPr>
              <w:spacing w:before="40" w:after="40"/>
              <w:rPr>
                <w:rFonts w:ascii="Calibri" w:hAnsi="Calibri" w:cs="Times New Roman"/>
                <w:b/>
                <w:iCs/>
                <w:highlight w:val="lightGray"/>
                <w:lang w:val="en-US"/>
              </w:rPr>
            </w:pPr>
            <w:r w:rsidRPr="00CF5F93">
              <w:rPr>
                <w:rFonts w:ascii="Calibri" w:hAnsi="Calibri" w:cs="Times New Roman"/>
                <w:b/>
                <w:iCs/>
                <w:lang w:val="en-US"/>
              </w:rPr>
              <w:t>SCUFNxx (2024-2025)</w:t>
            </w:r>
          </w:p>
        </w:tc>
      </w:tr>
      <w:tr w:rsidR="00F71504" w:rsidRPr="00695F78" w14:paraId="31F3EED3" w14:textId="77777777" w:rsidTr="005A6734">
        <w:trPr>
          <w:cantSplit/>
          <w:jc w:val="center"/>
        </w:trPr>
        <w:tc>
          <w:tcPr>
            <w:tcW w:w="3363" w:type="dxa"/>
            <w:shd w:val="clear" w:color="auto" w:fill="auto"/>
            <w:vAlign w:val="center"/>
          </w:tcPr>
          <w:p w14:paraId="5358F876" w14:textId="77777777" w:rsidR="00F71504" w:rsidRDefault="00F71504" w:rsidP="00255FFA">
            <w:pPr>
              <w:pStyle w:val="TableParagraph"/>
              <w:spacing w:before="40" w:after="40"/>
              <w:ind w:left="205" w:right="200"/>
              <w:jc w:val="center"/>
              <w:rPr>
                <w:rFonts w:ascii="Calibri" w:hAnsi="Calibri"/>
              </w:rPr>
            </w:pPr>
            <w:r>
              <w:rPr>
                <w:rFonts w:ascii="Calibri" w:hAnsi="Calibri"/>
              </w:rPr>
              <w:t>SCUFN35.1/05</w:t>
            </w:r>
          </w:p>
        </w:tc>
        <w:tc>
          <w:tcPr>
            <w:tcW w:w="924" w:type="dxa"/>
            <w:shd w:val="clear" w:color="auto" w:fill="auto"/>
            <w:vAlign w:val="center"/>
          </w:tcPr>
          <w:p w14:paraId="17409DA3" w14:textId="77777777" w:rsidR="00F71504" w:rsidRDefault="00F71504" w:rsidP="00255FFA">
            <w:pPr>
              <w:pStyle w:val="TableParagraph"/>
              <w:spacing w:before="40" w:after="40"/>
              <w:jc w:val="center"/>
              <w:rPr>
                <w:rFonts w:ascii="Calibri" w:hAnsi="Calibri"/>
              </w:rPr>
            </w:pPr>
          </w:p>
        </w:tc>
        <w:tc>
          <w:tcPr>
            <w:tcW w:w="3530" w:type="dxa"/>
            <w:shd w:val="clear" w:color="auto" w:fill="auto"/>
          </w:tcPr>
          <w:p w14:paraId="24EC36BB" w14:textId="77777777" w:rsidR="00F71504" w:rsidRDefault="00F71504" w:rsidP="00255FFA">
            <w:pPr>
              <w:pStyle w:val="TableParagraph"/>
              <w:spacing w:before="40" w:after="40"/>
              <w:ind w:left="21" w:right="105"/>
              <w:rPr>
                <w:rFonts w:ascii="Calibri" w:hAnsi="Calibri"/>
                <w:b/>
              </w:rPr>
            </w:pPr>
            <w:r>
              <w:rPr>
                <w:rFonts w:ascii="Calibri" w:hAnsi="Calibri"/>
                <w:b/>
              </w:rPr>
              <w:t xml:space="preserve">SCUFN </w:t>
            </w:r>
            <w:r>
              <w:rPr>
                <w:rFonts w:ascii="Calibri" w:hAnsi="Calibri"/>
              </w:rPr>
              <w:t>welcomed</w:t>
            </w:r>
            <w:r w:rsidRPr="000058A3">
              <w:rPr>
                <w:rFonts w:ascii="Calibri" w:hAnsi="Calibri"/>
              </w:rPr>
              <w:t xml:space="preserve"> the presentation by </w:t>
            </w:r>
            <w:r w:rsidRPr="000058A3">
              <w:rPr>
                <w:rFonts w:ascii="Calibri" w:hAnsi="Calibri"/>
                <w:b/>
              </w:rPr>
              <w:t>SCUFN Member Ivaldi</w:t>
            </w:r>
            <w:r>
              <w:rPr>
                <w:rFonts w:ascii="Calibri" w:hAnsi="Calibri"/>
              </w:rPr>
              <w:t xml:space="preserve"> on the prototype </w:t>
            </w:r>
            <w:r w:rsidRPr="000058A3">
              <w:rPr>
                <w:rFonts w:ascii="Calibri" w:hAnsi="Calibri"/>
              </w:rPr>
              <w:t>“</w:t>
            </w:r>
            <w:r>
              <w:rPr>
                <w:rFonts w:ascii="Calibri" w:hAnsi="Calibri"/>
                <w:i/>
              </w:rPr>
              <w:t>Repository</w:t>
            </w:r>
            <w:r w:rsidRPr="000058A3">
              <w:rPr>
                <w:rFonts w:ascii="Calibri" w:hAnsi="Calibri"/>
                <w:i/>
              </w:rPr>
              <w:t xml:space="preserve"> of</w:t>
            </w:r>
            <w:r>
              <w:rPr>
                <w:rFonts w:ascii="Calibri" w:hAnsi="Calibri"/>
                <w:i/>
              </w:rPr>
              <w:t xml:space="preserve"> Typical Cases</w:t>
            </w:r>
            <w:proofErr w:type="gramStart"/>
            <w:r w:rsidRPr="0035551D">
              <w:rPr>
                <w:rFonts w:ascii="Calibri" w:hAnsi="Calibri"/>
              </w:rPr>
              <w:t>”</w:t>
            </w:r>
            <w:r>
              <w:rPr>
                <w:rFonts w:ascii="Calibri" w:hAnsi="Calibri"/>
              </w:rPr>
              <w:t>(</w:t>
            </w:r>
            <w:proofErr w:type="gramEnd"/>
            <w:r w:rsidRPr="0035551D">
              <w:rPr>
                <w:rFonts w:ascii="Calibri" w:hAnsi="Calibri"/>
              </w:rPr>
              <w:t xml:space="preserve">version </w:t>
            </w:r>
            <w:r>
              <w:rPr>
                <w:rFonts w:ascii="Calibri" w:hAnsi="Calibri"/>
              </w:rPr>
              <w:t>0</w:t>
            </w:r>
            <w:r w:rsidRPr="0035551D">
              <w:rPr>
                <w:rFonts w:ascii="Calibri" w:hAnsi="Calibri"/>
              </w:rPr>
              <w:t xml:space="preserve">.1, </w:t>
            </w:r>
            <w:r>
              <w:rPr>
                <w:rFonts w:ascii="Calibri" w:hAnsi="Calibri"/>
              </w:rPr>
              <w:t>March 2022) and agreed on the principles.</w:t>
            </w:r>
          </w:p>
        </w:tc>
        <w:tc>
          <w:tcPr>
            <w:tcW w:w="2041" w:type="dxa"/>
            <w:shd w:val="clear" w:color="auto" w:fill="auto"/>
          </w:tcPr>
          <w:p w14:paraId="14FC6679" w14:textId="77777777" w:rsidR="00F71504" w:rsidRPr="00B2776C" w:rsidRDefault="00F71504" w:rsidP="00255FFA">
            <w:pPr>
              <w:spacing w:before="40" w:after="40"/>
              <w:rPr>
                <w:rFonts w:ascii="Calibri" w:hAnsi="Calibri" w:cs="Times New Roman"/>
                <w:iCs/>
                <w:lang w:val="en-US"/>
              </w:rPr>
            </w:pPr>
            <w:r w:rsidRPr="00B2776C">
              <w:rPr>
                <w:rFonts w:ascii="Calibri" w:hAnsi="Calibri" w:cs="Times New Roman"/>
                <w:iCs/>
                <w:highlight w:val="lightGray"/>
                <w:lang w:val="en-US"/>
              </w:rPr>
              <w:t>Decision</w:t>
            </w:r>
          </w:p>
        </w:tc>
      </w:tr>
      <w:tr w:rsidR="00F71504" w:rsidRPr="00695F78" w14:paraId="58011F87" w14:textId="77777777" w:rsidTr="005A6734">
        <w:trPr>
          <w:cantSplit/>
          <w:jc w:val="center"/>
        </w:trPr>
        <w:tc>
          <w:tcPr>
            <w:tcW w:w="3363" w:type="dxa"/>
            <w:shd w:val="clear" w:color="auto" w:fill="auto"/>
            <w:vAlign w:val="center"/>
          </w:tcPr>
          <w:p w14:paraId="761DD756" w14:textId="77777777" w:rsidR="00F71504" w:rsidRDefault="00F71504" w:rsidP="00255FFA">
            <w:pPr>
              <w:pStyle w:val="TableParagraph"/>
              <w:spacing w:before="40" w:after="40"/>
              <w:ind w:left="205" w:right="200"/>
              <w:jc w:val="center"/>
              <w:rPr>
                <w:rFonts w:ascii="Calibri" w:hAnsi="Calibri"/>
              </w:rPr>
            </w:pPr>
            <w:bookmarkStart w:id="13" w:name="SCUFN35_1_006"/>
            <w:bookmarkEnd w:id="13"/>
            <w:r>
              <w:rPr>
                <w:rFonts w:ascii="Calibri" w:hAnsi="Calibri"/>
              </w:rPr>
              <w:t>SCUFN35.1/06</w:t>
            </w:r>
          </w:p>
        </w:tc>
        <w:tc>
          <w:tcPr>
            <w:tcW w:w="924" w:type="dxa"/>
            <w:shd w:val="clear" w:color="auto" w:fill="auto"/>
            <w:vAlign w:val="center"/>
          </w:tcPr>
          <w:p w14:paraId="71DAF167"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776C03A9" w14:textId="77777777" w:rsidR="00F71504" w:rsidRDefault="00F71504" w:rsidP="00255FFA">
            <w:pPr>
              <w:pStyle w:val="TableParagraph"/>
              <w:spacing w:before="40" w:after="40"/>
              <w:ind w:left="21" w:right="105"/>
              <w:rPr>
                <w:rFonts w:ascii="Calibri" w:hAnsi="Calibri"/>
              </w:rPr>
            </w:pPr>
            <w:r>
              <w:rPr>
                <w:rFonts w:ascii="Calibri" w:hAnsi="Calibri"/>
                <w:b/>
              </w:rPr>
              <w:t xml:space="preserve">SCUFN Secretary </w:t>
            </w:r>
            <w:r w:rsidRPr="0035551D">
              <w:rPr>
                <w:rFonts w:ascii="Calibri" w:hAnsi="Calibri"/>
              </w:rPr>
              <w:t xml:space="preserve">to upload the </w:t>
            </w:r>
            <w:r>
              <w:rPr>
                <w:rFonts w:ascii="Calibri" w:hAnsi="Calibri"/>
              </w:rPr>
              <w:t>“</w:t>
            </w:r>
            <w:r>
              <w:rPr>
                <w:rFonts w:ascii="Calibri" w:hAnsi="Calibri"/>
                <w:i/>
              </w:rPr>
              <w:t>Repository</w:t>
            </w:r>
            <w:r w:rsidRPr="000058A3">
              <w:rPr>
                <w:rFonts w:ascii="Calibri" w:hAnsi="Calibri"/>
                <w:i/>
              </w:rPr>
              <w:t xml:space="preserve"> </w:t>
            </w:r>
            <w:r>
              <w:rPr>
                <w:rFonts w:ascii="Calibri" w:hAnsi="Calibri"/>
                <w:i/>
              </w:rPr>
              <w:t>of Typical Cases</w:t>
            </w:r>
            <w:r w:rsidRPr="0035551D">
              <w:rPr>
                <w:rFonts w:ascii="Calibri" w:hAnsi="Calibri"/>
              </w:rPr>
              <w:t>”</w:t>
            </w:r>
            <w:r>
              <w:rPr>
                <w:rFonts w:ascii="Calibri" w:hAnsi="Calibri"/>
              </w:rPr>
              <w:t xml:space="preserve"> (</w:t>
            </w:r>
            <w:r w:rsidRPr="0035551D">
              <w:rPr>
                <w:rFonts w:ascii="Calibri" w:hAnsi="Calibri"/>
              </w:rPr>
              <w:t xml:space="preserve">version </w:t>
            </w:r>
            <w:r>
              <w:rPr>
                <w:rFonts w:ascii="Calibri" w:hAnsi="Calibri"/>
              </w:rPr>
              <w:t>0</w:t>
            </w:r>
            <w:r w:rsidRPr="0035551D">
              <w:rPr>
                <w:rFonts w:ascii="Calibri" w:hAnsi="Calibri"/>
              </w:rPr>
              <w:t xml:space="preserve">.1, </w:t>
            </w:r>
            <w:r>
              <w:rPr>
                <w:rFonts w:ascii="Calibri" w:hAnsi="Calibri"/>
              </w:rPr>
              <w:t>March 2022) on SCUFN webpage.</w:t>
            </w:r>
          </w:p>
          <w:p w14:paraId="05D5655B" w14:textId="77777777" w:rsidR="00F71504" w:rsidRPr="000F0474" w:rsidRDefault="00F71504" w:rsidP="00255FFA">
            <w:pPr>
              <w:pStyle w:val="TableParagraph"/>
              <w:spacing w:before="40" w:after="40"/>
              <w:ind w:right="105"/>
              <w:rPr>
                <w:rFonts w:ascii="Calibri" w:hAnsi="Calibri"/>
                <w:b/>
              </w:rPr>
            </w:pPr>
          </w:p>
        </w:tc>
        <w:tc>
          <w:tcPr>
            <w:tcW w:w="2041" w:type="dxa"/>
            <w:shd w:val="clear" w:color="auto" w:fill="auto"/>
          </w:tcPr>
          <w:p w14:paraId="669E0A61" w14:textId="77777777" w:rsidR="00F71504" w:rsidRPr="00892734" w:rsidRDefault="00F71504" w:rsidP="00255FFA">
            <w:pPr>
              <w:spacing w:before="40" w:after="40"/>
              <w:rPr>
                <w:rFonts w:ascii="Calibri" w:hAnsi="Calibri" w:cs="Times New Roman"/>
                <w:b/>
                <w:iCs/>
                <w:highlight w:val="lightGray"/>
                <w:lang w:val="en-US"/>
              </w:rPr>
            </w:pPr>
            <w:r w:rsidRPr="00892734">
              <w:rPr>
                <w:rFonts w:ascii="Calibri" w:hAnsi="Calibri" w:cs="Times New Roman"/>
                <w:b/>
                <w:iCs/>
                <w:lang w:val="en-US"/>
              </w:rPr>
              <w:t>By end of March 2022</w:t>
            </w:r>
          </w:p>
        </w:tc>
      </w:tr>
      <w:tr w:rsidR="00F71504" w:rsidRPr="00695F78" w14:paraId="358C2A93" w14:textId="77777777" w:rsidTr="00255FFA">
        <w:trPr>
          <w:cantSplit/>
          <w:jc w:val="center"/>
        </w:trPr>
        <w:tc>
          <w:tcPr>
            <w:tcW w:w="3363" w:type="dxa"/>
            <w:shd w:val="clear" w:color="auto" w:fill="auto"/>
            <w:vAlign w:val="center"/>
          </w:tcPr>
          <w:p w14:paraId="3E235449" w14:textId="77777777" w:rsidR="00F71504" w:rsidRDefault="00F71504" w:rsidP="00255FFA">
            <w:pPr>
              <w:pStyle w:val="TableParagraph"/>
              <w:spacing w:before="40" w:after="40"/>
              <w:ind w:left="205" w:right="200"/>
              <w:jc w:val="center"/>
              <w:rPr>
                <w:rFonts w:ascii="Calibri" w:hAnsi="Calibri"/>
              </w:rPr>
            </w:pPr>
            <w:r>
              <w:rPr>
                <w:rFonts w:ascii="Calibri" w:hAnsi="Calibri"/>
              </w:rPr>
              <w:lastRenderedPageBreak/>
              <w:t>SCUFN35.1/07</w:t>
            </w:r>
          </w:p>
        </w:tc>
        <w:tc>
          <w:tcPr>
            <w:tcW w:w="924" w:type="dxa"/>
            <w:shd w:val="clear" w:color="auto" w:fill="auto"/>
          </w:tcPr>
          <w:p w14:paraId="6C6550FB"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05E08C92" w14:textId="77777777" w:rsidR="00F71504" w:rsidRDefault="00F71504" w:rsidP="00255FFA">
            <w:pPr>
              <w:pStyle w:val="TableParagraph"/>
              <w:spacing w:before="40" w:after="40"/>
              <w:ind w:left="21" w:right="105"/>
              <w:rPr>
                <w:rFonts w:ascii="Calibri" w:hAnsi="Calibri"/>
              </w:rPr>
            </w:pPr>
            <w:r>
              <w:rPr>
                <w:rFonts w:ascii="Calibri" w:hAnsi="Calibri"/>
                <w:b/>
              </w:rPr>
              <w:t xml:space="preserve">SCUFN Members </w:t>
            </w:r>
            <w:r w:rsidRPr="0035551D">
              <w:rPr>
                <w:rFonts w:ascii="Calibri" w:hAnsi="Calibri"/>
              </w:rPr>
              <w:t xml:space="preserve">to </w:t>
            </w:r>
            <w:r>
              <w:rPr>
                <w:rFonts w:ascii="Calibri" w:hAnsi="Calibri"/>
              </w:rPr>
              <w:t>p</w:t>
            </w:r>
            <w:r w:rsidRPr="0035551D">
              <w:rPr>
                <w:rFonts w:ascii="Calibri" w:hAnsi="Calibri"/>
              </w:rPr>
              <w:t>rovide their comments/inputs</w:t>
            </w:r>
            <w:r>
              <w:rPr>
                <w:rFonts w:ascii="Calibri" w:hAnsi="Calibri"/>
              </w:rPr>
              <w:t xml:space="preserve">/complements on version 0.1, </w:t>
            </w:r>
            <w:r w:rsidRPr="0035551D">
              <w:rPr>
                <w:rFonts w:ascii="Calibri" w:hAnsi="Calibri"/>
              </w:rPr>
              <w:t xml:space="preserve">to </w:t>
            </w:r>
            <w:r w:rsidRPr="009219BB">
              <w:rPr>
                <w:rFonts w:ascii="Calibri" w:hAnsi="Calibri"/>
                <w:b/>
              </w:rPr>
              <w:t xml:space="preserve">SCUFN </w:t>
            </w:r>
            <w:r w:rsidRPr="00892734">
              <w:rPr>
                <w:rFonts w:ascii="Calibri" w:hAnsi="Calibri"/>
                <w:b/>
              </w:rPr>
              <w:t>Member</w:t>
            </w:r>
            <w:r>
              <w:rPr>
                <w:rFonts w:ascii="Calibri" w:hAnsi="Calibri"/>
                <w:b/>
              </w:rPr>
              <w:t>s Ivaldi, copy to Mackay</w:t>
            </w:r>
            <w:r w:rsidRPr="00892734">
              <w:rPr>
                <w:rFonts w:ascii="Calibri" w:hAnsi="Calibri"/>
              </w:rPr>
              <w:t>.</w:t>
            </w:r>
          </w:p>
          <w:p w14:paraId="127D795C" w14:textId="77777777" w:rsidR="00F71504" w:rsidRPr="0035551D" w:rsidRDefault="00F71504" w:rsidP="00255FFA">
            <w:pPr>
              <w:pStyle w:val="TableParagraph"/>
              <w:spacing w:before="40" w:after="40"/>
              <w:ind w:left="21" w:right="105"/>
              <w:rPr>
                <w:rFonts w:ascii="Calibri" w:hAnsi="Calibri"/>
              </w:rPr>
            </w:pPr>
          </w:p>
          <w:p w14:paraId="72A57A5D" w14:textId="77777777" w:rsidR="00F71504" w:rsidRDefault="00F71504" w:rsidP="00255FFA">
            <w:pPr>
              <w:pStyle w:val="TableParagraph"/>
              <w:spacing w:before="40" w:after="40"/>
              <w:ind w:left="21" w:right="105"/>
              <w:rPr>
                <w:rFonts w:ascii="Calibri" w:hAnsi="Calibri"/>
              </w:rPr>
            </w:pPr>
            <w:r w:rsidRPr="009219BB">
              <w:rPr>
                <w:rFonts w:ascii="Calibri" w:hAnsi="Calibri"/>
                <w:b/>
              </w:rPr>
              <w:t>SCUFN Member</w:t>
            </w:r>
            <w:r>
              <w:rPr>
                <w:rFonts w:ascii="Calibri" w:hAnsi="Calibri"/>
                <w:b/>
              </w:rPr>
              <w:t>s Ivaldi</w:t>
            </w:r>
            <w:r w:rsidRPr="0035551D">
              <w:rPr>
                <w:rFonts w:ascii="Calibri" w:hAnsi="Calibri"/>
              </w:rPr>
              <w:t xml:space="preserve"> </w:t>
            </w:r>
            <w:r w:rsidRPr="00B21072">
              <w:rPr>
                <w:rFonts w:ascii="Calibri" w:hAnsi="Calibri"/>
                <w:b/>
              </w:rPr>
              <w:t>and Mackay</w:t>
            </w:r>
            <w:r>
              <w:rPr>
                <w:rFonts w:ascii="Calibri" w:hAnsi="Calibri"/>
              </w:rPr>
              <w:t xml:space="preserve"> </w:t>
            </w:r>
            <w:r w:rsidRPr="0035551D">
              <w:rPr>
                <w:rFonts w:ascii="Calibri" w:hAnsi="Calibri"/>
              </w:rPr>
              <w:t xml:space="preserve">to compile </w:t>
            </w:r>
            <w:r>
              <w:rPr>
                <w:rFonts w:ascii="Calibri" w:hAnsi="Calibri"/>
              </w:rPr>
              <w:t>the comments and proposed adjudication options…</w:t>
            </w:r>
          </w:p>
          <w:p w14:paraId="5154279D" w14:textId="77777777" w:rsidR="00F71504" w:rsidRDefault="00F71504" w:rsidP="00255FFA">
            <w:pPr>
              <w:pStyle w:val="TableParagraph"/>
              <w:spacing w:before="40" w:after="40"/>
              <w:ind w:left="21" w:right="105"/>
              <w:rPr>
                <w:rFonts w:ascii="Calibri" w:hAnsi="Calibri"/>
              </w:rPr>
            </w:pPr>
          </w:p>
          <w:p w14:paraId="2480862E" w14:textId="77777777" w:rsidR="00F71504" w:rsidRDefault="00F71504" w:rsidP="00255FFA">
            <w:pPr>
              <w:pStyle w:val="TableParagraph"/>
              <w:spacing w:before="40" w:after="40"/>
              <w:ind w:left="21" w:right="105"/>
              <w:rPr>
                <w:rFonts w:ascii="Calibri" w:hAnsi="Calibri"/>
              </w:rPr>
            </w:pPr>
          </w:p>
          <w:p w14:paraId="71A86BDF" w14:textId="77777777" w:rsidR="00F71504" w:rsidRPr="00C71255" w:rsidRDefault="00F71504" w:rsidP="00255FFA">
            <w:pPr>
              <w:pStyle w:val="TableParagraph"/>
              <w:spacing w:before="40" w:after="40"/>
              <w:ind w:left="21" w:right="105"/>
              <w:rPr>
                <w:rFonts w:ascii="Calibri" w:hAnsi="Calibri"/>
              </w:rPr>
            </w:pPr>
            <w:r w:rsidRPr="00C71255">
              <w:rPr>
                <w:rFonts w:ascii="Calibri" w:hAnsi="Calibri"/>
              </w:rPr>
              <w:t>…and</w:t>
            </w:r>
            <w:r>
              <w:rPr>
                <w:rFonts w:ascii="Calibri" w:hAnsi="Calibri"/>
              </w:rPr>
              <w:t xml:space="preserve"> prepare a harmonized</w:t>
            </w:r>
            <w:r w:rsidRPr="00C71255">
              <w:rPr>
                <w:rFonts w:ascii="Calibri" w:hAnsi="Calibri"/>
              </w:rPr>
              <w:t xml:space="preserve"> </w:t>
            </w:r>
            <w:r w:rsidRPr="00C71255">
              <w:rPr>
                <w:rFonts w:ascii="Calibri" w:hAnsi="Calibri"/>
                <w:b/>
              </w:rPr>
              <w:t xml:space="preserve">draft </w:t>
            </w:r>
            <w:r>
              <w:rPr>
                <w:rFonts w:ascii="Calibri" w:hAnsi="Calibri"/>
                <w:b/>
              </w:rPr>
              <w:t>version 1</w:t>
            </w:r>
            <w:r w:rsidRPr="00C71255">
              <w:rPr>
                <w:rFonts w:ascii="Calibri" w:hAnsi="Calibri"/>
                <w:b/>
              </w:rPr>
              <w:t>.0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prior to SCUFN35.2.</w:t>
            </w:r>
          </w:p>
        </w:tc>
        <w:tc>
          <w:tcPr>
            <w:tcW w:w="2041" w:type="dxa"/>
            <w:shd w:val="clear" w:color="auto" w:fill="auto"/>
          </w:tcPr>
          <w:p w14:paraId="653F500E" w14:textId="77777777" w:rsidR="00F71504" w:rsidRPr="00C71255" w:rsidRDefault="00F71504" w:rsidP="00255FFA">
            <w:pPr>
              <w:spacing w:before="40" w:after="40"/>
              <w:rPr>
                <w:rFonts w:ascii="Calibri" w:hAnsi="Calibri" w:cs="Times New Roman"/>
                <w:b/>
                <w:iCs/>
                <w:lang w:val="en-US"/>
              </w:rPr>
            </w:pPr>
            <w:r w:rsidRPr="00C71255">
              <w:rPr>
                <w:rFonts w:ascii="Calibri" w:hAnsi="Calibri" w:cs="Times New Roman"/>
                <w:b/>
                <w:iCs/>
                <w:lang w:val="en-US"/>
              </w:rPr>
              <w:t xml:space="preserve">No later </w:t>
            </w:r>
            <w:r>
              <w:rPr>
                <w:rFonts w:ascii="Calibri" w:hAnsi="Calibri" w:cs="Times New Roman"/>
                <w:b/>
                <w:iCs/>
                <w:lang w:val="en-US"/>
              </w:rPr>
              <w:t xml:space="preserve">than </w:t>
            </w:r>
            <w:r w:rsidRPr="00C71255">
              <w:rPr>
                <w:rFonts w:ascii="Calibri" w:hAnsi="Calibri" w:cs="Times New Roman"/>
                <w:b/>
                <w:iCs/>
                <w:lang w:val="en-US"/>
              </w:rPr>
              <w:t xml:space="preserve">15 </w:t>
            </w:r>
            <w:r>
              <w:rPr>
                <w:rFonts w:ascii="Calibri" w:hAnsi="Calibri" w:cs="Times New Roman"/>
                <w:b/>
                <w:iCs/>
                <w:lang w:val="en-US"/>
              </w:rPr>
              <w:t>June</w:t>
            </w:r>
            <w:r w:rsidRPr="00C71255">
              <w:rPr>
                <w:rFonts w:ascii="Calibri" w:hAnsi="Calibri" w:cs="Times New Roman"/>
                <w:b/>
                <w:iCs/>
                <w:lang w:val="en-US"/>
              </w:rPr>
              <w:t xml:space="preserve"> </w:t>
            </w:r>
            <w:r>
              <w:rPr>
                <w:rFonts w:ascii="Calibri" w:hAnsi="Calibri" w:cs="Times New Roman"/>
                <w:b/>
                <w:iCs/>
                <w:lang w:val="en-US"/>
              </w:rPr>
              <w:t>2022</w:t>
            </w:r>
          </w:p>
          <w:p w14:paraId="48EF27A4" w14:textId="77777777" w:rsidR="00F71504" w:rsidRDefault="00F71504" w:rsidP="00255FFA">
            <w:pPr>
              <w:spacing w:before="40" w:after="40"/>
              <w:rPr>
                <w:rFonts w:ascii="Calibri" w:hAnsi="Calibri" w:cs="Times New Roman"/>
                <w:iCs/>
                <w:lang w:val="en-US"/>
              </w:rPr>
            </w:pPr>
          </w:p>
          <w:p w14:paraId="19D09067" w14:textId="77777777" w:rsidR="00F71504" w:rsidRDefault="00F71504" w:rsidP="00255FFA">
            <w:pPr>
              <w:spacing w:before="40" w:after="40"/>
              <w:rPr>
                <w:rFonts w:ascii="Calibri" w:hAnsi="Calibri" w:cs="Times New Roman"/>
                <w:iCs/>
                <w:lang w:val="en-US"/>
              </w:rPr>
            </w:pPr>
          </w:p>
          <w:p w14:paraId="71408061" w14:textId="77777777" w:rsidR="00F71504" w:rsidRDefault="00F71504" w:rsidP="00255FFA">
            <w:pPr>
              <w:spacing w:before="40" w:after="40"/>
              <w:rPr>
                <w:rFonts w:ascii="Calibri" w:hAnsi="Calibri" w:cs="Times New Roman"/>
                <w:iCs/>
                <w:lang w:val="en-US"/>
              </w:rPr>
            </w:pPr>
          </w:p>
          <w:p w14:paraId="5289F595" w14:textId="77777777" w:rsidR="00F71504" w:rsidRPr="00C71255" w:rsidRDefault="00F71504" w:rsidP="00255FFA">
            <w:pPr>
              <w:spacing w:before="40" w:after="40"/>
              <w:rPr>
                <w:rFonts w:ascii="Calibri" w:hAnsi="Calibri" w:cs="Times New Roman"/>
                <w:b/>
                <w:iCs/>
                <w:lang w:val="en-US"/>
              </w:rPr>
            </w:pPr>
            <w:r w:rsidRPr="00C71255">
              <w:rPr>
                <w:rFonts w:ascii="Calibri" w:hAnsi="Calibri" w:cs="Times New Roman"/>
                <w:b/>
                <w:iCs/>
                <w:lang w:val="en-US"/>
              </w:rPr>
              <w:t xml:space="preserve">15 </w:t>
            </w:r>
            <w:r>
              <w:rPr>
                <w:rFonts w:ascii="Calibri" w:hAnsi="Calibri" w:cs="Times New Roman"/>
                <w:b/>
                <w:iCs/>
                <w:lang w:val="en-US"/>
              </w:rPr>
              <w:t>Sep</w:t>
            </w:r>
            <w:r w:rsidRPr="00C71255">
              <w:rPr>
                <w:rFonts w:ascii="Calibri" w:hAnsi="Calibri" w:cs="Times New Roman"/>
                <w:b/>
                <w:iCs/>
                <w:lang w:val="en-US"/>
              </w:rPr>
              <w:t xml:space="preserve"> 2022</w:t>
            </w:r>
          </w:p>
          <w:p w14:paraId="119F4826" w14:textId="77777777" w:rsidR="00F71504" w:rsidRDefault="00F71504" w:rsidP="00255FFA">
            <w:pPr>
              <w:spacing w:before="40" w:after="40"/>
              <w:rPr>
                <w:rFonts w:ascii="Calibri" w:hAnsi="Calibri" w:cs="Times New Roman"/>
                <w:iCs/>
                <w:lang w:val="en-US"/>
              </w:rPr>
            </w:pPr>
          </w:p>
          <w:p w14:paraId="269F8650" w14:textId="77777777" w:rsidR="00F71504" w:rsidRDefault="00F71504" w:rsidP="00255FFA">
            <w:pPr>
              <w:spacing w:before="40" w:after="40"/>
              <w:rPr>
                <w:rFonts w:ascii="Calibri" w:hAnsi="Calibri" w:cs="Times New Roman"/>
                <w:iCs/>
                <w:lang w:val="en-US"/>
              </w:rPr>
            </w:pPr>
          </w:p>
          <w:p w14:paraId="50F080DB" w14:textId="77777777" w:rsidR="00F71504" w:rsidRPr="00695F78" w:rsidRDefault="00F71504" w:rsidP="00255FFA">
            <w:pPr>
              <w:spacing w:before="40" w:after="40"/>
              <w:rPr>
                <w:rFonts w:ascii="Calibri" w:hAnsi="Calibri" w:cs="Times New Roman"/>
                <w:iCs/>
                <w:highlight w:val="lightGray"/>
                <w:lang w:val="en-US"/>
              </w:rPr>
            </w:pPr>
            <w:r w:rsidRPr="00C71255">
              <w:rPr>
                <w:rFonts w:ascii="Calibri" w:hAnsi="Calibri" w:cs="Times New Roman"/>
                <w:b/>
                <w:iCs/>
                <w:lang w:val="en-US"/>
              </w:rPr>
              <w:t>15 Oct 2022</w:t>
            </w:r>
            <w:r>
              <w:rPr>
                <w:rFonts w:ascii="Calibri" w:hAnsi="Calibri" w:cs="Times New Roman"/>
                <w:iCs/>
                <w:lang w:val="en-US"/>
              </w:rPr>
              <w:t xml:space="preserve"> (for </w:t>
            </w:r>
            <w:r w:rsidRPr="00C71255">
              <w:rPr>
                <w:rFonts w:ascii="Calibri" w:hAnsi="Calibri" w:cs="Times New Roman"/>
                <w:iCs/>
                <w:lang w:val="en-US"/>
              </w:rPr>
              <w:t>SCUFN35.2</w:t>
            </w:r>
            <w:r>
              <w:rPr>
                <w:rFonts w:ascii="Calibri" w:hAnsi="Calibri" w:cs="Times New Roman"/>
                <w:iCs/>
                <w:lang w:val="en-US"/>
              </w:rPr>
              <w:t>)</w:t>
            </w:r>
          </w:p>
        </w:tc>
      </w:tr>
      <w:tr w:rsidR="00F71504" w:rsidRPr="00695F78" w14:paraId="28F10A56" w14:textId="77777777" w:rsidTr="00255FFA">
        <w:trPr>
          <w:cantSplit/>
          <w:jc w:val="center"/>
        </w:trPr>
        <w:tc>
          <w:tcPr>
            <w:tcW w:w="3363" w:type="dxa"/>
            <w:shd w:val="clear" w:color="auto" w:fill="auto"/>
            <w:vAlign w:val="center"/>
          </w:tcPr>
          <w:p w14:paraId="5D4A1B26" w14:textId="77777777" w:rsidR="00F71504" w:rsidRPr="00892734" w:rsidRDefault="00F71504" w:rsidP="00255FFA">
            <w:pPr>
              <w:pStyle w:val="TableParagraph"/>
              <w:spacing w:before="40" w:after="40"/>
              <w:ind w:left="205" w:right="200"/>
              <w:jc w:val="center"/>
              <w:rPr>
                <w:rFonts w:ascii="Calibri" w:hAnsi="Calibri"/>
                <w:lang w:val="en-GB"/>
              </w:rPr>
            </w:pPr>
            <w:r>
              <w:rPr>
                <w:rFonts w:ascii="Calibri" w:hAnsi="Calibri"/>
              </w:rPr>
              <w:t>SCUFN35.1/08</w:t>
            </w:r>
          </w:p>
        </w:tc>
        <w:tc>
          <w:tcPr>
            <w:tcW w:w="924" w:type="dxa"/>
            <w:shd w:val="clear" w:color="auto" w:fill="auto"/>
          </w:tcPr>
          <w:p w14:paraId="7F006129" w14:textId="77777777" w:rsidR="00F71504" w:rsidRPr="0004303B" w:rsidRDefault="00F71504" w:rsidP="00255FFA">
            <w:pPr>
              <w:pStyle w:val="TableParagraph"/>
              <w:spacing w:before="40" w:after="40"/>
              <w:jc w:val="center"/>
              <w:rPr>
                <w:rFonts w:ascii="Calibri" w:hAnsi="Calibri"/>
              </w:rPr>
            </w:pPr>
            <w:r>
              <w:rPr>
                <w:rFonts w:ascii="Calibri" w:hAnsi="Calibri"/>
              </w:rPr>
              <w:t>3.2</w:t>
            </w:r>
          </w:p>
        </w:tc>
        <w:tc>
          <w:tcPr>
            <w:tcW w:w="3530" w:type="dxa"/>
            <w:shd w:val="clear" w:color="auto" w:fill="auto"/>
          </w:tcPr>
          <w:p w14:paraId="4C9C525D" w14:textId="77777777" w:rsidR="00F71504" w:rsidRPr="000F0474" w:rsidRDefault="00F71504" w:rsidP="00255FFA">
            <w:pPr>
              <w:pStyle w:val="TableParagraph"/>
              <w:spacing w:before="40" w:after="40"/>
              <w:ind w:left="21" w:right="105"/>
              <w:rPr>
                <w:rFonts w:ascii="Calibri" w:hAnsi="Calibri"/>
                <w:b/>
              </w:rPr>
            </w:pPr>
            <w:r>
              <w:rPr>
                <w:rFonts w:ascii="Calibri" w:hAnsi="Calibri"/>
                <w:b/>
              </w:rPr>
              <w:t xml:space="preserve">SCUFN </w:t>
            </w:r>
            <w:r w:rsidRPr="002D0E30">
              <w:rPr>
                <w:rFonts w:ascii="Calibri" w:hAnsi="Calibri"/>
              </w:rPr>
              <w:t xml:space="preserve">commended </w:t>
            </w:r>
            <w:r w:rsidRPr="002D0E30">
              <w:rPr>
                <w:rFonts w:ascii="Calibri" w:hAnsi="Calibri"/>
                <w:b/>
              </w:rPr>
              <w:t>SCUFN Members Ivaldi and Mackay</w:t>
            </w:r>
            <w:r w:rsidRPr="002D0E30">
              <w:rPr>
                <w:rFonts w:ascii="Calibri" w:hAnsi="Calibri"/>
              </w:rPr>
              <w:t xml:space="preserve"> for their work </w:t>
            </w:r>
            <w:r>
              <w:rPr>
                <w:rFonts w:ascii="Calibri" w:hAnsi="Calibri"/>
              </w:rPr>
              <w:t>in the development of the Repository of Typical Cases and the Cookbook on Generic Terms</w:t>
            </w:r>
            <w:r w:rsidRPr="002D0E30">
              <w:rPr>
                <w:rFonts w:ascii="Calibri" w:hAnsi="Calibri"/>
              </w:rPr>
              <w:t>.</w:t>
            </w:r>
            <w:r>
              <w:rPr>
                <w:rFonts w:ascii="Calibri" w:hAnsi="Calibri"/>
                <w:b/>
              </w:rPr>
              <w:t xml:space="preserve"> </w:t>
            </w:r>
          </w:p>
        </w:tc>
        <w:tc>
          <w:tcPr>
            <w:tcW w:w="2041" w:type="dxa"/>
            <w:shd w:val="clear" w:color="auto" w:fill="auto"/>
          </w:tcPr>
          <w:p w14:paraId="241085FD" w14:textId="77777777" w:rsidR="00F71504" w:rsidRPr="00695F78" w:rsidRDefault="00F71504" w:rsidP="00255FFA">
            <w:pPr>
              <w:spacing w:before="40" w:after="40"/>
              <w:rPr>
                <w:rFonts w:ascii="Calibri" w:hAnsi="Calibri" w:cs="Times New Roman"/>
                <w:iCs/>
                <w:highlight w:val="lightGray"/>
                <w:lang w:val="en-US"/>
              </w:rPr>
            </w:pPr>
          </w:p>
        </w:tc>
      </w:tr>
      <w:tr w:rsidR="00F71504" w:rsidRPr="002A066B" w14:paraId="5AC2D6C2" w14:textId="77777777" w:rsidTr="00255FFA">
        <w:trPr>
          <w:cantSplit/>
          <w:jc w:val="center"/>
        </w:trPr>
        <w:tc>
          <w:tcPr>
            <w:tcW w:w="3363" w:type="dxa"/>
            <w:tcBorders>
              <w:bottom w:val="single" w:sz="4" w:space="0" w:color="auto"/>
            </w:tcBorders>
            <w:shd w:val="clear" w:color="auto" w:fill="C6D9F1"/>
            <w:vAlign w:val="center"/>
          </w:tcPr>
          <w:p w14:paraId="42264D66" w14:textId="77777777" w:rsidR="00F71504" w:rsidRPr="002A066B" w:rsidRDefault="00F71504" w:rsidP="00255FFA">
            <w:pPr>
              <w:spacing w:before="40" w:after="40"/>
              <w:jc w:val="center"/>
              <w:rPr>
                <w:rFonts w:cs="Times New Roman"/>
                <w:b/>
              </w:rPr>
            </w:pPr>
          </w:p>
        </w:tc>
        <w:tc>
          <w:tcPr>
            <w:tcW w:w="924" w:type="dxa"/>
            <w:tcBorders>
              <w:bottom w:val="single" w:sz="4" w:space="0" w:color="auto"/>
            </w:tcBorders>
            <w:shd w:val="clear" w:color="auto" w:fill="C6D9F1"/>
            <w:vAlign w:val="center"/>
          </w:tcPr>
          <w:p w14:paraId="527418D2" w14:textId="77777777" w:rsidR="00F71504" w:rsidRPr="002A066B" w:rsidRDefault="00F71504" w:rsidP="00255FFA">
            <w:pPr>
              <w:spacing w:before="40" w:after="40"/>
              <w:jc w:val="center"/>
              <w:rPr>
                <w:rFonts w:cs="Times New Roman"/>
                <w:b/>
              </w:rPr>
            </w:pPr>
            <w:r w:rsidRPr="002A066B">
              <w:rPr>
                <w:rFonts w:cs="Times New Roman"/>
                <w:b/>
              </w:rPr>
              <w:t>3.</w:t>
            </w:r>
            <w:r>
              <w:rPr>
                <w:rFonts w:cs="Times New Roman"/>
                <w:b/>
              </w:rPr>
              <w:t>4</w:t>
            </w:r>
          </w:p>
        </w:tc>
        <w:tc>
          <w:tcPr>
            <w:tcW w:w="3530" w:type="dxa"/>
            <w:tcBorders>
              <w:bottom w:val="single" w:sz="4" w:space="0" w:color="auto"/>
            </w:tcBorders>
            <w:shd w:val="clear" w:color="auto" w:fill="C6D9F1"/>
            <w:vAlign w:val="center"/>
          </w:tcPr>
          <w:p w14:paraId="4AE9172A" w14:textId="77777777" w:rsidR="00F71504" w:rsidRPr="002A066B" w:rsidRDefault="00F71504" w:rsidP="00255FFA">
            <w:pPr>
              <w:spacing w:before="40" w:after="40"/>
              <w:rPr>
                <w:rFonts w:cs="Times New Roman"/>
                <w:b/>
                <w:lang w:eastAsia="ko-KR"/>
              </w:rPr>
            </w:pPr>
            <w:r>
              <w:rPr>
                <w:rFonts w:cs="Times New Roman"/>
                <w:b/>
              </w:rPr>
              <w:t>Minor Features and Horizontal Strategy</w:t>
            </w:r>
          </w:p>
        </w:tc>
        <w:tc>
          <w:tcPr>
            <w:tcW w:w="2041" w:type="dxa"/>
            <w:tcBorders>
              <w:bottom w:val="single" w:sz="4" w:space="0" w:color="auto"/>
            </w:tcBorders>
            <w:shd w:val="clear" w:color="auto" w:fill="C6D9F1"/>
          </w:tcPr>
          <w:p w14:paraId="6B2A8F28" w14:textId="77777777" w:rsidR="00F71504" w:rsidRPr="002A066B" w:rsidRDefault="00F71504" w:rsidP="00255FFA">
            <w:pPr>
              <w:spacing w:before="40" w:after="40"/>
              <w:rPr>
                <w:rFonts w:cs="Times New Roman"/>
                <w:b/>
              </w:rPr>
            </w:pPr>
          </w:p>
        </w:tc>
      </w:tr>
      <w:tr w:rsidR="00F71504" w:rsidRPr="00695F78" w14:paraId="2A8644C1" w14:textId="77777777" w:rsidTr="00255FFA">
        <w:trPr>
          <w:cantSplit/>
          <w:jc w:val="center"/>
        </w:trPr>
        <w:tc>
          <w:tcPr>
            <w:tcW w:w="3363" w:type="dxa"/>
            <w:shd w:val="clear" w:color="auto" w:fill="auto"/>
            <w:vAlign w:val="center"/>
          </w:tcPr>
          <w:p w14:paraId="7FB5B999" w14:textId="77777777" w:rsidR="00F71504" w:rsidRDefault="00F71504" w:rsidP="00255FFA">
            <w:pPr>
              <w:pStyle w:val="TableParagraph"/>
              <w:spacing w:before="40" w:after="40"/>
              <w:ind w:left="205" w:right="200"/>
              <w:jc w:val="center"/>
              <w:rPr>
                <w:rFonts w:ascii="Calibri" w:hAnsi="Calibri"/>
              </w:rPr>
            </w:pPr>
            <w:bookmarkStart w:id="14" w:name="SCUFN35_1_009"/>
            <w:bookmarkEnd w:id="14"/>
            <w:r>
              <w:rPr>
                <w:rFonts w:ascii="Calibri" w:hAnsi="Calibri"/>
              </w:rPr>
              <w:t>SCUFN35.1/09</w:t>
            </w:r>
          </w:p>
        </w:tc>
        <w:tc>
          <w:tcPr>
            <w:tcW w:w="924" w:type="dxa"/>
            <w:shd w:val="clear" w:color="auto" w:fill="auto"/>
          </w:tcPr>
          <w:p w14:paraId="799E1CB6" w14:textId="77777777" w:rsidR="00F71504" w:rsidRPr="0004303B" w:rsidRDefault="00F71504" w:rsidP="00255FFA">
            <w:pPr>
              <w:pStyle w:val="TableParagraph"/>
              <w:spacing w:before="40" w:after="40"/>
              <w:jc w:val="center"/>
              <w:rPr>
                <w:rFonts w:ascii="Calibri" w:hAnsi="Calibri"/>
              </w:rPr>
            </w:pPr>
            <w:r>
              <w:rPr>
                <w:rFonts w:ascii="Calibri" w:hAnsi="Calibri"/>
              </w:rPr>
              <w:t>3.4</w:t>
            </w:r>
          </w:p>
        </w:tc>
        <w:tc>
          <w:tcPr>
            <w:tcW w:w="3530" w:type="dxa"/>
            <w:shd w:val="clear" w:color="auto" w:fill="auto"/>
          </w:tcPr>
          <w:p w14:paraId="41C07551" w14:textId="77777777" w:rsidR="00F71504" w:rsidRPr="000F0474" w:rsidRDefault="00F71504" w:rsidP="00255FFA">
            <w:pPr>
              <w:pStyle w:val="TableParagraph"/>
              <w:spacing w:before="40" w:after="40"/>
              <w:ind w:left="21" w:right="105"/>
              <w:rPr>
                <w:rFonts w:ascii="Calibri" w:hAnsi="Calibri"/>
                <w:b/>
              </w:rPr>
            </w:pPr>
            <w:r>
              <w:rPr>
                <w:rFonts w:ascii="Calibri" w:hAnsi="Calibri"/>
                <w:b/>
              </w:rPr>
              <w:t xml:space="preserve">SCUFN </w:t>
            </w:r>
            <w:r w:rsidRPr="00935BFA">
              <w:rPr>
                <w:rFonts w:ascii="Calibri" w:hAnsi="Calibri"/>
              </w:rPr>
              <w:t xml:space="preserve">noted </w:t>
            </w:r>
            <w:r>
              <w:rPr>
                <w:rFonts w:ascii="Calibri" w:hAnsi="Calibri"/>
              </w:rPr>
              <w:t xml:space="preserve">the </w:t>
            </w:r>
            <w:r w:rsidRPr="009219BB">
              <w:rPr>
                <w:rFonts w:ascii="Calibri" w:hAnsi="Calibri"/>
                <w:b/>
              </w:rPr>
              <w:t xml:space="preserve">SCUFN Member </w:t>
            </w:r>
            <w:r>
              <w:rPr>
                <w:rFonts w:ascii="Calibri" w:hAnsi="Calibri"/>
                <w:b/>
              </w:rPr>
              <w:t>Ohara’s</w:t>
            </w:r>
            <w:r w:rsidRPr="00935BFA">
              <w:rPr>
                <w:rFonts w:ascii="Calibri" w:hAnsi="Calibri"/>
              </w:rPr>
              <w:t xml:space="preserve"> recommendation on the minor feature</w:t>
            </w:r>
            <w:r>
              <w:rPr>
                <w:rFonts w:ascii="Calibri" w:hAnsi="Calibri"/>
              </w:rPr>
              <w:t>s.</w:t>
            </w:r>
          </w:p>
        </w:tc>
        <w:tc>
          <w:tcPr>
            <w:tcW w:w="2041" w:type="dxa"/>
            <w:shd w:val="clear" w:color="auto" w:fill="auto"/>
          </w:tcPr>
          <w:p w14:paraId="0F61805E" w14:textId="77777777" w:rsidR="00F71504" w:rsidRPr="00892734" w:rsidRDefault="00F71504" w:rsidP="00255FFA">
            <w:pPr>
              <w:spacing w:before="40" w:after="40"/>
              <w:rPr>
                <w:rFonts w:ascii="Calibri" w:hAnsi="Calibri" w:cs="Times New Roman"/>
                <w:b/>
                <w:iCs/>
                <w:highlight w:val="lightGray"/>
                <w:lang w:val="en-US"/>
              </w:rPr>
            </w:pPr>
          </w:p>
        </w:tc>
      </w:tr>
      <w:tr w:rsidR="00F71504" w:rsidRPr="002A066B" w14:paraId="228B8129" w14:textId="77777777" w:rsidTr="00255FFA">
        <w:trPr>
          <w:cantSplit/>
          <w:jc w:val="center"/>
        </w:trPr>
        <w:tc>
          <w:tcPr>
            <w:tcW w:w="3363" w:type="dxa"/>
            <w:shd w:val="clear" w:color="auto" w:fill="auto"/>
            <w:vAlign w:val="center"/>
          </w:tcPr>
          <w:p w14:paraId="7C087933" w14:textId="77777777" w:rsidR="00F71504" w:rsidRPr="002A066B" w:rsidRDefault="00F71504" w:rsidP="00255FFA">
            <w:pPr>
              <w:spacing w:before="40" w:after="40"/>
              <w:jc w:val="center"/>
              <w:rPr>
                <w:rFonts w:cs="Times New Roman"/>
              </w:rPr>
            </w:pPr>
            <w:r>
              <w:rPr>
                <w:rFonts w:ascii="Calibri" w:hAnsi="Calibri"/>
              </w:rPr>
              <w:t>SCUFN35.1/10</w:t>
            </w:r>
          </w:p>
        </w:tc>
        <w:tc>
          <w:tcPr>
            <w:tcW w:w="924" w:type="dxa"/>
            <w:shd w:val="clear" w:color="auto" w:fill="auto"/>
            <w:vAlign w:val="center"/>
          </w:tcPr>
          <w:p w14:paraId="6C1E989A" w14:textId="77777777" w:rsidR="00F71504" w:rsidRPr="002A066B" w:rsidRDefault="00F71504" w:rsidP="00255FFA">
            <w:pPr>
              <w:spacing w:before="40" w:after="40"/>
              <w:jc w:val="center"/>
              <w:rPr>
                <w:rFonts w:cs="Times New Roman"/>
                <w:bCs/>
              </w:rPr>
            </w:pPr>
            <w:r>
              <w:rPr>
                <w:rFonts w:cs="Times New Roman"/>
                <w:bCs/>
              </w:rPr>
              <w:t>3.4</w:t>
            </w:r>
          </w:p>
        </w:tc>
        <w:tc>
          <w:tcPr>
            <w:tcW w:w="3530" w:type="dxa"/>
            <w:shd w:val="clear" w:color="auto" w:fill="auto"/>
            <w:vAlign w:val="center"/>
          </w:tcPr>
          <w:p w14:paraId="6CD14E8B" w14:textId="77777777" w:rsidR="00F71504" w:rsidRPr="002A066B" w:rsidRDefault="00F71504" w:rsidP="00255FFA">
            <w:pPr>
              <w:spacing w:before="40" w:after="40"/>
              <w:rPr>
                <w:rFonts w:cs="Times New Roman"/>
                <w:bCs/>
              </w:rPr>
            </w:pPr>
            <w:r w:rsidRPr="009219BB">
              <w:rPr>
                <w:rFonts w:ascii="Calibri" w:hAnsi="Calibri"/>
                <w:b/>
              </w:rPr>
              <w:t xml:space="preserve">SCUFN Member </w:t>
            </w:r>
            <w:r>
              <w:rPr>
                <w:rFonts w:ascii="Calibri" w:hAnsi="Calibri"/>
                <w:b/>
              </w:rPr>
              <w:t>Ohara</w:t>
            </w:r>
            <w:r>
              <w:rPr>
                <w:rFonts w:cs="Times New Roman"/>
                <w:bCs/>
              </w:rPr>
              <w:t xml:space="preserve"> to prepare a new integrated draft version of this recommendation (incl. Horizontal Strategy) for circulation to </w:t>
            </w:r>
            <w:r w:rsidRPr="00195FD7">
              <w:rPr>
                <w:rFonts w:cs="Times New Roman"/>
                <w:b/>
                <w:bCs/>
              </w:rPr>
              <w:t>SCUFN Members</w:t>
            </w:r>
            <w:r>
              <w:rPr>
                <w:rFonts w:cs="Times New Roman"/>
                <w:bCs/>
              </w:rPr>
              <w:t xml:space="preserve"> for comments.</w:t>
            </w:r>
          </w:p>
        </w:tc>
        <w:tc>
          <w:tcPr>
            <w:tcW w:w="2041" w:type="dxa"/>
            <w:shd w:val="clear" w:color="auto" w:fill="auto"/>
          </w:tcPr>
          <w:p w14:paraId="34BF1B6A" w14:textId="77777777" w:rsidR="00F71504" w:rsidRPr="00195FD7" w:rsidRDefault="00F71504" w:rsidP="00255FFA">
            <w:pPr>
              <w:spacing w:before="40" w:after="40"/>
              <w:rPr>
                <w:rFonts w:cs="Times New Roman"/>
                <w:b/>
                <w:iCs/>
                <w:highlight w:val="yellow"/>
              </w:rPr>
            </w:pPr>
            <w:r w:rsidRPr="00195FD7">
              <w:rPr>
                <w:rFonts w:cs="Times New Roman"/>
                <w:b/>
                <w:iCs/>
              </w:rPr>
              <w:t xml:space="preserve">15 </w:t>
            </w:r>
            <w:r>
              <w:rPr>
                <w:rFonts w:cs="Times New Roman"/>
                <w:b/>
                <w:iCs/>
              </w:rPr>
              <w:t>July 2022</w:t>
            </w:r>
          </w:p>
        </w:tc>
      </w:tr>
      <w:tr w:rsidR="00F71504" w:rsidRPr="002A066B" w14:paraId="2C0BC720" w14:textId="77777777" w:rsidTr="00255FFA">
        <w:trPr>
          <w:cantSplit/>
          <w:jc w:val="center"/>
        </w:trPr>
        <w:tc>
          <w:tcPr>
            <w:tcW w:w="3363" w:type="dxa"/>
            <w:shd w:val="clear" w:color="auto" w:fill="auto"/>
            <w:vAlign w:val="center"/>
          </w:tcPr>
          <w:p w14:paraId="5CE6B897" w14:textId="77777777" w:rsidR="00F71504" w:rsidRPr="002A066B" w:rsidRDefault="00F71504" w:rsidP="00255FFA">
            <w:pPr>
              <w:spacing w:before="40" w:after="40"/>
              <w:jc w:val="center"/>
              <w:rPr>
                <w:rFonts w:cs="Times New Roman"/>
              </w:rPr>
            </w:pPr>
            <w:r>
              <w:rPr>
                <w:rFonts w:ascii="Calibri" w:hAnsi="Calibri"/>
              </w:rPr>
              <w:t>SCUFN35.1/11</w:t>
            </w:r>
          </w:p>
        </w:tc>
        <w:tc>
          <w:tcPr>
            <w:tcW w:w="924" w:type="dxa"/>
            <w:shd w:val="clear" w:color="auto" w:fill="auto"/>
            <w:vAlign w:val="center"/>
          </w:tcPr>
          <w:p w14:paraId="1A4469A0" w14:textId="77777777" w:rsidR="00F71504" w:rsidRPr="002A066B" w:rsidRDefault="00F71504" w:rsidP="00255FFA">
            <w:pPr>
              <w:spacing w:before="40" w:after="40"/>
              <w:jc w:val="center"/>
              <w:rPr>
                <w:rFonts w:cs="Times New Roman"/>
                <w:bCs/>
              </w:rPr>
            </w:pPr>
            <w:r>
              <w:rPr>
                <w:rFonts w:cs="Times New Roman"/>
                <w:bCs/>
              </w:rPr>
              <w:t>3.4</w:t>
            </w:r>
          </w:p>
        </w:tc>
        <w:tc>
          <w:tcPr>
            <w:tcW w:w="3530" w:type="dxa"/>
            <w:shd w:val="clear" w:color="auto" w:fill="auto"/>
            <w:vAlign w:val="center"/>
          </w:tcPr>
          <w:p w14:paraId="4D94E0C3" w14:textId="77777777" w:rsidR="00F71504" w:rsidRPr="002A066B" w:rsidRDefault="00F71504" w:rsidP="00255FFA">
            <w:pPr>
              <w:spacing w:before="40" w:after="40"/>
              <w:rPr>
                <w:rFonts w:cs="Times New Roman"/>
                <w:bCs/>
              </w:rPr>
            </w:pPr>
            <w:r w:rsidRPr="00195FD7">
              <w:rPr>
                <w:rFonts w:cs="Times New Roman"/>
                <w:b/>
                <w:bCs/>
              </w:rPr>
              <w:t>SCUFN Members</w:t>
            </w:r>
            <w:r>
              <w:rPr>
                <w:rFonts w:cs="Times New Roman"/>
                <w:bCs/>
              </w:rPr>
              <w:t xml:space="preserve"> to provide comments to </w:t>
            </w:r>
            <w:r w:rsidRPr="009219BB">
              <w:rPr>
                <w:rFonts w:ascii="Calibri" w:hAnsi="Calibri"/>
                <w:b/>
              </w:rPr>
              <w:t xml:space="preserve">SCUFN Member </w:t>
            </w:r>
            <w:r>
              <w:rPr>
                <w:rFonts w:ascii="Calibri" w:hAnsi="Calibri"/>
                <w:b/>
              </w:rPr>
              <w:t>Ohara</w:t>
            </w:r>
            <w:r w:rsidRPr="00195FD7" w:rsidDel="00964672">
              <w:rPr>
                <w:rFonts w:cs="Times New Roman"/>
                <w:b/>
                <w:bCs/>
              </w:rPr>
              <w:t xml:space="preserve"> </w:t>
            </w:r>
            <w:r>
              <w:rPr>
                <w:rFonts w:cs="Times New Roman"/>
                <w:bCs/>
              </w:rPr>
              <w:t>on this draft proposal.</w:t>
            </w:r>
          </w:p>
        </w:tc>
        <w:tc>
          <w:tcPr>
            <w:tcW w:w="2041" w:type="dxa"/>
            <w:shd w:val="clear" w:color="auto" w:fill="auto"/>
          </w:tcPr>
          <w:p w14:paraId="637F772C" w14:textId="77777777" w:rsidR="00F71504" w:rsidRPr="00195FD7" w:rsidRDefault="00F71504" w:rsidP="00255FFA">
            <w:pPr>
              <w:spacing w:before="40" w:after="40"/>
              <w:rPr>
                <w:rFonts w:cs="Times New Roman"/>
                <w:b/>
                <w:iCs/>
                <w:highlight w:val="yellow"/>
              </w:rPr>
            </w:pPr>
            <w:r w:rsidRPr="00195FD7">
              <w:rPr>
                <w:rFonts w:cs="Times New Roman"/>
                <w:b/>
                <w:iCs/>
              </w:rPr>
              <w:t xml:space="preserve">No later than 15 </w:t>
            </w:r>
            <w:r>
              <w:rPr>
                <w:rFonts w:cs="Times New Roman"/>
                <w:b/>
                <w:iCs/>
              </w:rPr>
              <w:t>Sept</w:t>
            </w:r>
          </w:p>
        </w:tc>
      </w:tr>
      <w:tr w:rsidR="00F71504" w:rsidRPr="002A066B" w14:paraId="05B5A482" w14:textId="77777777" w:rsidTr="00255FFA">
        <w:trPr>
          <w:cantSplit/>
          <w:jc w:val="center"/>
        </w:trPr>
        <w:tc>
          <w:tcPr>
            <w:tcW w:w="3363" w:type="dxa"/>
            <w:shd w:val="clear" w:color="auto" w:fill="auto"/>
            <w:vAlign w:val="center"/>
          </w:tcPr>
          <w:p w14:paraId="5AE2DEEE" w14:textId="77777777" w:rsidR="00F71504" w:rsidRPr="002A066B" w:rsidRDefault="00F71504" w:rsidP="00255FFA">
            <w:pPr>
              <w:spacing w:before="40" w:after="40"/>
              <w:jc w:val="center"/>
              <w:rPr>
                <w:rFonts w:cs="Times New Roman"/>
              </w:rPr>
            </w:pPr>
            <w:r>
              <w:rPr>
                <w:rFonts w:ascii="Calibri" w:hAnsi="Calibri"/>
              </w:rPr>
              <w:t>SCUFN35.1/12</w:t>
            </w:r>
          </w:p>
        </w:tc>
        <w:tc>
          <w:tcPr>
            <w:tcW w:w="924" w:type="dxa"/>
            <w:shd w:val="clear" w:color="auto" w:fill="auto"/>
            <w:vAlign w:val="center"/>
          </w:tcPr>
          <w:p w14:paraId="4C8F352A" w14:textId="77777777" w:rsidR="00F71504" w:rsidRPr="002A066B" w:rsidRDefault="00F71504" w:rsidP="00255FFA">
            <w:pPr>
              <w:spacing w:before="40" w:after="40"/>
              <w:jc w:val="center"/>
              <w:rPr>
                <w:rFonts w:cs="Times New Roman"/>
                <w:bCs/>
              </w:rPr>
            </w:pPr>
            <w:r>
              <w:rPr>
                <w:rFonts w:cs="Times New Roman"/>
                <w:bCs/>
              </w:rPr>
              <w:t>3.4</w:t>
            </w:r>
          </w:p>
        </w:tc>
        <w:tc>
          <w:tcPr>
            <w:tcW w:w="3530" w:type="dxa"/>
            <w:shd w:val="clear" w:color="auto" w:fill="auto"/>
            <w:vAlign w:val="center"/>
          </w:tcPr>
          <w:p w14:paraId="2CF76AE5" w14:textId="77777777" w:rsidR="00F71504" w:rsidRPr="002A066B" w:rsidRDefault="00F71504" w:rsidP="00255FFA">
            <w:pPr>
              <w:spacing w:before="40" w:after="40"/>
              <w:rPr>
                <w:rFonts w:cs="Times New Roman"/>
                <w:bCs/>
              </w:rPr>
            </w:pPr>
            <w:r w:rsidRPr="00195FD7">
              <w:rPr>
                <w:rFonts w:cs="Times New Roman"/>
                <w:b/>
                <w:bCs/>
              </w:rPr>
              <w:t>SCUFN Member</w:t>
            </w:r>
            <w:r>
              <w:rPr>
                <w:rFonts w:cs="Times New Roman"/>
                <w:b/>
                <w:bCs/>
              </w:rPr>
              <w:t>s Ohara and</w:t>
            </w:r>
            <w:r w:rsidRPr="00195FD7">
              <w:rPr>
                <w:rFonts w:cs="Times New Roman"/>
                <w:b/>
                <w:bCs/>
              </w:rPr>
              <w:t xml:space="preserve"> Mackay</w:t>
            </w:r>
            <w:r>
              <w:rPr>
                <w:rFonts w:cs="Times New Roman"/>
                <w:bCs/>
              </w:rPr>
              <w:t xml:space="preserve"> to submit a consolidated proposal for approval at SCUFN35.2.</w:t>
            </w:r>
          </w:p>
        </w:tc>
        <w:tc>
          <w:tcPr>
            <w:tcW w:w="2041" w:type="dxa"/>
            <w:shd w:val="clear" w:color="auto" w:fill="auto"/>
          </w:tcPr>
          <w:p w14:paraId="2ACC967B" w14:textId="77777777" w:rsidR="00F71504" w:rsidRPr="00195FD7" w:rsidRDefault="00F71504" w:rsidP="00255FFA">
            <w:pPr>
              <w:spacing w:before="40" w:after="40"/>
              <w:rPr>
                <w:rFonts w:cs="Times New Roman"/>
                <w:b/>
                <w:iCs/>
                <w:highlight w:val="yellow"/>
              </w:rPr>
            </w:pPr>
            <w:r>
              <w:rPr>
                <w:rFonts w:cs="Times New Roman"/>
                <w:b/>
                <w:iCs/>
              </w:rPr>
              <w:t xml:space="preserve">No later than </w:t>
            </w:r>
            <w:r w:rsidRPr="00195FD7">
              <w:rPr>
                <w:rFonts w:cs="Times New Roman"/>
                <w:b/>
                <w:iCs/>
              </w:rPr>
              <w:t>15 Oct 2022</w:t>
            </w:r>
          </w:p>
        </w:tc>
      </w:tr>
      <w:tr w:rsidR="00F71504" w:rsidRPr="002A066B" w14:paraId="34287F89" w14:textId="77777777" w:rsidTr="00255FFA">
        <w:trPr>
          <w:cantSplit/>
          <w:jc w:val="center"/>
        </w:trPr>
        <w:tc>
          <w:tcPr>
            <w:tcW w:w="3363" w:type="dxa"/>
            <w:tcBorders>
              <w:bottom w:val="single" w:sz="4" w:space="0" w:color="auto"/>
            </w:tcBorders>
            <w:shd w:val="clear" w:color="auto" w:fill="C6D9F1"/>
            <w:vAlign w:val="center"/>
          </w:tcPr>
          <w:p w14:paraId="2474CF11" w14:textId="77777777" w:rsidR="00F71504" w:rsidRPr="002A066B" w:rsidRDefault="00F71504" w:rsidP="00255FFA">
            <w:pPr>
              <w:spacing w:before="40" w:after="40"/>
              <w:jc w:val="center"/>
              <w:rPr>
                <w:rFonts w:cs="Times New Roman"/>
                <w:b/>
              </w:rPr>
            </w:pPr>
          </w:p>
        </w:tc>
        <w:tc>
          <w:tcPr>
            <w:tcW w:w="924" w:type="dxa"/>
            <w:tcBorders>
              <w:bottom w:val="single" w:sz="4" w:space="0" w:color="auto"/>
            </w:tcBorders>
            <w:shd w:val="clear" w:color="auto" w:fill="C6D9F1"/>
            <w:vAlign w:val="center"/>
          </w:tcPr>
          <w:p w14:paraId="30388FBA" w14:textId="77777777" w:rsidR="00F71504" w:rsidRPr="002A066B" w:rsidRDefault="00F71504" w:rsidP="00255FFA">
            <w:pPr>
              <w:spacing w:before="40" w:after="40"/>
              <w:jc w:val="center"/>
              <w:rPr>
                <w:rFonts w:cs="Times New Roman"/>
                <w:b/>
              </w:rPr>
            </w:pPr>
            <w:r w:rsidRPr="002A066B">
              <w:rPr>
                <w:rFonts w:cs="Times New Roman"/>
                <w:b/>
              </w:rPr>
              <w:t>3.</w:t>
            </w:r>
            <w:r>
              <w:rPr>
                <w:rFonts w:cs="Times New Roman"/>
                <w:b/>
              </w:rPr>
              <w:t>5</w:t>
            </w:r>
          </w:p>
        </w:tc>
        <w:tc>
          <w:tcPr>
            <w:tcW w:w="3530" w:type="dxa"/>
            <w:tcBorders>
              <w:bottom w:val="single" w:sz="4" w:space="0" w:color="auto"/>
            </w:tcBorders>
            <w:shd w:val="clear" w:color="auto" w:fill="C6D9F1"/>
            <w:vAlign w:val="center"/>
          </w:tcPr>
          <w:p w14:paraId="04EE902A" w14:textId="77777777" w:rsidR="00F71504" w:rsidRPr="002A066B" w:rsidRDefault="00F71504" w:rsidP="00255FFA">
            <w:pPr>
              <w:spacing w:before="40" w:after="40"/>
              <w:rPr>
                <w:rFonts w:cs="Times New Roman"/>
                <w:b/>
                <w:lang w:eastAsia="ko-KR"/>
              </w:rPr>
            </w:pPr>
            <w:r w:rsidRPr="002D0E30">
              <w:rPr>
                <w:rFonts w:cs="Times New Roman"/>
                <w:b/>
              </w:rPr>
              <w:t>Names of Living Persons</w:t>
            </w:r>
          </w:p>
        </w:tc>
        <w:tc>
          <w:tcPr>
            <w:tcW w:w="2041" w:type="dxa"/>
            <w:tcBorders>
              <w:bottom w:val="single" w:sz="4" w:space="0" w:color="auto"/>
            </w:tcBorders>
            <w:shd w:val="clear" w:color="auto" w:fill="C6D9F1"/>
          </w:tcPr>
          <w:p w14:paraId="4F1D5A92" w14:textId="77777777" w:rsidR="00F71504" w:rsidRPr="002A066B" w:rsidRDefault="00F71504" w:rsidP="00255FFA">
            <w:pPr>
              <w:spacing w:before="40" w:after="40"/>
              <w:rPr>
                <w:rFonts w:cs="Times New Roman"/>
                <w:b/>
              </w:rPr>
            </w:pPr>
          </w:p>
        </w:tc>
      </w:tr>
      <w:tr w:rsidR="00F71504" w:rsidRPr="00695F78" w14:paraId="64231102" w14:textId="77777777" w:rsidTr="007B5D16">
        <w:trPr>
          <w:cantSplit/>
          <w:jc w:val="center"/>
        </w:trPr>
        <w:tc>
          <w:tcPr>
            <w:tcW w:w="3363" w:type="dxa"/>
            <w:shd w:val="clear" w:color="auto" w:fill="auto"/>
            <w:vAlign w:val="center"/>
          </w:tcPr>
          <w:p w14:paraId="10B18536" w14:textId="77777777" w:rsidR="00F71504" w:rsidRDefault="00F71504" w:rsidP="00255FFA">
            <w:pPr>
              <w:pStyle w:val="TableParagraph"/>
              <w:spacing w:before="40" w:after="40"/>
              <w:ind w:left="205" w:right="200"/>
              <w:jc w:val="center"/>
              <w:rPr>
                <w:rFonts w:ascii="Calibri" w:hAnsi="Calibri"/>
              </w:rPr>
            </w:pPr>
            <w:bookmarkStart w:id="15" w:name="SCUFN35_1_013"/>
            <w:bookmarkEnd w:id="15"/>
            <w:r>
              <w:rPr>
                <w:rFonts w:ascii="Calibri" w:hAnsi="Calibri"/>
              </w:rPr>
              <w:t>SCUFN35.1/13</w:t>
            </w:r>
          </w:p>
        </w:tc>
        <w:tc>
          <w:tcPr>
            <w:tcW w:w="924" w:type="dxa"/>
            <w:shd w:val="clear" w:color="auto" w:fill="auto"/>
            <w:vAlign w:val="center"/>
          </w:tcPr>
          <w:p w14:paraId="05502550" w14:textId="77777777" w:rsidR="00F71504" w:rsidRPr="0004303B" w:rsidRDefault="00F71504" w:rsidP="00255FFA">
            <w:pPr>
              <w:pStyle w:val="TableParagraph"/>
              <w:spacing w:before="40" w:after="40"/>
              <w:jc w:val="center"/>
              <w:rPr>
                <w:rFonts w:ascii="Calibri" w:hAnsi="Calibri"/>
              </w:rPr>
            </w:pPr>
            <w:r>
              <w:rPr>
                <w:rFonts w:ascii="Calibri" w:hAnsi="Calibri"/>
              </w:rPr>
              <w:t>3.5</w:t>
            </w:r>
          </w:p>
        </w:tc>
        <w:tc>
          <w:tcPr>
            <w:tcW w:w="3530" w:type="dxa"/>
            <w:shd w:val="clear" w:color="auto" w:fill="auto"/>
          </w:tcPr>
          <w:p w14:paraId="6EB4267B" w14:textId="77777777" w:rsidR="00F71504" w:rsidRPr="000F0474" w:rsidRDefault="00F71504" w:rsidP="00255FFA">
            <w:pPr>
              <w:pStyle w:val="TableParagraph"/>
              <w:spacing w:before="40" w:after="40"/>
              <w:ind w:left="21" w:right="105"/>
              <w:rPr>
                <w:rFonts w:ascii="Calibri" w:hAnsi="Calibri"/>
                <w:b/>
              </w:rPr>
            </w:pPr>
            <w:r>
              <w:rPr>
                <w:rFonts w:ascii="Calibri" w:hAnsi="Calibri"/>
                <w:b/>
              </w:rPr>
              <w:t xml:space="preserve">SCUFN </w:t>
            </w:r>
            <w:r w:rsidRPr="002D0E30">
              <w:rPr>
                <w:rFonts w:ascii="Calibri" w:hAnsi="Calibri"/>
              </w:rPr>
              <w:t xml:space="preserve">agreed on the </w:t>
            </w:r>
            <w:r w:rsidRPr="009219BB">
              <w:rPr>
                <w:rFonts w:ascii="Calibri" w:hAnsi="Calibri"/>
                <w:b/>
              </w:rPr>
              <w:t xml:space="preserve">SCUFN Member </w:t>
            </w:r>
            <w:r>
              <w:rPr>
                <w:rFonts w:ascii="Calibri" w:hAnsi="Calibri"/>
                <w:b/>
              </w:rPr>
              <w:t>Ohara’s</w:t>
            </w:r>
            <w:r w:rsidRPr="00195FD7" w:rsidDel="00716450">
              <w:rPr>
                <w:rFonts w:ascii="Calibri" w:hAnsi="Calibri"/>
                <w:b/>
              </w:rPr>
              <w:t xml:space="preserve"> </w:t>
            </w:r>
            <w:r w:rsidRPr="002D0E30">
              <w:rPr>
                <w:rFonts w:ascii="Calibri" w:hAnsi="Calibri"/>
              </w:rPr>
              <w:t xml:space="preserve">recommendation that no change is needed in B-6 for selecting names of living persons for specific term. Decisions to be made on </w:t>
            </w:r>
            <w:r>
              <w:rPr>
                <w:rFonts w:ascii="Calibri" w:hAnsi="Calibri"/>
              </w:rPr>
              <w:t xml:space="preserve">a </w:t>
            </w:r>
            <w:r w:rsidRPr="002D0E30">
              <w:rPr>
                <w:rFonts w:ascii="Calibri" w:hAnsi="Calibri"/>
              </w:rPr>
              <w:t>case-by-case basis. Outcome to be included in the Repository of Typical Cases if appropriate.</w:t>
            </w:r>
          </w:p>
        </w:tc>
        <w:tc>
          <w:tcPr>
            <w:tcW w:w="2041" w:type="dxa"/>
            <w:shd w:val="clear" w:color="auto" w:fill="auto"/>
          </w:tcPr>
          <w:p w14:paraId="10353446" w14:textId="77777777" w:rsidR="00F71504" w:rsidRPr="002D0E30" w:rsidRDefault="00F71504" w:rsidP="00255FFA">
            <w:pPr>
              <w:spacing w:before="40" w:after="40"/>
              <w:rPr>
                <w:rFonts w:ascii="Calibri" w:hAnsi="Calibri" w:cs="Times New Roman"/>
                <w:iCs/>
                <w:highlight w:val="lightGray"/>
                <w:lang w:val="en-US"/>
              </w:rPr>
            </w:pPr>
            <w:r w:rsidRPr="002D0E30">
              <w:rPr>
                <w:rFonts w:ascii="Calibri" w:hAnsi="Calibri" w:cs="Times New Roman"/>
                <w:iCs/>
                <w:highlight w:val="lightGray"/>
                <w:lang w:val="en-US"/>
              </w:rPr>
              <w:t>Decision</w:t>
            </w:r>
          </w:p>
        </w:tc>
      </w:tr>
      <w:tr w:rsidR="00F71504" w:rsidRPr="002A066B" w14:paraId="3E1B18A7" w14:textId="77777777" w:rsidTr="00255FFA">
        <w:trPr>
          <w:cantSplit/>
          <w:jc w:val="center"/>
        </w:trPr>
        <w:tc>
          <w:tcPr>
            <w:tcW w:w="3363" w:type="dxa"/>
            <w:shd w:val="clear" w:color="auto" w:fill="auto"/>
            <w:vAlign w:val="center"/>
          </w:tcPr>
          <w:p w14:paraId="305060AE" w14:textId="77777777" w:rsidR="00F71504" w:rsidRPr="002A066B" w:rsidRDefault="00F71504" w:rsidP="00255FFA">
            <w:pPr>
              <w:spacing w:before="40" w:after="40"/>
              <w:jc w:val="center"/>
              <w:rPr>
                <w:rFonts w:cs="Times New Roman"/>
              </w:rPr>
            </w:pPr>
            <w:r>
              <w:rPr>
                <w:rFonts w:ascii="Calibri" w:hAnsi="Calibri"/>
              </w:rPr>
              <w:lastRenderedPageBreak/>
              <w:t>SCUFN35.1/14</w:t>
            </w:r>
          </w:p>
        </w:tc>
        <w:tc>
          <w:tcPr>
            <w:tcW w:w="924" w:type="dxa"/>
            <w:shd w:val="clear" w:color="auto" w:fill="auto"/>
            <w:vAlign w:val="center"/>
          </w:tcPr>
          <w:p w14:paraId="1699BCB8" w14:textId="77777777" w:rsidR="00F71504" w:rsidRPr="002A066B" w:rsidRDefault="00F71504" w:rsidP="00255FFA">
            <w:pPr>
              <w:spacing w:before="40" w:after="40"/>
              <w:jc w:val="center"/>
              <w:rPr>
                <w:rFonts w:cs="Times New Roman"/>
                <w:bCs/>
              </w:rPr>
            </w:pPr>
            <w:r>
              <w:rPr>
                <w:rFonts w:cs="Times New Roman"/>
                <w:bCs/>
              </w:rPr>
              <w:t>3.5</w:t>
            </w:r>
          </w:p>
        </w:tc>
        <w:tc>
          <w:tcPr>
            <w:tcW w:w="3530" w:type="dxa"/>
            <w:shd w:val="clear" w:color="auto" w:fill="auto"/>
            <w:vAlign w:val="center"/>
          </w:tcPr>
          <w:p w14:paraId="22E99997" w14:textId="77777777" w:rsidR="00F71504" w:rsidRPr="002A066B" w:rsidRDefault="00F71504" w:rsidP="00255FFA">
            <w:pPr>
              <w:spacing w:before="40" w:after="40"/>
              <w:rPr>
                <w:rFonts w:cs="Times New Roman"/>
                <w:bCs/>
              </w:rPr>
            </w:pPr>
            <w:r w:rsidRPr="00935BFA">
              <w:rPr>
                <w:rFonts w:cs="Times New Roman"/>
                <w:b/>
                <w:bCs/>
              </w:rPr>
              <w:t>SCUFN</w:t>
            </w:r>
            <w:r>
              <w:rPr>
                <w:rFonts w:cs="Times New Roman"/>
                <w:bCs/>
              </w:rPr>
              <w:t xml:space="preserve"> noted the comment made by </w:t>
            </w:r>
            <w:r w:rsidRPr="009219BB">
              <w:rPr>
                <w:rFonts w:ascii="Calibri" w:hAnsi="Calibri"/>
                <w:b/>
              </w:rPr>
              <w:t xml:space="preserve">SCUFN Member </w:t>
            </w:r>
            <w:r>
              <w:rPr>
                <w:rFonts w:ascii="Calibri" w:hAnsi="Calibri"/>
                <w:b/>
              </w:rPr>
              <w:t xml:space="preserve">Palmer </w:t>
            </w:r>
            <w:r w:rsidRPr="00062727">
              <w:rPr>
                <w:rFonts w:ascii="Calibri" w:hAnsi="Calibri"/>
                <w:bCs/>
              </w:rPr>
              <w:t>(as</w:t>
            </w:r>
            <w:r w:rsidRPr="00062727" w:rsidDel="00964672">
              <w:rPr>
                <w:rFonts w:cs="Times New Roman"/>
                <w:bCs/>
              </w:rPr>
              <w:t xml:space="preserve"> </w:t>
            </w:r>
            <w:r>
              <w:rPr>
                <w:rFonts w:cs="Times New Roman"/>
                <w:bCs/>
              </w:rPr>
              <w:t>ACUF representative) on the names of living persons (Doc. SCUFN35.1-03.5B refers).</w:t>
            </w:r>
          </w:p>
        </w:tc>
        <w:tc>
          <w:tcPr>
            <w:tcW w:w="2041" w:type="dxa"/>
            <w:shd w:val="clear" w:color="auto" w:fill="auto"/>
          </w:tcPr>
          <w:p w14:paraId="76B5F8EA" w14:textId="77777777" w:rsidR="00F71504" w:rsidRPr="002A066B" w:rsidRDefault="00F71504" w:rsidP="00255FFA">
            <w:pPr>
              <w:spacing w:before="40" w:after="40"/>
              <w:rPr>
                <w:rFonts w:cs="Times New Roman"/>
                <w:iCs/>
                <w:highlight w:val="yellow"/>
              </w:rPr>
            </w:pPr>
          </w:p>
        </w:tc>
      </w:tr>
      <w:tr w:rsidR="00F71504" w:rsidRPr="002A066B" w14:paraId="1472B06A" w14:textId="77777777" w:rsidTr="00255FFA">
        <w:trPr>
          <w:cantSplit/>
          <w:jc w:val="center"/>
        </w:trPr>
        <w:tc>
          <w:tcPr>
            <w:tcW w:w="3363" w:type="dxa"/>
            <w:tcBorders>
              <w:bottom w:val="single" w:sz="4" w:space="0" w:color="auto"/>
            </w:tcBorders>
            <w:shd w:val="clear" w:color="auto" w:fill="C6D9F1"/>
            <w:vAlign w:val="center"/>
          </w:tcPr>
          <w:p w14:paraId="308D8B05" w14:textId="77777777" w:rsidR="00F71504" w:rsidRPr="002A066B" w:rsidRDefault="00F71504" w:rsidP="00255FFA">
            <w:pPr>
              <w:spacing w:before="40" w:after="40"/>
              <w:jc w:val="center"/>
              <w:rPr>
                <w:rFonts w:cs="Times New Roman"/>
                <w:b/>
              </w:rPr>
            </w:pPr>
          </w:p>
        </w:tc>
        <w:tc>
          <w:tcPr>
            <w:tcW w:w="924" w:type="dxa"/>
            <w:tcBorders>
              <w:bottom w:val="single" w:sz="4" w:space="0" w:color="auto"/>
            </w:tcBorders>
            <w:shd w:val="clear" w:color="auto" w:fill="C6D9F1"/>
            <w:vAlign w:val="center"/>
          </w:tcPr>
          <w:p w14:paraId="411B1C2D" w14:textId="77777777" w:rsidR="00F71504" w:rsidRPr="002A066B" w:rsidRDefault="00F71504" w:rsidP="00255FFA">
            <w:pPr>
              <w:spacing w:before="40" w:after="40"/>
              <w:jc w:val="center"/>
              <w:rPr>
                <w:rFonts w:cs="Times New Roman"/>
                <w:b/>
              </w:rPr>
            </w:pPr>
            <w:r w:rsidRPr="002A066B">
              <w:rPr>
                <w:rFonts w:cs="Times New Roman"/>
                <w:b/>
              </w:rPr>
              <w:t>3.</w:t>
            </w:r>
            <w:r>
              <w:rPr>
                <w:rFonts w:cs="Times New Roman"/>
                <w:b/>
              </w:rPr>
              <w:t>6</w:t>
            </w:r>
          </w:p>
        </w:tc>
        <w:tc>
          <w:tcPr>
            <w:tcW w:w="3530" w:type="dxa"/>
            <w:tcBorders>
              <w:bottom w:val="single" w:sz="4" w:space="0" w:color="auto"/>
            </w:tcBorders>
            <w:shd w:val="clear" w:color="auto" w:fill="C6D9F1"/>
            <w:vAlign w:val="center"/>
          </w:tcPr>
          <w:p w14:paraId="4814D0A0" w14:textId="77777777" w:rsidR="00F71504" w:rsidRPr="002A066B" w:rsidRDefault="00F71504" w:rsidP="00255FFA">
            <w:pPr>
              <w:spacing w:before="40" w:after="40"/>
              <w:rPr>
                <w:rFonts w:cs="Times New Roman"/>
                <w:b/>
                <w:lang w:eastAsia="ko-KR"/>
              </w:rPr>
            </w:pPr>
            <w:r>
              <w:rPr>
                <w:rFonts w:cs="Times New Roman"/>
                <w:b/>
              </w:rPr>
              <w:t>Features named in scientific publications that do not align with current definitions of generic feature terms, do not conform to current principles for specific names…</w:t>
            </w:r>
          </w:p>
        </w:tc>
        <w:tc>
          <w:tcPr>
            <w:tcW w:w="2041" w:type="dxa"/>
            <w:tcBorders>
              <w:bottom w:val="single" w:sz="4" w:space="0" w:color="auto"/>
            </w:tcBorders>
            <w:shd w:val="clear" w:color="auto" w:fill="C6D9F1"/>
          </w:tcPr>
          <w:p w14:paraId="619461A4" w14:textId="77777777" w:rsidR="00F71504" w:rsidRPr="002A066B" w:rsidRDefault="00F71504" w:rsidP="00255FFA">
            <w:pPr>
              <w:spacing w:before="40" w:after="40"/>
              <w:rPr>
                <w:rFonts w:cs="Times New Roman"/>
                <w:b/>
              </w:rPr>
            </w:pPr>
          </w:p>
        </w:tc>
      </w:tr>
      <w:tr w:rsidR="00F71504" w:rsidRPr="00695F78" w14:paraId="20593695" w14:textId="77777777" w:rsidTr="00255FFA">
        <w:trPr>
          <w:cantSplit/>
          <w:jc w:val="center"/>
        </w:trPr>
        <w:tc>
          <w:tcPr>
            <w:tcW w:w="3363" w:type="dxa"/>
            <w:shd w:val="clear" w:color="auto" w:fill="auto"/>
            <w:vAlign w:val="center"/>
          </w:tcPr>
          <w:p w14:paraId="0EE69233" w14:textId="77777777" w:rsidR="00F71504" w:rsidRDefault="00F71504" w:rsidP="00255FFA">
            <w:pPr>
              <w:pStyle w:val="TableParagraph"/>
              <w:spacing w:before="40" w:after="40"/>
              <w:ind w:left="205" w:right="200"/>
              <w:jc w:val="center"/>
              <w:rPr>
                <w:rFonts w:ascii="Calibri" w:hAnsi="Calibri"/>
              </w:rPr>
            </w:pPr>
            <w:bookmarkStart w:id="16" w:name="SCUFN35_1_015"/>
            <w:bookmarkEnd w:id="16"/>
            <w:r>
              <w:rPr>
                <w:rFonts w:ascii="Calibri" w:hAnsi="Calibri"/>
              </w:rPr>
              <w:t>SCUFN35.1/15</w:t>
            </w:r>
          </w:p>
        </w:tc>
        <w:tc>
          <w:tcPr>
            <w:tcW w:w="924" w:type="dxa"/>
            <w:shd w:val="clear" w:color="auto" w:fill="auto"/>
          </w:tcPr>
          <w:p w14:paraId="3E837124" w14:textId="77777777" w:rsidR="00F71504" w:rsidRPr="0004303B" w:rsidRDefault="00F71504" w:rsidP="00255FFA">
            <w:pPr>
              <w:pStyle w:val="TableParagraph"/>
              <w:spacing w:before="40" w:after="40"/>
              <w:jc w:val="center"/>
              <w:rPr>
                <w:rFonts w:ascii="Calibri" w:hAnsi="Calibri"/>
              </w:rPr>
            </w:pPr>
            <w:r>
              <w:rPr>
                <w:rFonts w:ascii="Calibri" w:hAnsi="Calibri"/>
              </w:rPr>
              <w:t>3.6</w:t>
            </w:r>
          </w:p>
        </w:tc>
        <w:tc>
          <w:tcPr>
            <w:tcW w:w="3530" w:type="dxa"/>
            <w:shd w:val="clear" w:color="auto" w:fill="auto"/>
          </w:tcPr>
          <w:p w14:paraId="539837E9" w14:textId="77777777" w:rsidR="00F71504" w:rsidRPr="000F0474" w:rsidRDefault="00F71504" w:rsidP="00255FFA">
            <w:pPr>
              <w:pStyle w:val="TableParagraph"/>
              <w:spacing w:before="40" w:after="40"/>
              <w:ind w:left="21" w:right="105"/>
              <w:rPr>
                <w:rFonts w:ascii="Calibri" w:hAnsi="Calibri"/>
                <w:b/>
              </w:rPr>
            </w:pPr>
            <w:r>
              <w:rPr>
                <w:rFonts w:ascii="Calibri" w:hAnsi="Calibri"/>
                <w:b/>
              </w:rPr>
              <w:t xml:space="preserve">SCUFN </w:t>
            </w:r>
            <w:r w:rsidRPr="00935BFA">
              <w:rPr>
                <w:rFonts w:ascii="Calibri" w:hAnsi="Calibri"/>
              </w:rPr>
              <w:t xml:space="preserve">noted the </w:t>
            </w:r>
            <w:r w:rsidRPr="009219BB">
              <w:rPr>
                <w:rFonts w:ascii="Calibri" w:hAnsi="Calibri"/>
                <w:b/>
              </w:rPr>
              <w:t xml:space="preserve">SCUFN Member </w:t>
            </w:r>
            <w:r>
              <w:rPr>
                <w:rFonts w:ascii="Calibri" w:hAnsi="Calibri"/>
                <w:b/>
              </w:rPr>
              <w:t>Ohara’s</w:t>
            </w:r>
            <w:r w:rsidRPr="00935BFA">
              <w:rPr>
                <w:rFonts w:ascii="Calibri" w:hAnsi="Calibri"/>
              </w:rPr>
              <w:t xml:space="preserve"> </w:t>
            </w:r>
            <w:r>
              <w:rPr>
                <w:rFonts w:ascii="Calibri" w:hAnsi="Calibri"/>
              </w:rPr>
              <w:t xml:space="preserve">initial </w:t>
            </w:r>
            <w:r w:rsidRPr="00935BFA">
              <w:rPr>
                <w:rFonts w:ascii="Calibri" w:hAnsi="Calibri"/>
              </w:rPr>
              <w:t>recommendation</w:t>
            </w:r>
            <w:r>
              <w:rPr>
                <w:rFonts w:ascii="Calibri" w:hAnsi="Calibri"/>
              </w:rPr>
              <w:t>s</w:t>
            </w:r>
            <w:r w:rsidRPr="00935BFA">
              <w:rPr>
                <w:rFonts w:ascii="Calibri" w:hAnsi="Calibri"/>
              </w:rPr>
              <w:t xml:space="preserve"> on the </w:t>
            </w:r>
            <w:r>
              <w:rPr>
                <w:rFonts w:ascii="Calibri" w:hAnsi="Calibri"/>
              </w:rPr>
              <w:t>issue addressed under this agenda item.</w:t>
            </w:r>
          </w:p>
        </w:tc>
        <w:tc>
          <w:tcPr>
            <w:tcW w:w="2041" w:type="dxa"/>
            <w:shd w:val="clear" w:color="auto" w:fill="auto"/>
          </w:tcPr>
          <w:p w14:paraId="11A5CA93" w14:textId="77777777" w:rsidR="00F71504" w:rsidRPr="00892734" w:rsidRDefault="00F71504" w:rsidP="00255FFA">
            <w:pPr>
              <w:spacing w:before="40" w:after="40"/>
              <w:rPr>
                <w:rFonts w:ascii="Calibri" w:hAnsi="Calibri" w:cs="Times New Roman"/>
                <w:b/>
                <w:iCs/>
                <w:highlight w:val="lightGray"/>
                <w:lang w:val="en-US"/>
              </w:rPr>
            </w:pPr>
          </w:p>
        </w:tc>
      </w:tr>
      <w:tr w:rsidR="00F71504" w:rsidRPr="002A066B" w14:paraId="04029238" w14:textId="77777777" w:rsidTr="00255FFA">
        <w:trPr>
          <w:cantSplit/>
          <w:jc w:val="center"/>
        </w:trPr>
        <w:tc>
          <w:tcPr>
            <w:tcW w:w="3363" w:type="dxa"/>
            <w:shd w:val="clear" w:color="auto" w:fill="auto"/>
            <w:vAlign w:val="center"/>
          </w:tcPr>
          <w:p w14:paraId="198FA90E" w14:textId="77777777" w:rsidR="00F71504" w:rsidRPr="002A066B" w:rsidRDefault="00F71504" w:rsidP="00255FFA">
            <w:pPr>
              <w:spacing w:before="40" w:after="40"/>
              <w:jc w:val="center"/>
              <w:rPr>
                <w:rFonts w:cs="Times New Roman"/>
              </w:rPr>
            </w:pPr>
            <w:r>
              <w:rPr>
                <w:rFonts w:ascii="Calibri" w:hAnsi="Calibri"/>
              </w:rPr>
              <w:t>SCUFN35.1/16</w:t>
            </w:r>
          </w:p>
        </w:tc>
        <w:tc>
          <w:tcPr>
            <w:tcW w:w="924" w:type="dxa"/>
            <w:shd w:val="clear" w:color="auto" w:fill="auto"/>
            <w:vAlign w:val="center"/>
          </w:tcPr>
          <w:p w14:paraId="37553708" w14:textId="77777777" w:rsidR="00F71504" w:rsidRPr="002A066B" w:rsidRDefault="00F71504" w:rsidP="00255FFA">
            <w:pPr>
              <w:spacing w:before="40" w:after="40"/>
              <w:jc w:val="center"/>
              <w:rPr>
                <w:rFonts w:cs="Times New Roman"/>
                <w:bCs/>
              </w:rPr>
            </w:pPr>
            <w:r>
              <w:rPr>
                <w:rFonts w:cs="Times New Roman"/>
                <w:bCs/>
              </w:rPr>
              <w:t>3.6</w:t>
            </w:r>
          </w:p>
        </w:tc>
        <w:tc>
          <w:tcPr>
            <w:tcW w:w="3530" w:type="dxa"/>
            <w:shd w:val="clear" w:color="auto" w:fill="auto"/>
            <w:vAlign w:val="center"/>
          </w:tcPr>
          <w:p w14:paraId="5B2D098B" w14:textId="77777777" w:rsidR="00F71504" w:rsidRPr="002A066B" w:rsidRDefault="00F71504" w:rsidP="00255FFA">
            <w:pPr>
              <w:spacing w:before="40" w:after="40"/>
              <w:rPr>
                <w:rFonts w:cs="Times New Roman"/>
                <w:bCs/>
              </w:rPr>
            </w:pPr>
            <w:r w:rsidRPr="00195FD7">
              <w:rPr>
                <w:rFonts w:cs="Times New Roman"/>
                <w:b/>
                <w:bCs/>
              </w:rPr>
              <w:t>SCUFN Members</w:t>
            </w:r>
            <w:r>
              <w:rPr>
                <w:rFonts w:cs="Times New Roman"/>
                <w:bCs/>
              </w:rPr>
              <w:t xml:space="preserve"> to provide comments to </w:t>
            </w:r>
            <w:r w:rsidRPr="009219BB">
              <w:rPr>
                <w:rFonts w:ascii="Calibri" w:hAnsi="Calibri"/>
                <w:b/>
              </w:rPr>
              <w:t xml:space="preserve">SCUFN Member </w:t>
            </w:r>
            <w:r>
              <w:rPr>
                <w:rFonts w:ascii="Calibri" w:hAnsi="Calibri"/>
                <w:b/>
              </w:rPr>
              <w:t>Ohara</w:t>
            </w:r>
            <w:r>
              <w:rPr>
                <w:rFonts w:cs="Times New Roman"/>
                <w:bCs/>
              </w:rPr>
              <w:t xml:space="preserve"> on this draft proposal (Doc. SCUFN35.1-03.6A).</w:t>
            </w:r>
          </w:p>
        </w:tc>
        <w:tc>
          <w:tcPr>
            <w:tcW w:w="2041" w:type="dxa"/>
            <w:shd w:val="clear" w:color="auto" w:fill="auto"/>
          </w:tcPr>
          <w:p w14:paraId="69D3F8F4" w14:textId="77777777" w:rsidR="00F71504" w:rsidRPr="00195FD7" w:rsidRDefault="00F71504" w:rsidP="00255FFA">
            <w:pPr>
              <w:spacing w:before="40" w:after="40"/>
              <w:rPr>
                <w:rFonts w:cs="Times New Roman"/>
                <w:b/>
                <w:iCs/>
                <w:highlight w:val="yellow"/>
              </w:rPr>
            </w:pPr>
            <w:r w:rsidRPr="00195FD7">
              <w:rPr>
                <w:rFonts w:cs="Times New Roman"/>
                <w:b/>
                <w:iCs/>
              </w:rPr>
              <w:t>No later than 15 July</w:t>
            </w:r>
          </w:p>
        </w:tc>
      </w:tr>
      <w:tr w:rsidR="00F71504" w:rsidRPr="002A066B" w14:paraId="2844611F" w14:textId="77777777" w:rsidTr="00255FFA">
        <w:trPr>
          <w:cantSplit/>
          <w:jc w:val="center"/>
        </w:trPr>
        <w:tc>
          <w:tcPr>
            <w:tcW w:w="3363" w:type="dxa"/>
            <w:shd w:val="clear" w:color="auto" w:fill="auto"/>
            <w:vAlign w:val="center"/>
          </w:tcPr>
          <w:p w14:paraId="71B01F32" w14:textId="77777777" w:rsidR="00F71504" w:rsidRPr="002A066B" w:rsidRDefault="00F71504" w:rsidP="00255FFA">
            <w:pPr>
              <w:spacing w:before="40" w:after="40"/>
              <w:jc w:val="center"/>
              <w:rPr>
                <w:rFonts w:cs="Times New Roman"/>
              </w:rPr>
            </w:pPr>
            <w:r>
              <w:rPr>
                <w:rFonts w:ascii="Calibri" w:hAnsi="Calibri"/>
              </w:rPr>
              <w:t>SCUFN35.1/17</w:t>
            </w:r>
          </w:p>
        </w:tc>
        <w:tc>
          <w:tcPr>
            <w:tcW w:w="924" w:type="dxa"/>
            <w:shd w:val="clear" w:color="auto" w:fill="auto"/>
            <w:vAlign w:val="center"/>
          </w:tcPr>
          <w:p w14:paraId="0CA9AB7E" w14:textId="77777777" w:rsidR="00F71504" w:rsidRPr="002A066B" w:rsidRDefault="00F71504" w:rsidP="00255FFA">
            <w:pPr>
              <w:spacing w:before="40" w:after="40"/>
              <w:jc w:val="center"/>
              <w:rPr>
                <w:rFonts w:cs="Times New Roman"/>
                <w:bCs/>
              </w:rPr>
            </w:pPr>
            <w:r>
              <w:rPr>
                <w:rFonts w:cs="Times New Roman"/>
                <w:bCs/>
              </w:rPr>
              <w:t>3.6</w:t>
            </w:r>
          </w:p>
        </w:tc>
        <w:tc>
          <w:tcPr>
            <w:tcW w:w="3530" w:type="dxa"/>
            <w:shd w:val="clear" w:color="auto" w:fill="auto"/>
            <w:vAlign w:val="center"/>
          </w:tcPr>
          <w:p w14:paraId="6424AAA8" w14:textId="77777777" w:rsidR="00F71504" w:rsidRPr="002A066B" w:rsidRDefault="00F71504" w:rsidP="00255FFA">
            <w:pPr>
              <w:spacing w:before="40" w:after="40"/>
              <w:rPr>
                <w:rFonts w:cs="Times New Roman"/>
                <w:bCs/>
              </w:rPr>
            </w:pPr>
            <w:r w:rsidRPr="00195FD7">
              <w:rPr>
                <w:rFonts w:cs="Times New Roman"/>
                <w:b/>
                <w:bCs/>
              </w:rPr>
              <w:t>SCUFN Member</w:t>
            </w:r>
            <w:r>
              <w:rPr>
                <w:rFonts w:cs="Times New Roman"/>
                <w:b/>
                <w:bCs/>
              </w:rPr>
              <w:t>s</w:t>
            </w:r>
            <w:r w:rsidRPr="00195FD7">
              <w:rPr>
                <w:rFonts w:cs="Times New Roman"/>
                <w:b/>
                <w:bCs/>
              </w:rPr>
              <w:t xml:space="preserve"> </w:t>
            </w:r>
            <w:r>
              <w:rPr>
                <w:rFonts w:cs="Times New Roman"/>
                <w:b/>
                <w:bCs/>
              </w:rPr>
              <w:t>Ohara, Coffin, and Mackay</w:t>
            </w:r>
            <w:r>
              <w:rPr>
                <w:rFonts w:cs="Times New Roman"/>
                <w:bCs/>
              </w:rPr>
              <w:t xml:space="preserve"> to submit a consolidated proposal for approval at SCUFN35.2.</w:t>
            </w:r>
          </w:p>
        </w:tc>
        <w:tc>
          <w:tcPr>
            <w:tcW w:w="2041" w:type="dxa"/>
            <w:shd w:val="clear" w:color="auto" w:fill="auto"/>
          </w:tcPr>
          <w:p w14:paraId="6DB3DD79" w14:textId="77777777" w:rsidR="00F71504" w:rsidRPr="00195FD7" w:rsidRDefault="00F71504" w:rsidP="00255FFA">
            <w:pPr>
              <w:spacing w:before="40" w:after="40"/>
              <w:rPr>
                <w:rFonts w:cs="Times New Roman"/>
                <w:b/>
                <w:iCs/>
                <w:highlight w:val="yellow"/>
              </w:rPr>
            </w:pPr>
            <w:r>
              <w:rPr>
                <w:rFonts w:cs="Times New Roman"/>
                <w:b/>
                <w:iCs/>
              </w:rPr>
              <w:t xml:space="preserve">No later than </w:t>
            </w:r>
            <w:r w:rsidRPr="00195FD7">
              <w:rPr>
                <w:rFonts w:cs="Times New Roman"/>
                <w:b/>
                <w:iCs/>
              </w:rPr>
              <w:t>15 Oct 2022</w:t>
            </w:r>
          </w:p>
        </w:tc>
      </w:tr>
      <w:tr w:rsidR="00F71504" w:rsidRPr="002A066B" w14:paraId="435FF7BD" w14:textId="77777777" w:rsidTr="00255FFA">
        <w:trPr>
          <w:cantSplit/>
          <w:jc w:val="center"/>
        </w:trPr>
        <w:tc>
          <w:tcPr>
            <w:tcW w:w="3363" w:type="dxa"/>
            <w:shd w:val="clear" w:color="auto" w:fill="auto"/>
            <w:vAlign w:val="center"/>
          </w:tcPr>
          <w:p w14:paraId="624EA6F8" w14:textId="77777777" w:rsidR="00F71504" w:rsidRPr="002A066B" w:rsidRDefault="00F71504" w:rsidP="00255FFA">
            <w:pPr>
              <w:spacing w:before="40" w:after="40"/>
              <w:jc w:val="center"/>
              <w:rPr>
                <w:rFonts w:cs="Times New Roman"/>
              </w:rPr>
            </w:pPr>
          </w:p>
        </w:tc>
        <w:tc>
          <w:tcPr>
            <w:tcW w:w="924" w:type="dxa"/>
            <w:shd w:val="clear" w:color="auto" w:fill="auto"/>
            <w:vAlign w:val="center"/>
          </w:tcPr>
          <w:p w14:paraId="7E686795" w14:textId="77777777" w:rsidR="00F71504" w:rsidRPr="002A066B" w:rsidRDefault="00F71504" w:rsidP="00255FFA">
            <w:pPr>
              <w:spacing w:before="40" w:after="40"/>
              <w:jc w:val="center"/>
              <w:rPr>
                <w:rFonts w:cs="Times New Roman"/>
                <w:bCs/>
              </w:rPr>
            </w:pPr>
          </w:p>
        </w:tc>
        <w:tc>
          <w:tcPr>
            <w:tcW w:w="3530" w:type="dxa"/>
            <w:shd w:val="clear" w:color="auto" w:fill="auto"/>
            <w:vAlign w:val="center"/>
          </w:tcPr>
          <w:p w14:paraId="065ACA20" w14:textId="77777777" w:rsidR="00F71504" w:rsidRPr="002A066B" w:rsidRDefault="00F71504" w:rsidP="00255FFA">
            <w:pPr>
              <w:spacing w:before="40" w:after="40"/>
              <w:rPr>
                <w:rFonts w:cs="Times New Roman"/>
                <w:bCs/>
              </w:rPr>
            </w:pPr>
          </w:p>
        </w:tc>
        <w:tc>
          <w:tcPr>
            <w:tcW w:w="2041" w:type="dxa"/>
            <w:shd w:val="clear" w:color="auto" w:fill="auto"/>
          </w:tcPr>
          <w:p w14:paraId="6408DF00" w14:textId="77777777" w:rsidR="00F71504" w:rsidRPr="002A066B" w:rsidRDefault="00F71504" w:rsidP="00255FFA">
            <w:pPr>
              <w:spacing w:before="40" w:after="40"/>
              <w:rPr>
                <w:rFonts w:cs="Times New Roman"/>
                <w:iCs/>
                <w:highlight w:val="yellow"/>
              </w:rPr>
            </w:pPr>
          </w:p>
        </w:tc>
      </w:tr>
      <w:tr w:rsidR="00F71504" w:rsidRPr="002A066B" w14:paraId="5BD31F75" w14:textId="77777777" w:rsidTr="00255FFA">
        <w:trPr>
          <w:cantSplit/>
          <w:jc w:val="center"/>
        </w:trPr>
        <w:tc>
          <w:tcPr>
            <w:tcW w:w="3363" w:type="dxa"/>
            <w:tcBorders>
              <w:bottom w:val="single" w:sz="4" w:space="0" w:color="auto"/>
            </w:tcBorders>
            <w:shd w:val="clear" w:color="auto" w:fill="FFC000"/>
            <w:vAlign w:val="center"/>
          </w:tcPr>
          <w:p w14:paraId="53AFE759" w14:textId="77777777" w:rsidR="00F71504" w:rsidRPr="002A066B" w:rsidRDefault="00F71504" w:rsidP="00255FFA">
            <w:pPr>
              <w:spacing w:before="40" w:after="40"/>
              <w:jc w:val="center"/>
              <w:rPr>
                <w:rFonts w:cs="Times New Roman"/>
                <w:highlight w:val="yellow"/>
                <w:lang w:val="en-NZ"/>
              </w:rPr>
            </w:pPr>
          </w:p>
        </w:tc>
        <w:tc>
          <w:tcPr>
            <w:tcW w:w="924" w:type="dxa"/>
            <w:tcBorders>
              <w:bottom w:val="single" w:sz="4" w:space="0" w:color="auto"/>
            </w:tcBorders>
            <w:shd w:val="clear" w:color="auto" w:fill="FFC000"/>
            <w:vAlign w:val="center"/>
          </w:tcPr>
          <w:p w14:paraId="1E4B2B6F" w14:textId="77777777" w:rsidR="00F71504" w:rsidRPr="002A066B" w:rsidRDefault="00F71504" w:rsidP="00255FFA">
            <w:pPr>
              <w:spacing w:before="40" w:after="40"/>
              <w:jc w:val="center"/>
              <w:rPr>
                <w:rFonts w:cs="Times New Roman"/>
                <w:highlight w:val="yellow"/>
                <w:lang w:val="en-NZ"/>
              </w:rPr>
            </w:pPr>
            <w:r w:rsidRPr="002A066B">
              <w:rPr>
                <w:rFonts w:cs="Times New Roman"/>
                <w:b/>
                <w:bCs/>
              </w:rPr>
              <w:t>4</w:t>
            </w:r>
          </w:p>
        </w:tc>
        <w:tc>
          <w:tcPr>
            <w:tcW w:w="3530" w:type="dxa"/>
            <w:tcBorders>
              <w:bottom w:val="single" w:sz="4" w:space="0" w:color="auto"/>
            </w:tcBorders>
            <w:shd w:val="clear" w:color="auto" w:fill="FFC000"/>
            <w:vAlign w:val="center"/>
          </w:tcPr>
          <w:p w14:paraId="44CDFC98" w14:textId="77777777" w:rsidR="00F71504" w:rsidRPr="002A066B" w:rsidRDefault="00F71504" w:rsidP="00255FFA">
            <w:pPr>
              <w:spacing w:before="40" w:after="40"/>
              <w:rPr>
                <w:rFonts w:cs="Times New Roman"/>
                <w:iCs/>
                <w:highlight w:val="yellow"/>
                <w:lang w:val="en-NZ"/>
              </w:rPr>
            </w:pPr>
            <w:r w:rsidRPr="002A066B">
              <w:rPr>
                <w:rFonts w:cs="Times New Roman"/>
                <w:b/>
                <w:bCs/>
              </w:rPr>
              <w:t>Proposals Submitted during Intersessional Period</w:t>
            </w:r>
          </w:p>
        </w:tc>
        <w:tc>
          <w:tcPr>
            <w:tcW w:w="2041" w:type="dxa"/>
            <w:tcBorders>
              <w:bottom w:val="single" w:sz="4" w:space="0" w:color="auto"/>
            </w:tcBorders>
            <w:shd w:val="clear" w:color="auto" w:fill="FFC000"/>
          </w:tcPr>
          <w:p w14:paraId="2D6020B2" w14:textId="77777777" w:rsidR="00F71504" w:rsidRPr="002A066B" w:rsidRDefault="00F71504" w:rsidP="00255FFA">
            <w:pPr>
              <w:spacing w:before="40" w:after="40"/>
              <w:rPr>
                <w:rFonts w:cs="Times New Roman"/>
                <w:iCs/>
                <w:highlight w:val="yellow"/>
                <w:lang w:val="en-NZ"/>
              </w:rPr>
            </w:pPr>
          </w:p>
        </w:tc>
      </w:tr>
      <w:tr w:rsidR="00F71504" w:rsidRPr="002A066B" w14:paraId="473EC53A" w14:textId="77777777" w:rsidTr="00255FFA">
        <w:trPr>
          <w:cantSplit/>
          <w:jc w:val="center"/>
        </w:trPr>
        <w:tc>
          <w:tcPr>
            <w:tcW w:w="3363" w:type="dxa"/>
            <w:shd w:val="clear" w:color="auto" w:fill="auto"/>
            <w:vAlign w:val="center"/>
          </w:tcPr>
          <w:p w14:paraId="4D6AC0B1" w14:textId="77777777" w:rsidR="00F71504" w:rsidRPr="002A066B" w:rsidRDefault="00F71504" w:rsidP="00255FFA">
            <w:pPr>
              <w:spacing w:before="40" w:after="40"/>
              <w:jc w:val="center"/>
              <w:rPr>
                <w:rFonts w:cs="Times New Roman"/>
              </w:rPr>
            </w:pPr>
            <w:bookmarkStart w:id="17" w:name="SCUFN35_1_018"/>
            <w:bookmarkEnd w:id="17"/>
            <w:r>
              <w:rPr>
                <w:rFonts w:ascii="Calibri" w:hAnsi="Calibri"/>
              </w:rPr>
              <w:t>SCUFN35.1/18</w:t>
            </w:r>
          </w:p>
        </w:tc>
        <w:tc>
          <w:tcPr>
            <w:tcW w:w="924" w:type="dxa"/>
            <w:shd w:val="clear" w:color="auto" w:fill="auto"/>
            <w:vAlign w:val="center"/>
          </w:tcPr>
          <w:p w14:paraId="136F2371" w14:textId="77777777" w:rsidR="00F71504" w:rsidRPr="002A066B" w:rsidRDefault="00F71504" w:rsidP="00255FFA">
            <w:pPr>
              <w:spacing w:before="40" w:after="40"/>
              <w:jc w:val="center"/>
              <w:rPr>
                <w:rFonts w:cs="Times New Roman"/>
                <w:bCs/>
              </w:rPr>
            </w:pPr>
          </w:p>
        </w:tc>
        <w:tc>
          <w:tcPr>
            <w:tcW w:w="3530" w:type="dxa"/>
            <w:shd w:val="clear" w:color="auto" w:fill="auto"/>
            <w:vAlign w:val="center"/>
          </w:tcPr>
          <w:p w14:paraId="29AF5110" w14:textId="77777777" w:rsidR="00F71504" w:rsidRPr="002A066B" w:rsidRDefault="00F71504" w:rsidP="00255FFA">
            <w:pPr>
              <w:spacing w:before="40" w:after="40"/>
              <w:rPr>
                <w:rFonts w:cs="Times New Roman"/>
                <w:bCs/>
              </w:rPr>
            </w:pPr>
            <w:r w:rsidRPr="00B90249">
              <w:rPr>
                <w:rFonts w:cs="Times New Roman"/>
                <w:b/>
                <w:bCs/>
              </w:rPr>
              <w:t>SCUFN Secretary</w:t>
            </w:r>
            <w:r>
              <w:rPr>
                <w:rFonts w:cs="Times New Roman"/>
                <w:bCs/>
              </w:rPr>
              <w:t xml:space="preserve"> to invite all proposers</w:t>
            </w:r>
            <w:r>
              <w:rPr>
                <w:rStyle w:val="FootnoteReference"/>
                <w:rFonts w:cs="Times New Roman"/>
                <w:bCs/>
              </w:rPr>
              <w:footnoteReference w:id="10"/>
            </w:r>
            <w:r>
              <w:rPr>
                <w:rFonts w:cs="Times New Roman"/>
                <w:bCs/>
              </w:rPr>
              <w:t xml:space="preserve"> having ACCEPTED naming proposals to provide associated bathymetric data to the IHO DCDB</w:t>
            </w:r>
            <w:r>
              <w:rPr>
                <w:rStyle w:val="FootnoteReference"/>
                <w:rFonts w:cs="Times New Roman"/>
                <w:bCs/>
              </w:rPr>
              <w:footnoteReference w:id="11"/>
            </w:r>
            <w:r>
              <w:rPr>
                <w:rFonts w:cs="Times New Roman"/>
                <w:bCs/>
              </w:rPr>
              <w:t xml:space="preserve"> (See </w:t>
            </w:r>
            <w:r w:rsidRPr="0073195F">
              <w:rPr>
                <w:rFonts w:cs="Times New Roman"/>
                <w:bCs/>
              </w:rPr>
              <w:t>https://www.ngdc.noaa.gov/iho/</w:t>
            </w:r>
            <w:r>
              <w:rPr>
                <w:rFonts w:cs="Times New Roman"/>
                <w:bCs/>
              </w:rPr>
              <w:t>).</w:t>
            </w:r>
          </w:p>
        </w:tc>
        <w:tc>
          <w:tcPr>
            <w:tcW w:w="2041" w:type="dxa"/>
            <w:shd w:val="clear" w:color="auto" w:fill="auto"/>
          </w:tcPr>
          <w:p w14:paraId="45C59054" w14:textId="77777777" w:rsidR="00F71504" w:rsidRPr="002A066B" w:rsidRDefault="00F71504" w:rsidP="00255FFA">
            <w:pPr>
              <w:spacing w:before="40" w:after="40"/>
              <w:rPr>
                <w:rFonts w:cs="Times New Roman"/>
                <w:iCs/>
                <w:highlight w:val="yellow"/>
              </w:rPr>
            </w:pPr>
          </w:p>
        </w:tc>
      </w:tr>
      <w:tr w:rsidR="00F71504" w:rsidRPr="002A066B" w14:paraId="2287DA2C" w14:textId="77777777" w:rsidTr="00255FFA">
        <w:trPr>
          <w:cantSplit/>
          <w:jc w:val="center"/>
        </w:trPr>
        <w:tc>
          <w:tcPr>
            <w:tcW w:w="3363" w:type="dxa"/>
            <w:tcBorders>
              <w:bottom w:val="single" w:sz="4" w:space="0" w:color="auto"/>
            </w:tcBorders>
            <w:shd w:val="clear" w:color="auto" w:fill="C6D9F1"/>
            <w:vAlign w:val="center"/>
          </w:tcPr>
          <w:p w14:paraId="4E210C53" w14:textId="77777777" w:rsidR="00F71504" w:rsidRPr="002A066B" w:rsidRDefault="00F71504" w:rsidP="00255FFA">
            <w:pPr>
              <w:spacing w:before="40" w:after="40"/>
              <w:jc w:val="center"/>
              <w:rPr>
                <w:rFonts w:cs="Times New Roman"/>
                <w:b/>
                <w:highlight w:val="yellow"/>
              </w:rPr>
            </w:pPr>
          </w:p>
        </w:tc>
        <w:tc>
          <w:tcPr>
            <w:tcW w:w="924" w:type="dxa"/>
            <w:tcBorders>
              <w:bottom w:val="single" w:sz="4" w:space="0" w:color="auto"/>
            </w:tcBorders>
            <w:shd w:val="clear" w:color="auto" w:fill="C6D9F1"/>
            <w:vAlign w:val="center"/>
          </w:tcPr>
          <w:p w14:paraId="64E2A637" w14:textId="77777777" w:rsidR="00F71504" w:rsidRPr="00C03F5B" w:rsidRDefault="00F71504" w:rsidP="00255FFA">
            <w:pPr>
              <w:spacing w:before="40" w:after="40"/>
              <w:jc w:val="center"/>
              <w:rPr>
                <w:b/>
              </w:rPr>
            </w:pPr>
            <w:r w:rsidRPr="00C03F5B">
              <w:rPr>
                <w:rFonts w:cs="Times New Roman"/>
                <w:b/>
                <w:lang w:val="en-NZ"/>
              </w:rPr>
              <w:t>4.1</w:t>
            </w:r>
          </w:p>
        </w:tc>
        <w:tc>
          <w:tcPr>
            <w:tcW w:w="3530" w:type="dxa"/>
            <w:tcBorders>
              <w:bottom w:val="single" w:sz="4" w:space="0" w:color="auto"/>
            </w:tcBorders>
            <w:shd w:val="clear" w:color="auto" w:fill="C6D9F1"/>
            <w:vAlign w:val="center"/>
          </w:tcPr>
          <w:p w14:paraId="660F728E" w14:textId="77777777" w:rsidR="00F71504" w:rsidRPr="00227C29" w:rsidRDefault="00F71504" w:rsidP="00255FFA">
            <w:pPr>
              <w:spacing w:before="40" w:after="40"/>
              <w:rPr>
                <w:rFonts w:cstheme="minorHAnsi"/>
                <w:b/>
              </w:rPr>
            </w:pPr>
            <w:r w:rsidRPr="00227C29">
              <w:rPr>
                <w:rStyle w:val="markedcontent"/>
                <w:rFonts w:cstheme="minorHAnsi"/>
                <w:b/>
              </w:rPr>
              <w:t>From Indonesia, Pushidrosal</w:t>
            </w:r>
          </w:p>
        </w:tc>
        <w:tc>
          <w:tcPr>
            <w:tcW w:w="2041" w:type="dxa"/>
            <w:tcBorders>
              <w:bottom w:val="single" w:sz="4" w:space="0" w:color="auto"/>
            </w:tcBorders>
            <w:shd w:val="clear" w:color="auto" w:fill="C6D9F1"/>
          </w:tcPr>
          <w:p w14:paraId="79AAA4F9" w14:textId="77777777" w:rsidR="00F71504" w:rsidRPr="002A066B" w:rsidRDefault="00F71504" w:rsidP="00255FFA">
            <w:pPr>
              <w:spacing w:before="40" w:after="40"/>
              <w:jc w:val="center"/>
              <w:rPr>
                <w:rFonts w:cs="Times New Roman"/>
                <w:b/>
                <w:iCs/>
                <w:lang w:val="en-NZ"/>
              </w:rPr>
            </w:pPr>
          </w:p>
        </w:tc>
      </w:tr>
      <w:tr w:rsidR="00F71504" w:rsidRPr="00D521FB" w14:paraId="63A901ED" w14:textId="77777777" w:rsidTr="00255FFA">
        <w:trPr>
          <w:cantSplit/>
          <w:jc w:val="center"/>
        </w:trPr>
        <w:tc>
          <w:tcPr>
            <w:tcW w:w="3363" w:type="dxa"/>
            <w:shd w:val="clear" w:color="auto" w:fill="auto"/>
            <w:vAlign w:val="center"/>
          </w:tcPr>
          <w:p w14:paraId="50C98B3F" w14:textId="77777777" w:rsidR="00F71504" w:rsidRPr="00173FF6" w:rsidRDefault="00F71504" w:rsidP="00255FFA">
            <w:pPr>
              <w:pStyle w:val="TableParagraph"/>
              <w:spacing w:before="40" w:after="40"/>
              <w:ind w:left="205" w:right="200"/>
              <w:jc w:val="center"/>
              <w:rPr>
                <w:rFonts w:ascii="Calibri" w:hAnsi="Calibri"/>
              </w:rPr>
            </w:pPr>
            <w:bookmarkStart w:id="18" w:name="SCUFN35_1_019"/>
            <w:bookmarkStart w:id="19" w:name="_Hlk58838417"/>
            <w:bookmarkEnd w:id="18"/>
            <w:r>
              <w:rPr>
                <w:rFonts w:ascii="Calibri" w:hAnsi="Calibri"/>
              </w:rPr>
              <w:t>SCUFN35.1/19</w:t>
            </w:r>
          </w:p>
        </w:tc>
        <w:tc>
          <w:tcPr>
            <w:tcW w:w="924" w:type="dxa"/>
            <w:shd w:val="clear" w:color="auto" w:fill="auto"/>
          </w:tcPr>
          <w:p w14:paraId="5EEFD1B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14E486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Yudo Sagoro </w:t>
            </w:r>
            <w:r>
              <w:rPr>
                <w:rFonts w:asciiTheme="minorHAnsi" w:hAnsiTheme="minorHAnsi"/>
                <w:color w:val="000000" w:themeColor="text1"/>
                <w:lang w:eastAsia="ja-JP"/>
              </w:rPr>
              <w:t>[</w:t>
            </w:r>
            <w:r w:rsidRPr="00AE3D9B">
              <w:rPr>
                <w:rFonts w:asciiTheme="minorHAnsi" w:hAnsiTheme="minorHAnsi"/>
                <w:strike/>
                <w:color w:val="000000" w:themeColor="text1"/>
                <w:lang w:eastAsia="ja-JP"/>
              </w:rPr>
              <w:t>PEAK</w:t>
            </w:r>
            <w:r>
              <w:rPr>
                <w:rFonts w:asciiTheme="minorHAnsi" w:hAnsiTheme="minorHAnsi"/>
                <w:color w:val="000000" w:themeColor="text1"/>
                <w:lang w:eastAsia="ja-JP"/>
              </w:rPr>
              <w:t>]</w:t>
            </w:r>
            <w:r w:rsidRPr="00AA1084">
              <w:rPr>
                <w:rFonts w:asciiTheme="minorHAnsi" w:hAnsiTheme="minorHAnsi"/>
                <w:color w:val="000000" w:themeColor="text1"/>
                <w:lang w:eastAsia="ja-JP"/>
              </w:rPr>
              <w:t xml:space="preserve"> </w:t>
            </w:r>
            <w:r>
              <w:rPr>
                <w:rFonts w:asciiTheme="minorHAnsi" w:hAnsiTheme="minorHAnsi"/>
                <w:color w:val="000000" w:themeColor="text1"/>
                <w:lang w:eastAsia="ja-JP"/>
              </w:rPr>
              <w:t>is ACCEPTED with generic term modified as HILL.</w:t>
            </w:r>
          </w:p>
        </w:tc>
        <w:tc>
          <w:tcPr>
            <w:tcW w:w="2041" w:type="dxa"/>
            <w:shd w:val="clear" w:color="auto" w:fill="auto"/>
          </w:tcPr>
          <w:p w14:paraId="233C8437" w14:textId="77777777" w:rsidR="00F71504" w:rsidRPr="00173FF6" w:rsidRDefault="00F71504" w:rsidP="00255FFA">
            <w:pPr>
              <w:spacing w:before="40" w:after="40"/>
              <w:rPr>
                <w:rFonts w:cs="Times New Roman"/>
                <w:iCs/>
                <w:lang w:val="en-US"/>
              </w:rPr>
            </w:pPr>
          </w:p>
        </w:tc>
      </w:tr>
      <w:tr w:rsidR="00F71504" w:rsidRPr="00D521FB" w14:paraId="4B8B9EC5" w14:textId="77777777" w:rsidTr="00255FFA">
        <w:trPr>
          <w:cantSplit/>
          <w:jc w:val="center"/>
        </w:trPr>
        <w:tc>
          <w:tcPr>
            <w:tcW w:w="3363" w:type="dxa"/>
            <w:shd w:val="clear" w:color="auto" w:fill="auto"/>
            <w:vAlign w:val="center"/>
          </w:tcPr>
          <w:p w14:paraId="65BBDA0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SCUFN35.1/20</w:t>
            </w:r>
          </w:p>
        </w:tc>
        <w:tc>
          <w:tcPr>
            <w:tcW w:w="924" w:type="dxa"/>
            <w:shd w:val="clear" w:color="auto" w:fill="auto"/>
          </w:tcPr>
          <w:p w14:paraId="72A8453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C732BF0"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Gapuro Sagoro SEAMOUNT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29696670" w14:textId="77777777" w:rsidR="00F71504" w:rsidRPr="00173FF6" w:rsidRDefault="00F71504" w:rsidP="00255FFA">
            <w:pPr>
              <w:spacing w:before="40" w:after="40"/>
              <w:rPr>
                <w:rFonts w:cs="Times New Roman"/>
                <w:iCs/>
                <w:lang w:val="en-US"/>
              </w:rPr>
            </w:pPr>
          </w:p>
        </w:tc>
      </w:tr>
      <w:tr w:rsidR="00F71504" w:rsidRPr="00361E35" w14:paraId="1F679529" w14:textId="77777777" w:rsidTr="00255FFA">
        <w:trPr>
          <w:cantSplit/>
          <w:jc w:val="center"/>
        </w:trPr>
        <w:tc>
          <w:tcPr>
            <w:tcW w:w="3363" w:type="dxa"/>
            <w:shd w:val="clear" w:color="auto" w:fill="auto"/>
            <w:vAlign w:val="center"/>
          </w:tcPr>
          <w:p w14:paraId="4656BB5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SCUFN35.1/21</w:t>
            </w:r>
          </w:p>
        </w:tc>
        <w:tc>
          <w:tcPr>
            <w:tcW w:w="924" w:type="dxa"/>
            <w:shd w:val="clear" w:color="auto" w:fill="auto"/>
          </w:tcPr>
          <w:p w14:paraId="085EC9C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76FE62F"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Aurora TERRACE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5ADE5B76" w14:textId="77777777" w:rsidR="00F71504" w:rsidRPr="00361E35" w:rsidRDefault="00F71504" w:rsidP="00255FFA">
            <w:pPr>
              <w:spacing w:before="40" w:after="40"/>
              <w:rPr>
                <w:rFonts w:cs="Times New Roman"/>
                <w:iCs/>
                <w:lang w:val="en-US"/>
              </w:rPr>
            </w:pPr>
          </w:p>
        </w:tc>
      </w:tr>
      <w:tr w:rsidR="00F71504" w:rsidRPr="00361E35" w14:paraId="781D70D3" w14:textId="77777777" w:rsidTr="00255FFA">
        <w:trPr>
          <w:cantSplit/>
          <w:jc w:val="center"/>
        </w:trPr>
        <w:tc>
          <w:tcPr>
            <w:tcW w:w="3363" w:type="dxa"/>
            <w:shd w:val="clear" w:color="auto" w:fill="auto"/>
            <w:vAlign w:val="center"/>
          </w:tcPr>
          <w:p w14:paraId="63D210D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SCUFN35.1/22</w:t>
            </w:r>
          </w:p>
        </w:tc>
        <w:tc>
          <w:tcPr>
            <w:tcW w:w="924" w:type="dxa"/>
            <w:shd w:val="clear" w:color="auto" w:fill="auto"/>
          </w:tcPr>
          <w:p w14:paraId="0CDC3AB5"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7C4F33D"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Gapuro Sagoro VALLEY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(need for more data, and profiles).</w:t>
            </w:r>
          </w:p>
        </w:tc>
        <w:tc>
          <w:tcPr>
            <w:tcW w:w="2041" w:type="dxa"/>
            <w:shd w:val="clear" w:color="auto" w:fill="auto"/>
          </w:tcPr>
          <w:p w14:paraId="59B461EC" w14:textId="77777777" w:rsidR="00F71504" w:rsidRPr="00361E35" w:rsidRDefault="00F71504" w:rsidP="00255FFA">
            <w:pPr>
              <w:spacing w:before="40" w:after="40"/>
              <w:rPr>
                <w:rFonts w:cs="Times New Roman"/>
                <w:iCs/>
                <w:lang w:val="en-US"/>
              </w:rPr>
            </w:pPr>
          </w:p>
        </w:tc>
      </w:tr>
      <w:tr w:rsidR="00F71504" w:rsidRPr="00D521FB" w14:paraId="1D2DC3C6" w14:textId="77777777" w:rsidTr="00255FFA">
        <w:trPr>
          <w:cantSplit/>
          <w:jc w:val="center"/>
        </w:trPr>
        <w:tc>
          <w:tcPr>
            <w:tcW w:w="3363" w:type="dxa"/>
            <w:shd w:val="clear" w:color="auto" w:fill="auto"/>
            <w:vAlign w:val="center"/>
          </w:tcPr>
          <w:p w14:paraId="1C7E438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SCUFN35.1/23</w:t>
            </w:r>
          </w:p>
        </w:tc>
        <w:tc>
          <w:tcPr>
            <w:tcW w:w="924" w:type="dxa"/>
            <w:shd w:val="clear" w:color="auto" w:fill="auto"/>
          </w:tcPr>
          <w:p w14:paraId="32F1ECC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614B05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Aurora BANK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 (shallowest part to be indicated in the GEBCO Gazetteer).</w:t>
            </w:r>
          </w:p>
        </w:tc>
        <w:tc>
          <w:tcPr>
            <w:tcW w:w="2041" w:type="dxa"/>
            <w:shd w:val="clear" w:color="auto" w:fill="auto"/>
          </w:tcPr>
          <w:p w14:paraId="62BD8F42" w14:textId="77777777" w:rsidR="00F71504" w:rsidRPr="00173FF6" w:rsidRDefault="00F71504" w:rsidP="00255FFA">
            <w:pPr>
              <w:spacing w:before="40" w:after="40"/>
              <w:rPr>
                <w:rFonts w:cs="Times New Roman"/>
                <w:iCs/>
                <w:lang w:val="en-US"/>
              </w:rPr>
            </w:pPr>
          </w:p>
        </w:tc>
      </w:tr>
      <w:tr w:rsidR="00F71504" w:rsidRPr="00173FF6" w14:paraId="172FF57A" w14:textId="77777777" w:rsidTr="00255FFA">
        <w:trPr>
          <w:cantSplit/>
          <w:jc w:val="center"/>
        </w:trPr>
        <w:tc>
          <w:tcPr>
            <w:tcW w:w="3363" w:type="dxa"/>
            <w:shd w:val="clear" w:color="auto" w:fill="auto"/>
            <w:vAlign w:val="center"/>
          </w:tcPr>
          <w:p w14:paraId="7FBC52E0"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SCUFN35.1/24</w:t>
            </w:r>
          </w:p>
        </w:tc>
        <w:tc>
          <w:tcPr>
            <w:tcW w:w="924" w:type="dxa"/>
            <w:shd w:val="clear" w:color="auto" w:fill="auto"/>
          </w:tcPr>
          <w:p w14:paraId="76C4544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4E33B2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Yiew Vero HILL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7C60587F" w14:textId="77777777" w:rsidR="00F71504" w:rsidRPr="00173FF6" w:rsidRDefault="00F71504" w:rsidP="00255FFA">
            <w:pPr>
              <w:spacing w:before="40" w:after="40"/>
              <w:rPr>
                <w:rFonts w:cs="Times New Roman"/>
                <w:iCs/>
              </w:rPr>
            </w:pPr>
          </w:p>
        </w:tc>
      </w:tr>
      <w:tr w:rsidR="00F71504" w:rsidRPr="00173FF6" w14:paraId="7286D2B8" w14:textId="77777777" w:rsidTr="00255FFA">
        <w:trPr>
          <w:cantSplit/>
          <w:jc w:val="center"/>
        </w:trPr>
        <w:tc>
          <w:tcPr>
            <w:tcW w:w="3363" w:type="dxa"/>
            <w:shd w:val="clear" w:color="auto" w:fill="auto"/>
            <w:vAlign w:val="center"/>
          </w:tcPr>
          <w:p w14:paraId="25E90E2E"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SCUFN35.1/25</w:t>
            </w:r>
          </w:p>
        </w:tc>
        <w:tc>
          <w:tcPr>
            <w:tcW w:w="924" w:type="dxa"/>
            <w:shd w:val="clear" w:color="auto" w:fill="auto"/>
          </w:tcPr>
          <w:p w14:paraId="78D1D1C6"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4699BA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Rigel HILL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02863AB5" w14:textId="77777777" w:rsidR="00F71504" w:rsidRPr="00173FF6" w:rsidRDefault="00F71504" w:rsidP="00255FFA">
            <w:pPr>
              <w:spacing w:before="40" w:after="40"/>
              <w:rPr>
                <w:rFonts w:cs="Times New Roman"/>
                <w:iCs/>
              </w:rPr>
            </w:pPr>
          </w:p>
        </w:tc>
      </w:tr>
      <w:tr w:rsidR="00F71504" w:rsidRPr="00173FF6" w14:paraId="5789210F" w14:textId="77777777" w:rsidTr="00255FFA">
        <w:trPr>
          <w:cantSplit/>
          <w:jc w:val="center"/>
        </w:trPr>
        <w:tc>
          <w:tcPr>
            <w:tcW w:w="3363" w:type="dxa"/>
            <w:shd w:val="clear" w:color="auto" w:fill="auto"/>
            <w:vAlign w:val="center"/>
          </w:tcPr>
          <w:p w14:paraId="394EDA0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SCUFN35.1/26</w:t>
            </w:r>
          </w:p>
        </w:tc>
        <w:tc>
          <w:tcPr>
            <w:tcW w:w="924" w:type="dxa"/>
            <w:shd w:val="clear" w:color="auto" w:fill="auto"/>
          </w:tcPr>
          <w:p w14:paraId="21100336"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E57E3F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Pr="00AA1084">
              <w:rPr>
                <w:rFonts w:asciiTheme="minorHAnsi" w:hAnsiTheme="minorHAnsi"/>
                <w:color w:val="000000" w:themeColor="text1"/>
                <w:lang w:eastAsia="ja-JP"/>
              </w:rPr>
              <w:t xml:space="preserve">Spica HILL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0CD16129" w14:textId="77777777" w:rsidR="00F71504" w:rsidRPr="00173FF6" w:rsidRDefault="00F71504" w:rsidP="00255FFA">
            <w:pPr>
              <w:spacing w:before="40" w:after="40"/>
              <w:rPr>
                <w:rFonts w:cs="Times New Roman"/>
                <w:iCs/>
              </w:rPr>
            </w:pPr>
          </w:p>
        </w:tc>
      </w:tr>
      <w:tr w:rsidR="00F71504" w:rsidRPr="00173FF6" w14:paraId="56D9475C" w14:textId="77777777" w:rsidTr="00255FFA">
        <w:trPr>
          <w:cantSplit/>
          <w:jc w:val="center"/>
        </w:trPr>
        <w:tc>
          <w:tcPr>
            <w:tcW w:w="3363" w:type="dxa"/>
            <w:shd w:val="clear" w:color="auto" w:fill="auto"/>
            <w:vAlign w:val="center"/>
          </w:tcPr>
          <w:p w14:paraId="42C61B0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SCUFN35.1/27</w:t>
            </w:r>
          </w:p>
        </w:tc>
        <w:tc>
          <w:tcPr>
            <w:tcW w:w="924" w:type="dxa"/>
            <w:shd w:val="clear" w:color="auto" w:fill="auto"/>
          </w:tcPr>
          <w:p w14:paraId="4506FE6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85ABE17"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Pr>
                <w:rFonts w:asciiTheme="minorHAnsi" w:hAnsiTheme="minorHAnsi"/>
                <w:color w:val="000000" w:themeColor="text1"/>
                <w:lang w:eastAsia="ja-JP"/>
              </w:rPr>
              <w:t>Moro Gada [</w:t>
            </w:r>
            <w:r w:rsidRPr="006028A4">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AA1084">
              <w:rPr>
                <w:rFonts w:asciiTheme="minorHAnsi" w:hAnsiTheme="minorHAnsi"/>
                <w:color w:val="000000" w:themeColor="text1"/>
                <w:lang w:eastAsia="ja-JP"/>
              </w:rPr>
              <w:t xml:space="preserve"> </w:t>
            </w:r>
            <w:r w:rsidRPr="00621250">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C3B37D3" w14:textId="77777777" w:rsidR="00F71504" w:rsidRPr="00173FF6" w:rsidRDefault="00F71504" w:rsidP="00255FFA">
            <w:pPr>
              <w:spacing w:before="40" w:after="40"/>
              <w:rPr>
                <w:rFonts w:cs="Times New Roman"/>
                <w:iCs/>
              </w:rPr>
            </w:pPr>
          </w:p>
        </w:tc>
      </w:tr>
      <w:tr w:rsidR="00F71504" w:rsidRPr="00361E35" w14:paraId="5FDB58B4" w14:textId="77777777" w:rsidTr="00255FFA">
        <w:trPr>
          <w:cantSplit/>
          <w:jc w:val="center"/>
        </w:trPr>
        <w:tc>
          <w:tcPr>
            <w:tcW w:w="3363" w:type="dxa"/>
            <w:shd w:val="clear" w:color="auto" w:fill="auto"/>
            <w:vAlign w:val="center"/>
          </w:tcPr>
          <w:p w14:paraId="6893669E" w14:textId="77777777" w:rsidR="00F71504" w:rsidRPr="006028A4" w:rsidRDefault="00F71504" w:rsidP="00255FFA">
            <w:pPr>
              <w:pStyle w:val="TableParagraph"/>
              <w:spacing w:before="40" w:after="40"/>
              <w:ind w:left="205" w:right="200"/>
              <w:jc w:val="center"/>
              <w:rPr>
                <w:rFonts w:ascii="Calibri" w:hAnsi="Calibri"/>
              </w:rPr>
            </w:pPr>
            <w:r w:rsidRPr="006028A4">
              <w:rPr>
                <w:rFonts w:ascii="Calibri" w:hAnsi="Calibri"/>
              </w:rPr>
              <w:t>SCUFN35.1/28</w:t>
            </w:r>
          </w:p>
        </w:tc>
        <w:tc>
          <w:tcPr>
            <w:tcW w:w="924" w:type="dxa"/>
            <w:shd w:val="clear" w:color="auto" w:fill="auto"/>
          </w:tcPr>
          <w:p w14:paraId="79D49F33" w14:textId="77777777" w:rsidR="00F71504" w:rsidRPr="006028A4" w:rsidRDefault="00F71504" w:rsidP="00255FFA">
            <w:pPr>
              <w:pStyle w:val="TableParagraph"/>
              <w:spacing w:before="40" w:after="40"/>
              <w:rPr>
                <w:rFonts w:asciiTheme="minorHAnsi" w:hAnsiTheme="minorHAnsi"/>
                <w:sz w:val="20"/>
              </w:rPr>
            </w:pPr>
          </w:p>
        </w:tc>
        <w:tc>
          <w:tcPr>
            <w:tcW w:w="3530" w:type="dxa"/>
            <w:shd w:val="clear" w:color="auto" w:fill="auto"/>
          </w:tcPr>
          <w:p w14:paraId="6CEC65A1"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6028A4">
              <w:rPr>
                <w:rFonts w:asciiTheme="minorHAnsi" w:hAnsiTheme="minorHAnsi"/>
                <w:color w:val="000000" w:themeColor="text1"/>
                <w:lang w:eastAsia="ja-JP"/>
              </w:rPr>
              <w:t xml:space="preserve">Proposal for Moro Sagoro SEAMOUNT is </w:t>
            </w:r>
            <w:r>
              <w:rPr>
                <w:rFonts w:asciiTheme="minorHAnsi" w:hAnsiTheme="minorHAnsi"/>
                <w:color w:val="000000" w:themeColor="text1"/>
                <w:lang w:eastAsia="ja-JP"/>
              </w:rPr>
              <w:t>ACCEPTED with polygon to be reduced in the SE.</w:t>
            </w:r>
          </w:p>
        </w:tc>
        <w:tc>
          <w:tcPr>
            <w:tcW w:w="2041" w:type="dxa"/>
            <w:shd w:val="clear" w:color="auto" w:fill="auto"/>
          </w:tcPr>
          <w:p w14:paraId="4403C64D" w14:textId="77777777" w:rsidR="00F71504" w:rsidRPr="00361E35" w:rsidRDefault="00F71504" w:rsidP="00255FFA">
            <w:pPr>
              <w:spacing w:before="40" w:after="40"/>
              <w:rPr>
                <w:rFonts w:cs="Times New Roman"/>
                <w:iCs/>
                <w:lang w:val="en-US"/>
              </w:rPr>
            </w:pPr>
          </w:p>
        </w:tc>
      </w:tr>
      <w:tr w:rsidR="00F71504" w:rsidRPr="002A066B" w14:paraId="09E1E7DB" w14:textId="77777777" w:rsidTr="00255FFA">
        <w:trPr>
          <w:cantSplit/>
          <w:jc w:val="center"/>
        </w:trPr>
        <w:tc>
          <w:tcPr>
            <w:tcW w:w="3363" w:type="dxa"/>
            <w:shd w:val="clear" w:color="auto" w:fill="auto"/>
            <w:vAlign w:val="center"/>
          </w:tcPr>
          <w:p w14:paraId="7CE6DE55" w14:textId="77777777" w:rsidR="00F71504" w:rsidRPr="00A87B5B" w:rsidRDefault="00F71504" w:rsidP="00255FFA">
            <w:pPr>
              <w:pStyle w:val="TableParagraph"/>
              <w:spacing w:before="40" w:after="40"/>
              <w:ind w:left="205" w:right="200"/>
              <w:jc w:val="center"/>
              <w:rPr>
                <w:rFonts w:ascii="Calibri" w:hAnsi="Calibri"/>
              </w:rPr>
            </w:pPr>
            <w:bookmarkStart w:id="20" w:name="_Hlk71665800"/>
            <w:bookmarkEnd w:id="19"/>
          </w:p>
        </w:tc>
        <w:tc>
          <w:tcPr>
            <w:tcW w:w="924" w:type="dxa"/>
            <w:shd w:val="clear" w:color="auto" w:fill="auto"/>
          </w:tcPr>
          <w:p w14:paraId="3FEC6721" w14:textId="77777777" w:rsidR="00F71504" w:rsidRPr="00496D34" w:rsidRDefault="00F71504" w:rsidP="00255FFA">
            <w:pPr>
              <w:pStyle w:val="TableParagraph"/>
              <w:spacing w:before="40" w:after="40"/>
              <w:rPr>
                <w:rFonts w:asciiTheme="minorHAnsi" w:hAnsiTheme="minorHAnsi"/>
                <w:sz w:val="20"/>
              </w:rPr>
            </w:pPr>
          </w:p>
        </w:tc>
        <w:tc>
          <w:tcPr>
            <w:tcW w:w="3530" w:type="dxa"/>
            <w:shd w:val="clear" w:color="auto" w:fill="auto"/>
          </w:tcPr>
          <w:p w14:paraId="6B3D2764" w14:textId="77777777" w:rsidR="00F71504" w:rsidRPr="009A2144" w:rsidRDefault="00F71504" w:rsidP="00255FFA">
            <w:pPr>
              <w:pStyle w:val="TableParagraph"/>
              <w:spacing w:before="40" w:after="40"/>
              <w:ind w:left="21" w:right="71"/>
              <w:rPr>
                <w:rFonts w:asciiTheme="minorHAnsi" w:hAnsiTheme="minorHAnsi"/>
                <w:color w:val="000000" w:themeColor="text1"/>
              </w:rPr>
            </w:pPr>
          </w:p>
        </w:tc>
        <w:tc>
          <w:tcPr>
            <w:tcW w:w="2041" w:type="dxa"/>
            <w:shd w:val="clear" w:color="auto" w:fill="auto"/>
          </w:tcPr>
          <w:p w14:paraId="241D0F55" w14:textId="77777777" w:rsidR="00F71504" w:rsidRPr="00361E35" w:rsidRDefault="00F71504" w:rsidP="00255FFA">
            <w:pPr>
              <w:spacing w:before="40" w:after="40"/>
              <w:rPr>
                <w:rFonts w:cs="Times New Roman"/>
                <w:iCs/>
                <w:lang w:val="en-US"/>
              </w:rPr>
            </w:pPr>
          </w:p>
        </w:tc>
      </w:tr>
      <w:bookmarkEnd w:id="20"/>
      <w:tr w:rsidR="00F71504" w:rsidRPr="002A066B" w14:paraId="0143F2B7" w14:textId="77777777" w:rsidTr="00255FFA">
        <w:trPr>
          <w:cantSplit/>
          <w:jc w:val="center"/>
        </w:trPr>
        <w:tc>
          <w:tcPr>
            <w:tcW w:w="3363" w:type="dxa"/>
            <w:tcBorders>
              <w:bottom w:val="single" w:sz="4" w:space="0" w:color="auto"/>
            </w:tcBorders>
            <w:shd w:val="clear" w:color="auto" w:fill="C6D9F1"/>
            <w:vAlign w:val="center"/>
          </w:tcPr>
          <w:p w14:paraId="3A8863F9" w14:textId="77777777" w:rsidR="00F71504" w:rsidRPr="002A066B" w:rsidRDefault="00F71504" w:rsidP="00255FFA">
            <w:pPr>
              <w:spacing w:before="40" w:after="40"/>
              <w:jc w:val="center"/>
              <w:rPr>
                <w:rFonts w:cs="Times New Roman"/>
                <w:b/>
                <w:highlight w:val="yellow"/>
              </w:rPr>
            </w:pPr>
          </w:p>
        </w:tc>
        <w:tc>
          <w:tcPr>
            <w:tcW w:w="924" w:type="dxa"/>
            <w:tcBorders>
              <w:bottom w:val="single" w:sz="4" w:space="0" w:color="auto"/>
            </w:tcBorders>
            <w:shd w:val="clear" w:color="auto" w:fill="C6D9F1"/>
            <w:vAlign w:val="center"/>
          </w:tcPr>
          <w:p w14:paraId="1D700FC4" w14:textId="77777777" w:rsidR="00F71504" w:rsidRPr="00C03F5B" w:rsidRDefault="00F71504" w:rsidP="00255FFA">
            <w:pPr>
              <w:spacing w:before="40" w:after="40"/>
              <w:jc w:val="center"/>
              <w:rPr>
                <w:b/>
              </w:rPr>
            </w:pPr>
            <w:r w:rsidRPr="00C03F5B">
              <w:rPr>
                <w:rFonts w:cs="Times New Roman"/>
                <w:b/>
                <w:lang w:val="en-NZ"/>
              </w:rPr>
              <w:t>4.</w:t>
            </w:r>
            <w:r>
              <w:rPr>
                <w:rFonts w:cs="Times New Roman"/>
                <w:b/>
                <w:lang w:val="en-NZ"/>
              </w:rPr>
              <w:t>2</w:t>
            </w:r>
          </w:p>
        </w:tc>
        <w:tc>
          <w:tcPr>
            <w:tcW w:w="3530" w:type="dxa"/>
            <w:tcBorders>
              <w:bottom w:val="single" w:sz="4" w:space="0" w:color="auto"/>
            </w:tcBorders>
            <w:shd w:val="clear" w:color="auto" w:fill="C6D9F1"/>
            <w:vAlign w:val="center"/>
          </w:tcPr>
          <w:p w14:paraId="6F19908A" w14:textId="77777777" w:rsidR="00F71504" w:rsidRPr="00EA776C" w:rsidRDefault="00F71504" w:rsidP="00255FFA">
            <w:pPr>
              <w:spacing w:before="40" w:after="40"/>
              <w:rPr>
                <w:b/>
                <w:color w:val="000000" w:themeColor="text1"/>
              </w:rPr>
            </w:pPr>
            <w:r w:rsidRPr="00693980">
              <w:rPr>
                <w:b/>
                <w:color w:val="000000" w:themeColor="text1"/>
              </w:rPr>
              <w:t>From USA, Caladan Oceanic</w:t>
            </w:r>
          </w:p>
        </w:tc>
        <w:tc>
          <w:tcPr>
            <w:tcW w:w="2041" w:type="dxa"/>
            <w:tcBorders>
              <w:bottom w:val="single" w:sz="4" w:space="0" w:color="auto"/>
            </w:tcBorders>
            <w:shd w:val="clear" w:color="auto" w:fill="C6D9F1"/>
          </w:tcPr>
          <w:p w14:paraId="42CB0321" w14:textId="77777777" w:rsidR="00F71504" w:rsidRPr="002A066B" w:rsidRDefault="00F71504" w:rsidP="00255FFA">
            <w:pPr>
              <w:spacing w:before="40" w:after="40"/>
              <w:jc w:val="center"/>
              <w:rPr>
                <w:rFonts w:cs="Times New Roman"/>
                <w:b/>
                <w:iCs/>
                <w:lang w:val="en-NZ"/>
              </w:rPr>
            </w:pPr>
          </w:p>
        </w:tc>
      </w:tr>
      <w:tr w:rsidR="00F71504" w:rsidRPr="006C172E" w14:paraId="77C889A6" w14:textId="77777777" w:rsidTr="00255FFA">
        <w:trPr>
          <w:cantSplit/>
          <w:jc w:val="center"/>
        </w:trPr>
        <w:tc>
          <w:tcPr>
            <w:tcW w:w="3363" w:type="dxa"/>
            <w:shd w:val="clear" w:color="auto" w:fill="auto"/>
            <w:vAlign w:val="center"/>
          </w:tcPr>
          <w:p w14:paraId="26C31546" w14:textId="77777777" w:rsidR="00F71504" w:rsidRPr="00757ED3" w:rsidRDefault="00F71504" w:rsidP="00255FFA">
            <w:pPr>
              <w:pStyle w:val="TableParagraph"/>
              <w:spacing w:before="40" w:after="40"/>
              <w:ind w:left="205" w:right="200"/>
              <w:jc w:val="center"/>
              <w:rPr>
                <w:rFonts w:ascii="Calibri" w:hAnsi="Calibri"/>
              </w:rPr>
            </w:pPr>
            <w:bookmarkStart w:id="21" w:name="SCUFN35_1_029"/>
            <w:bookmarkEnd w:id="21"/>
            <w:r>
              <w:rPr>
                <w:rFonts w:ascii="Calibri" w:hAnsi="Calibri"/>
              </w:rPr>
              <w:t>SCUFN35.1/29</w:t>
            </w:r>
          </w:p>
        </w:tc>
        <w:tc>
          <w:tcPr>
            <w:tcW w:w="924" w:type="dxa"/>
            <w:shd w:val="clear" w:color="auto" w:fill="auto"/>
          </w:tcPr>
          <w:p w14:paraId="2513DA27"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05A4C03C" w14:textId="77777777" w:rsidR="00F71504" w:rsidRPr="003F0201" w:rsidRDefault="00F71504" w:rsidP="00255FFA">
            <w:pPr>
              <w:rPr>
                <w:rFonts w:eastAsia="Times New Roman" w:cs="Times New Roman"/>
                <w:color w:val="000000" w:themeColor="text1"/>
                <w:lang w:val="en-US" w:eastAsia="ja-JP" w:bidi="en-US"/>
              </w:rPr>
            </w:pPr>
            <w:r w:rsidRPr="00227DB4">
              <w:rPr>
                <w:color w:val="000000" w:themeColor="text1"/>
                <w:lang w:eastAsia="ja-JP"/>
              </w:rPr>
              <w:t xml:space="preserve">Proposal for </w:t>
            </w:r>
            <w:r>
              <w:rPr>
                <w:rFonts w:eastAsia="Times New Roman" w:cs="Times New Roman"/>
                <w:color w:val="000000" w:themeColor="text1"/>
                <w:lang w:val="en-US" w:eastAsia="ja-JP" w:bidi="en-US"/>
              </w:rPr>
              <w:t xml:space="preserve">Ataroa [SEAMOUNT] </w:t>
            </w:r>
            <w:r w:rsidRPr="00227DB4">
              <w:rPr>
                <w:color w:val="000000" w:themeColor="text1"/>
                <w:lang w:eastAsia="ja-JP"/>
              </w:rPr>
              <w:t>is</w:t>
            </w:r>
            <w:r>
              <w:rPr>
                <w:color w:val="000000" w:themeColor="text1"/>
                <w:lang w:eastAsia="ja-JP"/>
              </w:rPr>
              <w:t xml:space="preserve"> ACCEPTED with generic term modified as KNOLL.</w:t>
            </w:r>
          </w:p>
        </w:tc>
        <w:tc>
          <w:tcPr>
            <w:tcW w:w="2041" w:type="dxa"/>
            <w:shd w:val="clear" w:color="auto" w:fill="auto"/>
          </w:tcPr>
          <w:p w14:paraId="1C6F6027" w14:textId="77777777" w:rsidR="00F71504" w:rsidRPr="00757ED3" w:rsidRDefault="00F71504" w:rsidP="00255FFA">
            <w:pPr>
              <w:spacing w:before="40" w:after="40"/>
              <w:rPr>
                <w:rFonts w:cs="Times New Roman"/>
                <w:iCs/>
              </w:rPr>
            </w:pPr>
          </w:p>
        </w:tc>
      </w:tr>
      <w:tr w:rsidR="00F71504" w:rsidRPr="00173FF6" w14:paraId="0908ED19" w14:textId="77777777" w:rsidTr="00255FFA">
        <w:trPr>
          <w:cantSplit/>
          <w:jc w:val="center"/>
        </w:trPr>
        <w:tc>
          <w:tcPr>
            <w:tcW w:w="3363" w:type="dxa"/>
            <w:shd w:val="clear" w:color="auto" w:fill="auto"/>
            <w:vAlign w:val="center"/>
          </w:tcPr>
          <w:p w14:paraId="6355A6D1"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SCUFN35.1/30</w:t>
            </w:r>
          </w:p>
        </w:tc>
        <w:tc>
          <w:tcPr>
            <w:tcW w:w="924" w:type="dxa"/>
            <w:shd w:val="clear" w:color="auto" w:fill="auto"/>
          </w:tcPr>
          <w:p w14:paraId="67ED8BB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F1706D7" w14:textId="77777777" w:rsidR="00F71504" w:rsidRPr="00173FF6" w:rsidRDefault="00F71504" w:rsidP="00255FFA">
            <w:pPr>
              <w:rPr>
                <w:color w:val="000000" w:themeColor="text1"/>
              </w:rPr>
            </w:pPr>
            <w:r w:rsidRPr="00227DB4">
              <w:rPr>
                <w:color w:val="000000" w:themeColor="text1"/>
                <w:lang w:eastAsia="ja-JP"/>
              </w:rPr>
              <w:t xml:space="preserve">Proposal for </w:t>
            </w:r>
            <w:r w:rsidRPr="003F0201">
              <w:rPr>
                <w:rFonts w:eastAsia="Times New Roman" w:cs="Times New Roman"/>
                <w:color w:val="000000" w:themeColor="text1"/>
                <w:lang w:val="en-US" w:eastAsia="ja-JP" w:bidi="en-US"/>
              </w:rPr>
              <w:t>Anapa HILL</w:t>
            </w:r>
            <w:r>
              <w:rPr>
                <w:rFonts w:eastAsia="Times New Roman" w:cs="Times New Roman"/>
                <w:color w:val="000000" w:themeColor="text1"/>
                <w:lang w:val="en-US" w:eastAsia="ja-JP" w:bidi="en-US"/>
              </w:rPr>
              <w:t xml:space="preserve"> </w:t>
            </w:r>
            <w:r w:rsidRPr="00227DB4">
              <w:rPr>
                <w:color w:val="000000" w:themeColor="text1"/>
                <w:lang w:eastAsia="ja-JP"/>
              </w:rPr>
              <w:t>is</w:t>
            </w:r>
            <w:r>
              <w:rPr>
                <w:color w:val="000000" w:themeColor="text1"/>
                <w:lang w:eastAsia="ja-JP"/>
              </w:rPr>
              <w:t xml:space="preserve"> ACCEPTED.</w:t>
            </w:r>
          </w:p>
        </w:tc>
        <w:tc>
          <w:tcPr>
            <w:tcW w:w="2041" w:type="dxa"/>
            <w:shd w:val="clear" w:color="auto" w:fill="auto"/>
          </w:tcPr>
          <w:p w14:paraId="516E2186" w14:textId="77777777" w:rsidR="00F71504" w:rsidRPr="00173FF6" w:rsidRDefault="00F71504" w:rsidP="00255FFA">
            <w:pPr>
              <w:spacing w:before="40" w:after="40"/>
              <w:rPr>
                <w:rFonts w:cs="Times New Roman"/>
                <w:iCs/>
              </w:rPr>
            </w:pPr>
          </w:p>
        </w:tc>
      </w:tr>
      <w:tr w:rsidR="00F71504" w:rsidRPr="00173FF6" w14:paraId="115D282C" w14:textId="77777777" w:rsidTr="00255FFA">
        <w:trPr>
          <w:cantSplit/>
          <w:jc w:val="center"/>
        </w:trPr>
        <w:tc>
          <w:tcPr>
            <w:tcW w:w="3363" w:type="dxa"/>
            <w:shd w:val="clear" w:color="auto" w:fill="auto"/>
            <w:vAlign w:val="center"/>
          </w:tcPr>
          <w:p w14:paraId="367C7C4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SCUFN35.1/31</w:t>
            </w:r>
          </w:p>
        </w:tc>
        <w:tc>
          <w:tcPr>
            <w:tcW w:w="924" w:type="dxa"/>
            <w:shd w:val="clear" w:color="auto" w:fill="auto"/>
          </w:tcPr>
          <w:p w14:paraId="60B8590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B3B5175"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3F0201">
              <w:rPr>
                <w:rFonts w:asciiTheme="minorHAnsi" w:hAnsiTheme="minorHAnsi"/>
                <w:color w:val="000000" w:themeColor="text1"/>
                <w:lang w:eastAsia="ja-JP"/>
              </w:rPr>
              <w:t xml:space="preserve">Marco Polo </w:t>
            </w:r>
            <w:r>
              <w:rPr>
                <w:rFonts w:asciiTheme="minorHAnsi" w:hAnsiTheme="minorHAnsi"/>
                <w:color w:val="000000" w:themeColor="text1"/>
                <w:lang w:eastAsia="ja-JP"/>
              </w:rPr>
              <w:t>[</w:t>
            </w:r>
            <w:r w:rsidRPr="009F78C4">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4DB0C407" w14:textId="77777777" w:rsidR="00F71504" w:rsidRPr="00173FF6" w:rsidRDefault="00F71504" w:rsidP="00255FFA">
            <w:pPr>
              <w:spacing w:before="40" w:after="40"/>
              <w:rPr>
                <w:rFonts w:cs="Times New Roman"/>
                <w:iCs/>
              </w:rPr>
            </w:pPr>
          </w:p>
        </w:tc>
      </w:tr>
      <w:tr w:rsidR="00F71504" w:rsidRPr="00173FF6" w14:paraId="2A097085" w14:textId="77777777" w:rsidTr="00255FFA">
        <w:trPr>
          <w:cantSplit/>
          <w:jc w:val="center"/>
        </w:trPr>
        <w:tc>
          <w:tcPr>
            <w:tcW w:w="3363" w:type="dxa"/>
            <w:shd w:val="clear" w:color="auto" w:fill="auto"/>
            <w:vAlign w:val="center"/>
          </w:tcPr>
          <w:p w14:paraId="3DDADB7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SCUFN35.1/32</w:t>
            </w:r>
          </w:p>
        </w:tc>
        <w:tc>
          <w:tcPr>
            <w:tcW w:w="924" w:type="dxa"/>
            <w:shd w:val="clear" w:color="auto" w:fill="auto"/>
          </w:tcPr>
          <w:p w14:paraId="1022B9B4"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F3AF4D3"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3F0201">
              <w:rPr>
                <w:rFonts w:asciiTheme="minorHAnsi" w:hAnsiTheme="minorHAnsi"/>
                <w:color w:val="000000" w:themeColor="text1"/>
                <w:lang w:eastAsia="ja-JP"/>
              </w:rPr>
              <w:t>Brahma SEAMOUNT</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proposer to submit another specific term with reason for choice (concerns raised about using the names of gods in the specific term).</w:t>
            </w:r>
          </w:p>
        </w:tc>
        <w:tc>
          <w:tcPr>
            <w:tcW w:w="2041" w:type="dxa"/>
            <w:shd w:val="clear" w:color="auto" w:fill="auto"/>
          </w:tcPr>
          <w:p w14:paraId="33CF129A" w14:textId="77777777" w:rsidR="00F71504" w:rsidRPr="00173FF6" w:rsidRDefault="00F71504" w:rsidP="00255FFA">
            <w:pPr>
              <w:spacing w:before="40" w:after="40"/>
              <w:rPr>
                <w:rFonts w:cs="Times New Roman"/>
                <w:iCs/>
              </w:rPr>
            </w:pPr>
          </w:p>
        </w:tc>
      </w:tr>
      <w:tr w:rsidR="00F71504" w:rsidRPr="00173FF6" w14:paraId="40F61C50" w14:textId="77777777" w:rsidTr="00255FFA">
        <w:trPr>
          <w:cantSplit/>
          <w:jc w:val="center"/>
        </w:trPr>
        <w:tc>
          <w:tcPr>
            <w:tcW w:w="3363" w:type="dxa"/>
            <w:shd w:val="clear" w:color="auto" w:fill="auto"/>
            <w:vAlign w:val="center"/>
          </w:tcPr>
          <w:p w14:paraId="472E583C"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SCUFN35.1/33</w:t>
            </w:r>
          </w:p>
        </w:tc>
        <w:tc>
          <w:tcPr>
            <w:tcW w:w="924" w:type="dxa"/>
            <w:shd w:val="clear" w:color="auto" w:fill="auto"/>
          </w:tcPr>
          <w:p w14:paraId="57FBDF4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4B236D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Carlsberg FRACTURE ZONE</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73EF5E00" w14:textId="77777777" w:rsidR="00F71504" w:rsidRPr="00173FF6" w:rsidRDefault="00F71504" w:rsidP="00255FFA">
            <w:pPr>
              <w:spacing w:before="40" w:after="40"/>
              <w:rPr>
                <w:rFonts w:cs="Times New Roman"/>
                <w:iCs/>
              </w:rPr>
            </w:pPr>
          </w:p>
        </w:tc>
      </w:tr>
      <w:tr w:rsidR="00F71504" w:rsidRPr="00173FF6" w14:paraId="2289DADE" w14:textId="77777777" w:rsidTr="00255FFA">
        <w:trPr>
          <w:cantSplit/>
          <w:jc w:val="center"/>
        </w:trPr>
        <w:tc>
          <w:tcPr>
            <w:tcW w:w="3363" w:type="dxa"/>
            <w:shd w:val="clear" w:color="auto" w:fill="auto"/>
            <w:vAlign w:val="center"/>
          </w:tcPr>
          <w:p w14:paraId="3CA8FBB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SCUFN35.1/34</w:t>
            </w:r>
          </w:p>
        </w:tc>
        <w:tc>
          <w:tcPr>
            <w:tcW w:w="924" w:type="dxa"/>
            <w:shd w:val="clear" w:color="auto" w:fill="auto"/>
          </w:tcPr>
          <w:p w14:paraId="39CD3601"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09DA9B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Puroto SEAMOUNT</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(perhaps to RIDGE) when more data become available in the future.</w:t>
            </w:r>
          </w:p>
        </w:tc>
        <w:tc>
          <w:tcPr>
            <w:tcW w:w="2041" w:type="dxa"/>
            <w:shd w:val="clear" w:color="auto" w:fill="auto"/>
          </w:tcPr>
          <w:p w14:paraId="0B85AEA6" w14:textId="77777777" w:rsidR="00F71504" w:rsidRPr="00173FF6" w:rsidRDefault="00F71504" w:rsidP="00255FFA">
            <w:pPr>
              <w:spacing w:before="40" w:after="40"/>
              <w:rPr>
                <w:rFonts w:cs="Times New Roman"/>
                <w:iCs/>
              </w:rPr>
            </w:pPr>
          </w:p>
        </w:tc>
      </w:tr>
      <w:tr w:rsidR="00F71504" w:rsidRPr="00173FF6" w14:paraId="701E39D4" w14:textId="77777777" w:rsidTr="00255FFA">
        <w:trPr>
          <w:cantSplit/>
          <w:jc w:val="center"/>
        </w:trPr>
        <w:tc>
          <w:tcPr>
            <w:tcW w:w="3363" w:type="dxa"/>
            <w:shd w:val="clear" w:color="auto" w:fill="auto"/>
            <w:vAlign w:val="center"/>
          </w:tcPr>
          <w:p w14:paraId="1D9E31D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SCUFN35.1/35</w:t>
            </w:r>
          </w:p>
        </w:tc>
        <w:tc>
          <w:tcPr>
            <w:tcW w:w="924" w:type="dxa"/>
            <w:shd w:val="clear" w:color="auto" w:fill="auto"/>
          </w:tcPr>
          <w:p w14:paraId="58EAF1FA"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851DAB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Kanani HILL</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proposal to be modified to delete “vicinity” sentence in the reason for choice.</w:t>
            </w:r>
          </w:p>
        </w:tc>
        <w:tc>
          <w:tcPr>
            <w:tcW w:w="2041" w:type="dxa"/>
            <w:shd w:val="clear" w:color="auto" w:fill="auto"/>
          </w:tcPr>
          <w:p w14:paraId="0741531D" w14:textId="77777777" w:rsidR="00F71504" w:rsidRPr="00173FF6" w:rsidRDefault="00F71504" w:rsidP="00255FFA">
            <w:pPr>
              <w:spacing w:before="40" w:after="40"/>
              <w:rPr>
                <w:rFonts w:cs="Times New Roman"/>
                <w:iCs/>
              </w:rPr>
            </w:pPr>
          </w:p>
        </w:tc>
      </w:tr>
      <w:tr w:rsidR="00F71504" w:rsidRPr="00173FF6" w14:paraId="05777B8D" w14:textId="77777777" w:rsidTr="00255FFA">
        <w:trPr>
          <w:cantSplit/>
          <w:jc w:val="center"/>
        </w:trPr>
        <w:tc>
          <w:tcPr>
            <w:tcW w:w="3363" w:type="dxa"/>
            <w:shd w:val="clear" w:color="auto" w:fill="auto"/>
            <w:vAlign w:val="center"/>
          </w:tcPr>
          <w:p w14:paraId="529D5FFE"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SCUFN35.1/36</w:t>
            </w:r>
          </w:p>
        </w:tc>
        <w:tc>
          <w:tcPr>
            <w:tcW w:w="924" w:type="dxa"/>
            <w:shd w:val="clear" w:color="auto" w:fill="auto"/>
          </w:tcPr>
          <w:p w14:paraId="7A78755A"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A3AF4FA"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Kiakona CALDERA</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42D5219E" w14:textId="77777777" w:rsidR="00F71504" w:rsidRPr="00173FF6" w:rsidRDefault="00F71504" w:rsidP="00255FFA">
            <w:pPr>
              <w:spacing w:before="40" w:after="40"/>
              <w:rPr>
                <w:rFonts w:cs="Times New Roman"/>
                <w:iCs/>
              </w:rPr>
            </w:pPr>
          </w:p>
        </w:tc>
      </w:tr>
      <w:tr w:rsidR="00F71504" w:rsidRPr="00173FF6" w14:paraId="423DDC55" w14:textId="77777777" w:rsidTr="00255FFA">
        <w:trPr>
          <w:cantSplit/>
          <w:jc w:val="center"/>
        </w:trPr>
        <w:tc>
          <w:tcPr>
            <w:tcW w:w="3363" w:type="dxa"/>
            <w:shd w:val="clear" w:color="auto" w:fill="auto"/>
            <w:vAlign w:val="center"/>
          </w:tcPr>
          <w:p w14:paraId="53CB78D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SCUFN35.1/37</w:t>
            </w:r>
          </w:p>
        </w:tc>
        <w:tc>
          <w:tcPr>
            <w:tcW w:w="924" w:type="dxa"/>
            <w:shd w:val="clear" w:color="auto" w:fill="auto"/>
          </w:tcPr>
          <w:p w14:paraId="3FE76E74"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C85214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 xml:space="preserve">Nani </w:t>
            </w:r>
            <w:r>
              <w:rPr>
                <w:rFonts w:asciiTheme="minorHAnsi" w:hAnsiTheme="minorHAnsi"/>
                <w:color w:val="000000" w:themeColor="text1"/>
                <w:lang w:eastAsia="ja-JP"/>
              </w:rPr>
              <w:t>[</w:t>
            </w:r>
            <w:r w:rsidRPr="007224DF">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 Proposal to be modified to delete “vicinity” sentence in the Reason for choice </w:t>
            </w:r>
            <w:r w:rsidRPr="00062727">
              <w:rPr>
                <w:rFonts w:asciiTheme="minorHAnsi" w:hAnsiTheme="minorHAnsi"/>
                <w:color w:val="000000" w:themeColor="text1"/>
                <w:lang w:eastAsia="ja-JP"/>
              </w:rPr>
              <w:t>and to delete associated feature.</w:t>
            </w:r>
          </w:p>
        </w:tc>
        <w:tc>
          <w:tcPr>
            <w:tcW w:w="2041" w:type="dxa"/>
            <w:shd w:val="clear" w:color="auto" w:fill="auto"/>
          </w:tcPr>
          <w:p w14:paraId="0A5A38B3" w14:textId="77777777" w:rsidR="00F71504" w:rsidRPr="00173FF6" w:rsidRDefault="00F71504" w:rsidP="00255FFA">
            <w:pPr>
              <w:spacing w:before="40" w:after="40"/>
              <w:rPr>
                <w:rFonts w:cs="Times New Roman"/>
                <w:iCs/>
              </w:rPr>
            </w:pPr>
          </w:p>
        </w:tc>
      </w:tr>
      <w:tr w:rsidR="00F71504" w:rsidRPr="00173FF6" w14:paraId="69221A24" w14:textId="77777777" w:rsidTr="00255FFA">
        <w:trPr>
          <w:cantSplit/>
          <w:jc w:val="center"/>
        </w:trPr>
        <w:tc>
          <w:tcPr>
            <w:tcW w:w="3363" w:type="dxa"/>
            <w:shd w:val="clear" w:color="auto" w:fill="auto"/>
            <w:vAlign w:val="center"/>
          </w:tcPr>
          <w:p w14:paraId="5A3A704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SCUFN35.1/38</w:t>
            </w:r>
          </w:p>
        </w:tc>
        <w:tc>
          <w:tcPr>
            <w:tcW w:w="924" w:type="dxa"/>
            <w:shd w:val="clear" w:color="auto" w:fill="auto"/>
          </w:tcPr>
          <w:p w14:paraId="0EF27E55"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7E5463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Ahomana HILL</w:t>
            </w:r>
            <w:r>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w:t>
            </w:r>
          </w:p>
        </w:tc>
        <w:tc>
          <w:tcPr>
            <w:tcW w:w="2041" w:type="dxa"/>
            <w:shd w:val="clear" w:color="auto" w:fill="auto"/>
          </w:tcPr>
          <w:p w14:paraId="01C47751" w14:textId="77777777" w:rsidR="00F71504" w:rsidRPr="00173FF6" w:rsidRDefault="00F71504" w:rsidP="00255FFA">
            <w:pPr>
              <w:spacing w:before="40" w:after="40"/>
              <w:rPr>
                <w:rFonts w:cs="Times New Roman"/>
                <w:iCs/>
              </w:rPr>
            </w:pPr>
          </w:p>
        </w:tc>
      </w:tr>
      <w:tr w:rsidR="00F71504" w:rsidRPr="00173FF6" w14:paraId="198319D2" w14:textId="77777777" w:rsidTr="00255FFA">
        <w:trPr>
          <w:cantSplit/>
          <w:jc w:val="center"/>
        </w:trPr>
        <w:tc>
          <w:tcPr>
            <w:tcW w:w="3363" w:type="dxa"/>
            <w:shd w:val="clear" w:color="auto" w:fill="auto"/>
            <w:vAlign w:val="center"/>
          </w:tcPr>
          <w:p w14:paraId="5C51CE5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SCUFN35.1/39</w:t>
            </w:r>
          </w:p>
        </w:tc>
        <w:tc>
          <w:tcPr>
            <w:tcW w:w="924" w:type="dxa"/>
            <w:shd w:val="clear" w:color="auto" w:fill="auto"/>
          </w:tcPr>
          <w:p w14:paraId="4966BD3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575FBB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Kalei 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1A466450" w14:textId="77777777" w:rsidR="00F71504" w:rsidRPr="00173FF6" w:rsidRDefault="00F71504" w:rsidP="00255FFA">
            <w:pPr>
              <w:spacing w:before="40" w:after="40"/>
              <w:rPr>
                <w:rFonts w:cs="Times New Roman"/>
                <w:iCs/>
              </w:rPr>
            </w:pPr>
          </w:p>
        </w:tc>
      </w:tr>
      <w:tr w:rsidR="00F71504" w:rsidRPr="00173FF6" w14:paraId="243AD132" w14:textId="77777777" w:rsidTr="00255FFA">
        <w:trPr>
          <w:cantSplit/>
          <w:jc w:val="center"/>
        </w:trPr>
        <w:tc>
          <w:tcPr>
            <w:tcW w:w="3363" w:type="dxa"/>
            <w:shd w:val="clear" w:color="auto" w:fill="auto"/>
            <w:vAlign w:val="center"/>
          </w:tcPr>
          <w:p w14:paraId="55824F13"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SCUFN35.1/40</w:t>
            </w:r>
          </w:p>
        </w:tc>
        <w:tc>
          <w:tcPr>
            <w:tcW w:w="924" w:type="dxa"/>
            <w:shd w:val="clear" w:color="auto" w:fill="auto"/>
          </w:tcPr>
          <w:p w14:paraId="0320782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FAF1BE2"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Gesualdo RIDGE</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4BCD7629" w14:textId="77777777" w:rsidR="00F71504" w:rsidRPr="00173FF6" w:rsidRDefault="00F71504" w:rsidP="00255FFA">
            <w:pPr>
              <w:spacing w:before="40" w:after="40"/>
              <w:rPr>
                <w:rFonts w:cs="Times New Roman"/>
                <w:iCs/>
              </w:rPr>
            </w:pPr>
          </w:p>
        </w:tc>
      </w:tr>
      <w:tr w:rsidR="00F71504" w:rsidRPr="00173FF6" w14:paraId="467E895A" w14:textId="77777777" w:rsidTr="00255FFA">
        <w:trPr>
          <w:cantSplit/>
          <w:jc w:val="center"/>
        </w:trPr>
        <w:tc>
          <w:tcPr>
            <w:tcW w:w="3363" w:type="dxa"/>
            <w:shd w:val="clear" w:color="auto" w:fill="auto"/>
            <w:vAlign w:val="center"/>
          </w:tcPr>
          <w:p w14:paraId="7F783DE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SCUFN35.1/41</w:t>
            </w:r>
          </w:p>
        </w:tc>
        <w:tc>
          <w:tcPr>
            <w:tcW w:w="924" w:type="dxa"/>
            <w:shd w:val="clear" w:color="auto" w:fill="auto"/>
          </w:tcPr>
          <w:p w14:paraId="42EAF55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AD22C1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Laeli 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7BF37939" w14:textId="77777777" w:rsidR="00F71504" w:rsidRPr="00173FF6" w:rsidRDefault="00F71504" w:rsidP="00255FFA">
            <w:pPr>
              <w:spacing w:before="40" w:after="40"/>
              <w:rPr>
                <w:rFonts w:cs="Times New Roman"/>
                <w:iCs/>
              </w:rPr>
            </w:pPr>
          </w:p>
        </w:tc>
      </w:tr>
      <w:tr w:rsidR="00F71504" w:rsidRPr="00173FF6" w14:paraId="48BB4171" w14:textId="77777777" w:rsidTr="00255FFA">
        <w:trPr>
          <w:cantSplit/>
          <w:jc w:val="center"/>
        </w:trPr>
        <w:tc>
          <w:tcPr>
            <w:tcW w:w="3363" w:type="dxa"/>
            <w:shd w:val="clear" w:color="auto" w:fill="auto"/>
            <w:vAlign w:val="center"/>
          </w:tcPr>
          <w:p w14:paraId="7F680F1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SCUFN35.1/42</w:t>
            </w:r>
          </w:p>
        </w:tc>
        <w:tc>
          <w:tcPr>
            <w:tcW w:w="924" w:type="dxa"/>
            <w:shd w:val="clear" w:color="auto" w:fill="auto"/>
          </w:tcPr>
          <w:p w14:paraId="5617FDE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174A69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 xml:space="preserve">Poetai </w:t>
            </w:r>
            <w:r>
              <w:rPr>
                <w:rFonts w:asciiTheme="minorHAnsi" w:hAnsiTheme="minorHAnsi"/>
                <w:color w:val="000000" w:themeColor="text1"/>
                <w:lang w:eastAsia="ja-JP"/>
              </w:rPr>
              <w:t>[</w:t>
            </w:r>
            <w:r w:rsidRPr="00185A6B">
              <w:rPr>
                <w:rFonts w:asciiTheme="minorHAnsi" w:hAnsiTheme="minorHAnsi"/>
                <w:strike/>
                <w:color w:val="000000" w:themeColor="text1"/>
                <w:lang w:eastAsia="ja-JP"/>
              </w:rPr>
              <w:t>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2327CB9E" w14:textId="77777777" w:rsidR="00F71504" w:rsidRPr="00173FF6" w:rsidRDefault="00F71504" w:rsidP="00255FFA">
            <w:pPr>
              <w:spacing w:before="40" w:after="40"/>
              <w:rPr>
                <w:rFonts w:cs="Times New Roman"/>
                <w:iCs/>
              </w:rPr>
            </w:pPr>
          </w:p>
        </w:tc>
      </w:tr>
      <w:tr w:rsidR="00F71504" w:rsidRPr="00173FF6" w14:paraId="5B360D8A" w14:textId="77777777" w:rsidTr="00255FFA">
        <w:trPr>
          <w:cantSplit/>
          <w:jc w:val="center"/>
        </w:trPr>
        <w:tc>
          <w:tcPr>
            <w:tcW w:w="3363" w:type="dxa"/>
            <w:shd w:val="clear" w:color="auto" w:fill="auto"/>
            <w:vAlign w:val="center"/>
          </w:tcPr>
          <w:p w14:paraId="52CA6C1C"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SCUFN35.1/43</w:t>
            </w:r>
          </w:p>
        </w:tc>
        <w:tc>
          <w:tcPr>
            <w:tcW w:w="924" w:type="dxa"/>
            <w:shd w:val="clear" w:color="auto" w:fill="auto"/>
          </w:tcPr>
          <w:p w14:paraId="3AA242C4"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DE835D0"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7269C2">
              <w:rPr>
                <w:rFonts w:asciiTheme="minorHAnsi" w:hAnsiTheme="minorHAnsi"/>
                <w:color w:val="000000" w:themeColor="text1"/>
                <w:lang w:eastAsia="ja-JP"/>
              </w:rPr>
              <w:t>Kiele KNOLL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 and modify Associated Features to read Niaochao.</w:t>
            </w:r>
          </w:p>
        </w:tc>
        <w:tc>
          <w:tcPr>
            <w:tcW w:w="2041" w:type="dxa"/>
            <w:shd w:val="clear" w:color="auto" w:fill="auto"/>
          </w:tcPr>
          <w:p w14:paraId="506559E2" w14:textId="77777777" w:rsidR="00F71504" w:rsidRPr="00173FF6" w:rsidRDefault="00F71504" w:rsidP="00255FFA">
            <w:pPr>
              <w:spacing w:before="40" w:after="40"/>
              <w:rPr>
                <w:rFonts w:cs="Times New Roman"/>
                <w:iCs/>
              </w:rPr>
            </w:pPr>
          </w:p>
        </w:tc>
      </w:tr>
      <w:tr w:rsidR="00F71504" w:rsidRPr="00173FF6" w14:paraId="3FE7035F" w14:textId="77777777" w:rsidTr="00255FFA">
        <w:trPr>
          <w:cantSplit/>
          <w:jc w:val="center"/>
        </w:trPr>
        <w:tc>
          <w:tcPr>
            <w:tcW w:w="3363" w:type="dxa"/>
            <w:shd w:val="clear" w:color="auto" w:fill="auto"/>
            <w:vAlign w:val="center"/>
          </w:tcPr>
          <w:p w14:paraId="43B24A30"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SCUFN35.1/44</w:t>
            </w:r>
          </w:p>
        </w:tc>
        <w:tc>
          <w:tcPr>
            <w:tcW w:w="924" w:type="dxa"/>
            <w:shd w:val="clear" w:color="auto" w:fill="auto"/>
          </w:tcPr>
          <w:p w14:paraId="29D4F23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95D45E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Cook CALDERA</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3A509168" w14:textId="77777777" w:rsidR="00F71504" w:rsidRPr="00173FF6" w:rsidRDefault="00F71504" w:rsidP="00255FFA">
            <w:pPr>
              <w:spacing w:before="40" w:after="40"/>
              <w:rPr>
                <w:rFonts w:cs="Times New Roman"/>
                <w:iCs/>
              </w:rPr>
            </w:pPr>
          </w:p>
        </w:tc>
      </w:tr>
      <w:tr w:rsidR="00F71504" w:rsidRPr="00173FF6" w14:paraId="43CD049B" w14:textId="77777777" w:rsidTr="00255FFA">
        <w:trPr>
          <w:cantSplit/>
          <w:jc w:val="center"/>
        </w:trPr>
        <w:tc>
          <w:tcPr>
            <w:tcW w:w="3363" w:type="dxa"/>
            <w:shd w:val="clear" w:color="auto" w:fill="auto"/>
            <w:vAlign w:val="center"/>
          </w:tcPr>
          <w:p w14:paraId="1C791D0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SCUFN35.1/45</w:t>
            </w:r>
          </w:p>
        </w:tc>
        <w:tc>
          <w:tcPr>
            <w:tcW w:w="924" w:type="dxa"/>
            <w:shd w:val="clear" w:color="auto" w:fill="auto"/>
          </w:tcPr>
          <w:p w14:paraId="6D5B038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7A46E5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Peary 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as specific term is more appropriate for a feature located in the Arctic. Proposer to suggest another specific term.</w:t>
            </w:r>
          </w:p>
        </w:tc>
        <w:tc>
          <w:tcPr>
            <w:tcW w:w="2041" w:type="dxa"/>
            <w:shd w:val="clear" w:color="auto" w:fill="auto"/>
          </w:tcPr>
          <w:p w14:paraId="5A2B223B" w14:textId="77777777" w:rsidR="00F71504" w:rsidRPr="00173FF6" w:rsidRDefault="00F71504" w:rsidP="00255FFA">
            <w:pPr>
              <w:spacing w:before="40" w:after="40"/>
              <w:rPr>
                <w:rFonts w:cs="Times New Roman"/>
                <w:iCs/>
              </w:rPr>
            </w:pPr>
          </w:p>
        </w:tc>
      </w:tr>
      <w:tr w:rsidR="00F71504" w:rsidRPr="00173FF6" w14:paraId="7A7D8A22" w14:textId="77777777" w:rsidTr="00255FFA">
        <w:trPr>
          <w:cantSplit/>
          <w:jc w:val="center"/>
        </w:trPr>
        <w:tc>
          <w:tcPr>
            <w:tcW w:w="3363" w:type="dxa"/>
            <w:shd w:val="clear" w:color="auto" w:fill="auto"/>
            <w:vAlign w:val="center"/>
          </w:tcPr>
          <w:p w14:paraId="2B36799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SCUFN35.1/46</w:t>
            </w:r>
          </w:p>
        </w:tc>
        <w:tc>
          <w:tcPr>
            <w:tcW w:w="924" w:type="dxa"/>
            <w:shd w:val="clear" w:color="auto" w:fill="auto"/>
          </w:tcPr>
          <w:p w14:paraId="63E4449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72741EC"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Maeata 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w:t>
            </w:r>
          </w:p>
        </w:tc>
        <w:tc>
          <w:tcPr>
            <w:tcW w:w="2041" w:type="dxa"/>
            <w:shd w:val="clear" w:color="auto" w:fill="auto"/>
          </w:tcPr>
          <w:p w14:paraId="4818CD01" w14:textId="77777777" w:rsidR="00F71504" w:rsidRPr="00173FF6" w:rsidRDefault="00F71504" w:rsidP="00255FFA">
            <w:pPr>
              <w:spacing w:before="40" w:after="40"/>
              <w:rPr>
                <w:rFonts w:cs="Times New Roman"/>
                <w:iCs/>
              </w:rPr>
            </w:pPr>
          </w:p>
        </w:tc>
      </w:tr>
      <w:tr w:rsidR="00F71504" w:rsidRPr="00173FF6" w14:paraId="682C2ABE" w14:textId="77777777" w:rsidTr="00255FFA">
        <w:trPr>
          <w:cantSplit/>
          <w:jc w:val="center"/>
        </w:trPr>
        <w:tc>
          <w:tcPr>
            <w:tcW w:w="3363" w:type="dxa"/>
            <w:shd w:val="clear" w:color="auto" w:fill="auto"/>
            <w:vAlign w:val="center"/>
          </w:tcPr>
          <w:p w14:paraId="3D29345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SCUFN35.1/47</w:t>
            </w:r>
          </w:p>
        </w:tc>
        <w:tc>
          <w:tcPr>
            <w:tcW w:w="924" w:type="dxa"/>
            <w:shd w:val="clear" w:color="auto" w:fill="auto"/>
          </w:tcPr>
          <w:p w14:paraId="70C995F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08C0772"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Aukai FRACTURE ZONE</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17064FB2" w14:textId="77777777" w:rsidR="00F71504" w:rsidRPr="00173FF6" w:rsidRDefault="00F71504" w:rsidP="00255FFA">
            <w:pPr>
              <w:spacing w:before="40" w:after="40"/>
              <w:rPr>
                <w:rFonts w:cs="Times New Roman"/>
                <w:iCs/>
              </w:rPr>
            </w:pPr>
          </w:p>
        </w:tc>
      </w:tr>
      <w:tr w:rsidR="00F71504" w:rsidRPr="00173FF6" w14:paraId="25538865" w14:textId="77777777" w:rsidTr="00255FFA">
        <w:trPr>
          <w:cantSplit/>
          <w:jc w:val="center"/>
        </w:trPr>
        <w:tc>
          <w:tcPr>
            <w:tcW w:w="3363" w:type="dxa"/>
            <w:shd w:val="clear" w:color="auto" w:fill="auto"/>
            <w:vAlign w:val="center"/>
          </w:tcPr>
          <w:p w14:paraId="0170A08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SCUFN35.1/48</w:t>
            </w:r>
          </w:p>
        </w:tc>
        <w:tc>
          <w:tcPr>
            <w:tcW w:w="924" w:type="dxa"/>
            <w:shd w:val="clear" w:color="auto" w:fill="auto"/>
          </w:tcPr>
          <w:p w14:paraId="58CAAFE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2CA5953"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Taurua 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w:t>
            </w:r>
          </w:p>
        </w:tc>
        <w:tc>
          <w:tcPr>
            <w:tcW w:w="2041" w:type="dxa"/>
            <w:shd w:val="clear" w:color="auto" w:fill="auto"/>
          </w:tcPr>
          <w:p w14:paraId="57D1C3DB" w14:textId="77777777" w:rsidR="00F71504" w:rsidRPr="00173FF6" w:rsidRDefault="00F71504" w:rsidP="00255FFA">
            <w:pPr>
              <w:spacing w:before="40" w:after="40"/>
              <w:rPr>
                <w:rFonts w:cs="Times New Roman"/>
                <w:iCs/>
              </w:rPr>
            </w:pPr>
          </w:p>
        </w:tc>
      </w:tr>
      <w:tr w:rsidR="00F71504" w:rsidRPr="00173FF6" w14:paraId="66B77DF3" w14:textId="77777777" w:rsidTr="00255FFA">
        <w:trPr>
          <w:cantSplit/>
          <w:jc w:val="center"/>
        </w:trPr>
        <w:tc>
          <w:tcPr>
            <w:tcW w:w="3363" w:type="dxa"/>
            <w:shd w:val="clear" w:color="auto" w:fill="auto"/>
            <w:vAlign w:val="center"/>
          </w:tcPr>
          <w:p w14:paraId="10A44A6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SCUFN35.1/49</w:t>
            </w:r>
          </w:p>
        </w:tc>
        <w:tc>
          <w:tcPr>
            <w:tcW w:w="924" w:type="dxa"/>
            <w:shd w:val="clear" w:color="auto" w:fill="auto"/>
          </w:tcPr>
          <w:p w14:paraId="09C65437"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89987D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Anuhea KNOLL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w:t>
            </w:r>
          </w:p>
        </w:tc>
        <w:tc>
          <w:tcPr>
            <w:tcW w:w="2041" w:type="dxa"/>
            <w:shd w:val="clear" w:color="auto" w:fill="auto"/>
          </w:tcPr>
          <w:p w14:paraId="54FC1B7D" w14:textId="77777777" w:rsidR="00F71504" w:rsidRPr="00173FF6" w:rsidRDefault="00F71504" w:rsidP="00255FFA">
            <w:pPr>
              <w:spacing w:before="40" w:after="40"/>
              <w:rPr>
                <w:rFonts w:cs="Times New Roman"/>
                <w:iCs/>
              </w:rPr>
            </w:pPr>
          </w:p>
        </w:tc>
      </w:tr>
      <w:tr w:rsidR="00F71504" w:rsidRPr="00173FF6" w14:paraId="0746692B" w14:textId="77777777" w:rsidTr="00255FFA">
        <w:trPr>
          <w:cantSplit/>
          <w:jc w:val="center"/>
        </w:trPr>
        <w:tc>
          <w:tcPr>
            <w:tcW w:w="3363" w:type="dxa"/>
            <w:shd w:val="clear" w:color="auto" w:fill="auto"/>
            <w:vAlign w:val="center"/>
          </w:tcPr>
          <w:p w14:paraId="2867B091"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SCUFN35.1/50xx</w:t>
            </w:r>
          </w:p>
        </w:tc>
        <w:tc>
          <w:tcPr>
            <w:tcW w:w="924" w:type="dxa"/>
            <w:shd w:val="clear" w:color="auto" w:fill="auto"/>
          </w:tcPr>
          <w:p w14:paraId="2CED639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A13A667"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 xml:space="preserve">Leif Erikson </w:t>
            </w:r>
            <w:r>
              <w:rPr>
                <w:rFonts w:asciiTheme="minorHAnsi" w:hAnsiTheme="minorHAnsi"/>
                <w:color w:val="000000" w:themeColor="text1"/>
                <w:lang w:eastAsia="ja-JP"/>
              </w:rPr>
              <w:t>[</w:t>
            </w:r>
            <w:r w:rsidRPr="00F14596">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HILL, and as specific term is more appropriate for a feature located in the Atlantic Ocean. Proposer to suggest another specific term. </w:t>
            </w:r>
          </w:p>
        </w:tc>
        <w:tc>
          <w:tcPr>
            <w:tcW w:w="2041" w:type="dxa"/>
            <w:shd w:val="clear" w:color="auto" w:fill="auto"/>
          </w:tcPr>
          <w:p w14:paraId="4EE37683" w14:textId="77777777" w:rsidR="00F71504" w:rsidRPr="00173FF6" w:rsidRDefault="00F71504" w:rsidP="00255FFA">
            <w:pPr>
              <w:spacing w:before="40" w:after="40"/>
              <w:rPr>
                <w:rFonts w:cs="Times New Roman"/>
                <w:iCs/>
              </w:rPr>
            </w:pPr>
          </w:p>
        </w:tc>
      </w:tr>
      <w:tr w:rsidR="00F71504" w:rsidRPr="00173FF6" w14:paraId="5DD06A32" w14:textId="77777777" w:rsidTr="00255FFA">
        <w:trPr>
          <w:cantSplit/>
          <w:jc w:val="center"/>
        </w:trPr>
        <w:tc>
          <w:tcPr>
            <w:tcW w:w="3363" w:type="dxa"/>
            <w:shd w:val="clear" w:color="auto" w:fill="auto"/>
            <w:vAlign w:val="center"/>
          </w:tcPr>
          <w:p w14:paraId="333D477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SCUFN35.1/51</w:t>
            </w:r>
          </w:p>
        </w:tc>
        <w:tc>
          <w:tcPr>
            <w:tcW w:w="924" w:type="dxa"/>
            <w:shd w:val="clear" w:color="auto" w:fill="auto"/>
          </w:tcPr>
          <w:p w14:paraId="50EBD74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2AEB555"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Aronnax 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 </w:t>
            </w:r>
          </w:p>
        </w:tc>
        <w:tc>
          <w:tcPr>
            <w:tcW w:w="2041" w:type="dxa"/>
            <w:shd w:val="clear" w:color="auto" w:fill="auto"/>
          </w:tcPr>
          <w:p w14:paraId="036F3EFF" w14:textId="77777777" w:rsidR="00F71504" w:rsidRPr="00173FF6" w:rsidRDefault="00F71504" w:rsidP="00255FFA">
            <w:pPr>
              <w:spacing w:before="40" w:after="40"/>
              <w:rPr>
                <w:rFonts w:cs="Times New Roman"/>
                <w:iCs/>
              </w:rPr>
            </w:pPr>
          </w:p>
        </w:tc>
      </w:tr>
      <w:tr w:rsidR="00F71504" w:rsidRPr="00173FF6" w14:paraId="23A1F39B" w14:textId="77777777" w:rsidTr="00255FFA">
        <w:trPr>
          <w:cantSplit/>
          <w:jc w:val="center"/>
        </w:trPr>
        <w:tc>
          <w:tcPr>
            <w:tcW w:w="3363" w:type="dxa"/>
            <w:shd w:val="clear" w:color="auto" w:fill="auto"/>
            <w:vAlign w:val="center"/>
          </w:tcPr>
          <w:p w14:paraId="1F86DB6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SCUFN35.1/52</w:t>
            </w:r>
          </w:p>
        </w:tc>
        <w:tc>
          <w:tcPr>
            <w:tcW w:w="924" w:type="dxa"/>
            <w:shd w:val="clear" w:color="auto" w:fill="auto"/>
          </w:tcPr>
          <w:p w14:paraId="139C6B9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2D76F6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 xml:space="preserve">Vinson </w:t>
            </w:r>
            <w:r>
              <w:rPr>
                <w:rFonts w:asciiTheme="minorHAnsi" w:hAnsiTheme="minorHAnsi"/>
                <w:color w:val="000000" w:themeColor="text1"/>
                <w:lang w:eastAsia="ja-JP"/>
              </w:rPr>
              <w:t>[</w:t>
            </w:r>
            <w:r w:rsidRPr="00E77F03">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4DD947BD" w14:textId="77777777" w:rsidR="00F71504" w:rsidRPr="00173FF6" w:rsidRDefault="00F71504" w:rsidP="00255FFA">
            <w:pPr>
              <w:spacing w:before="40" w:after="40"/>
              <w:rPr>
                <w:rFonts w:cs="Times New Roman"/>
                <w:iCs/>
              </w:rPr>
            </w:pPr>
          </w:p>
        </w:tc>
      </w:tr>
      <w:tr w:rsidR="00F71504" w:rsidRPr="00173FF6" w14:paraId="504A7F5E" w14:textId="77777777" w:rsidTr="00255FFA">
        <w:trPr>
          <w:cantSplit/>
          <w:jc w:val="center"/>
        </w:trPr>
        <w:tc>
          <w:tcPr>
            <w:tcW w:w="3363" w:type="dxa"/>
            <w:shd w:val="clear" w:color="auto" w:fill="auto"/>
            <w:vAlign w:val="center"/>
          </w:tcPr>
          <w:p w14:paraId="170B41E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SCUFN35.1/53</w:t>
            </w:r>
          </w:p>
        </w:tc>
        <w:tc>
          <w:tcPr>
            <w:tcW w:w="924" w:type="dxa"/>
            <w:shd w:val="clear" w:color="auto" w:fill="auto"/>
          </w:tcPr>
          <w:p w14:paraId="25EBDE1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4B2C68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 xml:space="preserve">Richard Byrd </w:t>
            </w:r>
            <w:r>
              <w:rPr>
                <w:rFonts w:asciiTheme="minorHAnsi" w:hAnsiTheme="minorHAnsi"/>
                <w:color w:val="000000" w:themeColor="text1"/>
                <w:lang w:eastAsia="ja-JP"/>
              </w:rPr>
              <w:t>[</w:t>
            </w:r>
            <w:r w:rsidRPr="00E77F03">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HILL, and specific term is more appropriate for a feature located in polar regions. Proposer to suggest another specific term.</w:t>
            </w:r>
          </w:p>
        </w:tc>
        <w:tc>
          <w:tcPr>
            <w:tcW w:w="2041" w:type="dxa"/>
            <w:shd w:val="clear" w:color="auto" w:fill="auto"/>
          </w:tcPr>
          <w:p w14:paraId="39781F03" w14:textId="77777777" w:rsidR="00F71504" w:rsidRPr="00173FF6" w:rsidRDefault="00F71504" w:rsidP="00255FFA">
            <w:pPr>
              <w:spacing w:before="40" w:after="40"/>
              <w:rPr>
                <w:rFonts w:cs="Times New Roman"/>
                <w:iCs/>
              </w:rPr>
            </w:pPr>
          </w:p>
        </w:tc>
      </w:tr>
      <w:tr w:rsidR="00F71504" w:rsidRPr="00173FF6" w14:paraId="35923A05" w14:textId="77777777" w:rsidTr="00255FFA">
        <w:trPr>
          <w:cantSplit/>
          <w:jc w:val="center"/>
        </w:trPr>
        <w:tc>
          <w:tcPr>
            <w:tcW w:w="3363" w:type="dxa"/>
            <w:shd w:val="clear" w:color="auto" w:fill="auto"/>
            <w:vAlign w:val="center"/>
          </w:tcPr>
          <w:p w14:paraId="55052BB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SCUFN35.1/54</w:t>
            </w:r>
          </w:p>
        </w:tc>
        <w:tc>
          <w:tcPr>
            <w:tcW w:w="924" w:type="dxa"/>
            <w:shd w:val="clear" w:color="auto" w:fill="auto"/>
          </w:tcPr>
          <w:p w14:paraId="426ADAE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85CBE7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8A4107">
              <w:rPr>
                <w:rFonts w:asciiTheme="minorHAnsi" w:hAnsiTheme="minorHAnsi"/>
                <w:color w:val="000000" w:themeColor="text1"/>
                <w:lang w:eastAsia="ja-JP"/>
              </w:rPr>
              <w:t>Tempo RIDGE</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3902A575" w14:textId="77777777" w:rsidR="00F71504" w:rsidRPr="00173FF6" w:rsidRDefault="00F71504" w:rsidP="00255FFA">
            <w:pPr>
              <w:spacing w:before="40" w:after="40"/>
              <w:rPr>
                <w:rFonts w:cs="Times New Roman"/>
                <w:iCs/>
              </w:rPr>
            </w:pPr>
          </w:p>
        </w:tc>
      </w:tr>
      <w:tr w:rsidR="00F71504" w:rsidRPr="00173FF6" w14:paraId="51D36718" w14:textId="77777777" w:rsidTr="00255FFA">
        <w:trPr>
          <w:cantSplit/>
          <w:jc w:val="center"/>
        </w:trPr>
        <w:tc>
          <w:tcPr>
            <w:tcW w:w="3363" w:type="dxa"/>
            <w:shd w:val="clear" w:color="auto" w:fill="auto"/>
            <w:vAlign w:val="center"/>
          </w:tcPr>
          <w:p w14:paraId="45C8945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SCUFN35.1/55</w:t>
            </w:r>
          </w:p>
        </w:tc>
        <w:tc>
          <w:tcPr>
            <w:tcW w:w="924" w:type="dxa"/>
            <w:shd w:val="clear" w:color="auto" w:fill="auto"/>
          </w:tcPr>
          <w:p w14:paraId="3AF025E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9EBB7C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F4117A">
              <w:rPr>
                <w:rFonts w:asciiTheme="minorHAnsi" w:hAnsiTheme="minorHAnsi"/>
                <w:color w:val="000000" w:themeColor="text1"/>
                <w:lang w:eastAsia="ja-JP"/>
              </w:rPr>
              <w:t>Vespucci TOR</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 specific and generic terms not appropriate).</w:t>
            </w:r>
          </w:p>
        </w:tc>
        <w:tc>
          <w:tcPr>
            <w:tcW w:w="2041" w:type="dxa"/>
            <w:shd w:val="clear" w:color="auto" w:fill="auto"/>
          </w:tcPr>
          <w:p w14:paraId="52F666D2" w14:textId="77777777" w:rsidR="00F71504" w:rsidRPr="00173FF6" w:rsidRDefault="00F71504" w:rsidP="00255FFA">
            <w:pPr>
              <w:spacing w:before="40" w:after="40"/>
              <w:rPr>
                <w:rFonts w:cs="Times New Roman"/>
                <w:iCs/>
              </w:rPr>
            </w:pPr>
          </w:p>
        </w:tc>
      </w:tr>
      <w:tr w:rsidR="00F71504" w:rsidRPr="00173FF6" w14:paraId="5D387DDA" w14:textId="77777777" w:rsidTr="00255FFA">
        <w:trPr>
          <w:cantSplit/>
          <w:jc w:val="center"/>
        </w:trPr>
        <w:tc>
          <w:tcPr>
            <w:tcW w:w="3363" w:type="dxa"/>
            <w:shd w:val="clear" w:color="auto" w:fill="auto"/>
            <w:vAlign w:val="center"/>
          </w:tcPr>
          <w:p w14:paraId="3626F7A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SCUFN35.1/56</w:t>
            </w:r>
          </w:p>
        </w:tc>
        <w:tc>
          <w:tcPr>
            <w:tcW w:w="924" w:type="dxa"/>
            <w:shd w:val="clear" w:color="auto" w:fill="auto"/>
          </w:tcPr>
          <w:p w14:paraId="0FF6DB9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C54071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664E9F">
              <w:rPr>
                <w:rFonts w:asciiTheme="minorHAnsi" w:hAnsiTheme="minorHAnsi"/>
                <w:color w:val="000000" w:themeColor="text1"/>
                <w:lang w:eastAsia="ja-JP"/>
              </w:rPr>
              <w:t xml:space="preserve">Keona </w:t>
            </w:r>
            <w:r>
              <w:rPr>
                <w:rFonts w:asciiTheme="minorHAnsi" w:hAnsiTheme="minorHAnsi"/>
                <w:color w:val="000000" w:themeColor="text1"/>
                <w:lang w:eastAsia="ja-JP"/>
              </w:rPr>
              <w:t>[</w:t>
            </w:r>
            <w:r w:rsidRPr="00E77F03">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EA14DF6" w14:textId="77777777" w:rsidR="00F71504" w:rsidRPr="00173FF6" w:rsidRDefault="00F71504" w:rsidP="00255FFA">
            <w:pPr>
              <w:spacing w:before="40" w:after="40"/>
              <w:rPr>
                <w:rFonts w:cs="Times New Roman"/>
                <w:iCs/>
              </w:rPr>
            </w:pPr>
          </w:p>
        </w:tc>
      </w:tr>
      <w:tr w:rsidR="00F71504" w:rsidRPr="00173FF6" w14:paraId="78D460F1" w14:textId="77777777" w:rsidTr="00255FFA">
        <w:trPr>
          <w:cantSplit/>
          <w:jc w:val="center"/>
        </w:trPr>
        <w:tc>
          <w:tcPr>
            <w:tcW w:w="3363" w:type="dxa"/>
            <w:shd w:val="clear" w:color="auto" w:fill="auto"/>
            <w:vAlign w:val="center"/>
          </w:tcPr>
          <w:p w14:paraId="5B4109D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SCUFN35.1/57</w:t>
            </w:r>
          </w:p>
        </w:tc>
        <w:tc>
          <w:tcPr>
            <w:tcW w:w="924" w:type="dxa"/>
            <w:shd w:val="clear" w:color="auto" w:fill="auto"/>
          </w:tcPr>
          <w:p w14:paraId="692310F6"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14E8C6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664E9F">
              <w:rPr>
                <w:rFonts w:asciiTheme="minorHAnsi" w:hAnsiTheme="minorHAnsi"/>
                <w:color w:val="000000" w:themeColor="text1"/>
                <w:lang w:eastAsia="ja-JP"/>
              </w:rPr>
              <w:t>Noelani RIDGE</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3D6C2501" w14:textId="77777777" w:rsidR="00F71504" w:rsidRPr="00173FF6" w:rsidRDefault="00F71504" w:rsidP="00255FFA">
            <w:pPr>
              <w:spacing w:before="40" w:after="40"/>
              <w:rPr>
                <w:rFonts w:cs="Times New Roman"/>
                <w:iCs/>
              </w:rPr>
            </w:pPr>
          </w:p>
        </w:tc>
      </w:tr>
      <w:tr w:rsidR="00F71504" w:rsidRPr="00173FF6" w14:paraId="008D9350" w14:textId="77777777" w:rsidTr="00255FFA">
        <w:trPr>
          <w:cantSplit/>
          <w:jc w:val="center"/>
        </w:trPr>
        <w:tc>
          <w:tcPr>
            <w:tcW w:w="3363" w:type="dxa"/>
            <w:shd w:val="clear" w:color="auto" w:fill="auto"/>
            <w:vAlign w:val="center"/>
          </w:tcPr>
          <w:p w14:paraId="0697F11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SCUFN35.1/58</w:t>
            </w:r>
          </w:p>
        </w:tc>
        <w:tc>
          <w:tcPr>
            <w:tcW w:w="924" w:type="dxa"/>
            <w:shd w:val="clear" w:color="auto" w:fill="auto"/>
          </w:tcPr>
          <w:p w14:paraId="0E08DCC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50B1EA2"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664E9F">
              <w:rPr>
                <w:rFonts w:asciiTheme="minorHAnsi" w:hAnsiTheme="minorHAnsi"/>
                <w:color w:val="000000" w:themeColor="text1"/>
                <w:lang w:eastAsia="ja-JP"/>
              </w:rPr>
              <w:t>Ahohaka CALDERA</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16A2D9E3" w14:textId="77777777" w:rsidR="00F71504" w:rsidRPr="00173FF6" w:rsidRDefault="00F71504" w:rsidP="00255FFA">
            <w:pPr>
              <w:spacing w:before="40" w:after="40"/>
              <w:rPr>
                <w:rFonts w:cs="Times New Roman"/>
                <w:iCs/>
              </w:rPr>
            </w:pPr>
          </w:p>
        </w:tc>
      </w:tr>
      <w:tr w:rsidR="00F71504" w:rsidRPr="00173FF6" w14:paraId="42BFEC83" w14:textId="77777777" w:rsidTr="00255FFA">
        <w:trPr>
          <w:cantSplit/>
          <w:jc w:val="center"/>
        </w:trPr>
        <w:tc>
          <w:tcPr>
            <w:tcW w:w="3363" w:type="dxa"/>
            <w:shd w:val="clear" w:color="auto" w:fill="auto"/>
            <w:vAlign w:val="center"/>
          </w:tcPr>
          <w:p w14:paraId="5259203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SCUFN35.1/59</w:t>
            </w:r>
          </w:p>
        </w:tc>
        <w:tc>
          <w:tcPr>
            <w:tcW w:w="924" w:type="dxa"/>
            <w:shd w:val="clear" w:color="auto" w:fill="auto"/>
          </w:tcPr>
          <w:p w14:paraId="40364BC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E06F10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Burton 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 Specific term not related to ocean sciences.</w:t>
            </w:r>
          </w:p>
        </w:tc>
        <w:tc>
          <w:tcPr>
            <w:tcW w:w="2041" w:type="dxa"/>
            <w:shd w:val="clear" w:color="auto" w:fill="auto"/>
          </w:tcPr>
          <w:p w14:paraId="6B58A507" w14:textId="77777777" w:rsidR="00F71504" w:rsidRPr="00173FF6" w:rsidRDefault="00F71504" w:rsidP="00255FFA">
            <w:pPr>
              <w:spacing w:before="40" w:after="40"/>
              <w:rPr>
                <w:rFonts w:cs="Times New Roman"/>
                <w:iCs/>
              </w:rPr>
            </w:pPr>
          </w:p>
        </w:tc>
      </w:tr>
      <w:tr w:rsidR="00F71504" w:rsidRPr="00173FF6" w14:paraId="1907BD97" w14:textId="77777777" w:rsidTr="00255FFA">
        <w:trPr>
          <w:cantSplit/>
          <w:jc w:val="center"/>
        </w:trPr>
        <w:tc>
          <w:tcPr>
            <w:tcW w:w="3363" w:type="dxa"/>
            <w:shd w:val="clear" w:color="auto" w:fill="auto"/>
            <w:vAlign w:val="center"/>
          </w:tcPr>
          <w:p w14:paraId="57E137E1"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SCUFN35.1/60</w:t>
            </w:r>
          </w:p>
        </w:tc>
        <w:tc>
          <w:tcPr>
            <w:tcW w:w="924" w:type="dxa"/>
            <w:shd w:val="clear" w:color="auto" w:fill="auto"/>
          </w:tcPr>
          <w:p w14:paraId="762987D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24DC39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Vishnu 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proposer to submit another specific term with reason for choice (concerns raised about using the names of gods in the specific term).</w:t>
            </w:r>
          </w:p>
        </w:tc>
        <w:tc>
          <w:tcPr>
            <w:tcW w:w="2041" w:type="dxa"/>
            <w:shd w:val="clear" w:color="auto" w:fill="auto"/>
          </w:tcPr>
          <w:p w14:paraId="6C55220A" w14:textId="77777777" w:rsidR="00F71504" w:rsidRPr="00173FF6" w:rsidRDefault="00F71504" w:rsidP="00255FFA">
            <w:pPr>
              <w:spacing w:before="40" w:after="40"/>
              <w:rPr>
                <w:rFonts w:cs="Times New Roman"/>
                <w:iCs/>
              </w:rPr>
            </w:pPr>
          </w:p>
        </w:tc>
      </w:tr>
      <w:tr w:rsidR="00F71504" w:rsidRPr="00173FF6" w14:paraId="21B6EF22" w14:textId="77777777" w:rsidTr="00255FFA">
        <w:trPr>
          <w:cantSplit/>
          <w:jc w:val="center"/>
        </w:trPr>
        <w:tc>
          <w:tcPr>
            <w:tcW w:w="3363" w:type="dxa"/>
            <w:shd w:val="clear" w:color="auto" w:fill="auto"/>
            <w:vAlign w:val="center"/>
          </w:tcPr>
          <w:p w14:paraId="5901095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SCUFN35.1/61</w:t>
            </w:r>
          </w:p>
        </w:tc>
        <w:tc>
          <w:tcPr>
            <w:tcW w:w="924" w:type="dxa"/>
            <w:shd w:val="clear" w:color="auto" w:fill="auto"/>
          </w:tcPr>
          <w:p w14:paraId="17CF62D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A10641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Battuta SEAMOUNT</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31DDB6B4" w14:textId="77777777" w:rsidR="00F71504" w:rsidRPr="00173FF6" w:rsidRDefault="00F71504" w:rsidP="00255FFA">
            <w:pPr>
              <w:spacing w:before="40" w:after="40"/>
              <w:rPr>
                <w:rFonts w:cs="Times New Roman"/>
                <w:iCs/>
              </w:rPr>
            </w:pPr>
          </w:p>
        </w:tc>
      </w:tr>
      <w:tr w:rsidR="00F71504" w:rsidRPr="00173FF6" w14:paraId="7640A369" w14:textId="77777777" w:rsidTr="00255FFA">
        <w:trPr>
          <w:cantSplit/>
          <w:jc w:val="center"/>
        </w:trPr>
        <w:tc>
          <w:tcPr>
            <w:tcW w:w="3363" w:type="dxa"/>
            <w:shd w:val="clear" w:color="auto" w:fill="auto"/>
            <w:vAlign w:val="center"/>
          </w:tcPr>
          <w:p w14:paraId="0200B9B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SCUFN35.1/62</w:t>
            </w:r>
          </w:p>
        </w:tc>
        <w:tc>
          <w:tcPr>
            <w:tcW w:w="924" w:type="dxa"/>
            <w:shd w:val="clear" w:color="auto" w:fill="auto"/>
          </w:tcPr>
          <w:p w14:paraId="70E1EE4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67E441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Zapiola HILL</w:t>
            </w:r>
            <w:r>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5506859C" w14:textId="77777777" w:rsidR="00F71504" w:rsidRPr="00173FF6" w:rsidRDefault="00F71504" w:rsidP="00255FFA">
            <w:pPr>
              <w:spacing w:before="40" w:after="40"/>
              <w:rPr>
                <w:rFonts w:cs="Times New Roman"/>
                <w:iCs/>
              </w:rPr>
            </w:pPr>
          </w:p>
        </w:tc>
      </w:tr>
      <w:tr w:rsidR="00F71504" w:rsidRPr="00173FF6" w14:paraId="0E5500A5" w14:textId="77777777" w:rsidTr="00255FFA">
        <w:trPr>
          <w:cantSplit/>
          <w:jc w:val="center"/>
        </w:trPr>
        <w:tc>
          <w:tcPr>
            <w:tcW w:w="3363" w:type="dxa"/>
            <w:shd w:val="clear" w:color="auto" w:fill="auto"/>
            <w:vAlign w:val="center"/>
          </w:tcPr>
          <w:p w14:paraId="28C9E90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SCUFN35.1/63</w:t>
            </w:r>
          </w:p>
        </w:tc>
        <w:tc>
          <w:tcPr>
            <w:tcW w:w="924" w:type="dxa"/>
            <w:shd w:val="clear" w:color="auto" w:fill="auto"/>
          </w:tcPr>
          <w:p w14:paraId="64FCC0E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F821DB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Shiva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proposer to submit another specific term with reason for choice (concerns raised about Gods’ names).</w:t>
            </w:r>
          </w:p>
        </w:tc>
        <w:tc>
          <w:tcPr>
            <w:tcW w:w="2041" w:type="dxa"/>
            <w:shd w:val="clear" w:color="auto" w:fill="auto"/>
          </w:tcPr>
          <w:p w14:paraId="4DBAB23F" w14:textId="77777777" w:rsidR="00F71504" w:rsidRPr="00173FF6" w:rsidRDefault="00F71504" w:rsidP="00255FFA">
            <w:pPr>
              <w:spacing w:before="40" w:after="40"/>
              <w:rPr>
                <w:rFonts w:cs="Times New Roman"/>
                <w:iCs/>
              </w:rPr>
            </w:pPr>
          </w:p>
        </w:tc>
      </w:tr>
      <w:tr w:rsidR="00F71504" w:rsidRPr="00173FF6" w14:paraId="0DAAAB7A" w14:textId="77777777" w:rsidTr="00255FFA">
        <w:trPr>
          <w:cantSplit/>
          <w:jc w:val="center"/>
        </w:trPr>
        <w:tc>
          <w:tcPr>
            <w:tcW w:w="3363" w:type="dxa"/>
            <w:shd w:val="clear" w:color="auto" w:fill="auto"/>
            <w:vAlign w:val="center"/>
          </w:tcPr>
          <w:p w14:paraId="6E0660A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SCUFN35.1/64</w:t>
            </w:r>
          </w:p>
        </w:tc>
        <w:tc>
          <w:tcPr>
            <w:tcW w:w="924" w:type="dxa"/>
            <w:shd w:val="clear" w:color="auto" w:fill="auto"/>
          </w:tcPr>
          <w:p w14:paraId="05B7C98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6BB237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Schoenberg RIDGE</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044CB439" w14:textId="77777777" w:rsidR="00F71504" w:rsidRPr="00173FF6" w:rsidRDefault="00F71504" w:rsidP="00255FFA">
            <w:pPr>
              <w:spacing w:before="40" w:after="40"/>
              <w:rPr>
                <w:rFonts w:cs="Times New Roman"/>
                <w:iCs/>
              </w:rPr>
            </w:pPr>
          </w:p>
        </w:tc>
      </w:tr>
      <w:tr w:rsidR="00F71504" w:rsidRPr="00173FF6" w14:paraId="0FE906EB" w14:textId="77777777" w:rsidTr="00255FFA">
        <w:trPr>
          <w:cantSplit/>
          <w:jc w:val="center"/>
        </w:trPr>
        <w:tc>
          <w:tcPr>
            <w:tcW w:w="3363" w:type="dxa"/>
            <w:shd w:val="clear" w:color="auto" w:fill="auto"/>
            <w:vAlign w:val="center"/>
          </w:tcPr>
          <w:p w14:paraId="678126B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SCUFN35.1/65</w:t>
            </w:r>
          </w:p>
        </w:tc>
        <w:tc>
          <w:tcPr>
            <w:tcW w:w="924" w:type="dxa"/>
            <w:shd w:val="clear" w:color="auto" w:fill="auto"/>
          </w:tcPr>
          <w:p w14:paraId="60B6E137"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2EAF7A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Highlander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6B2BF1D2" w14:textId="77777777" w:rsidR="00F71504" w:rsidRPr="00173FF6" w:rsidRDefault="00F71504" w:rsidP="00255FFA">
            <w:pPr>
              <w:spacing w:before="40" w:after="40"/>
              <w:rPr>
                <w:rFonts w:cs="Times New Roman"/>
                <w:iCs/>
              </w:rPr>
            </w:pPr>
          </w:p>
        </w:tc>
      </w:tr>
      <w:tr w:rsidR="00F71504" w:rsidRPr="00173FF6" w14:paraId="3B280C65" w14:textId="77777777" w:rsidTr="00255FFA">
        <w:trPr>
          <w:cantSplit/>
          <w:jc w:val="center"/>
        </w:trPr>
        <w:tc>
          <w:tcPr>
            <w:tcW w:w="3363" w:type="dxa"/>
            <w:shd w:val="clear" w:color="auto" w:fill="auto"/>
            <w:vAlign w:val="center"/>
          </w:tcPr>
          <w:p w14:paraId="79BB222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SCUFN35.1/66</w:t>
            </w:r>
          </w:p>
        </w:tc>
        <w:tc>
          <w:tcPr>
            <w:tcW w:w="924" w:type="dxa"/>
            <w:shd w:val="clear" w:color="auto" w:fill="auto"/>
          </w:tcPr>
          <w:p w14:paraId="1B197E7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C158ED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Jijo KNOLL</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2215D8BA" w14:textId="77777777" w:rsidR="00F71504" w:rsidRPr="00173FF6" w:rsidRDefault="00F71504" w:rsidP="00255FFA">
            <w:pPr>
              <w:spacing w:before="40" w:after="40"/>
              <w:rPr>
                <w:rFonts w:cs="Times New Roman"/>
                <w:iCs/>
              </w:rPr>
            </w:pPr>
          </w:p>
        </w:tc>
      </w:tr>
      <w:tr w:rsidR="00F71504" w:rsidRPr="00173FF6" w14:paraId="2EE3B36E" w14:textId="77777777" w:rsidTr="00255FFA">
        <w:trPr>
          <w:cantSplit/>
          <w:jc w:val="center"/>
        </w:trPr>
        <w:tc>
          <w:tcPr>
            <w:tcW w:w="3363" w:type="dxa"/>
            <w:shd w:val="clear" w:color="auto" w:fill="auto"/>
            <w:vAlign w:val="center"/>
          </w:tcPr>
          <w:p w14:paraId="0A705AB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SCUFN35.1/67</w:t>
            </w:r>
          </w:p>
        </w:tc>
        <w:tc>
          <w:tcPr>
            <w:tcW w:w="924" w:type="dxa"/>
            <w:shd w:val="clear" w:color="auto" w:fill="auto"/>
          </w:tcPr>
          <w:p w14:paraId="13548755"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CD8767C"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Aulani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 Proposal to be modified to delete “vicinity” sentence in the reason for choice.</w:t>
            </w:r>
          </w:p>
        </w:tc>
        <w:tc>
          <w:tcPr>
            <w:tcW w:w="2041" w:type="dxa"/>
            <w:shd w:val="clear" w:color="auto" w:fill="auto"/>
          </w:tcPr>
          <w:p w14:paraId="07464C24" w14:textId="77777777" w:rsidR="00F71504" w:rsidRPr="00173FF6" w:rsidRDefault="00F71504" w:rsidP="00255FFA">
            <w:pPr>
              <w:spacing w:before="40" w:after="40"/>
              <w:rPr>
                <w:rFonts w:cs="Times New Roman"/>
                <w:iCs/>
              </w:rPr>
            </w:pPr>
          </w:p>
        </w:tc>
      </w:tr>
      <w:tr w:rsidR="00F71504" w:rsidRPr="00173FF6" w14:paraId="63D54CCC" w14:textId="77777777" w:rsidTr="00255FFA">
        <w:trPr>
          <w:cantSplit/>
          <w:jc w:val="center"/>
        </w:trPr>
        <w:tc>
          <w:tcPr>
            <w:tcW w:w="3363" w:type="dxa"/>
            <w:shd w:val="clear" w:color="auto" w:fill="auto"/>
            <w:vAlign w:val="center"/>
          </w:tcPr>
          <w:p w14:paraId="70675F3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SCUFN35.1/68</w:t>
            </w:r>
          </w:p>
        </w:tc>
        <w:tc>
          <w:tcPr>
            <w:tcW w:w="924" w:type="dxa"/>
            <w:shd w:val="clear" w:color="auto" w:fill="auto"/>
          </w:tcPr>
          <w:p w14:paraId="48BBF20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D3FFF7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Amundsen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 Specific term is more appropriate for a feature located in polar regions.</w:t>
            </w:r>
          </w:p>
        </w:tc>
        <w:tc>
          <w:tcPr>
            <w:tcW w:w="2041" w:type="dxa"/>
            <w:shd w:val="clear" w:color="auto" w:fill="auto"/>
          </w:tcPr>
          <w:p w14:paraId="4B38F9D5" w14:textId="77777777" w:rsidR="00F71504" w:rsidRPr="00173FF6" w:rsidRDefault="00F71504" w:rsidP="00255FFA">
            <w:pPr>
              <w:spacing w:before="40" w:after="40"/>
              <w:rPr>
                <w:rFonts w:cs="Times New Roman"/>
                <w:iCs/>
              </w:rPr>
            </w:pPr>
          </w:p>
        </w:tc>
      </w:tr>
      <w:tr w:rsidR="00F71504" w:rsidRPr="00173FF6" w14:paraId="4DA4DA08" w14:textId="77777777" w:rsidTr="00255FFA">
        <w:trPr>
          <w:cantSplit/>
          <w:jc w:val="center"/>
        </w:trPr>
        <w:tc>
          <w:tcPr>
            <w:tcW w:w="3363" w:type="dxa"/>
            <w:shd w:val="clear" w:color="auto" w:fill="auto"/>
            <w:vAlign w:val="center"/>
          </w:tcPr>
          <w:p w14:paraId="08F027F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SCUFN35.1/69</w:t>
            </w:r>
          </w:p>
        </w:tc>
        <w:tc>
          <w:tcPr>
            <w:tcW w:w="924" w:type="dxa"/>
            <w:shd w:val="clear" w:color="auto" w:fill="auto"/>
          </w:tcPr>
          <w:p w14:paraId="00392FB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CE8D0F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Rahiti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w:t>
            </w:r>
          </w:p>
        </w:tc>
        <w:tc>
          <w:tcPr>
            <w:tcW w:w="2041" w:type="dxa"/>
            <w:shd w:val="clear" w:color="auto" w:fill="auto"/>
          </w:tcPr>
          <w:p w14:paraId="7AA601ED" w14:textId="77777777" w:rsidR="00F71504" w:rsidRPr="00173FF6" w:rsidRDefault="00F71504" w:rsidP="00255FFA">
            <w:pPr>
              <w:spacing w:before="40" w:after="40"/>
              <w:rPr>
                <w:rFonts w:cs="Times New Roman"/>
                <w:iCs/>
              </w:rPr>
            </w:pPr>
          </w:p>
        </w:tc>
      </w:tr>
      <w:tr w:rsidR="00F71504" w:rsidRPr="00173FF6" w14:paraId="224D6A1B" w14:textId="77777777" w:rsidTr="00255FFA">
        <w:trPr>
          <w:cantSplit/>
          <w:jc w:val="center"/>
        </w:trPr>
        <w:tc>
          <w:tcPr>
            <w:tcW w:w="3363" w:type="dxa"/>
            <w:shd w:val="clear" w:color="auto" w:fill="auto"/>
            <w:vAlign w:val="center"/>
          </w:tcPr>
          <w:p w14:paraId="484D4557"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SCUFN35.1/70</w:t>
            </w:r>
          </w:p>
        </w:tc>
        <w:tc>
          <w:tcPr>
            <w:tcW w:w="924" w:type="dxa"/>
            <w:shd w:val="clear" w:color="auto" w:fill="auto"/>
          </w:tcPr>
          <w:p w14:paraId="5769EBA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5833A3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 xml:space="preserve">Agulhas Winged </w:t>
            </w:r>
            <w:r>
              <w:rPr>
                <w:rFonts w:asciiTheme="minorHAnsi" w:hAnsiTheme="minorHAnsi"/>
                <w:color w:val="000000" w:themeColor="text1"/>
                <w:lang w:eastAsia="ja-JP"/>
              </w:rPr>
              <w:t>[</w:t>
            </w:r>
            <w:r w:rsidRPr="00FB44E8">
              <w:rPr>
                <w:rFonts w:asciiTheme="minorHAnsi" w:hAnsiTheme="minorHAnsi"/>
                <w:strike/>
                <w:color w:val="000000" w:themeColor="text1"/>
                <w:lang w:eastAsia="ja-JP"/>
              </w:rPr>
              <w:t>SPUR</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 Proposer to provide more details on the reason for choice of the specific term.</w:t>
            </w:r>
          </w:p>
        </w:tc>
        <w:tc>
          <w:tcPr>
            <w:tcW w:w="2041" w:type="dxa"/>
            <w:shd w:val="clear" w:color="auto" w:fill="auto"/>
          </w:tcPr>
          <w:p w14:paraId="665D3F2C" w14:textId="77777777" w:rsidR="00F71504" w:rsidRPr="00173FF6" w:rsidRDefault="00F71504" w:rsidP="00255FFA">
            <w:pPr>
              <w:spacing w:before="40" w:after="40"/>
              <w:rPr>
                <w:rFonts w:cs="Times New Roman"/>
                <w:iCs/>
              </w:rPr>
            </w:pPr>
          </w:p>
        </w:tc>
      </w:tr>
      <w:tr w:rsidR="00F71504" w:rsidRPr="00173FF6" w14:paraId="751AA9C5" w14:textId="77777777" w:rsidTr="00255FFA">
        <w:trPr>
          <w:cantSplit/>
          <w:jc w:val="center"/>
        </w:trPr>
        <w:tc>
          <w:tcPr>
            <w:tcW w:w="3363" w:type="dxa"/>
            <w:shd w:val="clear" w:color="auto" w:fill="auto"/>
            <w:vAlign w:val="center"/>
          </w:tcPr>
          <w:p w14:paraId="0EEC4F9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SCUFN35.1/71</w:t>
            </w:r>
          </w:p>
        </w:tc>
        <w:tc>
          <w:tcPr>
            <w:tcW w:w="924" w:type="dxa"/>
            <w:shd w:val="clear" w:color="auto" w:fill="auto"/>
          </w:tcPr>
          <w:p w14:paraId="1AB6667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286B54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Akki KNOLL</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4E660C1" w14:textId="77777777" w:rsidR="00F71504" w:rsidRPr="00173FF6" w:rsidRDefault="00F71504" w:rsidP="00255FFA">
            <w:pPr>
              <w:spacing w:before="40" w:after="40"/>
              <w:rPr>
                <w:rFonts w:cs="Times New Roman"/>
                <w:iCs/>
              </w:rPr>
            </w:pPr>
          </w:p>
        </w:tc>
      </w:tr>
      <w:tr w:rsidR="00F71504" w:rsidRPr="00173FF6" w14:paraId="086A77CB" w14:textId="77777777" w:rsidTr="00255FFA">
        <w:trPr>
          <w:cantSplit/>
          <w:jc w:val="center"/>
        </w:trPr>
        <w:tc>
          <w:tcPr>
            <w:tcW w:w="3363" w:type="dxa"/>
            <w:shd w:val="clear" w:color="auto" w:fill="auto"/>
            <w:vAlign w:val="center"/>
          </w:tcPr>
          <w:p w14:paraId="1AEFECB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SCUFN35.1/72</w:t>
            </w:r>
          </w:p>
        </w:tc>
        <w:tc>
          <w:tcPr>
            <w:tcW w:w="924" w:type="dxa"/>
            <w:shd w:val="clear" w:color="auto" w:fill="auto"/>
          </w:tcPr>
          <w:p w14:paraId="015915F4"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1ABF39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Bach 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the generic term). The specific term should be changed to Johan S. Bach. </w:t>
            </w:r>
          </w:p>
        </w:tc>
        <w:tc>
          <w:tcPr>
            <w:tcW w:w="2041" w:type="dxa"/>
            <w:shd w:val="clear" w:color="auto" w:fill="auto"/>
          </w:tcPr>
          <w:p w14:paraId="4CAC489C" w14:textId="77777777" w:rsidR="00F71504" w:rsidRPr="00173FF6" w:rsidRDefault="00F71504" w:rsidP="00255FFA">
            <w:pPr>
              <w:spacing w:before="40" w:after="40"/>
              <w:rPr>
                <w:rFonts w:cs="Times New Roman"/>
                <w:iCs/>
              </w:rPr>
            </w:pPr>
          </w:p>
        </w:tc>
      </w:tr>
      <w:tr w:rsidR="00F71504" w:rsidRPr="00173FF6" w14:paraId="3FF3FF9A" w14:textId="77777777" w:rsidTr="00255FFA">
        <w:trPr>
          <w:cantSplit/>
          <w:jc w:val="center"/>
        </w:trPr>
        <w:tc>
          <w:tcPr>
            <w:tcW w:w="3363" w:type="dxa"/>
            <w:shd w:val="clear" w:color="auto" w:fill="auto"/>
            <w:vAlign w:val="center"/>
          </w:tcPr>
          <w:p w14:paraId="7782688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SCUFN35.1/73</w:t>
            </w:r>
          </w:p>
        </w:tc>
        <w:tc>
          <w:tcPr>
            <w:tcW w:w="924" w:type="dxa"/>
            <w:shd w:val="clear" w:color="auto" w:fill="auto"/>
          </w:tcPr>
          <w:p w14:paraId="60F115A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BD979D2"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 xml:space="preserve">Beethoven </w:t>
            </w:r>
            <w:r>
              <w:rPr>
                <w:rFonts w:asciiTheme="minorHAnsi" w:hAnsiTheme="minorHAnsi"/>
                <w:color w:val="000000" w:themeColor="text1"/>
                <w:lang w:eastAsia="ja-JP"/>
              </w:rPr>
              <w:t>[</w:t>
            </w:r>
            <w:r w:rsidRPr="007E3A5D">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01233D51" w14:textId="77777777" w:rsidR="00F71504" w:rsidRPr="00173FF6" w:rsidRDefault="00F71504" w:rsidP="00255FFA">
            <w:pPr>
              <w:spacing w:before="40" w:after="40"/>
              <w:rPr>
                <w:rFonts w:cs="Times New Roman"/>
                <w:iCs/>
              </w:rPr>
            </w:pPr>
          </w:p>
        </w:tc>
      </w:tr>
      <w:tr w:rsidR="00F71504" w:rsidRPr="00173FF6" w14:paraId="2F326542" w14:textId="77777777" w:rsidTr="00255FFA">
        <w:trPr>
          <w:cantSplit/>
          <w:jc w:val="center"/>
        </w:trPr>
        <w:tc>
          <w:tcPr>
            <w:tcW w:w="3363" w:type="dxa"/>
            <w:shd w:val="clear" w:color="auto" w:fill="auto"/>
            <w:vAlign w:val="center"/>
          </w:tcPr>
          <w:p w14:paraId="0EA1931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SCUFN35.1/74</w:t>
            </w:r>
          </w:p>
        </w:tc>
        <w:tc>
          <w:tcPr>
            <w:tcW w:w="924" w:type="dxa"/>
            <w:shd w:val="clear" w:color="auto" w:fill="auto"/>
          </w:tcPr>
          <w:p w14:paraId="67956825"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9C93E83"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Berati HILL</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8701715" w14:textId="77777777" w:rsidR="00F71504" w:rsidRPr="00173FF6" w:rsidRDefault="00F71504" w:rsidP="00255FFA">
            <w:pPr>
              <w:spacing w:before="40" w:after="40"/>
              <w:rPr>
                <w:rFonts w:cs="Times New Roman"/>
                <w:iCs/>
              </w:rPr>
            </w:pPr>
          </w:p>
        </w:tc>
      </w:tr>
      <w:tr w:rsidR="00F71504" w:rsidRPr="00173FF6" w14:paraId="387F78A0" w14:textId="77777777" w:rsidTr="00255FFA">
        <w:trPr>
          <w:cantSplit/>
          <w:jc w:val="center"/>
        </w:trPr>
        <w:tc>
          <w:tcPr>
            <w:tcW w:w="3363" w:type="dxa"/>
            <w:shd w:val="clear" w:color="auto" w:fill="auto"/>
            <w:vAlign w:val="center"/>
          </w:tcPr>
          <w:p w14:paraId="3B636CA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SCUFN35.1/75</w:t>
            </w:r>
          </w:p>
        </w:tc>
        <w:tc>
          <w:tcPr>
            <w:tcW w:w="924" w:type="dxa"/>
            <w:shd w:val="clear" w:color="auto" w:fill="auto"/>
          </w:tcPr>
          <w:p w14:paraId="704BBD5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4ABDD25"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 xml:space="preserve">Berlioz </w:t>
            </w:r>
            <w:r>
              <w:rPr>
                <w:rFonts w:asciiTheme="minorHAnsi" w:hAnsiTheme="minorHAnsi"/>
                <w:color w:val="000000" w:themeColor="text1"/>
                <w:lang w:eastAsia="ja-JP"/>
              </w:rPr>
              <w:t>[</w:t>
            </w:r>
            <w:r w:rsidRPr="007411DD">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704F97CD" w14:textId="77777777" w:rsidR="00F71504" w:rsidRPr="00173FF6" w:rsidRDefault="00F71504" w:rsidP="00255FFA">
            <w:pPr>
              <w:spacing w:before="40" w:after="40"/>
              <w:rPr>
                <w:rFonts w:cs="Times New Roman"/>
                <w:iCs/>
              </w:rPr>
            </w:pPr>
          </w:p>
        </w:tc>
      </w:tr>
      <w:tr w:rsidR="00F71504" w:rsidRPr="00173FF6" w14:paraId="1D90ED8D" w14:textId="77777777" w:rsidTr="00255FFA">
        <w:trPr>
          <w:cantSplit/>
          <w:jc w:val="center"/>
        </w:trPr>
        <w:tc>
          <w:tcPr>
            <w:tcW w:w="3363" w:type="dxa"/>
            <w:shd w:val="clear" w:color="auto" w:fill="auto"/>
            <w:vAlign w:val="center"/>
          </w:tcPr>
          <w:p w14:paraId="0D43745C"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SCUFN35.1/76</w:t>
            </w:r>
          </w:p>
        </w:tc>
        <w:tc>
          <w:tcPr>
            <w:tcW w:w="924" w:type="dxa"/>
            <w:shd w:val="clear" w:color="auto" w:fill="auto"/>
          </w:tcPr>
          <w:p w14:paraId="6FD3A5EA"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5910090"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Big Roo HILL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46CF6636" w14:textId="77777777" w:rsidR="00F71504" w:rsidRPr="00173FF6" w:rsidRDefault="00F71504" w:rsidP="00255FFA">
            <w:pPr>
              <w:spacing w:before="40" w:after="40"/>
              <w:rPr>
                <w:rFonts w:cs="Times New Roman"/>
                <w:iCs/>
              </w:rPr>
            </w:pPr>
          </w:p>
        </w:tc>
      </w:tr>
      <w:tr w:rsidR="00F71504" w:rsidRPr="00173FF6" w14:paraId="773FE9AE" w14:textId="77777777" w:rsidTr="00255FFA">
        <w:trPr>
          <w:cantSplit/>
          <w:jc w:val="center"/>
        </w:trPr>
        <w:tc>
          <w:tcPr>
            <w:tcW w:w="3363" w:type="dxa"/>
            <w:shd w:val="clear" w:color="auto" w:fill="auto"/>
            <w:vAlign w:val="center"/>
          </w:tcPr>
          <w:p w14:paraId="5BF5FC1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SCUFN35.1/77</w:t>
            </w:r>
          </w:p>
        </w:tc>
        <w:tc>
          <w:tcPr>
            <w:tcW w:w="924" w:type="dxa"/>
            <w:shd w:val="clear" w:color="auto" w:fill="auto"/>
          </w:tcPr>
          <w:p w14:paraId="06D4A4D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6C5C06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Brookida CALDERA</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0B73DF08" w14:textId="77777777" w:rsidR="00F71504" w:rsidRPr="00173FF6" w:rsidRDefault="00F71504" w:rsidP="00255FFA">
            <w:pPr>
              <w:spacing w:before="40" w:after="40"/>
              <w:rPr>
                <w:rFonts w:cs="Times New Roman"/>
                <w:iCs/>
              </w:rPr>
            </w:pPr>
          </w:p>
        </w:tc>
      </w:tr>
      <w:tr w:rsidR="00F71504" w:rsidRPr="00173FF6" w14:paraId="5DB8A8C3" w14:textId="77777777" w:rsidTr="00255FFA">
        <w:trPr>
          <w:cantSplit/>
          <w:jc w:val="center"/>
        </w:trPr>
        <w:tc>
          <w:tcPr>
            <w:tcW w:w="3363" w:type="dxa"/>
            <w:shd w:val="clear" w:color="auto" w:fill="auto"/>
            <w:vAlign w:val="center"/>
          </w:tcPr>
          <w:p w14:paraId="69F4A5C1" w14:textId="77777777" w:rsidR="00F71504" w:rsidRDefault="00F71504" w:rsidP="00255FFA">
            <w:pPr>
              <w:pStyle w:val="TableParagraph"/>
              <w:spacing w:before="40" w:after="40"/>
              <w:ind w:left="205" w:right="200"/>
              <w:jc w:val="center"/>
              <w:rPr>
                <w:rFonts w:ascii="Calibri" w:hAnsi="Calibri"/>
              </w:rPr>
            </w:pPr>
            <w:r>
              <w:rPr>
                <w:rFonts w:ascii="Calibri" w:hAnsi="Calibri"/>
              </w:rPr>
              <w:lastRenderedPageBreak/>
              <w:t>SCUFN35.1/78</w:t>
            </w:r>
          </w:p>
        </w:tc>
        <w:tc>
          <w:tcPr>
            <w:tcW w:w="924" w:type="dxa"/>
            <w:shd w:val="clear" w:color="auto" w:fill="auto"/>
          </w:tcPr>
          <w:p w14:paraId="6987CC8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9BE5B12" w14:textId="77777777" w:rsidR="00F71504" w:rsidRPr="0086191E"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182313">
              <w:rPr>
                <w:rFonts w:asciiTheme="minorHAnsi" w:hAnsiTheme="minorHAnsi"/>
                <w:b/>
                <w:color w:val="000000" w:themeColor="text1"/>
                <w:lang w:eastAsia="ja-JP"/>
              </w:rPr>
              <w:t xml:space="preserve">SCUFN </w:t>
            </w:r>
            <w:r>
              <w:rPr>
                <w:rFonts w:asciiTheme="minorHAnsi" w:hAnsiTheme="minorHAnsi"/>
                <w:b/>
                <w:color w:val="000000" w:themeColor="text1"/>
                <w:lang w:eastAsia="ja-JP"/>
              </w:rPr>
              <w:t xml:space="preserve">Secretary </w:t>
            </w:r>
            <w:r>
              <w:rPr>
                <w:rFonts w:asciiTheme="minorHAnsi" w:hAnsiTheme="minorHAnsi"/>
                <w:color w:val="000000" w:themeColor="text1"/>
                <w:lang w:eastAsia="ja-JP"/>
              </w:rPr>
              <w:t>to provide the proposer with the list of reserved pending names for the three following names (/79 to /81) for which s/he can choose a specific term or not.</w:t>
            </w:r>
          </w:p>
        </w:tc>
        <w:tc>
          <w:tcPr>
            <w:tcW w:w="2041" w:type="dxa"/>
            <w:shd w:val="clear" w:color="auto" w:fill="auto"/>
          </w:tcPr>
          <w:p w14:paraId="36B876F7" w14:textId="77777777" w:rsidR="00F71504" w:rsidRPr="00173FF6" w:rsidRDefault="00F71504" w:rsidP="00255FFA">
            <w:pPr>
              <w:spacing w:before="40" w:after="40"/>
              <w:rPr>
                <w:rFonts w:cs="Times New Roman"/>
                <w:iCs/>
              </w:rPr>
            </w:pPr>
          </w:p>
        </w:tc>
      </w:tr>
      <w:tr w:rsidR="00F71504" w:rsidRPr="00173FF6" w14:paraId="5E1C1985" w14:textId="77777777" w:rsidTr="00255FFA">
        <w:trPr>
          <w:cantSplit/>
          <w:jc w:val="center"/>
        </w:trPr>
        <w:tc>
          <w:tcPr>
            <w:tcW w:w="3363" w:type="dxa"/>
            <w:shd w:val="clear" w:color="auto" w:fill="auto"/>
            <w:vAlign w:val="center"/>
          </w:tcPr>
          <w:p w14:paraId="102F222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SCUFN35.1/79</w:t>
            </w:r>
          </w:p>
        </w:tc>
        <w:tc>
          <w:tcPr>
            <w:tcW w:w="924" w:type="dxa"/>
            <w:shd w:val="clear" w:color="auto" w:fill="auto"/>
          </w:tcPr>
          <w:p w14:paraId="7B3EC9F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2D6528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 xml:space="preserve">Central Agulhas </w:t>
            </w:r>
            <w:r>
              <w:rPr>
                <w:rFonts w:asciiTheme="minorHAnsi" w:hAnsiTheme="minorHAnsi"/>
                <w:color w:val="000000" w:themeColor="text1"/>
                <w:lang w:eastAsia="ja-JP"/>
              </w:rPr>
              <w:t>[</w:t>
            </w:r>
            <w:r w:rsidRPr="00530755">
              <w:rPr>
                <w:rFonts w:asciiTheme="minorHAnsi" w:hAnsiTheme="minorHAnsi"/>
                <w:strike/>
                <w:color w:val="000000" w:themeColor="text1"/>
                <w:lang w:eastAsia="ja-JP"/>
              </w:rPr>
              <w:t>PEAK</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HILL. New specific term to be submitted by proposer.</w:t>
            </w:r>
          </w:p>
        </w:tc>
        <w:tc>
          <w:tcPr>
            <w:tcW w:w="2041" w:type="dxa"/>
            <w:shd w:val="clear" w:color="auto" w:fill="auto"/>
          </w:tcPr>
          <w:p w14:paraId="632A0559" w14:textId="77777777" w:rsidR="00F71504" w:rsidRPr="00173FF6" w:rsidRDefault="00F71504" w:rsidP="00255FFA">
            <w:pPr>
              <w:spacing w:before="40" w:after="40"/>
              <w:rPr>
                <w:rFonts w:cs="Times New Roman"/>
                <w:iCs/>
              </w:rPr>
            </w:pPr>
          </w:p>
        </w:tc>
      </w:tr>
      <w:tr w:rsidR="00F71504" w:rsidRPr="00173FF6" w14:paraId="4C6D1F1D" w14:textId="77777777" w:rsidTr="00255FFA">
        <w:trPr>
          <w:cantSplit/>
          <w:jc w:val="center"/>
        </w:trPr>
        <w:tc>
          <w:tcPr>
            <w:tcW w:w="3363" w:type="dxa"/>
            <w:shd w:val="clear" w:color="auto" w:fill="auto"/>
            <w:vAlign w:val="center"/>
          </w:tcPr>
          <w:p w14:paraId="770BFC9F"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SCUFN35.1/80</w:t>
            </w:r>
          </w:p>
        </w:tc>
        <w:tc>
          <w:tcPr>
            <w:tcW w:w="924" w:type="dxa"/>
            <w:shd w:val="clear" w:color="auto" w:fill="auto"/>
          </w:tcPr>
          <w:p w14:paraId="21E762E3"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4C97382" w14:textId="77777777" w:rsidR="00F71504" w:rsidRPr="00182313" w:rsidRDefault="00F71504" w:rsidP="00255FFA">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Central Agulhas RISE is kept as PENDING, with generic term modified as HILL. </w:t>
            </w:r>
            <w:r>
              <w:rPr>
                <w:rFonts w:asciiTheme="minorHAnsi" w:hAnsiTheme="minorHAnsi"/>
                <w:color w:val="000000" w:themeColor="text1"/>
                <w:lang w:eastAsia="ja-JP"/>
              </w:rPr>
              <w:t>New specific term to be submitted by proposer.</w:t>
            </w:r>
          </w:p>
        </w:tc>
        <w:tc>
          <w:tcPr>
            <w:tcW w:w="2041" w:type="dxa"/>
            <w:shd w:val="clear" w:color="auto" w:fill="auto"/>
          </w:tcPr>
          <w:p w14:paraId="7F612248" w14:textId="77777777" w:rsidR="00F71504" w:rsidRPr="00173FF6" w:rsidRDefault="00F71504" w:rsidP="00255FFA">
            <w:pPr>
              <w:spacing w:before="40" w:after="40"/>
              <w:rPr>
                <w:rFonts w:cs="Times New Roman"/>
                <w:iCs/>
              </w:rPr>
            </w:pPr>
          </w:p>
        </w:tc>
      </w:tr>
      <w:tr w:rsidR="00F71504" w:rsidRPr="00173FF6" w14:paraId="124CBA19" w14:textId="77777777" w:rsidTr="00255FFA">
        <w:trPr>
          <w:cantSplit/>
          <w:jc w:val="center"/>
        </w:trPr>
        <w:tc>
          <w:tcPr>
            <w:tcW w:w="3363" w:type="dxa"/>
            <w:shd w:val="clear" w:color="auto" w:fill="auto"/>
            <w:vAlign w:val="center"/>
          </w:tcPr>
          <w:p w14:paraId="114F783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SCUFN35.1/81</w:t>
            </w:r>
          </w:p>
        </w:tc>
        <w:tc>
          <w:tcPr>
            <w:tcW w:w="924" w:type="dxa"/>
            <w:shd w:val="clear" w:color="auto" w:fill="auto"/>
          </w:tcPr>
          <w:p w14:paraId="30C3F0A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7F34D18" w14:textId="77777777" w:rsidR="00F71504" w:rsidRPr="00182313" w:rsidRDefault="00F71504" w:rsidP="00255FFA">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Proposal for Central Agulhas KNOLL is kept as PENDING, with generic term modified as HILL. New specific term to be submitted by proposer.</w:t>
            </w:r>
          </w:p>
        </w:tc>
        <w:tc>
          <w:tcPr>
            <w:tcW w:w="2041" w:type="dxa"/>
            <w:shd w:val="clear" w:color="auto" w:fill="auto"/>
          </w:tcPr>
          <w:p w14:paraId="7BE16E2D" w14:textId="77777777" w:rsidR="00F71504" w:rsidRPr="00173FF6" w:rsidRDefault="00F71504" w:rsidP="00255FFA">
            <w:pPr>
              <w:spacing w:before="40" w:after="40"/>
              <w:rPr>
                <w:rFonts w:cs="Times New Roman"/>
                <w:iCs/>
              </w:rPr>
            </w:pPr>
          </w:p>
        </w:tc>
      </w:tr>
      <w:tr w:rsidR="00F71504" w:rsidRPr="00173FF6" w14:paraId="1BFCD623" w14:textId="77777777" w:rsidTr="00255FFA">
        <w:trPr>
          <w:cantSplit/>
          <w:jc w:val="center"/>
        </w:trPr>
        <w:tc>
          <w:tcPr>
            <w:tcW w:w="3363" w:type="dxa"/>
            <w:shd w:val="clear" w:color="auto" w:fill="auto"/>
            <w:vAlign w:val="center"/>
          </w:tcPr>
          <w:p w14:paraId="248C0D67"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SCUFN35.1/82</w:t>
            </w:r>
          </w:p>
        </w:tc>
        <w:tc>
          <w:tcPr>
            <w:tcW w:w="924" w:type="dxa"/>
            <w:shd w:val="clear" w:color="auto" w:fill="auto"/>
          </w:tcPr>
          <w:p w14:paraId="2BEAE45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D47833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1A381A">
              <w:rPr>
                <w:rFonts w:asciiTheme="minorHAnsi" w:hAnsiTheme="minorHAnsi"/>
                <w:color w:val="000000" w:themeColor="text1"/>
                <w:lang w:eastAsia="ja-JP"/>
              </w:rPr>
              <w:t>Calafia KNOLL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B830251" w14:textId="77777777" w:rsidR="00F71504" w:rsidRPr="00173FF6" w:rsidRDefault="00F71504" w:rsidP="00255FFA">
            <w:pPr>
              <w:spacing w:before="40" w:after="40"/>
              <w:rPr>
                <w:rFonts w:cs="Times New Roman"/>
                <w:iCs/>
              </w:rPr>
            </w:pPr>
          </w:p>
        </w:tc>
      </w:tr>
      <w:tr w:rsidR="00F71504" w:rsidRPr="00173FF6" w14:paraId="3C56F3A7" w14:textId="77777777" w:rsidTr="00255FFA">
        <w:trPr>
          <w:cantSplit/>
          <w:jc w:val="center"/>
        </w:trPr>
        <w:tc>
          <w:tcPr>
            <w:tcW w:w="3363" w:type="dxa"/>
            <w:shd w:val="clear" w:color="auto" w:fill="auto"/>
            <w:vAlign w:val="center"/>
          </w:tcPr>
          <w:p w14:paraId="4DAFC82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SCUFN35.1/83</w:t>
            </w:r>
          </w:p>
        </w:tc>
        <w:tc>
          <w:tcPr>
            <w:tcW w:w="924" w:type="dxa"/>
            <w:shd w:val="clear" w:color="auto" w:fill="auto"/>
          </w:tcPr>
          <w:p w14:paraId="6B9EF016"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4B6D6D5C"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Creideiki KNOLL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minimum depth to be corrected).</w:t>
            </w:r>
          </w:p>
        </w:tc>
        <w:tc>
          <w:tcPr>
            <w:tcW w:w="2041" w:type="dxa"/>
            <w:shd w:val="clear" w:color="auto" w:fill="auto"/>
          </w:tcPr>
          <w:p w14:paraId="40093585" w14:textId="77777777" w:rsidR="00F71504" w:rsidRPr="00173FF6" w:rsidRDefault="00F71504" w:rsidP="00255FFA">
            <w:pPr>
              <w:spacing w:before="40" w:after="40"/>
              <w:rPr>
                <w:rFonts w:cs="Times New Roman"/>
                <w:iCs/>
              </w:rPr>
            </w:pPr>
          </w:p>
        </w:tc>
      </w:tr>
      <w:tr w:rsidR="00F71504" w:rsidRPr="00173FF6" w14:paraId="37C3808A" w14:textId="77777777" w:rsidTr="00255FFA">
        <w:trPr>
          <w:cantSplit/>
          <w:jc w:val="center"/>
        </w:trPr>
        <w:tc>
          <w:tcPr>
            <w:tcW w:w="3363" w:type="dxa"/>
            <w:shd w:val="clear" w:color="auto" w:fill="auto"/>
            <w:vAlign w:val="center"/>
          </w:tcPr>
          <w:p w14:paraId="6ECE1A51"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SCUFN35.1/84</w:t>
            </w:r>
          </w:p>
        </w:tc>
        <w:tc>
          <w:tcPr>
            <w:tcW w:w="924" w:type="dxa"/>
            <w:shd w:val="clear" w:color="auto" w:fill="auto"/>
          </w:tcPr>
          <w:p w14:paraId="73D48EA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C71BF5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East Agulhas </w:t>
            </w:r>
            <w:r>
              <w:rPr>
                <w:rFonts w:asciiTheme="minorHAnsi" w:hAnsiTheme="minorHAnsi"/>
                <w:color w:val="000000" w:themeColor="text1"/>
                <w:lang w:eastAsia="ja-JP"/>
              </w:rPr>
              <w:t>[</w:t>
            </w:r>
            <w:r w:rsidRPr="000733B6">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KNOLL</w:t>
            </w:r>
            <w:r w:rsidRPr="00182313">
              <w:rPr>
                <w:rFonts w:asciiTheme="minorHAnsi" w:hAnsiTheme="minorHAnsi"/>
                <w:color w:val="000000" w:themeColor="text1"/>
                <w:lang w:eastAsia="ja-JP"/>
              </w:rPr>
              <w:t>.</w:t>
            </w:r>
          </w:p>
        </w:tc>
        <w:tc>
          <w:tcPr>
            <w:tcW w:w="2041" w:type="dxa"/>
            <w:shd w:val="clear" w:color="auto" w:fill="auto"/>
          </w:tcPr>
          <w:p w14:paraId="72C62D44" w14:textId="77777777" w:rsidR="00F71504" w:rsidRPr="00173FF6" w:rsidRDefault="00F71504" w:rsidP="00255FFA">
            <w:pPr>
              <w:spacing w:before="40" w:after="40"/>
              <w:rPr>
                <w:rFonts w:cs="Times New Roman"/>
                <w:iCs/>
              </w:rPr>
            </w:pPr>
          </w:p>
        </w:tc>
      </w:tr>
      <w:tr w:rsidR="00F71504" w:rsidRPr="00173FF6" w14:paraId="6DAC0437" w14:textId="77777777" w:rsidTr="00255FFA">
        <w:trPr>
          <w:cantSplit/>
          <w:jc w:val="center"/>
        </w:trPr>
        <w:tc>
          <w:tcPr>
            <w:tcW w:w="3363" w:type="dxa"/>
            <w:shd w:val="clear" w:color="auto" w:fill="auto"/>
            <w:vAlign w:val="center"/>
          </w:tcPr>
          <w:p w14:paraId="62270B44"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SCUFN35.1/85</w:t>
            </w:r>
          </w:p>
        </w:tc>
        <w:tc>
          <w:tcPr>
            <w:tcW w:w="924" w:type="dxa"/>
            <w:shd w:val="clear" w:color="auto" w:fill="auto"/>
          </w:tcPr>
          <w:p w14:paraId="0EE82771"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B3DD790"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Falkland Hornburg HILL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with additional note in the GEBCO Gazetteer that SCUFN reserves its rights to modify generic term when more data become available in the future. Proposer to submit another specific term or accept SCUFN’s suggestion to be “Hornburg” only.</w:t>
            </w:r>
          </w:p>
        </w:tc>
        <w:tc>
          <w:tcPr>
            <w:tcW w:w="2041" w:type="dxa"/>
            <w:shd w:val="clear" w:color="auto" w:fill="auto"/>
          </w:tcPr>
          <w:p w14:paraId="0E83B463" w14:textId="77777777" w:rsidR="00F71504" w:rsidRPr="00173FF6" w:rsidRDefault="00F71504" w:rsidP="00255FFA">
            <w:pPr>
              <w:spacing w:before="40" w:after="40"/>
              <w:rPr>
                <w:rFonts w:cs="Times New Roman"/>
                <w:iCs/>
              </w:rPr>
            </w:pPr>
          </w:p>
        </w:tc>
      </w:tr>
      <w:tr w:rsidR="00F71504" w:rsidRPr="00173FF6" w14:paraId="2A024079" w14:textId="77777777" w:rsidTr="00255FFA">
        <w:trPr>
          <w:cantSplit/>
          <w:jc w:val="center"/>
        </w:trPr>
        <w:tc>
          <w:tcPr>
            <w:tcW w:w="3363" w:type="dxa"/>
            <w:shd w:val="clear" w:color="auto" w:fill="auto"/>
            <w:vAlign w:val="center"/>
          </w:tcPr>
          <w:p w14:paraId="7B2AB267"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SCUFN35.1/86</w:t>
            </w:r>
          </w:p>
        </w:tc>
        <w:tc>
          <w:tcPr>
            <w:tcW w:w="924" w:type="dxa"/>
            <w:shd w:val="clear" w:color="auto" w:fill="auto"/>
          </w:tcPr>
          <w:p w14:paraId="300B268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6D1244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Haoke </w:t>
            </w:r>
            <w:r>
              <w:rPr>
                <w:rFonts w:asciiTheme="minorHAnsi" w:hAnsiTheme="minorHAnsi"/>
                <w:color w:val="000000" w:themeColor="text1"/>
                <w:lang w:eastAsia="ja-JP"/>
              </w:rPr>
              <w:t>[</w:t>
            </w:r>
            <w:r w:rsidRPr="00DC452D">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HILL</w:t>
            </w:r>
            <w:r w:rsidRPr="00182313">
              <w:rPr>
                <w:rFonts w:asciiTheme="minorHAnsi" w:hAnsiTheme="minorHAnsi"/>
                <w:color w:val="000000" w:themeColor="text1"/>
                <w:lang w:eastAsia="ja-JP"/>
              </w:rPr>
              <w:t>.</w:t>
            </w:r>
          </w:p>
        </w:tc>
        <w:tc>
          <w:tcPr>
            <w:tcW w:w="2041" w:type="dxa"/>
            <w:shd w:val="clear" w:color="auto" w:fill="auto"/>
          </w:tcPr>
          <w:p w14:paraId="106912C8" w14:textId="77777777" w:rsidR="00F71504" w:rsidRPr="00173FF6" w:rsidRDefault="00F71504" w:rsidP="00255FFA">
            <w:pPr>
              <w:spacing w:before="40" w:after="40"/>
              <w:rPr>
                <w:rFonts w:cs="Times New Roman"/>
                <w:iCs/>
              </w:rPr>
            </w:pPr>
          </w:p>
        </w:tc>
      </w:tr>
      <w:tr w:rsidR="00F71504" w:rsidRPr="00173FF6" w14:paraId="556ADB4F" w14:textId="77777777" w:rsidTr="00255FFA">
        <w:trPr>
          <w:cantSplit/>
          <w:jc w:val="center"/>
        </w:trPr>
        <w:tc>
          <w:tcPr>
            <w:tcW w:w="3363" w:type="dxa"/>
            <w:shd w:val="clear" w:color="auto" w:fill="auto"/>
            <w:vAlign w:val="center"/>
          </w:tcPr>
          <w:p w14:paraId="3370362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SCUFN35.1/87</w:t>
            </w:r>
          </w:p>
        </w:tc>
        <w:tc>
          <w:tcPr>
            <w:tcW w:w="924" w:type="dxa"/>
            <w:shd w:val="clear" w:color="auto" w:fill="auto"/>
          </w:tcPr>
          <w:p w14:paraId="72DB3C7A"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FAC163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Heurkea </w:t>
            </w:r>
            <w:r>
              <w:rPr>
                <w:rFonts w:asciiTheme="minorHAnsi" w:hAnsiTheme="minorHAnsi"/>
                <w:color w:val="000000" w:themeColor="text1"/>
                <w:lang w:eastAsia="ja-JP"/>
              </w:rPr>
              <w:t>[</w:t>
            </w:r>
            <w:r w:rsidRPr="00DC452D">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KNOLL</w:t>
            </w:r>
            <w:r w:rsidRPr="00182313">
              <w:rPr>
                <w:rFonts w:asciiTheme="minorHAnsi" w:hAnsiTheme="minorHAnsi"/>
                <w:color w:val="000000" w:themeColor="text1"/>
                <w:lang w:eastAsia="ja-JP"/>
              </w:rPr>
              <w:t>.</w:t>
            </w:r>
          </w:p>
        </w:tc>
        <w:tc>
          <w:tcPr>
            <w:tcW w:w="2041" w:type="dxa"/>
            <w:shd w:val="clear" w:color="auto" w:fill="auto"/>
          </w:tcPr>
          <w:p w14:paraId="67DE4786" w14:textId="77777777" w:rsidR="00F71504" w:rsidRPr="00173FF6" w:rsidRDefault="00F71504" w:rsidP="00255FFA">
            <w:pPr>
              <w:spacing w:before="40" w:after="40"/>
              <w:rPr>
                <w:rFonts w:cs="Times New Roman"/>
                <w:iCs/>
              </w:rPr>
            </w:pPr>
          </w:p>
        </w:tc>
      </w:tr>
      <w:tr w:rsidR="00F71504" w:rsidRPr="00173FF6" w14:paraId="3AF81FCF" w14:textId="77777777" w:rsidTr="00255FFA">
        <w:trPr>
          <w:cantSplit/>
          <w:jc w:val="center"/>
        </w:trPr>
        <w:tc>
          <w:tcPr>
            <w:tcW w:w="3363" w:type="dxa"/>
            <w:shd w:val="clear" w:color="auto" w:fill="auto"/>
            <w:vAlign w:val="center"/>
          </w:tcPr>
          <w:p w14:paraId="7F6C5AA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SCUFN35.1/88</w:t>
            </w:r>
          </w:p>
        </w:tc>
        <w:tc>
          <w:tcPr>
            <w:tcW w:w="924" w:type="dxa"/>
            <w:shd w:val="clear" w:color="auto" w:fill="auto"/>
          </w:tcPr>
          <w:p w14:paraId="7ADEF3FC"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6430EA5"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Hikahi </w:t>
            </w:r>
            <w:r>
              <w:rPr>
                <w:rFonts w:asciiTheme="minorHAnsi" w:hAnsiTheme="minorHAnsi"/>
                <w:color w:val="000000" w:themeColor="text1"/>
                <w:lang w:eastAsia="ja-JP"/>
              </w:rPr>
              <w:t>[</w:t>
            </w:r>
            <w:r w:rsidRPr="00DC452D">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HILL</w:t>
            </w:r>
            <w:r w:rsidRPr="00182313">
              <w:rPr>
                <w:rFonts w:asciiTheme="minorHAnsi" w:hAnsiTheme="minorHAnsi"/>
                <w:color w:val="000000" w:themeColor="text1"/>
                <w:lang w:eastAsia="ja-JP"/>
              </w:rPr>
              <w:t>.</w:t>
            </w:r>
          </w:p>
        </w:tc>
        <w:tc>
          <w:tcPr>
            <w:tcW w:w="2041" w:type="dxa"/>
            <w:shd w:val="clear" w:color="auto" w:fill="auto"/>
          </w:tcPr>
          <w:p w14:paraId="6595B2C5" w14:textId="77777777" w:rsidR="00F71504" w:rsidRPr="00173FF6" w:rsidRDefault="00F71504" w:rsidP="00255FFA">
            <w:pPr>
              <w:spacing w:before="40" w:after="40"/>
              <w:rPr>
                <w:rFonts w:cs="Times New Roman"/>
                <w:iCs/>
              </w:rPr>
            </w:pPr>
          </w:p>
        </w:tc>
      </w:tr>
      <w:tr w:rsidR="00F71504" w:rsidRPr="00173FF6" w14:paraId="78052F4F" w14:textId="77777777" w:rsidTr="00255FFA">
        <w:trPr>
          <w:cantSplit/>
          <w:jc w:val="center"/>
        </w:trPr>
        <w:tc>
          <w:tcPr>
            <w:tcW w:w="3363" w:type="dxa"/>
            <w:shd w:val="clear" w:color="auto" w:fill="auto"/>
            <w:vAlign w:val="center"/>
          </w:tcPr>
          <w:p w14:paraId="5BE925C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SCUFN35.1/89</w:t>
            </w:r>
          </w:p>
        </w:tc>
        <w:tc>
          <w:tcPr>
            <w:tcW w:w="924" w:type="dxa"/>
            <w:shd w:val="clear" w:color="auto" w:fill="auto"/>
          </w:tcPr>
          <w:p w14:paraId="1A5B64D7"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F385742"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Indomed SEAMOUNT</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6F785FEE" w14:textId="77777777" w:rsidR="00F71504" w:rsidRPr="00173FF6" w:rsidRDefault="00F71504" w:rsidP="00255FFA">
            <w:pPr>
              <w:spacing w:before="40" w:after="40"/>
              <w:rPr>
                <w:rFonts w:cs="Times New Roman"/>
                <w:iCs/>
              </w:rPr>
            </w:pPr>
          </w:p>
        </w:tc>
      </w:tr>
      <w:tr w:rsidR="00F71504" w:rsidRPr="00173FF6" w14:paraId="2C3964CB" w14:textId="77777777" w:rsidTr="00255FFA">
        <w:trPr>
          <w:cantSplit/>
          <w:jc w:val="center"/>
        </w:trPr>
        <w:tc>
          <w:tcPr>
            <w:tcW w:w="3363" w:type="dxa"/>
            <w:shd w:val="clear" w:color="auto" w:fill="auto"/>
            <w:vAlign w:val="center"/>
          </w:tcPr>
          <w:p w14:paraId="79F4E1A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SCUFN35.1/90</w:t>
            </w:r>
          </w:p>
        </w:tc>
        <w:tc>
          <w:tcPr>
            <w:tcW w:w="924" w:type="dxa"/>
            <w:shd w:val="clear" w:color="auto" w:fill="auto"/>
          </w:tcPr>
          <w:p w14:paraId="4281E2E4"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BEA1E3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Kaa’aka HILL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2F961892" w14:textId="77777777" w:rsidR="00F71504" w:rsidRPr="00173FF6" w:rsidRDefault="00F71504" w:rsidP="00255FFA">
            <w:pPr>
              <w:spacing w:before="40" w:after="40"/>
              <w:rPr>
                <w:rFonts w:cs="Times New Roman"/>
                <w:iCs/>
              </w:rPr>
            </w:pPr>
          </w:p>
        </w:tc>
      </w:tr>
      <w:tr w:rsidR="00F71504" w:rsidRPr="00173FF6" w14:paraId="09BD68E6" w14:textId="77777777" w:rsidTr="00255FFA">
        <w:trPr>
          <w:cantSplit/>
          <w:jc w:val="center"/>
        </w:trPr>
        <w:tc>
          <w:tcPr>
            <w:tcW w:w="3363" w:type="dxa"/>
            <w:shd w:val="clear" w:color="auto" w:fill="auto"/>
            <w:vAlign w:val="center"/>
          </w:tcPr>
          <w:p w14:paraId="30DC8BB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SCUFN35.1/91</w:t>
            </w:r>
          </w:p>
        </w:tc>
        <w:tc>
          <w:tcPr>
            <w:tcW w:w="924" w:type="dxa"/>
            <w:shd w:val="clear" w:color="auto" w:fill="auto"/>
          </w:tcPr>
          <w:p w14:paraId="17E9191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4745BDF"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Karma CALDERA</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5EF57604" w14:textId="77777777" w:rsidR="00F71504" w:rsidRPr="00173FF6" w:rsidRDefault="00F71504" w:rsidP="00255FFA">
            <w:pPr>
              <w:spacing w:before="40" w:after="40"/>
              <w:rPr>
                <w:rFonts w:cs="Times New Roman"/>
                <w:iCs/>
              </w:rPr>
            </w:pPr>
          </w:p>
        </w:tc>
      </w:tr>
      <w:tr w:rsidR="00F71504" w:rsidRPr="00173FF6" w14:paraId="4B219EF8" w14:textId="77777777" w:rsidTr="00255FFA">
        <w:trPr>
          <w:cantSplit/>
          <w:jc w:val="center"/>
        </w:trPr>
        <w:tc>
          <w:tcPr>
            <w:tcW w:w="3363" w:type="dxa"/>
            <w:shd w:val="clear" w:color="auto" w:fill="auto"/>
            <w:vAlign w:val="center"/>
          </w:tcPr>
          <w:p w14:paraId="426DF32E"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SCUFN35.1/92</w:t>
            </w:r>
          </w:p>
        </w:tc>
        <w:tc>
          <w:tcPr>
            <w:tcW w:w="924" w:type="dxa"/>
            <w:shd w:val="clear" w:color="auto" w:fill="auto"/>
          </w:tcPr>
          <w:p w14:paraId="0F170B53"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21A19F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Kawehi CALDERA</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3E61DB2A" w14:textId="77777777" w:rsidR="00F71504" w:rsidRPr="00173FF6" w:rsidRDefault="00F71504" w:rsidP="00255FFA">
            <w:pPr>
              <w:spacing w:before="40" w:after="40"/>
              <w:rPr>
                <w:rFonts w:cs="Times New Roman"/>
                <w:iCs/>
              </w:rPr>
            </w:pPr>
          </w:p>
        </w:tc>
      </w:tr>
      <w:tr w:rsidR="00F71504" w:rsidRPr="00173FF6" w14:paraId="200C9ED1" w14:textId="77777777" w:rsidTr="00255FFA">
        <w:trPr>
          <w:cantSplit/>
          <w:jc w:val="center"/>
        </w:trPr>
        <w:tc>
          <w:tcPr>
            <w:tcW w:w="3363" w:type="dxa"/>
            <w:shd w:val="clear" w:color="auto" w:fill="auto"/>
            <w:vAlign w:val="center"/>
          </w:tcPr>
          <w:p w14:paraId="63DC703A"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SCUFN35.1/93</w:t>
            </w:r>
          </w:p>
        </w:tc>
        <w:tc>
          <w:tcPr>
            <w:tcW w:w="924" w:type="dxa"/>
            <w:shd w:val="clear" w:color="auto" w:fill="auto"/>
          </w:tcPr>
          <w:p w14:paraId="1ACA3CA3"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B84EB57"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Keepiru </w:t>
            </w:r>
            <w:r>
              <w:rPr>
                <w:rFonts w:asciiTheme="minorHAnsi" w:hAnsiTheme="minorHAnsi"/>
                <w:color w:val="000000" w:themeColor="text1"/>
                <w:lang w:eastAsia="ja-JP"/>
              </w:rPr>
              <w:t>[</w:t>
            </w:r>
            <w:r w:rsidRPr="0031529C">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HILL</w:t>
            </w:r>
            <w:r w:rsidRPr="00182313">
              <w:rPr>
                <w:rFonts w:asciiTheme="minorHAnsi" w:hAnsiTheme="minorHAnsi"/>
                <w:color w:val="000000" w:themeColor="text1"/>
                <w:lang w:eastAsia="ja-JP"/>
              </w:rPr>
              <w:t>.</w:t>
            </w:r>
          </w:p>
        </w:tc>
        <w:tc>
          <w:tcPr>
            <w:tcW w:w="2041" w:type="dxa"/>
            <w:shd w:val="clear" w:color="auto" w:fill="auto"/>
          </w:tcPr>
          <w:p w14:paraId="1545564E" w14:textId="77777777" w:rsidR="00F71504" w:rsidRPr="00173FF6" w:rsidRDefault="00F71504" w:rsidP="00255FFA">
            <w:pPr>
              <w:spacing w:before="40" w:after="40"/>
              <w:rPr>
                <w:rFonts w:cs="Times New Roman"/>
                <w:iCs/>
              </w:rPr>
            </w:pPr>
          </w:p>
        </w:tc>
      </w:tr>
      <w:tr w:rsidR="00F71504" w:rsidRPr="00173FF6" w14:paraId="4B480E62" w14:textId="77777777" w:rsidTr="00255FFA">
        <w:trPr>
          <w:cantSplit/>
          <w:jc w:val="center"/>
        </w:trPr>
        <w:tc>
          <w:tcPr>
            <w:tcW w:w="3363" w:type="dxa"/>
            <w:shd w:val="clear" w:color="auto" w:fill="auto"/>
            <w:vAlign w:val="center"/>
          </w:tcPr>
          <w:p w14:paraId="1F357F6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SCUFN35.1/94</w:t>
            </w:r>
          </w:p>
        </w:tc>
        <w:tc>
          <w:tcPr>
            <w:tcW w:w="924" w:type="dxa"/>
            <w:shd w:val="clear" w:color="auto" w:fill="auto"/>
          </w:tcPr>
          <w:p w14:paraId="62659D8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F5A5C8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Kithrup </w:t>
            </w:r>
            <w:r>
              <w:rPr>
                <w:rFonts w:asciiTheme="minorHAnsi" w:hAnsiTheme="minorHAnsi"/>
                <w:color w:val="000000" w:themeColor="text1"/>
                <w:lang w:eastAsia="ja-JP"/>
              </w:rPr>
              <w:t>[</w:t>
            </w:r>
            <w:r w:rsidRPr="0031529C">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HILL</w:t>
            </w:r>
            <w:r w:rsidRPr="00182313">
              <w:rPr>
                <w:rFonts w:asciiTheme="minorHAnsi" w:hAnsiTheme="minorHAnsi"/>
                <w:color w:val="000000" w:themeColor="text1"/>
                <w:lang w:eastAsia="ja-JP"/>
              </w:rPr>
              <w:t>.</w:t>
            </w:r>
          </w:p>
        </w:tc>
        <w:tc>
          <w:tcPr>
            <w:tcW w:w="2041" w:type="dxa"/>
            <w:shd w:val="clear" w:color="auto" w:fill="auto"/>
          </w:tcPr>
          <w:p w14:paraId="789D72BF" w14:textId="77777777" w:rsidR="00F71504" w:rsidRPr="00173FF6" w:rsidRDefault="00F71504" w:rsidP="00255FFA">
            <w:pPr>
              <w:spacing w:before="40" w:after="40"/>
              <w:rPr>
                <w:rFonts w:cs="Times New Roman"/>
                <w:iCs/>
              </w:rPr>
            </w:pPr>
          </w:p>
        </w:tc>
      </w:tr>
      <w:tr w:rsidR="00F71504" w:rsidRPr="00173FF6" w14:paraId="71EB4B2D" w14:textId="77777777" w:rsidTr="00255FFA">
        <w:trPr>
          <w:cantSplit/>
          <w:jc w:val="center"/>
        </w:trPr>
        <w:tc>
          <w:tcPr>
            <w:tcW w:w="3363" w:type="dxa"/>
            <w:shd w:val="clear" w:color="auto" w:fill="auto"/>
            <w:vAlign w:val="center"/>
          </w:tcPr>
          <w:p w14:paraId="265CAF54"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SCUFN35.1/95</w:t>
            </w:r>
          </w:p>
        </w:tc>
        <w:tc>
          <w:tcPr>
            <w:tcW w:w="924" w:type="dxa"/>
            <w:shd w:val="clear" w:color="auto" w:fill="auto"/>
          </w:tcPr>
          <w:p w14:paraId="4CBEE84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2E2DA6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Koa </w:t>
            </w:r>
            <w:r>
              <w:rPr>
                <w:rFonts w:asciiTheme="minorHAnsi" w:hAnsiTheme="minorHAnsi"/>
                <w:color w:val="000000" w:themeColor="text1"/>
                <w:lang w:eastAsia="ja-JP"/>
              </w:rPr>
              <w:t>[</w:t>
            </w:r>
            <w:r w:rsidRPr="0031529C">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HILL. Proposal to be modified to delete “vicinity” sentence in the reason for choice.</w:t>
            </w:r>
          </w:p>
        </w:tc>
        <w:tc>
          <w:tcPr>
            <w:tcW w:w="2041" w:type="dxa"/>
            <w:shd w:val="clear" w:color="auto" w:fill="auto"/>
          </w:tcPr>
          <w:p w14:paraId="63E20BCB" w14:textId="77777777" w:rsidR="00F71504" w:rsidRPr="00173FF6" w:rsidRDefault="00F71504" w:rsidP="00255FFA">
            <w:pPr>
              <w:spacing w:before="40" w:after="40"/>
              <w:rPr>
                <w:rFonts w:cs="Times New Roman"/>
                <w:iCs/>
              </w:rPr>
            </w:pPr>
          </w:p>
        </w:tc>
      </w:tr>
      <w:tr w:rsidR="00F71504" w:rsidRPr="00173FF6" w14:paraId="3841FBC9" w14:textId="77777777" w:rsidTr="00255FFA">
        <w:trPr>
          <w:cantSplit/>
          <w:jc w:val="center"/>
        </w:trPr>
        <w:tc>
          <w:tcPr>
            <w:tcW w:w="3363" w:type="dxa"/>
            <w:shd w:val="clear" w:color="auto" w:fill="auto"/>
            <w:vAlign w:val="center"/>
          </w:tcPr>
          <w:p w14:paraId="6AAFF4C8"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SCUFN35.1/96</w:t>
            </w:r>
          </w:p>
        </w:tc>
        <w:tc>
          <w:tcPr>
            <w:tcW w:w="924" w:type="dxa"/>
            <w:shd w:val="clear" w:color="auto" w:fill="auto"/>
          </w:tcPr>
          <w:p w14:paraId="7B4E8B2C"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F3E141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Little Roo HILL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new specific term to be proposed. Additional note in the GEBCO Gazetteer that SCUFN reserves its rights to modify generic term when more data become available in the future.</w:t>
            </w:r>
          </w:p>
        </w:tc>
        <w:tc>
          <w:tcPr>
            <w:tcW w:w="2041" w:type="dxa"/>
            <w:shd w:val="clear" w:color="auto" w:fill="auto"/>
          </w:tcPr>
          <w:p w14:paraId="5B96838F" w14:textId="77777777" w:rsidR="00F71504" w:rsidRPr="00173FF6" w:rsidRDefault="00F71504" w:rsidP="00255FFA">
            <w:pPr>
              <w:spacing w:before="40" w:after="40"/>
              <w:rPr>
                <w:rFonts w:cs="Times New Roman"/>
                <w:iCs/>
              </w:rPr>
            </w:pPr>
          </w:p>
        </w:tc>
      </w:tr>
      <w:tr w:rsidR="00F71504" w:rsidRPr="00173FF6" w14:paraId="7BD6C9E1" w14:textId="77777777" w:rsidTr="00255FFA">
        <w:trPr>
          <w:cantSplit/>
          <w:jc w:val="center"/>
        </w:trPr>
        <w:tc>
          <w:tcPr>
            <w:tcW w:w="3363" w:type="dxa"/>
            <w:shd w:val="clear" w:color="auto" w:fill="auto"/>
            <w:vAlign w:val="center"/>
          </w:tcPr>
          <w:p w14:paraId="56652B01"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SCUFN35.1/97</w:t>
            </w:r>
          </w:p>
        </w:tc>
        <w:tc>
          <w:tcPr>
            <w:tcW w:w="924" w:type="dxa"/>
            <w:shd w:val="clear" w:color="auto" w:fill="auto"/>
          </w:tcPr>
          <w:p w14:paraId="022FAF2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A5FA403"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Makanee </w:t>
            </w:r>
            <w:r>
              <w:rPr>
                <w:rFonts w:asciiTheme="minorHAnsi" w:hAnsiTheme="minorHAnsi"/>
                <w:color w:val="000000" w:themeColor="text1"/>
                <w:lang w:eastAsia="ja-JP"/>
              </w:rPr>
              <w:t>[</w:t>
            </w:r>
            <w:r w:rsidRPr="005B6EE8">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r w:rsidRPr="00182313">
              <w:rPr>
                <w:rFonts w:asciiTheme="minorHAnsi" w:hAnsiTheme="minorHAnsi"/>
                <w:color w:val="000000" w:themeColor="text1"/>
                <w:lang w:eastAsia="ja-JP"/>
              </w:rPr>
              <w:t xml:space="preserve">with generic term modified as </w:t>
            </w:r>
            <w:r>
              <w:rPr>
                <w:rFonts w:asciiTheme="minorHAnsi" w:hAnsiTheme="minorHAnsi"/>
                <w:color w:val="000000" w:themeColor="text1"/>
                <w:lang w:eastAsia="ja-JP"/>
              </w:rPr>
              <w:t>KNOLL.</w:t>
            </w:r>
          </w:p>
        </w:tc>
        <w:tc>
          <w:tcPr>
            <w:tcW w:w="2041" w:type="dxa"/>
            <w:shd w:val="clear" w:color="auto" w:fill="auto"/>
          </w:tcPr>
          <w:p w14:paraId="42240B6A" w14:textId="77777777" w:rsidR="00F71504" w:rsidRPr="00173FF6" w:rsidRDefault="00F71504" w:rsidP="00255FFA">
            <w:pPr>
              <w:spacing w:before="40" w:after="40"/>
              <w:rPr>
                <w:rFonts w:cs="Times New Roman"/>
                <w:iCs/>
              </w:rPr>
            </w:pPr>
          </w:p>
        </w:tc>
      </w:tr>
      <w:tr w:rsidR="00F71504" w:rsidRPr="00173FF6" w14:paraId="6FFFE023" w14:textId="77777777" w:rsidTr="00255FFA">
        <w:trPr>
          <w:cantSplit/>
          <w:jc w:val="center"/>
        </w:trPr>
        <w:tc>
          <w:tcPr>
            <w:tcW w:w="3363" w:type="dxa"/>
            <w:shd w:val="clear" w:color="auto" w:fill="auto"/>
            <w:vAlign w:val="center"/>
          </w:tcPr>
          <w:p w14:paraId="7A0BBDE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SCUFN35.1/98</w:t>
            </w:r>
          </w:p>
        </w:tc>
        <w:tc>
          <w:tcPr>
            <w:tcW w:w="924" w:type="dxa"/>
            <w:shd w:val="clear" w:color="auto" w:fill="auto"/>
          </w:tcPr>
          <w:p w14:paraId="2F81998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9EC33C1"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Merahi HILL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Additional note in the GEBCO Gazetteer that SCUFN reserves its rights to modify generic term when more data become available in the future.</w:t>
            </w:r>
          </w:p>
        </w:tc>
        <w:tc>
          <w:tcPr>
            <w:tcW w:w="2041" w:type="dxa"/>
            <w:shd w:val="clear" w:color="auto" w:fill="auto"/>
          </w:tcPr>
          <w:p w14:paraId="158A26D1" w14:textId="77777777" w:rsidR="00F71504" w:rsidRPr="00173FF6" w:rsidRDefault="00F71504" w:rsidP="00255FFA">
            <w:pPr>
              <w:spacing w:before="40" w:after="40"/>
              <w:rPr>
                <w:rFonts w:cs="Times New Roman"/>
                <w:iCs/>
              </w:rPr>
            </w:pPr>
          </w:p>
        </w:tc>
      </w:tr>
      <w:tr w:rsidR="00F71504" w:rsidRPr="00173FF6" w14:paraId="575CBD74" w14:textId="77777777" w:rsidTr="00255FFA">
        <w:trPr>
          <w:cantSplit/>
          <w:jc w:val="center"/>
        </w:trPr>
        <w:tc>
          <w:tcPr>
            <w:tcW w:w="3363" w:type="dxa"/>
            <w:shd w:val="clear" w:color="auto" w:fill="auto"/>
            <w:vAlign w:val="center"/>
          </w:tcPr>
          <w:p w14:paraId="4646921B"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SCUFN35.1/99</w:t>
            </w:r>
          </w:p>
        </w:tc>
        <w:tc>
          <w:tcPr>
            <w:tcW w:w="924" w:type="dxa"/>
            <w:shd w:val="clear" w:color="auto" w:fill="auto"/>
          </w:tcPr>
          <w:p w14:paraId="1C5FE52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5E7171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Pr>
                <w:rFonts w:asciiTheme="minorHAnsi" w:hAnsiTheme="minorHAnsi"/>
                <w:color w:val="000000" w:themeColor="text1"/>
                <w:lang w:eastAsia="ja-JP"/>
              </w:rPr>
              <w:t>[</w:t>
            </w:r>
            <w:r w:rsidRPr="005B6EE8">
              <w:rPr>
                <w:rFonts w:asciiTheme="minorHAnsi" w:hAnsiTheme="minorHAnsi"/>
                <w:strike/>
                <w:color w:val="000000" w:themeColor="text1"/>
                <w:lang w:eastAsia="ja-JP"/>
              </w:rPr>
              <w:t>Meteor North Peak</w:t>
            </w:r>
            <w:r>
              <w:rPr>
                <w:rFonts w:asciiTheme="minorHAnsi" w:hAnsiTheme="minorHAnsi"/>
                <w:color w:val="000000" w:themeColor="text1"/>
                <w:lang w:eastAsia="ja-JP"/>
              </w:rPr>
              <w:t>]</w:t>
            </w:r>
            <w:r w:rsidRPr="00CB521C">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specific term modified as Meteor North.</w:t>
            </w:r>
          </w:p>
        </w:tc>
        <w:tc>
          <w:tcPr>
            <w:tcW w:w="2041" w:type="dxa"/>
            <w:shd w:val="clear" w:color="auto" w:fill="auto"/>
          </w:tcPr>
          <w:p w14:paraId="2D6D5B85" w14:textId="77777777" w:rsidR="00F71504" w:rsidRPr="00173FF6" w:rsidRDefault="00F71504" w:rsidP="00255FFA">
            <w:pPr>
              <w:spacing w:before="40" w:after="40"/>
              <w:rPr>
                <w:rFonts w:cs="Times New Roman"/>
                <w:iCs/>
              </w:rPr>
            </w:pPr>
          </w:p>
        </w:tc>
      </w:tr>
      <w:tr w:rsidR="00F71504" w:rsidRPr="00173FF6" w14:paraId="507CE020" w14:textId="77777777" w:rsidTr="00255FFA">
        <w:trPr>
          <w:cantSplit/>
          <w:jc w:val="center"/>
        </w:trPr>
        <w:tc>
          <w:tcPr>
            <w:tcW w:w="3363" w:type="dxa"/>
            <w:shd w:val="clear" w:color="auto" w:fill="auto"/>
            <w:vAlign w:val="center"/>
          </w:tcPr>
          <w:p w14:paraId="1BDCF790"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SCUFN35.1/100</w:t>
            </w:r>
          </w:p>
        </w:tc>
        <w:tc>
          <w:tcPr>
            <w:tcW w:w="924" w:type="dxa"/>
            <w:shd w:val="clear" w:color="auto" w:fill="auto"/>
          </w:tcPr>
          <w:p w14:paraId="071222C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5DCD39D5"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Mobidian </w:t>
            </w:r>
            <w:r>
              <w:rPr>
                <w:rFonts w:asciiTheme="minorHAnsi" w:hAnsiTheme="minorHAnsi"/>
                <w:color w:val="000000" w:themeColor="text1"/>
                <w:lang w:eastAsia="ja-JP"/>
              </w:rPr>
              <w:t>[</w:t>
            </w:r>
            <w:r w:rsidRPr="00062727">
              <w:rPr>
                <w:rFonts w:asciiTheme="minorHAnsi" w:hAnsiTheme="minorHAnsi"/>
                <w:strike/>
                <w:color w:val="000000" w:themeColor="text1"/>
                <w:lang w:eastAsia="ja-JP"/>
              </w:rPr>
              <w:t>HILL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KNOLL, proposer to submit another specific term.</w:t>
            </w:r>
          </w:p>
        </w:tc>
        <w:tc>
          <w:tcPr>
            <w:tcW w:w="2041" w:type="dxa"/>
            <w:shd w:val="clear" w:color="auto" w:fill="auto"/>
          </w:tcPr>
          <w:p w14:paraId="25307ECA" w14:textId="77777777" w:rsidR="00F71504" w:rsidRPr="00173FF6" w:rsidRDefault="00F71504" w:rsidP="00255FFA">
            <w:pPr>
              <w:spacing w:before="40" w:after="40"/>
              <w:rPr>
                <w:rFonts w:cs="Times New Roman"/>
                <w:iCs/>
              </w:rPr>
            </w:pPr>
          </w:p>
        </w:tc>
      </w:tr>
      <w:tr w:rsidR="00F71504" w:rsidRPr="00173FF6" w14:paraId="23E64123" w14:textId="77777777" w:rsidTr="00255FFA">
        <w:trPr>
          <w:cantSplit/>
          <w:jc w:val="center"/>
        </w:trPr>
        <w:tc>
          <w:tcPr>
            <w:tcW w:w="3363" w:type="dxa"/>
            <w:shd w:val="clear" w:color="auto" w:fill="auto"/>
            <w:vAlign w:val="center"/>
          </w:tcPr>
          <w:p w14:paraId="61AF162C"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SCUFN35.1/101</w:t>
            </w:r>
          </w:p>
        </w:tc>
        <w:tc>
          <w:tcPr>
            <w:tcW w:w="924" w:type="dxa"/>
            <w:shd w:val="clear" w:color="auto" w:fill="auto"/>
          </w:tcPr>
          <w:p w14:paraId="14F27B11"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567EFE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Moki </w:t>
            </w:r>
            <w:r>
              <w:rPr>
                <w:rFonts w:asciiTheme="minorHAnsi" w:hAnsiTheme="minorHAnsi"/>
                <w:color w:val="000000" w:themeColor="text1"/>
                <w:lang w:eastAsia="ja-JP"/>
              </w:rPr>
              <w:t>[</w:t>
            </w:r>
            <w:r w:rsidRPr="004175F5">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6F6C2C24" w14:textId="77777777" w:rsidR="00F71504" w:rsidRPr="00173FF6" w:rsidRDefault="00F71504" w:rsidP="00255FFA">
            <w:pPr>
              <w:spacing w:before="40" w:after="40"/>
              <w:rPr>
                <w:rFonts w:cs="Times New Roman"/>
                <w:iCs/>
              </w:rPr>
            </w:pPr>
          </w:p>
        </w:tc>
      </w:tr>
      <w:tr w:rsidR="00F71504" w:rsidRPr="00173FF6" w14:paraId="69E87489" w14:textId="77777777" w:rsidTr="00255FFA">
        <w:trPr>
          <w:cantSplit/>
          <w:jc w:val="center"/>
        </w:trPr>
        <w:tc>
          <w:tcPr>
            <w:tcW w:w="3363" w:type="dxa"/>
            <w:shd w:val="clear" w:color="auto" w:fill="auto"/>
            <w:vAlign w:val="center"/>
          </w:tcPr>
          <w:p w14:paraId="535DB07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SCUFN35.1/102</w:t>
            </w:r>
          </w:p>
        </w:tc>
        <w:tc>
          <w:tcPr>
            <w:tcW w:w="924" w:type="dxa"/>
            <w:shd w:val="clear" w:color="auto" w:fill="auto"/>
          </w:tcPr>
          <w:p w14:paraId="4C47630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9AFCECC"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Monteverdi </w:t>
            </w:r>
            <w:r>
              <w:rPr>
                <w:rFonts w:asciiTheme="minorHAnsi" w:hAnsiTheme="minorHAnsi"/>
                <w:color w:val="000000" w:themeColor="text1"/>
                <w:lang w:eastAsia="ja-JP"/>
              </w:rPr>
              <w:t>[</w:t>
            </w:r>
            <w:r w:rsidRPr="004175F5">
              <w:rPr>
                <w:rFonts w:asciiTheme="minorHAnsi" w:hAnsiTheme="minorHAnsi"/>
                <w:strike/>
                <w:color w:val="000000" w:themeColor="text1"/>
                <w:lang w:eastAsia="ja-JP"/>
              </w:rPr>
              <w:t>SEAMOUNT</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189D6997" w14:textId="77777777" w:rsidR="00F71504" w:rsidRPr="00173FF6" w:rsidRDefault="00F71504" w:rsidP="00255FFA">
            <w:pPr>
              <w:spacing w:before="40" w:after="40"/>
              <w:rPr>
                <w:rFonts w:cs="Times New Roman"/>
                <w:iCs/>
              </w:rPr>
            </w:pPr>
          </w:p>
        </w:tc>
      </w:tr>
      <w:tr w:rsidR="00F71504" w:rsidRPr="00173FF6" w14:paraId="15E3FAB0" w14:textId="77777777" w:rsidTr="00255FFA">
        <w:trPr>
          <w:cantSplit/>
          <w:jc w:val="center"/>
        </w:trPr>
        <w:tc>
          <w:tcPr>
            <w:tcW w:w="3363" w:type="dxa"/>
            <w:shd w:val="clear" w:color="auto" w:fill="auto"/>
            <w:vAlign w:val="center"/>
          </w:tcPr>
          <w:p w14:paraId="15CB8BD5"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SCUFN35.1/103</w:t>
            </w:r>
          </w:p>
        </w:tc>
        <w:tc>
          <w:tcPr>
            <w:tcW w:w="924" w:type="dxa"/>
            <w:shd w:val="clear" w:color="auto" w:fill="auto"/>
          </w:tcPr>
          <w:p w14:paraId="3CC0189C"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307CF54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Nika KNOLL</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44DAB87A" w14:textId="77777777" w:rsidR="00F71504" w:rsidRPr="00173FF6" w:rsidRDefault="00F71504" w:rsidP="00255FFA">
            <w:pPr>
              <w:spacing w:before="40" w:after="40"/>
              <w:rPr>
                <w:rFonts w:cs="Times New Roman"/>
                <w:iCs/>
              </w:rPr>
            </w:pPr>
          </w:p>
        </w:tc>
      </w:tr>
      <w:tr w:rsidR="00F71504" w:rsidRPr="00173FF6" w14:paraId="78CA7D4E" w14:textId="77777777" w:rsidTr="00255FFA">
        <w:trPr>
          <w:cantSplit/>
          <w:jc w:val="center"/>
        </w:trPr>
        <w:tc>
          <w:tcPr>
            <w:tcW w:w="3363" w:type="dxa"/>
            <w:shd w:val="clear" w:color="auto" w:fill="auto"/>
            <w:vAlign w:val="center"/>
          </w:tcPr>
          <w:p w14:paraId="6614E7A9"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SCUFN35.1/104</w:t>
            </w:r>
          </w:p>
        </w:tc>
        <w:tc>
          <w:tcPr>
            <w:tcW w:w="924" w:type="dxa"/>
            <w:shd w:val="clear" w:color="auto" w:fill="auto"/>
          </w:tcPr>
          <w:p w14:paraId="4B08214D"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1F257D3"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Novara </w:t>
            </w:r>
            <w:r>
              <w:rPr>
                <w:rFonts w:asciiTheme="minorHAnsi" w:hAnsiTheme="minorHAnsi"/>
                <w:color w:val="000000" w:themeColor="text1"/>
                <w:lang w:eastAsia="ja-JP"/>
              </w:rPr>
              <w:t>[</w:t>
            </w:r>
            <w:r w:rsidRPr="004175F5">
              <w:rPr>
                <w:rFonts w:asciiTheme="minorHAnsi" w:hAnsiTheme="minorHAnsi"/>
                <w:strike/>
                <w:color w:val="000000" w:themeColor="text1"/>
                <w:lang w:eastAsia="ja-JP"/>
              </w:rPr>
              <w:t>ESCARPMENT</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191FECC2" w14:textId="77777777" w:rsidR="00F71504" w:rsidRPr="00173FF6" w:rsidRDefault="00F71504" w:rsidP="00255FFA">
            <w:pPr>
              <w:spacing w:before="40" w:after="40"/>
              <w:rPr>
                <w:rFonts w:cs="Times New Roman"/>
                <w:iCs/>
              </w:rPr>
            </w:pPr>
          </w:p>
        </w:tc>
      </w:tr>
      <w:tr w:rsidR="00F71504" w:rsidRPr="00173FF6" w14:paraId="27593FB3" w14:textId="77777777" w:rsidTr="00255FFA">
        <w:trPr>
          <w:cantSplit/>
          <w:jc w:val="center"/>
        </w:trPr>
        <w:tc>
          <w:tcPr>
            <w:tcW w:w="3363" w:type="dxa"/>
            <w:shd w:val="clear" w:color="auto" w:fill="auto"/>
            <w:vAlign w:val="center"/>
          </w:tcPr>
          <w:p w14:paraId="0B36075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SCUFN35.1/105</w:t>
            </w:r>
          </w:p>
        </w:tc>
        <w:tc>
          <w:tcPr>
            <w:tcW w:w="924" w:type="dxa"/>
            <w:shd w:val="clear" w:color="auto" w:fill="auto"/>
          </w:tcPr>
          <w:p w14:paraId="32C4143B"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748F8CC"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Pr="00CB521C">
              <w:rPr>
                <w:rFonts w:asciiTheme="minorHAnsi" w:hAnsiTheme="minorHAnsi"/>
                <w:color w:val="000000" w:themeColor="text1"/>
                <w:lang w:eastAsia="ja-JP"/>
              </w:rPr>
              <w:t xml:space="preserve">Olelo </w:t>
            </w:r>
            <w:r>
              <w:rPr>
                <w:rFonts w:asciiTheme="minorHAnsi" w:hAnsiTheme="minorHAnsi"/>
                <w:color w:val="000000" w:themeColor="text1"/>
                <w:lang w:eastAsia="ja-JP"/>
              </w:rPr>
              <w:t>[</w:t>
            </w:r>
            <w:r w:rsidRPr="004175F5">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57D6A06" w14:textId="77777777" w:rsidR="00F71504" w:rsidRPr="00173FF6" w:rsidRDefault="00F71504" w:rsidP="00255FFA">
            <w:pPr>
              <w:spacing w:before="40" w:after="40"/>
              <w:rPr>
                <w:rFonts w:cs="Times New Roman"/>
                <w:iCs/>
              </w:rPr>
            </w:pPr>
          </w:p>
        </w:tc>
      </w:tr>
      <w:tr w:rsidR="00F71504" w:rsidRPr="00173FF6" w14:paraId="377DA589" w14:textId="77777777" w:rsidTr="00255FFA">
        <w:trPr>
          <w:cantSplit/>
          <w:jc w:val="center"/>
        </w:trPr>
        <w:tc>
          <w:tcPr>
            <w:tcW w:w="3363" w:type="dxa"/>
            <w:shd w:val="clear" w:color="auto" w:fill="auto"/>
            <w:vAlign w:val="center"/>
          </w:tcPr>
          <w:p w14:paraId="25ED6F80"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SCUFN35.1/106</w:t>
            </w:r>
          </w:p>
        </w:tc>
        <w:tc>
          <w:tcPr>
            <w:tcW w:w="924" w:type="dxa"/>
            <w:shd w:val="clear" w:color="auto" w:fill="auto"/>
          </w:tcPr>
          <w:p w14:paraId="20DB4131"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660B76A"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Reykjanes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Proposer to submit another specific term.</w:t>
            </w:r>
          </w:p>
        </w:tc>
        <w:tc>
          <w:tcPr>
            <w:tcW w:w="2041" w:type="dxa"/>
            <w:shd w:val="clear" w:color="auto" w:fill="auto"/>
          </w:tcPr>
          <w:p w14:paraId="17692358" w14:textId="77777777" w:rsidR="00F71504" w:rsidRPr="00173FF6" w:rsidRDefault="00F71504" w:rsidP="00255FFA">
            <w:pPr>
              <w:spacing w:before="40" w:after="40"/>
              <w:rPr>
                <w:rFonts w:cs="Times New Roman"/>
                <w:iCs/>
              </w:rPr>
            </w:pPr>
          </w:p>
        </w:tc>
      </w:tr>
      <w:tr w:rsidR="00F71504" w:rsidRPr="00173FF6" w14:paraId="40AA56B2" w14:textId="77777777" w:rsidTr="00255FFA">
        <w:trPr>
          <w:cantSplit/>
          <w:jc w:val="center"/>
        </w:trPr>
        <w:tc>
          <w:tcPr>
            <w:tcW w:w="3363" w:type="dxa"/>
            <w:shd w:val="clear" w:color="auto" w:fill="auto"/>
            <w:vAlign w:val="center"/>
          </w:tcPr>
          <w:p w14:paraId="6A4445F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SCUFN35.1/107</w:t>
            </w:r>
          </w:p>
        </w:tc>
        <w:tc>
          <w:tcPr>
            <w:tcW w:w="924" w:type="dxa"/>
            <w:shd w:val="clear" w:color="auto" w:fill="auto"/>
          </w:tcPr>
          <w:p w14:paraId="583C3233"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85EADD7"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HILL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proposer to provide a more appropriate specific term.</w:t>
            </w:r>
          </w:p>
        </w:tc>
        <w:tc>
          <w:tcPr>
            <w:tcW w:w="2041" w:type="dxa"/>
            <w:shd w:val="clear" w:color="auto" w:fill="auto"/>
          </w:tcPr>
          <w:p w14:paraId="033FC662" w14:textId="77777777" w:rsidR="00F71504" w:rsidRPr="00173FF6" w:rsidRDefault="00F71504" w:rsidP="00255FFA">
            <w:pPr>
              <w:spacing w:before="40" w:after="40"/>
              <w:rPr>
                <w:rFonts w:cs="Times New Roman"/>
                <w:iCs/>
              </w:rPr>
            </w:pPr>
          </w:p>
        </w:tc>
      </w:tr>
      <w:tr w:rsidR="00F71504" w:rsidRPr="00173FF6" w14:paraId="28A57CC1" w14:textId="77777777" w:rsidTr="00255FFA">
        <w:trPr>
          <w:cantSplit/>
          <w:jc w:val="center"/>
        </w:trPr>
        <w:tc>
          <w:tcPr>
            <w:tcW w:w="3363" w:type="dxa"/>
            <w:shd w:val="clear" w:color="auto" w:fill="auto"/>
            <w:vAlign w:val="center"/>
          </w:tcPr>
          <w:p w14:paraId="61CCD43D"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SCUFN35.1/108</w:t>
            </w:r>
          </w:p>
        </w:tc>
        <w:tc>
          <w:tcPr>
            <w:tcW w:w="924" w:type="dxa"/>
            <w:shd w:val="clear" w:color="auto" w:fill="auto"/>
          </w:tcPr>
          <w:p w14:paraId="09F71662"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722687E"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Richardson </w:t>
            </w:r>
            <w:r>
              <w:rPr>
                <w:rFonts w:asciiTheme="minorHAnsi" w:hAnsiTheme="minorHAnsi"/>
                <w:color w:val="000000" w:themeColor="text1"/>
                <w:lang w:eastAsia="ja-JP"/>
              </w:rPr>
              <w:t>[</w:t>
            </w:r>
            <w:r w:rsidRPr="00062727">
              <w:rPr>
                <w:rFonts w:asciiTheme="minorHAnsi" w:hAnsiTheme="minorHAnsi"/>
                <w:strike/>
                <w:color w:val="000000" w:themeColor="text1"/>
                <w:lang w:eastAsia="ja-JP"/>
              </w:rPr>
              <w:t>MOUND</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with generic term modified as KNOLL. Proposer to provide a more appropriate specific term.</w:t>
            </w:r>
          </w:p>
        </w:tc>
        <w:tc>
          <w:tcPr>
            <w:tcW w:w="2041" w:type="dxa"/>
            <w:shd w:val="clear" w:color="auto" w:fill="auto"/>
          </w:tcPr>
          <w:p w14:paraId="2E0FA123" w14:textId="77777777" w:rsidR="00F71504" w:rsidRPr="00173FF6" w:rsidRDefault="00F71504" w:rsidP="00255FFA">
            <w:pPr>
              <w:spacing w:before="40" w:after="40"/>
              <w:rPr>
                <w:rFonts w:cs="Times New Roman"/>
                <w:iCs/>
              </w:rPr>
            </w:pPr>
          </w:p>
        </w:tc>
      </w:tr>
      <w:tr w:rsidR="00F71504" w:rsidRPr="00173FF6" w14:paraId="0D540338" w14:textId="77777777" w:rsidTr="00255FFA">
        <w:trPr>
          <w:cantSplit/>
          <w:jc w:val="center"/>
        </w:trPr>
        <w:tc>
          <w:tcPr>
            <w:tcW w:w="3363" w:type="dxa"/>
            <w:shd w:val="clear" w:color="auto" w:fill="auto"/>
            <w:vAlign w:val="center"/>
          </w:tcPr>
          <w:p w14:paraId="6FAFC510"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SCUFN35.1/109</w:t>
            </w:r>
          </w:p>
        </w:tc>
        <w:tc>
          <w:tcPr>
            <w:tcW w:w="924" w:type="dxa"/>
            <w:shd w:val="clear" w:color="auto" w:fill="auto"/>
          </w:tcPr>
          <w:p w14:paraId="4527E58E"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69E646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SPUR</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257ED23C" w14:textId="77777777" w:rsidR="00F71504" w:rsidRPr="00173FF6" w:rsidRDefault="00F71504" w:rsidP="00255FFA">
            <w:pPr>
              <w:spacing w:before="40" w:after="40"/>
              <w:rPr>
                <w:rFonts w:cs="Times New Roman"/>
                <w:iCs/>
              </w:rPr>
            </w:pPr>
          </w:p>
        </w:tc>
      </w:tr>
      <w:tr w:rsidR="00F71504" w:rsidRPr="00173FF6" w14:paraId="58D51AEE" w14:textId="77777777" w:rsidTr="00255FFA">
        <w:trPr>
          <w:cantSplit/>
          <w:jc w:val="center"/>
        </w:trPr>
        <w:tc>
          <w:tcPr>
            <w:tcW w:w="3363" w:type="dxa"/>
            <w:shd w:val="clear" w:color="auto" w:fill="auto"/>
            <w:vAlign w:val="center"/>
          </w:tcPr>
          <w:p w14:paraId="6B0C3064"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SCUFN35.1/110</w:t>
            </w:r>
          </w:p>
        </w:tc>
        <w:tc>
          <w:tcPr>
            <w:tcW w:w="924" w:type="dxa"/>
            <w:shd w:val="clear" w:color="auto" w:fill="auto"/>
          </w:tcPr>
          <w:p w14:paraId="4DA95D3F"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56B0988"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Roo </w:t>
            </w:r>
            <w:r>
              <w:rPr>
                <w:rFonts w:asciiTheme="minorHAnsi" w:hAnsiTheme="minorHAnsi"/>
                <w:color w:val="000000" w:themeColor="text1"/>
                <w:lang w:eastAsia="ja-JP"/>
              </w:rPr>
              <w:t>[</w:t>
            </w:r>
            <w:r w:rsidRPr="00DC3922">
              <w:rPr>
                <w:rFonts w:asciiTheme="minorHAnsi" w:hAnsiTheme="minorHAnsi"/>
                <w:strike/>
                <w:color w:val="000000" w:themeColor="text1"/>
                <w:lang w:eastAsia="ja-JP"/>
              </w:rPr>
              <w:t>GUYOT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with generic term modified as HILL. Proposer to submit another specific term (too many “Roo”).</w:t>
            </w:r>
          </w:p>
        </w:tc>
        <w:tc>
          <w:tcPr>
            <w:tcW w:w="2041" w:type="dxa"/>
            <w:shd w:val="clear" w:color="auto" w:fill="auto"/>
          </w:tcPr>
          <w:p w14:paraId="2659A9D5" w14:textId="77777777" w:rsidR="00F71504" w:rsidRPr="00173FF6" w:rsidRDefault="00F71504" w:rsidP="00255FFA">
            <w:pPr>
              <w:spacing w:before="40" w:after="40"/>
              <w:rPr>
                <w:rFonts w:cs="Times New Roman"/>
                <w:iCs/>
              </w:rPr>
            </w:pPr>
          </w:p>
        </w:tc>
      </w:tr>
      <w:tr w:rsidR="00F71504" w:rsidRPr="00173FF6" w14:paraId="61BA523B" w14:textId="77777777" w:rsidTr="00255FFA">
        <w:trPr>
          <w:cantSplit/>
          <w:jc w:val="center"/>
        </w:trPr>
        <w:tc>
          <w:tcPr>
            <w:tcW w:w="3363" w:type="dxa"/>
            <w:shd w:val="clear" w:color="auto" w:fill="auto"/>
            <w:vAlign w:val="center"/>
          </w:tcPr>
          <w:p w14:paraId="02771267"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lastRenderedPageBreak/>
              <w:t>SCUFN35.1/111</w:t>
            </w:r>
          </w:p>
        </w:tc>
        <w:tc>
          <w:tcPr>
            <w:tcW w:w="924" w:type="dxa"/>
            <w:shd w:val="clear" w:color="auto" w:fill="auto"/>
          </w:tcPr>
          <w:p w14:paraId="2D09A926"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66AAE55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Tahia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 Proposal form to be modified (</w:t>
            </w:r>
            <w:r w:rsidRPr="00DC3922">
              <w:rPr>
                <w:rFonts w:asciiTheme="minorHAnsi" w:hAnsiTheme="minorHAnsi"/>
                <w:strike/>
                <w:color w:val="000000" w:themeColor="text1"/>
                <w:lang w:eastAsia="ja-JP"/>
              </w:rPr>
              <w:t>Dome</w:t>
            </w:r>
            <w:r>
              <w:rPr>
                <w:rFonts w:asciiTheme="minorHAnsi" w:hAnsiTheme="minorHAnsi"/>
                <w:color w:val="000000" w:themeColor="text1"/>
                <w:lang w:eastAsia="ja-JP"/>
              </w:rPr>
              <w:t>).</w:t>
            </w:r>
          </w:p>
        </w:tc>
        <w:tc>
          <w:tcPr>
            <w:tcW w:w="2041" w:type="dxa"/>
            <w:shd w:val="clear" w:color="auto" w:fill="auto"/>
          </w:tcPr>
          <w:p w14:paraId="452CC625" w14:textId="77777777" w:rsidR="00F71504" w:rsidRPr="00173FF6" w:rsidRDefault="00F71504" w:rsidP="00255FFA">
            <w:pPr>
              <w:spacing w:before="40" w:after="40"/>
              <w:rPr>
                <w:rFonts w:cs="Times New Roman"/>
                <w:iCs/>
              </w:rPr>
            </w:pPr>
          </w:p>
        </w:tc>
      </w:tr>
      <w:tr w:rsidR="00F71504" w:rsidRPr="00173FF6" w14:paraId="195C45F9" w14:textId="77777777" w:rsidTr="00255FFA">
        <w:trPr>
          <w:cantSplit/>
          <w:jc w:val="center"/>
        </w:trPr>
        <w:tc>
          <w:tcPr>
            <w:tcW w:w="3363" w:type="dxa"/>
            <w:shd w:val="clear" w:color="auto" w:fill="auto"/>
            <w:vAlign w:val="center"/>
          </w:tcPr>
          <w:p w14:paraId="43F184A4"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SCUFN35.1/112</w:t>
            </w:r>
          </w:p>
        </w:tc>
        <w:tc>
          <w:tcPr>
            <w:tcW w:w="924" w:type="dxa"/>
            <w:shd w:val="clear" w:color="auto" w:fill="auto"/>
          </w:tcPr>
          <w:p w14:paraId="237A4DF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60CB92B"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 xml:space="preserve">Vaehira </w:t>
            </w:r>
            <w:r>
              <w:rPr>
                <w:rFonts w:asciiTheme="minorHAnsi" w:hAnsiTheme="minorHAnsi"/>
                <w:color w:val="000000" w:themeColor="text1"/>
                <w:lang w:eastAsia="ja-JP"/>
              </w:rPr>
              <w:t>[</w:t>
            </w:r>
            <w:r w:rsidRPr="00062727">
              <w:rPr>
                <w:rFonts w:asciiTheme="minorHAnsi" w:hAnsiTheme="minorHAnsi"/>
                <w:strike/>
                <w:color w:val="000000" w:themeColor="text1"/>
                <w:lang w:eastAsia="ja-JP"/>
              </w:rPr>
              <w:t>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 Proposal form to be modified (</w:t>
            </w:r>
            <w:r w:rsidRPr="00DC3922">
              <w:rPr>
                <w:rFonts w:asciiTheme="minorHAnsi" w:hAnsiTheme="minorHAnsi"/>
                <w:strike/>
                <w:color w:val="000000" w:themeColor="text1"/>
                <w:lang w:eastAsia="ja-JP"/>
              </w:rPr>
              <w:t>Dome</w:t>
            </w:r>
            <w:r>
              <w:rPr>
                <w:rFonts w:asciiTheme="minorHAnsi" w:hAnsiTheme="minorHAnsi"/>
                <w:color w:val="000000" w:themeColor="text1"/>
                <w:lang w:eastAsia="ja-JP"/>
              </w:rPr>
              <w:t>).</w:t>
            </w:r>
          </w:p>
        </w:tc>
        <w:tc>
          <w:tcPr>
            <w:tcW w:w="2041" w:type="dxa"/>
            <w:shd w:val="clear" w:color="auto" w:fill="auto"/>
          </w:tcPr>
          <w:p w14:paraId="51287D50" w14:textId="77777777" w:rsidR="00F71504" w:rsidRPr="00173FF6" w:rsidRDefault="00F71504" w:rsidP="00255FFA">
            <w:pPr>
              <w:spacing w:before="40" w:after="40"/>
              <w:rPr>
                <w:rFonts w:cs="Times New Roman"/>
                <w:iCs/>
              </w:rPr>
            </w:pPr>
          </w:p>
        </w:tc>
      </w:tr>
      <w:tr w:rsidR="00F71504" w:rsidRPr="00173FF6" w14:paraId="1510CD3B" w14:textId="77777777" w:rsidTr="00255FFA">
        <w:trPr>
          <w:cantSplit/>
          <w:jc w:val="center"/>
        </w:trPr>
        <w:tc>
          <w:tcPr>
            <w:tcW w:w="3363" w:type="dxa"/>
            <w:shd w:val="clear" w:color="auto" w:fill="auto"/>
            <w:vAlign w:val="center"/>
          </w:tcPr>
          <w:p w14:paraId="03F5281E"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SCUFN35.1/113</w:t>
            </w:r>
          </w:p>
        </w:tc>
        <w:tc>
          <w:tcPr>
            <w:tcW w:w="924" w:type="dxa"/>
            <w:shd w:val="clear" w:color="auto" w:fill="auto"/>
          </w:tcPr>
          <w:p w14:paraId="6F10C563"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71715389"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Valerian RIDGE</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239E9041" w14:textId="77777777" w:rsidR="00F71504" w:rsidRPr="00173FF6" w:rsidRDefault="00F71504" w:rsidP="00255FFA">
            <w:pPr>
              <w:spacing w:before="40" w:after="40"/>
              <w:rPr>
                <w:rFonts w:cs="Times New Roman"/>
                <w:iCs/>
              </w:rPr>
            </w:pPr>
          </w:p>
        </w:tc>
      </w:tr>
      <w:tr w:rsidR="00F71504" w:rsidRPr="00173FF6" w14:paraId="1103F225" w14:textId="77777777" w:rsidTr="00255FFA">
        <w:trPr>
          <w:cantSplit/>
          <w:jc w:val="center"/>
        </w:trPr>
        <w:tc>
          <w:tcPr>
            <w:tcW w:w="3363" w:type="dxa"/>
            <w:shd w:val="clear" w:color="auto" w:fill="auto"/>
            <w:vAlign w:val="center"/>
          </w:tcPr>
          <w:p w14:paraId="409E0C14"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SCUFN35.1/114</w:t>
            </w:r>
          </w:p>
        </w:tc>
        <w:tc>
          <w:tcPr>
            <w:tcW w:w="924" w:type="dxa"/>
            <w:shd w:val="clear" w:color="auto" w:fill="auto"/>
          </w:tcPr>
          <w:p w14:paraId="0A422539"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69AB9E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Vivaldi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18DA7D41" w14:textId="77777777" w:rsidR="00F71504" w:rsidRPr="00173FF6" w:rsidRDefault="00F71504" w:rsidP="00255FFA">
            <w:pPr>
              <w:spacing w:before="40" w:after="40"/>
              <w:rPr>
                <w:rFonts w:cs="Times New Roman"/>
                <w:iCs/>
              </w:rPr>
            </w:pPr>
          </w:p>
        </w:tc>
      </w:tr>
      <w:tr w:rsidR="00F71504" w:rsidRPr="00173FF6" w14:paraId="4CF48523" w14:textId="77777777" w:rsidTr="00255FFA">
        <w:trPr>
          <w:cantSplit/>
          <w:jc w:val="center"/>
        </w:trPr>
        <w:tc>
          <w:tcPr>
            <w:tcW w:w="3363" w:type="dxa"/>
            <w:shd w:val="clear" w:color="auto" w:fill="auto"/>
            <w:vAlign w:val="center"/>
          </w:tcPr>
          <w:p w14:paraId="5F6D2C83"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SCUFN35.1/115</w:t>
            </w:r>
          </w:p>
        </w:tc>
        <w:tc>
          <w:tcPr>
            <w:tcW w:w="924" w:type="dxa"/>
            <w:shd w:val="clear" w:color="auto" w:fill="auto"/>
          </w:tcPr>
          <w:p w14:paraId="7A518AD5"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25480724"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5746A9FF" w14:textId="77777777" w:rsidR="00F71504" w:rsidRPr="00173FF6" w:rsidRDefault="00F71504" w:rsidP="00255FFA">
            <w:pPr>
              <w:spacing w:before="40" w:after="40"/>
              <w:rPr>
                <w:rFonts w:cs="Times New Roman"/>
                <w:iCs/>
              </w:rPr>
            </w:pPr>
          </w:p>
        </w:tc>
      </w:tr>
      <w:tr w:rsidR="00F71504" w:rsidRPr="00173FF6" w14:paraId="105AEE66" w14:textId="77777777" w:rsidTr="00255FFA">
        <w:trPr>
          <w:cantSplit/>
          <w:jc w:val="center"/>
        </w:trPr>
        <w:tc>
          <w:tcPr>
            <w:tcW w:w="3363" w:type="dxa"/>
            <w:shd w:val="clear" w:color="auto" w:fill="auto"/>
            <w:vAlign w:val="center"/>
          </w:tcPr>
          <w:p w14:paraId="5BA45FF6"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SCUFN35.1/116</w:t>
            </w:r>
          </w:p>
        </w:tc>
        <w:tc>
          <w:tcPr>
            <w:tcW w:w="924" w:type="dxa"/>
            <w:shd w:val="clear" w:color="auto" w:fill="auto"/>
          </w:tcPr>
          <w:p w14:paraId="4C024ED0"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0F96515D"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Proposer to submit another specific </w:t>
            </w:r>
            <w:proofErr w:type="gramStart"/>
            <w:r>
              <w:rPr>
                <w:rFonts w:asciiTheme="minorHAnsi" w:hAnsiTheme="minorHAnsi"/>
                <w:color w:val="000000" w:themeColor="text1"/>
                <w:lang w:eastAsia="ja-JP"/>
              </w:rPr>
              <w:t>term  (</w:t>
            </w:r>
            <w:proofErr w:type="gramEnd"/>
            <w:r>
              <w:rPr>
                <w:rFonts w:asciiTheme="minorHAnsi" w:hAnsiTheme="minorHAnsi"/>
                <w:color w:val="000000" w:themeColor="text1"/>
                <w:lang w:eastAsia="ja-JP"/>
              </w:rPr>
              <w:t>too many “Walters”).</w:t>
            </w:r>
          </w:p>
        </w:tc>
        <w:tc>
          <w:tcPr>
            <w:tcW w:w="2041" w:type="dxa"/>
            <w:shd w:val="clear" w:color="auto" w:fill="auto"/>
          </w:tcPr>
          <w:p w14:paraId="14BC216C" w14:textId="77777777" w:rsidR="00F71504" w:rsidRPr="00173FF6" w:rsidRDefault="00F71504" w:rsidP="00255FFA">
            <w:pPr>
              <w:spacing w:before="40" w:after="40"/>
              <w:rPr>
                <w:rFonts w:cs="Times New Roman"/>
                <w:iCs/>
              </w:rPr>
            </w:pPr>
          </w:p>
        </w:tc>
      </w:tr>
      <w:tr w:rsidR="00F71504" w:rsidRPr="00173FF6" w14:paraId="6FC5F228" w14:textId="77777777" w:rsidTr="00255FFA">
        <w:trPr>
          <w:cantSplit/>
          <w:jc w:val="center"/>
        </w:trPr>
        <w:tc>
          <w:tcPr>
            <w:tcW w:w="3363" w:type="dxa"/>
            <w:shd w:val="clear" w:color="auto" w:fill="auto"/>
            <w:vAlign w:val="center"/>
          </w:tcPr>
          <w:p w14:paraId="0B788172" w14:textId="77777777" w:rsidR="00F71504" w:rsidRPr="00173FF6" w:rsidRDefault="00F71504" w:rsidP="00255FFA">
            <w:pPr>
              <w:pStyle w:val="TableParagraph"/>
              <w:spacing w:before="40" w:after="40"/>
              <w:ind w:left="205" w:right="200"/>
              <w:jc w:val="center"/>
              <w:rPr>
                <w:rFonts w:ascii="Calibri" w:hAnsi="Calibri"/>
              </w:rPr>
            </w:pPr>
            <w:r>
              <w:rPr>
                <w:rFonts w:ascii="Calibri" w:hAnsi="Calibri"/>
              </w:rPr>
              <w:t>SCUFN35.1/117</w:t>
            </w:r>
          </w:p>
        </w:tc>
        <w:tc>
          <w:tcPr>
            <w:tcW w:w="924" w:type="dxa"/>
            <w:shd w:val="clear" w:color="auto" w:fill="auto"/>
          </w:tcPr>
          <w:p w14:paraId="290AA358" w14:textId="77777777" w:rsidR="00F71504" w:rsidRPr="00173FF6" w:rsidRDefault="00F71504" w:rsidP="00255FFA">
            <w:pPr>
              <w:pStyle w:val="TableParagraph"/>
              <w:spacing w:before="40" w:after="40"/>
              <w:rPr>
                <w:rFonts w:asciiTheme="minorHAnsi" w:hAnsiTheme="minorHAnsi"/>
                <w:sz w:val="20"/>
              </w:rPr>
            </w:pPr>
          </w:p>
        </w:tc>
        <w:tc>
          <w:tcPr>
            <w:tcW w:w="3530" w:type="dxa"/>
            <w:shd w:val="clear" w:color="auto" w:fill="auto"/>
          </w:tcPr>
          <w:p w14:paraId="182931E6" w14:textId="77777777" w:rsidR="00F71504" w:rsidRPr="00173FF6" w:rsidRDefault="00F71504" w:rsidP="00255FFA">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7F6C109A" w14:textId="77777777" w:rsidR="00F71504" w:rsidRPr="00173FF6" w:rsidRDefault="00F71504" w:rsidP="00255FFA">
            <w:pPr>
              <w:spacing w:before="40" w:after="40"/>
              <w:rPr>
                <w:rFonts w:cs="Times New Roman"/>
                <w:iCs/>
              </w:rPr>
            </w:pPr>
          </w:p>
        </w:tc>
      </w:tr>
      <w:tr w:rsidR="00F71504" w:rsidRPr="00D521FB" w14:paraId="5630F2A1" w14:textId="77777777" w:rsidTr="00255FFA">
        <w:trPr>
          <w:cantSplit/>
          <w:jc w:val="center"/>
        </w:trPr>
        <w:tc>
          <w:tcPr>
            <w:tcW w:w="3363" w:type="dxa"/>
            <w:shd w:val="clear" w:color="auto" w:fill="auto"/>
            <w:vAlign w:val="center"/>
          </w:tcPr>
          <w:p w14:paraId="17E7DF72" w14:textId="77777777" w:rsidR="00F71504" w:rsidRPr="00757ED3" w:rsidRDefault="00F71504" w:rsidP="00255FFA">
            <w:pPr>
              <w:pStyle w:val="TableParagraph"/>
              <w:spacing w:before="40" w:after="40"/>
              <w:ind w:left="21" w:right="71"/>
              <w:jc w:val="center"/>
              <w:rPr>
                <w:rFonts w:asciiTheme="minorHAnsi" w:hAnsiTheme="minorHAnsi"/>
              </w:rPr>
            </w:pPr>
          </w:p>
        </w:tc>
        <w:tc>
          <w:tcPr>
            <w:tcW w:w="924" w:type="dxa"/>
            <w:shd w:val="clear" w:color="auto" w:fill="auto"/>
          </w:tcPr>
          <w:p w14:paraId="3573D615" w14:textId="77777777" w:rsidR="00F71504" w:rsidRPr="00757ED3" w:rsidRDefault="00F71504" w:rsidP="00255FFA">
            <w:pPr>
              <w:pStyle w:val="TableParagraph"/>
              <w:spacing w:before="40" w:after="40"/>
              <w:jc w:val="center"/>
              <w:rPr>
                <w:rFonts w:asciiTheme="minorHAnsi" w:hAnsiTheme="minorHAnsi"/>
                <w:sz w:val="20"/>
              </w:rPr>
            </w:pPr>
          </w:p>
        </w:tc>
        <w:tc>
          <w:tcPr>
            <w:tcW w:w="3530" w:type="dxa"/>
            <w:shd w:val="clear" w:color="auto" w:fill="auto"/>
          </w:tcPr>
          <w:p w14:paraId="37E8A9EA" w14:textId="77777777" w:rsidR="00F71504" w:rsidRPr="00757ED3" w:rsidRDefault="00F71504" w:rsidP="00255FFA">
            <w:pPr>
              <w:pStyle w:val="TableParagraph"/>
              <w:spacing w:before="40" w:after="40"/>
              <w:ind w:left="21" w:right="71"/>
              <w:rPr>
                <w:rFonts w:asciiTheme="minorHAnsi" w:hAnsiTheme="minorHAnsi"/>
                <w:color w:val="000000" w:themeColor="text1"/>
              </w:rPr>
            </w:pPr>
          </w:p>
        </w:tc>
        <w:tc>
          <w:tcPr>
            <w:tcW w:w="2041" w:type="dxa"/>
            <w:shd w:val="clear" w:color="auto" w:fill="auto"/>
          </w:tcPr>
          <w:p w14:paraId="73CB3804" w14:textId="77777777" w:rsidR="00F71504" w:rsidRPr="00757ED3" w:rsidRDefault="00F71504" w:rsidP="00255FFA">
            <w:pPr>
              <w:spacing w:before="40" w:after="40"/>
              <w:rPr>
                <w:rFonts w:cs="Times New Roman"/>
                <w:iCs/>
              </w:rPr>
            </w:pPr>
          </w:p>
        </w:tc>
      </w:tr>
      <w:tr w:rsidR="00F71504" w:rsidRPr="009B1096" w14:paraId="2F847352" w14:textId="77777777" w:rsidTr="00255FFA">
        <w:trPr>
          <w:cantSplit/>
          <w:jc w:val="center"/>
        </w:trPr>
        <w:tc>
          <w:tcPr>
            <w:tcW w:w="3363" w:type="dxa"/>
            <w:tcBorders>
              <w:bottom w:val="single" w:sz="4" w:space="0" w:color="auto"/>
            </w:tcBorders>
            <w:shd w:val="clear" w:color="auto" w:fill="C6D9F1"/>
            <w:vAlign w:val="center"/>
          </w:tcPr>
          <w:p w14:paraId="2ED8EA06" w14:textId="77777777" w:rsidR="00F71504" w:rsidRPr="006E33AC" w:rsidRDefault="00F71504" w:rsidP="00255FFA">
            <w:pPr>
              <w:pStyle w:val="TableParagraph"/>
              <w:spacing w:before="40" w:after="40"/>
              <w:ind w:left="21" w:right="71"/>
              <w:rPr>
                <w:rFonts w:asciiTheme="minorHAnsi" w:hAnsiTheme="minorHAnsi"/>
              </w:rPr>
            </w:pPr>
          </w:p>
        </w:tc>
        <w:tc>
          <w:tcPr>
            <w:tcW w:w="924" w:type="dxa"/>
            <w:tcBorders>
              <w:bottom w:val="single" w:sz="4" w:space="0" w:color="auto"/>
            </w:tcBorders>
            <w:shd w:val="clear" w:color="auto" w:fill="C6D9F1"/>
            <w:vAlign w:val="center"/>
          </w:tcPr>
          <w:p w14:paraId="5296B25C"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3</w:t>
            </w:r>
          </w:p>
        </w:tc>
        <w:tc>
          <w:tcPr>
            <w:tcW w:w="3530" w:type="dxa"/>
            <w:tcBorders>
              <w:bottom w:val="single" w:sz="4" w:space="0" w:color="auto"/>
            </w:tcBorders>
            <w:shd w:val="clear" w:color="auto" w:fill="C6D9F1"/>
            <w:vAlign w:val="center"/>
          </w:tcPr>
          <w:p w14:paraId="7A454684" w14:textId="77777777" w:rsidR="00F71504" w:rsidRPr="00EA776C" w:rsidRDefault="00F71504" w:rsidP="00255FFA">
            <w:pPr>
              <w:spacing w:before="40" w:after="40"/>
              <w:rPr>
                <w:color w:val="000000" w:themeColor="text1"/>
                <w:lang w:val="en-US"/>
              </w:rPr>
            </w:pPr>
            <w:r w:rsidRPr="00693980">
              <w:rPr>
                <w:rFonts w:cs="Times New Roman"/>
                <w:b/>
                <w:color w:val="000000" w:themeColor="text1"/>
              </w:rPr>
              <w:t>From Philippines, NAMRIA</w:t>
            </w:r>
          </w:p>
        </w:tc>
        <w:tc>
          <w:tcPr>
            <w:tcW w:w="2041" w:type="dxa"/>
            <w:tcBorders>
              <w:bottom w:val="single" w:sz="4" w:space="0" w:color="auto"/>
            </w:tcBorders>
            <w:shd w:val="clear" w:color="auto" w:fill="C6D9F1"/>
          </w:tcPr>
          <w:p w14:paraId="4EAF20A7" w14:textId="77777777" w:rsidR="00F71504" w:rsidRPr="009B1096" w:rsidRDefault="00F71504" w:rsidP="00255FFA">
            <w:pPr>
              <w:spacing w:before="40" w:after="40"/>
              <w:rPr>
                <w:iCs/>
                <w:lang w:val="en-US"/>
              </w:rPr>
            </w:pPr>
          </w:p>
        </w:tc>
      </w:tr>
      <w:tr w:rsidR="00F71504" w:rsidRPr="00F25580" w14:paraId="3D7465D3" w14:textId="77777777" w:rsidTr="00255FFA">
        <w:trPr>
          <w:cantSplit/>
          <w:jc w:val="center"/>
        </w:trPr>
        <w:tc>
          <w:tcPr>
            <w:tcW w:w="3363" w:type="dxa"/>
            <w:shd w:val="clear" w:color="auto" w:fill="auto"/>
            <w:vAlign w:val="center"/>
          </w:tcPr>
          <w:p w14:paraId="0748E3AA" w14:textId="77777777" w:rsidR="00F71504" w:rsidRPr="00757ED3" w:rsidRDefault="00F71504" w:rsidP="00255FFA">
            <w:pPr>
              <w:pStyle w:val="TableParagraph"/>
              <w:spacing w:before="40" w:after="40"/>
              <w:ind w:left="205" w:right="200"/>
              <w:jc w:val="center"/>
              <w:rPr>
                <w:rFonts w:ascii="Calibri" w:hAnsi="Calibri"/>
              </w:rPr>
            </w:pPr>
            <w:bookmarkStart w:id="22" w:name="SCUFN35_1_118"/>
            <w:bookmarkEnd w:id="22"/>
            <w:r>
              <w:rPr>
                <w:rFonts w:ascii="Calibri" w:hAnsi="Calibri"/>
              </w:rPr>
              <w:t>SCUFN35.1/118</w:t>
            </w:r>
          </w:p>
        </w:tc>
        <w:tc>
          <w:tcPr>
            <w:tcW w:w="924" w:type="dxa"/>
            <w:shd w:val="clear" w:color="auto" w:fill="auto"/>
          </w:tcPr>
          <w:p w14:paraId="1252A031"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06D82A75"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557829">
              <w:rPr>
                <w:rFonts w:asciiTheme="minorHAnsi" w:hAnsiTheme="minorHAnsi"/>
                <w:color w:val="000000" w:themeColor="text1"/>
                <w:lang w:val="en-GB" w:eastAsia="ja-JP"/>
              </w:rPr>
              <w:t xml:space="preserve">Proposal for Kalios </w:t>
            </w:r>
            <w:r>
              <w:rPr>
                <w:rFonts w:asciiTheme="minorHAnsi" w:hAnsiTheme="minorHAnsi"/>
                <w:color w:val="000000" w:themeColor="text1"/>
                <w:lang w:val="en-GB" w:eastAsia="ja-JP"/>
              </w:rPr>
              <w:t>[</w:t>
            </w:r>
            <w:r w:rsidRPr="00BE2CD1">
              <w:rPr>
                <w:rFonts w:asciiTheme="minorHAnsi" w:hAnsiTheme="minorHAnsi"/>
                <w:strike/>
                <w:color w:val="000000" w:themeColor="text1"/>
                <w:lang w:val="en-GB" w:eastAsia="ja-JP"/>
              </w:rPr>
              <w:t>RIDGE</w:t>
            </w:r>
            <w:r>
              <w:rPr>
                <w:rFonts w:asciiTheme="minorHAnsi" w:hAnsiTheme="minorHAnsi"/>
                <w:color w:val="000000" w:themeColor="text1"/>
                <w:lang w:val="en-GB" w:eastAsia="ja-JP"/>
              </w:rPr>
              <w:t>]</w:t>
            </w:r>
            <w:r w:rsidRPr="00557829">
              <w:rPr>
                <w:rFonts w:asciiTheme="minorHAnsi" w:hAnsiTheme="minorHAnsi"/>
                <w:color w:val="000000" w:themeColor="text1"/>
                <w:lang w:val="en-GB" w:eastAsia="ja-JP"/>
              </w:rPr>
              <w:t xml:space="preserve"> is </w:t>
            </w:r>
            <w:r>
              <w:rPr>
                <w:rFonts w:asciiTheme="minorHAnsi" w:hAnsiTheme="minorHAnsi"/>
                <w:color w:val="000000" w:themeColor="text1"/>
                <w:lang w:val="en-GB" w:eastAsia="ja-JP"/>
              </w:rPr>
              <w:t xml:space="preserve">ACCEPTED </w:t>
            </w:r>
            <w:r>
              <w:rPr>
                <w:rFonts w:asciiTheme="minorHAnsi" w:hAnsiTheme="minorHAnsi"/>
                <w:color w:val="000000" w:themeColor="text1"/>
                <w:lang w:eastAsia="ja-JP"/>
              </w:rPr>
              <w:t>with generic term modified as SPUR.</w:t>
            </w:r>
          </w:p>
        </w:tc>
        <w:tc>
          <w:tcPr>
            <w:tcW w:w="2041" w:type="dxa"/>
            <w:shd w:val="clear" w:color="auto" w:fill="auto"/>
          </w:tcPr>
          <w:p w14:paraId="2DE175E4" w14:textId="77777777" w:rsidR="00F71504" w:rsidRPr="00757ED3" w:rsidRDefault="00F71504" w:rsidP="00255FFA">
            <w:pPr>
              <w:spacing w:before="40" w:after="40"/>
              <w:rPr>
                <w:rFonts w:cs="Times New Roman"/>
                <w:iCs/>
                <w:lang w:val="en-US"/>
              </w:rPr>
            </w:pPr>
            <w:r w:rsidRPr="00557829">
              <w:rPr>
                <w:rFonts w:cs="Times New Roman"/>
                <w:iCs/>
              </w:rPr>
              <w:t>SCUFN34/VTC03/07</w:t>
            </w:r>
            <w:r>
              <w:rPr>
                <w:rFonts w:cs="Times New Roman"/>
                <w:iCs/>
              </w:rPr>
              <w:t xml:space="preserve"> (completed)</w:t>
            </w:r>
          </w:p>
        </w:tc>
      </w:tr>
      <w:tr w:rsidR="00F71504" w:rsidRPr="00F25580" w14:paraId="67DA3513" w14:textId="77777777" w:rsidTr="00255FFA">
        <w:trPr>
          <w:cantSplit/>
          <w:jc w:val="center"/>
        </w:trPr>
        <w:tc>
          <w:tcPr>
            <w:tcW w:w="3363" w:type="dxa"/>
            <w:shd w:val="clear" w:color="auto" w:fill="auto"/>
            <w:vAlign w:val="center"/>
          </w:tcPr>
          <w:p w14:paraId="357319C2"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SCUFN35.1/119</w:t>
            </w:r>
          </w:p>
        </w:tc>
        <w:tc>
          <w:tcPr>
            <w:tcW w:w="924" w:type="dxa"/>
            <w:shd w:val="clear" w:color="auto" w:fill="auto"/>
          </w:tcPr>
          <w:p w14:paraId="1BAFF39B"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482149C4" w14:textId="77777777" w:rsidR="00F71504" w:rsidRPr="00BE2CD1" w:rsidRDefault="00F71504" w:rsidP="00255FFA">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Kalumpit HILL is </w:t>
            </w:r>
            <w:r>
              <w:rPr>
                <w:rFonts w:asciiTheme="minorHAnsi" w:hAnsiTheme="minorHAnsi"/>
                <w:color w:val="000000" w:themeColor="text1"/>
                <w:lang w:val="en-GB" w:eastAsia="ja-JP"/>
              </w:rPr>
              <w:t>ACCEPTED.</w:t>
            </w:r>
          </w:p>
        </w:tc>
        <w:tc>
          <w:tcPr>
            <w:tcW w:w="2041" w:type="dxa"/>
            <w:shd w:val="clear" w:color="auto" w:fill="auto"/>
          </w:tcPr>
          <w:p w14:paraId="4017B07B" w14:textId="77777777" w:rsidR="00F71504" w:rsidRPr="005210F7" w:rsidRDefault="00F71504" w:rsidP="00255FFA">
            <w:pPr>
              <w:spacing w:before="40" w:after="40"/>
              <w:rPr>
                <w:rFonts w:cs="Times New Roman"/>
                <w:iCs/>
              </w:rPr>
            </w:pPr>
            <w:r w:rsidRPr="005210F7">
              <w:rPr>
                <w:rFonts w:cs="Times New Roman"/>
                <w:iCs/>
              </w:rPr>
              <w:t>SCUFN34/VTC03/</w:t>
            </w:r>
            <w:r>
              <w:rPr>
                <w:rFonts w:cs="Times New Roman"/>
                <w:iCs/>
              </w:rPr>
              <w:t>10 (completed)</w:t>
            </w:r>
          </w:p>
        </w:tc>
      </w:tr>
      <w:tr w:rsidR="00F71504" w:rsidRPr="00F25580" w14:paraId="329E6B1B" w14:textId="77777777" w:rsidTr="00255FFA">
        <w:trPr>
          <w:cantSplit/>
          <w:jc w:val="center"/>
        </w:trPr>
        <w:tc>
          <w:tcPr>
            <w:tcW w:w="3363" w:type="dxa"/>
            <w:shd w:val="clear" w:color="auto" w:fill="auto"/>
            <w:vAlign w:val="center"/>
          </w:tcPr>
          <w:p w14:paraId="3933044D"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SCUFN35.1/120</w:t>
            </w:r>
          </w:p>
        </w:tc>
        <w:tc>
          <w:tcPr>
            <w:tcW w:w="924" w:type="dxa"/>
            <w:shd w:val="clear" w:color="auto" w:fill="auto"/>
          </w:tcPr>
          <w:p w14:paraId="7538D51D"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20549CE4"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F05CDB">
              <w:rPr>
                <w:rFonts w:asciiTheme="minorHAnsi" w:hAnsiTheme="minorHAnsi"/>
                <w:color w:val="000000" w:themeColor="text1"/>
                <w:lang w:val="en-GB" w:eastAsia="ja-JP"/>
              </w:rPr>
              <w:t xml:space="preserve">Proposal for Almaciga HILLS is </w:t>
            </w:r>
            <w:r>
              <w:rPr>
                <w:rFonts w:asciiTheme="minorHAnsi" w:hAnsiTheme="minorHAnsi"/>
                <w:color w:val="000000" w:themeColor="text1"/>
                <w:lang w:val="en-GB" w:eastAsia="ja-JP"/>
              </w:rPr>
              <w:t>ACCEPTED.</w:t>
            </w:r>
          </w:p>
        </w:tc>
        <w:tc>
          <w:tcPr>
            <w:tcW w:w="2041" w:type="dxa"/>
            <w:shd w:val="clear" w:color="auto" w:fill="auto"/>
          </w:tcPr>
          <w:p w14:paraId="6913AB45"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14 (completed)</w:t>
            </w:r>
          </w:p>
        </w:tc>
      </w:tr>
      <w:tr w:rsidR="00F71504" w:rsidRPr="00D521FB" w14:paraId="60BDA632" w14:textId="77777777" w:rsidTr="00255FFA">
        <w:trPr>
          <w:cantSplit/>
          <w:jc w:val="center"/>
        </w:trPr>
        <w:tc>
          <w:tcPr>
            <w:tcW w:w="3363" w:type="dxa"/>
            <w:shd w:val="clear" w:color="auto" w:fill="auto"/>
            <w:vAlign w:val="center"/>
          </w:tcPr>
          <w:p w14:paraId="027FBA03"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SCUFN35.1/121</w:t>
            </w:r>
          </w:p>
        </w:tc>
        <w:tc>
          <w:tcPr>
            <w:tcW w:w="924" w:type="dxa"/>
            <w:shd w:val="clear" w:color="auto" w:fill="auto"/>
          </w:tcPr>
          <w:p w14:paraId="790FB856"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6B1FC4BC" w14:textId="77777777" w:rsidR="00F71504" w:rsidRPr="000E19CE" w:rsidRDefault="00F71504" w:rsidP="00255FFA">
            <w:pPr>
              <w:pStyle w:val="TableParagraph"/>
              <w:spacing w:before="40" w:after="40"/>
              <w:ind w:left="21" w:right="71"/>
              <w:rPr>
                <w:rFonts w:asciiTheme="minorHAnsi" w:hAnsiTheme="minorHAnsi"/>
                <w:color w:val="000000" w:themeColor="text1"/>
                <w:lang w:val="en-GB" w:eastAsia="ja-JP"/>
              </w:rPr>
            </w:pPr>
            <w:r w:rsidRPr="00CB11F9">
              <w:rPr>
                <w:rFonts w:asciiTheme="minorHAnsi" w:hAnsiTheme="minorHAnsi"/>
                <w:color w:val="000000" w:themeColor="text1"/>
                <w:lang w:val="en-GB" w:eastAsia="ja-JP"/>
              </w:rPr>
              <w:t xml:space="preserve">Proposal for Talisay HILL is </w:t>
            </w:r>
            <w:r>
              <w:rPr>
                <w:rFonts w:asciiTheme="minorHAnsi" w:hAnsiTheme="minorHAnsi"/>
                <w:color w:val="000000" w:themeColor="text1"/>
                <w:lang w:val="en-GB" w:eastAsia="ja-JP"/>
              </w:rPr>
              <w:t>ACCEPTED</w:t>
            </w:r>
            <w:r w:rsidRPr="00CB11F9">
              <w:rPr>
                <w:rFonts w:asciiTheme="minorHAnsi" w:hAnsiTheme="minorHAnsi"/>
                <w:color w:val="000000" w:themeColor="text1"/>
                <w:lang w:val="en-GB" w:eastAsia="ja-JP"/>
              </w:rPr>
              <w:t xml:space="preserve"> </w:t>
            </w:r>
            <w:r>
              <w:rPr>
                <w:rFonts w:asciiTheme="minorHAnsi" w:hAnsiTheme="minorHAnsi"/>
                <w:color w:val="000000" w:themeColor="text1"/>
                <w:lang w:val="en-GB" w:eastAsia="ja-JP"/>
              </w:rPr>
              <w:t>with extension of polygon (to 2800 m isobath) to be provided by proposer.</w:t>
            </w:r>
          </w:p>
        </w:tc>
        <w:tc>
          <w:tcPr>
            <w:tcW w:w="2041" w:type="dxa"/>
            <w:shd w:val="clear" w:color="auto" w:fill="auto"/>
          </w:tcPr>
          <w:p w14:paraId="3CCB5D0E"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15 (completed)</w:t>
            </w:r>
          </w:p>
        </w:tc>
      </w:tr>
      <w:tr w:rsidR="00F71504" w:rsidRPr="00F25580" w14:paraId="2743308C" w14:textId="77777777" w:rsidTr="00255FFA">
        <w:trPr>
          <w:cantSplit/>
          <w:jc w:val="center"/>
        </w:trPr>
        <w:tc>
          <w:tcPr>
            <w:tcW w:w="3363" w:type="dxa"/>
            <w:shd w:val="clear" w:color="auto" w:fill="auto"/>
            <w:vAlign w:val="center"/>
          </w:tcPr>
          <w:p w14:paraId="669DAA46"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SCUFN35.1/122</w:t>
            </w:r>
          </w:p>
        </w:tc>
        <w:tc>
          <w:tcPr>
            <w:tcW w:w="924" w:type="dxa"/>
            <w:shd w:val="clear" w:color="auto" w:fill="auto"/>
          </w:tcPr>
          <w:p w14:paraId="499A1EAA"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3897346D"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BE776D">
              <w:rPr>
                <w:rFonts w:asciiTheme="minorHAnsi" w:hAnsiTheme="minorHAnsi"/>
                <w:color w:val="000000" w:themeColor="text1"/>
                <w:lang w:val="en-GB" w:eastAsia="ja-JP"/>
              </w:rPr>
              <w:t xml:space="preserve">Proposal for Hagakhak </w:t>
            </w:r>
            <w:r w:rsidRPr="000E19CE">
              <w:rPr>
                <w:rFonts w:asciiTheme="minorHAnsi" w:hAnsiTheme="minorHAnsi"/>
                <w:strike/>
                <w:color w:val="000000" w:themeColor="text1"/>
                <w:lang w:val="en-GB" w:eastAsia="ja-JP"/>
              </w:rPr>
              <w:t>Twin</w:t>
            </w:r>
            <w:r w:rsidRPr="00BE776D">
              <w:rPr>
                <w:rFonts w:asciiTheme="minorHAnsi" w:hAnsiTheme="minorHAnsi"/>
                <w:color w:val="000000" w:themeColor="text1"/>
                <w:lang w:val="en-GB" w:eastAsia="ja-JP"/>
              </w:rPr>
              <w:t xml:space="preserve"> RIDGE is</w:t>
            </w:r>
            <w:r w:rsidRPr="00BE776D">
              <w:rPr>
                <w:rFonts w:asciiTheme="minorHAnsi" w:hAnsiTheme="minorHAnsi"/>
                <w:color w:val="000000" w:themeColor="text1"/>
                <w:lang w:val="en-GB" w:eastAsia="ja-JP"/>
              </w:rPr>
              <w:br/>
            </w:r>
            <w:r>
              <w:rPr>
                <w:rFonts w:asciiTheme="minorHAnsi" w:hAnsiTheme="minorHAnsi"/>
                <w:color w:val="000000" w:themeColor="text1"/>
                <w:lang w:val="en-GB" w:eastAsia="ja-JP"/>
              </w:rPr>
              <w:t>ACCEPTED with a note on the extension of the feature possible in the future when more data become available.</w:t>
            </w:r>
          </w:p>
        </w:tc>
        <w:tc>
          <w:tcPr>
            <w:tcW w:w="2041" w:type="dxa"/>
            <w:shd w:val="clear" w:color="auto" w:fill="auto"/>
          </w:tcPr>
          <w:p w14:paraId="1BC31D2E"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18 (completed)</w:t>
            </w:r>
          </w:p>
        </w:tc>
      </w:tr>
      <w:tr w:rsidR="00F71504" w:rsidRPr="00F25580" w14:paraId="3B648243" w14:textId="77777777" w:rsidTr="00255FFA">
        <w:trPr>
          <w:cantSplit/>
          <w:jc w:val="center"/>
        </w:trPr>
        <w:tc>
          <w:tcPr>
            <w:tcW w:w="3363" w:type="dxa"/>
            <w:shd w:val="clear" w:color="auto" w:fill="auto"/>
            <w:vAlign w:val="center"/>
          </w:tcPr>
          <w:p w14:paraId="57AA4599"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lastRenderedPageBreak/>
              <w:t>SCUFN35.1/123</w:t>
            </w:r>
          </w:p>
        </w:tc>
        <w:tc>
          <w:tcPr>
            <w:tcW w:w="924" w:type="dxa"/>
            <w:shd w:val="clear" w:color="auto" w:fill="auto"/>
          </w:tcPr>
          <w:p w14:paraId="3A3CD726"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4B169B1B"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565F3A">
              <w:rPr>
                <w:rFonts w:asciiTheme="minorHAnsi" w:hAnsiTheme="minorHAnsi"/>
                <w:color w:val="000000" w:themeColor="text1"/>
                <w:lang w:val="en-GB" w:eastAsia="ja-JP"/>
              </w:rPr>
              <w:t xml:space="preserve">Proposal for Bauang HILLS is </w:t>
            </w:r>
            <w:r>
              <w:rPr>
                <w:rFonts w:asciiTheme="minorHAnsi" w:hAnsiTheme="minorHAnsi"/>
                <w:color w:val="000000" w:themeColor="text1"/>
                <w:lang w:val="en-GB" w:eastAsia="ja-JP"/>
              </w:rPr>
              <w:t>ACCEPTED</w:t>
            </w:r>
            <w:r w:rsidRPr="00565F3A">
              <w:rPr>
                <w:rFonts w:asciiTheme="minorHAnsi" w:hAnsiTheme="minorHAnsi"/>
                <w:color w:val="000000" w:themeColor="text1"/>
                <w:lang w:val="en-GB" w:eastAsia="ja-JP"/>
              </w:rPr>
              <w:t>.</w:t>
            </w:r>
          </w:p>
        </w:tc>
        <w:tc>
          <w:tcPr>
            <w:tcW w:w="2041" w:type="dxa"/>
            <w:shd w:val="clear" w:color="auto" w:fill="auto"/>
          </w:tcPr>
          <w:p w14:paraId="3D492D88"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21 (completed)</w:t>
            </w:r>
          </w:p>
        </w:tc>
      </w:tr>
      <w:tr w:rsidR="00F71504" w:rsidRPr="00F25580" w14:paraId="184ABDC9" w14:textId="77777777" w:rsidTr="00255FFA">
        <w:trPr>
          <w:cantSplit/>
          <w:jc w:val="center"/>
        </w:trPr>
        <w:tc>
          <w:tcPr>
            <w:tcW w:w="3363" w:type="dxa"/>
            <w:shd w:val="clear" w:color="auto" w:fill="auto"/>
            <w:vAlign w:val="center"/>
          </w:tcPr>
          <w:p w14:paraId="19E62599"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SCUFN35.1/124</w:t>
            </w:r>
          </w:p>
        </w:tc>
        <w:tc>
          <w:tcPr>
            <w:tcW w:w="924" w:type="dxa"/>
            <w:shd w:val="clear" w:color="auto" w:fill="auto"/>
          </w:tcPr>
          <w:p w14:paraId="2D3D2F95"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1F57282B"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FD3418">
              <w:rPr>
                <w:rFonts w:asciiTheme="minorHAnsi" w:hAnsiTheme="minorHAnsi"/>
                <w:color w:val="000000" w:themeColor="text1"/>
                <w:lang w:val="en-GB" w:eastAsia="ja-JP"/>
              </w:rPr>
              <w:t xml:space="preserve">Proposal for San Fernando HILL is </w:t>
            </w:r>
            <w:r>
              <w:rPr>
                <w:rFonts w:asciiTheme="minorHAnsi" w:hAnsiTheme="minorHAnsi"/>
                <w:color w:val="000000" w:themeColor="text1"/>
                <w:lang w:val="en-GB" w:eastAsia="ja-JP"/>
              </w:rPr>
              <w:t>ACCEPTED</w:t>
            </w:r>
            <w:r w:rsidRPr="00FD3418">
              <w:rPr>
                <w:rFonts w:asciiTheme="minorHAnsi" w:hAnsiTheme="minorHAnsi"/>
                <w:color w:val="000000" w:themeColor="text1"/>
                <w:lang w:val="en-GB" w:eastAsia="ja-JP"/>
              </w:rPr>
              <w:t>.</w:t>
            </w:r>
          </w:p>
        </w:tc>
        <w:tc>
          <w:tcPr>
            <w:tcW w:w="2041" w:type="dxa"/>
            <w:shd w:val="clear" w:color="auto" w:fill="auto"/>
          </w:tcPr>
          <w:p w14:paraId="6DACC692"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22 (completed)</w:t>
            </w:r>
          </w:p>
        </w:tc>
      </w:tr>
      <w:tr w:rsidR="00F71504" w:rsidRPr="00D521FB" w14:paraId="0D2222F2" w14:textId="77777777" w:rsidTr="00255FFA">
        <w:trPr>
          <w:cantSplit/>
          <w:jc w:val="center"/>
        </w:trPr>
        <w:tc>
          <w:tcPr>
            <w:tcW w:w="3363" w:type="dxa"/>
            <w:shd w:val="clear" w:color="auto" w:fill="auto"/>
            <w:vAlign w:val="center"/>
          </w:tcPr>
          <w:p w14:paraId="065F8D7B"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SCUFN35.1/125</w:t>
            </w:r>
          </w:p>
        </w:tc>
        <w:tc>
          <w:tcPr>
            <w:tcW w:w="924" w:type="dxa"/>
            <w:shd w:val="clear" w:color="auto" w:fill="auto"/>
          </w:tcPr>
          <w:p w14:paraId="1AC369C6"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55BD8C59" w14:textId="77777777" w:rsidR="00F71504" w:rsidRPr="00757ED3" w:rsidRDefault="00F71504" w:rsidP="00255FFA">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Pr="00C74BEC">
              <w:rPr>
                <w:rFonts w:asciiTheme="minorHAnsi" w:hAnsiTheme="minorHAnsi"/>
                <w:color w:val="000000" w:themeColor="text1"/>
                <w:lang w:val="en-GB" w:eastAsia="ja-JP"/>
              </w:rPr>
              <w:t xml:space="preserve"> Proposal for Betis RIDGE is</w:t>
            </w:r>
            <w:r w:rsidRPr="00C74BEC">
              <w:rPr>
                <w:rFonts w:asciiTheme="minorHAnsi" w:hAnsiTheme="minorHAnsi"/>
                <w:color w:val="000000" w:themeColor="text1"/>
                <w:lang w:val="en-GB" w:eastAsia="ja-JP"/>
              </w:rPr>
              <w:br/>
            </w:r>
            <w:r>
              <w:rPr>
                <w:rFonts w:asciiTheme="minorHAnsi" w:hAnsiTheme="minorHAnsi"/>
                <w:color w:val="000000" w:themeColor="text1"/>
                <w:lang w:val="en-GB" w:eastAsia="ja-JP"/>
              </w:rPr>
              <w:t xml:space="preserve">ACCEPTED </w:t>
            </w:r>
            <w:r>
              <w:rPr>
                <w:rFonts w:asciiTheme="minorHAnsi" w:hAnsiTheme="minorHAnsi"/>
                <w:color w:val="000000" w:themeColor="text1"/>
                <w:lang w:eastAsia="ja-JP"/>
              </w:rPr>
              <w:t>with additional note in the GEBCO Gazetteer that SCUFN reserves its rights to modify generic term when more data become available in the future.</w:t>
            </w:r>
          </w:p>
        </w:tc>
        <w:tc>
          <w:tcPr>
            <w:tcW w:w="2041" w:type="dxa"/>
            <w:shd w:val="clear" w:color="auto" w:fill="auto"/>
          </w:tcPr>
          <w:p w14:paraId="63BE0DBE"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34 (completed)</w:t>
            </w:r>
          </w:p>
        </w:tc>
      </w:tr>
      <w:tr w:rsidR="00F71504" w:rsidRPr="00D521FB" w14:paraId="3D1C25AD" w14:textId="77777777" w:rsidTr="00255FFA">
        <w:trPr>
          <w:cantSplit/>
          <w:jc w:val="center"/>
        </w:trPr>
        <w:tc>
          <w:tcPr>
            <w:tcW w:w="3363" w:type="dxa"/>
            <w:shd w:val="clear" w:color="auto" w:fill="auto"/>
            <w:vAlign w:val="center"/>
          </w:tcPr>
          <w:p w14:paraId="71A3471F"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SCUFN35.1/126</w:t>
            </w:r>
          </w:p>
        </w:tc>
        <w:tc>
          <w:tcPr>
            <w:tcW w:w="924" w:type="dxa"/>
            <w:shd w:val="clear" w:color="auto" w:fill="auto"/>
          </w:tcPr>
          <w:p w14:paraId="1FEC6CB8"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4C139D71" w14:textId="77777777" w:rsidR="00F71504" w:rsidRPr="00757ED3" w:rsidRDefault="00F71504" w:rsidP="00255FFA">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Pr="00044332">
              <w:rPr>
                <w:rFonts w:asciiTheme="minorHAnsi" w:hAnsiTheme="minorHAnsi"/>
                <w:color w:val="000000" w:themeColor="text1"/>
                <w:lang w:val="en-GB" w:eastAsia="ja-JP"/>
              </w:rPr>
              <w:t xml:space="preserve"> Proposal for Santos</w:t>
            </w:r>
            <w:r w:rsidRPr="00044332">
              <w:rPr>
                <w:rFonts w:asciiTheme="minorHAnsi" w:hAnsiTheme="minorHAnsi"/>
                <w:color w:val="000000" w:themeColor="text1"/>
                <w:lang w:val="en-GB" w:eastAsia="ja-JP"/>
              </w:rPr>
              <w:br/>
              <w:t xml:space="preserve">SEAMOUNT is </w:t>
            </w:r>
            <w:r>
              <w:rPr>
                <w:rFonts w:asciiTheme="minorHAnsi" w:hAnsiTheme="minorHAnsi"/>
                <w:color w:val="000000" w:themeColor="text1"/>
                <w:lang w:val="en-GB" w:eastAsia="ja-JP"/>
              </w:rPr>
              <w:t>ACCEPTED</w:t>
            </w:r>
            <w:r w:rsidRPr="00044332">
              <w:rPr>
                <w:rFonts w:asciiTheme="minorHAnsi" w:hAnsiTheme="minorHAnsi"/>
                <w:color w:val="000000" w:themeColor="text1"/>
                <w:lang w:val="en-GB" w:eastAsia="ja-JP"/>
              </w:rPr>
              <w:t>.</w:t>
            </w:r>
          </w:p>
        </w:tc>
        <w:tc>
          <w:tcPr>
            <w:tcW w:w="2041" w:type="dxa"/>
            <w:shd w:val="clear" w:color="auto" w:fill="auto"/>
          </w:tcPr>
          <w:p w14:paraId="278BE6A6"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36 (completed)</w:t>
            </w:r>
          </w:p>
        </w:tc>
      </w:tr>
      <w:tr w:rsidR="00F71504" w:rsidRPr="00F25580" w14:paraId="7A321C2F" w14:textId="77777777" w:rsidTr="00255FFA">
        <w:trPr>
          <w:cantSplit/>
          <w:jc w:val="center"/>
        </w:trPr>
        <w:tc>
          <w:tcPr>
            <w:tcW w:w="3363" w:type="dxa"/>
            <w:shd w:val="clear" w:color="auto" w:fill="auto"/>
            <w:vAlign w:val="center"/>
          </w:tcPr>
          <w:p w14:paraId="7BDE409A"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SCUFN35.1/127</w:t>
            </w:r>
          </w:p>
        </w:tc>
        <w:tc>
          <w:tcPr>
            <w:tcW w:w="924" w:type="dxa"/>
            <w:shd w:val="clear" w:color="auto" w:fill="auto"/>
          </w:tcPr>
          <w:p w14:paraId="18613D39"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65766F20" w14:textId="77777777" w:rsidR="00F71504" w:rsidRPr="00503966" w:rsidRDefault="00F71504" w:rsidP="00255FFA">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Kamansi </w:t>
            </w:r>
            <w:r>
              <w:rPr>
                <w:rFonts w:asciiTheme="minorHAnsi" w:hAnsiTheme="minorHAnsi"/>
                <w:color w:val="000000" w:themeColor="text1"/>
                <w:lang w:val="en-GB" w:eastAsia="ja-JP"/>
              </w:rPr>
              <w:t>HILL is ACCEPTED.</w:t>
            </w:r>
          </w:p>
        </w:tc>
        <w:tc>
          <w:tcPr>
            <w:tcW w:w="2041" w:type="dxa"/>
            <w:shd w:val="clear" w:color="auto" w:fill="auto"/>
          </w:tcPr>
          <w:p w14:paraId="0B91FA0B" w14:textId="77777777" w:rsidR="00F71504" w:rsidRPr="00757ED3" w:rsidRDefault="00F71504" w:rsidP="00255FFA">
            <w:pPr>
              <w:spacing w:before="40" w:after="40"/>
              <w:rPr>
                <w:rFonts w:cs="Times New Roman"/>
                <w:iCs/>
                <w:lang w:val="en-US"/>
              </w:rPr>
            </w:pPr>
            <w:r w:rsidRPr="005210F7">
              <w:rPr>
                <w:rFonts w:cs="Times New Roman"/>
                <w:iCs/>
              </w:rPr>
              <w:t>SCUFN34/VTC03/09</w:t>
            </w:r>
            <w:r>
              <w:rPr>
                <w:rFonts w:cs="Times New Roman"/>
                <w:iCs/>
              </w:rPr>
              <w:t xml:space="preserve"> (completed)</w:t>
            </w:r>
          </w:p>
        </w:tc>
      </w:tr>
      <w:tr w:rsidR="00F71504" w:rsidRPr="00F25580" w14:paraId="5E5AC968" w14:textId="77777777" w:rsidTr="00255FFA">
        <w:trPr>
          <w:cantSplit/>
          <w:jc w:val="center"/>
        </w:trPr>
        <w:tc>
          <w:tcPr>
            <w:tcW w:w="3363" w:type="dxa"/>
            <w:shd w:val="clear" w:color="auto" w:fill="auto"/>
            <w:vAlign w:val="center"/>
          </w:tcPr>
          <w:p w14:paraId="6F702D02"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SCUFN35.1/128</w:t>
            </w:r>
          </w:p>
        </w:tc>
        <w:tc>
          <w:tcPr>
            <w:tcW w:w="924" w:type="dxa"/>
            <w:shd w:val="clear" w:color="auto" w:fill="auto"/>
          </w:tcPr>
          <w:p w14:paraId="3D7BA255"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4B0F736A" w14:textId="77777777" w:rsidR="00F71504" w:rsidRPr="00503966" w:rsidRDefault="00F71504" w:rsidP="00255FFA">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Proposal for Bani SEAMOUNT is ACCEPTED.</w:t>
            </w:r>
          </w:p>
        </w:tc>
        <w:tc>
          <w:tcPr>
            <w:tcW w:w="2041" w:type="dxa"/>
            <w:shd w:val="clear" w:color="auto" w:fill="auto"/>
          </w:tcPr>
          <w:p w14:paraId="2ACB8FDD"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23 (completed)</w:t>
            </w:r>
          </w:p>
        </w:tc>
      </w:tr>
      <w:tr w:rsidR="00F71504" w:rsidRPr="00F25580" w14:paraId="283185BC" w14:textId="77777777" w:rsidTr="00255FFA">
        <w:trPr>
          <w:cantSplit/>
          <w:jc w:val="center"/>
        </w:trPr>
        <w:tc>
          <w:tcPr>
            <w:tcW w:w="3363" w:type="dxa"/>
            <w:shd w:val="clear" w:color="auto" w:fill="auto"/>
            <w:vAlign w:val="center"/>
          </w:tcPr>
          <w:p w14:paraId="5BED767E"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SCUFN35.1/129</w:t>
            </w:r>
          </w:p>
        </w:tc>
        <w:tc>
          <w:tcPr>
            <w:tcW w:w="924" w:type="dxa"/>
            <w:shd w:val="clear" w:color="auto" w:fill="auto"/>
          </w:tcPr>
          <w:p w14:paraId="3FE7A633"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34DFD7FB"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B70F96">
              <w:rPr>
                <w:rFonts w:asciiTheme="minorHAnsi" w:hAnsiTheme="minorHAnsi"/>
                <w:color w:val="000000" w:themeColor="text1"/>
                <w:lang w:val="en-GB" w:eastAsia="ja-JP"/>
              </w:rPr>
              <w:t>Proposal for Bagras ESCARPMENT is</w:t>
            </w:r>
            <w:r w:rsidRPr="00B70F96">
              <w:rPr>
                <w:rFonts w:asciiTheme="minorHAnsi" w:hAnsiTheme="minorHAnsi"/>
                <w:color w:val="000000" w:themeColor="text1"/>
                <w:lang w:val="en-GB" w:eastAsia="ja-JP"/>
              </w:rPr>
              <w:br/>
              <w:t>ACCEPTED.</w:t>
            </w:r>
          </w:p>
        </w:tc>
        <w:tc>
          <w:tcPr>
            <w:tcW w:w="2041" w:type="dxa"/>
            <w:shd w:val="clear" w:color="auto" w:fill="auto"/>
          </w:tcPr>
          <w:p w14:paraId="0A6D8FC7" w14:textId="77777777" w:rsidR="00F71504" w:rsidRPr="00757ED3" w:rsidRDefault="00F71504" w:rsidP="00255FFA">
            <w:pPr>
              <w:spacing w:before="40" w:after="40"/>
              <w:rPr>
                <w:rFonts w:cs="Times New Roman"/>
                <w:iCs/>
                <w:lang w:val="en-US"/>
              </w:rPr>
            </w:pPr>
            <w:r w:rsidRPr="005210F7">
              <w:rPr>
                <w:rFonts w:cs="Times New Roman"/>
                <w:iCs/>
              </w:rPr>
              <w:t>SCUFN34/VTC03/</w:t>
            </w:r>
            <w:r>
              <w:rPr>
                <w:rFonts w:cs="Times New Roman"/>
                <w:iCs/>
              </w:rPr>
              <w:t>16 (completed).</w:t>
            </w:r>
            <w:r w:rsidRPr="00B70F96">
              <w:rPr>
                <w:color w:val="000000" w:themeColor="text1"/>
                <w:lang w:eastAsia="ja-JP"/>
              </w:rPr>
              <w:t xml:space="preserve"> Medium scale map </w:t>
            </w:r>
            <w:r>
              <w:rPr>
                <w:color w:val="000000" w:themeColor="text1"/>
                <w:lang w:eastAsia="ja-JP"/>
              </w:rPr>
              <w:t>was</w:t>
            </w:r>
            <w:r w:rsidRPr="00B70F96">
              <w:rPr>
                <w:color w:val="000000" w:themeColor="text1"/>
                <w:lang w:eastAsia="ja-JP"/>
              </w:rPr>
              <w:t xml:space="preserve"> </w:t>
            </w:r>
            <w:r>
              <w:rPr>
                <w:color w:val="000000" w:themeColor="text1"/>
                <w:lang w:eastAsia="ja-JP"/>
              </w:rPr>
              <w:t xml:space="preserve">actually </w:t>
            </w:r>
            <w:r w:rsidRPr="00B70F96">
              <w:rPr>
                <w:color w:val="000000" w:themeColor="text1"/>
                <w:lang w:eastAsia="ja-JP"/>
              </w:rPr>
              <w:t>provided</w:t>
            </w:r>
            <w:r>
              <w:rPr>
                <w:color w:val="000000" w:themeColor="text1"/>
                <w:lang w:eastAsia="ja-JP"/>
              </w:rPr>
              <w:t xml:space="preserve"> by NAMRIA 13 Jan 2022.</w:t>
            </w:r>
          </w:p>
        </w:tc>
      </w:tr>
      <w:tr w:rsidR="00F71504" w:rsidRPr="00D521FB" w14:paraId="6FDAA632" w14:textId="77777777" w:rsidTr="00255FFA">
        <w:trPr>
          <w:cantSplit/>
          <w:jc w:val="center"/>
        </w:trPr>
        <w:tc>
          <w:tcPr>
            <w:tcW w:w="3363" w:type="dxa"/>
            <w:shd w:val="clear" w:color="auto" w:fill="FFFFFF" w:themeFill="background1"/>
            <w:vAlign w:val="center"/>
          </w:tcPr>
          <w:p w14:paraId="0EE438DE" w14:textId="77777777" w:rsidR="00F71504" w:rsidRPr="00757ED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4665FA2"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466FB287" w14:textId="77777777" w:rsidR="00F71504" w:rsidRPr="00757ED3" w:rsidRDefault="00F71504" w:rsidP="00255FFA">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4620B55E" w14:textId="77777777" w:rsidR="00F71504" w:rsidRPr="00757ED3" w:rsidRDefault="00F71504" w:rsidP="00255FFA">
            <w:pPr>
              <w:spacing w:before="40" w:after="40"/>
              <w:rPr>
                <w:rFonts w:cs="Times New Roman"/>
                <w:iCs/>
                <w:lang w:val="en-US"/>
              </w:rPr>
            </w:pPr>
          </w:p>
        </w:tc>
      </w:tr>
      <w:tr w:rsidR="00F71504" w:rsidRPr="005E6AE8" w14:paraId="5AD4991B" w14:textId="77777777" w:rsidTr="00255FFA">
        <w:trPr>
          <w:cantSplit/>
          <w:jc w:val="center"/>
        </w:trPr>
        <w:tc>
          <w:tcPr>
            <w:tcW w:w="3363" w:type="dxa"/>
            <w:tcBorders>
              <w:bottom w:val="single" w:sz="4" w:space="0" w:color="auto"/>
            </w:tcBorders>
            <w:shd w:val="clear" w:color="auto" w:fill="C6D9F1"/>
            <w:vAlign w:val="center"/>
          </w:tcPr>
          <w:p w14:paraId="3226BE35" w14:textId="77777777" w:rsidR="00F71504" w:rsidRPr="00254692" w:rsidRDefault="00F71504" w:rsidP="00255FFA">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C6D9F1"/>
            <w:vAlign w:val="center"/>
          </w:tcPr>
          <w:p w14:paraId="135BBC6A"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4</w:t>
            </w:r>
          </w:p>
        </w:tc>
        <w:tc>
          <w:tcPr>
            <w:tcW w:w="3530" w:type="dxa"/>
            <w:tcBorders>
              <w:bottom w:val="single" w:sz="4" w:space="0" w:color="auto"/>
            </w:tcBorders>
            <w:shd w:val="clear" w:color="auto" w:fill="C6D9F1"/>
            <w:vAlign w:val="center"/>
          </w:tcPr>
          <w:p w14:paraId="4157FB16" w14:textId="77777777" w:rsidR="00F71504" w:rsidRPr="00EA776C" w:rsidRDefault="00F71504" w:rsidP="00255FFA">
            <w:pPr>
              <w:spacing w:before="40" w:after="40"/>
              <w:rPr>
                <w:color w:val="000000" w:themeColor="text1"/>
                <w:lang w:val="en-US"/>
              </w:rPr>
            </w:pPr>
            <w:r w:rsidRPr="007D4B41">
              <w:rPr>
                <w:rFonts w:cs="Times New Roman"/>
                <w:b/>
                <w:color w:val="000000" w:themeColor="text1"/>
              </w:rPr>
              <w:t>From Germany, AWI</w:t>
            </w:r>
          </w:p>
        </w:tc>
        <w:tc>
          <w:tcPr>
            <w:tcW w:w="2041" w:type="dxa"/>
            <w:tcBorders>
              <w:bottom w:val="single" w:sz="4" w:space="0" w:color="auto"/>
            </w:tcBorders>
            <w:shd w:val="clear" w:color="auto" w:fill="C6D9F1"/>
          </w:tcPr>
          <w:p w14:paraId="674846E4" w14:textId="77777777" w:rsidR="00F71504" w:rsidRPr="00774093" w:rsidRDefault="00F71504" w:rsidP="00255FFA">
            <w:pPr>
              <w:spacing w:before="40" w:after="40"/>
              <w:rPr>
                <w:iCs/>
                <w:lang w:val="en-NZ"/>
              </w:rPr>
            </w:pPr>
          </w:p>
        </w:tc>
      </w:tr>
      <w:tr w:rsidR="00F71504" w:rsidRPr="00F25580" w14:paraId="6865C451" w14:textId="77777777" w:rsidTr="00255FFA">
        <w:trPr>
          <w:cantSplit/>
          <w:jc w:val="center"/>
        </w:trPr>
        <w:tc>
          <w:tcPr>
            <w:tcW w:w="3363" w:type="dxa"/>
            <w:shd w:val="clear" w:color="auto" w:fill="auto"/>
            <w:vAlign w:val="center"/>
          </w:tcPr>
          <w:p w14:paraId="29027973" w14:textId="77777777" w:rsidR="00F71504" w:rsidRDefault="00F71504" w:rsidP="00255FFA">
            <w:pPr>
              <w:pStyle w:val="TableParagraph"/>
              <w:spacing w:before="40" w:after="40"/>
              <w:ind w:left="205" w:right="200"/>
              <w:jc w:val="center"/>
              <w:rPr>
                <w:rFonts w:ascii="Calibri" w:hAnsi="Calibri"/>
              </w:rPr>
            </w:pPr>
            <w:bookmarkStart w:id="23" w:name="SCUFN35_1_130"/>
            <w:bookmarkEnd w:id="23"/>
            <w:r>
              <w:rPr>
                <w:rFonts w:ascii="Calibri" w:hAnsi="Calibri"/>
              </w:rPr>
              <w:t>SCUFN35.1/130</w:t>
            </w:r>
          </w:p>
        </w:tc>
        <w:tc>
          <w:tcPr>
            <w:tcW w:w="924" w:type="dxa"/>
            <w:shd w:val="clear" w:color="auto" w:fill="auto"/>
          </w:tcPr>
          <w:p w14:paraId="5EFA060B"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auto"/>
          </w:tcPr>
          <w:p w14:paraId="38C6C8F6" w14:textId="77777777" w:rsidR="00F71504" w:rsidRPr="00945557"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noted the views of the proposer who liaised with NZGB on the specific terms (Doc. SCUFN35.1-04.4B refers). </w:t>
            </w:r>
            <w:r>
              <w:rPr>
                <w:rFonts w:asciiTheme="minorHAnsi" w:hAnsiTheme="minorHAnsi"/>
                <w:color w:val="000000" w:themeColor="text1"/>
                <w:lang w:eastAsia="ja-JP"/>
              </w:rPr>
              <w:br/>
            </w:r>
            <w:r>
              <w:rPr>
                <w:rFonts w:asciiTheme="minorHAnsi" w:hAnsiTheme="minorHAnsi"/>
                <w:b/>
                <w:color w:val="000000" w:themeColor="text1"/>
                <w:lang w:eastAsia="ja-JP"/>
              </w:rPr>
              <w:t>SCUFN</w:t>
            </w:r>
            <w:r>
              <w:rPr>
                <w:rFonts w:asciiTheme="minorHAnsi" w:hAnsiTheme="minorHAnsi"/>
                <w:color w:val="000000" w:themeColor="text1"/>
                <w:lang w:eastAsia="ja-JP"/>
              </w:rPr>
              <w:t xml:space="preserve"> agreed to consider a resubmission of the proposals when pending issues on specific terms are fixed between AWI and NZGB. Following proposals, from /131 to /145 were not reconsidered at SCUFN35.1.</w:t>
            </w:r>
          </w:p>
        </w:tc>
        <w:tc>
          <w:tcPr>
            <w:tcW w:w="2041" w:type="dxa"/>
            <w:shd w:val="clear" w:color="auto" w:fill="auto"/>
          </w:tcPr>
          <w:p w14:paraId="3D184D99" w14:textId="77777777" w:rsidR="00F71504" w:rsidRPr="00757ED3" w:rsidRDefault="00F71504" w:rsidP="00255FFA">
            <w:pPr>
              <w:spacing w:before="40" w:after="40"/>
              <w:rPr>
                <w:rFonts w:cs="Times New Roman"/>
                <w:iCs/>
                <w:lang w:val="en-US"/>
              </w:rPr>
            </w:pPr>
            <w:r w:rsidRPr="00554BB8">
              <w:rPr>
                <w:rFonts w:cs="Times New Roman"/>
                <w:iCs/>
                <w:highlight w:val="lightGray"/>
                <w:lang w:val="en-US"/>
              </w:rPr>
              <w:t>Decision</w:t>
            </w:r>
          </w:p>
        </w:tc>
      </w:tr>
      <w:tr w:rsidR="00F71504" w:rsidRPr="00F25580" w14:paraId="270C0020" w14:textId="77777777" w:rsidTr="00255FFA">
        <w:trPr>
          <w:cantSplit/>
          <w:jc w:val="center"/>
        </w:trPr>
        <w:tc>
          <w:tcPr>
            <w:tcW w:w="3363" w:type="dxa"/>
            <w:shd w:val="clear" w:color="auto" w:fill="D9D9D9" w:themeFill="background1" w:themeFillShade="D9"/>
            <w:vAlign w:val="center"/>
          </w:tcPr>
          <w:p w14:paraId="23293A2F"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SCUFN35.1/131</w:t>
            </w:r>
          </w:p>
        </w:tc>
        <w:tc>
          <w:tcPr>
            <w:tcW w:w="924" w:type="dxa"/>
            <w:shd w:val="clear" w:color="auto" w:fill="D9D9D9" w:themeFill="background1" w:themeFillShade="D9"/>
          </w:tcPr>
          <w:p w14:paraId="7FA9DFFB"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3302A841"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Pare Pekapeka SEAMOUNT </w:t>
            </w:r>
          </w:p>
        </w:tc>
        <w:tc>
          <w:tcPr>
            <w:tcW w:w="2041" w:type="dxa"/>
            <w:shd w:val="clear" w:color="auto" w:fill="D9D9D9" w:themeFill="background1" w:themeFillShade="D9"/>
          </w:tcPr>
          <w:p w14:paraId="07FD9A10" w14:textId="77777777" w:rsidR="00F71504" w:rsidRPr="00757ED3" w:rsidRDefault="00F71504" w:rsidP="00255FFA">
            <w:pPr>
              <w:spacing w:before="40" w:after="40"/>
              <w:rPr>
                <w:rFonts w:cs="Times New Roman"/>
                <w:iCs/>
                <w:lang w:val="en-US"/>
              </w:rPr>
            </w:pPr>
          </w:p>
        </w:tc>
      </w:tr>
      <w:tr w:rsidR="00F71504" w:rsidRPr="00F25580" w14:paraId="2E93CF74" w14:textId="77777777" w:rsidTr="00255FFA">
        <w:trPr>
          <w:cantSplit/>
          <w:jc w:val="center"/>
        </w:trPr>
        <w:tc>
          <w:tcPr>
            <w:tcW w:w="3363" w:type="dxa"/>
            <w:shd w:val="clear" w:color="auto" w:fill="D9D9D9" w:themeFill="background1" w:themeFillShade="D9"/>
            <w:vAlign w:val="center"/>
          </w:tcPr>
          <w:p w14:paraId="126D9AD4"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SCUFN35.1/132</w:t>
            </w:r>
          </w:p>
        </w:tc>
        <w:tc>
          <w:tcPr>
            <w:tcW w:w="924" w:type="dxa"/>
            <w:shd w:val="clear" w:color="auto" w:fill="D9D9D9" w:themeFill="background1" w:themeFillShade="D9"/>
          </w:tcPr>
          <w:p w14:paraId="11D96A45"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5CCE95D5"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Tiaki-ā-Tai SEAMOUNT </w:t>
            </w:r>
          </w:p>
        </w:tc>
        <w:tc>
          <w:tcPr>
            <w:tcW w:w="2041" w:type="dxa"/>
            <w:shd w:val="clear" w:color="auto" w:fill="D9D9D9" w:themeFill="background1" w:themeFillShade="D9"/>
          </w:tcPr>
          <w:p w14:paraId="7C56F221" w14:textId="77777777" w:rsidR="00F71504" w:rsidRPr="00757ED3" w:rsidRDefault="00F71504" w:rsidP="00255FFA">
            <w:pPr>
              <w:spacing w:before="40" w:after="40"/>
              <w:rPr>
                <w:rFonts w:cs="Times New Roman"/>
                <w:iCs/>
                <w:lang w:val="en-US"/>
              </w:rPr>
            </w:pPr>
          </w:p>
        </w:tc>
      </w:tr>
      <w:tr w:rsidR="00F71504" w:rsidRPr="00F25580" w14:paraId="1EF933A5" w14:textId="77777777" w:rsidTr="00255FFA">
        <w:trPr>
          <w:cantSplit/>
          <w:jc w:val="center"/>
        </w:trPr>
        <w:tc>
          <w:tcPr>
            <w:tcW w:w="3363" w:type="dxa"/>
            <w:shd w:val="clear" w:color="auto" w:fill="D9D9D9" w:themeFill="background1" w:themeFillShade="D9"/>
            <w:vAlign w:val="center"/>
          </w:tcPr>
          <w:p w14:paraId="778A6B88"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SCUFN35.1/133</w:t>
            </w:r>
          </w:p>
        </w:tc>
        <w:tc>
          <w:tcPr>
            <w:tcW w:w="924" w:type="dxa"/>
            <w:shd w:val="clear" w:color="auto" w:fill="D9D9D9" w:themeFill="background1" w:themeFillShade="D9"/>
          </w:tcPr>
          <w:p w14:paraId="144C2ACF"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4912F7FA"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Te Honu Houkura SEAMOUNT </w:t>
            </w:r>
          </w:p>
        </w:tc>
        <w:tc>
          <w:tcPr>
            <w:tcW w:w="2041" w:type="dxa"/>
            <w:shd w:val="clear" w:color="auto" w:fill="D9D9D9" w:themeFill="background1" w:themeFillShade="D9"/>
          </w:tcPr>
          <w:p w14:paraId="77C0152C" w14:textId="77777777" w:rsidR="00F71504" w:rsidRPr="00757ED3" w:rsidRDefault="00F71504" w:rsidP="00255FFA">
            <w:pPr>
              <w:spacing w:before="40" w:after="40"/>
              <w:rPr>
                <w:rFonts w:cs="Times New Roman"/>
                <w:iCs/>
                <w:lang w:val="en-US"/>
              </w:rPr>
            </w:pPr>
          </w:p>
        </w:tc>
      </w:tr>
      <w:tr w:rsidR="00F71504" w:rsidRPr="00D521FB" w14:paraId="37C6A6BD" w14:textId="77777777" w:rsidTr="00255FFA">
        <w:trPr>
          <w:cantSplit/>
          <w:jc w:val="center"/>
        </w:trPr>
        <w:tc>
          <w:tcPr>
            <w:tcW w:w="3363" w:type="dxa"/>
            <w:shd w:val="clear" w:color="auto" w:fill="D9D9D9" w:themeFill="background1" w:themeFillShade="D9"/>
            <w:vAlign w:val="center"/>
          </w:tcPr>
          <w:p w14:paraId="593F01C1"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SCUFN35.1/134</w:t>
            </w:r>
          </w:p>
        </w:tc>
        <w:tc>
          <w:tcPr>
            <w:tcW w:w="924" w:type="dxa"/>
            <w:shd w:val="clear" w:color="auto" w:fill="D9D9D9" w:themeFill="background1" w:themeFillShade="D9"/>
          </w:tcPr>
          <w:p w14:paraId="61332785"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0280146D" w14:textId="77777777" w:rsidR="00F71504" w:rsidRPr="00757ED3" w:rsidRDefault="00F71504" w:rsidP="00255FFA">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Te-ara-ā-Hina SEAMOUNT</w:t>
            </w:r>
            <w:r w:rsidRPr="00EA5EA1">
              <w:rPr>
                <w:rFonts w:asciiTheme="minorHAnsi" w:hAnsiTheme="minorHAnsi"/>
                <w:color w:val="000000" w:themeColor="text1"/>
                <w:lang w:eastAsia="ja-JP"/>
              </w:rPr>
              <w:t xml:space="preserve"> </w:t>
            </w:r>
          </w:p>
        </w:tc>
        <w:tc>
          <w:tcPr>
            <w:tcW w:w="2041" w:type="dxa"/>
            <w:shd w:val="clear" w:color="auto" w:fill="D9D9D9" w:themeFill="background1" w:themeFillShade="D9"/>
          </w:tcPr>
          <w:p w14:paraId="069C5DC9" w14:textId="77777777" w:rsidR="00F71504" w:rsidRPr="00757ED3" w:rsidRDefault="00F71504" w:rsidP="00255FFA">
            <w:pPr>
              <w:spacing w:before="40" w:after="40"/>
              <w:rPr>
                <w:rFonts w:cs="Times New Roman"/>
                <w:iCs/>
                <w:lang w:val="en-US"/>
              </w:rPr>
            </w:pPr>
          </w:p>
        </w:tc>
      </w:tr>
      <w:tr w:rsidR="00F71504" w:rsidRPr="00F25580" w14:paraId="5679EED4" w14:textId="77777777" w:rsidTr="00255FFA">
        <w:trPr>
          <w:cantSplit/>
          <w:jc w:val="center"/>
        </w:trPr>
        <w:tc>
          <w:tcPr>
            <w:tcW w:w="3363" w:type="dxa"/>
            <w:shd w:val="clear" w:color="auto" w:fill="D9D9D9" w:themeFill="background1" w:themeFillShade="D9"/>
            <w:vAlign w:val="center"/>
          </w:tcPr>
          <w:p w14:paraId="5AF76C67"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lastRenderedPageBreak/>
              <w:t>SCUFN35.1/135</w:t>
            </w:r>
          </w:p>
        </w:tc>
        <w:tc>
          <w:tcPr>
            <w:tcW w:w="924" w:type="dxa"/>
            <w:shd w:val="clear" w:color="auto" w:fill="D9D9D9" w:themeFill="background1" w:themeFillShade="D9"/>
          </w:tcPr>
          <w:p w14:paraId="61068E79"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539496BE"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Pāpāmahau SEAMOUNT </w:t>
            </w:r>
          </w:p>
        </w:tc>
        <w:tc>
          <w:tcPr>
            <w:tcW w:w="2041" w:type="dxa"/>
            <w:shd w:val="clear" w:color="auto" w:fill="D9D9D9" w:themeFill="background1" w:themeFillShade="D9"/>
          </w:tcPr>
          <w:p w14:paraId="0667C840" w14:textId="77777777" w:rsidR="00F71504" w:rsidRPr="00757ED3" w:rsidRDefault="00F71504" w:rsidP="00255FFA">
            <w:pPr>
              <w:spacing w:before="40" w:after="40"/>
              <w:rPr>
                <w:rFonts w:cs="Times New Roman"/>
                <w:iCs/>
                <w:lang w:val="en-US"/>
              </w:rPr>
            </w:pPr>
          </w:p>
        </w:tc>
      </w:tr>
      <w:tr w:rsidR="00F71504" w:rsidRPr="00F25580" w14:paraId="7A28AC10" w14:textId="77777777" w:rsidTr="00255FFA">
        <w:trPr>
          <w:cantSplit/>
          <w:jc w:val="center"/>
        </w:trPr>
        <w:tc>
          <w:tcPr>
            <w:tcW w:w="3363" w:type="dxa"/>
            <w:shd w:val="clear" w:color="auto" w:fill="D9D9D9" w:themeFill="background1" w:themeFillShade="D9"/>
            <w:vAlign w:val="center"/>
          </w:tcPr>
          <w:p w14:paraId="1ECC21F8"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SCUFN35.1/136</w:t>
            </w:r>
          </w:p>
        </w:tc>
        <w:tc>
          <w:tcPr>
            <w:tcW w:w="924" w:type="dxa"/>
            <w:shd w:val="clear" w:color="auto" w:fill="D9D9D9" w:themeFill="background1" w:themeFillShade="D9"/>
          </w:tcPr>
          <w:p w14:paraId="183FF09A"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67FDFEB0"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Tapuwae SEAMOUNT </w:t>
            </w:r>
          </w:p>
        </w:tc>
        <w:tc>
          <w:tcPr>
            <w:tcW w:w="2041" w:type="dxa"/>
            <w:shd w:val="clear" w:color="auto" w:fill="D9D9D9" w:themeFill="background1" w:themeFillShade="D9"/>
          </w:tcPr>
          <w:p w14:paraId="16208F5D" w14:textId="77777777" w:rsidR="00F71504" w:rsidRPr="00757ED3" w:rsidRDefault="00F71504" w:rsidP="00255FFA">
            <w:pPr>
              <w:spacing w:before="40" w:after="40"/>
              <w:rPr>
                <w:rFonts w:cs="Times New Roman"/>
                <w:iCs/>
                <w:lang w:val="en-US"/>
              </w:rPr>
            </w:pPr>
          </w:p>
        </w:tc>
      </w:tr>
      <w:tr w:rsidR="00F71504" w:rsidRPr="00F25580" w14:paraId="375CA303" w14:textId="77777777" w:rsidTr="00255FFA">
        <w:trPr>
          <w:cantSplit/>
          <w:jc w:val="center"/>
        </w:trPr>
        <w:tc>
          <w:tcPr>
            <w:tcW w:w="3363" w:type="dxa"/>
            <w:shd w:val="clear" w:color="auto" w:fill="D9D9D9" w:themeFill="background1" w:themeFillShade="D9"/>
            <w:vAlign w:val="center"/>
          </w:tcPr>
          <w:p w14:paraId="055DD462"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SCUFN35.1/137</w:t>
            </w:r>
          </w:p>
        </w:tc>
        <w:tc>
          <w:tcPr>
            <w:tcW w:w="924" w:type="dxa"/>
            <w:shd w:val="clear" w:color="auto" w:fill="D9D9D9" w:themeFill="background1" w:themeFillShade="D9"/>
          </w:tcPr>
          <w:p w14:paraId="7BA95CBC"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2B578DC9"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Kurupounamu SEAMOUNT </w:t>
            </w:r>
          </w:p>
        </w:tc>
        <w:tc>
          <w:tcPr>
            <w:tcW w:w="2041" w:type="dxa"/>
            <w:shd w:val="clear" w:color="auto" w:fill="D9D9D9" w:themeFill="background1" w:themeFillShade="D9"/>
          </w:tcPr>
          <w:p w14:paraId="58E72AAA" w14:textId="77777777" w:rsidR="00F71504" w:rsidRPr="00757ED3" w:rsidRDefault="00F71504" w:rsidP="00255FFA">
            <w:pPr>
              <w:spacing w:before="40" w:after="40"/>
              <w:rPr>
                <w:rFonts w:cs="Times New Roman"/>
                <w:iCs/>
                <w:lang w:val="en-US"/>
              </w:rPr>
            </w:pPr>
          </w:p>
        </w:tc>
      </w:tr>
      <w:tr w:rsidR="00F71504" w:rsidRPr="00D521FB" w14:paraId="426D97E7" w14:textId="77777777" w:rsidTr="00255FFA">
        <w:trPr>
          <w:cantSplit/>
          <w:jc w:val="center"/>
        </w:trPr>
        <w:tc>
          <w:tcPr>
            <w:tcW w:w="3363" w:type="dxa"/>
            <w:shd w:val="clear" w:color="auto" w:fill="D9D9D9" w:themeFill="background1" w:themeFillShade="D9"/>
            <w:vAlign w:val="center"/>
          </w:tcPr>
          <w:p w14:paraId="77E6691A"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SCUFN35.1/138</w:t>
            </w:r>
          </w:p>
        </w:tc>
        <w:tc>
          <w:tcPr>
            <w:tcW w:w="924" w:type="dxa"/>
            <w:shd w:val="clear" w:color="auto" w:fill="D9D9D9" w:themeFill="background1" w:themeFillShade="D9"/>
          </w:tcPr>
          <w:p w14:paraId="5D5B016E"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0752C3E3" w14:textId="77777777" w:rsidR="00F71504" w:rsidRPr="00757ED3" w:rsidRDefault="00F71504" w:rsidP="00255FFA">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Mārangaranga SEAMOUNT </w:t>
            </w:r>
          </w:p>
        </w:tc>
        <w:tc>
          <w:tcPr>
            <w:tcW w:w="2041" w:type="dxa"/>
            <w:shd w:val="clear" w:color="auto" w:fill="D9D9D9" w:themeFill="background1" w:themeFillShade="D9"/>
          </w:tcPr>
          <w:p w14:paraId="0D3196A9" w14:textId="77777777" w:rsidR="00F71504" w:rsidRPr="00757ED3" w:rsidRDefault="00F71504" w:rsidP="00255FFA">
            <w:pPr>
              <w:spacing w:before="40" w:after="40"/>
              <w:rPr>
                <w:rFonts w:cs="Times New Roman"/>
                <w:iCs/>
                <w:lang w:val="en-US"/>
              </w:rPr>
            </w:pPr>
          </w:p>
        </w:tc>
      </w:tr>
      <w:tr w:rsidR="00F71504" w:rsidRPr="00D521FB" w14:paraId="1013EA0E" w14:textId="77777777" w:rsidTr="00255FFA">
        <w:trPr>
          <w:cantSplit/>
          <w:jc w:val="center"/>
        </w:trPr>
        <w:tc>
          <w:tcPr>
            <w:tcW w:w="3363" w:type="dxa"/>
            <w:shd w:val="clear" w:color="auto" w:fill="D9D9D9" w:themeFill="background1" w:themeFillShade="D9"/>
            <w:vAlign w:val="center"/>
          </w:tcPr>
          <w:p w14:paraId="01694FD7" w14:textId="77777777" w:rsidR="00F71504" w:rsidRPr="00757ED3" w:rsidRDefault="00F71504" w:rsidP="00255FFA">
            <w:pPr>
              <w:pStyle w:val="TableParagraph"/>
              <w:spacing w:before="40" w:after="40"/>
              <w:ind w:left="21" w:right="71"/>
              <w:jc w:val="center"/>
              <w:rPr>
                <w:rFonts w:asciiTheme="minorHAnsi" w:hAnsiTheme="minorHAnsi"/>
              </w:rPr>
            </w:pPr>
            <w:r>
              <w:rPr>
                <w:rFonts w:ascii="Calibri" w:hAnsi="Calibri"/>
              </w:rPr>
              <w:t>SCUFN35.1/139</w:t>
            </w:r>
          </w:p>
        </w:tc>
        <w:tc>
          <w:tcPr>
            <w:tcW w:w="924" w:type="dxa"/>
            <w:shd w:val="clear" w:color="auto" w:fill="D9D9D9" w:themeFill="background1" w:themeFillShade="D9"/>
          </w:tcPr>
          <w:p w14:paraId="40289331"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6FA39F75" w14:textId="77777777" w:rsidR="00F71504" w:rsidRPr="00757ED3" w:rsidRDefault="00F71504" w:rsidP="00255FFA">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Motu Whakaeke SEAMOUNT </w:t>
            </w:r>
          </w:p>
        </w:tc>
        <w:tc>
          <w:tcPr>
            <w:tcW w:w="2041" w:type="dxa"/>
            <w:shd w:val="clear" w:color="auto" w:fill="D9D9D9" w:themeFill="background1" w:themeFillShade="D9"/>
          </w:tcPr>
          <w:p w14:paraId="73293CF1" w14:textId="77777777" w:rsidR="00F71504" w:rsidRPr="00757ED3" w:rsidRDefault="00F71504" w:rsidP="00255FFA">
            <w:pPr>
              <w:spacing w:before="40" w:after="40"/>
              <w:rPr>
                <w:rFonts w:cs="Times New Roman"/>
                <w:iCs/>
                <w:lang w:val="en-US"/>
              </w:rPr>
            </w:pPr>
          </w:p>
        </w:tc>
      </w:tr>
      <w:tr w:rsidR="00F71504" w:rsidRPr="00F25580" w14:paraId="69DCFBAC" w14:textId="77777777" w:rsidTr="00255FFA">
        <w:trPr>
          <w:cantSplit/>
          <w:jc w:val="center"/>
        </w:trPr>
        <w:tc>
          <w:tcPr>
            <w:tcW w:w="3363" w:type="dxa"/>
            <w:shd w:val="clear" w:color="auto" w:fill="D9D9D9" w:themeFill="background1" w:themeFillShade="D9"/>
            <w:vAlign w:val="center"/>
          </w:tcPr>
          <w:p w14:paraId="6706E257"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SCUFN35.1/140</w:t>
            </w:r>
          </w:p>
        </w:tc>
        <w:tc>
          <w:tcPr>
            <w:tcW w:w="924" w:type="dxa"/>
            <w:shd w:val="clear" w:color="auto" w:fill="D9D9D9" w:themeFill="background1" w:themeFillShade="D9"/>
          </w:tcPr>
          <w:p w14:paraId="0E2619D8"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66BA3F12"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Riwia SEAMOUNT </w:t>
            </w:r>
          </w:p>
        </w:tc>
        <w:tc>
          <w:tcPr>
            <w:tcW w:w="2041" w:type="dxa"/>
            <w:shd w:val="clear" w:color="auto" w:fill="D9D9D9" w:themeFill="background1" w:themeFillShade="D9"/>
          </w:tcPr>
          <w:p w14:paraId="121279F2" w14:textId="77777777" w:rsidR="00F71504" w:rsidRPr="00757ED3" w:rsidRDefault="00F71504" w:rsidP="00255FFA">
            <w:pPr>
              <w:spacing w:before="40" w:after="40"/>
              <w:rPr>
                <w:rFonts w:cs="Times New Roman"/>
                <w:iCs/>
                <w:lang w:val="en-US"/>
              </w:rPr>
            </w:pPr>
          </w:p>
        </w:tc>
      </w:tr>
      <w:tr w:rsidR="00F71504" w:rsidRPr="00F25580" w14:paraId="5DF18E7F" w14:textId="77777777" w:rsidTr="00255FFA">
        <w:trPr>
          <w:cantSplit/>
          <w:jc w:val="center"/>
        </w:trPr>
        <w:tc>
          <w:tcPr>
            <w:tcW w:w="3363" w:type="dxa"/>
            <w:shd w:val="clear" w:color="auto" w:fill="D9D9D9" w:themeFill="background1" w:themeFillShade="D9"/>
            <w:vAlign w:val="center"/>
          </w:tcPr>
          <w:p w14:paraId="5DAFEF9E"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SCUFN35.1/141</w:t>
            </w:r>
          </w:p>
        </w:tc>
        <w:tc>
          <w:tcPr>
            <w:tcW w:w="924" w:type="dxa"/>
            <w:shd w:val="clear" w:color="auto" w:fill="D9D9D9" w:themeFill="background1" w:themeFillShade="D9"/>
          </w:tcPr>
          <w:p w14:paraId="41885D16"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2767E2EB"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Ringa Raupa SEAMOUNT </w:t>
            </w:r>
          </w:p>
        </w:tc>
        <w:tc>
          <w:tcPr>
            <w:tcW w:w="2041" w:type="dxa"/>
            <w:shd w:val="clear" w:color="auto" w:fill="D9D9D9" w:themeFill="background1" w:themeFillShade="D9"/>
          </w:tcPr>
          <w:p w14:paraId="5779279D" w14:textId="77777777" w:rsidR="00F71504" w:rsidRPr="00757ED3" w:rsidRDefault="00F71504" w:rsidP="00255FFA">
            <w:pPr>
              <w:spacing w:before="40" w:after="40"/>
              <w:rPr>
                <w:rFonts w:cs="Times New Roman"/>
                <w:iCs/>
                <w:lang w:val="en-US"/>
              </w:rPr>
            </w:pPr>
          </w:p>
        </w:tc>
      </w:tr>
      <w:tr w:rsidR="00F71504" w:rsidRPr="00F25580" w14:paraId="10EE191C" w14:textId="77777777" w:rsidTr="00255FFA">
        <w:trPr>
          <w:cantSplit/>
          <w:jc w:val="center"/>
        </w:trPr>
        <w:tc>
          <w:tcPr>
            <w:tcW w:w="3363" w:type="dxa"/>
            <w:shd w:val="clear" w:color="auto" w:fill="D9D9D9" w:themeFill="background1" w:themeFillShade="D9"/>
            <w:vAlign w:val="center"/>
          </w:tcPr>
          <w:p w14:paraId="16F47D86"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SCUFN35.1/142</w:t>
            </w:r>
          </w:p>
        </w:tc>
        <w:tc>
          <w:tcPr>
            <w:tcW w:w="924" w:type="dxa"/>
            <w:shd w:val="clear" w:color="auto" w:fill="D9D9D9" w:themeFill="background1" w:themeFillShade="D9"/>
          </w:tcPr>
          <w:p w14:paraId="3C8039EC"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1E3AEE13"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Tama-nui-te-rā SEAMOUNT </w:t>
            </w:r>
          </w:p>
        </w:tc>
        <w:tc>
          <w:tcPr>
            <w:tcW w:w="2041" w:type="dxa"/>
            <w:shd w:val="clear" w:color="auto" w:fill="D9D9D9" w:themeFill="background1" w:themeFillShade="D9"/>
          </w:tcPr>
          <w:p w14:paraId="55CC127D" w14:textId="77777777" w:rsidR="00F71504" w:rsidRPr="00757ED3" w:rsidRDefault="00F71504" w:rsidP="00255FFA">
            <w:pPr>
              <w:spacing w:before="40" w:after="40"/>
              <w:rPr>
                <w:rFonts w:cs="Times New Roman"/>
                <w:iCs/>
                <w:lang w:val="en-US"/>
              </w:rPr>
            </w:pPr>
          </w:p>
        </w:tc>
      </w:tr>
      <w:tr w:rsidR="00F71504" w:rsidRPr="00D521FB" w14:paraId="358074ED" w14:textId="77777777" w:rsidTr="00255FFA">
        <w:trPr>
          <w:cantSplit/>
          <w:jc w:val="center"/>
        </w:trPr>
        <w:tc>
          <w:tcPr>
            <w:tcW w:w="3363" w:type="dxa"/>
            <w:shd w:val="clear" w:color="auto" w:fill="D9D9D9" w:themeFill="background1" w:themeFillShade="D9"/>
            <w:vAlign w:val="center"/>
          </w:tcPr>
          <w:p w14:paraId="1945F687"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SCUFN35.1/143</w:t>
            </w:r>
          </w:p>
        </w:tc>
        <w:tc>
          <w:tcPr>
            <w:tcW w:w="924" w:type="dxa"/>
            <w:shd w:val="clear" w:color="auto" w:fill="D9D9D9" w:themeFill="background1" w:themeFillShade="D9"/>
          </w:tcPr>
          <w:p w14:paraId="2C0F6B17"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668C2739"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Kakaru SEAMOUNT </w:t>
            </w:r>
          </w:p>
        </w:tc>
        <w:tc>
          <w:tcPr>
            <w:tcW w:w="2041" w:type="dxa"/>
            <w:shd w:val="clear" w:color="auto" w:fill="D9D9D9" w:themeFill="background1" w:themeFillShade="D9"/>
          </w:tcPr>
          <w:p w14:paraId="29C995B1" w14:textId="77777777" w:rsidR="00F71504" w:rsidRPr="00757ED3" w:rsidRDefault="00F71504" w:rsidP="00255FFA">
            <w:pPr>
              <w:spacing w:before="40" w:after="40"/>
              <w:rPr>
                <w:rFonts w:cs="Times New Roman"/>
                <w:iCs/>
                <w:lang w:val="en-US"/>
              </w:rPr>
            </w:pPr>
          </w:p>
        </w:tc>
      </w:tr>
      <w:tr w:rsidR="00F71504" w:rsidRPr="00D521FB" w14:paraId="15855996" w14:textId="77777777" w:rsidTr="00255FFA">
        <w:trPr>
          <w:cantSplit/>
          <w:jc w:val="center"/>
        </w:trPr>
        <w:tc>
          <w:tcPr>
            <w:tcW w:w="3363" w:type="dxa"/>
            <w:shd w:val="clear" w:color="auto" w:fill="D9D9D9" w:themeFill="background1" w:themeFillShade="D9"/>
            <w:vAlign w:val="center"/>
          </w:tcPr>
          <w:p w14:paraId="1C1288D5" w14:textId="77777777" w:rsidR="00F71504" w:rsidRPr="00757ED3" w:rsidRDefault="00F71504" w:rsidP="00255FFA">
            <w:pPr>
              <w:pStyle w:val="TableParagraph"/>
              <w:spacing w:before="40" w:after="40"/>
              <w:ind w:left="205" w:right="200"/>
              <w:jc w:val="center"/>
              <w:rPr>
                <w:rFonts w:ascii="Calibri" w:hAnsi="Calibri"/>
              </w:rPr>
            </w:pPr>
            <w:r>
              <w:rPr>
                <w:rFonts w:ascii="Calibri" w:hAnsi="Calibri"/>
              </w:rPr>
              <w:t>SCUFN35.1/144</w:t>
            </w:r>
          </w:p>
        </w:tc>
        <w:tc>
          <w:tcPr>
            <w:tcW w:w="924" w:type="dxa"/>
            <w:shd w:val="clear" w:color="auto" w:fill="D9D9D9" w:themeFill="background1" w:themeFillShade="D9"/>
          </w:tcPr>
          <w:p w14:paraId="0E1819F7"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4DA8D040"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Toitū-ā-Tangaroa SEAMOUNT </w:t>
            </w:r>
          </w:p>
        </w:tc>
        <w:tc>
          <w:tcPr>
            <w:tcW w:w="2041" w:type="dxa"/>
            <w:shd w:val="clear" w:color="auto" w:fill="D9D9D9" w:themeFill="background1" w:themeFillShade="D9"/>
          </w:tcPr>
          <w:p w14:paraId="604A17F1" w14:textId="77777777" w:rsidR="00F71504" w:rsidRPr="00757ED3" w:rsidRDefault="00F71504" w:rsidP="00255FFA">
            <w:pPr>
              <w:spacing w:before="40" w:after="40"/>
              <w:rPr>
                <w:rFonts w:cs="Times New Roman"/>
                <w:iCs/>
                <w:lang w:val="en-US"/>
              </w:rPr>
            </w:pPr>
          </w:p>
        </w:tc>
      </w:tr>
      <w:tr w:rsidR="00F71504" w:rsidRPr="00D521FB" w14:paraId="3C9BC29A" w14:textId="77777777" w:rsidTr="00255FFA">
        <w:trPr>
          <w:cantSplit/>
          <w:jc w:val="center"/>
        </w:trPr>
        <w:tc>
          <w:tcPr>
            <w:tcW w:w="3363" w:type="dxa"/>
            <w:shd w:val="clear" w:color="auto" w:fill="D9D9D9" w:themeFill="background1" w:themeFillShade="D9"/>
            <w:vAlign w:val="center"/>
          </w:tcPr>
          <w:p w14:paraId="37CA8B96" w14:textId="77777777" w:rsidR="00F71504" w:rsidRPr="00757ED3" w:rsidRDefault="00F71504" w:rsidP="00255FFA">
            <w:pPr>
              <w:pStyle w:val="TableParagraph"/>
              <w:spacing w:before="40" w:after="40"/>
              <w:ind w:left="205" w:right="200"/>
              <w:jc w:val="center"/>
              <w:rPr>
                <w:rFonts w:ascii="Calibri" w:hAnsi="Calibri"/>
              </w:rPr>
            </w:pPr>
            <w:bookmarkStart w:id="24" w:name="_Hlk58839985"/>
            <w:r>
              <w:rPr>
                <w:rFonts w:ascii="Calibri" w:hAnsi="Calibri"/>
              </w:rPr>
              <w:t>SCUFN35.1/145</w:t>
            </w:r>
          </w:p>
        </w:tc>
        <w:tc>
          <w:tcPr>
            <w:tcW w:w="924" w:type="dxa"/>
            <w:shd w:val="clear" w:color="auto" w:fill="D9D9D9" w:themeFill="background1" w:themeFillShade="D9"/>
          </w:tcPr>
          <w:p w14:paraId="7059C6E4" w14:textId="77777777" w:rsidR="00F71504" w:rsidRPr="00757ED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3F300B05" w14:textId="77777777" w:rsidR="00F71504" w:rsidRPr="00757ED3" w:rsidRDefault="00F71504" w:rsidP="00255FFA">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Pū Wharehuna SEAMOUNT </w:t>
            </w:r>
          </w:p>
        </w:tc>
        <w:tc>
          <w:tcPr>
            <w:tcW w:w="2041" w:type="dxa"/>
            <w:shd w:val="clear" w:color="auto" w:fill="D9D9D9" w:themeFill="background1" w:themeFillShade="D9"/>
          </w:tcPr>
          <w:p w14:paraId="312391C3" w14:textId="77777777" w:rsidR="00F71504" w:rsidRPr="00757ED3" w:rsidRDefault="00F71504" w:rsidP="00255FFA">
            <w:pPr>
              <w:spacing w:before="40" w:after="40"/>
              <w:rPr>
                <w:rFonts w:cs="Times New Roman"/>
                <w:iCs/>
                <w:lang w:val="en-US"/>
              </w:rPr>
            </w:pPr>
          </w:p>
        </w:tc>
      </w:tr>
      <w:bookmarkEnd w:id="24"/>
      <w:tr w:rsidR="00F71504" w:rsidRPr="00D521FB" w14:paraId="58286271" w14:textId="77777777" w:rsidTr="00255FFA">
        <w:trPr>
          <w:cantSplit/>
          <w:jc w:val="center"/>
        </w:trPr>
        <w:tc>
          <w:tcPr>
            <w:tcW w:w="3363" w:type="dxa"/>
            <w:shd w:val="clear" w:color="auto" w:fill="FFFFFF" w:themeFill="background1"/>
            <w:vAlign w:val="center"/>
          </w:tcPr>
          <w:p w14:paraId="3E8562D7"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E2DA43B"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80221E8"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4DB9D24" w14:textId="77777777" w:rsidR="00F71504" w:rsidRPr="00D521FB" w:rsidRDefault="00F71504" w:rsidP="00255FFA">
            <w:pPr>
              <w:spacing w:before="40" w:after="40"/>
              <w:rPr>
                <w:rFonts w:cs="Times New Roman"/>
                <w:iCs/>
                <w:highlight w:val="yellow"/>
              </w:rPr>
            </w:pPr>
          </w:p>
        </w:tc>
      </w:tr>
      <w:tr w:rsidR="00F71504" w:rsidRPr="005E6AE8" w14:paraId="3999A272" w14:textId="77777777" w:rsidTr="00255FFA">
        <w:trPr>
          <w:cantSplit/>
          <w:jc w:val="center"/>
        </w:trPr>
        <w:tc>
          <w:tcPr>
            <w:tcW w:w="3363" w:type="dxa"/>
            <w:tcBorders>
              <w:bottom w:val="single" w:sz="4" w:space="0" w:color="auto"/>
            </w:tcBorders>
            <w:shd w:val="clear" w:color="auto" w:fill="C6D9F1"/>
            <w:vAlign w:val="center"/>
          </w:tcPr>
          <w:p w14:paraId="20556644"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740F0AF"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5</w:t>
            </w:r>
          </w:p>
        </w:tc>
        <w:tc>
          <w:tcPr>
            <w:tcW w:w="3530" w:type="dxa"/>
            <w:tcBorders>
              <w:bottom w:val="single" w:sz="4" w:space="0" w:color="auto"/>
            </w:tcBorders>
            <w:shd w:val="clear" w:color="auto" w:fill="C6D9F1"/>
            <w:vAlign w:val="center"/>
          </w:tcPr>
          <w:p w14:paraId="615E22F8" w14:textId="77777777" w:rsidR="00F71504" w:rsidRPr="00EA776C" w:rsidRDefault="00F71504" w:rsidP="00255FFA">
            <w:pPr>
              <w:spacing w:before="40" w:after="40"/>
              <w:rPr>
                <w:color w:val="000000" w:themeColor="text1"/>
                <w:lang w:val="en-US"/>
              </w:rPr>
            </w:pPr>
            <w:r w:rsidRPr="007D4B41">
              <w:rPr>
                <w:rFonts w:cs="Times New Roman"/>
                <w:b/>
                <w:color w:val="000000" w:themeColor="text1"/>
              </w:rPr>
              <w:t>From Republic of Korea, KHOA</w:t>
            </w:r>
          </w:p>
        </w:tc>
        <w:tc>
          <w:tcPr>
            <w:tcW w:w="2041" w:type="dxa"/>
            <w:tcBorders>
              <w:bottom w:val="single" w:sz="4" w:space="0" w:color="auto"/>
            </w:tcBorders>
            <w:shd w:val="clear" w:color="auto" w:fill="C6D9F1"/>
          </w:tcPr>
          <w:p w14:paraId="7370632D" w14:textId="77777777" w:rsidR="00F71504" w:rsidRPr="00774093" w:rsidRDefault="00F71504" w:rsidP="00255FFA">
            <w:pPr>
              <w:spacing w:before="40" w:after="40"/>
              <w:rPr>
                <w:iCs/>
                <w:lang w:val="en-NZ"/>
              </w:rPr>
            </w:pPr>
          </w:p>
        </w:tc>
      </w:tr>
      <w:tr w:rsidR="00F71504" w:rsidRPr="00D521FB" w14:paraId="26F5EF67" w14:textId="77777777" w:rsidTr="00255FFA">
        <w:trPr>
          <w:cantSplit/>
          <w:jc w:val="center"/>
        </w:trPr>
        <w:tc>
          <w:tcPr>
            <w:tcW w:w="3363" w:type="dxa"/>
            <w:shd w:val="clear" w:color="auto" w:fill="D9D9D9" w:themeFill="background1" w:themeFillShade="D9"/>
            <w:vAlign w:val="center"/>
          </w:tcPr>
          <w:p w14:paraId="55F9B4DF" w14:textId="77777777" w:rsidR="00F71504" w:rsidRPr="00F87BB3" w:rsidRDefault="00F71504" w:rsidP="00255FFA">
            <w:pPr>
              <w:pStyle w:val="TableParagraph"/>
              <w:spacing w:before="40" w:after="40"/>
              <w:ind w:left="21" w:right="71"/>
              <w:jc w:val="center"/>
              <w:rPr>
                <w:rFonts w:asciiTheme="minorHAnsi" w:hAnsiTheme="minorHAnsi"/>
              </w:rPr>
            </w:pPr>
            <w:r>
              <w:rPr>
                <w:rFonts w:ascii="Calibri" w:hAnsi="Calibri"/>
              </w:rPr>
              <w:t>SCUFN35.1/146</w:t>
            </w:r>
          </w:p>
        </w:tc>
        <w:tc>
          <w:tcPr>
            <w:tcW w:w="924" w:type="dxa"/>
            <w:shd w:val="clear" w:color="auto" w:fill="D9D9D9" w:themeFill="background1" w:themeFillShade="D9"/>
          </w:tcPr>
          <w:p w14:paraId="679CB776"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D9D9D9" w:themeFill="background1" w:themeFillShade="D9"/>
          </w:tcPr>
          <w:p w14:paraId="02370BA7" w14:textId="77777777" w:rsidR="00F71504" w:rsidRPr="00757ED3" w:rsidRDefault="00F71504" w:rsidP="00255FFA">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lang w:eastAsia="ja-JP"/>
              </w:rPr>
              <w:t>Proposal was withdrawn by proposer.</w:t>
            </w:r>
          </w:p>
        </w:tc>
        <w:tc>
          <w:tcPr>
            <w:tcW w:w="2041" w:type="dxa"/>
            <w:shd w:val="clear" w:color="auto" w:fill="D9D9D9" w:themeFill="background1" w:themeFillShade="D9"/>
          </w:tcPr>
          <w:p w14:paraId="14C6BAB8" w14:textId="77777777" w:rsidR="00F71504" w:rsidRPr="00D521FB" w:rsidRDefault="00F71504" w:rsidP="00255FFA">
            <w:pPr>
              <w:spacing w:before="40" w:after="40"/>
              <w:rPr>
                <w:rFonts w:cs="Times New Roman"/>
                <w:iCs/>
                <w:highlight w:val="yellow"/>
              </w:rPr>
            </w:pPr>
          </w:p>
        </w:tc>
      </w:tr>
      <w:tr w:rsidR="00F71504" w:rsidRPr="00D521FB" w14:paraId="61783662" w14:textId="77777777" w:rsidTr="00255FFA">
        <w:trPr>
          <w:cantSplit/>
          <w:jc w:val="center"/>
        </w:trPr>
        <w:tc>
          <w:tcPr>
            <w:tcW w:w="3363" w:type="dxa"/>
            <w:shd w:val="clear" w:color="auto" w:fill="FFFFFF" w:themeFill="background1"/>
            <w:vAlign w:val="center"/>
          </w:tcPr>
          <w:p w14:paraId="43EE02A2" w14:textId="77777777" w:rsidR="00F71504" w:rsidRPr="00757ED3" w:rsidRDefault="00F71504" w:rsidP="00255FFA">
            <w:pPr>
              <w:pStyle w:val="TableParagraph"/>
              <w:spacing w:before="40" w:after="40"/>
              <w:ind w:left="21" w:right="71"/>
              <w:jc w:val="center"/>
              <w:rPr>
                <w:rFonts w:ascii="Calibri" w:hAnsi="Calibri"/>
              </w:rPr>
            </w:pPr>
          </w:p>
        </w:tc>
        <w:tc>
          <w:tcPr>
            <w:tcW w:w="924" w:type="dxa"/>
            <w:shd w:val="clear" w:color="auto" w:fill="FFFFFF" w:themeFill="background1"/>
          </w:tcPr>
          <w:p w14:paraId="1CE7CDE1"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03D20017" w14:textId="77777777" w:rsidR="00F71504" w:rsidRPr="0073174C" w:rsidRDefault="00F71504" w:rsidP="00255FFA">
            <w:pPr>
              <w:pStyle w:val="TableParagraph"/>
              <w:spacing w:before="40" w:after="40"/>
              <w:ind w:left="21" w:right="71"/>
              <w:rPr>
                <w:rFonts w:asciiTheme="minorHAnsi" w:hAnsiTheme="minorHAnsi"/>
                <w:color w:val="000000" w:themeColor="text1"/>
                <w:lang w:eastAsia="ja-JP"/>
              </w:rPr>
            </w:pPr>
          </w:p>
        </w:tc>
        <w:tc>
          <w:tcPr>
            <w:tcW w:w="2041" w:type="dxa"/>
            <w:shd w:val="clear" w:color="auto" w:fill="FFFFFF" w:themeFill="background1"/>
          </w:tcPr>
          <w:p w14:paraId="2A5A338B" w14:textId="77777777" w:rsidR="00F71504" w:rsidRPr="00757ED3" w:rsidRDefault="00F71504" w:rsidP="00255FFA">
            <w:pPr>
              <w:spacing w:before="40" w:after="40"/>
              <w:rPr>
                <w:rFonts w:cs="Times New Roman"/>
                <w:iCs/>
              </w:rPr>
            </w:pPr>
          </w:p>
        </w:tc>
      </w:tr>
      <w:tr w:rsidR="00F71504" w:rsidRPr="00774093" w14:paraId="6CDC264F" w14:textId="77777777" w:rsidTr="00255FFA">
        <w:trPr>
          <w:cantSplit/>
          <w:jc w:val="center"/>
        </w:trPr>
        <w:tc>
          <w:tcPr>
            <w:tcW w:w="3363" w:type="dxa"/>
            <w:tcBorders>
              <w:bottom w:val="single" w:sz="4" w:space="0" w:color="auto"/>
            </w:tcBorders>
            <w:shd w:val="clear" w:color="auto" w:fill="C6D9F1"/>
            <w:vAlign w:val="center"/>
          </w:tcPr>
          <w:p w14:paraId="5BCB341A"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D9AB5DE"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6</w:t>
            </w:r>
          </w:p>
        </w:tc>
        <w:tc>
          <w:tcPr>
            <w:tcW w:w="3530" w:type="dxa"/>
            <w:tcBorders>
              <w:bottom w:val="single" w:sz="4" w:space="0" w:color="auto"/>
            </w:tcBorders>
            <w:shd w:val="clear" w:color="auto" w:fill="C6D9F1"/>
            <w:vAlign w:val="center"/>
          </w:tcPr>
          <w:p w14:paraId="533FD91E" w14:textId="77777777" w:rsidR="00F71504" w:rsidRPr="00EA776C" w:rsidRDefault="00F71504" w:rsidP="00255FFA">
            <w:pPr>
              <w:spacing w:before="40" w:after="40"/>
              <w:rPr>
                <w:color w:val="000000" w:themeColor="text1"/>
                <w:lang w:val="en-US"/>
              </w:rPr>
            </w:pPr>
            <w:r w:rsidRPr="00F03FC2">
              <w:rPr>
                <w:rFonts w:cs="Times New Roman"/>
                <w:b/>
                <w:color w:val="000000" w:themeColor="text1"/>
              </w:rPr>
              <w:t>From China, CCUFN</w:t>
            </w:r>
          </w:p>
        </w:tc>
        <w:tc>
          <w:tcPr>
            <w:tcW w:w="2041" w:type="dxa"/>
            <w:tcBorders>
              <w:bottom w:val="single" w:sz="4" w:space="0" w:color="auto"/>
            </w:tcBorders>
            <w:shd w:val="clear" w:color="auto" w:fill="C6D9F1"/>
          </w:tcPr>
          <w:p w14:paraId="53793B13" w14:textId="77777777" w:rsidR="00F71504" w:rsidRPr="00774093" w:rsidRDefault="00F71504" w:rsidP="00255FFA">
            <w:pPr>
              <w:tabs>
                <w:tab w:val="center" w:pos="930"/>
              </w:tabs>
              <w:spacing w:before="40" w:after="40"/>
              <w:rPr>
                <w:iCs/>
                <w:lang w:val="en-NZ"/>
              </w:rPr>
            </w:pPr>
          </w:p>
        </w:tc>
      </w:tr>
      <w:tr w:rsidR="00F71504" w:rsidRPr="006A7DB6" w14:paraId="3EC2BB37" w14:textId="77777777" w:rsidTr="00255FFA">
        <w:trPr>
          <w:cantSplit/>
          <w:jc w:val="center"/>
        </w:trPr>
        <w:tc>
          <w:tcPr>
            <w:tcW w:w="3363" w:type="dxa"/>
            <w:shd w:val="clear" w:color="auto" w:fill="auto"/>
          </w:tcPr>
          <w:p w14:paraId="54B69FCE" w14:textId="77777777" w:rsidR="00F71504" w:rsidRPr="00332B4D" w:rsidRDefault="00F71504" w:rsidP="00255FFA">
            <w:pPr>
              <w:pStyle w:val="TableParagraph"/>
              <w:spacing w:before="40" w:after="40"/>
              <w:ind w:left="205" w:right="200"/>
              <w:jc w:val="center"/>
              <w:rPr>
                <w:rFonts w:ascii="Calibri" w:hAnsi="Calibri"/>
              </w:rPr>
            </w:pPr>
            <w:bookmarkStart w:id="25" w:name="SCUFN35_1_147"/>
            <w:bookmarkEnd w:id="25"/>
            <w:r>
              <w:rPr>
                <w:rFonts w:ascii="Calibri" w:hAnsi="Calibri"/>
              </w:rPr>
              <w:t>SCUFN35.1/147</w:t>
            </w:r>
          </w:p>
        </w:tc>
        <w:tc>
          <w:tcPr>
            <w:tcW w:w="924" w:type="dxa"/>
            <w:shd w:val="clear" w:color="auto" w:fill="auto"/>
          </w:tcPr>
          <w:p w14:paraId="7D1D8C75" w14:textId="77777777" w:rsidR="00F71504" w:rsidRPr="006A7DB6" w:rsidRDefault="00F71504" w:rsidP="00255FFA">
            <w:pPr>
              <w:pStyle w:val="TableParagraph"/>
              <w:spacing w:before="40" w:after="40"/>
              <w:ind w:left="205" w:right="200"/>
              <w:jc w:val="center"/>
              <w:rPr>
                <w:rFonts w:ascii="Calibri" w:hAnsi="Calibri"/>
              </w:rPr>
            </w:pPr>
          </w:p>
        </w:tc>
        <w:tc>
          <w:tcPr>
            <w:tcW w:w="3530" w:type="dxa"/>
            <w:shd w:val="clear" w:color="auto" w:fill="auto"/>
          </w:tcPr>
          <w:p w14:paraId="71A2508C"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Xuyou HILL is ACCEPTED.</w:t>
            </w:r>
          </w:p>
        </w:tc>
        <w:tc>
          <w:tcPr>
            <w:tcW w:w="2041" w:type="dxa"/>
            <w:shd w:val="clear" w:color="auto" w:fill="auto"/>
          </w:tcPr>
          <w:p w14:paraId="7AF9085C" w14:textId="77777777" w:rsidR="00F71504" w:rsidRPr="001004AE" w:rsidRDefault="00F71504" w:rsidP="00255FFA">
            <w:pPr>
              <w:spacing w:before="40" w:after="40"/>
              <w:rPr>
                <w:rFonts w:cs="Times New Roman"/>
                <w:iCs/>
              </w:rPr>
            </w:pPr>
            <w:r w:rsidRPr="001004AE">
              <w:rPr>
                <w:rFonts w:cs="Times New Roman"/>
                <w:iCs/>
              </w:rPr>
              <w:t>SCUFN34/VTC01/20</w:t>
            </w:r>
          </w:p>
        </w:tc>
      </w:tr>
      <w:tr w:rsidR="00F71504" w:rsidRPr="00332B4D" w14:paraId="068E3187" w14:textId="77777777" w:rsidTr="00255FFA">
        <w:trPr>
          <w:cantSplit/>
          <w:jc w:val="center"/>
        </w:trPr>
        <w:tc>
          <w:tcPr>
            <w:tcW w:w="3363" w:type="dxa"/>
            <w:shd w:val="clear" w:color="auto" w:fill="auto"/>
          </w:tcPr>
          <w:p w14:paraId="4F950851"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148</w:t>
            </w:r>
          </w:p>
        </w:tc>
        <w:tc>
          <w:tcPr>
            <w:tcW w:w="924" w:type="dxa"/>
            <w:shd w:val="clear" w:color="auto" w:fill="auto"/>
          </w:tcPr>
          <w:p w14:paraId="236CF56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60E3792"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Shuqi HILL is ACCEPTED.</w:t>
            </w:r>
          </w:p>
        </w:tc>
        <w:tc>
          <w:tcPr>
            <w:tcW w:w="2041" w:type="dxa"/>
            <w:shd w:val="clear" w:color="auto" w:fill="auto"/>
          </w:tcPr>
          <w:p w14:paraId="0A76B1C3" w14:textId="77777777" w:rsidR="00F71504" w:rsidRPr="00332B4D" w:rsidRDefault="00F71504" w:rsidP="00255FFA">
            <w:pPr>
              <w:spacing w:before="40" w:after="40"/>
              <w:rPr>
                <w:rFonts w:cs="Times New Roman"/>
                <w:iCs/>
              </w:rPr>
            </w:pPr>
            <w:r>
              <w:rPr>
                <w:rFonts w:cs="Times New Roman"/>
                <w:iCs/>
              </w:rPr>
              <w:t>SCUFN34/VTC01/21</w:t>
            </w:r>
          </w:p>
        </w:tc>
      </w:tr>
      <w:tr w:rsidR="00F71504" w:rsidRPr="00D521FB" w14:paraId="7DA152B8" w14:textId="77777777" w:rsidTr="00255FFA">
        <w:trPr>
          <w:cantSplit/>
          <w:jc w:val="center"/>
        </w:trPr>
        <w:tc>
          <w:tcPr>
            <w:tcW w:w="3363" w:type="dxa"/>
            <w:shd w:val="clear" w:color="auto" w:fill="auto"/>
          </w:tcPr>
          <w:p w14:paraId="180EB78D"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149</w:t>
            </w:r>
          </w:p>
        </w:tc>
        <w:tc>
          <w:tcPr>
            <w:tcW w:w="924" w:type="dxa"/>
            <w:shd w:val="clear" w:color="auto" w:fill="auto"/>
          </w:tcPr>
          <w:p w14:paraId="07A455D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67E0D18"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Tangbing HILL is</w:t>
            </w:r>
            <w:r>
              <w:rPr>
                <w:rFonts w:ascii="Calibri" w:hAnsi="Calibri"/>
              </w:rPr>
              <w:t xml:space="preserve"> </w:t>
            </w:r>
            <w:r w:rsidRPr="006A7DB6">
              <w:rPr>
                <w:rFonts w:ascii="Calibri" w:hAnsi="Calibri"/>
              </w:rPr>
              <w:t>ACCEPTED</w:t>
            </w:r>
            <w:r>
              <w:rPr>
                <w:rFonts w:ascii="Calibri" w:hAnsi="Calibri"/>
              </w:rPr>
              <w:t>.</w:t>
            </w:r>
          </w:p>
        </w:tc>
        <w:tc>
          <w:tcPr>
            <w:tcW w:w="2041" w:type="dxa"/>
            <w:shd w:val="clear" w:color="auto" w:fill="auto"/>
          </w:tcPr>
          <w:p w14:paraId="6CC93273" w14:textId="77777777" w:rsidR="00F71504" w:rsidRPr="00332B4D" w:rsidRDefault="00F71504" w:rsidP="00255FFA">
            <w:pPr>
              <w:spacing w:before="40" w:after="40"/>
              <w:rPr>
                <w:rFonts w:cs="Times New Roman"/>
                <w:iCs/>
              </w:rPr>
            </w:pPr>
            <w:r>
              <w:rPr>
                <w:rFonts w:cs="Times New Roman"/>
                <w:iCs/>
              </w:rPr>
              <w:t>SCUFN34/VTC01/22</w:t>
            </w:r>
          </w:p>
        </w:tc>
      </w:tr>
      <w:tr w:rsidR="00F71504" w:rsidRPr="00332B4D" w14:paraId="202A865D" w14:textId="77777777" w:rsidTr="00255FFA">
        <w:trPr>
          <w:cantSplit/>
          <w:jc w:val="center"/>
        </w:trPr>
        <w:tc>
          <w:tcPr>
            <w:tcW w:w="3363" w:type="dxa"/>
            <w:shd w:val="clear" w:color="auto" w:fill="auto"/>
          </w:tcPr>
          <w:p w14:paraId="30EF613E"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150</w:t>
            </w:r>
          </w:p>
        </w:tc>
        <w:tc>
          <w:tcPr>
            <w:tcW w:w="924" w:type="dxa"/>
            <w:shd w:val="clear" w:color="auto" w:fill="auto"/>
          </w:tcPr>
          <w:p w14:paraId="6A725FD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0D4810B"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Cuiguang HILLS is</w:t>
            </w:r>
            <w:r>
              <w:rPr>
                <w:rFonts w:ascii="Calibri" w:hAnsi="Calibri"/>
              </w:rPr>
              <w:t xml:space="preserve"> </w:t>
            </w:r>
            <w:r w:rsidRPr="006A7DB6">
              <w:rPr>
                <w:rFonts w:ascii="Calibri" w:hAnsi="Calibri"/>
              </w:rPr>
              <w:t>ACCEPTED</w:t>
            </w:r>
            <w:r>
              <w:rPr>
                <w:rFonts w:ascii="Calibri" w:hAnsi="Calibri"/>
              </w:rPr>
              <w:t>.</w:t>
            </w:r>
            <w:r>
              <w:rPr>
                <w:rFonts w:ascii="Calibri" w:hAnsi="Calibri"/>
              </w:rPr>
              <w:br/>
              <w:t>Profile to be provided by the proposer.</w:t>
            </w:r>
          </w:p>
        </w:tc>
        <w:tc>
          <w:tcPr>
            <w:tcW w:w="2041" w:type="dxa"/>
            <w:shd w:val="clear" w:color="auto" w:fill="auto"/>
          </w:tcPr>
          <w:p w14:paraId="33676215" w14:textId="77777777" w:rsidR="00F71504" w:rsidRPr="00332B4D" w:rsidRDefault="00F71504" w:rsidP="00255FFA">
            <w:pPr>
              <w:spacing w:before="40" w:after="40"/>
              <w:rPr>
                <w:rFonts w:cs="Times New Roman"/>
                <w:iCs/>
                <w:lang w:val="en-US"/>
              </w:rPr>
            </w:pPr>
            <w:r>
              <w:rPr>
                <w:rFonts w:cs="Times New Roman"/>
                <w:iCs/>
              </w:rPr>
              <w:t>SCUFN34/VTC01/23</w:t>
            </w:r>
          </w:p>
        </w:tc>
      </w:tr>
      <w:tr w:rsidR="00F71504" w:rsidRPr="00332B4D" w14:paraId="173383F5" w14:textId="77777777" w:rsidTr="00255FFA">
        <w:trPr>
          <w:cantSplit/>
          <w:jc w:val="center"/>
        </w:trPr>
        <w:tc>
          <w:tcPr>
            <w:tcW w:w="3363" w:type="dxa"/>
            <w:shd w:val="clear" w:color="auto" w:fill="auto"/>
          </w:tcPr>
          <w:p w14:paraId="1A71633F"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151</w:t>
            </w:r>
          </w:p>
        </w:tc>
        <w:tc>
          <w:tcPr>
            <w:tcW w:w="924" w:type="dxa"/>
            <w:shd w:val="clear" w:color="auto" w:fill="auto"/>
          </w:tcPr>
          <w:p w14:paraId="0AF929F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3CC173E"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Ganhu HILL is</w:t>
            </w:r>
            <w:r>
              <w:rPr>
                <w:rFonts w:ascii="Calibri" w:hAnsi="Calibri"/>
              </w:rPr>
              <w:t xml:space="preserve"> </w:t>
            </w:r>
            <w:r w:rsidRPr="006A7DB6">
              <w:rPr>
                <w:rFonts w:ascii="Calibri" w:hAnsi="Calibri"/>
              </w:rPr>
              <w:t>ACCEPTED</w:t>
            </w:r>
            <w:r>
              <w:rPr>
                <w:rFonts w:ascii="Calibri" w:hAnsi="Calibri"/>
              </w:rPr>
              <w:t>.</w:t>
            </w:r>
          </w:p>
        </w:tc>
        <w:tc>
          <w:tcPr>
            <w:tcW w:w="2041" w:type="dxa"/>
            <w:shd w:val="clear" w:color="auto" w:fill="auto"/>
          </w:tcPr>
          <w:p w14:paraId="17A45A93" w14:textId="77777777" w:rsidR="00F71504" w:rsidRPr="00332B4D" w:rsidRDefault="00F71504" w:rsidP="00255FFA">
            <w:pPr>
              <w:spacing w:before="40" w:after="40"/>
              <w:rPr>
                <w:rFonts w:cs="Times New Roman"/>
                <w:iCs/>
                <w:lang w:val="en-US"/>
              </w:rPr>
            </w:pPr>
            <w:r>
              <w:rPr>
                <w:rFonts w:cs="Times New Roman"/>
                <w:iCs/>
              </w:rPr>
              <w:t>SCUFN34/VTC01/24</w:t>
            </w:r>
          </w:p>
        </w:tc>
      </w:tr>
      <w:tr w:rsidR="00F71504" w:rsidRPr="00332B4D" w14:paraId="58E37C7D" w14:textId="77777777" w:rsidTr="00255FFA">
        <w:trPr>
          <w:cantSplit/>
          <w:jc w:val="center"/>
        </w:trPr>
        <w:tc>
          <w:tcPr>
            <w:tcW w:w="3363" w:type="dxa"/>
            <w:shd w:val="clear" w:color="auto" w:fill="auto"/>
          </w:tcPr>
          <w:p w14:paraId="2E5A1D94"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152</w:t>
            </w:r>
          </w:p>
        </w:tc>
        <w:tc>
          <w:tcPr>
            <w:tcW w:w="924" w:type="dxa"/>
            <w:shd w:val="clear" w:color="auto" w:fill="auto"/>
          </w:tcPr>
          <w:p w14:paraId="522D8CD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881A273" w14:textId="77777777" w:rsidR="00F71504" w:rsidRPr="00B96AFD" w:rsidRDefault="00F71504" w:rsidP="00255FFA">
            <w:pPr>
              <w:pStyle w:val="TableParagraph"/>
              <w:spacing w:before="40" w:after="40"/>
              <w:ind w:right="-110"/>
              <w:rPr>
                <w:rFonts w:ascii="Calibri" w:hAnsi="Calibri"/>
              </w:rPr>
            </w:pPr>
            <w:r w:rsidRPr="00B96AFD">
              <w:rPr>
                <w:rFonts w:ascii="Calibri" w:hAnsi="Calibri"/>
              </w:rPr>
              <w:t>Proposal for Longbei SEAMOUNT is</w:t>
            </w:r>
            <w:r>
              <w:rPr>
                <w:rFonts w:ascii="Calibri" w:hAnsi="Calibri"/>
              </w:rPr>
              <w:t xml:space="preserve"> </w:t>
            </w:r>
            <w:r w:rsidRPr="006A7DB6">
              <w:rPr>
                <w:rFonts w:ascii="Calibri" w:hAnsi="Calibri"/>
              </w:rPr>
              <w:t>ACCEPTED</w:t>
            </w:r>
            <w:r>
              <w:rPr>
                <w:rFonts w:ascii="Calibri" w:hAnsi="Calibri"/>
              </w:rPr>
              <w:t>.</w:t>
            </w:r>
          </w:p>
        </w:tc>
        <w:tc>
          <w:tcPr>
            <w:tcW w:w="2041" w:type="dxa"/>
            <w:shd w:val="clear" w:color="auto" w:fill="auto"/>
          </w:tcPr>
          <w:p w14:paraId="6041D70A" w14:textId="77777777" w:rsidR="00F71504" w:rsidRPr="00332B4D" w:rsidRDefault="00F71504" w:rsidP="00255FFA">
            <w:pPr>
              <w:spacing w:before="40" w:after="40"/>
              <w:rPr>
                <w:rFonts w:cs="Times New Roman"/>
                <w:iCs/>
                <w:lang w:val="en-US"/>
              </w:rPr>
            </w:pPr>
            <w:r>
              <w:rPr>
                <w:rFonts w:cs="Times New Roman"/>
                <w:iCs/>
              </w:rPr>
              <w:t>SCUFN34/VTC01/26</w:t>
            </w:r>
          </w:p>
        </w:tc>
      </w:tr>
      <w:tr w:rsidR="00F71504" w:rsidRPr="00332B4D" w14:paraId="57739C03" w14:textId="77777777" w:rsidTr="00255FFA">
        <w:trPr>
          <w:cantSplit/>
          <w:jc w:val="center"/>
        </w:trPr>
        <w:tc>
          <w:tcPr>
            <w:tcW w:w="3363" w:type="dxa"/>
            <w:shd w:val="clear" w:color="auto" w:fill="auto"/>
          </w:tcPr>
          <w:p w14:paraId="2A2BA9CB"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153</w:t>
            </w:r>
          </w:p>
        </w:tc>
        <w:tc>
          <w:tcPr>
            <w:tcW w:w="924" w:type="dxa"/>
            <w:shd w:val="clear" w:color="auto" w:fill="auto"/>
          </w:tcPr>
          <w:p w14:paraId="681D972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23D8FA9"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Longnan SEAMOUNT is</w:t>
            </w:r>
            <w:r>
              <w:rPr>
                <w:rFonts w:ascii="Calibri" w:hAnsi="Calibri"/>
              </w:rPr>
              <w:t xml:space="preserve"> </w:t>
            </w:r>
            <w:r w:rsidRPr="006A7DB6">
              <w:rPr>
                <w:rFonts w:ascii="Calibri" w:hAnsi="Calibri"/>
              </w:rPr>
              <w:t>ACCEPTED</w:t>
            </w:r>
            <w:r>
              <w:rPr>
                <w:rFonts w:ascii="Calibri" w:hAnsi="Calibri"/>
              </w:rPr>
              <w:t>.</w:t>
            </w:r>
          </w:p>
        </w:tc>
        <w:tc>
          <w:tcPr>
            <w:tcW w:w="2041" w:type="dxa"/>
            <w:shd w:val="clear" w:color="auto" w:fill="auto"/>
          </w:tcPr>
          <w:p w14:paraId="1EBD18F8" w14:textId="77777777" w:rsidR="00F71504" w:rsidRPr="00332B4D" w:rsidRDefault="00F71504" w:rsidP="00255FFA">
            <w:pPr>
              <w:spacing w:before="40" w:after="40"/>
              <w:rPr>
                <w:rFonts w:cs="Times New Roman"/>
                <w:iCs/>
                <w:lang w:val="en-US"/>
              </w:rPr>
            </w:pPr>
            <w:r>
              <w:rPr>
                <w:rFonts w:cs="Times New Roman"/>
                <w:iCs/>
              </w:rPr>
              <w:t>SCUFN34/VTC01/27</w:t>
            </w:r>
          </w:p>
        </w:tc>
      </w:tr>
      <w:tr w:rsidR="00F71504" w:rsidRPr="00332B4D" w14:paraId="42CB1F1F" w14:textId="77777777" w:rsidTr="00255FFA">
        <w:trPr>
          <w:cantSplit/>
          <w:jc w:val="center"/>
        </w:trPr>
        <w:tc>
          <w:tcPr>
            <w:tcW w:w="3363" w:type="dxa"/>
            <w:shd w:val="clear" w:color="auto" w:fill="auto"/>
          </w:tcPr>
          <w:p w14:paraId="09350898"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154</w:t>
            </w:r>
          </w:p>
        </w:tc>
        <w:tc>
          <w:tcPr>
            <w:tcW w:w="924" w:type="dxa"/>
            <w:shd w:val="clear" w:color="auto" w:fill="auto"/>
          </w:tcPr>
          <w:p w14:paraId="5297591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34228E5"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Longtou SEAMOUNT is</w:t>
            </w:r>
            <w:r>
              <w:rPr>
                <w:rFonts w:ascii="Calibri" w:hAnsi="Calibri"/>
              </w:rPr>
              <w:t xml:space="preserve"> </w:t>
            </w:r>
            <w:r w:rsidRPr="006A7DB6">
              <w:rPr>
                <w:rFonts w:ascii="Calibri" w:hAnsi="Calibri"/>
              </w:rPr>
              <w:t>ACCEPTED</w:t>
            </w:r>
            <w:r>
              <w:rPr>
                <w:rFonts w:ascii="Calibri" w:hAnsi="Calibri"/>
              </w:rPr>
              <w:t>.</w:t>
            </w:r>
          </w:p>
        </w:tc>
        <w:tc>
          <w:tcPr>
            <w:tcW w:w="2041" w:type="dxa"/>
            <w:shd w:val="clear" w:color="auto" w:fill="auto"/>
          </w:tcPr>
          <w:p w14:paraId="6C2782A0" w14:textId="77777777" w:rsidR="00F71504" w:rsidRPr="00332B4D" w:rsidRDefault="00F71504" w:rsidP="00255FFA">
            <w:pPr>
              <w:spacing w:before="40" w:after="40"/>
              <w:rPr>
                <w:rFonts w:cs="Times New Roman"/>
                <w:iCs/>
                <w:lang w:val="en-US"/>
              </w:rPr>
            </w:pPr>
            <w:r>
              <w:rPr>
                <w:rFonts w:cs="Times New Roman"/>
                <w:iCs/>
              </w:rPr>
              <w:t>SCUFN34/VTC01/28</w:t>
            </w:r>
          </w:p>
        </w:tc>
      </w:tr>
      <w:tr w:rsidR="00F71504" w:rsidRPr="00332B4D" w14:paraId="49F5203F" w14:textId="77777777" w:rsidTr="00255FFA">
        <w:trPr>
          <w:cantSplit/>
          <w:jc w:val="center"/>
        </w:trPr>
        <w:tc>
          <w:tcPr>
            <w:tcW w:w="3363" w:type="dxa"/>
            <w:shd w:val="clear" w:color="auto" w:fill="auto"/>
          </w:tcPr>
          <w:p w14:paraId="0575D0CA"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lastRenderedPageBreak/>
              <w:t>SCUFN35.1/</w:t>
            </w:r>
            <w:r>
              <w:rPr>
                <w:rFonts w:ascii="Calibri" w:hAnsi="Calibri"/>
              </w:rPr>
              <w:t>155</w:t>
            </w:r>
          </w:p>
        </w:tc>
        <w:tc>
          <w:tcPr>
            <w:tcW w:w="924" w:type="dxa"/>
            <w:shd w:val="clear" w:color="auto" w:fill="auto"/>
          </w:tcPr>
          <w:p w14:paraId="13D797C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0E637DB"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Beike VALLEY is</w:t>
            </w:r>
            <w:r>
              <w:rPr>
                <w:rFonts w:ascii="Calibri" w:hAnsi="Calibri"/>
              </w:rPr>
              <w:t xml:space="preserve"> ACCEPTED. Additional cross profiles to be provided by proposer. Lack of data in the north.</w:t>
            </w:r>
          </w:p>
        </w:tc>
        <w:tc>
          <w:tcPr>
            <w:tcW w:w="2041" w:type="dxa"/>
            <w:shd w:val="clear" w:color="auto" w:fill="auto"/>
          </w:tcPr>
          <w:p w14:paraId="2AF9BDDA" w14:textId="77777777" w:rsidR="00F71504" w:rsidRPr="00332B4D" w:rsidRDefault="00F71504" w:rsidP="00255FFA">
            <w:pPr>
              <w:spacing w:before="40" w:after="40"/>
              <w:rPr>
                <w:rFonts w:cs="Times New Roman"/>
                <w:iCs/>
                <w:lang w:val="en-US"/>
              </w:rPr>
            </w:pPr>
            <w:r>
              <w:rPr>
                <w:rFonts w:cs="Times New Roman"/>
                <w:iCs/>
              </w:rPr>
              <w:t>SCUFN34/VTC01/29</w:t>
            </w:r>
          </w:p>
        </w:tc>
      </w:tr>
      <w:tr w:rsidR="00F71504" w:rsidRPr="00332B4D" w14:paraId="6CC4188D" w14:textId="77777777" w:rsidTr="00255FFA">
        <w:trPr>
          <w:cantSplit/>
          <w:jc w:val="center"/>
        </w:trPr>
        <w:tc>
          <w:tcPr>
            <w:tcW w:w="3363" w:type="dxa"/>
            <w:shd w:val="clear" w:color="auto" w:fill="auto"/>
          </w:tcPr>
          <w:p w14:paraId="5BE2F8BC"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156</w:t>
            </w:r>
          </w:p>
        </w:tc>
        <w:tc>
          <w:tcPr>
            <w:tcW w:w="924" w:type="dxa"/>
            <w:shd w:val="clear" w:color="auto" w:fill="auto"/>
          </w:tcPr>
          <w:p w14:paraId="2D6D3B0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27F8477"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Manao VALLEY is</w:t>
            </w:r>
            <w:r>
              <w:rPr>
                <w:rFonts w:ascii="Calibri" w:hAnsi="Calibri"/>
              </w:rPr>
              <w:t xml:space="preserve"> NOT ACCEPTED.</w:t>
            </w:r>
          </w:p>
        </w:tc>
        <w:tc>
          <w:tcPr>
            <w:tcW w:w="2041" w:type="dxa"/>
            <w:shd w:val="clear" w:color="auto" w:fill="auto"/>
          </w:tcPr>
          <w:p w14:paraId="0109B728" w14:textId="77777777" w:rsidR="00F71504" w:rsidRPr="00332B4D" w:rsidRDefault="00F71504" w:rsidP="00255FFA">
            <w:pPr>
              <w:spacing w:before="40" w:after="40"/>
              <w:rPr>
                <w:rFonts w:cs="Times New Roman"/>
                <w:iCs/>
              </w:rPr>
            </w:pPr>
            <w:r>
              <w:rPr>
                <w:rFonts w:cs="Times New Roman"/>
                <w:iCs/>
              </w:rPr>
              <w:t>SCUFN34/VTC01/30</w:t>
            </w:r>
          </w:p>
        </w:tc>
      </w:tr>
      <w:tr w:rsidR="00F71504" w:rsidRPr="00D521FB" w14:paraId="038A4DD5" w14:textId="77777777" w:rsidTr="00255FFA">
        <w:trPr>
          <w:cantSplit/>
          <w:jc w:val="center"/>
        </w:trPr>
        <w:tc>
          <w:tcPr>
            <w:tcW w:w="3363" w:type="dxa"/>
            <w:shd w:val="clear" w:color="auto" w:fill="auto"/>
          </w:tcPr>
          <w:p w14:paraId="39EEBAB5" w14:textId="77777777" w:rsidR="00F71504" w:rsidRPr="00332B4D" w:rsidRDefault="00F71504" w:rsidP="00255FFA">
            <w:pPr>
              <w:pStyle w:val="TableParagraph"/>
              <w:spacing w:before="40" w:after="40"/>
              <w:ind w:left="205" w:right="200"/>
              <w:jc w:val="center"/>
              <w:rPr>
                <w:rFonts w:ascii="Calibri" w:hAnsi="Calibri"/>
              </w:rPr>
            </w:pPr>
            <w:r w:rsidRPr="0060292A">
              <w:rPr>
                <w:rFonts w:ascii="Calibri" w:hAnsi="Calibri"/>
              </w:rPr>
              <w:t>SCUFN35.1/</w:t>
            </w:r>
            <w:r>
              <w:rPr>
                <w:rFonts w:ascii="Calibri" w:hAnsi="Calibri"/>
              </w:rPr>
              <w:t>157</w:t>
            </w:r>
          </w:p>
        </w:tc>
        <w:tc>
          <w:tcPr>
            <w:tcW w:w="924" w:type="dxa"/>
            <w:shd w:val="clear" w:color="auto" w:fill="auto"/>
          </w:tcPr>
          <w:p w14:paraId="167D7CE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72DB13D" w14:textId="77777777" w:rsidR="00F71504" w:rsidRPr="006A7DB6" w:rsidRDefault="00F71504" w:rsidP="00255FFA">
            <w:pPr>
              <w:pStyle w:val="TableParagraph"/>
              <w:spacing w:before="40" w:after="40"/>
              <w:ind w:right="-110"/>
              <w:rPr>
                <w:rFonts w:ascii="Calibri" w:hAnsi="Calibri"/>
              </w:rPr>
            </w:pPr>
            <w:r w:rsidRPr="006A7DB6">
              <w:rPr>
                <w:rFonts w:ascii="Calibri" w:hAnsi="Calibri"/>
              </w:rPr>
              <w:t>Proposal for Huangjin RIDGE is</w:t>
            </w:r>
            <w:r>
              <w:rPr>
                <w:rFonts w:ascii="Calibri" w:hAnsi="Calibri"/>
              </w:rPr>
              <w:t xml:space="preserve"> ACCEPTED.</w:t>
            </w:r>
          </w:p>
        </w:tc>
        <w:tc>
          <w:tcPr>
            <w:tcW w:w="2041" w:type="dxa"/>
            <w:shd w:val="clear" w:color="auto" w:fill="auto"/>
          </w:tcPr>
          <w:p w14:paraId="5EF54CA5" w14:textId="77777777" w:rsidR="00F71504" w:rsidRPr="00332B4D" w:rsidRDefault="00F71504" w:rsidP="00255FFA">
            <w:pPr>
              <w:spacing w:before="40" w:after="40"/>
              <w:rPr>
                <w:rFonts w:cs="Times New Roman"/>
                <w:iCs/>
              </w:rPr>
            </w:pPr>
            <w:r>
              <w:rPr>
                <w:rFonts w:cs="Times New Roman"/>
                <w:iCs/>
              </w:rPr>
              <w:t>SCUFN34/VTC01/31</w:t>
            </w:r>
          </w:p>
        </w:tc>
      </w:tr>
      <w:tr w:rsidR="00F71504" w:rsidRPr="00361E35" w14:paraId="260F924C" w14:textId="77777777" w:rsidTr="00255FFA">
        <w:trPr>
          <w:cantSplit/>
          <w:jc w:val="center"/>
        </w:trPr>
        <w:tc>
          <w:tcPr>
            <w:tcW w:w="3363" w:type="dxa"/>
            <w:shd w:val="clear" w:color="auto" w:fill="auto"/>
            <w:vAlign w:val="center"/>
          </w:tcPr>
          <w:p w14:paraId="6BD88977" w14:textId="77777777" w:rsidR="00F71504" w:rsidRPr="00332B4D" w:rsidRDefault="00F71504" w:rsidP="00255FFA">
            <w:pPr>
              <w:pStyle w:val="TableParagraph"/>
              <w:spacing w:before="40" w:after="40"/>
              <w:ind w:left="205" w:right="200"/>
              <w:jc w:val="center"/>
              <w:rPr>
                <w:rFonts w:ascii="Calibri" w:hAnsi="Calibri"/>
              </w:rPr>
            </w:pPr>
          </w:p>
        </w:tc>
        <w:tc>
          <w:tcPr>
            <w:tcW w:w="924" w:type="dxa"/>
            <w:shd w:val="clear" w:color="auto" w:fill="auto"/>
          </w:tcPr>
          <w:p w14:paraId="6D1E970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9960BF7"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auto"/>
          </w:tcPr>
          <w:p w14:paraId="1C55E3C4" w14:textId="77777777" w:rsidR="00F71504" w:rsidRPr="00361E35" w:rsidRDefault="00F71504" w:rsidP="00255FFA">
            <w:pPr>
              <w:spacing w:before="40" w:after="40"/>
              <w:rPr>
                <w:rFonts w:cs="Times New Roman"/>
                <w:iCs/>
                <w:lang w:val="en-US"/>
              </w:rPr>
            </w:pPr>
          </w:p>
        </w:tc>
      </w:tr>
      <w:tr w:rsidR="00F71504" w:rsidRPr="00774093" w14:paraId="4B0E4155" w14:textId="77777777" w:rsidTr="00255FFA">
        <w:trPr>
          <w:cantSplit/>
          <w:jc w:val="center"/>
        </w:trPr>
        <w:tc>
          <w:tcPr>
            <w:tcW w:w="3363" w:type="dxa"/>
            <w:tcBorders>
              <w:bottom w:val="single" w:sz="4" w:space="0" w:color="auto"/>
            </w:tcBorders>
            <w:shd w:val="clear" w:color="auto" w:fill="C6D9F1"/>
            <w:vAlign w:val="center"/>
          </w:tcPr>
          <w:p w14:paraId="3E6C3B03" w14:textId="77777777" w:rsidR="00F71504" w:rsidRPr="00AD77CB" w:rsidRDefault="00F71504" w:rsidP="00255FFA">
            <w:pPr>
              <w:pStyle w:val="TableParagraph"/>
              <w:spacing w:before="40" w:after="40"/>
              <w:ind w:left="21" w:right="71"/>
              <w:jc w:val="center"/>
              <w:rPr>
                <w:rFonts w:asciiTheme="minorHAnsi" w:hAnsiTheme="minorHAnsi"/>
                <w:lang w:val="en-GB"/>
              </w:rPr>
            </w:pPr>
            <w:bookmarkStart w:id="26" w:name="_Hlk85741327"/>
          </w:p>
        </w:tc>
        <w:tc>
          <w:tcPr>
            <w:tcW w:w="924" w:type="dxa"/>
            <w:tcBorders>
              <w:bottom w:val="single" w:sz="4" w:space="0" w:color="auto"/>
            </w:tcBorders>
            <w:shd w:val="clear" w:color="auto" w:fill="C6D9F1"/>
            <w:vAlign w:val="center"/>
          </w:tcPr>
          <w:p w14:paraId="5920ADEB"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7</w:t>
            </w:r>
          </w:p>
        </w:tc>
        <w:tc>
          <w:tcPr>
            <w:tcW w:w="3530" w:type="dxa"/>
            <w:tcBorders>
              <w:bottom w:val="single" w:sz="4" w:space="0" w:color="auto"/>
            </w:tcBorders>
            <w:shd w:val="clear" w:color="auto" w:fill="C6D9F1"/>
            <w:vAlign w:val="center"/>
          </w:tcPr>
          <w:p w14:paraId="55BCE351" w14:textId="77777777" w:rsidR="00F71504" w:rsidRPr="00EA776C" w:rsidRDefault="00F71504" w:rsidP="00255FFA">
            <w:pPr>
              <w:spacing w:before="40" w:after="40"/>
              <w:rPr>
                <w:color w:val="000000" w:themeColor="text1"/>
                <w:lang w:val="en-US"/>
              </w:rPr>
            </w:pPr>
            <w:r w:rsidRPr="00581FC6">
              <w:rPr>
                <w:rFonts w:cs="Times New Roman"/>
                <w:b/>
                <w:color w:val="000000" w:themeColor="text1"/>
              </w:rPr>
              <w:t>From New Zealand, NZGB</w:t>
            </w:r>
          </w:p>
        </w:tc>
        <w:tc>
          <w:tcPr>
            <w:tcW w:w="2041" w:type="dxa"/>
            <w:tcBorders>
              <w:bottom w:val="single" w:sz="4" w:space="0" w:color="auto"/>
            </w:tcBorders>
            <w:shd w:val="clear" w:color="auto" w:fill="C6D9F1"/>
          </w:tcPr>
          <w:p w14:paraId="4A697730" w14:textId="77777777" w:rsidR="00F71504" w:rsidRPr="00774093" w:rsidRDefault="00F71504" w:rsidP="00255FFA">
            <w:pPr>
              <w:spacing w:before="40" w:after="40"/>
              <w:rPr>
                <w:iCs/>
                <w:lang w:val="en-NZ"/>
              </w:rPr>
            </w:pPr>
          </w:p>
        </w:tc>
      </w:tr>
      <w:tr w:rsidR="00F71504" w:rsidRPr="009D122A" w14:paraId="645A52CC" w14:textId="77777777" w:rsidTr="00255FFA">
        <w:trPr>
          <w:cantSplit/>
          <w:jc w:val="center"/>
        </w:trPr>
        <w:tc>
          <w:tcPr>
            <w:tcW w:w="3363" w:type="dxa"/>
            <w:shd w:val="clear" w:color="auto" w:fill="auto"/>
          </w:tcPr>
          <w:p w14:paraId="7CED2BFF" w14:textId="77777777" w:rsidR="00F71504" w:rsidRPr="009D122A" w:rsidRDefault="00F71504" w:rsidP="00255FFA">
            <w:pPr>
              <w:pStyle w:val="TableParagraph"/>
              <w:spacing w:before="40" w:after="40"/>
              <w:ind w:left="205" w:right="200"/>
              <w:jc w:val="center"/>
              <w:rPr>
                <w:rFonts w:ascii="Calibri" w:hAnsi="Calibri"/>
              </w:rPr>
            </w:pPr>
            <w:bookmarkStart w:id="27" w:name="SCUFN35_1_158"/>
            <w:bookmarkEnd w:id="27"/>
            <w:r w:rsidRPr="00FF229B">
              <w:rPr>
                <w:rFonts w:ascii="Calibri" w:hAnsi="Calibri"/>
              </w:rPr>
              <w:t>SCUFN35.1/</w:t>
            </w:r>
            <w:r>
              <w:rPr>
                <w:rFonts w:ascii="Calibri" w:hAnsi="Calibri"/>
              </w:rPr>
              <w:t>158</w:t>
            </w:r>
          </w:p>
        </w:tc>
        <w:tc>
          <w:tcPr>
            <w:tcW w:w="924" w:type="dxa"/>
            <w:shd w:val="clear" w:color="auto" w:fill="auto"/>
          </w:tcPr>
          <w:p w14:paraId="31BDD8D6"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5B3465AE"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Farr KNOLL</w:t>
            </w:r>
            <w:r>
              <w:rPr>
                <w:rFonts w:asciiTheme="minorHAnsi" w:hAnsiTheme="minorHAnsi"/>
                <w:color w:val="000000" w:themeColor="text1"/>
                <w:lang w:val="en-GB"/>
              </w:rPr>
              <w:t xml:space="preserve"> is </w:t>
            </w:r>
            <w:r>
              <w:rPr>
                <w:rFonts w:ascii="Calibri" w:hAnsi="Calibri"/>
              </w:rPr>
              <w:t>ACCEPTED.</w:t>
            </w:r>
          </w:p>
        </w:tc>
        <w:tc>
          <w:tcPr>
            <w:tcW w:w="2041" w:type="dxa"/>
            <w:shd w:val="clear" w:color="auto" w:fill="auto"/>
          </w:tcPr>
          <w:p w14:paraId="042D992F" w14:textId="77777777" w:rsidR="00F71504" w:rsidRPr="009D122A" w:rsidRDefault="00F71504" w:rsidP="00255FFA">
            <w:pPr>
              <w:spacing w:before="40" w:after="40"/>
              <w:rPr>
                <w:rFonts w:cs="Times New Roman"/>
                <w:iCs/>
                <w:lang w:val="en-US"/>
              </w:rPr>
            </w:pPr>
            <w:r>
              <w:rPr>
                <w:rFonts w:cs="Times New Roman"/>
                <w:iCs/>
              </w:rPr>
              <w:t>SCUFN34/VTC01/33</w:t>
            </w:r>
          </w:p>
        </w:tc>
      </w:tr>
      <w:tr w:rsidR="00F71504" w:rsidRPr="00D521FB" w14:paraId="4B74A75E" w14:textId="77777777" w:rsidTr="00255FFA">
        <w:trPr>
          <w:cantSplit/>
          <w:jc w:val="center"/>
        </w:trPr>
        <w:tc>
          <w:tcPr>
            <w:tcW w:w="3363" w:type="dxa"/>
            <w:shd w:val="clear" w:color="auto" w:fill="auto"/>
          </w:tcPr>
          <w:p w14:paraId="78275B2F"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159</w:t>
            </w:r>
          </w:p>
        </w:tc>
        <w:tc>
          <w:tcPr>
            <w:tcW w:w="924" w:type="dxa"/>
            <w:shd w:val="clear" w:color="auto" w:fill="auto"/>
          </w:tcPr>
          <w:p w14:paraId="18E21CAD"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3572E367"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Ice Bird </w:t>
            </w:r>
            <w:r>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PEAK.</w:t>
            </w:r>
          </w:p>
        </w:tc>
        <w:tc>
          <w:tcPr>
            <w:tcW w:w="2041" w:type="dxa"/>
            <w:shd w:val="clear" w:color="auto" w:fill="auto"/>
          </w:tcPr>
          <w:p w14:paraId="138AB5FF" w14:textId="77777777" w:rsidR="00F71504" w:rsidRPr="009D122A" w:rsidRDefault="00F71504" w:rsidP="00255FFA">
            <w:pPr>
              <w:spacing w:before="40" w:after="40"/>
              <w:rPr>
                <w:rFonts w:cs="Times New Roman"/>
                <w:iCs/>
              </w:rPr>
            </w:pPr>
            <w:r>
              <w:rPr>
                <w:rFonts w:cs="Times New Roman"/>
                <w:iCs/>
              </w:rPr>
              <w:t>SCUFN34/VTC01/35</w:t>
            </w:r>
          </w:p>
        </w:tc>
      </w:tr>
      <w:tr w:rsidR="00F71504" w:rsidRPr="009D122A" w14:paraId="6CC49987" w14:textId="77777777" w:rsidTr="00255FFA">
        <w:trPr>
          <w:cantSplit/>
          <w:jc w:val="center"/>
        </w:trPr>
        <w:tc>
          <w:tcPr>
            <w:tcW w:w="3363" w:type="dxa"/>
            <w:shd w:val="clear" w:color="auto" w:fill="auto"/>
          </w:tcPr>
          <w:p w14:paraId="55458FAC"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160</w:t>
            </w:r>
          </w:p>
        </w:tc>
        <w:tc>
          <w:tcPr>
            <w:tcW w:w="924" w:type="dxa"/>
            <w:shd w:val="clear" w:color="auto" w:fill="auto"/>
          </w:tcPr>
          <w:p w14:paraId="68A5A11C"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35229107"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Kidson </w:t>
            </w:r>
            <w:r>
              <w:rPr>
                <w:rFonts w:asciiTheme="minorHAnsi" w:hAnsiTheme="minorHAnsi"/>
                <w:color w:val="000000" w:themeColor="text1"/>
                <w:lang w:val="en-GB"/>
              </w:rPr>
              <w:t>[</w:t>
            </w:r>
            <w:r w:rsidRPr="00784CF0">
              <w:rPr>
                <w:rFonts w:asciiTheme="minorHAnsi" w:hAnsiTheme="minorHAnsi"/>
                <w:strike/>
                <w:color w:val="000000" w:themeColor="text1"/>
                <w:lang w:val="en-GB"/>
              </w:rPr>
              <w:t>HILL</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HILLS.</w:t>
            </w:r>
          </w:p>
        </w:tc>
        <w:tc>
          <w:tcPr>
            <w:tcW w:w="2041" w:type="dxa"/>
            <w:shd w:val="clear" w:color="auto" w:fill="auto"/>
          </w:tcPr>
          <w:p w14:paraId="0A229BED" w14:textId="77777777" w:rsidR="00F71504" w:rsidRPr="009D122A" w:rsidRDefault="00F71504" w:rsidP="00255FFA">
            <w:pPr>
              <w:spacing w:before="40" w:after="40"/>
              <w:rPr>
                <w:rFonts w:cs="Times New Roman"/>
                <w:iCs/>
              </w:rPr>
            </w:pPr>
            <w:r>
              <w:rPr>
                <w:rFonts w:cs="Times New Roman"/>
                <w:iCs/>
              </w:rPr>
              <w:t>SCUFN34/VTC01/36</w:t>
            </w:r>
          </w:p>
        </w:tc>
      </w:tr>
      <w:tr w:rsidR="00F71504" w:rsidRPr="009D122A" w14:paraId="3D66EEA1" w14:textId="77777777" w:rsidTr="00255FFA">
        <w:trPr>
          <w:cantSplit/>
          <w:jc w:val="center"/>
        </w:trPr>
        <w:tc>
          <w:tcPr>
            <w:tcW w:w="3363" w:type="dxa"/>
            <w:shd w:val="clear" w:color="auto" w:fill="auto"/>
          </w:tcPr>
          <w:p w14:paraId="4D42C65B"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161</w:t>
            </w:r>
          </w:p>
        </w:tc>
        <w:tc>
          <w:tcPr>
            <w:tcW w:w="924" w:type="dxa"/>
            <w:shd w:val="clear" w:color="auto" w:fill="auto"/>
          </w:tcPr>
          <w:p w14:paraId="15C063B5"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10BDD7A5"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062727">
              <w:rPr>
                <w:rFonts w:asciiTheme="minorHAnsi" w:hAnsiTheme="minorHAnsi"/>
                <w:color w:val="000000" w:themeColor="text1"/>
                <w:lang w:val="en-GB"/>
              </w:rPr>
              <w:t>Leachman</w:t>
            </w:r>
            <w:r w:rsidRPr="00637FED">
              <w:rPr>
                <w:rFonts w:asciiTheme="minorHAnsi" w:hAnsiTheme="minorHAnsi"/>
                <w:color w:val="000000" w:themeColor="text1"/>
                <w:lang w:val="en-GB"/>
              </w:rPr>
              <w:t xml:space="preserve"> </w:t>
            </w:r>
            <w:r>
              <w:rPr>
                <w:rFonts w:asciiTheme="minorHAnsi" w:hAnsiTheme="minorHAnsi"/>
                <w:color w:val="000000" w:themeColor="text1"/>
                <w:lang w:val="en-GB"/>
              </w:rPr>
              <w:t>[</w:t>
            </w:r>
            <w:r w:rsidRPr="00062727">
              <w:rPr>
                <w:rFonts w:asciiTheme="minorHAnsi" w:hAnsiTheme="minorHAnsi"/>
                <w:strike/>
                <w:color w:val="000000" w:themeColor="text1"/>
                <w:lang w:val="en-GB"/>
              </w:rPr>
              <w:t>RIDGE</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HILL.</w:t>
            </w:r>
          </w:p>
        </w:tc>
        <w:tc>
          <w:tcPr>
            <w:tcW w:w="2041" w:type="dxa"/>
            <w:shd w:val="clear" w:color="auto" w:fill="auto"/>
          </w:tcPr>
          <w:p w14:paraId="5E0693F4" w14:textId="77777777" w:rsidR="00F71504" w:rsidRPr="009D122A" w:rsidRDefault="00F71504" w:rsidP="00255FFA">
            <w:pPr>
              <w:spacing w:before="40" w:after="40"/>
              <w:rPr>
                <w:rFonts w:cs="Times New Roman"/>
                <w:iCs/>
                <w:lang w:val="en-US"/>
              </w:rPr>
            </w:pPr>
            <w:r>
              <w:rPr>
                <w:rFonts w:cs="Times New Roman"/>
                <w:iCs/>
              </w:rPr>
              <w:t>SCUFN34/VTC01/38</w:t>
            </w:r>
          </w:p>
        </w:tc>
      </w:tr>
      <w:tr w:rsidR="00F71504" w:rsidRPr="00D521FB" w14:paraId="575FE27B" w14:textId="77777777" w:rsidTr="00255FFA">
        <w:trPr>
          <w:cantSplit/>
          <w:jc w:val="center"/>
        </w:trPr>
        <w:tc>
          <w:tcPr>
            <w:tcW w:w="3363" w:type="dxa"/>
            <w:shd w:val="clear" w:color="auto" w:fill="auto"/>
          </w:tcPr>
          <w:p w14:paraId="30DD5B0D"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162</w:t>
            </w:r>
          </w:p>
        </w:tc>
        <w:tc>
          <w:tcPr>
            <w:tcW w:w="924" w:type="dxa"/>
            <w:shd w:val="clear" w:color="auto" w:fill="auto"/>
          </w:tcPr>
          <w:p w14:paraId="36FABCEB"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4C2E49E1"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Lewis HILL</w:t>
            </w:r>
            <w:r>
              <w:rPr>
                <w:rFonts w:asciiTheme="minorHAnsi" w:hAnsiTheme="minorHAnsi"/>
                <w:color w:val="000000" w:themeColor="text1"/>
                <w:lang w:val="en-GB"/>
              </w:rPr>
              <w:t xml:space="preserve"> is considered as withdrawn by the proposer for the time being. Resubmission requested if appropriate.</w:t>
            </w:r>
          </w:p>
        </w:tc>
        <w:tc>
          <w:tcPr>
            <w:tcW w:w="2041" w:type="dxa"/>
            <w:shd w:val="clear" w:color="auto" w:fill="auto"/>
          </w:tcPr>
          <w:p w14:paraId="26D513A8" w14:textId="77777777" w:rsidR="00F71504" w:rsidRPr="009D122A" w:rsidRDefault="00F71504" w:rsidP="00255FFA">
            <w:pPr>
              <w:spacing w:before="40" w:after="40"/>
              <w:rPr>
                <w:rFonts w:cs="Times New Roman"/>
                <w:iCs/>
              </w:rPr>
            </w:pPr>
            <w:r>
              <w:rPr>
                <w:rFonts w:cs="Times New Roman"/>
                <w:iCs/>
              </w:rPr>
              <w:t>SCUFN34/VTC01/39</w:t>
            </w:r>
          </w:p>
        </w:tc>
      </w:tr>
      <w:tr w:rsidR="00F71504" w:rsidRPr="009D122A" w14:paraId="03B536AE" w14:textId="77777777" w:rsidTr="00255FFA">
        <w:trPr>
          <w:cantSplit/>
          <w:jc w:val="center"/>
        </w:trPr>
        <w:tc>
          <w:tcPr>
            <w:tcW w:w="3363" w:type="dxa"/>
            <w:shd w:val="clear" w:color="auto" w:fill="auto"/>
          </w:tcPr>
          <w:p w14:paraId="14806958"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163</w:t>
            </w:r>
          </w:p>
        </w:tc>
        <w:tc>
          <w:tcPr>
            <w:tcW w:w="924" w:type="dxa"/>
            <w:shd w:val="clear" w:color="auto" w:fill="auto"/>
          </w:tcPr>
          <w:p w14:paraId="1D561496"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0A607A24"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Māhia CANYON</w:t>
            </w:r>
            <w:r>
              <w:rPr>
                <w:rFonts w:asciiTheme="minorHAnsi" w:hAnsiTheme="minorHAnsi"/>
                <w:color w:val="000000" w:themeColor="text1"/>
                <w:lang w:val="en-GB"/>
              </w:rPr>
              <w:t xml:space="preserve"> is ACCEPTED.</w:t>
            </w:r>
          </w:p>
        </w:tc>
        <w:tc>
          <w:tcPr>
            <w:tcW w:w="2041" w:type="dxa"/>
            <w:shd w:val="clear" w:color="auto" w:fill="auto"/>
          </w:tcPr>
          <w:p w14:paraId="323A5AAC" w14:textId="77777777" w:rsidR="00F71504" w:rsidRPr="009D122A" w:rsidRDefault="00F71504" w:rsidP="00255FFA">
            <w:pPr>
              <w:spacing w:before="40" w:after="40"/>
              <w:rPr>
                <w:rFonts w:cs="Times New Roman"/>
                <w:iCs/>
                <w:lang w:val="en-US"/>
              </w:rPr>
            </w:pPr>
            <w:r>
              <w:rPr>
                <w:rFonts w:cs="Times New Roman"/>
                <w:iCs/>
              </w:rPr>
              <w:t>SCUFN34/VTC01/40</w:t>
            </w:r>
          </w:p>
        </w:tc>
      </w:tr>
      <w:tr w:rsidR="00F71504" w:rsidRPr="009D122A" w14:paraId="20B1AF5F" w14:textId="77777777" w:rsidTr="00255FFA">
        <w:trPr>
          <w:cantSplit/>
          <w:jc w:val="center"/>
        </w:trPr>
        <w:tc>
          <w:tcPr>
            <w:tcW w:w="3363" w:type="dxa"/>
            <w:shd w:val="clear" w:color="auto" w:fill="auto"/>
          </w:tcPr>
          <w:p w14:paraId="59FF5B8B"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164</w:t>
            </w:r>
          </w:p>
        </w:tc>
        <w:tc>
          <w:tcPr>
            <w:tcW w:w="924" w:type="dxa"/>
            <w:shd w:val="clear" w:color="auto" w:fill="auto"/>
          </w:tcPr>
          <w:p w14:paraId="3467D563"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0E721467"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Pelorus RIDGE</w:t>
            </w:r>
            <w:r>
              <w:rPr>
                <w:rFonts w:asciiTheme="minorHAnsi" w:hAnsiTheme="minorHAnsi"/>
                <w:color w:val="000000" w:themeColor="text1"/>
                <w:lang w:val="en-GB"/>
              </w:rPr>
              <w:t xml:space="preserve"> is ACCEPTED.</w:t>
            </w:r>
          </w:p>
        </w:tc>
        <w:tc>
          <w:tcPr>
            <w:tcW w:w="2041" w:type="dxa"/>
            <w:shd w:val="clear" w:color="auto" w:fill="auto"/>
          </w:tcPr>
          <w:p w14:paraId="49857A4D" w14:textId="77777777" w:rsidR="00F71504" w:rsidRPr="009D122A" w:rsidRDefault="00F71504" w:rsidP="00255FFA">
            <w:pPr>
              <w:spacing w:before="40" w:after="40"/>
              <w:rPr>
                <w:rFonts w:cs="Times New Roman"/>
                <w:iCs/>
              </w:rPr>
            </w:pPr>
            <w:r>
              <w:rPr>
                <w:rFonts w:cs="Times New Roman"/>
                <w:iCs/>
              </w:rPr>
              <w:t>SCUFN34/VTC01/41</w:t>
            </w:r>
          </w:p>
        </w:tc>
      </w:tr>
      <w:tr w:rsidR="00F71504" w:rsidRPr="009D122A" w14:paraId="346B8C9D" w14:textId="77777777" w:rsidTr="00255FFA">
        <w:trPr>
          <w:cantSplit/>
          <w:jc w:val="center"/>
        </w:trPr>
        <w:tc>
          <w:tcPr>
            <w:tcW w:w="3363" w:type="dxa"/>
            <w:shd w:val="clear" w:color="auto" w:fill="auto"/>
          </w:tcPr>
          <w:p w14:paraId="5BA1895B" w14:textId="77777777" w:rsidR="00F71504" w:rsidRPr="00FF229B"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165</w:t>
            </w:r>
          </w:p>
        </w:tc>
        <w:tc>
          <w:tcPr>
            <w:tcW w:w="924" w:type="dxa"/>
            <w:shd w:val="clear" w:color="auto" w:fill="auto"/>
          </w:tcPr>
          <w:p w14:paraId="5F1F4A96"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4E7D5739"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val="en-GB"/>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Solo </w:t>
            </w:r>
            <w:r>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PEAK.</w:t>
            </w:r>
          </w:p>
        </w:tc>
        <w:tc>
          <w:tcPr>
            <w:tcW w:w="2041" w:type="dxa"/>
            <w:shd w:val="clear" w:color="auto" w:fill="auto"/>
          </w:tcPr>
          <w:p w14:paraId="398813C7" w14:textId="77777777" w:rsidR="00F71504" w:rsidRDefault="00F71504" w:rsidP="00255FFA">
            <w:pPr>
              <w:spacing w:before="40" w:after="40"/>
              <w:rPr>
                <w:rFonts w:cs="Times New Roman"/>
                <w:iCs/>
              </w:rPr>
            </w:pPr>
            <w:r>
              <w:rPr>
                <w:rFonts w:cs="Times New Roman"/>
                <w:iCs/>
              </w:rPr>
              <w:t>SCUFN34/VTC01/43</w:t>
            </w:r>
          </w:p>
        </w:tc>
      </w:tr>
      <w:tr w:rsidR="00F71504" w:rsidRPr="00D521FB" w14:paraId="6D5B669E" w14:textId="77777777" w:rsidTr="00255FFA">
        <w:trPr>
          <w:cantSplit/>
          <w:jc w:val="center"/>
        </w:trPr>
        <w:tc>
          <w:tcPr>
            <w:tcW w:w="3363" w:type="dxa"/>
            <w:shd w:val="clear" w:color="auto" w:fill="auto"/>
          </w:tcPr>
          <w:p w14:paraId="1CFE3C47" w14:textId="77777777" w:rsidR="00F71504" w:rsidRPr="009D122A" w:rsidRDefault="00F71504" w:rsidP="00255FFA">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166</w:t>
            </w:r>
          </w:p>
        </w:tc>
        <w:tc>
          <w:tcPr>
            <w:tcW w:w="924" w:type="dxa"/>
            <w:shd w:val="clear" w:color="auto" w:fill="auto"/>
          </w:tcPr>
          <w:p w14:paraId="605B3014"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255069A0"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Fast-track Proposal for </w:t>
            </w:r>
            <w:r w:rsidRPr="00637FED">
              <w:rPr>
                <w:rFonts w:asciiTheme="minorHAnsi" w:hAnsiTheme="minorHAnsi"/>
                <w:color w:val="000000" w:themeColor="text1"/>
                <w:lang w:val="en-GB"/>
              </w:rPr>
              <w:t>Ruatōria SCARP</w:t>
            </w:r>
            <w:r>
              <w:rPr>
                <w:rFonts w:asciiTheme="minorHAnsi" w:hAnsiTheme="minorHAnsi"/>
                <w:color w:val="000000" w:themeColor="text1"/>
                <w:lang w:val="en-GB"/>
              </w:rPr>
              <w:t xml:space="preserve"> is ADOPTED.</w:t>
            </w:r>
          </w:p>
        </w:tc>
        <w:tc>
          <w:tcPr>
            <w:tcW w:w="2041" w:type="dxa"/>
            <w:shd w:val="clear" w:color="auto" w:fill="auto"/>
          </w:tcPr>
          <w:p w14:paraId="18F0EA5B" w14:textId="77777777" w:rsidR="00F71504" w:rsidRPr="009D122A" w:rsidRDefault="00F71504" w:rsidP="00255FFA">
            <w:pPr>
              <w:spacing w:before="40" w:after="40"/>
              <w:rPr>
                <w:rFonts w:cs="Times New Roman"/>
                <w:iCs/>
              </w:rPr>
            </w:pPr>
            <w:r>
              <w:rPr>
                <w:rFonts w:cs="Times New Roman"/>
                <w:iCs/>
              </w:rPr>
              <w:t>SCUFN34/VTC01/46</w:t>
            </w:r>
          </w:p>
        </w:tc>
      </w:tr>
      <w:tr w:rsidR="00F71504" w:rsidRPr="00D521FB" w14:paraId="57C14AA7" w14:textId="77777777" w:rsidTr="00255FFA">
        <w:trPr>
          <w:cantSplit/>
          <w:jc w:val="center"/>
        </w:trPr>
        <w:tc>
          <w:tcPr>
            <w:tcW w:w="3363" w:type="dxa"/>
            <w:shd w:val="clear" w:color="auto" w:fill="FFFFFF" w:themeFill="background1"/>
            <w:vAlign w:val="center"/>
          </w:tcPr>
          <w:p w14:paraId="667CB920"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9D6F909"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271CA424"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10D1B2B4" w14:textId="77777777" w:rsidR="00F71504" w:rsidRPr="00D521FB" w:rsidRDefault="00F71504" w:rsidP="00255FFA">
            <w:pPr>
              <w:spacing w:before="40" w:after="40"/>
              <w:rPr>
                <w:rFonts w:cs="Times New Roman"/>
                <w:iCs/>
                <w:highlight w:val="yellow"/>
              </w:rPr>
            </w:pPr>
          </w:p>
        </w:tc>
      </w:tr>
      <w:bookmarkEnd w:id="26"/>
      <w:tr w:rsidR="00F71504" w:rsidRPr="00774093" w14:paraId="66EBCEC7" w14:textId="77777777" w:rsidTr="00255FFA">
        <w:trPr>
          <w:cantSplit/>
          <w:jc w:val="center"/>
        </w:trPr>
        <w:tc>
          <w:tcPr>
            <w:tcW w:w="3363" w:type="dxa"/>
            <w:tcBorders>
              <w:bottom w:val="single" w:sz="4" w:space="0" w:color="auto"/>
            </w:tcBorders>
            <w:shd w:val="clear" w:color="auto" w:fill="C6D9F1"/>
            <w:vAlign w:val="center"/>
          </w:tcPr>
          <w:p w14:paraId="2D59C967"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8903B00"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8</w:t>
            </w:r>
          </w:p>
        </w:tc>
        <w:tc>
          <w:tcPr>
            <w:tcW w:w="3530" w:type="dxa"/>
            <w:tcBorders>
              <w:bottom w:val="single" w:sz="4" w:space="0" w:color="auto"/>
            </w:tcBorders>
            <w:shd w:val="clear" w:color="auto" w:fill="C6D9F1"/>
            <w:vAlign w:val="center"/>
          </w:tcPr>
          <w:p w14:paraId="00344CE4" w14:textId="77777777" w:rsidR="00F71504" w:rsidRPr="00EA776C" w:rsidRDefault="00F71504" w:rsidP="00255FFA">
            <w:pPr>
              <w:spacing w:before="40" w:after="40"/>
              <w:rPr>
                <w:color w:val="000000" w:themeColor="text1"/>
                <w:lang w:val="en-US"/>
              </w:rPr>
            </w:pPr>
            <w:r w:rsidRPr="00581FC6">
              <w:rPr>
                <w:rFonts w:cs="Times New Roman"/>
                <w:b/>
                <w:color w:val="000000" w:themeColor="text1"/>
              </w:rPr>
              <w:t>From Viet Nam, Viet Nam Hydrographic Office</w:t>
            </w:r>
          </w:p>
        </w:tc>
        <w:tc>
          <w:tcPr>
            <w:tcW w:w="2041" w:type="dxa"/>
            <w:tcBorders>
              <w:bottom w:val="single" w:sz="4" w:space="0" w:color="auto"/>
            </w:tcBorders>
            <w:shd w:val="clear" w:color="auto" w:fill="C6D9F1"/>
          </w:tcPr>
          <w:p w14:paraId="71766ACB" w14:textId="77777777" w:rsidR="00F71504" w:rsidRPr="00774093" w:rsidRDefault="00F71504" w:rsidP="00255FFA">
            <w:pPr>
              <w:spacing w:before="40" w:after="40"/>
              <w:rPr>
                <w:iCs/>
                <w:lang w:val="en-NZ"/>
              </w:rPr>
            </w:pPr>
          </w:p>
        </w:tc>
      </w:tr>
      <w:tr w:rsidR="00F71504" w:rsidRPr="00332B4D" w14:paraId="0C550BD6" w14:textId="77777777" w:rsidTr="00255FFA">
        <w:trPr>
          <w:cantSplit/>
          <w:jc w:val="center"/>
        </w:trPr>
        <w:tc>
          <w:tcPr>
            <w:tcW w:w="3363" w:type="dxa"/>
            <w:shd w:val="clear" w:color="auto" w:fill="FFFFFF" w:themeFill="background1"/>
          </w:tcPr>
          <w:p w14:paraId="7F689935" w14:textId="77777777" w:rsidR="00F71504" w:rsidRPr="0004289B" w:rsidRDefault="00F71504" w:rsidP="00255FFA">
            <w:pPr>
              <w:pStyle w:val="TableParagraph"/>
              <w:spacing w:before="40" w:after="40"/>
              <w:ind w:left="205" w:right="200"/>
              <w:jc w:val="center"/>
              <w:rPr>
                <w:rFonts w:ascii="Calibri" w:hAnsi="Calibri"/>
              </w:rPr>
            </w:pPr>
            <w:bookmarkStart w:id="28" w:name="SCUFN35_1_167a"/>
            <w:bookmarkEnd w:id="28"/>
            <w:r w:rsidRPr="0004289B">
              <w:rPr>
                <w:rFonts w:ascii="Calibri" w:hAnsi="Calibri"/>
              </w:rPr>
              <w:lastRenderedPageBreak/>
              <w:t>SCUFN35.1/</w:t>
            </w:r>
            <w:r>
              <w:rPr>
                <w:rFonts w:ascii="Calibri" w:hAnsi="Calibri"/>
              </w:rPr>
              <w:t>167a</w:t>
            </w:r>
          </w:p>
        </w:tc>
        <w:tc>
          <w:tcPr>
            <w:tcW w:w="924" w:type="dxa"/>
            <w:shd w:val="clear" w:color="auto" w:fill="FFFFFF" w:themeFill="background1"/>
          </w:tcPr>
          <w:p w14:paraId="6ACA7C3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750B3A0A"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noted the statement made by China that most of proposals from Viet Nam in the sea area under the jurisdiction of China should not be considered in accordance with ROP 2.10. And voting on political sensitivity of naming proposals is not appropriate.</w:t>
            </w:r>
          </w:p>
        </w:tc>
        <w:tc>
          <w:tcPr>
            <w:tcW w:w="2041" w:type="dxa"/>
            <w:shd w:val="clear" w:color="auto" w:fill="FFFFFF" w:themeFill="background1"/>
          </w:tcPr>
          <w:p w14:paraId="4ABE9488" w14:textId="77777777" w:rsidR="00F71504" w:rsidRDefault="00F71504" w:rsidP="00255FFA">
            <w:pPr>
              <w:spacing w:before="40" w:after="40"/>
              <w:jc w:val="center"/>
              <w:rPr>
                <w:rFonts w:cs="Times New Roman"/>
                <w:iCs/>
                <w:highlight w:val="lightGray"/>
                <w:lang w:val="en-US"/>
              </w:rPr>
            </w:pPr>
          </w:p>
        </w:tc>
      </w:tr>
      <w:tr w:rsidR="00F71504" w:rsidRPr="00332B4D" w14:paraId="326C6EB0" w14:textId="77777777" w:rsidTr="00255FFA">
        <w:trPr>
          <w:cantSplit/>
          <w:jc w:val="center"/>
        </w:trPr>
        <w:tc>
          <w:tcPr>
            <w:tcW w:w="3363" w:type="dxa"/>
            <w:shd w:val="clear" w:color="auto" w:fill="FFFFFF" w:themeFill="background1"/>
          </w:tcPr>
          <w:p w14:paraId="35B3CFD5" w14:textId="77777777" w:rsidR="00F71504" w:rsidRPr="0004289B"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167b</w:t>
            </w:r>
          </w:p>
        </w:tc>
        <w:tc>
          <w:tcPr>
            <w:tcW w:w="924" w:type="dxa"/>
            <w:shd w:val="clear" w:color="auto" w:fill="FFFFFF" w:themeFill="background1"/>
          </w:tcPr>
          <w:p w14:paraId="4E38F5F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7A4111E4" w14:textId="77777777" w:rsidR="00F71504" w:rsidRPr="00FA1986" w:rsidRDefault="00F71504" w:rsidP="00255FFA">
            <w:pPr>
              <w:pStyle w:val="TableParagraph"/>
              <w:tabs>
                <w:tab w:val="left" w:pos="2190"/>
              </w:tabs>
              <w:spacing w:before="40" w:after="40"/>
              <w:ind w:left="21" w:right="71"/>
              <w:rPr>
                <w:rFonts w:asciiTheme="minorHAnsi" w:hAnsiTheme="minorHAnsi"/>
                <w:b/>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w:t>
            </w:r>
            <w:r>
              <w:rPr>
                <w:rFonts w:asciiTheme="minorHAnsi" w:hAnsiTheme="minorHAnsi"/>
                <w:color w:val="000000" w:themeColor="text1"/>
                <w:lang w:eastAsia="ja-JP"/>
              </w:rPr>
              <w:t>oted the statement made by Viet Nam.</w:t>
            </w:r>
          </w:p>
        </w:tc>
        <w:tc>
          <w:tcPr>
            <w:tcW w:w="2041" w:type="dxa"/>
            <w:shd w:val="clear" w:color="auto" w:fill="FFFFFF" w:themeFill="background1"/>
          </w:tcPr>
          <w:p w14:paraId="2D586020" w14:textId="77777777" w:rsidR="00F71504" w:rsidRDefault="00F71504" w:rsidP="00255FFA">
            <w:pPr>
              <w:spacing w:before="40" w:after="40"/>
              <w:jc w:val="center"/>
              <w:rPr>
                <w:rFonts w:cs="Times New Roman"/>
                <w:iCs/>
                <w:highlight w:val="lightGray"/>
                <w:lang w:val="en-US"/>
              </w:rPr>
            </w:pPr>
          </w:p>
        </w:tc>
      </w:tr>
      <w:tr w:rsidR="00F71504" w:rsidRPr="00332B4D" w14:paraId="3249749E" w14:textId="77777777" w:rsidTr="00255FFA">
        <w:trPr>
          <w:cantSplit/>
          <w:jc w:val="center"/>
        </w:trPr>
        <w:tc>
          <w:tcPr>
            <w:tcW w:w="3363" w:type="dxa"/>
            <w:shd w:val="clear" w:color="auto" w:fill="FFFFFF" w:themeFill="background1"/>
          </w:tcPr>
          <w:p w14:paraId="04DF1F39" w14:textId="77777777" w:rsidR="00F71504" w:rsidRPr="0004289B"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167c</w:t>
            </w:r>
          </w:p>
        </w:tc>
        <w:tc>
          <w:tcPr>
            <w:tcW w:w="924" w:type="dxa"/>
            <w:shd w:val="clear" w:color="auto" w:fill="FFFFFF" w:themeFill="background1"/>
          </w:tcPr>
          <w:p w14:paraId="7EBD738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45069149" w14:textId="77777777" w:rsidR="00F71504" w:rsidRPr="000F2EA3"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Viet Nam.</w:t>
            </w:r>
          </w:p>
        </w:tc>
        <w:tc>
          <w:tcPr>
            <w:tcW w:w="2041" w:type="dxa"/>
            <w:shd w:val="clear" w:color="auto" w:fill="FFFFFF" w:themeFill="background1"/>
          </w:tcPr>
          <w:p w14:paraId="280065AD" w14:textId="77777777" w:rsidR="00F71504" w:rsidRPr="00893195" w:rsidRDefault="00F71504" w:rsidP="00255FFA">
            <w:pPr>
              <w:spacing w:before="40" w:after="40"/>
              <w:jc w:val="center"/>
              <w:rPr>
                <w:rFonts w:cs="Times New Roman"/>
                <w:iCs/>
                <w:highlight w:val="lightGray"/>
                <w:lang w:val="en-US"/>
              </w:rPr>
            </w:pPr>
            <w:r>
              <w:rPr>
                <w:rFonts w:cs="Times New Roman"/>
                <w:iCs/>
                <w:highlight w:val="lightGray"/>
                <w:lang w:val="en-US"/>
              </w:rPr>
              <w:t>Decision</w:t>
            </w:r>
          </w:p>
        </w:tc>
      </w:tr>
      <w:tr w:rsidR="00F71504" w:rsidRPr="00332B4D" w14:paraId="14321B62" w14:textId="77777777" w:rsidTr="00255FFA">
        <w:trPr>
          <w:cantSplit/>
          <w:jc w:val="center"/>
        </w:trPr>
        <w:tc>
          <w:tcPr>
            <w:tcW w:w="3363" w:type="dxa"/>
            <w:shd w:val="clear" w:color="auto" w:fill="FFFFFF" w:themeFill="background1"/>
          </w:tcPr>
          <w:p w14:paraId="470B91E9" w14:textId="77777777" w:rsidR="00F71504" w:rsidRPr="0004289B" w:rsidRDefault="00F71504" w:rsidP="00255FFA">
            <w:pPr>
              <w:pStyle w:val="TableParagraph"/>
              <w:spacing w:before="40" w:after="40"/>
              <w:ind w:left="205" w:right="200"/>
              <w:jc w:val="center"/>
              <w:rPr>
                <w:rFonts w:ascii="Calibri" w:hAnsi="Calibri"/>
              </w:rPr>
            </w:pPr>
            <w:bookmarkStart w:id="29" w:name="SCUFN35_1_167d"/>
            <w:bookmarkEnd w:id="29"/>
            <w:r w:rsidRPr="0004289B">
              <w:rPr>
                <w:rFonts w:ascii="Calibri" w:hAnsi="Calibri"/>
              </w:rPr>
              <w:t>SCUFN35.1/</w:t>
            </w:r>
            <w:r>
              <w:rPr>
                <w:rFonts w:ascii="Calibri" w:hAnsi="Calibri"/>
              </w:rPr>
              <w:t>167d</w:t>
            </w:r>
          </w:p>
        </w:tc>
        <w:tc>
          <w:tcPr>
            <w:tcW w:w="924" w:type="dxa"/>
            <w:shd w:val="clear" w:color="auto" w:fill="FFFFFF" w:themeFill="background1"/>
          </w:tcPr>
          <w:p w14:paraId="21E9808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15F539BA"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0F2EA3">
              <w:rPr>
                <w:rFonts w:asciiTheme="minorHAnsi" w:hAnsiTheme="minorHAnsi"/>
                <w:color w:val="000000" w:themeColor="text1"/>
                <w:lang w:eastAsia="ja-JP"/>
              </w:rPr>
              <w:t xml:space="preserve">Noting the information provided by </w:t>
            </w:r>
            <w:r w:rsidRPr="00893195">
              <w:rPr>
                <w:rFonts w:asciiTheme="minorHAnsi" w:hAnsiTheme="minorHAnsi"/>
                <w:b/>
                <w:color w:val="000000" w:themeColor="text1"/>
                <w:lang w:eastAsia="ja-JP"/>
              </w:rPr>
              <w:t xml:space="preserve">SCUFN Member </w:t>
            </w:r>
            <w:r>
              <w:rPr>
                <w:rFonts w:asciiTheme="minorHAnsi" w:hAnsiTheme="minorHAnsi"/>
                <w:b/>
                <w:color w:val="000000" w:themeColor="text1"/>
                <w:lang w:eastAsia="ja-JP"/>
              </w:rPr>
              <w:t>Li</w:t>
            </w:r>
            <w:r w:rsidRPr="000F2EA3">
              <w:rPr>
                <w:rFonts w:asciiTheme="minorHAnsi" w:hAnsiTheme="minorHAnsi"/>
                <w:color w:val="000000" w:themeColor="text1"/>
                <w:lang w:eastAsia="ja-JP"/>
              </w:rPr>
              <w:t xml:space="preserve"> </w:t>
            </w:r>
            <w:r>
              <w:rPr>
                <w:rFonts w:asciiTheme="minorHAnsi" w:hAnsiTheme="minorHAnsi"/>
                <w:color w:val="000000" w:themeColor="text1"/>
                <w:lang w:eastAsia="ja-JP"/>
              </w:rPr>
              <w:t>by which</w:t>
            </w:r>
            <w:r w:rsidRPr="000F2EA3">
              <w:rPr>
                <w:rFonts w:asciiTheme="minorHAnsi" w:hAnsiTheme="minorHAnsi"/>
                <w:color w:val="000000" w:themeColor="text1"/>
                <w:lang w:eastAsia="ja-JP"/>
              </w:rPr>
              <w:t xml:space="preserve"> most of these features have already been named (with reference to B-6, clause I.D), </w:t>
            </w:r>
            <w:r w:rsidRPr="000F2EA3">
              <w:rPr>
                <w:rFonts w:asciiTheme="minorHAnsi" w:hAnsiTheme="minorHAnsi"/>
                <w:b/>
                <w:color w:val="000000" w:themeColor="text1"/>
                <w:lang w:eastAsia="ja-JP"/>
              </w:rPr>
              <w:t>SCUFN</w:t>
            </w:r>
            <w:r w:rsidRPr="000F2EA3">
              <w:rPr>
                <w:rFonts w:asciiTheme="minorHAnsi" w:hAnsiTheme="minorHAnsi"/>
                <w:color w:val="000000" w:themeColor="text1"/>
                <w:lang w:eastAsia="ja-JP"/>
              </w:rPr>
              <w:t xml:space="preserve"> agreed to create a su</w:t>
            </w:r>
            <w:r>
              <w:rPr>
                <w:rFonts w:asciiTheme="minorHAnsi" w:hAnsiTheme="minorHAnsi"/>
                <w:color w:val="000000" w:themeColor="text1"/>
                <w:lang w:eastAsia="ja-JP"/>
              </w:rPr>
              <w:t>b</w:t>
            </w:r>
            <w:r w:rsidRPr="000F2EA3">
              <w:rPr>
                <w:rFonts w:asciiTheme="minorHAnsi" w:hAnsiTheme="minorHAnsi"/>
                <w:color w:val="000000" w:themeColor="text1"/>
                <w:lang w:eastAsia="ja-JP"/>
              </w:rPr>
              <w:t>-working group</w:t>
            </w:r>
            <w:r>
              <w:rPr>
                <w:rFonts w:asciiTheme="minorHAnsi" w:hAnsiTheme="minorHAnsi"/>
                <w:color w:val="000000" w:themeColor="text1"/>
                <w:lang w:eastAsia="ja-JP"/>
              </w:rPr>
              <w:t xml:space="preserve">, the </w:t>
            </w: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Pr>
                <w:rFonts w:asciiTheme="minorHAnsi" w:hAnsiTheme="minorHAnsi"/>
                <w:color w:val="000000" w:themeColor="text1"/>
                <w:lang w:eastAsia="ja-JP"/>
              </w:rPr>
              <w:t xml:space="preserve"> </w:t>
            </w:r>
            <w:r w:rsidRPr="000F2EA3">
              <w:rPr>
                <w:rFonts w:asciiTheme="minorHAnsi" w:hAnsiTheme="minorHAnsi"/>
                <w:color w:val="000000" w:themeColor="text1"/>
                <w:lang w:eastAsia="ja-JP"/>
              </w:rPr>
              <w:t>to assess</w:t>
            </w:r>
            <w:r>
              <w:rPr>
                <w:rFonts w:asciiTheme="minorHAnsi" w:hAnsiTheme="minorHAnsi"/>
                <w:color w:val="000000" w:themeColor="text1"/>
                <w:lang w:eastAsia="ja-JP"/>
              </w:rPr>
              <w:t xml:space="preserve"> the evidence provided by national naming authorities on this matter.</w:t>
            </w:r>
          </w:p>
          <w:p w14:paraId="7BB45741"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p>
          <w:p w14:paraId="50844BC7"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Pr>
                <w:rFonts w:asciiTheme="minorHAnsi" w:hAnsiTheme="minorHAnsi"/>
                <w:color w:val="000000" w:themeColor="text1"/>
                <w:lang w:eastAsia="ja-JP"/>
              </w:rPr>
              <w:t xml:space="preserve"> co-led by </w:t>
            </w:r>
            <w:r w:rsidRPr="00F011E0">
              <w:rPr>
                <w:rFonts w:asciiTheme="minorHAnsi" w:hAnsiTheme="minorHAnsi"/>
                <w:b/>
                <w:color w:val="000000" w:themeColor="text1"/>
                <w:lang w:eastAsia="ja-JP"/>
              </w:rPr>
              <w:t xml:space="preserve">SCUFN Members Li and Said </w:t>
            </w:r>
            <w:r>
              <w:rPr>
                <w:rFonts w:asciiTheme="minorHAnsi" w:hAnsiTheme="minorHAnsi"/>
                <w:color w:val="000000" w:themeColor="text1"/>
                <w:lang w:eastAsia="ja-JP"/>
              </w:rPr>
              <w:t>to set up this group.</w:t>
            </w:r>
          </w:p>
          <w:p w14:paraId="7E5BF22C"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p>
          <w:p w14:paraId="28667CDE"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submit by correspondence their</w:t>
            </w:r>
            <w:r w:rsidRPr="000F2EA3">
              <w:rPr>
                <w:rFonts w:asciiTheme="minorHAnsi" w:hAnsiTheme="minorHAnsi"/>
                <w:color w:val="000000" w:themeColor="text1"/>
                <w:lang w:eastAsia="ja-JP"/>
              </w:rPr>
              <w:t xml:space="preserve"> TORs, objectives</w:t>
            </w:r>
            <w:r>
              <w:rPr>
                <w:rFonts w:asciiTheme="minorHAnsi" w:hAnsiTheme="minorHAnsi"/>
                <w:color w:val="000000" w:themeColor="text1"/>
                <w:lang w:eastAsia="ja-JP"/>
              </w:rPr>
              <w:t xml:space="preserve">, assessment rules, deliverables (still to be defined, to </w:t>
            </w:r>
            <w:r w:rsidRPr="00945B8B">
              <w:rPr>
                <w:rFonts w:asciiTheme="minorHAnsi" w:hAnsiTheme="minorHAnsi"/>
                <w:b/>
                <w:color w:val="000000" w:themeColor="text1"/>
                <w:lang w:eastAsia="ja-JP"/>
              </w:rPr>
              <w:t>SCUFN Members</w:t>
            </w:r>
            <w:r>
              <w:rPr>
                <w:rFonts w:asciiTheme="minorHAnsi" w:hAnsiTheme="minorHAnsi"/>
                <w:color w:val="000000" w:themeColor="text1"/>
                <w:lang w:eastAsia="ja-JP"/>
              </w:rPr>
              <w:t xml:space="preserve"> for endorsement.</w:t>
            </w:r>
          </w:p>
          <w:p w14:paraId="7ED1264A"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p>
          <w:p w14:paraId="38B6D653"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p>
          <w:p w14:paraId="5949084A" w14:textId="77777777" w:rsidR="00F71504" w:rsidRPr="00702381"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provide their review outcome to </w:t>
            </w:r>
            <w:r w:rsidRPr="00062727">
              <w:rPr>
                <w:rFonts w:asciiTheme="minorHAnsi" w:hAnsiTheme="minorHAnsi"/>
                <w:b/>
                <w:bCs/>
                <w:color w:val="000000" w:themeColor="text1"/>
                <w:lang w:eastAsia="ja-JP"/>
              </w:rPr>
              <w:t xml:space="preserve">SCUFN </w:t>
            </w:r>
            <w:r w:rsidRPr="005818B4">
              <w:rPr>
                <w:rFonts w:asciiTheme="minorHAnsi" w:hAnsiTheme="minorHAnsi"/>
                <w:b/>
                <w:bCs/>
                <w:color w:val="000000" w:themeColor="text1"/>
                <w:lang w:eastAsia="ja-JP"/>
              </w:rPr>
              <w:t>S</w:t>
            </w:r>
            <w:r w:rsidRPr="00945B8B">
              <w:rPr>
                <w:rFonts w:asciiTheme="minorHAnsi" w:hAnsiTheme="minorHAnsi"/>
                <w:b/>
                <w:color w:val="000000" w:themeColor="text1"/>
                <w:lang w:eastAsia="ja-JP"/>
              </w:rPr>
              <w:t>ecretary</w:t>
            </w:r>
            <w:r>
              <w:rPr>
                <w:rFonts w:asciiTheme="minorHAnsi" w:hAnsiTheme="minorHAnsi"/>
                <w:color w:val="000000" w:themeColor="text1"/>
                <w:lang w:eastAsia="ja-JP"/>
              </w:rPr>
              <w:t xml:space="preserve"> for consideration at SCUFN35.2.</w:t>
            </w:r>
          </w:p>
        </w:tc>
        <w:tc>
          <w:tcPr>
            <w:tcW w:w="2041" w:type="dxa"/>
            <w:shd w:val="clear" w:color="auto" w:fill="FFFFFF" w:themeFill="background1"/>
          </w:tcPr>
          <w:p w14:paraId="61CFEC6D" w14:textId="77777777" w:rsidR="00F71504" w:rsidRDefault="00F71504" w:rsidP="00255FFA">
            <w:pPr>
              <w:spacing w:before="40" w:after="40"/>
              <w:jc w:val="center"/>
              <w:rPr>
                <w:rFonts w:cs="Times New Roman"/>
                <w:iCs/>
                <w:lang w:val="en-US"/>
              </w:rPr>
            </w:pPr>
            <w:r w:rsidRPr="00893195">
              <w:rPr>
                <w:rFonts w:cs="Times New Roman"/>
                <w:iCs/>
                <w:highlight w:val="lightGray"/>
                <w:lang w:val="en-US"/>
              </w:rPr>
              <w:t>Decision</w:t>
            </w:r>
          </w:p>
          <w:p w14:paraId="00AE00DF" w14:textId="77777777" w:rsidR="00F71504" w:rsidRDefault="00F71504" w:rsidP="00255FFA">
            <w:pPr>
              <w:spacing w:before="40" w:after="40"/>
              <w:rPr>
                <w:rFonts w:cs="Times New Roman"/>
                <w:iCs/>
                <w:lang w:val="en-US"/>
              </w:rPr>
            </w:pPr>
          </w:p>
          <w:p w14:paraId="2E641460" w14:textId="77777777" w:rsidR="00F71504" w:rsidRDefault="00F71504" w:rsidP="00255FFA">
            <w:pPr>
              <w:spacing w:before="40" w:after="40"/>
              <w:rPr>
                <w:rFonts w:cs="Times New Roman"/>
                <w:iCs/>
                <w:lang w:val="en-US"/>
              </w:rPr>
            </w:pPr>
          </w:p>
          <w:p w14:paraId="506E648B" w14:textId="77777777" w:rsidR="00F71504" w:rsidRDefault="00F71504" w:rsidP="00255FFA">
            <w:pPr>
              <w:spacing w:before="40" w:after="40"/>
              <w:rPr>
                <w:rFonts w:cs="Times New Roman"/>
                <w:iCs/>
                <w:lang w:val="en-US"/>
              </w:rPr>
            </w:pPr>
          </w:p>
          <w:p w14:paraId="3613FA48" w14:textId="77777777" w:rsidR="00F71504" w:rsidRDefault="00F71504" w:rsidP="00255FFA">
            <w:pPr>
              <w:spacing w:before="40" w:after="40"/>
              <w:rPr>
                <w:rFonts w:cs="Times New Roman"/>
                <w:iCs/>
                <w:lang w:val="en-US"/>
              </w:rPr>
            </w:pPr>
          </w:p>
          <w:p w14:paraId="37756CC8" w14:textId="77777777" w:rsidR="00F71504" w:rsidRDefault="00F71504" w:rsidP="00255FFA">
            <w:pPr>
              <w:spacing w:before="40" w:after="40"/>
              <w:rPr>
                <w:rFonts w:cs="Times New Roman"/>
                <w:iCs/>
                <w:lang w:val="en-US"/>
              </w:rPr>
            </w:pPr>
          </w:p>
          <w:p w14:paraId="2EDAF938" w14:textId="77777777" w:rsidR="00F71504" w:rsidRDefault="00F71504" w:rsidP="00255FFA">
            <w:pPr>
              <w:spacing w:before="40" w:after="40"/>
              <w:rPr>
                <w:rFonts w:cs="Times New Roman"/>
                <w:iCs/>
                <w:lang w:val="en-US"/>
              </w:rPr>
            </w:pPr>
          </w:p>
          <w:p w14:paraId="2197948A" w14:textId="77777777" w:rsidR="00F71504" w:rsidRDefault="00F71504" w:rsidP="00255FFA">
            <w:pPr>
              <w:spacing w:before="40" w:after="40"/>
              <w:rPr>
                <w:rFonts w:cs="Times New Roman"/>
                <w:iCs/>
                <w:lang w:val="en-US"/>
              </w:rPr>
            </w:pPr>
          </w:p>
          <w:p w14:paraId="4F2A38A4" w14:textId="77777777" w:rsidR="00F71504" w:rsidRPr="00E2568C" w:rsidRDefault="00F71504" w:rsidP="00255FFA">
            <w:pPr>
              <w:spacing w:before="40" w:after="40"/>
              <w:rPr>
                <w:rFonts w:cs="Times New Roman"/>
                <w:b/>
                <w:iCs/>
                <w:lang w:val="en-US"/>
              </w:rPr>
            </w:pPr>
            <w:r w:rsidRPr="00E2568C">
              <w:rPr>
                <w:rFonts w:cs="Times New Roman"/>
                <w:b/>
                <w:iCs/>
                <w:lang w:val="en-US"/>
              </w:rPr>
              <w:t>End of March</w:t>
            </w:r>
          </w:p>
          <w:p w14:paraId="21CBC27F" w14:textId="77777777" w:rsidR="00F71504" w:rsidRDefault="00F71504" w:rsidP="00255FFA">
            <w:pPr>
              <w:spacing w:before="40" w:after="40"/>
              <w:rPr>
                <w:rFonts w:cs="Times New Roman"/>
                <w:iCs/>
                <w:lang w:val="en-US"/>
              </w:rPr>
            </w:pPr>
          </w:p>
          <w:p w14:paraId="20F15097" w14:textId="77777777" w:rsidR="00F71504" w:rsidRDefault="00F71504" w:rsidP="00255FFA">
            <w:pPr>
              <w:spacing w:before="40" w:after="40"/>
              <w:rPr>
                <w:rFonts w:cs="Times New Roman"/>
                <w:iCs/>
                <w:lang w:val="en-US"/>
              </w:rPr>
            </w:pPr>
          </w:p>
          <w:p w14:paraId="64AD6B26" w14:textId="77777777" w:rsidR="00F71504" w:rsidRDefault="00F71504" w:rsidP="00255FFA">
            <w:pPr>
              <w:spacing w:before="40" w:after="40"/>
              <w:rPr>
                <w:rFonts w:cs="Times New Roman"/>
                <w:b/>
                <w:iCs/>
                <w:lang w:val="en-US"/>
              </w:rPr>
            </w:pPr>
            <w:r w:rsidRPr="00893195">
              <w:rPr>
                <w:rFonts w:cs="Times New Roman"/>
                <w:b/>
                <w:iCs/>
                <w:lang w:val="en-US"/>
              </w:rPr>
              <w:t>15 May</w:t>
            </w:r>
          </w:p>
          <w:p w14:paraId="6BF476C8" w14:textId="77777777" w:rsidR="00F71504" w:rsidRDefault="00F71504" w:rsidP="00255FFA">
            <w:pPr>
              <w:spacing w:before="40" w:after="40"/>
              <w:rPr>
                <w:rFonts w:cs="Times New Roman"/>
                <w:b/>
                <w:iCs/>
                <w:lang w:val="en-US"/>
              </w:rPr>
            </w:pPr>
          </w:p>
          <w:p w14:paraId="1C7DB8AA" w14:textId="77777777" w:rsidR="00F71504" w:rsidRDefault="00F71504" w:rsidP="00255FFA">
            <w:pPr>
              <w:spacing w:before="40" w:after="40"/>
              <w:rPr>
                <w:rFonts w:cs="Times New Roman"/>
                <w:b/>
                <w:iCs/>
                <w:lang w:val="en-US"/>
              </w:rPr>
            </w:pPr>
          </w:p>
          <w:p w14:paraId="1E221BB7" w14:textId="77777777" w:rsidR="00F71504" w:rsidRDefault="00F71504" w:rsidP="00255FFA">
            <w:pPr>
              <w:spacing w:before="40" w:after="40"/>
              <w:rPr>
                <w:rFonts w:cs="Times New Roman"/>
                <w:b/>
                <w:iCs/>
                <w:lang w:val="en-US"/>
              </w:rPr>
            </w:pPr>
            <w:r>
              <w:rPr>
                <w:rFonts w:cs="Times New Roman"/>
                <w:b/>
                <w:iCs/>
                <w:lang w:val="en-US"/>
              </w:rPr>
              <w:t>15 June</w:t>
            </w:r>
          </w:p>
          <w:p w14:paraId="1D8DF9AC" w14:textId="77777777" w:rsidR="00F71504" w:rsidRDefault="00F71504" w:rsidP="00255FFA">
            <w:pPr>
              <w:spacing w:before="40" w:after="40"/>
              <w:rPr>
                <w:rFonts w:cs="Times New Roman"/>
                <w:b/>
                <w:iCs/>
                <w:lang w:val="en-US"/>
              </w:rPr>
            </w:pPr>
          </w:p>
          <w:p w14:paraId="6AB00C2E" w14:textId="77777777" w:rsidR="00F71504" w:rsidRDefault="00F71504" w:rsidP="00255FFA">
            <w:pPr>
              <w:spacing w:before="40" w:after="40"/>
              <w:rPr>
                <w:rFonts w:cs="Times New Roman"/>
                <w:b/>
                <w:iCs/>
                <w:lang w:val="en-US"/>
              </w:rPr>
            </w:pPr>
          </w:p>
          <w:p w14:paraId="7ED03299" w14:textId="77777777" w:rsidR="00F71504" w:rsidRPr="00893195" w:rsidRDefault="00F71504" w:rsidP="00255FFA">
            <w:pPr>
              <w:spacing w:before="40" w:after="40"/>
              <w:rPr>
                <w:rFonts w:cs="Times New Roman"/>
                <w:b/>
                <w:iCs/>
                <w:lang w:val="en-US"/>
              </w:rPr>
            </w:pPr>
            <w:r>
              <w:rPr>
                <w:rFonts w:cs="Times New Roman"/>
                <w:b/>
                <w:iCs/>
                <w:lang w:val="en-US"/>
              </w:rPr>
              <w:t xml:space="preserve">15 Sept (-60 days before </w:t>
            </w:r>
          </w:p>
        </w:tc>
      </w:tr>
      <w:tr w:rsidR="00F71504" w:rsidRPr="00332B4D" w14:paraId="269EF8F7" w14:textId="77777777" w:rsidTr="00255FFA">
        <w:trPr>
          <w:cantSplit/>
          <w:jc w:val="center"/>
        </w:trPr>
        <w:tc>
          <w:tcPr>
            <w:tcW w:w="3363" w:type="dxa"/>
            <w:shd w:val="clear" w:color="auto" w:fill="FFFFFF" w:themeFill="background1"/>
          </w:tcPr>
          <w:p w14:paraId="6151458F" w14:textId="77777777" w:rsidR="00F71504" w:rsidRPr="0004289B" w:rsidRDefault="00F71504" w:rsidP="00255FFA">
            <w:pPr>
              <w:pStyle w:val="TableParagraph"/>
              <w:spacing w:before="40" w:after="40"/>
              <w:ind w:left="205" w:right="200"/>
              <w:jc w:val="center"/>
              <w:rPr>
                <w:rFonts w:ascii="Calibri" w:hAnsi="Calibri"/>
              </w:rPr>
            </w:pPr>
            <w:bookmarkStart w:id="30" w:name="SCUFN35_1_168"/>
            <w:bookmarkEnd w:id="30"/>
            <w:r w:rsidRPr="0004289B">
              <w:rPr>
                <w:rFonts w:ascii="Calibri" w:hAnsi="Calibri"/>
              </w:rPr>
              <w:lastRenderedPageBreak/>
              <w:t>SCUFN35.1/</w:t>
            </w:r>
            <w:r>
              <w:rPr>
                <w:rFonts w:ascii="Calibri" w:hAnsi="Calibri"/>
              </w:rPr>
              <w:t>168</w:t>
            </w:r>
          </w:p>
        </w:tc>
        <w:tc>
          <w:tcPr>
            <w:tcW w:w="924" w:type="dxa"/>
            <w:shd w:val="clear" w:color="auto" w:fill="FFFFFF" w:themeFill="background1"/>
          </w:tcPr>
          <w:p w14:paraId="05E6595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70FD2E26" w14:textId="77777777" w:rsidR="00F71504" w:rsidRPr="000F2EA3"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780BEB">
              <w:rPr>
                <w:rFonts w:asciiTheme="minorHAnsi" w:hAnsiTheme="minorHAnsi"/>
                <w:b/>
                <w:color w:val="000000" w:themeColor="text1"/>
                <w:lang w:eastAsia="ja-JP"/>
              </w:rPr>
              <w:t>SCUFN Secretary</w:t>
            </w:r>
            <w:r>
              <w:rPr>
                <w:rFonts w:asciiTheme="minorHAnsi" w:hAnsiTheme="minorHAnsi"/>
                <w:color w:val="000000" w:themeColor="text1"/>
                <w:lang w:eastAsia="ja-JP"/>
              </w:rPr>
              <w:t xml:space="preserve"> to keep the following named features (from /170 to /236), pre-loaded in the GEBCO Gazetteer in PENDING status with the intention to move those ACCEPTED to APPROVED status at the close of SCUFN35.2, if appropriate.</w:t>
            </w:r>
          </w:p>
        </w:tc>
        <w:tc>
          <w:tcPr>
            <w:tcW w:w="2041" w:type="dxa"/>
            <w:shd w:val="clear" w:color="auto" w:fill="FFFFFF" w:themeFill="background1"/>
          </w:tcPr>
          <w:p w14:paraId="3BE04AB6" w14:textId="77777777" w:rsidR="00F71504" w:rsidRPr="00893195" w:rsidRDefault="00F71504" w:rsidP="00255FFA">
            <w:pPr>
              <w:spacing w:before="40" w:after="40"/>
              <w:jc w:val="center"/>
              <w:rPr>
                <w:rFonts w:cs="Times New Roman"/>
                <w:iCs/>
                <w:highlight w:val="lightGray"/>
                <w:lang w:val="en-US"/>
              </w:rPr>
            </w:pPr>
            <w:r>
              <w:rPr>
                <w:rFonts w:cs="Times New Roman"/>
                <w:iCs/>
                <w:highlight w:val="lightGray"/>
                <w:lang w:val="en-US"/>
              </w:rPr>
              <w:t>Decision</w:t>
            </w:r>
          </w:p>
        </w:tc>
      </w:tr>
      <w:tr w:rsidR="00F71504" w:rsidRPr="00332B4D" w14:paraId="7D97540B" w14:textId="77777777" w:rsidTr="00255FFA">
        <w:trPr>
          <w:cantSplit/>
          <w:jc w:val="center"/>
        </w:trPr>
        <w:tc>
          <w:tcPr>
            <w:tcW w:w="3363" w:type="dxa"/>
            <w:shd w:val="clear" w:color="auto" w:fill="auto"/>
          </w:tcPr>
          <w:p w14:paraId="3BC1F532" w14:textId="77777777" w:rsidR="00F71504" w:rsidRPr="0004289B" w:rsidRDefault="00F71504" w:rsidP="00255FFA">
            <w:pPr>
              <w:pStyle w:val="TableParagraph"/>
              <w:spacing w:before="40" w:after="40"/>
              <w:ind w:left="205" w:right="200"/>
              <w:jc w:val="center"/>
              <w:rPr>
                <w:rFonts w:ascii="Calibri" w:hAnsi="Calibri"/>
              </w:rPr>
            </w:pPr>
            <w:bookmarkStart w:id="31" w:name="SCUFN35_1_169"/>
            <w:bookmarkEnd w:id="31"/>
            <w:r w:rsidRPr="0004289B">
              <w:rPr>
                <w:rFonts w:ascii="Calibri" w:hAnsi="Calibri"/>
              </w:rPr>
              <w:t>SCUFN35.1/</w:t>
            </w:r>
            <w:r>
              <w:rPr>
                <w:rFonts w:ascii="Calibri" w:hAnsi="Calibri"/>
              </w:rPr>
              <w:t>169</w:t>
            </w:r>
          </w:p>
        </w:tc>
        <w:tc>
          <w:tcPr>
            <w:tcW w:w="924" w:type="dxa"/>
            <w:shd w:val="clear" w:color="auto" w:fill="auto"/>
          </w:tcPr>
          <w:p w14:paraId="1AE8545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DF9150D" w14:textId="77777777" w:rsidR="00F71504" w:rsidRPr="00702381"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192574">
              <w:rPr>
                <w:rFonts w:asciiTheme="minorHAnsi" w:hAnsiTheme="minorHAnsi"/>
                <w:b/>
                <w:color w:val="000000" w:themeColor="text1"/>
                <w:lang w:eastAsia="ja-JP"/>
              </w:rPr>
              <w:t>SCUFN</w:t>
            </w:r>
            <w:r>
              <w:rPr>
                <w:rFonts w:asciiTheme="minorHAnsi" w:hAnsiTheme="minorHAnsi"/>
                <w:color w:val="000000" w:themeColor="text1"/>
                <w:lang w:eastAsia="ja-JP"/>
              </w:rPr>
              <w:t xml:space="preserve"> invited Viet Nam to revise their proposals in the future to using associated features already existing in the GEBCO Gazetteer, if appropriate, and to provide more than one cross profile in general.</w:t>
            </w:r>
          </w:p>
        </w:tc>
        <w:tc>
          <w:tcPr>
            <w:tcW w:w="2041" w:type="dxa"/>
            <w:shd w:val="clear" w:color="auto" w:fill="auto"/>
          </w:tcPr>
          <w:p w14:paraId="37A98670" w14:textId="77777777" w:rsidR="00F71504" w:rsidRDefault="00F71504" w:rsidP="00255FFA">
            <w:pPr>
              <w:spacing w:before="40" w:after="40"/>
              <w:rPr>
                <w:rFonts w:cs="Times New Roman"/>
                <w:iCs/>
              </w:rPr>
            </w:pPr>
          </w:p>
        </w:tc>
      </w:tr>
      <w:tr w:rsidR="00F71504" w:rsidRPr="00332B4D" w14:paraId="12693ECB" w14:textId="77777777" w:rsidTr="00255FFA">
        <w:trPr>
          <w:cantSplit/>
          <w:jc w:val="center"/>
        </w:trPr>
        <w:tc>
          <w:tcPr>
            <w:tcW w:w="3363" w:type="dxa"/>
            <w:shd w:val="clear" w:color="auto" w:fill="auto"/>
          </w:tcPr>
          <w:p w14:paraId="318036A3" w14:textId="77777777" w:rsidR="00F71504" w:rsidRPr="00332B4D" w:rsidRDefault="00F71504" w:rsidP="00255FFA">
            <w:pPr>
              <w:pStyle w:val="TableParagraph"/>
              <w:spacing w:before="40" w:after="40"/>
              <w:ind w:left="205" w:right="200"/>
              <w:jc w:val="center"/>
              <w:rPr>
                <w:rFonts w:ascii="Calibri" w:hAnsi="Calibri"/>
              </w:rPr>
            </w:pPr>
            <w:bookmarkStart w:id="32" w:name="SCUFN35_1_170"/>
            <w:bookmarkEnd w:id="32"/>
            <w:r w:rsidRPr="0004289B">
              <w:rPr>
                <w:rFonts w:ascii="Calibri" w:hAnsi="Calibri"/>
              </w:rPr>
              <w:t>SCUFN35.1/</w:t>
            </w:r>
            <w:r>
              <w:rPr>
                <w:rFonts w:ascii="Calibri" w:hAnsi="Calibri"/>
              </w:rPr>
              <w:t>170</w:t>
            </w:r>
          </w:p>
        </w:tc>
        <w:tc>
          <w:tcPr>
            <w:tcW w:w="924" w:type="dxa"/>
            <w:shd w:val="clear" w:color="auto" w:fill="auto"/>
          </w:tcPr>
          <w:p w14:paraId="1EBCE2C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F55DFA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Binhminh BASIN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Northern limit is arbitrary. More data needed for basin limits.</w:t>
            </w:r>
          </w:p>
        </w:tc>
        <w:tc>
          <w:tcPr>
            <w:tcW w:w="2041" w:type="dxa"/>
            <w:shd w:val="clear" w:color="auto" w:fill="auto"/>
          </w:tcPr>
          <w:p w14:paraId="2C715226" w14:textId="77777777" w:rsidR="00F71504" w:rsidRPr="00332B4D" w:rsidRDefault="00F71504" w:rsidP="00255FFA">
            <w:pPr>
              <w:spacing w:before="40" w:after="40"/>
              <w:rPr>
                <w:rFonts w:cs="Times New Roman"/>
                <w:iCs/>
                <w:lang w:val="en-US"/>
              </w:rPr>
            </w:pPr>
            <w:r>
              <w:rPr>
                <w:rFonts w:cs="Times New Roman"/>
                <w:iCs/>
              </w:rPr>
              <w:t>SCUFN34/VTC01/47</w:t>
            </w:r>
          </w:p>
        </w:tc>
      </w:tr>
      <w:tr w:rsidR="00F71504" w:rsidRPr="00332B4D" w14:paraId="1D15B44C" w14:textId="77777777" w:rsidTr="00255FFA">
        <w:trPr>
          <w:cantSplit/>
          <w:jc w:val="center"/>
        </w:trPr>
        <w:tc>
          <w:tcPr>
            <w:tcW w:w="3363" w:type="dxa"/>
            <w:shd w:val="clear" w:color="auto" w:fill="auto"/>
          </w:tcPr>
          <w:p w14:paraId="6A9AB40E"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171</w:t>
            </w:r>
          </w:p>
        </w:tc>
        <w:tc>
          <w:tcPr>
            <w:tcW w:w="924" w:type="dxa"/>
            <w:shd w:val="clear" w:color="auto" w:fill="auto"/>
          </w:tcPr>
          <w:p w14:paraId="4BFA73C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23841F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Nuithanh HILL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234805DD" w14:textId="77777777" w:rsidR="00F71504" w:rsidRPr="00332B4D" w:rsidRDefault="00F71504" w:rsidP="00255FFA">
            <w:pPr>
              <w:spacing w:before="40" w:after="40"/>
              <w:rPr>
                <w:rFonts w:cs="Times New Roman"/>
                <w:iCs/>
              </w:rPr>
            </w:pPr>
          </w:p>
        </w:tc>
      </w:tr>
      <w:tr w:rsidR="00F71504" w:rsidRPr="00D521FB" w14:paraId="7EEDFFA3" w14:textId="77777777" w:rsidTr="00255FFA">
        <w:trPr>
          <w:cantSplit/>
          <w:jc w:val="center"/>
        </w:trPr>
        <w:tc>
          <w:tcPr>
            <w:tcW w:w="3363" w:type="dxa"/>
            <w:shd w:val="clear" w:color="auto" w:fill="auto"/>
          </w:tcPr>
          <w:p w14:paraId="64B2863F"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172</w:t>
            </w:r>
          </w:p>
        </w:tc>
        <w:tc>
          <w:tcPr>
            <w:tcW w:w="924" w:type="dxa"/>
            <w:shd w:val="clear" w:color="auto" w:fill="auto"/>
          </w:tcPr>
          <w:p w14:paraId="2FD5196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D3C10D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Ducpho HILL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245F813E" w14:textId="77777777" w:rsidR="00F71504" w:rsidRPr="00332B4D" w:rsidRDefault="00F71504" w:rsidP="00255FFA">
            <w:pPr>
              <w:spacing w:before="40" w:after="40"/>
              <w:rPr>
                <w:rFonts w:cs="Times New Roman"/>
                <w:iCs/>
              </w:rPr>
            </w:pPr>
          </w:p>
        </w:tc>
      </w:tr>
      <w:tr w:rsidR="00F71504" w:rsidRPr="00332B4D" w14:paraId="3505D188" w14:textId="77777777" w:rsidTr="00255FFA">
        <w:trPr>
          <w:cantSplit/>
          <w:jc w:val="center"/>
        </w:trPr>
        <w:tc>
          <w:tcPr>
            <w:tcW w:w="3363" w:type="dxa"/>
            <w:shd w:val="clear" w:color="auto" w:fill="auto"/>
          </w:tcPr>
          <w:p w14:paraId="0B75016F"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173</w:t>
            </w:r>
          </w:p>
        </w:tc>
        <w:tc>
          <w:tcPr>
            <w:tcW w:w="924" w:type="dxa"/>
            <w:shd w:val="clear" w:color="auto" w:fill="auto"/>
          </w:tcPr>
          <w:p w14:paraId="22C4C47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1B2959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Bongson </w:t>
            </w:r>
            <w:r>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6B22E706" w14:textId="77777777" w:rsidR="00F71504" w:rsidRPr="00332B4D" w:rsidRDefault="00F71504" w:rsidP="00255FFA">
            <w:pPr>
              <w:spacing w:before="40" w:after="40"/>
              <w:rPr>
                <w:rFonts w:cs="Times New Roman"/>
                <w:iCs/>
                <w:lang w:val="en-US"/>
              </w:rPr>
            </w:pPr>
          </w:p>
        </w:tc>
      </w:tr>
      <w:tr w:rsidR="00F71504" w:rsidRPr="00332B4D" w14:paraId="038C21EB" w14:textId="77777777" w:rsidTr="00255FFA">
        <w:trPr>
          <w:cantSplit/>
          <w:jc w:val="center"/>
        </w:trPr>
        <w:tc>
          <w:tcPr>
            <w:tcW w:w="3363" w:type="dxa"/>
            <w:shd w:val="clear" w:color="auto" w:fill="auto"/>
          </w:tcPr>
          <w:p w14:paraId="3B442E17"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174</w:t>
            </w:r>
          </w:p>
        </w:tc>
        <w:tc>
          <w:tcPr>
            <w:tcW w:w="924" w:type="dxa"/>
            <w:shd w:val="clear" w:color="auto" w:fill="auto"/>
          </w:tcPr>
          <w:p w14:paraId="41A9007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B83ECD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Anthach </w:t>
            </w:r>
            <w:r>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 with additional note in the GEBCO Gazetteer that SCUFN reserves its rights to modify generic term when more data become available in the future. </w:t>
            </w:r>
          </w:p>
        </w:tc>
        <w:tc>
          <w:tcPr>
            <w:tcW w:w="2041" w:type="dxa"/>
            <w:shd w:val="clear" w:color="auto" w:fill="auto"/>
          </w:tcPr>
          <w:p w14:paraId="5F20ACA5" w14:textId="77777777" w:rsidR="00F71504" w:rsidRPr="00332B4D" w:rsidRDefault="00F71504" w:rsidP="00255FFA">
            <w:pPr>
              <w:spacing w:before="40" w:after="40"/>
              <w:rPr>
                <w:rFonts w:cs="Times New Roman"/>
                <w:iCs/>
                <w:lang w:val="en-US"/>
              </w:rPr>
            </w:pPr>
          </w:p>
        </w:tc>
      </w:tr>
      <w:tr w:rsidR="00F71504" w:rsidRPr="00332B4D" w14:paraId="743E7042" w14:textId="77777777" w:rsidTr="00255FFA">
        <w:trPr>
          <w:cantSplit/>
          <w:jc w:val="center"/>
        </w:trPr>
        <w:tc>
          <w:tcPr>
            <w:tcW w:w="3363" w:type="dxa"/>
            <w:shd w:val="clear" w:color="auto" w:fill="auto"/>
          </w:tcPr>
          <w:p w14:paraId="31FDDE08"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175</w:t>
            </w:r>
          </w:p>
        </w:tc>
        <w:tc>
          <w:tcPr>
            <w:tcW w:w="924" w:type="dxa"/>
            <w:shd w:val="clear" w:color="auto" w:fill="auto"/>
          </w:tcPr>
          <w:p w14:paraId="733BB27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4399B9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Tuyhoa SEAMOUNT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4112406D" w14:textId="77777777" w:rsidR="00F71504" w:rsidRPr="00332B4D" w:rsidRDefault="00F71504" w:rsidP="00255FFA">
            <w:pPr>
              <w:spacing w:before="40" w:after="40"/>
              <w:rPr>
                <w:rFonts w:cs="Times New Roman"/>
                <w:iCs/>
                <w:lang w:val="en-US"/>
              </w:rPr>
            </w:pPr>
          </w:p>
        </w:tc>
      </w:tr>
      <w:tr w:rsidR="00F71504" w:rsidRPr="00332B4D" w14:paraId="22D08FDE" w14:textId="77777777" w:rsidTr="00255FFA">
        <w:trPr>
          <w:cantSplit/>
          <w:jc w:val="center"/>
        </w:trPr>
        <w:tc>
          <w:tcPr>
            <w:tcW w:w="3363" w:type="dxa"/>
            <w:shd w:val="clear" w:color="auto" w:fill="auto"/>
          </w:tcPr>
          <w:p w14:paraId="1A658BF0"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176</w:t>
            </w:r>
          </w:p>
        </w:tc>
        <w:tc>
          <w:tcPr>
            <w:tcW w:w="924" w:type="dxa"/>
            <w:shd w:val="clear" w:color="auto" w:fill="auto"/>
          </w:tcPr>
          <w:p w14:paraId="44B648A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00F3AE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Oloan </w:t>
            </w:r>
            <w:r>
              <w:rPr>
                <w:rFonts w:asciiTheme="minorHAnsi" w:hAnsiTheme="minorHAnsi"/>
                <w:color w:val="000000" w:themeColor="text1"/>
                <w:lang w:eastAsia="ja-JP"/>
              </w:rPr>
              <w:t>[</w:t>
            </w:r>
            <w:r w:rsidRPr="00192574">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3530417" w14:textId="77777777" w:rsidR="00F71504" w:rsidRPr="00332B4D" w:rsidRDefault="00F71504" w:rsidP="00255FFA">
            <w:pPr>
              <w:spacing w:before="40" w:after="40"/>
              <w:rPr>
                <w:rFonts w:cs="Times New Roman"/>
                <w:iCs/>
                <w:lang w:val="en-US"/>
              </w:rPr>
            </w:pPr>
          </w:p>
        </w:tc>
      </w:tr>
      <w:tr w:rsidR="00F71504" w:rsidRPr="00332B4D" w14:paraId="449C36E4" w14:textId="77777777" w:rsidTr="00255FFA">
        <w:trPr>
          <w:cantSplit/>
          <w:jc w:val="center"/>
        </w:trPr>
        <w:tc>
          <w:tcPr>
            <w:tcW w:w="3363" w:type="dxa"/>
            <w:shd w:val="clear" w:color="auto" w:fill="auto"/>
          </w:tcPr>
          <w:p w14:paraId="362C0341"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177</w:t>
            </w:r>
          </w:p>
        </w:tc>
        <w:tc>
          <w:tcPr>
            <w:tcW w:w="924" w:type="dxa"/>
            <w:shd w:val="clear" w:color="auto" w:fill="auto"/>
          </w:tcPr>
          <w:p w14:paraId="5185A9A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FCA721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Songcau SEAMOUNT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487B0F3" w14:textId="77777777" w:rsidR="00F71504" w:rsidRPr="00332B4D" w:rsidRDefault="00F71504" w:rsidP="00255FFA">
            <w:pPr>
              <w:spacing w:before="40" w:after="40"/>
              <w:rPr>
                <w:rFonts w:cs="Times New Roman"/>
                <w:iCs/>
                <w:lang w:val="en-US"/>
              </w:rPr>
            </w:pPr>
          </w:p>
        </w:tc>
      </w:tr>
      <w:tr w:rsidR="00F71504" w:rsidRPr="00332B4D" w14:paraId="196CC831" w14:textId="77777777" w:rsidTr="00255FFA">
        <w:trPr>
          <w:cantSplit/>
          <w:jc w:val="center"/>
        </w:trPr>
        <w:tc>
          <w:tcPr>
            <w:tcW w:w="3363" w:type="dxa"/>
            <w:shd w:val="clear" w:color="auto" w:fill="auto"/>
          </w:tcPr>
          <w:p w14:paraId="37F28FC9" w14:textId="77777777" w:rsidR="00F71504" w:rsidRPr="00332B4D"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178</w:t>
            </w:r>
          </w:p>
        </w:tc>
        <w:tc>
          <w:tcPr>
            <w:tcW w:w="924" w:type="dxa"/>
            <w:shd w:val="clear" w:color="auto" w:fill="auto"/>
          </w:tcPr>
          <w:p w14:paraId="6F82EC6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CB347B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Nhonhai SLOPE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w:t>
            </w:r>
            <w:r w:rsidRPr="00153F57">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 xml:space="preserve">, </w:t>
            </w:r>
            <w:r w:rsidRPr="00062727">
              <w:rPr>
                <w:rFonts w:asciiTheme="minorHAnsi" w:hAnsiTheme="minorHAnsi"/>
                <w:color w:val="000000" w:themeColor="text1"/>
                <w:lang w:eastAsia="ja-JP"/>
              </w:rPr>
              <w:t>extension to north and south</w:t>
            </w:r>
            <w:r>
              <w:rPr>
                <w:rFonts w:asciiTheme="minorHAnsi" w:hAnsiTheme="minorHAnsi"/>
                <w:color w:val="000000" w:themeColor="text1"/>
                <w:lang w:eastAsia="ja-JP"/>
              </w:rPr>
              <w:t>).</w:t>
            </w:r>
          </w:p>
        </w:tc>
        <w:tc>
          <w:tcPr>
            <w:tcW w:w="2041" w:type="dxa"/>
            <w:shd w:val="clear" w:color="auto" w:fill="auto"/>
          </w:tcPr>
          <w:p w14:paraId="54D20DEB" w14:textId="77777777" w:rsidR="00F71504" w:rsidRPr="00332B4D" w:rsidRDefault="00F71504" w:rsidP="00255FFA">
            <w:pPr>
              <w:spacing w:before="40" w:after="40"/>
              <w:rPr>
                <w:rFonts w:cs="Times New Roman"/>
                <w:iCs/>
                <w:lang w:val="en-US"/>
              </w:rPr>
            </w:pPr>
          </w:p>
        </w:tc>
      </w:tr>
      <w:tr w:rsidR="00F71504" w:rsidRPr="00332B4D" w14:paraId="2C0A964E" w14:textId="77777777" w:rsidTr="00255FFA">
        <w:trPr>
          <w:cantSplit/>
          <w:jc w:val="center"/>
        </w:trPr>
        <w:tc>
          <w:tcPr>
            <w:tcW w:w="3363" w:type="dxa"/>
            <w:shd w:val="clear" w:color="auto" w:fill="auto"/>
          </w:tcPr>
          <w:p w14:paraId="7D48AEC7"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lastRenderedPageBreak/>
              <w:t>SCUFN35.1/</w:t>
            </w:r>
            <w:r>
              <w:rPr>
                <w:rFonts w:ascii="Calibri" w:hAnsi="Calibri"/>
              </w:rPr>
              <w:t>179</w:t>
            </w:r>
          </w:p>
        </w:tc>
        <w:tc>
          <w:tcPr>
            <w:tcW w:w="924" w:type="dxa"/>
            <w:shd w:val="clear" w:color="auto" w:fill="auto"/>
          </w:tcPr>
          <w:p w14:paraId="6866043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CBCE955" w14:textId="77777777" w:rsidR="00F71504" w:rsidRPr="009D6423" w:rsidRDefault="00F71504" w:rsidP="00255FFA">
            <w:pPr>
              <w:pStyle w:val="TableParagraph"/>
              <w:tabs>
                <w:tab w:val="left" w:pos="2190"/>
              </w:tabs>
              <w:spacing w:before="40" w:after="40"/>
              <w:ind w:left="21" w:right="71"/>
              <w:rPr>
                <w:rFonts w:asciiTheme="minorHAnsi" w:hAnsiTheme="minorHAnsi"/>
                <w:b/>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Xuancanh BASIN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w:t>
            </w:r>
            <w:r w:rsidRPr="00153F57">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w:t>
            </w:r>
          </w:p>
        </w:tc>
        <w:tc>
          <w:tcPr>
            <w:tcW w:w="2041" w:type="dxa"/>
            <w:shd w:val="clear" w:color="auto" w:fill="auto"/>
          </w:tcPr>
          <w:p w14:paraId="6650278F" w14:textId="77777777" w:rsidR="00F71504" w:rsidRPr="00332B4D" w:rsidRDefault="00F71504" w:rsidP="00255FFA">
            <w:pPr>
              <w:spacing w:before="40" w:after="40"/>
              <w:rPr>
                <w:rFonts w:cs="Times New Roman"/>
                <w:iCs/>
              </w:rPr>
            </w:pPr>
          </w:p>
        </w:tc>
      </w:tr>
      <w:tr w:rsidR="00F71504" w:rsidRPr="00D521FB" w14:paraId="2BF873AB" w14:textId="77777777" w:rsidTr="00255FFA">
        <w:trPr>
          <w:cantSplit/>
          <w:jc w:val="center"/>
        </w:trPr>
        <w:tc>
          <w:tcPr>
            <w:tcW w:w="3363" w:type="dxa"/>
            <w:shd w:val="clear" w:color="auto" w:fill="auto"/>
          </w:tcPr>
          <w:p w14:paraId="2D3503C1"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180</w:t>
            </w:r>
          </w:p>
        </w:tc>
        <w:tc>
          <w:tcPr>
            <w:tcW w:w="924" w:type="dxa"/>
            <w:shd w:val="clear" w:color="auto" w:fill="auto"/>
          </w:tcPr>
          <w:p w14:paraId="65DDDFA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BD9C9A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Dailanh SEAMOUNT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3D1A1084" w14:textId="77777777" w:rsidR="00F71504" w:rsidRPr="00332B4D" w:rsidRDefault="00F71504" w:rsidP="00255FFA">
            <w:pPr>
              <w:spacing w:before="40" w:after="40"/>
              <w:rPr>
                <w:rFonts w:cs="Times New Roman"/>
                <w:iCs/>
              </w:rPr>
            </w:pPr>
          </w:p>
        </w:tc>
      </w:tr>
      <w:tr w:rsidR="00F71504" w:rsidRPr="00332B4D" w14:paraId="5771BE88" w14:textId="77777777" w:rsidTr="00255FFA">
        <w:trPr>
          <w:cantSplit/>
          <w:jc w:val="center"/>
        </w:trPr>
        <w:tc>
          <w:tcPr>
            <w:tcW w:w="3363" w:type="dxa"/>
            <w:shd w:val="clear" w:color="auto" w:fill="auto"/>
          </w:tcPr>
          <w:p w14:paraId="757A272F"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181</w:t>
            </w:r>
          </w:p>
        </w:tc>
        <w:tc>
          <w:tcPr>
            <w:tcW w:w="924" w:type="dxa"/>
            <w:shd w:val="clear" w:color="auto" w:fill="auto"/>
          </w:tcPr>
          <w:p w14:paraId="6A3E1B8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BB2E1C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Anphu </w:t>
            </w:r>
            <w:r>
              <w:rPr>
                <w:rFonts w:asciiTheme="minorHAnsi" w:hAnsiTheme="minorHAnsi"/>
                <w:color w:val="000000" w:themeColor="text1"/>
                <w:lang w:eastAsia="ja-JP"/>
              </w:rPr>
              <w:t>[</w:t>
            </w:r>
            <w:r w:rsidRPr="00780BEB">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488CAA65" w14:textId="77777777" w:rsidR="00F71504" w:rsidRPr="00332B4D" w:rsidRDefault="00F71504" w:rsidP="00255FFA">
            <w:pPr>
              <w:spacing w:before="40" w:after="40"/>
              <w:rPr>
                <w:rFonts w:cs="Times New Roman"/>
                <w:iCs/>
                <w:lang w:val="en-US"/>
              </w:rPr>
            </w:pPr>
          </w:p>
        </w:tc>
      </w:tr>
      <w:tr w:rsidR="00F71504" w:rsidRPr="00332B4D" w14:paraId="620538E9" w14:textId="77777777" w:rsidTr="00255FFA">
        <w:trPr>
          <w:cantSplit/>
          <w:jc w:val="center"/>
        </w:trPr>
        <w:tc>
          <w:tcPr>
            <w:tcW w:w="3363" w:type="dxa"/>
            <w:shd w:val="clear" w:color="auto" w:fill="auto"/>
          </w:tcPr>
          <w:p w14:paraId="41A73914"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182</w:t>
            </w:r>
          </w:p>
        </w:tc>
        <w:tc>
          <w:tcPr>
            <w:tcW w:w="924" w:type="dxa"/>
            <w:shd w:val="clear" w:color="auto" w:fill="auto"/>
          </w:tcPr>
          <w:p w14:paraId="47458DA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258344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Anchan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polygon to be expanded to the east.</w:t>
            </w:r>
          </w:p>
        </w:tc>
        <w:tc>
          <w:tcPr>
            <w:tcW w:w="2041" w:type="dxa"/>
            <w:shd w:val="clear" w:color="auto" w:fill="auto"/>
          </w:tcPr>
          <w:p w14:paraId="1CD993BB" w14:textId="77777777" w:rsidR="00F71504" w:rsidRPr="00332B4D" w:rsidRDefault="00F71504" w:rsidP="00255FFA">
            <w:pPr>
              <w:spacing w:before="40" w:after="40"/>
              <w:rPr>
                <w:rFonts w:cs="Times New Roman"/>
                <w:iCs/>
              </w:rPr>
            </w:pPr>
          </w:p>
        </w:tc>
      </w:tr>
      <w:tr w:rsidR="00F71504" w:rsidRPr="00D521FB" w14:paraId="0AE5889F" w14:textId="77777777" w:rsidTr="00255FFA">
        <w:trPr>
          <w:cantSplit/>
          <w:jc w:val="center"/>
        </w:trPr>
        <w:tc>
          <w:tcPr>
            <w:tcW w:w="3363" w:type="dxa"/>
            <w:shd w:val="clear" w:color="auto" w:fill="auto"/>
          </w:tcPr>
          <w:p w14:paraId="7D652386"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183</w:t>
            </w:r>
          </w:p>
        </w:tc>
        <w:tc>
          <w:tcPr>
            <w:tcW w:w="924" w:type="dxa"/>
            <w:shd w:val="clear" w:color="auto" w:fill="auto"/>
          </w:tcPr>
          <w:p w14:paraId="2C10C69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A9E57F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Bin</w:t>
            </w:r>
            <w:r>
              <w:rPr>
                <w:rFonts w:asciiTheme="minorHAnsi" w:hAnsiTheme="minorHAnsi"/>
                <w:color w:val="000000" w:themeColor="text1"/>
                <w:lang w:eastAsia="ja-JP"/>
              </w:rPr>
              <w:t>nh</w:t>
            </w:r>
            <w:r w:rsidRPr="00283045">
              <w:rPr>
                <w:rFonts w:asciiTheme="minorHAnsi" w:hAnsiTheme="minorHAnsi"/>
                <w:color w:val="000000" w:themeColor="text1"/>
                <w:lang w:eastAsia="ja-JP"/>
              </w:rPr>
              <w:t xml:space="preserve">goc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47A11D15" w14:textId="77777777" w:rsidR="00F71504" w:rsidRPr="00332B4D" w:rsidRDefault="00F71504" w:rsidP="00255FFA">
            <w:pPr>
              <w:spacing w:before="40" w:after="40"/>
              <w:rPr>
                <w:rFonts w:cs="Times New Roman"/>
                <w:iCs/>
              </w:rPr>
            </w:pPr>
          </w:p>
        </w:tc>
      </w:tr>
      <w:tr w:rsidR="00F71504" w:rsidRPr="00332B4D" w14:paraId="4E6FF1E9" w14:textId="77777777" w:rsidTr="00255FFA">
        <w:trPr>
          <w:cantSplit/>
          <w:jc w:val="center"/>
        </w:trPr>
        <w:tc>
          <w:tcPr>
            <w:tcW w:w="3363" w:type="dxa"/>
            <w:shd w:val="clear" w:color="auto" w:fill="auto"/>
          </w:tcPr>
          <w:p w14:paraId="22B6F502"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184</w:t>
            </w:r>
          </w:p>
        </w:tc>
        <w:tc>
          <w:tcPr>
            <w:tcW w:w="924" w:type="dxa"/>
            <w:shd w:val="clear" w:color="auto" w:fill="auto"/>
          </w:tcPr>
          <w:p w14:paraId="5FE21ED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0C7465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Phudong </w:t>
            </w:r>
            <w:r>
              <w:rPr>
                <w:rFonts w:asciiTheme="minorHAnsi" w:hAnsiTheme="minorHAnsi"/>
                <w:color w:val="000000" w:themeColor="text1"/>
                <w:lang w:eastAsia="ja-JP"/>
              </w:rPr>
              <w:t>[</w:t>
            </w:r>
            <w:r w:rsidRPr="00E87EB9">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77E2AF67" w14:textId="77777777" w:rsidR="00F71504" w:rsidRPr="00332B4D" w:rsidRDefault="00F71504" w:rsidP="00255FFA">
            <w:pPr>
              <w:spacing w:before="40" w:after="40"/>
              <w:rPr>
                <w:rFonts w:cs="Times New Roman"/>
                <w:iCs/>
                <w:lang w:val="en-US"/>
              </w:rPr>
            </w:pPr>
          </w:p>
        </w:tc>
      </w:tr>
      <w:tr w:rsidR="00F71504" w:rsidRPr="00332B4D" w14:paraId="4FBA6D0B" w14:textId="77777777" w:rsidTr="00255FFA">
        <w:trPr>
          <w:cantSplit/>
          <w:jc w:val="center"/>
        </w:trPr>
        <w:tc>
          <w:tcPr>
            <w:tcW w:w="3363" w:type="dxa"/>
            <w:shd w:val="clear" w:color="auto" w:fill="auto"/>
          </w:tcPr>
          <w:p w14:paraId="37A067D0"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185</w:t>
            </w:r>
          </w:p>
        </w:tc>
        <w:tc>
          <w:tcPr>
            <w:tcW w:w="924" w:type="dxa"/>
            <w:shd w:val="clear" w:color="auto" w:fill="auto"/>
          </w:tcPr>
          <w:p w14:paraId="1FBB6D2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45856A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Phuthanh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7C010F71" w14:textId="77777777" w:rsidR="00F71504" w:rsidRPr="00332B4D" w:rsidRDefault="00F71504" w:rsidP="00255FFA">
            <w:pPr>
              <w:spacing w:before="40" w:after="40"/>
              <w:rPr>
                <w:rFonts w:cs="Times New Roman"/>
                <w:iCs/>
                <w:lang w:val="en-US"/>
              </w:rPr>
            </w:pPr>
          </w:p>
        </w:tc>
      </w:tr>
      <w:tr w:rsidR="00F71504" w:rsidRPr="00332B4D" w14:paraId="16652114" w14:textId="77777777" w:rsidTr="00255FFA">
        <w:trPr>
          <w:cantSplit/>
          <w:jc w:val="center"/>
        </w:trPr>
        <w:tc>
          <w:tcPr>
            <w:tcW w:w="3363" w:type="dxa"/>
            <w:shd w:val="clear" w:color="auto" w:fill="auto"/>
          </w:tcPr>
          <w:p w14:paraId="3DF616BD"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186</w:t>
            </w:r>
          </w:p>
        </w:tc>
        <w:tc>
          <w:tcPr>
            <w:tcW w:w="924" w:type="dxa"/>
            <w:shd w:val="clear" w:color="auto" w:fill="auto"/>
          </w:tcPr>
          <w:p w14:paraId="24D31F0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25A75F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Ninhthuy SLOPE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736C2219" w14:textId="77777777" w:rsidR="00F71504" w:rsidRPr="00332B4D" w:rsidRDefault="00F71504" w:rsidP="00255FFA">
            <w:pPr>
              <w:spacing w:before="40" w:after="40"/>
              <w:rPr>
                <w:rFonts w:cs="Times New Roman"/>
                <w:iCs/>
                <w:lang w:val="en-US"/>
              </w:rPr>
            </w:pPr>
          </w:p>
        </w:tc>
      </w:tr>
      <w:tr w:rsidR="00F71504" w:rsidRPr="00332B4D" w14:paraId="004FFF3B" w14:textId="77777777" w:rsidTr="00255FFA">
        <w:trPr>
          <w:cantSplit/>
          <w:jc w:val="center"/>
        </w:trPr>
        <w:tc>
          <w:tcPr>
            <w:tcW w:w="3363" w:type="dxa"/>
            <w:shd w:val="clear" w:color="auto" w:fill="auto"/>
          </w:tcPr>
          <w:p w14:paraId="40B2C9D1"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187</w:t>
            </w:r>
          </w:p>
        </w:tc>
        <w:tc>
          <w:tcPr>
            <w:tcW w:w="924" w:type="dxa"/>
            <w:shd w:val="clear" w:color="auto" w:fill="auto"/>
          </w:tcPr>
          <w:p w14:paraId="25F530B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A59C10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Ninhvan CANYONS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t>
            </w:r>
            <w:r w:rsidRPr="00067ADE">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 V-shape of canyons).</w:t>
            </w:r>
          </w:p>
        </w:tc>
        <w:tc>
          <w:tcPr>
            <w:tcW w:w="2041" w:type="dxa"/>
            <w:shd w:val="clear" w:color="auto" w:fill="auto"/>
          </w:tcPr>
          <w:p w14:paraId="704E20DF" w14:textId="77777777" w:rsidR="00F71504" w:rsidRPr="00332B4D" w:rsidRDefault="00F71504" w:rsidP="00255FFA">
            <w:pPr>
              <w:spacing w:before="40" w:after="40"/>
              <w:rPr>
                <w:rFonts w:cs="Times New Roman"/>
                <w:iCs/>
                <w:lang w:val="en-US"/>
              </w:rPr>
            </w:pPr>
          </w:p>
        </w:tc>
      </w:tr>
      <w:tr w:rsidR="00F71504" w:rsidRPr="00332B4D" w14:paraId="660A49C3" w14:textId="77777777" w:rsidTr="00255FFA">
        <w:trPr>
          <w:cantSplit/>
          <w:jc w:val="center"/>
        </w:trPr>
        <w:tc>
          <w:tcPr>
            <w:tcW w:w="3363" w:type="dxa"/>
            <w:shd w:val="clear" w:color="auto" w:fill="auto"/>
          </w:tcPr>
          <w:p w14:paraId="17FF236C"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188</w:t>
            </w:r>
          </w:p>
        </w:tc>
        <w:tc>
          <w:tcPr>
            <w:tcW w:w="924" w:type="dxa"/>
            <w:shd w:val="clear" w:color="auto" w:fill="auto"/>
          </w:tcPr>
          <w:p w14:paraId="31FEA76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169C37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Hongom RIDGE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modification of the polygon in NW and S.</w:t>
            </w:r>
          </w:p>
        </w:tc>
        <w:tc>
          <w:tcPr>
            <w:tcW w:w="2041" w:type="dxa"/>
            <w:shd w:val="clear" w:color="auto" w:fill="auto"/>
          </w:tcPr>
          <w:p w14:paraId="217D7BFC" w14:textId="77777777" w:rsidR="00F71504" w:rsidRPr="00332B4D" w:rsidRDefault="00F71504" w:rsidP="00255FFA">
            <w:pPr>
              <w:spacing w:before="40" w:after="40"/>
              <w:rPr>
                <w:rFonts w:cs="Times New Roman"/>
                <w:iCs/>
                <w:lang w:val="en-US"/>
              </w:rPr>
            </w:pPr>
          </w:p>
        </w:tc>
      </w:tr>
      <w:tr w:rsidR="00F71504" w:rsidRPr="00332B4D" w14:paraId="0D4C3AEF" w14:textId="77777777" w:rsidTr="00255FFA">
        <w:trPr>
          <w:cantSplit/>
          <w:jc w:val="center"/>
        </w:trPr>
        <w:tc>
          <w:tcPr>
            <w:tcW w:w="3363" w:type="dxa"/>
            <w:shd w:val="clear" w:color="auto" w:fill="auto"/>
          </w:tcPr>
          <w:p w14:paraId="33BCA82A"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189</w:t>
            </w:r>
          </w:p>
        </w:tc>
        <w:tc>
          <w:tcPr>
            <w:tcW w:w="924" w:type="dxa"/>
            <w:shd w:val="clear" w:color="auto" w:fill="auto"/>
          </w:tcPr>
          <w:p w14:paraId="678C236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6381A7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Phuocdinh </w:t>
            </w:r>
            <w:r>
              <w:rPr>
                <w:rFonts w:asciiTheme="minorHAnsi" w:hAnsiTheme="minorHAnsi"/>
                <w:color w:val="000000" w:themeColor="text1"/>
                <w:lang w:eastAsia="ja-JP"/>
              </w:rPr>
              <w:t>[</w:t>
            </w:r>
            <w:r w:rsidRPr="007E73AD">
              <w:rPr>
                <w:rFonts w:asciiTheme="minorHAnsi" w:hAnsiTheme="minorHAnsi"/>
                <w:strike/>
                <w:color w:val="000000" w:themeColor="text1"/>
                <w:lang w:eastAsia="ja-JP"/>
              </w:rPr>
              <w:t>SEACHANNELS</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CANYONS, more data to be provided in the W part (so extension and polygon are better defined). V-shape cross profiles to be provided.</w:t>
            </w:r>
          </w:p>
        </w:tc>
        <w:tc>
          <w:tcPr>
            <w:tcW w:w="2041" w:type="dxa"/>
            <w:shd w:val="clear" w:color="auto" w:fill="auto"/>
          </w:tcPr>
          <w:p w14:paraId="315B0E9C" w14:textId="77777777" w:rsidR="00F71504" w:rsidRPr="00332B4D" w:rsidRDefault="00F71504" w:rsidP="00255FFA">
            <w:pPr>
              <w:spacing w:before="40" w:after="40"/>
              <w:rPr>
                <w:rFonts w:cs="Times New Roman"/>
                <w:iCs/>
                <w:lang w:val="en-US"/>
              </w:rPr>
            </w:pPr>
          </w:p>
        </w:tc>
      </w:tr>
      <w:tr w:rsidR="00F71504" w:rsidRPr="00332B4D" w14:paraId="41216D3B" w14:textId="77777777" w:rsidTr="00255FFA">
        <w:trPr>
          <w:cantSplit/>
          <w:jc w:val="center"/>
        </w:trPr>
        <w:tc>
          <w:tcPr>
            <w:tcW w:w="3363" w:type="dxa"/>
            <w:shd w:val="clear" w:color="auto" w:fill="auto"/>
          </w:tcPr>
          <w:p w14:paraId="407DA882"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190</w:t>
            </w:r>
          </w:p>
        </w:tc>
        <w:tc>
          <w:tcPr>
            <w:tcW w:w="924" w:type="dxa"/>
            <w:shd w:val="clear" w:color="auto" w:fill="auto"/>
          </w:tcPr>
          <w:p w14:paraId="2FB65A3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1AFEBC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Khanhson </w:t>
            </w:r>
            <w:r>
              <w:rPr>
                <w:rFonts w:asciiTheme="minorHAnsi" w:hAnsiTheme="minorHAnsi"/>
                <w:color w:val="000000" w:themeColor="text1"/>
                <w:lang w:eastAsia="ja-JP"/>
              </w:rPr>
              <w:t>[</w:t>
            </w:r>
            <w:r w:rsidRPr="007E73AD">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54F47460" w14:textId="77777777" w:rsidR="00F71504" w:rsidRPr="00332B4D" w:rsidRDefault="00F71504" w:rsidP="00255FFA">
            <w:pPr>
              <w:spacing w:before="40" w:after="40"/>
              <w:rPr>
                <w:rFonts w:cs="Times New Roman"/>
                <w:iCs/>
              </w:rPr>
            </w:pPr>
          </w:p>
        </w:tc>
      </w:tr>
      <w:tr w:rsidR="00F71504" w:rsidRPr="00D521FB" w14:paraId="0D42CE15" w14:textId="77777777" w:rsidTr="00255FFA">
        <w:trPr>
          <w:cantSplit/>
          <w:jc w:val="center"/>
        </w:trPr>
        <w:tc>
          <w:tcPr>
            <w:tcW w:w="3363" w:type="dxa"/>
            <w:shd w:val="clear" w:color="auto" w:fill="auto"/>
          </w:tcPr>
          <w:p w14:paraId="3A683F8F"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191</w:t>
            </w:r>
          </w:p>
        </w:tc>
        <w:tc>
          <w:tcPr>
            <w:tcW w:w="924" w:type="dxa"/>
            <w:shd w:val="clear" w:color="auto" w:fill="auto"/>
          </w:tcPr>
          <w:p w14:paraId="4C5B239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F71657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Conghai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expansion of the polygon.</w:t>
            </w:r>
          </w:p>
        </w:tc>
        <w:tc>
          <w:tcPr>
            <w:tcW w:w="2041" w:type="dxa"/>
            <w:shd w:val="clear" w:color="auto" w:fill="auto"/>
          </w:tcPr>
          <w:p w14:paraId="1C4E91F9" w14:textId="77777777" w:rsidR="00F71504" w:rsidRPr="00332B4D" w:rsidRDefault="00F71504" w:rsidP="00255FFA">
            <w:pPr>
              <w:spacing w:before="40" w:after="40"/>
              <w:rPr>
                <w:rFonts w:cs="Times New Roman"/>
                <w:iCs/>
              </w:rPr>
            </w:pPr>
          </w:p>
        </w:tc>
      </w:tr>
      <w:tr w:rsidR="00F71504" w:rsidRPr="00332B4D" w14:paraId="12DEF0E0" w14:textId="77777777" w:rsidTr="00255FFA">
        <w:trPr>
          <w:cantSplit/>
          <w:jc w:val="center"/>
        </w:trPr>
        <w:tc>
          <w:tcPr>
            <w:tcW w:w="3363" w:type="dxa"/>
            <w:shd w:val="clear" w:color="auto" w:fill="auto"/>
          </w:tcPr>
          <w:p w14:paraId="56E8C030"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lastRenderedPageBreak/>
              <w:t>SCUFN35.1/</w:t>
            </w:r>
            <w:r>
              <w:rPr>
                <w:rFonts w:ascii="Calibri" w:hAnsi="Calibri"/>
              </w:rPr>
              <w:t>192</w:t>
            </w:r>
          </w:p>
        </w:tc>
        <w:tc>
          <w:tcPr>
            <w:tcW w:w="924" w:type="dxa"/>
            <w:shd w:val="clear" w:color="auto" w:fill="auto"/>
          </w:tcPr>
          <w:p w14:paraId="3A21D2F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EA8472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Ninhhai RIDGE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t>
            </w:r>
            <w:r w:rsidRPr="007438CE">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 xml:space="preserve"> in NE portion).</w:t>
            </w:r>
          </w:p>
        </w:tc>
        <w:tc>
          <w:tcPr>
            <w:tcW w:w="2041" w:type="dxa"/>
            <w:shd w:val="clear" w:color="auto" w:fill="auto"/>
          </w:tcPr>
          <w:p w14:paraId="58BE2D5B" w14:textId="77777777" w:rsidR="00F71504" w:rsidRPr="00332B4D" w:rsidRDefault="00F71504" w:rsidP="00255FFA">
            <w:pPr>
              <w:spacing w:before="40" w:after="40"/>
              <w:rPr>
                <w:rFonts w:cs="Times New Roman"/>
                <w:iCs/>
                <w:lang w:val="en-US"/>
              </w:rPr>
            </w:pPr>
          </w:p>
        </w:tc>
      </w:tr>
      <w:tr w:rsidR="00F71504" w:rsidRPr="00332B4D" w14:paraId="12DEF942" w14:textId="77777777" w:rsidTr="00255FFA">
        <w:trPr>
          <w:cantSplit/>
          <w:jc w:val="center"/>
        </w:trPr>
        <w:tc>
          <w:tcPr>
            <w:tcW w:w="3363" w:type="dxa"/>
            <w:shd w:val="clear" w:color="auto" w:fill="auto"/>
          </w:tcPr>
          <w:p w14:paraId="0DCB7BAC"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193</w:t>
            </w:r>
          </w:p>
        </w:tc>
        <w:tc>
          <w:tcPr>
            <w:tcW w:w="924" w:type="dxa"/>
            <w:shd w:val="clear" w:color="auto" w:fill="auto"/>
          </w:tcPr>
          <w:p w14:paraId="5254351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385E21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Thanhhai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423F564F" w14:textId="77777777" w:rsidR="00F71504" w:rsidRPr="00332B4D" w:rsidRDefault="00F71504" w:rsidP="00255FFA">
            <w:pPr>
              <w:spacing w:before="40" w:after="40"/>
              <w:rPr>
                <w:rFonts w:cs="Times New Roman"/>
                <w:iCs/>
              </w:rPr>
            </w:pPr>
          </w:p>
        </w:tc>
      </w:tr>
      <w:tr w:rsidR="00F71504" w:rsidRPr="00D521FB" w14:paraId="29D78DD9" w14:textId="77777777" w:rsidTr="00255FFA">
        <w:trPr>
          <w:cantSplit/>
          <w:jc w:val="center"/>
        </w:trPr>
        <w:tc>
          <w:tcPr>
            <w:tcW w:w="3363" w:type="dxa"/>
            <w:shd w:val="clear" w:color="auto" w:fill="auto"/>
          </w:tcPr>
          <w:p w14:paraId="0F0D0350"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194</w:t>
            </w:r>
          </w:p>
        </w:tc>
        <w:tc>
          <w:tcPr>
            <w:tcW w:w="924" w:type="dxa"/>
            <w:shd w:val="clear" w:color="auto" w:fill="auto"/>
          </w:tcPr>
          <w:p w14:paraId="0144DF9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A42814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Phuhai CANYONS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t>
            </w:r>
            <w:r>
              <w:rPr>
                <w:rFonts w:asciiTheme="minorHAnsi" w:hAnsiTheme="minorHAnsi" w:hint="eastAsia"/>
                <w:color w:val="000000" w:themeColor="text1"/>
                <w:lang w:eastAsia="ja-JP"/>
              </w:rPr>
              <w:t>M</w:t>
            </w:r>
            <w:r w:rsidRPr="00156DC2">
              <w:rPr>
                <w:rFonts w:asciiTheme="minorHAnsi" w:hAnsiTheme="minorHAnsi"/>
                <w:color w:val="000000" w:themeColor="text1"/>
                <w:lang w:eastAsia="ja-JP"/>
              </w:rPr>
              <w:t>ore data needed to clearly identify generic term</w:t>
            </w:r>
            <w:r>
              <w:rPr>
                <w:rFonts w:asciiTheme="minorHAnsi" w:hAnsiTheme="minorHAnsi"/>
                <w:color w:val="000000" w:themeColor="text1"/>
                <w:lang w:eastAsia="ja-JP"/>
              </w:rPr>
              <w:t>, extension to NE and SW, etc.</w:t>
            </w:r>
          </w:p>
        </w:tc>
        <w:tc>
          <w:tcPr>
            <w:tcW w:w="2041" w:type="dxa"/>
            <w:shd w:val="clear" w:color="auto" w:fill="auto"/>
          </w:tcPr>
          <w:p w14:paraId="7466E120" w14:textId="77777777" w:rsidR="00F71504" w:rsidRPr="00332B4D" w:rsidRDefault="00F71504" w:rsidP="00255FFA">
            <w:pPr>
              <w:spacing w:before="40" w:after="40"/>
              <w:rPr>
                <w:rFonts w:cs="Times New Roman"/>
                <w:iCs/>
              </w:rPr>
            </w:pPr>
          </w:p>
        </w:tc>
      </w:tr>
      <w:tr w:rsidR="00F71504" w:rsidRPr="00332B4D" w14:paraId="367E82BE" w14:textId="77777777" w:rsidTr="00255FFA">
        <w:trPr>
          <w:cantSplit/>
          <w:jc w:val="center"/>
        </w:trPr>
        <w:tc>
          <w:tcPr>
            <w:tcW w:w="3363" w:type="dxa"/>
            <w:shd w:val="clear" w:color="auto" w:fill="auto"/>
          </w:tcPr>
          <w:p w14:paraId="4D69962C"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195</w:t>
            </w:r>
          </w:p>
        </w:tc>
        <w:tc>
          <w:tcPr>
            <w:tcW w:w="924" w:type="dxa"/>
            <w:shd w:val="clear" w:color="auto" w:fill="auto"/>
          </w:tcPr>
          <w:p w14:paraId="66B2F5B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A8A591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Nuiong RIDGE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28894DE8" w14:textId="77777777" w:rsidR="00F71504" w:rsidRPr="00332B4D" w:rsidRDefault="00F71504" w:rsidP="00255FFA">
            <w:pPr>
              <w:spacing w:before="40" w:after="40"/>
              <w:rPr>
                <w:rFonts w:cs="Times New Roman"/>
                <w:iCs/>
                <w:lang w:val="en-US"/>
              </w:rPr>
            </w:pPr>
          </w:p>
        </w:tc>
      </w:tr>
      <w:tr w:rsidR="00F71504" w:rsidRPr="00332B4D" w14:paraId="70F38A26" w14:textId="77777777" w:rsidTr="00255FFA">
        <w:trPr>
          <w:cantSplit/>
          <w:jc w:val="center"/>
        </w:trPr>
        <w:tc>
          <w:tcPr>
            <w:tcW w:w="3363" w:type="dxa"/>
            <w:shd w:val="clear" w:color="auto" w:fill="auto"/>
          </w:tcPr>
          <w:p w14:paraId="2E6A751D"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196</w:t>
            </w:r>
          </w:p>
        </w:tc>
        <w:tc>
          <w:tcPr>
            <w:tcW w:w="924" w:type="dxa"/>
            <w:shd w:val="clear" w:color="auto" w:fill="auto"/>
          </w:tcPr>
          <w:p w14:paraId="451B94F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E2E300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Hamthuan GUYOT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slight modification of the polygon around the feature.</w:t>
            </w:r>
          </w:p>
        </w:tc>
        <w:tc>
          <w:tcPr>
            <w:tcW w:w="2041" w:type="dxa"/>
            <w:shd w:val="clear" w:color="auto" w:fill="auto"/>
          </w:tcPr>
          <w:p w14:paraId="5CF653A3" w14:textId="77777777" w:rsidR="00F71504" w:rsidRPr="00332B4D" w:rsidRDefault="00F71504" w:rsidP="00255FFA">
            <w:pPr>
              <w:spacing w:before="40" w:after="40"/>
              <w:rPr>
                <w:rFonts w:cs="Times New Roman"/>
                <w:iCs/>
                <w:lang w:val="en-US"/>
              </w:rPr>
            </w:pPr>
          </w:p>
        </w:tc>
      </w:tr>
      <w:tr w:rsidR="00F71504" w:rsidRPr="00332B4D" w14:paraId="20277229" w14:textId="77777777" w:rsidTr="00255FFA">
        <w:trPr>
          <w:cantSplit/>
          <w:jc w:val="center"/>
        </w:trPr>
        <w:tc>
          <w:tcPr>
            <w:tcW w:w="3363" w:type="dxa"/>
            <w:shd w:val="clear" w:color="auto" w:fill="auto"/>
          </w:tcPr>
          <w:p w14:paraId="4A07D043" w14:textId="77777777" w:rsidR="00F71504" w:rsidRPr="00332B4D" w:rsidRDefault="00F71504" w:rsidP="00255FFA">
            <w:pPr>
              <w:pStyle w:val="TableParagraph"/>
              <w:spacing w:before="40" w:after="40"/>
              <w:ind w:left="205" w:right="200"/>
              <w:jc w:val="center"/>
              <w:rPr>
                <w:rFonts w:ascii="Calibri" w:hAnsi="Calibri"/>
              </w:rPr>
            </w:pPr>
            <w:r w:rsidRPr="00D15DED">
              <w:rPr>
                <w:rFonts w:ascii="Calibri" w:hAnsi="Calibri"/>
              </w:rPr>
              <w:t>SCUFN35.1/</w:t>
            </w:r>
            <w:r>
              <w:rPr>
                <w:rFonts w:ascii="Calibri" w:hAnsi="Calibri"/>
              </w:rPr>
              <w:t>197</w:t>
            </w:r>
          </w:p>
        </w:tc>
        <w:tc>
          <w:tcPr>
            <w:tcW w:w="924" w:type="dxa"/>
            <w:shd w:val="clear" w:color="auto" w:fill="auto"/>
          </w:tcPr>
          <w:p w14:paraId="28CD68F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B3FADC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Honba VALLEY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p>
        </w:tc>
        <w:tc>
          <w:tcPr>
            <w:tcW w:w="2041" w:type="dxa"/>
            <w:shd w:val="clear" w:color="auto" w:fill="auto"/>
          </w:tcPr>
          <w:p w14:paraId="04FAAF65" w14:textId="77777777" w:rsidR="00F71504" w:rsidRPr="00332B4D" w:rsidRDefault="00F71504" w:rsidP="00255FFA">
            <w:pPr>
              <w:spacing w:before="40" w:after="40"/>
              <w:rPr>
                <w:rFonts w:cs="Times New Roman"/>
                <w:iCs/>
                <w:lang w:val="en-US"/>
              </w:rPr>
            </w:pPr>
          </w:p>
        </w:tc>
      </w:tr>
      <w:tr w:rsidR="00F71504" w:rsidRPr="00332B4D" w14:paraId="693D42A9" w14:textId="77777777" w:rsidTr="00255FFA">
        <w:trPr>
          <w:cantSplit/>
          <w:jc w:val="center"/>
        </w:trPr>
        <w:tc>
          <w:tcPr>
            <w:tcW w:w="3363" w:type="dxa"/>
            <w:shd w:val="clear" w:color="auto" w:fill="auto"/>
          </w:tcPr>
          <w:p w14:paraId="245358C7"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198</w:t>
            </w:r>
          </w:p>
        </w:tc>
        <w:tc>
          <w:tcPr>
            <w:tcW w:w="924" w:type="dxa"/>
            <w:shd w:val="clear" w:color="auto" w:fill="auto"/>
          </w:tcPr>
          <w:p w14:paraId="2C81818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F5279C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Hiepphuoc SEAMOUNT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w:t>
            </w:r>
            <w:r>
              <w:rPr>
                <w:rFonts w:asciiTheme="minorHAnsi" w:hAnsiTheme="minorHAnsi"/>
                <w:color w:val="000000" w:themeColor="text1"/>
                <w:lang w:val="en-GB" w:eastAsia="ja-JP"/>
              </w:rPr>
              <w:t>extension of polygon (to 2800 m isobath) to be provided by proposer.</w:t>
            </w:r>
          </w:p>
        </w:tc>
        <w:tc>
          <w:tcPr>
            <w:tcW w:w="2041" w:type="dxa"/>
            <w:shd w:val="clear" w:color="auto" w:fill="auto"/>
          </w:tcPr>
          <w:p w14:paraId="1A166C16" w14:textId="77777777" w:rsidR="00F71504" w:rsidRPr="00332B4D" w:rsidRDefault="00F71504" w:rsidP="00255FFA">
            <w:pPr>
              <w:spacing w:before="40" w:after="40"/>
              <w:rPr>
                <w:rFonts w:cs="Times New Roman"/>
                <w:iCs/>
                <w:lang w:val="en-US"/>
              </w:rPr>
            </w:pPr>
          </w:p>
        </w:tc>
      </w:tr>
      <w:tr w:rsidR="00F71504" w:rsidRPr="00332B4D" w14:paraId="3AE7A402" w14:textId="77777777" w:rsidTr="00255FFA">
        <w:trPr>
          <w:cantSplit/>
          <w:jc w:val="center"/>
        </w:trPr>
        <w:tc>
          <w:tcPr>
            <w:tcW w:w="3363" w:type="dxa"/>
            <w:shd w:val="clear" w:color="auto" w:fill="auto"/>
          </w:tcPr>
          <w:p w14:paraId="6E332FD9"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199</w:t>
            </w:r>
          </w:p>
        </w:tc>
        <w:tc>
          <w:tcPr>
            <w:tcW w:w="924" w:type="dxa"/>
            <w:shd w:val="clear" w:color="auto" w:fill="auto"/>
          </w:tcPr>
          <w:p w14:paraId="3CBF8B9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B5B387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Langa GUYOT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slight modification of the polygon.</w:t>
            </w:r>
          </w:p>
        </w:tc>
        <w:tc>
          <w:tcPr>
            <w:tcW w:w="2041" w:type="dxa"/>
            <w:shd w:val="clear" w:color="auto" w:fill="auto"/>
          </w:tcPr>
          <w:p w14:paraId="1592C6F7" w14:textId="77777777" w:rsidR="00F71504" w:rsidRPr="00332B4D" w:rsidRDefault="00F71504" w:rsidP="00255FFA">
            <w:pPr>
              <w:spacing w:before="40" w:after="40"/>
              <w:rPr>
                <w:rFonts w:cs="Times New Roman"/>
                <w:iCs/>
                <w:lang w:val="en-US"/>
              </w:rPr>
            </w:pPr>
          </w:p>
        </w:tc>
      </w:tr>
      <w:tr w:rsidR="00F71504" w:rsidRPr="00332B4D" w14:paraId="3BC4BB92" w14:textId="77777777" w:rsidTr="00255FFA">
        <w:trPr>
          <w:cantSplit/>
          <w:jc w:val="center"/>
        </w:trPr>
        <w:tc>
          <w:tcPr>
            <w:tcW w:w="3363" w:type="dxa"/>
            <w:shd w:val="clear" w:color="auto" w:fill="auto"/>
          </w:tcPr>
          <w:p w14:paraId="638BB5FE"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200</w:t>
            </w:r>
          </w:p>
        </w:tc>
        <w:tc>
          <w:tcPr>
            <w:tcW w:w="924" w:type="dxa"/>
            <w:shd w:val="clear" w:color="auto" w:fill="auto"/>
          </w:tcPr>
          <w:p w14:paraId="01D1C63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7AEDA6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Hongphong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PENDING, </w:t>
            </w:r>
            <w:r w:rsidRPr="00260308">
              <w:rPr>
                <w:rFonts w:asciiTheme="minorHAnsi" w:hAnsiTheme="minorHAnsi"/>
                <w:color w:val="000000" w:themeColor="text1"/>
                <w:lang w:eastAsia="ja-JP"/>
              </w:rPr>
              <w:t>more data needed to clearly identify generic term</w:t>
            </w:r>
            <w:r>
              <w:rPr>
                <w:rFonts w:ascii="MS Mincho" w:eastAsia="MS Mincho" w:hAnsi="MS Mincho" w:cs="MS Mincho"/>
                <w:color w:val="000000" w:themeColor="text1"/>
                <w:lang w:eastAsia="ja-JP"/>
              </w:rPr>
              <w:t xml:space="preserve"> </w:t>
            </w:r>
            <w:r>
              <w:rPr>
                <w:rFonts w:asciiTheme="minorHAnsi" w:hAnsiTheme="minorHAnsi"/>
                <w:color w:val="000000" w:themeColor="text1"/>
                <w:lang w:eastAsia="ja-JP"/>
              </w:rPr>
              <w:t>in the extended SW area.</w:t>
            </w:r>
          </w:p>
        </w:tc>
        <w:tc>
          <w:tcPr>
            <w:tcW w:w="2041" w:type="dxa"/>
            <w:shd w:val="clear" w:color="auto" w:fill="auto"/>
          </w:tcPr>
          <w:p w14:paraId="39FD0C11" w14:textId="77777777" w:rsidR="00F71504" w:rsidRPr="00332B4D" w:rsidRDefault="00F71504" w:rsidP="00255FFA">
            <w:pPr>
              <w:spacing w:before="40" w:after="40"/>
              <w:rPr>
                <w:rFonts w:cs="Times New Roman"/>
                <w:iCs/>
                <w:lang w:val="en-US"/>
              </w:rPr>
            </w:pPr>
          </w:p>
        </w:tc>
      </w:tr>
      <w:tr w:rsidR="00F71504" w:rsidRPr="00332B4D" w14:paraId="415C08C1" w14:textId="77777777" w:rsidTr="00255FFA">
        <w:trPr>
          <w:cantSplit/>
          <w:jc w:val="center"/>
        </w:trPr>
        <w:tc>
          <w:tcPr>
            <w:tcW w:w="3363" w:type="dxa"/>
            <w:shd w:val="clear" w:color="auto" w:fill="auto"/>
          </w:tcPr>
          <w:p w14:paraId="055CB040"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201</w:t>
            </w:r>
          </w:p>
        </w:tc>
        <w:tc>
          <w:tcPr>
            <w:tcW w:w="924" w:type="dxa"/>
            <w:shd w:val="clear" w:color="auto" w:fill="auto"/>
          </w:tcPr>
          <w:p w14:paraId="4FE2436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641343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Phuocbuu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7E7DF63A" w14:textId="77777777" w:rsidR="00F71504" w:rsidRPr="00332B4D" w:rsidRDefault="00F71504" w:rsidP="00255FFA">
            <w:pPr>
              <w:spacing w:before="40" w:after="40"/>
              <w:rPr>
                <w:rFonts w:cs="Times New Roman"/>
                <w:iCs/>
              </w:rPr>
            </w:pPr>
          </w:p>
        </w:tc>
      </w:tr>
      <w:tr w:rsidR="00F71504" w:rsidRPr="00D521FB" w14:paraId="0B133C40" w14:textId="77777777" w:rsidTr="00255FFA">
        <w:trPr>
          <w:cantSplit/>
          <w:jc w:val="center"/>
        </w:trPr>
        <w:tc>
          <w:tcPr>
            <w:tcW w:w="3363" w:type="dxa"/>
            <w:shd w:val="clear" w:color="auto" w:fill="auto"/>
          </w:tcPr>
          <w:p w14:paraId="02C8AD5B"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202</w:t>
            </w:r>
          </w:p>
        </w:tc>
        <w:tc>
          <w:tcPr>
            <w:tcW w:w="924" w:type="dxa"/>
            <w:shd w:val="clear" w:color="auto" w:fill="auto"/>
          </w:tcPr>
          <w:p w14:paraId="67AF3C5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8AAF65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Bongtrang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1B8D6BF" w14:textId="77777777" w:rsidR="00F71504" w:rsidRPr="00332B4D" w:rsidRDefault="00F71504" w:rsidP="00255FFA">
            <w:pPr>
              <w:spacing w:before="40" w:after="40"/>
              <w:rPr>
                <w:rFonts w:cs="Times New Roman"/>
                <w:iCs/>
              </w:rPr>
            </w:pPr>
          </w:p>
        </w:tc>
      </w:tr>
      <w:tr w:rsidR="00F71504" w:rsidRPr="00332B4D" w14:paraId="70E4306E" w14:textId="77777777" w:rsidTr="00255FFA">
        <w:trPr>
          <w:cantSplit/>
          <w:jc w:val="center"/>
        </w:trPr>
        <w:tc>
          <w:tcPr>
            <w:tcW w:w="3363" w:type="dxa"/>
            <w:shd w:val="clear" w:color="auto" w:fill="auto"/>
          </w:tcPr>
          <w:p w14:paraId="7BFB1513"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203</w:t>
            </w:r>
          </w:p>
        </w:tc>
        <w:tc>
          <w:tcPr>
            <w:tcW w:w="924" w:type="dxa"/>
            <w:shd w:val="clear" w:color="auto" w:fill="auto"/>
          </w:tcPr>
          <w:p w14:paraId="6A64721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A799D5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Vinhluong SEA CHANNEL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w:t>
            </w:r>
            <w:r w:rsidRPr="007323C3">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 and medium scale map to be provided if resubmitted).</w:t>
            </w:r>
          </w:p>
        </w:tc>
        <w:tc>
          <w:tcPr>
            <w:tcW w:w="2041" w:type="dxa"/>
            <w:shd w:val="clear" w:color="auto" w:fill="auto"/>
          </w:tcPr>
          <w:p w14:paraId="169518C6" w14:textId="77777777" w:rsidR="00F71504" w:rsidRPr="00332B4D" w:rsidRDefault="00F71504" w:rsidP="00255FFA">
            <w:pPr>
              <w:spacing w:before="40" w:after="40"/>
              <w:rPr>
                <w:rFonts w:cs="Times New Roman"/>
                <w:iCs/>
                <w:lang w:val="en-US"/>
              </w:rPr>
            </w:pPr>
          </w:p>
        </w:tc>
      </w:tr>
      <w:tr w:rsidR="00F71504" w:rsidRPr="00332B4D" w14:paraId="1617B4EE" w14:textId="77777777" w:rsidTr="00255FFA">
        <w:trPr>
          <w:cantSplit/>
          <w:jc w:val="center"/>
        </w:trPr>
        <w:tc>
          <w:tcPr>
            <w:tcW w:w="3363" w:type="dxa"/>
            <w:shd w:val="clear" w:color="auto" w:fill="auto"/>
          </w:tcPr>
          <w:p w14:paraId="7D22D741"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204</w:t>
            </w:r>
          </w:p>
        </w:tc>
        <w:tc>
          <w:tcPr>
            <w:tcW w:w="924" w:type="dxa"/>
            <w:shd w:val="clear" w:color="auto" w:fill="auto"/>
          </w:tcPr>
          <w:p w14:paraId="3CA8DD0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533946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Phuocthuan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16D21FB9" w14:textId="77777777" w:rsidR="00F71504" w:rsidRPr="00332B4D" w:rsidRDefault="00F71504" w:rsidP="00255FFA">
            <w:pPr>
              <w:spacing w:before="40" w:after="40"/>
              <w:rPr>
                <w:rFonts w:cs="Times New Roman"/>
                <w:iCs/>
              </w:rPr>
            </w:pPr>
          </w:p>
        </w:tc>
      </w:tr>
      <w:tr w:rsidR="00F71504" w:rsidRPr="00D521FB" w14:paraId="5A366977" w14:textId="77777777" w:rsidTr="00255FFA">
        <w:trPr>
          <w:cantSplit/>
          <w:jc w:val="center"/>
        </w:trPr>
        <w:tc>
          <w:tcPr>
            <w:tcW w:w="3363" w:type="dxa"/>
            <w:shd w:val="clear" w:color="auto" w:fill="auto"/>
          </w:tcPr>
          <w:p w14:paraId="2684D532"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205</w:t>
            </w:r>
          </w:p>
        </w:tc>
        <w:tc>
          <w:tcPr>
            <w:tcW w:w="924" w:type="dxa"/>
            <w:shd w:val="clear" w:color="auto" w:fill="auto"/>
          </w:tcPr>
          <w:p w14:paraId="50F3A49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DFF503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Binhchau </w:t>
            </w:r>
            <w:r>
              <w:rPr>
                <w:rFonts w:asciiTheme="minorHAnsi" w:hAnsiTheme="minorHAnsi"/>
                <w:color w:val="000000" w:themeColor="text1"/>
                <w:lang w:eastAsia="ja-JP"/>
              </w:rPr>
              <w:t>[</w:t>
            </w:r>
            <w:r w:rsidRPr="00A35E35">
              <w:rPr>
                <w:rFonts w:asciiTheme="minorHAnsi" w:hAnsiTheme="minorHAnsi"/>
                <w:strike/>
                <w:color w:val="000000" w:themeColor="text1"/>
                <w:lang w:eastAsia="ja-JP"/>
              </w:rPr>
              <w:t>HILLS</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6B50966" w14:textId="77777777" w:rsidR="00F71504" w:rsidRPr="00332B4D" w:rsidRDefault="00F71504" w:rsidP="00255FFA">
            <w:pPr>
              <w:spacing w:before="40" w:after="40"/>
              <w:rPr>
                <w:rFonts w:cs="Times New Roman"/>
                <w:iCs/>
              </w:rPr>
            </w:pPr>
          </w:p>
        </w:tc>
      </w:tr>
      <w:tr w:rsidR="00F71504" w:rsidRPr="00332B4D" w14:paraId="659CA0D3" w14:textId="77777777" w:rsidTr="00255FFA">
        <w:trPr>
          <w:cantSplit/>
          <w:jc w:val="center"/>
        </w:trPr>
        <w:tc>
          <w:tcPr>
            <w:tcW w:w="3363" w:type="dxa"/>
            <w:shd w:val="clear" w:color="auto" w:fill="auto"/>
          </w:tcPr>
          <w:p w14:paraId="7478EB25"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lastRenderedPageBreak/>
              <w:t>SCUFN35.1/</w:t>
            </w:r>
            <w:r>
              <w:rPr>
                <w:rFonts w:ascii="Calibri" w:hAnsi="Calibri"/>
              </w:rPr>
              <w:t>206</w:t>
            </w:r>
          </w:p>
        </w:tc>
        <w:tc>
          <w:tcPr>
            <w:tcW w:w="924" w:type="dxa"/>
            <w:shd w:val="clear" w:color="auto" w:fill="auto"/>
          </w:tcPr>
          <w:p w14:paraId="5DE1E06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D69BF7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Vangia </w:t>
            </w:r>
            <w:r>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1CE3AE26" w14:textId="77777777" w:rsidR="00F71504" w:rsidRPr="00332B4D" w:rsidRDefault="00F71504" w:rsidP="00255FFA">
            <w:pPr>
              <w:spacing w:before="40" w:after="40"/>
              <w:rPr>
                <w:rFonts w:cs="Times New Roman"/>
                <w:iCs/>
                <w:lang w:val="en-US"/>
              </w:rPr>
            </w:pPr>
          </w:p>
        </w:tc>
      </w:tr>
      <w:tr w:rsidR="00F71504" w:rsidRPr="00332B4D" w14:paraId="31DFEDD0" w14:textId="77777777" w:rsidTr="00255FFA">
        <w:trPr>
          <w:cantSplit/>
          <w:jc w:val="center"/>
        </w:trPr>
        <w:tc>
          <w:tcPr>
            <w:tcW w:w="3363" w:type="dxa"/>
            <w:shd w:val="clear" w:color="auto" w:fill="auto"/>
          </w:tcPr>
          <w:p w14:paraId="44D2A142"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207</w:t>
            </w:r>
          </w:p>
        </w:tc>
        <w:tc>
          <w:tcPr>
            <w:tcW w:w="924" w:type="dxa"/>
            <w:shd w:val="clear" w:color="auto" w:fill="auto"/>
          </w:tcPr>
          <w:p w14:paraId="5F813C5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BF3B30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Vanninh </w:t>
            </w:r>
            <w:r>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4F274DC9" w14:textId="77777777" w:rsidR="00F71504" w:rsidRPr="00332B4D" w:rsidRDefault="00F71504" w:rsidP="00255FFA">
            <w:pPr>
              <w:spacing w:before="40" w:after="40"/>
              <w:rPr>
                <w:rFonts w:cs="Times New Roman"/>
                <w:iCs/>
                <w:lang w:val="en-US"/>
              </w:rPr>
            </w:pPr>
          </w:p>
        </w:tc>
      </w:tr>
      <w:tr w:rsidR="00F71504" w:rsidRPr="00332B4D" w14:paraId="6788BA9E" w14:textId="77777777" w:rsidTr="00255FFA">
        <w:trPr>
          <w:cantSplit/>
          <w:jc w:val="center"/>
        </w:trPr>
        <w:tc>
          <w:tcPr>
            <w:tcW w:w="3363" w:type="dxa"/>
            <w:shd w:val="clear" w:color="auto" w:fill="auto"/>
          </w:tcPr>
          <w:p w14:paraId="76B31D93"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208</w:t>
            </w:r>
          </w:p>
        </w:tc>
        <w:tc>
          <w:tcPr>
            <w:tcW w:w="924" w:type="dxa"/>
            <w:shd w:val="clear" w:color="auto" w:fill="auto"/>
          </w:tcPr>
          <w:p w14:paraId="5082888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ABBEA0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Locan </w:t>
            </w:r>
            <w:r>
              <w:rPr>
                <w:rFonts w:asciiTheme="minorHAnsi" w:hAnsiTheme="minorHAnsi"/>
                <w:color w:val="000000" w:themeColor="text1"/>
                <w:lang w:eastAsia="ja-JP"/>
              </w:rPr>
              <w:t>[</w:t>
            </w:r>
            <w:r w:rsidRPr="00752EFD">
              <w:rPr>
                <w:rFonts w:asciiTheme="minorHAnsi" w:hAnsiTheme="minorHAnsi"/>
                <w:strike/>
                <w:color w:val="000000" w:themeColor="text1"/>
                <w:lang w:eastAsia="ja-JP"/>
              </w:rPr>
              <w:t>HILL</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560DB940" w14:textId="77777777" w:rsidR="00F71504" w:rsidRPr="00332B4D" w:rsidRDefault="00F71504" w:rsidP="00255FFA">
            <w:pPr>
              <w:spacing w:before="40" w:after="40"/>
              <w:rPr>
                <w:rFonts w:cs="Times New Roman"/>
                <w:iCs/>
                <w:lang w:val="en-US"/>
              </w:rPr>
            </w:pPr>
          </w:p>
        </w:tc>
      </w:tr>
      <w:tr w:rsidR="00F71504" w:rsidRPr="00332B4D" w14:paraId="48EC38AA" w14:textId="77777777" w:rsidTr="00255FFA">
        <w:trPr>
          <w:cantSplit/>
          <w:jc w:val="center"/>
        </w:trPr>
        <w:tc>
          <w:tcPr>
            <w:tcW w:w="3363" w:type="dxa"/>
            <w:shd w:val="clear" w:color="auto" w:fill="auto"/>
          </w:tcPr>
          <w:p w14:paraId="036C2E99"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209</w:t>
            </w:r>
          </w:p>
        </w:tc>
        <w:tc>
          <w:tcPr>
            <w:tcW w:w="924" w:type="dxa"/>
            <w:shd w:val="clear" w:color="auto" w:fill="auto"/>
          </w:tcPr>
          <w:p w14:paraId="684445F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E3D499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Longmy CANYON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(more data, data quality).</w:t>
            </w:r>
          </w:p>
        </w:tc>
        <w:tc>
          <w:tcPr>
            <w:tcW w:w="2041" w:type="dxa"/>
            <w:shd w:val="clear" w:color="auto" w:fill="auto"/>
          </w:tcPr>
          <w:p w14:paraId="303DAB95" w14:textId="77777777" w:rsidR="00F71504" w:rsidRPr="00332B4D" w:rsidRDefault="00F71504" w:rsidP="00255FFA">
            <w:pPr>
              <w:spacing w:before="40" w:after="40"/>
              <w:rPr>
                <w:rFonts w:cs="Times New Roman"/>
                <w:iCs/>
                <w:lang w:val="en-US"/>
              </w:rPr>
            </w:pPr>
          </w:p>
        </w:tc>
      </w:tr>
      <w:tr w:rsidR="00F71504" w:rsidRPr="00332B4D" w14:paraId="0CF482F5" w14:textId="77777777" w:rsidTr="00255FFA">
        <w:trPr>
          <w:cantSplit/>
          <w:jc w:val="center"/>
        </w:trPr>
        <w:tc>
          <w:tcPr>
            <w:tcW w:w="3363" w:type="dxa"/>
            <w:shd w:val="clear" w:color="auto" w:fill="auto"/>
          </w:tcPr>
          <w:p w14:paraId="29469AD1"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210</w:t>
            </w:r>
          </w:p>
        </w:tc>
        <w:tc>
          <w:tcPr>
            <w:tcW w:w="924" w:type="dxa"/>
            <w:shd w:val="clear" w:color="auto" w:fill="auto"/>
          </w:tcPr>
          <w:p w14:paraId="14ADFB3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18B957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Binhba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(more data to be provided in NE).</w:t>
            </w:r>
          </w:p>
        </w:tc>
        <w:tc>
          <w:tcPr>
            <w:tcW w:w="2041" w:type="dxa"/>
            <w:shd w:val="clear" w:color="auto" w:fill="auto"/>
          </w:tcPr>
          <w:p w14:paraId="12F2F02C" w14:textId="77777777" w:rsidR="00F71504" w:rsidRPr="00332B4D" w:rsidRDefault="00F71504" w:rsidP="00255FFA">
            <w:pPr>
              <w:spacing w:before="40" w:after="40"/>
              <w:rPr>
                <w:rFonts w:cs="Times New Roman"/>
                <w:iCs/>
                <w:lang w:val="en-US"/>
              </w:rPr>
            </w:pPr>
          </w:p>
        </w:tc>
      </w:tr>
      <w:tr w:rsidR="00F71504" w:rsidRPr="00332B4D" w14:paraId="0E830BE5" w14:textId="77777777" w:rsidTr="00255FFA">
        <w:trPr>
          <w:cantSplit/>
          <w:jc w:val="center"/>
        </w:trPr>
        <w:tc>
          <w:tcPr>
            <w:tcW w:w="3363" w:type="dxa"/>
            <w:shd w:val="clear" w:color="auto" w:fill="auto"/>
          </w:tcPr>
          <w:p w14:paraId="1B50A29C"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211</w:t>
            </w:r>
          </w:p>
        </w:tc>
        <w:tc>
          <w:tcPr>
            <w:tcW w:w="924" w:type="dxa"/>
            <w:shd w:val="clear" w:color="auto" w:fill="auto"/>
          </w:tcPr>
          <w:p w14:paraId="7F7AF79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B79292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Camhai </w:t>
            </w:r>
            <w:r>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GUYOT, polygon to be modified to be expanded in the S.</w:t>
            </w:r>
          </w:p>
        </w:tc>
        <w:tc>
          <w:tcPr>
            <w:tcW w:w="2041" w:type="dxa"/>
            <w:shd w:val="clear" w:color="auto" w:fill="auto"/>
          </w:tcPr>
          <w:p w14:paraId="622DB4EE" w14:textId="77777777" w:rsidR="00F71504" w:rsidRPr="00332B4D" w:rsidRDefault="00F71504" w:rsidP="00255FFA">
            <w:pPr>
              <w:spacing w:before="40" w:after="40"/>
              <w:rPr>
                <w:rFonts w:cs="Times New Roman"/>
                <w:iCs/>
                <w:lang w:val="en-US"/>
              </w:rPr>
            </w:pPr>
          </w:p>
        </w:tc>
      </w:tr>
      <w:tr w:rsidR="00F71504" w:rsidRPr="00332B4D" w14:paraId="3639B4DA" w14:textId="77777777" w:rsidTr="00255FFA">
        <w:trPr>
          <w:cantSplit/>
          <w:jc w:val="center"/>
        </w:trPr>
        <w:tc>
          <w:tcPr>
            <w:tcW w:w="3363" w:type="dxa"/>
            <w:shd w:val="clear" w:color="auto" w:fill="auto"/>
          </w:tcPr>
          <w:p w14:paraId="546C0637"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212</w:t>
            </w:r>
          </w:p>
        </w:tc>
        <w:tc>
          <w:tcPr>
            <w:tcW w:w="924" w:type="dxa"/>
            <w:shd w:val="clear" w:color="auto" w:fill="auto"/>
          </w:tcPr>
          <w:p w14:paraId="4F37446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647BD6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Vinhtho SEAMOUNT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593A8CD5" w14:textId="77777777" w:rsidR="00F71504" w:rsidRPr="00332B4D" w:rsidRDefault="00F71504" w:rsidP="00255FFA">
            <w:pPr>
              <w:spacing w:before="40" w:after="40"/>
              <w:rPr>
                <w:rFonts w:cs="Times New Roman"/>
                <w:iCs/>
              </w:rPr>
            </w:pPr>
          </w:p>
        </w:tc>
      </w:tr>
      <w:tr w:rsidR="00F71504" w:rsidRPr="00D521FB" w14:paraId="47D3CF56" w14:textId="77777777" w:rsidTr="00255FFA">
        <w:trPr>
          <w:cantSplit/>
          <w:jc w:val="center"/>
        </w:trPr>
        <w:tc>
          <w:tcPr>
            <w:tcW w:w="3363" w:type="dxa"/>
            <w:shd w:val="clear" w:color="auto" w:fill="auto"/>
          </w:tcPr>
          <w:p w14:paraId="5EDBD121"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213</w:t>
            </w:r>
          </w:p>
        </w:tc>
        <w:tc>
          <w:tcPr>
            <w:tcW w:w="924" w:type="dxa"/>
            <w:shd w:val="clear" w:color="auto" w:fill="auto"/>
          </w:tcPr>
          <w:p w14:paraId="31F2D93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C8336D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Tiendu </w:t>
            </w:r>
            <w:r>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60DAE017" w14:textId="77777777" w:rsidR="00F71504" w:rsidRPr="00332B4D" w:rsidRDefault="00F71504" w:rsidP="00255FFA">
            <w:pPr>
              <w:spacing w:before="40" w:after="40"/>
              <w:rPr>
                <w:rFonts w:cs="Times New Roman"/>
                <w:iCs/>
              </w:rPr>
            </w:pPr>
          </w:p>
        </w:tc>
      </w:tr>
      <w:tr w:rsidR="00F71504" w:rsidRPr="00332B4D" w14:paraId="2E1E8A5D" w14:textId="77777777" w:rsidTr="00255FFA">
        <w:trPr>
          <w:cantSplit/>
          <w:jc w:val="center"/>
        </w:trPr>
        <w:tc>
          <w:tcPr>
            <w:tcW w:w="3363" w:type="dxa"/>
            <w:shd w:val="clear" w:color="auto" w:fill="auto"/>
          </w:tcPr>
          <w:p w14:paraId="23C5EF2F"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214</w:t>
            </w:r>
          </w:p>
        </w:tc>
        <w:tc>
          <w:tcPr>
            <w:tcW w:w="924" w:type="dxa"/>
            <w:shd w:val="clear" w:color="auto" w:fill="auto"/>
          </w:tcPr>
          <w:p w14:paraId="7B75A8D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BDB97A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Phuoctinh HILL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polygon to be extended deeper.</w:t>
            </w:r>
          </w:p>
        </w:tc>
        <w:tc>
          <w:tcPr>
            <w:tcW w:w="2041" w:type="dxa"/>
            <w:shd w:val="clear" w:color="auto" w:fill="auto"/>
          </w:tcPr>
          <w:p w14:paraId="625691A6" w14:textId="77777777" w:rsidR="00F71504" w:rsidRPr="00332B4D" w:rsidRDefault="00F71504" w:rsidP="00255FFA">
            <w:pPr>
              <w:spacing w:before="40" w:after="40"/>
              <w:rPr>
                <w:rFonts w:cs="Times New Roman"/>
                <w:iCs/>
                <w:lang w:val="en-US"/>
              </w:rPr>
            </w:pPr>
          </w:p>
        </w:tc>
      </w:tr>
      <w:tr w:rsidR="00F71504" w:rsidRPr="00332B4D" w14:paraId="4F257449" w14:textId="77777777" w:rsidTr="00255FFA">
        <w:trPr>
          <w:cantSplit/>
          <w:jc w:val="center"/>
        </w:trPr>
        <w:tc>
          <w:tcPr>
            <w:tcW w:w="3363" w:type="dxa"/>
            <w:shd w:val="clear" w:color="auto" w:fill="auto"/>
          </w:tcPr>
          <w:p w14:paraId="64AECB54" w14:textId="77777777" w:rsidR="00F71504" w:rsidRPr="00332B4D" w:rsidRDefault="00F71504" w:rsidP="00255FFA">
            <w:pPr>
              <w:pStyle w:val="TableParagraph"/>
              <w:spacing w:before="40" w:after="40"/>
              <w:ind w:left="205" w:right="200"/>
              <w:jc w:val="center"/>
              <w:rPr>
                <w:rFonts w:ascii="Calibri" w:hAnsi="Calibri"/>
              </w:rPr>
            </w:pPr>
            <w:r w:rsidRPr="000A1DCF">
              <w:rPr>
                <w:rFonts w:ascii="Calibri" w:hAnsi="Calibri"/>
              </w:rPr>
              <w:t>SCUFN35.1/</w:t>
            </w:r>
            <w:r>
              <w:rPr>
                <w:rFonts w:ascii="Calibri" w:hAnsi="Calibri"/>
              </w:rPr>
              <w:t>215</w:t>
            </w:r>
          </w:p>
        </w:tc>
        <w:tc>
          <w:tcPr>
            <w:tcW w:w="924" w:type="dxa"/>
            <w:shd w:val="clear" w:color="auto" w:fill="auto"/>
          </w:tcPr>
          <w:p w14:paraId="20BB428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AF4669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Longhai GUYOT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More data to be provided in the SW.</w:t>
            </w:r>
          </w:p>
        </w:tc>
        <w:tc>
          <w:tcPr>
            <w:tcW w:w="2041" w:type="dxa"/>
            <w:shd w:val="clear" w:color="auto" w:fill="auto"/>
          </w:tcPr>
          <w:p w14:paraId="1D11CE56" w14:textId="77777777" w:rsidR="00F71504" w:rsidRPr="00332B4D" w:rsidRDefault="00F71504" w:rsidP="00255FFA">
            <w:pPr>
              <w:spacing w:before="40" w:after="40"/>
              <w:rPr>
                <w:rFonts w:cs="Times New Roman"/>
                <w:iCs/>
              </w:rPr>
            </w:pPr>
          </w:p>
        </w:tc>
      </w:tr>
      <w:tr w:rsidR="00F71504" w:rsidRPr="00D521FB" w14:paraId="28CDF4AF" w14:textId="77777777" w:rsidTr="00255FFA">
        <w:trPr>
          <w:cantSplit/>
          <w:jc w:val="center"/>
        </w:trPr>
        <w:tc>
          <w:tcPr>
            <w:tcW w:w="3363" w:type="dxa"/>
            <w:shd w:val="clear" w:color="auto" w:fill="auto"/>
          </w:tcPr>
          <w:p w14:paraId="6AEAF374"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216</w:t>
            </w:r>
          </w:p>
        </w:tc>
        <w:tc>
          <w:tcPr>
            <w:tcW w:w="924" w:type="dxa"/>
            <w:shd w:val="clear" w:color="auto" w:fill="auto"/>
          </w:tcPr>
          <w:p w14:paraId="528A884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79BBFD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Phuochoa </w:t>
            </w:r>
            <w:r>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BD25BC">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1D1AD0EE" w14:textId="77777777" w:rsidR="00F71504" w:rsidRPr="00332B4D" w:rsidRDefault="00F71504" w:rsidP="00255FFA">
            <w:pPr>
              <w:spacing w:before="40" w:after="40"/>
              <w:rPr>
                <w:rFonts w:cs="Times New Roman"/>
                <w:iCs/>
              </w:rPr>
            </w:pPr>
          </w:p>
        </w:tc>
      </w:tr>
      <w:tr w:rsidR="00F71504" w:rsidRPr="00332B4D" w14:paraId="7DF8E8F0" w14:textId="77777777" w:rsidTr="00255FFA">
        <w:trPr>
          <w:cantSplit/>
          <w:jc w:val="center"/>
        </w:trPr>
        <w:tc>
          <w:tcPr>
            <w:tcW w:w="3363" w:type="dxa"/>
            <w:shd w:val="clear" w:color="auto" w:fill="auto"/>
          </w:tcPr>
          <w:p w14:paraId="00309639"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217</w:t>
            </w:r>
          </w:p>
        </w:tc>
        <w:tc>
          <w:tcPr>
            <w:tcW w:w="924" w:type="dxa"/>
            <w:shd w:val="clear" w:color="auto" w:fill="auto"/>
          </w:tcPr>
          <w:p w14:paraId="62FFC87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9BA938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Tanhai SEAMOUNT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polygon to be extended deeper.</w:t>
            </w:r>
          </w:p>
        </w:tc>
        <w:tc>
          <w:tcPr>
            <w:tcW w:w="2041" w:type="dxa"/>
            <w:shd w:val="clear" w:color="auto" w:fill="auto"/>
          </w:tcPr>
          <w:p w14:paraId="55BAE53B" w14:textId="77777777" w:rsidR="00F71504" w:rsidRPr="00332B4D" w:rsidRDefault="00F71504" w:rsidP="00255FFA">
            <w:pPr>
              <w:spacing w:before="40" w:after="40"/>
              <w:rPr>
                <w:rFonts w:cs="Times New Roman"/>
                <w:iCs/>
                <w:lang w:val="en-US"/>
              </w:rPr>
            </w:pPr>
          </w:p>
        </w:tc>
      </w:tr>
      <w:tr w:rsidR="00F71504" w:rsidRPr="00332B4D" w14:paraId="035E6AB0" w14:textId="77777777" w:rsidTr="00255FFA">
        <w:trPr>
          <w:cantSplit/>
          <w:jc w:val="center"/>
        </w:trPr>
        <w:tc>
          <w:tcPr>
            <w:tcW w:w="3363" w:type="dxa"/>
            <w:shd w:val="clear" w:color="auto" w:fill="auto"/>
          </w:tcPr>
          <w:p w14:paraId="510D3D97"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218</w:t>
            </w:r>
          </w:p>
        </w:tc>
        <w:tc>
          <w:tcPr>
            <w:tcW w:w="924" w:type="dxa"/>
            <w:shd w:val="clear" w:color="auto" w:fill="auto"/>
          </w:tcPr>
          <w:p w14:paraId="0400B42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A0D18E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Anngai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53807D94" w14:textId="77777777" w:rsidR="00F71504" w:rsidRPr="00332B4D" w:rsidRDefault="00F71504" w:rsidP="00255FFA">
            <w:pPr>
              <w:spacing w:before="40" w:after="40"/>
              <w:rPr>
                <w:rFonts w:cs="Times New Roman"/>
                <w:iCs/>
                <w:lang w:val="en-US"/>
              </w:rPr>
            </w:pPr>
          </w:p>
        </w:tc>
      </w:tr>
      <w:tr w:rsidR="00F71504" w:rsidRPr="00332B4D" w14:paraId="634762E4" w14:textId="77777777" w:rsidTr="00255FFA">
        <w:trPr>
          <w:cantSplit/>
          <w:jc w:val="center"/>
        </w:trPr>
        <w:tc>
          <w:tcPr>
            <w:tcW w:w="3363" w:type="dxa"/>
            <w:shd w:val="clear" w:color="auto" w:fill="auto"/>
          </w:tcPr>
          <w:p w14:paraId="582FA632"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219</w:t>
            </w:r>
          </w:p>
        </w:tc>
        <w:tc>
          <w:tcPr>
            <w:tcW w:w="924" w:type="dxa"/>
            <w:shd w:val="clear" w:color="auto" w:fill="auto"/>
          </w:tcPr>
          <w:p w14:paraId="3707B83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E32C69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Gocong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More data to be provided, to consider the possible inclusion of the southern feature (out of the polygon).</w:t>
            </w:r>
          </w:p>
        </w:tc>
        <w:tc>
          <w:tcPr>
            <w:tcW w:w="2041" w:type="dxa"/>
            <w:shd w:val="clear" w:color="auto" w:fill="auto"/>
          </w:tcPr>
          <w:p w14:paraId="3CFA2417" w14:textId="77777777" w:rsidR="00F71504" w:rsidRPr="00332B4D" w:rsidRDefault="00F71504" w:rsidP="00255FFA">
            <w:pPr>
              <w:spacing w:before="40" w:after="40"/>
              <w:rPr>
                <w:rFonts w:cs="Times New Roman"/>
                <w:iCs/>
                <w:lang w:val="en-US"/>
              </w:rPr>
            </w:pPr>
          </w:p>
        </w:tc>
      </w:tr>
      <w:tr w:rsidR="00F71504" w:rsidRPr="00332B4D" w14:paraId="737223EC" w14:textId="77777777" w:rsidTr="00255FFA">
        <w:trPr>
          <w:cantSplit/>
          <w:jc w:val="center"/>
        </w:trPr>
        <w:tc>
          <w:tcPr>
            <w:tcW w:w="3363" w:type="dxa"/>
            <w:shd w:val="clear" w:color="auto" w:fill="auto"/>
          </w:tcPr>
          <w:p w14:paraId="44A9AB2E"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lastRenderedPageBreak/>
              <w:t>SCUFN35.1/</w:t>
            </w:r>
            <w:r>
              <w:rPr>
                <w:rFonts w:ascii="Calibri" w:hAnsi="Calibri"/>
              </w:rPr>
              <w:t>220</w:t>
            </w:r>
          </w:p>
        </w:tc>
        <w:tc>
          <w:tcPr>
            <w:tcW w:w="924" w:type="dxa"/>
            <w:shd w:val="clear" w:color="auto" w:fill="auto"/>
          </w:tcPr>
          <w:p w14:paraId="3C18E23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1AA73E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Longson SEAMOUNT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until more data is provided in the SW.</w:t>
            </w:r>
          </w:p>
        </w:tc>
        <w:tc>
          <w:tcPr>
            <w:tcW w:w="2041" w:type="dxa"/>
            <w:shd w:val="clear" w:color="auto" w:fill="auto"/>
          </w:tcPr>
          <w:p w14:paraId="232C3ECE" w14:textId="77777777" w:rsidR="00F71504" w:rsidRPr="00332B4D" w:rsidRDefault="00F71504" w:rsidP="00255FFA">
            <w:pPr>
              <w:spacing w:before="40" w:after="40"/>
              <w:rPr>
                <w:rFonts w:cs="Times New Roman"/>
                <w:iCs/>
                <w:lang w:val="en-US"/>
              </w:rPr>
            </w:pPr>
          </w:p>
        </w:tc>
      </w:tr>
      <w:tr w:rsidR="00F71504" w:rsidRPr="00332B4D" w14:paraId="25B473A9" w14:textId="77777777" w:rsidTr="00255FFA">
        <w:trPr>
          <w:cantSplit/>
          <w:jc w:val="center"/>
        </w:trPr>
        <w:tc>
          <w:tcPr>
            <w:tcW w:w="3363" w:type="dxa"/>
            <w:shd w:val="clear" w:color="auto" w:fill="auto"/>
          </w:tcPr>
          <w:p w14:paraId="7CD912AF"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221</w:t>
            </w:r>
          </w:p>
        </w:tc>
        <w:tc>
          <w:tcPr>
            <w:tcW w:w="924" w:type="dxa"/>
            <w:shd w:val="clear" w:color="auto" w:fill="auto"/>
          </w:tcPr>
          <w:p w14:paraId="2EAED0D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38DA48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Donghai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6BEE07F7" w14:textId="77777777" w:rsidR="00F71504" w:rsidRPr="00332B4D" w:rsidRDefault="00F71504" w:rsidP="00255FFA">
            <w:pPr>
              <w:spacing w:before="40" w:after="40"/>
              <w:rPr>
                <w:rFonts w:cs="Times New Roman"/>
                <w:iCs/>
                <w:lang w:val="en-US"/>
              </w:rPr>
            </w:pPr>
          </w:p>
        </w:tc>
      </w:tr>
      <w:tr w:rsidR="00F71504" w:rsidRPr="00332B4D" w14:paraId="492781B1" w14:textId="77777777" w:rsidTr="00255FFA">
        <w:trPr>
          <w:cantSplit/>
          <w:jc w:val="center"/>
        </w:trPr>
        <w:tc>
          <w:tcPr>
            <w:tcW w:w="3363" w:type="dxa"/>
            <w:shd w:val="clear" w:color="auto" w:fill="auto"/>
          </w:tcPr>
          <w:p w14:paraId="16C5E7A6"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222</w:t>
            </w:r>
          </w:p>
        </w:tc>
        <w:tc>
          <w:tcPr>
            <w:tcW w:w="924" w:type="dxa"/>
            <w:shd w:val="clear" w:color="auto" w:fill="auto"/>
          </w:tcPr>
          <w:p w14:paraId="4154893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3201E5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Tamphuoc </w:t>
            </w:r>
            <w:r>
              <w:rPr>
                <w:rFonts w:asciiTheme="minorHAnsi" w:hAnsiTheme="minorHAnsi"/>
                <w:color w:val="000000" w:themeColor="text1"/>
                <w:lang w:eastAsia="ja-JP"/>
              </w:rPr>
              <w:t>[</w:t>
            </w:r>
            <w:r w:rsidRPr="00074F95">
              <w:rPr>
                <w:rFonts w:asciiTheme="minorHAnsi" w:hAnsiTheme="minorHAnsi"/>
                <w:strike/>
                <w:color w:val="000000" w:themeColor="text1"/>
                <w:lang w:eastAsia="ja-JP"/>
              </w:rPr>
              <w:t>GUYOT</w:t>
            </w:r>
            <w:r>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62393EB5" w14:textId="77777777" w:rsidR="00F71504" w:rsidRPr="00332B4D" w:rsidRDefault="00F71504" w:rsidP="00255FFA">
            <w:pPr>
              <w:spacing w:before="40" w:after="40"/>
              <w:rPr>
                <w:rFonts w:cs="Times New Roman"/>
                <w:iCs/>
                <w:lang w:val="en-US"/>
              </w:rPr>
            </w:pPr>
          </w:p>
        </w:tc>
      </w:tr>
      <w:tr w:rsidR="00F71504" w:rsidRPr="00332B4D" w14:paraId="5520061A" w14:textId="77777777" w:rsidTr="00255FFA">
        <w:trPr>
          <w:cantSplit/>
          <w:jc w:val="center"/>
        </w:trPr>
        <w:tc>
          <w:tcPr>
            <w:tcW w:w="3363" w:type="dxa"/>
            <w:shd w:val="clear" w:color="auto" w:fill="auto"/>
          </w:tcPr>
          <w:p w14:paraId="0BA73846"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223</w:t>
            </w:r>
          </w:p>
        </w:tc>
        <w:tc>
          <w:tcPr>
            <w:tcW w:w="924" w:type="dxa"/>
            <w:shd w:val="clear" w:color="auto" w:fill="auto"/>
          </w:tcPr>
          <w:p w14:paraId="2926882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6423F3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Datdo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slight modification of the polygon deeper.</w:t>
            </w:r>
          </w:p>
        </w:tc>
        <w:tc>
          <w:tcPr>
            <w:tcW w:w="2041" w:type="dxa"/>
            <w:shd w:val="clear" w:color="auto" w:fill="auto"/>
          </w:tcPr>
          <w:p w14:paraId="7681301F" w14:textId="77777777" w:rsidR="00F71504" w:rsidRPr="00332B4D" w:rsidRDefault="00F71504" w:rsidP="00255FFA">
            <w:pPr>
              <w:spacing w:before="40" w:after="40"/>
              <w:rPr>
                <w:rFonts w:cs="Times New Roman"/>
                <w:iCs/>
              </w:rPr>
            </w:pPr>
          </w:p>
        </w:tc>
      </w:tr>
      <w:tr w:rsidR="00F71504" w:rsidRPr="00D521FB" w14:paraId="1D135318" w14:textId="77777777" w:rsidTr="00255FFA">
        <w:trPr>
          <w:cantSplit/>
          <w:jc w:val="center"/>
        </w:trPr>
        <w:tc>
          <w:tcPr>
            <w:tcW w:w="3363" w:type="dxa"/>
            <w:shd w:val="clear" w:color="auto" w:fill="auto"/>
          </w:tcPr>
          <w:p w14:paraId="48970290"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224</w:t>
            </w:r>
          </w:p>
        </w:tc>
        <w:tc>
          <w:tcPr>
            <w:tcW w:w="924" w:type="dxa"/>
            <w:shd w:val="clear" w:color="auto" w:fill="auto"/>
          </w:tcPr>
          <w:p w14:paraId="644A367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E18392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Duyenhai </w:t>
            </w:r>
            <w:r>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5254DF9C" w14:textId="77777777" w:rsidR="00F71504" w:rsidRPr="00332B4D" w:rsidRDefault="00F71504" w:rsidP="00255FFA">
            <w:pPr>
              <w:spacing w:before="40" w:after="40"/>
              <w:rPr>
                <w:rFonts w:cs="Times New Roman"/>
                <w:iCs/>
              </w:rPr>
            </w:pPr>
          </w:p>
        </w:tc>
      </w:tr>
      <w:tr w:rsidR="00F71504" w:rsidRPr="00332B4D" w14:paraId="6E6D6069" w14:textId="77777777" w:rsidTr="00255FFA">
        <w:trPr>
          <w:cantSplit/>
          <w:jc w:val="center"/>
        </w:trPr>
        <w:tc>
          <w:tcPr>
            <w:tcW w:w="3363" w:type="dxa"/>
            <w:shd w:val="clear" w:color="auto" w:fill="auto"/>
          </w:tcPr>
          <w:p w14:paraId="09677705"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225</w:t>
            </w:r>
          </w:p>
        </w:tc>
        <w:tc>
          <w:tcPr>
            <w:tcW w:w="924" w:type="dxa"/>
            <w:shd w:val="clear" w:color="auto" w:fill="auto"/>
          </w:tcPr>
          <w:p w14:paraId="614DB03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C6F018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Lynhon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499B85EB" w14:textId="77777777" w:rsidR="00F71504" w:rsidRPr="00332B4D" w:rsidRDefault="00F71504" w:rsidP="00255FFA">
            <w:pPr>
              <w:spacing w:before="40" w:after="40"/>
              <w:rPr>
                <w:rFonts w:cs="Times New Roman"/>
                <w:iCs/>
                <w:lang w:val="en-US"/>
              </w:rPr>
            </w:pPr>
          </w:p>
        </w:tc>
      </w:tr>
      <w:tr w:rsidR="00F71504" w:rsidRPr="00332B4D" w14:paraId="0EBC4D8B" w14:textId="77777777" w:rsidTr="00255FFA">
        <w:trPr>
          <w:cantSplit/>
          <w:jc w:val="center"/>
        </w:trPr>
        <w:tc>
          <w:tcPr>
            <w:tcW w:w="3363" w:type="dxa"/>
            <w:shd w:val="clear" w:color="auto" w:fill="auto"/>
          </w:tcPr>
          <w:p w14:paraId="75188664"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226</w:t>
            </w:r>
          </w:p>
        </w:tc>
        <w:tc>
          <w:tcPr>
            <w:tcW w:w="924" w:type="dxa"/>
            <w:shd w:val="clear" w:color="auto" w:fill="auto"/>
          </w:tcPr>
          <w:p w14:paraId="48E89A0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E6A919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Thoithuan TERRACE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7960B994" w14:textId="77777777" w:rsidR="00F71504" w:rsidRPr="00332B4D" w:rsidRDefault="00F71504" w:rsidP="00255FFA">
            <w:pPr>
              <w:spacing w:before="40" w:after="40"/>
              <w:rPr>
                <w:rFonts w:cs="Times New Roman"/>
                <w:iCs/>
              </w:rPr>
            </w:pPr>
          </w:p>
        </w:tc>
      </w:tr>
      <w:tr w:rsidR="00F71504" w:rsidRPr="00D521FB" w14:paraId="3B66AC99" w14:textId="77777777" w:rsidTr="00255FFA">
        <w:trPr>
          <w:cantSplit/>
          <w:jc w:val="center"/>
        </w:trPr>
        <w:tc>
          <w:tcPr>
            <w:tcW w:w="3363" w:type="dxa"/>
            <w:shd w:val="clear" w:color="auto" w:fill="auto"/>
          </w:tcPr>
          <w:p w14:paraId="68F77AD3"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227</w:t>
            </w:r>
          </w:p>
        </w:tc>
        <w:tc>
          <w:tcPr>
            <w:tcW w:w="924" w:type="dxa"/>
            <w:shd w:val="clear" w:color="auto" w:fill="auto"/>
          </w:tcPr>
          <w:p w14:paraId="792FECB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E99BA5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Camduc SEAMOUNT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the polygon to be modified deeper.</w:t>
            </w:r>
          </w:p>
        </w:tc>
        <w:tc>
          <w:tcPr>
            <w:tcW w:w="2041" w:type="dxa"/>
            <w:shd w:val="clear" w:color="auto" w:fill="auto"/>
          </w:tcPr>
          <w:p w14:paraId="2A8E97EA" w14:textId="77777777" w:rsidR="00F71504" w:rsidRPr="00332B4D" w:rsidRDefault="00F71504" w:rsidP="00255FFA">
            <w:pPr>
              <w:spacing w:before="40" w:after="40"/>
              <w:rPr>
                <w:rFonts w:cs="Times New Roman"/>
                <w:iCs/>
              </w:rPr>
            </w:pPr>
          </w:p>
        </w:tc>
      </w:tr>
      <w:tr w:rsidR="00F71504" w:rsidRPr="00332B4D" w14:paraId="18AC676E" w14:textId="77777777" w:rsidTr="00255FFA">
        <w:trPr>
          <w:cantSplit/>
          <w:jc w:val="center"/>
        </w:trPr>
        <w:tc>
          <w:tcPr>
            <w:tcW w:w="3363" w:type="dxa"/>
            <w:shd w:val="clear" w:color="auto" w:fill="auto"/>
          </w:tcPr>
          <w:p w14:paraId="6CF83316"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228</w:t>
            </w:r>
          </w:p>
        </w:tc>
        <w:tc>
          <w:tcPr>
            <w:tcW w:w="924" w:type="dxa"/>
            <w:shd w:val="clear" w:color="auto" w:fill="auto"/>
          </w:tcPr>
          <w:p w14:paraId="08CCB41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0260C8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Batri TERRACE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3EBAA082" w14:textId="77777777" w:rsidR="00F71504" w:rsidRPr="00332B4D" w:rsidRDefault="00F71504" w:rsidP="00255FFA">
            <w:pPr>
              <w:spacing w:before="40" w:after="40"/>
              <w:rPr>
                <w:rFonts w:cs="Times New Roman"/>
                <w:iCs/>
                <w:lang w:val="en-US"/>
              </w:rPr>
            </w:pPr>
          </w:p>
        </w:tc>
      </w:tr>
      <w:tr w:rsidR="00F71504" w:rsidRPr="00332B4D" w14:paraId="44D740D8" w14:textId="77777777" w:rsidTr="00255FFA">
        <w:trPr>
          <w:cantSplit/>
          <w:jc w:val="center"/>
        </w:trPr>
        <w:tc>
          <w:tcPr>
            <w:tcW w:w="3363" w:type="dxa"/>
            <w:shd w:val="clear" w:color="auto" w:fill="auto"/>
          </w:tcPr>
          <w:p w14:paraId="2908B663"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229</w:t>
            </w:r>
          </w:p>
        </w:tc>
        <w:tc>
          <w:tcPr>
            <w:tcW w:w="924" w:type="dxa"/>
            <w:shd w:val="clear" w:color="auto" w:fill="auto"/>
          </w:tcPr>
          <w:p w14:paraId="4E49BC1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DC2C80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Anthuy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34809B6C" w14:textId="77777777" w:rsidR="00F71504" w:rsidRPr="00332B4D" w:rsidRDefault="00F71504" w:rsidP="00255FFA">
            <w:pPr>
              <w:spacing w:before="40" w:after="40"/>
              <w:rPr>
                <w:rFonts w:cs="Times New Roman"/>
                <w:iCs/>
                <w:lang w:val="en-US"/>
              </w:rPr>
            </w:pPr>
          </w:p>
        </w:tc>
      </w:tr>
      <w:tr w:rsidR="00F71504" w:rsidRPr="00332B4D" w14:paraId="41812D57" w14:textId="77777777" w:rsidTr="00255FFA">
        <w:trPr>
          <w:cantSplit/>
          <w:jc w:val="center"/>
        </w:trPr>
        <w:tc>
          <w:tcPr>
            <w:tcW w:w="3363" w:type="dxa"/>
            <w:shd w:val="clear" w:color="auto" w:fill="auto"/>
          </w:tcPr>
          <w:p w14:paraId="10DF8AAB"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230</w:t>
            </w:r>
          </w:p>
        </w:tc>
        <w:tc>
          <w:tcPr>
            <w:tcW w:w="924" w:type="dxa"/>
            <w:shd w:val="clear" w:color="auto" w:fill="auto"/>
          </w:tcPr>
          <w:p w14:paraId="6AD780A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870AD1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Phuoctan </w:t>
            </w:r>
            <w:r>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45AE0EF9" w14:textId="77777777" w:rsidR="00F71504" w:rsidRPr="00332B4D" w:rsidRDefault="00F71504" w:rsidP="00255FFA">
            <w:pPr>
              <w:spacing w:before="40" w:after="40"/>
              <w:rPr>
                <w:rFonts w:cs="Times New Roman"/>
                <w:iCs/>
                <w:lang w:val="en-US"/>
              </w:rPr>
            </w:pPr>
          </w:p>
        </w:tc>
      </w:tr>
      <w:tr w:rsidR="00F71504" w:rsidRPr="00332B4D" w14:paraId="5FD42C08" w14:textId="77777777" w:rsidTr="00255FFA">
        <w:trPr>
          <w:cantSplit/>
          <w:jc w:val="center"/>
        </w:trPr>
        <w:tc>
          <w:tcPr>
            <w:tcW w:w="3363" w:type="dxa"/>
            <w:shd w:val="clear" w:color="auto" w:fill="auto"/>
          </w:tcPr>
          <w:p w14:paraId="13B53601"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231</w:t>
            </w:r>
          </w:p>
        </w:tc>
        <w:tc>
          <w:tcPr>
            <w:tcW w:w="924" w:type="dxa"/>
            <w:shd w:val="clear" w:color="auto" w:fill="auto"/>
          </w:tcPr>
          <w:p w14:paraId="29E57E3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42799C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Chogao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 (part of a larger feature).</w:t>
            </w:r>
          </w:p>
        </w:tc>
        <w:tc>
          <w:tcPr>
            <w:tcW w:w="2041" w:type="dxa"/>
            <w:shd w:val="clear" w:color="auto" w:fill="auto"/>
          </w:tcPr>
          <w:p w14:paraId="5E438863" w14:textId="77777777" w:rsidR="00F71504" w:rsidRPr="00332B4D" w:rsidRDefault="00F71504" w:rsidP="00255FFA">
            <w:pPr>
              <w:spacing w:before="40" w:after="40"/>
              <w:rPr>
                <w:rFonts w:cs="Times New Roman"/>
                <w:iCs/>
                <w:lang w:val="en-US"/>
              </w:rPr>
            </w:pPr>
          </w:p>
        </w:tc>
      </w:tr>
      <w:tr w:rsidR="00F71504" w:rsidRPr="00332B4D" w14:paraId="2E0FD775" w14:textId="77777777" w:rsidTr="00255FFA">
        <w:trPr>
          <w:cantSplit/>
          <w:jc w:val="center"/>
        </w:trPr>
        <w:tc>
          <w:tcPr>
            <w:tcW w:w="3363" w:type="dxa"/>
            <w:shd w:val="clear" w:color="auto" w:fill="auto"/>
          </w:tcPr>
          <w:p w14:paraId="69AA2896"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232</w:t>
            </w:r>
          </w:p>
        </w:tc>
        <w:tc>
          <w:tcPr>
            <w:tcW w:w="924" w:type="dxa"/>
            <w:shd w:val="clear" w:color="auto" w:fill="auto"/>
          </w:tcPr>
          <w:p w14:paraId="3FE4021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931395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Longdien SLOPE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NOT ACCEPTED.</w:t>
            </w:r>
          </w:p>
        </w:tc>
        <w:tc>
          <w:tcPr>
            <w:tcW w:w="2041" w:type="dxa"/>
            <w:shd w:val="clear" w:color="auto" w:fill="auto"/>
          </w:tcPr>
          <w:p w14:paraId="6072C581" w14:textId="77777777" w:rsidR="00F71504" w:rsidRPr="00332B4D" w:rsidRDefault="00F71504" w:rsidP="00255FFA">
            <w:pPr>
              <w:spacing w:before="40" w:after="40"/>
              <w:rPr>
                <w:rFonts w:cs="Times New Roman"/>
                <w:iCs/>
                <w:lang w:val="en-US"/>
              </w:rPr>
            </w:pPr>
          </w:p>
        </w:tc>
      </w:tr>
      <w:tr w:rsidR="00F71504" w:rsidRPr="00332B4D" w14:paraId="39B177FD" w14:textId="77777777" w:rsidTr="00255FFA">
        <w:trPr>
          <w:cantSplit/>
          <w:jc w:val="center"/>
        </w:trPr>
        <w:tc>
          <w:tcPr>
            <w:tcW w:w="3363" w:type="dxa"/>
            <w:shd w:val="clear" w:color="auto" w:fill="auto"/>
          </w:tcPr>
          <w:p w14:paraId="30C96511"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233</w:t>
            </w:r>
          </w:p>
        </w:tc>
        <w:tc>
          <w:tcPr>
            <w:tcW w:w="924" w:type="dxa"/>
            <w:shd w:val="clear" w:color="auto" w:fill="auto"/>
          </w:tcPr>
          <w:p w14:paraId="3937148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111BEA6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Vinhchau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76FBEC9F" w14:textId="77777777" w:rsidR="00F71504" w:rsidRPr="00332B4D" w:rsidRDefault="00F71504" w:rsidP="00255FFA">
            <w:pPr>
              <w:spacing w:before="40" w:after="40"/>
              <w:rPr>
                <w:rFonts w:cs="Times New Roman"/>
                <w:iCs/>
                <w:lang w:val="en-US"/>
              </w:rPr>
            </w:pPr>
          </w:p>
        </w:tc>
      </w:tr>
      <w:tr w:rsidR="00F71504" w:rsidRPr="00332B4D" w14:paraId="4426D5FB" w14:textId="77777777" w:rsidTr="00255FFA">
        <w:trPr>
          <w:cantSplit/>
          <w:jc w:val="center"/>
        </w:trPr>
        <w:tc>
          <w:tcPr>
            <w:tcW w:w="3363" w:type="dxa"/>
            <w:shd w:val="clear" w:color="auto" w:fill="auto"/>
          </w:tcPr>
          <w:p w14:paraId="6854F1DC"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234</w:t>
            </w:r>
          </w:p>
        </w:tc>
        <w:tc>
          <w:tcPr>
            <w:tcW w:w="924" w:type="dxa"/>
            <w:shd w:val="clear" w:color="auto" w:fill="auto"/>
          </w:tcPr>
          <w:p w14:paraId="1DCF73A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A952C6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Ganhhao GUYOT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07D6527A" w14:textId="77777777" w:rsidR="00F71504" w:rsidRPr="00332B4D" w:rsidRDefault="00F71504" w:rsidP="00255FFA">
            <w:pPr>
              <w:spacing w:before="40" w:after="40"/>
              <w:rPr>
                <w:rFonts w:cs="Times New Roman"/>
                <w:iCs/>
              </w:rPr>
            </w:pPr>
          </w:p>
        </w:tc>
      </w:tr>
      <w:tr w:rsidR="00F71504" w:rsidRPr="00D521FB" w14:paraId="417356A8" w14:textId="77777777" w:rsidTr="00255FFA">
        <w:trPr>
          <w:cantSplit/>
          <w:jc w:val="center"/>
        </w:trPr>
        <w:tc>
          <w:tcPr>
            <w:tcW w:w="3363" w:type="dxa"/>
            <w:shd w:val="clear" w:color="auto" w:fill="auto"/>
          </w:tcPr>
          <w:p w14:paraId="20EBD8D9" w14:textId="77777777" w:rsidR="00F71504" w:rsidRPr="00332B4D"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235</w:t>
            </w:r>
          </w:p>
        </w:tc>
        <w:tc>
          <w:tcPr>
            <w:tcW w:w="924" w:type="dxa"/>
            <w:shd w:val="clear" w:color="auto" w:fill="auto"/>
          </w:tcPr>
          <w:p w14:paraId="12EACE6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4FE246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Longphu RIDGE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34C695F3" w14:textId="77777777" w:rsidR="00F71504" w:rsidRPr="00332B4D" w:rsidRDefault="00F71504" w:rsidP="00255FFA">
            <w:pPr>
              <w:spacing w:before="40" w:after="40"/>
              <w:rPr>
                <w:rFonts w:cs="Times New Roman"/>
                <w:iCs/>
              </w:rPr>
            </w:pPr>
          </w:p>
        </w:tc>
      </w:tr>
      <w:tr w:rsidR="00F71504" w:rsidRPr="003C06D9" w14:paraId="7875F50C" w14:textId="77777777" w:rsidTr="00255FFA">
        <w:trPr>
          <w:cantSplit/>
          <w:jc w:val="center"/>
        </w:trPr>
        <w:tc>
          <w:tcPr>
            <w:tcW w:w="3363" w:type="dxa"/>
            <w:shd w:val="clear" w:color="auto" w:fill="auto"/>
          </w:tcPr>
          <w:p w14:paraId="00D03A89" w14:textId="77777777" w:rsidR="00F71504" w:rsidRPr="009D122A" w:rsidRDefault="00F71504" w:rsidP="00255FFA">
            <w:pPr>
              <w:pStyle w:val="TableParagraph"/>
              <w:spacing w:before="40" w:after="40"/>
              <w:ind w:left="205" w:right="200"/>
              <w:jc w:val="center"/>
              <w:rPr>
                <w:rFonts w:ascii="Calibri" w:hAnsi="Calibri"/>
              </w:rPr>
            </w:pPr>
            <w:r w:rsidRPr="00BD7D93">
              <w:rPr>
                <w:rFonts w:ascii="Calibri" w:hAnsi="Calibri"/>
              </w:rPr>
              <w:t>SCUFN35.1/</w:t>
            </w:r>
            <w:r>
              <w:rPr>
                <w:rFonts w:ascii="Calibri" w:hAnsi="Calibri"/>
              </w:rPr>
              <w:t>236</w:t>
            </w:r>
          </w:p>
        </w:tc>
        <w:tc>
          <w:tcPr>
            <w:tcW w:w="924" w:type="dxa"/>
            <w:shd w:val="clear" w:color="auto" w:fill="auto"/>
          </w:tcPr>
          <w:p w14:paraId="4F624288" w14:textId="77777777" w:rsidR="00F71504" w:rsidRPr="009D122A" w:rsidRDefault="00F71504" w:rsidP="00255FFA">
            <w:pPr>
              <w:pStyle w:val="TableParagraph"/>
              <w:spacing w:before="40" w:after="40"/>
              <w:rPr>
                <w:rFonts w:asciiTheme="minorHAnsi" w:hAnsiTheme="minorHAnsi"/>
                <w:sz w:val="20"/>
              </w:rPr>
            </w:pPr>
          </w:p>
        </w:tc>
        <w:tc>
          <w:tcPr>
            <w:tcW w:w="3530" w:type="dxa"/>
            <w:shd w:val="clear" w:color="auto" w:fill="auto"/>
          </w:tcPr>
          <w:p w14:paraId="079F2E0F" w14:textId="77777777" w:rsidR="00F71504" w:rsidRPr="009D122A" w:rsidRDefault="00F71504" w:rsidP="00255FFA">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Datmui </w:t>
            </w:r>
            <w:r>
              <w:rPr>
                <w:rFonts w:asciiTheme="minorHAnsi" w:hAnsiTheme="minorHAnsi"/>
                <w:color w:val="000000" w:themeColor="text1"/>
                <w:lang w:eastAsia="ja-JP"/>
              </w:rPr>
              <w:t>[</w:t>
            </w:r>
            <w:r w:rsidRPr="003B6518">
              <w:rPr>
                <w:rFonts w:asciiTheme="minorHAnsi" w:hAnsiTheme="minorHAnsi"/>
                <w:strike/>
                <w:color w:val="000000" w:themeColor="text1"/>
                <w:lang w:eastAsia="ja-JP"/>
              </w:rPr>
              <w:t>SEAMOUNT</w:t>
            </w:r>
            <w:r>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0B69B71" w14:textId="77777777" w:rsidR="00F71504" w:rsidRPr="009D122A" w:rsidRDefault="00F71504" w:rsidP="00255FFA">
            <w:pPr>
              <w:spacing w:before="40" w:after="40"/>
              <w:rPr>
                <w:rFonts w:cs="Times New Roman"/>
                <w:iCs/>
                <w:lang w:val="en-US"/>
              </w:rPr>
            </w:pPr>
          </w:p>
        </w:tc>
      </w:tr>
      <w:tr w:rsidR="00F71504" w:rsidRPr="004A083B" w14:paraId="3AA88B04" w14:textId="77777777" w:rsidTr="00255FFA">
        <w:trPr>
          <w:cantSplit/>
          <w:jc w:val="center"/>
        </w:trPr>
        <w:tc>
          <w:tcPr>
            <w:tcW w:w="3363" w:type="dxa"/>
            <w:shd w:val="clear" w:color="auto" w:fill="auto"/>
            <w:vAlign w:val="center"/>
          </w:tcPr>
          <w:p w14:paraId="6046B3A3" w14:textId="77777777" w:rsidR="00F71504" w:rsidRPr="00D521FB" w:rsidRDefault="00F71504" w:rsidP="00255FFA">
            <w:pPr>
              <w:pStyle w:val="TableParagraph"/>
              <w:spacing w:before="40" w:after="40"/>
              <w:ind w:left="21" w:right="71"/>
              <w:jc w:val="center"/>
              <w:rPr>
                <w:rFonts w:asciiTheme="minorHAnsi" w:hAnsiTheme="minorHAnsi"/>
              </w:rPr>
            </w:pPr>
          </w:p>
        </w:tc>
        <w:tc>
          <w:tcPr>
            <w:tcW w:w="924" w:type="dxa"/>
            <w:shd w:val="clear" w:color="auto" w:fill="auto"/>
          </w:tcPr>
          <w:p w14:paraId="13665759"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tcPr>
          <w:p w14:paraId="5831B0B8" w14:textId="77777777" w:rsidR="00F71504" w:rsidRPr="00D521FB" w:rsidRDefault="00F71504" w:rsidP="00255FFA">
            <w:pPr>
              <w:pStyle w:val="TableParagraph"/>
              <w:spacing w:before="40" w:after="40"/>
              <w:ind w:left="21" w:right="71"/>
              <w:rPr>
                <w:rFonts w:asciiTheme="minorHAnsi" w:hAnsiTheme="minorHAnsi"/>
              </w:rPr>
            </w:pPr>
          </w:p>
        </w:tc>
        <w:tc>
          <w:tcPr>
            <w:tcW w:w="2041" w:type="dxa"/>
            <w:shd w:val="clear" w:color="auto" w:fill="auto"/>
          </w:tcPr>
          <w:p w14:paraId="05557650" w14:textId="77777777" w:rsidR="00F71504" w:rsidRPr="004A083B" w:rsidRDefault="00F71504" w:rsidP="00255FFA">
            <w:pPr>
              <w:spacing w:before="40" w:after="40"/>
              <w:rPr>
                <w:lang w:val="en-US"/>
              </w:rPr>
            </w:pPr>
          </w:p>
        </w:tc>
      </w:tr>
      <w:tr w:rsidR="00F71504" w:rsidRPr="00774093" w14:paraId="71A7CDF0" w14:textId="77777777" w:rsidTr="00255FFA">
        <w:trPr>
          <w:cantSplit/>
          <w:jc w:val="center"/>
        </w:trPr>
        <w:tc>
          <w:tcPr>
            <w:tcW w:w="3363" w:type="dxa"/>
            <w:tcBorders>
              <w:bottom w:val="single" w:sz="4" w:space="0" w:color="auto"/>
            </w:tcBorders>
            <w:shd w:val="clear" w:color="auto" w:fill="C6D9F1"/>
            <w:vAlign w:val="center"/>
          </w:tcPr>
          <w:p w14:paraId="6EE9FBE1"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170E85E"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9</w:t>
            </w:r>
          </w:p>
        </w:tc>
        <w:tc>
          <w:tcPr>
            <w:tcW w:w="3530" w:type="dxa"/>
            <w:tcBorders>
              <w:bottom w:val="single" w:sz="4" w:space="0" w:color="auto"/>
            </w:tcBorders>
            <w:shd w:val="clear" w:color="auto" w:fill="C6D9F1"/>
            <w:vAlign w:val="center"/>
          </w:tcPr>
          <w:p w14:paraId="038F1AEB" w14:textId="77777777" w:rsidR="00F71504" w:rsidRPr="00EA776C" w:rsidRDefault="00F71504" w:rsidP="00255FFA">
            <w:pPr>
              <w:spacing w:before="40" w:after="40"/>
              <w:rPr>
                <w:color w:val="000000" w:themeColor="text1"/>
                <w:lang w:val="en-US"/>
              </w:rPr>
            </w:pPr>
            <w:r w:rsidRPr="00581FC6">
              <w:rPr>
                <w:rFonts w:cs="Times New Roman"/>
                <w:b/>
                <w:color w:val="000000" w:themeColor="text1"/>
              </w:rPr>
              <w:t>From Malaysia, NHC</w:t>
            </w:r>
          </w:p>
        </w:tc>
        <w:tc>
          <w:tcPr>
            <w:tcW w:w="2041" w:type="dxa"/>
            <w:tcBorders>
              <w:bottom w:val="single" w:sz="4" w:space="0" w:color="auto"/>
            </w:tcBorders>
            <w:shd w:val="clear" w:color="auto" w:fill="C6D9F1"/>
          </w:tcPr>
          <w:p w14:paraId="240868C3" w14:textId="77777777" w:rsidR="00F71504" w:rsidRPr="00774093" w:rsidRDefault="00F71504" w:rsidP="00255FFA">
            <w:pPr>
              <w:spacing w:before="40" w:after="40"/>
              <w:rPr>
                <w:iCs/>
                <w:lang w:val="en-NZ"/>
              </w:rPr>
            </w:pPr>
          </w:p>
        </w:tc>
      </w:tr>
      <w:tr w:rsidR="00F71504" w:rsidRPr="00332B4D" w14:paraId="16B4C200" w14:textId="77777777" w:rsidTr="00255FFA">
        <w:trPr>
          <w:cantSplit/>
          <w:jc w:val="center"/>
        </w:trPr>
        <w:tc>
          <w:tcPr>
            <w:tcW w:w="3363" w:type="dxa"/>
            <w:shd w:val="clear" w:color="auto" w:fill="FFFFFF" w:themeFill="background1"/>
          </w:tcPr>
          <w:p w14:paraId="4D946CDE" w14:textId="77777777" w:rsidR="00F71504" w:rsidRPr="0004289B" w:rsidRDefault="00F71504" w:rsidP="00255FFA">
            <w:pPr>
              <w:pStyle w:val="TableParagraph"/>
              <w:spacing w:before="40" w:after="40"/>
              <w:ind w:left="205" w:right="200"/>
              <w:jc w:val="center"/>
              <w:rPr>
                <w:rFonts w:ascii="Calibri" w:hAnsi="Calibri"/>
              </w:rPr>
            </w:pPr>
            <w:bookmarkStart w:id="33" w:name="SCUFN35_1_237a"/>
            <w:bookmarkEnd w:id="33"/>
            <w:r w:rsidRPr="0004289B">
              <w:rPr>
                <w:rFonts w:ascii="Calibri" w:hAnsi="Calibri"/>
              </w:rPr>
              <w:t>SCUFN35.1/</w:t>
            </w:r>
            <w:r>
              <w:rPr>
                <w:rFonts w:ascii="Calibri" w:hAnsi="Calibri"/>
              </w:rPr>
              <w:t>237a</w:t>
            </w:r>
          </w:p>
        </w:tc>
        <w:tc>
          <w:tcPr>
            <w:tcW w:w="924" w:type="dxa"/>
            <w:shd w:val="clear" w:color="auto" w:fill="FFFFFF" w:themeFill="background1"/>
          </w:tcPr>
          <w:p w14:paraId="5221641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66092E87" w14:textId="77777777" w:rsidR="00F7150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78489D">
              <w:rPr>
                <w:rFonts w:asciiTheme="minorHAnsi" w:hAnsiTheme="minorHAnsi"/>
                <w:b/>
                <w:color w:val="000000" w:themeColor="text1"/>
                <w:lang w:eastAsia="ja-JP"/>
              </w:rPr>
              <w:t>SCUFN</w:t>
            </w:r>
            <w:r w:rsidRPr="0078489D">
              <w:rPr>
                <w:rFonts w:asciiTheme="minorHAnsi" w:hAnsiTheme="minorHAnsi"/>
                <w:color w:val="000000" w:themeColor="text1"/>
                <w:lang w:eastAsia="ja-JP"/>
              </w:rPr>
              <w:t xml:space="preserve"> noted the statement made by China that proposals from Malaysia (and Philippines) in the sea area under the jurisdiction of China should not be considered in accordance with ROP 2.10.</w:t>
            </w:r>
          </w:p>
        </w:tc>
        <w:tc>
          <w:tcPr>
            <w:tcW w:w="2041" w:type="dxa"/>
            <w:shd w:val="clear" w:color="auto" w:fill="FFFFFF" w:themeFill="background1"/>
          </w:tcPr>
          <w:p w14:paraId="094AD407" w14:textId="77777777" w:rsidR="00F71504" w:rsidRDefault="00F71504" w:rsidP="00255FFA">
            <w:pPr>
              <w:spacing w:before="40" w:after="40"/>
              <w:jc w:val="center"/>
              <w:rPr>
                <w:rFonts w:cs="Times New Roman"/>
                <w:iCs/>
                <w:highlight w:val="lightGray"/>
                <w:lang w:val="en-US"/>
              </w:rPr>
            </w:pPr>
          </w:p>
        </w:tc>
      </w:tr>
      <w:tr w:rsidR="00F71504" w:rsidRPr="00332B4D" w14:paraId="00460B2A" w14:textId="77777777" w:rsidTr="00255FFA">
        <w:trPr>
          <w:cantSplit/>
          <w:jc w:val="center"/>
        </w:trPr>
        <w:tc>
          <w:tcPr>
            <w:tcW w:w="3363" w:type="dxa"/>
            <w:shd w:val="clear" w:color="auto" w:fill="FFFFFF" w:themeFill="background1"/>
          </w:tcPr>
          <w:p w14:paraId="2F8328FB" w14:textId="77777777" w:rsidR="00F71504" w:rsidRPr="0004289B" w:rsidRDefault="00F71504" w:rsidP="00255FFA">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237b</w:t>
            </w:r>
          </w:p>
        </w:tc>
        <w:tc>
          <w:tcPr>
            <w:tcW w:w="924" w:type="dxa"/>
            <w:shd w:val="clear" w:color="auto" w:fill="FFFFFF" w:themeFill="background1"/>
          </w:tcPr>
          <w:p w14:paraId="55C7FAC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73EB8238" w14:textId="77777777" w:rsidR="00F71504" w:rsidRPr="000F2EA3"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 (and Philippines).</w:t>
            </w:r>
          </w:p>
        </w:tc>
        <w:tc>
          <w:tcPr>
            <w:tcW w:w="2041" w:type="dxa"/>
            <w:shd w:val="clear" w:color="auto" w:fill="FFFFFF" w:themeFill="background1"/>
          </w:tcPr>
          <w:p w14:paraId="2CEFA2D2" w14:textId="77777777" w:rsidR="00F71504" w:rsidRPr="00893195" w:rsidRDefault="00F71504" w:rsidP="00255FFA">
            <w:pPr>
              <w:spacing w:before="40" w:after="40"/>
              <w:jc w:val="center"/>
              <w:rPr>
                <w:rFonts w:cs="Times New Roman"/>
                <w:iCs/>
                <w:highlight w:val="lightGray"/>
                <w:lang w:val="en-US"/>
              </w:rPr>
            </w:pPr>
            <w:r>
              <w:rPr>
                <w:rFonts w:cs="Times New Roman"/>
                <w:iCs/>
                <w:highlight w:val="lightGray"/>
                <w:lang w:val="en-US"/>
              </w:rPr>
              <w:t>Decision</w:t>
            </w:r>
          </w:p>
        </w:tc>
      </w:tr>
      <w:tr w:rsidR="00F71504" w:rsidRPr="00332B4D" w14:paraId="57FD90DC" w14:textId="77777777" w:rsidTr="00255FFA">
        <w:trPr>
          <w:cantSplit/>
          <w:jc w:val="center"/>
        </w:trPr>
        <w:tc>
          <w:tcPr>
            <w:tcW w:w="3363" w:type="dxa"/>
            <w:shd w:val="clear" w:color="auto" w:fill="auto"/>
          </w:tcPr>
          <w:p w14:paraId="1A26F891" w14:textId="77777777" w:rsidR="00F71504" w:rsidRPr="0004289B" w:rsidRDefault="00F71504" w:rsidP="00255FFA">
            <w:pPr>
              <w:pStyle w:val="TableParagraph"/>
              <w:spacing w:before="40" w:after="40"/>
              <w:ind w:left="205" w:right="200"/>
              <w:jc w:val="center"/>
              <w:rPr>
                <w:rFonts w:ascii="Calibri" w:hAnsi="Calibri"/>
              </w:rPr>
            </w:pPr>
            <w:bookmarkStart w:id="34" w:name="SCUFN35_1_238"/>
            <w:bookmarkEnd w:id="34"/>
            <w:r w:rsidRPr="0004289B">
              <w:rPr>
                <w:rFonts w:ascii="Calibri" w:hAnsi="Calibri"/>
              </w:rPr>
              <w:t>SCUFN35.1/</w:t>
            </w:r>
            <w:r>
              <w:rPr>
                <w:rFonts w:ascii="Calibri" w:hAnsi="Calibri"/>
              </w:rPr>
              <w:t>238</w:t>
            </w:r>
          </w:p>
        </w:tc>
        <w:tc>
          <w:tcPr>
            <w:tcW w:w="924" w:type="dxa"/>
            <w:shd w:val="clear" w:color="auto" w:fill="auto"/>
          </w:tcPr>
          <w:p w14:paraId="641A8FE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A0F1565" w14:textId="77777777" w:rsidR="00F71504" w:rsidRPr="000F2EA3"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062727">
              <w:rPr>
                <w:rFonts w:asciiTheme="minorHAnsi" w:hAnsiTheme="minorHAnsi"/>
                <w:b/>
                <w:color w:val="000000" w:themeColor="text1"/>
                <w:lang w:eastAsia="ja-JP"/>
              </w:rPr>
              <w:t>SCUFN Secretary</w:t>
            </w:r>
            <w:r w:rsidRPr="003C169B">
              <w:rPr>
                <w:rFonts w:asciiTheme="minorHAnsi" w:hAnsiTheme="minorHAnsi"/>
                <w:color w:val="000000" w:themeColor="text1"/>
                <w:lang w:eastAsia="ja-JP"/>
              </w:rPr>
              <w:t xml:space="preserve"> to keep the following named features (from /239 to /249), pre-loaded in the GEBCO Gazetteer in PENDING status with the intention to move those ACCEPTED to APPROVED status at the close of SCUFN35.2, if appropriate.</w:t>
            </w:r>
          </w:p>
        </w:tc>
        <w:tc>
          <w:tcPr>
            <w:tcW w:w="2041" w:type="dxa"/>
            <w:shd w:val="clear" w:color="auto" w:fill="auto"/>
          </w:tcPr>
          <w:p w14:paraId="5FB4A180" w14:textId="77777777" w:rsidR="00F71504" w:rsidRDefault="00F71504" w:rsidP="00255FFA">
            <w:pPr>
              <w:spacing w:before="40" w:after="40"/>
              <w:jc w:val="center"/>
              <w:rPr>
                <w:rFonts w:cs="Times New Roman"/>
                <w:iCs/>
                <w:highlight w:val="lightGray"/>
                <w:lang w:val="en-US"/>
              </w:rPr>
            </w:pPr>
            <w:r>
              <w:rPr>
                <w:rFonts w:cs="Times New Roman"/>
                <w:iCs/>
                <w:highlight w:val="lightGray"/>
                <w:lang w:val="en-US"/>
              </w:rPr>
              <w:t>Decision</w:t>
            </w:r>
          </w:p>
          <w:p w14:paraId="2FA4953A" w14:textId="77777777" w:rsidR="00F71504" w:rsidRPr="00893195" w:rsidRDefault="00F71504" w:rsidP="00255FFA">
            <w:pPr>
              <w:spacing w:before="40" w:after="40"/>
              <w:jc w:val="center"/>
              <w:rPr>
                <w:rFonts w:cs="Times New Roman"/>
                <w:iCs/>
                <w:highlight w:val="lightGray"/>
                <w:lang w:val="en-US"/>
              </w:rPr>
            </w:pPr>
            <w:r w:rsidRPr="00FA1986">
              <w:rPr>
                <w:rFonts w:cs="Times New Roman"/>
                <w:iCs/>
                <w:lang w:val="en-US"/>
              </w:rPr>
              <w:t xml:space="preserve">(See </w:t>
            </w:r>
            <w:r>
              <w:rPr>
                <w:rFonts w:cs="Times New Roman"/>
                <w:iCs/>
                <w:lang w:val="en-US"/>
              </w:rPr>
              <w:t xml:space="preserve">also </w:t>
            </w:r>
            <w:r w:rsidRPr="00FA1986">
              <w:rPr>
                <w:rFonts w:cs="Times New Roman"/>
                <w:iCs/>
                <w:lang w:val="en-US"/>
              </w:rPr>
              <w:t>SCUFN35.1/167</w:t>
            </w:r>
            <w:r>
              <w:rPr>
                <w:rFonts w:cs="Times New Roman"/>
                <w:iCs/>
                <w:lang w:val="en-US"/>
              </w:rPr>
              <w:t>d</w:t>
            </w:r>
            <w:r w:rsidRPr="00FA1986">
              <w:rPr>
                <w:rFonts w:cs="Times New Roman"/>
                <w:iCs/>
                <w:lang w:val="en-US"/>
              </w:rPr>
              <w:t>)</w:t>
            </w:r>
          </w:p>
        </w:tc>
      </w:tr>
      <w:tr w:rsidR="00F71504" w:rsidRPr="00332B4D" w14:paraId="069CF57E" w14:textId="77777777" w:rsidTr="00255FFA">
        <w:trPr>
          <w:cantSplit/>
          <w:jc w:val="center"/>
        </w:trPr>
        <w:tc>
          <w:tcPr>
            <w:tcW w:w="3363" w:type="dxa"/>
            <w:shd w:val="clear" w:color="auto" w:fill="auto"/>
          </w:tcPr>
          <w:p w14:paraId="35AB2A01" w14:textId="77777777" w:rsidR="00F71504" w:rsidRPr="00332B4D" w:rsidRDefault="00F71504" w:rsidP="00255FFA">
            <w:pPr>
              <w:pStyle w:val="TableParagraph"/>
              <w:spacing w:before="40" w:after="40"/>
              <w:ind w:left="205" w:right="200"/>
              <w:jc w:val="center"/>
              <w:rPr>
                <w:rFonts w:ascii="Calibri" w:hAnsi="Calibri"/>
              </w:rPr>
            </w:pPr>
            <w:bookmarkStart w:id="35" w:name="SCUFN35_1_239"/>
            <w:bookmarkEnd w:id="35"/>
            <w:r w:rsidRPr="008B2642">
              <w:rPr>
                <w:rFonts w:ascii="Calibri" w:hAnsi="Calibri"/>
              </w:rPr>
              <w:t>SCUFN35.1/</w:t>
            </w:r>
            <w:r>
              <w:rPr>
                <w:rFonts w:ascii="Calibri" w:hAnsi="Calibri"/>
              </w:rPr>
              <w:t>239</w:t>
            </w:r>
          </w:p>
        </w:tc>
        <w:tc>
          <w:tcPr>
            <w:tcW w:w="924" w:type="dxa"/>
            <w:shd w:val="clear" w:color="auto" w:fill="auto"/>
          </w:tcPr>
          <w:p w14:paraId="0277394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2DD85F4" w14:textId="77777777" w:rsidR="00F71504" w:rsidRPr="00332B4D" w:rsidRDefault="00F71504" w:rsidP="00255FFA">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Kedayan </w:t>
            </w:r>
            <w:r>
              <w:rPr>
                <w:rFonts w:asciiTheme="minorHAnsi" w:hAnsiTheme="minorHAnsi"/>
                <w:color w:val="000000" w:themeColor="text1"/>
                <w:lang w:eastAsia="ja-JP"/>
              </w:rPr>
              <w:t>[</w:t>
            </w:r>
            <w:r w:rsidRPr="00727C22">
              <w:rPr>
                <w:rFonts w:asciiTheme="minorHAnsi" w:hAnsiTheme="minorHAnsi"/>
                <w:strike/>
                <w:color w:val="000000" w:themeColor="text1"/>
                <w:lang w:eastAsia="ja-JP"/>
              </w:rPr>
              <w:t>HILL</w:t>
            </w:r>
            <w:r>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7768B2B6" w14:textId="77777777" w:rsidR="00F71504" w:rsidRPr="00332B4D" w:rsidRDefault="00F71504" w:rsidP="00255FFA">
            <w:pPr>
              <w:spacing w:before="40" w:after="40"/>
              <w:rPr>
                <w:rFonts w:cs="Times New Roman"/>
                <w:iCs/>
                <w:lang w:val="en-US"/>
              </w:rPr>
            </w:pPr>
            <w:r>
              <w:rPr>
                <w:rFonts w:cs="Times New Roman"/>
                <w:iCs/>
              </w:rPr>
              <w:t>SCUFN34/VTC01/51</w:t>
            </w:r>
          </w:p>
        </w:tc>
      </w:tr>
      <w:tr w:rsidR="00F71504" w:rsidRPr="00332B4D" w14:paraId="6A6EB176" w14:textId="77777777" w:rsidTr="00255FFA">
        <w:trPr>
          <w:cantSplit/>
          <w:jc w:val="center"/>
        </w:trPr>
        <w:tc>
          <w:tcPr>
            <w:tcW w:w="3363" w:type="dxa"/>
            <w:shd w:val="clear" w:color="auto" w:fill="auto"/>
          </w:tcPr>
          <w:p w14:paraId="4E82A289"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240</w:t>
            </w:r>
          </w:p>
        </w:tc>
        <w:tc>
          <w:tcPr>
            <w:tcW w:w="924" w:type="dxa"/>
            <w:shd w:val="clear" w:color="auto" w:fill="auto"/>
          </w:tcPr>
          <w:p w14:paraId="04A251B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62259B3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Bisaya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57BF8C1A" w14:textId="77777777" w:rsidR="00F71504" w:rsidRPr="00332B4D" w:rsidRDefault="00F71504" w:rsidP="00255FFA">
            <w:pPr>
              <w:spacing w:before="40" w:after="40"/>
              <w:rPr>
                <w:rFonts w:cs="Times New Roman"/>
                <w:iCs/>
              </w:rPr>
            </w:pPr>
          </w:p>
        </w:tc>
      </w:tr>
      <w:tr w:rsidR="00F71504" w:rsidRPr="00D521FB" w14:paraId="6AA6AFE4" w14:textId="77777777" w:rsidTr="00255FFA">
        <w:trPr>
          <w:cantSplit/>
          <w:jc w:val="center"/>
        </w:trPr>
        <w:tc>
          <w:tcPr>
            <w:tcW w:w="3363" w:type="dxa"/>
            <w:shd w:val="clear" w:color="auto" w:fill="auto"/>
          </w:tcPr>
          <w:p w14:paraId="339AEAE9"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241</w:t>
            </w:r>
          </w:p>
        </w:tc>
        <w:tc>
          <w:tcPr>
            <w:tcW w:w="924" w:type="dxa"/>
            <w:shd w:val="clear" w:color="auto" w:fill="auto"/>
          </w:tcPr>
          <w:p w14:paraId="5932CDD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D0F080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Lundayeh </w:t>
            </w:r>
            <w:r>
              <w:rPr>
                <w:rFonts w:asciiTheme="minorHAnsi" w:hAnsiTheme="minorHAnsi"/>
                <w:color w:val="000000" w:themeColor="text1"/>
                <w:lang w:eastAsia="ja-JP"/>
              </w:rPr>
              <w:t>[</w:t>
            </w:r>
            <w:r w:rsidRPr="00727C22">
              <w:rPr>
                <w:rFonts w:asciiTheme="minorHAnsi" w:hAnsiTheme="minorHAnsi"/>
                <w:strike/>
                <w:color w:val="000000" w:themeColor="text1"/>
                <w:lang w:eastAsia="ja-JP"/>
              </w:rPr>
              <w:t>RIDGE</w:t>
            </w:r>
            <w:r>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auto"/>
          </w:tcPr>
          <w:p w14:paraId="14B47985" w14:textId="77777777" w:rsidR="00F71504" w:rsidRPr="00332B4D" w:rsidRDefault="00F71504" w:rsidP="00255FFA">
            <w:pPr>
              <w:spacing w:before="40" w:after="40"/>
              <w:rPr>
                <w:rFonts w:cs="Times New Roman"/>
                <w:iCs/>
              </w:rPr>
            </w:pPr>
          </w:p>
        </w:tc>
      </w:tr>
      <w:tr w:rsidR="00F71504" w:rsidRPr="00332B4D" w14:paraId="371E3099" w14:textId="77777777" w:rsidTr="00255FFA">
        <w:trPr>
          <w:cantSplit/>
          <w:jc w:val="center"/>
        </w:trPr>
        <w:tc>
          <w:tcPr>
            <w:tcW w:w="3363" w:type="dxa"/>
            <w:shd w:val="clear" w:color="auto" w:fill="auto"/>
          </w:tcPr>
          <w:p w14:paraId="17B6B019"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242</w:t>
            </w:r>
          </w:p>
        </w:tc>
        <w:tc>
          <w:tcPr>
            <w:tcW w:w="924" w:type="dxa"/>
            <w:shd w:val="clear" w:color="auto" w:fill="auto"/>
          </w:tcPr>
          <w:p w14:paraId="568E62A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2F6AB97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Rungus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2C5AEC0B" w14:textId="77777777" w:rsidR="00F71504" w:rsidRPr="00332B4D" w:rsidRDefault="00F71504" w:rsidP="00255FFA">
            <w:pPr>
              <w:spacing w:before="40" w:after="40"/>
              <w:rPr>
                <w:rFonts w:cs="Times New Roman"/>
                <w:iCs/>
                <w:lang w:val="en-US"/>
              </w:rPr>
            </w:pPr>
          </w:p>
        </w:tc>
      </w:tr>
      <w:tr w:rsidR="00F71504" w:rsidRPr="00332B4D" w14:paraId="2DD34E3B" w14:textId="77777777" w:rsidTr="00255FFA">
        <w:trPr>
          <w:cantSplit/>
          <w:jc w:val="center"/>
        </w:trPr>
        <w:tc>
          <w:tcPr>
            <w:tcW w:w="3363" w:type="dxa"/>
            <w:shd w:val="clear" w:color="auto" w:fill="auto"/>
          </w:tcPr>
          <w:p w14:paraId="1C3B25D1"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243</w:t>
            </w:r>
          </w:p>
        </w:tc>
        <w:tc>
          <w:tcPr>
            <w:tcW w:w="924" w:type="dxa"/>
            <w:shd w:val="clear" w:color="auto" w:fill="auto"/>
          </w:tcPr>
          <w:p w14:paraId="24267A4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32E985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Chengal </w:t>
            </w:r>
            <w:r>
              <w:rPr>
                <w:rFonts w:asciiTheme="minorHAnsi" w:hAnsiTheme="minorHAnsi"/>
                <w:color w:val="000000" w:themeColor="text1"/>
                <w:lang w:eastAsia="ja-JP"/>
              </w:rPr>
              <w:t>[</w:t>
            </w:r>
            <w:r w:rsidRPr="000F47A5">
              <w:rPr>
                <w:rFonts w:asciiTheme="minorHAnsi" w:hAnsiTheme="minorHAnsi"/>
                <w:strike/>
                <w:color w:val="000000" w:themeColor="text1"/>
                <w:lang w:eastAsia="ja-JP"/>
              </w:rPr>
              <w:t>SEA CHANNEL</w:t>
            </w:r>
            <w:r>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CANYON.</w:t>
            </w:r>
          </w:p>
        </w:tc>
        <w:tc>
          <w:tcPr>
            <w:tcW w:w="2041" w:type="dxa"/>
            <w:shd w:val="clear" w:color="auto" w:fill="auto"/>
          </w:tcPr>
          <w:p w14:paraId="5D98110F" w14:textId="77777777" w:rsidR="00F71504" w:rsidRPr="00332B4D" w:rsidRDefault="00F71504" w:rsidP="00255FFA">
            <w:pPr>
              <w:spacing w:before="40" w:after="40"/>
              <w:rPr>
                <w:rFonts w:cs="Times New Roman"/>
                <w:iCs/>
                <w:lang w:val="en-US"/>
              </w:rPr>
            </w:pPr>
          </w:p>
        </w:tc>
      </w:tr>
      <w:tr w:rsidR="00F71504" w:rsidRPr="00332B4D" w14:paraId="7C361398" w14:textId="77777777" w:rsidTr="00255FFA">
        <w:trPr>
          <w:cantSplit/>
          <w:jc w:val="center"/>
        </w:trPr>
        <w:tc>
          <w:tcPr>
            <w:tcW w:w="3363" w:type="dxa"/>
            <w:shd w:val="clear" w:color="auto" w:fill="auto"/>
          </w:tcPr>
          <w:p w14:paraId="1E6D08D9"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244</w:t>
            </w:r>
          </w:p>
        </w:tc>
        <w:tc>
          <w:tcPr>
            <w:tcW w:w="924" w:type="dxa"/>
            <w:shd w:val="clear" w:color="auto" w:fill="auto"/>
          </w:tcPr>
          <w:p w14:paraId="57F9376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0ECEA08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Meranti SEA CHANNEL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CANYON.</w:t>
            </w:r>
          </w:p>
        </w:tc>
        <w:tc>
          <w:tcPr>
            <w:tcW w:w="2041" w:type="dxa"/>
            <w:shd w:val="clear" w:color="auto" w:fill="auto"/>
          </w:tcPr>
          <w:p w14:paraId="27F1A43A" w14:textId="77777777" w:rsidR="00F71504" w:rsidRPr="00332B4D" w:rsidRDefault="00F71504" w:rsidP="00255FFA">
            <w:pPr>
              <w:spacing w:before="40" w:after="40"/>
              <w:rPr>
                <w:rFonts w:cs="Times New Roman"/>
                <w:iCs/>
                <w:lang w:val="en-US"/>
              </w:rPr>
            </w:pPr>
          </w:p>
        </w:tc>
      </w:tr>
      <w:tr w:rsidR="00F71504" w:rsidRPr="00332B4D" w14:paraId="1482881F" w14:textId="77777777" w:rsidTr="00255FFA">
        <w:trPr>
          <w:cantSplit/>
          <w:jc w:val="center"/>
        </w:trPr>
        <w:tc>
          <w:tcPr>
            <w:tcW w:w="3363" w:type="dxa"/>
            <w:shd w:val="clear" w:color="auto" w:fill="auto"/>
          </w:tcPr>
          <w:p w14:paraId="419A95D8"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245</w:t>
            </w:r>
          </w:p>
        </w:tc>
        <w:tc>
          <w:tcPr>
            <w:tcW w:w="924" w:type="dxa"/>
            <w:shd w:val="clear" w:color="auto" w:fill="auto"/>
          </w:tcPr>
          <w:p w14:paraId="6273616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7F6C6F6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Mawar VALLEY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t>
            </w:r>
            <w:r w:rsidRPr="0046007C">
              <w:rPr>
                <w:rFonts w:asciiTheme="minorHAnsi" w:hAnsiTheme="minorHAnsi"/>
                <w:color w:val="000000" w:themeColor="text1"/>
                <w:lang w:eastAsia="ja-JP"/>
              </w:rPr>
              <w:t>more data needed to clearly identify generic term</w:t>
            </w:r>
            <w:r>
              <w:rPr>
                <w:rFonts w:asciiTheme="minorHAnsi" w:hAnsiTheme="minorHAnsi"/>
                <w:color w:val="000000" w:themeColor="text1"/>
                <w:lang w:eastAsia="ja-JP"/>
              </w:rPr>
              <w:t xml:space="preserve">). </w:t>
            </w:r>
          </w:p>
        </w:tc>
        <w:tc>
          <w:tcPr>
            <w:tcW w:w="2041" w:type="dxa"/>
            <w:shd w:val="clear" w:color="auto" w:fill="auto"/>
          </w:tcPr>
          <w:p w14:paraId="7DFAAB17" w14:textId="77777777" w:rsidR="00F71504" w:rsidRPr="00332B4D" w:rsidRDefault="00F71504" w:rsidP="00255FFA">
            <w:pPr>
              <w:spacing w:before="40" w:after="40"/>
              <w:rPr>
                <w:rFonts w:cs="Times New Roman"/>
                <w:iCs/>
                <w:lang w:val="en-US"/>
              </w:rPr>
            </w:pPr>
          </w:p>
        </w:tc>
      </w:tr>
      <w:tr w:rsidR="00F71504" w:rsidRPr="00332B4D" w14:paraId="5FA2836B" w14:textId="77777777" w:rsidTr="00255FFA">
        <w:trPr>
          <w:cantSplit/>
          <w:jc w:val="center"/>
        </w:trPr>
        <w:tc>
          <w:tcPr>
            <w:tcW w:w="3363" w:type="dxa"/>
            <w:shd w:val="clear" w:color="auto" w:fill="FFFFFF" w:themeFill="background1"/>
          </w:tcPr>
          <w:p w14:paraId="6EACBCFD" w14:textId="77777777" w:rsidR="00F71504" w:rsidRPr="00C01522" w:rsidRDefault="00F71504" w:rsidP="00255FFA">
            <w:pPr>
              <w:pStyle w:val="TableParagraph"/>
              <w:spacing w:before="40" w:after="40"/>
              <w:ind w:left="205" w:right="200"/>
              <w:jc w:val="center"/>
              <w:rPr>
                <w:rFonts w:ascii="Calibri" w:hAnsi="Calibri"/>
              </w:rPr>
            </w:pPr>
            <w:r w:rsidRPr="00C01522">
              <w:rPr>
                <w:rFonts w:ascii="Calibri" w:hAnsi="Calibri"/>
              </w:rPr>
              <w:t>SCUFN35.1/246</w:t>
            </w:r>
          </w:p>
        </w:tc>
        <w:tc>
          <w:tcPr>
            <w:tcW w:w="924" w:type="dxa"/>
            <w:shd w:val="clear" w:color="auto" w:fill="FFFFFF" w:themeFill="background1"/>
          </w:tcPr>
          <w:p w14:paraId="73DB2ACC" w14:textId="77777777" w:rsidR="00F71504" w:rsidRPr="00C01522"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A05BBBC" w14:textId="77777777" w:rsidR="00F71504" w:rsidRPr="00C01522" w:rsidRDefault="00F71504" w:rsidP="00255FFA">
            <w:pPr>
              <w:pStyle w:val="TableParagraph"/>
              <w:tabs>
                <w:tab w:val="left" w:pos="2190"/>
              </w:tabs>
              <w:spacing w:before="40" w:after="40"/>
              <w:ind w:left="21" w:right="71"/>
              <w:rPr>
                <w:rFonts w:asciiTheme="minorHAnsi" w:hAnsiTheme="minorHAnsi"/>
                <w:color w:val="000000" w:themeColor="text1"/>
              </w:rPr>
            </w:pPr>
            <w:r w:rsidRPr="00C01522">
              <w:rPr>
                <w:rFonts w:asciiTheme="minorHAnsi" w:hAnsiTheme="minorHAnsi"/>
                <w:color w:val="000000" w:themeColor="text1"/>
                <w:lang w:eastAsia="ja-JP"/>
              </w:rPr>
              <w:t xml:space="preserve">Proposal for Senoi HILL is kept </w:t>
            </w:r>
            <w:r>
              <w:rPr>
                <w:rFonts w:asciiTheme="minorHAnsi" w:hAnsiTheme="minorHAnsi"/>
                <w:color w:val="000000" w:themeColor="text1"/>
                <w:lang w:eastAsia="ja-JP"/>
              </w:rPr>
              <w:t xml:space="preserve">as </w:t>
            </w:r>
            <w:r w:rsidRPr="00C01522">
              <w:rPr>
                <w:rFonts w:asciiTheme="minorHAnsi" w:hAnsiTheme="minorHAnsi"/>
                <w:color w:val="000000" w:themeColor="text1"/>
                <w:lang w:eastAsia="ja-JP"/>
              </w:rPr>
              <w:t>PENDING (same feature proposed for naming by Philippines as Balabac Hill).</w:t>
            </w:r>
          </w:p>
        </w:tc>
        <w:tc>
          <w:tcPr>
            <w:tcW w:w="2041" w:type="dxa"/>
            <w:shd w:val="clear" w:color="auto" w:fill="FFFFFF" w:themeFill="background1"/>
          </w:tcPr>
          <w:p w14:paraId="08FFFD3B" w14:textId="77777777" w:rsidR="00F71504" w:rsidRPr="00C01522" w:rsidRDefault="00F71504" w:rsidP="00255FFA">
            <w:pPr>
              <w:spacing w:before="40" w:after="40"/>
              <w:rPr>
                <w:rFonts w:cs="Times New Roman"/>
                <w:iCs/>
                <w:lang w:val="en-US"/>
              </w:rPr>
            </w:pPr>
            <w:r>
              <w:rPr>
                <w:rFonts w:cs="Times New Roman"/>
                <w:iCs/>
                <w:lang w:val="en-US"/>
              </w:rPr>
              <w:t xml:space="preserve">SCFUN </w:t>
            </w:r>
            <w:r w:rsidRPr="00C01522">
              <w:rPr>
                <w:rFonts w:cs="Times New Roman"/>
                <w:iCs/>
                <w:lang w:val="en-US"/>
              </w:rPr>
              <w:t>Secretary informed that discussion is in progress between interested parties.</w:t>
            </w:r>
          </w:p>
        </w:tc>
      </w:tr>
      <w:tr w:rsidR="00F71504" w:rsidRPr="00332B4D" w14:paraId="2FEE7959" w14:textId="77777777" w:rsidTr="00255FFA">
        <w:trPr>
          <w:cantSplit/>
          <w:jc w:val="center"/>
        </w:trPr>
        <w:tc>
          <w:tcPr>
            <w:tcW w:w="3363" w:type="dxa"/>
            <w:shd w:val="clear" w:color="auto" w:fill="auto"/>
          </w:tcPr>
          <w:p w14:paraId="7898888B"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lastRenderedPageBreak/>
              <w:t>SCUFN35.1/</w:t>
            </w:r>
            <w:r>
              <w:rPr>
                <w:rFonts w:ascii="Calibri" w:hAnsi="Calibri"/>
              </w:rPr>
              <w:t>247</w:t>
            </w:r>
          </w:p>
        </w:tc>
        <w:tc>
          <w:tcPr>
            <w:tcW w:w="924" w:type="dxa"/>
            <w:shd w:val="clear" w:color="auto" w:fill="auto"/>
          </w:tcPr>
          <w:p w14:paraId="0EBB333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3EA7612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Kimaragang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3645D44E" w14:textId="77777777" w:rsidR="00F71504" w:rsidRPr="00332B4D" w:rsidRDefault="00F71504" w:rsidP="00255FFA">
            <w:pPr>
              <w:spacing w:before="40" w:after="40"/>
              <w:rPr>
                <w:rFonts w:cs="Times New Roman"/>
                <w:iCs/>
                <w:lang w:val="en-US"/>
              </w:rPr>
            </w:pPr>
          </w:p>
        </w:tc>
      </w:tr>
      <w:tr w:rsidR="00F71504" w:rsidRPr="00332B4D" w14:paraId="5E27F8AC" w14:textId="77777777" w:rsidTr="00255FFA">
        <w:trPr>
          <w:cantSplit/>
          <w:jc w:val="center"/>
        </w:trPr>
        <w:tc>
          <w:tcPr>
            <w:tcW w:w="3363" w:type="dxa"/>
            <w:shd w:val="clear" w:color="auto" w:fill="auto"/>
          </w:tcPr>
          <w:p w14:paraId="6AB209F8"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248</w:t>
            </w:r>
          </w:p>
        </w:tc>
        <w:tc>
          <w:tcPr>
            <w:tcW w:w="924" w:type="dxa"/>
            <w:shd w:val="clear" w:color="auto" w:fill="auto"/>
          </w:tcPr>
          <w:p w14:paraId="4B35699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5B21121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Anggerik </w:t>
            </w:r>
            <w:r>
              <w:rPr>
                <w:rFonts w:asciiTheme="minorHAnsi" w:hAnsiTheme="minorHAnsi"/>
                <w:color w:val="000000" w:themeColor="text1"/>
                <w:lang w:eastAsia="ja-JP"/>
              </w:rPr>
              <w:t>[</w:t>
            </w:r>
            <w:r w:rsidRPr="00062727">
              <w:rPr>
                <w:rFonts w:asciiTheme="minorHAnsi" w:hAnsiTheme="minorHAnsi"/>
                <w:strike/>
                <w:color w:val="000000" w:themeColor="text1"/>
                <w:lang w:eastAsia="ja-JP"/>
              </w:rPr>
              <w:t>VALLEY</w:t>
            </w:r>
            <w:r>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with generic term modified as CANYON (new data to be provided).</w:t>
            </w:r>
          </w:p>
        </w:tc>
        <w:tc>
          <w:tcPr>
            <w:tcW w:w="2041" w:type="dxa"/>
            <w:shd w:val="clear" w:color="auto" w:fill="auto"/>
          </w:tcPr>
          <w:p w14:paraId="1EC09BDC" w14:textId="77777777" w:rsidR="00F71504" w:rsidRPr="00332B4D" w:rsidRDefault="00F71504" w:rsidP="00255FFA">
            <w:pPr>
              <w:spacing w:before="40" w:after="40"/>
              <w:rPr>
                <w:rFonts w:cs="Times New Roman"/>
                <w:iCs/>
              </w:rPr>
            </w:pPr>
          </w:p>
        </w:tc>
      </w:tr>
      <w:tr w:rsidR="00F71504" w:rsidRPr="00D521FB" w14:paraId="7A65AA95" w14:textId="77777777" w:rsidTr="00255FFA">
        <w:trPr>
          <w:cantSplit/>
          <w:jc w:val="center"/>
        </w:trPr>
        <w:tc>
          <w:tcPr>
            <w:tcW w:w="3363" w:type="dxa"/>
            <w:shd w:val="clear" w:color="auto" w:fill="auto"/>
          </w:tcPr>
          <w:p w14:paraId="3E7BCFB4" w14:textId="77777777" w:rsidR="00F71504" w:rsidRPr="00332B4D" w:rsidRDefault="00F71504" w:rsidP="00255FFA">
            <w:pPr>
              <w:pStyle w:val="TableParagraph"/>
              <w:spacing w:before="40" w:after="40"/>
              <w:ind w:left="205" w:right="200"/>
              <w:jc w:val="center"/>
              <w:rPr>
                <w:rFonts w:ascii="Calibri" w:hAnsi="Calibri"/>
              </w:rPr>
            </w:pPr>
            <w:r w:rsidRPr="008B2642">
              <w:rPr>
                <w:rFonts w:ascii="Calibri" w:hAnsi="Calibri"/>
              </w:rPr>
              <w:t>SCUFN35.1/</w:t>
            </w:r>
            <w:r>
              <w:rPr>
                <w:rFonts w:ascii="Calibri" w:hAnsi="Calibri"/>
              </w:rPr>
              <w:t>249</w:t>
            </w:r>
          </w:p>
        </w:tc>
        <w:tc>
          <w:tcPr>
            <w:tcW w:w="924" w:type="dxa"/>
            <w:shd w:val="clear" w:color="auto" w:fill="auto"/>
          </w:tcPr>
          <w:p w14:paraId="2EDBF17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auto"/>
          </w:tcPr>
          <w:p w14:paraId="46CB9AE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Bajau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1" w:type="dxa"/>
            <w:shd w:val="clear" w:color="auto" w:fill="auto"/>
          </w:tcPr>
          <w:p w14:paraId="0C036C7D" w14:textId="77777777" w:rsidR="00F71504" w:rsidRPr="00332B4D" w:rsidRDefault="00F71504" w:rsidP="00255FFA">
            <w:pPr>
              <w:spacing w:before="40" w:after="40"/>
              <w:rPr>
                <w:rFonts w:cs="Times New Roman"/>
                <w:iCs/>
              </w:rPr>
            </w:pPr>
          </w:p>
        </w:tc>
      </w:tr>
      <w:tr w:rsidR="00F71504" w:rsidRPr="00D521FB" w14:paraId="054371F1" w14:textId="77777777" w:rsidTr="00255FFA">
        <w:trPr>
          <w:cantSplit/>
          <w:jc w:val="center"/>
        </w:trPr>
        <w:tc>
          <w:tcPr>
            <w:tcW w:w="3363" w:type="dxa"/>
            <w:shd w:val="clear" w:color="auto" w:fill="auto"/>
            <w:vAlign w:val="center"/>
          </w:tcPr>
          <w:p w14:paraId="294E18A8" w14:textId="77777777" w:rsidR="00F71504" w:rsidRPr="00F87BB3" w:rsidRDefault="00F71504" w:rsidP="00255FFA">
            <w:pPr>
              <w:pStyle w:val="TableParagraph"/>
              <w:spacing w:before="40" w:after="40"/>
              <w:ind w:left="21" w:right="71"/>
              <w:jc w:val="center"/>
              <w:rPr>
                <w:rFonts w:asciiTheme="minorHAnsi" w:hAnsiTheme="minorHAnsi"/>
              </w:rPr>
            </w:pPr>
            <w:bookmarkStart w:id="36" w:name="SCUFN35_1_250"/>
            <w:bookmarkEnd w:id="36"/>
            <w:r w:rsidRPr="008B2642">
              <w:rPr>
                <w:rFonts w:ascii="Calibri" w:hAnsi="Calibri"/>
              </w:rPr>
              <w:t>SCUFN35.1/</w:t>
            </w:r>
            <w:r>
              <w:rPr>
                <w:rFonts w:ascii="Calibri" w:hAnsi="Calibri"/>
              </w:rPr>
              <w:t>250</w:t>
            </w:r>
          </w:p>
        </w:tc>
        <w:tc>
          <w:tcPr>
            <w:tcW w:w="924" w:type="dxa"/>
            <w:shd w:val="clear" w:color="auto" w:fill="auto"/>
          </w:tcPr>
          <w:p w14:paraId="3414A8B1"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auto"/>
          </w:tcPr>
          <w:p w14:paraId="179868F8" w14:textId="77777777" w:rsidR="00F71504" w:rsidRPr="000F47A5" w:rsidRDefault="00F71504" w:rsidP="00255FFA">
            <w:pPr>
              <w:pStyle w:val="TableParagraph"/>
              <w:spacing w:before="40" w:after="40"/>
              <w:ind w:left="21" w:right="71"/>
              <w:rPr>
                <w:rFonts w:asciiTheme="minorHAnsi" w:hAnsiTheme="minorHAnsi"/>
                <w:color w:val="000000" w:themeColor="text1"/>
              </w:rPr>
            </w:pPr>
            <w:r w:rsidRPr="000F47A5">
              <w:rPr>
                <w:rFonts w:asciiTheme="minorHAnsi" w:hAnsiTheme="minorHAnsi"/>
                <w:b/>
                <w:color w:val="000000" w:themeColor="text1"/>
              </w:rPr>
              <w:t>SCUFN</w:t>
            </w:r>
            <w:r w:rsidRPr="000F47A5">
              <w:rPr>
                <w:rFonts w:asciiTheme="minorHAnsi" w:hAnsiTheme="minorHAnsi"/>
                <w:color w:val="000000" w:themeColor="text1"/>
              </w:rPr>
              <w:t xml:space="preserve"> noted the </w:t>
            </w:r>
            <w:r>
              <w:rPr>
                <w:rFonts w:asciiTheme="minorHAnsi" w:hAnsiTheme="minorHAnsi"/>
                <w:color w:val="000000" w:themeColor="text1"/>
              </w:rPr>
              <w:t xml:space="preserve">statement made </w:t>
            </w:r>
            <w:r w:rsidRPr="000F47A5">
              <w:rPr>
                <w:rFonts w:asciiTheme="minorHAnsi" w:hAnsiTheme="minorHAnsi"/>
                <w:color w:val="000000" w:themeColor="text1"/>
              </w:rPr>
              <w:t>by the Philippines</w:t>
            </w:r>
            <w:r>
              <w:rPr>
                <w:rFonts w:asciiTheme="minorHAnsi" w:hAnsiTheme="minorHAnsi"/>
                <w:color w:val="000000" w:themeColor="text1"/>
              </w:rPr>
              <w:t>.</w:t>
            </w:r>
          </w:p>
        </w:tc>
        <w:tc>
          <w:tcPr>
            <w:tcW w:w="2041" w:type="dxa"/>
            <w:shd w:val="clear" w:color="auto" w:fill="auto"/>
          </w:tcPr>
          <w:p w14:paraId="4CFF9D54" w14:textId="77777777" w:rsidR="00F71504" w:rsidRPr="00D521FB" w:rsidRDefault="00F71504" w:rsidP="00255FFA">
            <w:pPr>
              <w:spacing w:before="40" w:after="40"/>
              <w:rPr>
                <w:rFonts w:cs="Times New Roman"/>
                <w:iCs/>
                <w:highlight w:val="yellow"/>
              </w:rPr>
            </w:pPr>
          </w:p>
        </w:tc>
      </w:tr>
      <w:tr w:rsidR="00F71504" w:rsidRPr="00D521FB" w14:paraId="61432262" w14:textId="77777777" w:rsidTr="00255FFA">
        <w:trPr>
          <w:cantSplit/>
          <w:jc w:val="center"/>
        </w:trPr>
        <w:tc>
          <w:tcPr>
            <w:tcW w:w="3363" w:type="dxa"/>
            <w:shd w:val="clear" w:color="auto" w:fill="FFFFFF" w:themeFill="background1"/>
            <w:vAlign w:val="center"/>
          </w:tcPr>
          <w:p w14:paraId="0776D68A"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75111125"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2ACBAE4E"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2EAB589" w14:textId="77777777" w:rsidR="00F71504" w:rsidRPr="00D521FB" w:rsidRDefault="00F71504" w:rsidP="00255FFA">
            <w:pPr>
              <w:spacing w:before="40" w:after="40"/>
              <w:rPr>
                <w:rFonts w:cs="Times New Roman"/>
                <w:iCs/>
                <w:highlight w:val="yellow"/>
              </w:rPr>
            </w:pPr>
          </w:p>
        </w:tc>
      </w:tr>
      <w:tr w:rsidR="00F71504" w:rsidRPr="00774093" w14:paraId="7EC2C6B4" w14:textId="77777777" w:rsidTr="00255FFA">
        <w:trPr>
          <w:cantSplit/>
          <w:jc w:val="center"/>
        </w:trPr>
        <w:tc>
          <w:tcPr>
            <w:tcW w:w="3363" w:type="dxa"/>
            <w:tcBorders>
              <w:bottom w:val="single" w:sz="4" w:space="0" w:color="auto"/>
            </w:tcBorders>
            <w:shd w:val="clear" w:color="auto" w:fill="C6D9F1"/>
            <w:vAlign w:val="center"/>
          </w:tcPr>
          <w:p w14:paraId="678AECBB"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7A8A7AF"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10</w:t>
            </w:r>
          </w:p>
        </w:tc>
        <w:tc>
          <w:tcPr>
            <w:tcW w:w="3530" w:type="dxa"/>
            <w:tcBorders>
              <w:bottom w:val="single" w:sz="4" w:space="0" w:color="auto"/>
            </w:tcBorders>
            <w:shd w:val="clear" w:color="auto" w:fill="C6D9F1"/>
            <w:vAlign w:val="center"/>
          </w:tcPr>
          <w:p w14:paraId="7C35D809" w14:textId="77777777" w:rsidR="00F71504" w:rsidRPr="00EA776C" w:rsidRDefault="00F71504" w:rsidP="00255FFA">
            <w:pPr>
              <w:spacing w:before="40" w:after="40"/>
              <w:rPr>
                <w:color w:val="000000" w:themeColor="text1"/>
                <w:lang w:val="en-US"/>
              </w:rPr>
            </w:pPr>
            <w:r w:rsidRPr="00581FC6">
              <w:rPr>
                <w:rFonts w:cs="Times New Roman"/>
                <w:b/>
                <w:color w:val="000000" w:themeColor="text1"/>
              </w:rPr>
              <w:t>From Japan, JCUFN</w:t>
            </w:r>
          </w:p>
        </w:tc>
        <w:tc>
          <w:tcPr>
            <w:tcW w:w="2041" w:type="dxa"/>
            <w:tcBorders>
              <w:bottom w:val="single" w:sz="4" w:space="0" w:color="auto"/>
            </w:tcBorders>
            <w:shd w:val="clear" w:color="auto" w:fill="C6D9F1"/>
          </w:tcPr>
          <w:p w14:paraId="38ADCDF3" w14:textId="77777777" w:rsidR="00F71504" w:rsidRPr="00774093" w:rsidRDefault="00F71504" w:rsidP="00255FFA">
            <w:pPr>
              <w:tabs>
                <w:tab w:val="center" w:pos="930"/>
              </w:tabs>
              <w:spacing w:before="40" w:after="40"/>
              <w:rPr>
                <w:iCs/>
                <w:lang w:val="en-NZ"/>
              </w:rPr>
            </w:pPr>
          </w:p>
        </w:tc>
      </w:tr>
      <w:tr w:rsidR="00F71504" w:rsidRPr="00332B4D" w14:paraId="1CAAE5F4" w14:textId="77777777" w:rsidTr="00255FFA">
        <w:trPr>
          <w:cantSplit/>
          <w:jc w:val="center"/>
        </w:trPr>
        <w:tc>
          <w:tcPr>
            <w:tcW w:w="3363" w:type="dxa"/>
            <w:shd w:val="clear" w:color="auto" w:fill="FFFFFF" w:themeFill="background1"/>
          </w:tcPr>
          <w:p w14:paraId="114DE905" w14:textId="77777777" w:rsidR="00F71504" w:rsidRPr="007A7810" w:rsidRDefault="00F71504" w:rsidP="00255FFA">
            <w:pPr>
              <w:pStyle w:val="TableParagraph"/>
              <w:spacing w:before="40" w:after="40"/>
              <w:ind w:left="205" w:right="200"/>
              <w:jc w:val="center"/>
              <w:rPr>
                <w:rFonts w:ascii="Calibri" w:hAnsi="Calibri"/>
              </w:rPr>
            </w:pPr>
            <w:bookmarkStart w:id="37" w:name="SCUFN35_1_251"/>
            <w:bookmarkEnd w:id="37"/>
            <w:r w:rsidRPr="007A7810">
              <w:rPr>
                <w:rFonts w:ascii="Calibri" w:hAnsi="Calibri"/>
              </w:rPr>
              <w:t>SCUFN35.1/</w:t>
            </w:r>
            <w:r>
              <w:rPr>
                <w:rFonts w:ascii="Calibri" w:hAnsi="Calibri"/>
              </w:rPr>
              <w:t>251</w:t>
            </w:r>
          </w:p>
        </w:tc>
        <w:tc>
          <w:tcPr>
            <w:tcW w:w="924" w:type="dxa"/>
            <w:shd w:val="clear" w:color="auto" w:fill="FFFFFF" w:themeFill="background1"/>
          </w:tcPr>
          <w:p w14:paraId="74F1219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61A236E1" w14:textId="77777777" w:rsidR="00F71504" w:rsidRPr="00FC51B5" w:rsidRDefault="00F71504" w:rsidP="00255FFA">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Following proposals made by JCUFN were deferred to SCUFN35.2, waiting for the outcome of Actions SCUFN35.1/15 to /17 (See agenda item 3.6).</w:t>
            </w:r>
          </w:p>
        </w:tc>
        <w:tc>
          <w:tcPr>
            <w:tcW w:w="2041" w:type="dxa"/>
            <w:shd w:val="clear" w:color="auto" w:fill="FFFFFF" w:themeFill="background1"/>
          </w:tcPr>
          <w:p w14:paraId="2720495B" w14:textId="77777777" w:rsidR="00F71504" w:rsidRDefault="00F71504" w:rsidP="00255FFA">
            <w:pPr>
              <w:spacing w:before="40" w:after="40"/>
              <w:rPr>
                <w:rFonts w:cs="Times New Roman"/>
                <w:iCs/>
              </w:rPr>
            </w:pPr>
          </w:p>
        </w:tc>
      </w:tr>
      <w:tr w:rsidR="00F71504" w:rsidRPr="00332B4D" w14:paraId="306622D5" w14:textId="77777777" w:rsidTr="00255FFA">
        <w:trPr>
          <w:cantSplit/>
          <w:jc w:val="center"/>
        </w:trPr>
        <w:tc>
          <w:tcPr>
            <w:tcW w:w="3363" w:type="dxa"/>
            <w:shd w:val="clear" w:color="auto" w:fill="FFFF00"/>
          </w:tcPr>
          <w:p w14:paraId="63447677"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54818F3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961197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FC51B5">
              <w:rPr>
                <w:rFonts w:asciiTheme="minorHAnsi" w:hAnsiTheme="minorHAnsi"/>
                <w:color w:val="000000" w:themeColor="text1"/>
                <w:lang w:val="en-GB" w:eastAsia="ja-JP"/>
              </w:rPr>
              <w:t>Proposal for Hat RIDGE is kept as</w:t>
            </w:r>
            <w:r w:rsidRPr="00FC51B5">
              <w:rPr>
                <w:rFonts w:asciiTheme="minorHAnsi" w:hAnsiTheme="minorHAnsi"/>
                <w:color w:val="000000" w:themeColor="text1"/>
                <w:lang w:val="en-GB" w:eastAsia="ja-JP"/>
              </w:rPr>
              <w:br/>
              <w:t>PENDING for further discussions at</w:t>
            </w:r>
            <w:r w:rsidRPr="00FC51B5">
              <w:rPr>
                <w:rFonts w:asciiTheme="minorHAnsi" w:hAnsiTheme="minorHAnsi"/>
                <w:color w:val="000000" w:themeColor="text1"/>
                <w:lang w:val="en-GB" w:eastAsia="ja-JP"/>
              </w:rPr>
              <w:br/>
              <w:t>SCUFN34 plenary due to</w:t>
            </w:r>
            <w:r>
              <w:rPr>
                <w:rFonts w:asciiTheme="minorHAnsi" w:hAnsiTheme="minorHAnsi"/>
                <w:color w:val="000000" w:themeColor="text1"/>
                <w:lang w:val="en-GB" w:eastAsia="ja-JP"/>
              </w:rPr>
              <w:t xml:space="preserve"> </w:t>
            </w:r>
            <w:r w:rsidRPr="00062727">
              <w:rPr>
                <w:rFonts w:asciiTheme="minorHAnsi" w:hAnsiTheme="minorHAnsi"/>
                <w:b/>
                <w:color w:val="000000" w:themeColor="text1"/>
                <w:lang w:val="en-GB" w:eastAsia="ja-JP"/>
              </w:rPr>
              <w:t>SCUFN Member</w:t>
            </w:r>
            <w:r w:rsidRPr="00FC51B5">
              <w:rPr>
                <w:rFonts w:asciiTheme="minorHAnsi" w:hAnsiTheme="minorHAnsi"/>
                <w:color w:val="000000" w:themeColor="text1"/>
                <w:lang w:val="en-GB" w:eastAsia="ja-JP"/>
              </w:rPr>
              <w:t xml:space="preserve"> </w:t>
            </w:r>
            <w:r w:rsidRPr="00062727">
              <w:rPr>
                <w:rFonts w:asciiTheme="minorHAnsi" w:hAnsiTheme="minorHAnsi"/>
                <w:b/>
                <w:color w:val="000000" w:themeColor="text1"/>
                <w:lang w:val="en-GB" w:eastAsia="ja-JP"/>
              </w:rPr>
              <w:t>Li</w:t>
            </w:r>
            <w:r w:rsidRPr="00FC51B5">
              <w:rPr>
                <w:rFonts w:asciiTheme="minorHAnsi" w:hAnsiTheme="minorHAnsi"/>
                <w:color w:val="000000" w:themeColor="text1"/>
                <w:lang w:val="en-GB" w:eastAsia="ja-JP"/>
              </w:rPr>
              <w:t>’s</w:t>
            </w:r>
            <w:r w:rsidRPr="00FC51B5">
              <w:rPr>
                <w:rFonts w:asciiTheme="minorHAnsi" w:hAnsiTheme="minorHAnsi"/>
                <w:color w:val="000000" w:themeColor="text1"/>
                <w:lang w:val="en-GB" w:eastAsia="ja-JP"/>
              </w:rPr>
              <w:br/>
              <w:t>comment related to naming proposal</w:t>
            </w:r>
            <w:r w:rsidRPr="00FC51B5">
              <w:rPr>
                <w:rFonts w:asciiTheme="minorHAnsi" w:hAnsiTheme="minorHAnsi"/>
                <w:color w:val="000000" w:themeColor="text1"/>
                <w:lang w:val="en-GB" w:eastAsia="ja-JP"/>
              </w:rPr>
              <w:br/>
              <w:t>for Shennong Seamount made for the</w:t>
            </w:r>
            <w:r w:rsidRPr="00FC51B5">
              <w:rPr>
                <w:rFonts w:asciiTheme="minorHAnsi" w:hAnsiTheme="minorHAnsi"/>
                <w:color w:val="000000" w:themeColor="text1"/>
                <w:lang w:val="en-GB" w:eastAsia="ja-JP"/>
              </w:rPr>
              <w:br/>
              <w:t>same feature by CCUFN at SCUFN31</w:t>
            </w:r>
            <w:r w:rsidRPr="00FC51B5">
              <w:rPr>
                <w:rFonts w:asciiTheme="minorHAnsi" w:hAnsiTheme="minorHAnsi"/>
                <w:color w:val="000000" w:themeColor="text1"/>
                <w:lang w:val="en-GB" w:eastAsia="ja-JP"/>
              </w:rPr>
              <w:br/>
              <w:t>(Action SCUFN31/168 refers).</w:t>
            </w:r>
          </w:p>
        </w:tc>
        <w:tc>
          <w:tcPr>
            <w:tcW w:w="2041" w:type="dxa"/>
            <w:shd w:val="clear" w:color="auto" w:fill="FFFF00"/>
          </w:tcPr>
          <w:p w14:paraId="6D1A98D5" w14:textId="77777777" w:rsidR="00F71504" w:rsidRPr="00332B4D" w:rsidRDefault="00F71504" w:rsidP="00255FFA">
            <w:pPr>
              <w:spacing w:before="40" w:after="40"/>
              <w:rPr>
                <w:rFonts w:cs="Times New Roman"/>
                <w:iCs/>
                <w:lang w:val="en-US"/>
              </w:rPr>
            </w:pPr>
            <w:r>
              <w:rPr>
                <w:rFonts w:cs="Times New Roman"/>
                <w:iCs/>
              </w:rPr>
              <w:t>SCUFN34/VTC02/18</w:t>
            </w:r>
          </w:p>
        </w:tc>
      </w:tr>
      <w:tr w:rsidR="00F71504" w:rsidRPr="00332B4D" w14:paraId="64F48C40" w14:textId="77777777" w:rsidTr="00255FFA">
        <w:trPr>
          <w:cantSplit/>
          <w:jc w:val="center"/>
        </w:trPr>
        <w:tc>
          <w:tcPr>
            <w:tcW w:w="3363" w:type="dxa"/>
            <w:shd w:val="clear" w:color="auto" w:fill="FFFF00"/>
          </w:tcPr>
          <w:p w14:paraId="59531E2B"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4B93AD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1129D6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Head PEAK </w:t>
            </w:r>
            <w:r w:rsidRPr="00172178">
              <w:rPr>
                <w:rFonts w:asciiTheme="minorHAnsi" w:hAnsiTheme="minorHAnsi"/>
                <w:color w:val="000000" w:themeColor="text1"/>
                <w:lang w:eastAsia="ja-JP"/>
              </w:rPr>
              <w:t>is</w:t>
            </w:r>
          </w:p>
        </w:tc>
        <w:tc>
          <w:tcPr>
            <w:tcW w:w="2041" w:type="dxa"/>
            <w:shd w:val="clear" w:color="auto" w:fill="FFFF00"/>
          </w:tcPr>
          <w:p w14:paraId="322C34DB" w14:textId="77777777" w:rsidR="00F71504" w:rsidRPr="00332B4D" w:rsidRDefault="00F71504" w:rsidP="00255FFA">
            <w:pPr>
              <w:spacing w:before="40" w:after="40"/>
              <w:rPr>
                <w:rFonts w:cs="Times New Roman"/>
                <w:iCs/>
              </w:rPr>
            </w:pPr>
            <w:r w:rsidRPr="00FC51B5">
              <w:rPr>
                <w:rFonts w:cs="Times New Roman"/>
                <w:iCs/>
              </w:rPr>
              <w:t>SCUFN34/VTC02/20</w:t>
            </w:r>
          </w:p>
        </w:tc>
      </w:tr>
      <w:tr w:rsidR="00F71504" w:rsidRPr="00D521FB" w14:paraId="69A0A45D" w14:textId="77777777" w:rsidTr="00255FFA">
        <w:trPr>
          <w:cantSplit/>
          <w:jc w:val="center"/>
        </w:trPr>
        <w:tc>
          <w:tcPr>
            <w:tcW w:w="3363" w:type="dxa"/>
            <w:shd w:val="clear" w:color="auto" w:fill="FFFF00"/>
          </w:tcPr>
          <w:p w14:paraId="14B55329"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B44128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D88901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West Shoulder RIDGE </w:t>
            </w:r>
            <w:r w:rsidRPr="00172178">
              <w:rPr>
                <w:rFonts w:asciiTheme="minorHAnsi" w:hAnsiTheme="minorHAnsi"/>
                <w:color w:val="000000" w:themeColor="text1"/>
                <w:lang w:eastAsia="ja-JP"/>
              </w:rPr>
              <w:t>is</w:t>
            </w:r>
          </w:p>
        </w:tc>
        <w:tc>
          <w:tcPr>
            <w:tcW w:w="2041" w:type="dxa"/>
            <w:shd w:val="clear" w:color="auto" w:fill="FFFF00"/>
          </w:tcPr>
          <w:p w14:paraId="0B0C157A" w14:textId="77777777" w:rsidR="00F71504" w:rsidRPr="00332B4D" w:rsidRDefault="00F71504" w:rsidP="00255FFA">
            <w:pPr>
              <w:spacing w:before="40" w:after="40"/>
              <w:rPr>
                <w:rFonts w:cs="Times New Roman"/>
                <w:iCs/>
              </w:rPr>
            </w:pPr>
            <w:r>
              <w:rPr>
                <w:rFonts w:cs="Times New Roman"/>
                <w:iCs/>
              </w:rPr>
              <w:t>SCUFN34/VTC02/21</w:t>
            </w:r>
          </w:p>
        </w:tc>
      </w:tr>
      <w:tr w:rsidR="00F71504" w:rsidRPr="00332B4D" w14:paraId="0933536B" w14:textId="77777777" w:rsidTr="00255FFA">
        <w:trPr>
          <w:cantSplit/>
          <w:jc w:val="center"/>
        </w:trPr>
        <w:tc>
          <w:tcPr>
            <w:tcW w:w="3363" w:type="dxa"/>
            <w:shd w:val="clear" w:color="auto" w:fill="FFFF00"/>
          </w:tcPr>
          <w:p w14:paraId="52CE62B8"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52AE0C0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A0F501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Neck PEAK </w:t>
            </w:r>
            <w:r w:rsidRPr="00172178">
              <w:rPr>
                <w:rFonts w:asciiTheme="minorHAnsi" w:hAnsiTheme="minorHAnsi"/>
                <w:color w:val="000000" w:themeColor="text1"/>
                <w:lang w:eastAsia="ja-JP"/>
              </w:rPr>
              <w:t>is</w:t>
            </w:r>
          </w:p>
        </w:tc>
        <w:tc>
          <w:tcPr>
            <w:tcW w:w="2041" w:type="dxa"/>
            <w:shd w:val="clear" w:color="auto" w:fill="FFFF00"/>
          </w:tcPr>
          <w:p w14:paraId="387F5D84" w14:textId="77777777" w:rsidR="00F71504" w:rsidRPr="00332B4D" w:rsidRDefault="00F71504" w:rsidP="00255FFA">
            <w:pPr>
              <w:spacing w:before="40" w:after="40"/>
              <w:rPr>
                <w:rFonts w:cs="Times New Roman"/>
                <w:iCs/>
                <w:lang w:val="en-US"/>
              </w:rPr>
            </w:pPr>
            <w:r>
              <w:rPr>
                <w:rFonts w:cs="Times New Roman"/>
                <w:iCs/>
              </w:rPr>
              <w:t>SCUFN34/VTC02/22</w:t>
            </w:r>
          </w:p>
        </w:tc>
      </w:tr>
      <w:tr w:rsidR="00F71504" w:rsidRPr="00332B4D" w14:paraId="08BB5C22" w14:textId="77777777" w:rsidTr="00255FFA">
        <w:trPr>
          <w:cantSplit/>
          <w:jc w:val="center"/>
        </w:trPr>
        <w:tc>
          <w:tcPr>
            <w:tcW w:w="3363" w:type="dxa"/>
            <w:shd w:val="clear" w:color="auto" w:fill="FFFF00"/>
          </w:tcPr>
          <w:p w14:paraId="1113E7C5"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43AF376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3EC2A4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Shoulder RIDGE </w:t>
            </w:r>
            <w:r w:rsidRPr="00172178">
              <w:rPr>
                <w:rFonts w:asciiTheme="minorHAnsi" w:hAnsiTheme="minorHAnsi"/>
                <w:color w:val="000000" w:themeColor="text1"/>
                <w:lang w:eastAsia="ja-JP"/>
              </w:rPr>
              <w:t>is</w:t>
            </w:r>
          </w:p>
        </w:tc>
        <w:tc>
          <w:tcPr>
            <w:tcW w:w="2041" w:type="dxa"/>
            <w:shd w:val="clear" w:color="auto" w:fill="FFFF00"/>
          </w:tcPr>
          <w:p w14:paraId="061FB04E" w14:textId="77777777" w:rsidR="00F71504" w:rsidRPr="00332B4D" w:rsidRDefault="00F71504" w:rsidP="00255FFA">
            <w:pPr>
              <w:spacing w:before="40" w:after="40"/>
              <w:rPr>
                <w:rFonts w:cs="Times New Roman"/>
                <w:iCs/>
                <w:lang w:val="en-US"/>
              </w:rPr>
            </w:pPr>
            <w:r>
              <w:rPr>
                <w:rFonts w:cs="Times New Roman"/>
                <w:iCs/>
              </w:rPr>
              <w:t>SCUFN34/VTC02/23</w:t>
            </w:r>
          </w:p>
        </w:tc>
      </w:tr>
      <w:tr w:rsidR="00F71504" w:rsidRPr="00332B4D" w14:paraId="300C4F2F" w14:textId="77777777" w:rsidTr="00255FFA">
        <w:trPr>
          <w:cantSplit/>
          <w:jc w:val="center"/>
        </w:trPr>
        <w:tc>
          <w:tcPr>
            <w:tcW w:w="3363" w:type="dxa"/>
            <w:shd w:val="clear" w:color="auto" w:fill="FFFF00"/>
          </w:tcPr>
          <w:p w14:paraId="16CA35E2"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681D50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DD7252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Arm RISE </w:t>
            </w:r>
            <w:r w:rsidRPr="00172178">
              <w:rPr>
                <w:rFonts w:asciiTheme="minorHAnsi" w:hAnsiTheme="minorHAnsi"/>
                <w:color w:val="000000" w:themeColor="text1"/>
                <w:lang w:eastAsia="ja-JP"/>
              </w:rPr>
              <w:t>is</w:t>
            </w:r>
          </w:p>
        </w:tc>
        <w:tc>
          <w:tcPr>
            <w:tcW w:w="2041" w:type="dxa"/>
            <w:shd w:val="clear" w:color="auto" w:fill="FFFF00"/>
          </w:tcPr>
          <w:p w14:paraId="61B9CD78" w14:textId="77777777" w:rsidR="00F71504" w:rsidRPr="00332B4D" w:rsidRDefault="00F71504" w:rsidP="00255FFA">
            <w:pPr>
              <w:spacing w:before="40" w:after="40"/>
              <w:rPr>
                <w:rFonts w:cs="Times New Roman"/>
                <w:iCs/>
                <w:lang w:val="en-US"/>
              </w:rPr>
            </w:pPr>
            <w:r>
              <w:rPr>
                <w:rFonts w:cs="Times New Roman"/>
                <w:iCs/>
              </w:rPr>
              <w:t>SCUFN34/VTC02/24</w:t>
            </w:r>
          </w:p>
        </w:tc>
      </w:tr>
      <w:tr w:rsidR="00F71504" w:rsidRPr="00332B4D" w14:paraId="34CAB2D5" w14:textId="77777777" w:rsidTr="00255FFA">
        <w:trPr>
          <w:cantSplit/>
          <w:jc w:val="center"/>
        </w:trPr>
        <w:tc>
          <w:tcPr>
            <w:tcW w:w="3363" w:type="dxa"/>
            <w:shd w:val="clear" w:color="auto" w:fill="FFFF00"/>
          </w:tcPr>
          <w:p w14:paraId="634688B3"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3F737E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E299DC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Backbone RISE </w:t>
            </w:r>
            <w:r w:rsidRPr="00172178">
              <w:rPr>
                <w:rFonts w:asciiTheme="minorHAnsi" w:hAnsiTheme="minorHAnsi"/>
                <w:color w:val="000000" w:themeColor="text1"/>
                <w:lang w:eastAsia="ja-JP"/>
              </w:rPr>
              <w:t>is</w:t>
            </w:r>
          </w:p>
        </w:tc>
        <w:tc>
          <w:tcPr>
            <w:tcW w:w="2041" w:type="dxa"/>
            <w:shd w:val="clear" w:color="auto" w:fill="FFFF00"/>
          </w:tcPr>
          <w:p w14:paraId="7D976A01" w14:textId="77777777" w:rsidR="00F71504" w:rsidRPr="00332B4D" w:rsidRDefault="00F71504" w:rsidP="00255FFA">
            <w:pPr>
              <w:spacing w:before="40" w:after="40"/>
              <w:rPr>
                <w:rFonts w:cs="Times New Roman"/>
                <w:iCs/>
                <w:lang w:val="en-US"/>
              </w:rPr>
            </w:pPr>
            <w:r>
              <w:rPr>
                <w:rFonts w:cs="Times New Roman"/>
                <w:iCs/>
              </w:rPr>
              <w:t>SCUFN34/VTC02/25</w:t>
            </w:r>
          </w:p>
        </w:tc>
      </w:tr>
      <w:tr w:rsidR="00F71504" w:rsidRPr="00332B4D" w14:paraId="330C4D6D" w14:textId="77777777" w:rsidTr="00255FFA">
        <w:trPr>
          <w:cantSplit/>
          <w:jc w:val="center"/>
        </w:trPr>
        <w:tc>
          <w:tcPr>
            <w:tcW w:w="3363" w:type="dxa"/>
            <w:shd w:val="clear" w:color="auto" w:fill="FFFF00"/>
          </w:tcPr>
          <w:p w14:paraId="5F3B62A1"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4439EB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12DBA3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Arm RISE </w:t>
            </w:r>
            <w:r w:rsidRPr="00172178">
              <w:rPr>
                <w:rFonts w:asciiTheme="minorHAnsi" w:hAnsiTheme="minorHAnsi"/>
                <w:color w:val="000000" w:themeColor="text1"/>
                <w:lang w:eastAsia="ja-JP"/>
              </w:rPr>
              <w:t>is</w:t>
            </w:r>
          </w:p>
        </w:tc>
        <w:tc>
          <w:tcPr>
            <w:tcW w:w="2041" w:type="dxa"/>
            <w:shd w:val="clear" w:color="auto" w:fill="FFFF00"/>
          </w:tcPr>
          <w:p w14:paraId="424D85A1" w14:textId="77777777" w:rsidR="00F71504" w:rsidRPr="00332B4D" w:rsidRDefault="00F71504" w:rsidP="00255FFA">
            <w:pPr>
              <w:spacing w:before="40" w:after="40"/>
              <w:rPr>
                <w:rFonts w:cs="Times New Roman"/>
                <w:iCs/>
                <w:lang w:val="en-US"/>
              </w:rPr>
            </w:pPr>
            <w:r>
              <w:rPr>
                <w:rFonts w:cs="Times New Roman"/>
                <w:iCs/>
              </w:rPr>
              <w:t>SCUFN34/VTC02/26</w:t>
            </w:r>
          </w:p>
        </w:tc>
      </w:tr>
      <w:tr w:rsidR="00F71504" w:rsidRPr="00332B4D" w14:paraId="079D1D0C" w14:textId="77777777" w:rsidTr="00255FFA">
        <w:trPr>
          <w:cantSplit/>
          <w:jc w:val="center"/>
        </w:trPr>
        <w:tc>
          <w:tcPr>
            <w:tcW w:w="3363" w:type="dxa"/>
            <w:shd w:val="clear" w:color="auto" w:fill="FFFF00"/>
          </w:tcPr>
          <w:p w14:paraId="7A032390"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5784AC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2D919F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Hipbone RISE </w:t>
            </w:r>
            <w:r w:rsidRPr="00172178">
              <w:rPr>
                <w:rFonts w:asciiTheme="minorHAnsi" w:hAnsiTheme="minorHAnsi"/>
                <w:color w:val="000000" w:themeColor="text1"/>
                <w:lang w:eastAsia="ja-JP"/>
              </w:rPr>
              <w:t>is</w:t>
            </w:r>
          </w:p>
        </w:tc>
        <w:tc>
          <w:tcPr>
            <w:tcW w:w="2041" w:type="dxa"/>
            <w:shd w:val="clear" w:color="auto" w:fill="FFFF00"/>
          </w:tcPr>
          <w:p w14:paraId="6DC7087A" w14:textId="77777777" w:rsidR="00F71504" w:rsidRPr="00332B4D" w:rsidRDefault="00F71504" w:rsidP="00255FFA">
            <w:pPr>
              <w:spacing w:before="40" w:after="40"/>
              <w:rPr>
                <w:rFonts w:cs="Times New Roman"/>
                <w:iCs/>
                <w:lang w:val="en-US"/>
              </w:rPr>
            </w:pPr>
            <w:r>
              <w:rPr>
                <w:rFonts w:cs="Times New Roman"/>
                <w:iCs/>
              </w:rPr>
              <w:t>SCUFN34/VTC02/27</w:t>
            </w:r>
          </w:p>
        </w:tc>
      </w:tr>
      <w:tr w:rsidR="00F71504" w:rsidRPr="00332B4D" w14:paraId="595D2CC1" w14:textId="77777777" w:rsidTr="00255FFA">
        <w:trPr>
          <w:cantSplit/>
          <w:jc w:val="center"/>
        </w:trPr>
        <w:tc>
          <w:tcPr>
            <w:tcW w:w="3363" w:type="dxa"/>
            <w:shd w:val="clear" w:color="auto" w:fill="FFFF00"/>
          </w:tcPr>
          <w:p w14:paraId="316FF80D" w14:textId="77777777" w:rsidR="00F71504" w:rsidRPr="00332B4D"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F8BE86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55ED36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North Tail RISE </w:t>
            </w:r>
            <w:r w:rsidRPr="00172178">
              <w:rPr>
                <w:rFonts w:asciiTheme="minorHAnsi" w:hAnsiTheme="minorHAnsi"/>
                <w:color w:val="000000" w:themeColor="text1"/>
                <w:lang w:eastAsia="ja-JP"/>
              </w:rPr>
              <w:t>is</w:t>
            </w:r>
          </w:p>
        </w:tc>
        <w:tc>
          <w:tcPr>
            <w:tcW w:w="2041" w:type="dxa"/>
            <w:shd w:val="clear" w:color="auto" w:fill="FFFF00"/>
          </w:tcPr>
          <w:p w14:paraId="41E06A5C" w14:textId="77777777" w:rsidR="00F71504" w:rsidRPr="00332B4D" w:rsidRDefault="00F71504" w:rsidP="00255FFA">
            <w:pPr>
              <w:spacing w:before="40" w:after="40"/>
              <w:rPr>
                <w:rFonts w:cs="Times New Roman"/>
                <w:iCs/>
              </w:rPr>
            </w:pPr>
            <w:r>
              <w:rPr>
                <w:rFonts w:cs="Times New Roman"/>
                <w:iCs/>
              </w:rPr>
              <w:t>SCUFN34/VTC02/28</w:t>
            </w:r>
          </w:p>
        </w:tc>
      </w:tr>
      <w:tr w:rsidR="00F71504" w:rsidRPr="003C06D9" w14:paraId="1E70CAC1" w14:textId="77777777" w:rsidTr="00255FFA">
        <w:trPr>
          <w:cantSplit/>
          <w:jc w:val="center"/>
        </w:trPr>
        <w:tc>
          <w:tcPr>
            <w:tcW w:w="3363" w:type="dxa"/>
            <w:shd w:val="clear" w:color="auto" w:fill="FFFF00"/>
          </w:tcPr>
          <w:p w14:paraId="668AC014" w14:textId="77777777" w:rsidR="00F71504" w:rsidRPr="00FB3096"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73F7A28B"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7E23A22F"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Hipbone RISE </w:t>
            </w:r>
            <w:r w:rsidRPr="00172178">
              <w:rPr>
                <w:rFonts w:asciiTheme="minorHAnsi" w:hAnsiTheme="minorHAnsi"/>
                <w:color w:val="000000" w:themeColor="text1"/>
                <w:lang w:eastAsia="ja-JP"/>
              </w:rPr>
              <w:t>is</w:t>
            </w:r>
          </w:p>
        </w:tc>
        <w:tc>
          <w:tcPr>
            <w:tcW w:w="2041" w:type="dxa"/>
            <w:shd w:val="clear" w:color="auto" w:fill="FFFF00"/>
          </w:tcPr>
          <w:p w14:paraId="3811D04C" w14:textId="77777777" w:rsidR="00F71504" w:rsidRPr="00FB3096" w:rsidRDefault="00F71504" w:rsidP="00255FFA">
            <w:pPr>
              <w:spacing w:before="40" w:after="40"/>
              <w:rPr>
                <w:rFonts w:cs="Times New Roman"/>
                <w:iCs/>
                <w:lang w:val="en-US"/>
              </w:rPr>
            </w:pPr>
            <w:r>
              <w:rPr>
                <w:rFonts w:cs="Times New Roman"/>
                <w:iCs/>
              </w:rPr>
              <w:t>SCUFN34/VTC02/29</w:t>
            </w:r>
          </w:p>
        </w:tc>
      </w:tr>
      <w:tr w:rsidR="00F71504" w:rsidRPr="00D521FB" w14:paraId="0B7333D7" w14:textId="77777777" w:rsidTr="00255FFA">
        <w:trPr>
          <w:cantSplit/>
          <w:jc w:val="center"/>
        </w:trPr>
        <w:tc>
          <w:tcPr>
            <w:tcW w:w="3363" w:type="dxa"/>
            <w:shd w:val="clear" w:color="auto" w:fill="FFFF00"/>
          </w:tcPr>
          <w:p w14:paraId="681F0B1A" w14:textId="77777777" w:rsidR="00F71504" w:rsidRPr="00E6371F"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9F9DF1B" w14:textId="77777777" w:rsidR="00F71504" w:rsidRPr="00E6371F" w:rsidRDefault="00F71504" w:rsidP="00255FFA">
            <w:pPr>
              <w:pStyle w:val="TableParagraph"/>
              <w:spacing w:before="40" w:after="40"/>
              <w:rPr>
                <w:rFonts w:asciiTheme="minorHAnsi" w:hAnsiTheme="minorHAnsi"/>
                <w:sz w:val="20"/>
              </w:rPr>
            </w:pPr>
          </w:p>
        </w:tc>
        <w:tc>
          <w:tcPr>
            <w:tcW w:w="3530" w:type="dxa"/>
            <w:shd w:val="clear" w:color="auto" w:fill="FFFF00"/>
          </w:tcPr>
          <w:p w14:paraId="51F0CF8C" w14:textId="77777777" w:rsidR="00F71504" w:rsidRPr="00E6371F"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Leg RIDGE </w:t>
            </w:r>
            <w:r w:rsidRPr="00172178">
              <w:rPr>
                <w:rFonts w:asciiTheme="minorHAnsi" w:hAnsiTheme="minorHAnsi"/>
                <w:color w:val="000000" w:themeColor="text1"/>
                <w:lang w:eastAsia="ja-JP"/>
              </w:rPr>
              <w:t>is</w:t>
            </w:r>
          </w:p>
        </w:tc>
        <w:tc>
          <w:tcPr>
            <w:tcW w:w="2041" w:type="dxa"/>
            <w:shd w:val="clear" w:color="auto" w:fill="FFFF00"/>
          </w:tcPr>
          <w:p w14:paraId="1E57054E" w14:textId="77777777" w:rsidR="00F71504" w:rsidRPr="00E6371F" w:rsidRDefault="00F71504" w:rsidP="00255FFA">
            <w:pPr>
              <w:spacing w:before="40" w:after="40"/>
              <w:rPr>
                <w:rFonts w:cs="Times New Roman"/>
                <w:iCs/>
              </w:rPr>
            </w:pPr>
            <w:r>
              <w:rPr>
                <w:rFonts w:cs="Times New Roman"/>
                <w:iCs/>
              </w:rPr>
              <w:t>SCUFN34/VTC02/30</w:t>
            </w:r>
          </w:p>
        </w:tc>
      </w:tr>
      <w:tr w:rsidR="00F71504" w:rsidRPr="00361E35" w14:paraId="19FB33C9" w14:textId="77777777" w:rsidTr="00255FFA">
        <w:trPr>
          <w:cantSplit/>
          <w:jc w:val="center"/>
        </w:trPr>
        <w:tc>
          <w:tcPr>
            <w:tcW w:w="3363" w:type="dxa"/>
            <w:shd w:val="clear" w:color="auto" w:fill="FFFF00"/>
          </w:tcPr>
          <w:p w14:paraId="5D9882EA" w14:textId="77777777" w:rsidR="00F71504" w:rsidRPr="000D7453"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EE3339C" w14:textId="77777777" w:rsidR="00F71504" w:rsidRPr="000D7453" w:rsidRDefault="00F71504" w:rsidP="00255FFA">
            <w:pPr>
              <w:pStyle w:val="TableParagraph"/>
              <w:spacing w:before="40" w:after="40"/>
              <w:rPr>
                <w:rFonts w:asciiTheme="minorHAnsi" w:hAnsiTheme="minorHAnsi"/>
                <w:sz w:val="20"/>
              </w:rPr>
            </w:pPr>
          </w:p>
        </w:tc>
        <w:tc>
          <w:tcPr>
            <w:tcW w:w="3530" w:type="dxa"/>
            <w:shd w:val="clear" w:color="auto" w:fill="FFFF00"/>
          </w:tcPr>
          <w:p w14:paraId="2D3FB107" w14:textId="77777777" w:rsidR="00F71504" w:rsidRPr="000D7453"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South Tail RISE </w:t>
            </w:r>
            <w:r w:rsidRPr="00172178">
              <w:rPr>
                <w:rFonts w:asciiTheme="minorHAnsi" w:hAnsiTheme="minorHAnsi"/>
                <w:color w:val="000000" w:themeColor="text1"/>
                <w:lang w:eastAsia="ja-JP"/>
              </w:rPr>
              <w:t>is</w:t>
            </w:r>
          </w:p>
        </w:tc>
        <w:tc>
          <w:tcPr>
            <w:tcW w:w="2041" w:type="dxa"/>
            <w:shd w:val="clear" w:color="auto" w:fill="FFFF00"/>
          </w:tcPr>
          <w:p w14:paraId="7F772CB6" w14:textId="77777777" w:rsidR="00F71504" w:rsidRPr="00361E35" w:rsidRDefault="00F71504" w:rsidP="00255FFA">
            <w:pPr>
              <w:spacing w:before="40" w:after="40"/>
              <w:rPr>
                <w:rFonts w:cs="Times New Roman"/>
                <w:iCs/>
                <w:lang w:val="en-US"/>
              </w:rPr>
            </w:pPr>
            <w:r>
              <w:rPr>
                <w:rFonts w:cs="Times New Roman"/>
                <w:iCs/>
              </w:rPr>
              <w:t>SCUFN34/VTC02/31</w:t>
            </w:r>
          </w:p>
        </w:tc>
      </w:tr>
      <w:tr w:rsidR="00F71504" w:rsidRPr="000D7453" w14:paraId="7E8AB66F" w14:textId="77777777" w:rsidTr="00255FFA">
        <w:trPr>
          <w:cantSplit/>
          <w:jc w:val="center"/>
        </w:trPr>
        <w:tc>
          <w:tcPr>
            <w:tcW w:w="3363" w:type="dxa"/>
            <w:shd w:val="clear" w:color="auto" w:fill="FFFF00"/>
          </w:tcPr>
          <w:p w14:paraId="54FE6EA0" w14:textId="77777777" w:rsidR="00F71504" w:rsidRPr="000D7453" w:rsidRDefault="00F71504" w:rsidP="00255FFA">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FE6CA57" w14:textId="77777777" w:rsidR="00F71504" w:rsidRPr="000D7453" w:rsidRDefault="00F71504" w:rsidP="00255FFA">
            <w:pPr>
              <w:pStyle w:val="TableParagraph"/>
              <w:spacing w:before="40" w:after="40"/>
              <w:rPr>
                <w:rFonts w:asciiTheme="minorHAnsi" w:hAnsiTheme="minorHAnsi"/>
                <w:sz w:val="20"/>
              </w:rPr>
            </w:pPr>
          </w:p>
        </w:tc>
        <w:tc>
          <w:tcPr>
            <w:tcW w:w="3530" w:type="dxa"/>
            <w:shd w:val="clear" w:color="auto" w:fill="FFFF00"/>
          </w:tcPr>
          <w:p w14:paraId="13ED39C2" w14:textId="77777777" w:rsidR="00F71504" w:rsidRPr="000D7453" w:rsidRDefault="00F71504" w:rsidP="00255FFA">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Leg RIDGE </w:t>
            </w:r>
            <w:r w:rsidRPr="00172178">
              <w:rPr>
                <w:rFonts w:asciiTheme="minorHAnsi" w:hAnsiTheme="minorHAnsi"/>
                <w:color w:val="000000" w:themeColor="text1"/>
                <w:lang w:eastAsia="ja-JP"/>
              </w:rPr>
              <w:t>is</w:t>
            </w:r>
          </w:p>
        </w:tc>
        <w:tc>
          <w:tcPr>
            <w:tcW w:w="2041" w:type="dxa"/>
            <w:shd w:val="clear" w:color="auto" w:fill="FFFF00"/>
          </w:tcPr>
          <w:p w14:paraId="0ECD8C44" w14:textId="77777777" w:rsidR="00F71504" w:rsidRPr="000D7453" w:rsidRDefault="00F71504" w:rsidP="00255FFA">
            <w:pPr>
              <w:spacing w:before="40" w:after="40"/>
              <w:rPr>
                <w:rFonts w:cs="Times New Roman"/>
                <w:iCs/>
              </w:rPr>
            </w:pPr>
            <w:r>
              <w:rPr>
                <w:rFonts w:cs="Times New Roman"/>
                <w:iCs/>
              </w:rPr>
              <w:t>SCUFN34/VTC02/32</w:t>
            </w:r>
          </w:p>
        </w:tc>
      </w:tr>
      <w:tr w:rsidR="00F71504" w:rsidRPr="00D521FB" w14:paraId="7247ADC0" w14:textId="77777777" w:rsidTr="00255FFA">
        <w:trPr>
          <w:cantSplit/>
          <w:jc w:val="center"/>
        </w:trPr>
        <w:tc>
          <w:tcPr>
            <w:tcW w:w="3363" w:type="dxa"/>
            <w:shd w:val="clear" w:color="auto" w:fill="auto"/>
            <w:vAlign w:val="center"/>
          </w:tcPr>
          <w:p w14:paraId="2A85C732"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auto"/>
          </w:tcPr>
          <w:p w14:paraId="6937A134"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auto"/>
          </w:tcPr>
          <w:p w14:paraId="16303224"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auto"/>
          </w:tcPr>
          <w:p w14:paraId="52005848" w14:textId="77777777" w:rsidR="00F71504" w:rsidRPr="00D521FB" w:rsidRDefault="00F71504" w:rsidP="00255FFA">
            <w:pPr>
              <w:spacing w:before="40" w:after="40"/>
              <w:rPr>
                <w:rFonts w:cs="Times New Roman"/>
                <w:iCs/>
                <w:highlight w:val="yellow"/>
              </w:rPr>
            </w:pPr>
          </w:p>
        </w:tc>
      </w:tr>
      <w:tr w:rsidR="00F71504" w:rsidRPr="00774093" w14:paraId="1080E51C" w14:textId="77777777" w:rsidTr="00255FFA">
        <w:trPr>
          <w:cantSplit/>
          <w:jc w:val="center"/>
        </w:trPr>
        <w:tc>
          <w:tcPr>
            <w:tcW w:w="3363" w:type="dxa"/>
            <w:tcBorders>
              <w:bottom w:val="single" w:sz="4" w:space="0" w:color="auto"/>
            </w:tcBorders>
            <w:shd w:val="clear" w:color="auto" w:fill="C6D9F1"/>
            <w:vAlign w:val="center"/>
          </w:tcPr>
          <w:p w14:paraId="42E198A9"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3AA5340"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11</w:t>
            </w:r>
          </w:p>
        </w:tc>
        <w:tc>
          <w:tcPr>
            <w:tcW w:w="3530" w:type="dxa"/>
            <w:tcBorders>
              <w:bottom w:val="single" w:sz="4" w:space="0" w:color="auto"/>
            </w:tcBorders>
            <w:shd w:val="clear" w:color="auto" w:fill="C6D9F1"/>
            <w:vAlign w:val="center"/>
          </w:tcPr>
          <w:p w14:paraId="18489F82" w14:textId="77777777" w:rsidR="00F71504" w:rsidRPr="00EA776C" w:rsidRDefault="00F71504" w:rsidP="00255FFA">
            <w:pPr>
              <w:spacing w:before="40" w:after="40"/>
              <w:rPr>
                <w:color w:val="000000" w:themeColor="text1"/>
                <w:lang w:val="en-US"/>
              </w:rPr>
            </w:pPr>
            <w:r w:rsidRPr="00BF4955">
              <w:rPr>
                <w:rFonts w:cs="Times New Roman"/>
                <w:b/>
                <w:color w:val="000000" w:themeColor="text1"/>
              </w:rPr>
              <w:t>From China, CCUFN</w:t>
            </w:r>
          </w:p>
        </w:tc>
        <w:tc>
          <w:tcPr>
            <w:tcW w:w="2041" w:type="dxa"/>
            <w:tcBorders>
              <w:bottom w:val="single" w:sz="4" w:space="0" w:color="auto"/>
            </w:tcBorders>
            <w:shd w:val="clear" w:color="auto" w:fill="C6D9F1"/>
          </w:tcPr>
          <w:p w14:paraId="351C0F3A" w14:textId="77777777" w:rsidR="00F71504" w:rsidRPr="00774093" w:rsidRDefault="00F71504" w:rsidP="00255FFA">
            <w:pPr>
              <w:tabs>
                <w:tab w:val="center" w:pos="930"/>
              </w:tabs>
              <w:spacing w:before="40" w:after="40"/>
              <w:rPr>
                <w:iCs/>
                <w:lang w:val="en-NZ"/>
              </w:rPr>
            </w:pPr>
          </w:p>
        </w:tc>
      </w:tr>
      <w:tr w:rsidR="00F71504" w:rsidRPr="00332B4D" w14:paraId="00667F8E" w14:textId="77777777" w:rsidTr="00255FFA">
        <w:trPr>
          <w:cantSplit/>
          <w:jc w:val="center"/>
        </w:trPr>
        <w:tc>
          <w:tcPr>
            <w:tcW w:w="3363" w:type="dxa"/>
            <w:shd w:val="clear" w:color="auto" w:fill="FFFFFF" w:themeFill="background1"/>
          </w:tcPr>
          <w:p w14:paraId="3BE23020" w14:textId="77777777" w:rsidR="00F71504" w:rsidRPr="00332B4D" w:rsidRDefault="00F71504" w:rsidP="00255FFA">
            <w:pPr>
              <w:pStyle w:val="TableParagraph"/>
              <w:spacing w:before="40" w:after="40"/>
              <w:ind w:left="205" w:right="200"/>
              <w:jc w:val="center"/>
              <w:rPr>
                <w:rFonts w:ascii="Calibri" w:hAnsi="Calibri"/>
              </w:rPr>
            </w:pPr>
            <w:bookmarkStart w:id="38" w:name="SCUFN35_1_252"/>
            <w:bookmarkEnd w:id="38"/>
            <w:r w:rsidRPr="00751E20">
              <w:rPr>
                <w:rFonts w:ascii="Calibri" w:hAnsi="Calibri"/>
              </w:rPr>
              <w:t>SCUFN35.1/</w:t>
            </w:r>
            <w:r>
              <w:rPr>
                <w:rFonts w:ascii="Calibri" w:hAnsi="Calibri"/>
              </w:rPr>
              <w:t>252</w:t>
            </w:r>
          </w:p>
        </w:tc>
        <w:tc>
          <w:tcPr>
            <w:tcW w:w="924" w:type="dxa"/>
            <w:shd w:val="clear" w:color="auto" w:fill="FFFFFF" w:themeFill="background1"/>
          </w:tcPr>
          <w:p w14:paraId="6F5D040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E6F860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Denglong </w:t>
            </w:r>
            <w:r>
              <w:rPr>
                <w:rFonts w:asciiTheme="minorHAnsi" w:hAnsiTheme="minorHAnsi"/>
                <w:color w:val="000000" w:themeColor="text1"/>
                <w:lang w:eastAsia="ja-JP"/>
              </w:rPr>
              <w:t>[</w:t>
            </w:r>
            <w:r w:rsidRPr="00573C47">
              <w:rPr>
                <w:rFonts w:asciiTheme="minorHAnsi" w:hAnsiTheme="minorHAnsi"/>
                <w:strike/>
                <w:color w:val="000000" w:themeColor="text1"/>
                <w:lang w:eastAsia="ja-JP"/>
              </w:rPr>
              <w:t>KNOLL</w:t>
            </w:r>
            <w:r>
              <w:rPr>
                <w:rFonts w:asciiTheme="minorHAnsi" w:hAnsiTheme="minorHAnsi"/>
                <w:color w:val="000000" w:themeColor="text1"/>
                <w:lang w:eastAsia="ja-JP"/>
              </w:rPr>
              <w:t>]</w:t>
            </w:r>
            <w:r w:rsidRPr="00DA5335">
              <w:rPr>
                <w:rFonts w:asciiTheme="minorHAnsi" w:hAnsiTheme="minorHAnsi"/>
                <w:color w:val="000000" w:themeColor="text1"/>
                <w:lang w:eastAsia="ja-JP"/>
              </w:rPr>
              <w:t xml:space="preserve">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ACCEPTED with generic term modified as HILL.</w:t>
            </w:r>
          </w:p>
        </w:tc>
        <w:tc>
          <w:tcPr>
            <w:tcW w:w="2041" w:type="dxa"/>
            <w:shd w:val="clear" w:color="auto" w:fill="FFFFFF" w:themeFill="background1"/>
          </w:tcPr>
          <w:p w14:paraId="7775E1DB" w14:textId="77777777" w:rsidR="00F71504" w:rsidRPr="00332B4D" w:rsidRDefault="00F71504" w:rsidP="00255FFA">
            <w:pPr>
              <w:spacing w:before="40" w:after="40"/>
              <w:rPr>
                <w:rFonts w:cs="Times New Roman"/>
                <w:iCs/>
                <w:lang w:val="en-US"/>
              </w:rPr>
            </w:pPr>
            <w:r w:rsidRPr="00C377A3">
              <w:rPr>
                <w:rFonts w:cs="Times New Roman"/>
                <w:iCs/>
              </w:rPr>
              <w:t>SCUFN34/VTC02/42</w:t>
            </w:r>
          </w:p>
        </w:tc>
      </w:tr>
      <w:tr w:rsidR="00F71504" w:rsidRPr="00332B4D" w14:paraId="6467B088" w14:textId="77777777" w:rsidTr="00255FFA">
        <w:trPr>
          <w:cantSplit/>
          <w:jc w:val="center"/>
        </w:trPr>
        <w:tc>
          <w:tcPr>
            <w:tcW w:w="3363" w:type="dxa"/>
            <w:shd w:val="clear" w:color="auto" w:fill="FFFFFF" w:themeFill="background1"/>
          </w:tcPr>
          <w:p w14:paraId="77381AC3"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253</w:t>
            </w:r>
          </w:p>
        </w:tc>
        <w:tc>
          <w:tcPr>
            <w:tcW w:w="924" w:type="dxa"/>
            <w:shd w:val="clear" w:color="auto" w:fill="FFFFFF" w:themeFill="background1"/>
          </w:tcPr>
          <w:p w14:paraId="3E67A32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28EBD2A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Jiangtun RIDGE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kept as PENDING until a general policy on these types of features is developed and agreed. There was a discussion that this feature can be a part of numerous abyssal hills. </w:t>
            </w:r>
          </w:p>
        </w:tc>
        <w:tc>
          <w:tcPr>
            <w:tcW w:w="2041" w:type="dxa"/>
            <w:shd w:val="clear" w:color="auto" w:fill="FFFFFF" w:themeFill="background1"/>
          </w:tcPr>
          <w:p w14:paraId="79FC7028" w14:textId="77777777" w:rsidR="00F71504" w:rsidRPr="00332B4D" w:rsidRDefault="00F71504" w:rsidP="00255FFA">
            <w:pPr>
              <w:spacing w:before="40" w:after="40"/>
              <w:rPr>
                <w:rFonts w:cs="Times New Roman"/>
                <w:iCs/>
              </w:rPr>
            </w:pPr>
          </w:p>
        </w:tc>
      </w:tr>
      <w:tr w:rsidR="00F71504" w:rsidRPr="00D521FB" w14:paraId="2236B9F5" w14:textId="77777777" w:rsidTr="00255FFA">
        <w:trPr>
          <w:cantSplit/>
          <w:jc w:val="center"/>
        </w:trPr>
        <w:tc>
          <w:tcPr>
            <w:tcW w:w="3363" w:type="dxa"/>
            <w:shd w:val="clear" w:color="auto" w:fill="FFFFFF" w:themeFill="background1"/>
          </w:tcPr>
          <w:p w14:paraId="78EC30F0" w14:textId="77777777" w:rsidR="00F71504" w:rsidRPr="00751E20" w:rsidRDefault="00F71504" w:rsidP="00255FFA">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254</w:t>
            </w:r>
          </w:p>
        </w:tc>
        <w:tc>
          <w:tcPr>
            <w:tcW w:w="924" w:type="dxa"/>
            <w:shd w:val="clear" w:color="auto" w:fill="FFFFFF" w:themeFill="background1"/>
          </w:tcPr>
          <w:p w14:paraId="181E57B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F18742D" w14:textId="77777777" w:rsidR="00F71504" w:rsidRPr="008A7994"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Nanyu SEAMOUNT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ACCEPTED. It was noted that this feature is a complex that consisted of abyssal hills partly overlain by a voluminous bathymetric high. </w:t>
            </w:r>
          </w:p>
        </w:tc>
        <w:tc>
          <w:tcPr>
            <w:tcW w:w="2041" w:type="dxa"/>
            <w:shd w:val="clear" w:color="auto" w:fill="FFFFFF" w:themeFill="background1"/>
          </w:tcPr>
          <w:p w14:paraId="482DDAFB" w14:textId="77777777" w:rsidR="00F71504" w:rsidRPr="00296A7D" w:rsidRDefault="00F71504" w:rsidP="00255FFA">
            <w:pPr>
              <w:spacing w:before="40" w:after="40"/>
              <w:rPr>
                <w:rFonts w:cs="Times New Roman"/>
                <w:b/>
                <w:iCs/>
              </w:rPr>
            </w:pPr>
          </w:p>
        </w:tc>
      </w:tr>
      <w:tr w:rsidR="00F71504" w:rsidRPr="00D521FB" w14:paraId="0071E86B" w14:textId="77777777" w:rsidTr="00255FFA">
        <w:trPr>
          <w:cantSplit/>
          <w:jc w:val="center"/>
        </w:trPr>
        <w:tc>
          <w:tcPr>
            <w:tcW w:w="3363" w:type="dxa"/>
            <w:shd w:val="clear" w:color="auto" w:fill="FFFFFF" w:themeFill="background1"/>
          </w:tcPr>
          <w:p w14:paraId="2888BFA0"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255</w:t>
            </w:r>
          </w:p>
        </w:tc>
        <w:tc>
          <w:tcPr>
            <w:tcW w:w="924" w:type="dxa"/>
            <w:shd w:val="clear" w:color="auto" w:fill="FFFFFF" w:themeFill="background1"/>
          </w:tcPr>
          <w:p w14:paraId="212C2BE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69C068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062727">
              <w:rPr>
                <w:rFonts w:asciiTheme="minorHAnsi" w:hAnsiTheme="minorHAnsi"/>
                <w:b/>
                <w:bCs/>
                <w:color w:val="000000" w:themeColor="text1"/>
                <w:lang w:eastAsia="ja-JP"/>
              </w:rPr>
              <w:t>SCUFN Generic Term Sub</w:t>
            </w:r>
            <w:r>
              <w:rPr>
                <w:rFonts w:asciiTheme="minorHAnsi" w:hAnsiTheme="minorHAnsi"/>
                <w:b/>
                <w:bCs/>
                <w:color w:val="000000" w:themeColor="text1"/>
                <w:lang w:eastAsia="ja-JP"/>
              </w:rPr>
              <w:t>-</w:t>
            </w:r>
            <w:r w:rsidRPr="00062727">
              <w:rPr>
                <w:rFonts w:asciiTheme="minorHAnsi" w:hAnsiTheme="minorHAnsi"/>
                <w:b/>
                <w:bCs/>
                <w:color w:val="000000" w:themeColor="text1"/>
                <w:lang w:eastAsia="ja-JP"/>
              </w:rPr>
              <w:t>Group</w:t>
            </w:r>
            <w:r w:rsidRPr="00D05A16">
              <w:rPr>
                <w:rFonts w:asciiTheme="minorHAnsi" w:hAnsiTheme="minorHAnsi"/>
                <w:color w:val="000000" w:themeColor="text1"/>
                <w:lang w:eastAsia="ja-JP"/>
              </w:rPr>
              <w:t xml:space="preserve"> to develop a general policy related to the Jiangtun RIDGE and Nanyu SEAMOUNT cases (see above).</w:t>
            </w:r>
          </w:p>
        </w:tc>
        <w:tc>
          <w:tcPr>
            <w:tcW w:w="2041" w:type="dxa"/>
            <w:shd w:val="clear" w:color="auto" w:fill="FFFFFF" w:themeFill="background1"/>
          </w:tcPr>
          <w:p w14:paraId="1AB3D7FE" w14:textId="77777777" w:rsidR="00F71504" w:rsidRPr="00332B4D" w:rsidRDefault="00F71504" w:rsidP="00255FFA">
            <w:pPr>
              <w:spacing w:before="40" w:after="40"/>
              <w:rPr>
                <w:rFonts w:cs="Times New Roman"/>
                <w:iCs/>
              </w:rPr>
            </w:pPr>
            <w:r w:rsidRPr="00296A7D">
              <w:rPr>
                <w:rFonts w:cs="Times New Roman"/>
                <w:b/>
                <w:iCs/>
              </w:rPr>
              <w:t>15 Sept</w:t>
            </w:r>
          </w:p>
        </w:tc>
      </w:tr>
      <w:tr w:rsidR="00F71504" w:rsidRPr="00332B4D" w14:paraId="279DD1D7" w14:textId="77777777" w:rsidTr="00255FFA">
        <w:trPr>
          <w:cantSplit/>
          <w:jc w:val="center"/>
        </w:trPr>
        <w:tc>
          <w:tcPr>
            <w:tcW w:w="3363" w:type="dxa"/>
            <w:shd w:val="clear" w:color="auto" w:fill="FFFF00"/>
          </w:tcPr>
          <w:p w14:paraId="2CEE0CBE"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36B8D8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0210B0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Xianhou SEAMOUNT </w:t>
            </w:r>
            <w:r w:rsidRPr="008A7994">
              <w:rPr>
                <w:rFonts w:asciiTheme="minorHAnsi" w:hAnsiTheme="minorHAnsi"/>
                <w:color w:val="000000" w:themeColor="text1"/>
                <w:lang w:eastAsia="ja-JP"/>
              </w:rPr>
              <w:t>is</w:t>
            </w:r>
          </w:p>
        </w:tc>
        <w:tc>
          <w:tcPr>
            <w:tcW w:w="2041" w:type="dxa"/>
            <w:shd w:val="clear" w:color="auto" w:fill="FFFF00"/>
          </w:tcPr>
          <w:p w14:paraId="5EB02C3C" w14:textId="77777777" w:rsidR="00F71504" w:rsidRPr="00332B4D" w:rsidRDefault="00F71504" w:rsidP="00255FFA">
            <w:pPr>
              <w:spacing w:before="40" w:after="40"/>
              <w:rPr>
                <w:rFonts w:cs="Times New Roman"/>
                <w:iCs/>
                <w:lang w:val="en-US"/>
              </w:rPr>
            </w:pPr>
          </w:p>
        </w:tc>
      </w:tr>
      <w:tr w:rsidR="00F71504" w:rsidRPr="00332B4D" w14:paraId="525EBB0B" w14:textId="77777777" w:rsidTr="00255FFA">
        <w:trPr>
          <w:cantSplit/>
          <w:jc w:val="center"/>
        </w:trPr>
        <w:tc>
          <w:tcPr>
            <w:tcW w:w="3363" w:type="dxa"/>
            <w:shd w:val="clear" w:color="auto" w:fill="FFFF00"/>
          </w:tcPr>
          <w:p w14:paraId="6C87E8FD"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502217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DCB30F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Xiannü SEAMOUNT </w:t>
            </w:r>
            <w:r w:rsidRPr="008A7994">
              <w:rPr>
                <w:rFonts w:asciiTheme="minorHAnsi" w:hAnsiTheme="minorHAnsi"/>
                <w:color w:val="000000" w:themeColor="text1"/>
                <w:lang w:eastAsia="ja-JP"/>
              </w:rPr>
              <w:t>is</w:t>
            </w:r>
          </w:p>
        </w:tc>
        <w:tc>
          <w:tcPr>
            <w:tcW w:w="2041" w:type="dxa"/>
            <w:shd w:val="clear" w:color="auto" w:fill="FFFF00"/>
          </w:tcPr>
          <w:p w14:paraId="67235AC9" w14:textId="77777777" w:rsidR="00F71504" w:rsidRPr="00332B4D" w:rsidRDefault="00F71504" w:rsidP="00255FFA">
            <w:pPr>
              <w:spacing w:before="40" w:after="40"/>
              <w:rPr>
                <w:rFonts w:cs="Times New Roman"/>
                <w:iCs/>
                <w:lang w:val="en-US"/>
              </w:rPr>
            </w:pPr>
          </w:p>
        </w:tc>
      </w:tr>
      <w:tr w:rsidR="00F71504" w:rsidRPr="00332B4D" w14:paraId="384A2678" w14:textId="77777777" w:rsidTr="00255FFA">
        <w:trPr>
          <w:cantSplit/>
          <w:jc w:val="center"/>
        </w:trPr>
        <w:tc>
          <w:tcPr>
            <w:tcW w:w="3363" w:type="dxa"/>
            <w:shd w:val="clear" w:color="auto" w:fill="FFFF00"/>
          </w:tcPr>
          <w:p w14:paraId="173A6FAA"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7DA77F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33A1DB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Tianqin BASIN </w:t>
            </w:r>
            <w:r w:rsidRPr="008A7994">
              <w:rPr>
                <w:rFonts w:asciiTheme="minorHAnsi" w:hAnsiTheme="minorHAnsi"/>
                <w:color w:val="000000" w:themeColor="text1"/>
                <w:lang w:eastAsia="ja-JP"/>
              </w:rPr>
              <w:t>is</w:t>
            </w:r>
          </w:p>
        </w:tc>
        <w:tc>
          <w:tcPr>
            <w:tcW w:w="2041" w:type="dxa"/>
            <w:shd w:val="clear" w:color="auto" w:fill="FFFF00"/>
          </w:tcPr>
          <w:p w14:paraId="77920802" w14:textId="77777777" w:rsidR="00F71504" w:rsidRPr="00332B4D" w:rsidRDefault="00F71504" w:rsidP="00255FFA">
            <w:pPr>
              <w:spacing w:before="40" w:after="40"/>
              <w:rPr>
                <w:rFonts w:cs="Times New Roman"/>
                <w:iCs/>
                <w:lang w:val="en-US"/>
              </w:rPr>
            </w:pPr>
          </w:p>
        </w:tc>
      </w:tr>
      <w:tr w:rsidR="00F71504" w:rsidRPr="00332B4D" w14:paraId="58DAFB22" w14:textId="77777777" w:rsidTr="00255FFA">
        <w:trPr>
          <w:cantSplit/>
          <w:jc w:val="center"/>
        </w:trPr>
        <w:tc>
          <w:tcPr>
            <w:tcW w:w="3363" w:type="dxa"/>
            <w:shd w:val="clear" w:color="auto" w:fill="FFFF00"/>
          </w:tcPr>
          <w:p w14:paraId="0FB2993F"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1ADBC9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12890E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Haitun SEAMOUNT </w:t>
            </w:r>
            <w:r w:rsidRPr="008A7994">
              <w:rPr>
                <w:rFonts w:asciiTheme="minorHAnsi" w:hAnsiTheme="minorHAnsi"/>
                <w:color w:val="000000" w:themeColor="text1"/>
                <w:lang w:eastAsia="ja-JP"/>
              </w:rPr>
              <w:t>is</w:t>
            </w:r>
          </w:p>
        </w:tc>
        <w:tc>
          <w:tcPr>
            <w:tcW w:w="2041" w:type="dxa"/>
            <w:shd w:val="clear" w:color="auto" w:fill="FFFF00"/>
          </w:tcPr>
          <w:p w14:paraId="5C4B8931" w14:textId="77777777" w:rsidR="00F71504" w:rsidRPr="00332B4D" w:rsidRDefault="00F71504" w:rsidP="00255FFA">
            <w:pPr>
              <w:spacing w:before="40" w:after="40"/>
              <w:rPr>
                <w:rFonts w:cs="Times New Roman"/>
                <w:iCs/>
                <w:lang w:val="en-US"/>
              </w:rPr>
            </w:pPr>
          </w:p>
        </w:tc>
      </w:tr>
      <w:tr w:rsidR="00F71504" w:rsidRPr="00332B4D" w14:paraId="2CA26939" w14:textId="77777777" w:rsidTr="00255FFA">
        <w:trPr>
          <w:cantSplit/>
          <w:jc w:val="center"/>
        </w:trPr>
        <w:tc>
          <w:tcPr>
            <w:tcW w:w="3363" w:type="dxa"/>
            <w:shd w:val="clear" w:color="auto" w:fill="FFFF00"/>
          </w:tcPr>
          <w:p w14:paraId="63E13B7D"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2B4191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232F8F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Qilin BASIN </w:t>
            </w:r>
            <w:r w:rsidRPr="008A7994">
              <w:rPr>
                <w:rFonts w:asciiTheme="minorHAnsi" w:hAnsiTheme="minorHAnsi"/>
                <w:color w:val="000000" w:themeColor="text1"/>
                <w:lang w:eastAsia="ja-JP"/>
              </w:rPr>
              <w:t>is</w:t>
            </w:r>
          </w:p>
        </w:tc>
        <w:tc>
          <w:tcPr>
            <w:tcW w:w="2041" w:type="dxa"/>
            <w:shd w:val="clear" w:color="auto" w:fill="FFFF00"/>
          </w:tcPr>
          <w:p w14:paraId="588620BA" w14:textId="77777777" w:rsidR="00F71504" w:rsidRPr="00332B4D" w:rsidRDefault="00F71504" w:rsidP="00255FFA">
            <w:pPr>
              <w:spacing w:before="40" w:after="40"/>
              <w:rPr>
                <w:rFonts w:cs="Times New Roman"/>
                <w:iCs/>
                <w:lang w:val="en-US"/>
              </w:rPr>
            </w:pPr>
          </w:p>
        </w:tc>
      </w:tr>
      <w:tr w:rsidR="00F71504" w:rsidRPr="00332B4D" w14:paraId="03F8FC7A" w14:textId="77777777" w:rsidTr="00255FFA">
        <w:trPr>
          <w:cantSplit/>
          <w:jc w:val="center"/>
        </w:trPr>
        <w:tc>
          <w:tcPr>
            <w:tcW w:w="3363" w:type="dxa"/>
            <w:shd w:val="clear" w:color="auto" w:fill="FFFF00"/>
          </w:tcPr>
          <w:p w14:paraId="6DAB6787"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3AF8C3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0A41D6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Liehu HILL </w:t>
            </w:r>
            <w:r w:rsidRPr="008A7994">
              <w:rPr>
                <w:rFonts w:asciiTheme="minorHAnsi" w:hAnsiTheme="minorHAnsi"/>
                <w:color w:val="000000" w:themeColor="text1"/>
                <w:lang w:eastAsia="ja-JP"/>
              </w:rPr>
              <w:t>is</w:t>
            </w:r>
          </w:p>
        </w:tc>
        <w:tc>
          <w:tcPr>
            <w:tcW w:w="2041" w:type="dxa"/>
            <w:shd w:val="clear" w:color="auto" w:fill="FFFF00"/>
          </w:tcPr>
          <w:p w14:paraId="130A0F48" w14:textId="77777777" w:rsidR="00F71504" w:rsidRPr="00332B4D" w:rsidRDefault="00F71504" w:rsidP="00255FFA">
            <w:pPr>
              <w:spacing w:before="40" w:after="40"/>
              <w:rPr>
                <w:rFonts w:cs="Times New Roman"/>
                <w:iCs/>
                <w:lang w:val="en-US"/>
              </w:rPr>
            </w:pPr>
          </w:p>
        </w:tc>
      </w:tr>
      <w:tr w:rsidR="00F71504" w:rsidRPr="00332B4D" w14:paraId="3E353FE0" w14:textId="77777777" w:rsidTr="00255FFA">
        <w:trPr>
          <w:cantSplit/>
          <w:jc w:val="center"/>
        </w:trPr>
        <w:tc>
          <w:tcPr>
            <w:tcW w:w="3363" w:type="dxa"/>
            <w:shd w:val="clear" w:color="auto" w:fill="FFFF00"/>
          </w:tcPr>
          <w:p w14:paraId="01FA7418"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04470C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CA7FEC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Tianhe SEAMOUNT </w:t>
            </w:r>
            <w:r w:rsidRPr="008A7994">
              <w:rPr>
                <w:rFonts w:asciiTheme="minorHAnsi" w:hAnsiTheme="minorHAnsi"/>
                <w:color w:val="000000" w:themeColor="text1"/>
                <w:lang w:eastAsia="ja-JP"/>
              </w:rPr>
              <w:t>is</w:t>
            </w:r>
          </w:p>
        </w:tc>
        <w:tc>
          <w:tcPr>
            <w:tcW w:w="2041" w:type="dxa"/>
            <w:shd w:val="clear" w:color="auto" w:fill="FFFF00"/>
          </w:tcPr>
          <w:p w14:paraId="33E6F441" w14:textId="77777777" w:rsidR="00F71504" w:rsidRPr="00332B4D" w:rsidRDefault="00F71504" w:rsidP="00255FFA">
            <w:pPr>
              <w:spacing w:before="40" w:after="40"/>
              <w:rPr>
                <w:rFonts w:cs="Times New Roman"/>
                <w:iCs/>
              </w:rPr>
            </w:pPr>
          </w:p>
        </w:tc>
      </w:tr>
      <w:tr w:rsidR="00F71504" w:rsidRPr="003C06D9" w14:paraId="18B69AE1" w14:textId="77777777" w:rsidTr="00255FFA">
        <w:trPr>
          <w:cantSplit/>
          <w:jc w:val="center"/>
        </w:trPr>
        <w:tc>
          <w:tcPr>
            <w:tcW w:w="3363" w:type="dxa"/>
            <w:shd w:val="clear" w:color="auto" w:fill="FFFF00"/>
          </w:tcPr>
          <w:p w14:paraId="1BE03B2F" w14:textId="77777777" w:rsidR="00F71504" w:rsidRPr="00FB3096"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44B4681"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56DC80D4"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Tiange HILL </w:t>
            </w:r>
            <w:r w:rsidRPr="008A7994">
              <w:rPr>
                <w:rFonts w:asciiTheme="minorHAnsi" w:hAnsiTheme="minorHAnsi"/>
                <w:color w:val="000000" w:themeColor="text1"/>
                <w:lang w:eastAsia="ja-JP"/>
              </w:rPr>
              <w:t>is</w:t>
            </w:r>
          </w:p>
        </w:tc>
        <w:tc>
          <w:tcPr>
            <w:tcW w:w="2041" w:type="dxa"/>
            <w:shd w:val="clear" w:color="auto" w:fill="FFFF00"/>
          </w:tcPr>
          <w:p w14:paraId="6447272B" w14:textId="77777777" w:rsidR="00F71504" w:rsidRPr="00FB3096" w:rsidRDefault="00F71504" w:rsidP="00255FFA">
            <w:pPr>
              <w:spacing w:before="40" w:after="40"/>
              <w:rPr>
                <w:rFonts w:cs="Times New Roman"/>
                <w:iCs/>
                <w:lang w:val="en-US"/>
              </w:rPr>
            </w:pPr>
          </w:p>
        </w:tc>
      </w:tr>
      <w:tr w:rsidR="00F71504" w:rsidRPr="00332B4D" w14:paraId="29A30C85" w14:textId="77777777" w:rsidTr="00255FFA">
        <w:trPr>
          <w:cantSplit/>
          <w:jc w:val="center"/>
        </w:trPr>
        <w:tc>
          <w:tcPr>
            <w:tcW w:w="3363" w:type="dxa"/>
            <w:shd w:val="clear" w:color="auto" w:fill="FFFF00"/>
          </w:tcPr>
          <w:p w14:paraId="30605FB0"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C43B46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C6BFE7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Yuanbao SEAMOUNT </w:t>
            </w:r>
            <w:r w:rsidRPr="008A7994">
              <w:rPr>
                <w:rFonts w:asciiTheme="minorHAnsi" w:hAnsiTheme="minorHAnsi"/>
                <w:color w:val="000000" w:themeColor="text1"/>
                <w:lang w:eastAsia="ja-JP"/>
              </w:rPr>
              <w:t>is</w:t>
            </w:r>
          </w:p>
        </w:tc>
        <w:tc>
          <w:tcPr>
            <w:tcW w:w="2041" w:type="dxa"/>
            <w:shd w:val="clear" w:color="auto" w:fill="FFFF00"/>
          </w:tcPr>
          <w:p w14:paraId="660D5C83" w14:textId="77777777" w:rsidR="00F71504" w:rsidRPr="00332B4D" w:rsidRDefault="00F71504" w:rsidP="00255FFA">
            <w:pPr>
              <w:spacing w:before="40" w:after="40"/>
              <w:rPr>
                <w:rFonts w:cs="Times New Roman"/>
                <w:iCs/>
                <w:lang w:val="en-US"/>
              </w:rPr>
            </w:pPr>
          </w:p>
        </w:tc>
      </w:tr>
      <w:tr w:rsidR="00F71504" w:rsidRPr="00332B4D" w14:paraId="43A05C87" w14:textId="77777777" w:rsidTr="00255FFA">
        <w:trPr>
          <w:cantSplit/>
          <w:jc w:val="center"/>
        </w:trPr>
        <w:tc>
          <w:tcPr>
            <w:tcW w:w="3363" w:type="dxa"/>
            <w:shd w:val="clear" w:color="auto" w:fill="FFFF00"/>
          </w:tcPr>
          <w:p w14:paraId="6F24189D"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6D1381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362C51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Qiongju KNOLL </w:t>
            </w:r>
            <w:r w:rsidRPr="008A7994">
              <w:rPr>
                <w:rFonts w:asciiTheme="minorHAnsi" w:hAnsiTheme="minorHAnsi"/>
                <w:color w:val="000000" w:themeColor="text1"/>
                <w:lang w:eastAsia="ja-JP"/>
              </w:rPr>
              <w:t>is</w:t>
            </w:r>
          </w:p>
        </w:tc>
        <w:tc>
          <w:tcPr>
            <w:tcW w:w="2041" w:type="dxa"/>
            <w:shd w:val="clear" w:color="auto" w:fill="FFFF00"/>
          </w:tcPr>
          <w:p w14:paraId="6F30F127" w14:textId="77777777" w:rsidR="00F71504" w:rsidRPr="00332B4D" w:rsidRDefault="00F71504" w:rsidP="00255FFA">
            <w:pPr>
              <w:spacing w:before="40" w:after="40"/>
              <w:rPr>
                <w:rFonts w:cs="Times New Roman"/>
                <w:iCs/>
              </w:rPr>
            </w:pPr>
          </w:p>
        </w:tc>
      </w:tr>
      <w:tr w:rsidR="00F71504" w:rsidRPr="00D521FB" w14:paraId="705BA95D" w14:textId="77777777" w:rsidTr="00255FFA">
        <w:trPr>
          <w:cantSplit/>
          <w:jc w:val="center"/>
        </w:trPr>
        <w:tc>
          <w:tcPr>
            <w:tcW w:w="3363" w:type="dxa"/>
            <w:shd w:val="clear" w:color="auto" w:fill="FFFF00"/>
          </w:tcPr>
          <w:p w14:paraId="7A0A8E84"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20A583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1E7E06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Qiongyao KNOLL </w:t>
            </w:r>
            <w:r w:rsidRPr="008A7994">
              <w:rPr>
                <w:rFonts w:asciiTheme="minorHAnsi" w:hAnsiTheme="minorHAnsi"/>
                <w:color w:val="000000" w:themeColor="text1"/>
                <w:lang w:eastAsia="ja-JP"/>
              </w:rPr>
              <w:t>is</w:t>
            </w:r>
          </w:p>
        </w:tc>
        <w:tc>
          <w:tcPr>
            <w:tcW w:w="2041" w:type="dxa"/>
            <w:shd w:val="clear" w:color="auto" w:fill="FFFF00"/>
          </w:tcPr>
          <w:p w14:paraId="179954EC" w14:textId="77777777" w:rsidR="00F71504" w:rsidRPr="00332B4D" w:rsidRDefault="00F71504" w:rsidP="00255FFA">
            <w:pPr>
              <w:spacing w:before="40" w:after="40"/>
              <w:rPr>
                <w:rFonts w:cs="Times New Roman"/>
                <w:iCs/>
              </w:rPr>
            </w:pPr>
          </w:p>
        </w:tc>
      </w:tr>
      <w:tr w:rsidR="00F71504" w:rsidRPr="00332B4D" w14:paraId="5B331DC6" w14:textId="77777777" w:rsidTr="00255FFA">
        <w:trPr>
          <w:cantSplit/>
          <w:jc w:val="center"/>
        </w:trPr>
        <w:tc>
          <w:tcPr>
            <w:tcW w:w="3363" w:type="dxa"/>
            <w:shd w:val="clear" w:color="auto" w:fill="FFFF00"/>
          </w:tcPr>
          <w:p w14:paraId="077D4781"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C2CD6E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F3E7C1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Qiongjiu KNOLL </w:t>
            </w:r>
            <w:r w:rsidRPr="008A7994">
              <w:rPr>
                <w:rFonts w:asciiTheme="minorHAnsi" w:hAnsiTheme="minorHAnsi"/>
                <w:color w:val="000000" w:themeColor="text1"/>
                <w:lang w:eastAsia="ja-JP"/>
              </w:rPr>
              <w:t>is</w:t>
            </w:r>
          </w:p>
        </w:tc>
        <w:tc>
          <w:tcPr>
            <w:tcW w:w="2041" w:type="dxa"/>
            <w:shd w:val="clear" w:color="auto" w:fill="FFFF00"/>
          </w:tcPr>
          <w:p w14:paraId="6B2A9215" w14:textId="77777777" w:rsidR="00F71504" w:rsidRPr="00332B4D" w:rsidRDefault="00F71504" w:rsidP="00255FFA">
            <w:pPr>
              <w:spacing w:before="40" w:after="40"/>
              <w:rPr>
                <w:rFonts w:cs="Times New Roman"/>
                <w:iCs/>
                <w:lang w:val="en-US"/>
              </w:rPr>
            </w:pPr>
          </w:p>
        </w:tc>
      </w:tr>
      <w:tr w:rsidR="00F71504" w:rsidRPr="00332B4D" w14:paraId="5FA25B7B" w14:textId="77777777" w:rsidTr="00255FFA">
        <w:trPr>
          <w:cantSplit/>
          <w:jc w:val="center"/>
        </w:trPr>
        <w:tc>
          <w:tcPr>
            <w:tcW w:w="3363" w:type="dxa"/>
            <w:shd w:val="clear" w:color="auto" w:fill="FFFF00"/>
          </w:tcPr>
          <w:p w14:paraId="530A0F5E"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3FC6C3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5CFE5A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Wushi HILL </w:t>
            </w:r>
            <w:r w:rsidRPr="008A7994">
              <w:rPr>
                <w:rFonts w:asciiTheme="minorHAnsi" w:hAnsiTheme="minorHAnsi"/>
                <w:color w:val="000000" w:themeColor="text1"/>
                <w:lang w:eastAsia="ja-JP"/>
              </w:rPr>
              <w:t>is</w:t>
            </w:r>
          </w:p>
        </w:tc>
        <w:tc>
          <w:tcPr>
            <w:tcW w:w="2041" w:type="dxa"/>
            <w:shd w:val="clear" w:color="auto" w:fill="FFFF00"/>
          </w:tcPr>
          <w:p w14:paraId="53AAEF12" w14:textId="77777777" w:rsidR="00F71504" w:rsidRPr="00332B4D" w:rsidRDefault="00F71504" w:rsidP="00255FFA">
            <w:pPr>
              <w:spacing w:before="40" w:after="40"/>
              <w:rPr>
                <w:rFonts w:cs="Times New Roman"/>
                <w:iCs/>
                <w:lang w:val="en-US"/>
              </w:rPr>
            </w:pPr>
          </w:p>
        </w:tc>
      </w:tr>
      <w:tr w:rsidR="00F71504" w:rsidRPr="00332B4D" w14:paraId="532B306E" w14:textId="77777777" w:rsidTr="00255FFA">
        <w:trPr>
          <w:cantSplit/>
          <w:jc w:val="center"/>
        </w:trPr>
        <w:tc>
          <w:tcPr>
            <w:tcW w:w="3363" w:type="dxa"/>
            <w:shd w:val="clear" w:color="auto" w:fill="FFFF00"/>
          </w:tcPr>
          <w:p w14:paraId="729C64A2"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4CD8AB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C4F960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Zhoushu KNOLL </w:t>
            </w:r>
            <w:r w:rsidRPr="008A7994">
              <w:rPr>
                <w:rFonts w:asciiTheme="minorHAnsi" w:hAnsiTheme="minorHAnsi"/>
                <w:color w:val="000000" w:themeColor="text1"/>
                <w:lang w:eastAsia="ja-JP"/>
              </w:rPr>
              <w:t>is</w:t>
            </w:r>
          </w:p>
        </w:tc>
        <w:tc>
          <w:tcPr>
            <w:tcW w:w="2041" w:type="dxa"/>
            <w:shd w:val="clear" w:color="auto" w:fill="FFFF00"/>
          </w:tcPr>
          <w:p w14:paraId="643B54A5" w14:textId="77777777" w:rsidR="00F71504" w:rsidRPr="00332B4D" w:rsidRDefault="00F71504" w:rsidP="00255FFA">
            <w:pPr>
              <w:spacing w:before="40" w:after="40"/>
              <w:rPr>
                <w:rFonts w:cs="Times New Roman"/>
                <w:iCs/>
                <w:lang w:val="en-US"/>
              </w:rPr>
            </w:pPr>
          </w:p>
        </w:tc>
      </w:tr>
      <w:tr w:rsidR="00F71504" w:rsidRPr="00332B4D" w14:paraId="7F13D560" w14:textId="77777777" w:rsidTr="00255FFA">
        <w:trPr>
          <w:cantSplit/>
          <w:jc w:val="center"/>
        </w:trPr>
        <w:tc>
          <w:tcPr>
            <w:tcW w:w="3363" w:type="dxa"/>
            <w:shd w:val="clear" w:color="auto" w:fill="FFFF00"/>
          </w:tcPr>
          <w:p w14:paraId="3AEDDAC8"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1EEF6E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784053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Huangshigong HILL </w:t>
            </w:r>
            <w:r w:rsidRPr="008A7994">
              <w:rPr>
                <w:rFonts w:asciiTheme="minorHAnsi" w:hAnsiTheme="minorHAnsi"/>
                <w:color w:val="000000" w:themeColor="text1"/>
                <w:lang w:eastAsia="ja-JP"/>
              </w:rPr>
              <w:t>is</w:t>
            </w:r>
          </w:p>
        </w:tc>
        <w:tc>
          <w:tcPr>
            <w:tcW w:w="2041" w:type="dxa"/>
            <w:shd w:val="clear" w:color="auto" w:fill="FFFF00"/>
          </w:tcPr>
          <w:p w14:paraId="7EC8F960" w14:textId="77777777" w:rsidR="00F71504" w:rsidRPr="00332B4D" w:rsidRDefault="00F71504" w:rsidP="00255FFA">
            <w:pPr>
              <w:spacing w:before="40" w:after="40"/>
              <w:rPr>
                <w:rFonts w:cs="Times New Roman"/>
                <w:iCs/>
                <w:lang w:val="en-US"/>
              </w:rPr>
            </w:pPr>
          </w:p>
        </w:tc>
      </w:tr>
      <w:tr w:rsidR="00F71504" w:rsidRPr="00332B4D" w14:paraId="628D6E75" w14:textId="77777777" w:rsidTr="00255FFA">
        <w:trPr>
          <w:cantSplit/>
          <w:jc w:val="center"/>
        </w:trPr>
        <w:tc>
          <w:tcPr>
            <w:tcW w:w="3363" w:type="dxa"/>
            <w:shd w:val="clear" w:color="auto" w:fill="FFFF00"/>
          </w:tcPr>
          <w:p w14:paraId="36EDCDAB"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BF7F47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26A167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Heichawei KNOLL </w:t>
            </w:r>
            <w:r w:rsidRPr="008A7994">
              <w:rPr>
                <w:rFonts w:asciiTheme="minorHAnsi" w:hAnsiTheme="minorHAnsi"/>
                <w:color w:val="000000" w:themeColor="text1"/>
                <w:lang w:eastAsia="ja-JP"/>
              </w:rPr>
              <w:t>is</w:t>
            </w:r>
          </w:p>
        </w:tc>
        <w:tc>
          <w:tcPr>
            <w:tcW w:w="2041" w:type="dxa"/>
            <w:shd w:val="clear" w:color="auto" w:fill="FFFF00"/>
          </w:tcPr>
          <w:p w14:paraId="4AEC33D6" w14:textId="77777777" w:rsidR="00F71504" w:rsidRPr="00332B4D" w:rsidRDefault="00F71504" w:rsidP="00255FFA">
            <w:pPr>
              <w:spacing w:before="40" w:after="40"/>
              <w:rPr>
                <w:rFonts w:cs="Times New Roman"/>
                <w:iCs/>
                <w:lang w:val="en-US"/>
              </w:rPr>
            </w:pPr>
          </w:p>
        </w:tc>
      </w:tr>
      <w:tr w:rsidR="00F71504" w:rsidRPr="00332B4D" w14:paraId="22C21518" w14:textId="77777777" w:rsidTr="00255FFA">
        <w:trPr>
          <w:cantSplit/>
          <w:jc w:val="center"/>
        </w:trPr>
        <w:tc>
          <w:tcPr>
            <w:tcW w:w="3363" w:type="dxa"/>
            <w:shd w:val="clear" w:color="auto" w:fill="FFFF00"/>
          </w:tcPr>
          <w:p w14:paraId="66D376E9"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985C4E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BDEA55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Huichawei KNOLLS </w:t>
            </w:r>
            <w:r w:rsidRPr="008A7994">
              <w:rPr>
                <w:rFonts w:asciiTheme="minorHAnsi" w:hAnsiTheme="minorHAnsi"/>
                <w:color w:val="000000" w:themeColor="text1"/>
                <w:lang w:eastAsia="ja-JP"/>
              </w:rPr>
              <w:t>is</w:t>
            </w:r>
          </w:p>
        </w:tc>
        <w:tc>
          <w:tcPr>
            <w:tcW w:w="2041" w:type="dxa"/>
            <w:shd w:val="clear" w:color="auto" w:fill="FFFF00"/>
          </w:tcPr>
          <w:p w14:paraId="277A880D" w14:textId="77777777" w:rsidR="00F71504" w:rsidRPr="00332B4D" w:rsidRDefault="00F71504" w:rsidP="00255FFA">
            <w:pPr>
              <w:spacing w:before="40" w:after="40"/>
              <w:rPr>
                <w:rFonts w:cs="Times New Roman"/>
                <w:iCs/>
                <w:lang w:val="en-US"/>
              </w:rPr>
            </w:pPr>
          </w:p>
        </w:tc>
      </w:tr>
      <w:tr w:rsidR="00F71504" w:rsidRPr="00332B4D" w14:paraId="2BDA999D" w14:textId="77777777" w:rsidTr="00255FFA">
        <w:trPr>
          <w:cantSplit/>
          <w:jc w:val="center"/>
        </w:trPr>
        <w:tc>
          <w:tcPr>
            <w:tcW w:w="3363" w:type="dxa"/>
            <w:shd w:val="clear" w:color="auto" w:fill="FFFF00"/>
          </w:tcPr>
          <w:p w14:paraId="0AB0004E" w14:textId="77777777" w:rsidR="00F71504" w:rsidRPr="00332B4D"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1D0867D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6852D4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Wuchawei HILLS </w:t>
            </w:r>
            <w:r w:rsidRPr="008A7994">
              <w:rPr>
                <w:rFonts w:asciiTheme="minorHAnsi" w:hAnsiTheme="minorHAnsi"/>
                <w:color w:val="000000" w:themeColor="text1"/>
                <w:lang w:eastAsia="ja-JP"/>
              </w:rPr>
              <w:t>is</w:t>
            </w:r>
          </w:p>
        </w:tc>
        <w:tc>
          <w:tcPr>
            <w:tcW w:w="2041" w:type="dxa"/>
            <w:shd w:val="clear" w:color="auto" w:fill="FFFF00"/>
          </w:tcPr>
          <w:p w14:paraId="1E25D149" w14:textId="77777777" w:rsidR="00F71504" w:rsidRPr="00332B4D" w:rsidRDefault="00F71504" w:rsidP="00255FFA">
            <w:pPr>
              <w:spacing w:before="40" w:after="40"/>
              <w:rPr>
                <w:rFonts w:cs="Times New Roman"/>
                <w:iCs/>
              </w:rPr>
            </w:pPr>
          </w:p>
        </w:tc>
      </w:tr>
      <w:tr w:rsidR="00F71504" w:rsidRPr="003C06D9" w14:paraId="4B718352" w14:textId="77777777" w:rsidTr="00255FFA">
        <w:trPr>
          <w:cantSplit/>
          <w:jc w:val="center"/>
        </w:trPr>
        <w:tc>
          <w:tcPr>
            <w:tcW w:w="3363" w:type="dxa"/>
            <w:shd w:val="clear" w:color="auto" w:fill="FFFF00"/>
          </w:tcPr>
          <w:p w14:paraId="7C43E96F" w14:textId="77777777" w:rsidR="00F71504" w:rsidRPr="00FB3096" w:rsidRDefault="00F71504" w:rsidP="00255FFA">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45F3984"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642E4FE6"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Yudie KNOLL </w:t>
            </w:r>
            <w:r w:rsidRPr="008A7994">
              <w:rPr>
                <w:rFonts w:asciiTheme="minorHAnsi" w:hAnsiTheme="minorHAnsi"/>
                <w:color w:val="000000" w:themeColor="text1"/>
                <w:lang w:eastAsia="ja-JP"/>
              </w:rPr>
              <w:t>is</w:t>
            </w:r>
          </w:p>
        </w:tc>
        <w:tc>
          <w:tcPr>
            <w:tcW w:w="2041" w:type="dxa"/>
            <w:shd w:val="clear" w:color="auto" w:fill="FFFF00"/>
          </w:tcPr>
          <w:p w14:paraId="5FBC0750" w14:textId="77777777" w:rsidR="00F71504" w:rsidRPr="00FB3096" w:rsidRDefault="00F71504" w:rsidP="00255FFA">
            <w:pPr>
              <w:spacing w:before="40" w:after="40"/>
              <w:rPr>
                <w:rFonts w:cs="Times New Roman"/>
                <w:iCs/>
                <w:lang w:val="en-US"/>
              </w:rPr>
            </w:pPr>
          </w:p>
        </w:tc>
      </w:tr>
      <w:tr w:rsidR="00F71504" w:rsidRPr="003C06D9" w14:paraId="4D698BE0" w14:textId="77777777" w:rsidTr="00255FFA">
        <w:trPr>
          <w:cantSplit/>
          <w:jc w:val="center"/>
        </w:trPr>
        <w:tc>
          <w:tcPr>
            <w:tcW w:w="3363" w:type="dxa"/>
            <w:shd w:val="clear" w:color="auto" w:fill="FFFF00"/>
            <w:vAlign w:val="center"/>
          </w:tcPr>
          <w:p w14:paraId="5CC7B2E9" w14:textId="77777777" w:rsidR="00F71504" w:rsidRPr="00FB3096" w:rsidRDefault="00F71504" w:rsidP="00255FFA">
            <w:pPr>
              <w:pStyle w:val="TableParagraph"/>
              <w:spacing w:before="40" w:after="40"/>
              <w:ind w:left="205" w:right="200"/>
              <w:jc w:val="center"/>
              <w:rPr>
                <w:rFonts w:ascii="Calibri" w:hAnsi="Calibri"/>
              </w:rPr>
            </w:pPr>
            <w:r>
              <w:rPr>
                <w:rFonts w:ascii="Calibri" w:hAnsi="Calibri"/>
              </w:rPr>
              <w:t>SCUFN35.1/xx</w:t>
            </w:r>
          </w:p>
        </w:tc>
        <w:tc>
          <w:tcPr>
            <w:tcW w:w="924" w:type="dxa"/>
            <w:shd w:val="clear" w:color="auto" w:fill="FFFF00"/>
          </w:tcPr>
          <w:p w14:paraId="7427717A"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2839578C"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Paixiao SEAMOUNT </w:t>
            </w:r>
            <w:r>
              <w:rPr>
                <w:rFonts w:asciiTheme="minorHAnsi" w:hAnsiTheme="minorHAnsi"/>
                <w:color w:val="000000" w:themeColor="text1"/>
                <w:lang w:eastAsia="ja-JP"/>
              </w:rPr>
              <w:t>is</w:t>
            </w:r>
          </w:p>
        </w:tc>
        <w:tc>
          <w:tcPr>
            <w:tcW w:w="2041" w:type="dxa"/>
            <w:shd w:val="clear" w:color="auto" w:fill="FFFF00"/>
          </w:tcPr>
          <w:p w14:paraId="3AE06403" w14:textId="77777777" w:rsidR="00F71504" w:rsidRPr="00FB3096" w:rsidRDefault="00F71504" w:rsidP="00255FFA">
            <w:pPr>
              <w:spacing w:before="40" w:after="40"/>
              <w:rPr>
                <w:rFonts w:cs="Times New Roman"/>
                <w:iCs/>
                <w:lang w:val="en-US"/>
              </w:rPr>
            </w:pPr>
          </w:p>
        </w:tc>
      </w:tr>
      <w:tr w:rsidR="00F71504" w:rsidRPr="00D521FB" w14:paraId="71D948A1" w14:textId="77777777" w:rsidTr="00255FFA">
        <w:trPr>
          <w:cantSplit/>
          <w:jc w:val="center"/>
        </w:trPr>
        <w:tc>
          <w:tcPr>
            <w:tcW w:w="3363" w:type="dxa"/>
            <w:shd w:val="clear" w:color="auto" w:fill="FFFFFF" w:themeFill="background1"/>
            <w:vAlign w:val="center"/>
          </w:tcPr>
          <w:p w14:paraId="6527E079"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45DB6277"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0C5D4746"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71840C50" w14:textId="77777777" w:rsidR="00F71504" w:rsidRPr="00D521FB" w:rsidRDefault="00F71504" w:rsidP="00255FFA">
            <w:pPr>
              <w:spacing w:before="40" w:after="40"/>
              <w:rPr>
                <w:rFonts w:cs="Times New Roman"/>
                <w:iCs/>
                <w:highlight w:val="yellow"/>
              </w:rPr>
            </w:pPr>
          </w:p>
        </w:tc>
      </w:tr>
      <w:tr w:rsidR="00F71504" w:rsidRPr="00774093" w14:paraId="1298AB4E" w14:textId="77777777" w:rsidTr="00255FFA">
        <w:trPr>
          <w:cantSplit/>
          <w:jc w:val="center"/>
        </w:trPr>
        <w:tc>
          <w:tcPr>
            <w:tcW w:w="3363" w:type="dxa"/>
            <w:tcBorders>
              <w:bottom w:val="single" w:sz="4" w:space="0" w:color="auto"/>
            </w:tcBorders>
            <w:shd w:val="clear" w:color="auto" w:fill="C6D9F1"/>
            <w:vAlign w:val="center"/>
          </w:tcPr>
          <w:p w14:paraId="37C43429"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D11E37B"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12</w:t>
            </w:r>
          </w:p>
        </w:tc>
        <w:tc>
          <w:tcPr>
            <w:tcW w:w="3530" w:type="dxa"/>
            <w:tcBorders>
              <w:bottom w:val="single" w:sz="4" w:space="0" w:color="auto"/>
            </w:tcBorders>
            <w:shd w:val="clear" w:color="auto" w:fill="C6D9F1"/>
            <w:vAlign w:val="center"/>
          </w:tcPr>
          <w:p w14:paraId="3250D6AD" w14:textId="77777777" w:rsidR="00F71504" w:rsidRPr="00EA776C" w:rsidRDefault="00F71504" w:rsidP="00255FFA">
            <w:pPr>
              <w:spacing w:before="40" w:after="40"/>
              <w:rPr>
                <w:color w:val="000000" w:themeColor="text1"/>
                <w:lang w:val="en-US"/>
              </w:rPr>
            </w:pPr>
            <w:r w:rsidRPr="00BF4955">
              <w:rPr>
                <w:rFonts w:cs="Times New Roman"/>
                <w:b/>
                <w:color w:val="000000" w:themeColor="text1"/>
              </w:rPr>
              <w:t>From Philippines, NAMRIA</w:t>
            </w:r>
          </w:p>
        </w:tc>
        <w:tc>
          <w:tcPr>
            <w:tcW w:w="2041" w:type="dxa"/>
            <w:tcBorders>
              <w:bottom w:val="single" w:sz="4" w:space="0" w:color="auto"/>
            </w:tcBorders>
            <w:shd w:val="clear" w:color="auto" w:fill="C6D9F1"/>
          </w:tcPr>
          <w:p w14:paraId="62488163" w14:textId="77777777" w:rsidR="00F71504" w:rsidRPr="00774093" w:rsidRDefault="00F71504" w:rsidP="00255FFA">
            <w:pPr>
              <w:tabs>
                <w:tab w:val="center" w:pos="930"/>
              </w:tabs>
              <w:spacing w:before="40" w:after="40"/>
              <w:rPr>
                <w:iCs/>
                <w:lang w:val="en-NZ"/>
              </w:rPr>
            </w:pPr>
          </w:p>
        </w:tc>
      </w:tr>
      <w:tr w:rsidR="00F71504" w:rsidRPr="00332B4D" w14:paraId="5A6A111E" w14:textId="77777777" w:rsidTr="00255FFA">
        <w:trPr>
          <w:cantSplit/>
          <w:jc w:val="center"/>
        </w:trPr>
        <w:tc>
          <w:tcPr>
            <w:tcW w:w="3363" w:type="dxa"/>
            <w:shd w:val="clear" w:color="auto" w:fill="FFFFFF" w:themeFill="background1"/>
          </w:tcPr>
          <w:p w14:paraId="05F077E0" w14:textId="77777777" w:rsidR="00F71504" w:rsidRPr="0004289B" w:rsidRDefault="00F71504" w:rsidP="00255FFA">
            <w:pPr>
              <w:pStyle w:val="TableParagraph"/>
              <w:spacing w:before="40" w:after="40"/>
              <w:ind w:left="205" w:right="200"/>
              <w:jc w:val="center"/>
              <w:rPr>
                <w:rFonts w:ascii="Calibri" w:hAnsi="Calibri"/>
              </w:rPr>
            </w:pPr>
            <w:bookmarkStart w:id="39" w:name="SCUFN35_1_237b"/>
            <w:bookmarkEnd w:id="39"/>
            <w:r w:rsidRPr="0004289B">
              <w:rPr>
                <w:rFonts w:ascii="Calibri" w:hAnsi="Calibri"/>
              </w:rPr>
              <w:t>SCUFN35.1/</w:t>
            </w:r>
            <w:r>
              <w:rPr>
                <w:rFonts w:ascii="Calibri" w:hAnsi="Calibri"/>
              </w:rPr>
              <w:t>237b</w:t>
            </w:r>
          </w:p>
        </w:tc>
        <w:tc>
          <w:tcPr>
            <w:tcW w:w="924" w:type="dxa"/>
            <w:shd w:val="clear" w:color="auto" w:fill="FFFFFF" w:themeFill="background1"/>
          </w:tcPr>
          <w:p w14:paraId="75338A1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5466E26" w14:textId="77777777" w:rsidR="00F71504" w:rsidRPr="000F2EA3" w:rsidRDefault="00F71504" w:rsidP="00255FFA">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 and Philippines.</w:t>
            </w:r>
          </w:p>
        </w:tc>
        <w:tc>
          <w:tcPr>
            <w:tcW w:w="2041" w:type="dxa"/>
            <w:shd w:val="clear" w:color="auto" w:fill="FFFFFF" w:themeFill="background1"/>
          </w:tcPr>
          <w:p w14:paraId="09FC8C23" w14:textId="77777777" w:rsidR="00F71504" w:rsidRDefault="00F71504" w:rsidP="00255FFA">
            <w:pPr>
              <w:spacing w:before="40" w:after="40"/>
              <w:jc w:val="center"/>
              <w:rPr>
                <w:rFonts w:cs="Times New Roman"/>
                <w:iCs/>
                <w:highlight w:val="lightGray"/>
                <w:lang w:val="en-US"/>
              </w:rPr>
            </w:pPr>
            <w:r>
              <w:rPr>
                <w:rFonts w:cs="Times New Roman"/>
                <w:iCs/>
                <w:highlight w:val="lightGray"/>
                <w:lang w:val="en-US"/>
              </w:rPr>
              <w:t>Decision</w:t>
            </w:r>
          </w:p>
          <w:p w14:paraId="3898D682" w14:textId="77777777" w:rsidR="00F71504" w:rsidRPr="00893195" w:rsidRDefault="00F71504" w:rsidP="00255FFA">
            <w:pPr>
              <w:spacing w:before="40" w:after="40"/>
              <w:jc w:val="center"/>
              <w:rPr>
                <w:rFonts w:cs="Times New Roman"/>
                <w:iCs/>
                <w:highlight w:val="lightGray"/>
                <w:lang w:val="en-US"/>
              </w:rPr>
            </w:pPr>
            <w:r w:rsidRPr="00E423F4">
              <w:rPr>
                <w:rFonts w:cs="Times New Roman"/>
                <w:iCs/>
                <w:lang w:val="en-US"/>
              </w:rPr>
              <w:t>(See SCUFN35.1/237a)</w:t>
            </w:r>
          </w:p>
        </w:tc>
      </w:tr>
      <w:tr w:rsidR="00F71504" w:rsidRPr="00332B4D" w14:paraId="63C10BEA" w14:textId="77777777" w:rsidTr="00255FFA">
        <w:trPr>
          <w:cantSplit/>
          <w:jc w:val="center"/>
        </w:trPr>
        <w:tc>
          <w:tcPr>
            <w:tcW w:w="3363" w:type="dxa"/>
            <w:shd w:val="clear" w:color="auto" w:fill="FFFF00"/>
          </w:tcPr>
          <w:p w14:paraId="321F8836"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EB9511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667BDA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Caoayan SEAMOUNT </w:t>
            </w:r>
            <w:r w:rsidRPr="00482759">
              <w:rPr>
                <w:rFonts w:asciiTheme="minorHAnsi" w:hAnsiTheme="minorHAnsi"/>
                <w:color w:val="000000" w:themeColor="text1"/>
                <w:lang w:eastAsia="ja-JP"/>
              </w:rPr>
              <w:t>is</w:t>
            </w:r>
          </w:p>
        </w:tc>
        <w:tc>
          <w:tcPr>
            <w:tcW w:w="2041" w:type="dxa"/>
            <w:shd w:val="clear" w:color="auto" w:fill="FFFF00"/>
          </w:tcPr>
          <w:p w14:paraId="74E3D721" w14:textId="77777777" w:rsidR="00F71504" w:rsidRPr="00332B4D" w:rsidRDefault="00F71504" w:rsidP="00255FFA">
            <w:pPr>
              <w:spacing w:before="40" w:after="40"/>
              <w:rPr>
                <w:rFonts w:cs="Times New Roman"/>
                <w:iCs/>
                <w:lang w:val="en-US"/>
              </w:rPr>
            </w:pPr>
            <w:r w:rsidRPr="0095789F">
              <w:rPr>
                <w:rFonts w:cs="Times New Roman"/>
                <w:iCs/>
              </w:rPr>
              <w:t>SCUFN34/VTC03/19</w:t>
            </w:r>
          </w:p>
        </w:tc>
      </w:tr>
      <w:tr w:rsidR="00F71504" w:rsidRPr="00332B4D" w14:paraId="001738A2" w14:textId="77777777" w:rsidTr="00255FFA">
        <w:trPr>
          <w:cantSplit/>
          <w:jc w:val="center"/>
        </w:trPr>
        <w:tc>
          <w:tcPr>
            <w:tcW w:w="3363" w:type="dxa"/>
            <w:shd w:val="clear" w:color="auto" w:fill="FFFF00"/>
          </w:tcPr>
          <w:p w14:paraId="7FF304D1"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290CCCF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B1F460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Alaminos HILL </w:t>
            </w:r>
            <w:r w:rsidRPr="00482759">
              <w:rPr>
                <w:rFonts w:asciiTheme="minorHAnsi" w:hAnsiTheme="minorHAnsi"/>
                <w:color w:val="000000" w:themeColor="text1"/>
                <w:lang w:eastAsia="ja-JP"/>
              </w:rPr>
              <w:t>is</w:t>
            </w:r>
          </w:p>
        </w:tc>
        <w:tc>
          <w:tcPr>
            <w:tcW w:w="2041" w:type="dxa"/>
            <w:shd w:val="clear" w:color="auto" w:fill="FFFF00"/>
          </w:tcPr>
          <w:p w14:paraId="29CEDD94" w14:textId="77777777" w:rsidR="00F71504" w:rsidRPr="00332B4D" w:rsidRDefault="00F71504" w:rsidP="00255FFA">
            <w:pPr>
              <w:spacing w:before="40" w:after="40"/>
              <w:rPr>
                <w:rFonts w:cs="Times New Roman"/>
                <w:iCs/>
                <w:lang w:val="en-US"/>
              </w:rPr>
            </w:pPr>
            <w:r>
              <w:rPr>
                <w:rFonts w:cs="Times New Roman"/>
                <w:iCs/>
              </w:rPr>
              <w:t>SCUFN34/VTC03/24</w:t>
            </w:r>
          </w:p>
        </w:tc>
      </w:tr>
      <w:tr w:rsidR="00F71504" w:rsidRPr="00332B4D" w14:paraId="384CD0EB" w14:textId="77777777" w:rsidTr="00255FFA">
        <w:trPr>
          <w:cantSplit/>
          <w:jc w:val="center"/>
        </w:trPr>
        <w:tc>
          <w:tcPr>
            <w:tcW w:w="3363" w:type="dxa"/>
            <w:shd w:val="clear" w:color="auto" w:fill="FFFF00"/>
          </w:tcPr>
          <w:p w14:paraId="15E4455E"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145E88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1F7B36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Bolinao SEAMOUNT </w:t>
            </w:r>
            <w:r w:rsidRPr="00482759">
              <w:rPr>
                <w:rFonts w:asciiTheme="minorHAnsi" w:hAnsiTheme="minorHAnsi"/>
                <w:color w:val="000000" w:themeColor="text1"/>
                <w:lang w:eastAsia="ja-JP"/>
              </w:rPr>
              <w:t>is</w:t>
            </w:r>
          </w:p>
        </w:tc>
        <w:tc>
          <w:tcPr>
            <w:tcW w:w="2041" w:type="dxa"/>
            <w:shd w:val="clear" w:color="auto" w:fill="FFFF00"/>
          </w:tcPr>
          <w:p w14:paraId="36AA24A6" w14:textId="77777777" w:rsidR="00F71504" w:rsidRPr="00332B4D" w:rsidRDefault="00F71504" w:rsidP="00255FFA">
            <w:pPr>
              <w:spacing w:before="40" w:after="40"/>
              <w:rPr>
                <w:rFonts w:cs="Times New Roman"/>
                <w:iCs/>
                <w:lang w:val="en-US"/>
              </w:rPr>
            </w:pPr>
            <w:r>
              <w:rPr>
                <w:rFonts w:cs="Times New Roman"/>
                <w:iCs/>
              </w:rPr>
              <w:t>SCUFN34/VTC03/25</w:t>
            </w:r>
          </w:p>
        </w:tc>
      </w:tr>
      <w:tr w:rsidR="00F71504" w:rsidRPr="00332B4D" w14:paraId="39547894" w14:textId="77777777" w:rsidTr="00255FFA">
        <w:trPr>
          <w:cantSplit/>
          <w:jc w:val="center"/>
        </w:trPr>
        <w:tc>
          <w:tcPr>
            <w:tcW w:w="3363" w:type="dxa"/>
            <w:shd w:val="clear" w:color="auto" w:fill="FFFF00"/>
          </w:tcPr>
          <w:p w14:paraId="75F78E53"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351C06E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F40C1F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Palauig HILL </w:t>
            </w:r>
            <w:r w:rsidRPr="00482759">
              <w:rPr>
                <w:rFonts w:asciiTheme="minorHAnsi" w:hAnsiTheme="minorHAnsi"/>
                <w:color w:val="000000" w:themeColor="text1"/>
                <w:lang w:eastAsia="ja-JP"/>
              </w:rPr>
              <w:t>is</w:t>
            </w:r>
          </w:p>
        </w:tc>
        <w:tc>
          <w:tcPr>
            <w:tcW w:w="2041" w:type="dxa"/>
            <w:shd w:val="clear" w:color="auto" w:fill="FFFF00"/>
          </w:tcPr>
          <w:p w14:paraId="425E5E4D" w14:textId="77777777" w:rsidR="00F71504" w:rsidRPr="00332B4D" w:rsidRDefault="00F71504" w:rsidP="00255FFA">
            <w:pPr>
              <w:spacing w:before="40" w:after="40"/>
              <w:rPr>
                <w:rFonts w:cs="Times New Roman"/>
                <w:iCs/>
                <w:lang w:val="en-US"/>
              </w:rPr>
            </w:pPr>
            <w:r>
              <w:rPr>
                <w:rFonts w:cs="Times New Roman"/>
                <w:iCs/>
              </w:rPr>
              <w:t>SCUFN34/VTC03/26</w:t>
            </w:r>
          </w:p>
        </w:tc>
      </w:tr>
      <w:tr w:rsidR="00F71504" w:rsidRPr="00332B4D" w14:paraId="639A97F9" w14:textId="77777777" w:rsidTr="00255FFA">
        <w:trPr>
          <w:cantSplit/>
          <w:jc w:val="center"/>
        </w:trPr>
        <w:tc>
          <w:tcPr>
            <w:tcW w:w="3363" w:type="dxa"/>
            <w:shd w:val="clear" w:color="auto" w:fill="FFFF00"/>
          </w:tcPr>
          <w:p w14:paraId="78A29FFA"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11E02E5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05E5E1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Morong RIDGE </w:t>
            </w:r>
            <w:r w:rsidRPr="00482759">
              <w:rPr>
                <w:rFonts w:asciiTheme="minorHAnsi" w:hAnsiTheme="minorHAnsi"/>
                <w:color w:val="000000" w:themeColor="text1"/>
                <w:lang w:eastAsia="ja-JP"/>
              </w:rPr>
              <w:t>is</w:t>
            </w:r>
          </w:p>
        </w:tc>
        <w:tc>
          <w:tcPr>
            <w:tcW w:w="2041" w:type="dxa"/>
            <w:shd w:val="clear" w:color="auto" w:fill="FFFF00"/>
          </w:tcPr>
          <w:p w14:paraId="1F4CE284" w14:textId="77777777" w:rsidR="00F71504" w:rsidRPr="00332B4D" w:rsidRDefault="00F71504" w:rsidP="00255FFA">
            <w:pPr>
              <w:spacing w:before="40" w:after="40"/>
              <w:rPr>
                <w:rFonts w:cs="Times New Roman"/>
                <w:iCs/>
                <w:lang w:val="en-US"/>
              </w:rPr>
            </w:pPr>
            <w:r>
              <w:rPr>
                <w:rFonts w:cs="Times New Roman"/>
                <w:iCs/>
              </w:rPr>
              <w:t>SCUFN34/VTC03/27</w:t>
            </w:r>
          </w:p>
        </w:tc>
      </w:tr>
      <w:tr w:rsidR="00F71504" w:rsidRPr="00332B4D" w14:paraId="3593B667" w14:textId="77777777" w:rsidTr="00255FFA">
        <w:trPr>
          <w:cantSplit/>
          <w:jc w:val="center"/>
        </w:trPr>
        <w:tc>
          <w:tcPr>
            <w:tcW w:w="3363" w:type="dxa"/>
            <w:shd w:val="clear" w:color="auto" w:fill="FFFF00"/>
          </w:tcPr>
          <w:p w14:paraId="3CC52A3C" w14:textId="77777777" w:rsidR="00F71504" w:rsidRPr="00332B4D"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2F2268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EBCBDA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Tagbanua HILL </w:t>
            </w:r>
            <w:r w:rsidRPr="00482759">
              <w:rPr>
                <w:rFonts w:asciiTheme="minorHAnsi" w:hAnsiTheme="minorHAnsi"/>
                <w:color w:val="000000" w:themeColor="text1"/>
                <w:lang w:eastAsia="ja-JP"/>
              </w:rPr>
              <w:t>is</w:t>
            </w:r>
          </w:p>
        </w:tc>
        <w:tc>
          <w:tcPr>
            <w:tcW w:w="2041" w:type="dxa"/>
            <w:shd w:val="clear" w:color="auto" w:fill="FFFF00"/>
          </w:tcPr>
          <w:p w14:paraId="39C42A33" w14:textId="77777777" w:rsidR="00F71504" w:rsidRPr="00332B4D" w:rsidRDefault="00F71504" w:rsidP="00255FFA">
            <w:pPr>
              <w:spacing w:before="40" w:after="40"/>
              <w:rPr>
                <w:rFonts w:cs="Times New Roman"/>
                <w:iCs/>
              </w:rPr>
            </w:pPr>
            <w:r>
              <w:rPr>
                <w:rFonts w:cs="Times New Roman"/>
                <w:iCs/>
              </w:rPr>
              <w:t>SCUFN34/VTC03/28</w:t>
            </w:r>
          </w:p>
        </w:tc>
      </w:tr>
      <w:tr w:rsidR="00F71504" w:rsidRPr="003C06D9" w14:paraId="792D5178" w14:textId="77777777" w:rsidTr="00255FFA">
        <w:trPr>
          <w:cantSplit/>
          <w:jc w:val="center"/>
        </w:trPr>
        <w:tc>
          <w:tcPr>
            <w:tcW w:w="3363" w:type="dxa"/>
            <w:shd w:val="clear" w:color="auto" w:fill="FFFF00"/>
          </w:tcPr>
          <w:p w14:paraId="7EC95904" w14:textId="77777777" w:rsidR="00F71504" w:rsidRPr="00FB3096"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0D68F939"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0F2DC279"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Balabac HILL </w:t>
            </w:r>
            <w:r w:rsidRPr="00482759">
              <w:rPr>
                <w:rFonts w:asciiTheme="minorHAnsi" w:hAnsiTheme="minorHAnsi"/>
                <w:color w:val="000000" w:themeColor="text1"/>
                <w:lang w:eastAsia="ja-JP"/>
              </w:rPr>
              <w:t>is</w:t>
            </w:r>
            <w:r>
              <w:rPr>
                <w:rFonts w:asciiTheme="minorHAnsi" w:hAnsiTheme="minorHAnsi"/>
                <w:color w:val="000000" w:themeColor="text1"/>
                <w:lang w:eastAsia="ja-JP"/>
              </w:rPr>
              <w:t xml:space="preserve"> (See also SCUFN35.1/246)</w:t>
            </w:r>
          </w:p>
        </w:tc>
        <w:tc>
          <w:tcPr>
            <w:tcW w:w="2041" w:type="dxa"/>
            <w:shd w:val="clear" w:color="auto" w:fill="FFFF00"/>
          </w:tcPr>
          <w:p w14:paraId="698A495D" w14:textId="77777777" w:rsidR="00F71504" w:rsidRPr="00FB3096" w:rsidRDefault="00F71504" w:rsidP="00255FFA">
            <w:pPr>
              <w:spacing w:before="40" w:after="40"/>
              <w:rPr>
                <w:rFonts w:cs="Times New Roman"/>
                <w:iCs/>
                <w:lang w:val="en-US"/>
              </w:rPr>
            </w:pPr>
            <w:r>
              <w:rPr>
                <w:rFonts w:cs="Times New Roman"/>
                <w:iCs/>
              </w:rPr>
              <w:t>SCUFN34/VTC03/29</w:t>
            </w:r>
          </w:p>
        </w:tc>
      </w:tr>
      <w:tr w:rsidR="00F71504" w:rsidRPr="003C06D9" w14:paraId="21F92D94" w14:textId="77777777" w:rsidTr="00255FFA">
        <w:trPr>
          <w:cantSplit/>
          <w:jc w:val="center"/>
        </w:trPr>
        <w:tc>
          <w:tcPr>
            <w:tcW w:w="3363" w:type="dxa"/>
            <w:shd w:val="clear" w:color="auto" w:fill="FFFF00"/>
          </w:tcPr>
          <w:p w14:paraId="5A9B5CE2" w14:textId="77777777" w:rsidR="00F71504" w:rsidRPr="00FB3096"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15472059"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64B0AC6E"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Bancalan HILL </w:t>
            </w:r>
            <w:r w:rsidRPr="00482759">
              <w:rPr>
                <w:rFonts w:asciiTheme="minorHAnsi" w:hAnsiTheme="minorHAnsi"/>
                <w:color w:val="000000" w:themeColor="text1"/>
                <w:lang w:eastAsia="ja-JP"/>
              </w:rPr>
              <w:t>is</w:t>
            </w:r>
          </w:p>
        </w:tc>
        <w:tc>
          <w:tcPr>
            <w:tcW w:w="2041" w:type="dxa"/>
            <w:shd w:val="clear" w:color="auto" w:fill="FFFF00"/>
          </w:tcPr>
          <w:p w14:paraId="68D3D758" w14:textId="77777777" w:rsidR="00F71504" w:rsidRPr="00FB3096" w:rsidRDefault="00F71504" w:rsidP="00255FFA">
            <w:pPr>
              <w:spacing w:before="40" w:after="40"/>
              <w:rPr>
                <w:rFonts w:cs="Times New Roman"/>
                <w:iCs/>
                <w:lang w:val="en-US"/>
              </w:rPr>
            </w:pPr>
            <w:r>
              <w:rPr>
                <w:rFonts w:cs="Times New Roman"/>
                <w:iCs/>
              </w:rPr>
              <w:t>SCUFN34/VTC03/30</w:t>
            </w:r>
          </w:p>
        </w:tc>
      </w:tr>
      <w:tr w:rsidR="00F71504" w:rsidRPr="003C06D9" w14:paraId="4F06747A" w14:textId="77777777" w:rsidTr="00255FFA">
        <w:trPr>
          <w:cantSplit/>
          <w:jc w:val="center"/>
        </w:trPr>
        <w:tc>
          <w:tcPr>
            <w:tcW w:w="3363" w:type="dxa"/>
            <w:shd w:val="clear" w:color="auto" w:fill="FFFF00"/>
          </w:tcPr>
          <w:p w14:paraId="6F563BBD" w14:textId="77777777" w:rsidR="00F71504" w:rsidRPr="00FB3096" w:rsidRDefault="00F71504" w:rsidP="00255FFA">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5A3EAB9C"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314A5385"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Canipaan HILL </w:t>
            </w:r>
            <w:r w:rsidRPr="00482759">
              <w:rPr>
                <w:rFonts w:asciiTheme="minorHAnsi" w:hAnsiTheme="minorHAnsi"/>
                <w:color w:val="000000" w:themeColor="text1"/>
                <w:lang w:eastAsia="ja-JP"/>
              </w:rPr>
              <w:t>is</w:t>
            </w:r>
          </w:p>
        </w:tc>
        <w:tc>
          <w:tcPr>
            <w:tcW w:w="2041" w:type="dxa"/>
            <w:shd w:val="clear" w:color="auto" w:fill="FFFF00"/>
          </w:tcPr>
          <w:p w14:paraId="0B72D29C" w14:textId="77777777" w:rsidR="00F71504" w:rsidRPr="00FB3096" w:rsidRDefault="00F71504" w:rsidP="00255FFA">
            <w:pPr>
              <w:spacing w:before="40" w:after="40"/>
              <w:rPr>
                <w:rFonts w:cs="Times New Roman"/>
                <w:iCs/>
                <w:lang w:val="en-US"/>
              </w:rPr>
            </w:pPr>
            <w:r>
              <w:rPr>
                <w:rFonts w:cs="Times New Roman"/>
                <w:iCs/>
              </w:rPr>
              <w:t>SCUFN34/VTC03/31</w:t>
            </w:r>
          </w:p>
        </w:tc>
      </w:tr>
      <w:tr w:rsidR="00F71504" w:rsidRPr="00D521FB" w14:paraId="1E48A80C" w14:textId="77777777" w:rsidTr="00255FFA">
        <w:trPr>
          <w:cantSplit/>
          <w:jc w:val="center"/>
        </w:trPr>
        <w:tc>
          <w:tcPr>
            <w:tcW w:w="3363" w:type="dxa"/>
            <w:shd w:val="clear" w:color="auto" w:fill="FFFFFF" w:themeFill="background1"/>
            <w:vAlign w:val="center"/>
          </w:tcPr>
          <w:p w14:paraId="45AF42F0"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FA7CA20"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13021EC5"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36329D5" w14:textId="77777777" w:rsidR="00F71504" w:rsidRPr="00D521FB" w:rsidRDefault="00F71504" w:rsidP="00255FFA">
            <w:pPr>
              <w:spacing w:before="40" w:after="40"/>
              <w:rPr>
                <w:rFonts w:cs="Times New Roman"/>
                <w:iCs/>
                <w:highlight w:val="yellow"/>
              </w:rPr>
            </w:pPr>
          </w:p>
        </w:tc>
      </w:tr>
      <w:tr w:rsidR="00F71504" w:rsidRPr="00774093" w14:paraId="7A1D168F" w14:textId="77777777" w:rsidTr="00255FFA">
        <w:trPr>
          <w:cantSplit/>
          <w:jc w:val="center"/>
        </w:trPr>
        <w:tc>
          <w:tcPr>
            <w:tcW w:w="3363" w:type="dxa"/>
            <w:tcBorders>
              <w:bottom w:val="single" w:sz="4" w:space="0" w:color="auto"/>
            </w:tcBorders>
            <w:shd w:val="clear" w:color="auto" w:fill="C6D9F1"/>
            <w:vAlign w:val="center"/>
          </w:tcPr>
          <w:p w14:paraId="64639BC4"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C5B8C03"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13</w:t>
            </w:r>
          </w:p>
        </w:tc>
        <w:tc>
          <w:tcPr>
            <w:tcW w:w="3530" w:type="dxa"/>
            <w:tcBorders>
              <w:bottom w:val="single" w:sz="4" w:space="0" w:color="auto"/>
            </w:tcBorders>
            <w:shd w:val="clear" w:color="auto" w:fill="C6D9F1"/>
            <w:vAlign w:val="center"/>
          </w:tcPr>
          <w:p w14:paraId="3F1738D0" w14:textId="77777777" w:rsidR="00F71504" w:rsidRPr="00EA776C" w:rsidRDefault="00F71504" w:rsidP="00255FFA">
            <w:pPr>
              <w:spacing w:before="40" w:after="40"/>
              <w:rPr>
                <w:color w:val="000000" w:themeColor="text1"/>
                <w:lang w:val="en-US"/>
              </w:rPr>
            </w:pPr>
            <w:r w:rsidRPr="00111F68">
              <w:rPr>
                <w:rFonts w:cs="Times New Roman"/>
                <w:b/>
                <w:color w:val="000000" w:themeColor="text1"/>
              </w:rPr>
              <w:t>From New Zealand, NZGB</w:t>
            </w:r>
          </w:p>
        </w:tc>
        <w:tc>
          <w:tcPr>
            <w:tcW w:w="2041" w:type="dxa"/>
            <w:tcBorders>
              <w:bottom w:val="single" w:sz="4" w:space="0" w:color="auto"/>
            </w:tcBorders>
            <w:shd w:val="clear" w:color="auto" w:fill="C6D9F1"/>
          </w:tcPr>
          <w:p w14:paraId="78EB68B6" w14:textId="77777777" w:rsidR="00F71504" w:rsidRPr="00774093" w:rsidRDefault="00F71504" w:rsidP="00255FFA">
            <w:pPr>
              <w:tabs>
                <w:tab w:val="center" w:pos="930"/>
              </w:tabs>
              <w:spacing w:before="40" w:after="40"/>
              <w:rPr>
                <w:iCs/>
                <w:lang w:val="en-NZ"/>
              </w:rPr>
            </w:pPr>
          </w:p>
        </w:tc>
      </w:tr>
      <w:tr w:rsidR="00F71504" w:rsidRPr="00332B4D" w14:paraId="74605632" w14:textId="77777777" w:rsidTr="00255FFA">
        <w:trPr>
          <w:cantSplit/>
          <w:jc w:val="center"/>
        </w:trPr>
        <w:tc>
          <w:tcPr>
            <w:tcW w:w="3363" w:type="dxa"/>
            <w:shd w:val="clear" w:color="auto" w:fill="FFFF00"/>
          </w:tcPr>
          <w:p w14:paraId="48F7634F" w14:textId="77777777" w:rsidR="00F71504" w:rsidRPr="00332B4D"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55A9B52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A98534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Mestayer SEAMOUNT </w:t>
            </w:r>
            <w:r w:rsidRPr="00D40BDF">
              <w:rPr>
                <w:rFonts w:asciiTheme="minorHAnsi" w:hAnsiTheme="minorHAnsi"/>
                <w:color w:val="000000" w:themeColor="text1"/>
                <w:lang w:eastAsia="ja-JP"/>
              </w:rPr>
              <w:t>is</w:t>
            </w:r>
          </w:p>
        </w:tc>
        <w:tc>
          <w:tcPr>
            <w:tcW w:w="2041" w:type="dxa"/>
            <w:shd w:val="clear" w:color="auto" w:fill="FFFF00"/>
          </w:tcPr>
          <w:p w14:paraId="70BF4253" w14:textId="77777777" w:rsidR="00F71504" w:rsidRPr="00332B4D" w:rsidRDefault="00F71504" w:rsidP="00255FFA">
            <w:pPr>
              <w:spacing w:before="40" w:after="40"/>
              <w:rPr>
                <w:rFonts w:cs="Times New Roman"/>
                <w:iCs/>
                <w:lang w:val="en-US"/>
              </w:rPr>
            </w:pPr>
            <w:r>
              <w:rPr>
                <w:rFonts w:cs="Times New Roman"/>
                <w:iCs/>
              </w:rPr>
              <w:t>SCUFN34/VTC03/45</w:t>
            </w:r>
          </w:p>
        </w:tc>
      </w:tr>
      <w:tr w:rsidR="00F71504" w:rsidRPr="00332B4D" w14:paraId="4AACF05C" w14:textId="77777777" w:rsidTr="00255FFA">
        <w:trPr>
          <w:cantSplit/>
          <w:jc w:val="center"/>
        </w:trPr>
        <w:tc>
          <w:tcPr>
            <w:tcW w:w="3363" w:type="dxa"/>
            <w:shd w:val="clear" w:color="auto" w:fill="FFFF00"/>
          </w:tcPr>
          <w:p w14:paraId="2ED7B9AC" w14:textId="77777777" w:rsidR="00F71504" w:rsidRPr="00332B4D"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24FAB88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186D47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Benjamin Bowring SEAMOUNT </w:t>
            </w:r>
            <w:r w:rsidRPr="00D40BDF">
              <w:rPr>
                <w:rFonts w:asciiTheme="minorHAnsi" w:hAnsiTheme="minorHAnsi"/>
                <w:color w:val="000000" w:themeColor="text1"/>
                <w:lang w:eastAsia="ja-JP"/>
              </w:rPr>
              <w:t>is</w:t>
            </w:r>
          </w:p>
        </w:tc>
        <w:tc>
          <w:tcPr>
            <w:tcW w:w="2041" w:type="dxa"/>
            <w:shd w:val="clear" w:color="auto" w:fill="FFFF00"/>
          </w:tcPr>
          <w:p w14:paraId="6C927C06" w14:textId="77777777" w:rsidR="00F71504" w:rsidRPr="00332B4D" w:rsidRDefault="00F71504" w:rsidP="00255FFA">
            <w:pPr>
              <w:spacing w:before="40" w:after="40"/>
              <w:rPr>
                <w:rFonts w:cs="Times New Roman"/>
                <w:iCs/>
                <w:lang w:val="en-US"/>
              </w:rPr>
            </w:pPr>
          </w:p>
        </w:tc>
      </w:tr>
      <w:tr w:rsidR="00F71504" w:rsidRPr="00332B4D" w14:paraId="7F4B4341" w14:textId="77777777" w:rsidTr="00255FFA">
        <w:trPr>
          <w:cantSplit/>
          <w:jc w:val="center"/>
        </w:trPr>
        <w:tc>
          <w:tcPr>
            <w:tcW w:w="3363" w:type="dxa"/>
            <w:shd w:val="clear" w:color="auto" w:fill="FFFF00"/>
          </w:tcPr>
          <w:p w14:paraId="678DCEC3" w14:textId="77777777" w:rsidR="00F71504" w:rsidRPr="00332B4D"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46420AC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EA4120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Puka GUYOT </w:t>
            </w:r>
            <w:r w:rsidRPr="00D40BDF">
              <w:rPr>
                <w:rFonts w:asciiTheme="minorHAnsi" w:hAnsiTheme="minorHAnsi"/>
                <w:color w:val="000000" w:themeColor="text1"/>
                <w:lang w:eastAsia="ja-JP"/>
              </w:rPr>
              <w:t>is</w:t>
            </w:r>
          </w:p>
        </w:tc>
        <w:tc>
          <w:tcPr>
            <w:tcW w:w="2041" w:type="dxa"/>
            <w:shd w:val="clear" w:color="auto" w:fill="FFFF00"/>
          </w:tcPr>
          <w:p w14:paraId="2754E7BF" w14:textId="77777777" w:rsidR="00F71504" w:rsidRPr="00332B4D" w:rsidRDefault="00F71504" w:rsidP="00255FFA">
            <w:pPr>
              <w:spacing w:before="40" w:after="40"/>
              <w:rPr>
                <w:rFonts w:cs="Times New Roman"/>
                <w:iCs/>
                <w:lang w:val="en-US"/>
              </w:rPr>
            </w:pPr>
          </w:p>
        </w:tc>
      </w:tr>
      <w:tr w:rsidR="00F71504" w:rsidRPr="00332B4D" w14:paraId="0403F847" w14:textId="77777777" w:rsidTr="00255FFA">
        <w:trPr>
          <w:cantSplit/>
          <w:jc w:val="center"/>
        </w:trPr>
        <w:tc>
          <w:tcPr>
            <w:tcW w:w="3363" w:type="dxa"/>
            <w:shd w:val="clear" w:color="auto" w:fill="FFFF00"/>
          </w:tcPr>
          <w:p w14:paraId="05600FA6" w14:textId="77777777" w:rsidR="00F71504" w:rsidRPr="00332B4D"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514510A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19D674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Mahetau SEAMOUNT </w:t>
            </w:r>
            <w:r w:rsidRPr="00D40BDF">
              <w:rPr>
                <w:rFonts w:asciiTheme="minorHAnsi" w:hAnsiTheme="minorHAnsi"/>
                <w:color w:val="000000" w:themeColor="text1"/>
                <w:lang w:eastAsia="ja-JP"/>
              </w:rPr>
              <w:t>is</w:t>
            </w:r>
          </w:p>
        </w:tc>
        <w:tc>
          <w:tcPr>
            <w:tcW w:w="2041" w:type="dxa"/>
            <w:shd w:val="clear" w:color="auto" w:fill="FFFF00"/>
          </w:tcPr>
          <w:p w14:paraId="6E8F2178" w14:textId="77777777" w:rsidR="00F71504" w:rsidRPr="00332B4D" w:rsidRDefault="00F71504" w:rsidP="00255FFA">
            <w:pPr>
              <w:spacing w:before="40" w:after="40"/>
              <w:rPr>
                <w:rFonts w:cs="Times New Roman"/>
                <w:iCs/>
                <w:lang w:val="en-US"/>
              </w:rPr>
            </w:pPr>
          </w:p>
        </w:tc>
      </w:tr>
      <w:tr w:rsidR="00F71504" w:rsidRPr="00332B4D" w14:paraId="6B9B4584" w14:textId="77777777" w:rsidTr="00255FFA">
        <w:trPr>
          <w:cantSplit/>
          <w:jc w:val="center"/>
        </w:trPr>
        <w:tc>
          <w:tcPr>
            <w:tcW w:w="3363" w:type="dxa"/>
            <w:shd w:val="clear" w:color="auto" w:fill="FFFF00"/>
          </w:tcPr>
          <w:p w14:paraId="27585CB0" w14:textId="77777777" w:rsidR="00F71504" w:rsidRPr="00332B4D"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03E89BD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DAE462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William Benham SEAMOUNT </w:t>
            </w:r>
            <w:r w:rsidRPr="00D40BDF">
              <w:rPr>
                <w:rFonts w:asciiTheme="minorHAnsi" w:hAnsiTheme="minorHAnsi"/>
                <w:color w:val="000000" w:themeColor="text1"/>
                <w:lang w:eastAsia="ja-JP"/>
              </w:rPr>
              <w:t>is</w:t>
            </w:r>
          </w:p>
        </w:tc>
        <w:tc>
          <w:tcPr>
            <w:tcW w:w="2041" w:type="dxa"/>
            <w:shd w:val="clear" w:color="auto" w:fill="FFFF00"/>
          </w:tcPr>
          <w:p w14:paraId="71C69DA9" w14:textId="77777777" w:rsidR="00F71504" w:rsidRPr="00332B4D" w:rsidRDefault="00F71504" w:rsidP="00255FFA">
            <w:pPr>
              <w:spacing w:before="40" w:after="40"/>
              <w:rPr>
                <w:rFonts w:cs="Times New Roman"/>
                <w:iCs/>
              </w:rPr>
            </w:pPr>
          </w:p>
        </w:tc>
      </w:tr>
      <w:tr w:rsidR="00F71504" w:rsidRPr="003C06D9" w14:paraId="4C1972C7" w14:textId="77777777" w:rsidTr="00255FFA">
        <w:trPr>
          <w:cantSplit/>
          <w:jc w:val="center"/>
        </w:trPr>
        <w:tc>
          <w:tcPr>
            <w:tcW w:w="3363" w:type="dxa"/>
            <w:shd w:val="clear" w:color="auto" w:fill="FFFF00"/>
          </w:tcPr>
          <w:p w14:paraId="3EC6D329" w14:textId="77777777" w:rsidR="00F71504" w:rsidRPr="00FB3096" w:rsidRDefault="00F71504" w:rsidP="00255FFA">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6C9FAF9F" w14:textId="77777777" w:rsidR="00F71504" w:rsidRPr="00FB3096" w:rsidRDefault="00F71504" w:rsidP="00255FFA">
            <w:pPr>
              <w:pStyle w:val="TableParagraph"/>
              <w:spacing w:before="40" w:after="40"/>
              <w:rPr>
                <w:rFonts w:asciiTheme="minorHAnsi" w:hAnsiTheme="minorHAnsi"/>
                <w:sz w:val="20"/>
              </w:rPr>
            </w:pPr>
          </w:p>
        </w:tc>
        <w:tc>
          <w:tcPr>
            <w:tcW w:w="3530" w:type="dxa"/>
            <w:shd w:val="clear" w:color="auto" w:fill="FFFF00"/>
          </w:tcPr>
          <w:p w14:paraId="45215DE6"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Helen ES Clark SEAMOUNT </w:t>
            </w:r>
            <w:r w:rsidRPr="00D40BDF">
              <w:rPr>
                <w:rFonts w:asciiTheme="minorHAnsi" w:hAnsiTheme="minorHAnsi"/>
                <w:color w:val="000000" w:themeColor="text1"/>
                <w:lang w:eastAsia="ja-JP"/>
              </w:rPr>
              <w:t>is</w:t>
            </w:r>
          </w:p>
        </w:tc>
        <w:tc>
          <w:tcPr>
            <w:tcW w:w="2041" w:type="dxa"/>
            <w:shd w:val="clear" w:color="auto" w:fill="FFFF00"/>
          </w:tcPr>
          <w:p w14:paraId="2C1C1334" w14:textId="77777777" w:rsidR="00F71504" w:rsidRPr="00FB3096" w:rsidRDefault="00F71504" w:rsidP="00255FFA">
            <w:pPr>
              <w:spacing w:before="40" w:after="40"/>
              <w:rPr>
                <w:rFonts w:cs="Times New Roman"/>
                <w:iCs/>
                <w:lang w:val="en-US"/>
              </w:rPr>
            </w:pPr>
          </w:p>
        </w:tc>
      </w:tr>
      <w:tr w:rsidR="00F71504" w:rsidRPr="003C06D9" w14:paraId="5AB49D6E" w14:textId="77777777" w:rsidTr="00255FFA">
        <w:trPr>
          <w:cantSplit/>
          <w:jc w:val="center"/>
        </w:trPr>
        <w:tc>
          <w:tcPr>
            <w:tcW w:w="3363" w:type="dxa"/>
            <w:shd w:val="clear" w:color="auto" w:fill="FFFF00"/>
          </w:tcPr>
          <w:p w14:paraId="075521AD" w14:textId="77777777" w:rsidR="00F71504" w:rsidRPr="00B84EE1" w:rsidRDefault="00F71504" w:rsidP="00255FFA">
            <w:pPr>
              <w:pStyle w:val="TableParagraph"/>
              <w:spacing w:before="40" w:after="40"/>
              <w:ind w:left="205" w:right="200"/>
              <w:jc w:val="center"/>
              <w:rPr>
                <w:rFonts w:ascii="Calibri" w:hAnsi="Calibri"/>
                <w:highlight w:val="yellow"/>
              </w:rPr>
            </w:pPr>
            <w:r w:rsidRPr="00B84EE1">
              <w:rPr>
                <w:rFonts w:ascii="Calibri" w:hAnsi="Calibri"/>
                <w:highlight w:val="yellow"/>
              </w:rPr>
              <w:t>SCUFN35.1/xx</w:t>
            </w:r>
          </w:p>
        </w:tc>
        <w:tc>
          <w:tcPr>
            <w:tcW w:w="924" w:type="dxa"/>
            <w:shd w:val="clear" w:color="auto" w:fill="FFFF00"/>
          </w:tcPr>
          <w:p w14:paraId="67F9941B" w14:textId="77777777" w:rsidR="00F71504" w:rsidRPr="00B84EE1" w:rsidRDefault="00F71504" w:rsidP="00255FFA">
            <w:pPr>
              <w:pStyle w:val="TableParagraph"/>
              <w:spacing w:before="40" w:after="40"/>
              <w:rPr>
                <w:rFonts w:asciiTheme="minorHAnsi" w:hAnsiTheme="minorHAnsi"/>
                <w:sz w:val="20"/>
                <w:highlight w:val="yellow"/>
              </w:rPr>
            </w:pPr>
          </w:p>
        </w:tc>
        <w:tc>
          <w:tcPr>
            <w:tcW w:w="3530" w:type="dxa"/>
            <w:shd w:val="clear" w:color="auto" w:fill="FFFF00"/>
          </w:tcPr>
          <w:p w14:paraId="6CB3BABB" w14:textId="77777777" w:rsidR="00F71504" w:rsidRPr="00FB3096" w:rsidRDefault="00F71504" w:rsidP="00255FFA">
            <w:pPr>
              <w:pStyle w:val="TableParagraph"/>
              <w:tabs>
                <w:tab w:val="left" w:pos="2190"/>
              </w:tabs>
              <w:spacing w:before="40" w:after="40"/>
              <w:ind w:left="21" w:right="71"/>
              <w:rPr>
                <w:rFonts w:asciiTheme="minorHAnsi" w:hAnsiTheme="minorHAnsi"/>
                <w:color w:val="000000" w:themeColor="text1"/>
              </w:rPr>
            </w:pPr>
            <w:r w:rsidRPr="00201121">
              <w:rPr>
                <w:rFonts w:asciiTheme="minorHAnsi" w:hAnsiTheme="minorHAnsi"/>
                <w:color w:val="000000" w:themeColor="text1"/>
                <w:highlight w:val="yellow"/>
                <w:lang w:eastAsia="ja-JP"/>
              </w:rPr>
              <w:t>Fast-track Proposal for Tūranganui</w:t>
            </w:r>
            <w:r>
              <w:rPr>
                <w:rFonts w:asciiTheme="minorHAnsi" w:hAnsiTheme="minorHAnsi"/>
                <w:color w:val="000000" w:themeColor="text1"/>
                <w:highlight w:val="yellow"/>
                <w:lang w:eastAsia="ja-JP"/>
              </w:rPr>
              <w:t xml:space="preserve"> </w:t>
            </w:r>
            <w:r w:rsidRPr="00201121">
              <w:rPr>
                <w:rFonts w:asciiTheme="minorHAnsi" w:hAnsiTheme="minorHAnsi"/>
                <w:color w:val="000000" w:themeColor="text1"/>
                <w:highlight w:val="yellow"/>
                <w:lang w:eastAsia="ja-JP"/>
              </w:rPr>
              <w:t>VALLEY is ...</w:t>
            </w:r>
          </w:p>
        </w:tc>
        <w:tc>
          <w:tcPr>
            <w:tcW w:w="2041" w:type="dxa"/>
            <w:shd w:val="clear" w:color="auto" w:fill="FFFF00"/>
          </w:tcPr>
          <w:p w14:paraId="460F797D" w14:textId="77777777" w:rsidR="00F71504" w:rsidRPr="00FB3096" w:rsidRDefault="00F71504" w:rsidP="00255FFA">
            <w:pPr>
              <w:spacing w:before="40" w:after="40"/>
              <w:rPr>
                <w:rFonts w:cs="Times New Roman"/>
                <w:iCs/>
                <w:lang w:val="en-US"/>
              </w:rPr>
            </w:pPr>
          </w:p>
        </w:tc>
      </w:tr>
      <w:tr w:rsidR="00F71504" w:rsidRPr="00D521FB" w14:paraId="09C9DA4F" w14:textId="77777777" w:rsidTr="00255FFA">
        <w:trPr>
          <w:cantSplit/>
          <w:jc w:val="center"/>
        </w:trPr>
        <w:tc>
          <w:tcPr>
            <w:tcW w:w="3363" w:type="dxa"/>
            <w:shd w:val="clear" w:color="auto" w:fill="FFFFFF" w:themeFill="background1"/>
            <w:vAlign w:val="center"/>
          </w:tcPr>
          <w:p w14:paraId="5E0869D0"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03D03D23"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66C622C2"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A304B69" w14:textId="77777777" w:rsidR="00F71504" w:rsidRPr="00D521FB" w:rsidRDefault="00F71504" w:rsidP="00255FFA">
            <w:pPr>
              <w:spacing w:before="40" w:after="40"/>
              <w:rPr>
                <w:rFonts w:cs="Times New Roman"/>
                <w:iCs/>
                <w:highlight w:val="yellow"/>
              </w:rPr>
            </w:pPr>
          </w:p>
        </w:tc>
      </w:tr>
      <w:tr w:rsidR="00F71504" w:rsidRPr="00774093" w14:paraId="7946A09A" w14:textId="77777777" w:rsidTr="00255FFA">
        <w:trPr>
          <w:cantSplit/>
          <w:jc w:val="center"/>
        </w:trPr>
        <w:tc>
          <w:tcPr>
            <w:tcW w:w="3363" w:type="dxa"/>
            <w:tcBorders>
              <w:bottom w:val="single" w:sz="4" w:space="0" w:color="auto"/>
            </w:tcBorders>
            <w:shd w:val="clear" w:color="auto" w:fill="C6D9F1"/>
            <w:vAlign w:val="center"/>
          </w:tcPr>
          <w:p w14:paraId="1FC8B00A"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11630F8" w14:textId="77777777" w:rsidR="00F71504" w:rsidRPr="00111F68" w:rsidRDefault="00F71504" w:rsidP="00255FFA">
            <w:pPr>
              <w:spacing w:before="40" w:after="40"/>
              <w:jc w:val="center"/>
              <w:rPr>
                <w:rFonts w:cs="Times New Roman"/>
                <w:b/>
                <w:lang w:val="en-NZ" w:eastAsia="ko-KR"/>
              </w:rPr>
            </w:pPr>
            <w:r w:rsidRPr="009B1096">
              <w:rPr>
                <w:rFonts w:cs="Times New Roman"/>
                <w:b/>
                <w:lang w:val="en-NZ"/>
              </w:rPr>
              <w:t>4.</w:t>
            </w:r>
            <w:r>
              <w:rPr>
                <w:rFonts w:cs="Times New Roman"/>
                <w:b/>
                <w:lang w:val="en-NZ" w:eastAsia="ko-KR"/>
              </w:rPr>
              <w:t>14</w:t>
            </w:r>
          </w:p>
        </w:tc>
        <w:tc>
          <w:tcPr>
            <w:tcW w:w="3530" w:type="dxa"/>
            <w:tcBorders>
              <w:bottom w:val="single" w:sz="4" w:space="0" w:color="auto"/>
            </w:tcBorders>
            <w:shd w:val="clear" w:color="auto" w:fill="C6D9F1"/>
            <w:vAlign w:val="center"/>
          </w:tcPr>
          <w:p w14:paraId="7B6182EA" w14:textId="77777777" w:rsidR="00F71504" w:rsidRPr="00EA776C" w:rsidRDefault="00F71504" w:rsidP="00255FFA">
            <w:pPr>
              <w:spacing w:before="40" w:after="40"/>
              <w:rPr>
                <w:color w:val="000000" w:themeColor="text1"/>
                <w:lang w:val="en-US"/>
              </w:rPr>
            </w:pPr>
            <w:r w:rsidRPr="00DD7215">
              <w:rPr>
                <w:rFonts w:cs="Times New Roman"/>
                <w:b/>
                <w:color w:val="000000" w:themeColor="text1"/>
              </w:rPr>
              <w:t>From Brazil, DHN</w:t>
            </w:r>
          </w:p>
        </w:tc>
        <w:tc>
          <w:tcPr>
            <w:tcW w:w="2041" w:type="dxa"/>
            <w:tcBorders>
              <w:bottom w:val="single" w:sz="4" w:space="0" w:color="auto"/>
            </w:tcBorders>
            <w:shd w:val="clear" w:color="auto" w:fill="C6D9F1"/>
          </w:tcPr>
          <w:p w14:paraId="66E84FB4" w14:textId="77777777" w:rsidR="00F71504" w:rsidRPr="00774093" w:rsidRDefault="00F71504" w:rsidP="00255FFA">
            <w:pPr>
              <w:tabs>
                <w:tab w:val="center" w:pos="930"/>
              </w:tabs>
              <w:spacing w:before="40" w:after="40"/>
              <w:rPr>
                <w:iCs/>
                <w:lang w:val="en-NZ"/>
              </w:rPr>
            </w:pPr>
          </w:p>
        </w:tc>
      </w:tr>
      <w:tr w:rsidR="00F71504" w:rsidRPr="00332B4D" w14:paraId="38882D19" w14:textId="77777777" w:rsidTr="00255FFA">
        <w:trPr>
          <w:cantSplit/>
          <w:jc w:val="center"/>
        </w:trPr>
        <w:tc>
          <w:tcPr>
            <w:tcW w:w="3363" w:type="dxa"/>
            <w:shd w:val="clear" w:color="auto" w:fill="FFFF00"/>
          </w:tcPr>
          <w:p w14:paraId="258C2996" w14:textId="77777777" w:rsidR="00F71504" w:rsidRPr="00332B4D" w:rsidRDefault="00F71504" w:rsidP="00255FFA">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0D2419D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D00F9D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Lupicínio HILL</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697E9788" w14:textId="77777777" w:rsidR="00F71504" w:rsidRPr="00332B4D" w:rsidRDefault="00F71504" w:rsidP="00255FFA">
            <w:pPr>
              <w:spacing w:before="40" w:after="40"/>
              <w:rPr>
                <w:rFonts w:cs="Times New Roman"/>
                <w:iCs/>
                <w:lang w:val="en-US"/>
              </w:rPr>
            </w:pPr>
            <w:r>
              <w:rPr>
                <w:rFonts w:cs="Times New Roman"/>
                <w:iCs/>
              </w:rPr>
              <w:t>SCUFN34/VTC03/</w:t>
            </w:r>
          </w:p>
        </w:tc>
      </w:tr>
      <w:tr w:rsidR="00F71504" w:rsidRPr="00332B4D" w14:paraId="035687CC" w14:textId="77777777" w:rsidTr="00255FFA">
        <w:trPr>
          <w:cantSplit/>
          <w:jc w:val="center"/>
        </w:trPr>
        <w:tc>
          <w:tcPr>
            <w:tcW w:w="3363" w:type="dxa"/>
            <w:shd w:val="clear" w:color="auto" w:fill="FFFF00"/>
          </w:tcPr>
          <w:p w14:paraId="5B36F91D" w14:textId="77777777" w:rsidR="00F71504" w:rsidRPr="00332B4D" w:rsidRDefault="00F71504" w:rsidP="00255FFA">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66FFAFF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A0F70A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Moraes Moreira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3D6268AD" w14:textId="77777777" w:rsidR="00F71504" w:rsidRPr="00332B4D" w:rsidRDefault="00F71504" w:rsidP="00255FFA">
            <w:pPr>
              <w:spacing w:before="40" w:after="40"/>
              <w:rPr>
                <w:rFonts w:cs="Times New Roman"/>
                <w:iCs/>
                <w:lang w:val="en-US"/>
              </w:rPr>
            </w:pPr>
          </w:p>
        </w:tc>
      </w:tr>
      <w:tr w:rsidR="00F71504" w:rsidRPr="00332B4D" w14:paraId="2C27428D" w14:textId="77777777" w:rsidTr="00255FFA">
        <w:trPr>
          <w:cantSplit/>
          <w:jc w:val="center"/>
        </w:trPr>
        <w:tc>
          <w:tcPr>
            <w:tcW w:w="3363" w:type="dxa"/>
            <w:shd w:val="clear" w:color="auto" w:fill="FFFF00"/>
          </w:tcPr>
          <w:p w14:paraId="29A45382" w14:textId="77777777" w:rsidR="00F71504" w:rsidRPr="00332B4D" w:rsidRDefault="00F71504" w:rsidP="00255FFA">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2024771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1FAB26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Vital de Oliveira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799A366F" w14:textId="77777777" w:rsidR="00F71504" w:rsidRPr="00332B4D" w:rsidRDefault="00F71504" w:rsidP="00255FFA">
            <w:pPr>
              <w:spacing w:before="40" w:after="40"/>
              <w:rPr>
                <w:rFonts w:cs="Times New Roman"/>
                <w:iCs/>
                <w:lang w:val="en-US"/>
              </w:rPr>
            </w:pPr>
          </w:p>
        </w:tc>
      </w:tr>
      <w:tr w:rsidR="00F71504" w:rsidRPr="00332B4D" w14:paraId="406F66FB" w14:textId="77777777" w:rsidTr="00255FFA">
        <w:trPr>
          <w:cantSplit/>
          <w:jc w:val="center"/>
        </w:trPr>
        <w:tc>
          <w:tcPr>
            <w:tcW w:w="3363" w:type="dxa"/>
            <w:shd w:val="clear" w:color="auto" w:fill="FFFF00"/>
          </w:tcPr>
          <w:p w14:paraId="7930E95F" w14:textId="77777777" w:rsidR="00F71504" w:rsidRPr="00332B4D" w:rsidRDefault="00F71504" w:rsidP="00255FFA">
            <w:pPr>
              <w:pStyle w:val="TableParagraph"/>
              <w:spacing w:before="40" w:after="40"/>
              <w:ind w:left="205" w:right="200"/>
              <w:jc w:val="center"/>
              <w:rPr>
                <w:rFonts w:ascii="Calibri" w:hAnsi="Calibri"/>
              </w:rPr>
            </w:pPr>
            <w:r w:rsidRPr="007973E1">
              <w:rPr>
                <w:rFonts w:ascii="Calibri" w:hAnsi="Calibri"/>
              </w:rPr>
              <w:lastRenderedPageBreak/>
              <w:t>SCUFN35.1/xx</w:t>
            </w:r>
          </w:p>
        </w:tc>
        <w:tc>
          <w:tcPr>
            <w:tcW w:w="924" w:type="dxa"/>
            <w:shd w:val="clear" w:color="auto" w:fill="FFFF00"/>
          </w:tcPr>
          <w:p w14:paraId="6475CCA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6393FA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E40822">
              <w:rPr>
                <w:rFonts w:asciiTheme="minorHAnsi" w:hAnsiTheme="minorHAnsi"/>
                <w:color w:val="000000" w:themeColor="text1"/>
                <w:lang w:val="en-GB" w:eastAsia="ja-JP"/>
              </w:rPr>
              <w:t>Proposal for Santos SEA CHANNEL is</w:t>
            </w:r>
            <w:r w:rsidRPr="00E40822">
              <w:rPr>
                <w:rFonts w:asciiTheme="minorHAnsi" w:hAnsiTheme="minorHAnsi"/>
                <w:color w:val="000000" w:themeColor="text1"/>
                <w:lang w:val="en-GB" w:eastAsia="ja-JP"/>
              </w:rPr>
              <w:br/>
              <w:t>kept as PENDING. Possible extension</w:t>
            </w:r>
            <w:r w:rsidRPr="00E40822">
              <w:rPr>
                <w:rFonts w:asciiTheme="minorHAnsi" w:hAnsiTheme="minorHAnsi"/>
                <w:color w:val="000000" w:themeColor="text1"/>
                <w:lang w:val="en-GB" w:eastAsia="ja-JP"/>
              </w:rPr>
              <w:br/>
              <w:t>of the geometry NE and SW to be</w:t>
            </w:r>
            <w:r w:rsidRPr="00E40822">
              <w:rPr>
                <w:rFonts w:asciiTheme="minorHAnsi" w:hAnsiTheme="minorHAnsi"/>
                <w:color w:val="000000" w:themeColor="text1"/>
                <w:lang w:val="en-GB" w:eastAsia="ja-JP"/>
              </w:rPr>
              <w:br/>
              <w:t>considered.</w:t>
            </w:r>
          </w:p>
        </w:tc>
        <w:tc>
          <w:tcPr>
            <w:tcW w:w="2041" w:type="dxa"/>
            <w:shd w:val="clear" w:color="auto" w:fill="FFFF00"/>
          </w:tcPr>
          <w:p w14:paraId="2D4B6506" w14:textId="77777777" w:rsidR="00F71504" w:rsidRPr="00332B4D" w:rsidRDefault="00F71504" w:rsidP="00255FFA">
            <w:pPr>
              <w:spacing w:before="40" w:after="40"/>
              <w:rPr>
                <w:rFonts w:cs="Times New Roman"/>
                <w:iCs/>
                <w:lang w:val="en-US"/>
              </w:rPr>
            </w:pPr>
            <w:r w:rsidRPr="00E40822">
              <w:rPr>
                <w:rFonts w:cs="Times New Roman"/>
                <w:iCs/>
              </w:rPr>
              <w:t>SCUFN34/VTC03/56</w:t>
            </w:r>
          </w:p>
        </w:tc>
      </w:tr>
      <w:tr w:rsidR="00F71504" w:rsidRPr="00D521FB" w14:paraId="0C663D2D" w14:textId="77777777" w:rsidTr="00255FFA">
        <w:trPr>
          <w:cantSplit/>
          <w:jc w:val="center"/>
        </w:trPr>
        <w:tc>
          <w:tcPr>
            <w:tcW w:w="3363" w:type="dxa"/>
            <w:shd w:val="clear" w:color="auto" w:fill="FFFFFF" w:themeFill="background1"/>
            <w:vAlign w:val="center"/>
          </w:tcPr>
          <w:p w14:paraId="0CCE6FD2"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6A48D73"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1D35D87"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4B7DB56" w14:textId="77777777" w:rsidR="00F71504" w:rsidRPr="00D521FB" w:rsidRDefault="00F71504" w:rsidP="00255FFA">
            <w:pPr>
              <w:spacing w:before="40" w:after="40"/>
              <w:rPr>
                <w:rFonts w:cs="Times New Roman"/>
                <w:iCs/>
                <w:highlight w:val="yellow"/>
              </w:rPr>
            </w:pPr>
          </w:p>
        </w:tc>
      </w:tr>
      <w:tr w:rsidR="00F71504" w:rsidRPr="00774093" w14:paraId="3BB7CE11" w14:textId="77777777" w:rsidTr="00255FFA">
        <w:trPr>
          <w:cantSplit/>
          <w:jc w:val="center"/>
        </w:trPr>
        <w:tc>
          <w:tcPr>
            <w:tcW w:w="3363" w:type="dxa"/>
            <w:tcBorders>
              <w:bottom w:val="single" w:sz="4" w:space="0" w:color="auto"/>
            </w:tcBorders>
            <w:shd w:val="clear" w:color="auto" w:fill="C6D9F1"/>
            <w:vAlign w:val="center"/>
          </w:tcPr>
          <w:p w14:paraId="49458D09"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C407A20"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15</w:t>
            </w:r>
          </w:p>
        </w:tc>
        <w:tc>
          <w:tcPr>
            <w:tcW w:w="3530" w:type="dxa"/>
            <w:tcBorders>
              <w:bottom w:val="single" w:sz="4" w:space="0" w:color="auto"/>
            </w:tcBorders>
            <w:shd w:val="clear" w:color="auto" w:fill="C6D9F1"/>
            <w:vAlign w:val="center"/>
          </w:tcPr>
          <w:p w14:paraId="2099C7A9" w14:textId="77777777" w:rsidR="00F71504" w:rsidRPr="00EA776C" w:rsidRDefault="00F71504" w:rsidP="00255FFA">
            <w:pPr>
              <w:spacing w:before="40" w:after="40"/>
              <w:rPr>
                <w:color w:val="000000" w:themeColor="text1"/>
                <w:lang w:val="en-US"/>
              </w:rPr>
            </w:pPr>
            <w:r w:rsidRPr="00DD7215">
              <w:rPr>
                <w:rFonts w:cs="Times New Roman"/>
                <w:b/>
                <w:color w:val="000000" w:themeColor="text1"/>
              </w:rPr>
              <w:t>From China, CCUFN</w:t>
            </w:r>
          </w:p>
        </w:tc>
        <w:tc>
          <w:tcPr>
            <w:tcW w:w="2041" w:type="dxa"/>
            <w:tcBorders>
              <w:bottom w:val="single" w:sz="4" w:space="0" w:color="auto"/>
            </w:tcBorders>
            <w:shd w:val="clear" w:color="auto" w:fill="C6D9F1"/>
          </w:tcPr>
          <w:p w14:paraId="468D746A" w14:textId="77777777" w:rsidR="00F71504" w:rsidRPr="00774093" w:rsidRDefault="00F71504" w:rsidP="00255FFA">
            <w:pPr>
              <w:tabs>
                <w:tab w:val="center" w:pos="930"/>
              </w:tabs>
              <w:spacing w:before="40" w:after="40"/>
              <w:rPr>
                <w:iCs/>
                <w:lang w:val="en-NZ"/>
              </w:rPr>
            </w:pPr>
          </w:p>
        </w:tc>
      </w:tr>
      <w:tr w:rsidR="00F71504" w:rsidRPr="00332B4D" w14:paraId="435E3E3A" w14:textId="77777777" w:rsidTr="00255FFA">
        <w:trPr>
          <w:cantSplit/>
          <w:jc w:val="center"/>
        </w:trPr>
        <w:tc>
          <w:tcPr>
            <w:tcW w:w="3363" w:type="dxa"/>
            <w:shd w:val="clear" w:color="auto" w:fill="FFFF00"/>
          </w:tcPr>
          <w:p w14:paraId="15692790"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E1F7A6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8A8B3D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1B090053" w14:textId="77777777" w:rsidR="00F71504" w:rsidRPr="00332B4D" w:rsidRDefault="00F71504" w:rsidP="00255FFA">
            <w:pPr>
              <w:spacing w:before="40" w:after="40"/>
              <w:rPr>
                <w:rFonts w:cs="Times New Roman"/>
                <w:iCs/>
                <w:lang w:val="en-US"/>
              </w:rPr>
            </w:pPr>
            <w:r>
              <w:rPr>
                <w:rFonts w:cs="Times New Roman"/>
                <w:iCs/>
              </w:rPr>
              <w:t>SCUFN34/VTC03/</w:t>
            </w:r>
          </w:p>
        </w:tc>
      </w:tr>
      <w:tr w:rsidR="00F71504" w:rsidRPr="00332B4D" w14:paraId="5BE9F4D7" w14:textId="77777777" w:rsidTr="00255FFA">
        <w:trPr>
          <w:cantSplit/>
          <w:jc w:val="center"/>
        </w:trPr>
        <w:tc>
          <w:tcPr>
            <w:tcW w:w="3363" w:type="dxa"/>
            <w:shd w:val="clear" w:color="auto" w:fill="FFFF00"/>
          </w:tcPr>
          <w:p w14:paraId="11861B4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0D03A7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F5FEDB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Huapengu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0E2FD423" w14:textId="77777777" w:rsidR="00F71504" w:rsidRPr="00332B4D" w:rsidRDefault="00F71504" w:rsidP="00255FFA">
            <w:pPr>
              <w:spacing w:before="40" w:after="40"/>
              <w:rPr>
                <w:rFonts w:cs="Times New Roman"/>
                <w:iCs/>
              </w:rPr>
            </w:pPr>
          </w:p>
        </w:tc>
      </w:tr>
      <w:tr w:rsidR="00F71504" w:rsidRPr="00D521FB" w14:paraId="74DE280D" w14:textId="77777777" w:rsidTr="00255FFA">
        <w:trPr>
          <w:cantSplit/>
          <w:jc w:val="center"/>
        </w:trPr>
        <w:tc>
          <w:tcPr>
            <w:tcW w:w="3363" w:type="dxa"/>
            <w:shd w:val="clear" w:color="auto" w:fill="FFFF00"/>
          </w:tcPr>
          <w:p w14:paraId="3962C9C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DE4945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51AAEE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Tanggu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4BB4DF0F" w14:textId="77777777" w:rsidR="00F71504" w:rsidRPr="00332B4D" w:rsidRDefault="00F71504" w:rsidP="00255FFA">
            <w:pPr>
              <w:spacing w:before="40" w:after="40"/>
              <w:rPr>
                <w:rFonts w:cs="Times New Roman"/>
                <w:iCs/>
              </w:rPr>
            </w:pPr>
          </w:p>
        </w:tc>
      </w:tr>
      <w:tr w:rsidR="00F71504" w:rsidRPr="00332B4D" w14:paraId="1A11D61B" w14:textId="77777777" w:rsidTr="00255FFA">
        <w:trPr>
          <w:cantSplit/>
          <w:jc w:val="center"/>
        </w:trPr>
        <w:tc>
          <w:tcPr>
            <w:tcW w:w="3363" w:type="dxa"/>
            <w:shd w:val="clear" w:color="auto" w:fill="FFFF00"/>
          </w:tcPr>
          <w:p w14:paraId="09B3604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18055E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36BA8B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Paigu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0435ABF0" w14:textId="77777777" w:rsidR="00F71504" w:rsidRPr="00332B4D" w:rsidRDefault="00F71504" w:rsidP="00255FFA">
            <w:pPr>
              <w:spacing w:before="40" w:after="40"/>
              <w:rPr>
                <w:rFonts w:cs="Times New Roman"/>
                <w:iCs/>
                <w:lang w:val="en-US"/>
              </w:rPr>
            </w:pPr>
          </w:p>
        </w:tc>
      </w:tr>
      <w:tr w:rsidR="00F71504" w:rsidRPr="00332B4D" w14:paraId="3DC7E1DB" w14:textId="77777777" w:rsidTr="00255FFA">
        <w:trPr>
          <w:cantSplit/>
          <w:jc w:val="center"/>
        </w:trPr>
        <w:tc>
          <w:tcPr>
            <w:tcW w:w="3363" w:type="dxa"/>
            <w:shd w:val="clear" w:color="auto" w:fill="FFFF00"/>
          </w:tcPr>
          <w:p w14:paraId="394F7AF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92D0F3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0ACFD9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Daimao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788FFBD" w14:textId="77777777" w:rsidR="00F71504" w:rsidRPr="00332B4D" w:rsidRDefault="00F71504" w:rsidP="00255FFA">
            <w:pPr>
              <w:spacing w:before="40" w:after="40"/>
              <w:rPr>
                <w:rFonts w:cs="Times New Roman"/>
                <w:iCs/>
                <w:lang w:val="en-US"/>
              </w:rPr>
            </w:pPr>
          </w:p>
        </w:tc>
      </w:tr>
      <w:tr w:rsidR="00F71504" w:rsidRPr="00332B4D" w14:paraId="1E971696" w14:textId="77777777" w:rsidTr="00255FFA">
        <w:trPr>
          <w:cantSplit/>
          <w:jc w:val="center"/>
        </w:trPr>
        <w:tc>
          <w:tcPr>
            <w:tcW w:w="3363" w:type="dxa"/>
            <w:shd w:val="clear" w:color="auto" w:fill="FFFF00"/>
          </w:tcPr>
          <w:p w14:paraId="3830737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5CB4F9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3B90AC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CDF5399" w14:textId="77777777" w:rsidR="00F71504" w:rsidRPr="00332B4D" w:rsidRDefault="00F71504" w:rsidP="00255FFA">
            <w:pPr>
              <w:spacing w:before="40" w:after="40"/>
              <w:rPr>
                <w:rFonts w:cs="Times New Roman"/>
                <w:iCs/>
                <w:lang w:val="en-US"/>
              </w:rPr>
            </w:pPr>
          </w:p>
        </w:tc>
      </w:tr>
      <w:tr w:rsidR="00F71504" w:rsidRPr="00332B4D" w14:paraId="1C52EC36" w14:textId="77777777" w:rsidTr="00255FFA">
        <w:trPr>
          <w:cantSplit/>
          <w:jc w:val="center"/>
        </w:trPr>
        <w:tc>
          <w:tcPr>
            <w:tcW w:w="3363" w:type="dxa"/>
            <w:shd w:val="clear" w:color="auto" w:fill="FFFF00"/>
          </w:tcPr>
          <w:p w14:paraId="254A31AA"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A6010F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2769A4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B09A6DA" w14:textId="77777777" w:rsidR="00F71504" w:rsidRPr="00332B4D" w:rsidRDefault="00F71504" w:rsidP="00255FFA">
            <w:pPr>
              <w:spacing w:before="40" w:after="40"/>
              <w:rPr>
                <w:rFonts w:cs="Times New Roman"/>
                <w:iCs/>
                <w:lang w:val="en-US"/>
              </w:rPr>
            </w:pPr>
          </w:p>
        </w:tc>
      </w:tr>
      <w:tr w:rsidR="00F71504" w:rsidRPr="00332B4D" w14:paraId="2859C0E7" w14:textId="77777777" w:rsidTr="00255FFA">
        <w:trPr>
          <w:cantSplit/>
          <w:jc w:val="center"/>
        </w:trPr>
        <w:tc>
          <w:tcPr>
            <w:tcW w:w="3363" w:type="dxa"/>
            <w:shd w:val="clear" w:color="auto" w:fill="FFFF00"/>
          </w:tcPr>
          <w:p w14:paraId="343CA67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CBDF3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93EA6E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395E408" w14:textId="77777777" w:rsidR="00F71504" w:rsidRPr="00332B4D" w:rsidRDefault="00F71504" w:rsidP="00255FFA">
            <w:pPr>
              <w:spacing w:before="40" w:after="40"/>
              <w:rPr>
                <w:rFonts w:cs="Times New Roman"/>
                <w:iCs/>
                <w:lang w:val="en-US"/>
              </w:rPr>
            </w:pPr>
          </w:p>
        </w:tc>
      </w:tr>
      <w:tr w:rsidR="00F71504" w:rsidRPr="00332B4D" w14:paraId="48AA3697" w14:textId="77777777" w:rsidTr="00255FFA">
        <w:trPr>
          <w:cantSplit/>
          <w:jc w:val="center"/>
        </w:trPr>
        <w:tc>
          <w:tcPr>
            <w:tcW w:w="3363" w:type="dxa"/>
            <w:shd w:val="clear" w:color="auto" w:fill="FFFF00"/>
          </w:tcPr>
          <w:p w14:paraId="164A280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5EE3A4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F3FB12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Lifa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97C17D0" w14:textId="77777777" w:rsidR="00F71504" w:rsidRPr="00332B4D" w:rsidRDefault="00F71504" w:rsidP="00255FFA">
            <w:pPr>
              <w:spacing w:before="40" w:after="40"/>
              <w:rPr>
                <w:rFonts w:cs="Times New Roman"/>
                <w:iCs/>
                <w:lang w:val="en-US"/>
              </w:rPr>
            </w:pPr>
          </w:p>
        </w:tc>
      </w:tr>
      <w:tr w:rsidR="00F71504" w:rsidRPr="00332B4D" w14:paraId="1FFF02A5" w14:textId="77777777" w:rsidTr="00255FFA">
        <w:trPr>
          <w:cantSplit/>
          <w:jc w:val="center"/>
        </w:trPr>
        <w:tc>
          <w:tcPr>
            <w:tcW w:w="3363" w:type="dxa"/>
            <w:shd w:val="clear" w:color="auto" w:fill="FFFF00"/>
          </w:tcPr>
          <w:p w14:paraId="44FD294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F2479C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55FC47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Xianbei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60103E3" w14:textId="77777777" w:rsidR="00F71504" w:rsidRPr="00332B4D" w:rsidRDefault="00F71504" w:rsidP="00255FFA">
            <w:pPr>
              <w:spacing w:before="40" w:after="40"/>
              <w:rPr>
                <w:rFonts w:cs="Times New Roman"/>
                <w:iCs/>
              </w:rPr>
            </w:pPr>
          </w:p>
        </w:tc>
      </w:tr>
      <w:tr w:rsidR="00F71504" w:rsidRPr="00332B4D" w14:paraId="1F49B2EF" w14:textId="77777777" w:rsidTr="00255FFA">
        <w:trPr>
          <w:cantSplit/>
          <w:jc w:val="center"/>
        </w:trPr>
        <w:tc>
          <w:tcPr>
            <w:tcW w:w="3363" w:type="dxa"/>
            <w:shd w:val="clear" w:color="auto" w:fill="FFFF00"/>
          </w:tcPr>
          <w:p w14:paraId="15152C1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8483D8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66D241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40F0544" w14:textId="77777777" w:rsidR="00F71504" w:rsidRPr="00332B4D" w:rsidRDefault="00F71504" w:rsidP="00255FFA">
            <w:pPr>
              <w:spacing w:before="40" w:after="40"/>
              <w:rPr>
                <w:rFonts w:cs="Times New Roman"/>
                <w:iCs/>
                <w:lang w:val="en-US"/>
              </w:rPr>
            </w:pPr>
          </w:p>
        </w:tc>
      </w:tr>
      <w:tr w:rsidR="00F71504" w:rsidRPr="00332B4D" w14:paraId="4CF46123" w14:textId="77777777" w:rsidTr="00255FFA">
        <w:trPr>
          <w:cantSplit/>
          <w:jc w:val="center"/>
        </w:trPr>
        <w:tc>
          <w:tcPr>
            <w:tcW w:w="3363" w:type="dxa"/>
            <w:shd w:val="clear" w:color="auto" w:fill="FFFF00"/>
          </w:tcPr>
          <w:p w14:paraId="69623B43"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8885B4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2224F6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94D7E56" w14:textId="77777777" w:rsidR="00F71504" w:rsidRPr="00332B4D" w:rsidRDefault="00F71504" w:rsidP="00255FFA">
            <w:pPr>
              <w:spacing w:before="40" w:after="40"/>
              <w:rPr>
                <w:rFonts w:cs="Times New Roman"/>
                <w:iCs/>
              </w:rPr>
            </w:pPr>
          </w:p>
        </w:tc>
      </w:tr>
      <w:tr w:rsidR="00F71504" w:rsidRPr="00D521FB" w14:paraId="7C4E56D3" w14:textId="77777777" w:rsidTr="00255FFA">
        <w:trPr>
          <w:cantSplit/>
          <w:jc w:val="center"/>
        </w:trPr>
        <w:tc>
          <w:tcPr>
            <w:tcW w:w="3363" w:type="dxa"/>
            <w:shd w:val="clear" w:color="auto" w:fill="FFFF00"/>
          </w:tcPr>
          <w:p w14:paraId="563F68E2"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9A798E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DA1472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F33ABAF" w14:textId="77777777" w:rsidR="00F71504" w:rsidRPr="00332B4D" w:rsidRDefault="00F71504" w:rsidP="00255FFA">
            <w:pPr>
              <w:spacing w:before="40" w:after="40"/>
              <w:rPr>
                <w:rFonts w:cs="Times New Roman"/>
                <w:iCs/>
              </w:rPr>
            </w:pPr>
          </w:p>
        </w:tc>
      </w:tr>
      <w:tr w:rsidR="00F71504" w:rsidRPr="00332B4D" w14:paraId="08E2A53E" w14:textId="77777777" w:rsidTr="00255FFA">
        <w:trPr>
          <w:cantSplit/>
          <w:jc w:val="center"/>
        </w:trPr>
        <w:tc>
          <w:tcPr>
            <w:tcW w:w="3363" w:type="dxa"/>
            <w:shd w:val="clear" w:color="auto" w:fill="FFFF00"/>
          </w:tcPr>
          <w:p w14:paraId="6465DF6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3384AE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19E93F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Zhongjianxi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B9FB4AA" w14:textId="77777777" w:rsidR="00F71504" w:rsidRPr="00332B4D" w:rsidRDefault="00F71504" w:rsidP="00255FFA">
            <w:pPr>
              <w:spacing w:before="40" w:after="40"/>
              <w:rPr>
                <w:rFonts w:cs="Times New Roman"/>
                <w:iCs/>
                <w:lang w:val="en-US"/>
              </w:rPr>
            </w:pPr>
          </w:p>
        </w:tc>
      </w:tr>
      <w:tr w:rsidR="00F71504" w:rsidRPr="00332B4D" w14:paraId="6F3441B8" w14:textId="77777777" w:rsidTr="00255FFA">
        <w:trPr>
          <w:cantSplit/>
          <w:jc w:val="center"/>
        </w:trPr>
        <w:tc>
          <w:tcPr>
            <w:tcW w:w="3363" w:type="dxa"/>
            <w:shd w:val="clear" w:color="auto" w:fill="FFFF00"/>
          </w:tcPr>
          <w:p w14:paraId="79E9F9EF"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02651C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91C97E8"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8FCA434" w14:textId="77777777" w:rsidR="00F71504" w:rsidRPr="00332B4D" w:rsidRDefault="00F71504" w:rsidP="00255FFA">
            <w:pPr>
              <w:spacing w:before="40" w:after="40"/>
              <w:rPr>
                <w:rFonts w:cs="Times New Roman"/>
                <w:iCs/>
                <w:lang w:val="en-US"/>
              </w:rPr>
            </w:pPr>
          </w:p>
        </w:tc>
      </w:tr>
      <w:tr w:rsidR="00F71504" w:rsidRPr="00332B4D" w14:paraId="2AFFCB4E" w14:textId="77777777" w:rsidTr="00255FFA">
        <w:trPr>
          <w:cantSplit/>
          <w:jc w:val="center"/>
        </w:trPr>
        <w:tc>
          <w:tcPr>
            <w:tcW w:w="3363" w:type="dxa"/>
            <w:shd w:val="clear" w:color="auto" w:fill="FFFF00"/>
          </w:tcPr>
          <w:p w14:paraId="42CA201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F3DC9B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070C75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Langong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19BA46D" w14:textId="77777777" w:rsidR="00F71504" w:rsidRPr="00332B4D" w:rsidRDefault="00F71504" w:rsidP="00255FFA">
            <w:pPr>
              <w:spacing w:before="40" w:after="40"/>
              <w:rPr>
                <w:rFonts w:cs="Times New Roman"/>
                <w:iCs/>
                <w:lang w:val="en-US"/>
              </w:rPr>
            </w:pPr>
          </w:p>
        </w:tc>
      </w:tr>
      <w:tr w:rsidR="00F71504" w:rsidRPr="00332B4D" w14:paraId="77BB94DE" w14:textId="77777777" w:rsidTr="00255FFA">
        <w:trPr>
          <w:cantSplit/>
          <w:jc w:val="center"/>
        </w:trPr>
        <w:tc>
          <w:tcPr>
            <w:tcW w:w="3363" w:type="dxa"/>
            <w:shd w:val="clear" w:color="auto" w:fill="FFFF00"/>
          </w:tcPr>
          <w:p w14:paraId="322743C8"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7601E5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D78721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0BD42E2" w14:textId="77777777" w:rsidR="00F71504" w:rsidRPr="00332B4D" w:rsidRDefault="00F71504" w:rsidP="00255FFA">
            <w:pPr>
              <w:spacing w:before="40" w:after="40"/>
              <w:rPr>
                <w:rFonts w:cs="Times New Roman"/>
                <w:iCs/>
                <w:lang w:val="en-US"/>
              </w:rPr>
            </w:pPr>
          </w:p>
        </w:tc>
      </w:tr>
      <w:tr w:rsidR="00F71504" w:rsidRPr="00332B4D" w14:paraId="5ECBEE89" w14:textId="77777777" w:rsidTr="00255FFA">
        <w:trPr>
          <w:cantSplit/>
          <w:jc w:val="center"/>
        </w:trPr>
        <w:tc>
          <w:tcPr>
            <w:tcW w:w="3363" w:type="dxa"/>
            <w:shd w:val="clear" w:color="auto" w:fill="FFFF00"/>
          </w:tcPr>
          <w:p w14:paraId="724AEE6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FA8BE0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7901AC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Chenhangdong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E60B350" w14:textId="77777777" w:rsidR="00F71504" w:rsidRPr="00332B4D" w:rsidRDefault="00F71504" w:rsidP="00255FFA">
            <w:pPr>
              <w:spacing w:before="40" w:after="40"/>
              <w:rPr>
                <w:rFonts w:cs="Times New Roman"/>
                <w:iCs/>
                <w:lang w:val="en-US"/>
              </w:rPr>
            </w:pPr>
          </w:p>
        </w:tc>
      </w:tr>
      <w:tr w:rsidR="00F71504" w:rsidRPr="00332B4D" w14:paraId="2061C468" w14:textId="77777777" w:rsidTr="00255FFA">
        <w:trPr>
          <w:cantSplit/>
          <w:jc w:val="center"/>
        </w:trPr>
        <w:tc>
          <w:tcPr>
            <w:tcW w:w="3363" w:type="dxa"/>
            <w:shd w:val="clear" w:color="auto" w:fill="FFFF00"/>
          </w:tcPr>
          <w:p w14:paraId="508ADBF4"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A2505D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95E000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Chenhang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6337D7C" w14:textId="77777777" w:rsidR="00F71504" w:rsidRPr="00332B4D" w:rsidRDefault="00F71504" w:rsidP="00255FFA">
            <w:pPr>
              <w:spacing w:before="40" w:after="40"/>
              <w:rPr>
                <w:rFonts w:cs="Times New Roman"/>
                <w:iCs/>
                <w:lang w:val="en-US"/>
              </w:rPr>
            </w:pPr>
          </w:p>
        </w:tc>
      </w:tr>
      <w:tr w:rsidR="00F71504" w:rsidRPr="00332B4D" w14:paraId="09E99DFD" w14:textId="77777777" w:rsidTr="00255FFA">
        <w:trPr>
          <w:cantSplit/>
          <w:jc w:val="center"/>
        </w:trPr>
        <w:tc>
          <w:tcPr>
            <w:tcW w:w="3363" w:type="dxa"/>
            <w:shd w:val="clear" w:color="auto" w:fill="FFFF00"/>
          </w:tcPr>
          <w:p w14:paraId="61B892C2"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0E3198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3575651"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Guidian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8972815" w14:textId="77777777" w:rsidR="00F71504" w:rsidRPr="00332B4D" w:rsidRDefault="00F71504" w:rsidP="00255FFA">
            <w:pPr>
              <w:spacing w:before="40" w:after="40"/>
              <w:rPr>
                <w:rFonts w:cs="Times New Roman"/>
                <w:iCs/>
              </w:rPr>
            </w:pPr>
          </w:p>
        </w:tc>
      </w:tr>
      <w:tr w:rsidR="00F71504" w:rsidRPr="00332B4D" w14:paraId="0E539CCD" w14:textId="77777777" w:rsidTr="00255FFA">
        <w:trPr>
          <w:cantSplit/>
          <w:jc w:val="center"/>
        </w:trPr>
        <w:tc>
          <w:tcPr>
            <w:tcW w:w="3363" w:type="dxa"/>
            <w:shd w:val="clear" w:color="auto" w:fill="FFFF00"/>
          </w:tcPr>
          <w:p w14:paraId="625EA15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3615E4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96B90E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Feishi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EA3D5F3" w14:textId="77777777" w:rsidR="00F71504" w:rsidRPr="00332B4D" w:rsidRDefault="00F71504" w:rsidP="00255FFA">
            <w:pPr>
              <w:spacing w:before="40" w:after="40"/>
              <w:rPr>
                <w:rFonts w:cs="Times New Roman"/>
                <w:iCs/>
                <w:lang w:val="en-US"/>
              </w:rPr>
            </w:pPr>
          </w:p>
        </w:tc>
      </w:tr>
      <w:tr w:rsidR="00F71504" w:rsidRPr="00332B4D" w14:paraId="021AD72B" w14:textId="77777777" w:rsidTr="00255FFA">
        <w:trPr>
          <w:cantSplit/>
          <w:jc w:val="center"/>
        </w:trPr>
        <w:tc>
          <w:tcPr>
            <w:tcW w:w="3363" w:type="dxa"/>
            <w:shd w:val="clear" w:color="auto" w:fill="FFFF00"/>
          </w:tcPr>
          <w:p w14:paraId="38B32FE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D426D9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8721EA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Zhangxian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D0FCC3C" w14:textId="77777777" w:rsidR="00F71504" w:rsidRPr="00332B4D" w:rsidRDefault="00F71504" w:rsidP="00255FFA">
            <w:pPr>
              <w:spacing w:before="40" w:after="40"/>
              <w:rPr>
                <w:rFonts w:cs="Times New Roman"/>
                <w:iCs/>
              </w:rPr>
            </w:pPr>
          </w:p>
        </w:tc>
      </w:tr>
      <w:tr w:rsidR="00F71504" w:rsidRPr="00D521FB" w14:paraId="5DAAE30B" w14:textId="77777777" w:rsidTr="00255FFA">
        <w:trPr>
          <w:cantSplit/>
          <w:jc w:val="center"/>
        </w:trPr>
        <w:tc>
          <w:tcPr>
            <w:tcW w:w="3363" w:type="dxa"/>
            <w:shd w:val="clear" w:color="auto" w:fill="FFFF00"/>
          </w:tcPr>
          <w:p w14:paraId="5ABD3707"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7F5006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D1D5FBB"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Lanxi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AEE93D9" w14:textId="77777777" w:rsidR="00F71504" w:rsidRPr="00332B4D" w:rsidRDefault="00F71504" w:rsidP="00255FFA">
            <w:pPr>
              <w:spacing w:before="40" w:after="40"/>
              <w:rPr>
                <w:rFonts w:cs="Times New Roman"/>
                <w:iCs/>
              </w:rPr>
            </w:pPr>
          </w:p>
        </w:tc>
      </w:tr>
      <w:tr w:rsidR="00F71504" w:rsidRPr="00332B4D" w14:paraId="444B63B7" w14:textId="77777777" w:rsidTr="00255FFA">
        <w:trPr>
          <w:cantSplit/>
          <w:jc w:val="center"/>
        </w:trPr>
        <w:tc>
          <w:tcPr>
            <w:tcW w:w="3363" w:type="dxa"/>
            <w:shd w:val="clear" w:color="auto" w:fill="FFFF00"/>
          </w:tcPr>
          <w:p w14:paraId="7FD4F688"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802C1EF"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CD6B17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Mingcheng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363BCB6" w14:textId="77777777" w:rsidR="00F71504" w:rsidRPr="00332B4D" w:rsidRDefault="00F71504" w:rsidP="00255FFA">
            <w:pPr>
              <w:spacing w:before="40" w:after="40"/>
              <w:rPr>
                <w:rFonts w:cs="Times New Roman"/>
                <w:iCs/>
                <w:lang w:val="en-US"/>
              </w:rPr>
            </w:pPr>
          </w:p>
        </w:tc>
      </w:tr>
      <w:tr w:rsidR="00F71504" w:rsidRPr="00332B4D" w14:paraId="740C131C" w14:textId="77777777" w:rsidTr="00255FFA">
        <w:trPr>
          <w:cantSplit/>
          <w:jc w:val="center"/>
        </w:trPr>
        <w:tc>
          <w:tcPr>
            <w:tcW w:w="3363" w:type="dxa"/>
            <w:shd w:val="clear" w:color="auto" w:fill="FFFF00"/>
          </w:tcPr>
          <w:p w14:paraId="1B3D35E7"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649B14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422491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Yian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25A7A21" w14:textId="77777777" w:rsidR="00F71504" w:rsidRPr="00332B4D" w:rsidRDefault="00F71504" w:rsidP="00255FFA">
            <w:pPr>
              <w:spacing w:before="40" w:after="40"/>
              <w:rPr>
                <w:rFonts w:cs="Times New Roman"/>
                <w:iCs/>
                <w:lang w:val="en-US"/>
              </w:rPr>
            </w:pPr>
          </w:p>
        </w:tc>
      </w:tr>
      <w:tr w:rsidR="00F71504" w:rsidRPr="00332B4D" w14:paraId="5EC032DA" w14:textId="77777777" w:rsidTr="00255FFA">
        <w:trPr>
          <w:cantSplit/>
          <w:jc w:val="center"/>
        </w:trPr>
        <w:tc>
          <w:tcPr>
            <w:tcW w:w="3363" w:type="dxa"/>
            <w:shd w:val="clear" w:color="auto" w:fill="FFFF00"/>
          </w:tcPr>
          <w:p w14:paraId="0E46122F"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134560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FD5839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Hualuo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D2710E6" w14:textId="77777777" w:rsidR="00F71504" w:rsidRPr="00332B4D" w:rsidRDefault="00F71504" w:rsidP="00255FFA">
            <w:pPr>
              <w:spacing w:before="40" w:after="40"/>
              <w:rPr>
                <w:rFonts w:cs="Times New Roman"/>
                <w:iCs/>
                <w:lang w:val="en-US"/>
              </w:rPr>
            </w:pPr>
          </w:p>
        </w:tc>
      </w:tr>
      <w:tr w:rsidR="00F71504" w:rsidRPr="00332B4D" w14:paraId="6A79F0B5" w14:textId="77777777" w:rsidTr="00255FFA">
        <w:trPr>
          <w:cantSplit/>
          <w:jc w:val="center"/>
        </w:trPr>
        <w:tc>
          <w:tcPr>
            <w:tcW w:w="3363" w:type="dxa"/>
            <w:shd w:val="clear" w:color="auto" w:fill="FFFF00"/>
          </w:tcPr>
          <w:p w14:paraId="0E6BB33C"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4C7B6B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CB8C9D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Menghaoran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8233A22" w14:textId="77777777" w:rsidR="00F71504" w:rsidRPr="00332B4D" w:rsidRDefault="00F71504" w:rsidP="00255FFA">
            <w:pPr>
              <w:spacing w:before="40" w:after="40"/>
              <w:rPr>
                <w:rFonts w:cs="Times New Roman"/>
                <w:iCs/>
                <w:lang w:val="en-US"/>
              </w:rPr>
            </w:pPr>
          </w:p>
        </w:tc>
      </w:tr>
      <w:tr w:rsidR="00F71504" w:rsidRPr="00332B4D" w14:paraId="4DD7DEB1" w14:textId="77777777" w:rsidTr="00255FFA">
        <w:trPr>
          <w:cantSplit/>
          <w:jc w:val="center"/>
        </w:trPr>
        <w:tc>
          <w:tcPr>
            <w:tcW w:w="3363" w:type="dxa"/>
            <w:shd w:val="clear" w:color="auto" w:fill="FFFF00"/>
          </w:tcPr>
          <w:p w14:paraId="63143F18"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1AC578C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4B723D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Zidian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0E6B5C4" w14:textId="77777777" w:rsidR="00F71504" w:rsidRPr="00332B4D" w:rsidRDefault="00F71504" w:rsidP="00255FFA">
            <w:pPr>
              <w:spacing w:before="40" w:after="40"/>
              <w:rPr>
                <w:rFonts w:cs="Times New Roman"/>
                <w:iCs/>
                <w:lang w:val="en-US"/>
              </w:rPr>
            </w:pPr>
          </w:p>
        </w:tc>
      </w:tr>
      <w:tr w:rsidR="00F71504" w:rsidRPr="00332B4D" w14:paraId="0E9E0049" w14:textId="77777777" w:rsidTr="00255FFA">
        <w:trPr>
          <w:cantSplit/>
          <w:jc w:val="center"/>
        </w:trPr>
        <w:tc>
          <w:tcPr>
            <w:tcW w:w="3363" w:type="dxa"/>
            <w:shd w:val="clear" w:color="auto" w:fill="FFFF00"/>
          </w:tcPr>
          <w:p w14:paraId="6D8718DF"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2D2046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E005BC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ECECD11" w14:textId="77777777" w:rsidR="00F71504" w:rsidRPr="00332B4D" w:rsidRDefault="00F71504" w:rsidP="00255FFA">
            <w:pPr>
              <w:spacing w:before="40" w:after="40"/>
              <w:rPr>
                <w:rFonts w:cs="Times New Roman"/>
                <w:iCs/>
                <w:lang w:val="en-US"/>
              </w:rPr>
            </w:pPr>
          </w:p>
        </w:tc>
      </w:tr>
      <w:tr w:rsidR="00F71504" w:rsidRPr="00332B4D" w14:paraId="05FF3D8A" w14:textId="77777777" w:rsidTr="00255FFA">
        <w:trPr>
          <w:cantSplit/>
          <w:jc w:val="center"/>
        </w:trPr>
        <w:tc>
          <w:tcPr>
            <w:tcW w:w="3363" w:type="dxa"/>
            <w:shd w:val="clear" w:color="auto" w:fill="FFFF00"/>
          </w:tcPr>
          <w:p w14:paraId="5E7DB4C7"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78D225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C6B3A9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Chunfeng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8B3D500" w14:textId="77777777" w:rsidR="00F71504" w:rsidRPr="00332B4D" w:rsidRDefault="00F71504" w:rsidP="00255FFA">
            <w:pPr>
              <w:spacing w:before="40" w:after="40"/>
              <w:rPr>
                <w:rFonts w:cs="Times New Roman"/>
                <w:iCs/>
              </w:rPr>
            </w:pPr>
          </w:p>
        </w:tc>
      </w:tr>
      <w:tr w:rsidR="00F71504" w:rsidRPr="00332B4D" w14:paraId="1D5EBAAF" w14:textId="77777777" w:rsidTr="00255FFA">
        <w:trPr>
          <w:cantSplit/>
          <w:jc w:val="center"/>
        </w:trPr>
        <w:tc>
          <w:tcPr>
            <w:tcW w:w="3363" w:type="dxa"/>
            <w:shd w:val="clear" w:color="auto" w:fill="FFFF00"/>
          </w:tcPr>
          <w:p w14:paraId="2BE89720"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4FA5EC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411A11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35E2283" w14:textId="77777777" w:rsidR="00F71504" w:rsidRPr="00332B4D" w:rsidRDefault="00F71504" w:rsidP="00255FFA">
            <w:pPr>
              <w:spacing w:before="40" w:after="40"/>
              <w:rPr>
                <w:rFonts w:cs="Times New Roman"/>
                <w:iCs/>
                <w:lang w:val="en-US"/>
              </w:rPr>
            </w:pPr>
          </w:p>
        </w:tc>
      </w:tr>
      <w:tr w:rsidR="00F71504" w:rsidRPr="00332B4D" w14:paraId="3B0D0664" w14:textId="77777777" w:rsidTr="00255FFA">
        <w:trPr>
          <w:cantSplit/>
          <w:jc w:val="center"/>
        </w:trPr>
        <w:tc>
          <w:tcPr>
            <w:tcW w:w="3363" w:type="dxa"/>
            <w:shd w:val="clear" w:color="auto" w:fill="FFFF00"/>
          </w:tcPr>
          <w:p w14:paraId="562C7CCD"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3BCAB4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8037E5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Feizhu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91378C6" w14:textId="77777777" w:rsidR="00F71504" w:rsidRPr="00332B4D" w:rsidRDefault="00F71504" w:rsidP="00255FFA">
            <w:pPr>
              <w:spacing w:before="40" w:after="40"/>
              <w:rPr>
                <w:rFonts w:cs="Times New Roman"/>
                <w:iCs/>
              </w:rPr>
            </w:pPr>
          </w:p>
        </w:tc>
      </w:tr>
      <w:tr w:rsidR="00F71504" w:rsidRPr="00D521FB" w14:paraId="1CE80F78" w14:textId="77777777" w:rsidTr="00255FFA">
        <w:trPr>
          <w:cantSplit/>
          <w:jc w:val="center"/>
        </w:trPr>
        <w:tc>
          <w:tcPr>
            <w:tcW w:w="3363" w:type="dxa"/>
            <w:shd w:val="clear" w:color="auto" w:fill="FFFF00"/>
          </w:tcPr>
          <w:p w14:paraId="7DBB0896"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B454FA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D0DF94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Longzhu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C204447" w14:textId="77777777" w:rsidR="00F71504" w:rsidRPr="00332B4D" w:rsidRDefault="00F71504" w:rsidP="00255FFA">
            <w:pPr>
              <w:spacing w:before="40" w:after="40"/>
              <w:rPr>
                <w:rFonts w:cs="Times New Roman"/>
                <w:iCs/>
              </w:rPr>
            </w:pPr>
          </w:p>
        </w:tc>
      </w:tr>
      <w:tr w:rsidR="00F71504" w:rsidRPr="00332B4D" w14:paraId="0CB9B2B9" w14:textId="77777777" w:rsidTr="00255FFA">
        <w:trPr>
          <w:cantSplit/>
          <w:jc w:val="center"/>
        </w:trPr>
        <w:tc>
          <w:tcPr>
            <w:tcW w:w="3363" w:type="dxa"/>
            <w:shd w:val="clear" w:color="auto" w:fill="FFFF00"/>
          </w:tcPr>
          <w:p w14:paraId="0DA62080"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93980E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E13E74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C9D61B2" w14:textId="77777777" w:rsidR="00F71504" w:rsidRPr="00332B4D" w:rsidRDefault="00F71504" w:rsidP="00255FFA">
            <w:pPr>
              <w:spacing w:before="40" w:after="40"/>
              <w:rPr>
                <w:rFonts w:cs="Times New Roman"/>
                <w:iCs/>
                <w:lang w:val="en-US"/>
              </w:rPr>
            </w:pPr>
          </w:p>
        </w:tc>
      </w:tr>
      <w:tr w:rsidR="00F71504" w:rsidRPr="00332B4D" w14:paraId="5A1C2464" w14:textId="77777777" w:rsidTr="00255FFA">
        <w:trPr>
          <w:cantSplit/>
          <w:jc w:val="center"/>
        </w:trPr>
        <w:tc>
          <w:tcPr>
            <w:tcW w:w="3363" w:type="dxa"/>
            <w:shd w:val="clear" w:color="auto" w:fill="FFFF00"/>
          </w:tcPr>
          <w:p w14:paraId="4B0A1A8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DA7A2A6"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317A7B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Qifeng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D895F5C" w14:textId="77777777" w:rsidR="00F71504" w:rsidRPr="00332B4D" w:rsidRDefault="00F71504" w:rsidP="00255FFA">
            <w:pPr>
              <w:spacing w:before="40" w:after="40"/>
              <w:rPr>
                <w:rFonts w:cs="Times New Roman"/>
                <w:iCs/>
                <w:lang w:val="en-US"/>
              </w:rPr>
            </w:pPr>
          </w:p>
        </w:tc>
      </w:tr>
      <w:tr w:rsidR="00F71504" w:rsidRPr="00332B4D" w14:paraId="5AFA1265" w14:textId="77777777" w:rsidTr="00255FFA">
        <w:trPr>
          <w:cantSplit/>
          <w:jc w:val="center"/>
        </w:trPr>
        <w:tc>
          <w:tcPr>
            <w:tcW w:w="3363" w:type="dxa"/>
            <w:shd w:val="clear" w:color="auto" w:fill="FFFF00"/>
          </w:tcPr>
          <w:p w14:paraId="04ACE440"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7BD2F8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FD47A4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Zhaojun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563A693" w14:textId="77777777" w:rsidR="00F71504" w:rsidRPr="00332B4D" w:rsidRDefault="00F71504" w:rsidP="00255FFA">
            <w:pPr>
              <w:spacing w:before="40" w:after="40"/>
              <w:rPr>
                <w:rFonts w:cs="Times New Roman"/>
                <w:iCs/>
                <w:lang w:val="en-US"/>
              </w:rPr>
            </w:pPr>
          </w:p>
        </w:tc>
      </w:tr>
      <w:tr w:rsidR="00F71504" w:rsidRPr="00332B4D" w14:paraId="4A049A93" w14:textId="77777777" w:rsidTr="00255FFA">
        <w:trPr>
          <w:cantSplit/>
          <w:jc w:val="center"/>
        </w:trPr>
        <w:tc>
          <w:tcPr>
            <w:tcW w:w="3363" w:type="dxa"/>
            <w:shd w:val="clear" w:color="auto" w:fill="FFFF00"/>
          </w:tcPr>
          <w:p w14:paraId="46A080FC"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6812AA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44DF9BE"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Hualin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E72ED40" w14:textId="77777777" w:rsidR="00F71504" w:rsidRPr="00332B4D" w:rsidRDefault="00F71504" w:rsidP="00255FFA">
            <w:pPr>
              <w:spacing w:before="40" w:after="40"/>
              <w:rPr>
                <w:rFonts w:cs="Times New Roman"/>
                <w:iCs/>
                <w:lang w:val="en-US"/>
              </w:rPr>
            </w:pPr>
          </w:p>
        </w:tc>
      </w:tr>
      <w:tr w:rsidR="00F71504" w:rsidRPr="00332B4D" w14:paraId="2A1D0716" w14:textId="77777777" w:rsidTr="00255FFA">
        <w:trPr>
          <w:cantSplit/>
          <w:jc w:val="center"/>
        </w:trPr>
        <w:tc>
          <w:tcPr>
            <w:tcW w:w="3363" w:type="dxa"/>
            <w:shd w:val="clear" w:color="auto" w:fill="FFFF00"/>
          </w:tcPr>
          <w:p w14:paraId="2DAAC9A7"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C06D3C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CF63C8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Hongyu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D7DB1DC" w14:textId="77777777" w:rsidR="00F71504" w:rsidRPr="00332B4D" w:rsidRDefault="00F71504" w:rsidP="00255FFA">
            <w:pPr>
              <w:spacing w:before="40" w:after="40"/>
              <w:rPr>
                <w:rFonts w:cs="Times New Roman"/>
                <w:iCs/>
                <w:lang w:val="en-US"/>
              </w:rPr>
            </w:pPr>
          </w:p>
        </w:tc>
      </w:tr>
      <w:tr w:rsidR="00F71504" w:rsidRPr="00332B4D" w14:paraId="4A380D19" w14:textId="77777777" w:rsidTr="00255FFA">
        <w:trPr>
          <w:cantSplit/>
          <w:jc w:val="center"/>
        </w:trPr>
        <w:tc>
          <w:tcPr>
            <w:tcW w:w="3363" w:type="dxa"/>
            <w:shd w:val="clear" w:color="auto" w:fill="FFFF00"/>
          </w:tcPr>
          <w:p w14:paraId="36A59961"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9F9F589"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54D2D5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Longmen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CD1084C" w14:textId="77777777" w:rsidR="00F71504" w:rsidRPr="00332B4D" w:rsidRDefault="00F71504" w:rsidP="00255FFA">
            <w:pPr>
              <w:spacing w:before="40" w:after="40"/>
              <w:rPr>
                <w:rFonts w:cs="Times New Roman"/>
                <w:iCs/>
                <w:lang w:val="en-US"/>
              </w:rPr>
            </w:pPr>
          </w:p>
        </w:tc>
      </w:tr>
      <w:tr w:rsidR="00F71504" w:rsidRPr="00332B4D" w14:paraId="0C2E23E1" w14:textId="77777777" w:rsidTr="00255FFA">
        <w:trPr>
          <w:cantSplit/>
          <w:jc w:val="center"/>
        </w:trPr>
        <w:tc>
          <w:tcPr>
            <w:tcW w:w="3363" w:type="dxa"/>
            <w:shd w:val="clear" w:color="auto" w:fill="FFFF00"/>
          </w:tcPr>
          <w:p w14:paraId="635B487A"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FF86CB4"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86EFCF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Xiaozhenzhu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4EABBAA" w14:textId="77777777" w:rsidR="00F71504" w:rsidRPr="00332B4D" w:rsidRDefault="00F71504" w:rsidP="00255FFA">
            <w:pPr>
              <w:spacing w:before="40" w:after="40"/>
              <w:rPr>
                <w:rFonts w:cs="Times New Roman"/>
                <w:iCs/>
              </w:rPr>
            </w:pPr>
          </w:p>
        </w:tc>
      </w:tr>
      <w:tr w:rsidR="00F71504" w:rsidRPr="00332B4D" w14:paraId="464ED115" w14:textId="77777777" w:rsidTr="00255FFA">
        <w:trPr>
          <w:cantSplit/>
          <w:jc w:val="center"/>
        </w:trPr>
        <w:tc>
          <w:tcPr>
            <w:tcW w:w="3363" w:type="dxa"/>
            <w:shd w:val="clear" w:color="auto" w:fill="FFFF00"/>
          </w:tcPr>
          <w:p w14:paraId="61232E47" w14:textId="77777777" w:rsidR="00F71504" w:rsidRPr="00332B4D" w:rsidRDefault="00F71504" w:rsidP="00255FFA">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DB334D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7EFE9D73"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8EB4F53" w14:textId="77777777" w:rsidR="00F71504" w:rsidRPr="00332B4D" w:rsidRDefault="00F71504" w:rsidP="00255FFA">
            <w:pPr>
              <w:spacing w:before="40" w:after="40"/>
              <w:rPr>
                <w:rFonts w:cs="Times New Roman"/>
                <w:iCs/>
                <w:lang w:val="en-US"/>
              </w:rPr>
            </w:pPr>
          </w:p>
        </w:tc>
      </w:tr>
      <w:tr w:rsidR="00F71504" w:rsidRPr="00332B4D" w14:paraId="2ED58CFB" w14:textId="77777777" w:rsidTr="00255FFA">
        <w:trPr>
          <w:cantSplit/>
          <w:jc w:val="center"/>
        </w:trPr>
        <w:tc>
          <w:tcPr>
            <w:tcW w:w="3363" w:type="dxa"/>
            <w:shd w:val="clear" w:color="auto" w:fill="FFFF00"/>
          </w:tcPr>
          <w:p w14:paraId="58B7F9BB"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4F45260"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C0905BD"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Manao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112E0DD6" w14:textId="77777777" w:rsidR="00F71504" w:rsidRPr="00332B4D" w:rsidRDefault="00F71504" w:rsidP="00255FFA">
            <w:pPr>
              <w:spacing w:before="40" w:after="40"/>
              <w:rPr>
                <w:rFonts w:cs="Times New Roman"/>
                <w:iCs/>
              </w:rPr>
            </w:pPr>
          </w:p>
        </w:tc>
      </w:tr>
      <w:tr w:rsidR="00F71504" w:rsidRPr="00D521FB" w14:paraId="3A746B6B" w14:textId="77777777" w:rsidTr="00255FFA">
        <w:trPr>
          <w:cantSplit/>
          <w:jc w:val="center"/>
        </w:trPr>
        <w:tc>
          <w:tcPr>
            <w:tcW w:w="3363" w:type="dxa"/>
            <w:shd w:val="clear" w:color="auto" w:fill="FFFF00"/>
          </w:tcPr>
          <w:p w14:paraId="518E428A"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99B7B4D"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CD62AA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7F2E9E1B" w14:textId="77777777" w:rsidR="00F71504" w:rsidRPr="00332B4D" w:rsidRDefault="00F71504" w:rsidP="00255FFA">
            <w:pPr>
              <w:spacing w:before="40" w:after="40"/>
              <w:rPr>
                <w:rFonts w:cs="Times New Roman"/>
                <w:iCs/>
              </w:rPr>
            </w:pPr>
          </w:p>
        </w:tc>
      </w:tr>
      <w:tr w:rsidR="00F71504" w:rsidRPr="00332B4D" w14:paraId="63678D62" w14:textId="77777777" w:rsidTr="00255FFA">
        <w:trPr>
          <w:cantSplit/>
          <w:jc w:val="center"/>
        </w:trPr>
        <w:tc>
          <w:tcPr>
            <w:tcW w:w="3363" w:type="dxa"/>
            <w:shd w:val="clear" w:color="auto" w:fill="FFFF00"/>
          </w:tcPr>
          <w:p w14:paraId="1F49BA38"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A79C1B8"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C09A5B4"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7926DFE0" w14:textId="77777777" w:rsidR="00F71504" w:rsidRPr="00332B4D" w:rsidRDefault="00F71504" w:rsidP="00255FFA">
            <w:pPr>
              <w:spacing w:before="40" w:after="40"/>
              <w:rPr>
                <w:rFonts w:cs="Times New Roman"/>
                <w:iCs/>
                <w:lang w:val="en-US"/>
              </w:rPr>
            </w:pPr>
          </w:p>
        </w:tc>
      </w:tr>
      <w:tr w:rsidR="00F71504" w:rsidRPr="00332B4D" w14:paraId="663CF25E" w14:textId="77777777" w:rsidTr="00255FFA">
        <w:trPr>
          <w:cantSplit/>
          <w:jc w:val="center"/>
        </w:trPr>
        <w:tc>
          <w:tcPr>
            <w:tcW w:w="3363" w:type="dxa"/>
            <w:shd w:val="clear" w:color="auto" w:fill="FFFF00"/>
          </w:tcPr>
          <w:p w14:paraId="16A7CFEE"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EE0A37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AEB18EA"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827B44E" w14:textId="77777777" w:rsidR="00F71504" w:rsidRPr="00332B4D" w:rsidRDefault="00F71504" w:rsidP="00255FFA">
            <w:pPr>
              <w:spacing w:before="40" w:after="40"/>
              <w:rPr>
                <w:rFonts w:cs="Times New Roman"/>
                <w:iCs/>
                <w:lang w:val="en-US"/>
              </w:rPr>
            </w:pPr>
          </w:p>
        </w:tc>
      </w:tr>
      <w:tr w:rsidR="00F71504" w:rsidRPr="00332B4D" w14:paraId="68A2236C" w14:textId="77777777" w:rsidTr="00255FFA">
        <w:trPr>
          <w:cantSplit/>
          <w:jc w:val="center"/>
        </w:trPr>
        <w:tc>
          <w:tcPr>
            <w:tcW w:w="3363" w:type="dxa"/>
            <w:shd w:val="clear" w:color="auto" w:fill="FFFF00"/>
          </w:tcPr>
          <w:p w14:paraId="4B2AFEC7"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B7CF11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133995D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2335F91A" w14:textId="77777777" w:rsidR="00F71504" w:rsidRPr="00332B4D" w:rsidRDefault="00F71504" w:rsidP="00255FFA">
            <w:pPr>
              <w:spacing w:before="40" w:after="40"/>
              <w:rPr>
                <w:rFonts w:cs="Times New Roman"/>
                <w:iCs/>
                <w:lang w:val="en-US"/>
              </w:rPr>
            </w:pPr>
          </w:p>
        </w:tc>
      </w:tr>
      <w:tr w:rsidR="00F71504" w:rsidRPr="00332B4D" w14:paraId="4AA92AA3" w14:textId="77777777" w:rsidTr="00255FFA">
        <w:trPr>
          <w:cantSplit/>
          <w:jc w:val="center"/>
        </w:trPr>
        <w:tc>
          <w:tcPr>
            <w:tcW w:w="3363" w:type="dxa"/>
            <w:shd w:val="clear" w:color="auto" w:fill="FFFF00"/>
          </w:tcPr>
          <w:p w14:paraId="2F35E34B"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15D6DC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849CB67"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Yongdeng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020D1347" w14:textId="77777777" w:rsidR="00F71504" w:rsidRPr="00332B4D" w:rsidRDefault="00F71504" w:rsidP="00255FFA">
            <w:pPr>
              <w:spacing w:before="40" w:after="40"/>
              <w:rPr>
                <w:rFonts w:cs="Times New Roman"/>
                <w:iCs/>
                <w:lang w:val="en-US"/>
              </w:rPr>
            </w:pPr>
          </w:p>
        </w:tc>
      </w:tr>
      <w:tr w:rsidR="00F71504" w:rsidRPr="00332B4D" w14:paraId="7986FBA4" w14:textId="77777777" w:rsidTr="00255FFA">
        <w:trPr>
          <w:cantSplit/>
          <w:jc w:val="center"/>
        </w:trPr>
        <w:tc>
          <w:tcPr>
            <w:tcW w:w="3363" w:type="dxa"/>
            <w:shd w:val="clear" w:color="auto" w:fill="FFFF00"/>
          </w:tcPr>
          <w:p w14:paraId="56D5909F"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A1A19B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658BE1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Bianyu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058279CA" w14:textId="77777777" w:rsidR="00F71504" w:rsidRPr="00332B4D" w:rsidRDefault="00F71504" w:rsidP="00255FFA">
            <w:pPr>
              <w:spacing w:before="40" w:after="40"/>
              <w:rPr>
                <w:rFonts w:cs="Times New Roman"/>
                <w:iCs/>
                <w:lang w:val="en-US"/>
              </w:rPr>
            </w:pPr>
          </w:p>
        </w:tc>
      </w:tr>
      <w:tr w:rsidR="00F71504" w:rsidRPr="00332B4D" w14:paraId="0D9470DF" w14:textId="77777777" w:rsidTr="00255FFA">
        <w:trPr>
          <w:cantSplit/>
          <w:jc w:val="center"/>
        </w:trPr>
        <w:tc>
          <w:tcPr>
            <w:tcW w:w="3363" w:type="dxa"/>
            <w:shd w:val="clear" w:color="auto" w:fill="FFFF00"/>
          </w:tcPr>
          <w:p w14:paraId="4A70CACC"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420D6A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AD725F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406D23">
              <w:rPr>
                <w:rFonts w:asciiTheme="minorHAnsi" w:hAnsiTheme="minorHAnsi"/>
                <w:color w:val="000000" w:themeColor="text1"/>
                <w:lang w:eastAsia="ja-JP"/>
              </w:rPr>
              <w:t>Yulou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0AD7A2FD" w14:textId="77777777" w:rsidR="00F71504" w:rsidRPr="00332B4D" w:rsidRDefault="00F71504" w:rsidP="00255FFA">
            <w:pPr>
              <w:spacing w:before="40" w:after="40"/>
              <w:rPr>
                <w:rFonts w:cs="Times New Roman"/>
                <w:iCs/>
                <w:lang w:val="en-US"/>
              </w:rPr>
            </w:pPr>
          </w:p>
        </w:tc>
      </w:tr>
      <w:tr w:rsidR="00F71504" w:rsidRPr="00332B4D" w14:paraId="250472CD" w14:textId="77777777" w:rsidTr="00255FFA">
        <w:trPr>
          <w:cantSplit/>
          <w:jc w:val="center"/>
        </w:trPr>
        <w:tc>
          <w:tcPr>
            <w:tcW w:w="3363" w:type="dxa"/>
            <w:shd w:val="clear" w:color="auto" w:fill="FFFF00"/>
          </w:tcPr>
          <w:p w14:paraId="12BACDE4"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379641E"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0302A6E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Yudai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17C96A6C" w14:textId="77777777" w:rsidR="00F71504" w:rsidRPr="00332B4D" w:rsidRDefault="00F71504" w:rsidP="00255FFA">
            <w:pPr>
              <w:spacing w:before="40" w:after="40"/>
              <w:rPr>
                <w:rFonts w:cs="Times New Roman"/>
                <w:iCs/>
              </w:rPr>
            </w:pPr>
          </w:p>
        </w:tc>
      </w:tr>
      <w:tr w:rsidR="00F71504" w:rsidRPr="00332B4D" w14:paraId="24124231" w14:textId="77777777" w:rsidTr="00255FFA">
        <w:trPr>
          <w:cantSplit/>
          <w:jc w:val="center"/>
        </w:trPr>
        <w:tc>
          <w:tcPr>
            <w:tcW w:w="3363" w:type="dxa"/>
            <w:shd w:val="clear" w:color="auto" w:fill="FFFF00"/>
          </w:tcPr>
          <w:p w14:paraId="36B4EA7B"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594398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26F45B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Pianzhou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71D218E7" w14:textId="77777777" w:rsidR="00F71504" w:rsidRPr="00332B4D" w:rsidRDefault="00F71504" w:rsidP="00255FFA">
            <w:pPr>
              <w:spacing w:before="40" w:after="40"/>
              <w:rPr>
                <w:rFonts w:cs="Times New Roman"/>
                <w:iCs/>
                <w:lang w:val="en-US"/>
              </w:rPr>
            </w:pPr>
          </w:p>
        </w:tc>
      </w:tr>
      <w:tr w:rsidR="00F71504" w:rsidRPr="00332B4D" w14:paraId="6E08A5D4" w14:textId="77777777" w:rsidTr="00255FFA">
        <w:trPr>
          <w:cantSplit/>
          <w:jc w:val="center"/>
        </w:trPr>
        <w:tc>
          <w:tcPr>
            <w:tcW w:w="3363" w:type="dxa"/>
            <w:shd w:val="clear" w:color="auto" w:fill="FFFF00"/>
          </w:tcPr>
          <w:p w14:paraId="6B821768"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8C8E72A"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E59362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Sixian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F7F9F21" w14:textId="77777777" w:rsidR="00F71504" w:rsidRPr="00332B4D" w:rsidRDefault="00F71504" w:rsidP="00255FFA">
            <w:pPr>
              <w:spacing w:before="40" w:after="40"/>
              <w:rPr>
                <w:rFonts w:cs="Times New Roman"/>
                <w:iCs/>
              </w:rPr>
            </w:pPr>
          </w:p>
        </w:tc>
      </w:tr>
      <w:tr w:rsidR="00F71504" w:rsidRPr="00D521FB" w14:paraId="42326BC0" w14:textId="77777777" w:rsidTr="00255FFA">
        <w:trPr>
          <w:cantSplit/>
          <w:jc w:val="center"/>
        </w:trPr>
        <w:tc>
          <w:tcPr>
            <w:tcW w:w="3363" w:type="dxa"/>
            <w:shd w:val="clear" w:color="auto" w:fill="FFFF00"/>
          </w:tcPr>
          <w:p w14:paraId="5CCEA4FC"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E9C31D5"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4930B3DC"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Zhubi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6C70E5F2" w14:textId="77777777" w:rsidR="00F71504" w:rsidRPr="00332B4D" w:rsidRDefault="00F71504" w:rsidP="00255FFA">
            <w:pPr>
              <w:spacing w:before="40" w:after="40"/>
              <w:rPr>
                <w:rFonts w:cs="Times New Roman"/>
                <w:iCs/>
              </w:rPr>
            </w:pPr>
          </w:p>
        </w:tc>
      </w:tr>
      <w:tr w:rsidR="00F71504" w:rsidRPr="00332B4D" w14:paraId="1FCB6D37" w14:textId="77777777" w:rsidTr="00255FFA">
        <w:trPr>
          <w:cantSplit/>
          <w:jc w:val="center"/>
        </w:trPr>
        <w:tc>
          <w:tcPr>
            <w:tcW w:w="3363" w:type="dxa"/>
            <w:shd w:val="clear" w:color="auto" w:fill="FFFF00"/>
          </w:tcPr>
          <w:p w14:paraId="235C81E3"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EEFB2D7"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3CAC9F9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Antang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5747579" w14:textId="77777777" w:rsidR="00F71504" w:rsidRPr="00332B4D" w:rsidRDefault="00F71504" w:rsidP="00255FFA">
            <w:pPr>
              <w:spacing w:before="40" w:after="40"/>
              <w:rPr>
                <w:rFonts w:cs="Times New Roman"/>
                <w:iCs/>
                <w:lang w:val="en-US"/>
              </w:rPr>
            </w:pPr>
          </w:p>
        </w:tc>
      </w:tr>
      <w:tr w:rsidR="00F71504" w:rsidRPr="00332B4D" w14:paraId="07F5F154" w14:textId="77777777" w:rsidTr="00255FFA">
        <w:trPr>
          <w:cantSplit/>
          <w:jc w:val="center"/>
        </w:trPr>
        <w:tc>
          <w:tcPr>
            <w:tcW w:w="3363" w:type="dxa"/>
            <w:shd w:val="clear" w:color="auto" w:fill="FFFF00"/>
          </w:tcPr>
          <w:p w14:paraId="5A298AAE"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06BA1BCB"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2CC8E169"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17C487F" w14:textId="77777777" w:rsidR="00F71504" w:rsidRPr="00332B4D" w:rsidRDefault="00F71504" w:rsidP="00255FFA">
            <w:pPr>
              <w:spacing w:before="40" w:after="40"/>
              <w:rPr>
                <w:rFonts w:cs="Times New Roman"/>
                <w:iCs/>
                <w:lang w:val="en-US"/>
              </w:rPr>
            </w:pPr>
          </w:p>
        </w:tc>
      </w:tr>
      <w:tr w:rsidR="00F71504" w:rsidRPr="00332B4D" w14:paraId="23AE9972" w14:textId="77777777" w:rsidTr="00255FFA">
        <w:trPr>
          <w:cantSplit/>
          <w:jc w:val="center"/>
        </w:trPr>
        <w:tc>
          <w:tcPr>
            <w:tcW w:w="3363" w:type="dxa"/>
            <w:shd w:val="clear" w:color="auto" w:fill="FFFF00"/>
          </w:tcPr>
          <w:p w14:paraId="0137D80B"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667DE2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9C1AAC6"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5C14CDD" w14:textId="77777777" w:rsidR="00F71504" w:rsidRPr="00332B4D" w:rsidRDefault="00F71504" w:rsidP="00255FFA">
            <w:pPr>
              <w:spacing w:before="40" w:after="40"/>
              <w:rPr>
                <w:rFonts w:cs="Times New Roman"/>
                <w:iCs/>
                <w:lang w:val="en-US"/>
              </w:rPr>
            </w:pPr>
          </w:p>
        </w:tc>
      </w:tr>
      <w:tr w:rsidR="00F71504" w:rsidRPr="00332B4D" w14:paraId="7CE204EE" w14:textId="77777777" w:rsidTr="00255FFA">
        <w:trPr>
          <w:cantSplit/>
          <w:jc w:val="center"/>
        </w:trPr>
        <w:tc>
          <w:tcPr>
            <w:tcW w:w="3363" w:type="dxa"/>
            <w:shd w:val="clear" w:color="auto" w:fill="FFFF00"/>
          </w:tcPr>
          <w:p w14:paraId="7C41781D"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6A9D83C"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CD95E9F"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Bisheng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6A0FD818" w14:textId="77777777" w:rsidR="00F71504" w:rsidRPr="00332B4D" w:rsidRDefault="00F71504" w:rsidP="00255FFA">
            <w:pPr>
              <w:spacing w:before="40" w:after="40"/>
              <w:rPr>
                <w:rFonts w:cs="Times New Roman"/>
                <w:iCs/>
                <w:lang w:val="en-US"/>
              </w:rPr>
            </w:pPr>
          </w:p>
        </w:tc>
      </w:tr>
      <w:tr w:rsidR="00F71504" w:rsidRPr="00332B4D" w14:paraId="3229BEDD" w14:textId="77777777" w:rsidTr="00255FFA">
        <w:trPr>
          <w:cantSplit/>
          <w:jc w:val="center"/>
        </w:trPr>
        <w:tc>
          <w:tcPr>
            <w:tcW w:w="3363" w:type="dxa"/>
            <w:shd w:val="clear" w:color="auto" w:fill="FFFF00"/>
          </w:tcPr>
          <w:p w14:paraId="05E4141A"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9E3E3D1"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56A78F82"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Guangya CHANNELS</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75394C1C" w14:textId="77777777" w:rsidR="00F71504" w:rsidRPr="00332B4D" w:rsidRDefault="00F71504" w:rsidP="00255FFA">
            <w:pPr>
              <w:spacing w:before="40" w:after="40"/>
              <w:rPr>
                <w:rFonts w:cs="Times New Roman"/>
                <w:iCs/>
                <w:lang w:val="en-US"/>
              </w:rPr>
            </w:pPr>
          </w:p>
        </w:tc>
      </w:tr>
      <w:tr w:rsidR="00F71504" w:rsidRPr="00332B4D" w14:paraId="1C2E6A40" w14:textId="77777777" w:rsidTr="00255FFA">
        <w:trPr>
          <w:cantSplit/>
          <w:jc w:val="center"/>
        </w:trPr>
        <w:tc>
          <w:tcPr>
            <w:tcW w:w="3363" w:type="dxa"/>
            <w:shd w:val="clear" w:color="auto" w:fill="FFFF00"/>
          </w:tcPr>
          <w:p w14:paraId="068C0552"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4B4D6E2"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8A46980"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Guangya RISE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067045B2" w14:textId="77777777" w:rsidR="00F71504" w:rsidRPr="00332B4D" w:rsidRDefault="00F71504" w:rsidP="00255FFA">
            <w:pPr>
              <w:spacing w:before="40" w:after="40"/>
              <w:rPr>
                <w:rFonts w:cs="Times New Roman"/>
                <w:iCs/>
                <w:lang w:val="en-US"/>
              </w:rPr>
            </w:pPr>
          </w:p>
        </w:tc>
      </w:tr>
      <w:tr w:rsidR="00F71504" w:rsidRPr="00332B4D" w14:paraId="15291805" w14:textId="77777777" w:rsidTr="00255FFA">
        <w:trPr>
          <w:cantSplit/>
          <w:jc w:val="center"/>
        </w:trPr>
        <w:tc>
          <w:tcPr>
            <w:tcW w:w="3363" w:type="dxa"/>
            <w:shd w:val="clear" w:color="auto" w:fill="FFFF00"/>
          </w:tcPr>
          <w:p w14:paraId="3BAECFA6" w14:textId="77777777" w:rsidR="00F71504" w:rsidRPr="00332B4D" w:rsidRDefault="00F71504" w:rsidP="00255FFA">
            <w:pPr>
              <w:pStyle w:val="TableParagraph"/>
              <w:spacing w:before="40" w:after="40"/>
              <w:ind w:left="205" w:right="200"/>
              <w:jc w:val="center"/>
              <w:rPr>
                <w:rFonts w:ascii="Calibri" w:hAnsi="Calibri"/>
              </w:rPr>
            </w:pPr>
            <w:r w:rsidRPr="00265AEF">
              <w:rPr>
                <w:rFonts w:ascii="Calibri" w:hAnsi="Calibri"/>
              </w:rPr>
              <w:lastRenderedPageBreak/>
              <w:t>SCUFN35.1/xx</w:t>
            </w:r>
          </w:p>
        </w:tc>
        <w:tc>
          <w:tcPr>
            <w:tcW w:w="924" w:type="dxa"/>
            <w:shd w:val="clear" w:color="auto" w:fill="FFFF00"/>
          </w:tcPr>
          <w:p w14:paraId="3C60E833" w14:textId="77777777" w:rsidR="00F71504" w:rsidRPr="00332B4D" w:rsidRDefault="00F71504" w:rsidP="00255FFA">
            <w:pPr>
              <w:pStyle w:val="TableParagraph"/>
              <w:spacing w:before="40" w:after="40"/>
              <w:rPr>
                <w:rFonts w:asciiTheme="minorHAnsi" w:hAnsiTheme="minorHAnsi"/>
                <w:sz w:val="20"/>
              </w:rPr>
            </w:pPr>
          </w:p>
        </w:tc>
        <w:tc>
          <w:tcPr>
            <w:tcW w:w="3530" w:type="dxa"/>
            <w:shd w:val="clear" w:color="auto" w:fill="FFFF00"/>
          </w:tcPr>
          <w:p w14:paraId="6CB8BEA5" w14:textId="77777777" w:rsidR="00F71504" w:rsidRPr="00332B4D" w:rsidRDefault="00F71504" w:rsidP="00255FFA">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Nanan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0676C325" w14:textId="77777777" w:rsidR="00F71504" w:rsidRPr="00332B4D" w:rsidRDefault="00F71504" w:rsidP="00255FFA">
            <w:pPr>
              <w:spacing w:before="40" w:after="40"/>
              <w:rPr>
                <w:rFonts w:cs="Times New Roman"/>
                <w:iCs/>
              </w:rPr>
            </w:pPr>
          </w:p>
        </w:tc>
      </w:tr>
      <w:tr w:rsidR="00F71504" w:rsidRPr="00D521FB" w14:paraId="1C6724F2" w14:textId="77777777" w:rsidTr="00255FFA">
        <w:trPr>
          <w:cantSplit/>
          <w:jc w:val="center"/>
        </w:trPr>
        <w:tc>
          <w:tcPr>
            <w:tcW w:w="3363" w:type="dxa"/>
            <w:shd w:val="clear" w:color="auto" w:fill="FFFFFF" w:themeFill="background1"/>
            <w:vAlign w:val="center"/>
          </w:tcPr>
          <w:p w14:paraId="648B266B" w14:textId="77777777" w:rsidR="00F71504" w:rsidRPr="00F87BB3" w:rsidRDefault="00F71504" w:rsidP="00255FFA">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494DD653"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4A2406DE" w14:textId="77777777" w:rsidR="00F71504" w:rsidRPr="009A2144" w:rsidRDefault="00F71504" w:rsidP="00255FFA">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3284EE2" w14:textId="77777777" w:rsidR="00F71504" w:rsidRPr="00D521FB" w:rsidRDefault="00F71504" w:rsidP="00255FFA">
            <w:pPr>
              <w:spacing w:before="40" w:after="40"/>
              <w:rPr>
                <w:rFonts w:cs="Times New Roman"/>
                <w:iCs/>
                <w:highlight w:val="yellow"/>
              </w:rPr>
            </w:pPr>
          </w:p>
        </w:tc>
      </w:tr>
      <w:tr w:rsidR="00F71504" w:rsidRPr="00774093" w14:paraId="54711565" w14:textId="77777777" w:rsidTr="00255FFA">
        <w:trPr>
          <w:cantSplit/>
          <w:jc w:val="center"/>
        </w:trPr>
        <w:tc>
          <w:tcPr>
            <w:tcW w:w="3363" w:type="dxa"/>
            <w:tcBorders>
              <w:bottom w:val="single" w:sz="4" w:space="0" w:color="auto"/>
            </w:tcBorders>
            <w:shd w:val="clear" w:color="auto" w:fill="C6D9F1"/>
            <w:vAlign w:val="center"/>
          </w:tcPr>
          <w:p w14:paraId="3C012085"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2496888"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16</w:t>
            </w:r>
          </w:p>
        </w:tc>
        <w:tc>
          <w:tcPr>
            <w:tcW w:w="3530" w:type="dxa"/>
            <w:tcBorders>
              <w:bottom w:val="single" w:sz="4" w:space="0" w:color="auto"/>
            </w:tcBorders>
            <w:shd w:val="clear" w:color="auto" w:fill="C6D9F1"/>
            <w:vAlign w:val="center"/>
          </w:tcPr>
          <w:p w14:paraId="253BF78F" w14:textId="77777777" w:rsidR="00F71504" w:rsidRPr="00EA776C" w:rsidRDefault="00F71504" w:rsidP="00255FFA">
            <w:pPr>
              <w:spacing w:before="40" w:after="40"/>
              <w:rPr>
                <w:color w:val="000000" w:themeColor="text1"/>
                <w:lang w:val="en-US"/>
              </w:rPr>
            </w:pPr>
            <w:r w:rsidRPr="00111F68">
              <w:rPr>
                <w:rFonts w:cs="Times New Roman"/>
                <w:b/>
                <w:color w:val="000000" w:themeColor="text1"/>
              </w:rPr>
              <w:t>PENDING names waiting for decisions after corrections</w:t>
            </w:r>
            <w:r>
              <w:rPr>
                <w:rFonts w:cs="Times New Roman"/>
                <w:b/>
                <w:color w:val="000000" w:themeColor="text1"/>
              </w:rPr>
              <w:t xml:space="preserve"> </w:t>
            </w:r>
            <w:r w:rsidRPr="00111F68">
              <w:rPr>
                <w:rFonts w:cs="Times New Roman"/>
                <w:b/>
                <w:color w:val="000000" w:themeColor="text1"/>
              </w:rPr>
              <w:t>proposed during Intersessional Periods</w:t>
            </w:r>
          </w:p>
        </w:tc>
        <w:tc>
          <w:tcPr>
            <w:tcW w:w="2041" w:type="dxa"/>
            <w:tcBorders>
              <w:bottom w:val="single" w:sz="4" w:space="0" w:color="auto"/>
            </w:tcBorders>
            <w:shd w:val="clear" w:color="auto" w:fill="C6D9F1"/>
          </w:tcPr>
          <w:p w14:paraId="0894EDBD" w14:textId="77777777" w:rsidR="00F71504" w:rsidRPr="00774093" w:rsidRDefault="00F71504" w:rsidP="00255FFA">
            <w:pPr>
              <w:tabs>
                <w:tab w:val="center" w:pos="930"/>
              </w:tabs>
              <w:spacing w:before="40" w:after="40"/>
              <w:rPr>
                <w:iCs/>
                <w:lang w:val="en-NZ"/>
              </w:rPr>
            </w:pPr>
            <w:r>
              <w:rPr>
                <w:iCs/>
                <w:lang w:val="en-NZ"/>
              </w:rPr>
              <w:tab/>
            </w:r>
          </w:p>
        </w:tc>
      </w:tr>
      <w:tr w:rsidR="00F71504" w:rsidRPr="00D521FB" w14:paraId="6939DF58" w14:textId="77777777" w:rsidTr="00255FFA">
        <w:trPr>
          <w:cantSplit/>
          <w:jc w:val="center"/>
        </w:trPr>
        <w:tc>
          <w:tcPr>
            <w:tcW w:w="3363" w:type="dxa"/>
            <w:shd w:val="clear" w:color="auto" w:fill="FFFFFF" w:themeFill="background1"/>
            <w:vAlign w:val="center"/>
          </w:tcPr>
          <w:p w14:paraId="114EA434" w14:textId="77777777" w:rsidR="00F71504" w:rsidRPr="00F87BB3" w:rsidRDefault="00F71504" w:rsidP="00255FFA">
            <w:pPr>
              <w:pStyle w:val="TableParagraph"/>
              <w:spacing w:before="40" w:after="40"/>
              <w:ind w:left="21" w:right="71"/>
              <w:jc w:val="center"/>
              <w:rPr>
                <w:rFonts w:asciiTheme="minorHAnsi" w:hAnsiTheme="minorHAnsi"/>
              </w:rPr>
            </w:pPr>
            <w:bookmarkStart w:id="40" w:name="SCUFN35_1_256"/>
            <w:bookmarkEnd w:id="40"/>
            <w:r>
              <w:rPr>
                <w:rFonts w:ascii="Calibri" w:hAnsi="Calibri"/>
              </w:rPr>
              <w:t>SCUFN35.1/256</w:t>
            </w:r>
          </w:p>
        </w:tc>
        <w:tc>
          <w:tcPr>
            <w:tcW w:w="924" w:type="dxa"/>
            <w:shd w:val="clear" w:color="auto" w:fill="FFFFFF" w:themeFill="background1"/>
          </w:tcPr>
          <w:p w14:paraId="10FE1092"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7DCE74EC" w14:textId="77777777" w:rsidR="00F71504" w:rsidRDefault="00F71504" w:rsidP="00255FFA">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With Reference to Annex </w:t>
            </w:r>
            <w:r w:rsidRPr="00573C47">
              <w:rPr>
                <w:rFonts w:asciiTheme="minorHAnsi" w:hAnsiTheme="minorHAnsi"/>
                <w:color w:val="000000" w:themeColor="text1"/>
              </w:rPr>
              <w:t>C t SCUFN</w:t>
            </w:r>
            <w:r>
              <w:rPr>
                <w:rFonts w:asciiTheme="minorHAnsi" w:hAnsiTheme="minorHAnsi"/>
                <w:color w:val="000000" w:themeColor="text1"/>
              </w:rPr>
              <w:t>-34 (</w:t>
            </w:r>
            <w:r w:rsidRPr="00573C47">
              <w:rPr>
                <w:rFonts w:asciiTheme="minorHAnsi" w:hAnsiTheme="minorHAnsi"/>
                <w:color w:val="000000" w:themeColor="text1"/>
              </w:rPr>
              <w:t xml:space="preserve">Soga vs Saga Guyot, Alba vs Albo Guyot, and Del Cano Guyot), </w:t>
            </w:r>
            <w:r w:rsidRPr="00573C47">
              <w:rPr>
                <w:rFonts w:asciiTheme="minorHAnsi" w:hAnsiTheme="minorHAnsi"/>
                <w:b/>
                <w:color w:val="000000" w:themeColor="text1"/>
              </w:rPr>
              <w:t>SCUFN</w:t>
            </w:r>
            <w:r w:rsidRPr="00573C47">
              <w:rPr>
                <w:rFonts w:asciiTheme="minorHAnsi" w:hAnsiTheme="minorHAnsi"/>
                <w:color w:val="000000" w:themeColor="text1"/>
              </w:rPr>
              <w:t xml:space="preserve"> agreed that a proposal needs to be prepared</w:t>
            </w:r>
            <w:r>
              <w:rPr>
                <w:rFonts w:asciiTheme="minorHAnsi" w:hAnsiTheme="minorHAnsi"/>
                <w:color w:val="000000" w:themeColor="text1"/>
              </w:rPr>
              <w:t xml:space="preserve"> on this matter.</w:t>
            </w:r>
          </w:p>
          <w:p w14:paraId="7468714D" w14:textId="77777777" w:rsidR="00F71504" w:rsidRDefault="00F71504" w:rsidP="00255FFA">
            <w:pPr>
              <w:pStyle w:val="TableParagraph"/>
              <w:spacing w:before="40" w:after="40"/>
              <w:ind w:left="21" w:right="71"/>
              <w:rPr>
                <w:rFonts w:asciiTheme="minorHAnsi" w:hAnsiTheme="minorHAnsi"/>
                <w:color w:val="000000" w:themeColor="text1"/>
              </w:rPr>
            </w:pPr>
          </w:p>
          <w:p w14:paraId="65CF82A5" w14:textId="77777777" w:rsidR="00F71504" w:rsidRDefault="00F71504" w:rsidP="00255FFA">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SCUFN Member Coffin</w:t>
            </w:r>
            <w:r>
              <w:rPr>
                <w:rFonts w:asciiTheme="minorHAnsi" w:hAnsiTheme="minorHAnsi"/>
                <w:color w:val="000000" w:themeColor="text1"/>
              </w:rPr>
              <w:t xml:space="preserve"> to circulate analysis and recommendations to SCUFN Members for comments.</w:t>
            </w:r>
          </w:p>
          <w:p w14:paraId="64D3CE87" w14:textId="77777777" w:rsidR="00F71504" w:rsidRDefault="00F71504" w:rsidP="00255FFA">
            <w:pPr>
              <w:pStyle w:val="TableParagraph"/>
              <w:spacing w:before="40" w:after="40"/>
              <w:ind w:left="21" w:right="71"/>
              <w:rPr>
                <w:rFonts w:asciiTheme="minorHAnsi" w:hAnsiTheme="minorHAnsi"/>
                <w:color w:val="000000" w:themeColor="text1"/>
              </w:rPr>
            </w:pPr>
          </w:p>
          <w:p w14:paraId="2CA70209" w14:textId="77777777" w:rsidR="00F71504" w:rsidRDefault="00F71504" w:rsidP="00255FFA">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SCUFN Members to provide their comments to </w:t>
            </w:r>
            <w:r w:rsidRPr="0055375B">
              <w:rPr>
                <w:rFonts w:asciiTheme="minorHAnsi" w:hAnsiTheme="minorHAnsi"/>
                <w:b/>
                <w:color w:val="000000" w:themeColor="text1"/>
              </w:rPr>
              <w:t>SCUFN Member Coffin</w:t>
            </w:r>
            <w:r>
              <w:rPr>
                <w:rFonts w:asciiTheme="minorHAnsi" w:hAnsiTheme="minorHAnsi"/>
                <w:color w:val="000000" w:themeColor="text1"/>
              </w:rPr>
              <w:t>.</w:t>
            </w:r>
          </w:p>
          <w:p w14:paraId="1E05E9D0" w14:textId="77777777" w:rsidR="00F71504" w:rsidRDefault="00F71504" w:rsidP="00255FFA">
            <w:pPr>
              <w:pStyle w:val="TableParagraph"/>
              <w:spacing w:before="40" w:after="40"/>
              <w:ind w:left="21" w:right="71"/>
              <w:rPr>
                <w:rFonts w:asciiTheme="minorHAnsi" w:hAnsiTheme="minorHAnsi"/>
                <w:color w:val="000000" w:themeColor="text1"/>
              </w:rPr>
            </w:pPr>
          </w:p>
          <w:p w14:paraId="63E7A288" w14:textId="77777777" w:rsidR="00F71504" w:rsidRDefault="00F71504" w:rsidP="00255FFA">
            <w:pPr>
              <w:pStyle w:val="TableParagraph"/>
              <w:spacing w:before="40" w:after="40"/>
              <w:ind w:left="21" w:right="71"/>
              <w:rPr>
                <w:rFonts w:asciiTheme="minorHAnsi" w:hAnsiTheme="minorHAnsi"/>
                <w:color w:val="000000" w:themeColor="text1"/>
              </w:rPr>
            </w:pPr>
          </w:p>
          <w:p w14:paraId="485330AB" w14:textId="77777777" w:rsidR="00F71504" w:rsidRDefault="00F71504" w:rsidP="00255FFA">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Consolidated submission proposal prepared by </w:t>
            </w:r>
            <w:r w:rsidRPr="0055375B">
              <w:rPr>
                <w:rFonts w:asciiTheme="minorHAnsi" w:hAnsiTheme="minorHAnsi"/>
                <w:b/>
                <w:color w:val="000000" w:themeColor="text1"/>
              </w:rPr>
              <w:t>SCUFN Member Coffin</w:t>
            </w:r>
            <w:r>
              <w:rPr>
                <w:rFonts w:asciiTheme="minorHAnsi" w:hAnsiTheme="minorHAnsi"/>
                <w:color w:val="000000" w:themeColor="text1"/>
              </w:rPr>
              <w:t xml:space="preserve"> to be circulated by Secretary for endorsement by correspondence.</w:t>
            </w:r>
          </w:p>
          <w:p w14:paraId="3A7EF43A" w14:textId="77777777" w:rsidR="00F71504" w:rsidRPr="00573C47" w:rsidRDefault="00F71504" w:rsidP="00255FFA">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336C2253" w14:textId="77777777" w:rsidR="00F71504" w:rsidRPr="00573C47" w:rsidRDefault="00F71504" w:rsidP="00255FFA">
            <w:pPr>
              <w:spacing w:before="40" w:after="40"/>
              <w:rPr>
                <w:rFonts w:cs="Times New Roman"/>
                <w:iCs/>
              </w:rPr>
            </w:pPr>
            <w:r w:rsidRPr="00573C47">
              <w:rPr>
                <w:rFonts w:cs="Times New Roman"/>
                <w:iCs/>
                <w:highlight w:val="lightGray"/>
              </w:rPr>
              <w:t>Decision</w:t>
            </w:r>
          </w:p>
          <w:p w14:paraId="566D880B" w14:textId="77777777" w:rsidR="00F71504" w:rsidRPr="00573C47" w:rsidRDefault="00F71504" w:rsidP="00255FFA">
            <w:pPr>
              <w:spacing w:before="40" w:after="40"/>
              <w:rPr>
                <w:rFonts w:cs="Times New Roman"/>
                <w:iCs/>
              </w:rPr>
            </w:pPr>
          </w:p>
          <w:p w14:paraId="4308E92F" w14:textId="77777777" w:rsidR="00F71504" w:rsidRPr="00573C47" w:rsidRDefault="00F71504" w:rsidP="00255FFA">
            <w:pPr>
              <w:spacing w:before="40" w:after="40"/>
              <w:rPr>
                <w:rFonts w:cs="Times New Roman"/>
                <w:iCs/>
              </w:rPr>
            </w:pPr>
          </w:p>
          <w:p w14:paraId="47E68C16" w14:textId="77777777" w:rsidR="00F71504" w:rsidRPr="00573C47" w:rsidRDefault="00F71504" w:rsidP="00255FFA">
            <w:pPr>
              <w:spacing w:before="40" w:after="40"/>
              <w:rPr>
                <w:rFonts w:cs="Times New Roman"/>
                <w:iCs/>
              </w:rPr>
            </w:pPr>
          </w:p>
          <w:p w14:paraId="729903ED" w14:textId="77777777" w:rsidR="00F71504" w:rsidRPr="00573C47" w:rsidRDefault="00F71504" w:rsidP="00255FFA">
            <w:pPr>
              <w:spacing w:before="40" w:after="40"/>
              <w:rPr>
                <w:rFonts w:cs="Times New Roman"/>
                <w:iCs/>
              </w:rPr>
            </w:pPr>
          </w:p>
          <w:p w14:paraId="7338966D" w14:textId="77777777" w:rsidR="00F71504" w:rsidRDefault="00F71504" w:rsidP="00255FFA">
            <w:pPr>
              <w:spacing w:before="40" w:after="40"/>
              <w:rPr>
                <w:rFonts w:cs="Times New Roman"/>
                <w:b/>
                <w:iCs/>
              </w:rPr>
            </w:pPr>
          </w:p>
          <w:p w14:paraId="5CEFD333" w14:textId="77777777" w:rsidR="00F71504" w:rsidRPr="00573C47" w:rsidRDefault="00F71504" w:rsidP="00255FFA">
            <w:pPr>
              <w:spacing w:before="40" w:after="40"/>
              <w:rPr>
                <w:rFonts w:cs="Times New Roman"/>
                <w:b/>
                <w:iCs/>
              </w:rPr>
            </w:pPr>
            <w:r w:rsidRPr="00573C47">
              <w:rPr>
                <w:rFonts w:cs="Times New Roman"/>
                <w:b/>
                <w:iCs/>
              </w:rPr>
              <w:t>15 May</w:t>
            </w:r>
          </w:p>
          <w:p w14:paraId="77863240" w14:textId="77777777" w:rsidR="00F71504" w:rsidRPr="00573C47" w:rsidRDefault="00F71504" w:rsidP="00255FFA">
            <w:pPr>
              <w:spacing w:before="40" w:after="40"/>
              <w:rPr>
                <w:rFonts w:cs="Times New Roman"/>
                <w:iCs/>
              </w:rPr>
            </w:pPr>
          </w:p>
          <w:p w14:paraId="7242C293" w14:textId="77777777" w:rsidR="00F71504" w:rsidRDefault="00F71504" w:rsidP="00255FFA">
            <w:pPr>
              <w:spacing w:before="40" w:after="40"/>
              <w:rPr>
                <w:rFonts w:cs="Times New Roman"/>
                <w:iCs/>
              </w:rPr>
            </w:pPr>
          </w:p>
          <w:p w14:paraId="062F6F07" w14:textId="77777777" w:rsidR="00F71504" w:rsidRPr="00573C47" w:rsidRDefault="00F71504" w:rsidP="00255FFA">
            <w:pPr>
              <w:spacing w:before="40" w:after="40"/>
              <w:rPr>
                <w:rFonts w:cs="Times New Roman"/>
                <w:iCs/>
              </w:rPr>
            </w:pPr>
          </w:p>
          <w:p w14:paraId="64C30920" w14:textId="77777777" w:rsidR="00F71504" w:rsidRDefault="00F71504" w:rsidP="00255FFA">
            <w:pPr>
              <w:spacing w:before="40" w:after="40"/>
              <w:rPr>
                <w:rFonts w:cs="Times New Roman"/>
                <w:b/>
                <w:iCs/>
              </w:rPr>
            </w:pPr>
            <w:r w:rsidRPr="00573C47">
              <w:rPr>
                <w:rFonts w:cs="Times New Roman"/>
                <w:b/>
                <w:iCs/>
              </w:rPr>
              <w:t>30 June</w:t>
            </w:r>
          </w:p>
          <w:p w14:paraId="29420990" w14:textId="77777777" w:rsidR="00F71504" w:rsidRDefault="00F71504" w:rsidP="00255FFA">
            <w:pPr>
              <w:spacing w:before="40" w:after="40"/>
              <w:rPr>
                <w:rFonts w:cs="Times New Roman"/>
                <w:b/>
                <w:iCs/>
              </w:rPr>
            </w:pPr>
          </w:p>
          <w:p w14:paraId="6575933B" w14:textId="77777777" w:rsidR="00F71504" w:rsidRDefault="00F71504" w:rsidP="00255FFA">
            <w:pPr>
              <w:spacing w:before="40" w:after="40"/>
              <w:rPr>
                <w:rFonts w:cs="Times New Roman"/>
                <w:b/>
                <w:iCs/>
              </w:rPr>
            </w:pPr>
          </w:p>
          <w:p w14:paraId="6A9E27EE" w14:textId="77777777" w:rsidR="00F71504" w:rsidRDefault="00F71504" w:rsidP="00255FFA">
            <w:pPr>
              <w:spacing w:before="40" w:after="40"/>
              <w:rPr>
                <w:rFonts w:cs="Times New Roman"/>
                <w:b/>
                <w:iCs/>
              </w:rPr>
            </w:pPr>
          </w:p>
          <w:p w14:paraId="506ECC12" w14:textId="77777777" w:rsidR="00F71504" w:rsidRDefault="00F71504" w:rsidP="00255FFA">
            <w:pPr>
              <w:spacing w:before="40" w:after="40"/>
              <w:rPr>
                <w:rFonts w:cs="Times New Roman"/>
                <w:b/>
                <w:iCs/>
              </w:rPr>
            </w:pPr>
          </w:p>
          <w:p w14:paraId="4597BCFC" w14:textId="77777777" w:rsidR="00F71504" w:rsidRPr="00573C47" w:rsidRDefault="00F71504" w:rsidP="00255FFA">
            <w:pPr>
              <w:spacing w:before="40" w:after="40"/>
              <w:rPr>
                <w:rFonts w:cs="Times New Roman"/>
                <w:b/>
                <w:iCs/>
              </w:rPr>
            </w:pPr>
            <w:r>
              <w:rPr>
                <w:rFonts w:cs="Times New Roman"/>
                <w:b/>
                <w:iCs/>
              </w:rPr>
              <w:t>15 Sept</w:t>
            </w:r>
          </w:p>
        </w:tc>
      </w:tr>
      <w:tr w:rsidR="00F71504" w:rsidRPr="00774093" w14:paraId="1C671E16" w14:textId="77777777" w:rsidTr="00255FFA">
        <w:trPr>
          <w:cantSplit/>
          <w:jc w:val="center"/>
        </w:trPr>
        <w:tc>
          <w:tcPr>
            <w:tcW w:w="3363" w:type="dxa"/>
            <w:tcBorders>
              <w:bottom w:val="single" w:sz="4" w:space="0" w:color="auto"/>
            </w:tcBorders>
            <w:shd w:val="clear" w:color="auto" w:fill="C6D9F1"/>
            <w:vAlign w:val="center"/>
          </w:tcPr>
          <w:p w14:paraId="6C3A1DF7"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C9C7542" w14:textId="77777777" w:rsidR="00F71504" w:rsidRPr="006E33AC" w:rsidRDefault="00F71504" w:rsidP="00255FFA">
            <w:pPr>
              <w:spacing w:before="40" w:after="40"/>
              <w:jc w:val="center"/>
              <w:rPr>
                <w:sz w:val="20"/>
              </w:rPr>
            </w:pPr>
            <w:r w:rsidRPr="009B1096">
              <w:rPr>
                <w:rFonts w:cs="Times New Roman"/>
                <w:b/>
                <w:lang w:val="en-NZ"/>
              </w:rPr>
              <w:t>4.</w:t>
            </w:r>
            <w:r>
              <w:rPr>
                <w:rFonts w:cs="Times New Roman"/>
                <w:b/>
                <w:lang w:val="en-NZ" w:eastAsia="ko-KR"/>
              </w:rPr>
              <w:t>17</w:t>
            </w:r>
          </w:p>
        </w:tc>
        <w:tc>
          <w:tcPr>
            <w:tcW w:w="3530" w:type="dxa"/>
            <w:tcBorders>
              <w:bottom w:val="single" w:sz="4" w:space="0" w:color="auto"/>
            </w:tcBorders>
            <w:shd w:val="clear" w:color="auto" w:fill="C6D9F1"/>
            <w:vAlign w:val="center"/>
          </w:tcPr>
          <w:p w14:paraId="694B2770" w14:textId="77777777" w:rsidR="00F71504" w:rsidRPr="00EA776C" w:rsidRDefault="00F71504" w:rsidP="00255FFA">
            <w:pPr>
              <w:spacing w:before="40" w:after="40"/>
              <w:rPr>
                <w:color w:val="000000" w:themeColor="text1"/>
                <w:lang w:val="en-US"/>
              </w:rPr>
            </w:pPr>
            <w:r>
              <w:rPr>
                <w:rFonts w:cs="Times New Roman"/>
                <w:b/>
                <w:color w:val="000000" w:themeColor="text1"/>
              </w:rPr>
              <w:t>Analysis and Recommendation with regard to Philippines, NAMRIA (Apolaki Caldera)</w:t>
            </w:r>
          </w:p>
        </w:tc>
        <w:tc>
          <w:tcPr>
            <w:tcW w:w="2041" w:type="dxa"/>
            <w:tcBorders>
              <w:bottom w:val="single" w:sz="4" w:space="0" w:color="auto"/>
            </w:tcBorders>
            <w:shd w:val="clear" w:color="auto" w:fill="C6D9F1"/>
          </w:tcPr>
          <w:p w14:paraId="0334D1F4" w14:textId="77777777" w:rsidR="00F71504" w:rsidRPr="00774093" w:rsidRDefault="00F71504" w:rsidP="00255FFA">
            <w:pPr>
              <w:spacing w:before="40" w:after="40"/>
              <w:rPr>
                <w:iCs/>
                <w:lang w:val="en-NZ"/>
              </w:rPr>
            </w:pPr>
          </w:p>
        </w:tc>
      </w:tr>
      <w:tr w:rsidR="00F71504" w:rsidRPr="00D521FB" w14:paraId="38E4EC28" w14:textId="77777777" w:rsidTr="00255FFA">
        <w:trPr>
          <w:cantSplit/>
          <w:jc w:val="center"/>
        </w:trPr>
        <w:tc>
          <w:tcPr>
            <w:tcW w:w="3363" w:type="dxa"/>
            <w:shd w:val="clear" w:color="auto" w:fill="FFFFFF" w:themeFill="background1"/>
            <w:vAlign w:val="center"/>
          </w:tcPr>
          <w:p w14:paraId="3AF9FE6C" w14:textId="77777777" w:rsidR="00F71504" w:rsidRPr="00F87BB3" w:rsidRDefault="00F71504" w:rsidP="00255FFA">
            <w:pPr>
              <w:pStyle w:val="TableParagraph"/>
              <w:spacing w:before="40" w:after="40"/>
              <w:ind w:left="21" w:right="71"/>
              <w:jc w:val="center"/>
              <w:rPr>
                <w:rFonts w:asciiTheme="minorHAnsi" w:hAnsiTheme="minorHAnsi"/>
              </w:rPr>
            </w:pPr>
            <w:bookmarkStart w:id="41" w:name="SCUFN35_1_257"/>
            <w:bookmarkEnd w:id="41"/>
            <w:r>
              <w:rPr>
                <w:rFonts w:ascii="Calibri" w:hAnsi="Calibri"/>
              </w:rPr>
              <w:t>SCUFN35.1/257</w:t>
            </w:r>
          </w:p>
        </w:tc>
        <w:tc>
          <w:tcPr>
            <w:tcW w:w="924" w:type="dxa"/>
            <w:shd w:val="clear" w:color="auto" w:fill="FFFFFF" w:themeFill="background1"/>
          </w:tcPr>
          <w:p w14:paraId="23A24A35" w14:textId="77777777" w:rsidR="00F71504" w:rsidRPr="00F87BB3"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240585FB" w14:textId="77777777" w:rsidR="00F71504" w:rsidRDefault="00F71504" w:rsidP="00255FFA">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With Reference to SCUFN34/VTC03/33</w:t>
            </w:r>
            <w:r w:rsidRPr="00573C47">
              <w:rPr>
                <w:rFonts w:asciiTheme="minorHAnsi" w:hAnsiTheme="minorHAnsi"/>
                <w:color w:val="000000" w:themeColor="text1"/>
              </w:rPr>
              <w:t xml:space="preserve">, </w:t>
            </w:r>
            <w:r w:rsidRPr="00652FA3">
              <w:rPr>
                <w:rFonts w:asciiTheme="minorHAnsi" w:hAnsiTheme="minorHAnsi"/>
                <w:b/>
                <w:color w:val="000000" w:themeColor="text1"/>
              </w:rPr>
              <w:t>SCUFN Members</w:t>
            </w:r>
            <w:r>
              <w:rPr>
                <w:rFonts w:asciiTheme="minorHAnsi" w:hAnsiTheme="minorHAnsi"/>
                <w:color w:val="000000" w:themeColor="text1"/>
              </w:rPr>
              <w:t xml:space="preserve"> to provide their comments on Doc. SCUFN35.1-04.17A to </w:t>
            </w:r>
            <w:r w:rsidRPr="00652FA3">
              <w:rPr>
                <w:rFonts w:asciiTheme="minorHAnsi" w:hAnsiTheme="minorHAnsi"/>
                <w:b/>
                <w:color w:val="000000" w:themeColor="text1"/>
              </w:rPr>
              <w:t>SCUFN Member Lalancette</w:t>
            </w:r>
            <w:r>
              <w:rPr>
                <w:rFonts w:asciiTheme="minorHAnsi" w:hAnsiTheme="minorHAnsi"/>
                <w:color w:val="000000" w:themeColor="text1"/>
              </w:rPr>
              <w:t>.</w:t>
            </w:r>
          </w:p>
          <w:p w14:paraId="02F1C6E7" w14:textId="77777777" w:rsidR="00F71504" w:rsidRDefault="00F71504" w:rsidP="00255FFA">
            <w:pPr>
              <w:pStyle w:val="TableParagraph"/>
              <w:spacing w:before="40" w:after="40"/>
              <w:ind w:left="21" w:right="71"/>
              <w:rPr>
                <w:rFonts w:asciiTheme="minorHAnsi" w:hAnsiTheme="minorHAnsi"/>
                <w:color w:val="000000" w:themeColor="text1"/>
              </w:rPr>
            </w:pPr>
          </w:p>
          <w:p w14:paraId="106841CB" w14:textId="77777777" w:rsidR="00F71504" w:rsidRDefault="00F71504" w:rsidP="00255FFA">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 xml:space="preserve">SCUFN Member </w:t>
            </w:r>
            <w:r>
              <w:rPr>
                <w:rFonts w:asciiTheme="minorHAnsi" w:hAnsiTheme="minorHAnsi"/>
                <w:b/>
                <w:color w:val="000000" w:themeColor="text1"/>
              </w:rPr>
              <w:t>Lalancette</w:t>
            </w:r>
            <w:r>
              <w:rPr>
                <w:rFonts w:asciiTheme="minorHAnsi" w:hAnsiTheme="minorHAnsi"/>
                <w:color w:val="000000" w:themeColor="text1"/>
              </w:rPr>
              <w:t xml:space="preserve"> supported by </w:t>
            </w:r>
            <w:r w:rsidRPr="00A173B9">
              <w:rPr>
                <w:rFonts w:asciiTheme="minorHAnsi" w:hAnsiTheme="minorHAnsi"/>
                <w:b/>
                <w:color w:val="000000" w:themeColor="text1"/>
              </w:rPr>
              <w:t>SCUFN Member Coffin</w:t>
            </w:r>
            <w:r>
              <w:rPr>
                <w:rFonts w:asciiTheme="minorHAnsi" w:hAnsiTheme="minorHAnsi"/>
                <w:color w:val="000000" w:themeColor="text1"/>
              </w:rPr>
              <w:t xml:space="preserve">, to prepare consolidated proposal based on </w:t>
            </w:r>
            <w:r>
              <w:rPr>
                <w:rFonts w:asciiTheme="minorHAnsi" w:hAnsiTheme="minorHAnsi"/>
                <w:b/>
                <w:color w:val="000000" w:themeColor="text1"/>
              </w:rPr>
              <w:t>SCUFN Members</w:t>
            </w:r>
            <w:r>
              <w:rPr>
                <w:rFonts w:asciiTheme="minorHAnsi" w:hAnsiTheme="minorHAnsi"/>
                <w:color w:val="000000" w:themeColor="text1"/>
              </w:rPr>
              <w:t>’ comments.</w:t>
            </w:r>
          </w:p>
          <w:p w14:paraId="0AB0D33B" w14:textId="77777777" w:rsidR="00F71504" w:rsidRDefault="00F71504" w:rsidP="00255FFA">
            <w:pPr>
              <w:pStyle w:val="TableParagraph"/>
              <w:spacing w:before="40" w:after="40"/>
              <w:ind w:left="21" w:right="71"/>
              <w:rPr>
                <w:rFonts w:asciiTheme="minorHAnsi" w:hAnsiTheme="minorHAnsi"/>
                <w:color w:val="000000" w:themeColor="text1"/>
              </w:rPr>
            </w:pPr>
          </w:p>
          <w:p w14:paraId="3CA437AE" w14:textId="77777777" w:rsidR="00F71504" w:rsidRDefault="00F71504" w:rsidP="00255FFA">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SCUFN</w:t>
            </w:r>
            <w:r>
              <w:rPr>
                <w:rFonts w:asciiTheme="minorHAnsi" w:hAnsiTheme="minorHAnsi"/>
                <w:color w:val="000000" w:themeColor="text1"/>
              </w:rPr>
              <w:t xml:space="preserve"> to make a decision at the next meeting.</w:t>
            </w:r>
          </w:p>
          <w:p w14:paraId="02F8DF5D" w14:textId="77777777" w:rsidR="00F71504" w:rsidRPr="00573C47" w:rsidRDefault="00F71504" w:rsidP="00255FFA">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209D9B66" w14:textId="77777777" w:rsidR="00F71504" w:rsidRPr="00573C47" w:rsidRDefault="00F71504" w:rsidP="00255FFA">
            <w:pPr>
              <w:spacing w:before="40" w:after="40"/>
              <w:rPr>
                <w:rFonts w:cs="Times New Roman"/>
                <w:iCs/>
              </w:rPr>
            </w:pPr>
          </w:p>
          <w:p w14:paraId="595F5CC4" w14:textId="77777777" w:rsidR="00F71504" w:rsidRPr="00652FA3" w:rsidRDefault="00F71504" w:rsidP="00255FFA">
            <w:pPr>
              <w:spacing w:before="40" w:after="40"/>
              <w:rPr>
                <w:rFonts w:cs="Times New Roman"/>
                <w:b/>
                <w:iCs/>
              </w:rPr>
            </w:pPr>
            <w:r w:rsidRPr="00652FA3">
              <w:rPr>
                <w:rFonts w:cs="Times New Roman"/>
                <w:b/>
                <w:iCs/>
              </w:rPr>
              <w:t>30 June</w:t>
            </w:r>
          </w:p>
          <w:p w14:paraId="3A76AB56" w14:textId="77777777" w:rsidR="00F71504" w:rsidRDefault="00F71504" w:rsidP="00255FFA">
            <w:pPr>
              <w:spacing w:before="40" w:after="40"/>
              <w:rPr>
                <w:rFonts w:cs="Times New Roman"/>
                <w:iCs/>
              </w:rPr>
            </w:pPr>
          </w:p>
          <w:p w14:paraId="7597DDCD" w14:textId="77777777" w:rsidR="00F71504" w:rsidRPr="00573C47" w:rsidRDefault="00F71504" w:rsidP="00255FFA">
            <w:pPr>
              <w:spacing w:before="40" w:after="40"/>
              <w:rPr>
                <w:rFonts w:cs="Times New Roman"/>
                <w:iCs/>
              </w:rPr>
            </w:pPr>
          </w:p>
          <w:p w14:paraId="5E250053" w14:textId="77777777" w:rsidR="00F71504" w:rsidRPr="00573C47" w:rsidRDefault="00F71504" w:rsidP="00255FFA">
            <w:pPr>
              <w:spacing w:before="40" w:after="40"/>
              <w:rPr>
                <w:rFonts w:cs="Times New Roman"/>
                <w:b/>
                <w:iCs/>
              </w:rPr>
            </w:pPr>
            <w:r w:rsidRPr="00573C47">
              <w:rPr>
                <w:rFonts w:cs="Times New Roman"/>
                <w:b/>
                <w:iCs/>
              </w:rPr>
              <w:t xml:space="preserve">15 </w:t>
            </w:r>
            <w:r>
              <w:rPr>
                <w:rFonts w:cs="Times New Roman"/>
                <w:b/>
                <w:iCs/>
              </w:rPr>
              <w:t>Sep</w:t>
            </w:r>
          </w:p>
          <w:p w14:paraId="4C8A5DEC" w14:textId="77777777" w:rsidR="00F71504" w:rsidRDefault="00F71504" w:rsidP="00255FFA">
            <w:pPr>
              <w:spacing w:before="40" w:after="40"/>
              <w:rPr>
                <w:rFonts w:cs="Times New Roman"/>
                <w:iCs/>
              </w:rPr>
            </w:pPr>
          </w:p>
          <w:p w14:paraId="7342048B" w14:textId="77777777" w:rsidR="00F71504" w:rsidRPr="00573C47" w:rsidRDefault="00F71504" w:rsidP="00255FFA">
            <w:pPr>
              <w:spacing w:before="40" w:after="40"/>
              <w:rPr>
                <w:rFonts w:cs="Times New Roman"/>
                <w:iCs/>
              </w:rPr>
            </w:pPr>
          </w:p>
          <w:p w14:paraId="46B53238" w14:textId="77777777" w:rsidR="00F71504" w:rsidRPr="00573C47" w:rsidRDefault="00F71504" w:rsidP="00255FFA">
            <w:pPr>
              <w:spacing w:before="40" w:after="40"/>
              <w:rPr>
                <w:rFonts w:cs="Times New Roman"/>
                <w:iCs/>
              </w:rPr>
            </w:pPr>
          </w:p>
          <w:p w14:paraId="30547393" w14:textId="77777777" w:rsidR="00F71504" w:rsidRDefault="00F71504" w:rsidP="00255FFA">
            <w:pPr>
              <w:spacing w:before="40" w:after="40"/>
              <w:rPr>
                <w:rFonts w:cs="Times New Roman"/>
                <w:b/>
                <w:iCs/>
              </w:rPr>
            </w:pPr>
            <w:r>
              <w:rPr>
                <w:rFonts w:cs="Times New Roman"/>
                <w:b/>
                <w:iCs/>
              </w:rPr>
              <w:t>SCUFN35.2</w:t>
            </w:r>
          </w:p>
          <w:p w14:paraId="32E29117" w14:textId="77777777" w:rsidR="00F71504" w:rsidRPr="00573C47" w:rsidRDefault="00F71504" w:rsidP="00255FFA">
            <w:pPr>
              <w:spacing w:before="40" w:after="40"/>
              <w:rPr>
                <w:rFonts w:cs="Times New Roman"/>
                <w:b/>
                <w:iCs/>
              </w:rPr>
            </w:pPr>
          </w:p>
        </w:tc>
      </w:tr>
      <w:tr w:rsidR="00F71504" w:rsidRPr="003C06D9" w14:paraId="0CD1F437" w14:textId="77777777" w:rsidTr="00255FFA">
        <w:trPr>
          <w:cantSplit/>
          <w:jc w:val="center"/>
        </w:trPr>
        <w:tc>
          <w:tcPr>
            <w:tcW w:w="3363" w:type="dxa"/>
            <w:shd w:val="clear" w:color="auto" w:fill="FFFFFF" w:themeFill="background1"/>
            <w:vAlign w:val="center"/>
          </w:tcPr>
          <w:p w14:paraId="41449B57" w14:textId="77777777" w:rsidR="00F71504" w:rsidRPr="00A87B5B" w:rsidRDefault="00F71504" w:rsidP="00255FFA">
            <w:pPr>
              <w:pStyle w:val="TableParagraph"/>
              <w:spacing w:before="40" w:after="40"/>
              <w:ind w:left="205" w:right="200"/>
              <w:jc w:val="center"/>
              <w:rPr>
                <w:rFonts w:ascii="Calibri" w:hAnsi="Calibri"/>
              </w:rPr>
            </w:pPr>
          </w:p>
        </w:tc>
        <w:tc>
          <w:tcPr>
            <w:tcW w:w="924" w:type="dxa"/>
            <w:shd w:val="clear" w:color="auto" w:fill="FFFFFF" w:themeFill="background1"/>
          </w:tcPr>
          <w:p w14:paraId="00082629"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3ACA64B"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21747C51" w14:textId="77777777" w:rsidR="00F71504" w:rsidRPr="003C06D9" w:rsidRDefault="00F71504" w:rsidP="00255FFA">
            <w:pPr>
              <w:spacing w:before="40" w:after="40"/>
              <w:rPr>
                <w:rFonts w:cs="Times New Roman"/>
                <w:iCs/>
                <w:highlight w:val="yellow"/>
                <w:lang w:val="en-US"/>
              </w:rPr>
            </w:pPr>
          </w:p>
        </w:tc>
      </w:tr>
      <w:tr w:rsidR="00F71504" w:rsidRPr="00624757" w14:paraId="12950840" w14:textId="77777777" w:rsidTr="00255FFA">
        <w:trPr>
          <w:cantSplit/>
          <w:jc w:val="center"/>
        </w:trPr>
        <w:tc>
          <w:tcPr>
            <w:tcW w:w="3363" w:type="dxa"/>
            <w:shd w:val="clear" w:color="auto" w:fill="FFC000"/>
            <w:vAlign w:val="center"/>
          </w:tcPr>
          <w:p w14:paraId="6D928BB7" w14:textId="77777777" w:rsidR="00F71504" w:rsidRPr="00624757" w:rsidRDefault="00F71504" w:rsidP="00255FFA">
            <w:pPr>
              <w:pStyle w:val="TableParagraph"/>
              <w:spacing w:before="40" w:after="40"/>
              <w:ind w:left="21" w:right="71"/>
              <w:jc w:val="center"/>
              <w:rPr>
                <w:rFonts w:asciiTheme="minorHAnsi" w:hAnsiTheme="minorHAnsi"/>
              </w:rPr>
            </w:pPr>
          </w:p>
        </w:tc>
        <w:tc>
          <w:tcPr>
            <w:tcW w:w="924" w:type="dxa"/>
            <w:shd w:val="clear" w:color="auto" w:fill="FFC000"/>
            <w:vAlign w:val="center"/>
          </w:tcPr>
          <w:p w14:paraId="2A06CBFD" w14:textId="77777777" w:rsidR="00F71504" w:rsidRPr="00624757" w:rsidRDefault="00F71504" w:rsidP="00255FFA">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3530" w:type="dxa"/>
            <w:shd w:val="clear" w:color="auto" w:fill="FFC000"/>
            <w:vAlign w:val="center"/>
          </w:tcPr>
          <w:p w14:paraId="61CC80F3" w14:textId="77777777" w:rsidR="00F71504" w:rsidRPr="00624757" w:rsidRDefault="00F71504" w:rsidP="00255FFA">
            <w:pPr>
              <w:pStyle w:val="TableParagraph"/>
              <w:spacing w:before="40" w:after="40"/>
              <w:ind w:left="21" w:right="71"/>
              <w:rPr>
                <w:rFonts w:asciiTheme="minorHAnsi" w:hAnsiTheme="minorHAnsi"/>
              </w:rPr>
            </w:pPr>
            <w:r w:rsidRPr="00624757">
              <w:rPr>
                <w:rFonts w:asciiTheme="minorHAnsi" w:eastAsia="Batang" w:hAnsiTheme="minorHAnsi"/>
                <w:b/>
                <w:bCs/>
                <w:lang w:eastAsia="ar-SA"/>
              </w:rPr>
              <w:t>SCUFN Operational Webservices</w:t>
            </w:r>
          </w:p>
        </w:tc>
        <w:tc>
          <w:tcPr>
            <w:tcW w:w="2041" w:type="dxa"/>
            <w:shd w:val="clear" w:color="auto" w:fill="FFC000"/>
          </w:tcPr>
          <w:p w14:paraId="7D7BD486" w14:textId="77777777" w:rsidR="00F71504" w:rsidRPr="00624757" w:rsidRDefault="00F71504" w:rsidP="00255FFA">
            <w:pPr>
              <w:spacing w:before="40" w:after="40"/>
              <w:rPr>
                <w:iCs/>
              </w:rPr>
            </w:pPr>
          </w:p>
        </w:tc>
      </w:tr>
      <w:tr w:rsidR="00F71504" w:rsidRPr="00774093" w14:paraId="1938C85F" w14:textId="77777777" w:rsidTr="00255FFA">
        <w:trPr>
          <w:cantSplit/>
          <w:jc w:val="center"/>
        </w:trPr>
        <w:tc>
          <w:tcPr>
            <w:tcW w:w="3363" w:type="dxa"/>
            <w:tcBorders>
              <w:bottom w:val="single" w:sz="4" w:space="0" w:color="auto"/>
            </w:tcBorders>
            <w:shd w:val="clear" w:color="auto" w:fill="C6D9F1"/>
            <w:vAlign w:val="center"/>
          </w:tcPr>
          <w:p w14:paraId="7A6A448E"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9D4FC76" w14:textId="77777777" w:rsidR="00F71504" w:rsidRPr="006E33AC" w:rsidRDefault="00F71504" w:rsidP="00255FFA">
            <w:pPr>
              <w:spacing w:before="40" w:after="40"/>
              <w:jc w:val="center"/>
              <w:rPr>
                <w:sz w:val="20"/>
              </w:rPr>
            </w:pPr>
            <w:r>
              <w:rPr>
                <w:rFonts w:cs="Times New Roman"/>
                <w:b/>
                <w:lang w:val="en-NZ"/>
              </w:rPr>
              <w:t>5.1</w:t>
            </w:r>
          </w:p>
        </w:tc>
        <w:tc>
          <w:tcPr>
            <w:tcW w:w="3530" w:type="dxa"/>
            <w:tcBorders>
              <w:bottom w:val="single" w:sz="4" w:space="0" w:color="auto"/>
            </w:tcBorders>
            <w:shd w:val="clear" w:color="auto" w:fill="C6D9F1"/>
            <w:vAlign w:val="center"/>
          </w:tcPr>
          <w:p w14:paraId="5AE624E4" w14:textId="77777777" w:rsidR="00F71504" w:rsidRPr="00EA776C" w:rsidRDefault="00F71504" w:rsidP="00255FFA">
            <w:pPr>
              <w:spacing w:before="40" w:after="40"/>
              <w:rPr>
                <w:color w:val="000000" w:themeColor="text1"/>
                <w:lang w:val="en-US"/>
              </w:rPr>
            </w:pPr>
            <w:r w:rsidRPr="00DD7215">
              <w:rPr>
                <w:rFonts w:cs="Times New Roman"/>
                <w:b/>
                <w:color w:val="000000" w:themeColor="text1"/>
              </w:rPr>
              <w:t>Advisory Committee on Undersea Features (ACUF) of the US</w:t>
            </w:r>
            <w:r>
              <w:rPr>
                <w:rFonts w:cs="Times New Roman"/>
                <w:b/>
                <w:color w:val="000000" w:themeColor="text1"/>
              </w:rPr>
              <w:t xml:space="preserve"> </w:t>
            </w:r>
            <w:r w:rsidRPr="00DD7215">
              <w:rPr>
                <w:rFonts w:cs="Times New Roman"/>
                <w:b/>
                <w:color w:val="000000" w:themeColor="text1"/>
              </w:rPr>
              <w:t>Board on Geographic Names</w:t>
            </w:r>
          </w:p>
        </w:tc>
        <w:tc>
          <w:tcPr>
            <w:tcW w:w="2041" w:type="dxa"/>
            <w:tcBorders>
              <w:bottom w:val="single" w:sz="4" w:space="0" w:color="auto"/>
            </w:tcBorders>
            <w:shd w:val="clear" w:color="auto" w:fill="C6D9F1"/>
          </w:tcPr>
          <w:p w14:paraId="4A22197E" w14:textId="77777777" w:rsidR="00F71504" w:rsidRPr="00774093" w:rsidRDefault="00F71504" w:rsidP="00255FFA">
            <w:pPr>
              <w:spacing w:before="40" w:after="40"/>
              <w:rPr>
                <w:iCs/>
                <w:lang w:val="en-NZ"/>
              </w:rPr>
            </w:pPr>
          </w:p>
        </w:tc>
      </w:tr>
      <w:tr w:rsidR="00F71504" w:rsidRPr="003C06D9" w14:paraId="7BEDA2A4" w14:textId="77777777" w:rsidTr="00255FFA">
        <w:trPr>
          <w:cantSplit/>
          <w:jc w:val="center"/>
        </w:trPr>
        <w:tc>
          <w:tcPr>
            <w:tcW w:w="3363" w:type="dxa"/>
            <w:shd w:val="clear" w:color="auto" w:fill="FFFFFF" w:themeFill="background1"/>
            <w:vAlign w:val="center"/>
          </w:tcPr>
          <w:p w14:paraId="326BB6EF" w14:textId="77777777" w:rsidR="00F71504" w:rsidRPr="00A87B5B" w:rsidRDefault="00F71504" w:rsidP="00255FFA">
            <w:pPr>
              <w:pStyle w:val="TableParagraph"/>
              <w:spacing w:before="40" w:after="40"/>
              <w:ind w:left="205" w:right="200"/>
              <w:jc w:val="center"/>
              <w:rPr>
                <w:rFonts w:ascii="Calibri" w:hAnsi="Calibri"/>
              </w:rPr>
            </w:pPr>
            <w:bookmarkStart w:id="42" w:name="SCUFN35_1_258"/>
            <w:bookmarkEnd w:id="42"/>
            <w:r>
              <w:rPr>
                <w:rFonts w:ascii="Calibri" w:hAnsi="Calibri"/>
              </w:rPr>
              <w:t>SCUFN35.1/258</w:t>
            </w:r>
          </w:p>
        </w:tc>
        <w:tc>
          <w:tcPr>
            <w:tcW w:w="924" w:type="dxa"/>
            <w:shd w:val="clear" w:color="auto" w:fill="FFFFFF" w:themeFill="background1"/>
          </w:tcPr>
          <w:p w14:paraId="6955C12B"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19E0805D"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to take note of the update reports available online.</w:t>
            </w:r>
          </w:p>
        </w:tc>
        <w:tc>
          <w:tcPr>
            <w:tcW w:w="2041" w:type="dxa"/>
            <w:shd w:val="clear" w:color="auto" w:fill="FFFFFF" w:themeFill="background1"/>
          </w:tcPr>
          <w:p w14:paraId="54A93F48" w14:textId="77777777" w:rsidR="00F71504" w:rsidRPr="003C06D9" w:rsidRDefault="00F71504" w:rsidP="00255FFA">
            <w:pPr>
              <w:spacing w:before="40" w:after="40"/>
              <w:rPr>
                <w:rFonts w:cs="Times New Roman"/>
                <w:iCs/>
                <w:highlight w:val="yellow"/>
                <w:lang w:val="en-US"/>
              </w:rPr>
            </w:pPr>
          </w:p>
        </w:tc>
      </w:tr>
      <w:tr w:rsidR="00F71504" w:rsidRPr="00774093" w14:paraId="6669F3C2" w14:textId="77777777" w:rsidTr="00255FFA">
        <w:trPr>
          <w:cantSplit/>
          <w:jc w:val="center"/>
        </w:trPr>
        <w:tc>
          <w:tcPr>
            <w:tcW w:w="3363" w:type="dxa"/>
            <w:tcBorders>
              <w:bottom w:val="single" w:sz="4" w:space="0" w:color="auto"/>
            </w:tcBorders>
            <w:shd w:val="clear" w:color="auto" w:fill="C6D9F1"/>
            <w:vAlign w:val="center"/>
          </w:tcPr>
          <w:p w14:paraId="66856696"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6BD6FD2" w14:textId="77777777" w:rsidR="00F71504" w:rsidRPr="006E33AC" w:rsidRDefault="00F71504" w:rsidP="00255FFA">
            <w:pPr>
              <w:spacing w:before="40" w:after="40"/>
              <w:jc w:val="center"/>
              <w:rPr>
                <w:sz w:val="20"/>
              </w:rPr>
            </w:pPr>
            <w:r>
              <w:rPr>
                <w:rFonts w:cs="Times New Roman"/>
                <w:b/>
                <w:lang w:val="en-NZ"/>
              </w:rPr>
              <w:t>5.2</w:t>
            </w:r>
          </w:p>
        </w:tc>
        <w:tc>
          <w:tcPr>
            <w:tcW w:w="3530" w:type="dxa"/>
            <w:tcBorders>
              <w:bottom w:val="single" w:sz="4" w:space="0" w:color="auto"/>
            </w:tcBorders>
            <w:shd w:val="clear" w:color="auto" w:fill="C6D9F1"/>
            <w:vAlign w:val="center"/>
          </w:tcPr>
          <w:p w14:paraId="4C779146" w14:textId="77777777" w:rsidR="00F71504" w:rsidRPr="00EA776C" w:rsidRDefault="00F71504" w:rsidP="00255FFA">
            <w:pPr>
              <w:spacing w:before="40" w:after="40"/>
              <w:rPr>
                <w:color w:val="000000" w:themeColor="text1"/>
                <w:lang w:val="en-US"/>
              </w:rPr>
            </w:pPr>
            <w:r w:rsidRPr="00DD7215">
              <w:rPr>
                <w:rFonts w:cs="Times New Roman"/>
                <w:b/>
                <w:color w:val="000000" w:themeColor="text1"/>
              </w:rPr>
              <w:t>Undersea Names Committee of the New Zealand Geographic</w:t>
            </w:r>
            <w:r>
              <w:rPr>
                <w:rFonts w:cs="Times New Roman"/>
                <w:b/>
                <w:color w:val="000000" w:themeColor="text1"/>
              </w:rPr>
              <w:t xml:space="preserve"> </w:t>
            </w:r>
            <w:r w:rsidRPr="00DD7215">
              <w:rPr>
                <w:rFonts w:cs="Times New Roman"/>
                <w:b/>
                <w:color w:val="000000" w:themeColor="text1"/>
              </w:rPr>
              <w:t>Board (NZGB</w:t>
            </w:r>
            <w:r>
              <w:rPr>
                <w:rFonts w:cs="Times New Roman"/>
                <w:b/>
                <w:color w:val="000000" w:themeColor="text1"/>
              </w:rPr>
              <w:t>)</w:t>
            </w:r>
          </w:p>
        </w:tc>
        <w:tc>
          <w:tcPr>
            <w:tcW w:w="2041" w:type="dxa"/>
            <w:tcBorders>
              <w:bottom w:val="single" w:sz="4" w:space="0" w:color="auto"/>
            </w:tcBorders>
            <w:shd w:val="clear" w:color="auto" w:fill="C6D9F1"/>
          </w:tcPr>
          <w:p w14:paraId="220CF6EF" w14:textId="77777777" w:rsidR="00F71504" w:rsidRPr="00774093" w:rsidRDefault="00F71504" w:rsidP="00255FFA">
            <w:pPr>
              <w:spacing w:before="40" w:after="40"/>
              <w:rPr>
                <w:iCs/>
                <w:lang w:val="en-NZ"/>
              </w:rPr>
            </w:pPr>
          </w:p>
        </w:tc>
      </w:tr>
      <w:tr w:rsidR="00F71504" w:rsidRPr="003C06D9" w14:paraId="31FBE77E" w14:textId="77777777" w:rsidTr="00255FFA">
        <w:trPr>
          <w:cantSplit/>
          <w:jc w:val="center"/>
        </w:trPr>
        <w:tc>
          <w:tcPr>
            <w:tcW w:w="3363" w:type="dxa"/>
            <w:shd w:val="clear" w:color="auto" w:fill="FFFFFF" w:themeFill="background1"/>
            <w:vAlign w:val="center"/>
          </w:tcPr>
          <w:p w14:paraId="09B93784" w14:textId="77777777" w:rsidR="00F71504" w:rsidRPr="00A87B5B" w:rsidRDefault="00F71504" w:rsidP="00255FFA">
            <w:pPr>
              <w:pStyle w:val="TableParagraph"/>
              <w:spacing w:before="40" w:after="40"/>
              <w:ind w:left="205" w:right="200"/>
              <w:jc w:val="center"/>
              <w:rPr>
                <w:rFonts w:ascii="Calibri" w:hAnsi="Calibri"/>
              </w:rPr>
            </w:pPr>
          </w:p>
        </w:tc>
        <w:tc>
          <w:tcPr>
            <w:tcW w:w="924" w:type="dxa"/>
            <w:shd w:val="clear" w:color="auto" w:fill="FFFFFF" w:themeFill="background1"/>
          </w:tcPr>
          <w:p w14:paraId="219374DC"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0F6CE5A" w14:textId="77777777" w:rsidR="00F71504" w:rsidRPr="008603A8" w:rsidRDefault="00F71504" w:rsidP="00255FFA">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041" w:type="dxa"/>
            <w:shd w:val="clear" w:color="auto" w:fill="FFFFFF" w:themeFill="background1"/>
          </w:tcPr>
          <w:p w14:paraId="07570F8A" w14:textId="77777777" w:rsidR="00F71504" w:rsidRPr="003C06D9" w:rsidRDefault="00F71504" w:rsidP="00255FFA">
            <w:pPr>
              <w:spacing w:before="40" w:after="40"/>
              <w:rPr>
                <w:rFonts w:cs="Times New Roman"/>
                <w:iCs/>
                <w:highlight w:val="yellow"/>
                <w:lang w:val="en-US"/>
              </w:rPr>
            </w:pPr>
          </w:p>
        </w:tc>
      </w:tr>
      <w:tr w:rsidR="00F71504" w:rsidRPr="00774093" w14:paraId="765435D9" w14:textId="77777777" w:rsidTr="00255FFA">
        <w:trPr>
          <w:cantSplit/>
          <w:jc w:val="center"/>
        </w:trPr>
        <w:tc>
          <w:tcPr>
            <w:tcW w:w="3363" w:type="dxa"/>
            <w:tcBorders>
              <w:bottom w:val="single" w:sz="4" w:space="0" w:color="auto"/>
            </w:tcBorders>
            <w:shd w:val="clear" w:color="auto" w:fill="C6D9F1"/>
            <w:vAlign w:val="center"/>
          </w:tcPr>
          <w:p w14:paraId="27EC95C1"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3A39E3CE" w14:textId="77777777" w:rsidR="00F71504" w:rsidRPr="006E33AC" w:rsidRDefault="00F71504" w:rsidP="00255FFA">
            <w:pPr>
              <w:spacing w:before="40" w:after="40"/>
              <w:jc w:val="center"/>
              <w:rPr>
                <w:sz w:val="20"/>
              </w:rPr>
            </w:pPr>
            <w:r>
              <w:rPr>
                <w:rFonts w:cs="Times New Roman"/>
                <w:b/>
                <w:lang w:val="en-NZ"/>
              </w:rPr>
              <w:t>5.3</w:t>
            </w:r>
          </w:p>
        </w:tc>
        <w:tc>
          <w:tcPr>
            <w:tcW w:w="3530" w:type="dxa"/>
            <w:tcBorders>
              <w:bottom w:val="single" w:sz="4" w:space="0" w:color="auto"/>
            </w:tcBorders>
            <w:shd w:val="clear" w:color="auto" w:fill="C6D9F1"/>
            <w:vAlign w:val="center"/>
          </w:tcPr>
          <w:p w14:paraId="59E535BE" w14:textId="77777777" w:rsidR="00F71504" w:rsidRPr="00EA776C" w:rsidRDefault="00F71504" w:rsidP="00255FFA">
            <w:pPr>
              <w:spacing w:before="40" w:after="40"/>
              <w:rPr>
                <w:color w:val="000000" w:themeColor="text1"/>
                <w:lang w:val="en-US"/>
              </w:rPr>
            </w:pPr>
            <w:r w:rsidRPr="0013491F">
              <w:rPr>
                <w:rFonts w:cs="Times New Roman"/>
                <w:b/>
                <w:color w:val="000000" w:themeColor="text1"/>
              </w:rPr>
              <w:t>Activities of Marine Regions of interest to SCUFN</w:t>
            </w:r>
          </w:p>
        </w:tc>
        <w:tc>
          <w:tcPr>
            <w:tcW w:w="2041" w:type="dxa"/>
            <w:tcBorders>
              <w:bottom w:val="single" w:sz="4" w:space="0" w:color="auto"/>
            </w:tcBorders>
            <w:shd w:val="clear" w:color="auto" w:fill="C6D9F1"/>
          </w:tcPr>
          <w:p w14:paraId="494BA70B" w14:textId="77777777" w:rsidR="00F71504" w:rsidRPr="00774093" w:rsidRDefault="00F71504" w:rsidP="00255FFA">
            <w:pPr>
              <w:spacing w:before="40" w:after="40"/>
              <w:rPr>
                <w:iCs/>
                <w:lang w:val="en-NZ"/>
              </w:rPr>
            </w:pPr>
          </w:p>
        </w:tc>
      </w:tr>
      <w:tr w:rsidR="00F71504" w:rsidRPr="003C06D9" w14:paraId="42358092" w14:textId="77777777" w:rsidTr="00255FFA">
        <w:trPr>
          <w:cantSplit/>
          <w:jc w:val="center"/>
        </w:trPr>
        <w:tc>
          <w:tcPr>
            <w:tcW w:w="3363" w:type="dxa"/>
            <w:shd w:val="clear" w:color="auto" w:fill="FFFFFF" w:themeFill="background1"/>
            <w:vAlign w:val="center"/>
          </w:tcPr>
          <w:p w14:paraId="17A2B268" w14:textId="77777777" w:rsidR="00F71504" w:rsidRPr="00A87B5B" w:rsidRDefault="00F71504" w:rsidP="00255FFA">
            <w:pPr>
              <w:pStyle w:val="TableParagraph"/>
              <w:spacing w:before="40" w:after="40"/>
              <w:ind w:left="205" w:right="200"/>
              <w:jc w:val="center"/>
              <w:rPr>
                <w:rFonts w:ascii="Calibri" w:hAnsi="Calibri"/>
              </w:rPr>
            </w:pPr>
            <w:bookmarkStart w:id="43" w:name="SCUFN35_1_259"/>
            <w:bookmarkEnd w:id="43"/>
            <w:r>
              <w:rPr>
                <w:rFonts w:ascii="Calibri" w:hAnsi="Calibri"/>
              </w:rPr>
              <w:t>SCUFN35.1/259</w:t>
            </w:r>
          </w:p>
        </w:tc>
        <w:tc>
          <w:tcPr>
            <w:tcW w:w="924" w:type="dxa"/>
            <w:shd w:val="clear" w:color="auto" w:fill="FFFFFF" w:themeFill="background1"/>
          </w:tcPr>
          <w:p w14:paraId="57A2FAE6"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22802F76"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welcomed the report from Marine Regions and noted the call for other Gazetteers if any.</w:t>
            </w:r>
          </w:p>
        </w:tc>
        <w:tc>
          <w:tcPr>
            <w:tcW w:w="2041" w:type="dxa"/>
            <w:shd w:val="clear" w:color="auto" w:fill="FFFFFF" w:themeFill="background1"/>
          </w:tcPr>
          <w:p w14:paraId="2AA9768B" w14:textId="77777777" w:rsidR="00F71504" w:rsidRPr="003C06D9" w:rsidRDefault="00F71504" w:rsidP="00255FFA">
            <w:pPr>
              <w:spacing w:before="40" w:after="40"/>
              <w:rPr>
                <w:rFonts w:cs="Times New Roman"/>
                <w:iCs/>
                <w:highlight w:val="yellow"/>
                <w:lang w:val="en-US"/>
              </w:rPr>
            </w:pPr>
          </w:p>
        </w:tc>
      </w:tr>
      <w:tr w:rsidR="00F71504" w:rsidRPr="00774093" w14:paraId="4DBB004F" w14:textId="77777777" w:rsidTr="00255FFA">
        <w:trPr>
          <w:cantSplit/>
          <w:jc w:val="center"/>
        </w:trPr>
        <w:tc>
          <w:tcPr>
            <w:tcW w:w="3363" w:type="dxa"/>
            <w:tcBorders>
              <w:bottom w:val="single" w:sz="4" w:space="0" w:color="auto"/>
            </w:tcBorders>
            <w:shd w:val="clear" w:color="auto" w:fill="C6D9F1"/>
            <w:vAlign w:val="center"/>
          </w:tcPr>
          <w:p w14:paraId="19924539"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B764991" w14:textId="77777777" w:rsidR="00F71504" w:rsidRPr="006E33AC" w:rsidRDefault="00F71504" w:rsidP="00255FFA">
            <w:pPr>
              <w:spacing w:before="40" w:after="40"/>
              <w:jc w:val="center"/>
              <w:rPr>
                <w:sz w:val="20"/>
              </w:rPr>
            </w:pPr>
            <w:r>
              <w:rPr>
                <w:rFonts w:cs="Times New Roman"/>
                <w:b/>
                <w:lang w:val="en-NZ"/>
              </w:rPr>
              <w:t>5.4</w:t>
            </w:r>
          </w:p>
        </w:tc>
        <w:tc>
          <w:tcPr>
            <w:tcW w:w="3530" w:type="dxa"/>
            <w:tcBorders>
              <w:bottom w:val="single" w:sz="4" w:space="0" w:color="auto"/>
            </w:tcBorders>
            <w:shd w:val="clear" w:color="auto" w:fill="C6D9F1"/>
            <w:vAlign w:val="center"/>
          </w:tcPr>
          <w:p w14:paraId="23F0F973" w14:textId="77777777" w:rsidR="00F71504" w:rsidRPr="00EA776C" w:rsidRDefault="00F71504" w:rsidP="00255FFA">
            <w:pPr>
              <w:spacing w:before="40" w:after="40"/>
              <w:rPr>
                <w:color w:val="000000" w:themeColor="text1"/>
                <w:lang w:val="en-US"/>
              </w:rPr>
            </w:pPr>
            <w:r w:rsidRPr="0013491F">
              <w:rPr>
                <w:rFonts w:cs="Times New Roman"/>
                <w:b/>
                <w:color w:val="000000" w:themeColor="text1"/>
              </w:rPr>
              <w:t>United Nations Group of Experts on Geographical Names (UNGEGN)</w:t>
            </w:r>
            <w:r>
              <w:rPr>
                <w:rFonts w:cs="Times New Roman"/>
                <w:b/>
                <w:color w:val="000000" w:themeColor="text1"/>
              </w:rPr>
              <w:t xml:space="preserve"> – List of Naming Authorities</w:t>
            </w:r>
          </w:p>
        </w:tc>
        <w:tc>
          <w:tcPr>
            <w:tcW w:w="2041" w:type="dxa"/>
            <w:tcBorders>
              <w:bottom w:val="single" w:sz="4" w:space="0" w:color="auto"/>
            </w:tcBorders>
            <w:shd w:val="clear" w:color="auto" w:fill="C6D9F1"/>
          </w:tcPr>
          <w:p w14:paraId="6E9E65F9" w14:textId="77777777" w:rsidR="00F71504" w:rsidRPr="00774093" w:rsidRDefault="00F71504" w:rsidP="00255FFA">
            <w:pPr>
              <w:spacing w:before="40" w:after="40"/>
              <w:rPr>
                <w:iCs/>
                <w:lang w:val="en-NZ"/>
              </w:rPr>
            </w:pPr>
          </w:p>
        </w:tc>
      </w:tr>
      <w:tr w:rsidR="00F71504" w:rsidRPr="003C06D9" w14:paraId="2202BDAB" w14:textId="77777777" w:rsidTr="007B5D16">
        <w:trPr>
          <w:cantSplit/>
          <w:jc w:val="center"/>
        </w:trPr>
        <w:tc>
          <w:tcPr>
            <w:tcW w:w="3363" w:type="dxa"/>
            <w:shd w:val="clear" w:color="auto" w:fill="FFFFFF" w:themeFill="background1"/>
            <w:vAlign w:val="center"/>
          </w:tcPr>
          <w:p w14:paraId="1A07C479" w14:textId="77777777" w:rsidR="00F71504" w:rsidRPr="00A87B5B" w:rsidRDefault="00F71504" w:rsidP="00255FFA">
            <w:pPr>
              <w:pStyle w:val="TableParagraph"/>
              <w:spacing w:before="40" w:after="40"/>
              <w:ind w:left="205" w:right="200"/>
              <w:jc w:val="center"/>
              <w:rPr>
                <w:rFonts w:ascii="Calibri" w:hAnsi="Calibri"/>
              </w:rPr>
            </w:pPr>
            <w:bookmarkStart w:id="44" w:name="SCUFN35_1_260"/>
            <w:bookmarkEnd w:id="44"/>
            <w:r>
              <w:rPr>
                <w:rFonts w:ascii="Calibri" w:hAnsi="Calibri"/>
              </w:rPr>
              <w:t>SCUFN35.1/260</w:t>
            </w:r>
          </w:p>
        </w:tc>
        <w:tc>
          <w:tcPr>
            <w:tcW w:w="924" w:type="dxa"/>
            <w:shd w:val="clear" w:color="auto" w:fill="FFFFFF" w:themeFill="background1"/>
            <w:vAlign w:val="center"/>
          </w:tcPr>
          <w:p w14:paraId="37090D68" w14:textId="77777777" w:rsidR="00F71504" w:rsidRPr="00D521FB" w:rsidRDefault="00F71504" w:rsidP="00255FFA">
            <w:pPr>
              <w:pStyle w:val="TableParagraph"/>
              <w:spacing w:before="40" w:after="40"/>
              <w:jc w:val="center"/>
              <w:rPr>
                <w:rFonts w:asciiTheme="minorHAnsi" w:hAnsiTheme="minorHAnsi"/>
                <w:sz w:val="20"/>
              </w:rPr>
            </w:pPr>
            <w:r>
              <w:rPr>
                <w:rFonts w:asciiTheme="minorHAnsi" w:hAnsiTheme="minorHAnsi"/>
                <w:sz w:val="20"/>
              </w:rPr>
              <w:t>5.4</w:t>
            </w:r>
          </w:p>
        </w:tc>
        <w:tc>
          <w:tcPr>
            <w:tcW w:w="3530" w:type="dxa"/>
            <w:shd w:val="clear" w:color="auto" w:fill="FFFFFF" w:themeFill="background1"/>
          </w:tcPr>
          <w:p w14:paraId="71541224"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color w:val="000000" w:themeColor="text1"/>
              </w:rPr>
              <w:t>Due to lack of time,</w:t>
            </w:r>
            <w:r>
              <w:rPr>
                <w:rFonts w:asciiTheme="minorHAnsi" w:hAnsiTheme="minorHAnsi"/>
                <w:b/>
                <w:color w:val="000000" w:themeColor="text1"/>
              </w:rPr>
              <w:t xml:space="preserve"> </w:t>
            </w:r>
            <w:r w:rsidRPr="00212D33">
              <w:rPr>
                <w:rFonts w:asciiTheme="minorHAnsi" w:hAnsiTheme="minorHAnsi"/>
                <w:b/>
                <w:color w:val="000000" w:themeColor="text1"/>
              </w:rPr>
              <w:t>SCUFN</w:t>
            </w:r>
            <w:r>
              <w:rPr>
                <w:rFonts w:asciiTheme="minorHAnsi" w:hAnsiTheme="minorHAnsi"/>
                <w:color w:val="000000" w:themeColor="text1"/>
              </w:rPr>
              <w:t xml:space="preserve"> invited </w:t>
            </w:r>
            <w:r>
              <w:rPr>
                <w:rFonts w:asciiTheme="minorHAnsi" w:hAnsiTheme="minorHAnsi"/>
                <w:b/>
                <w:color w:val="000000" w:themeColor="text1"/>
              </w:rPr>
              <w:t>SCUFN Member</w:t>
            </w:r>
            <w:r w:rsidRPr="00296EB9">
              <w:rPr>
                <w:rFonts w:asciiTheme="minorHAnsi" w:hAnsiTheme="minorHAnsi"/>
                <w:b/>
                <w:color w:val="000000" w:themeColor="text1"/>
              </w:rPr>
              <w:t>s</w:t>
            </w:r>
            <w:r>
              <w:rPr>
                <w:rFonts w:asciiTheme="minorHAnsi" w:hAnsiTheme="minorHAnsi"/>
                <w:color w:val="000000" w:themeColor="text1"/>
              </w:rPr>
              <w:t xml:space="preserve"> to take note of the reports uploaded on the SCUFN webpage.</w:t>
            </w:r>
          </w:p>
        </w:tc>
        <w:tc>
          <w:tcPr>
            <w:tcW w:w="2041" w:type="dxa"/>
            <w:shd w:val="clear" w:color="auto" w:fill="FFFFFF" w:themeFill="background1"/>
          </w:tcPr>
          <w:p w14:paraId="4148D43B" w14:textId="77777777" w:rsidR="00F71504" w:rsidRPr="003C06D9" w:rsidRDefault="00F71504" w:rsidP="00255FFA">
            <w:pPr>
              <w:spacing w:before="40" w:after="40"/>
              <w:rPr>
                <w:rFonts w:cs="Times New Roman"/>
                <w:iCs/>
                <w:highlight w:val="yellow"/>
                <w:lang w:val="en-US"/>
              </w:rPr>
            </w:pPr>
          </w:p>
        </w:tc>
      </w:tr>
      <w:tr w:rsidR="00F71504" w:rsidRPr="003C06D9" w14:paraId="7F4E7454" w14:textId="77777777" w:rsidTr="00255FFA">
        <w:trPr>
          <w:cantSplit/>
          <w:jc w:val="center"/>
        </w:trPr>
        <w:tc>
          <w:tcPr>
            <w:tcW w:w="3363" w:type="dxa"/>
            <w:shd w:val="clear" w:color="auto" w:fill="FFFFFF" w:themeFill="background1"/>
            <w:vAlign w:val="center"/>
          </w:tcPr>
          <w:p w14:paraId="5E33019E" w14:textId="77777777" w:rsidR="00F71504" w:rsidRPr="00A87B5B" w:rsidRDefault="00F71504" w:rsidP="00255FFA">
            <w:pPr>
              <w:pStyle w:val="TableParagraph"/>
              <w:spacing w:before="40" w:after="40"/>
              <w:ind w:left="205" w:right="200"/>
              <w:jc w:val="center"/>
              <w:rPr>
                <w:rFonts w:ascii="Calibri" w:hAnsi="Calibri"/>
              </w:rPr>
            </w:pPr>
          </w:p>
        </w:tc>
        <w:tc>
          <w:tcPr>
            <w:tcW w:w="924" w:type="dxa"/>
            <w:shd w:val="clear" w:color="auto" w:fill="FFFFFF" w:themeFill="background1"/>
          </w:tcPr>
          <w:p w14:paraId="65D1E296"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FEE8CAD"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3D97B02D" w14:textId="77777777" w:rsidR="00F71504" w:rsidRPr="003C06D9" w:rsidRDefault="00F71504" w:rsidP="00255FFA">
            <w:pPr>
              <w:spacing w:before="40" w:after="40"/>
              <w:rPr>
                <w:rFonts w:cs="Times New Roman"/>
                <w:iCs/>
                <w:highlight w:val="yellow"/>
                <w:lang w:val="en-US"/>
              </w:rPr>
            </w:pPr>
          </w:p>
        </w:tc>
      </w:tr>
      <w:tr w:rsidR="00F71504" w:rsidRPr="008603A8" w14:paraId="256AC155" w14:textId="77777777" w:rsidTr="00255FFA">
        <w:trPr>
          <w:cantSplit/>
          <w:jc w:val="center"/>
        </w:trPr>
        <w:tc>
          <w:tcPr>
            <w:tcW w:w="3363" w:type="dxa"/>
            <w:shd w:val="clear" w:color="auto" w:fill="FFC000"/>
            <w:vAlign w:val="center"/>
          </w:tcPr>
          <w:p w14:paraId="7FD1AD61" w14:textId="77777777" w:rsidR="00F71504" w:rsidRPr="008603A8" w:rsidRDefault="00F71504" w:rsidP="00255FFA">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29F54D9D" w14:textId="77777777" w:rsidR="00F71504" w:rsidRPr="008603A8" w:rsidRDefault="00F71504" w:rsidP="00255FFA">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3530" w:type="dxa"/>
            <w:shd w:val="clear" w:color="auto" w:fill="FFC000"/>
            <w:vAlign w:val="center"/>
          </w:tcPr>
          <w:p w14:paraId="42AF3EC0" w14:textId="77777777" w:rsidR="00F71504" w:rsidRPr="008603A8" w:rsidRDefault="00F71504" w:rsidP="00255FFA">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041" w:type="dxa"/>
            <w:shd w:val="clear" w:color="auto" w:fill="FFC000"/>
          </w:tcPr>
          <w:p w14:paraId="580726DD" w14:textId="77777777" w:rsidR="00F71504" w:rsidRPr="008603A8" w:rsidRDefault="00F71504" w:rsidP="00255FFA">
            <w:pPr>
              <w:spacing w:before="40" w:after="40"/>
              <w:rPr>
                <w:iCs/>
              </w:rPr>
            </w:pPr>
          </w:p>
        </w:tc>
      </w:tr>
      <w:tr w:rsidR="00F71504" w:rsidRPr="00774093" w14:paraId="1AE426B2" w14:textId="77777777" w:rsidTr="00255FFA">
        <w:trPr>
          <w:cantSplit/>
          <w:jc w:val="center"/>
        </w:trPr>
        <w:tc>
          <w:tcPr>
            <w:tcW w:w="3363" w:type="dxa"/>
            <w:tcBorders>
              <w:bottom w:val="single" w:sz="4" w:space="0" w:color="auto"/>
            </w:tcBorders>
            <w:shd w:val="clear" w:color="auto" w:fill="C6D9F1"/>
            <w:vAlign w:val="center"/>
          </w:tcPr>
          <w:p w14:paraId="0B879394"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B3542FE" w14:textId="77777777" w:rsidR="00F71504" w:rsidRPr="006E33AC" w:rsidRDefault="00F71504" w:rsidP="00255FFA">
            <w:pPr>
              <w:spacing w:before="40" w:after="40"/>
              <w:jc w:val="center"/>
              <w:rPr>
                <w:sz w:val="20"/>
              </w:rPr>
            </w:pPr>
            <w:r>
              <w:rPr>
                <w:rFonts w:cs="Times New Roman"/>
                <w:b/>
                <w:lang w:val="en-NZ"/>
              </w:rPr>
              <w:t>7.1</w:t>
            </w:r>
          </w:p>
        </w:tc>
        <w:tc>
          <w:tcPr>
            <w:tcW w:w="3530" w:type="dxa"/>
            <w:tcBorders>
              <w:bottom w:val="single" w:sz="4" w:space="0" w:color="auto"/>
            </w:tcBorders>
            <w:shd w:val="clear" w:color="auto" w:fill="C6D9F1"/>
            <w:vAlign w:val="center"/>
          </w:tcPr>
          <w:p w14:paraId="75580D3F" w14:textId="77777777" w:rsidR="00F71504" w:rsidRPr="00EA776C" w:rsidRDefault="00F71504" w:rsidP="00255FFA">
            <w:pPr>
              <w:spacing w:before="40" w:after="40"/>
              <w:rPr>
                <w:color w:val="000000" w:themeColor="text1"/>
                <w:lang w:val="en-US"/>
              </w:rPr>
            </w:pPr>
            <w:r w:rsidRPr="00BB7BC5">
              <w:rPr>
                <w:rFonts w:cs="Times New Roman"/>
                <w:b/>
                <w:color w:val="000000" w:themeColor="text1"/>
              </w:rPr>
              <w:t>Maintenance of the on-line interface to GEBCO Gazetteer</w:t>
            </w:r>
            <w:r>
              <w:rPr>
                <w:rFonts w:cs="Times New Roman"/>
                <w:b/>
                <w:color w:val="000000" w:themeColor="text1"/>
              </w:rPr>
              <w:t xml:space="preserve"> </w:t>
            </w:r>
            <w:r w:rsidRPr="00BB7BC5">
              <w:rPr>
                <w:rFonts w:cs="Times New Roman"/>
                <w:b/>
                <w:color w:val="000000" w:themeColor="text1"/>
              </w:rPr>
              <w:t>database – SCUFN Operational Webservices</w:t>
            </w:r>
          </w:p>
        </w:tc>
        <w:tc>
          <w:tcPr>
            <w:tcW w:w="2041" w:type="dxa"/>
            <w:tcBorders>
              <w:bottom w:val="single" w:sz="4" w:space="0" w:color="auto"/>
            </w:tcBorders>
            <w:shd w:val="clear" w:color="auto" w:fill="C6D9F1"/>
          </w:tcPr>
          <w:p w14:paraId="4E011735" w14:textId="77777777" w:rsidR="00F71504" w:rsidRPr="00774093" w:rsidRDefault="00F71504" w:rsidP="00255FFA">
            <w:pPr>
              <w:spacing w:before="40" w:after="40"/>
              <w:rPr>
                <w:iCs/>
                <w:lang w:val="en-NZ"/>
              </w:rPr>
            </w:pPr>
          </w:p>
        </w:tc>
      </w:tr>
      <w:tr w:rsidR="00F71504" w:rsidRPr="003C06D9" w14:paraId="0E0EF07A" w14:textId="77777777" w:rsidTr="00255FFA">
        <w:trPr>
          <w:cantSplit/>
          <w:jc w:val="center"/>
        </w:trPr>
        <w:tc>
          <w:tcPr>
            <w:tcW w:w="3363" w:type="dxa"/>
            <w:shd w:val="clear" w:color="auto" w:fill="FFFFFF" w:themeFill="background1"/>
            <w:vAlign w:val="center"/>
          </w:tcPr>
          <w:p w14:paraId="3DAD375B" w14:textId="77777777" w:rsidR="00F71504" w:rsidRPr="00A87B5B" w:rsidRDefault="00F71504" w:rsidP="00255FFA">
            <w:pPr>
              <w:pStyle w:val="TableParagraph"/>
              <w:spacing w:before="40" w:after="40"/>
              <w:ind w:left="205" w:right="200"/>
              <w:jc w:val="center"/>
              <w:rPr>
                <w:rFonts w:ascii="Calibri" w:hAnsi="Calibri"/>
              </w:rPr>
            </w:pPr>
            <w:bookmarkStart w:id="45" w:name="SCUFN35_1_261"/>
            <w:bookmarkEnd w:id="45"/>
            <w:r>
              <w:rPr>
                <w:rFonts w:ascii="Calibri" w:hAnsi="Calibri"/>
              </w:rPr>
              <w:lastRenderedPageBreak/>
              <w:t>SCUFN35.1/261</w:t>
            </w:r>
          </w:p>
        </w:tc>
        <w:tc>
          <w:tcPr>
            <w:tcW w:w="924" w:type="dxa"/>
            <w:shd w:val="clear" w:color="auto" w:fill="FFFFFF" w:themeFill="background1"/>
          </w:tcPr>
          <w:p w14:paraId="39317CD8"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A8F3BB1" w14:textId="77777777" w:rsidR="00F71504" w:rsidRPr="00735652" w:rsidRDefault="00F71504" w:rsidP="00255FFA">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thanked </w:t>
            </w:r>
            <w:r w:rsidRPr="00DC08F8">
              <w:rPr>
                <w:rFonts w:asciiTheme="minorHAnsi" w:hAnsiTheme="minorHAnsi"/>
                <w:b/>
                <w:color w:val="000000" w:themeColor="text1"/>
              </w:rPr>
              <w:t>NOAA</w:t>
            </w:r>
            <w:r>
              <w:rPr>
                <w:rFonts w:asciiTheme="minorHAnsi" w:hAnsiTheme="minorHAnsi"/>
                <w:b/>
                <w:color w:val="000000" w:themeColor="text1"/>
              </w:rPr>
              <w:t>’s</w:t>
            </w:r>
            <w:r>
              <w:rPr>
                <w:rFonts w:asciiTheme="minorHAnsi" w:hAnsiTheme="minorHAnsi"/>
                <w:color w:val="000000" w:themeColor="text1"/>
              </w:rPr>
              <w:t xml:space="preserve"> and </w:t>
            </w:r>
            <w:r w:rsidRPr="00DC08F8">
              <w:rPr>
                <w:rFonts w:asciiTheme="minorHAnsi" w:hAnsiTheme="minorHAnsi"/>
                <w:b/>
                <w:color w:val="000000" w:themeColor="text1"/>
              </w:rPr>
              <w:t>KHOA</w:t>
            </w:r>
            <w:r>
              <w:rPr>
                <w:rFonts w:asciiTheme="minorHAnsi" w:hAnsiTheme="minorHAnsi"/>
                <w:b/>
                <w:color w:val="000000" w:themeColor="text1"/>
              </w:rPr>
              <w:t xml:space="preserve">’s developers </w:t>
            </w:r>
            <w:r w:rsidRPr="00074E86">
              <w:rPr>
                <w:rFonts w:asciiTheme="minorHAnsi" w:hAnsiTheme="minorHAnsi"/>
                <w:color w:val="000000" w:themeColor="text1"/>
              </w:rPr>
              <w:t xml:space="preserve">for </w:t>
            </w:r>
            <w:r>
              <w:rPr>
                <w:rFonts w:asciiTheme="minorHAnsi" w:hAnsiTheme="minorHAnsi"/>
                <w:color w:val="000000" w:themeColor="text1"/>
              </w:rPr>
              <w:t xml:space="preserve">being present in this face-to-face meeting in UNESCO, Paris, for their participation in the technical working sessions along the meeting, and their reports.  </w:t>
            </w:r>
            <w:r w:rsidRPr="00C556F5">
              <w:rPr>
                <w:rFonts w:asciiTheme="minorHAnsi" w:hAnsiTheme="minorHAnsi"/>
                <w:b/>
                <w:color w:val="000000" w:themeColor="text1"/>
              </w:rPr>
              <w:t>SCUFN</w:t>
            </w:r>
            <w:r>
              <w:rPr>
                <w:rFonts w:asciiTheme="minorHAnsi" w:hAnsiTheme="minorHAnsi"/>
                <w:color w:val="000000" w:themeColor="text1"/>
              </w:rPr>
              <w:t xml:space="preserve"> also commended the </w:t>
            </w:r>
            <w:r w:rsidRPr="00074E86">
              <w:rPr>
                <w:rFonts w:asciiTheme="minorHAnsi" w:hAnsiTheme="minorHAnsi"/>
                <w:b/>
                <w:color w:val="000000" w:themeColor="text1"/>
              </w:rPr>
              <w:t>US</w:t>
            </w:r>
            <w:r>
              <w:rPr>
                <w:rFonts w:asciiTheme="minorHAnsi" w:hAnsiTheme="minorHAnsi"/>
                <w:color w:val="000000" w:themeColor="text1"/>
              </w:rPr>
              <w:t xml:space="preserve"> and the </w:t>
            </w:r>
            <w:r w:rsidRPr="00074E86">
              <w:rPr>
                <w:rFonts w:asciiTheme="minorHAnsi" w:hAnsiTheme="minorHAnsi"/>
                <w:b/>
                <w:color w:val="000000" w:themeColor="text1"/>
              </w:rPr>
              <w:t>Republic of Korea</w:t>
            </w:r>
            <w:r>
              <w:rPr>
                <w:rFonts w:asciiTheme="minorHAnsi" w:hAnsiTheme="minorHAnsi"/>
                <w:color w:val="000000" w:themeColor="text1"/>
              </w:rPr>
              <w:t xml:space="preserve"> for their sustained funding support for SCUFN activities, for the corrective maintenance and upgrades of the GEBCO Gazetteer, and the development of the interoperability phase with SCUFN Operational Webservices (KHOA’s Beta-Gazetteer Integration in particular). </w:t>
            </w:r>
          </w:p>
        </w:tc>
        <w:tc>
          <w:tcPr>
            <w:tcW w:w="2041" w:type="dxa"/>
            <w:shd w:val="clear" w:color="auto" w:fill="FFFFFF" w:themeFill="background1"/>
          </w:tcPr>
          <w:p w14:paraId="23F1CB3F" w14:textId="77777777" w:rsidR="00F71504" w:rsidRPr="003C06D9" w:rsidRDefault="00F71504" w:rsidP="00255FFA">
            <w:pPr>
              <w:spacing w:before="40" w:after="40"/>
              <w:rPr>
                <w:rFonts w:cs="Times New Roman"/>
                <w:iCs/>
                <w:highlight w:val="yellow"/>
                <w:lang w:val="en-US"/>
              </w:rPr>
            </w:pPr>
          </w:p>
        </w:tc>
      </w:tr>
      <w:tr w:rsidR="00F71504" w:rsidRPr="00774093" w14:paraId="743A7ABA" w14:textId="77777777" w:rsidTr="00255FFA">
        <w:trPr>
          <w:cantSplit/>
          <w:jc w:val="center"/>
        </w:trPr>
        <w:tc>
          <w:tcPr>
            <w:tcW w:w="3363" w:type="dxa"/>
            <w:tcBorders>
              <w:bottom w:val="single" w:sz="4" w:space="0" w:color="auto"/>
            </w:tcBorders>
            <w:shd w:val="clear" w:color="auto" w:fill="C6D9F1"/>
            <w:vAlign w:val="center"/>
          </w:tcPr>
          <w:p w14:paraId="6E2C41D3"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32E61CC3" w14:textId="77777777" w:rsidR="00F71504" w:rsidRPr="006E33AC" w:rsidRDefault="00F71504" w:rsidP="00255FFA">
            <w:pPr>
              <w:spacing w:before="40" w:after="40"/>
              <w:jc w:val="center"/>
              <w:rPr>
                <w:sz w:val="20"/>
              </w:rPr>
            </w:pPr>
            <w:r>
              <w:rPr>
                <w:rFonts w:cs="Times New Roman"/>
                <w:b/>
                <w:lang w:val="en-NZ"/>
              </w:rPr>
              <w:t>7.2</w:t>
            </w:r>
          </w:p>
        </w:tc>
        <w:tc>
          <w:tcPr>
            <w:tcW w:w="3530" w:type="dxa"/>
            <w:tcBorders>
              <w:bottom w:val="single" w:sz="4" w:space="0" w:color="auto"/>
            </w:tcBorders>
            <w:shd w:val="clear" w:color="auto" w:fill="C6D9F1"/>
            <w:vAlign w:val="center"/>
          </w:tcPr>
          <w:p w14:paraId="40EA27E7" w14:textId="77777777" w:rsidR="00F71504" w:rsidRPr="00EA776C" w:rsidRDefault="00F71504" w:rsidP="00255FFA">
            <w:pPr>
              <w:spacing w:before="40" w:after="40"/>
              <w:rPr>
                <w:color w:val="000000" w:themeColor="text1"/>
                <w:lang w:val="en-US"/>
              </w:rPr>
            </w:pPr>
            <w:r w:rsidRPr="00BB7BC5">
              <w:rPr>
                <w:rFonts w:cs="Times New Roman"/>
                <w:b/>
                <w:color w:val="000000" w:themeColor="text1"/>
              </w:rPr>
              <w:t>Development of the IHO SCUFN</w:t>
            </w:r>
            <w:r w:rsidRPr="00BB7BC5">
              <w:rPr>
                <w:rFonts w:cs="Times New Roman"/>
                <w:b/>
                <w:color w:val="000000" w:themeColor="text1"/>
              </w:rPr>
              <w:br/>
              <w:t>Archive/Repository/Submission as a component of SCUFN</w:t>
            </w:r>
            <w:r>
              <w:rPr>
                <w:rFonts w:cs="Times New Roman"/>
                <w:b/>
                <w:color w:val="000000" w:themeColor="text1"/>
              </w:rPr>
              <w:t xml:space="preserve"> </w:t>
            </w:r>
            <w:r w:rsidRPr="00BB7BC5">
              <w:rPr>
                <w:rFonts w:cs="Times New Roman"/>
                <w:b/>
                <w:color w:val="000000" w:themeColor="text1"/>
              </w:rPr>
              <w:t>Operational Webservices</w:t>
            </w:r>
          </w:p>
        </w:tc>
        <w:tc>
          <w:tcPr>
            <w:tcW w:w="2041" w:type="dxa"/>
            <w:tcBorders>
              <w:bottom w:val="single" w:sz="4" w:space="0" w:color="auto"/>
            </w:tcBorders>
            <w:shd w:val="clear" w:color="auto" w:fill="C6D9F1"/>
          </w:tcPr>
          <w:p w14:paraId="72099232" w14:textId="77777777" w:rsidR="00F71504" w:rsidRPr="00774093" w:rsidRDefault="00F71504" w:rsidP="00255FFA">
            <w:pPr>
              <w:spacing w:before="40" w:after="40"/>
              <w:rPr>
                <w:iCs/>
                <w:lang w:val="en-NZ"/>
              </w:rPr>
            </w:pPr>
          </w:p>
        </w:tc>
      </w:tr>
      <w:tr w:rsidR="00F71504" w:rsidRPr="003C06D9" w14:paraId="16442ACC" w14:textId="77777777" w:rsidTr="00255FFA">
        <w:trPr>
          <w:cantSplit/>
          <w:jc w:val="center"/>
        </w:trPr>
        <w:tc>
          <w:tcPr>
            <w:tcW w:w="3363" w:type="dxa"/>
            <w:shd w:val="clear" w:color="auto" w:fill="FFFFFF" w:themeFill="background1"/>
            <w:vAlign w:val="center"/>
          </w:tcPr>
          <w:p w14:paraId="02832770" w14:textId="77777777" w:rsidR="00F71504" w:rsidRPr="00A87B5B" w:rsidRDefault="00F71504" w:rsidP="00255FFA">
            <w:pPr>
              <w:pStyle w:val="TableParagraph"/>
              <w:spacing w:before="40" w:after="40"/>
              <w:ind w:left="205" w:right="200"/>
              <w:jc w:val="center"/>
              <w:rPr>
                <w:rFonts w:ascii="Calibri" w:hAnsi="Calibri"/>
              </w:rPr>
            </w:pPr>
            <w:bookmarkStart w:id="46" w:name="SCUFN35_1_262"/>
            <w:bookmarkEnd w:id="46"/>
            <w:r>
              <w:rPr>
                <w:rFonts w:ascii="Calibri" w:hAnsi="Calibri"/>
              </w:rPr>
              <w:t>SCUFN35.1/262</w:t>
            </w:r>
          </w:p>
        </w:tc>
        <w:tc>
          <w:tcPr>
            <w:tcW w:w="924" w:type="dxa"/>
            <w:shd w:val="clear" w:color="auto" w:fill="FFFFFF" w:themeFill="background1"/>
          </w:tcPr>
          <w:p w14:paraId="7C8C9C85"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395D9A4C"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the report made by KHOA.</w:t>
            </w:r>
          </w:p>
        </w:tc>
        <w:tc>
          <w:tcPr>
            <w:tcW w:w="2041" w:type="dxa"/>
            <w:shd w:val="clear" w:color="auto" w:fill="FFFFFF" w:themeFill="background1"/>
          </w:tcPr>
          <w:p w14:paraId="56F52974" w14:textId="77777777" w:rsidR="00F71504" w:rsidRPr="003C06D9" w:rsidRDefault="00F71504" w:rsidP="00255FFA">
            <w:pPr>
              <w:spacing w:before="40" w:after="40"/>
              <w:rPr>
                <w:rFonts w:cs="Times New Roman"/>
                <w:iCs/>
                <w:highlight w:val="yellow"/>
                <w:lang w:val="en-US"/>
              </w:rPr>
            </w:pPr>
          </w:p>
        </w:tc>
      </w:tr>
      <w:tr w:rsidR="00F71504" w:rsidRPr="001C7F2E" w14:paraId="34950E1F" w14:textId="77777777" w:rsidTr="00255FFA">
        <w:trPr>
          <w:cantSplit/>
          <w:jc w:val="center"/>
        </w:trPr>
        <w:tc>
          <w:tcPr>
            <w:tcW w:w="3363" w:type="dxa"/>
            <w:shd w:val="clear" w:color="auto" w:fill="FFC000"/>
            <w:vAlign w:val="center"/>
          </w:tcPr>
          <w:p w14:paraId="502A9DEA" w14:textId="77777777" w:rsidR="00F71504" w:rsidRPr="001C7F2E" w:rsidRDefault="00F71504" w:rsidP="00255FFA">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0DF8F0A1" w14:textId="77777777" w:rsidR="00F71504" w:rsidRPr="001C7F2E" w:rsidRDefault="00F71504" w:rsidP="00255FFA">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3530" w:type="dxa"/>
            <w:shd w:val="clear" w:color="auto" w:fill="FFC000"/>
            <w:vAlign w:val="center"/>
          </w:tcPr>
          <w:p w14:paraId="22340311" w14:textId="77777777" w:rsidR="00F71504" w:rsidRPr="001C7F2E" w:rsidRDefault="00F71504" w:rsidP="00255FFA">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041" w:type="dxa"/>
            <w:shd w:val="clear" w:color="auto" w:fill="FFC000"/>
          </w:tcPr>
          <w:p w14:paraId="40666DF4" w14:textId="77777777" w:rsidR="00F71504" w:rsidRPr="001C7F2E" w:rsidRDefault="00F71504" w:rsidP="00255FFA">
            <w:pPr>
              <w:spacing w:before="40" w:after="40"/>
              <w:rPr>
                <w:iCs/>
              </w:rPr>
            </w:pPr>
          </w:p>
        </w:tc>
      </w:tr>
      <w:tr w:rsidR="00F71504" w:rsidRPr="00774093" w14:paraId="3B319E97" w14:textId="77777777" w:rsidTr="00255FFA">
        <w:trPr>
          <w:cantSplit/>
          <w:jc w:val="center"/>
        </w:trPr>
        <w:tc>
          <w:tcPr>
            <w:tcW w:w="3363" w:type="dxa"/>
            <w:tcBorders>
              <w:bottom w:val="single" w:sz="4" w:space="0" w:color="auto"/>
            </w:tcBorders>
            <w:shd w:val="clear" w:color="auto" w:fill="C6D9F1"/>
            <w:vAlign w:val="center"/>
          </w:tcPr>
          <w:p w14:paraId="554B84FD"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D39D3EC" w14:textId="77777777" w:rsidR="00F71504" w:rsidRPr="006E33AC" w:rsidRDefault="00F71504" w:rsidP="00255FFA">
            <w:pPr>
              <w:spacing w:before="40" w:after="40"/>
              <w:jc w:val="center"/>
              <w:rPr>
                <w:sz w:val="20"/>
              </w:rPr>
            </w:pPr>
            <w:r>
              <w:rPr>
                <w:rFonts w:cs="Times New Roman"/>
                <w:b/>
                <w:lang w:val="en-NZ"/>
              </w:rPr>
              <w:t>9.1</w:t>
            </w:r>
          </w:p>
        </w:tc>
        <w:tc>
          <w:tcPr>
            <w:tcW w:w="3530" w:type="dxa"/>
            <w:tcBorders>
              <w:bottom w:val="single" w:sz="4" w:space="0" w:color="auto"/>
            </w:tcBorders>
            <w:shd w:val="clear" w:color="auto" w:fill="C6D9F1"/>
            <w:vAlign w:val="center"/>
          </w:tcPr>
          <w:p w14:paraId="3E83E1CC" w14:textId="77777777" w:rsidR="00F71504" w:rsidRPr="00EA776C" w:rsidRDefault="00F71504" w:rsidP="00255FFA">
            <w:pPr>
              <w:spacing w:before="40" w:after="40"/>
              <w:rPr>
                <w:color w:val="000000" w:themeColor="text1"/>
                <w:lang w:val="en-US"/>
              </w:rPr>
            </w:pPr>
            <w:r>
              <w:rPr>
                <w:rFonts w:cs="Times New Roman"/>
                <w:b/>
                <w:color w:val="000000" w:themeColor="text1"/>
                <w:lang w:val="en-NZ"/>
              </w:rPr>
              <w:t>If any</w:t>
            </w:r>
          </w:p>
        </w:tc>
        <w:tc>
          <w:tcPr>
            <w:tcW w:w="2041" w:type="dxa"/>
            <w:tcBorders>
              <w:bottom w:val="single" w:sz="4" w:space="0" w:color="auto"/>
            </w:tcBorders>
            <w:shd w:val="clear" w:color="auto" w:fill="C6D9F1"/>
          </w:tcPr>
          <w:p w14:paraId="647A1983" w14:textId="77777777" w:rsidR="00F71504" w:rsidRPr="00774093" w:rsidRDefault="00F71504" w:rsidP="00255FFA">
            <w:pPr>
              <w:spacing w:before="40" w:after="40"/>
              <w:rPr>
                <w:iCs/>
                <w:lang w:val="en-NZ"/>
              </w:rPr>
            </w:pPr>
          </w:p>
        </w:tc>
      </w:tr>
      <w:tr w:rsidR="00F71504" w:rsidRPr="003C06D9" w14:paraId="791FABF0" w14:textId="77777777" w:rsidTr="00255FFA">
        <w:trPr>
          <w:cantSplit/>
          <w:jc w:val="center"/>
        </w:trPr>
        <w:tc>
          <w:tcPr>
            <w:tcW w:w="3363" w:type="dxa"/>
            <w:shd w:val="clear" w:color="auto" w:fill="FFFFFF" w:themeFill="background1"/>
            <w:vAlign w:val="center"/>
          </w:tcPr>
          <w:p w14:paraId="799DE530" w14:textId="77777777" w:rsidR="00F71504" w:rsidRPr="00A87B5B" w:rsidRDefault="00F71504" w:rsidP="00255FFA">
            <w:pPr>
              <w:pStyle w:val="TableParagraph"/>
              <w:spacing w:before="40" w:after="40"/>
              <w:ind w:left="205" w:right="200"/>
              <w:jc w:val="center"/>
              <w:rPr>
                <w:rFonts w:ascii="Calibri" w:hAnsi="Calibri"/>
              </w:rPr>
            </w:pPr>
          </w:p>
        </w:tc>
        <w:tc>
          <w:tcPr>
            <w:tcW w:w="924" w:type="dxa"/>
            <w:shd w:val="clear" w:color="auto" w:fill="FFFFFF" w:themeFill="background1"/>
          </w:tcPr>
          <w:p w14:paraId="396E5694"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FFFFFF" w:themeFill="background1"/>
          </w:tcPr>
          <w:p w14:paraId="58FC3438" w14:textId="77777777" w:rsidR="00F71504" w:rsidRPr="009A2144" w:rsidRDefault="00F71504" w:rsidP="00255FFA">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FFFFFF" w:themeFill="background1"/>
          </w:tcPr>
          <w:p w14:paraId="5E6C3AFC" w14:textId="77777777" w:rsidR="00F71504" w:rsidRPr="003C06D9" w:rsidRDefault="00F71504" w:rsidP="00255FFA">
            <w:pPr>
              <w:spacing w:before="40" w:after="40"/>
              <w:rPr>
                <w:rFonts w:cs="Times New Roman"/>
                <w:iCs/>
                <w:highlight w:val="yellow"/>
                <w:lang w:val="en-US"/>
              </w:rPr>
            </w:pPr>
          </w:p>
        </w:tc>
      </w:tr>
      <w:tr w:rsidR="00F71504" w:rsidRPr="001C7F2E" w14:paraId="1A6801F7" w14:textId="77777777" w:rsidTr="00255FFA">
        <w:trPr>
          <w:cantSplit/>
          <w:jc w:val="center"/>
        </w:trPr>
        <w:tc>
          <w:tcPr>
            <w:tcW w:w="3363" w:type="dxa"/>
            <w:shd w:val="clear" w:color="auto" w:fill="FFC000"/>
            <w:vAlign w:val="center"/>
          </w:tcPr>
          <w:p w14:paraId="4F140096" w14:textId="77777777" w:rsidR="00F71504" w:rsidRPr="001C7F2E" w:rsidRDefault="00F71504" w:rsidP="00255FFA">
            <w:pPr>
              <w:pStyle w:val="TableParagraph"/>
              <w:spacing w:before="40" w:after="40"/>
              <w:ind w:left="21" w:right="71"/>
              <w:jc w:val="center"/>
              <w:rPr>
                <w:rFonts w:asciiTheme="minorHAnsi" w:hAnsiTheme="minorHAnsi"/>
              </w:rPr>
            </w:pPr>
          </w:p>
        </w:tc>
        <w:tc>
          <w:tcPr>
            <w:tcW w:w="924" w:type="dxa"/>
            <w:shd w:val="clear" w:color="auto" w:fill="FFC000"/>
            <w:vAlign w:val="center"/>
          </w:tcPr>
          <w:p w14:paraId="4D6751A2" w14:textId="77777777" w:rsidR="00F71504" w:rsidRPr="001C7F2E" w:rsidRDefault="00F71504" w:rsidP="00255FFA">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3530" w:type="dxa"/>
            <w:shd w:val="clear" w:color="auto" w:fill="FFC000"/>
            <w:vAlign w:val="center"/>
          </w:tcPr>
          <w:p w14:paraId="0FB39736" w14:textId="77777777" w:rsidR="00F71504" w:rsidRPr="001C7F2E" w:rsidRDefault="00F71504" w:rsidP="00255FFA">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041" w:type="dxa"/>
            <w:shd w:val="clear" w:color="auto" w:fill="FFC000"/>
          </w:tcPr>
          <w:p w14:paraId="77BCA08C" w14:textId="77777777" w:rsidR="00F71504" w:rsidRPr="001C7F2E" w:rsidRDefault="00F71504" w:rsidP="00255FFA">
            <w:pPr>
              <w:spacing w:before="40" w:after="40"/>
              <w:rPr>
                <w:iCs/>
              </w:rPr>
            </w:pPr>
          </w:p>
        </w:tc>
      </w:tr>
      <w:tr w:rsidR="00F71504" w:rsidRPr="00774093" w14:paraId="7AAB3528" w14:textId="77777777" w:rsidTr="00255FFA">
        <w:trPr>
          <w:cantSplit/>
          <w:jc w:val="center"/>
        </w:trPr>
        <w:tc>
          <w:tcPr>
            <w:tcW w:w="3363" w:type="dxa"/>
            <w:tcBorders>
              <w:bottom w:val="single" w:sz="4" w:space="0" w:color="auto"/>
            </w:tcBorders>
            <w:shd w:val="clear" w:color="auto" w:fill="C6D9F1"/>
            <w:vAlign w:val="center"/>
          </w:tcPr>
          <w:p w14:paraId="232011D0"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0580B11" w14:textId="77777777" w:rsidR="00F71504" w:rsidRPr="006E33AC" w:rsidRDefault="00F71504" w:rsidP="00255FFA">
            <w:pPr>
              <w:spacing w:before="40" w:after="40"/>
              <w:jc w:val="center"/>
              <w:rPr>
                <w:sz w:val="20"/>
              </w:rPr>
            </w:pPr>
            <w:r>
              <w:rPr>
                <w:rFonts w:cs="Times New Roman"/>
                <w:b/>
                <w:lang w:val="en-NZ"/>
              </w:rPr>
              <w:t>10.1</w:t>
            </w:r>
          </w:p>
        </w:tc>
        <w:tc>
          <w:tcPr>
            <w:tcW w:w="3530" w:type="dxa"/>
            <w:tcBorders>
              <w:bottom w:val="single" w:sz="4" w:space="0" w:color="auto"/>
            </w:tcBorders>
            <w:shd w:val="clear" w:color="auto" w:fill="C6D9F1"/>
            <w:vAlign w:val="center"/>
          </w:tcPr>
          <w:p w14:paraId="6CAD4EFC" w14:textId="77777777" w:rsidR="00F71504" w:rsidRPr="00EA776C" w:rsidRDefault="00F71504" w:rsidP="00255FFA">
            <w:pPr>
              <w:spacing w:before="40" w:after="40"/>
              <w:rPr>
                <w:color w:val="000000" w:themeColor="text1"/>
                <w:lang w:val="en-US"/>
              </w:rPr>
            </w:pPr>
            <w:r>
              <w:rPr>
                <w:rFonts w:cs="Times New Roman"/>
                <w:b/>
                <w:color w:val="000000" w:themeColor="text1"/>
              </w:rPr>
              <w:t>S</w:t>
            </w:r>
            <w:r w:rsidRPr="009369D5">
              <w:rPr>
                <w:rFonts w:cs="Times New Roman"/>
                <w:b/>
                <w:color w:val="000000" w:themeColor="text1"/>
              </w:rPr>
              <w:t>CUFN Programme of Work and Draft List of Decisions and</w:t>
            </w:r>
            <w:r w:rsidRPr="009369D5">
              <w:rPr>
                <w:rFonts w:cs="Times New Roman"/>
                <w:b/>
                <w:color w:val="000000" w:themeColor="text1"/>
              </w:rPr>
              <w:br/>
              <w:t>Actions from SCUFN35.1</w:t>
            </w:r>
          </w:p>
        </w:tc>
        <w:tc>
          <w:tcPr>
            <w:tcW w:w="2041" w:type="dxa"/>
            <w:tcBorders>
              <w:bottom w:val="single" w:sz="4" w:space="0" w:color="auto"/>
            </w:tcBorders>
            <w:shd w:val="clear" w:color="auto" w:fill="C6D9F1"/>
          </w:tcPr>
          <w:p w14:paraId="4FBC0225" w14:textId="77777777" w:rsidR="00F71504" w:rsidRPr="00774093" w:rsidRDefault="00F71504" w:rsidP="00255FFA">
            <w:pPr>
              <w:spacing w:before="40" w:after="40"/>
              <w:rPr>
                <w:iCs/>
                <w:lang w:val="en-NZ"/>
              </w:rPr>
            </w:pPr>
          </w:p>
        </w:tc>
      </w:tr>
      <w:tr w:rsidR="00F71504" w:rsidRPr="00D521FB" w14:paraId="3EEDD2C0" w14:textId="77777777" w:rsidTr="00255FFA">
        <w:trPr>
          <w:cantSplit/>
          <w:jc w:val="center"/>
        </w:trPr>
        <w:tc>
          <w:tcPr>
            <w:tcW w:w="3363" w:type="dxa"/>
            <w:shd w:val="clear" w:color="auto" w:fill="auto"/>
            <w:vAlign w:val="center"/>
          </w:tcPr>
          <w:p w14:paraId="15233911" w14:textId="77777777" w:rsidR="00F71504" w:rsidRPr="000963BE" w:rsidRDefault="00F71504" w:rsidP="00255FFA">
            <w:pPr>
              <w:pStyle w:val="TableParagraph"/>
              <w:spacing w:before="40" w:after="40"/>
              <w:ind w:left="21" w:right="71"/>
              <w:jc w:val="center"/>
              <w:rPr>
                <w:rFonts w:asciiTheme="minorHAnsi" w:hAnsiTheme="minorHAnsi"/>
                <w:lang w:val="en-GB"/>
              </w:rPr>
            </w:pPr>
          </w:p>
        </w:tc>
        <w:tc>
          <w:tcPr>
            <w:tcW w:w="924" w:type="dxa"/>
            <w:shd w:val="clear" w:color="auto" w:fill="auto"/>
          </w:tcPr>
          <w:p w14:paraId="03510CA2"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tcPr>
          <w:p w14:paraId="575E52F4" w14:textId="77777777" w:rsidR="00F71504" w:rsidRPr="00D521FB" w:rsidRDefault="00F71504" w:rsidP="00255FFA">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auto"/>
          </w:tcPr>
          <w:p w14:paraId="58A14C02" w14:textId="77777777" w:rsidR="00F71504" w:rsidRPr="004A083B" w:rsidRDefault="00F71504" w:rsidP="00255FFA">
            <w:pPr>
              <w:spacing w:before="40" w:after="40"/>
              <w:rPr>
                <w:lang w:val="en-US"/>
              </w:rPr>
            </w:pPr>
          </w:p>
        </w:tc>
      </w:tr>
      <w:tr w:rsidR="00F71504" w:rsidRPr="00774093" w14:paraId="60320508" w14:textId="77777777" w:rsidTr="00255FFA">
        <w:trPr>
          <w:cantSplit/>
          <w:jc w:val="center"/>
        </w:trPr>
        <w:tc>
          <w:tcPr>
            <w:tcW w:w="3363" w:type="dxa"/>
            <w:tcBorders>
              <w:bottom w:val="single" w:sz="4" w:space="0" w:color="auto"/>
            </w:tcBorders>
            <w:shd w:val="clear" w:color="auto" w:fill="C6D9F1"/>
            <w:vAlign w:val="center"/>
          </w:tcPr>
          <w:p w14:paraId="44BAEA6A" w14:textId="77777777" w:rsidR="00F71504" w:rsidRPr="00AD77CB" w:rsidRDefault="00F71504" w:rsidP="00255FFA">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1BFB61B" w14:textId="77777777" w:rsidR="00F71504" w:rsidRPr="006E33AC" w:rsidRDefault="00F71504" w:rsidP="00255FFA">
            <w:pPr>
              <w:spacing w:before="40" w:after="40"/>
              <w:jc w:val="center"/>
              <w:rPr>
                <w:sz w:val="20"/>
              </w:rPr>
            </w:pPr>
            <w:r>
              <w:rPr>
                <w:rFonts w:cs="Times New Roman"/>
                <w:b/>
                <w:lang w:val="en-NZ"/>
              </w:rPr>
              <w:t>10.2</w:t>
            </w:r>
          </w:p>
        </w:tc>
        <w:tc>
          <w:tcPr>
            <w:tcW w:w="3530" w:type="dxa"/>
            <w:tcBorders>
              <w:bottom w:val="single" w:sz="4" w:space="0" w:color="auto"/>
            </w:tcBorders>
            <w:shd w:val="clear" w:color="auto" w:fill="C6D9F1"/>
            <w:vAlign w:val="center"/>
          </w:tcPr>
          <w:p w14:paraId="42B9FC3B" w14:textId="77777777" w:rsidR="00F71504" w:rsidRPr="00EA776C" w:rsidRDefault="00F71504" w:rsidP="00255FFA">
            <w:pPr>
              <w:spacing w:before="40" w:after="40"/>
              <w:rPr>
                <w:color w:val="000000" w:themeColor="text1"/>
                <w:lang w:val="en-US"/>
              </w:rPr>
            </w:pPr>
            <w:r w:rsidRPr="009369D5">
              <w:rPr>
                <w:rFonts w:cs="Times New Roman"/>
                <w:b/>
                <w:color w:val="000000" w:themeColor="text1"/>
              </w:rPr>
              <w:t>Update on the Seabed 2030 Project</w:t>
            </w:r>
          </w:p>
        </w:tc>
        <w:tc>
          <w:tcPr>
            <w:tcW w:w="2041" w:type="dxa"/>
            <w:tcBorders>
              <w:bottom w:val="single" w:sz="4" w:space="0" w:color="auto"/>
            </w:tcBorders>
            <w:shd w:val="clear" w:color="auto" w:fill="C6D9F1"/>
          </w:tcPr>
          <w:p w14:paraId="740E35C7" w14:textId="77777777" w:rsidR="00F71504" w:rsidRPr="00774093" w:rsidRDefault="00F71504" w:rsidP="00255FFA">
            <w:pPr>
              <w:spacing w:before="40" w:after="40"/>
              <w:rPr>
                <w:iCs/>
                <w:lang w:val="en-NZ"/>
              </w:rPr>
            </w:pPr>
          </w:p>
        </w:tc>
      </w:tr>
      <w:tr w:rsidR="00F71504" w:rsidRPr="00D521FB" w14:paraId="06115729" w14:textId="77777777" w:rsidTr="00255FFA">
        <w:trPr>
          <w:cantSplit/>
          <w:jc w:val="center"/>
        </w:trPr>
        <w:tc>
          <w:tcPr>
            <w:tcW w:w="3363" w:type="dxa"/>
            <w:shd w:val="clear" w:color="auto" w:fill="auto"/>
            <w:vAlign w:val="center"/>
          </w:tcPr>
          <w:p w14:paraId="79F7F9EA" w14:textId="77777777" w:rsidR="00F71504" w:rsidRPr="000963BE" w:rsidRDefault="00F71504" w:rsidP="00255FFA">
            <w:pPr>
              <w:pStyle w:val="TableParagraph"/>
              <w:spacing w:before="40" w:after="40"/>
              <w:ind w:left="21" w:right="71"/>
              <w:jc w:val="center"/>
              <w:rPr>
                <w:rFonts w:asciiTheme="minorHAnsi" w:hAnsiTheme="minorHAnsi"/>
                <w:lang w:val="en-GB"/>
              </w:rPr>
            </w:pPr>
            <w:bookmarkStart w:id="47" w:name="SCUFN35_1_263"/>
            <w:bookmarkEnd w:id="47"/>
            <w:r>
              <w:rPr>
                <w:rFonts w:ascii="Calibri" w:hAnsi="Calibri"/>
              </w:rPr>
              <w:t>SCUFN35.1/263</w:t>
            </w:r>
          </w:p>
        </w:tc>
        <w:tc>
          <w:tcPr>
            <w:tcW w:w="924" w:type="dxa"/>
            <w:shd w:val="clear" w:color="auto" w:fill="auto"/>
          </w:tcPr>
          <w:p w14:paraId="393B896F"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tcPr>
          <w:p w14:paraId="3C1431E1" w14:textId="77777777" w:rsidR="00F71504" w:rsidRPr="00D521FB" w:rsidRDefault="00F71504" w:rsidP="00255FFA">
            <w:pPr>
              <w:pStyle w:val="TableParagraph"/>
              <w:spacing w:before="40" w:after="40"/>
              <w:ind w:left="21" w:right="71"/>
              <w:rPr>
                <w:rFonts w:asciiTheme="minorHAnsi" w:hAnsiTheme="minorHAnsi"/>
              </w:rPr>
            </w:pPr>
            <w:r w:rsidRPr="00624757">
              <w:rPr>
                <w:rFonts w:asciiTheme="minorHAnsi" w:hAnsiTheme="minorHAnsi"/>
                <w:b/>
              </w:rPr>
              <w:t>SCUFN</w:t>
            </w:r>
            <w:r>
              <w:rPr>
                <w:rFonts w:asciiTheme="minorHAnsi" w:hAnsiTheme="minorHAnsi"/>
              </w:rPr>
              <w:t xml:space="preserve"> commended the presentation made by </w:t>
            </w:r>
            <w:r w:rsidRPr="00624757">
              <w:rPr>
                <w:rFonts w:asciiTheme="minorHAnsi" w:hAnsiTheme="minorHAnsi"/>
                <w:b/>
              </w:rPr>
              <w:t>SCUFN Member Mackay</w:t>
            </w:r>
            <w:r>
              <w:rPr>
                <w:rFonts w:asciiTheme="minorHAnsi" w:hAnsiTheme="minorHAnsi"/>
              </w:rPr>
              <w:t>.</w:t>
            </w:r>
          </w:p>
        </w:tc>
        <w:tc>
          <w:tcPr>
            <w:tcW w:w="2041" w:type="dxa"/>
            <w:shd w:val="clear" w:color="auto" w:fill="auto"/>
          </w:tcPr>
          <w:p w14:paraId="6DCA544F" w14:textId="77777777" w:rsidR="00F71504" w:rsidRPr="004A083B" w:rsidRDefault="00F71504" w:rsidP="00255FFA">
            <w:pPr>
              <w:spacing w:before="40" w:after="40"/>
              <w:rPr>
                <w:lang w:val="en-US"/>
              </w:rPr>
            </w:pPr>
          </w:p>
        </w:tc>
      </w:tr>
      <w:tr w:rsidR="00F71504" w:rsidRPr="00D521FB" w14:paraId="0CD886E9" w14:textId="77777777" w:rsidTr="00255FFA">
        <w:trPr>
          <w:cantSplit/>
          <w:jc w:val="center"/>
        </w:trPr>
        <w:tc>
          <w:tcPr>
            <w:tcW w:w="3363" w:type="dxa"/>
            <w:shd w:val="clear" w:color="auto" w:fill="auto"/>
            <w:vAlign w:val="center"/>
          </w:tcPr>
          <w:p w14:paraId="62496821" w14:textId="77777777" w:rsidR="00F71504" w:rsidRDefault="00F71504" w:rsidP="00255FFA">
            <w:pPr>
              <w:pStyle w:val="TableParagraph"/>
              <w:spacing w:before="40" w:after="40"/>
              <w:ind w:left="21" w:right="71"/>
              <w:jc w:val="center"/>
              <w:rPr>
                <w:rFonts w:ascii="Calibri" w:hAnsi="Calibri"/>
              </w:rPr>
            </w:pPr>
            <w:r>
              <w:rPr>
                <w:rFonts w:ascii="Calibri" w:hAnsi="Calibri"/>
              </w:rPr>
              <w:t>SCUFN35.1/264</w:t>
            </w:r>
          </w:p>
        </w:tc>
        <w:tc>
          <w:tcPr>
            <w:tcW w:w="924" w:type="dxa"/>
            <w:shd w:val="clear" w:color="auto" w:fill="auto"/>
          </w:tcPr>
          <w:p w14:paraId="352CA895"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tcPr>
          <w:p w14:paraId="0D4C39DE" w14:textId="77777777" w:rsidR="00F71504" w:rsidRPr="00624757" w:rsidRDefault="00F71504" w:rsidP="00255FFA">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sent to proposers </w:t>
            </w:r>
            <w:r>
              <w:rPr>
                <w:rFonts w:asciiTheme="minorHAnsi" w:hAnsiTheme="minorHAnsi"/>
              </w:rPr>
              <w:t xml:space="preserve">by </w:t>
            </w:r>
            <w:r w:rsidRPr="00E00312">
              <w:rPr>
                <w:rFonts w:asciiTheme="minorHAnsi" w:hAnsiTheme="minorHAnsi"/>
                <w:b/>
              </w:rPr>
              <w:t>Secretary</w:t>
            </w:r>
            <w:r>
              <w:rPr>
                <w:rFonts w:asciiTheme="minorHAnsi" w:hAnsiTheme="minorHAnsi"/>
              </w:rPr>
              <w:t xml:space="preserve"> </w:t>
            </w:r>
            <w:r w:rsidRPr="00735652">
              <w:rPr>
                <w:rFonts w:asciiTheme="minorHAnsi" w:hAnsiTheme="minorHAnsi"/>
              </w:rPr>
              <w:t>after SCUFN meetings</w:t>
            </w:r>
            <w:r>
              <w:rPr>
                <w:rFonts w:asciiTheme="minorHAnsi" w:hAnsiTheme="minorHAnsi"/>
              </w:rPr>
              <w:t>,</w:t>
            </w:r>
            <w:r w:rsidRPr="00735652">
              <w:rPr>
                <w:rFonts w:asciiTheme="minorHAnsi" w:hAnsiTheme="minorHAnsi"/>
              </w:rPr>
              <w:t xml:space="preserve"> </w:t>
            </w:r>
            <w:r>
              <w:rPr>
                <w:rFonts w:asciiTheme="minorHAnsi" w:hAnsiTheme="minorHAnsi"/>
              </w:rPr>
              <w:t>should be directed to IHO DCDB (preferably than to Seabed 2030), noting that the two organizations have direct links anyway.</w:t>
            </w:r>
          </w:p>
        </w:tc>
        <w:tc>
          <w:tcPr>
            <w:tcW w:w="2041" w:type="dxa"/>
            <w:shd w:val="clear" w:color="auto" w:fill="auto"/>
          </w:tcPr>
          <w:p w14:paraId="4054B60A" w14:textId="77777777" w:rsidR="00F71504" w:rsidRPr="004A083B" w:rsidRDefault="00F71504" w:rsidP="00255FFA">
            <w:pPr>
              <w:spacing w:before="40" w:after="40"/>
              <w:rPr>
                <w:lang w:val="en-US"/>
              </w:rPr>
            </w:pPr>
          </w:p>
        </w:tc>
      </w:tr>
      <w:tr w:rsidR="00F71504" w:rsidRPr="00D521FB" w14:paraId="690D0291" w14:textId="77777777" w:rsidTr="00255FFA">
        <w:trPr>
          <w:cantSplit/>
          <w:jc w:val="center"/>
        </w:trPr>
        <w:tc>
          <w:tcPr>
            <w:tcW w:w="3363" w:type="dxa"/>
            <w:shd w:val="clear" w:color="auto" w:fill="auto"/>
            <w:vAlign w:val="center"/>
          </w:tcPr>
          <w:p w14:paraId="69BC53FC" w14:textId="77777777" w:rsidR="00F71504" w:rsidRDefault="00F71504" w:rsidP="00255FFA">
            <w:pPr>
              <w:pStyle w:val="TableParagraph"/>
              <w:spacing w:before="40" w:after="40"/>
              <w:ind w:left="21" w:right="71"/>
              <w:jc w:val="center"/>
              <w:rPr>
                <w:rFonts w:ascii="Calibri" w:hAnsi="Calibri"/>
              </w:rPr>
            </w:pPr>
          </w:p>
        </w:tc>
        <w:tc>
          <w:tcPr>
            <w:tcW w:w="924" w:type="dxa"/>
            <w:shd w:val="clear" w:color="auto" w:fill="auto"/>
          </w:tcPr>
          <w:p w14:paraId="78EEE55A"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tcPr>
          <w:p w14:paraId="7FE1A2BB" w14:textId="77777777" w:rsidR="00F71504" w:rsidRPr="00624757" w:rsidRDefault="00F71504" w:rsidP="00255FFA">
            <w:pPr>
              <w:pStyle w:val="TableParagraph"/>
              <w:spacing w:before="40" w:after="40"/>
              <w:ind w:left="21" w:right="71"/>
              <w:rPr>
                <w:rFonts w:asciiTheme="minorHAnsi" w:hAnsiTheme="minorHAnsi"/>
                <w:b/>
              </w:rPr>
            </w:pPr>
          </w:p>
        </w:tc>
        <w:tc>
          <w:tcPr>
            <w:tcW w:w="2041" w:type="dxa"/>
            <w:shd w:val="clear" w:color="auto" w:fill="auto"/>
          </w:tcPr>
          <w:p w14:paraId="0E2CD5A6" w14:textId="77777777" w:rsidR="00F71504" w:rsidRPr="004A083B" w:rsidRDefault="00F71504" w:rsidP="00255FFA">
            <w:pPr>
              <w:spacing w:before="40" w:after="40"/>
              <w:rPr>
                <w:lang w:val="en-US"/>
              </w:rPr>
            </w:pPr>
          </w:p>
        </w:tc>
      </w:tr>
      <w:tr w:rsidR="00F71504" w:rsidRPr="001C7F2E" w14:paraId="538D88F3" w14:textId="77777777" w:rsidTr="00255FFA">
        <w:trPr>
          <w:cantSplit/>
          <w:jc w:val="center"/>
        </w:trPr>
        <w:tc>
          <w:tcPr>
            <w:tcW w:w="3363" w:type="dxa"/>
            <w:shd w:val="clear" w:color="auto" w:fill="FFC000"/>
            <w:vAlign w:val="center"/>
          </w:tcPr>
          <w:p w14:paraId="33285689" w14:textId="77777777" w:rsidR="00F71504" w:rsidRPr="001C7F2E" w:rsidRDefault="00F71504" w:rsidP="00255FFA">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2D8C81CA" w14:textId="77777777" w:rsidR="00F71504" w:rsidRPr="001C7F2E" w:rsidRDefault="00F71504" w:rsidP="00255FFA">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3530" w:type="dxa"/>
            <w:shd w:val="clear" w:color="auto" w:fill="FFC000"/>
            <w:vAlign w:val="center"/>
          </w:tcPr>
          <w:p w14:paraId="025BE8D2" w14:textId="77777777" w:rsidR="00F71504" w:rsidRPr="001C7F2E" w:rsidRDefault="00F71504" w:rsidP="00255FFA">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Dates and Venues for the Next Meetings – Business continuity – SCUFN-35.2 countdown</w:t>
            </w:r>
          </w:p>
        </w:tc>
        <w:tc>
          <w:tcPr>
            <w:tcW w:w="2041" w:type="dxa"/>
            <w:shd w:val="clear" w:color="auto" w:fill="FFC000"/>
          </w:tcPr>
          <w:p w14:paraId="1AFF69E0" w14:textId="77777777" w:rsidR="00F71504" w:rsidRPr="001C7F2E" w:rsidRDefault="00F71504" w:rsidP="00255FFA">
            <w:pPr>
              <w:spacing w:before="40" w:after="40"/>
              <w:rPr>
                <w:iCs/>
              </w:rPr>
            </w:pPr>
          </w:p>
        </w:tc>
      </w:tr>
      <w:tr w:rsidR="00F71504" w:rsidRPr="00D521FB" w14:paraId="7FD9F84F" w14:textId="77777777" w:rsidTr="00255FFA">
        <w:trPr>
          <w:cantSplit/>
          <w:jc w:val="center"/>
        </w:trPr>
        <w:tc>
          <w:tcPr>
            <w:tcW w:w="3363" w:type="dxa"/>
            <w:shd w:val="clear" w:color="auto" w:fill="auto"/>
            <w:vAlign w:val="center"/>
          </w:tcPr>
          <w:p w14:paraId="77CBA332" w14:textId="77777777" w:rsidR="00F71504" w:rsidRPr="00D521FB" w:rsidRDefault="00F71504" w:rsidP="00255FFA">
            <w:pPr>
              <w:pStyle w:val="TableParagraph"/>
              <w:spacing w:before="40" w:after="40"/>
              <w:ind w:left="21" w:right="71"/>
              <w:jc w:val="center"/>
              <w:rPr>
                <w:rFonts w:asciiTheme="minorHAnsi" w:hAnsiTheme="minorHAnsi"/>
              </w:rPr>
            </w:pPr>
            <w:bookmarkStart w:id="48" w:name="SCUFN35_1_265"/>
            <w:bookmarkEnd w:id="48"/>
            <w:r>
              <w:rPr>
                <w:rFonts w:ascii="Calibri" w:hAnsi="Calibri"/>
              </w:rPr>
              <w:t>SCUFN35.1/265</w:t>
            </w:r>
          </w:p>
        </w:tc>
        <w:tc>
          <w:tcPr>
            <w:tcW w:w="924" w:type="dxa"/>
            <w:shd w:val="clear" w:color="auto" w:fill="auto"/>
            <w:vAlign w:val="center"/>
          </w:tcPr>
          <w:p w14:paraId="5A40BBF5"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vAlign w:val="center"/>
          </w:tcPr>
          <w:p w14:paraId="00779D85" w14:textId="77777777" w:rsidR="00F71504" w:rsidRDefault="00F71504" w:rsidP="00255FFA">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welcomed the proposal by </w:t>
            </w:r>
            <w:r w:rsidRPr="00062727">
              <w:rPr>
                <w:rFonts w:asciiTheme="minorHAnsi" w:hAnsiTheme="minorHAnsi"/>
                <w:b/>
                <w:bCs/>
              </w:rPr>
              <w:t xml:space="preserve">SCUFN </w:t>
            </w:r>
            <w:r w:rsidRPr="00E00312">
              <w:rPr>
                <w:rFonts w:asciiTheme="minorHAnsi" w:hAnsiTheme="minorHAnsi"/>
                <w:b/>
              </w:rPr>
              <w:t>Secretary</w:t>
            </w:r>
            <w:r>
              <w:rPr>
                <w:rFonts w:asciiTheme="minorHAnsi" w:hAnsiTheme="minorHAnsi"/>
              </w:rPr>
              <w:t xml:space="preserve"> to hold the next meeting in Monaco (28 Nov – 2 Dec 2022) </w:t>
            </w:r>
            <w:r w:rsidRPr="00764487">
              <w:rPr>
                <w:rFonts w:asciiTheme="minorHAnsi" w:hAnsiTheme="minorHAnsi"/>
                <w:i/>
              </w:rPr>
              <w:t>(to be confirmed)</w:t>
            </w:r>
            <w:r>
              <w:rPr>
                <w:rFonts w:asciiTheme="minorHAnsi" w:hAnsiTheme="minorHAnsi"/>
              </w:rPr>
              <w:t>…</w:t>
            </w:r>
          </w:p>
          <w:p w14:paraId="07E29FEE" w14:textId="77777777" w:rsidR="00F71504" w:rsidRDefault="00F71504" w:rsidP="00255FFA">
            <w:pPr>
              <w:pStyle w:val="TableParagraph"/>
              <w:spacing w:before="40" w:after="40"/>
              <w:ind w:left="21" w:right="71"/>
              <w:rPr>
                <w:rFonts w:asciiTheme="minorHAnsi" w:hAnsiTheme="minorHAnsi"/>
              </w:rPr>
            </w:pPr>
            <w:r>
              <w:rPr>
                <w:rFonts w:asciiTheme="minorHAnsi" w:hAnsiTheme="minorHAnsi"/>
              </w:rPr>
              <w:t>…and agreed that the format used at SCUFN35.1 (closed sessions, working group sessions, plenary open sessions, in-person as priority but hybrid possible) was efficient.</w:t>
            </w:r>
          </w:p>
          <w:p w14:paraId="1C1E322D" w14:textId="77777777" w:rsidR="00F71504" w:rsidRPr="00D521FB" w:rsidRDefault="00F71504" w:rsidP="00255FFA">
            <w:pPr>
              <w:pStyle w:val="TableParagraph"/>
              <w:spacing w:before="40" w:after="40"/>
              <w:ind w:right="71"/>
              <w:rPr>
                <w:rFonts w:asciiTheme="minorHAnsi" w:hAnsiTheme="minorHAnsi"/>
              </w:rPr>
            </w:pPr>
          </w:p>
        </w:tc>
        <w:tc>
          <w:tcPr>
            <w:tcW w:w="2041" w:type="dxa"/>
            <w:shd w:val="clear" w:color="auto" w:fill="auto"/>
          </w:tcPr>
          <w:p w14:paraId="4D77969E" w14:textId="77777777" w:rsidR="00F71504" w:rsidRPr="00E34386" w:rsidRDefault="00F71504" w:rsidP="00255FFA">
            <w:pPr>
              <w:spacing w:before="40" w:after="40"/>
              <w:rPr>
                <w:lang w:val="en-NZ"/>
              </w:rPr>
            </w:pPr>
            <w:r w:rsidRPr="00764487">
              <w:rPr>
                <w:highlight w:val="lightGray"/>
                <w:lang w:val="en-NZ"/>
              </w:rPr>
              <w:t>Decision</w:t>
            </w:r>
          </w:p>
        </w:tc>
      </w:tr>
      <w:tr w:rsidR="00F71504" w:rsidRPr="00D521FB" w14:paraId="1CEFB08B" w14:textId="77777777" w:rsidTr="00255FFA">
        <w:trPr>
          <w:cantSplit/>
          <w:jc w:val="center"/>
        </w:trPr>
        <w:tc>
          <w:tcPr>
            <w:tcW w:w="3363" w:type="dxa"/>
            <w:shd w:val="clear" w:color="auto" w:fill="auto"/>
            <w:vAlign w:val="center"/>
          </w:tcPr>
          <w:p w14:paraId="6817ED2D" w14:textId="77777777" w:rsidR="00F71504" w:rsidRDefault="00F71504" w:rsidP="00255FFA">
            <w:pPr>
              <w:pStyle w:val="TableParagraph"/>
              <w:spacing w:before="40" w:after="40"/>
              <w:ind w:left="21" w:right="71"/>
              <w:jc w:val="center"/>
              <w:rPr>
                <w:rFonts w:ascii="Calibri" w:hAnsi="Calibri"/>
              </w:rPr>
            </w:pPr>
            <w:r>
              <w:rPr>
                <w:rFonts w:ascii="Calibri" w:hAnsi="Calibri"/>
              </w:rPr>
              <w:t>SCUFN35.1/266</w:t>
            </w:r>
          </w:p>
        </w:tc>
        <w:tc>
          <w:tcPr>
            <w:tcW w:w="924" w:type="dxa"/>
            <w:shd w:val="clear" w:color="auto" w:fill="auto"/>
            <w:vAlign w:val="center"/>
          </w:tcPr>
          <w:p w14:paraId="78F2C890"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vAlign w:val="center"/>
          </w:tcPr>
          <w:p w14:paraId="150527C3" w14:textId="77777777" w:rsidR="00F71504" w:rsidRPr="00EE739F" w:rsidRDefault="00F71504" w:rsidP="00255FFA">
            <w:pPr>
              <w:pStyle w:val="TableParagraph"/>
              <w:spacing w:before="40" w:after="40"/>
              <w:ind w:left="21" w:right="71"/>
              <w:rPr>
                <w:rFonts w:asciiTheme="minorHAnsi" w:hAnsiTheme="minorHAnsi"/>
                <w:b/>
              </w:rPr>
            </w:pPr>
            <w:r>
              <w:rPr>
                <w:rFonts w:asciiTheme="minorHAnsi" w:hAnsiTheme="minorHAnsi"/>
                <w:b/>
              </w:rPr>
              <w:t xml:space="preserve">SCUFN Members </w:t>
            </w:r>
            <w:r w:rsidRPr="00764487">
              <w:rPr>
                <w:rFonts w:asciiTheme="minorHAnsi" w:hAnsiTheme="minorHAnsi"/>
              </w:rPr>
              <w:t xml:space="preserve">to consider hosting SCUFN36 in 2023 and to inform </w:t>
            </w:r>
            <w:r w:rsidRPr="00062727">
              <w:rPr>
                <w:rFonts w:asciiTheme="minorHAnsi" w:hAnsiTheme="minorHAnsi"/>
                <w:b/>
                <w:bCs/>
              </w:rPr>
              <w:t xml:space="preserve">SCFUN </w:t>
            </w:r>
            <w:r w:rsidRPr="00764487">
              <w:rPr>
                <w:rFonts w:asciiTheme="minorHAnsi" w:hAnsiTheme="minorHAnsi"/>
                <w:b/>
              </w:rPr>
              <w:t>Secretary</w:t>
            </w:r>
            <w:r w:rsidRPr="00764487">
              <w:rPr>
                <w:rFonts w:asciiTheme="minorHAnsi" w:hAnsiTheme="minorHAnsi"/>
              </w:rPr>
              <w:t xml:space="preserve"> on possible dates and venue.</w:t>
            </w:r>
            <w:r>
              <w:rPr>
                <w:rFonts w:asciiTheme="minorHAnsi" w:hAnsiTheme="minorHAnsi"/>
                <w:b/>
              </w:rPr>
              <w:t xml:space="preserve"> </w:t>
            </w:r>
          </w:p>
        </w:tc>
        <w:tc>
          <w:tcPr>
            <w:tcW w:w="2041" w:type="dxa"/>
            <w:shd w:val="clear" w:color="auto" w:fill="auto"/>
          </w:tcPr>
          <w:p w14:paraId="01D3299A" w14:textId="77777777" w:rsidR="00F71504" w:rsidRPr="00764487" w:rsidRDefault="00F71504" w:rsidP="00255FFA">
            <w:pPr>
              <w:spacing w:before="40" w:after="40"/>
              <w:rPr>
                <w:highlight w:val="lightGray"/>
                <w:lang w:val="en-NZ"/>
              </w:rPr>
            </w:pPr>
            <w:r w:rsidRPr="00764487">
              <w:rPr>
                <w:b/>
                <w:lang w:val="en-NZ"/>
              </w:rPr>
              <w:t>No later than 15 July</w:t>
            </w:r>
            <w:r>
              <w:rPr>
                <w:lang w:val="en-NZ"/>
              </w:rPr>
              <w:t xml:space="preserve"> (for 2023 budget preparation)</w:t>
            </w:r>
          </w:p>
        </w:tc>
      </w:tr>
      <w:tr w:rsidR="00F71504" w:rsidRPr="00D521FB" w14:paraId="49C832D5" w14:textId="77777777" w:rsidTr="00255FFA">
        <w:trPr>
          <w:cantSplit/>
          <w:trHeight w:val="242"/>
          <w:jc w:val="center"/>
        </w:trPr>
        <w:tc>
          <w:tcPr>
            <w:tcW w:w="3363" w:type="dxa"/>
            <w:shd w:val="clear" w:color="auto" w:fill="auto"/>
            <w:vAlign w:val="center"/>
          </w:tcPr>
          <w:p w14:paraId="325495CC" w14:textId="77777777" w:rsidR="00F71504" w:rsidRDefault="00F71504" w:rsidP="00255FFA">
            <w:pPr>
              <w:pStyle w:val="TableParagraph"/>
              <w:spacing w:before="40" w:after="40"/>
              <w:ind w:left="21" w:right="71"/>
              <w:jc w:val="center"/>
              <w:rPr>
                <w:rFonts w:ascii="Calibri" w:hAnsi="Calibri"/>
              </w:rPr>
            </w:pPr>
            <w:bookmarkStart w:id="49" w:name="SCUFN35_1_267"/>
            <w:bookmarkEnd w:id="49"/>
            <w:r>
              <w:rPr>
                <w:rFonts w:ascii="Calibri" w:hAnsi="Calibri"/>
              </w:rPr>
              <w:t>SCUFN35.1/267</w:t>
            </w:r>
          </w:p>
        </w:tc>
        <w:tc>
          <w:tcPr>
            <w:tcW w:w="924" w:type="dxa"/>
            <w:shd w:val="clear" w:color="auto" w:fill="auto"/>
            <w:vAlign w:val="center"/>
          </w:tcPr>
          <w:p w14:paraId="720380A8"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vAlign w:val="center"/>
          </w:tcPr>
          <w:p w14:paraId="0B6BAD2A" w14:textId="77777777" w:rsidR="00F71504" w:rsidRDefault="00F71504" w:rsidP="00255FFA">
            <w:pPr>
              <w:pStyle w:val="TableParagraph"/>
              <w:spacing w:before="40" w:after="40"/>
              <w:ind w:left="21" w:right="71"/>
              <w:rPr>
                <w:rFonts w:asciiTheme="minorHAnsi" w:hAnsiTheme="minorHAnsi"/>
              </w:rPr>
            </w:pPr>
            <w:r>
              <w:rPr>
                <w:rFonts w:asciiTheme="minorHAnsi" w:hAnsiTheme="minorHAnsi"/>
              </w:rPr>
              <w:t xml:space="preserve">Noting the backlog, </w:t>
            </w:r>
            <w:r w:rsidRPr="00EE739F">
              <w:rPr>
                <w:rFonts w:asciiTheme="minorHAnsi" w:hAnsiTheme="minorHAnsi"/>
                <w:b/>
              </w:rPr>
              <w:t>SCUFN</w:t>
            </w:r>
            <w:r>
              <w:rPr>
                <w:rFonts w:asciiTheme="minorHAnsi" w:hAnsiTheme="minorHAnsi"/>
              </w:rPr>
              <w:t xml:space="preserve"> agreed that new submission proposals received by the </w:t>
            </w:r>
            <w:r>
              <w:rPr>
                <w:rFonts w:asciiTheme="minorHAnsi" w:hAnsiTheme="minorHAnsi"/>
                <w:b/>
              </w:rPr>
              <w:t>SCUFN Secretary</w:t>
            </w:r>
            <w:r>
              <w:rPr>
                <w:rFonts w:asciiTheme="minorHAnsi" w:hAnsiTheme="minorHAnsi"/>
              </w:rPr>
              <w:t xml:space="preserve"> from the end of SCUFN35.1 should be considered at SCUFN36 (2023) only.</w:t>
            </w:r>
          </w:p>
        </w:tc>
        <w:tc>
          <w:tcPr>
            <w:tcW w:w="2041" w:type="dxa"/>
            <w:shd w:val="clear" w:color="auto" w:fill="auto"/>
          </w:tcPr>
          <w:p w14:paraId="3CDEC8C0" w14:textId="77777777" w:rsidR="00F71504" w:rsidRPr="00E34386" w:rsidRDefault="00F71504" w:rsidP="00255FFA">
            <w:pPr>
              <w:spacing w:before="40" w:after="40"/>
              <w:rPr>
                <w:lang w:val="en-NZ"/>
              </w:rPr>
            </w:pPr>
            <w:r w:rsidRPr="00764487">
              <w:rPr>
                <w:highlight w:val="lightGray"/>
                <w:lang w:val="en-NZ"/>
              </w:rPr>
              <w:t>Decision</w:t>
            </w:r>
          </w:p>
        </w:tc>
      </w:tr>
      <w:tr w:rsidR="00F71504" w:rsidRPr="001C7F2E" w14:paraId="6954BAB6" w14:textId="77777777" w:rsidTr="00255FFA">
        <w:trPr>
          <w:cantSplit/>
          <w:jc w:val="center"/>
        </w:trPr>
        <w:tc>
          <w:tcPr>
            <w:tcW w:w="3363" w:type="dxa"/>
            <w:shd w:val="clear" w:color="auto" w:fill="FFC000"/>
            <w:vAlign w:val="center"/>
          </w:tcPr>
          <w:p w14:paraId="2053015A" w14:textId="77777777" w:rsidR="00F71504" w:rsidRPr="001C7F2E" w:rsidRDefault="00F71504" w:rsidP="00255FFA">
            <w:pPr>
              <w:pStyle w:val="TableParagraph"/>
              <w:spacing w:before="40" w:after="40"/>
              <w:ind w:left="21" w:right="71"/>
              <w:jc w:val="center"/>
              <w:rPr>
                <w:rFonts w:asciiTheme="minorHAnsi" w:hAnsiTheme="minorHAnsi"/>
              </w:rPr>
            </w:pPr>
          </w:p>
        </w:tc>
        <w:tc>
          <w:tcPr>
            <w:tcW w:w="924" w:type="dxa"/>
            <w:shd w:val="clear" w:color="auto" w:fill="FFC000"/>
            <w:vAlign w:val="center"/>
          </w:tcPr>
          <w:p w14:paraId="2B67A9B8" w14:textId="77777777" w:rsidR="00F71504" w:rsidRPr="001C7F2E" w:rsidRDefault="00F71504" w:rsidP="00255FFA">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12</w:t>
            </w:r>
          </w:p>
        </w:tc>
        <w:tc>
          <w:tcPr>
            <w:tcW w:w="3530" w:type="dxa"/>
            <w:shd w:val="clear" w:color="auto" w:fill="FFC000"/>
            <w:vAlign w:val="center"/>
          </w:tcPr>
          <w:p w14:paraId="42E6D162" w14:textId="77777777" w:rsidR="00F71504" w:rsidRPr="001C7F2E" w:rsidRDefault="00F71504" w:rsidP="00255FFA">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Closing address by Mr</w:t>
            </w:r>
            <w:r>
              <w:rPr>
                <w:rFonts w:asciiTheme="minorHAnsi" w:eastAsia="Batang" w:hAnsiTheme="minorHAnsi"/>
                <w:b/>
                <w:bCs/>
                <w:lang w:val="en-GB" w:eastAsia="ar-SA"/>
              </w:rPr>
              <w:t>.</w:t>
            </w:r>
            <w:r w:rsidRPr="001C7F2E">
              <w:rPr>
                <w:rFonts w:asciiTheme="minorHAnsi" w:eastAsia="Batang" w:hAnsiTheme="minorHAnsi"/>
                <w:b/>
                <w:bCs/>
                <w:lang w:val="en-GB" w:eastAsia="ar-SA"/>
              </w:rPr>
              <w:t xml:space="preserve"> Julian Barbière (IOC), Head, Marine</w:t>
            </w:r>
            <w:r w:rsidRPr="001C7F2E">
              <w:rPr>
                <w:rFonts w:asciiTheme="minorHAnsi" w:eastAsia="Batang" w:hAnsiTheme="minorHAnsi"/>
                <w:b/>
                <w:bCs/>
                <w:lang w:val="en-GB" w:eastAsia="ar-SA"/>
              </w:rPr>
              <w:br/>
              <w:t>Policy and Regional Coordination Section – Ocean Decade Focal Point</w:t>
            </w:r>
          </w:p>
        </w:tc>
        <w:tc>
          <w:tcPr>
            <w:tcW w:w="2041" w:type="dxa"/>
            <w:shd w:val="clear" w:color="auto" w:fill="FFC000"/>
          </w:tcPr>
          <w:p w14:paraId="2BFB78C4" w14:textId="77777777" w:rsidR="00F71504" w:rsidRPr="001C7F2E" w:rsidRDefault="00F71504" w:rsidP="00255FFA">
            <w:pPr>
              <w:spacing w:before="40" w:after="40"/>
              <w:rPr>
                <w:iCs/>
              </w:rPr>
            </w:pPr>
          </w:p>
        </w:tc>
      </w:tr>
      <w:tr w:rsidR="00F71504" w:rsidRPr="00E34386" w14:paraId="69166E62" w14:textId="77777777" w:rsidTr="00255FFA">
        <w:trPr>
          <w:cantSplit/>
          <w:jc w:val="center"/>
        </w:trPr>
        <w:tc>
          <w:tcPr>
            <w:tcW w:w="3363" w:type="dxa"/>
            <w:shd w:val="clear" w:color="auto" w:fill="auto"/>
            <w:vAlign w:val="center"/>
          </w:tcPr>
          <w:p w14:paraId="728BCB34" w14:textId="77777777" w:rsidR="00F71504" w:rsidRPr="00D521FB" w:rsidRDefault="00F71504" w:rsidP="00255FFA">
            <w:pPr>
              <w:pStyle w:val="TableParagraph"/>
              <w:spacing w:before="40" w:after="40"/>
              <w:ind w:left="21" w:right="71"/>
              <w:jc w:val="center"/>
              <w:rPr>
                <w:rFonts w:asciiTheme="minorHAnsi" w:hAnsiTheme="minorHAnsi"/>
              </w:rPr>
            </w:pPr>
            <w:bookmarkStart w:id="50" w:name="SCUFN35_1_268"/>
            <w:bookmarkEnd w:id="50"/>
            <w:r>
              <w:rPr>
                <w:rFonts w:ascii="Calibri" w:hAnsi="Calibri"/>
              </w:rPr>
              <w:t>SCUFN35.1/268</w:t>
            </w:r>
          </w:p>
        </w:tc>
        <w:tc>
          <w:tcPr>
            <w:tcW w:w="924" w:type="dxa"/>
            <w:shd w:val="clear" w:color="auto" w:fill="auto"/>
            <w:vAlign w:val="center"/>
          </w:tcPr>
          <w:p w14:paraId="77FF8A17"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vAlign w:val="center"/>
          </w:tcPr>
          <w:p w14:paraId="21618C78" w14:textId="77777777" w:rsidR="00F71504" w:rsidRDefault="00F71504" w:rsidP="00255FFA">
            <w:pPr>
              <w:pStyle w:val="TableParagraph"/>
              <w:spacing w:before="40" w:after="40"/>
              <w:ind w:left="21" w:right="71"/>
              <w:rPr>
                <w:rFonts w:asciiTheme="minorHAnsi" w:hAnsiTheme="minorHAnsi"/>
              </w:rPr>
            </w:pPr>
            <w:r w:rsidRPr="001C7F2E">
              <w:rPr>
                <w:rFonts w:asciiTheme="minorHAnsi" w:hAnsiTheme="minorHAnsi"/>
                <w:b/>
              </w:rPr>
              <w:t>SCUFN</w:t>
            </w:r>
            <w:r>
              <w:rPr>
                <w:rFonts w:asciiTheme="minorHAnsi" w:hAnsiTheme="minorHAnsi"/>
              </w:rPr>
              <w:t xml:space="preserve"> noted the kind appreciation from Mr. Julian Barbière on the outstanding achievements of SCUFN as well as the impressive in-kind contributions (sustained funding) of the supporting organizations (NOAA, KHOA) to GEBCO Gazetteer and SCUFN Operational Webservices.</w:t>
            </w:r>
          </w:p>
          <w:p w14:paraId="365691AA" w14:textId="77777777" w:rsidR="00F71504" w:rsidRPr="00D521FB" w:rsidRDefault="00F71504" w:rsidP="00255FFA">
            <w:pPr>
              <w:pStyle w:val="TableParagraph"/>
              <w:spacing w:before="40" w:after="40"/>
              <w:ind w:left="21" w:right="71"/>
              <w:rPr>
                <w:rFonts w:asciiTheme="minorHAnsi" w:hAnsiTheme="minorHAnsi"/>
              </w:rPr>
            </w:pPr>
          </w:p>
        </w:tc>
        <w:tc>
          <w:tcPr>
            <w:tcW w:w="2041" w:type="dxa"/>
            <w:shd w:val="clear" w:color="auto" w:fill="auto"/>
          </w:tcPr>
          <w:p w14:paraId="321EF7D5" w14:textId="77777777" w:rsidR="00F71504" w:rsidRPr="00E34386" w:rsidRDefault="00F71504" w:rsidP="00255FFA">
            <w:pPr>
              <w:spacing w:before="40" w:after="40"/>
              <w:rPr>
                <w:lang w:val="en-NZ"/>
              </w:rPr>
            </w:pPr>
          </w:p>
        </w:tc>
      </w:tr>
      <w:tr w:rsidR="00F71504" w:rsidRPr="001C7F2E" w14:paraId="3C57951E" w14:textId="77777777" w:rsidTr="00255FFA">
        <w:trPr>
          <w:cantSplit/>
          <w:jc w:val="center"/>
        </w:trPr>
        <w:tc>
          <w:tcPr>
            <w:tcW w:w="3363" w:type="dxa"/>
            <w:shd w:val="clear" w:color="auto" w:fill="FFC000"/>
            <w:vAlign w:val="center"/>
          </w:tcPr>
          <w:p w14:paraId="1C9594CC" w14:textId="77777777" w:rsidR="00F71504" w:rsidRPr="001C7F2E" w:rsidRDefault="00F71504" w:rsidP="00255FFA">
            <w:pPr>
              <w:pStyle w:val="TableParagraph"/>
              <w:spacing w:before="40" w:after="40"/>
              <w:ind w:left="21" w:right="71"/>
              <w:jc w:val="center"/>
              <w:rPr>
                <w:rFonts w:asciiTheme="minorHAnsi" w:hAnsiTheme="minorHAnsi"/>
              </w:rPr>
            </w:pPr>
          </w:p>
        </w:tc>
        <w:tc>
          <w:tcPr>
            <w:tcW w:w="924" w:type="dxa"/>
            <w:shd w:val="clear" w:color="auto" w:fill="FFC000"/>
            <w:vAlign w:val="center"/>
          </w:tcPr>
          <w:p w14:paraId="317A1EDE" w14:textId="77777777" w:rsidR="00F71504" w:rsidRPr="001C7F2E" w:rsidRDefault="00F71504" w:rsidP="00255FFA">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3530" w:type="dxa"/>
            <w:shd w:val="clear" w:color="auto" w:fill="FFC000"/>
            <w:vAlign w:val="center"/>
          </w:tcPr>
          <w:p w14:paraId="34FEEC70" w14:textId="77777777" w:rsidR="00F71504" w:rsidRPr="001C7F2E" w:rsidRDefault="00F71504" w:rsidP="00255FFA">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041" w:type="dxa"/>
            <w:shd w:val="clear" w:color="auto" w:fill="FFC000"/>
          </w:tcPr>
          <w:p w14:paraId="32C14A99" w14:textId="77777777" w:rsidR="00F71504" w:rsidRPr="001C7F2E" w:rsidRDefault="00F71504" w:rsidP="00255FFA">
            <w:pPr>
              <w:spacing w:before="40" w:after="40"/>
              <w:rPr>
                <w:iCs/>
              </w:rPr>
            </w:pPr>
          </w:p>
        </w:tc>
      </w:tr>
      <w:tr w:rsidR="00F71504" w:rsidRPr="00E34386" w14:paraId="0A164A59" w14:textId="77777777" w:rsidTr="00255FFA">
        <w:trPr>
          <w:cantSplit/>
          <w:jc w:val="center"/>
        </w:trPr>
        <w:tc>
          <w:tcPr>
            <w:tcW w:w="3363" w:type="dxa"/>
            <w:shd w:val="clear" w:color="auto" w:fill="auto"/>
            <w:vAlign w:val="center"/>
          </w:tcPr>
          <w:p w14:paraId="070068F5" w14:textId="77777777" w:rsidR="00F71504" w:rsidRPr="00D521FB" w:rsidRDefault="00F71504" w:rsidP="00255FFA">
            <w:pPr>
              <w:pStyle w:val="TableParagraph"/>
              <w:spacing w:before="40" w:after="40"/>
              <w:ind w:left="21" w:right="71"/>
              <w:jc w:val="center"/>
              <w:rPr>
                <w:rFonts w:asciiTheme="minorHAnsi" w:hAnsiTheme="minorHAnsi"/>
              </w:rPr>
            </w:pPr>
            <w:bookmarkStart w:id="51" w:name="SCUFN35_1_269"/>
            <w:bookmarkEnd w:id="51"/>
            <w:r>
              <w:rPr>
                <w:rFonts w:ascii="Calibri" w:hAnsi="Calibri"/>
              </w:rPr>
              <w:t>SCUFN35.1/269</w:t>
            </w:r>
          </w:p>
        </w:tc>
        <w:tc>
          <w:tcPr>
            <w:tcW w:w="924" w:type="dxa"/>
            <w:shd w:val="clear" w:color="auto" w:fill="auto"/>
            <w:vAlign w:val="center"/>
          </w:tcPr>
          <w:p w14:paraId="35C7364D" w14:textId="77777777" w:rsidR="00F71504" w:rsidRPr="00D521FB" w:rsidRDefault="00F71504" w:rsidP="00255FFA">
            <w:pPr>
              <w:pStyle w:val="TableParagraph"/>
              <w:spacing w:before="40" w:after="40"/>
              <w:rPr>
                <w:rFonts w:asciiTheme="minorHAnsi" w:hAnsiTheme="minorHAnsi"/>
                <w:sz w:val="20"/>
              </w:rPr>
            </w:pPr>
          </w:p>
        </w:tc>
        <w:tc>
          <w:tcPr>
            <w:tcW w:w="3530" w:type="dxa"/>
            <w:shd w:val="clear" w:color="auto" w:fill="auto"/>
            <w:vAlign w:val="center"/>
          </w:tcPr>
          <w:p w14:paraId="367B03C3" w14:textId="77777777" w:rsidR="00F71504" w:rsidRPr="00D521FB" w:rsidRDefault="00F71504" w:rsidP="00255FFA">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IOC and IHO staff for their support, SCUFN Members and all observers for their active participation. He confirmed his intention to step down from his position at the end of SCUFN35.2.</w:t>
            </w:r>
          </w:p>
        </w:tc>
        <w:tc>
          <w:tcPr>
            <w:tcW w:w="2041" w:type="dxa"/>
            <w:shd w:val="clear" w:color="auto" w:fill="auto"/>
          </w:tcPr>
          <w:p w14:paraId="284C16E0" w14:textId="77777777" w:rsidR="00F71504" w:rsidRPr="00E34386" w:rsidRDefault="00F71504" w:rsidP="00255FFA">
            <w:pPr>
              <w:spacing w:before="40" w:after="40"/>
              <w:rPr>
                <w:lang w:val="en-NZ"/>
              </w:rPr>
            </w:pPr>
          </w:p>
        </w:tc>
      </w:tr>
    </w:tbl>
    <w:p w14:paraId="44C9D3E6" w14:textId="77777777" w:rsidR="00DA13C2" w:rsidRPr="005C2487" w:rsidRDefault="00DA13C2" w:rsidP="00664948">
      <w:pPr>
        <w:autoSpaceDE w:val="0"/>
        <w:autoSpaceDN w:val="0"/>
        <w:adjustRightInd w:val="0"/>
        <w:spacing w:after="120"/>
        <w:jc w:val="center"/>
        <w:rPr>
          <w:rFonts w:ascii="Times New Roman" w:eastAsia="Times New Roman" w:hAnsi="Times New Roman" w:cs="Times New Roman"/>
          <w:szCs w:val="22"/>
        </w:rPr>
      </w:pPr>
    </w:p>
    <w:p w14:paraId="67B87930" w14:textId="77777777" w:rsidR="002E465D" w:rsidRDefault="002E465D" w:rsidP="00DA13C2">
      <w:pPr>
        <w:autoSpaceDE w:val="0"/>
        <w:autoSpaceDN w:val="0"/>
        <w:adjustRightInd w:val="0"/>
        <w:spacing w:after="120"/>
        <w:jc w:val="center"/>
        <w:rPr>
          <w:b/>
          <w:bCs/>
          <w:shd w:val="clear" w:color="auto" w:fill="FFFFFF"/>
        </w:rPr>
        <w:sectPr w:rsidR="002E465D" w:rsidSect="00664948">
          <w:headerReference w:type="default" r:id="rId28"/>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pPr>
    </w:p>
    <w:p w14:paraId="7325AD49" w14:textId="152FD985" w:rsidR="00DA13C2" w:rsidRPr="005C2487" w:rsidRDefault="00DA13C2" w:rsidP="00DA13C2">
      <w:pPr>
        <w:autoSpaceDE w:val="0"/>
        <w:autoSpaceDN w:val="0"/>
        <w:adjustRightInd w:val="0"/>
        <w:spacing w:after="120"/>
        <w:jc w:val="center"/>
        <w:rPr>
          <w:b/>
          <w:bCs/>
        </w:rPr>
      </w:pPr>
      <w:r w:rsidRPr="005C2487">
        <w:rPr>
          <w:b/>
          <w:bCs/>
          <w:shd w:val="clear" w:color="auto" w:fill="FFFFFF"/>
        </w:rPr>
        <w:lastRenderedPageBreak/>
        <w:t>LIST OF DECISIONS</w:t>
      </w:r>
      <w:r w:rsidRPr="005C2487">
        <w:rPr>
          <w:b/>
          <w:bCs/>
        </w:rPr>
        <w:t xml:space="preserve"> and ACTIONS FROM SCUFN-3</w:t>
      </w:r>
      <w:r w:rsidR="00667877" w:rsidRPr="005C2487">
        <w:rPr>
          <w:b/>
          <w:bCs/>
        </w:rPr>
        <w:t>5</w:t>
      </w:r>
      <w:r w:rsidR="00895D46" w:rsidRPr="005C2487">
        <w:rPr>
          <w:b/>
          <w:bCs/>
        </w:rPr>
        <w:t>, Part 2</w:t>
      </w:r>
    </w:p>
    <w:p w14:paraId="0775C754" w14:textId="58883E20" w:rsidR="00DA13C2" w:rsidRPr="005C2487" w:rsidRDefault="00DA13C2" w:rsidP="00DA13C2">
      <w:pPr>
        <w:jc w:val="center"/>
        <w:rPr>
          <w:rFonts w:cs="Times New Roman"/>
        </w:rPr>
      </w:pPr>
      <w:r w:rsidRPr="005C2487">
        <w:rPr>
          <w:rFonts w:cs="Times New Roman"/>
        </w:rPr>
        <w:t xml:space="preserve">(Status </w:t>
      </w:r>
      <w:r w:rsidRPr="005C2487">
        <w:rPr>
          <w:rFonts w:cs="Times New Roman"/>
          <w:i/>
        </w:rPr>
        <w:t>at the date of</w:t>
      </w:r>
      <w:r w:rsidR="00895D46" w:rsidRPr="005C2487">
        <w:rPr>
          <w:rFonts w:cs="Times New Roman"/>
          <w:i/>
        </w:rPr>
        <w:t xml:space="preserve"> </w:t>
      </w:r>
      <w:r w:rsidR="00667877" w:rsidRPr="005C2487">
        <w:rPr>
          <w:rFonts w:cs="Times New Roman"/>
          <w:i/>
        </w:rPr>
        <w:t>xx</w:t>
      </w:r>
      <w:bookmarkStart w:id="52" w:name="_GoBack"/>
      <w:bookmarkEnd w:id="52"/>
      <w:r w:rsidR="00B84D52" w:rsidRPr="005C2487">
        <w:rPr>
          <w:rFonts w:cs="Times New Roman"/>
          <w:i/>
        </w:rPr>
        <w:t xml:space="preserve"> </w:t>
      </w:r>
      <w:r w:rsidR="009455CF">
        <w:rPr>
          <w:rFonts w:cs="Times New Roman"/>
          <w:i/>
        </w:rPr>
        <w:t>December 2022</w:t>
      </w:r>
      <w:r w:rsidRPr="005C2487">
        <w:rPr>
          <w:rFonts w:cs="Times New Roman"/>
        </w:rPr>
        <w:t>)</w:t>
      </w:r>
    </w:p>
    <w:p w14:paraId="4C6C9417" w14:textId="77777777" w:rsidR="00DA13C2" w:rsidRPr="005C2487" w:rsidRDefault="00DA13C2" w:rsidP="00DA13C2">
      <w:pPr>
        <w:rPr>
          <w:rFonts w:cs="Times New Roman"/>
        </w:rPr>
      </w:pPr>
    </w:p>
    <w:p w14:paraId="4AD10973" w14:textId="77777777" w:rsidR="00895D46" w:rsidRPr="005C2487" w:rsidRDefault="00895D46" w:rsidP="00DA13C2">
      <w:pPr>
        <w:rPr>
          <w:rFonts w:cs="Times New Roman"/>
        </w:rPr>
      </w:pPr>
    </w:p>
    <w:p w14:paraId="5E211C23" w14:textId="33D1E2CB" w:rsidR="00DA13C2" w:rsidRPr="005C2487" w:rsidRDefault="00DA13C2" w:rsidP="00DA13C2"/>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48"/>
        <w:gridCol w:w="994"/>
        <w:gridCol w:w="4791"/>
        <w:gridCol w:w="2025"/>
      </w:tblGrid>
      <w:tr w:rsidR="00923D2E" w:rsidRPr="00923D2E" w14:paraId="239576AE" w14:textId="77777777" w:rsidTr="00FF628A">
        <w:trPr>
          <w:cantSplit/>
          <w:tblHeader/>
          <w:jc w:val="center"/>
        </w:trPr>
        <w:tc>
          <w:tcPr>
            <w:tcW w:w="2048" w:type="dxa"/>
            <w:shd w:val="clear" w:color="auto" w:fill="A6A6A6"/>
            <w:vAlign w:val="center"/>
          </w:tcPr>
          <w:p w14:paraId="26CA09D5" w14:textId="77777777" w:rsidR="00923D2E" w:rsidRPr="00923D2E" w:rsidRDefault="00923D2E" w:rsidP="00923D2E">
            <w:pPr>
              <w:spacing w:before="40" w:after="40"/>
              <w:jc w:val="center"/>
              <w:rPr>
                <w:rFonts w:ascii="Calibri" w:hAnsi="Calibri" w:cs="Times New Roman"/>
                <w:b/>
                <w:bCs/>
                <w:szCs w:val="22"/>
                <w:lang w:val="en-NZ"/>
              </w:rPr>
            </w:pPr>
            <w:r w:rsidRPr="00923D2E">
              <w:rPr>
                <w:rFonts w:ascii="Calibri" w:hAnsi="Calibri" w:cs="Times New Roman"/>
                <w:b/>
                <w:bCs/>
                <w:szCs w:val="22"/>
                <w:lang w:val="en-NZ"/>
              </w:rPr>
              <w:t>Decision/</w:t>
            </w:r>
          </w:p>
          <w:p w14:paraId="2FE804C0" w14:textId="77777777" w:rsidR="00923D2E" w:rsidRPr="00923D2E" w:rsidRDefault="00923D2E" w:rsidP="00923D2E">
            <w:pPr>
              <w:spacing w:before="40" w:after="40"/>
              <w:jc w:val="center"/>
              <w:rPr>
                <w:rFonts w:ascii="Calibri" w:hAnsi="Calibri" w:cs="Times New Roman"/>
                <w:b/>
                <w:bCs/>
                <w:szCs w:val="22"/>
                <w:lang w:val="en-NZ"/>
              </w:rPr>
            </w:pPr>
            <w:r w:rsidRPr="00923D2E">
              <w:rPr>
                <w:rFonts w:ascii="Calibri" w:hAnsi="Calibri" w:cs="Times New Roman"/>
                <w:b/>
                <w:bCs/>
                <w:szCs w:val="22"/>
                <w:lang w:val="en-NZ"/>
              </w:rPr>
              <w:t>Action</w:t>
            </w:r>
          </w:p>
        </w:tc>
        <w:tc>
          <w:tcPr>
            <w:tcW w:w="1261" w:type="dxa"/>
            <w:shd w:val="clear" w:color="auto" w:fill="A6A6A6"/>
            <w:vAlign w:val="center"/>
          </w:tcPr>
          <w:p w14:paraId="730B0174" w14:textId="77777777" w:rsidR="00923D2E" w:rsidRPr="00923D2E" w:rsidRDefault="00923D2E" w:rsidP="00923D2E">
            <w:pPr>
              <w:spacing w:before="40" w:after="40"/>
              <w:jc w:val="center"/>
              <w:rPr>
                <w:rFonts w:ascii="Calibri" w:hAnsi="Calibri" w:cs="Times New Roman"/>
                <w:b/>
                <w:bCs/>
                <w:szCs w:val="22"/>
                <w:lang w:val="en-NZ"/>
              </w:rPr>
            </w:pPr>
            <w:r w:rsidRPr="00923D2E">
              <w:rPr>
                <w:rFonts w:ascii="Calibri" w:hAnsi="Calibri" w:cs="Times New Roman"/>
                <w:b/>
                <w:bCs/>
                <w:szCs w:val="22"/>
                <w:lang w:val="en-NZ"/>
              </w:rPr>
              <w:t>Agenda Item</w:t>
            </w:r>
          </w:p>
        </w:tc>
        <w:tc>
          <w:tcPr>
            <w:tcW w:w="4509" w:type="dxa"/>
            <w:shd w:val="clear" w:color="auto" w:fill="A6A6A6"/>
            <w:vAlign w:val="center"/>
          </w:tcPr>
          <w:p w14:paraId="0843B8D4" w14:textId="77777777" w:rsidR="00923D2E" w:rsidRPr="00923D2E" w:rsidRDefault="00923D2E" w:rsidP="00923D2E">
            <w:pPr>
              <w:spacing w:before="40" w:after="40"/>
              <w:jc w:val="center"/>
              <w:rPr>
                <w:rFonts w:ascii="Calibri" w:hAnsi="Calibri" w:cs="Times New Roman"/>
                <w:b/>
                <w:bCs/>
                <w:szCs w:val="22"/>
                <w:lang w:val="en-NZ"/>
              </w:rPr>
            </w:pPr>
            <w:r w:rsidRPr="00923D2E">
              <w:rPr>
                <w:rFonts w:ascii="Calibri" w:hAnsi="Calibri" w:cs="Times New Roman"/>
                <w:b/>
                <w:bCs/>
                <w:szCs w:val="22"/>
                <w:lang w:val="en-NZ"/>
              </w:rPr>
              <w:t>Details</w:t>
            </w:r>
          </w:p>
        </w:tc>
        <w:tc>
          <w:tcPr>
            <w:tcW w:w="2040" w:type="dxa"/>
            <w:shd w:val="clear" w:color="auto" w:fill="A6A6A6"/>
          </w:tcPr>
          <w:p w14:paraId="29164FE5" w14:textId="77777777" w:rsidR="00923D2E" w:rsidRPr="00923D2E" w:rsidRDefault="00923D2E" w:rsidP="00923D2E">
            <w:pPr>
              <w:widowControl/>
              <w:suppressAutoHyphens w:val="0"/>
              <w:spacing w:before="40" w:after="40"/>
              <w:jc w:val="center"/>
              <w:rPr>
                <w:rFonts w:ascii="Calibri" w:eastAsia="Malgun Gothic" w:hAnsi="Calibri" w:cs="Times New Roman"/>
                <w:b/>
                <w:bCs/>
                <w:szCs w:val="22"/>
                <w:lang w:val="en-NZ" w:eastAsia="en-US"/>
              </w:rPr>
            </w:pPr>
            <w:r w:rsidRPr="00923D2E">
              <w:rPr>
                <w:rFonts w:ascii="Calibri" w:eastAsia="Malgun Gothic" w:hAnsi="Calibri" w:cs="Times New Roman"/>
                <w:b/>
                <w:bCs/>
                <w:szCs w:val="22"/>
                <w:lang w:val="en-NZ" w:eastAsia="en-US"/>
              </w:rPr>
              <w:t>Status &amp; Comments</w:t>
            </w:r>
          </w:p>
          <w:p w14:paraId="5803C47B" w14:textId="77777777" w:rsidR="00923D2E" w:rsidRPr="00923D2E" w:rsidRDefault="00923D2E" w:rsidP="00923D2E">
            <w:pPr>
              <w:spacing w:before="40" w:after="40"/>
              <w:jc w:val="center"/>
              <w:rPr>
                <w:rFonts w:ascii="Calibri" w:hAnsi="Calibri" w:cs="Times New Roman"/>
                <w:b/>
                <w:bCs/>
                <w:szCs w:val="22"/>
                <w:lang w:val="en-NZ"/>
              </w:rPr>
            </w:pPr>
            <w:r w:rsidRPr="00923D2E">
              <w:rPr>
                <w:rFonts w:ascii="Calibri" w:eastAsia="Malgun Gothic" w:hAnsi="Calibri" w:cs="Times New Roman"/>
                <w:b/>
                <w:bCs/>
                <w:szCs w:val="22"/>
                <w:lang w:val="en-NZ" w:eastAsia="en-US"/>
              </w:rPr>
              <w:t>(</w:t>
            </w:r>
            <w:r w:rsidRPr="00923D2E">
              <w:rPr>
                <w:rFonts w:ascii="Calibri" w:eastAsia="Malgun Gothic" w:hAnsi="Calibri" w:cs="Times New Roman"/>
                <w:b/>
                <w:bCs/>
                <w:color w:val="FF0000"/>
                <w:szCs w:val="22"/>
                <w:lang w:val="en-NZ" w:eastAsia="en-US"/>
              </w:rPr>
              <w:t>December 2022</w:t>
            </w:r>
            <w:r w:rsidRPr="00923D2E">
              <w:rPr>
                <w:rFonts w:ascii="Calibri" w:eastAsia="Malgun Gothic" w:hAnsi="Calibri" w:cs="Times New Roman"/>
                <w:b/>
                <w:bCs/>
                <w:szCs w:val="22"/>
                <w:lang w:val="en-NZ" w:eastAsia="en-US"/>
              </w:rPr>
              <w:t>)</w:t>
            </w:r>
          </w:p>
        </w:tc>
      </w:tr>
      <w:tr w:rsidR="00923D2E" w:rsidRPr="00923D2E" w14:paraId="301E425C" w14:textId="77777777" w:rsidTr="00FF628A">
        <w:trPr>
          <w:cantSplit/>
          <w:jc w:val="center"/>
        </w:trPr>
        <w:tc>
          <w:tcPr>
            <w:tcW w:w="2048" w:type="dxa"/>
            <w:tcBorders>
              <w:bottom w:val="single" w:sz="4" w:space="0" w:color="auto"/>
            </w:tcBorders>
            <w:shd w:val="clear" w:color="auto" w:fill="FFC000"/>
            <w:vAlign w:val="center"/>
          </w:tcPr>
          <w:p w14:paraId="37F6BC71" w14:textId="77777777" w:rsidR="00923D2E" w:rsidRPr="00923D2E" w:rsidRDefault="00923D2E" w:rsidP="00923D2E">
            <w:pPr>
              <w:spacing w:before="40" w:after="40"/>
              <w:jc w:val="center"/>
              <w:rPr>
                <w:rFonts w:ascii="Calibri" w:hAnsi="Calibri" w:cs="Times New Roman"/>
                <w:b/>
                <w:szCs w:val="22"/>
                <w:highlight w:val="yellow"/>
              </w:rPr>
            </w:pPr>
          </w:p>
        </w:tc>
        <w:tc>
          <w:tcPr>
            <w:tcW w:w="1261" w:type="dxa"/>
            <w:tcBorders>
              <w:bottom w:val="single" w:sz="4" w:space="0" w:color="auto"/>
            </w:tcBorders>
            <w:shd w:val="clear" w:color="auto" w:fill="FFC000"/>
            <w:vAlign w:val="center"/>
          </w:tcPr>
          <w:p w14:paraId="0FA7FC9E" w14:textId="77777777" w:rsidR="00923D2E" w:rsidRPr="00923D2E" w:rsidRDefault="00923D2E" w:rsidP="00923D2E">
            <w:pPr>
              <w:spacing w:before="40" w:after="40"/>
              <w:jc w:val="center"/>
              <w:rPr>
                <w:rFonts w:ascii="Calibri" w:hAnsi="Calibri" w:cs="Times New Roman"/>
                <w:b/>
                <w:szCs w:val="22"/>
                <w:lang w:val="en-NZ"/>
              </w:rPr>
            </w:pPr>
            <w:r w:rsidRPr="00923D2E">
              <w:rPr>
                <w:rFonts w:ascii="Calibri" w:hAnsi="Calibri" w:cs="Times New Roman"/>
                <w:b/>
                <w:bCs/>
                <w:szCs w:val="22"/>
              </w:rPr>
              <w:t>1</w:t>
            </w:r>
          </w:p>
        </w:tc>
        <w:tc>
          <w:tcPr>
            <w:tcW w:w="4509" w:type="dxa"/>
            <w:tcBorders>
              <w:bottom w:val="single" w:sz="4" w:space="0" w:color="auto"/>
            </w:tcBorders>
            <w:shd w:val="clear" w:color="auto" w:fill="FFC000"/>
            <w:vAlign w:val="center"/>
          </w:tcPr>
          <w:p w14:paraId="3A92EA67" w14:textId="77777777" w:rsidR="00923D2E" w:rsidRPr="00923D2E" w:rsidRDefault="00923D2E" w:rsidP="00923D2E">
            <w:pPr>
              <w:spacing w:before="40" w:after="40"/>
              <w:jc w:val="left"/>
              <w:rPr>
                <w:rFonts w:ascii="Calibri" w:hAnsi="Calibri" w:cs="Times New Roman"/>
                <w:b/>
                <w:szCs w:val="22"/>
                <w:highlight w:val="yellow"/>
                <w:lang w:val="en-NZ"/>
              </w:rPr>
            </w:pPr>
            <w:r w:rsidRPr="00923D2E">
              <w:rPr>
                <w:rFonts w:eastAsia="Malgun Gothic"/>
                <w:b/>
                <w:bCs/>
                <w:szCs w:val="22"/>
                <w:lang w:eastAsia="fr-FR"/>
              </w:rPr>
              <w:t>Welcome Address (IHO Secretary-General) - Opening and Introduction (SCUFN Chair)</w:t>
            </w:r>
          </w:p>
        </w:tc>
        <w:tc>
          <w:tcPr>
            <w:tcW w:w="2040" w:type="dxa"/>
            <w:tcBorders>
              <w:bottom w:val="single" w:sz="4" w:space="0" w:color="auto"/>
            </w:tcBorders>
            <w:shd w:val="clear" w:color="auto" w:fill="FFC000"/>
          </w:tcPr>
          <w:p w14:paraId="31374351" w14:textId="77777777" w:rsidR="00923D2E" w:rsidRPr="00923D2E" w:rsidRDefault="00923D2E" w:rsidP="00923D2E">
            <w:pPr>
              <w:spacing w:before="40" w:after="40"/>
              <w:jc w:val="center"/>
              <w:rPr>
                <w:rFonts w:ascii="Calibri" w:hAnsi="Calibri" w:cs="Times New Roman"/>
                <w:b/>
                <w:iCs/>
                <w:szCs w:val="22"/>
                <w:lang w:val="en-NZ"/>
              </w:rPr>
            </w:pPr>
          </w:p>
        </w:tc>
      </w:tr>
      <w:tr w:rsidR="00923D2E" w:rsidRPr="00923D2E" w14:paraId="12351E0D" w14:textId="77777777" w:rsidTr="00FF628A">
        <w:trPr>
          <w:cantSplit/>
          <w:jc w:val="center"/>
        </w:trPr>
        <w:tc>
          <w:tcPr>
            <w:tcW w:w="2048" w:type="dxa"/>
            <w:shd w:val="clear" w:color="auto" w:fill="auto"/>
            <w:vAlign w:val="center"/>
          </w:tcPr>
          <w:p w14:paraId="13E4854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3" w:name="SCUFN35_2_001"/>
            <w:bookmarkEnd w:id="53"/>
            <w:r w:rsidRPr="00923D2E">
              <w:rPr>
                <w:rFonts w:ascii="Calibri" w:eastAsia="Times New Roman" w:hAnsi="Calibri" w:cs="Times New Roman"/>
                <w:szCs w:val="22"/>
                <w:lang w:val="en-US" w:eastAsia="en-US" w:bidi="en-US"/>
              </w:rPr>
              <w:t>SCUFN35.2/01</w:t>
            </w:r>
          </w:p>
        </w:tc>
        <w:tc>
          <w:tcPr>
            <w:tcW w:w="1261" w:type="dxa"/>
            <w:shd w:val="clear" w:color="auto" w:fill="auto"/>
            <w:vAlign w:val="center"/>
          </w:tcPr>
          <w:p w14:paraId="40DA0E65"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08672079"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welcomed the opening address by the </w:t>
            </w:r>
            <w:r w:rsidRPr="00923D2E">
              <w:rPr>
                <w:rFonts w:ascii="Calibri" w:eastAsia="Times New Roman" w:hAnsi="Calibri" w:cs="Times New Roman"/>
                <w:b/>
                <w:szCs w:val="22"/>
                <w:lang w:val="en-US" w:eastAsia="en-US" w:bidi="en-US"/>
              </w:rPr>
              <w:t>IHO Secretary-General</w:t>
            </w:r>
            <w:r w:rsidRPr="00923D2E">
              <w:rPr>
                <w:rFonts w:ascii="Calibri" w:eastAsia="Times New Roman" w:hAnsi="Calibri" w:cs="Times New Roman"/>
                <w:szCs w:val="22"/>
                <w:lang w:val="en-US" w:eastAsia="en-US" w:bidi="en-US"/>
              </w:rPr>
              <w:t xml:space="preserve"> stressing the importance of undersea feature naming activities for mankind and appealing for balanced positions and mutual understanding in the work to come during the week.</w:t>
            </w:r>
          </w:p>
          <w:p w14:paraId="77556505"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szCs w:val="22"/>
                <w:lang w:val="en-US" w:eastAsia="en-US" w:bidi="en-US"/>
              </w:rPr>
            </w:pPr>
          </w:p>
        </w:tc>
        <w:tc>
          <w:tcPr>
            <w:tcW w:w="2040" w:type="dxa"/>
            <w:shd w:val="clear" w:color="auto" w:fill="auto"/>
          </w:tcPr>
          <w:p w14:paraId="22117152" w14:textId="77777777" w:rsidR="00923D2E" w:rsidRPr="00923D2E" w:rsidRDefault="00923D2E" w:rsidP="00923D2E">
            <w:pPr>
              <w:widowControl/>
              <w:suppressAutoHyphens w:val="0"/>
              <w:spacing w:after="160" w:line="259" w:lineRule="auto"/>
              <w:jc w:val="left"/>
              <w:rPr>
                <w:rFonts w:ascii="Calibri" w:hAnsi="Calibri" w:cs="Times New Roman"/>
                <w:szCs w:val="22"/>
                <w:highlight w:val="yellow"/>
              </w:rPr>
            </w:pPr>
          </w:p>
        </w:tc>
      </w:tr>
      <w:tr w:rsidR="00923D2E" w:rsidRPr="00923D2E" w14:paraId="6CBAE4D3" w14:textId="77777777" w:rsidTr="00FF628A">
        <w:trPr>
          <w:cantSplit/>
          <w:jc w:val="center"/>
        </w:trPr>
        <w:tc>
          <w:tcPr>
            <w:tcW w:w="2048" w:type="dxa"/>
            <w:shd w:val="clear" w:color="auto" w:fill="auto"/>
            <w:vAlign w:val="center"/>
          </w:tcPr>
          <w:p w14:paraId="1ACE823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4" w:name="SCUFN35_2_002"/>
            <w:bookmarkEnd w:id="54"/>
            <w:r w:rsidRPr="00923D2E">
              <w:rPr>
                <w:rFonts w:ascii="Calibri" w:eastAsia="Times New Roman" w:hAnsi="Calibri" w:cs="Times New Roman"/>
                <w:szCs w:val="22"/>
                <w:lang w:val="en-US" w:eastAsia="en-US" w:bidi="en-US"/>
              </w:rPr>
              <w:t>SCUFN35.2/02</w:t>
            </w:r>
          </w:p>
        </w:tc>
        <w:tc>
          <w:tcPr>
            <w:tcW w:w="1261" w:type="dxa"/>
            <w:shd w:val="clear" w:color="auto" w:fill="auto"/>
            <w:vAlign w:val="center"/>
          </w:tcPr>
          <w:p w14:paraId="7F670365"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2DFA4476"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After careful considerations of the effective participation of </w:t>
            </w:r>
            <w:r w:rsidRPr="00923D2E">
              <w:rPr>
                <w:rFonts w:ascii="Calibri" w:eastAsia="Times New Roman" w:hAnsi="Calibri" w:cs="Times New Roman"/>
                <w:b/>
                <w:szCs w:val="22"/>
                <w:lang w:val="en-US" w:eastAsia="en-US" w:bidi="en-US"/>
              </w:rPr>
              <w:t>SCUFN Members</w:t>
            </w:r>
            <w:r w:rsidRPr="00923D2E">
              <w:rPr>
                <w:rFonts w:ascii="Calibri" w:eastAsia="Times New Roman" w:hAnsi="Calibri" w:cs="Times New Roman"/>
                <w:szCs w:val="22"/>
                <w:lang w:val="en-US" w:eastAsia="en-US" w:bidi="en-US"/>
              </w:rPr>
              <w:t xml:space="preserve"> in SCUFN meetings since 2020, concerning their involvement in the intersessional work, recognizing the benefit of commitments for some in research campaigns at sea, noting the pandemic situation in 2020 and 2021 that led to several sub-meetings in VTC format, </w:t>
            </w: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agreed that there was no need to apply ROP 2.5 to anyone yet.</w:t>
            </w:r>
            <w:r w:rsidRPr="00923D2E">
              <w:rPr>
                <w:rFonts w:ascii="Calibri" w:eastAsia="Times New Roman" w:hAnsi="Calibri" w:cs="Times New Roman"/>
                <w:szCs w:val="22"/>
                <w:lang w:val="en-US" w:eastAsia="en-US" w:bidi="en-US"/>
              </w:rPr>
              <w:br/>
            </w:r>
            <w:r w:rsidRPr="00923D2E">
              <w:rPr>
                <w:rFonts w:ascii="Calibri" w:eastAsia="Times New Roman" w:hAnsi="Calibri" w:cs="Times New Roman"/>
                <w:b/>
                <w:szCs w:val="22"/>
                <w:lang w:val="en-US" w:eastAsia="en-US" w:bidi="en-US"/>
              </w:rPr>
              <w:t>SCUFN Membership</w:t>
            </w:r>
            <w:r w:rsidRPr="00923D2E">
              <w:rPr>
                <w:rFonts w:ascii="Calibri" w:eastAsia="Times New Roman" w:hAnsi="Calibri" w:cs="Times New Roman"/>
                <w:szCs w:val="22"/>
                <w:lang w:val="en-US" w:eastAsia="en-US" w:bidi="en-US"/>
              </w:rPr>
              <w:t xml:space="preserve"> to be reconsidered at the next meeting, so all </w:t>
            </w:r>
            <w:r w:rsidRPr="00923D2E">
              <w:rPr>
                <w:rFonts w:ascii="Calibri" w:eastAsia="Times New Roman" w:hAnsi="Calibri" w:cs="Times New Roman"/>
                <w:b/>
                <w:szCs w:val="22"/>
                <w:lang w:val="en-US" w:eastAsia="en-US" w:bidi="en-US"/>
              </w:rPr>
              <w:t>Members</w:t>
            </w:r>
            <w:r w:rsidRPr="00923D2E">
              <w:rPr>
                <w:rFonts w:ascii="Calibri" w:eastAsia="Times New Roman" w:hAnsi="Calibri" w:cs="Times New Roman"/>
                <w:szCs w:val="22"/>
                <w:lang w:val="en-US" w:eastAsia="en-US" w:bidi="en-US"/>
              </w:rPr>
              <w:t xml:space="preserve"> are kindly invited to secure their physical participation in 2023.</w:t>
            </w:r>
          </w:p>
          <w:p w14:paraId="752125A0"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b/>
                <w:szCs w:val="22"/>
                <w:lang w:val="en-US" w:eastAsia="en-US" w:bidi="en-US"/>
              </w:rPr>
            </w:pPr>
          </w:p>
        </w:tc>
        <w:tc>
          <w:tcPr>
            <w:tcW w:w="2040" w:type="dxa"/>
            <w:shd w:val="clear" w:color="auto" w:fill="auto"/>
          </w:tcPr>
          <w:p w14:paraId="13AD6543" w14:textId="77777777" w:rsidR="00923D2E" w:rsidRPr="00923D2E" w:rsidRDefault="00923D2E" w:rsidP="00923D2E">
            <w:pPr>
              <w:widowControl/>
              <w:suppressAutoHyphens w:val="0"/>
              <w:spacing w:after="160" w:line="259" w:lineRule="auto"/>
              <w:rPr>
                <w:rFonts w:ascii="Calibri" w:hAnsi="Calibri" w:cs="Times New Roman"/>
                <w:szCs w:val="22"/>
              </w:rPr>
            </w:pPr>
            <w:r w:rsidRPr="00923D2E">
              <w:rPr>
                <w:rFonts w:ascii="Calibri" w:hAnsi="Calibri" w:cs="Times New Roman"/>
                <w:szCs w:val="22"/>
                <w:highlight w:val="lightGray"/>
              </w:rPr>
              <w:t>Decision</w:t>
            </w:r>
          </w:p>
          <w:p w14:paraId="7E1271CF" w14:textId="77777777" w:rsidR="00923D2E" w:rsidRPr="00923D2E" w:rsidRDefault="00923D2E" w:rsidP="00923D2E">
            <w:pPr>
              <w:widowControl/>
              <w:suppressAutoHyphens w:val="0"/>
              <w:spacing w:after="160" w:line="259" w:lineRule="auto"/>
              <w:rPr>
                <w:rFonts w:ascii="Calibri" w:hAnsi="Calibri" w:cs="Times New Roman"/>
                <w:szCs w:val="22"/>
              </w:rPr>
            </w:pPr>
          </w:p>
          <w:p w14:paraId="24A5146D" w14:textId="77777777" w:rsidR="00923D2E" w:rsidRPr="00923D2E" w:rsidRDefault="00923D2E" w:rsidP="00923D2E">
            <w:pPr>
              <w:widowControl/>
              <w:suppressAutoHyphens w:val="0"/>
              <w:spacing w:after="160" w:line="259" w:lineRule="auto"/>
              <w:rPr>
                <w:rFonts w:ascii="Calibri" w:hAnsi="Calibri" w:cs="Times New Roman"/>
                <w:szCs w:val="22"/>
              </w:rPr>
            </w:pPr>
          </w:p>
          <w:p w14:paraId="6C0D67BF" w14:textId="77777777" w:rsidR="00923D2E" w:rsidRPr="00923D2E" w:rsidRDefault="00923D2E" w:rsidP="00923D2E">
            <w:pPr>
              <w:widowControl/>
              <w:suppressAutoHyphens w:val="0"/>
              <w:spacing w:after="160" w:line="259" w:lineRule="auto"/>
              <w:rPr>
                <w:rFonts w:ascii="Calibri" w:hAnsi="Calibri" w:cs="Times New Roman"/>
                <w:szCs w:val="22"/>
              </w:rPr>
            </w:pPr>
          </w:p>
          <w:p w14:paraId="5951F588" w14:textId="77777777" w:rsidR="00923D2E" w:rsidRPr="00923D2E" w:rsidRDefault="00923D2E" w:rsidP="00923D2E">
            <w:pPr>
              <w:widowControl/>
              <w:suppressAutoHyphens w:val="0"/>
              <w:spacing w:after="160" w:line="259" w:lineRule="auto"/>
              <w:rPr>
                <w:rFonts w:ascii="Calibri" w:hAnsi="Calibri" w:cs="Times New Roman"/>
                <w:szCs w:val="22"/>
              </w:rPr>
            </w:pPr>
          </w:p>
          <w:p w14:paraId="38455905" w14:textId="77777777" w:rsidR="00923D2E" w:rsidRPr="00923D2E" w:rsidRDefault="00923D2E" w:rsidP="00923D2E">
            <w:pPr>
              <w:widowControl/>
              <w:suppressAutoHyphens w:val="0"/>
              <w:spacing w:after="160" w:line="259" w:lineRule="auto"/>
              <w:rPr>
                <w:rFonts w:ascii="Calibri" w:hAnsi="Calibri" w:cs="Times New Roman"/>
                <w:szCs w:val="22"/>
              </w:rPr>
            </w:pPr>
          </w:p>
          <w:p w14:paraId="5774DCE5" w14:textId="77777777" w:rsidR="00923D2E" w:rsidRPr="00923D2E" w:rsidRDefault="00923D2E" w:rsidP="00923D2E">
            <w:pPr>
              <w:widowControl/>
              <w:suppressAutoHyphens w:val="0"/>
              <w:spacing w:after="160" w:line="259" w:lineRule="auto"/>
              <w:rPr>
                <w:rFonts w:ascii="Calibri" w:hAnsi="Calibri" w:cs="Times New Roman"/>
                <w:szCs w:val="22"/>
              </w:rPr>
            </w:pPr>
          </w:p>
          <w:p w14:paraId="394B335B" w14:textId="77777777" w:rsidR="00923D2E" w:rsidRPr="00923D2E" w:rsidRDefault="00923D2E" w:rsidP="00923D2E">
            <w:pPr>
              <w:widowControl/>
              <w:suppressAutoHyphens w:val="0"/>
              <w:spacing w:after="160" w:line="259" w:lineRule="auto"/>
              <w:rPr>
                <w:rFonts w:ascii="Calibri" w:hAnsi="Calibri" w:cs="Times New Roman"/>
                <w:szCs w:val="22"/>
              </w:rPr>
            </w:pPr>
          </w:p>
          <w:p w14:paraId="14FDEEB2" w14:textId="77777777" w:rsidR="00923D2E" w:rsidRPr="00923D2E" w:rsidRDefault="00923D2E" w:rsidP="00923D2E">
            <w:pPr>
              <w:widowControl/>
              <w:suppressAutoHyphens w:val="0"/>
              <w:spacing w:after="160" w:line="259" w:lineRule="auto"/>
              <w:rPr>
                <w:rFonts w:ascii="Calibri" w:hAnsi="Calibri" w:cs="Times New Roman"/>
                <w:szCs w:val="22"/>
              </w:rPr>
            </w:pPr>
            <w:r w:rsidRPr="00923D2E">
              <w:rPr>
                <w:rFonts w:ascii="Calibri" w:hAnsi="Calibri" w:cs="Times New Roman"/>
                <w:szCs w:val="22"/>
              </w:rPr>
              <w:t>SCUFN-36</w:t>
            </w:r>
          </w:p>
        </w:tc>
      </w:tr>
      <w:tr w:rsidR="00923D2E" w:rsidRPr="00923D2E" w14:paraId="60F27E66" w14:textId="77777777" w:rsidTr="00FF628A">
        <w:trPr>
          <w:cantSplit/>
          <w:jc w:val="center"/>
        </w:trPr>
        <w:tc>
          <w:tcPr>
            <w:tcW w:w="2048" w:type="dxa"/>
            <w:shd w:val="clear" w:color="auto" w:fill="auto"/>
            <w:vAlign w:val="center"/>
          </w:tcPr>
          <w:p w14:paraId="58E95B6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vAlign w:val="center"/>
          </w:tcPr>
          <w:p w14:paraId="0B6455DD"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233EB1CA"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b/>
                <w:szCs w:val="22"/>
                <w:lang w:val="en-US" w:eastAsia="en-US" w:bidi="en-US"/>
              </w:rPr>
            </w:pPr>
          </w:p>
        </w:tc>
        <w:tc>
          <w:tcPr>
            <w:tcW w:w="2040" w:type="dxa"/>
            <w:shd w:val="clear" w:color="auto" w:fill="auto"/>
          </w:tcPr>
          <w:p w14:paraId="37375632" w14:textId="77777777" w:rsidR="00923D2E" w:rsidRPr="00923D2E" w:rsidRDefault="00923D2E" w:rsidP="00923D2E">
            <w:pPr>
              <w:widowControl/>
              <w:suppressAutoHyphens w:val="0"/>
              <w:spacing w:after="160" w:line="259" w:lineRule="auto"/>
              <w:jc w:val="left"/>
              <w:rPr>
                <w:rFonts w:ascii="Calibri" w:hAnsi="Calibri" w:cs="Times New Roman"/>
                <w:szCs w:val="22"/>
                <w:highlight w:val="yellow"/>
              </w:rPr>
            </w:pPr>
          </w:p>
        </w:tc>
      </w:tr>
      <w:tr w:rsidR="00923D2E" w:rsidRPr="00923D2E" w14:paraId="63F33C66" w14:textId="77777777" w:rsidTr="00FF628A">
        <w:trPr>
          <w:cantSplit/>
          <w:jc w:val="center"/>
        </w:trPr>
        <w:tc>
          <w:tcPr>
            <w:tcW w:w="2048" w:type="dxa"/>
            <w:tcBorders>
              <w:bottom w:val="single" w:sz="4" w:space="0" w:color="auto"/>
            </w:tcBorders>
            <w:shd w:val="clear" w:color="auto" w:fill="FFC000"/>
            <w:vAlign w:val="center"/>
          </w:tcPr>
          <w:p w14:paraId="51E7FEC6" w14:textId="77777777" w:rsidR="00923D2E" w:rsidRPr="00923D2E" w:rsidRDefault="00923D2E" w:rsidP="00923D2E">
            <w:pPr>
              <w:spacing w:before="40" w:after="40"/>
              <w:jc w:val="center"/>
              <w:rPr>
                <w:rFonts w:ascii="Calibri" w:hAnsi="Calibri" w:cs="Times New Roman"/>
                <w:b/>
                <w:szCs w:val="22"/>
                <w:highlight w:val="yellow"/>
              </w:rPr>
            </w:pPr>
          </w:p>
        </w:tc>
        <w:tc>
          <w:tcPr>
            <w:tcW w:w="1261" w:type="dxa"/>
            <w:tcBorders>
              <w:bottom w:val="single" w:sz="4" w:space="0" w:color="auto"/>
            </w:tcBorders>
            <w:shd w:val="clear" w:color="auto" w:fill="FFC000"/>
            <w:vAlign w:val="center"/>
          </w:tcPr>
          <w:p w14:paraId="4C25C51A" w14:textId="77777777" w:rsidR="00923D2E" w:rsidRPr="00923D2E" w:rsidRDefault="00923D2E" w:rsidP="00923D2E">
            <w:pPr>
              <w:spacing w:before="40" w:after="40"/>
              <w:jc w:val="center"/>
              <w:rPr>
                <w:rFonts w:ascii="Calibri" w:hAnsi="Calibri" w:cs="Times New Roman"/>
                <w:b/>
                <w:szCs w:val="22"/>
                <w:lang w:val="en-NZ"/>
              </w:rPr>
            </w:pPr>
            <w:r w:rsidRPr="00923D2E">
              <w:rPr>
                <w:rFonts w:ascii="Calibri" w:hAnsi="Calibri" w:cs="Times New Roman"/>
                <w:b/>
                <w:bCs/>
                <w:szCs w:val="22"/>
              </w:rPr>
              <w:t>2</w:t>
            </w:r>
          </w:p>
        </w:tc>
        <w:tc>
          <w:tcPr>
            <w:tcW w:w="4509" w:type="dxa"/>
            <w:tcBorders>
              <w:bottom w:val="single" w:sz="4" w:space="0" w:color="auto"/>
            </w:tcBorders>
            <w:shd w:val="clear" w:color="auto" w:fill="FFC000"/>
            <w:vAlign w:val="center"/>
          </w:tcPr>
          <w:p w14:paraId="600741BF" w14:textId="77777777" w:rsidR="00923D2E" w:rsidRPr="00923D2E" w:rsidRDefault="00923D2E" w:rsidP="00923D2E">
            <w:pPr>
              <w:spacing w:before="40" w:after="40"/>
              <w:rPr>
                <w:rFonts w:ascii="Calibri" w:hAnsi="Calibri" w:cs="Times New Roman"/>
                <w:b/>
                <w:szCs w:val="22"/>
                <w:highlight w:val="yellow"/>
                <w:lang w:val="en-NZ"/>
              </w:rPr>
            </w:pPr>
            <w:r w:rsidRPr="00923D2E">
              <w:rPr>
                <w:rFonts w:ascii="Calibri" w:hAnsi="Calibri" w:cs="Times New Roman"/>
                <w:b/>
                <w:bCs/>
                <w:szCs w:val="22"/>
              </w:rPr>
              <w:t>Logistic and Admin Arrangements - Approval of Agenda &amp; Timetable</w:t>
            </w:r>
          </w:p>
        </w:tc>
        <w:tc>
          <w:tcPr>
            <w:tcW w:w="2040" w:type="dxa"/>
            <w:tcBorders>
              <w:bottom w:val="single" w:sz="4" w:space="0" w:color="auto"/>
            </w:tcBorders>
            <w:shd w:val="clear" w:color="auto" w:fill="FFC000"/>
          </w:tcPr>
          <w:p w14:paraId="11722B49" w14:textId="77777777" w:rsidR="00923D2E" w:rsidRPr="00923D2E" w:rsidRDefault="00923D2E" w:rsidP="00923D2E">
            <w:pPr>
              <w:spacing w:before="40" w:after="40"/>
              <w:jc w:val="center"/>
              <w:rPr>
                <w:rFonts w:ascii="Calibri" w:hAnsi="Calibri" w:cs="Times New Roman"/>
                <w:b/>
                <w:iCs/>
                <w:szCs w:val="22"/>
                <w:lang w:val="en-NZ"/>
              </w:rPr>
            </w:pPr>
          </w:p>
        </w:tc>
      </w:tr>
      <w:tr w:rsidR="00923D2E" w:rsidRPr="00923D2E" w14:paraId="6FEF3F4F" w14:textId="77777777" w:rsidTr="00FF628A">
        <w:trPr>
          <w:cantSplit/>
          <w:jc w:val="center"/>
        </w:trPr>
        <w:tc>
          <w:tcPr>
            <w:tcW w:w="2048" w:type="dxa"/>
            <w:tcBorders>
              <w:bottom w:val="single" w:sz="4" w:space="0" w:color="auto"/>
            </w:tcBorders>
            <w:shd w:val="clear" w:color="auto" w:fill="C6D9F1"/>
            <w:vAlign w:val="center"/>
          </w:tcPr>
          <w:p w14:paraId="05610DB1"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775703B5"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2.2</w:t>
            </w:r>
          </w:p>
        </w:tc>
        <w:tc>
          <w:tcPr>
            <w:tcW w:w="4509" w:type="dxa"/>
            <w:tcBorders>
              <w:bottom w:val="single" w:sz="4" w:space="0" w:color="auto"/>
            </w:tcBorders>
            <w:shd w:val="clear" w:color="auto" w:fill="C6D9F1"/>
            <w:vAlign w:val="center"/>
          </w:tcPr>
          <w:p w14:paraId="603630BC" w14:textId="77777777" w:rsidR="00923D2E" w:rsidRPr="00923D2E" w:rsidRDefault="00923D2E" w:rsidP="00923D2E">
            <w:pPr>
              <w:spacing w:before="40" w:after="40"/>
              <w:rPr>
                <w:rFonts w:ascii="Calibri" w:hAnsi="Calibri" w:cs="Times New Roman"/>
                <w:b/>
                <w:szCs w:val="22"/>
              </w:rPr>
            </w:pPr>
            <w:r w:rsidRPr="00923D2E">
              <w:rPr>
                <w:rFonts w:ascii="Calibri" w:hAnsi="Calibri" w:cs="Times New Roman"/>
                <w:b/>
                <w:szCs w:val="22"/>
              </w:rPr>
              <w:t>Approval of the Agenda and Timetable</w:t>
            </w:r>
          </w:p>
        </w:tc>
        <w:tc>
          <w:tcPr>
            <w:tcW w:w="2040" w:type="dxa"/>
            <w:tcBorders>
              <w:bottom w:val="single" w:sz="4" w:space="0" w:color="auto"/>
            </w:tcBorders>
            <w:shd w:val="clear" w:color="auto" w:fill="C6D9F1"/>
          </w:tcPr>
          <w:p w14:paraId="19F8916A" w14:textId="77777777" w:rsidR="00923D2E" w:rsidRPr="00923D2E" w:rsidRDefault="00923D2E" w:rsidP="00923D2E">
            <w:pPr>
              <w:spacing w:before="40" w:after="40"/>
              <w:rPr>
                <w:rFonts w:ascii="Calibri" w:hAnsi="Calibri" w:cs="Times New Roman"/>
                <w:b/>
                <w:szCs w:val="22"/>
              </w:rPr>
            </w:pPr>
          </w:p>
        </w:tc>
      </w:tr>
      <w:tr w:rsidR="00923D2E" w:rsidRPr="00923D2E" w14:paraId="153162CF" w14:textId="77777777" w:rsidTr="00FF628A">
        <w:trPr>
          <w:cantSplit/>
          <w:jc w:val="center"/>
        </w:trPr>
        <w:tc>
          <w:tcPr>
            <w:tcW w:w="2048" w:type="dxa"/>
            <w:shd w:val="clear" w:color="auto" w:fill="auto"/>
            <w:vAlign w:val="center"/>
          </w:tcPr>
          <w:p w14:paraId="485CB58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5" w:name="SCUFN35_2_003"/>
            <w:bookmarkEnd w:id="55"/>
            <w:r w:rsidRPr="00923D2E">
              <w:rPr>
                <w:rFonts w:ascii="Calibri" w:eastAsia="Times New Roman" w:hAnsi="Calibri" w:cs="Times New Roman"/>
                <w:szCs w:val="22"/>
                <w:lang w:val="en-US" w:eastAsia="en-US" w:bidi="en-US"/>
              </w:rPr>
              <w:t>SCUFN35.2/03</w:t>
            </w:r>
          </w:p>
        </w:tc>
        <w:tc>
          <w:tcPr>
            <w:tcW w:w="1261" w:type="dxa"/>
            <w:shd w:val="clear" w:color="auto" w:fill="auto"/>
            <w:vAlign w:val="center"/>
          </w:tcPr>
          <w:p w14:paraId="27ADEC2B"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5649F075"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approved the agenda and timetable with a minor change in order to consider sequentially, for consistency and efficiency purposes, all agenda items involving naming proposals located in the South China Sea. The sequence approved is as follows: agenda items 4.8, 4.9, 4.12, 4.15, 4.10, 4.11, 4.13, 4.14, 4.16, 4.17, 4.2, 7.2, etc.</w:t>
            </w:r>
          </w:p>
          <w:p w14:paraId="6D9A933D" w14:textId="77777777" w:rsidR="00923D2E" w:rsidRPr="00923D2E" w:rsidRDefault="00923D2E" w:rsidP="00923D2E">
            <w:pPr>
              <w:suppressAutoHyphens w:val="0"/>
              <w:autoSpaceDE w:val="0"/>
              <w:autoSpaceDN w:val="0"/>
              <w:spacing w:before="40" w:after="40"/>
              <w:ind w:left="21"/>
              <w:jc w:val="left"/>
              <w:rPr>
                <w:rFonts w:ascii="Calibri" w:eastAsia="Times New Roman" w:hAnsi="Calibri" w:cs="Times New Roman"/>
                <w:szCs w:val="22"/>
                <w:lang w:val="en-US" w:eastAsia="en-US" w:bidi="en-US"/>
              </w:rPr>
            </w:pPr>
          </w:p>
        </w:tc>
        <w:tc>
          <w:tcPr>
            <w:tcW w:w="2040" w:type="dxa"/>
            <w:shd w:val="clear" w:color="auto" w:fill="auto"/>
          </w:tcPr>
          <w:p w14:paraId="5E0F8A16" w14:textId="77777777" w:rsidR="00923D2E" w:rsidRPr="00923D2E" w:rsidRDefault="00923D2E" w:rsidP="00923D2E">
            <w:pPr>
              <w:widowControl/>
              <w:suppressAutoHyphens w:val="0"/>
              <w:spacing w:after="160" w:line="259" w:lineRule="auto"/>
              <w:rPr>
                <w:rFonts w:ascii="Calibri" w:hAnsi="Calibri" w:cs="Times New Roman"/>
                <w:szCs w:val="22"/>
                <w:highlight w:val="lightGray"/>
              </w:rPr>
            </w:pPr>
            <w:r w:rsidRPr="00923D2E">
              <w:rPr>
                <w:rFonts w:ascii="Calibri" w:hAnsi="Calibri" w:cs="Times New Roman"/>
                <w:szCs w:val="22"/>
                <w:highlight w:val="lightGray"/>
              </w:rPr>
              <w:t>Decision</w:t>
            </w:r>
          </w:p>
        </w:tc>
      </w:tr>
      <w:tr w:rsidR="00923D2E" w:rsidRPr="00923D2E" w14:paraId="644FF783" w14:textId="77777777" w:rsidTr="00FF628A">
        <w:trPr>
          <w:cantSplit/>
          <w:jc w:val="center"/>
        </w:trPr>
        <w:tc>
          <w:tcPr>
            <w:tcW w:w="2048" w:type="dxa"/>
            <w:shd w:val="clear" w:color="auto" w:fill="auto"/>
            <w:vAlign w:val="center"/>
          </w:tcPr>
          <w:p w14:paraId="22A8597F" w14:textId="77777777" w:rsidR="00923D2E" w:rsidRPr="00923D2E" w:rsidRDefault="00923D2E" w:rsidP="00923D2E">
            <w:pPr>
              <w:spacing w:before="40" w:after="40"/>
              <w:jc w:val="center"/>
              <w:rPr>
                <w:rFonts w:ascii="Calibri" w:hAnsi="Calibri" w:cs="Times New Roman"/>
                <w:szCs w:val="22"/>
                <w:lang w:val="en-NZ"/>
              </w:rPr>
            </w:pPr>
          </w:p>
        </w:tc>
        <w:tc>
          <w:tcPr>
            <w:tcW w:w="1261" w:type="dxa"/>
            <w:shd w:val="clear" w:color="auto" w:fill="auto"/>
            <w:vAlign w:val="center"/>
          </w:tcPr>
          <w:p w14:paraId="2F7E1CC1" w14:textId="77777777" w:rsidR="00923D2E" w:rsidRPr="00923D2E" w:rsidRDefault="00923D2E" w:rsidP="00923D2E">
            <w:pPr>
              <w:spacing w:before="40" w:after="40"/>
              <w:jc w:val="center"/>
              <w:rPr>
                <w:rFonts w:ascii="Calibri" w:hAnsi="Calibri" w:cs="Times New Roman"/>
                <w:b/>
                <w:bCs/>
                <w:szCs w:val="22"/>
              </w:rPr>
            </w:pPr>
          </w:p>
        </w:tc>
        <w:tc>
          <w:tcPr>
            <w:tcW w:w="4509" w:type="dxa"/>
            <w:shd w:val="clear" w:color="auto" w:fill="auto"/>
            <w:vAlign w:val="center"/>
          </w:tcPr>
          <w:p w14:paraId="1421D3C2" w14:textId="77777777" w:rsidR="00923D2E" w:rsidRPr="00923D2E" w:rsidRDefault="00923D2E" w:rsidP="00923D2E">
            <w:pPr>
              <w:spacing w:before="40" w:after="40"/>
              <w:rPr>
                <w:rFonts w:ascii="Calibri" w:hAnsi="Calibri" w:cs="Times New Roman"/>
                <w:bCs/>
                <w:szCs w:val="22"/>
              </w:rPr>
            </w:pPr>
          </w:p>
        </w:tc>
        <w:tc>
          <w:tcPr>
            <w:tcW w:w="2040" w:type="dxa"/>
            <w:shd w:val="clear" w:color="auto" w:fill="auto"/>
          </w:tcPr>
          <w:p w14:paraId="70C5836E" w14:textId="77777777" w:rsidR="00923D2E" w:rsidRPr="00923D2E" w:rsidRDefault="00923D2E" w:rsidP="00923D2E">
            <w:pPr>
              <w:spacing w:before="40" w:after="40"/>
              <w:rPr>
                <w:rFonts w:ascii="Calibri" w:hAnsi="Calibri" w:cs="Times New Roman"/>
                <w:iCs/>
                <w:szCs w:val="22"/>
                <w:highlight w:val="yellow"/>
              </w:rPr>
            </w:pPr>
          </w:p>
        </w:tc>
      </w:tr>
      <w:tr w:rsidR="00923D2E" w:rsidRPr="00923D2E" w14:paraId="48849CEE" w14:textId="77777777" w:rsidTr="00FF628A">
        <w:trPr>
          <w:cantSplit/>
          <w:jc w:val="center"/>
        </w:trPr>
        <w:tc>
          <w:tcPr>
            <w:tcW w:w="2048" w:type="dxa"/>
            <w:shd w:val="clear" w:color="auto" w:fill="FFC000"/>
            <w:vAlign w:val="center"/>
          </w:tcPr>
          <w:p w14:paraId="6AD753CC" w14:textId="77777777" w:rsidR="00923D2E" w:rsidRPr="00923D2E" w:rsidRDefault="00923D2E" w:rsidP="00923D2E">
            <w:pPr>
              <w:spacing w:before="40" w:after="40"/>
              <w:jc w:val="center"/>
              <w:rPr>
                <w:rFonts w:ascii="Calibri" w:hAnsi="Calibri" w:cs="Times New Roman"/>
                <w:b/>
                <w:szCs w:val="22"/>
                <w:highlight w:val="yellow"/>
              </w:rPr>
            </w:pPr>
          </w:p>
        </w:tc>
        <w:tc>
          <w:tcPr>
            <w:tcW w:w="1261" w:type="dxa"/>
            <w:shd w:val="clear" w:color="auto" w:fill="FFC000"/>
            <w:vAlign w:val="center"/>
          </w:tcPr>
          <w:p w14:paraId="61B6B8EF" w14:textId="77777777" w:rsidR="00923D2E" w:rsidRPr="00923D2E" w:rsidRDefault="00923D2E" w:rsidP="00923D2E">
            <w:pPr>
              <w:spacing w:before="40" w:after="40"/>
              <w:jc w:val="center"/>
              <w:rPr>
                <w:rFonts w:ascii="Calibri" w:hAnsi="Calibri" w:cs="Times New Roman"/>
                <w:b/>
                <w:szCs w:val="22"/>
                <w:lang w:val="en-NZ"/>
              </w:rPr>
            </w:pPr>
            <w:r w:rsidRPr="00923D2E">
              <w:rPr>
                <w:rFonts w:ascii="Calibri" w:hAnsi="Calibri" w:cs="Times New Roman"/>
                <w:b/>
                <w:bCs/>
                <w:szCs w:val="22"/>
              </w:rPr>
              <w:t>3</w:t>
            </w:r>
          </w:p>
        </w:tc>
        <w:tc>
          <w:tcPr>
            <w:tcW w:w="4509" w:type="dxa"/>
            <w:shd w:val="clear" w:color="auto" w:fill="FFC000"/>
            <w:vAlign w:val="center"/>
          </w:tcPr>
          <w:p w14:paraId="39E1A488" w14:textId="77777777" w:rsidR="00923D2E" w:rsidRPr="00923D2E" w:rsidRDefault="00923D2E" w:rsidP="00923D2E">
            <w:pPr>
              <w:spacing w:before="40" w:after="40"/>
              <w:rPr>
                <w:rFonts w:ascii="Calibri" w:hAnsi="Calibri" w:cs="Times New Roman"/>
                <w:b/>
                <w:szCs w:val="22"/>
                <w:highlight w:val="yellow"/>
                <w:lang w:val="en-NZ"/>
              </w:rPr>
            </w:pPr>
            <w:r w:rsidRPr="00923D2E">
              <w:rPr>
                <w:rFonts w:ascii="Calibri" w:hAnsi="Calibri" w:cs="Times New Roman"/>
                <w:b/>
                <w:bCs/>
                <w:szCs w:val="22"/>
              </w:rPr>
              <w:t>Matters remaining from Previous Meetings</w:t>
            </w:r>
          </w:p>
        </w:tc>
        <w:tc>
          <w:tcPr>
            <w:tcW w:w="2040" w:type="dxa"/>
            <w:shd w:val="clear" w:color="auto" w:fill="FFC000"/>
          </w:tcPr>
          <w:p w14:paraId="2071CAFA" w14:textId="77777777" w:rsidR="00923D2E" w:rsidRPr="00923D2E" w:rsidRDefault="00923D2E" w:rsidP="00923D2E">
            <w:pPr>
              <w:spacing w:before="40" w:after="40"/>
              <w:jc w:val="center"/>
              <w:rPr>
                <w:rFonts w:ascii="Calibri" w:hAnsi="Calibri" w:cs="Times New Roman"/>
                <w:b/>
                <w:iCs/>
                <w:szCs w:val="22"/>
                <w:lang w:val="en-NZ"/>
              </w:rPr>
            </w:pPr>
          </w:p>
        </w:tc>
      </w:tr>
      <w:tr w:rsidR="00923D2E" w:rsidRPr="00923D2E" w14:paraId="47756C56" w14:textId="77777777" w:rsidTr="00FF628A">
        <w:trPr>
          <w:cantSplit/>
          <w:jc w:val="center"/>
        </w:trPr>
        <w:tc>
          <w:tcPr>
            <w:tcW w:w="2048" w:type="dxa"/>
            <w:tcBorders>
              <w:bottom w:val="single" w:sz="4" w:space="0" w:color="auto"/>
            </w:tcBorders>
            <w:shd w:val="clear" w:color="auto" w:fill="C6D9F1"/>
            <w:vAlign w:val="center"/>
          </w:tcPr>
          <w:p w14:paraId="22853493"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6B3EA445"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3.1</w:t>
            </w:r>
          </w:p>
        </w:tc>
        <w:tc>
          <w:tcPr>
            <w:tcW w:w="4509" w:type="dxa"/>
            <w:tcBorders>
              <w:bottom w:val="single" w:sz="4" w:space="0" w:color="auto"/>
            </w:tcBorders>
            <w:shd w:val="clear" w:color="auto" w:fill="C6D9F1"/>
            <w:vAlign w:val="center"/>
          </w:tcPr>
          <w:p w14:paraId="5D30E619" w14:textId="77777777" w:rsidR="00923D2E" w:rsidRPr="00923D2E" w:rsidRDefault="00923D2E" w:rsidP="00923D2E">
            <w:pPr>
              <w:spacing w:before="40" w:after="40"/>
              <w:rPr>
                <w:rFonts w:ascii="Calibri" w:hAnsi="Calibri" w:cs="Times New Roman"/>
                <w:b/>
                <w:szCs w:val="22"/>
                <w:lang w:eastAsia="ko-KR"/>
              </w:rPr>
            </w:pPr>
            <w:r w:rsidRPr="00923D2E">
              <w:rPr>
                <w:rFonts w:ascii="Calibri" w:hAnsi="Calibri" w:cs="Times New Roman"/>
                <w:b/>
                <w:szCs w:val="22"/>
              </w:rPr>
              <w:t>Review of Actions from SCUFN-33, SCUFN-34 and SCUFN-35.1 and transfer to the relevant agenda items (if appropriate)</w:t>
            </w:r>
          </w:p>
        </w:tc>
        <w:tc>
          <w:tcPr>
            <w:tcW w:w="2040" w:type="dxa"/>
            <w:tcBorders>
              <w:bottom w:val="single" w:sz="4" w:space="0" w:color="auto"/>
            </w:tcBorders>
            <w:shd w:val="clear" w:color="auto" w:fill="C6D9F1"/>
          </w:tcPr>
          <w:p w14:paraId="37F830D0" w14:textId="77777777" w:rsidR="00923D2E" w:rsidRPr="00923D2E" w:rsidRDefault="00923D2E" w:rsidP="00923D2E">
            <w:pPr>
              <w:spacing w:before="40" w:after="40"/>
              <w:rPr>
                <w:rFonts w:ascii="Calibri" w:hAnsi="Calibri" w:cs="Times New Roman"/>
                <w:b/>
                <w:szCs w:val="22"/>
              </w:rPr>
            </w:pPr>
          </w:p>
        </w:tc>
      </w:tr>
      <w:tr w:rsidR="00923D2E" w:rsidRPr="00923D2E" w14:paraId="01FDA9AF" w14:textId="77777777" w:rsidTr="00FF628A">
        <w:trPr>
          <w:cantSplit/>
          <w:jc w:val="center"/>
        </w:trPr>
        <w:tc>
          <w:tcPr>
            <w:tcW w:w="2048" w:type="dxa"/>
            <w:shd w:val="clear" w:color="auto" w:fill="auto"/>
            <w:vAlign w:val="center"/>
          </w:tcPr>
          <w:p w14:paraId="7EC9F1B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tcPr>
          <w:p w14:paraId="244BB8F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Cs w:val="22"/>
                <w:lang w:val="en-US" w:eastAsia="en-US" w:bidi="en-US"/>
              </w:rPr>
            </w:pPr>
          </w:p>
        </w:tc>
        <w:tc>
          <w:tcPr>
            <w:tcW w:w="4509" w:type="dxa"/>
            <w:shd w:val="clear" w:color="auto" w:fill="auto"/>
          </w:tcPr>
          <w:p w14:paraId="08041615"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Skipped – All former and pending actions covered in other agenda items.</w:t>
            </w:r>
          </w:p>
        </w:tc>
        <w:tc>
          <w:tcPr>
            <w:tcW w:w="2040" w:type="dxa"/>
            <w:shd w:val="clear" w:color="auto" w:fill="auto"/>
          </w:tcPr>
          <w:p w14:paraId="1FCFCD24" w14:textId="77777777" w:rsidR="00923D2E" w:rsidRPr="00923D2E" w:rsidRDefault="00923D2E" w:rsidP="00923D2E">
            <w:pPr>
              <w:spacing w:before="40" w:after="40"/>
              <w:jc w:val="left"/>
              <w:rPr>
                <w:rFonts w:ascii="Calibri" w:hAnsi="Calibri" w:cs="Times New Roman"/>
                <w:iCs/>
                <w:szCs w:val="22"/>
                <w:highlight w:val="lightGray"/>
                <w:lang w:val="en-US"/>
              </w:rPr>
            </w:pPr>
          </w:p>
        </w:tc>
      </w:tr>
      <w:tr w:rsidR="00923D2E" w:rsidRPr="00923D2E" w14:paraId="379521C6" w14:textId="77777777" w:rsidTr="00FF628A">
        <w:trPr>
          <w:cantSplit/>
          <w:jc w:val="center"/>
        </w:trPr>
        <w:tc>
          <w:tcPr>
            <w:tcW w:w="2048" w:type="dxa"/>
            <w:tcBorders>
              <w:bottom w:val="single" w:sz="4" w:space="0" w:color="auto"/>
            </w:tcBorders>
            <w:shd w:val="clear" w:color="auto" w:fill="C6D9F1"/>
            <w:vAlign w:val="center"/>
          </w:tcPr>
          <w:p w14:paraId="7B635C9D"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2DE4DC2A"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3.2</w:t>
            </w:r>
          </w:p>
        </w:tc>
        <w:tc>
          <w:tcPr>
            <w:tcW w:w="4509" w:type="dxa"/>
            <w:tcBorders>
              <w:bottom w:val="single" w:sz="4" w:space="0" w:color="auto"/>
            </w:tcBorders>
            <w:shd w:val="clear" w:color="auto" w:fill="C6D9F1"/>
            <w:vAlign w:val="center"/>
          </w:tcPr>
          <w:p w14:paraId="3FDEFBAB" w14:textId="77777777" w:rsidR="00923D2E" w:rsidRPr="00923D2E" w:rsidRDefault="00923D2E" w:rsidP="00923D2E">
            <w:pPr>
              <w:spacing w:before="40" w:after="40"/>
              <w:rPr>
                <w:rFonts w:ascii="Calibri" w:hAnsi="Calibri" w:cs="Times New Roman"/>
                <w:b/>
                <w:szCs w:val="22"/>
              </w:rPr>
            </w:pPr>
            <w:r w:rsidRPr="00923D2E">
              <w:rPr>
                <w:rFonts w:ascii="Calibri" w:hAnsi="Calibri" w:cs="Times New Roman"/>
                <w:b/>
                <w:szCs w:val="22"/>
              </w:rPr>
              <w:t>3.2</w:t>
            </w:r>
            <w:r w:rsidRPr="00923D2E">
              <w:rPr>
                <w:rFonts w:ascii="Calibri" w:hAnsi="Calibri" w:cs="Times New Roman"/>
                <w:b/>
                <w:szCs w:val="22"/>
              </w:rPr>
              <w:tab/>
              <w:t>Decision making process in SCUFN – Cookbook for Generic Terms – Repository of Typical Cases</w:t>
            </w:r>
          </w:p>
        </w:tc>
        <w:tc>
          <w:tcPr>
            <w:tcW w:w="2040" w:type="dxa"/>
            <w:tcBorders>
              <w:bottom w:val="single" w:sz="4" w:space="0" w:color="auto"/>
            </w:tcBorders>
            <w:shd w:val="clear" w:color="auto" w:fill="C6D9F1"/>
          </w:tcPr>
          <w:p w14:paraId="6869A2BD" w14:textId="77777777" w:rsidR="00923D2E" w:rsidRPr="00923D2E" w:rsidRDefault="00923D2E" w:rsidP="00923D2E">
            <w:pPr>
              <w:spacing w:before="40" w:after="40"/>
              <w:rPr>
                <w:rFonts w:ascii="Calibri" w:hAnsi="Calibri" w:cs="Times New Roman"/>
                <w:b/>
                <w:szCs w:val="22"/>
              </w:rPr>
            </w:pPr>
          </w:p>
        </w:tc>
      </w:tr>
      <w:tr w:rsidR="00923D2E" w:rsidRPr="00923D2E" w14:paraId="552D68E8" w14:textId="77777777" w:rsidTr="00FF628A">
        <w:trPr>
          <w:cantSplit/>
          <w:jc w:val="center"/>
        </w:trPr>
        <w:tc>
          <w:tcPr>
            <w:tcW w:w="2048" w:type="dxa"/>
            <w:tcBorders>
              <w:bottom w:val="single" w:sz="4" w:space="0" w:color="auto"/>
            </w:tcBorders>
            <w:shd w:val="clear" w:color="auto" w:fill="auto"/>
            <w:vAlign w:val="center"/>
          </w:tcPr>
          <w:p w14:paraId="6F3D7F1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6" w:name="SCUFN35_2_004"/>
            <w:bookmarkEnd w:id="56"/>
            <w:r w:rsidRPr="00923D2E">
              <w:rPr>
                <w:rFonts w:ascii="Calibri" w:eastAsia="Times New Roman" w:hAnsi="Calibri" w:cs="Times New Roman"/>
                <w:szCs w:val="22"/>
                <w:lang w:val="en-US" w:eastAsia="en-US" w:bidi="en-US"/>
              </w:rPr>
              <w:t>SCUFN35.2/04</w:t>
            </w:r>
          </w:p>
        </w:tc>
        <w:tc>
          <w:tcPr>
            <w:tcW w:w="1261" w:type="dxa"/>
            <w:tcBorders>
              <w:bottom w:val="single" w:sz="4" w:space="0" w:color="auto"/>
            </w:tcBorders>
            <w:shd w:val="clear" w:color="auto" w:fill="auto"/>
            <w:vAlign w:val="center"/>
          </w:tcPr>
          <w:p w14:paraId="2541B794"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3.2</w:t>
            </w:r>
          </w:p>
        </w:tc>
        <w:tc>
          <w:tcPr>
            <w:tcW w:w="4509" w:type="dxa"/>
            <w:tcBorders>
              <w:bottom w:val="single" w:sz="4" w:space="0" w:color="auto"/>
            </w:tcBorders>
            <w:shd w:val="clear" w:color="auto" w:fill="auto"/>
          </w:tcPr>
          <w:p w14:paraId="652C65F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noted</w:t>
            </w:r>
            <w:r w:rsidRPr="00923D2E">
              <w:rPr>
                <w:rFonts w:ascii="Calibri" w:eastAsia="Times New Roman" w:hAnsi="Calibri" w:cs="Times New Roman"/>
                <w:b/>
                <w:szCs w:val="22"/>
                <w:lang w:val="en-US" w:eastAsia="en-US" w:bidi="en-US"/>
              </w:rPr>
              <w:t xml:space="preserve"> </w:t>
            </w:r>
            <w:r w:rsidRPr="00923D2E">
              <w:rPr>
                <w:rFonts w:ascii="Calibri" w:eastAsia="Times New Roman" w:hAnsi="Calibri" w:cs="Times New Roman"/>
                <w:szCs w:val="22"/>
                <w:lang w:val="en-US" w:eastAsia="en-US" w:bidi="en-US"/>
              </w:rPr>
              <w:t>the version 1.0, October 2022, “</w:t>
            </w:r>
            <w:r w:rsidRPr="00923D2E">
              <w:rPr>
                <w:rFonts w:ascii="Calibri" w:eastAsia="Times New Roman" w:hAnsi="Calibri" w:cs="Times New Roman"/>
                <w:i/>
                <w:szCs w:val="22"/>
                <w:lang w:val="en-US" w:eastAsia="en-US" w:bidi="en-US"/>
              </w:rPr>
              <w:t>Repository of Typical Cases</w:t>
            </w:r>
            <w:r w:rsidRPr="00923D2E">
              <w:rPr>
                <w:rFonts w:ascii="Calibri" w:eastAsia="Times New Roman" w:hAnsi="Calibri" w:cs="Times New Roman"/>
                <w:szCs w:val="22"/>
                <w:lang w:val="en-US" w:eastAsia="en-US" w:bidi="en-US"/>
              </w:rPr>
              <w:t xml:space="preserve">”, and decided to start using it, as a living document, at every SCUFN meeting and update it after each session as appropriate (maintenance: </w:t>
            </w:r>
            <w:r w:rsidRPr="00923D2E">
              <w:rPr>
                <w:rFonts w:ascii="Calibri" w:eastAsia="Times New Roman" w:hAnsi="Calibri" w:cs="Times New Roman"/>
                <w:b/>
                <w:szCs w:val="22"/>
                <w:lang w:val="en-US" w:eastAsia="en-US" w:bidi="en-US"/>
              </w:rPr>
              <w:t>All</w:t>
            </w:r>
            <w:r w:rsidRPr="00923D2E">
              <w:rPr>
                <w:rFonts w:ascii="Calibri" w:eastAsia="Times New Roman" w:hAnsi="Calibri" w:cs="Times New Roman"/>
                <w:szCs w:val="22"/>
                <w:lang w:val="en-US" w:eastAsia="en-US" w:bidi="en-US"/>
              </w:rPr>
              <w:t xml:space="preserve">, versions in force managed by </w:t>
            </w:r>
            <w:r w:rsidRPr="00923D2E">
              <w:rPr>
                <w:rFonts w:ascii="Calibri" w:eastAsia="Times New Roman" w:hAnsi="Calibri" w:cs="Times New Roman"/>
                <w:b/>
                <w:szCs w:val="22"/>
                <w:lang w:val="en-US" w:eastAsia="en-US" w:bidi="en-US"/>
              </w:rPr>
              <w:t>SCUFN Members Ivaldi/Mackay</w:t>
            </w:r>
            <w:r w:rsidRPr="00923D2E">
              <w:rPr>
                <w:rFonts w:ascii="Calibri" w:eastAsia="Times New Roman" w:hAnsi="Calibri" w:cs="Times New Roman"/>
                <w:szCs w:val="22"/>
                <w:lang w:val="en-US" w:eastAsia="en-US" w:bidi="en-US"/>
              </w:rPr>
              <w:t xml:space="preserve">). </w:t>
            </w:r>
          </w:p>
          <w:p w14:paraId="73513761"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p w14:paraId="0DC68558"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 Secretary</w:t>
            </w:r>
            <w:r w:rsidRPr="00923D2E">
              <w:rPr>
                <w:rFonts w:ascii="Calibri" w:eastAsia="Times New Roman" w:hAnsi="Calibri" w:cs="Times New Roman"/>
                <w:szCs w:val="22"/>
                <w:lang w:val="en-US" w:eastAsia="en-US" w:bidi="en-US"/>
              </w:rPr>
              <w:t xml:space="preserve"> to upload it to the SCUFN webpage as an experimental living experimental document “for SCUFN Members only”, noting that various cases can be reviewed already by SCUFN Members prior to SCUFN-36. Proposed amendments to be submitted to managers </w:t>
            </w:r>
            <w:r w:rsidRPr="00923D2E">
              <w:rPr>
                <w:rFonts w:ascii="Calibri" w:eastAsia="Times New Roman" w:hAnsi="Calibri" w:cs="Times New Roman"/>
                <w:b/>
                <w:bCs/>
                <w:szCs w:val="22"/>
                <w:lang w:val="en-US" w:eastAsia="en-US" w:bidi="en-US"/>
              </w:rPr>
              <w:t>Ivaldi/Mackay</w:t>
            </w:r>
            <w:r w:rsidRPr="00923D2E">
              <w:rPr>
                <w:rFonts w:ascii="Calibri" w:eastAsia="Times New Roman" w:hAnsi="Calibri" w:cs="Times New Roman"/>
                <w:szCs w:val="22"/>
                <w:lang w:val="en-US" w:eastAsia="en-US" w:bidi="en-US"/>
              </w:rPr>
              <w:t xml:space="preserve"> for their consideration.</w:t>
            </w:r>
          </w:p>
          <w:p w14:paraId="13F63340"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6718CD2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highlight w:val="lightGray"/>
                <w:lang w:val="en-US"/>
              </w:rPr>
              <w:t>Decision</w:t>
            </w:r>
          </w:p>
          <w:p w14:paraId="3D834622" w14:textId="77777777" w:rsidR="00923D2E" w:rsidRPr="00923D2E" w:rsidRDefault="00923D2E" w:rsidP="00923D2E">
            <w:pPr>
              <w:spacing w:before="40" w:after="40"/>
              <w:jc w:val="left"/>
              <w:rPr>
                <w:rFonts w:ascii="Calibri" w:hAnsi="Calibri" w:cs="Times New Roman"/>
                <w:iCs/>
                <w:szCs w:val="22"/>
                <w:lang w:val="en-US"/>
              </w:rPr>
            </w:pPr>
          </w:p>
          <w:p w14:paraId="70264E94" w14:textId="77777777" w:rsidR="00923D2E" w:rsidRPr="00923D2E" w:rsidRDefault="00923D2E" w:rsidP="00923D2E">
            <w:pPr>
              <w:spacing w:before="40" w:after="40"/>
              <w:jc w:val="left"/>
              <w:rPr>
                <w:rFonts w:ascii="Calibri" w:hAnsi="Calibri" w:cs="Times New Roman"/>
                <w:iCs/>
                <w:szCs w:val="22"/>
                <w:lang w:val="en-US"/>
              </w:rPr>
            </w:pPr>
          </w:p>
          <w:p w14:paraId="08A187DE" w14:textId="77777777" w:rsidR="00923D2E" w:rsidRPr="00923D2E" w:rsidRDefault="00923D2E" w:rsidP="00923D2E">
            <w:pPr>
              <w:spacing w:before="40" w:after="40"/>
              <w:jc w:val="left"/>
              <w:rPr>
                <w:rFonts w:ascii="Calibri" w:hAnsi="Calibri" w:cs="Times New Roman"/>
                <w:iCs/>
                <w:szCs w:val="22"/>
                <w:lang w:val="en-US"/>
              </w:rPr>
            </w:pPr>
          </w:p>
          <w:p w14:paraId="37E60C1E" w14:textId="77777777" w:rsidR="00923D2E" w:rsidRPr="00923D2E" w:rsidRDefault="00923D2E" w:rsidP="00923D2E">
            <w:pPr>
              <w:spacing w:before="40" w:after="40"/>
              <w:jc w:val="left"/>
              <w:rPr>
                <w:rFonts w:ascii="Calibri" w:hAnsi="Calibri" w:cs="Times New Roman"/>
                <w:iCs/>
                <w:szCs w:val="22"/>
                <w:lang w:val="en-US"/>
              </w:rPr>
            </w:pPr>
          </w:p>
          <w:p w14:paraId="0F6BA4C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Permanent</w:t>
            </w:r>
          </w:p>
          <w:p w14:paraId="2F9D43E1" w14:textId="77777777" w:rsidR="00923D2E" w:rsidRPr="00923D2E" w:rsidRDefault="00923D2E" w:rsidP="00923D2E">
            <w:pPr>
              <w:spacing w:before="40" w:after="40"/>
              <w:jc w:val="left"/>
              <w:rPr>
                <w:rFonts w:ascii="Calibri" w:hAnsi="Calibri" w:cs="Times New Roman"/>
                <w:iCs/>
                <w:szCs w:val="22"/>
                <w:lang w:val="en-US"/>
              </w:rPr>
            </w:pPr>
          </w:p>
          <w:p w14:paraId="3F41E38F" w14:textId="77777777" w:rsidR="00923D2E" w:rsidRPr="00923D2E" w:rsidRDefault="00923D2E" w:rsidP="00923D2E">
            <w:pPr>
              <w:spacing w:before="40" w:after="40"/>
              <w:jc w:val="left"/>
              <w:rPr>
                <w:rFonts w:ascii="Calibri" w:hAnsi="Calibri" w:cs="Times New Roman"/>
                <w:iCs/>
                <w:szCs w:val="22"/>
                <w:lang w:val="en-US"/>
              </w:rPr>
            </w:pPr>
          </w:p>
          <w:p w14:paraId="5DC3B01A" w14:textId="77777777" w:rsidR="00923D2E" w:rsidRPr="00923D2E" w:rsidRDefault="00923D2E" w:rsidP="00923D2E">
            <w:pPr>
              <w:spacing w:before="40" w:after="40"/>
              <w:jc w:val="left"/>
              <w:rPr>
                <w:rFonts w:ascii="Calibri" w:hAnsi="Calibri" w:cs="Times New Roman"/>
                <w:iCs/>
                <w:szCs w:val="22"/>
                <w:lang w:val="en-US"/>
              </w:rPr>
            </w:pPr>
          </w:p>
          <w:p w14:paraId="3747B667" w14:textId="77777777" w:rsidR="00923D2E" w:rsidRPr="00923D2E" w:rsidRDefault="00923D2E" w:rsidP="00923D2E">
            <w:pPr>
              <w:spacing w:before="40" w:after="40"/>
              <w:jc w:val="left"/>
              <w:rPr>
                <w:rFonts w:ascii="Calibri" w:hAnsi="Calibri" w:cs="Times New Roman"/>
                <w:b/>
                <w:iCs/>
                <w:szCs w:val="22"/>
                <w:lang w:val="en-US"/>
              </w:rPr>
            </w:pPr>
            <w:r w:rsidRPr="00923D2E">
              <w:rPr>
                <w:rFonts w:ascii="Calibri" w:hAnsi="Calibri" w:cs="Times New Roman"/>
                <w:b/>
                <w:iCs/>
                <w:szCs w:val="22"/>
                <w:lang w:val="en-US"/>
              </w:rPr>
              <w:t>SCUFN-36 (- 2 months)</w:t>
            </w:r>
          </w:p>
        </w:tc>
      </w:tr>
      <w:tr w:rsidR="00923D2E" w:rsidRPr="00923D2E" w14:paraId="39DEC520" w14:textId="77777777" w:rsidTr="00FF628A">
        <w:trPr>
          <w:cantSplit/>
          <w:jc w:val="center"/>
        </w:trPr>
        <w:tc>
          <w:tcPr>
            <w:tcW w:w="2048" w:type="dxa"/>
            <w:shd w:val="clear" w:color="auto" w:fill="auto"/>
            <w:vAlign w:val="center"/>
          </w:tcPr>
          <w:p w14:paraId="4A1E5DC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eastAsia="en-US" w:bidi="en-US"/>
              </w:rPr>
            </w:pPr>
          </w:p>
        </w:tc>
        <w:tc>
          <w:tcPr>
            <w:tcW w:w="1261" w:type="dxa"/>
            <w:shd w:val="clear" w:color="auto" w:fill="auto"/>
            <w:vAlign w:val="center"/>
          </w:tcPr>
          <w:p w14:paraId="0A01734B"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p>
        </w:tc>
        <w:tc>
          <w:tcPr>
            <w:tcW w:w="4509" w:type="dxa"/>
            <w:shd w:val="clear" w:color="auto" w:fill="auto"/>
          </w:tcPr>
          <w:p w14:paraId="74B0B459"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shd w:val="clear" w:color="auto" w:fill="auto"/>
          </w:tcPr>
          <w:p w14:paraId="3A03ABB3" w14:textId="77777777" w:rsidR="00923D2E" w:rsidRPr="00923D2E" w:rsidRDefault="00923D2E" w:rsidP="00923D2E">
            <w:pPr>
              <w:spacing w:before="40" w:after="40"/>
              <w:jc w:val="left"/>
              <w:rPr>
                <w:rFonts w:ascii="Calibri" w:hAnsi="Calibri" w:cs="Times New Roman"/>
                <w:iCs/>
                <w:szCs w:val="22"/>
                <w:highlight w:val="lightGray"/>
                <w:lang w:val="en-US"/>
              </w:rPr>
            </w:pPr>
          </w:p>
        </w:tc>
      </w:tr>
      <w:tr w:rsidR="00923D2E" w:rsidRPr="00923D2E" w14:paraId="4C6AA87F" w14:textId="77777777" w:rsidTr="00FF628A">
        <w:trPr>
          <w:cantSplit/>
          <w:jc w:val="center"/>
        </w:trPr>
        <w:tc>
          <w:tcPr>
            <w:tcW w:w="2048" w:type="dxa"/>
            <w:shd w:val="clear" w:color="auto" w:fill="auto"/>
            <w:vAlign w:val="center"/>
          </w:tcPr>
          <w:p w14:paraId="323D20F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7" w:name="SCUFN35_2_005"/>
            <w:bookmarkEnd w:id="57"/>
            <w:r w:rsidRPr="00923D2E">
              <w:rPr>
                <w:rFonts w:ascii="Calibri" w:eastAsia="Times New Roman" w:hAnsi="Calibri" w:cs="Times New Roman"/>
                <w:szCs w:val="22"/>
                <w:lang w:val="en-US" w:eastAsia="en-US" w:bidi="en-US"/>
              </w:rPr>
              <w:lastRenderedPageBreak/>
              <w:t>SCUFN35.2/05</w:t>
            </w:r>
          </w:p>
        </w:tc>
        <w:tc>
          <w:tcPr>
            <w:tcW w:w="1261" w:type="dxa"/>
            <w:shd w:val="clear" w:color="auto" w:fill="auto"/>
            <w:vAlign w:val="center"/>
          </w:tcPr>
          <w:p w14:paraId="6E264A04"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3.2</w:t>
            </w:r>
          </w:p>
        </w:tc>
        <w:tc>
          <w:tcPr>
            <w:tcW w:w="4509" w:type="dxa"/>
            <w:shd w:val="clear" w:color="auto" w:fill="auto"/>
          </w:tcPr>
          <w:p w14:paraId="4DF274B0"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While recognizing that the last version of the </w:t>
            </w:r>
            <w:r w:rsidRPr="00923D2E">
              <w:rPr>
                <w:rFonts w:ascii="Calibri" w:eastAsia="Times New Roman" w:hAnsi="Calibri" w:cs="Times New Roman"/>
                <w:i/>
                <w:szCs w:val="22"/>
                <w:lang w:val="en-US" w:eastAsia="en-US" w:bidi="en-US"/>
              </w:rPr>
              <w:t>Cookbook on Generic terms</w:t>
            </w:r>
            <w:r w:rsidRPr="00923D2E">
              <w:rPr>
                <w:rFonts w:ascii="Calibri" w:eastAsia="Times New Roman" w:hAnsi="Calibri" w:cs="Times New Roman"/>
                <w:szCs w:val="22"/>
                <w:lang w:val="en-US" w:eastAsia="en-US" w:bidi="en-US"/>
              </w:rPr>
              <w:t xml:space="preserve"> is a very useful tool for SCUFN routine activities, </w:t>
            </w: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agreed that it was necessary to clarify the future of this </w:t>
            </w:r>
            <w:r w:rsidRPr="00923D2E">
              <w:rPr>
                <w:rFonts w:ascii="Calibri" w:eastAsia="Times New Roman" w:hAnsi="Calibri" w:cs="Times New Roman"/>
                <w:i/>
                <w:szCs w:val="22"/>
                <w:lang w:val="en-US" w:eastAsia="en-US" w:bidi="en-US"/>
              </w:rPr>
              <w:t>Cookbook</w:t>
            </w:r>
            <w:r w:rsidRPr="00923D2E">
              <w:rPr>
                <w:rFonts w:ascii="Calibri" w:eastAsia="Times New Roman" w:hAnsi="Calibri" w:cs="Times New Roman"/>
                <w:szCs w:val="22"/>
                <w:lang w:val="en-US" w:eastAsia="en-US" w:bidi="en-US"/>
              </w:rPr>
              <w:t xml:space="preserve"> in relation to other similar initiatives by the scientific community (such as Harris et al’s </w:t>
            </w:r>
            <w:r w:rsidRPr="00923D2E">
              <w:rPr>
                <w:rFonts w:ascii="Calibri" w:eastAsia="Times New Roman" w:hAnsi="Calibri" w:cs="Times New Roman"/>
                <w:i/>
                <w:szCs w:val="22"/>
                <w:lang w:val="en-US" w:eastAsia="en-US" w:bidi="en-US"/>
              </w:rPr>
              <w:t xml:space="preserve">Geomorphology of the oceans, </w:t>
            </w:r>
            <w:r w:rsidRPr="00923D2E">
              <w:rPr>
                <w:rFonts w:ascii="Calibri" w:eastAsia="Times New Roman" w:hAnsi="Calibri" w:cs="Times New Roman"/>
                <w:szCs w:val="22"/>
                <w:lang w:val="en-US" w:eastAsia="en-US" w:bidi="en-US"/>
              </w:rPr>
              <w:t xml:space="preserve">Marine Geology, 2014, http://dx.doi.org/10.1016/j.margeo.2014.01.011) and B-6. This decision was also made in light of SCUFN being made aware of the work accomplished by the Norway (MAREANO), Ireland (INFOMAR), UK (MAREMAP), and Australia (Geoscience Australia) Geomorphology Working Group known as MIM-GA (see Dove et al., 2020, 10.5281/ZENODO.4075248). </w:t>
            </w:r>
          </w:p>
          <w:p w14:paraId="697359E1"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p w14:paraId="094BF3B2"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Noting the various comments and concerns raised by </w:t>
            </w:r>
            <w:r w:rsidRPr="00923D2E">
              <w:rPr>
                <w:rFonts w:ascii="Calibri" w:eastAsia="Times New Roman" w:hAnsi="Calibri" w:cs="Times New Roman"/>
                <w:b/>
                <w:szCs w:val="22"/>
                <w:lang w:val="en-US" w:eastAsia="en-US" w:bidi="en-US"/>
              </w:rPr>
              <w:t>SCUFN Members</w:t>
            </w:r>
            <w:r w:rsidRPr="00923D2E">
              <w:rPr>
                <w:rFonts w:ascii="Calibri" w:eastAsia="Times New Roman" w:hAnsi="Calibri" w:cs="Times New Roman"/>
                <w:szCs w:val="22"/>
                <w:lang w:val="en-US" w:eastAsia="en-US" w:bidi="en-US"/>
              </w:rPr>
              <w:t>,</w:t>
            </w:r>
            <w:r w:rsidRPr="00923D2E">
              <w:rPr>
                <w:rFonts w:ascii="Calibri" w:eastAsia="Times New Roman" w:hAnsi="Calibri" w:cs="Times New Roman"/>
                <w:b/>
                <w:szCs w:val="22"/>
                <w:lang w:val="en-US" w:eastAsia="en-US" w:bidi="en-US"/>
              </w:rPr>
              <w:t xml:space="preserve"> SCUFN </w:t>
            </w:r>
            <w:r w:rsidRPr="00923D2E">
              <w:rPr>
                <w:rFonts w:ascii="Calibri" w:eastAsia="Times New Roman" w:hAnsi="Calibri" w:cs="Times New Roman"/>
                <w:szCs w:val="22"/>
                <w:lang w:val="en-US" w:eastAsia="en-US" w:bidi="en-US"/>
              </w:rPr>
              <w:t xml:space="preserve">agreed to put on hold version 1.2 October 2022 of the </w:t>
            </w:r>
            <w:r w:rsidRPr="00923D2E">
              <w:rPr>
                <w:rFonts w:ascii="Calibri" w:eastAsia="Times New Roman" w:hAnsi="Calibri" w:cs="Times New Roman"/>
                <w:i/>
                <w:szCs w:val="22"/>
                <w:lang w:val="en-US" w:eastAsia="en-US" w:bidi="en-US"/>
              </w:rPr>
              <w:t>Cookbook for generic terms</w:t>
            </w:r>
            <w:r w:rsidRPr="00923D2E">
              <w:rPr>
                <w:rFonts w:ascii="Calibri" w:eastAsia="Times New Roman" w:hAnsi="Calibri" w:cs="Times New Roman"/>
                <w:szCs w:val="22"/>
                <w:lang w:val="en-US" w:eastAsia="en-US" w:bidi="en-US"/>
              </w:rPr>
              <w:t xml:space="preserve"> and decided not to make it available on the main SCUFN webpage for the moment (could create confusion to the proposers between formal definitions in B-6 and Cookbook).</w:t>
            </w:r>
          </w:p>
          <w:p w14:paraId="41D096C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p w14:paraId="7A363DF1"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invited </w:t>
            </w:r>
            <w:r w:rsidRPr="00923D2E">
              <w:rPr>
                <w:rFonts w:ascii="Calibri" w:eastAsia="Times New Roman" w:hAnsi="Calibri" w:cs="Times New Roman"/>
                <w:b/>
                <w:szCs w:val="22"/>
                <w:lang w:val="en-US" w:eastAsia="en-US" w:bidi="en-US"/>
              </w:rPr>
              <w:t>SCUFN Member Mackay</w:t>
            </w:r>
            <w:r w:rsidRPr="00923D2E">
              <w:rPr>
                <w:rFonts w:ascii="Calibri" w:eastAsia="Times New Roman" w:hAnsi="Calibri" w:cs="Times New Roman"/>
                <w:szCs w:val="22"/>
                <w:lang w:val="en-US" w:eastAsia="en-US" w:bidi="en-US"/>
              </w:rPr>
              <w:t xml:space="preserve"> to make a proposal at the next meeting on the way forward for this Cookbook, on the existing relationship and possible coordination with multi-initiatives by the scientific community and the national geological surveys for developing a “standard” on generic terms that should be aligned with B-6 definitions (incremental development, eventually through a new Edition) and the SCUFN Cookbook for generic terms.</w:t>
            </w:r>
          </w:p>
          <w:p w14:paraId="0DF32FFA"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shd w:val="clear" w:color="auto" w:fill="auto"/>
          </w:tcPr>
          <w:p w14:paraId="4584532D"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highlight w:val="lightGray"/>
                <w:lang w:val="en-US"/>
              </w:rPr>
              <w:t>Decision</w:t>
            </w:r>
          </w:p>
          <w:p w14:paraId="0077B886" w14:textId="77777777" w:rsidR="00923D2E" w:rsidRPr="00923D2E" w:rsidRDefault="00923D2E" w:rsidP="00923D2E">
            <w:pPr>
              <w:spacing w:before="40" w:after="40"/>
              <w:jc w:val="left"/>
              <w:rPr>
                <w:rFonts w:ascii="Calibri" w:hAnsi="Calibri" w:cs="Times New Roman"/>
                <w:iCs/>
                <w:szCs w:val="22"/>
                <w:highlight w:val="lightGray"/>
                <w:lang w:val="en-US"/>
              </w:rPr>
            </w:pPr>
          </w:p>
          <w:p w14:paraId="0BEE919F" w14:textId="77777777" w:rsidR="00923D2E" w:rsidRPr="00923D2E" w:rsidRDefault="00923D2E" w:rsidP="00923D2E">
            <w:pPr>
              <w:spacing w:before="40" w:after="40"/>
              <w:jc w:val="left"/>
              <w:rPr>
                <w:rFonts w:ascii="Calibri" w:hAnsi="Calibri" w:cs="Times New Roman"/>
                <w:iCs/>
                <w:szCs w:val="22"/>
                <w:highlight w:val="lightGray"/>
                <w:lang w:val="en-US"/>
              </w:rPr>
            </w:pPr>
          </w:p>
          <w:p w14:paraId="5A55494B" w14:textId="77777777" w:rsidR="00923D2E" w:rsidRPr="00923D2E" w:rsidRDefault="00923D2E" w:rsidP="00923D2E">
            <w:pPr>
              <w:spacing w:before="40" w:after="40"/>
              <w:jc w:val="left"/>
              <w:rPr>
                <w:rFonts w:ascii="Calibri" w:hAnsi="Calibri" w:cs="Times New Roman"/>
                <w:iCs/>
                <w:szCs w:val="22"/>
                <w:highlight w:val="lightGray"/>
                <w:lang w:val="en-US"/>
              </w:rPr>
            </w:pPr>
          </w:p>
          <w:p w14:paraId="14E9A0FF" w14:textId="77777777" w:rsidR="00923D2E" w:rsidRPr="00923D2E" w:rsidRDefault="00923D2E" w:rsidP="00923D2E">
            <w:pPr>
              <w:spacing w:before="40" w:after="40"/>
              <w:jc w:val="left"/>
              <w:rPr>
                <w:rFonts w:ascii="Calibri" w:hAnsi="Calibri" w:cs="Times New Roman"/>
                <w:iCs/>
                <w:szCs w:val="22"/>
                <w:highlight w:val="lightGray"/>
                <w:lang w:val="en-US"/>
              </w:rPr>
            </w:pPr>
          </w:p>
          <w:p w14:paraId="61D2113B" w14:textId="77777777" w:rsidR="00923D2E" w:rsidRPr="00923D2E" w:rsidRDefault="00923D2E" w:rsidP="00923D2E">
            <w:pPr>
              <w:spacing w:before="40" w:after="40"/>
              <w:jc w:val="left"/>
              <w:rPr>
                <w:rFonts w:ascii="Calibri" w:hAnsi="Calibri" w:cs="Times New Roman"/>
                <w:iCs/>
                <w:szCs w:val="22"/>
                <w:highlight w:val="lightGray"/>
                <w:lang w:val="en-US"/>
              </w:rPr>
            </w:pPr>
          </w:p>
          <w:p w14:paraId="52EBDFEC" w14:textId="77777777" w:rsidR="00923D2E" w:rsidRPr="00923D2E" w:rsidRDefault="00923D2E" w:rsidP="00923D2E">
            <w:pPr>
              <w:spacing w:before="40" w:after="40"/>
              <w:jc w:val="left"/>
              <w:rPr>
                <w:rFonts w:ascii="Calibri" w:hAnsi="Calibri" w:cs="Times New Roman"/>
                <w:iCs/>
                <w:szCs w:val="22"/>
                <w:highlight w:val="lightGray"/>
                <w:lang w:val="en-US"/>
              </w:rPr>
            </w:pPr>
          </w:p>
          <w:p w14:paraId="3DFA3242" w14:textId="77777777" w:rsidR="00923D2E" w:rsidRPr="00923D2E" w:rsidRDefault="00923D2E" w:rsidP="00923D2E">
            <w:pPr>
              <w:spacing w:before="40" w:after="40"/>
              <w:jc w:val="left"/>
              <w:rPr>
                <w:rFonts w:ascii="Calibri" w:hAnsi="Calibri" w:cs="Times New Roman"/>
                <w:iCs/>
                <w:szCs w:val="22"/>
                <w:highlight w:val="lightGray"/>
                <w:lang w:val="en-US"/>
              </w:rPr>
            </w:pPr>
          </w:p>
          <w:p w14:paraId="4266D96E" w14:textId="77777777" w:rsidR="00923D2E" w:rsidRPr="00923D2E" w:rsidRDefault="00923D2E" w:rsidP="00923D2E">
            <w:pPr>
              <w:spacing w:before="40" w:after="40"/>
              <w:jc w:val="left"/>
              <w:rPr>
                <w:rFonts w:ascii="Calibri" w:hAnsi="Calibri" w:cs="Times New Roman"/>
                <w:iCs/>
                <w:szCs w:val="22"/>
                <w:highlight w:val="lightGray"/>
                <w:lang w:val="en-US"/>
              </w:rPr>
            </w:pPr>
          </w:p>
          <w:p w14:paraId="7EB0276D" w14:textId="77777777" w:rsidR="00923D2E" w:rsidRPr="00923D2E" w:rsidRDefault="00923D2E" w:rsidP="00923D2E">
            <w:pPr>
              <w:spacing w:before="40" w:after="40"/>
              <w:jc w:val="left"/>
              <w:rPr>
                <w:rFonts w:ascii="Calibri" w:hAnsi="Calibri" w:cs="Times New Roman"/>
                <w:iCs/>
                <w:szCs w:val="22"/>
                <w:highlight w:val="lightGray"/>
                <w:lang w:val="en-US"/>
              </w:rPr>
            </w:pPr>
          </w:p>
          <w:p w14:paraId="46E571F7" w14:textId="77777777" w:rsidR="00923D2E" w:rsidRPr="00923D2E" w:rsidRDefault="00923D2E" w:rsidP="00923D2E">
            <w:pPr>
              <w:spacing w:before="40" w:after="40"/>
              <w:jc w:val="left"/>
              <w:rPr>
                <w:rFonts w:ascii="Calibri" w:hAnsi="Calibri" w:cs="Times New Roman"/>
                <w:iCs/>
                <w:szCs w:val="22"/>
                <w:highlight w:val="lightGray"/>
                <w:lang w:val="en-US"/>
              </w:rPr>
            </w:pPr>
          </w:p>
          <w:p w14:paraId="6B51E3D3" w14:textId="77777777" w:rsidR="00923D2E" w:rsidRPr="00923D2E" w:rsidRDefault="00923D2E" w:rsidP="00923D2E">
            <w:pPr>
              <w:spacing w:before="40" w:after="40"/>
              <w:jc w:val="left"/>
              <w:rPr>
                <w:rFonts w:ascii="Calibri" w:hAnsi="Calibri" w:cs="Times New Roman"/>
                <w:iCs/>
                <w:szCs w:val="22"/>
                <w:highlight w:val="lightGray"/>
                <w:lang w:val="en-US"/>
              </w:rPr>
            </w:pPr>
          </w:p>
          <w:p w14:paraId="3F9E005A"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highlight w:val="lightGray"/>
                <w:lang w:val="en-US"/>
              </w:rPr>
              <w:t>Decision</w:t>
            </w:r>
          </w:p>
          <w:p w14:paraId="2B804959" w14:textId="77777777" w:rsidR="00923D2E" w:rsidRPr="00923D2E" w:rsidRDefault="00923D2E" w:rsidP="00923D2E">
            <w:pPr>
              <w:spacing w:before="40" w:after="40"/>
              <w:jc w:val="left"/>
              <w:rPr>
                <w:rFonts w:ascii="Calibri" w:hAnsi="Calibri" w:cs="Times New Roman"/>
                <w:iCs/>
                <w:szCs w:val="22"/>
                <w:highlight w:val="lightGray"/>
                <w:lang w:val="en-US"/>
              </w:rPr>
            </w:pPr>
          </w:p>
          <w:p w14:paraId="738AAE33" w14:textId="77777777" w:rsidR="00923D2E" w:rsidRPr="00923D2E" w:rsidRDefault="00923D2E" w:rsidP="00923D2E">
            <w:pPr>
              <w:spacing w:before="40" w:after="40"/>
              <w:jc w:val="left"/>
              <w:rPr>
                <w:rFonts w:ascii="Calibri" w:hAnsi="Calibri" w:cs="Times New Roman"/>
                <w:iCs/>
                <w:szCs w:val="22"/>
                <w:highlight w:val="lightGray"/>
                <w:lang w:val="en-US"/>
              </w:rPr>
            </w:pPr>
          </w:p>
          <w:p w14:paraId="2A49D6AF" w14:textId="77777777" w:rsidR="00923D2E" w:rsidRPr="00923D2E" w:rsidRDefault="00923D2E" w:rsidP="00923D2E">
            <w:pPr>
              <w:spacing w:before="40" w:after="40"/>
              <w:jc w:val="left"/>
              <w:rPr>
                <w:rFonts w:ascii="Calibri" w:hAnsi="Calibri" w:cs="Times New Roman"/>
                <w:iCs/>
                <w:szCs w:val="22"/>
                <w:highlight w:val="lightGray"/>
                <w:lang w:val="en-US"/>
              </w:rPr>
            </w:pPr>
          </w:p>
          <w:p w14:paraId="6DBDD0A9" w14:textId="77777777" w:rsidR="00923D2E" w:rsidRPr="00923D2E" w:rsidRDefault="00923D2E" w:rsidP="00923D2E">
            <w:pPr>
              <w:spacing w:before="40" w:after="40"/>
              <w:jc w:val="left"/>
              <w:rPr>
                <w:rFonts w:ascii="Calibri" w:hAnsi="Calibri" w:cs="Times New Roman"/>
                <w:iCs/>
                <w:szCs w:val="22"/>
                <w:highlight w:val="lightGray"/>
                <w:lang w:val="en-US"/>
              </w:rPr>
            </w:pPr>
          </w:p>
          <w:p w14:paraId="25FAE27A" w14:textId="77777777" w:rsidR="00923D2E" w:rsidRPr="00923D2E" w:rsidRDefault="00923D2E" w:rsidP="00923D2E">
            <w:pPr>
              <w:spacing w:before="40" w:after="40"/>
              <w:jc w:val="left"/>
              <w:rPr>
                <w:rFonts w:ascii="Calibri" w:hAnsi="Calibri" w:cs="Times New Roman"/>
                <w:iCs/>
                <w:szCs w:val="22"/>
                <w:highlight w:val="lightGray"/>
                <w:lang w:val="en-US"/>
              </w:rPr>
            </w:pPr>
          </w:p>
          <w:p w14:paraId="24CF1832" w14:textId="77777777" w:rsidR="00923D2E" w:rsidRPr="00923D2E" w:rsidRDefault="00923D2E" w:rsidP="00923D2E">
            <w:pPr>
              <w:spacing w:before="40" w:after="40"/>
              <w:jc w:val="left"/>
              <w:rPr>
                <w:rFonts w:ascii="Calibri" w:hAnsi="Calibri" w:cs="Times New Roman"/>
                <w:iCs/>
                <w:szCs w:val="22"/>
                <w:highlight w:val="lightGray"/>
                <w:lang w:val="en-US"/>
              </w:rPr>
            </w:pPr>
          </w:p>
          <w:p w14:paraId="37E000A5" w14:textId="77777777" w:rsidR="00923D2E" w:rsidRPr="00923D2E" w:rsidRDefault="00923D2E" w:rsidP="00923D2E">
            <w:pPr>
              <w:spacing w:before="40" w:after="40"/>
              <w:jc w:val="left"/>
              <w:rPr>
                <w:rFonts w:ascii="Calibri" w:hAnsi="Calibri" w:cs="Times New Roman"/>
                <w:iCs/>
                <w:szCs w:val="22"/>
                <w:highlight w:val="lightGray"/>
                <w:lang w:val="en-US"/>
              </w:rPr>
            </w:pPr>
          </w:p>
          <w:p w14:paraId="2785828C" w14:textId="77777777" w:rsidR="00923D2E" w:rsidRPr="00923D2E" w:rsidRDefault="00923D2E" w:rsidP="00923D2E">
            <w:pPr>
              <w:spacing w:before="40" w:after="40"/>
              <w:jc w:val="left"/>
              <w:rPr>
                <w:rFonts w:ascii="Calibri" w:hAnsi="Calibri" w:cs="Times New Roman"/>
                <w:iCs/>
                <w:szCs w:val="22"/>
                <w:highlight w:val="lightGray"/>
                <w:lang w:val="en-US"/>
              </w:rPr>
            </w:pPr>
          </w:p>
          <w:p w14:paraId="47EE0F13" w14:textId="77777777" w:rsidR="00923D2E" w:rsidRPr="00923D2E" w:rsidRDefault="00923D2E" w:rsidP="00923D2E">
            <w:pPr>
              <w:spacing w:before="40" w:after="40"/>
              <w:jc w:val="left"/>
              <w:rPr>
                <w:rFonts w:ascii="Calibri" w:hAnsi="Calibri" w:cs="Times New Roman"/>
                <w:iCs/>
                <w:szCs w:val="22"/>
                <w:highlight w:val="lightGray"/>
                <w:lang w:val="en-US"/>
              </w:rPr>
            </w:pPr>
          </w:p>
          <w:p w14:paraId="12C51A0E" w14:textId="77777777" w:rsidR="00923D2E" w:rsidRPr="00923D2E" w:rsidRDefault="00923D2E" w:rsidP="00923D2E">
            <w:pPr>
              <w:spacing w:before="40" w:after="40"/>
              <w:jc w:val="left"/>
              <w:rPr>
                <w:rFonts w:ascii="Calibri" w:hAnsi="Calibri" w:cs="Times New Roman"/>
                <w:iCs/>
                <w:szCs w:val="22"/>
                <w:highlight w:val="lightGray"/>
                <w:lang w:val="en-US"/>
              </w:rPr>
            </w:pPr>
          </w:p>
          <w:p w14:paraId="2E854FDF" w14:textId="77777777" w:rsidR="00923D2E" w:rsidRPr="00923D2E" w:rsidRDefault="00923D2E" w:rsidP="00923D2E">
            <w:pPr>
              <w:spacing w:before="40" w:after="40"/>
              <w:jc w:val="left"/>
              <w:rPr>
                <w:rFonts w:ascii="Calibri" w:hAnsi="Calibri" w:cs="Times New Roman"/>
                <w:iCs/>
                <w:szCs w:val="22"/>
                <w:highlight w:val="lightGray"/>
                <w:lang w:val="en-US"/>
              </w:rPr>
            </w:pPr>
          </w:p>
          <w:p w14:paraId="4B55EE1C" w14:textId="77777777" w:rsidR="00923D2E" w:rsidRPr="00923D2E" w:rsidRDefault="00923D2E" w:rsidP="00923D2E">
            <w:pPr>
              <w:spacing w:before="40" w:after="40"/>
              <w:jc w:val="left"/>
              <w:rPr>
                <w:rFonts w:ascii="Calibri" w:hAnsi="Calibri" w:cs="Times New Roman"/>
                <w:iCs/>
                <w:szCs w:val="22"/>
                <w:highlight w:val="lightGray"/>
                <w:lang w:val="en-US"/>
              </w:rPr>
            </w:pPr>
          </w:p>
          <w:p w14:paraId="3A9C88AE" w14:textId="77777777" w:rsidR="00923D2E" w:rsidRPr="00923D2E" w:rsidRDefault="00923D2E" w:rsidP="00923D2E">
            <w:pPr>
              <w:spacing w:before="40" w:after="40"/>
              <w:jc w:val="left"/>
              <w:rPr>
                <w:rFonts w:ascii="Calibri" w:hAnsi="Calibri" w:cs="Times New Roman"/>
                <w:iCs/>
                <w:szCs w:val="22"/>
                <w:highlight w:val="lightGray"/>
                <w:lang w:val="en-US"/>
              </w:rPr>
            </w:pPr>
          </w:p>
          <w:p w14:paraId="22345341" w14:textId="77777777" w:rsidR="00923D2E" w:rsidRPr="00923D2E" w:rsidRDefault="00923D2E" w:rsidP="00923D2E">
            <w:pPr>
              <w:spacing w:before="40" w:after="40"/>
              <w:jc w:val="left"/>
              <w:rPr>
                <w:rFonts w:ascii="Calibri" w:hAnsi="Calibri" w:cs="Times New Roman"/>
                <w:b/>
                <w:iCs/>
                <w:szCs w:val="22"/>
                <w:highlight w:val="lightGray"/>
                <w:lang w:val="en-US"/>
              </w:rPr>
            </w:pPr>
            <w:r w:rsidRPr="00923D2E">
              <w:rPr>
                <w:rFonts w:ascii="Calibri" w:hAnsi="Calibri" w:cs="Times New Roman"/>
                <w:b/>
                <w:iCs/>
                <w:szCs w:val="22"/>
                <w:lang w:val="en-US"/>
              </w:rPr>
              <w:t>SCUFN-36</w:t>
            </w:r>
          </w:p>
        </w:tc>
      </w:tr>
      <w:tr w:rsidR="00923D2E" w:rsidRPr="00923D2E" w14:paraId="09D8E2D0" w14:textId="77777777" w:rsidTr="00FF628A">
        <w:trPr>
          <w:cantSplit/>
          <w:jc w:val="center"/>
        </w:trPr>
        <w:tc>
          <w:tcPr>
            <w:tcW w:w="2048" w:type="dxa"/>
            <w:shd w:val="clear" w:color="auto" w:fill="auto"/>
            <w:vAlign w:val="center"/>
          </w:tcPr>
          <w:p w14:paraId="32CEFFB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vAlign w:val="center"/>
          </w:tcPr>
          <w:p w14:paraId="4A3487FD"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p>
        </w:tc>
        <w:tc>
          <w:tcPr>
            <w:tcW w:w="4509" w:type="dxa"/>
            <w:shd w:val="clear" w:color="auto" w:fill="auto"/>
          </w:tcPr>
          <w:p w14:paraId="5C51C874"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shd w:val="clear" w:color="auto" w:fill="auto"/>
          </w:tcPr>
          <w:p w14:paraId="4883F849" w14:textId="77777777" w:rsidR="00923D2E" w:rsidRPr="00923D2E" w:rsidRDefault="00923D2E" w:rsidP="00923D2E">
            <w:pPr>
              <w:spacing w:before="40" w:after="40"/>
              <w:jc w:val="left"/>
              <w:rPr>
                <w:rFonts w:ascii="Calibri" w:hAnsi="Calibri" w:cs="Times New Roman"/>
                <w:iCs/>
                <w:szCs w:val="22"/>
                <w:highlight w:val="lightGray"/>
                <w:lang w:val="en-US"/>
              </w:rPr>
            </w:pPr>
          </w:p>
        </w:tc>
      </w:tr>
      <w:tr w:rsidR="00923D2E" w:rsidRPr="00923D2E" w14:paraId="2A54656F" w14:textId="77777777" w:rsidTr="00FF628A">
        <w:trPr>
          <w:cantSplit/>
          <w:jc w:val="center"/>
        </w:trPr>
        <w:tc>
          <w:tcPr>
            <w:tcW w:w="2048" w:type="dxa"/>
            <w:tcBorders>
              <w:bottom w:val="single" w:sz="4" w:space="0" w:color="auto"/>
            </w:tcBorders>
            <w:shd w:val="clear" w:color="auto" w:fill="C6D9F1"/>
            <w:vAlign w:val="center"/>
          </w:tcPr>
          <w:p w14:paraId="6081F451"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7486AE73"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3.3</w:t>
            </w:r>
          </w:p>
        </w:tc>
        <w:tc>
          <w:tcPr>
            <w:tcW w:w="4509" w:type="dxa"/>
            <w:tcBorders>
              <w:bottom w:val="single" w:sz="4" w:space="0" w:color="auto"/>
            </w:tcBorders>
            <w:shd w:val="clear" w:color="auto" w:fill="C6D9F1"/>
            <w:vAlign w:val="center"/>
          </w:tcPr>
          <w:p w14:paraId="6DDF689C" w14:textId="77777777" w:rsidR="00923D2E" w:rsidRPr="00923D2E" w:rsidRDefault="00923D2E" w:rsidP="00923D2E">
            <w:pPr>
              <w:spacing w:before="40" w:after="40"/>
              <w:rPr>
                <w:rFonts w:ascii="Calibri" w:hAnsi="Calibri" w:cs="Times New Roman"/>
                <w:b/>
                <w:szCs w:val="22"/>
                <w:lang w:eastAsia="ko-KR"/>
              </w:rPr>
            </w:pPr>
            <w:r w:rsidRPr="00923D2E">
              <w:rPr>
                <w:rFonts w:ascii="Calibri" w:hAnsi="Calibri" w:cs="Times New Roman"/>
                <w:b/>
                <w:szCs w:val="22"/>
              </w:rPr>
              <w:t>Report and Recommendations of the SCUFN Sub-group on Generic Terms</w:t>
            </w:r>
          </w:p>
        </w:tc>
        <w:tc>
          <w:tcPr>
            <w:tcW w:w="2040" w:type="dxa"/>
            <w:tcBorders>
              <w:bottom w:val="single" w:sz="4" w:space="0" w:color="auto"/>
            </w:tcBorders>
            <w:shd w:val="clear" w:color="auto" w:fill="C6D9F1"/>
          </w:tcPr>
          <w:p w14:paraId="2EBD2C2C" w14:textId="77777777" w:rsidR="00923D2E" w:rsidRPr="00923D2E" w:rsidRDefault="00923D2E" w:rsidP="00923D2E">
            <w:pPr>
              <w:spacing w:before="40" w:after="40"/>
              <w:rPr>
                <w:rFonts w:ascii="Calibri" w:hAnsi="Calibri" w:cs="Times New Roman"/>
                <w:b/>
                <w:szCs w:val="22"/>
              </w:rPr>
            </w:pPr>
          </w:p>
        </w:tc>
      </w:tr>
      <w:tr w:rsidR="00923D2E" w:rsidRPr="00923D2E" w14:paraId="4F669B1F" w14:textId="77777777" w:rsidTr="00FF628A">
        <w:trPr>
          <w:cantSplit/>
          <w:jc w:val="center"/>
        </w:trPr>
        <w:tc>
          <w:tcPr>
            <w:tcW w:w="2048" w:type="dxa"/>
            <w:tcBorders>
              <w:bottom w:val="single" w:sz="4" w:space="0" w:color="auto"/>
            </w:tcBorders>
            <w:shd w:val="clear" w:color="auto" w:fill="auto"/>
            <w:vAlign w:val="center"/>
          </w:tcPr>
          <w:p w14:paraId="02C417D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8" w:name="SCUFN35_2_006"/>
            <w:bookmarkEnd w:id="58"/>
            <w:r w:rsidRPr="00923D2E">
              <w:rPr>
                <w:rFonts w:ascii="Calibri" w:eastAsia="Times New Roman" w:hAnsi="Calibri" w:cs="Times New Roman"/>
                <w:szCs w:val="22"/>
                <w:lang w:val="en-US" w:eastAsia="en-US" w:bidi="en-US"/>
              </w:rPr>
              <w:lastRenderedPageBreak/>
              <w:t>SCUFN35.2/06</w:t>
            </w:r>
          </w:p>
        </w:tc>
        <w:tc>
          <w:tcPr>
            <w:tcW w:w="1261" w:type="dxa"/>
            <w:tcBorders>
              <w:bottom w:val="single" w:sz="4" w:space="0" w:color="auto"/>
            </w:tcBorders>
            <w:shd w:val="clear" w:color="auto" w:fill="auto"/>
            <w:vAlign w:val="center"/>
          </w:tcPr>
          <w:p w14:paraId="37D23ACA"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3.3</w:t>
            </w:r>
          </w:p>
        </w:tc>
        <w:tc>
          <w:tcPr>
            <w:tcW w:w="4509" w:type="dxa"/>
            <w:tcBorders>
              <w:bottom w:val="single" w:sz="4" w:space="0" w:color="auto"/>
            </w:tcBorders>
            <w:shd w:val="clear" w:color="auto" w:fill="auto"/>
          </w:tcPr>
          <w:p w14:paraId="17262204"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On the issue </w:t>
            </w:r>
            <w:r w:rsidRPr="00923D2E">
              <w:rPr>
                <w:rFonts w:ascii="Calibri" w:eastAsia="Times New Roman" w:hAnsi="Calibri" w:cs="Times New Roman" w:hint="eastAsia"/>
                <w:szCs w:val="22"/>
                <w:lang w:val="en-US" w:eastAsia="en-US" w:bidi="en-US"/>
              </w:rPr>
              <w:t>“</w:t>
            </w:r>
            <w:r w:rsidRPr="00923D2E">
              <w:rPr>
                <w:rFonts w:ascii="Calibri" w:eastAsia="Times New Roman" w:hAnsi="Calibri" w:cs="Times New Roman"/>
                <w:i/>
                <w:szCs w:val="22"/>
                <w:lang w:val="en-US" w:eastAsia="en-US" w:bidi="en-US"/>
              </w:rPr>
              <w:t>Features consisting a part of abyssal hills</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agreed with </w:t>
            </w:r>
            <w:r w:rsidRPr="00923D2E">
              <w:rPr>
                <w:rFonts w:ascii="Calibri" w:eastAsia="Times New Roman" w:hAnsi="Calibri" w:cs="Times New Roman"/>
                <w:b/>
                <w:szCs w:val="22"/>
                <w:lang w:val="en-US" w:eastAsia="en-US" w:bidi="en-US"/>
              </w:rPr>
              <w:t>SCUFN Member Ohara</w:t>
            </w:r>
            <w:r w:rsidRPr="00923D2E">
              <w:rPr>
                <w:rFonts w:ascii="Calibri" w:eastAsia="Times New Roman" w:hAnsi="Calibri" w:cs="Times New Roman"/>
                <w:szCs w:val="22"/>
                <w:lang w:val="en-US" w:eastAsia="en-US" w:bidi="en-US"/>
              </w:rPr>
              <w:t xml:space="preserve">’s recommendation (case-by-case assessment for the time being, use of neutral </w:t>
            </w:r>
            <w:r w:rsidRPr="00923D2E">
              <w:rPr>
                <w:rFonts w:ascii="Calibri" w:eastAsia="Times New Roman" w:hAnsi="Calibri" w:cs="Times New Roman"/>
                <w:szCs w:val="22"/>
                <w:lang w:eastAsia="en-US" w:bidi="en-US"/>
              </w:rPr>
              <w:t>colour</w:t>
            </w:r>
            <w:r w:rsidRPr="00923D2E">
              <w:rPr>
                <w:rFonts w:ascii="Calibri" w:eastAsia="Times New Roman" w:hAnsi="Calibri" w:cs="Times New Roman"/>
                <w:szCs w:val="22"/>
                <w:lang w:val="en-US" w:eastAsia="en-US" w:bidi="en-US"/>
              </w:rPr>
              <w:t xml:space="preserve"> scale, eventually rainbow </w:t>
            </w:r>
            <w:r w:rsidRPr="00923D2E">
              <w:rPr>
                <w:rFonts w:ascii="Calibri" w:eastAsia="Times New Roman" w:hAnsi="Calibri" w:cs="Times New Roman"/>
                <w:szCs w:val="22"/>
                <w:lang w:eastAsia="en-US" w:bidi="en-US"/>
              </w:rPr>
              <w:t>colour</w:t>
            </w:r>
            <w:r w:rsidRPr="00923D2E">
              <w:rPr>
                <w:rFonts w:ascii="Calibri" w:eastAsia="Times New Roman" w:hAnsi="Calibri" w:cs="Times New Roman"/>
                <w:szCs w:val="22"/>
                <w:lang w:val="en-US" w:eastAsia="en-US" w:bidi="en-US"/>
              </w:rPr>
              <w:t xml:space="preserve"> scale, and multiple cross-profiles to be provided in proposals).</w:t>
            </w:r>
          </w:p>
          <w:p w14:paraId="2CF3BAA3"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To be considered in future edition of B-6.</w:t>
            </w:r>
          </w:p>
          <w:p w14:paraId="1D4BC81F"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7F491CFB"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highlight w:val="lightGray"/>
                <w:lang w:val="en-US"/>
              </w:rPr>
              <w:t>Decisions</w:t>
            </w:r>
          </w:p>
          <w:p w14:paraId="32E9D394"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lang w:val="en-US"/>
              </w:rPr>
              <w:t>(Decisions SCUFN35.1/253, /254 and Action SCUFN35.1/255 refer)</w:t>
            </w:r>
          </w:p>
        </w:tc>
      </w:tr>
      <w:tr w:rsidR="00923D2E" w:rsidRPr="00923D2E" w14:paraId="48237AE7" w14:textId="77777777" w:rsidTr="00FF628A">
        <w:trPr>
          <w:cantSplit/>
          <w:jc w:val="center"/>
        </w:trPr>
        <w:tc>
          <w:tcPr>
            <w:tcW w:w="2048" w:type="dxa"/>
            <w:tcBorders>
              <w:bottom w:val="single" w:sz="4" w:space="0" w:color="auto"/>
            </w:tcBorders>
            <w:shd w:val="clear" w:color="auto" w:fill="C6D9F1"/>
            <w:vAlign w:val="center"/>
          </w:tcPr>
          <w:p w14:paraId="2E59E39B"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497D8800"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3.4</w:t>
            </w:r>
          </w:p>
        </w:tc>
        <w:tc>
          <w:tcPr>
            <w:tcW w:w="4509" w:type="dxa"/>
            <w:tcBorders>
              <w:bottom w:val="single" w:sz="4" w:space="0" w:color="auto"/>
            </w:tcBorders>
            <w:shd w:val="clear" w:color="auto" w:fill="C6D9F1"/>
            <w:vAlign w:val="center"/>
          </w:tcPr>
          <w:p w14:paraId="6FD747E8" w14:textId="77777777" w:rsidR="00923D2E" w:rsidRPr="00923D2E" w:rsidRDefault="00923D2E" w:rsidP="00923D2E">
            <w:pPr>
              <w:spacing w:before="40" w:after="40"/>
              <w:rPr>
                <w:rFonts w:ascii="Calibri" w:hAnsi="Calibri" w:cs="Times New Roman"/>
                <w:b/>
                <w:szCs w:val="22"/>
                <w:lang w:eastAsia="ko-KR"/>
              </w:rPr>
            </w:pPr>
            <w:r w:rsidRPr="00923D2E">
              <w:rPr>
                <w:rFonts w:ascii="Calibri" w:hAnsi="Calibri" w:cs="Times New Roman"/>
                <w:b/>
                <w:szCs w:val="22"/>
              </w:rPr>
              <w:t>Minor Features and Horizontal Strategy</w:t>
            </w:r>
          </w:p>
        </w:tc>
        <w:tc>
          <w:tcPr>
            <w:tcW w:w="2040" w:type="dxa"/>
            <w:tcBorders>
              <w:bottom w:val="single" w:sz="4" w:space="0" w:color="auto"/>
            </w:tcBorders>
            <w:shd w:val="clear" w:color="auto" w:fill="C6D9F1"/>
          </w:tcPr>
          <w:p w14:paraId="30EE7C4E" w14:textId="77777777" w:rsidR="00923D2E" w:rsidRPr="00923D2E" w:rsidRDefault="00923D2E" w:rsidP="00923D2E">
            <w:pPr>
              <w:spacing w:before="40" w:after="40"/>
              <w:rPr>
                <w:rFonts w:ascii="Calibri" w:hAnsi="Calibri" w:cs="Times New Roman"/>
                <w:b/>
                <w:szCs w:val="22"/>
              </w:rPr>
            </w:pPr>
          </w:p>
        </w:tc>
      </w:tr>
      <w:tr w:rsidR="00923D2E" w:rsidRPr="00923D2E" w14:paraId="28440240" w14:textId="77777777" w:rsidTr="00FF628A">
        <w:trPr>
          <w:cantSplit/>
          <w:jc w:val="center"/>
        </w:trPr>
        <w:tc>
          <w:tcPr>
            <w:tcW w:w="2048" w:type="dxa"/>
            <w:tcBorders>
              <w:bottom w:val="single" w:sz="4" w:space="0" w:color="auto"/>
            </w:tcBorders>
            <w:shd w:val="clear" w:color="auto" w:fill="auto"/>
            <w:vAlign w:val="center"/>
          </w:tcPr>
          <w:p w14:paraId="142EBD1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59" w:name="SCUFN35_2_007"/>
            <w:bookmarkEnd w:id="59"/>
            <w:r w:rsidRPr="00923D2E">
              <w:rPr>
                <w:rFonts w:ascii="Calibri" w:eastAsia="Times New Roman" w:hAnsi="Calibri" w:cs="Times New Roman"/>
                <w:szCs w:val="22"/>
                <w:lang w:val="en-US" w:eastAsia="en-US" w:bidi="en-US"/>
              </w:rPr>
              <w:t>SCUFN35.2/07</w:t>
            </w:r>
          </w:p>
        </w:tc>
        <w:tc>
          <w:tcPr>
            <w:tcW w:w="1261" w:type="dxa"/>
            <w:tcBorders>
              <w:bottom w:val="single" w:sz="4" w:space="0" w:color="auto"/>
            </w:tcBorders>
            <w:shd w:val="clear" w:color="auto" w:fill="auto"/>
            <w:vAlign w:val="center"/>
          </w:tcPr>
          <w:p w14:paraId="60191F01"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3.4</w:t>
            </w:r>
          </w:p>
        </w:tc>
        <w:tc>
          <w:tcPr>
            <w:tcW w:w="4509" w:type="dxa"/>
            <w:tcBorders>
              <w:bottom w:val="single" w:sz="4" w:space="0" w:color="auto"/>
            </w:tcBorders>
            <w:shd w:val="clear" w:color="auto" w:fill="auto"/>
          </w:tcPr>
          <w:p w14:paraId="3EC748AC"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noted </w:t>
            </w:r>
            <w:r w:rsidRPr="00923D2E">
              <w:rPr>
                <w:rFonts w:ascii="Calibri" w:eastAsia="Times New Roman" w:hAnsi="Calibri" w:cs="Times New Roman"/>
                <w:b/>
                <w:szCs w:val="22"/>
                <w:lang w:val="en-US" w:eastAsia="en-US" w:bidi="en-US"/>
              </w:rPr>
              <w:t>SCUFN Member Ohara</w:t>
            </w:r>
            <w:r w:rsidRPr="00923D2E">
              <w:rPr>
                <w:rFonts w:ascii="Calibri" w:eastAsia="Times New Roman" w:hAnsi="Calibri" w:cs="Times New Roman"/>
                <w:szCs w:val="22"/>
                <w:lang w:val="en-US" w:eastAsia="en-US" w:bidi="en-US"/>
              </w:rPr>
              <w:t>’s Consolidated Proposal of integrated version of recommendations including Horizontal Strategy on Minor Features.</w:t>
            </w:r>
          </w:p>
          <w:p w14:paraId="7E3BCA1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p w14:paraId="56C5E6B8"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agreed on the recommendation related to Minor Features to be included in a future Edition of B-6 (Doc. SCUFN35.2-03.4A refers) (“</w:t>
            </w:r>
            <w:r w:rsidRPr="00923D2E">
              <w:rPr>
                <w:rFonts w:ascii="Calibri" w:eastAsia="Times New Roman" w:hAnsi="Calibri" w:cs="Times New Roman"/>
                <w:i/>
                <w:szCs w:val="22"/>
                <w:lang w:val="en-US" w:eastAsia="en-US" w:bidi="en-US"/>
              </w:rPr>
              <w:t>SCUFN does not have any minimum size for features to be named. However as with terrestrial features, undersea features generally less than a few hundred meters across are usually not named except in special case that are usually based on historical and/or scientific significance. In these special circumstances, the proposer of the name of a minor undersea feature would need to describe the reason for proposing a minor feature in a proposal</w:t>
            </w:r>
            <w:r w:rsidRPr="00923D2E">
              <w:rPr>
                <w:rFonts w:ascii="Calibri" w:eastAsia="Times New Roman" w:hAnsi="Calibri" w:cs="Times New Roman"/>
                <w:szCs w:val="22"/>
                <w:lang w:val="en-US" w:eastAsia="en-US" w:bidi="en-US"/>
              </w:rPr>
              <w:t>”.)</w:t>
            </w:r>
          </w:p>
          <w:p w14:paraId="01310A92" w14:textId="77777777" w:rsidR="00923D2E" w:rsidRPr="00923D2E" w:rsidRDefault="00923D2E" w:rsidP="00923D2E">
            <w:pPr>
              <w:suppressAutoHyphens w:val="0"/>
              <w:autoSpaceDE w:val="0"/>
              <w:autoSpaceDN w:val="0"/>
              <w:spacing w:before="40" w:after="40"/>
              <w:ind w:right="105"/>
              <w:rPr>
                <w:rFonts w:ascii="Calibri" w:eastAsia="Times New Roman" w:hAnsi="Calibri" w:cs="Times New Roman"/>
                <w:szCs w:val="22"/>
                <w:lang w:val="en-US" w:eastAsia="en-US" w:bidi="en-US"/>
              </w:rPr>
            </w:pPr>
          </w:p>
        </w:tc>
        <w:tc>
          <w:tcPr>
            <w:tcW w:w="2040" w:type="dxa"/>
            <w:tcBorders>
              <w:bottom w:val="single" w:sz="4" w:space="0" w:color="auto"/>
            </w:tcBorders>
            <w:shd w:val="clear" w:color="auto" w:fill="auto"/>
          </w:tcPr>
          <w:p w14:paraId="516F41D4"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343D4419"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2D6A4F78"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62778702"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1E833E75"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2BFFC31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0DECA9E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4B3F5E4F"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highlight w:val="lightGray"/>
                <w:lang w:val="en-US"/>
              </w:rPr>
              <w:t>Decision</w:t>
            </w:r>
          </w:p>
          <w:p w14:paraId="5911D08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1B7A4827"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3D2EC9F9"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47072C13"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7932ADD7" w14:textId="77777777" w:rsidR="00923D2E" w:rsidRPr="00923D2E" w:rsidRDefault="00923D2E" w:rsidP="00923D2E">
            <w:pPr>
              <w:spacing w:before="40" w:after="40"/>
              <w:jc w:val="left"/>
              <w:rPr>
                <w:rFonts w:ascii="Calibri" w:hAnsi="Calibri" w:cs="Times New Roman"/>
                <w:b/>
                <w:iCs/>
                <w:szCs w:val="22"/>
                <w:highlight w:val="lightGray"/>
                <w:lang w:val="en-US"/>
              </w:rPr>
            </w:pPr>
            <w:r w:rsidRPr="00923D2E">
              <w:rPr>
                <w:rFonts w:ascii="Calibri" w:hAnsi="Calibri" w:cs="Times New Roman"/>
                <w:b/>
                <w:iCs/>
                <w:szCs w:val="22"/>
                <w:lang w:val="en-US"/>
              </w:rPr>
              <w:t>SCUFN-36</w:t>
            </w:r>
          </w:p>
        </w:tc>
      </w:tr>
      <w:tr w:rsidR="00923D2E" w:rsidRPr="00923D2E" w14:paraId="48158FCD" w14:textId="77777777" w:rsidTr="00FF628A">
        <w:trPr>
          <w:cantSplit/>
          <w:jc w:val="center"/>
        </w:trPr>
        <w:tc>
          <w:tcPr>
            <w:tcW w:w="2048" w:type="dxa"/>
            <w:tcBorders>
              <w:bottom w:val="single" w:sz="4" w:space="0" w:color="auto"/>
            </w:tcBorders>
            <w:shd w:val="clear" w:color="auto" w:fill="auto"/>
            <w:vAlign w:val="center"/>
          </w:tcPr>
          <w:p w14:paraId="54170F8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0" w:name="SCUFN35_2_008"/>
            <w:bookmarkEnd w:id="60"/>
            <w:r w:rsidRPr="00923D2E">
              <w:rPr>
                <w:rFonts w:ascii="Calibri" w:eastAsia="Times New Roman" w:hAnsi="Calibri" w:cs="Times New Roman"/>
                <w:szCs w:val="22"/>
                <w:lang w:val="en-US" w:eastAsia="en-US" w:bidi="en-US"/>
              </w:rPr>
              <w:t>SCUFN35.2/08</w:t>
            </w:r>
          </w:p>
        </w:tc>
        <w:tc>
          <w:tcPr>
            <w:tcW w:w="1261" w:type="dxa"/>
            <w:tcBorders>
              <w:bottom w:val="single" w:sz="4" w:space="0" w:color="auto"/>
            </w:tcBorders>
            <w:shd w:val="clear" w:color="auto" w:fill="auto"/>
            <w:vAlign w:val="center"/>
          </w:tcPr>
          <w:p w14:paraId="13BB129F"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3.4</w:t>
            </w:r>
          </w:p>
        </w:tc>
        <w:tc>
          <w:tcPr>
            <w:tcW w:w="4509" w:type="dxa"/>
            <w:tcBorders>
              <w:bottom w:val="single" w:sz="4" w:space="0" w:color="auto"/>
            </w:tcBorders>
            <w:shd w:val="clear" w:color="auto" w:fill="auto"/>
          </w:tcPr>
          <w:p w14:paraId="0AC6252C"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On the issue related to the definition of an optimal horizontal resolution strategy between features, noting the development of automated feature detection tools in progress, knowing the GEBCO grid resolution (target Seabed 2030), </w:t>
            </w: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agreed that a Project Team (lead: </w:t>
            </w:r>
            <w:r w:rsidRPr="00923D2E">
              <w:rPr>
                <w:rFonts w:ascii="Calibri" w:eastAsia="Times New Roman" w:hAnsi="Calibri" w:cs="Times New Roman"/>
                <w:b/>
                <w:szCs w:val="22"/>
                <w:lang w:val="en-US" w:eastAsia="en-US" w:bidi="en-US"/>
              </w:rPr>
              <w:t>SCUFN Member Coffin</w:t>
            </w:r>
            <w:r w:rsidRPr="00923D2E">
              <w:rPr>
                <w:rFonts w:ascii="Calibri" w:eastAsia="Times New Roman" w:hAnsi="Calibri" w:cs="Times New Roman"/>
                <w:szCs w:val="22"/>
                <w:lang w:val="en-US" w:eastAsia="en-US" w:bidi="en-US"/>
              </w:rPr>
              <w:t xml:space="preserve">, supported by </w:t>
            </w:r>
            <w:r w:rsidRPr="00923D2E">
              <w:rPr>
                <w:rFonts w:ascii="Calibri" w:eastAsia="Times New Roman" w:hAnsi="Calibri" w:cs="Times New Roman"/>
                <w:b/>
                <w:szCs w:val="22"/>
                <w:lang w:val="en-US" w:eastAsia="en-US" w:bidi="en-US"/>
              </w:rPr>
              <w:t>Ms Anna Hendi (UFN PT Chair)</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Ms Britt Lonneville (Marine Regions),</w:t>
            </w:r>
            <w:r w:rsidRPr="00923D2E">
              <w:rPr>
                <w:rFonts w:ascii="Calibri" w:eastAsia="Times New Roman" w:hAnsi="Calibri" w:cs="Times New Roman"/>
                <w:szCs w:val="22"/>
                <w:lang w:val="en-US" w:eastAsia="en-US" w:bidi="en-US"/>
              </w:rPr>
              <w:t xml:space="preserve"> and in liaison with </w:t>
            </w:r>
            <w:r w:rsidRPr="00923D2E">
              <w:rPr>
                <w:rFonts w:ascii="Calibri" w:eastAsia="Times New Roman" w:hAnsi="Calibri" w:cs="Times New Roman"/>
                <w:b/>
                <w:szCs w:val="22"/>
                <w:lang w:val="en-US" w:eastAsia="en-US" w:bidi="en-US"/>
              </w:rPr>
              <w:t>NOAA (Ms Jennifer Jencks/Mr Chris Slater, as GEBCO Gazetteer Operator</w:t>
            </w:r>
            <w:r w:rsidRPr="00923D2E">
              <w:rPr>
                <w:rFonts w:ascii="Calibri" w:eastAsia="Times New Roman" w:hAnsi="Calibri" w:cs="Times New Roman"/>
                <w:szCs w:val="22"/>
                <w:lang w:val="en-US" w:eastAsia="en-US" w:bidi="en-US"/>
              </w:rPr>
              <w:t>) to propose some recommendations at the next meeting (Doc. SCUFN35.2-03.4 refers).</w:t>
            </w:r>
          </w:p>
          <w:p w14:paraId="6E8CC06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28BF25B0" w14:textId="77777777" w:rsidR="00923D2E" w:rsidRPr="00923D2E" w:rsidRDefault="00923D2E" w:rsidP="00923D2E">
            <w:pPr>
              <w:spacing w:before="40" w:after="40"/>
              <w:jc w:val="left"/>
              <w:rPr>
                <w:rFonts w:ascii="Calibri" w:hAnsi="Calibri" w:cs="Times New Roman"/>
                <w:b/>
                <w:iCs/>
                <w:szCs w:val="22"/>
                <w:highlight w:val="lightGray"/>
                <w:lang w:val="en-US"/>
              </w:rPr>
            </w:pPr>
            <w:r w:rsidRPr="00923D2E">
              <w:rPr>
                <w:rFonts w:ascii="Calibri" w:hAnsi="Calibri" w:cs="Times New Roman"/>
                <w:b/>
                <w:iCs/>
                <w:szCs w:val="22"/>
                <w:lang w:val="en-US"/>
              </w:rPr>
              <w:t>SCUFN-36</w:t>
            </w:r>
          </w:p>
        </w:tc>
      </w:tr>
      <w:tr w:rsidR="00923D2E" w:rsidRPr="00923D2E" w14:paraId="3B8F86CF" w14:textId="77777777" w:rsidTr="00FF628A">
        <w:trPr>
          <w:cantSplit/>
          <w:jc w:val="center"/>
        </w:trPr>
        <w:tc>
          <w:tcPr>
            <w:tcW w:w="2048" w:type="dxa"/>
            <w:tcBorders>
              <w:bottom w:val="single" w:sz="4" w:space="0" w:color="auto"/>
            </w:tcBorders>
            <w:shd w:val="clear" w:color="auto" w:fill="C6D9F1"/>
            <w:vAlign w:val="center"/>
          </w:tcPr>
          <w:p w14:paraId="7E3A9485" w14:textId="77777777" w:rsidR="00923D2E" w:rsidRPr="00923D2E" w:rsidRDefault="00923D2E" w:rsidP="00923D2E">
            <w:pPr>
              <w:spacing w:before="40" w:after="40"/>
              <w:jc w:val="center"/>
              <w:rPr>
                <w:rFonts w:ascii="Calibri" w:hAnsi="Calibri" w:cs="Times New Roman"/>
                <w:b/>
                <w:szCs w:val="22"/>
              </w:rPr>
            </w:pPr>
            <w:bookmarkStart w:id="61" w:name="_Hlk119339816"/>
          </w:p>
        </w:tc>
        <w:tc>
          <w:tcPr>
            <w:tcW w:w="1261" w:type="dxa"/>
            <w:tcBorders>
              <w:bottom w:val="single" w:sz="4" w:space="0" w:color="auto"/>
            </w:tcBorders>
            <w:shd w:val="clear" w:color="auto" w:fill="C6D9F1"/>
            <w:vAlign w:val="center"/>
          </w:tcPr>
          <w:p w14:paraId="2860A57C"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3.6</w:t>
            </w:r>
          </w:p>
        </w:tc>
        <w:tc>
          <w:tcPr>
            <w:tcW w:w="4509" w:type="dxa"/>
            <w:tcBorders>
              <w:bottom w:val="single" w:sz="4" w:space="0" w:color="auto"/>
            </w:tcBorders>
            <w:shd w:val="clear" w:color="auto" w:fill="C6D9F1"/>
            <w:vAlign w:val="center"/>
          </w:tcPr>
          <w:p w14:paraId="1EB94091" w14:textId="77777777" w:rsidR="00923D2E" w:rsidRPr="00923D2E" w:rsidRDefault="00923D2E" w:rsidP="00923D2E">
            <w:pPr>
              <w:spacing w:before="40" w:after="40"/>
              <w:rPr>
                <w:rFonts w:ascii="Calibri" w:hAnsi="Calibri" w:cs="Times New Roman"/>
                <w:b/>
                <w:szCs w:val="22"/>
                <w:lang w:eastAsia="ko-KR"/>
              </w:rPr>
            </w:pPr>
            <w:r w:rsidRPr="00923D2E">
              <w:rPr>
                <w:rFonts w:ascii="Calibri" w:hAnsi="Calibri" w:cs="Times New Roman"/>
                <w:b/>
                <w:szCs w:val="22"/>
              </w:rPr>
              <w:t>Features named in scientific publications that do not align with current definitions of generic feature terms, do not conform to current principles for specific names</w:t>
            </w:r>
          </w:p>
        </w:tc>
        <w:tc>
          <w:tcPr>
            <w:tcW w:w="2040" w:type="dxa"/>
            <w:tcBorders>
              <w:bottom w:val="single" w:sz="4" w:space="0" w:color="auto"/>
            </w:tcBorders>
            <w:shd w:val="clear" w:color="auto" w:fill="C6D9F1"/>
          </w:tcPr>
          <w:p w14:paraId="43EECF32" w14:textId="77777777" w:rsidR="00923D2E" w:rsidRPr="00923D2E" w:rsidRDefault="00923D2E" w:rsidP="00923D2E">
            <w:pPr>
              <w:spacing w:before="40" w:after="40"/>
              <w:rPr>
                <w:rFonts w:ascii="Calibri" w:hAnsi="Calibri" w:cs="Times New Roman"/>
                <w:b/>
                <w:szCs w:val="22"/>
              </w:rPr>
            </w:pPr>
          </w:p>
        </w:tc>
      </w:tr>
      <w:tr w:rsidR="00923D2E" w:rsidRPr="00923D2E" w14:paraId="68FC01DA" w14:textId="77777777" w:rsidTr="00FF628A">
        <w:trPr>
          <w:cantSplit/>
          <w:jc w:val="center"/>
        </w:trPr>
        <w:tc>
          <w:tcPr>
            <w:tcW w:w="2048" w:type="dxa"/>
            <w:tcBorders>
              <w:bottom w:val="single" w:sz="4" w:space="0" w:color="auto"/>
            </w:tcBorders>
            <w:shd w:val="clear" w:color="auto" w:fill="auto"/>
            <w:vAlign w:val="center"/>
          </w:tcPr>
          <w:p w14:paraId="0C337E4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2" w:name="SCUFN35_2_009"/>
            <w:bookmarkEnd w:id="62"/>
            <w:r w:rsidRPr="00923D2E">
              <w:rPr>
                <w:rFonts w:ascii="Calibri" w:eastAsia="Times New Roman" w:hAnsi="Calibri" w:cs="Times New Roman"/>
                <w:szCs w:val="22"/>
                <w:lang w:val="en-US" w:eastAsia="en-US" w:bidi="en-US"/>
              </w:rPr>
              <w:lastRenderedPageBreak/>
              <w:t>SCUFN35.2/09</w:t>
            </w:r>
          </w:p>
        </w:tc>
        <w:tc>
          <w:tcPr>
            <w:tcW w:w="1261" w:type="dxa"/>
            <w:tcBorders>
              <w:bottom w:val="single" w:sz="4" w:space="0" w:color="auto"/>
            </w:tcBorders>
            <w:shd w:val="clear" w:color="auto" w:fill="auto"/>
            <w:vAlign w:val="center"/>
          </w:tcPr>
          <w:p w14:paraId="2E8043C9"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3.6</w:t>
            </w:r>
          </w:p>
        </w:tc>
        <w:tc>
          <w:tcPr>
            <w:tcW w:w="4509" w:type="dxa"/>
            <w:tcBorders>
              <w:bottom w:val="single" w:sz="4" w:space="0" w:color="auto"/>
            </w:tcBorders>
            <w:shd w:val="clear" w:color="auto" w:fill="auto"/>
          </w:tcPr>
          <w:p w14:paraId="09B52F45"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noted the </w:t>
            </w:r>
            <w:r w:rsidRPr="00923D2E">
              <w:rPr>
                <w:rFonts w:ascii="Calibri" w:eastAsia="Times New Roman" w:hAnsi="Calibri" w:cs="Times New Roman"/>
                <w:b/>
                <w:szCs w:val="22"/>
                <w:lang w:val="en-US" w:eastAsia="en-US" w:bidi="en-US"/>
              </w:rPr>
              <w:t>SCUFN Member Ohara</w:t>
            </w:r>
            <w:r w:rsidRPr="00923D2E">
              <w:rPr>
                <w:rFonts w:ascii="Calibri" w:eastAsia="Times New Roman" w:hAnsi="Calibri" w:cs="Times New Roman"/>
                <w:szCs w:val="22"/>
                <w:lang w:val="en-US" w:eastAsia="en-US" w:bidi="en-US"/>
              </w:rPr>
              <w:t>’s consolidated proposal of integrated version of recommendations, in particular proposals for variant or alternate names.</w:t>
            </w:r>
          </w:p>
          <w:p w14:paraId="06E314D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p w14:paraId="50A3BE2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However, </w:t>
            </w: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considered that more operational criteria need to be defined to improve the robustness of the decision-making process in the future. Based on Doc. SCUFN35.2-03.6A considered as version 1.0, an enhanced version (led by </w:t>
            </w:r>
            <w:r w:rsidRPr="00923D2E">
              <w:rPr>
                <w:rFonts w:ascii="Calibri" w:eastAsia="Times New Roman" w:hAnsi="Calibri" w:cs="Times New Roman"/>
                <w:b/>
                <w:szCs w:val="22"/>
                <w:lang w:val="en-US" w:eastAsia="en-US" w:bidi="en-US"/>
              </w:rPr>
              <w:t>SCUFN Member Kimeli</w:t>
            </w:r>
            <w:r w:rsidRPr="00923D2E">
              <w:rPr>
                <w:rFonts w:ascii="Calibri" w:eastAsia="Times New Roman" w:hAnsi="Calibri" w:cs="Times New Roman"/>
                <w:szCs w:val="22"/>
                <w:lang w:val="en-US" w:eastAsia="en-US" w:bidi="en-US"/>
              </w:rPr>
              <w:t>) to be provided prior to the next meeting. Meanwhile decisions to be made on a case-by-case basis.</w:t>
            </w:r>
          </w:p>
          <w:p w14:paraId="34C362B2"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46AE0FC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1EA0C361"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1874118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37D1C8E7"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061523B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7408804B"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052EA267"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69190549"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7FECA060"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33D1816E" w14:textId="77777777" w:rsidR="00923D2E" w:rsidRPr="00923D2E" w:rsidRDefault="00923D2E" w:rsidP="00923D2E">
            <w:pPr>
              <w:spacing w:before="40" w:after="40"/>
              <w:jc w:val="left"/>
              <w:rPr>
                <w:rFonts w:ascii="Calibri" w:hAnsi="Calibri" w:cs="Times New Roman"/>
                <w:b/>
                <w:iCs/>
                <w:szCs w:val="22"/>
                <w:highlight w:val="lightGray"/>
                <w:lang w:val="en-US"/>
              </w:rPr>
            </w:pPr>
          </w:p>
          <w:p w14:paraId="075F2ADD" w14:textId="77777777" w:rsidR="00923D2E" w:rsidRPr="00923D2E" w:rsidRDefault="00923D2E" w:rsidP="00923D2E">
            <w:pPr>
              <w:spacing w:before="40" w:after="40"/>
              <w:jc w:val="left"/>
              <w:rPr>
                <w:rFonts w:ascii="Calibri" w:hAnsi="Calibri" w:cs="Times New Roman"/>
                <w:b/>
                <w:iCs/>
                <w:szCs w:val="22"/>
                <w:highlight w:val="lightGray"/>
                <w:lang w:val="en-US"/>
              </w:rPr>
            </w:pPr>
            <w:r w:rsidRPr="00923D2E">
              <w:rPr>
                <w:rFonts w:ascii="Calibri" w:hAnsi="Calibri" w:cs="Times New Roman"/>
                <w:b/>
                <w:iCs/>
                <w:szCs w:val="22"/>
                <w:lang w:val="en-US"/>
              </w:rPr>
              <w:t>SCUFN-36 (- 2 months)</w:t>
            </w:r>
          </w:p>
        </w:tc>
      </w:tr>
      <w:bookmarkEnd w:id="61"/>
      <w:tr w:rsidR="00923D2E" w:rsidRPr="00923D2E" w14:paraId="0751DDC4" w14:textId="77777777" w:rsidTr="00FF628A">
        <w:trPr>
          <w:cantSplit/>
          <w:jc w:val="center"/>
        </w:trPr>
        <w:tc>
          <w:tcPr>
            <w:tcW w:w="2048" w:type="dxa"/>
            <w:tcBorders>
              <w:bottom w:val="single" w:sz="4" w:space="0" w:color="auto"/>
            </w:tcBorders>
            <w:shd w:val="clear" w:color="auto" w:fill="C6D9F1"/>
            <w:vAlign w:val="center"/>
          </w:tcPr>
          <w:p w14:paraId="26DFF06C" w14:textId="77777777" w:rsidR="00923D2E" w:rsidRPr="00923D2E" w:rsidRDefault="00923D2E" w:rsidP="00923D2E">
            <w:pPr>
              <w:spacing w:before="40" w:after="40"/>
              <w:jc w:val="center"/>
              <w:rPr>
                <w:rFonts w:ascii="Calibri" w:hAnsi="Calibri" w:cs="Times New Roman"/>
                <w:b/>
                <w:szCs w:val="22"/>
              </w:rPr>
            </w:pPr>
          </w:p>
        </w:tc>
        <w:tc>
          <w:tcPr>
            <w:tcW w:w="1261" w:type="dxa"/>
            <w:tcBorders>
              <w:bottom w:val="single" w:sz="4" w:space="0" w:color="auto"/>
            </w:tcBorders>
            <w:shd w:val="clear" w:color="auto" w:fill="C6D9F1"/>
            <w:vAlign w:val="center"/>
          </w:tcPr>
          <w:p w14:paraId="78172C1C" w14:textId="77777777" w:rsidR="00923D2E" w:rsidRPr="00923D2E" w:rsidRDefault="00923D2E" w:rsidP="00923D2E">
            <w:pPr>
              <w:spacing w:before="40" w:after="40"/>
              <w:jc w:val="center"/>
              <w:rPr>
                <w:rFonts w:ascii="Calibri" w:hAnsi="Calibri" w:cs="Times New Roman"/>
                <w:b/>
                <w:szCs w:val="22"/>
              </w:rPr>
            </w:pPr>
            <w:r w:rsidRPr="00923D2E">
              <w:rPr>
                <w:rFonts w:ascii="Calibri" w:hAnsi="Calibri" w:cs="Times New Roman"/>
                <w:b/>
                <w:szCs w:val="22"/>
              </w:rPr>
              <w:t>3.7</w:t>
            </w:r>
          </w:p>
        </w:tc>
        <w:tc>
          <w:tcPr>
            <w:tcW w:w="4509" w:type="dxa"/>
            <w:tcBorders>
              <w:bottom w:val="single" w:sz="4" w:space="0" w:color="auto"/>
            </w:tcBorders>
            <w:shd w:val="clear" w:color="auto" w:fill="C6D9F1"/>
            <w:vAlign w:val="center"/>
          </w:tcPr>
          <w:p w14:paraId="2C0415F3" w14:textId="77777777" w:rsidR="00923D2E" w:rsidRPr="00923D2E" w:rsidRDefault="00923D2E" w:rsidP="00923D2E">
            <w:pPr>
              <w:spacing w:before="40" w:after="40"/>
              <w:rPr>
                <w:rFonts w:ascii="Calibri" w:hAnsi="Calibri" w:cs="Times New Roman"/>
                <w:b/>
                <w:szCs w:val="22"/>
                <w:lang w:eastAsia="ko-KR"/>
              </w:rPr>
            </w:pPr>
            <w:r w:rsidRPr="00923D2E">
              <w:rPr>
                <w:rFonts w:ascii="Calibri" w:hAnsi="Calibri" w:cs="Times New Roman"/>
                <w:b/>
                <w:szCs w:val="22"/>
              </w:rPr>
              <w:t>SCUFN Sub-group B-6 I.D</w:t>
            </w:r>
          </w:p>
        </w:tc>
        <w:tc>
          <w:tcPr>
            <w:tcW w:w="2040" w:type="dxa"/>
            <w:tcBorders>
              <w:bottom w:val="single" w:sz="4" w:space="0" w:color="auto"/>
            </w:tcBorders>
            <w:shd w:val="clear" w:color="auto" w:fill="C6D9F1"/>
          </w:tcPr>
          <w:p w14:paraId="33CAD4C8" w14:textId="77777777" w:rsidR="00923D2E" w:rsidRPr="00923D2E" w:rsidRDefault="00923D2E" w:rsidP="00923D2E">
            <w:pPr>
              <w:spacing w:before="40" w:after="40"/>
              <w:rPr>
                <w:rFonts w:ascii="Calibri" w:hAnsi="Calibri" w:cs="Times New Roman"/>
                <w:b/>
                <w:szCs w:val="22"/>
              </w:rPr>
            </w:pPr>
          </w:p>
        </w:tc>
      </w:tr>
      <w:tr w:rsidR="00923D2E" w:rsidRPr="00923D2E" w14:paraId="3C48935E" w14:textId="77777777" w:rsidTr="00FF628A">
        <w:trPr>
          <w:cantSplit/>
          <w:jc w:val="center"/>
        </w:trPr>
        <w:tc>
          <w:tcPr>
            <w:tcW w:w="2048" w:type="dxa"/>
            <w:tcBorders>
              <w:bottom w:val="single" w:sz="4" w:space="0" w:color="auto"/>
            </w:tcBorders>
            <w:shd w:val="clear" w:color="auto" w:fill="auto"/>
            <w:vAlign w:val="center"/>
          </w:tcPr>
          <w:p w14:paraId="6AB56B4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3" w:name="SCUFN35_2_010"/>
            <w:bookmarkEnd w:id="63"/>
            <w:r w:rsidRPr="00923D2E">
              <w:rPr>
                <w:rFonts w:ascii="Calibri" w:eastAsia="Times New Roman" w:hAnsi="Calibri" w:cs="Times New Roman"/>
                <w:szCs w:val="22"/>
                <w:lang w:val="en-US" w:eastAsia="en-US" w:bidi="en-US"/>
              </w:rPr>
              <w:t>SCUFN35.2/10</w:t>
            </w:r>
          </w:p>
        </w:tc>
        <w:tc>
          <w:tcPr>
            <w:tcW w:w="1261" w:type="dxa"/>
            <w:tcBorders>
              <w:bottom w:val="single" w:sz="4" w:space="0" w:color="auto"/>
            </w:tcBorders>
            <w:shd w:val="clear" w:color="auto" w:fill="auto"/>
            <w:vAlign w:val="center"/>
          </w:tcPr>
          <w:p w14:paraId="4CE0D8FC"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3.7A</w:t>
            </w:r>
          </w:p>
        </w:tc>
        <w:tc>
          <w:tcPr>
            <w:tcW w:w="4509" w:type="dxa"/>
            <w:tcBorders>
              <w:bottom w:val="single" w:sz="4" w:space="0" w:color="auto"/>
            </w:tcBorders>
            <w:shd w:val="clear" w:color="auto" w:fill="auto"/>
          </w:tcPr>
          <w:p w14:paraId="68F107BF"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noted </w:t>
            </w:r>
            <w:r w:rsidRPr="00923D2E">
              <w:rPr>
                <w:rFonts w:ascii="Calibri" w:eastAsia="Times New Roman" w:hAnsi="Calibri" w:cs="Times New Roman"/>
                <w:b/>
                <w:szCs w:val="22"/>
                <w:lang w:val="en-US" w:eastAsia="en-US" w:bidi="en-US"/>
              </w:rPr>
              <w:t>SCUFN Member Li</w:t>
            </w:r>
            <w:r w:rsidRPr="00923D2E">
              <w:rPr>
                <w:rFonts w:ascii="Calibri" w:eastAsia="Times New Roman" w:hAnsi="Calibri" w:cs="Times New Roman"/>
                <w:szCs w:val="22"/>
                <w:lang w:val="en-US" w:eastAsia="en-US" w:bidi="en-US"/>
              </w:rPr>
              <w:t>’s presentation on the progress of the work of SCUFN Sub-group B-6 I.D in drafting the TORs related to the assessment of evidence provided by national naming authorities and agreed that more work was needed to reach consensus on a final operational version.</w:t>
            </w:r>
          </w:p>
          <w:p w14:paraId="01C3202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tc>
        <w:tc>
          <w:tcPr>
            <w:tcW w:w="2040" w:type="dxa"/>
            <w:tcBorders>
              <w:bottom w:val="single" w:sz="4" w:space="0" w:color="auto"/>
            </w:tcBorders>
            <w:shd w:val="clear" w:color="auto" w:fill="auto"/>
          </w:tcPr>
          <w:p w14:paraId="35B62681"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highlight w:val="lightGray"/>
              </w:rPr>
              <w:t>Decision</w:t>
            </w:r>
          </w:p>
          <w:p w14:paraId="27EFF9A2"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rPr>
              <w:t xml:space="preserve">Ref: </w:t>
            </w:r>
            <w:r w:rsidRPr="00923D2E">
              <w:rPr>
                <w:rFonts w:ascii="Calibri" w:hAnsi="Calibri" w:cs="Times New Roman"/>
                <w:iCs/>
                <w:szCs w:val="22"/>
                <w:lang w:val="en-US"/>
              </w:rPr>
              <w:t>SCUFN35.1/167d</w:t>
            </w:r>
          </w:p>
        </w:tc>
      </w:tr>
      <w:tr w:rsidR="00923D2E" w:rsidRPr="00923D2E" w14:paraId="71FB31BD" w14:textId="77777777" w:rsidTr="00FF628A">
        <w:trPr>
          <w:cantSplit/>
          <w:jc w:val="center"/>
        </w:trPr>
        <w:tc>
          <w:tcPr>
            <w:tcW w:w="2048" w:type="dxa"/>
            <w:tcBorders>
              <w:bottom w:val="single" w:sz="4" w:space="0" w:color="auto"/>
            </w:tcBorders>
            <w:shd w:val="clear" w:color="auto" w:fill="auto"/>
            <w:vAlign w:val="center"/>
          </w:tcPr>
          <w:p w14:paraId="474A5CF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w:t>
            </w:r>
          </w:p>
        </w:tc>
        <w:tc>
          <w:tcPr>
            <w:tcW w:w="1261" w:type="dxa"/>
            <w:tcBorders>
              <w:bottom w:val="single" w:sz="4" w:space="0" w:color="auto"/>
            </w:tcBorders>
            <w:shd w:val="clear" w:color="auto" w:fill="auto"/>
            <w:vAlign w:val="center"/>
          </w:tcPr>
          <w:p w14:paraId="0ADDEF3D"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3.7A</w:t>
            </w:r>
          </w:p>
        </w:tc>
        <w:tc>
          <w:tcPr>
            <w:tcW w:w="4509" w:type="dxa"/>
            <w:tcBorders>
              <w:bottom w:val="single" w:sz="4" w:space="0" w:color="auto"/>
            </w:tcBorders>
            <w:shd w:val="clear" w:color="auto" w:fill="auto"/>
          </w:tcPr>
          <w:p w14:paraId="7F2FB9C5"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The </w:t>
            </w:r>
            <w:r w:rsidRPr="00923D2E">
              <w:rPr>
                <w:rFonts w:ascii="Calibri" w:eastAsia="Times New Roman" w:hAnsi="Calibri" w:cs="Times New Roman"/>
                <w:b/>
                <w:szCs w:val="22"/>
                <w:lang w:val="en-US" w:eastAsia="en-US" w:bidi="en-US"/>
              </w:rPr>
              <w:t>SCUFN Sub-group B-6 I.D</w:t>
            </w:r>
            <w:r w:rsidRPr="00923D2E">
              <w:rPr>
                <w:rFonts w:ascii="Calibri" w:eastAsia="Times New Roman" w:hAnsi="Calibri" w:cs="Times New Roman"/>
                <w:szCs w:val="22"/>
                <w:lang w:val="en-US" w:eastAsia="en-US" w:bidi="en-US"/>
              </w:rPr>
              <w:t xml:space="preserve"> welcomed two new Members. The Sub-group is now composed of </w:t>
            </w:r>
            <w:r w:rsidRPr="00923D2E">
              <w:rPr>
                <w:rFonts w:ascii="Calibri" w:eastAsia="Times New Roman" w:hAnsi="Calibri" w:cs="Times New Roman"/>
                <w:b/>
                <w:szCs w:val="22"/>
                <w:lang w:val="en-US" w:eastAsia="en-US" w:bidi="en-US"/>
              </w:rPr>
              <w:t>SCUFN Members Li, Said (co-leaders), Coffin, and Palmer</w:t>
            </w:r>
            <w:r w:rsidRPr="00923D2E">
              <w:rPr>
                <w:rFonts w:ascii="Calibri" w:eastAsia="Times New Roman" w:hAnsi="Calibri" w:cs="Times New Roman"/>
                <w:szCs w:val="22"/>
                <w:lang w:val="en-US" w:eastAsia="en-US" w:bidi="en-US"/>
              </w:rPr>
              <w:t xml:space="preserve">. </w:t>
            </w:r>
          </w:p>
          <w:p w14:paraId="64F6A6C3" w14:textId="77777777" w:rsidR="00923D2E" w:rsidRPr="00923D2E" w:rsidRDefault="00923D2E" w:rsidP="00923D2E">
            <w:pPr>
              <w:suppressAutoHyphens w:val="0"/>
              <w:autoSpaceDE w:val="0"/>
              <w:autoSpaceDN w:val="0"/>
              <w:spacing w:before="40" w:after="40"/>
              <w:ind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65686BC4"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highlight w:val="lightGray"/>
              </w:rPr>
              <w:t>Decision</w:t>
            </w:r>
          </w:p>
        </w:tc>
      </w:tr>
      <w:tr w:rsidR="00923D2E" w:rsidRPr="00923D2E" w14:paraId="29750031" w14:textId="77777777" w:rsidTr="00FF628A">
        <w:trPr>
          <w:cantSplit/>
          <w:jc w:val="center"/>
        </w:trPr>
        <w:tc>
          <w:tcPr>
            <w:tcW w:w="2048" w:type="dxa"/>
            <w:tcBorders>
              <w:bottom w:val="single" w:sz="4" w:space="0" w:color="auto"/>
            </w:tcBorders>
            <w:shd w:val="clear" w:color="auto" w:fill="auto"/>
            <w:vAlign w:val="center"/>
          </w:tcPr>
          <w:p w14:paraId="4CB0234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w:t>
            </w:r>
          </w:p>
        </w:tc>
        <w:tc>
          <w:tcPr>
            <w:tcW w:w="1261" w:type="dxa"/>
            <w:tcBorders>
              <w:bottom w:val="single" w:sz="4" w:space="0" w:color="auto"/>
            </w:tcBorders>
            <w:shd w:val="clear" w:color="auto" w:fill="auto"/>
            <w:vAlign w:val="center"/>
          </w:tcPr>
          <w:p w14:paraId="1C476D16"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3.7A</w:t>
            </w:r>
          </w:p>
        </w:tc>
        <w:tc>
          <w:tcPr>
            <w:tcW w:w="4509" w:type="dxa"/>
            <w:tcBorders>
              <w:bottom w:val="single" w:sz="4" w:space="0" w:color="auto"/>
            </w:tcBorders>
            <w:shd w:val="clear" w:color="auto" w:fill="auto"/>
          </w:tcPr>
          <w:p w14:paraId="7B30A13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instructed the </w:t>
            </w:r>
            <w:r w:rsidRPr="00923D2E">
              <w:rPr>
                <w:rFonts w:ascii="Calibri" w:eastAsia="Times New Roman" w:hAnsi="Calibri" w:cs="Times New Roman"/>
                <w:b/>
                <w:szCs w:val="22"/>
                <w:lang w:val="en-US" w:eastAsia="en-US" w:bidi="en-US"/>
              </w:rPr>
              <w:t>SCUFN Sub-group B-6 I.D</w:t>
            </w:r>
            <w:r w:rsidRPr="00923D2E">
              <w:rPr>
                <w:rFonts w:ascii="Calibri" w:eastAsia="Times New Roman" w:hAnsi="Calibri" w:cs="Times New Roman"/>
                <w:szCs w:val="22"/>
                <w:lang w:val="en-US" w:eastAsia="en-US" w:bidi="en-US"/>
              </w:rPr>
              <w:t xml:space="preserve"> to include in the TORs:</w:t>
            </w:r>
          </w:p>
          <w:p w14:paraId="13A65623" w14:textId="77777777" w:rsidR="00923D2E" w:rsidRPr="00923D2E" w:rsidRDefault="00923D2E" w:rsidP="00923D2E">
            <w:pPr>
              <w:suppressAutoHyphens w:val="0"/>
              <w:autoSpaceDE w:val="0"/>
              <w:autoSpaceDN w:val="0"/>
              <w:spacing w:before="40" w:after="40"/>
              <w:ind w:left="21" w:right="105"/>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w:t>
            </w:r>
            <w:r w:rsidRPr="00923D2E">
              <w:rPr>
                <w:rFonts w:ascii="Calibri" w:eastAsia="Times New Roman" w:hAnsi="Calibri" w:cs="Times New Roman"/>
                <w:szCs w:val="22"/>
                <w:lang w:val="en-US" w:eastAsia="en-US" w:bidi="en-US"/>
              </w:rPr>
              <w:t xml:space="preserve"> the criteria by which priority should be given to internationally recognized peer-review publications; </w:t>
            </w:r>
          </w:p>
          <w:p w14:paraId="6F43405F"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ja-JP" w:bidi="en-US"/>
              </w:rPr>
            </w:pPr>
            <w:r w:rsidRPr="00923D2E">
              <w:rPr>
                <w:rFonts w:ascii="Calibri" w:eastAsia="Times New Roman" w:hAnsi="Calibri" w:cs="Times New Roman"/>
                <w:szCs w:val="22"/>
                <w:lang w:val="en-US" w:eastAsia="en-US" w:bidi="en-US"/>
              </w:rPr>
              <w:t xml:space="preserve">- </w:t>
            </w:r>
            <w:proofErr w:type="gramStart"/>
            <w:r w:rsidRPr="00923D2E">
              <w:rPr>
                <w:rFonts w:ascii="Calibri" w:eastAsia="Times New Roman" w:hAnsi="Calibri" w:cs="Times New Roman"/>
                <w:szCs w:val="22"/>
                <w:lang w:val="en-US" w:eastAsia="en-US" w:bidi="en-US"/>
              </w:rPr>
              <w:t>the</w:t>
            </w:r>
            <w:proofErr w:type="gramEnd"/>
            <w:r w:rsidRPr="00923D2E">
              <w:rPr>
                <w:rFonts w:ascii="Calibri" w:eastAsia="Times New Roman" w:hAnsi="Calibri" w:cs="Times New Roman"/>
                <w:szCs w:val="22"/>
                <w:lang w:val="en-US" w:eastAsia="en-US" w:bidi="en-US"/>
              </w:rPr>
              <w:t xml:space="preserve"> practical operational implementation procedure to make this assessment (who does what, when, and how?).</w:t>
            </w:r>
          </w:p>
          <w:p w14:paraId="02097D8B" w14:textId="77777777" w:rsidR="00923D2E" w:rsidRPr="00923D2E" w:rsidRDefault="00923D2E" w:rsidP="00923D2E">
            <w:pPr>
              <w:suppressAutoHyphens w:val="0"/>
              <w:autoSpaceDE w:val="0"/>
              <w:autoSpaceDN w:val="0"/>
              <w:spacing w:before="40" w:after="40"/>
              <w:ind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4121E8E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highlight w:val="lightGray"/>
                <w:lang w:val="en-US"/>
              </w:rPr>
              <w:t>Decision</w:t>
            </w:r>
          </w:p>
          <w:p w14:paraId="4CEFE019" w14:textId="77777777" w:rsidR="00923D2E" w:rsidRPr="00923D2E" w:rsidRDefault="00923D2E" w:rsidP="00923D2E">
            <w:pPr>
              <w:spacing w:before="40" w:after="40"/>
              <w:jc w:val="left"/>
              <w:rPr>
                <w:rFonts w:ascii="Calibri" w:hAnsi="Calibri" w:cs="Times New Roman"/>
                <w:b/>
                <w:iCs/>
                <w:szCs w:val="22"/>
                <w:lang w:val="en-US"/>
              </w:rPr>
            </w:pPr>
          </w:p>
        </w:tc>
      </w:tr>
      <w:tr w:rsidR="00923D2E" w:rsidRPr="00923D2E" w14:paraId="2B6DCB06" w14:textId="77777777" w:rsidTr="00FF628A">
        <w:trPr>
          <w:cantSplit/>
          <w:jc w:val="center"/>
        </w:trPr>
        <w:tc>
          <w:tcPr>
            <w:tcW w:w="2048" w:type="dxa"/>
            <w:tcBorders>
              <w:bottom w:val="single" w:sz="4" w:space="0" w:color="auto"/>
            </w:tcBorders>
            <w:shd w:val="clear" w:color="auto" w:fill="auto"/>
            <w:vAlign w:val="center"/>
          </w:tcPr>
          <w:p w14:paraId="08951AD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SCUFN35.2/13</w:t>
            </w:r>
          </w:p>
        </w:tc>
        <w:tc>
          <w:tcPr>
            <w:tcW w:w="1261" w:type="dxa"/>
            <w:tcBorders>
              <w:bottom w:val="single" w:sz="4" w:space="0" w:color="auto"/>
            </w:tcBorders>
            <w:shd w:val="clear" w:color="auto" w:fill="auto"/>
            <w:vAlign w:val="center"/>
          </w:tcPr>
          <w:p w14:paraId="5B345990"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3.7A</w:t>
            </w:r>
          </w:p>
        </w:tc>
        <w:tc>
          <w:tcPr>
            <w:tcW w:w="4509" w:type="dxa"/>
            <w:tcBorders>
              <w:bottom w:val="single" w:sz="4" w:space="0" w:color="auto"/>
            </w:tcBorders>
            <w:shd w:val="clear" w:color="auto" w:fill="auto"/>
          </w:tcPr>
          <w:p w14:paraId="025CDBE2"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Once SCUFN35.2/12 is complete,</w:t>
            </w:r>
            <w:r w:rsidRPr="00923D2E">
              <w:rPr>
                <w:rFonts w:ascii="Calibri" w:eastAsia="Times New Roman" w:hAnsi="Calibri" w:cs="Times New Roman"/>
                <w:b/>
                <w:szCs w:val="22"/>
                <w:lang w:val="en-US" w:eastAsia="en-US" w:bidi="en-US"/>
              </w:rPr>
              <w:t xml:space="preserve"> SCUFN Sub-group B-6 I.D </w:t>
            </w:r>
            <w:r w:rsidRPr="00923D2E">
              <w:rPr>
                <w:rFonts w:ascii="Calibri" w:eastAsia="Times New Roman" w:hAnsi="Calibri" w:cs="Times New Roman"/>
                <w:szCs w:val="22"/>
                <w:lang w:val="en-US" w:eastAsia="en-US" w:bidi="en-US"/>
              </w:rPr>
              <w:t xml:space="preserve">to circulate by correspondence the new version of consolidated TORs: objectives, assessment rules, operational procedure, </w:t>
            </w:r>
            <w:proofErr w:type="gramStart"/>
            <w:r w:rsidRPr="00923D2E">
              <w:rPr>
                <w:rFonts w:ascii="Calibri" w:eastAsia="Times New Roman" w:hAnsi="Calibri" w:cs="Times New Roman"/>
                <w:szCs w:val="22"/>
                <w:lang w:val="en-US" w:eastAsia="en-US" w:bidi="en-US"/>
              </w:rPr>
              <w:t>deliverables</w:t>
            </w:r>
            <w:proofErr w:type="gramEnd"/>
            <w:r w:rsidRPr="00923D2E">
              <w:rPr>
                <w:rFonts w:ascii="Calibri" w:eastAsia="Times New Roman" w:hAnsi="Calibri" w:cs="Times New Roman"/>
                <w:szCs w:val="22"/>
                <w:lang w:val="en-US" w:eastAsia="en-US" w:bidi="en-US"/>
              </w:rPr>
              <w:t xml:space="preserve"> to </w:t>
            </w:r>
            <w:r w:rsidRPr="00923D2E">
              <w:rPr>
                <w:rFonts w:ascii="Calibri" w:eastAsia="Times New Roman" w:hAnsi="Calibri" w:cs="Times New Roman"/>
                <w:b/>
                <w:szCs w:val="22"/>
                <w:lang w:val="en-US" w:eastAsia="en-US" w:bidi="en-US"/>
              </w:rPr>
              <w:t>all SCUFN Members</w:t>
            </w:r>
            <w:r w:rsidRPr="00923D2E">
              <w:rPr>
                <w:rFonts w:ascii="Calibri" w:eastAsia="Times New Roman" w:hAnsi="Calibri" w:cs="Times New Roman"/>
                <w:szCs w:val="22"/>
                <w:lang w:val="en-US" w:eastAsia="en-US" w:bidi="en-US"/>
              </w:rPr>
              <w:t>, for input/comments.</w:t>
            </w:r>
          </w:p>
          <w:p w14:paraId="3F6C162A"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r w:rsidRPr="00923D2E">
              <w:rPr>
                <w:rFonts w:ascii="Calibri" w:eastAsia="Times New Roman" w:hAnsi="Calibri" w:cs="Times New Roman"/>
                <w:b/>
                <w:szCs w:val="22"/>
                <w:lang w:val="en-US" w:eastAsia="en-US" w:bidi="en-US"/>
              </w:rPr>
              <w:t xml:space="preserve">All SCUFN Members </w:t>
            </w:r>
            <w:r w:rsidRPr="00923D2E">
              <w:rPr>
                <w:rFonts w:ascii="Calibri" w:eastAsia="Times New Roman" w:hAnsi="Calibri" w:cs="Times New Roman"/>
                <w:szCs w:val="22"/>
                <w:lang w:val="en-US" w:eastAsia="en-US" w:bidi="en-US"/>
              </w:rPr>
              <w:t>to provide input/comments</w:t>
            </w:r>
            <w:r w:rsidRPr="00923D2E">
              <w:rPr>
                <w:rFonts w:ascii="Calibri" w:eastAsia="Times New Roman" w:hAnsi="Calibri" w:cs="Times New Roman"/>
                <w:b/>
                <w:szCs w:val="22"/>
                <w:lang w:val="en-US" w:eastAsia="en-US" w:bidi="en-US"/>
              </w:rPr>
              <w:t xml:space="preserve"> to SCUFN Sub-group B-6 I.D.</w:t>
            </w:r>
          </w:p>
          <w:p w14:paraId="309B116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47F7FD47" w14:textId="77777777" w:rsidR="00923D2E" w:rsidRPr="00923D2E" w:rsidRDefault="00923D2E" w:rsidP="00923D2E">
            <w:pPr>
              <w:spacing w:before="40" w:after="40"/>
              <w:jc w:val="left"/>
              <w:rPr>
                <w:rFonts w:ascii="Calibri" w:hAnsi="Calibri" w:cs="Times New Roman"/>
                <w:b/>
                <w:iCs/>
                <w:szCs w:val="22"/>
                <w:lang w:val="en-US"/>
              </w:rPr>
            </w:pPr>
            <w:r w:rsidRPr="00923D2E">
              <w:rPr>
                <w:rFonts w:ascii="Calibri" w:hAnsi="Calibri" w:cs="Times New Roman"/>
                <w:b/>
                <w:iCs/>
                <w:szCs w:val="22"/>
                <w:lang w:val="en-US"/>
              </w:rPr>
              <w:t>End of February 2023</w:t>
            </w:r>
          </w:p>
          <w:p w14:paraId="0FBC6A9B" w14:textId="77777777" w:rsidR="00923D2E" w:rsidRPr="00923D2E" w:rsidRDefault="00923D2E" w:rsidP="00923D2E">
            <w:pPr>
              <w:spacing w:before="40" w:after="40"/>
              <w:jc w:val="left"/>
              <w:rPr>
                <w:rFonts w:ascii="Calibri" w:hAnsi="Calibri" w:cs="Times New Roman"/>
                <w:b/>
                <w:iCs/>
                <w:szCs w:val="22"/>
                <w:lang w:val="en-US"/>
              </w:rPr>
            </w:pPr>
          </w:p>
          <w:p w14:paraId="4A527FAB" w14:textId="77777777" w:rsidR="00923D2E" w:rsidRPr="00923D2E" w:rsidRDefault="00923D2E" w:rsidP="00923D2E">
            <w:pPr>
              <w:spacing w:before="40" w:after="40"/>
              <w:jc w:val="left"/>
              <w:rPr>
                <w:rFonts w:ascii="Calibri" w:hAnsi="Calibri" w:cs="Times New Roman"/>
                <w:b/>
                <w:iCs/>
                <w:szCs w:val="22"/>
                <w:lang w:val="en-US"/>
              </w:rPr>
            </w:pPr>
          </w:p>
          <w:p w14:paraId="59F8A846" w14:textId="77777777" w:rsidR="00923D2E" w:rsidRPr="00923D2E" w:rsidRDefault="00923D2E" w:rsidP="00923D2E">
            <w:pPr>
              <w:spacing w:before="40" w:after="40"/>
              <w:jc w:val="left"/>
              <w:rPr>
                <w:rFonts w:ascii="Calibri" w:hAnsi="Calibri" w:cs="Times New Roman"/>
                <w:b/>
                <w:iCs/>
                <w:szCs w:val="22"/>
                <w:lang w:val="en-US"/>
              </w:rPr>
            </w:pPr>
          </w:p>
          <w:p w14:paraId="335C6783" w14:textId="77777777" w:rsidR="00923D2E" w:rsidRPr="00923D2E" w:rsidRDefault="00923D2E" w:rsidP="00923D2E">
            <w:pPr>
              <w:spacing w:before="40" w:after="40"/>
              <w:jc w:val="left"/>
              <w:rPr>
                <w:rFonts w:ascii="Calibri" w:hAnsi="Calibri" w:cs="Times New Roman"/>
                <w:b/>
                <w:iCs/>
                <w:szCs w:val="22"/>
                <w:lang w:val="en-US"/>
              </w:rPr>
            </w:pPr>
          </w:p>
          <w:p w14:paraId="7AFBDD82" w14:textId="77777777" w:rsidR="00923D2E" w:rsidRPr="00923D2E" w:rsidRDefault="00923D2E" w:rsidP="00923D2E">
            <w:pPr>
              <w:spacing w:before="40" w:after="40"/>
              <w:jc w:val="left"/>
              <w:rPr>
                <w:rFonts w:ascii="Calibri" w:hAnsi="Calibri" w:cs="Times New Roman"/>
                <w:b/>
                <w:iCs/>
                <w:szCs w:val="22"/>
                <w:highlight w:val="lightGray"/>
                <w:lang w:val="en-US"/>
              </w:rPr>
            </w:pPr>
            <w:r w:rsidRPr="00923D2E">
              <w:rPr>
                <w:rFonts w:ascii="Calibri" w:hAnsi="Calibri" w:cs="Times New Roman"/>
                <w:b/>
                <w:iCs/>
                <w:szCs w:val="22"/>
                <w:lang w:val="en-US"/>
              </w:rPr>
              <w:t>End of March 2023</w:t>
            </w:r>
          </w:p>
        </w:tc>
      </w:tr>
      <w:tr w:rsidR="00923D2E" w:rsidRPr="00923D2E" w14:paraId="0B7ECE2E" w14:textId="77777777" w:rsidTr="00FF628A">
        <w:trPr>
          <w:cantSplit/>
          <w:jc w:val="center"/>
        </w:trPr>
        <w:tc>
          <w:tcPr>
            <w:tcW w:w="2048" w:type="dxa"/>
            <w:tcBorders>
              <w:bottom w:val="single" w:sz="4" w:space="0" w:color="auto"/>
            </w:tcBorders>
            <w:shd w:val="clear" w:color="auto" w:fill="auto"/>
            <w:vAlign w:val="center"/>
          </w:tcPr>
          <w:p w14:paraId="2E12765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w:t>
            </w:r>
          </w:p>
        </w:tc>
        <w:tc>
          <w:tcPr>
            <w:tcW w:w="1261" w:type="dxa"/>
            <w:tcBorders>
              <w:bottom w:val="single" w:sz="4" w:space="0" w:color="auto"/>
            </w:tcBorders>
            <w:shd w:val="clear" w:color="auto" w:fill="auto"/>
            <w:vAlign w:val="center"/>
          </w:tcPr>
          <w:p w14:paraId="1552437E"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3.7A</w:t>
            </w:r>
          </w:p>
        </w:tc>
        <w:tc>
          <w:tcPr>
            <w:tcW w:w="4509" w:type="dxa"/>
            <w:tcBorders>
              <w:bottom w:val="single" w:sz="4" w:space="0" w:color="auto"/>
            </w:tcBorders>
            <w:shd w:val="clear" w:color="auto" w:fill="auto"/>
          </w:tcPr>
          <w:p w14:paraId="0FF3FD7C"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 xml:space="preserve">Once comments/input are adjudicated by </w:t>
            </w:r>
            <w:r w:rsidRPr="00923D2E">
              <w:rPr>
                <w:rFonts w:ascii="Calibri" w:eastAsia="Times New Roman" w:hAnsi="Calibri" w:cs="Times New Roman"/>
                <w:b/>
                <w:szCs w:val="22"/>
                <w:lang w:val="en-US" w:eastAsia="en-US" w:bidi="en-US"/>
              </w:rPr>
              <w:t>SCUFN Sub-group B-6 I.D</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SCUFN Secretary</w:t>
            </w:r>
            <w:r w:rsidRPr="00923D2E">
              <w:rPr>
                <w:rFonts w:ascii="Calibri" w:eastAsia="Times New Roman" w:hAnsi="Calibri" w:cs="Times New Roman"/>
                <w:szCs w:val="22"/>
                <w:lang w:val="en-US" w:eastAsia="en-US" w:bidi="en-US"/>
              </w:rPr>
              <w:t xml:space="preserve"> to submit them to </w:t>
            </w:r>
            <w:r w:rsidRPr="00923D2E">
              <w:rPr>
                <w:rFonts w:ascii="Calibri" w:eastAsia="Times New Roman" w:hAnsi="Calibri" w:cs="Times New Roman"/>
                <w:b/>
                <w:szCs w:val="22"/>
                <w:lang w:val="en-US" w:eastAsia="en-US" w:bidi="en-US"/>
              </w:rPr>
              <w:t>SCUFN Members</w:t>
            </w:r>
            <w:r w:rsidRPr="00923D2E">
              <w:rPr>
                <w:rFonts w:ascii="Calibri" w:eastAsia="Times New Roman" w:hAnsi="Calibri" w:cs="Times New Roman"/>
                <w:szCs w:val="22"/>
                <w:lang w:val="en-US" w:eastAsia="en-US" w:bidi="en-US"/>
              </w:rPr>
              <w:t xml:space="preserve"> by correspondence for final approval.</w:t>
            </w:r>
          </w:p>
          <w:p w14:paraId="1E50472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p w14:paraId="08C76DFB"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 Sub-group B-6 I.D</w:t>
            </w:r>
            <w:r w:rsidRPr="00923D2E">
              <w:rPr>
                <w:rFonts w:ascii="Calibri" w:eastAsia="Times New Roman" w:hAnsi="Calibri" w:cs="Times New Roman"/>
                <w:szCs w:val="22"/>
                <w:lang w:val="en-US" w:eastAsia="en-US" w:bidi="en-US"/>
              </w:rPr>
              <w:t xml:space="preserve"> to be disbanded, procedure enters into force and can be implemented for proposals on the agenda of SCUFN-36.</w:t>
            </w:r>
          </w:p>
          <w:p w14:paraId="65D2E77C"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67076DD1" w14:textId="77777777" w:rsidR="00923D2E" w:rsidRPr="00923D2E" w:rsidRDefault="00923D2E" w:rsidP="00923D2E">
            <w:pPr>
              <w:spacing w:before="40" w:after="40"/>
              <w:jc w:val="left"/>
              <w:rPr>
                <w:rFonts w:ascii="Calibri" w:hAnsi="Calibri" w:cs="Times New Roman"/>
                <w:b/>
                <w:iCs/>
                <w:szCs w:val="22"/>
                <w:lang w:val="en-US"/>
              </w:rPr>
            </w:pPr>
            <w:r w:rsidRPr="00923D2E">
              <w:rPr>
                <w:rFonts w:ascii="Calibri" w:hAnsi="Calibri" w:cs="Times New Roman"/>
                <w:b/>
                <w:iCs/>
                <w:szCs w:val="22"/>
                <w:lang w:val="en-US"/>
              </w:rPr>
              <w:t>End of May 2023 (deadline to vote by correspondence: no later than end of June 2023)</w:t>
            </w:r>
          </w:p>
          <w:p w14:paraId="230CC8BD" w14:textId="77777777" w:rsidR="00923D2E" w:rsidRPr="00923D2E" w:rsidRDefault="00923D2E" w:rsidP="00923D2E">
            <w:pPr>
              <w:spacing w:before="40" w:after="40"/>
              <w:jc w:val="left"/>
              <w:rPr>
                <w:rFonts w:ascii="Calibri" w:hAnsi="Calibri" w:cs="Times New Roman"/>
                <w:b/>
                <w:iCs/>
                <w:szCs w:val="22"/>
                <w:lang w:val="en-US"/>
              </w:rPr>
            </w:pPr>
          </w:p>
          <w:p w14:paraId="3C7DBE05" w14:textId="77777777" w:rsidR="00923D2E" w:rsidRPr="00923D2E" w:rsidRDefault="00923D2E" w:rsidP="00923D2E">
            <w:pPr>
              <w:spacing w:before="40" w:after="40"/>
              <w:jc w:val="left"/>
              <w:rPr>
                <w:rFonts w:ascii="Calibri" w:hAnsi="Calibri" w:cs="Times New Roman"/>
                <w:b/>
                <w:iCs/>
                <w:szCs w:val="22"/>
                <w:lang w:val="en-US"/>
              </w:rPr>
            </w:pPr>
          </w:p>
          <w:p w14:paraId="3EEFAAF8" w14:textId="77777777" w:rsidR="00923D2E" w:rsidRPr="00923D2E" w:rsidRDefault="00923D2E" w:rsidP="00923D2E">
            <w:pPr>
              <w:spacing w:before="40" w:after="40"/>
              <w:jc w:val="left"/>
              <w:rPr>
                <w:rFonts w:ascii="Calibri" w:hAnsi="Calibri" w:cs="Times New Roman"/>
                <w:b/>
                <w:iCs/>
                <w:szCs w:val="22"/>
                <w:lang w:val="en-US"/>
              </w:rPr>
            </w:pPr>
            <w:r w:rsidRPr="00923D2E">
              <w:rPr>
                <w:rFonts w:ascii="Calibri" w:hAnsi="Calibri" w:cs="Times New Roman"/>
                <w:b/>
                <w:iCs/>
                <w:szCs w:val="22"/>
                <w:lang w:val="en-US"/>
              </w:rPr>
              <w:t>SCUFN-36 (- 2 months)</w:t>
            </w:r>
          </w:p>
        </w:tc>
      </w:tr>
      <w:tr w:rsidR="00923D2E" w:rsidRPr="00923D2E" w14:paraId="6E7776F9" w14:textId="77777777" w:rsidTr="00FF628A">
        <w:trPr>
          <w:cantSplit/>
          <w:jc w:val="center"/>
        </w:trPr>
        <w:tc>
          <w:tcPr>
            <w:tcW w:w="2048" w:type="dxa"/>
            <w:tcBorders>
              <w:bottom w:val="single" w:sz="4" w:space="0" w:color="auto"/>
            </w:tcBorders>
            <w:shd w:val="clear" w:color="auto" w:fill="auto"/>
            <w:vAlign w:val="center"/>
          </w:tcPr>
          <w:p w14:paraId="1AB8654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tcBorders>
              <w:bottom w:val="single" w:sz="4" w:space="0" w:color="auto"/>
            </w:tcBorders>
            <w:shd w:val="clear" w:color="auto" w:fill="auto"/>
            <w:vAlign w:val="center"/>
          </w:tcPr>
          <w:p w14:paraId="2F11E880"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p>
        </w:tc>
        <w:tc>
          <w:tcPr>
            <w:tcW w:w="4509" w:type="dxa"/>
            <w:tcBorders>
              <w:bottom w:val="single" w:sz="4" w:space="0" w:color="auto"/>
            </w:tcBorders>
            <w:shd w:val="clear" w:color="auto" w:fill="auto"/>
          </w:tcPr>
          <w:p w14:paraId="5D114792"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szCs w:val="22"/>
                <w:lang w:val="en-US" w:eastAsia="en-US" w:bidi="en-US"/>
              </w:rPr>
            </w:pPr>
          </w:p>
        </w:tc>
        <w:tc>
          <w:tcPr>
            <w:tcW w:w="2040" w:type="dxa"/>
            <w:tcBorders>
              <w:bottom w:val="single" w:sz="4" w:space="0" w:color="auto"/>
            </w:tcBorders>
            <w:shd w:val="clear" w:color="auto" w:fill="auto"/>
          </w:tcPr>
          <w:p w14:paraId="7AF39A68" w14:textId="77777777" w:rsidR="00923D2E" w:rsidRPr="00923D2E" w:rsidRDefault="00923D2E" w:rsidP="00923D2E">
            <w:pPr>
              <w:spacing w:before="40" w:after="40"/>
              <w:jc w:val="left"/>
              <w:rPr>
                <w:rFonts w:ascii="Calibri" w:hAnsi="Calibri" w:cs="Times New Roman"/>
                <w:b/>
                <w:iCs/>
                <w:szCs w:val="22"/>
                <w:lang w:val="en-US"/>
              </w:rPr>
            </w:pPr>
          </w:p>
        </w:tc>
      </w:tr>
      <w:tr w:rsidR="00923D2E" w:rsidRPr="00923D2E" w14:paraId="706ED45D" w14:textId="77777777" w:rsidTr="00FF628A">
        <w:trPr>
          <w:cantSplit/>
          <w:jc w:val="center"/>
        </w:trPr>
        <w:tc>
          <w:tcPr>
            <w:tcW w:w="2048" w:type="dxa"/>
            <w:shd w:val="clear" w:color="auto" w:fill="auto"/>
          </w:tcPr>
          <w:p w14:paraId="781C1D9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4" w:name="SCUFN35_2_015"/>
            <w:bookmarkEnd w:id="64"/>
            <w:r w:rsidRPr="00923D2E">
              <w:rPr>
                <w:rFonts w:ascii="Calibri" w:eastAsia="Times New Roman" w:hAnsi="Calibri" w:cs="Times New Roman"/>
                <w:szCs w:val="22"/>
                <w:lang w:val="en-US" w:eastAsia="en-US" w:bidi="en-US"/>
              </w:rPr>
              <w:t>SCUFN35.2/15</w:t>
            </w:r>
          </w:p>
        </w:tc>
        <w:tc>
          <w:tcPr>
            <w:tcW w:w="1261" w:type="dxa"/>
            <w:shd w:val="clear" w:color="auto" w:fill="auto"/>
          </w:tcPr>
          <w:p w14:paraId="69A778A0"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r w:rsidRPr="00923D2E">
              <w:rPr>
                <w:rFonts w:ascii="Calibri" w:eastAsia="Times New Roman" w:hAnsi="Calibri" w:cs="Times New Roman"/>
                <w:sz w:val="20"/>
                <w:szCs w:val="22"/>
                <w:lang w:val="en-US" w:eastAsia="en-US" w:bidi="en-US"/>
              </w:rPr>
              <w:t>3.7B</w:t>
            </w:r>
          </w:p>
        </w:tc>
        <w:tc>
          <w:tcPr>
            <w:tcW w:w="4509" w:type="dxa"/>
            <w:shd w:val="clear" w:color="auto" w:fill="auto"/>
          </w:tcPr>
          <w:p w14:paraId="58CB857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noted the statement by </w:t>
            </w:r>
            <w:r w:rsidRPr="00923D2E">
              <w:rPr>
                <w:rFonts w:ascii="Calibri" w:eastAsia="Times New Roman" w:hAnsi="Calibri" w:cs="Times New Roman"/>
                <w:b/>
                <w:color w:val="000000"/>
                <w:szCs w:val="22"/>
                <w:lang w:val="en-US" w:eastAsia="ja-JP" w:bidi="en-US"/>
              </w:rPr>
              <w:t>China</w:t>
            </w:r>
            <w:r w:rsidRPr="00923D2E">
              <w:rPr>
                <w:rFonts w:ascii="Calibri" w:eastAsia="Times New Roman" w:hAnsi="Calibri" w:cs="Times New Roman"/>
                <w:color w:val="000000"/>
                <w:szCs w:val="22"/>
                <w:lang w:val="en-US" w:eastAsia="ja-JP" w:bidi="en-US"/>
              </w:rPr>
              <w:t xml:space="preserve"> by which all proposals related to the rationale for the creation of Sub-group B-6 I.D should be kept as pending until a conclusion is reached by the sub-group.</w:t>
            </w:r>
          </w:p>
          <w:p w14:paraId="12CB086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ja-JP" w:bidi="en-US"/>
              </w:rPr>
            </w:pPr>
          </w:p>
        </w:tc>
        <w:tc>
          <w:tcPr>
            <w:tcW w:w="2040" w:type="dxa"/>
            <w:shd w:val="clear" w:color="auto" w:fill="auto"/>
          </w:tcPr>
          <w:p w14:paraId="120F4FA3"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13F6344C" w14:textId="77777777" w:rsidTr="00FF628A">
        <w:trPr>
          <w:cantSplit/>
          <w:jc w:val="center"/>
        </w:trPr>
        <w:tc>
          <w:tcPr>
            <w:tcW w:w="2048" w:type="dxa"/>
            <w:tcBorders>
              <w:bottom w:val="single" w:sz="4" w:space="0" w:color="auto"/>
            </w:tcBorders>
            <w:shd w:val="clear" w:color="auto" w:fill="auto"/>
            <w:vAlign w:val="center"/>
          </w:tcPr>
          <w:p w14:paraId="66D5DDC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w:t>
            </w:r>
          </w:p>
        </w:tc>
        <w:tc>
          <w:tcPr>
            <w:tcW w:w="1261" w:type="dxa"/>
            <w:tcBorders>
              <w:bottom w:val="single" w:sz="4" w:space="0" w:color="auto"/>
            </w:tcBorders>
            <w:shd w:val="clear" w:color="auto" w:fill="auto"/>
            <w:vAlign w:val="center"/>
          </w:tcPr>
          <w:p w14:paraId="35AB28F0"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3.7B</w:t>
            </w:r>
          </w:p>
        </w:tc>
        <w:tc>
          <w:tcPr>
            <w:tcW w:w="4509" w:type="dxa"/>
            <w:tcBorders>
              <w:bottom w:val="single" w:sz="4" w:space="0" w:color="auto"/>
            </w:tcBorders>
            <w:shd w:val="clear" w:color="auto" w:fill="auto"/>
          </w:tcPr>
          <w:p w14:paraId="024E57C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noted the statement by </w:t>
            </w:r>
            <w:r w:rsidRPr="00923D2E">
              <w:rPr>
                <w:rFonts w:ascii="Calibri" w:eastAsia="Times New Roman" w:hAnsi="Calibri" w:cs="Times New Roman"/>
                <w:b/>
                <w:color w:val="000000"/>
                <w:szCs w:val="22"/>
                <w:lang w:val="en-US" w:eastAsia="ja-JP" w:bidi="en-US"/>
              </w:rPr>
              <w:t xml:space="preserve">Viet Nam </w:t>
            </w:r>
            <w:r w:rsidRPr="00923D2E">
              <w:rPr>
                <w:rFonts w:ascii="Calibri" w:eastAsia="Times New Roman" w:hAnsi="Calibri" w:cs="Times New Roman"/>
                <w:color w:val="000000"/>
                <w:szCs w:val="22"/>
                <w:lang w:val="en-US" w:eastAsia="ja-JP" w:bidi="en-US"/>
              </w:rPr>
              <w:t>by which the names had already been ACCEPTED at SCUFN35.1.</w:t>
            </w:r>
          </w:p>
          <w:p w14:paraId="1289556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399E963B" w14:textId="77777777" w:rsidR="00923D2E" w:rsidRPr="00923D2E" w:rsidRDefault="00923D2E" w:rsidP="00923D2E">
            <w:pPr>
              <w:spacing w:before="40" w:after="40"/>
              <w:jc w:val="left"/>
              <w:rPr>
                <w:rFonts w:ascii="Calibri" w:hAnsi="Calibri" w:cs="Times New Roman"/>
                <w:b/>
                <w:iCs/>
                <w:szCs w:val="22"/>
                <w:lang w:val="en-US"/>
              </w:rPr>
            </w:pPr>
          </w:p>
        </w:tc>
      </w:tr>
      <w:tr w:rsidR="00923D2E" w:rsidRPr="00923D2E" w14:paraId="3312D06E" w14:textId="77777777" w:rsidTr="00FF628A">
        <w:trPr>
          <w:cantSplit/>
          <w:jc w:val="center"/>
        </w:trPr>
        <w:tc>
          <w:tcPr>
            <w:tcW w:w="2048" w:type="dxa"/>
            <w:tcBorders>
              <w:bottom w:val="single" w:sz="4" w:space="0" w:color="auto"/>
            </w:tcBorders>
            <w:shd w:val="clear" w:color="auto" w:fill="auto"/>
            <w:vAlign w:val="center"/>
          </w:tcPr>
          <w:p w14:paraId="6740F96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w:t>
            </w:r>
          </w:p>
        </w:tc>
        <w:tc>
          <w:tcPr>
            <w:tcW w:w="1261" w:type="dxa"/>
            <w:tcBorders>
              <w:bottom w:val="single" w:sz="4" w:space="0" w:color="auto"/>
            </w:tcBorders>
            <w:shd w:val="clear" w:color="auto" w:fill="auto"/>
            <w:vAlign w:val="center"/>
          </w:tcPr>
          <w:p w14:paraId="42AE0F82"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3.7B</w:t>
            </w:r>
          </w:p>
        </w:tc>
        <w:tc>
          <w:tcPr>
            <w:tcW w:w="4509" w:type="dxa"/>
            <w:tcBorders>
              <w:bottom w:val="single" w:sz="4" w:space="0" w:color="auto"/>
            </w:tcBorders>
            <w:shd w:val="clear" w:color="auto" w:fill="auto"/>
          </w:tcPr>
          <w:p w14:paraId="2A95D58E"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color w:val="000000"/>
                <w:szCs w:val="22"/>
                <w:lang w:val="en-US" w:eastAsia="ja-JP" w:bidi="en-US"/>
              </w:rPr>
            </w:pPr>
            <w:r w:rsidRPr="00923D2E">
              <w:rPr>
                <w:rFonts w:ascii="Calibri" w:eastAsia="Times New Roman" w:hAnsi="Calibri" w:cs="Times New Roman"/>
                <w:color w:val="000000"/>
                <w:szCs w:val="22"/>
                <w:lang w:val="en-US" w:eastAsia="ja-JP" w:bidi="en-US"/>
              </w:rPr>
              <w:t>After fruitful discussions, noting the objectives of the meeting clearly announced at the opening (no backlog at the end), considering that it was not realistic to wait for the outcome of SCUFN Sub-group B-6 I.D,</w:t>
            </w:r>
            <w:r w:rsidRPr="00923D2E">
              <w:rPr>
                <w:rFonts w:ascii="Calibri" w:eastAsia="Times New Roman" w:hAnsi="Calibri" w:cs="Times New Roman"/>
                <w:b/>
                <w:color w:val="000000"/>
                <w:szCs w:val="22"/>
                <w:lang w:val="en-US" w:eastAsia="ja-JP" w:bidi="en-US"/>
              </w:rPr>
              <w:t xml:space="preserve"> SCUFN</w:t>
            </w:r>
            <w:r w:rsidRPr="00923D2E">
              <w:rPr>
                <w:rFonts w:ascii="Calibri" w:eastAsia="Times New Roman" w:hAnsi="Calibri" w:cs="Times New Roman"/>
                <w:color w:val="000000"/>
                <w:szCs w:val="22"/>
                <w:lang w:val="en-US" w:eastAsia="ja-JP" w:bidi="en-US"/>
              </w:rPr>
              <w:t xml:space="preserve"> agreed to approve the change of status of the technically preliminaryACCEPTED names at SCUFN35.1 from </w:t>
            </w:r>
            <w:r w:rsidRPr="00923D2E">
              <w:rPr>
                <w:rFonts w:ascii="Calibri" w:eastAsia="Times New Roman" w:hAnsi="Calibri" w:cs="Times New Roman"/>
                <w:b/>
                <w:color w:val="000000"/>
                <w:szCs w:val="22"/>
                <w:lang w:val="en-US" w:eastAsia="ja-JP" w:bidi="en-US"/>
              </w:rPr>
              <w:t xml:space="preserve">Malaysia, </w:t>
            </w:r>
            <w:r w:rsidRPr="00923D2E">
              <w:rPr>
                <w:rFonts w:ascii="Calibri" w:eastAsia="Times New Roman" w:hAnsi="Calibri" w:cs="Times New Roman"/>
                <w:color w:val="000000"/>
                <w:szCs w:val="22"/>
                <w:lang w:val="en-US" w:eastAsia="ja-JP" w:bidi="en-US"/>
              </w:rPr>
              <w:t>the</w:t>
            </w:r>
            <w:r w:rsidRPr="00923D2E">
              <w:rPr>
                <w:rFonts w:ascii="Calibri" w:eastAsia="Times New Roman" w:hAnsi="Calibri" w:cs="Times New Roman"/>
                <w:b/>
                <w:color w:val="000000"/>
                <w:szCs w:val="22"/>
                <w:lang w:val="en-US" w:eastAsia="ja-JP" w:bidi="en-US"/>
              </w:rPr>
              <w:t xml:space="preserve"> Philippines, </w:t>
            </w:r>
            <w:r w:rsidRPr="00923D2E">
              <w:rPr>
                <w:rFonts w:ascii="Calibri" w:eastAsia="Times New Roman" w:hAnsi="Calibri" w:cs="Times New Roman"/>
                <w:color w:val="000000"/>
                <w:szCs w:val="22"/>
                <w:lang w:val="en-US" w:eastAsia="ja-JP" w:bidi="en-US"/>
              </w:rPr>
              <w:t>and</w:t>
            </w:r>
            <w:r w:rsidRPr="00923D2E">
              <w:rPr>
                <w:rFonts w:ascii="Calibri" w:eastAsia="Times New Roman" w:hAnsi="Calibri" w:cs="Times New Roman"/>
                <w:b/>
                <w:color w:val="000000"/>
                <w:szCs w:val="22"/>
                <w:lang w:val="en-US" w:eastAsia="ja-JP" w:bidi="en-US"/>
              </w:rPr>
              <w:t xml:space="preserve"> Viet Nam</w:t>
            </w:r>
            <w:r w:rsidRPr="00923D2E">
              <w:rPr>
                <w:rFonts w:ascii="Calibri" w:eastAsia="Times New Roman" w:hAnsi="Calibri" w:cs="Times New Roman"/>
                <w:color w:val="000000"/>
                <w:szCs w:val="22"/>
                <w:lang w:val="en-US" w:eastAsia="ja-JP" w:bidi="en-US"/>
              </w:rPr>
              <w:t>, and, already pre-loaded in the GEBCO Gazetteer (i.e. status PENDING to be moved to APPROVED).</w:t>
            </w:r>
          </w:p>
          <w:p w14:paraId="512E6E91"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b/>
                <w:szCs w:val="22"/>
                <w:lang w:val="en-US" w:eastAsia="en-US" w:bidi="en-US"/>
              </w:rPr>
            </w:pPr>
          </w:p>
        </w:tc>
        <w:tc>
          <w:tcPr>
            <w:tcW w:w="2040" w:type="dxa"/>
            <w:tcBorders>
              <w:bottom w:val="single" w:sz="4" w:space="0" w:color="auto"/>
            </w:tcBorders>
            <w:shd w:val="clear" w:color="auto" w:fill="auto"/>
          </w:tcPr>
          <w:p w14:paraId="7D54A38A" w14:textId="77777777" w:rsidR="00923D2E" w:rsidRPr="00923D2E" w:rsidRDefault="00923D2E" w:rsidP="00923D2E">
            <w:pPr>
              <w:spacing w:before="40" w:after="40"/>
              <w:jc w:val="left"/>
              <w:rPr>
                <w:rFonts w:ascii="Calibri" w:hAnsi="Calibri" w:cs="Times New Roman"/>
                <w:b/>
                <w:iCs/>
                <w:szCs w:val="22"/>
                <w:lang w:val="en-US"/>
              </w:rPr>
            </w:pPr>
          </w:p>
        </w:tc>
      </w:tr>
      <w:tr w:rsidR="00923D2E" w:rsidRPr="00923D2E" w14:paraId="2D827B1A" w14:textId="77777777" w:rsidTr="00FF628A">
        <w:trPr>
          <w:cantSplit/>
          <w:jc w:val="center"/>
        </w:trPr>
        <w:tc>
          <w:tcPr>
            <w:tcW w:w="2048" w:type="dxa"/>
            <w:tcBorders>
              <w:bottom w:val="single" w:sz="4" w:space="0" w:color="auto"/>
            </w:tcBorders>
            <w:shd w:val="clear" w:color="auto" w:fill="auto"/>
            <w:vAlign w:val="center"/>
          </w:tcPr>
          <w:p w14:paraId="73D2E9F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SCUFN35.2/18</w:t>
            </w:r>
          </w:p>
        </w:tc>
        <w:tc>
          <w:tcPr>
            <w:tcW w:w="1261" w:type="dxa"/>
            <w:tcBorders>
              <w:bottom w:val="single" w:sz="4" w:space="0" w:color="auto"/>
            </w:tcBorders>
            <w:shd w:val="clear" w:color="auto" w:fill="auto"/>
            <w:vAlign w:val="center"/>
          </w:tcPr>
          <w:p w14:paraId="7D67B3E6"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3.7B</w:t>
            </w:r>
          </w:p>
        </w:tc>
        <w:tc>
          <w:tcPr>
            <w:tcW w:w="4509" w:type="dxa"/>
            <w:tcBorders>
              <w:bottom w:val="single" w:sz="4" w:space="0" w:color="auto"/>
            </w:tcBorders>
            <w:shd w:val="clear" w:color="auto" w:fill="auto"/>
          </w:tcPr>
          <w:p w14:paraId="0E6D7DDC"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noted the following statement by </w:t>
            </w:r>
            <w:r w:rsidRPr="00923D2E">
              <w:rPr>
                <w:rFonts w:ascii="Calibri" w:eastAsia="Times New Roman" w:hAnsi="Calibri" w:cs="Times New Roman"/>
                <w:b/>
                <w:color w:val="000000"/>
                <w:szCs w:val="22"/>
                <w:lang w:val="en-US" w:eastAsia="ja-JP" w:bidi="en-US"/>
              </w:rPr>
              <w:t>China</w:t>
            </w:r>
            <w:r w:rsidRPr="00923D2E">
              <w:rPr>
                <w:rFonts w:ascii="Calibri" w:eastAsia="Times New Roman" w:hAnsi="Calibri" w:cs="Times New Roman"/>
                <w:color w:val="000000"/>
                <w:szCs w:val="22"/>
                <w:lang w:val="en-US" w:eastAsia="ja-JP" w:bidi="en-US"/>
              </w:rPr>
              <w:t xml:space="preserve"> by which all remaining proposals (deferred from SCUFN35.1), having similar characteristics (location) to the preliminary ACCEPTED names, should be reviewed on an equal basis according to SCUFN's mandate and B-6 Guidelines, Article I.A in particular (features located outside the external limits of the territorial sea).</w:t>
            </w:r>
          </w:p>
          <w:p w14:paraId="19822BC7"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noted the following statement by </w:t>
            </w:r>
            <w:r w:rsidRPr="00923D2E">
              <w:rPr>
                <w:rFonts w:ascii="Calibri" w:eastAsia="Times New Roman" w:hAnsi="Calibri" w:cs="Times New Roman"/>
                <w:b/>
                <w:color w:val="000000"/>
                <w:szCs w:val="22"/>
                <w:lang w:val="en-US" w:eastAsia="ja-JP" w:bidi="en-US"/>
              </w:rPr>
              <w:t>Viet Nam</w:t>
            </w:r>
            <w:r w:rsidRPr="00923D2E">
              <w:rPr>
                <w:rFonts w:ascii="Calibri" w:eastAsia="Times New Roman" w:hAnsi="Calibri" w:cs="Times New Roman"/>
                <w:color w:val="000000"/>
                <w:szCs w:val="22"/>
                <w:lang w:val="en-US" w:eastAsia="ja-JP" w:bidi="en-US"/>
              </w:rPr>
              <w:t xml:space="preserve"> by which priority for naming features should be given to coastal States within their EEZ and ECS.</w:t>
            </w:r>
          </w:p>
          <w:p w14:paraId="31D63661"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closed the discussion afterwards and confirmed its decision on the way forward.</w:t>
            </w:r>
          </w:p>
          <w:p w14:paraId="01F0ECDA" w14:textId="77777777" w:rsidR="00923D2E" w:rsidRPr="00923D2E" w:rsidRDefault="00923D2E" w:rsidP="00923D2E">
            <w:pPr>
              <w:suppressAutoHyphens w:val="0"/>
              <w:autoSpaceDE w:val="0"/>
              <w:autoSpaceDN w:val="0"/>
              <w:spacing w:before="40" w:after="40"/>
              <w:ind w:left="21" w:right="105"/>
              <w:rPr>
                <w:rFonts w:ascii="Calibri" w:eastAsia="Times New Roman" w:hAnsi="Calibri" w:cs="Times New Roman"/>
                <w:color w:val="000000"/>
                <w:szCs w:val="22"/>
                <w:lang w:val="en-US" w:eastAsia="ja-JP" w:bidi="en-US"/>
              </w:rPr>
            </w:pPr>
          </w:p>
        </w:tc>
        <w:tc>
          <w:tcPr>
            <w:tcW w:w="2040" w:type="dxa"/>
            <w:tcBorders>
              <w:bottom w:val="single" w:sz="4" w:space="0" w:color="auto"/>
            </w:tcBorders>
            <w:shd w:val="clear" w:color="auto" w:fill="auto"/>
          </w:tcPr>
          <w:p w14:paraId="12BB10DC" w14:textId="77777777" w:rsidR="00923D2E" w:rsidRPr="00923D2E" w:rsidRDefault="00923D2E" w:rsidP="00923D2E">
            <w:pPr>
              <w:spacing w:before="40" w:after="40"/>
              <w:jc w:val="left"/>
              <w:rPr>
                <w:rFonts w:ascii="Calibri" w:hAnsi="Calibri" w:cs="Times New Roman"/>
                <w:b/>
                <w:iCs/>
                <w:szCs w:val="22"/>
                <w:lang w:val="en-US"/>
              </w:rPr>
            </w:pPr>
          </w:p>
        </w:tc>
      </w:tr>
      <w:tr w:rsidR="00923D2E" w:rsidRPr="00923D2E" w14:paraId="2A922D4D" w14:textId="77777777" w:rsidTr="00FF628A">
        <w:trPr>
          <w:cantSplit/>
          <w:jc w:val="center"/>
        </w:trPr>
        <w:tc>
          <w:tcPr>
            <w:tcW w:w="2048" w:type="dxa"/>
            <w:shd w:val="clear" w:color="auto" w:fill="auto"/>
            <w:vAlign w:val="center"/>
          </w:tcPr>
          <w:p w14:paraId="01B96140" w14:textId="77777777" w:rsidR="00923D2E" w:rsidRPr="00923D2E" w:rsidRDefault="00923D2E" w:rsidP="00923D2E">
            <w:pPr>
              <w:spacing w:before="40" w:after="40"/>
              <w:jc w:val="center"/>
              <w:rPr>
                <w:rFonts w:ascii="Calibri" w:hAnsi="Calibri" w:cs="Times New Roman"/>
                <w:szCs w:val="22"/>
              </w:rPr>
            </w:pPr>
            <w:r w:rsidRPr="00923D2E">
              <w:rPr>
                <w:rFonts w:ascii="Calibri" w:eastAsia="Malgun Gothic" w:hAnsi="Calibri" w:cs="Times New Roman"/>
                <w:szCs w:val="22"/>
                <w:lang w:eastAsia="en-US"/>
              </w:rPr>
              <w:t>SCUFN35.2/19</w:t>
            </w:r>
          </w:p>
        </w:tc>
        <w:tc>
          <w:tcPr>
            <w:tcW w:w="1261" w:type="dxa"/>
            <w:shd w:val="clear" w:color="auto" w:fill="auto"/>
            <w:vAlign w:val="center"/>
          </w:tcPr>
          <w:p w14:paraId="3FD48EB2" w14:textId="77777777" w:rsidR="00923D2E" w:rsidRPr="00923D2E" w:rsidRDefault="00923D2E" w:rsidP="00923D2E">
            <w:pPr>
              <w:spacing w:before="40" w:after="40"/>
              <w:jc w:val="center"/>
              <w:rPr>
                <w:rFonts w:ascii="Calibri" w:hAnsi="Calibri" w:cs="Times New Roman"/>
                <w:bCs/>
                <w:szCs w:val="22"/>
              </w:rPr>
            </w:pPr>
            <w:r w:rsidRPr="00923D2E">
              <w:rPr>
                <w:rFonts w:ascii="Calibri" w:hAnsi="Calibri" w:cs="Times New Roman"/>
                <w:bCs/>
                <w:szCs w:val="22"/>
              </w:rPr>
              <w:t>3.7B</w:t>
            </w:r>
          </w:p>
        </w:tc>
        <w:tc>
          <w:tcPr>
            <w:tcW w:w="4509" w:type="dxa"/>
            <w:shd w:val="clear" w:color="auto" w:fill="auto"/>
            <w:vAlign w:val="center"/>
          </w:tcPr>
          <w:p w14:paraId="58731037" w14:textId="77777777" w:rsidR="00923D2E" w:rsidRPr="00923D2E" w:rsidRDefault="00923D2E" w:rsidP="00923D2E">
            <w:pPr>
              <w:spacing w:before="40" w:after="40"/>
              <w:rPr>
                <w:rFonts w:ascii="Calibri" w:hAnsi="Calibri" w:cs="Times New Roman"/>
                <w:bCs/>
                <w:szCs w:val="22"/>
              </w:rPr>
            </w:pPr>
            <w:r w:rsidRPr="00923D2E">
              <w:rPr>
                <w:rFonts w:ascii="Calibri" w:hAnsi="Calibri" w:cs="Times New Roman"/>
                <w:b/>
                <w:bCs/>
                <w:szCs w:val="22"/>
              </w:rPr>
              <w:t>SCUFN</w:t>
            </w:r>
            <w:r w:rsidRPr="00923D2E">
              <w:rPr>
                <w:rFonts w:ascii="Calibri" w:hAnsi="Calibri" w:cs="Times New Roman"/>
                <w:bCs/>
                <w:szCs w:val="22"/>
              </w:rPr>
              <w:t xml:space="preserve"> accepted the provision proposed by the </w:t>
            </w:r>
            <w:r w:rsidRPr="00923D2E">
              <w:rPr>
                <w:rFonts w:ascii="Calibri" w:hAnsi="Calibri" w:cs="Times New Roman"/>
                <w:b/>
                <w:bCs/>
                <w:szCs w:val="22"/>
              </w:rPr>
              <w:t>Secretary</w:t>
            </w:r>
            <w:r w:rsidRPr="00923D2E">
              <w:rPr>
                <w:rFonts w:ascii="Calibri" w:hAnsi="Calibri" w:cs="Times New Roman"/>
                <w:bCs/>
                <w:szCs w:val="22"/>
              </w:rPr>
              <w:t xml:space="preserve"> that all ACCEPTED proposals at SCUFN35.2 will be uploaded into the GEBCO Gazetteer with APPROVED status. If it appears that duplicate names were ACCEPTED for the same feature (by mistake), this will be reported at the next meeting for consideration; meanwhile, these duplicate names will remain in the GEBCO Gazetteer with PENDING status.</w:t>
            </w:r>
          </w:p>
          <w:p w14:paraId="5141FEBF" w14:textId="77777777" w:rsidR="00923D2E" w:rsidRPr="00923D2E" w:rsidRDefault="00923D2E" w:rsidP="00923D2E">
            <w:pPr>
              <w:spacing w:before="40" w:after="40"/>
              <w:rPr>
                <w:rFonts w:ascii="Calibri" w:hAnsi="Calibri" w:cs="Times New Roman"/>
                <w:bCs/>
                <w:szCs w:val="22"/>
              </w:rPr>
            </w:pPr>
          </w:p>
        </w:tc>
        <w:tc>
          <w:tcPr>
            <w:tcW w:w="2040" w:type="dxa"/>
            <w:shd w:val="clear" w:color="auto" w:fill="auto"/>
          </w:tcPr>
          <w:p w14:paraId="6BD6CD63" w14:textId="77777777" w:rsidR="00923D2E" w:rsidRPr="00923D2E" w:rsidRDefault="00923D2E" w:rsidP="00923D2E">
            <w:pPr>
              <w:spacing w:before="40" w:after="40"/>
              <w:rPr>
                <w:rFonts w:ascii="Calibri" w:hAnsi="Calibri" w:cs="Times New Roman"/>
                <w:iCs/>
                <w:szCs w:val="22"/>
                <w:highlight w:val="yellow"/>
              </w:rPr>
            </w:pPr>
            <w:r w:rsidRPr="00923D2E">
              <w:rPr>
                <w:rFonts w:ascii="Calibri" w:hAnsi="Calibri" w:cs="Times New Roman"/>
                <w:iCs/>
                <w:szCs w:val="22"/>
                <w:highlight w:val="lightGray"/>
              </w:rPr>
              <w:t>Decision</w:t>
            </w:r>
          </w:p>
        </w:tc>
      </w:tr>
      <w:tr w:rsidR="00923D2E" w:rsidRPr="00923D2E" w14:paraId="25426958" w14:textId="77777777" w:rsidTr="00FF628A">
        <w:trPr>
          <w:cantSplit/>
          <w:jc w:val="center"/>
        </w:trPr>
        <w:tc>
          <w:tcPr>
            <w:tcW w:w="2048" w:type="dxa"/>
            <w:shd w:val="clear" w:color="auto" w:fill="auto"/>
            <w:vAlign w:val="center"/>
          </w:tcPr>
          <w:p w14:paraId="44E0B0D3" w14:textId="77777777" w:rsidR="00923D2E" w:rsidRPr="00923D2E" w:rsidRDefault="00923D2E" w:rsidP="00923D2E">
            <w:pPr>
              <w:spacing w:before="40" w:after="40"/>
              <w:jc w:val="center"/>
              <w:rPr>
                <w:rFonts w:ascii="Calibri" w:hAnsi="Calibri" w:cs="Times New Roman"/>
                <w:szCs w:val="22"/>
              </w:rPr>
            </w:pPr>
          </w:p>
        </w:tc>
        <w:tc>
          <w:tcPr>
            <w:tcW w:w="1261" w:type="dxa"/>
            <w:shd w:val="clear" w:color="auto" w:fill="auto"/>
            <w:vAlign w:val="center"/>
          </w:tcPr>
          <w:p w14:paraId="7AEC5DEC" w14:textId="77777777" w:rsidR="00923D2E" w:rsidRPr="00923D2E" w:rsidRDefault="00923D2E" w:rsidP="00923D2E">
            <w:pPr>
              <w:spacing w:before="40" w:after="40"/>
              <w:jc w:val="center"/>
              <w:rPr>
                <w:rFonts w:ascii="Calibri" w:hAnsi="Calibri" w:cs="Times New Roman"/>
                <w:bCs/>
                <w:szCs w:val="22"/>
              </w:rPr>
            </w:pPr>
          </w:p>
        </w:tc>
        <w:tc>
          <w:tcPr>
            <w:tcW w:w="4509" w:type="dxa"/>
            <w:shd w:val="clear" w:color="auto" w:fill="auto"/>
            <w:vAlign w:val="center"/>
          </w:tcPr>
          <w:p w14:paraId="58DC2DAE" w14:textId="77777777" w:rsidR="00923D2E" w:rsidRPr="00923D2E" w:rsidRDefault="00923D2E" w:rsidP="00923D2E">
            <w:pPr>
              <w:spacing w:before="40" w:after="40"/>
              <w:rPr>
                <w:rFonts w:ascii="Calibri" w:hAnsi="Calibri" w:cs="Times New Roman"/>
                <w:bCs/>
                <w:szCs w:val="22"/>
              </w:rPr>
            </w:pPr>
          </w:p>
        </w:tc>
        <w:tc>
          <w:tcPr>
            <w:tcW w:w="2040" w:type="dxa"/>
            <w:shd w:val="clear" w:color="auto" w:fill="auto"/>
          </w:tcPr>
          <w:p w14:paraId="11D14B4C" w14:textId="77777777" w:rsidR="00923D2E" w:rsidRPr="00923D2E" w:rsidRDefault="00923D2E" w:rsidP="00923D2E">
            <w:pPr>
              <w:spacing w:before="40" w:after="40"/>
              <w:rPr>
                <w:rFonts w:ascii="Calibri" w:hAnsi="Calibri" w:cs="Times New Roman"/>
                <w:iCs/>
                <w:szCs w:val="22"/>
                <w:highlight w:val="yellow"/>
              </w:rPr>
            </w:pPr>
          </w:p>
        </w:tc>
      </w:tr>
      <w:tr w:rsidR="00923D2E" w:rsidRPr="00923D2E" w14:paraId="372AADFB" w14:textId="77777777" w:rsidTr="00FF628A">
        <w:trPr>
          <w:cantSplit/>
          <w:jc w:val="center"/>
        </w:trPr>
        <w:tc>
          <w:tcPr>
            <w:tcW w:w="2048" w:type="dxa"/>
            <w:tcBorders>
              <w:bottom w:val="single" w:sz="4" w:space="0" w:color="auto"/>
            </w:tcBorders>
            <w:shd w:val="clear" w:color="auto" w:fill="FFC000"/>
            <w:vAlign w:val="center"/>
          </w:tcPr>
          <w:p w14:paraId="7FD01A6C" w14:textId="77777777" w:rsidR="00923D2E" w:rsidRPr="00923D2E" w:rsidRDefault="00923D2E" w:rsidP="00923D2E">
            <w:pPr>
              <w:spacing w:before="40" w:after="40"/>
              <w:jc w:val="center"/>
              <w:rPr>
                <w:rFonts w:ascii="Calibri" w:hAnsi="Calibri" w:cs="Times New Roman"/>
                <w:szCs w:val="22"/>
                <w:highlight w:val="yellow"/>
                <w:lang w:val="en-NZ"/>
              </w:rPr>
            </w:pPr>
          </w:p>
        </w:tc>
        <w:tc>
          <w:tcPr>
            <w:tcW w:w="1261" w:type="dxa"/>
            <w:tcBorders>
              <w:bottom w:val="single" w:sz="4" w:space="0" w:color="auto"/>
            </w:tcBorders>
            <w:shd w:val="clear" w:color="auto" w:fill="FFC000"/>
            <w:vAlign w:val="center"/>
          </w:tcPr>
          <w:p w14:paraId="6D92B00C" w14:textId="77777777" w:rsidR="00923D2E" w:rsidRPr="00923D2E" w:rsidRDefault="00923D2E" w:rsidP="00923D2E">
            <w:pPr>
              <w:spacing w:before="40" w:after="40"/>
              <w:jc w:val="center"/>
              <w:rPr>
                <w:rFonts w:ascii="Calibri" w:hAnsi="Calibri" w:cs="Times New Roman"/>
                <w:szCs w:val="22"/>
                <w:highlight w:val="yellow"/>
                <w:lang w:val="en-NZ"/>
              </w:rPr>
            </w:pPr>
            <w:r w:rsidRPr="00923D2E">
              <w:rPr>
                <w:rFonts w:ascii="Calibri" w:hAnsi="Calibri" w:cs="Times New Roman"/>
                <w:b/>
                <w:bCs/>
                <w:szCs w:val="22"/>
              </w:rPr>
              <w:t>4</w:t>
            </w:r>
          </w:p>
        </w:tc>
        <w:tc>
          <w:tcPr>
            <w:tcW w:w="4509" w:type="dxa"/>
            <w:tcBorders>
              <w:bottom w:val="single" w:sz="4" w:space="0" w:color="auto"/>
            </w:tcBorders>
            <w:shd w:val="clear" w:color="auto" w:fill="FFC000"/>
            <w:vAlign w:val="center"/>
          </w:tcPr>
          <w:p w14:paraId="2F789E4B" w14:textId="77777777" w:rsidR="00923D2E" w:rsidRPr="00923D2E" w:rsidRDefault="00923D2E" w:rsidP="00923D2E">
            <w:pPr>
              <w:spacing w:before="40" w:after="40"/>
              <w:rPr>
                <w:rFonts w:ascii="Calibri" w:hAnsi="Calibri" w:cs="Times New Roman"/>
                <w:iCs/>
                <w:szCs w:val="22"/>
                <w:highlight w:val="yellow"/>
                <w:lang w:val="en-NZ"/>
              </w:rPr>
            </w:pPr>
            <w:r w:rsidRPr="00923D2E">
              <w:rPr>
                <w:rFonts w:ascii="Calibri" w:hAnsi="Calibri" w:cs="Times New Roman"/>
                <w:b/>
                <w:bCs/>
                <w:szCs w:val="22"/>
              </w:rPr>
              <w:t>Proposals Submitted during Intersessional Period</w:t>
            </w:r>
          </w:p>
        </w:tc>
        <w:tc>
          <w:tcPr>
            <w:tcW w:w="2040" w:type="dxa"/>
            <w:tcBorders>
              <w:bottom w:val="single" w:sz="4" w:space="0" w:color="auto"/>
            </w:tcBorders>
            <w:shd w:val="clear" w:color="auto" w:fill="FFC000"/>
          </w:tcPr>
          <w:p w14:paraId="415D664F" w14:textId="77777777" w:rsidR="00923D2E" w:rsidRPr="00923D2E" w:rsidRDefault="00923D2E" w:rsidP="00923D2E">
            <w:pPr>
              <w:spacing w:before="40" w:after="40"/>
              <w:rPr>
                <w:rFonts w:ascii="Calibri" w:hAnsi="Calibri" w:cs="Times New Roman"/>
                <w:iCs/>
                <w:szCs w:val="22"/>
                <w:highlight w:val="yellow"/>
                <w:lang w:val="en-NZ"/>
              </w:rPr>
            </w:pPr>
          </w:p>
        </w:tc>
      </w:tr>
      <w:tr w:rsidR="00923D2E" w:rsidRPr="00923D2E" w14:paraId="5F5FF096" w14:textId="77777777" w:rsidTr="00FF628A">
        <w:trPr>
          <w:cantSplit/>
          <w:jc w:val="center"/>
        </w:trPr>
        <w:tc>
          <w:tcPr>
            <w:tcW w:w="2048" w:type="dxa"/>
            <w:shd w:val="clear" w:color="auto" w:fill="auto"/>
            <w:vAlign w:val="center"/>
          </w:tcPr>
          <w:p w14:paraId="7B614262" w14:textId="77777777" w:rsidR="00923D2E" w:rsidRPr="00923D2E" w:rsidRDefault="00923D2E" w:rsidP="00923D2E">
            <w:pPr>
              <w:spacing w:before="40" w:after="40"/>
              <w:jc w:val="center"/>
              <w:rPr>
                <w:rFonts w:ascii="Calibri" w:hAnsi="Calibri" w:cs="Times New Roman"/>
                <w:szCs w:val="22"/>
              </w:rPr>
            </w:pPr>
            <w:bookmarkStart w:id="65" w:name="SCUFN35_2_020"/>
            <w:bookmarkEnd w:id="65"/>
            <w:r w:rsidRPr="00923D2E">
              <w:rPr>
                <w:rFonts w:ascii="Calibri" w:eastAsia="Malgun Gothic" w:hAnsi="Calibri" w:cs="Times New Roman"/>
                <w:szCs w:val="22"/>
                <w:lang w:eastAsia="en-US"/>
              </w:rPr>
              <w:t>SCUFN35.2/20</w:t>
            </w:r>
          </w:p>
        </w:tc>
        <w:tc>
          <w:tcPr>
            <w:tcW w:w="1261" w:type="dxa"/>
            <w:shd w:val="clear" w:color="auto" w:fill="auto"/>
            <w:vAlign w:val="center"/>
          </w:tcPr>
          <w:p w14:paraId="5D3C9F63" w14:textId="77777777" w:rsidR="00923D2E" w:rsidRPr="00923D2E" w:rsidRDefault="00923D2E" w:rsidP="00923D2E">
            <w:pPr>
              <w:spacing w:before="40" w:after="40"/>
              <w:jc w:val="center"/>
              <w:rPr>
                <w:rFonts w:ascii="Calibri" w:hAnsi="Calibri" w:cs="Times New Roman"/>
                <w:bCs/>
                <w:szCs w:val="22"/>
              </w:rPr>
            </w:pPr>
          </w:p>
        </w:tc>
        <w:tc>
          <w:tcPr>
            <w:tcW w:w="4509" w:type="dxa"/>
            <w:shd w:val="clear" w:color="auto" w:fill="auto"/>
            <w:vAlign w:val="center"/>
          </w:tcPr>
          <w:p w14:paraId="79BB877B" w14:textId="77777777" w:rsidR="00923D2E" w:rsidRPr="00923D2E" w:rsidRDefault="00923D2E" w:rsidP="00923D2E">
            <w:pPr>
              <w:spacing w:before="40" w:after="40"/>
              <w:rPr>
                <w:rFonts w:ascii="Calibri" w:hAnsi="Calibri" w:cs="Times New Roman"/>
                <w:bCs/>
                <w:szCs w:val="22"/>
              </w:rPr>
            </w:pPr>
            <w:r w:rsidRPr="00923D2E">
              <w:rPr>
                <w:rFonts w:ascii="Calibri" w:hAnsi="Calibri" w:cs="Times New Roman"/>
                <w:b/>
                <w:bCs/>
                <w:szCs w:val="22"/>
              </w:rPr>
              <w:t>SCUFN Secretary</w:t>
            </w:r>
            <w:r w:rsidRPr="00923D2E">
              <w:rPr>
                <w:rFonts w:ascii="Calibri" w:hAnsi="Calibri" w:cs="Times New Roman"/>
                <w:bCs/>
                <w:szCs w:val="22"/>
              </w:rPr>
              <w:t xml:space="preserve"> to invite all proposers</w:t>
            </w:r>
            <w:r w:rsidRPr="00923D2E">
              <w:rPr>
                <w:rFonts w:ascii="Calibri" w:hAnsi="Calibri" w:cs="Times New Roman"/>
                <w:bCs/>
                <w:szCs w:val="22"/>
                <w:vertAlign w:val="superscript"/>
              </w:rPr>
              <w:footnoteReference w:id="12"/>
            </w:r>
            <w:r w:rsidRPr="00923D2E">
              <w:rPr>
                <w:rFonts w:ascii="Calibri" w:hAnsi="Calibri" w:cs="Times New Roman"/>
                <w:bCs/>
                <w:szCs w:val="22"/>
              </w:rPr>
              <w:t xml:space="preserve"> having ACCEPTED naming proposals to provide associated bathymetric data to the IHO DCDB</w:t>
            </w:r>
            <w:r w:rsidRPr="00923D2E">
              <w:rPr>
                <w:rFonts w:ascii="Calibri" w:hAnsi="Calibri" w:cs="Times New Roman"/>
                <w:bCs/>
                <w:szCs w:val="22"/>
                <w:vertAlign w:val="superscript"/>
              </w:rPr>
              <w:footnoteReference w:id="13"/>
            </w:r>
            <w:r w:rsidRPr="00923D2E">
              <w:rPr>
                <w:rFonts w:ascii="Calibri" w:hAnsi="Calibri" w:cs="Times New Roman"/>
                <w:bCs/>
                <w:szCs w:val="22"/>
              </w:rPr>
              <w:t xml:space="preserve"> (See https://www.ngdc.noaa.gov/iho/).</w:t>
            </w:r>
          </w:p>
        </w:tc>
        <w:tc>
          <w:tcPr>
            <w:tcW w:w="2040" w:type="dxa"/>
            <w:shd w:val="clear" w:color="auto" w:fill="auto"/>
          </w:tcPr>
          <w:p w14:paraId="2A4976D1" w14:textId="77777777" w:rsidR="00923D2E" w:rsidRPr="00923D2E" w:rsidRDefault="00923D2E" w:rsidP="00923D2E">
            <w:pPr>
              <w:spacing w:before="40" w:after="40"/>
              <w:rPr>
                <w:rFonts w:ascii="Calibri" w:hAnsi="Calibri" w:cs="Times New Roman"/>
                <w:iCs/>
                <w:color w:val="FF0000"/>
                <w:szCs w:val="22"/>
                <w:highlight w:val="yellow"/>
              </w:rPr>
            </w:pPr>
          </w:p>
        </w:tc>
      </w:tr>
      <w:tr w:rsidR="00923D2E" w:rsidRPr="00923D2E" w14:paraId="7FB7972B" w14:textId="77777777" w:rsidTr="00FF628A">
        <w:trPr>
          <w:cantSplit/>
          <w:jc w:val="center"/>
        </w:trPr>
        <w:tc>
          <w:tcPr>
            <w:tcW w:w="2048" w:type="dxa"/>
            <w:shd w:val="clear" w:color="auto" w:fill="auto"/>
            <w:vAlign w:val="center"/>
          </w:tcPr>
          <w:p w14:paraId="7E9DA153" w14:textId="77777777" w:rsidR="00923D2E" w:rsidRPr="00923D2E" w:rsidRDefault="00923D2E" w:rsidP="00923D2E">
            <w:pPr>
              <w:spacing w:before="40" w:after="40"/>
              <w:jc w:val="center"/>
              <w:rPr>
                <w:rFonts w:ascii="Calibri" w:eastAsia="Malgun Gothic" w:hAnsi="Calibri" w:cs="Times New Roman"/>
                <w:szCs w:val="22"/>
                <w:lang w:eastAsia="en-US"/>
              </w:rPr>
            </w:pPr>
          </w:p>
        </w:tc>
        <w:tc>
          <w:tcPr>
            <w:tcW w:w="1261" w:type="dxa"/>
            <w:shd w:val="clear" w:color="auto" w:fill="auto"/>
            <w:vAlign w:val="center"/>
          </w:tcPr>
          <w:p w14:paraId="0042F081" w14:textId="77777777" w:rsidR="00923D2E" w:rsidRPr="00923D2E" w:rsidRDefault="00923D2E" w:rsidP="00923D2E">
            <w:pPr>
              <w:spacing w:before="40" w:after="40"/>
              <w:jc w:val="center"/>
              <w:rPr>
                <w:rFonts w:ascii="Calibri" w:hAnsi="Calibri" w:cs="Times New Roman"/>
                <w:bCs/>
                <w:szCs w:val="22"/>
              </w:rPr>
            </w:pPr>
          </w:p>
        </w:tc>
        <w:tc>
          <w:tcPr>
            <w:tcW w:w="4509" w:type="dxa"/>
            <w:shd w:val="clear" w:color="auto" w:fill="auto"/>
            <w:vAlign w:val="center"/>
          </w:tcPr>
          <w:p w14:paraId="23114860" w14:textId="77777777" w:rsidR="00923D2E" w:rsidRPr="00923D2E" w:rsidRDefault="00923D2E" w:rsidP="00923D2E">
            <w:pPr>
              <w:spacing w:before="40" w:after="40"/>
              <w:rPr>
                <w:rFonts w:ascii="Calibri" w:hAnsi="Calibri" w:cs="Times New Roman"/>
                <w:b/>
                <w:bCs/>
                <w:szCs w:val="22"/>
              </w:rPr>
            </w:pPr>
          </w:p>
        </w:tc>
        <w:tc>
          <w:tcPr>
            <w:tcW w:w="2040" w:type="dxa"/>
            <w:shd w:val="clear" w:color="auto" w:fill="auto"/>
          </w:tcPr>
          <w:p w14:paraId="6912579A" w14:textId="77777777" w:rsidR="00923D2E" w:rsidRPr="00923D2E" w:rsidRDefault="00923D2E" w:rsidP="00923D2E">
            <w:pPr>
              <w:spacing w:before="40" w:after="40"/>
              <w:rPr>
                <w:rFonts w:ascii="Calibri" w:hAnsi="Calibri" w:cs="Times New Roman"/>
                <w:iCs/>
                <w:color w:val="FF0000"/>
                <w:szCs w:val="22"/>
                <w:highlight w:val="yellow"/>
              </w:rPr>
            </w:pPr>
          </w:p>
        </w:tc>
      </w:tr>
      <w:tr w:rsidR="00923D2E" w:rsidRPr="00923D2E" w14:paraId="37A20188" w14:textId="77777777" w:rsidTr="00FF628A">
        <w:trPr>
          <w:cantSplit/>
          <w:jc w:val="center"/>
        </w:trPr>
        <w:tc>
          <w:tcPr>
            <w:tcW w:w="2048" w:type="dxa"/>
            <w:tcBorders>
              <w:bottom w:val="single" w:sz="4" w:space="0" w:color="auto"/>
            </w:tcBorders>
            <w:shd w:val="clear" w:color="auto" w:fill="C6D9F1"/>
            <w:vAlign w:val="center"/>
          </w:tcPr>
          <w:p w14:paraId="412F3FDC" w14:textId="77777777" w:rsidR="00923D2E" w:rsidRPr="00923D2E" w:rsidRDefault="00923D2E" w:rsidP="00923D2E">
            <w:pPr>
              <w:spacing w:before="40" w:after="40"/>
              <w:jc w:val="center"/>
              <w:rPr>
                <w:rFonts w:ascii="Calibri" w:hAnsi="Calibri" w:cs="Times New Roman"/>
                <w:b/>
                <w:szCs w:val="22"/>
                <w:highlight w:val="yellow"/>
              </w:rPr>
            </w:pPr>
          </w:p>
        </w:tc>
        <w:tc>
          <w:tcPr>
            <w:tcW w:w="1261" w:type="dxa"/>
            <w:tcBorders>
              <w:bottom w:val="single" w:sz="4" w:space="0" w:color="auto"/>
            </w:tcBorders>
            <w:shd w:val="clear" w:color="auto" w:fill="C6D9F1"/>
            <w:vAlign w:val="center"/>
          </w:tcPr>
          <w:p w14:paraId="4CB1C2D9" w14:textId="77777777" w:rsidR="00923D2E" w:rsidRPr="00923D2E" w:rsidRDefault="00923D2E" w:rsidP="00923D2E">
            <w:pPr>
              <w:spacing w:before="40" w:after="40"/>
              <w:jc w:val="center"/>
              <w:rPr>
                <w:rFonts w:ascii="Calibri" w:eastAsia="Malgun Gothic" w:hAnsi="Calibri" w:cs="Times New Roman"/>
                <w:b/>
                <w:szCs w:val="22"/>
                <w:lang w:eastAsia="en-US"/>
              </w:rPr>
            </w:pPr>
            <w:r w:rsidRPr="00923D2E">
              <w:rPr>
                <w:rFonts w:ascii="Calibri" w:hAnsi="Calibri" w:cs="Times New Roman"/>
                <w:b/>
                <w:szCs w:val="22"/>
                <w:lang w:val="en-NZ"/>
              </w:rPr>
              <w:t>4.2</w:t>
            </w:r>
          </w:p>
        </w:tc>
        <w:tc>
          <w:tcPr>
            <w:tcW w:w="4509" w:type="dxa"/>
            <w:tcBorders>
              <w:bottom w:val="single" w:sz="4" w:space="0" w:color="auto"/>
            </w:tcBorders>
            <w:shd w:val="clear" w:color="auto" w:fill="C6D9F1"/>
            <w:vAlign w:val="center"/>
          </w:tcPr>
          <w:p w14:paraId="5A8CD632" w14:textId="77777777" w:rsidR="00923D2E" w:rsidRPr="00923D2E" w:rsidRDefault="00923D2E" w:rsidP="00923D2E">
            <w:pPr>
              <w:spacing w:before="40" w:after="40"/>
              <w:jc w:val="left"/>
              <w:rPr>
                <w:rFonts w:ascii="Calibri" w:eastAsia="Malgun Gothic" w:hAnsi="Calibri" w:cs="Times New Roman"/>
                <w:b/>
                <w:color w:val="000000"/>
                <w:szCs w:val="22"/>
                <w:lang w:eastAsia="en-US"/>
              </w:rPr>
            </w:pPr>
            <w:r w:rsidRPr="00923D2E">
              <w:rPr>
                <w:rFonts w:ascii="Calibri" w:eastAsia="Malgun Gothic" w:hAnsi="Calibri" w:cs="Times New Roman"/>
                <w:b/>
                <w:color w:val="000000"/>
                <w:szCs w:val="22"/>
                <w:lang w:eastAsia="en-US"/>
              </w:rPr>
              <w:t>From USA, Caladan Oceanic</w:t>
            </w:r>
          </w:p>
        </w:tc>
        <w:tc>
          <w:tcPr>
            <w:tcW w:w="2040" w:type="dxa"/>
            <w:tcBorders>
              <w:bottom w:val="single" w:sz="4" w:space="0" w:color="auto"/>
            </w:tcBorders>
            <w:shd w:val="clear" w:color="auto" w:fill="C6D9F1"/>
          </w:tcPr>
          <w:p w14:paraId="6802346C" w14:textId="77777777" w:rsidR="00923D2E" w:rsidRPr="00923D2E" w:rsidRDefault="00923D2E" w:rsidP="00923D2E">
            <w:pPr>
              <w:spacing w:before="40" w:after="40"/>
              <w:jc w:val="center"/>
              <w:rPr>
                <w:rFonts w:ascii="Calibri" w:hAnsi="Calibri" w:cs="Times New Roman"/>
                <w:b/>
                <w:iCs/>
                <w:szCs w:val="22"/>
                <w:lang w:val="en-NZ"/>
              </w:rPr>
            </w:pPr>
          </w:p>
        </w:tc>
      </w:tr>
      <w:tr w:rsidR="00923D2E" w:rsidRPr="00923D2E" w14:paraId="7355BD0D" w14:textId="77777777" w:rsidTr="00FF628A">
        <w:trPr>
          <w:cantSplit/>
          <w:jc w:val="center"/>
        </w:trPr>
        <w:tc>
          <w:tcPr>
            <w:tcW w:w="2048" w:type="dxa"/>
            <w:tcBorders>
              <w:bottom w:val="single" w:sz="4" w:space="0" w:color="auto"/>
            </w:tcBorders>
            <w:shd w:val="clear" w:color="auto" w:fill="auto"/>
            <w:vAlign w:val="center"/>
          </w:tcPr>
          <w:p w14:paraId="5D21804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6" w:name="SCUFN35_2_021"/>
            <w:bookmarkEnd w:id="66"/>
            <w:r w:rsidRPr="00923D2E">
              <w:rPr>
                <w:rFonts w:ascii="Calibri" w:eastAsia="Times New Roman" w:hAnsi="Calibri" w:cs="Times New Roman"/>
                <w:szCs w:val="22"/>
                <w:lang w:val="en-US" w:eastAsia="en-US" w:bidi="en-US"/>
              </w:rPr>
              <w:t>SCUFN35.2/21</w:t>
            </w:r>
          </w:p>
        </w:tc>
        <w:tc>
          <w:tcPr>
            <w:tcW w:w="1261" w:type="dxa"/>
            <w:tcBorders>
              <w:bottom w:val="single" w:sz="4" w:space="0" w:color="auto"/>
            </w:tcBorders>
            <w:shd w:val="clear" w:color="auto" w:fill="auto"/>
          </w:tcPr>
          <w:p w14:paraId="6942A3F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C983C5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Robert Dill HILL is ACCEPTED.</w:t>
            </w:r>
          </w:p>
        </w:tc>
        <w:tc>
          <w:tcPr>
            <w:tcW w:w="2040" w:type="dxa"/>
            <w:tcBorders>
              <w:bottom w:val="single" w:sz="4" w:space="0" w:color="auto"/>
            </w:tcBorders>
            <w:shd w:val="clear" w:color="auto" w:fill="auto"/>
          </w:tcPr>
          <w:p w14:paraId="374F2BF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szCs w:val="22"/>
                <w:lang w:eastAsia="en-US"/>
              </w:rPr>
              <w:t>SCUFN34/VTC02/41 and SCUFN35.1/79</w:t>
            </w:r>
          </w:p>
        </w:tc>
      </w:tr>
      <w:tr w:rsidR="00923D2E" w:rsidRPr="00923D2E" w14:paraId="0EB932B8" w14:textId="77777777" w:rsidTr="00FF628A">
        <w:trPr>
          <w:cantSplit/>
          <w:jc w:val="center"/>
        </w:trPr>
        <w:tc>
          <w:tcPr>
            <w:tcW w:w="2048" w:type="dxa"/>
            <w:tcBorders>
              <w:bottom w:val="single" w:sz="4" w:space="0" w:color="auto"/>
            </w:tcBorders>
            <w:shd w:val="clear" w:color="auto" w:fill="auto"/>
            <w:vAlign w:val="center"/>
          </w:tcPr>
          <w:p w14:paraId="3B42894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7" w:name="SCUFN35_2_022"/>
            <w:bookmarkEnd w:id="67"/>
            <w:r w:rsidRPr="00923D2E">
              <w:rPr>
                <w:rFonts w:ascii="Calibri" w:eastAsia="Times New Roman" w:hAnsi="Calibri" w:cs="Times New Roman"/>
                <w:szCs w:val="22"/>
                <w:lang w:val="en-US" w:eastAsia="en-US" w:bidi="en-US"/>
              </w:rPr>
              <w:t>SCUFN35.2/22</w:t>
            </w:r>
          </w:p>
        </w:tc>
        <w:tc>
          <w:tcPr>
            <w:tcW w:w="1261" w:type="dxa"/>
            <w:tcBorders>
              <w:bottom w:val="single" w:sz="4" w:space="0" w:color="auto"/>
            </w:tcBorders>
            <w:shd w:val="clear" w:color="auto" w:fill="auto"/>
          </w:tcPr>
          <w:p w14:paraId="0298E52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E9AB3E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du Fresne KNOLL is ACCEPTED.</w:t>
            </w:r>
          </w:p>
        </w:tc>
        <w:tc>
          <w:tcPr>
            <w:tcW w:w="2040" w:type="dxa"/>
            <w:tcBorders>
              <w:bottom w:val="single" w:sz="4" w:space="0" w:color="auto"/>
            </w:tcBorders>
            <w:shd w:val="clear" w:color="auto" w:fill="auto"/>
          </w:tcPr>
          <w:p w14:paraId="4FF54086"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szCs w:val="22"/>
                <w:lang w:eastAsia="en-US"/>
              </w:rPr>
              <w:t>SCUFN34/VTC02/41 and SCUFN35.1/100</w:t>
            </w:r>
          </w:p>
        </w:tc>
      </w:tr>
      <w:tr w:rsidR="00923D2E" w:rsidRPr="00923D2E" w14:paraId="2500BEC9" w14:textId="77777777" w:rsidTr="00FF628A">
        <w:trPr>
          <w:cantSplit/>
          <w:jc w:val="center"/>
        </w:trPr>
        <w:tc>
          <w:tcPr>
            <w:tcW w:w="2048" w:type="dxa"/>
            <w:shd w:val="clear" w:color="auto" w:fill="auto"/>
            <w:vAlign w:val="center"/>
          </w:tcPr>
          <w:p w14:paraId="71DB6EB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0A346E2E"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187397A1"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p>
        </w:tc>
        <w:tc>
          <w:tcPr>
            <w:tcW w:w="2040" w:type="dxa"/>
            <w:shd w:val="clear" w:color="auto" w:fill="auto"/>
          </w:tcPr>
          <w:p w14:paraId="258CC8D1" w14:textId="77777777" w:rsidR="00923D2E" w:rsidRPr="00923D2E" w:rsidRDefault="00923D2E" w:rsidP="00923D2E">
            <w:pPr>
              <w:spacing w:before="40" w:after="40"/>
              <w:jc w:val="left"/>
              <w:rPr>
                <w:rFonts w:ascii="Calibri" w:hAnsi="Calibri" w:cs="Times New Roman"/>
                <w:iCs/>
                <w:szCs w:val="22"/>
              </w:rPr>
            </w:pPr>
          </w:p>
        </w:tc>
      </w:tr>
      <w:tr w:rsidR="00923D2E" w:rsidRPr="00923D2E" w14:paraId="3E02C3A8" w14:textId="77777777" w:rsidTr="00FF628A">
        <w:trPr>
          <w:cantSplit/>
          <w:jc w:val="center"/>
        </w:trPr>
        <w:tc>
          <w:tcPr>
            <w:tcW w:w="2048" w:type="dxa"/>
            <w:tcBorders>
              <w:bottom w:val="single" w:sz="4" w:space="0" w:color="auto"/>
            </w:tcBorders>
            <w:shd w:val="clear" w:color="auto" w:fill="C6D9F1"/>
            <w:vAlign w:val="center"/>
          </w:tcPr>
          <w:p w14:paraId="28A3FC1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360AB461"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8</w:t>
            </w:r>
          </w:p>
        </w:tc>
        <w:tc>
          <w:tcPr>
            <w:tcW w:w="4509" w:type="dxa"/>
            <w:tcBorders>
              <w:bottom w:val="single" w:sz="4" w:space="0" w:color="auto"/>
            </w:tcBorders>
            <w:shd w:val="clear" w:color="auto" w:fill="C6D9F1"/>
            <w:vAlign w:val="center"/>
          </w:tcPr>
          <w:p w14:paraId="53B6C5A7"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Viet Nam, Viet Nam Hydrographic Office</w:t>
            </w:r>
          </w:p>
        </w:tc>
        <w:tc>
          <w:tcPr>
            <w:tcW w:w="2040" w:type="dxa"/>
            <w:tcBorders>
              <w:bottom w:val="single" w:sz="4" w:space="0" w:color="auto"/>
            </w:tcBorders>
            <w:shd w:val="clear" w:color="auto" w:fill="C6D9F1"/>
          </w:tcPr>
          <w:p w14:paraId="25C97E66"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4B33D882" w14:textId="77777777" w:rsidTr="00FF628A">
        <w:trPr>
          <w:cantSplit/>
          <w:jc w:val="center"/>
        </w:trPr>
        <w:tc>
          <w:tcPr>
            <w:tcW w:w="2048" w:type="dxa"/>
            <w:tcBorders>
              <w:bottom w:val="single" w:sz="4" w:space="0" w:color="auto"/>
            </w:tcBorders>
            <w:shd w:val="clear" w:color="auto" w:fill="auto"/>
          </w:tcPr>
          <w:p w14:paraId="0B18CB2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8" w:name="SCUFN35_2_023"/>
            <w:bookmarkEnd w:id="68"/>
            <w:r w:rsidRPr="00923D2E">
              <w:rPr>
                <w:rFonts w:ascii="Calibri" w:eastAsia="Times New Roman" w:hAnsi="Calibri" w:cs="Times New Roman"/>
                <w:szCs w:val="22"/>
                <w:lang w:val="en-US" w:eastAsia="en-US" w:bidi="en-US"/>
              </w:rPr>
              <w:t>SCUFN35.2/23</w:t>
            </w:r>
          </w:p>
        </w:tc>
        <w:tc>
          <w:tcPr>
            <w:tcW w:w="1261" w:type="dxa"/>
            <w:tcBorders>
              <w:bottom w:val="single" w:sz="4" w:space="0" w:color="auto"/>
            </w:tcBorders>
            <w:shd w:val="clear" w:color="auto" w:fill="auto"/>
          </w:tcPr>
          <w:p w14:paraId="5135E60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1BC5FB4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Nuithanh HILL is ACCEPTED.</w:t>
            </w:r>
          </w:p>
        </w:tc>
        <w:tc>
          <w:tcPr>
            <w:tcW w:w="2040" w:type="dxa"/>
            <w:tcBorders>
              <w:bottom w:val="single" w:sz="4" w:space="0" w:color="auto"/>
            </w:tcBorders>
            <w:shd w:val="clear" w:color="auto" w:fill="auto"/>
          </w:tcPr>
          <w:p w14:paraId="15467644"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SCUFN35.1/171</w:t>
            </w:r>
          </w:p>
        </w:tc>
      </w:tr>
      <w:tr w:rsidR="00923D2E" w:rsidRPr="00923D2E" w14:paraId="6F2E63B5" w14:textId="77777777" w:rsidTr="00FF628A">
        <w:trPr>
          <w:cantSplit/>
          <w:jc w:val="center"/>
        </w:trPr>
        <w:tc>
          <w:tcPr>
            <w:tcW w:w="2048" w:type="dxa"/>
            <w:tcBorders>
              <w:bottom w:val="single" w:sz="4" w:space="0" w:color="auto"/>
            </w:tcBorders>
            <w:shd w:val="clear" w:color="auto" w:fill="auto"/>
          </w:tcPr>
          <w:p w14:paraId="1F05C9D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SCUFN35.2/24</w:t>
            </w:r>
          </w:p>
        </w:tc>
        <w:tc>
          <w:tcPr>
            <w:tcW w:w="1261" w:type="dxa"/>
            <w:tcBorders>
              <w:bottom w:val="single" w:sz="4" w:space="0" w:color="auto"/>
            </w:tcBorders>
            <w:shd w:val="clear" w:color="auto" w:fill="auto"/>
          </w:tcPr>
          <w:p w14:paraId="3C1D3C6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8A352E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Ducpho HILL is ACCEPTED.</w:t>
            </w:r>
          </w:p>
        </w:tc>
        <w:tc>
          <w:tcPr>
            <w:tcW w:w="2040" w:type="dxa"/>
            <w:tcBorders>
              <w:bottom w:val="single" w:sz="4" w:space="0" w:color="auto"/>
            </w:tcBorders>
            <w:shd w:val="clear" w:color="auto" w:fill="auto"/>
          </w:tcPr>
          <w:p w14:paraId="3CB10C3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SCUFN35.1/172</w:t>
            </w:r>
          </w:p>
        </w:tc>
      </w:tr>
      <w:tr w:rsidR="00923D2E" w:rsidRPr="00923D2E" w14:paraId="289185BD" w14:textId="77777777" w:rsidTr="00FF628A">
        <w:trPr>
          <w:cantSplit/>
          <w:jc w:val="center"/>
        </w:trPr>
        <w:tc>
          <w:tcPr>
            <w:tcW w:w="2048" w:type="dxa"/>
            <w:tcBorders>
              <w:bottom w:val="single" w:sz="4" w:space="0" w:color="auto"/>
            </w:tcBorders>
            <w:shd w:val="clear" w:color="auto" w:fill="auto"/>
          </w:tcPr>
          <w:p w14:paraId="61B40CC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SCUFN35.2/25</w:t>
            </w:r>
          </w:p>
        </w:tc>
        <w:tc>
          <w:tcPr>
            <w:tcW w:w="1261" w:type="dxa"/>
            <w:tcBorders>
              <w:bottom w:val="single" w:sz="4" w:space="0" w:color="auto"/>
            </w:tcBorders>
            <w:shd w:val="clear" w:color="auto" w:fill="auto"/>
          </w:tcPr>
          <w:p w14:paraId="535A985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59312F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Bongson HILL is ACCEPTED.</w:t>
            </w:r>
          </w:p>
        </w:tc>
        <w:tc>
          <w:tcPr>
            <w:tcW w:w="2040" w:type="dxa"/>
            <w:tcBorders>
              <w:bottom w:val="single" w:sz="4" w:space="0" w:color="auto"/>
            </w:tcBorders>
            <w:shd w:val="clear" w:color="auto" w:fill="auto"/>
          </w:tcPr>
          <w:p w14:paraId="064BE4B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SCUFN35.1/173</w:t>
            </w:r>
          </w:p>
        </w:tc>
      </w:tr>
      <w:tr w:rsidR="00923D2E" w:rsidRPr="00923D2E" w14:paraId="7A1B1B3A" w14:textId="77777777" w:rsidTr="00FF628A">
        <w:trPr>
          <w:cantSplit/>
          <w:jc w:val="center"/>
        </w:trPr>
        <w:tc>
          <w:tcPr>
            <w:tcW w:w="2048" w:type="dxa"/>
            <w:tcBorders>
              <w:bottom w:val="single" w:sz="4" w:space="0" w:color="auto"/>
            </w:tcBorders>
            <w:shd w:val="clear" w:color="auto" w:fill="auto"/>
          </w:tcPr>
          <w:p w14:paraId="71C46DE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SCUFN35.2/26</w:t>
            </w:r>
          </w:p>
        </w:tc>
        <w:tc>
          <w:tcPr>
            <w:tcW w:w="1261" w:type="dxa"/>
            <w:tcBorders>
              <w:bottom w:val="single" w:sz="4" w:space="0" w:color="auto"/>
            </w:tcBorders>
            <w:shd w:val="clear" w:color="auto" w:fill="auto"/>
          </w:tcPr>
          <w:p w14:paraId="17B9841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30C8D4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color w:val="000000"/>
                <w:szCs w:val="22"/>
                <w:lang w:val="en-US" w:eastAsia="ja-JP" w:bidi="en-US"/>
              </w:rPr>
              <w:t xml:space="preserve">Proposal for Anthach HILL is ACCEPTED. </w:t>
            </w:r>
          </w:p>
        </w:tc>
        <w:tc>
          <w:tcPr>
            <w:tcW w:w="2040" w:type="dxa"/>
            <w:tcBorders>
              <w:bottom w:val="single" w:sz="4" w:space="0" w:color="auto"/>
            </w:tcBorders>
            <w:shd w:val="clear" w:color="auto" w:fill="auto"/>
          </w:tcPr>
          <w:p w14:paraId="539444A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SCUFN35.1/174</w:t>
            </w:r>
          </w:p>
        </w:tc>
      </w:tr>
      <w:tr w:rsidR="00923D2E" w:rsidRPr="00923D2E" w14:paraId="4BE33D07" w14:textId="77777777" w:rsidTr="00FF628A">
        <w:trPr>
          <w:cantSplit/>
          <w:jc w:val="center"/>
        </w:trPr>
        <w:tc>
          <w:tcPr>
            <w:tcW w:w="2048" w:type="dxa"/>
            <w:tcBorders>
              <w:bottom w:val="single" w:sz="4" w:space="0" w:color="auto"/>
            </w:tcBorders>
            <w:shd w:val="clear" w:color="auto" w:fill="auto"/>
          </w:tcPr>
          <w:p w14:paraId="7CF0685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SCUFN35.2/27</w:t>
            </w:r>
          </w:p>
        </w:tc>
        <w:tc>
          <w:tcPr>
            <w:tcW w:w="1261" w:type="dxa"/>
            <w:tcBorders>
              <w:bottom w:val="single" w:sz="4" w:space="0" w:color="auto"/>
            </w:tcBorders>
            <w:shd w:val="clear" w:color="auto" w:fill="auto"/>
          </w:tcPr>
          <w:p w14:paraId="2DE0D85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25D8FEC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Tuyhoa SEAMOUNT is ACCEPTED.</w:t>
            </w:r>
          </w:p>
        </w:tc>
        <w:tc>
          <w:tcPr>
            <w:tcW w:w="2040" w:type="dxa"/>
            <w:tcBorders>
              <w:bottom w:val="single" w:sz="4" w:space="0" w:color="auto"/>
            </w:tcBorders>
            <w:shd w:val="clear" w:color="auto" w:fill="auto"/>
          </w:tcPr>
          <w:p w14:paraId="10B35C2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SCUFN35.1/175</w:t>
            </w:r>
          </w:p>
        </w:tc>
      </w:tr>
      <w:tr w:rsidR="00923D2E" w:rsidRPr="00923D2E" w14:paraId="6564681F" w14:textId="77777777" w:rsidTr="00FF628A">
        <w:trPr>
          <w:cantSplit/>
          <w:jc w:val="center"/>
        </w:trPr>
        <w:tc>
          <w:tcPr>
            <w:tcW w:w="2048" w:type="dxa"/>
            <w:tcBorders>
              <w:bottom w:val="single" w:sz="4" w:space="0" w:color="auto"/>
            </w:tcBorders>
            <w:shd w:val="clear" w:color="auto" w:fill="auto"/>
          </w:tcPr>
          <w:p w14:paraId="67A90ED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SCUFN35.2/28</w:t>
            </w:r>
          </w:p>
        </w:tc>
        <w:tc>
          <w:tcPr>
            <w:tcW w:w="1261" w:type="dxa"/>
            <w:tcBorders>
              <w:bottom w:val="single" w:sz="4" w:space="0" w:color="auto"/>
            </w:tcBorders>
            <w:shd w:val="clear" w:color="auto" w:fill="auto"/>
          </w:tcPr>
          <w:p w14:paraId="5BABD52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A1E159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Oloan HILL is ACCEPTED.</w:t>
            </w:r>
          </w:p>
        </w:tc>
        <w:tc>
          <w:tcPr>
            <w:tcW w:w="2040" w:type="dxa"/>
            <w:tcBorders>
              <w:bottom w:val="single" w:sz="4" w:space="0" w:color="auto"/>
            </w:tcBorders>
            <w:shd w:val="clear" w:color="auto" w:fill="auto"/>
          </w:tcPr>
          <w:p w14:paraId="1F2EE71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SCUFN35.1/176</w:t>
            </w:r>
          </w:p>
        </w:tc>
      </w:tr>
      <w:tr w:rsidR="00923D2E" w:rsidRPr="00923D2E" w14:paraId="36807033" w14:textId="77777777" w:rsidTr="00FF628A">
        <w:trPr>
          <w:cantSplit/>
          <w:jc w:val="center"/>
        </w:trPr>
        <w:tc>
          <w:tcPr>
            <w:tcW w:w="2048" w:type="dxa"/>
            <w:shd w:val="clear" w:color="auto" w:fill="auto"/>
          </w:tcPr>
          <w:p w14:paraId="57FB566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SCUFN35.2/29</w:t>
            </w:r>
          </w:p>
        </w:tc>
        <w:tc>
          <w:tcPr>
            <w:tcW w:w="1261" w:type="dxa"/>
            <w:shd w:val="clear" w:color="auto" w:fill="auto"/>
          </w:tcPr>
          <w:p w14:paraId="602DE7B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C1FF3F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Songcau SEAMOUNT is ACCEPTED.</w:t>
            </w:r>
          </w:p>
        </w:tc>
        <w:tc>
          <w:tcPr>
            <w:tcW w:w="2040" w:type="dxa"/>
            <w:shd w:val="clear" w:color="auto" w:fill="auto"/>
          </w:tcPr>
          <w:p w14:paraId="50DFD87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SCUFN35.1/177</w:t>
            </w:r>
          </w:p>
        </w:tc>
      </w:tr>
      <w:tr w:rsidR="00923D2E" w:rsidRPr="00923D2E" w14:paraId="0312D740" w14:textId="77777777" w:rsidTr="00FF628A">
        <w:trPr>
          <w:cantSplit/>
          <w:jc w:val="center"/>
        </w:trPr>
        <w:tc>
          <w:tcPr>
            <w:tcW w:w="2048" w:type="dxa"/>
            <w:shd w:val="clear" w:color="auto" w:fill="auto"/>
          </w:tcPr>
          <w:p w14:paraId="785D30F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69" w:name="SCUFN35_2_030"/>
            <w:bookmarkEnd w:id="69"/>
            <w:r w:rsidRPr="00923D2E">
              <w:rPr>
                <w:rFonts w:ascii="Calibri" w:eastAsia="Times New Roman" w:hAnsi="Calibri" w:cs="Times New Roman"/>
                <w:szCs w:val="22"/>
                <w:lang w:val="en-US" w:eastAsia="en-US" w:bidi="en-US"/>
              </w:rPr>
              <w:t>SCUFN35.2/30</w:t>
            </w:r>
          </w:p>
        </w:tc>
        <w:tc>
          <w:tcPr>
            <w:tcW w:w="1261" w:type="dxa"/>
            <w:shd w:val="clear" w:color="auto" w:fill="auto"/>
          </w:tcPr>
          <w:p w14:paraId="2A2D394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3FBD4E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Dailanh SEAMOUNT is kept PENDING (conflict with other feature Qifeng HILL submitted by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recommending a joint submission preferably using a neutral specific term.</w:t>
            </w:r>
          </w:p>
        </w:tc>
        <w:tc>
          <w:tcPr>
            <w:tcW w:w="2040" w:type="dxa"/>
            <w:shd w:val="clear" w:color="auto" w:fill="auto"/>
          </w:tcPr>
          <w:p w14:paraId="0F246A68"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SCUFN35.1/180</w:t>
            </w:r>
          </w:p>
        </w:tc>
      </w:tr>
      <w:tr w:rsidR="00923D2E" w:rsidRPr="00923D2E" w14:paraId="5C766540" w14:textId="77777777" w:rsidTr="00FF628A">
        <w:trPr>
          <w:cantSplit/>
          <w:jc w:val="center"/>
        </w:trPr>
        <w:tc>
          <w:tcPr>
            <w:tcW w:w="2048" w:type="dxa"/>
            <w:shd w:val="clear" w:color="auto" w:fill="auto"/>
          </w:tcPr>
          <w:p w14:paraId="04D85FF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0" w:name="SCUFN35_2_031"/>
            <w:bookmarkEnd w:id="70"/>
            <w:r w:rsidRPr="00923D2E">
              <w:rPr>
                <w:rFonts w:ascii="Calibri" w:eastAsia="Times New Roman" w:hAnsi="Calibri" w:cs="Times New Roman"/>
                <w:szCs w:val="22"/>
                <w:lang w:val="en-US" w:eastAsia="en-US" w:bidi="en-US"/>
              </w:rPr>
              <w:t>SCUFN35.2/31</w:t>
            </w:r>
          </w:p>
        </w:tc>
        <w:tc>
          <w:tcPr>
            <w:tcW w:w="1261" w:type="dxa"/>
            <w:shd w:val="clear" w:color="auto" w:fill="auto"/>
          </w:tcPr>
          <w:p w14:paraId="7BE60C3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36EFB5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noted the statements by </w:t>
            </w:r>
            <w:r w:rsidRPr="00923D2E">
              <w:rPr>
                <w:rFonts w:ascii="Calibri" w:eastAsia="Times New Roman" w:hAnsi="Calibri" w:cs="Times New Roman"/>
                <w:b/>
                <w:color w:val="000000"/>
                <w:szCs w:val="22"/>
                <w:lang w:val="en-US" w:eastAsia="ja-JP" w:bidi="en-US"/>
              </w:rPr>
              <w:t>China</w:t>
            </w:r>
            <w:r w:rsidRPr="00923D2E">
              <w:rPr>
                <w:rFonts w:ascii="Calibri" w:eastAsia="Times New Roman" w:hAnsi="Calibri" w:cs="Times New Roman"/>
                <w:color w:val="000000"/>
                <w:szCs w:val="22"/>
                <w:lang w:val="en-US" w:eastAsia="ja-JP" w:bidi="en-US"/>
              </w:rPr>
              <w:t xml:space="preserve"> and </w:t>
            </w:r>
            <w:r w:rsidRPr="00923D2E">
              <w:rPr>
                <w:rFonts w:ascii="Calibri" w:eastAsia="Times New Roman" w:hAnsi="Calibri" w:cs="Times New Roman"/>
                <w:b/>
                <w:color w:val="000000"/>
                <w:szCs w:val="22"/>
                <w:lang w:val="en-US" w:eastAsia="ja-JP" w:bidi="en-US"/>
              </w:rPr>
              <w:t>Viet Nam</w:t>
            </w:r>
            <w:r w:rsidRPr="00923D2E">
              <w:rPr>
                <w:rFonts w:ascii="Calibri" w:eastAsia="Times New Roman" w:hAnsi="Calibri" w:cs="Times New Roman"/>
                <w:color w:val="000000"/>
                <w:szCs w:val="22"/>
                <w:lang w:val="en-US" w:eastAsia="ja-JP" w:bidi="en-US"/>
              </w:rPr>
              <w:t xml:space="preserve"> on the issues raised in the discussion about Qifeng HILLl and Dailanh SEAMOUNT (anteriority of one proposal over another).</w:t>
            </w:r>
          </w:p>
        </w:tc>
        <w:tc>
          <w:tcPr>
            <w:tcW w:w="2040" w:type="dxa"/>
            <w:shd w:val="clear" w:color="auto" w:fill="auto"/>
          </w:tcPr>
          <w:p w14:paraId="13AC84FC"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6AE751C3" w14:textId="77777777" w:rsidTr="00FF628A">
        <w:trPr>
          <w:cantSplit/>
          <w:jc w:val="center"/>
        </w:trPr>
        <w:tc>
          <w:tcPr>
            <w:tcW w:w="2048" w:type="dxa"/>
            <w:tcBorders>
              <w:bottom w:val="single" w:sz="4" w:space="0" w:color="auto"/>
            </w:tcBorders>
            <w:shd w:val="clear" w:color="auto" w:fill="auto"/>
          </w:tcPr>
          <w:p w14:paraId="451740C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SCUFN35.2/32</w:t>
            </w:r>
          </w:p>
        </w:tc>
        <w:tc>
          <w:tcPr>
            <w:tcW w:w="1261" w:type="dxa"/>
            <w:tcBorders>
              <w:bottom w:val="single" w:sz="4" w:space="0" w:color="auto"/>
            </w:tcBorders>
            <w:shd w:val="clear" w:color="auto" w:fill="auto"/>
          </w:tcPr>
          <w:p w14:paraId="281E290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2817E31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Anphu HILL is ACCEPTED.</w:t>
            </w:r>
          </w:p>
        </w:tc>
        <w:tc>
          <w:tcPr>
            <w:tcW w:w="2040" w:type="dxa"/>
            <w:tcBorders>
              <w:bottom w:val="single" w:sz="4" w:space="0" w:color="auto"/>
            </w:tcBorders>
            <w:shd w:val="clear" w:color="auto" w:fill="auto"/>
          </w:tcPr>
          <w:p w14:paraId="3770512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SCUFN35.1/181</w:t>
            </w:r>
          </w:p>
        </w:tc>
      </w:tr>
      <w:tr w:rsidR="00923D2E" w:rsidRPr="00923D2E" w14:paraId="3BEA1CD3" w14:textId="77777777" w:rsidTr="00FF628A">
        <w:trPr>
          <w:cantSplit/>
          <w:jc w:val="center"/>
        </w:trPr>
        <w:tc>
          <w:tcPr>
            <w:tcW w:w="2048" w:type="dxa"/>
            <w:shd w:val="clear" w:color="auto" w:fill="auto"/>
          </w:tcPr>
          <w:p w14:paraId="47388FF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SCUFN35.2/33</w:t>
            </w:r>
          </w:p>
        </w:tc>
        <w:tc>
          <w:tcPr>
            <w:tcW w:w="1261" w:type="dxa"/>
            <w:shd w:val="clear" w:color="auto" w:fill="auto"/>
          </w:tcPr>
          <w:p w14:paraId="5FF6CBD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9F604C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Anchan HILL is ACCEPTED.</w:t>
            </w:r>
          </w:p>
        </w:tc>
        <w:tc>
          <w:tcPr>
            <w:tcW w:w="2040" w:type="dxa"/>
            <w:shd w:val="clear" w:color="auto" w:fill="auto"/>
          </w:tcPr>
          <w:p w14:paraId="0E21A601"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SCUFN35.1/182</w:t>
            </w:r>
          </w:p>
        </w:tc>
      </w:tr>
      <w:tr w:rsidR="00923D2E" w:rsidRPr="00923D2E" w14:paraId="62CE4FCD" w14:textId="77777777" w:rsidTr="00FF628A">
        <w:trPr>
          <w:cantSplit/>
          <w:jc w:val="center"/>
        </w:trPr>
        <w:tc>
          <w:tcPr>
            <w:tcW w:w="2048" w:type="dxa"/>
            <w:shd w:val="clear" w:color="auto" w:fill="auto"/>
          </w:tcPr>
          <w:p w14:paraId="1F60A7C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SCUFN35.2/34</w:t>
            </w:r>
          </w:p>
        </w:tc>
        <w:tc>
          <w:tcPr>
            <w:tcW w:w="1261" w:type="dxa"/>
            <w:shd w:val="clear" w:color="auto" w:fill="auto"/>
          </w:tcPr>
          <w:p w14:paraId="5A11C1C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642ECF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Binhngoc HILL is ACCEPTED.</w:t>
            </w:r>
          </w:p>
        </w:tc>
        <w:tc>
          <w:tcPr>
            <w:tcW w:w="2040" w:type="dxa"/>
            <w:shd w:val="clear" w:color="auto" w:fill="auto"/>
          </w:tcPr>
          <w:p w14:paraId="008AAAF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SCUFN35.1/183</w:t>
            </w:r>
          </w:p>
        </w:tc>
      </w:tr>
      <w:tr w:rsidR="00923D2E" w:rsidRPr="00923D2E" w14:paraId="02468A25" w14:textId="77777777" w:rsidTr="00FF628A">
        <w:trPr>
          <w:cantSplit/>
          <w:jc w:val="center"/>
        </w:trPr>
        <w:tc>
          <w:tcPr>
            <w:tcW w:w="2048" w:type="dxa"/>
            <w:shd w:val="clear" w:color="auto" w:fill="auto"/>
          </w:tcPr>
          <w:p w14:paraId="1FD8458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SCUFN35.2/35</w:t>
            </w:r>
          </w:p>
        </w:tc>
        <w:tc>
          <w:tcPr>
            <w:tcW w:w="1261" w:type="dxa"/>
            <w:shd w:val="clear" w:color="auto" w:fill="auto"/>
          </w:tcPr>
          <w:p w14:paraId="46F08AC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50A129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Phudong HILL is ACCEPTED.</w:t>
            </w:r>
          </w:p>
        </w:tc>
        <w:tc>
          <w:tcPr>
            <w:tcW w:w="2040" w:type="dxa"/>
            <w:shd w:val="clear" w:color="auto" w:fill="auto"/>
          </w:tcPr>
          <w:p w14:paraId="3E77500B"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SCUFN35.1/184</w:t>
            </w:r>
          </w:p>
        </w:tc>
      </w:tr>
      <w:tr w:rsidR="00923D2E" w:rsidRPr="00923D2E" w14:paraId="23DC458A" w14:textId="77777777" w:rsidTr="00FF628A">
        <w:trPr>
          <w:cantSplit/>
          <w:jc w:val="center"/>
        </w:trPr>
        <w:tc>
          <w:tcPr>
            <w:tcW w:w="2048" w:type="dxa"/>
            <w:shd w:val="clear" w:color="auto" w:fill="auto"/>
          </w:tcPr>
          <w:p w14:paraId="672E603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SCUFN35.2/36</w:t>
            </w:r>
          </w:p>
        </w:tc>
        <w:tc>
          <w:tcPr>
            <w:tcW w:w="1261" w:type="dxa"/>
            <w:shd w:val="clear" w:color="auto" w:fill="auto"/>
          </w:tcPr>
          <w:p w14:paraId="792F0A3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CA7826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Phuthanh HILL is ACCEPTED.</w:t>
            </w:r>
          </w:p>
        </w:tc>
        <w:tc>
          <w:tcPr>
            <w:tcW w:w="2040" w:type="dxa"/>
            <w:shd w:val="clear" w:color="auto" w:fill="auto"/>
          </w:tcPr>
          <w:p w14:paraId="61415EB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SCUFN35.1/185</w:t>
            </w:r>
          </w:p>
        </w:tc>
      </w:tr>
      <w:tr w:rsidR="00923D2E" w:rsidRPr="00923D2E" w14:paraId="02CF1ED8" w14:textId="77777777" w:rsidTr="00FF628A">
        <w:trPr>
          <w:cantSplit/>
          <w:jc w:val="center"/>
        </w:trPr>
        <w:tc>
          <w:tcPr>
            <w:tcW w:w="2048" w:type="dxa"/>
            <w:shd w:val="clear" w:color="auto" w:fill="auto"/>
          </w:tcPr>
          <w:p w14:paraId="5464808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SCUFN35.2/37</w:t>
            </w:r>
          </w:p>
        </w:tc>
        <w:tc>
          <w:tcPr>
            <w:tcW w:w="1261" w:type="dxa"/>
            <w:shd w:val="clear" w:color="auto" w:fill="auto"/>
          </w:tcPr>
          <w:p w14:paraId="2EA4444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EDCA50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Hongom RIDGE is ACCEPTED.</w:t>
            </w:r>
          </w:p>
        </w:tc>
        <w:tc>
          <w:tcPr>
            <w:tcW w:w="2040" w:type="dxa"/>
            <w:shd w:val="clear" w:color="auto" w:fill="auto"/>
          </w:tcPr>
          <w:p w14:paraId="21B39E5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SCUFN35.1/188</w:t>
            </w:r>
          </w:p>
        </w:tc>
      </w:tr>
      <w:tr w:rsidR="00923D2E" w:rsidRPr="00923D2E" w14:paraId="01DAFD86" w14:textId="77777777" w:rsidTr="00FF628A">
        <w:trPr>
          <w:cantSplit/>
          <w:jc w:val="center"/>
        </w:trPr>
        <w:tc>
          <w:tcPr>
            <w:tcW w:w="2048" w:type="dxa"/>
            <w:tcBorders>
              <w:bottom w:val="single" w:sz="4" w:space="0" w:color="auto"/>
            </w:tcBorders>
            <w:shd w:val="clear" w:color="auto" w:fill="auto"/>
          </w:tcPr>
          <w:p w14:paraId="5EDEFBC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SCUFN35.2/38</w:t>
            </w:r>
          </w:p>
        </w:tc>
        <w:tc>
          <w:tcPr>
            <w:tcW w:w="1261" w:type="dxa"/>
            <w:tcBorders>
              <w:bottom w:val="single" w:sz="4" w:space="0" w:color="auto"/>
            </w:tcBorders>
            <w:shd w:val="clear" w:color="auto" w:fill="auto"/>
          </w:tcPr>
          <w:p w14:paraId="2B6D69F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1F88135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Khanhson HILL is ACCEPTED.</w:t>
            </w:r>
          </w:p>
        </w:tc>
        <w:tc>
          <w:tcPr>
            <w:tcW w:w="2040" w:type="dxa"/>
            <w:tcBorders>
              <w:bottom w:val="single" w:sz="4" w:space="0" w:color="auto"/>
            </w:tcBorders>
            <w:shd w:val="clear" w:color="auto" w:fill="auto"/>
          </w:tcPr>
          <w:p w14:paraId="425995F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SCUFN35.1/190</w:t>
            </w:r>
          </w:p>
        </w:tc>
      </w:tr>
      <w:tr w:rsidR="00923D2E" w:rsidRPr="00923D2E" w14:paraId="4A222DE9" w14:textId="77777777" w:rsidTr="00FF628A">
        <w:trPr>
          <w:cantSplit/>
          <w:jc w:val="center"/>
        </w:trPr>
        <w:tc>
          <w:tcPr>
            <w:tcW w:w="2048" w:type="dxa"/>
            <w:shd w:val="clear" w:color="auto" w:fill="auto"/>
          </w:tcPr>
          <w:p w14:paraId="493CBA8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SCUFN35.2/39</w:t>
            </w:r>
          </w:p>
        </w:tc>
        <w:tc>
          <w:tcPr>
            <w:tcW w:w="1261" w:type="dxa"/>
            <w:shd w:val="clear" w:color="auto" w:fill="auto"/>
          </w:tcPr>
          <w:p w14:paraId="39CC6D0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27FF89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Conghai HILL is ACCEPTED</w:t>
            </w:r>
          </w:p>
        </w:tc>
        <w:tc>
          <w:tcPr>
            <w:tcW w:w="2040" w:type="dxa"/>
            <w:shd w:val="clear" w:color="auto" w:fill="auto"/>
          </w:tcPr>
          <w:p w14:paraId="32719306"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SCUFN35.1/191</w:t>
            </w:r>
          </w:p>
        </w:tc>
      </w:tr>
      <w:tr w:rsidR="00923D2E" w:rsidRPr="00923D2E" w14:paraId="62C7CC06" w14:textId="77777777" w:rsidTr="00FF628A">
        <w:trPr>
          <w:cantSplit/>
          <w:jc w:val="center"/>
        </w:trPr>
        <w:tc>
          <w:tcPr>
            <w:tcW w:w="2048" w:type="dxa"/>
            <w:shd w:val="clear" w:color="auto" w:fill="auto"/>
          </w:tcPr>
          <w:p w14:paraId="1C48309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SCUFN35.2/40</w:t>
            </w:r>
          </w:p>
        </w:tc>
        <w:tc>
          <w:tcPr>
            <w:tcW w:w="1261" w:type="dxa"/>
            <w:shd w:val="clear" w:color="auto" w:fill="auto"/>
          </w:tcPr>
          <w:p w14:paraId="187CEEB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BDFB95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Thanhhai HILL is ACCEPTED.</w:t>
            </w:r>
          </w:p>
        </w:tc>
        <w:tc>
          <w:tcPr>
            <w:tcW w:w="2040" w:type="dxa"/>
            <w:shd w:val="clear" w:color="auto" w:fill="auto"/>
          </w:tcPr>
          <w:p w14:paraId="20D692B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SCUFN35.1/193</w:t>
            </w:r>
          </w:p>
        </w:tc>
      </w:tr>
      <w:tr w:rsidR="00923D2E" w:rsidRPr="00923D2E" w14:paraId="041B0775" w14:textId="77777777" w:rsidTr="00FF628A">
        <w:trPr>
          <w:cantSplit/>
          <w:jc w:val="center"/>
        </w:trPr>
        <w:tc>
          <w:tcPr>
            <w:tcW w:w="2048" w:type="dxa"/>
            <w:tcBorders>
              <w:bottom w:val="single" w:sz="4" w:space="0" w:color="auto"/>
            </w:tcBorders>
            <w:shd w:val="clear" w:color="auto" w:fill="auto"/>
          </w:tcPr>
          <w:p w14:paraId="25EAF5F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SCUFN35.2/41</w:t>
            </w:r>
          </w:p>
        </w:tc>
        <w:tc>
          <w:tcPr>
            <w:tcW w:w="1261" w:type="dxa"/>
            <w:tcBorders>
              <w:bottom w:val="single" w:sz="4" w:space="0" w:color="auto"/>
            </w:tcBorders>
            <w:shd w:val="clear" w:color="auto" w:fill="auto"/>
          </w:tcPr>
          <w:p w14:paraId="41EA10B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B911BF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Nuiong RIDGE is ACCEPTED.</w:t>
            </w:r>
          </w:p>
        </w:tc>
        <w:tc>
          <w:tcPr>
            <w:tcW w:w="2040" w:type="dxa"/>
            <w:tcBorders>
              <w:bottom w:val="single" w:sz="4" w:space="0" w:color="auto"/>
            </w:tcBorders>
            <w:shd w:val="clear" w:color="auto" w:fill="auto"/>
          </w:tcPr>
          <w:p w14:paraId="18EAD5D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SCUFN35.1/195</w:t>
            </w:r>
          </w:p>
        </w:tc>
      </w:tr>
      <w:tr w:rsidR="00923D2E" w:rsidRPr="00923D2E" w14:paraId="3078179C" w14:textId="77777777" w:rsidTr="00FF628A">
        <w:trPr>
          <w:cantSplit/>
          <w:jc w:val="center"/>
        </w:trPr>
        <w:tc>
          <w:tcPr>
            <w:tcW w:w="2048" w:type="dxa"/>
            <w:tcBorders>
              <w:bottom w:val="single" w:sz="4" w:space="0" w:color="auto"/>
            </w:tcBorders>
            <w:shd w:val="clear" w:color="auto" w:fill="auto"/>
          </w:tcPr>
          <w:p w14:paraId="1BF9BF4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SCUFN35.2/42</w:t>
            </w:r>
          </w:p>
        </w:tc>
        <w:tc>
          <w:tcPr>
            <w:tcW w:w="1261" w:type="dxa"/>
            <w:tcBorders>
              <w:bottom w:val="single" w:sz="4" w:space="0" w:color="auto"/>
            </w:tcBorders>
            <w:shd w:val="clear" w:color="auto" w:fill="auto"/>
          </w:tcPr>
          <w:p w14:paraId="572B4A2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2C97C3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Hamthuan GUYOT is ACCEPTED.</w:t>
            </w:r>
          </w:p>
        </w:tc>
        <w:tc>
          <w:tcPr>
            <w:tcW w:w="2040" w:type="dxa"/>
            <w:tcBorders>
              <w:bottom w:val="single" w:sz="4" w:space="0" w:color="auto"/>
            </w:tcBorders>
            <w:shd w:val="clear" w:color="auto" w:fill="auto"/>
          </w:tcPr>
          <w:p w14:paraId="76AEF19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SCUFN35.1/196</w:t>
            </w:r>
          </w:p>
        </w:tc>
      </w:tr>
      <w:tr w:rsidR="00923D2E" w:rsidRPr="00923D2E" w14:paraId="63D34044" w14:textId="77777777" w:rsidTr="00FF628A">
        <w:trPr>
          <w:cantSplit/>
          <w:jc w:val="center"/>
        </w:trPr>
        <w:tc>
          <w:tcPr>
            <w:tcW w:w="2048" w:type="dxa"/>
            <w:tcBorders>
              <w:bottom w:val="single" w:sz="4" w:space="0" w:color="auto"/>
            </w:tcBorders>
            <w:shd w:val="clear" w:color="auto" w:fill="auto"/>
          </w:tcPr>
          <w:p w14:paraId="0A2E940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SCUFN35.2/43</w:t>
            </w:r>
          </w:p>
        </w:tc>
        <w:tc>
          <w:tcPr>
            <w:tcW w:w="1261" w:type="dxa"/>
            <w:tcBorders>
              <w:bottom w:val="single" w:sz="4" w:space="0" w:color="auto"/>
            </w:tcBorders>
            <w:shd w:val="clear" w:color="auto" w:fill="auto"/>
          </w:tcPr>
          <w:p w14:paraId="37F116D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70661E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Honba VALLEY is ACCEPTED. </w:t>
            </w:r>
          </w:p>
        </w:tc>
        <w:tc>
          <w:tcPr>
            <w:tcW w:w="2040" w:type="dxa"/>
            <w:tcBorders>
              <w:bottom w:val="single" w:sz="4" w:space="0" w:color="auto"/>
            </w:tcBorders>
            <w:shd w:val="clear" w:color="auto" w:fill="auto"/>
          </w:tcPr>
          <w:p w14:paraId="0AE73B1B"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SCUFN35.1/197</w:t>
            </w:r>
          </w:p>
        </w:tc>
      </w:tr>
      <w:tr w:rsidR="00923D2E" w:rsidRPr="00923D2E" w14:paraId="3C582435" w14:textId="77777777" w:rsidTr="00FF628A">
        <w:trPr>
          <w:cantSplit/>
          <w:jc w:val="center"/>
        </w:trPr>
        <w:tc>
          <w:tcPr>
            <w:tcW w:w="2048" w:type="dxa"/>
            <w:tcBorders>
              <w:bottom w:val="single" w:sz="4" w:space="0" w:color="auto"/>
            </w:tcBorders>
            <w:shd w:val="clear" w:color="auto" w:fill="auto"/>
          </w:tcPr>
          <w:p w14:paraId="3A55592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SCUFN35.2/44</w:t>
            </w:r>
          </w:p>
        </w:tc>
        <w:tc>
          <w:tcPr>
            <w:tcW w:w="1261" w:type="dxa"/>
            <w:tcBorders>
              <w:bottom w:val="single" w:sz="4" w:space="0" w:color="auto"/>
            </w:tcBorders>
            <w:shd w:val="clear" w:color="auto" w:fill="auto"/>
          </w:tcPr>
          <w:p w14:paraId="774A0EF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F2C5BB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Hiepphuoc SEAMOUNT is ACCEPTED</w:t>
            </w:r>
            <w:r w:rsidRPr="00923D2E">
              <w:rPr>
                <w:rFonts w:ascii="Calibri" w:eastAsia="Times New Roman" w:hAnsi="Calibri" w:cs="Times New Roman"/>
                <w:color w:val="000000"/>
                <w:szCs w:val="22"/>
                <w:lang w:eastAsia="ja-JP" w:bidi="en-US"/>
              </w:rPr>
              <w:t>.</w:t>
            </w:r>
          </w:p>
        </w:tc>
        <w:tc>
          <w:tcPr>
            <w:tcW w:w="2040" w:type="dxa"/>
            <w:tcBorders>
              <w:bottom w:val="single" w:sz="4" w:space="0" w:color="auto"/>
            </w:tcBorders>
            <w:shd w:val="clear" w:color="auto" w:fill="auto"/>
          </w:tcPr>
          <w:p w14:paraId="13C65FD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SCUFN35.1/198</w:t>
            </w:r>
          </w:p>
        </w:tc>
      </w:tr>
      <w:tr w:rsidR="00923D2E" w:rsidRPr="00923D2E" w14:paraId="76124628" w14:textId="77777777" w:rsidTr="00FF628A">
        <w:trPr>
          <w:cantSplit/>
          <w:jc w:val="center"/>
        </w:trPr>
        <w:tc>
          <w:tcPr>
            <w:tcW w:w="2048" w:type="dxa"/>
            <w:shd w:val="clear" w:color="auto" w:fill="auto"/>
          </w:tcPr>
          <w:p w14:paraId="1C71E251"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SCUFN35.2/45</w:t>
            </w:r>
          </w:p>
        </w:tc>
        <w:tc>
          <w:tcPr>
            <w:tcW w:w="1261" w:type="dxa"/>
            <w:shd w:val="clear" w:color="auto" w:fill="auto"/>
          </w:tcPr>
          <w:p w14:paraId="580407D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DAD380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Langa GUYOT is ACCEPTED.</w:t>
            </w:r>
          </w:p>
        </w:tc>
        <w:tc>
          <w:tcPr>
            <w:tcW w:w="2040" w:type="dxa"/>
            <w:shd w:val="clear" w:color="auto" w:fill="auto"/>
          </w:tcPr>
          <w:p w14:paraId="694ACFC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SCUFN35.1/199</w:t>
            </w:r>
          </w:p>
        </w:tc>
      </w:tr>
      <w:tr w:rsidR="00923D2E" w:rsidRPr="00923D2E" w14:paraId="776E2C09" w14:textId="77777777" w:rsidTr="00FF628A">
        <w:trPr>
          <w:cantSplit/>
          <w:jc w:val="center"/>
        </w:trPr>
        <w:tc>
          <w:tcPr>
            <w:tcW w:w="2048" w:type="dxa"/>
            <w:tcBorders>
              <w:bottom w:val="single" w:sz="4" w:space="0" w:color="auto"/>
            </w:tcBorders>
            <w:shd w:val="clear" w:color="auto" w:fill="auto"/>
          </w:tcPr>
          <w:p w14:paraId="361A5B3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SCUFN35.2/46</w:t>
            </w:r>
          </w:p>
        </w:tc>
        <w:tc>
          <w:tcPr>
            <w:tcW w:w="1261" w:type="dxa"/>
            <w:tcBorders>
              <w:bottom w:val="single" w:sz="4" w:space="0" w:color="auto"/>
            </w:tcBorders>
            <w:shd w:val="clear" w:color="auto" w:fill="auto"/>
          </w:tcPr>
          <w:p w14:paraId="2C29984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2C4CDF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Phuocbuu HILL is ACCEPTED.</w:t>
            </w:r>
          </w:p>
        </w:tc>
        <w:tc>
          <w:tcPr>
            <w:tcW w:w="2040" w:type="dxa"/>
            <w:tcBorders>
              <w:bottom w:val="single" w:sz="4" w:space="0" w:color="auto"/>
            </w:tcBorders>
            <w:shd w:val="clear" w:color="auto" w:fill="auto"/>
          </w:tcPr>
          <w:p w14:paraId="631D55B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SCUFN35.1/201</w:t>
            </w:r>
          </w:p>
        </w:tc>
      </w:tr>
      <w:tr w:rsidR="00923D2E" w:rsidRPr="00923D2E" w14:paraId="3369723B" w14:textId="77777777" w:rsidTr="00FF628A">
        <w:trPr>
          <w:cantSplit/>
          <w:jc w:val="center"/>
        </w:trPr>
        <w:tc>
          <w:tcPr>
            <w:tcW w:w="2048" w:type="dxa"/>
            <w:tcBorders>
              <w:bottom w:val="single" w:sz="4" w:space="0" w:color="auto"/>
            </w:tcBorders>
            <w:shd w:val="clear" w:color="auto" w:fill="auto"/>
          </w:tcPr>
          <w:p w14:paraId="589C5E5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SCUFN35.2/47</w:t>
            </w:r>
          </w:p>
        </w:tc>
        <w:tc>
          <w:tcPr>
            <w:tcW w:w="1261" w:type="dxa"/>
            <w:tcBorders>
              <w:bottom w:val="single" w:sz="4" w:space="0" w:color="auto"/>
            </w:tcBorders>
            <w:shd w:val="clear" w:color="auto" w:fill="auto"/>
          </w:tcPr>
          <w:p w14:paraId="01DB057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A6CACD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Bongtrang HILL is ACCEPTED.</w:t>
            </w:r>
          </w:p>
        </w:tc>
        <w:tc>
          <w:tcPr>
            <w:tcW w:w="2040" w:type="dxa"/>
            <w:tcBorders>
              <w:bottom w:val="single" w:sz="4" w:space="0" w:color="auto"/>
            </w:tcBorders>
            <w:shd w:val="clear" w:color="auto" w:fill="auto"/>
          </w:tcPr>
          <w:p w14:paraId="462FD0C8"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SCUFN35.1/202</w:t>
            </w:r>
          </w:p>
        </w:tc>
      </w:tr>
      <w:tr w:rsidR="00923D2E" w:rsidRPr="00923D2E" w14:paraId="5DBF94B1" w14:textId="77777777" w:rsidTr="00FF628A">
        <w:trPr>
          <w:cantSplit/>
          <w:jc w:val="center"/>
        </w:trPr>
        <w:tc>
          <w:tcPr>
            <w:tcW w:w="2048" w:type="dxa"/>
            <w:tcBorders>
              <w:bottom w:val="single" w:sz="4" w:space="0" w:color="auto"/>
            </w:tcBorders>
            <w:shd w:val="clear" w:color="auto" w:fill="auto"/>
          </w:tcPr>
          <w:p w14:paraId="6F5018A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SCUFN35.2/48</w:t>
            </w:r>
          </w:p>
        </w:tc>
        <w:tc>
          <w:tcPr>
            <w:tcW w:w="1261" w:type="dxa"/>
            <w:tcBorders>
              <w:bottom w:val="single" w:sz="4" w:space="0" w:color="auto"/>
            </w:tcBorders>
            <w:shd w:val="clear" w:color="auto" w:fill="auto"/>
          </w:tcPr>
          <w:p w14:paraId="6ECE82A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3762AB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Phuocthuan HILL is ACCEPTED.</w:t>
            </w:r>
          </w:p>
        </w:tc>
        <w:tc>
          <w:tcPr>
            <w:tcW w:w="2040" w:type="dxa"/>
            <w:tcBorders>
              <w:bottom w:val="single" w:sz="4" w:space="0" w:color="auto"/>
            </w:tcBorders>
            <w:shd w:val="clear" w:color="auto" w:fill="auto"/>
          </w:tcPr>
          <w:p w14:paraId="67525CD0"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SCUFN35.1/204</w:t>
            </w:r>
          </w:p>
        </w:tc>
      </w:tr>
      <w:tr w:rsidR="00923D2E" w:rsidRPr="00923D2E" w14:paraId="2E06AE4C" w14:textId="77777777" w:rsidTr="00FF628A">
        <w:trPr>
          <w:cantSplit/>
          <w:jc w:val="center"/>
        </w:trPr>
        <w:tc>
          <w:tcPr>
            <w:tcW w:w="2048" w:type="dxa"/>
            <w:tcBorders>
              <w:bottom w:val="single" w:sz="4" w:space="0" w:color="auto"/>
            </w:tcBorders>
            <w:shd w:val="clear" w:color="auto" w:fill="auto"/>
          </w:tcPr>
          <w:p w14:paraId="19B8312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SCUFN35.2/49</w:t>
            </w:r>
          </w:p>
        </w:tc>
        <w:tc>
          <w:tcPr>
            <w:tcW w:w="1261" w:type="dxa"/>
            <w:tcBorders>
              <w:bottom w:val="single" w:sz="4" w:space="0" w:color="auto"/>
            </w:tcBorders>
            <w:shd w:val="clear" w:color="auto" w:fill="auto"/>
          </w:tcPr>
          <w:p w14:paraId="4A43743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18CF7A1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Binhchau HILL is ACCEPTED.</w:t>
            </w:r>
          </w:p>
        </w:tc>
        <w:tc>
          <w:tcPr>
            <w:tcW w:w="2040" w:type="dxa"/>
            <w:tcBorders>
              <w:bottom w:val="single" w:sz="4" w:space="0" w:color="auto"/>
            </w:tcBorders>
            <w:shd w:val="clear" w:color="auto" w:fill="auto"/>
          </w:tcPr>
          <w:p w14:paraId="6A8C9395"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SCUFN35.1/205</w:t>
            </w:r>
          </w:p>
        </w:tc>
      </w:tr>
      <w:tr w:rsidR="00923D2E" w:rsidRPr="00923D2E" w14:paraId="1E7414B8" w14:textId="77777777" w:rsidTr="00FF628A">
        <w:trPr>
          <w:cantSplit/>
          <w:jc w:val="center"/>
        </w:trPr>
        <w:tc>
          <w:tcPr>
            <w:tcW w:w="2048" w:type="dxa"/>
            <w:tcBorders>
              <w:bottom w:val="single" w:sz="4" w:space="0" w:color="auto"/>
            </w:tcBorders>
            <w:shd w:val="clear" w:color="auto" w:fill="auto"/>
          </w:tcPr>
          <w:p w14:paraId="5159540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SCUFN35.2/50</w:t>
            </w:r>
          </w:p>
        </w:tc>
        <w:tc>
          <w:tcPr>
            <w:tcW w:w="1261" w:type="dxa"/>
            <w:tcBorders>
              <w:bottom w:val="single" w:sz="4" w:space="0" w:color="auto"/>
            </w:tcBorders>
            <w:shd w:val="clear" w:color="auto" w:fill="auto"/>
          </w:tcPr>
          <w:p w14:paraId="6AFA6AA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23D9C8F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Vangia HILL is ACCEPTED.</w:t>
            </w:r>
          </w:p>
        </w:tc>
        <w:tc>
          <w:tcPr>
            <w:tcW w:w="2040" w:type="dxa"/>
            <w:tcBorders>
              <w:bottom w:val="single" w:sz="4" w:space="0" w:color="auto"/>
            </w:tcBorders>
            <w:shd w:val="clear" w:color="auto" w:fill="auto"/>
          </w:tcPr>
          <w:p w14:paraId="7500100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SCUFN35.1/206</w:t>
            </w:r>
          </w:p>
        </w:tc>
      </w:tr>
      <w:tr w:rsidR="00923D2E" w:rsidRPr="00923D2E" w14:paraId="7D375F8C" w14:textId="77777777" w:rsidTr="00FF628A">
        <w:trPr>
          <w:cantSplit/>
          <w:jc w:val="center"/>
        </w:trPr>
        <w:tc>
          <w:tcPr>
            <w:tcW w:w="2048" w:type="dxa"/>
            <w:tcBorders>
              <w:bottom w:val="single" w:sz="4" w:space="0" w:color="auto"/>
            </w:tcBorders>
            <w:shd w:val="clear" w:color="auto" w:fill="auto"/>
          </w:tcPr>
          <w:p w14:paraId="664B9C9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SCUFN35.2/51</w:t>
            </w:r>
          </w:p>
        </w:tc>
        <w:tc>
          <w:tcPr>
            <w:tcW w:w="1261" w:type="dxa"/>
            <w:tcBorders>
              <w:bottom w:val="single" w:sz="4" w:space="0" w:color="auto"/>
            </w:tcBorders>
            <w:shd w:val="clear" w:color="auto" w:fill="auto"/>
          </w:tcPr>
          <w:p w14:paraId="7DC39DE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48D9E9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Vanninh RIDGE is ACCEPTED.</w:t>
            </w:r>
          </w:p>
        </w:tc>
        <w:tc>
          <w:tcPr>
            <w:tcW w:w="2040" w:type="dxa"/>
            <w:tcBorders>
              <w:bottom w:val="single" w:sz="4" w:space="0" w:color="auto"/>
            </w:tcBorders>
            <w:shd w:val="clear" w:color="auto" w:fill="auto"/>
          </w:tcPr>
          <w:p w14:paraId="580970C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SCUFN35.1/207</w:t>
            </w:r>
          </w:p>
        </w:tc>
      </w:tr>
      <w:tr w:rsidR="00923D2E" w:rsidRPr="00923D2E" w14:paraId="18078313" w14:textId="77777777" w:rsidTr="00FF628A">
        <w:trPr>
          <w:cantSplit/>
          <w:jc w:val="center"/>
        </w:trPr>
        <w:tc>
          <w:tcPr>
            <w:tcW w:w="2048" w:type="dxa"/>
            <w:shd w:val="clear" w:color="auto" w:fill="auto"/>
          </w:tcPr>
          <w:p w14:paraId="505969F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SCUFN35.2/52</w:t>
            </w:r>
          </w:p>
        </w:tc>
        <w:tc>
          <w:tcPr>
            <w:tcW w:w="1261" w:type="dxa"/>
            <w:shd w:val="clear" w:color="auto" w:fill="auto"/>
          </w:tcPr>
          <w:p w14:paraId="1143A03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A665C9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Locan RIDGE is ACCEPTED.</w:t>
            </w:r>
          </w:p>
        </w:tc>
        <w:tc>
          <w:tcPr>
            <w:tcW w:w="2040" w:type="dxa"/>
            <w:shd w:val="clear" w:color="auto" w:fill="auto"/>
          </w:tcPr>
          <w:p w14:paraId="73FBA57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SCUFN35.1/208</w:t>
            </w:r>
          </w:p>
        </w:tc>
      </w:tr>
      <w:tr w:rsidR="00923D2E" w:rsidRPr="00923D2E" w14:paraId="7E2A0CA7" w14:textId="77777777" w:rsidTr="00FF628A">
        <w:trPr>
          <w:cantSplit/>
          <w:jc w:val="center"/>
        </w:trPr>
        <w:tc>
          <w:tcPr>
            <w:tcW w:w="2048" w:type="dxa"/>
            <w:tcBorders>
              <w:bottom w:val="single" w:sz="4" w:space="0" w:color="auto"/>
            </w:tcBorders>
            <w:shd w:val="clear" w:color="auto" w:fill="auto"/>
          </w:tcPr>
          <w:p w14:paraId="733C364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SCUFN35.2/53</w:t>
            </w:r>
          </w:p>
        </w:tc>
        <w:tc>
          <w:tcPr>
            <w:tcW w:w="1261" w:type="dxa"/>
            <w:tcBorders>
              <w:bottom w:val="single" w:sz="4" w:space="0" w:color="auto"/>
            </w:tcBorders>
            <w:shd w:val="clear" w:color="auto" w:fill="auto"/>
          </w:tcPr>
          <w:p w14:paraId="67FA715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DDA2DA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Camhai GUYOT is ACCEPTED.</w:t>
            </w:r>
          </w:p>
        </w:tc>
        <w:tc>
          <w:tcPr>
            <w:tcW w:w="2040" w:type="dxa"/>
            <w:tcBorders>
              <w:bottom w:val="single" w:sz="4" w:space="0" w:color="auto"/>
            </w:tcBorders>
            <w:shd w:val="clear" w:color="auto" w:fill="auto"/>
          </w:tcPr>
          <w:p w14:paraId="0615675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SCUFN35.1/211</w:t>
            </w:r>
          </w:p>
        </w:tc>
      </w:tr>
      <w:tr w:rsidR="00923D2E" w:rsidRPr="00923D2E" w14:paraId="30E4D4B1" w14:textId="77777777" w:rsidTr="00FF628A">
        <w:trPr>
          <w:cantSplit/>
          <w:jc w:val="center"/>
        </w:trPr>
        <w:tc>
          <w:tcPr>
            <w:tcW w:w="2048" w:type="dxa"/>
            <w:tcBorders>
              <w:bottom w:val="single" w:sz="4" w:space="0" w:color="auto"/>
            </w:tcBorders>
            <w:shd w:val="clear" w:color="auto" w:fill="auto"/>
          </w:tcPr>
          <w:p w14:paraId="2E346EA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SCUFN35.2/54</w:t>
            </w:r>
          </w:p>
        </w:tc>
        <w:tc>
          <w:tcPr>
            <w:tcW w:w="1261" w:type="dxa"/>
            <w:tcBorders>
              <w:bottom w:val="single" w:sz="4" w:space="0" w:color="auto"/>
            </w:tcBorders>
            <w:shd w:val="clear" w:color="auto" w:fill="auto"/>
          </w:tcPr>
          <w:p w14:paraId="2C85226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A84C1C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Vinhtho SEAMOUNT is ACCEPTED.</w:t>
            </w:r>
          </w:p>
        </w:tc>
        <w:tc>
          <w:tcPr>
            <w:tcW w:w="2040" w:type="dxa"/>
            <w:tcBorders>
              <w:bottom w:val="single" w:sz="4" w:space="0" w:color="auto"/>
            </w:tcBorders>
            <w:shd w:val="clear" w:color="auto" w:fill="auto"/>
          </w:tcPr>
          <w:p w14:paraId="220B91C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SCUFN35.1/212</w:t>
            </w:r>
          </w:p>
        </w:tc>
      </w:tr>
      <w:tr w:rsidR="00923D2E" w:rsidRPr="00923D2E" w14:paraId="64086A33" w14:textId="77777777" w:rsidTr="00FF628A">
        <w:trPr>
          <w:cantSplit/>
          <w:jc w:val="center"/>
        </w:trPr>
        <w:tc>
          <w:tcPr>
            <w:tcW w:w="2048" w:type="dxa"/>
            <w:tcBorders>
              <w:bottom w:val="single" w:sz="4" w:space="0" w:color="auto"/>
            </w:tcBorders>
            <w:shd w:val="clear" w:color="auto" w:fill="auto"/>
          </w:tcPr>
          <w:p w14:paraId="55C049C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SCUFN35.2/55</w:t>
            </w:r>
          </w:p>
        </w:tc>
        <w:tc>
          <w:tcPr>
            <w:tcW w:w="1261" w:type="dxa"/>
            <w:tcBorders>
              <w:bottom w:val="single" w:sz="4" w:space="0" w:color="auto"/>
            </w:tcBorders>
            <w:shd w:val="clear" w:color="auto" w:fill="auto"/>
          </w:tcPr>
          <w:p w14:paraId="4CDAB84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7DDC279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Tiendu HILL is ACCEPTED.</w:t>
            </w:r>
          </w:p>
        </w:tc>
        <w:tc>
          <w:tcPr>
            <w:tcW w:w="2040" w:type="dxa"/>
            <w:tcBorders>
              <w:bottom w:val="single" w:sz="4" w:space="0" w:color="auto"/>
            </w:tcBorders>
            <w:shd w:val="clear" w:color="auto" w:fill="auto"/>
          </w:tcPr>
          <w:p w14:paraId="01E908EF"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SCUFN35.1/213</w:t>
            </w:r>
          </w:p>
        </w:tc>
      </w:tr>
      <w:tr w:rsidR="00923D2E" w:rsidRPr="00923D2E" w14:paraId="5B5BA128" w14:textId="77777777" w:rsidTr="00FF628A">
        <w:trPr>
          <w:cantSplit/>
          <w:jc w:val="center"/>
        </w:trPr>
        <w:tc>
          <w:tcPr>
            <w:tcW w:w="2048" w:type="dxa"/>
            <w:shd w:val="clear" w:color="auto" w:fill="auto"/>
          </w:tcPr>
          <w:p w14:paraId="31DF1B4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SCUFN35.2/56</w:t>
            </w:r>
          </w:p>
        </w:tc>
        <w:tc>
          <w:tcPr>
            <w:tcW w:w="1261" w:type="dxa"/>
            <w:shd w:val="clear" w:color="auto" w:fill="auto"/>
          </w:tcPr>
          <w:p w14:paraId="5725F06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58433B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Phuoctinh HILL is ACCEPTED.</w:t>
            </w:r>
          </w:p>
        </w:tc>
        <w:tc>
          <w:tcPr>
            <w:tcW w:w="2040" w:type="dxa"/>
            <w:shd w:val="clear" w:color="auto" w:fill="auto"/>
          </w:tcPr>
          <w:p w14:paraId="1BC122A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SCUFN35.1/214</w:t>
            </w:r>
          </w:p>
        </w:tc>
      </w:tr>
      <w:tr w:rsidR="00923D2E" w:rsidRPr="00923D2E" w14:paraId="2966A52F" w14:textId="77777777" w:rsidTr="00FF628A">
        <w:trPr>
          <w:cantSplit/>
          <w:jc w:val="center"/>
        </w:trPr>
        <w:tc>
          <w:tcPr>
            <w:tcW w:w="2048" w:type="dxa"/>
            <w:tcBorders>
              <w:bottom w:val="single" w:sz="4" w:space="0" w:color="auto"/>
            </w:tcBorders>
            <w:shd w:val="clear" w:color="auto" w:fill="auto"/>
          </w:tcPr>
          <w:p w14:paraId="65426DB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SCUFN35.2/57</w:t>
            </w:r>
          </w:p>
        </w:tc>
        <w:tc>
          <w:tcPr>
            <w:tcW w:w="1261" w:type="dxa"/>
            <w:tcBorders>
              <w:bottom w:val="single" w:sz="4" w:space="0" w:color="auto"/>
            </w:tcBorders>
            <w:shd w:val="clear" w:color="auto" w:fill="auto"/>
          </w:tcPr>
          <w:p w14:paraId="4078252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C3625E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Phuochoa HILL is ACCEPTED.</w:t>
            </w:r>
          </w:p>
        </w:tc>
        <w:tc>
          <w:tcPr>
            <w:tcW w:w="2040" w:type="dxa"/>
            <w:tcBorders>
              <w:bottom w:val="single" w:sz="4" w:space="0" w:color="auto"/>
            </w:tcBorders>
            <w:shd w:val="clear" w:color="auto" w:fill="auto"/>
          </w:tcPr>
          <w:p w14:paraId="2459F05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SCUFN35.1/216</w:t>
            </w:r>
          </w:p>
        </w:tc>
      </w:tr>
      <w:tr w:rsidR="00923D2E" w:rsidRPr="00923D2E" w14:paraId="61920292" w14:textId="77777777" w:rsidTr="00FF628A">
        <w:trPr>
          <w:cantSplit/>
          <w:jc w:val="center"/>
        </w:trPr>
        <w:tc>
          <w:tcPr>
            <w:tcW w:w="2048" w:type="dxa"/>
            <w:tcBorders>
              <w:bottom w:val="single" w:sz="4" w:space="0" w:color="auto"/>
            </w:tcBorders>
            <w:shd w:val="clear" w:color="auto" w:fill="auto"/>
          </w:tcPr>
          <w:p w14:paraId="61DBB28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SCUFN35.2/58</w:t>
            </w:r>
          </w:p>
        </w:tc>
        <w:tc>
          <w:tcPr>
            <w:tcW w:w="1261" w:type="dxa"/>
            <w:tcBorders>
              <w:bottom w:val="single" w:sz="4" w:space="0" w:color="auto"/>
            </w:tcBorders>
            <w:shd w:val="clear" w:color="auto" w:fill="auto"/>
          </w:tcPr>
          <w:p w14:paraId="445D80B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220073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Tanhai SEAMOUNT is ACCEPTED.</w:t>
            </w:r>
          </w:p>
        </w:tc>
        <w:tc>
          <w:tcPr>
            <w:tcW w:w="2040" w:type="dxa"/>
            <w:tcBorders>
              <w:bottom w:val="single" w:sz="4" w:space="0" w:color="auto"/>
            </w:tcBorders>
            <w:shd w:val="clear" w:color="auto" w:fill="auto"/>
          </w:tcPr>
          <w:p w14:paraId="31C1597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SCUFN35.1/217</w:t>
            </w:r>
          </w:p>
        </w:tc>
      </w:tr>
      <w:tr w:rsidR="00923D2E" w:rsidRPr="00923D2E" w14:paraId="1AC5B78B" w14:textId="77777777" w:rsidTr="00FF628A">
        <w:trPr>
          <w:cantSplit/>
          <w:jc w:val="center"/>
        </w:trPr>
        <w:tc>
          <w:tcPr>
            <w:tcW w:w="2048" w:type="dxa"/>
            <w:shd w:val="clear" w:color="auto" w:fill="auto"/>
          </w:tcPr>
          <w:p w14:paraId="39797AC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SCUFN35.2/59</w:t>
            </w:r>
          </w:p>
        </w:tc>
        <w:tc>
          <w:tcPr>
            <w:tcW w:w="1261" w:type="dxa"/>
            <w:shd w:val="clear" w:color="auto" w:fill="auto"/>
          </w:tcPr>
          <w:p w14:paraId="0468C33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2151BE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Anngai HILL is ACCEPTED.</w:t>
            </w:r>
          </w:p>
        </w:tc>
        <w:tc>
          <w:tcPr>
            <w:tcW w:w="2040" w:type="dxa"/>
            <w:shd w:val="clear" w:color="auto" w:fill="auto"/>
          </w:tcPr>
          <w:p w14:paraId="3EDC0C0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SCUFN35.1/218</w:t>
            </w:r>
          </w:p>
        </w:tc>
      </w:tr>
      <w:tr w:rsidR="00923D2E" w:rsidRPr="00923D2E" w14:paraId="3413F7F8" w14:textId="77777777" w:rsidTr="00FF628A">
        <w:trPr>
          <w:cantSplit/>
          <w:jc w:val="center"/>
        </w:trPr>
        <w:tc>
          <w:tcPr>
            <w:tcW w:w="2048" w:type="dxa"/>
            <w:tcBorders>
              <w:bottom w:val="single" w:sz="4" w:space="0" w:color="auto"/>
            </w:tcBorders>
            <w:shd w:val="clear" w:color="auto" w:fill="auto"/>
          </w:tcPr>
          <w:p w14:paraId="2E1F0AE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SCUFN35.2/60</w:t>
            </w:r>
          </w:p>
        </w:tc>
        <w:tc>
          <w:tcPr>
            <w:tcW w:w="1261" w:type="dxa"/>
            <w:tcBorders>
              <w:bottom w:val="single" w:sz="4" w:space="0" w:color="auto"/>
            </w:tcBorders>
            <w:shd w:val="clear" w:color="auto" w:fill="auto"/>
          </w:tcPr>
          <w:p w14:paraId="77F28E6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2F4E8FC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Donghai HILL is ACCEPTED.</w:t>
            </w:r>
          </w:p>
        </w:tc>
        <w:tc>
          <w:tcPr>
            <w:tcW w:w="2040" w:type="dxa"/>
            <w:tcBorders>
              <w:bottom w:val="single" w:sz="4" w:space="0" w:color="auto"/>
            </w:tcBorders>
            <w:shd w:val="clear" w:color="auto" w:fill="auto"/>
          </w:tcPr>
          <w:p w14:paraId="73EF080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SCUFN35.1/221</w:t>
            </w:r>
          </w:p>
        </w:tc>
      </w:tr>
      <w:tr w:rsidR="00923D2E" w:rsidRPr="00923D2E" w14:paraId="275F8D54" w14:textId="77777777" w:rsidTr="00FF628A">
        <w:trPr>
          <w:cantSplit/>
          <w:jc w:val="center"/>
        </w:trPr>
        <w:tc>
          <w:tcPr>
            <w:tcW w:w="2048" w:type="dxa"/>
            <w:tcBorders>
              <w:bottom w:val="single" w:sz="4" w:space="0" w:color="auto"/>
            </w:tcBorders>
            <w:shd w:val="clear" w:color="auto" w:fill="auto"/>
          </w:tcPr>
          <w:p w14:paraId="7D1CAFA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SCUFN35.2/61</w:t>
            </w:r>
          </w:p>
        </w:tc>
        <w:tc>
          <w:tcPr>
            <w:tcW w:w="1261" w:type="dxa"/>
            <w:tcBorders>
              <w:bottom w:val="single" w:sz="4" w:space="0" w:color="auto"/>
            </w:tcBorders>
            <w:shd w:val="clear" w:color="auto" w:fill="auto"/>
          </w:tcPr>
          <w:p w14:paraId="508B42E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99187F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Tamphuoc HILL is ACCEPTED.</w:t>
            </w:r>
          </w:p>
        </w:tc>
        <w:tc>
          <w:tcPr>
            <w:tcW w:w="2040" w:type="dxa"/>
            <w:tcBorders>
              <w:bottom w:val="single" w:sz="4" w:space="0" w:color="auto"/>
            </w:tcBorders>
            <w:shd w:val="clear" w:color="auto" w:fill="auto"/>
          </w:tcPr>
          <w:p w14:paraId="2F1A84A5"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SCUFN35.1/222</w:t>
            </w:r>
          </w:p>
        </w:tc>
      </w:tr>
      <w:tr w:rsidR="00923D2E" w:rsidRPr="00923D2E" w14:paraId="7802E04F" w14:textId="77777777" w:rsidTr="00FF628A">
        <w:trPr>
          <w:cantSplit/>
          <w:jc w:val="center"/>
        </w:trPr>
        <w:tc>
          <w:tcPr>
            <w:tcW w:w="2048" w:type="dxa"/>
            <w:tcBorders>
              <w:bottom w:val="single" w:sz="4" w:space="0" w:color="auto"/>
            </w:tcBorders>
            <w:shd w:val="clear" w:color="auto" w:fill="auto"/>
          </w:tcPr>
          <w:p w14:paraId="17BD8BC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SCUFN35.2/62</w:t>
            </w:r>
          </w:p>
        </w:tc>
        <w:tc>
          <w:tcPr>
            <w:tcW w:w="1261" w:type="dxa"/>
            <w:tcBorders>
              <w:bottom w:val="single" w:sz="4" w:space="0" w:color="auto"/>
            </w:tcBorders>
            <w:shd w:val="clear" w:color="auto" w:fill="auto"/>
          </w:tcPr>
          <w:p w14:paraId="5DA76CD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7B06518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Datdo HILL is ACCEPTED.</w:t>
            </w:r>
          </w:p>
        </w:tc>
        <w:tc>
          <w:tcPr>
            <w:tcW w:w="2040" w:type="dxa"/>
            <w:tcBorders>
              <w:bottom w:val="single" w:sz="4" w:space="0" w:color="auto"/>
            </w:tcBorders>
            <w:shd w:val="clear" w:color="auto" w:fill="auto"/>
          </w:tcPr>
          <w:p w14:paraId="3C71E249"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SCUFN35.1/223</w:t>
            </w:r>
          </w:p>
        </w:tc>
      </w:tr>
      <w:tr w:rsidR="00923D2E" w:rsidRPr="00923D2E" w14:paraId="64B2D13A" w14:textId="77777777" w:rsidTr="00FF628A">
        <w:trPr>
          <w:cantSplit/>
          <w:jc w:val="center"/>
        </w:trPr>
        <w:tc>
          <w:tcPr>
            <w:tcW w:w="2048" w:type="dxa"/>
            <w:tcBorders>
              <w:bottom w:val="single" w:sz="4" w:space="0" w:color="auto"/>
            </w:tcBorders>
            <w:shd w:val="clear" w:color="auto" w:fill="auto"/>
          </w:tcPr>
          <w:p w14:paraId="2164361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SCUFN35.2/63</w:t>
            </w:r>
          </w:p>
        </w:tc>
        <w:tc>
          <w:tcPr>
            <w:tcW w:w="1261" w:type="dxa"/>
            <w:tcBorders>
              <w:bottom w:val="single" w:sz="4" w:space="0" w:color="auto"/>
            </w:tcBorders>
            <w:shd w:val="clear" w:color="auto" w:fill="auto"/>
          </w:tcPr>
          <w:p w14:paraId="1C7B6F0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65EA67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Duyenhai HILL is ACCEPTED.</w:t>
            </w:r>
          </w:p>
        </w:tc>
        <w:tc>
          <w:tcPr>
            <w:tcW w:w="2040" w:type="dxa"/>
            <w:tcBorders>
              <w:bottom w:val="single" w:sz="4" w:space="0" w:color="auto"/>
            </w:tcBorders>
            <w:shd w:val="clear" w:color="auto" w:fill="auto"/>
          </w:tcPr>
          <w:p w14:paraId="382453E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SCUFN35.1/224</w:t>
            </w:r>
          </w:p>
        </w:tc>
      </w:tr>
      <w:tr w:rsidR="00923D2E" w:rsidRPr="00923D2E" w14:paraId="6A61823D" w14:textId="77777777" w:rsidTr="00FF628A">
        <w:trPr>
          <w:cantSplit/>
          <w:jc w:val="center"/>
        </w:trPr>
        <w:tc>
          <w:tcPr>
            <w:tcW w:w="2048" w:type="dxa"/>
            <w:tcBorders>
              <w:bottom w:val="single" w:sz="4" w:space="0" w:color="auto"/>
            </w:tcBorders>
            <w:shd w:val="clear" w:color="auto" w:fill="auto"/>
          </w:tcPr>
          <w:p w14:paraId="3B118CE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SCUFN35.2/64</w:t>
            </w:r>
          </w:p>
        </w:tc>
        <w:tc>
          <w:tcPr>
            <w:tcW w:w="1261" w:type="dxa"/>
            <w:tcBorders>
              <w:bottom w:val="single" w:sz="4" w:space="0" w:color="auto"/>
            </w:tcBorders>
            <w:shd w:val="clear" w:color="auto" w:fill="auto"/>
          </w:tcPr>
          <w:p w14:paraId="2B56D31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CED893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Lynhon HILL is ACCEPTED.</w:t>
            </w:r>
          </w:p>
        </w:tc>
        <w:tc>
          <w:tcPr>
            <w:tcW w:w="2040" w:type="dxa"/>
            <w:tcBorders>
              <w:bottom w:val="single" w:sz="4" w:space="0" w:color="auto"/>
            </w:tcBorders>
            <w:shd w:val="clear" w:color="auto" w:fill="auto"/>
          </w:tcPr>
          <w:p w14:paraId="7FB553E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SCUFN35.1/225</w:t>
            </w:r>
          </w:p>
        </w:tc>
      </w:tr>
      <w:tr w:rsidR="00923D2E" w:rsidRPr="00923D2E" w14:paraId="1AA3B5EF" w14:textId="77777777" w:rsidTr="00FF628A">
        <w:trPr>
          <w:cantSplit/>
          <w:jc w:val="center"/>
        </w:trPr>
        <w:tc>
          <w:tcPr>
            <w:tcW w:w="2048" w:type="dxa"/>
            <w:tcBorders>
              <w:bottom w:val="single" w:sz="4" w:space="0" w:color="auto"/>
            </w:tcBorders>
            <w:shd w:val="clear" w:color="auto" w:fill="auto"/>
          </w:tcPr>
          <w:p w14:paraId="39CE419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SCUFN35.2/65</w:t>
            </w:r>
          </w:p>
        </w:tc>
        <w:tc>
          <w:tcPr>
            <w:tcW w:w="1261" w:type="dxa"/>
            <w:tcBorders>
              <w:bottom w:val="single" w:sz="4" w:space="0" w:color="auto"/>
            </w:tcBorders>
            <w:shd w:val="clear" w:color="auto" w:fill="auto"/>
          </w:tcPr>
          <w:p w14:paraId="38B7191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34B76E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Camduc SEAMOUNT is ACCEPTED.</w:t>
            </w:r>
          </w:p>
        </w:tc>
        <w:tc>
          <w:tcPr>
            <w:tcW w:w="2040" w:type="dxa"/>
            <w:tcBorders>
              <w:bottom w:val="single" w:sz="4" w:space="0" w:color="auto"/>
            </w:tcBorders>
            <w:shd w:val="clear" w:color="auto" w:fill="auto"/>
          </w:tcPr>
          <w:p w14:paraId="611C6D8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SCUFN35.1/227</w:t>
            </w:r>
          </w:p>
        </w:tc>
      </w:tr>
      <w:tr w:rsidR="00923D2E" w:rsidRPr="00923D2E" w14:paraId="2EF5F4FE" w14:textId="77777777" w:rsidTr="00FF628A">
        <w:trPr>
          <w:cantSplit/>
          <w:jc w:val="center"/>
        </w:trPr>
        <w:tc>
          <w:tcPr>
            <w:tcW w:w="2048" w:type="dxa"/>
            <w:tcBorders>
              <w:bottom w:val="single" w:sz="4" w:space="0" w:color="auto"/>
            </w:tcBorders>
            <w:shd w:val="clear" w:color="auto" w:fill="auto"/>
          </w:tcPr>
          <w:p w14:paraId="1587410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SCUFN35.2/66</w:t>
            </w:r>
          </w:p>
        </w:tc>
        <w:tc>
          <w:tcPr>
            <w:tcW w:w="1261" w:type="dxa"/>
            <w:tcBorders>
              <w:bottom w:val="single" w:sz="4" w:space="0" w:color="auto"/>
            </w:tcBorders>
            <w:shd w:val="clear" w:color="auto" w:fill="auto"/>
          </w:tcPr>
          <w:p w14:paraId="00D6940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2F93B9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Anthuy HILL is ACCEPTED.</w:t>
            </w:r>
          </w:p>
        </w:tc>
        <w:tc>
          <w:tcPr>
            <w:tcW w:w="2040" w:type="dxa"/>
            <w:tcBorders>
              <w:bottom w:val="single" w:sz="4" w:space="0" w:color="auto"/>
            </w:tcBorders>
            <w:shd w:val="clear" w:color="auto" w:fill="auto"/>
          </w:tcPr>
          <w:p w14:paraId="6E6EE28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SCUFN35.1/229</w:t>
            </w:r>
          </w:p>
        </w:tc>
      </w:tr>
      <w:tr w:rsidR="00923D2E" w:rsidRPr="00923D2E" w14:paraId="6B2E303A" w14:textId="77777777" w:rsidTr="00FF628A">
        <w:trPr>
          <w:cantSplit/>
          <w:jc w:val="center"/>
        </w:trPr>
        <w:tc>
          <w:tcPr>
            <w:tcW w:w="2048" w:type="dxa"/>
            <w:tcBorders>
              <w:bottom w:val="single" w:sz="4" w:space="0" w:color="auto"/>
            </w:tcBorders>
            <w:shd w:val="clear" w:color="auto" w:fill="auto"/>
          </w:tcPr>
          <w:p w14:paraId="2CC48FE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SCUFN35.2/67</w:t>
            </w:r>
          </w:p>
        </w:tc>
        <w:tc>
          <w:tcPr>
            <w:tcW w:w="1261" w:type="dxa"/>
            <w:tcBorders>
              <w:bottom w:val="single" w:sz="4" w:space="0" w:color="auto"/>
            </w:tcBorders>
            <w:shd w:val="clear" w:color="auto" w:fill="auto"/>
          </w:tcPr>
          <w:p w14:paraId="0BD1BD1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850780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Phuoctan GUYOT is ACCEPTED.</w:t>
            </w:r>
          </w:p>
        </w:tc>
        <w:tc>
          <w:tcPr>
            <w:tcW w:w="2040" w:type="dxa"/>
            <w:tcBorders>
              <w:bottom w:val="single" w:sz="4" w:space="0" w:color="auto"/>
            </w:tcBorders>
            <w:shd w:val="clear" w:color="auto" w:fill="auto"/>
          </w:tcPr>
          <w:p w14:paraId="12192F0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SCUFN35.1/230</w:t>
            </w:r>
          </w:p>
        </w:tc>
      </w:tr>
      <w:tr w:rsidR="00923D2E" w:rsidRPr="00923D2E" w14:paraId="47ABBCBA" w14:textId="77777777" w:rsidTr="00FF628A">
        <w:trPr>
          <w:cantSplit/>
          <w:jc w:val="center"/>
        </w:trPr>
        <w:tc>
          <w:tcPr>
            <w:tcW w:w="2048" w:type="dxa"/>
            <w:tcBorders>
              <w:bottom w:val="single" w:sz="4" w:space="0" w:color="auto"/>
            </w:tcBorders>
            <w:shd w:val="clear" w:color="auto" w:fill="auto"/>
          </w:tcPr>
          <w:p w14:paraId="65FD179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SCUFN35.2/68</w:t>
            </w:r>
          </w:p>
        </w:tc>
        <w:tc>
          <w:tcPr>
            <w:tcW w:w="1261" w:type="dxa"/>
            <w:tcBorders>
              <w:bottom w:val="single" w:sz="4" w:space="0" w:color="auto"/>
            </w:tcBorders>
            <w:shd w:val="clear" w:color="auto" w:fill="auto"/>
          </w:tcPr>
          <w:p w14:paraId="397F7CE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AE8BEA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Vinhchau HILL is ACCEPTED.</w:t>
            </w:r>
          </w:p>
        </w:tc>
        <w:tc>
          <w:tcPr>
            <w:tcW w:w="2040" w:type="dxa"/>
            <w:tcBorders>
              <w:bottom w:val="single" w:sz="4" w:space="0" w:color="auto"/>
            </w:tcBorders>
            <w:shd w:val="clear" w:color="auto" w:fill="auto"/>
          </w:tcPr>
          <w:p w14:paraId="7DE7FB9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SCUFN35.1/233</w:t>
            </w:r>
          </w:p>
        </w:tc>
      </w:tr>
      <w:tr w:rsidR="00923D2E" w:rsidRPr="00923D2E" w14:paraId="2CFA0066" w14:textId="77777777" w:rsidTr="00FF628A">
        <w:trPr>
          <w:cantSplit/>
          <w:jc w:val="center"/>
        </w:trPr>
        <w:tc>
          <w:tcPr>
            <w:tcW w:w="2048" w:type="dxa"/>
            <w:tcBorders>
              <w:bottom w:val="single" w:sz="4" w:space="0" w:color="auto"/>
            </w:tcBorders>
            <w:shd w:val="clear" w:color="auto" w:fill="auto"/>
          </w:tcPr>
          <w:p w14:paraId="2274029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SCUFN35.2/69</w:t>
            </w:r>
          </w:p>
        </w:tc>
        <w:tc>
          <w:tcPr>
            <w:tcW w:w="1261" w:type="dxa"/>
            <w:tcBorders>
              <w:bottom w:val="single" w:sz="4" w:space="0" w:color="auto"/>
            </w:tcBorders>
            <w:shd w:val="clear" w:color="auto" w:fill="auto"/>
          </w:tcPr>
          <w:p w14:paraId="579323B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2CE997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Ganhhao GUYOT is ACCEPTED.</w:t>
            </w:r>
          </w:p>
        </w:tc>
        <w:tc>
          <w:tcPr>
            <w:tcW w:w="2040" w:type="dxa"/>
            <w:tcBorders>
              <w:bottom w:val="single" w:sz="4" w:space="0" w:color="auto"/>
            </w:tcBorders>
            <w:shd w:val="clear" w:color="auto" w:fill="auto"/>
          </w:tcPr>
          <w:p w14:paraId="0AE276F3"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SCUFN35.1/234</w:t>
            </w:r>
          </w:p>
        </w:tc>
      </w:tr>
      <w:tr w:rsidR="00923D2E" w:rsidRPr="00923D2E" w14:paraId="3C9DF6E1" w14:textId="77777777" w:rsidTr="00FF628A">
        <w:trPr>
          <w:cantSplit/>
          <w:jc w:val="center"/>
        </w:trPr>
        <w:tc>
          <w:tcPr>
            <w:tcW w:w="2048" w:type="dxa"/>
            <w:tcBorders>
              <w:bottom w:val="single" w:sz="4" w:space="0" w:color="auto"/>
            </w:tcBorders>
            <w:shd w:val="clear" w:color="auto" w:fill="auto"/>
          </w:tcPr>
          <w:p w14:paraId="0DEE24C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SCUFN35.2/70</w:t>
            </w:r>
          </w:p>
        </w:tc>
        <w:tc>
          <w:tcPr>
            <w:tcW w:w="1261" w:type="dxa"/>
            <w:tcBorders>
              <w:bottom w:val="single" w:sz="4" w:space="0" w:color="auto"/>
            </w:tcBorders>
            <w:shd w:val="clear" w:color="auto" w:fill="auto"/>
          </w:tcPr>
          <w:p w14:paraId="040559A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C4C5AF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Longphu RIDGE is ACCEPTED.</w:t>
            </w:r>
          </w:p>
        </w:tc>
        <w:tc>
          <w:tcPr>
            <w:tcW w:w="2040" w:type="dxa"/>
            <w:tcBorders>
              <w:bottom w:val="single" w:sz="4" w:space="0" w:color="auto"/>
            </w:tcBorders>
            <w:shd w:val="clear" w:color="auto" w:fill="auto"/>
          </w:tcPr>
          <w:p w14:paraId="7849A724"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SCUFN35.1/235</w:t>
            </w:r>
          </w:p>
        </w:tc>
      </w:tr>
      <w:tr w:rsidR="00923D2E" w:rsidRPr="00923D2E" w14:paraId="092B4E62" w14:textId="77777777" w:rsidTr="00FF628A">
        <w:trPr>
          <w:cantSplit/>
          <w:jc w:val="center"/>
        </w:trPr>
        <w:tc>
          <w:tcPr>
            <w:tcW w:w="2048" w:type="dxa"/>
            <w:shd w:val="clear" w:color="auto" w:fill="auto"/>
          </w:tcPr>
          <w:p w14:paraId="1314F7A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SCUFN35.2/71</w:t>
            </w:r>
          </w:p>
        </w:tc>
        <w:tc>
          <w:tcPr>
            <w:tcW w:w="1261" w:type="dxa"/>
            <w:shd w:val="clear" w:color="auto" w:fill="auto"/>
          </w:tcPr>
          <w:p w14:paraId="266E447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F45984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Datmui HILL is ACCEPTED.</w:t>
            </w:r>
          </w:p>
        </w:tc>
        <w:tc>
          <w:tcPr>
            <w:tcW w:w="2040" w:type="dxa"/>
            <w:shd w:val="clear" w:color="auto" w:fill="auto"/>
          </w:tcPr>
          <w:p w14:paraId="5BEF5F6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SCUFN35.1/236</w:t>
            </w:r>
          </w:p>
        </w:tc>
      </w:tr>
      <w:tr w:rsidR="00923D2E" w:rsidRPr="00923D2E" w14:paraId="7CAD7348" w14:textId="77777777" w:rsidTr="00FF628A">
        <w:trPr>
          <w:cantSplit/>
          <w:jc w:val="center"/>
        </w:trPr>
        <w:tc>
          <w:tcPr>
            <w:tcW w:w="2048" w:type="dxa"/>
            <w:tcBorders>
              <w:bottom w:val="single" w:sz="4" w:space="0" w:color="auto"/>
            </w:tcBorders>
            <w:shd w:val="clear" w:color="auto" w:fill="auto"/>
          </w:tcPr>
          <w:p w14:paraId="5D6AAAE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SCUFN35.2/72</w:t>
            </w:r>
          </w:p>
        </w:tc>
        <w:tc>
          <w:tcPr>
            <w:tcW w:w="1261" w:type="dxa"/>
            <w:tcBorders>
              <w:bottom w:val="single" w:sz="4" w:space="0" w:color="auto"/>
            </w:tcBorders>
            <w:shd w:val="clear" w:color="auto" w:fill="auto"/>
          </w:tcPr>
          <w:p w14:paraId="602BBE6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933743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Ninh Vân CANYONS is NOT ACCEPTED (recommendation to submit a new proposal for a single CANYON PROVINCE with possible extension to the North, and including Phước Dinh CANYONS).</w:t>
            </w:r>
          </w:p>
        </w:tc>
        <w:tc>
          <w:tcPr>
            <w:tcW w:w="2040" w:type="dxa"/>
            <w:tcBorders>
              <w:bottom w:val="single" w:sz="4" w:space="0" w:color="auto"/>
            </w:tcBorders>
            <w:shd w:val="clear" w:color="auto" w:fill="auto"/>
          </w:tcPr>
          <w:p w14:paraId="15FF42A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SCUFN35.1/187</w:t>
            </w:r>
          </w:p>
        </w:tc>
      </w:tr>
      <w:tr w:rsidR="00923D2E" w:rsidRPr="00923D2E" w14:paraId="6A00EDCA" w14:textId="77777777" w:rsidTr="00FF628A">
        <w:trPr>
          <w:cantSplit/>
          <w:jc w:val="center"/>
        </w:trPr>
        <w:tc>
          <w:tcPr>
            <w:tcW w:w="2048" w:type="dxa"/>
            <w:tcBorders>
              <w:bottom w:val="single" w:sz="4" w:space="0" w:color="auto"/>
            </w:tcBorders>
            <w:shd w:val="clear" w:color="auto" w:fill="auto"/>
          </w:tcPr>
          <w:p w14:paraId="252C973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SCUFN35.2/73</w:t>
            </w:r>
          </w:p>
        </w:tc>
        <w:tc>
          <w:tcPr>
            <w:tcW w:w="1261" w:type="dxa"/>
            <w:tcBorders>
              <w:bottom w:val="single" w:sz="4" w:space="0" w:color="auto"/>
            </w:tcBorders>
            <w:shd w:val="clear" w:color="auto" w:fill="auto"/>
          </w:tcPr>
          <w:p w14:paraId="3AB17E1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63EBD7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Phước Dinh CANYONS is NOT ACCEPTED.</w:t>
            </w:r>
          </w:p>
        </w:tc>
        <w:tc>
          <w:tcPr>
            <w:tcW w:w="2040" w:type="dxa"/>
            <w:tcBorders>
              <w:bottom w:val="single" w:sz="4" w:space="0" w:color="auto"/>
            </w:tcBorders>
            <w:shd w:val="clear" w:color="auto" w:fill="auto"/>
          </w:tcPr>
          <w:p w14:paraId="6FF6CC1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SCUFN35.1/189</w:t>
            </w:r>
          </w:p>
        </w:tc>
      </w:tr>
      <w:tr w:rsidR="00923D2E" w:rsidRPr="00923D2E" w14:paraId="1DBAD038" w14:textId="77777777" w:rsidTr="00FF628A">
        <w:trPr>
          <w:cantSplit/>
          <w:jc w:val="center"/>
        </w:trPr>
        <w:tc>
          <w:tcPr>
            <w:tcW w:w="2048" w:type="dxa"/>
            <w:tcBorders>
              <w:bottom w:val="single" w:sz="4" w:space="0" w:color="auto"/>
            </w:tcBorders>
            <w:shd w:val="clear" w:color="auto" w:fill="auto"/>
          </w:tcPr>
          <w:p w14:paraId="40AF516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SCUFN35.2/74</w:t>
            </w:r>
          </w:p>
        </w:tc>
        <w:tc>
          <w:tcPr>
            <w:tcW w:w="1261" w:type="dxa"/>
            <w:tcBorders>
              <w:bottom w:val="single" w:sz="4" w:space="0" w:color="auto"/>
            </w:tcBorders>
            <w:shd w:val="clear" w:color="auto" w:fill="auto"/>
          </w:tcPr>
          <w:p w14:paraId="20D288E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7DBC1E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Ninh Hải RIDGE is ACCEPTED with the polygon to be extended to the NE.</w:t>
            </w:r>
          </w:p>
        </w:tc>
        <w:tc>
          <w:tcPr>
            <w:tcW w:w="2040" w:type="dxa"/>
            <w:tcBorders>
              <w:bottom w:val="single" w:sz="4" w:space="0" w:color="auto"/>
            </w:tcBorders>
            <w:shd w:val="clear" w:color="auto" w:fill="auto"/>
          </w:tcPr>
          <w:p w14:paraId="54AA20D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SCUFN35.1/192</w:t>
            </w:r>
          </w:p>
        </w:tc>
      </w:tr>
      <w:tr w:rsidR="00923D2E" w:rsidRPr="00923D2E" w14:paraId="23BE0053" w14:textId="77777777" w:rsidTr="00FF628A">
        <w:trPr>
          <w:cantSplit/>
          <w:jc w:val="center"/>
        </w:trPr>
        <w:tc>
          <w:tcPr>
            <w:tcW w:w="2048" w:type="dxa"/>
            <w:tcBorders>
              <w:bottom w:val="single" w:sz="4" w:space="0" w:color="auto"/>
            </w:tcBorders>
            <w:shd w:val="clear" w:color="auto" w:fill="auto"/>
          </w:tcPr>
          <w:p w14:paraId="22D2AE5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SCUFN35.2/75</w:t>
            </w:r>
          </w:p>
        </w:tc>
        <w:tc>
          <w:tcPr>
            <w:tcW w:w="1261" w:type="dxa"/>
            <w:tcBorders>
              <w:bottom w:val="single" w:sz="4" w:space="0" w:color="auto"/>
            </w:tcBorders>
            <w:shd w:val="clear" w:color="auto" w:fill="auto"/>
          </w:tcPr>
          <w:p w14:paraId="077709B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7CBC573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Phú Hài CANYONS is NOT ACCEPTED.</w:t>
            </w:r>
          </w:p>
        </w:tc>
        <w:tc>
          <w:tcPr>
            <w:tcW w:w="2040" w:type="dxa"/>
            <w:tcBorders>
              <w:bottom w:val="single" w:sz="4" w:space="0" w:color="auto"/>
            </w:tcBorders>
            <w:shd w:val="clear" w:color="auto" w:fill="auto"/>
          </w:tcPr>
          <w:p w14:paraId="606BD45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SCUFN35.1/194</w:t>
            </w:r>
          </w:p>
        </w:tc>
      </w:tr>
      <w:tr w:rsidR="00923D2E" w:rsidRPr="00923D2E" w14:paraId="103DB67C" w14:textId="77777777" w:rsidTr="00FF628A">
        <w:trPr>
          <w:cantSplit/>
          <w:jc w:val="center"/>
        </w:trPr>
        <w:tc>
          <w:tcPr>
            <w:tcW w:w="2048" w:type="dxa"/>
            <w:tcBorders>
              <w:bottom w:val="single" w:sz="4" w:space="0" w:color="auto"/>
            </w:tcBorders>
            <w:shd w:val="clear" w:color="auto" w:fill="auto"/>
          </w:tcPr>
          <w:p w14:paraId="4B1F272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SCUFN35.2/76</w:t>
            </w:r>
          </w:p>
        </w:tc>
        <w:tc>
          <w:tcPr>
            <w:tcW w:w="1261" w:type="dxa"/>
            <w:tcBorders>
              <w:bottom w:val="single" w:sz="4" w:space="0" w:color="auto"/>
            </w:tcBorders>
            <w:shd w:val="clear" w:color="auto" w:fill="auto"/>
          </w:tcPr>
          <w:p w14:paraId="052DC31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47A1D42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Hồng Phong HILL is ACCEPTED.</w:t>
            </w:r>
          </w:p>
        </w:tc>
        <w:tc>
          <w:tcPr>
            <w:tcW w:w="2040" w:type="dxa"/>
            <w:tcBorders>
              <w:bottom w:val="single" w:sz="4" w:space="0" w:color="auto"/>
            </w:tcBorders>
            <w:shd w:val="clear" w:color="auto" w:fill="auto"/>
          </w:tcPr>
          <w:p w14:paraId="26546F4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SCUFN35.1/200</w:t>
            </w:r>
          </w:p>
        </w:tc>
      </w:tr>
      <w:tr w:rsidR="00923D2E" w:rsidRPr="00923D2E" w14:paraId="087FDCA3" w14:textId="77777777" w:rsidTr="00FF628A">
        <w:trPr>
          <w:cantSplit/>
          <w:jc w:val="center"/>
        </w:trPr>
        <w:tc>
          <w:tcPr>
            <w:tcW w:w="2048" w:type="dxa"/>
            <w:shd w:val="clear" w:color="auto" w:fill="auto"/>
          </w:tcPr>
          <w:p w14:paraId="2A8E75A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1" w:name="SCUFN35_2_077"/>
            <w:bookmarkEnd w:id="71"/>
            <w:r w:rsidRPr="00923D2E">
              <w:rPr>
                <w:rFonts w:ascii="Calibri" w:eastAsia="Times New Roman" w:hAnsi="Calibri" w:cs="Times New Roman"/>
                <w:szCs w:val="22"/>
                <w:lang w:val="en-US" w:eastAsia="en-US" w:bidi="en-US"/>
              </w:rPr>
              <w:t>SCUFN35.2/77</w:t>
            </w:r>
          </w:p>
        </w:tc>
        <w:tc>
          <w:tcPr>
            <w:tcW w:w="1261" w:type="dxa"/>
            <w:shd w:val="clear" w:color="auto" w:fill="auto"/>
          </w:tcPr>
          <w:p w14:paraId="36449A3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0DD880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Long Mỹ CANYONS is kept PENDING requesting mutual consultation or joint proposal with </w:t>
            </w:r>
            <w:r w:rsidRPr="00923D2E">
              <w:rPr>
                <w:rFonts w:ascii="Calibri" w:eastAsia="Times New Roman" w:hAnsi="Calibri" w:cs="Times New Roman"/>
                <w:b/>
                <w:color w:val="000000"/>
                <w:szCs w:val="22"/>
                <w:lang w:val="en-US" w:eastAsia="ja-JP" w:bidi="en-US"/>
              </w:rPr>
              <w:t>China</w:t>
            </w:r>
            <w:r w:rsidRPr="00923D2E">
              <w:rPr>
                <w:rFonts w:ascii="Calibri" w:eastAsia="Times New Roman" w:hAnsi="Calibri" w:cs="Times New Roman"/>
                <w:color w:val="000000"/>
                <w:szCs w:val="22"/>
                <w:lang w:val="en-US" w:eastAsia="ja-JP" w:bidi="en-US"/>
              </w:rPr>
              <w:t xml:space="preserve"> (Features identical to Guangya SEA CHANNELS).</w:t>
            </w:r>
          </w:p>
        </w:tc>
        <w:tc>
          <w:tcPr>
            <w:tcW w:w="2040" w:type="dxa"/>
            <w:shd w:val="clear" w:color="auto" w:fill="auto"/>
          </w:tcPr>
          <w:p w14:paraId="4DB7352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SCUFN35.1/209</w:t>
            </w:r>
          </w:p>
        </w:tc>
      </w:tr>
      <w:tr w:rsidR="00923D2E" w:rsidRPr="00923D2E" w14:paraId="66580398" w14:textId="77777777" w:rsidTr="00FF628A">
        <w:trPr>
          <w:cantSplit/>
          <w:jc w:val="center"/>
        </w:trPr>
        <w:tc>
          <w:tcPr>
            <w:tcW w:w="2048" w:type="dxa"/>
            <w:tcBorders>
              <w:bottom w:val="single" w:sz="4" w:space="0" w:color="auto"/>
            </w:tcBorders>
            <w:shd w:val="clear" w:color="auto" w:fill="auto"/>
          </w:tcPr>
          <w:p w14:paraId="2C401DA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SCUFN35.2/78</w:t>
            </w:r>
          </w:p>
        </w:tc>
        <w:tc>
          <w:tcPr>
            <w:tcW w:w="1261" w:type="dxa"/>
            <w:tcBorders>
              <w:bottom w:val="single" w:sz="4" w:space="0" w:color="auto"/>
            </w:tcBorders>
            <w:shd w:val="clear" w:color="auto" w:fill="auto"/>
          </w:tcPr>
          <w:p w14:paraId="32BD56B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24B5AC2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Bình Ba [</w:t>
            </w:r>
            <w:r w:rsidRPr="00923D2E">
              <w:rPr>
                <w:rFonts w:ascii="Calibri" w:eastAsia="Times New Roman" w:hAnsi="Calibri" w:cs="Times New Roman"/>
                <w:strike/>
                <w:color w:val="000000"/>
                <w:szCs w:val="22"/>
                <w:lang w:val="en-US" w:eastAsia="ja-JP" w:bidi="en-US"/>
              </w:rPr>
              <w:t>HILL</w:t>
            </w:r>
            <w:r w:rsidRPr="00923D2E">
              <w:rPr>
                <w:rFonts w:ascii="Calibri" w:eastAsia="Times New Roman" w:hAnsi="Calibri" w:cs="Times New Roman"/>
                <w:color w:val="000000"/>
                <w:szCs w:val="22"/>
                <w:lang w:val="en-US" w:eastAsia="ja-JP" w:bidi="en-US"/>
              </w:rPr>
              <w:t>] is ACCEPTED with the generic term modified as HILLS.</w:t>
            </w:r>
          </w:p>
        </w:tc>
        <w:tc>
          <w:tcPr>
            <w:tcW w:w="2040" w:type="dxa"/>
            <w:tcBorders>
              <w:bottom w:val="single" w:sz="4" w:space="0" w:color="auto"/>
            </w:tcBorders>
            <w:shd w:val="clear" w:color="auto" w:fill="auto"/>
          </w:tcPr>
          <w:p w14:paraId="689990E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SCUFN35.1/210</w:t>
            </w:r>
          </w:p>
        </w:tc>
      </w:tr>
      <w:tr w:rsidR="00923D2E" w:rsidRPr="00923D2E" w14:paraId="7253228B" w14:textId="77777777" w:rsidTr="00FF628A">
        <w:trPr>
          <w:cantSplit/>
          <w:jc w:val="center"/>
        </w:trPr>
        <w:tc>
          <w:tcPr>
            <w:tcW w:w="2048" w:type="dxa"/>
            <w:tcBorders>
              <w:bottom w:val="single" w:sz="4" w:space="0" w:color="auto"/>
            </w:tcBorders>
            <w:shd w:val="clear" w:color="auto" w:fill="auto"/>
          </w:tcPr>
          <w:p w14:paraId="598EC1B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SCUFN35.2/79</w:t>
            </w:r>
          </w:p>
        </w:tc>
        <w:tc>
          <w:tcPr>
            <w:tcW w:w="1261" w:type="dxa"/>
            <w:tcBorders>
              <w:bottom w:val="single" w:sz="4" w:space="0" w:color="auto"/>
            </w:tcBorders>
            <w:shd w:val="clear" w:color="auto" w:fill="auto"/>
          </w:tcPr>
          <w:p w14:paraId="54AAB87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34727F8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Long Hải [GUYOT] is ACCEPTED with the generic term modified as HILL, and polygon to be extended to greater depths.</w:t>
            </w:r>
          </w:p>
        </w:tc>
        <w:tc>
          <w:tcPr>
            <w:tcW w:w="2040" w:type="dxa"/>
            <w:tcBorders>
              <w:bottom w:val="single" w:sz="4" w:space="0" w:color="auto"/>
            </w:tcBorders>
            <w:shd w:val="clear" w:color="auto" w:fill="auto"/>
          </w:tcPr>
          <w:p w14:paraId="2793F60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SCUFN35.1/215</w:t>
            </w:r>
          </w:p>
        </w:tc>
      </w:tr>
      <w:tr w:rsidR="00923D2E" w:rsidRPr="00923D2E" w14:paraId="7453BF5D" w14:textId="77777777" w:rsidTr="00FF628A">
        <w:trPr>
          <w:cantSplit/>
          <w:jc w:val="center"/>
        </w:trPr>
        <w:tc>
          <w:tcPr>
            <w:tcW w:w="2048" w:type="dxa"/>
            <w:shd w:val="clear" w:color="auto" w:fill="auto"/>
          </w:tcPr>
          <w:p w14:paraId="7A6115D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SCUFN35.2/80</w:t>
            </w:r>
          </w:p>
        </w:tc>
        <w:tc>
          <w:tcPr>
            <w:tcW w:w="1261" w:type="dxa"/>
            <w:shd w:val="clear" w:color="auto" w:fill="auto"/>
          </w:tcPr>
          <w:p w14:paraId="798F05B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EDAEAA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Gò Công [</w:t>
            </w:r>
            <w:r w:rsidRPr="00923D2E">
              <w:rPr>
                <w:rFonts w:ascii="Calibri" w:eastAsia="Times New Roman" w:hAnsi="Calibri" w:cs="Times New Roman"/>
                <w:strike/>
                <w:color w:val="000000"/>
                <w:szCs w:val="22"/>
                <w:lang w:val="en-US" w:eastAsia="ja-JP" w:bidi="en-US"/>
              </w:rPr>
              <w:t>HILL</w:t>
            </w:r>
            <w:r w:rsidRPr="00923D2E">
              <w:rPr>
                <w:rFonts w:ascii="Calibri" w:eastAsia="Times New Roman" w:hAnsi="Calibri" w:cs="Times New Roman"/>
                <w:color w:val="000000"/>
                <w:szCs w:val="22"/>
                <w:lang w:val="en-US" w:eastAsia="ja-JP" w:bidi="en-US"/>
              </w:rPr>
              <w:t>] is ACCEPTED with the generic term modified as HILLS, with the polygon to be extended to the NE to include the last feature.</w:t>
            </w:r>
          </w:p>
        </w:tc>
        <w:tc>
          <w:tcPr>
            <w:tcW w:w="2040" w:type="dxa"/>
            <w:shd w:val="clear" w:color="auto" w:fill="auto"/>
          </w:tcPr>
          <w:p w14:paraId="2F69439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SCUFN35.1/219</w:t>
            </w:r>
          </w:p>
        </w:tc>
      </w:tr>
      <w:tr w:rsidR="00923D2E" w:rsidRPr="00923D2E" w14:paraId="32B0726E" w14:textId="77777777" w:rsidTr="00FF628A">
        <w:trPr>
          <w:cantSplit/>
          <w:jc w:val="center"/>
        </w:trPr>
        <w:tc>
          <w:tcPr>
            <w:tcW w:w="2048" w:type="dxa"/>
            <w:tcBorders>
              <w:bottom w:val="single" w:sz="4" w:space="0" w:color="auto"/>
            </w:tcBorders>
            <w:shd w:val="clear" w:color="auto" w:fill="auto"/>
          </w:tcPr>
          <w:p w14:paraId="4BE1511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2" w:name="SCUFN35_2_081"/>
            <w:bookmarkEnd w:id="72"/>
            <w:r w:rsidRPr="00923D2E">
              <w:rPr>
                <w:rFonts w:ascii="Calibri" w:eastAsia="Times New Roman" w:hAnsi="Calibri" w:cs="Times New Roman"/>
                <w:szCs w:val="22"/>
                <w:lang w:val="en-US" w:eastAsia="en-US" w:bidi="en-US"/>
              </w:rPr>
              <w:t>SCUFN35.2/81</w:t>
            </w:r>
          </w:p>
        </w:tc>
        <w:tc>
          <w:tcPr>
            <w:tcW w:w="1261" w:type="dxa"/>
            <w:tcBorders>
              <w:bottom w:val="single" w:sz="4" w:space="0" w:color="auto"/>
            </w:tcBorders>
            <w:shd w:val="clear" w:color="auto" w:fill="auto"/>
          </w:tcPr>
          <w:p w14:paraId="1DF1A8F8"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AEBE6F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Long Sơn HILL is ACCEPTED.</w:t>
            </w:r>
          </w:p>
        </w:tc>
        <w:tc>
          <w:tcPr>
            <w:tcW w:w="2040" w:type="dxa"/>
            <w:tcBorders>
              <w:bottom w:val="single" w:sz="4" w:space="0" w:color="auto"/>
            </w:tcBorders>
            <w:shd w:val="clear" w:color="auto" w:fill="auto"/>
          </w:tcPr>
          <w:p w14:paraId="2709814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SCUFN35.1/220</w:t>
            </w:r>
          </w:p>
        </w:tc>
      </w:tr>
      <w:tr w:rsidR="00923D2E" w:rsidRPr="00923D2E" w14:paraId="14B25D7A" w14:textId="77777777" w:rsidTr="00FF628A">
        <w:trPr>
          <w:cantSplit/>
          <w:trHeight w:val="2373"/>
          <w:jc w:val="center"/>
        </w:trPr>
        <w:tc>
          <w:tcPr>
            <w:tcW w:w="2048" w:type="dxa"/>
            <w:shd w:val="clear" w:color="auto" w:fill="auto"/>
            <w:vAlign w:val="center"/>
          </w:tcPr>
          <w:p w14:paraId="3622BB4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highlight w:val="yellow"/>
                <w:lang w:val="en-US" w:eastAsia="en-US" w:bidi="en-US"/>
              </w:rPr>
            </w:pPr>
            <w:bookmarkStart w:id="73" w:name="SCUFN35_2_082"/>
            <w:bookmarkEnd w:id="73"/>
            <w:r w:rsidRPr="00923D2E">
              <w:rPr>
                <w:rFonts w:ascii="Calibri" w:eastAsia="Times New Roman" w:hAnsi="Calibri" w:cs="Times New Roman"/>
                <w:szCs w:val="22"/>
                <w:lang w:val="en-US" w:eastAsia="en-US" w:bidi="en-US"/>
              </w:rPr>
              <w:t>SCUFN35.2/82</w:t>
            </w:r>
          </w:p>
        </w:tc>
        <w:tc>
          <w:tcPr>
            <w:tcW w:w="1261" w:type="dxa"/>
            <w:shd w:val="clear" w:color="auto" w:fill="auto"/>
          </w:tcPr>
          <w:p w14:paraId="6D7874E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highlight w:val="yellow"/>
                <w:lang w:val="en-US" w:eastAsia="en-US" w:bidi="en-US"/>
              </w:rPr>
            </w:pPr>
          </w:p>
        </w:tc>
        <w:tc>
          <w:tcPr>
            <w:tcW w:w="4509" w:type="dxa"/>
            <w:shd w:val="clear" w:color="auto" w:fill="auto"/>
          </w:tcPr>
          <w:p w14:paraId="4129AC64"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noted the confirmation made by </w:t>
            </w:r>
            <w:r w:rsidRPr="00923D2E">
              <w:rPr>
                <w:rFonts w:ascii="Calibri" w:eastAsia="Times New Roman" w:hAnsi="Calibri" w:cs="Times New Roman"/>
                <w:b/>
                <w:szCs w:val="22"/>
                <w:lang w:val="en-US" w:eastAsia="en-US" w:bidi="en-US"/>
              </w:rPr>
              <w:t>Viet Nam</w:t>
            </w:r>
            <w:r w:rsidRPr="00923D2E">
              <w:rPr>
                <w:rFonts w:ascii="Calibri" w:eastAsia="Times New Roman" w:hAnsi="Calibri" w:cs="Times New Roman"/>
                <w:szCs w:val="22"/>
                <w:lang w:val="en-US" w:eastAsia="en-US" w:bidi="en-US"/>
              </w:rPr>
              <w:t xml:space="preserve"> by which specific terms should be written using Vietnamese orthography – diacritical marks and word segmentation - (to be confirmed by </w:t>
            </w:r>
            <w:r w:rsidRPr="00923D2E">
              <w:rPr>
                <w:rFonts w:ascii="Calibri" w:eastAsia="Times New Roman" w:hAnsi="Calibri" w:cs="Times New Roman"/>
                <w:b/>
                <w:szCs w:val="22"/>
                <w:lang w:val="en-US" w:eastAsia="en-US" w:bidi="en-US"/>
              </w:rPr>
              <w:t>Viet Nam</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no later than 31 December 2022</w:t>
            </w:r>
            <w:r w:rsidRPr="00923D2E">
              <w:rPr>
                <w:rFonts w:ascii="Calibri" w:eastAsia="Times New Roman" w:hAnsi="Calibri" w:cs="Times New Roman"/>
                <w:szCs w:val="22"/>
                <w:lang w:val="en-US" w:eastAsia="en-US" w:bidi="en-US"/>
              </w:rPr>
              <w:t>).</w:t>
            </w:r>
            <w:r w:rsidRPr="00923D2E">
              <w:rPr>
                <w:rFonts w:ascii="Calibri" w:eastAsia="Times New Roman" w:hAnsi="Calibri" w:cs="Times New Roman"/>
                <w:szCs w:val="22"/>
                <w:lang w:val="en-US" w:eastAsia="en-US" w:bidi="en-US"/>
              </w:rPr>
              <w:br/>
            </w:r>
            <w:r w:rsidRPr="00923D2E">
              <w:rPr>
                <w:rFonts w:ascii="Calibri" w:eastAsia="Times New Roman" w:hAnsi="Calibri" w:cs="Times New Roman"/>
                <w:b/>
                <w:szCs w:val="22"/>
                <w:lang w:val="en-US" w:eastAsia="en-US" w:bidi="en-US"/>
              </w:rPr>
              <w:t>Viet Nam</w:t>
            </w:r>
            <w:r w:rsidRPr="00923D2E">
              <w:rPr>
                <w:rFonts w:ascii="Calibri" w:eastAsia="Times New Roman" w:hAnsi="Calibri" w:cs="Times New Roman"/>
                <w:szCs w:val="22"/>
                <w:lang w:val="en-US" w:eastAsia="en-US" w:bidi="en-US"/>
              </w:rPr>
              <w:t xml:space="preserve"> to provide their final list of ACCEPTED names with the preferred spelling (diacritics or no diacritics) to the </w:t>
            </w:r>
            <w:r w:rsidRPr="00923D2E">
              <w:rPr>
                <w:rFonts w:ascii="Calibri" w:eastAsia="Times New Roman" w:hAnsi="Calibri" w:cs="Times New Roman"/>
                <w:b/>
                <w:szCs w:val="22"/>
                <w:lang w:val="en-US" w:eastAsia="en-US" w:bidi="en-US"/>
              </w:rPr>
              <w:t>Secretary</w:t>
            </w:r>
            <w:r w:rsidRPr="00923D2E">
              <w:rPr>
                <w:rFonts w:ascii="Calibri" w:eastAsia="Times New Roman" w:hAnsi="Calibri" w:cs="Times New Roman"/>
                <w:szCs w:val="22"/>
                <w:lang w:val="en-US" w:eastAsia="en-US" w:bidi="en-US"/>
              </w:rPr>
              <w:t>.</w:t>
            </w:r>
          </w:p>
        </w:tc>
        <w:tc>
          <w:tcPr>
            <w:tcW w:w="2040" w:type="dxa"/>
            <w:shd w:val="clear" w:color="auto" w:fill="auto"/>
          </w:tcPr>
          <w:p w14:paraId="76C75683"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r w:rsidRPr="00923D2E">
              <w:rPr>
                <w:rFonts w:ascii="Calibri" w:eastAsia="Malgun Gothic" w:hAnsi="Calibri" w:cs="Times New Roman"/>
                <w:szCs w:val="22"/>
                <w:highlight w:val="lightGray"/>
                <w:lang w:val="en-US" w:eastAsia="en-US"/>
              </w:rPr>
              <w:t>Decision</w:t>
            </w:r>
          </w:p>
          <w:p w14:paraId="584EC5CA"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p w14:paraId="6106CD4B"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p w14:paraId="5CFE9A33"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p w14:paraId="2E6E7C35"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p w14:paraId="5F9FC363" w14:textId="77777777" w:rsidR="00923D2E" w:rsidRPr="00923D2E" w:rsidRDefault="00923D2E" w:rsidP="00923D2E">
            <w:pPr>
              <w:widowControl/>
              <w:suppressAutoHyphens w:val="0"/>
              <w:spacing w:before="40" w:after="40"/>
              <w:jc w:val="left"/>
              <w:rPr>
                <w:rFonts w:ascii="Calibri" w:eastAsia="Malgun Gothic" w:hAnsi="Calibri" w:cs="Times New Roman"/>
                <w:b/>
                <w:szCs w:val="22"/>
                <w:lang w:val="en-US" w:eastAsia="en-US"/>
              </w:rPr>
            </w:pPr>
            <w:r w:rsidRPr="00923D2E">
              <w:rPr>
                <w:rFonts w:ascii="Calibri" w:eastAsia="Malgun Gothic" w:hAnsi="Calibri" w:cs="Times New Roman"/>
                <w:b/>
                <w:szCs w:val="22"/>
                <w:lang w:val="en-US" w:eastAsia="en-US"/>
              </w:rPr>
              <w:t>31 December 2022</w:t>
            </w:r>
          </w:p>
          <w:p w14:paraId="0F178768"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4C529399" w14:textId="77777777" w:rsidTr="00FF628A">
        <w:trPr>
          <w:cantSplit/>
          <w:jc w:val="center"/>
        </w:trPr>
        <w:tc>
          <w:tcPr>
            <w:tcW w:w="2048" w:type="dxa"/>
            <w:shd w:val="clear" w:color="auto" w:fill="auto"/>
            <w:vAlign w:val="center"/>
          </w:tcPr>
          <w:p w14:paraId="19B8C9B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61204F3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F8CF9D5"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p>
        </w:tc>
        <w:tc>
          <w:tcPr>
            <w:tcW w:w="2040" w:type="dxa"/>
            <w:shd w:val="clear" w:color="auto" w:fill="auto"/>
          </w:tcPr>
          <w:p w14:paraId="4E5920F7"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2A9E43AA" w14:textId="77777777" w:rsidTr="00FF628A">
        <w:trPr>
          <w:cantSplit/>
          <w:jc w:val="center"/>
        </w:trPr>
        <w:tc>
          <w:tcPr>
            <w:tcW w:w="2048" w:type="dxa"/>
            <w:tcBorders>
              <w:bottom w:val="single" w:sz="4" w:space="0" w:color="auto"/>
            </w:tcBorders>
            <w:shd w:val="clear" w:color="auto" w:fill="C6D9F1"/>
            <w:vAlign w:val="center"/>
          </w:tcPr>
          <w:p w14:paraId="16F535B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58198A5C"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9</w:t>
            </w:r>
          </w:p>
        </w:tc>
        <w:tc>
          <w:tcPr>
            <w:tcW w:w="4509" w:type="dxa"/>
            <w:tcBorders>
              <w:bottom w:val="single" w:sz="4" w:space="0" w:color="auto"/>
            </w:tcBorders>
            <w:shd w:val="clear" w:color="auto" w:fill="C6D9F1"/>
            <w:vAlign w:val="center"/>
          </w:tcPr>
          <w:p w14:paraId="66DDDB10"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Malaysia, NHC</w:t>
            </w:r>
          </w:p>
        </w:tc>
        <w:tc>
          <w:tcPr>
            <w:tcW w:w="2040" w:type="dxa"/>
            <w:tcBorders>
              <w:bottom w:val="single" w:sz="4" w:space="0" w:color="auto"/>
            </w:tcBorders>
            <w:shd w:val="clear" w:color="auto" w:fill="C6D9F1"/>
          </w:tcPr>
          <w:p w14:paraId="6829E760"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0F1EFCA0" w14:textId="77777777" w:rsidTr="00FF628A">
        <w:trPr>
          <w:cantSplit/>
          <w:jc w:val="center"/>
        </w:trPr>
        <w:tc>
          <w:tcPr>
            <w:tcW w:w="2048" w:type="dxa"/>
            <w:tcBorders>
              <w:bottom w:val="single" w:sz="4" w:space="0" w:color="auto"/>
            </w:tcBorders>
            <w:shd w:val="clear" w:color="auto" w:fill="auto"/>
          </w:tcPr>
          <w:p w14:paraId="149698E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4" w:name="SCUFN35_2_083"/>
            <w:bookmarkEnd w:id="74"/>
            <w:r w:rsidRPr="00923D2E">
              <w:rPr>
                <w:rFonts w:ascii="Calibri" w:eastAsia="Times New Roman" w:hAnsi="Calibri" w:cs="Times New Roman"/>
                <w:szCs w:val="22"/>
                <w:lang w:val="en-US" w:eastAsia="en-US" w:bidi="en-US"/>
              </w:rPr>
              <w:t>SCUFN35.2/83</w:t>
            </w:r>
          </w:p>
        </w:tc>
        <w:tc>
          <w:tcPr>
            <w:tcW w:w="1261" w:type="dxa"/>
            <w:tcBorders>
              <w:bottom w:val="single" w:sz="4" w:space="0" w:color="auto"/>
            </w:tcBorders>
            <w:shd w:val="clear" w:color="auto" w:fill="auto"/>
          </w:tcPr>
          <w:p w14:paraId="70751FC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5850D5C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val="en-US" w:eastAsia="ja-JP" w:bidi="en-US"/>
              </w:rPr>
              <w:t>SCUFN</w:t>
            </w:r>
            <w:r w:rsidRPr="00923D2E">
              <w:rPr>
                <w:rFonts w:ascii="Calibri" w:eastAsia="Times New Roman" w:hAnsi="Calibri" w:cs="Times New Roman"/>
                <w:color w:val="000000"/>
                <w:szCs w:val="22"/>
                <w:lang w:val="en-US" w:eastAsia="ja-JP" w:bidi="en-US"/>
              </w:rPr>
              <w:t xml:space="preserve"> approved eight technically preliminary ACCEPTED names at SCUFN35.1, to be published in the GEBCO Gazetteer (status PENDING to be moved to APPROVED).</w:t>
            </w:r>
          </w:p>
          <w:p w14:paraId="302728D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p>
        </w:tc>
        <w:tc>
          <w:tcPr>
            <w:tcW w:w="2040" w:type="dxa"/>
            <w:tcBorders>
              <w:bottom w:val="single" w:sz="4" w:space="0" w:color="auto"/>
            </w:tcBorders>
            <w:shd w:val="clear" w:color="auto" w:fill="auto"/>
          </w:tcPr>
          <w:p w14:paraId="69557965" w14:textId="77777777" w:rsidR="00923D2E" w:rsidRPr="00923D2E" w:rsidRDefault="00923D2E" w:rsidP="00923D2E">
            <w:pPr>
              <w:spacing w:before="40" w:after="40"/>
              <w:jc w:val="left"/>
              <w:rPr>
                <w:rFonts w:ascii="Calibri" w:hAnsi="Calibri" w:cs="Times New Roman"/>
                <w:iCs/>
                <w:szCs w:val="22"/>
                <w:highlight w:val="lightGray"/>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SCUFN35.1/238</w:t>
            </w:r>
          </w:p>
        </w:tc>
      </w:tr>
      <w:tr w:rsidR="00923D2E" w:rsidRPr="00923D2E" w14:paraId="23F01E11" w14:textId="77777777" w:rsidTr="00FF628A">
        <w:trPr>
          <w:cantSplit/>
          <w:jc w:val="center"/>
        </w:trPr>
        <w:tc>
          <w:tcPr>
            <w:tcW w:w="2048" w:type="dxa"/>
            <w:shd w:val="clear" w:color="auto" w:fill="auto"/>
          </w:tcPr>
          <w:p w14:paraId="32CE2CF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SCUFN35.2/84</w:t>
            </w:r>
          </w:p>
        </w:tc>
        <w:tc>
          <w:tcPr>
            <w:tcW w:w="1261" w:type="dxa"/>
            <w:shd w:val="clear" w:color="auto" w:fill="auto"/>
          </w:tcPr>
          <w:p w14:paraId="2A9ED07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9B09144" w14:textId="77777777" w:rsidR="00923D2E" w:rsidRPr="00923D2E" w:rsidRDefault="00923D2E" w:rsidP="00923D2E">
            <w:pPr>
              <w:tabs>
                <w:tab w:val="left" w:pos="2190"/>
                <w:tab w:val="right" w:pos="3473"/>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Kedayan KNOLL is ACCEPTED.</w:t>
            </w:r>
          </w:p>
        </w:tc>
        <w:tc>
          <w:tcPr>
            <w:tcW w:w="2040" w:type="dxa"/>
            <w:shd w:val="clear" w:color="auto" w:fill="auto"/>
          </w:tcPr>
          <w:p w14:paraId="75C1B95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SCUFN35.1/239</w:t>
            </w:r>
          </w:p>
        </w:tc>
      </w:tr>
      <w:tr w:rsidR="00923D2E" w:rsidRPr="00923D2E" w14:paraId="47499744" w14:textId="77777777" w:rsidTr="00FF628A">
        <w:trPr>
          <w:cantSplit/>
          <w:jc w:val="center"/>
        </w:trPr>
        <w:tc>
          <w:tcPr>
            <w:tcW w:w="2048" w:type="dxa"/>
            <w:shd w:val="clear" w:color="auto" w:fill="auto"/>
          </w:tcPr>
          <w:p w14:paraId="4DBE358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SCUFN35.2/85</w:t>
            </w:r>
          </w:p>
        </w:tc>
        <w:tc>
          <w:tcPr>
            <w:tcW w:w="1261" w:type="dxa"/>
            <w:shd w:val="clear" w:color="auto" w:fill="auto"/>
          </w:tcPr>
          <w:p w14:paraId="1518ADE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ED518D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Bisaya HILL is ACCEPTED.</w:t>
            </w:r>
          </w:p>
        </w:tc>
        <w:tc>
          <w:tcPr>
            <w:tcW w:w="2040" w:type="dxa"/>
            <w:shd w:val="clear" w:color="auto" w:fill="auto"/>
          </w:tcPr>
          <w:p w14:paraId="0025DADA"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SCUFN35.1/240</w:t>
            </w:r>
          </w:p>
        </w:tc>
      </w:tr>
      <w:tr w:rsidR="00923D2E" w:rsidRPr="00923D2E" w14:paraId="2E46C4D4" w14:textId="77777777" w:rsidTr="00FF628A">
        <w:trPr>
          <w:cantSplit/>
          <w:jc w:val="center"/>
        </w:trPr>
        <w:tc>
          <w:tcPr>
            <w:tcW w:w="2048" w:type="dxa"/>
            <w:shd w:val="clear" w:color="auto" w:fill="auto"/>
          </w:tcPr>
          <w:p w14:paraId="6D3CDCC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SCUFN35.2/86</w:t>
            </w:r>
          </w:p>
        </w:tc>
        <w:tc>
          <w:tcPr>
            <w:tcW w:w="1261" w:type="dxa"/>
            <w:shd w:val="clear" w:color="auto" w:fill="auto"/>
          </w:tcPr>
          <w:p w14:paraId="52EE94A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5CAE80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Lundayeh HILL is ACCEPTED.</w:t>
            </w:r>
          </w:p>
        </w:tc>
        <w:tc>
          <w:tcPr>
            <w:tcW w:w="2040" w:type="dxa"/>
            <w:shd w:val="clear" w:color="auto" w:fill="auto"/>
          </w:tcPr>
          <w:p w14:paraId="7434F27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SCUFN35.1/241</w:t>
            </w:r>
          </w:p>
        </w:tc>
      </w:tr>
      <w:tr w:rsidR="00923D2E" w:rsidRPr="00923D2E" w14:paraId="35D32F2E" w14:textId="77777777" w:rsidTr="00FF628A">
        <w:trPr>
          <w:cantSplit/>
          <w:jc w:val="center"/>
        </w:trPr>
        <w:tc>
          <w:tcPr>
            <w:tcW w:w="2048" w:type="dxa"/>
            <w:shd w:val="clear" w:color="auto" w:fill="auto"/>
          </w:tcPr>
          <w:p w14:paraId="6BF9CDC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SCUFN35.2/87</w:t>
            </w:r>
          </w:p>
        </w:tc>
        <w:tc>
          <w:tcPr>
            <w:tcW w:w="1261" w:type="dxa"/>
            <w:shd w:val="clear" w:color="auto" w:fill="auto"/>
          </w:tcPr>
          <w:p w14:paraId="6957760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B57A96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Rungus HILL is ACCEPTED.</w:t>
            </w:r>
          </w:p>
        </w:tc>
        <w:tc>
          <w:tcPr>
            <w:tcW w:w="2040" w:type="dxa"/>
            <w:shd w:val="clear" w:color="auto" w:fill="auto"/>
          </w:tcPr>
          <w:p w14:paraId="4D0AE3D5"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SCUFN35.1/242</w:t>
            </w:r>
          </w:p>
        </w:tc>
      </w:tr>
      <w:tr w:rsidR="00923D2E" w:rsidRPr="00923D2E" w14:paraId="4624D36D" w14:textId="77777777" w:rsidTr="00FF628A">
        <w:trPr>
          <w:cantSplit/>
          <w:jc w:val="center"/>
        </w:trPr>
        <w:tc>
          <w:tcPr>
            <w:tcW w:w="2048" w:type="dxa"/>
            <w:shd w:val="clear" w:color="auto" w:fill="auto"/>
          </w:tcPr>
          <w:p w14:paraId="01C5D88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SCUFN35.2/88</w:t>
            </w:r>
          </w:p>
        </w:tc>
        <w:tc>
          <w:tcPr>
            <w:tcW w:w="1261" w:type="dxa"/>
            <w:shd w:val="clear" w:color="auto" w:fill="auto"/>
          </w:tcPr>
          <w:p w14:paraId="1E1033D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EA2A56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Chengal CANYON is ACCEPTED.</w:t>
            </w:r>
          </w:p>
        </w:tc>
        <w:tc>
          <w:tcPr>
            <w:tcW w:w="2040" w:type="dxa"/>
            <w:shd w:val="clear" w:color="auto" w:fill="auto"/>
          </w:tcPr>
          <w:p w14:paraId="70B0B53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SCUFN35.1/243</w:t>
            </w:r>
          </w:p>
        </w:tc>
      </w:tr>
      <w:tr w:rsidR="00923D2E" w:rsidRPr="00923D2E" w14:paraId="374FCD65" w14:textId="77777777" w:rsidTr="00FF628A">
        <w:trPr>
          <w:cantSplit/>
          <w:jc w:val="center"/>
        </w:trPr>
        <w:tc>
          <w:tcPr>
            <w:tcW w:w="2048" w:type="dxa"/>
            <w:tcBorders>
              <w:bottom w:val="single" w:sz="4" w:space="0" w:color="auto"/>
            </w:tcBorders>
            <w:shd w:val="clear" w:color="auto" w:fill="auto"/>
          </w:tcPr>
          <w:p w14:paraId="0DCFCB5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SCUFN35.2/89</w:t>
            </w:r>
          </w:p>
        </w:tc>
        <w:tc>
          <w:tcPr>
            <w:tcW w:w="1261" w:type="dxa"/>
            <w:tcBorders>
              <w:bottom w:val="single" w:sz="4" w:space="0" w:color="auto"/>
            </w:tcBorders>
            <w:shd w:val="clear" w:color="auto" w:fill="auto"/>
          </w:tcPr>
          <w:p w14:paraId="77B8EB7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0C2F62F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Meranti CANYON is ACCEPTED.</w:t>
            </w:r>
          </w:p>
        </w:tc>
        <w:tc>
          <w:tcPr>
            <w:tcW w:w="2040" w:type="dxa"/>
            <w:tcBorders>
              <w:bottom w:val="single" w:sz="4" w:space="0" w:color="auto"/>
            </w:tcBorders>
            <w:shd w:val="clear" w:color="auto" w:fill="auto"/>
          </w:tcPr>
          <w:p w14:paraId="10F58DDB"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SCUFN35.1/244</w:t>
            </w:r>
          </w:p>
        </w:tc>
      </w:tr>
      <w:tr w:rsidR="00923D2E" w:rsidRPr="00923D2E" w14:paraId="0EBF1329" w14:textId="77777777" w:rsidTr="00FF628A">
        <w:trPr>
          <w:cantSplit/>
          <w:jc w:val="center"/>
        </w:trPr>
        <w:tc>
          <w:tcPr>
            <w:tcW w:w="2048" w:type="dxa"/>
            <w:tcBorders>
              <w:bottom w:val="single" w:sz="4" w:space="0" w:color="auto"/>
            </w:tcBorders>
            <w:shd w:val="clear" w:color="auto" w:fill="auto"/>
          </w:tcPr>
          <w:p w14:paraId="0B87766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SCUFN35.2/90</w:t>
            </w:r>
          </w:p>
        </w:tc>
        <w:tc>
          <w:tcPr>
            <w:tcW w:w="1261" w:type="dxa"/>
            <w:tcBorders>
              <w:bottom w:val="single" w:sz="4" w:space="0" w:color="auto"/>
            </w:tcBorders>
            <w:shd w:val="clear" w:color="auto" w:fill="auto"/>
          </w:tcPr>
          <w:p w14:paraId="66D7328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8BA335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Kimaragang RIDGE is ACCEPTED.</w:t>
            </w:r>
          </w:p>
        </w:tc>
        <w:tc>
          <w:tcPr>
            <w:tcW w:w="2040" w:type="dxa"/>
            <w:tcBorders>
              <w:bottom w:val="single" w:sz="4" w:space="0" w:color="auto"/>
            </w:tcBorders>
            <w:shd w:val="clear" w:color="auto" w:fill="auto"/>
          </w:tcPr>
          <w:p w14:paraId="4A5089B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SCUFN35.1/247</w:t>
            </w:r>
          </w:p>
        </w:tc>
      </w:tr>
      <w:tr w:rsidR="00923D2E" w:rsidRPr="00923D2E" w14:paraId="66310DC9" w14:textId="77777777" w:rsidTr="00FF628A">
        <w:trPr>
          <w:cantSplit/>
          <w:jc w:val="center"/>
        </w:trPr>
        <w:tc>
          <w:tcPr>
            <w:tcW w:w="2048" w:type="dxa"/>
            <w:shd w:val="clear" w:color="auto" w:fill="auto"/>
          </w:tcPr>
          <w:p w14:paraId="534EC6C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SCUFN35.2/91</w:t>
            </w:r>
          </w:p>
        </w:tc>
        <w:tc>
          <w:tcPr>
            <w:tcW w:w="1261" w:type="dxa"/>
            <w:shd w:val="clear" w:color="auto" w:fill="auto"/>
          </w:tcPr>
          <w:p w14:paraId="102D046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A0DE4A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Bajau RIDGE is ACCEPTED.</w:t>
            </w:r>
          </w:p>
        </w:tc>
        <w:tc>
          <w:tcPr>
            <w:tcW w:w="2040" w:type="dxa"/>
            <w:shd w:val="clear" w:color="auto" w:fill="auto"/>
          </w:tcPr>
          <w:p w14:paraId="7209348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lang w:val="en-US"/>
              </w:rPr>
              <w:t xml:space="preserve">Ref: </w:t>
            </w:r>
            <w:r w:rsidRPr="00923D2E">
              <w:rPr>
                <w:rFonts w:ascii="Calibri" w:eastAsia="Malgun Gothic" w:hAnsi="Calibri" w:cs="Times New Roman"/>
                <w:szCs w:val="22"/>
                <w:lang w:eastAsia="en-US"/>
              </w:rPr>
              <w:t>SCUFN35.1/249</w:t>
            </w:r>
          </w:p>
        </w:tc>
      </w:tr>
      <w:tr w:rsidR="00923D2E" w:rsidRPr="00923D2E" w14:paraId="3B4E0278" w14:textId="77777777" w:rsidTr="00923D2E">
        <w:trPr>
          <w:cantSplit/>
          <w:jc w:val="center"/>
        </w:trPr>
        <w:tc>
          <w:tcPr>
            <w:tcW w:w="2048" w:type="dxa"/>
            <w:shd w:val="clear" w:color="auto" w:fill="FFFFFF"/>
            <w:vAlign w:val="center"/>
          </w:tcPr>
          <w:p w14:paraId="02EAC3D8"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75" w:name="SCUFN35_2_092"/>
            <w:bookmarkEnd w:id="75"/>
            <w:r w:rsidRPr="00923D2E">
              <w:rPr>
                <w:rFonts w:ascii="Calibri" w:eastAsia="Times New Roman" w:hAnsi="Calibri" w:cs="Times New Roman"/>
                <w:szCs w:val="22"/>
                <w:lang w:val="en-US" w:eastAsia="en-US" w:bidi="en-US"/>
              </w:rPr>
              <w:lastRenderedPageBreak/>
              <w:t>SCUFN35.2/92</w:t>
            </w:r>
          </w:p>
        </w:tc>
        <w:tc>
          <w:tcPr>
            <w:tcW w:w="1261" w:type="dxa"/>
            <w:shd w:val="clear" w:color="auto" w:fill="FFFFFF"/>
          </w:tcPr>
          <w:p w14:paraId="0367F78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4690E45F"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color w:val="000000"/>
                <w:szCs w:val="22"/>
                <w:lang w:val="en-US" w:eastAsia="ja-JP" w:bidi="en-US"/>
              </w:rPr>
              <w:t>Proposal for Senoi HILL is kept PENDING. (</w:t>
            </w:r>
            <w:proofErr w:type="gramStart"/>
            <w:r w:rsidRPr="00923D2E">
              <w:rPr>
                <w:rFonts w:ascii="Calibri" w:eastAsia="Times New Roman" w:hAnsi="Calibri" w:cs="Times New Roman"/>
                <w:color w:val="000000"/>
                <w:szCs w:val="22"/>
                <w:lang w:val="en-US" w:eastAsia="ja-JP" w:bidi="en-US"/>
              </w:rPr>
              <w:t>same</w:t>
            </w:r>
            <w:proofErr w:type="gramEnd"/>
            <w:r w:rsidRPr="00923D2E">
              <w:rPr>
                <w:rFonts w:ascii="Calibri" w:eastAsia="Times New Roman" w:hAnsi="Calibri" w:cs="Times New Roman"/>
                <w:color w:val="000000"/>
                <w:szCs w:val="22"/>
                <w:lang w:val="en-US" w:eastAsia="ja-JP" w:bidi="en-US"/>
              </w:rPr>
              <w:t xml:space="preserve"> feature proposed for naming by the </w:t>
            </w:r>
            <w:r w:rsidRPr="00923D2E">
              <w:rPr>
                <w:rFonts w:ascii="Calibri" w:eastAsia="Times New Roman" w:hAnsi="Calibri" w:cs="Times New Roman"/>
                <w:b/>
                <w:color w:val="000000"/>
                <w:szCs w:val="22"/>
                <w:lang w:val="en-US" w:eastAsia="ja-JP" w:bidi="en-US"/>
              </w:rPr>
              <w:t>Philippines</w:t>
            </w:r>
            <w:r w:rsidRPr="00923D2E">
              <w:rPr>
                <w:rFonts w:ascii="Calibri" w:eastAsia="Times New Roman" w:hAnsi="Calibri" w:cs="Times New Roman"/>
                <w:color w:val="000000"/>
                <w:szCs w:val="22"/>
                <w:lang w:val="en-US" w:eastAsia="ja-JP" w:bidi="en-US"/>
              </w:rPr>
              <w:t xml:space="preserve"> as Balabac HILL).</w:t>
            </w:r>
          </w:p>
          <w:p w14:paraId="3F95DC8E"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733B0C26" w14:textId="77777777" w:rsidR="00923D2E" w:rsidRPr="00923D2E" w:rsidRDefault="00923D2E" w:rsidP="00923D2E">
            <w:pPr>
              <w:spacing w:before="40" w:after="40"/>
              <w:jc w:val="left"/>
              <w:rPr>
                <w:rFonts w:ascii="Calibri" w:hAnsi="Calibri" w:cs="Times New Roman"/>
                <w:iCs/>
                <w:szCs w:val="22"/>
              </w:rPr>
            </w:pPr>
          </w:p>
        </w:tc>
      </w:tr>
      <w:tr w:rsidR="00923D2E" w:rsidRPr="00923D2E" w14:paraId="1760FCA3" w14:textId="77777777" w:rsidTr="00923D2E">
        <w:trPr>
          <w:cantSplit/>
          <w:jc w:val="center"/>
        </w:trPr>
        <w:tc>
          <w:tcPr>
            <w:tcW w:w="2048" w:type="dxa"/>
            <w:shd w:val="clear" w:color="auto" w:fill="FFFFFF"/>
            <w:vAlign w:val="center"/>
          </w:tcPr>
          <w:p w14:paraId="3AC18864"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2D9A332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0FA93C4F"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6A7B4DB5"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03647AF4" w14:textId="77777777" w:rsidTr="00FF628A">
        <w:trPr>
          <w:cantSplit/>
          <w:jc w:val="center"/>
        </w:trPr>
        <w:tc>
          <w:tcPr>
            <w:tcW w:w="2048" w:type="dxa"/>
            <w:tcBorders>
              <w:bottom w:val="single" w:sz="4" w:space="0" w:color="auto"/>
            </w:tcBorders>
            <w:shd w:val="clear" w:color="auto" w:fill="C6D9F1"/>
            <w:vAlign w:val="center"/>
          </w:tcPr>
          <w:p w14:paraId="7EC8B18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7450AB90"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10</w:t>
            </w:r>
          </w:p>
        </w:tc>
        <w:tc>
          <w:tcPr>
            <w:tcW w:w="4509" w:type="dxa"/>
            <w:tcBorders>
              <w:bottom w:val="single" w:sz="4" w:space="0" w:color="auto"/>
            </w:tcBorders>
            <w:shd w:val="clear" w:color="auto" w:fill="C6D9F1"/>
            <w:vAlign w:val="center"/>
          </w:tcPr>
          <w:p w14:paraId="55D2B3D0"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Japan, JCUFN</w:t>
            </w:r>
          </w:p>
        </w:tc>
        <w:tc>
          <w:tcPr>
            <w:tcW w:w="2040" w:type="dxa"/>
            <w:tcBorders>
              <w:bottom w:val="single" w:sz="4" w:space="0" w:color="auto"/>
            </w:tcBorders>
            <w:shd w:val="clear" w:color="auto" w:fill="C6D9F1"/>
          </w:tcPr>
          <w:p w14:paraId="0F492030"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406C4E8E" w14:textId="77777777" w:rsidTr="00FF628A">
        <w:trPr>
          <w:cantSplit/>
          <w:jc w:val="center"/>
        </w:trPr>
        <w:tc>
          <w:tcPr>
            <w:tcW w:w="2048" w:type="dxa"/>
            <w:shd w:val="clear" w:color="auto" w:fill="auto"/>
          </w:tcPr>
          <w:p w14:paraId="40CD87E1"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6" w:name="SCUFN35_2_093"/>
            <w:bookmarkEnd w:id="76"/>
            <w:r w:rsidRPr="00923D2E">
              <w:rPr>
                <w:rFonts w:ascii="Calibri" w:eastAsia="Times New Roman" w:hAnsi="Calibri" w:cs="Times New Roman"/>
                <w:szCs w:val="22"/>
                <w:lang w:val="en-US" w:eastAsia="en-US" w:bidi="en-US"/>
              </w:rPr>
              <w:t>SCUFN35.2/93</w:t>
            </w:r>
          </w:p>
        </w:tc>
        <w:tc>
          <w:tcPr>
            <w:tcW w:w="1261" w:type="dxa"/>
            <w:shd w:val="clear" w:color="auto" w:fill="auto"/>
          </w:tcPr>
          <w:p w14:paraId="27E2A72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D32F93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eastAsia="ja-JP" w:bidi="en-US"/>
              </w:rPr>
            </w:pPr>
            <w:r w:rsidRPr="00923D2E">
              <w:rPr>
                <w:rFonts w:ascii="Calibri" w:eastAsia="Times New Roman" w:hAnsi="Calibri" w:cs="Times New Roman"/>
                <w:b/>
                <w:color w:val="000000"/>
                <w:szCs w:val="22"/>
                <w:lang w:eastAsia="ja-JP" w:bidi="en-US"/>
              </w:rPr>
              <w:t>SCUFN</w:t>
            </w:r>
            <w:r w:rsidRPr="00923D2E">
              <w:rPr>
                <w:rFonts w:ascii="Calibri" w:eastAsia="Times New Roman" w:hAnsi="Calibri" w:cs="Times New Roman"/>
                <w:color w:val="000000"/>
                <w:szCs w:val="22"/>
                <w:lang w:eastAsia="ja-JP" w:bidi="en-US"/>
              </w:rPr>
              <w:t xml:space="preserve"> reviewed the following proposals made by JCUFN deferred from SCUFN35.1 with reference to the recommendations in the agenda item 3.6.</w:t>
            </w:r>
          </w:p>
          <w:p w14:paraId="678F13A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eastAsia="ja-JP" w:bidi="en-US"/>
              </w:rPr>
            </w:pPr>
            <w:r w:rsidRPr="00923D2E">
              <w:rPr>
                <w:rFonts w:ascii="Calibri" w:eastAsia="Times New Roman" w:hAnsi="Calibri" w:cs="Times New Roman"/>
                <w:b/>
                <w:color w:val="000000"/>
                <w:szCs w:val="22"/>
                <w:lang w:eastAsia="ja-JP" w:bidi="en-US"/>
              </w:rPr>
              <w:t>SCUFN Member Ohara</w:t>
            </w:r>
            <w:r w:rsidRPr="00923D2E">
              <w:rPr>
                <w:rFonts w:ascii="Calibri" w:eastAsia="Times New Roman" w:hAnsi="Calibri" w:cs="Times New Roman"/>
                <w:color w:val="000000"/>
                <w:szCs w:val="22"/>
                <w:lang w:eastAsia="ja-JP" w:bidi="en-US"/>
              </w:rPr>
              <w:t xml:space="preserve"> introduced the rationale for specific terms making reference to Godzilla Megamullion published in Elsevier and other international peer-reviewed scientific articles in international journals (number of citations, 1</w:t>
            </w:r>
            <w:r w:rsidRPr="00923D2E">
              <w:rPr>
                <w:rFonts w:ascii="Calibri" w:eastAsia="Times New Roman" w:hAnsi="Calibri" w:cs="Times New Roman"/>
                <w:color w:val="000000"/>
                <w:szCs w:val="22"/>
                <w:vertAlign w:val="superscript"/>
                <w:lang w:eastAsia="ja-JP" w:bidi="en-US"/>
              </w:rPr>
              <w:t>st</w:t>
            </w:r>
            <w:r w:rsidRPr="00923D2E">
              <w:rPr>
                <w:rFonts w:ascii="Calibri" w:eastAsia="Times New Roman" w:hAnsi="Calibri" w:cs="Times New Roman"/>
                <w:color w:val="000000"/>
                <w:szCs w:val="22"/>
                <w:lang w:eastAsia="ja-JP" w:bidi="en-US"/>
              </w:rPr>
              <w:t xml:space="preserve"> publication in 2001, etc).</w:t>
            </w:r>
          </w:p>
        </w:tc>
        <w:tc>
          <w:tcPr>
            <w:tcW w:w="2040" w:type="dxa"/>
            <w:shd w:val="clear" w:color="auto" w:fill="auto"/>
          </w:tcPr>
          <w:p w14:paraId="76F21714" w14:textId="77777777" w:rsidR="00923D2E" w:rsidRPr="00923D2E" w:rsidRDefault="00923D2E" w:rsidP="00923D2E">
            <w:pPr>
              <w:spacing w:before="40" w:after="40"/>
              <w:jc w:val="left"/>
              <w:rPr>
                <w:rFonts w:ascii="Calibri" w:hAnsi="Calibri" w:cs="Times New Roman"/>
                <w:iCs/>
                <w:szCs w:val="22"/>
              </w:rPr>
            </w:pPr>
            <w:r w:rsidRPr="00923D2E">
              <w:rPr>
                <w:rFonts w:ascii="Calibri" w:eastAsia="Malgun Gothic" w:hAnsi="Calibri" w:cs="Times New Roman"/>
                <w:color w:val="000000"/>
                <w:szCs w:val="22"/>
                <w:lang w:eastAsia="ja-JP"/>
              </w:rPr>
              <w:t>See agenda item 3.6</w:t>
            </w:r>
          </w:p>
        </w:tc>
      </w:tr>
      <w:tr w:rsidR="00923D2E" w:rsidRPr="00923D2E" w14:paraId="122847FA" w14:textId="77777777" w:rsidTr="00FF628A">
        <w:trPr>
          <w:cantSplit/>
          <w:jc w:val="center"/>
        </w:trPr>
        <w:tc>
          <w:tcPr>
            <w:tcW w:w="2048" w:type="dxa"/>
            <w:shd w:val="clear" w:color="auto" w:fill="auto"/>
          </w:tcPr>
          <w:p w14:paraId="160E73D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SCUFN35.2/94</w:t>
            </w:r>
          </w:p>
        </w:tc>
        <w:tc>
          <w:tcPr>
            <w:tcW w:w="1261" w:type="dxa"/>
            <w:shd w:val="clear" w:color="auto" w:fill="auto"/>
          </w:tcPr>
          <w:p w14:paraId="437E687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37AEFB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eastAsia="ja-JP" w:bidi="en-US"/>
              </w:rPr>
              <w:t>Proposal for Hat RIDGE</w:t>
            </w:r>
            <w:r w:rsidRPr="00923D2E">
              <w:rPr>
                <w:rFonts w:ascii="Calibri" w:eastAsia="Times New Roman" w:hAnsi="Calibri" w:cs="Times New Roman"/>
                <w:color w:val="000000"/>
                <w:szCs w:val="22"/>
                <w:lang w:val="en-US" w:eastAsia="ja-JP" w:bidi="en-US"/>
              </w:rPr>
              <w:t xml:space="preserve"> is ACCEPTED.</w:t>
            </w:r>
          </w:p>
        </w:tc>
        <w:tc>
          <w:tcPr>
            <w:tcW w:w="2040" w:type="dxa"/>
            <w:shd w:val="clear" w:color="auto" w:fill="auto"/>
          </w:tcPr>
          <w:p w14:paraId="7E4AAEF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SCUFN34/VTC02/18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4FF0DD72" w14:textId="77777777" w:rsidTr="00FF628A">
        <w:trPr>
          <w:cantSplit/>
          <w:jc w:val="center"/>
        </w:trPr>
        <w:tc>
          <w:tcPr>
            <w:tcW w:w="2048" w:type="dxa"/>
            <w:shd w:val="clear" w:color="auto" w:fill="auto"/>
          </w:tcPr>
          <w:p w14:paraId="2E5E057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SCUFN35.2/95</w:t>
            </w:r>
          </w:p>
        </w:tc>
        <w:tc>
          <w:tcPr>
            <w:tcW w:w="1261" w:type="dxa"/>
            <w:shd w:val="clear" w:color="auto" w:fill="auto"/>
          </w:tcPr>
          <w:p w14:paraId="68051A58"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6D099E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Head PEAK is ACCEPTED.</w:t>
            </w:r>
          </w:p>
        </w:tc>
        <w:tc>
          <w:tcPr>
            <w:tcW w:w="2040" w:type="dxa"/>
            <w:shd w:val="clear" w:color="auto" w:fill="auto"/>
          </w:tcPr>
          <w:p w14:paraId="2BAE11E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SCUFN34/VTC02/20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4C5CC179" w14:textId="77777777" w:rsidTr="00FF628A">
        <w:trPr>
          <w:cantSplit/>
          <w:jc w:val="center"/>
        </w:trPr>
        <w:tc>
          <w:tcPr>
            <w:tcW w:w="2048" w:type="dxa"/>
            <w:shd w:val="clear" w:color="auto" w:fill="auto"/>
          </w:tcPr>
          <w:p w14:paraId="666C502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SCUFN35.2/96</w:t>
            </w:r>
          </w:p>
        </w:tc>
        <w:tc>
          <w:tcPr>
            <w:tcW w:w="1261" w:type="dxa"/>
            <w:shd w:val="clear" w:color="auto" w:fill="auto"/>
          </w:tcPr>
          <w:p w14:paraId="644BDE0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D91A80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West Shoulder RIDGE is ACCEPTED.</w:t>
            </w:r>
          </w:p>
        </w:tc>
        <w:tc>
          <w:tcPr>
            <w:tcW w:w="2040" w:type="dxa"/>
            <w:shd w:val="clear" w:color="auto" w:fill="auto"/>
          </w:tcPr>
          <w:p w14:paraId="67E80D8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SCUFN34/VTC02/21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35CE0FF1" w14:textId="77777777" w:rsidTr="00FF628A">
        <w:trPr>
          <w:cantSplit/>
          <w:jc w:val="center"/>
        </w:trPr>
        <w:tc>
          <w:tcPr>
            <w:tcW w:w="2048" w:type="dxa"/>
            <w:shd w:val="clear" w:color="auto" w:fill="auto"/>
          </w:tcPr>
          <w:p w14:paraId="1D77245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SCUFN35.2/97</w:t>
            </w:r>
          </w:p>
        </w:tc>
        <w:tc>
          <w:tcPr>
            <w:tcW w:w="1261" w:type="dxa"/>
            <w:shd w:val="clear" w:color="auto" w:fill="auto"/>
          </w:tcPr>
          <w:p w14:paraId="7EB9C7D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835543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Neck PEAK is ACCEPTED.</w:t>
            </w:r>
          </w:p>
        </w:tc>
        <w:tc>
          <w:tcPr>
            <w:tcW w:w="2040" w:type="dxa"/>
            <w:shd w:val="clear" w:color="auto" w:fill="auto"/>
          </w:tcPr>
          <w:p w14:paraId="70EC56E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SCUFN34/VTC02/22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78520063" w14:textId="77777777" w:rsidTr="00FF628A">
        <w:trPr>
          <w:cantSplit/>
          <w:jc w:val="center"/>
        </w:trPr>
        <w:tc>
          <w:tcPr>
            <w:tcW w:w="2048" w:type="dxa"/>
            <w:shd w:val="clear" w:color="auto" w:fill="auto"/>
          </w:tcPr>
          <w:p w14:paraId="3D46637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SCUFN35.2/98</w:t>
            </w:r>
          </w:p>
        </w:tc>
        <w:tc>
          <w:tcPr>
            <w:tcW w:w="1261" w:type="dxa"/>
            <w:shd w:val="clear" w:color="auto" w:fill="auto"/>
          </w:tcPr>
          <w:p w14:paraId="5063DBE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1F7DB7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East Shoulder RIDGE is ACCEPTED.</w:t>
            </w:r>
          </w:p>
        </w:tc>
        <w:tc>
          <w:tcPr>
            <w:tcW w:w="2040" w:type="dxa"/>
            <w:shd w:val="clear" w:color="auto" w:fill="auto"/>
          </w:tcPr>
          <w:p w14:paraId="3CAA9CE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SCUFN34/VTC02/23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1BD93611" w14:textId="77777777" w:rsidTr="00FF628A">
        <w:trPr>
          <w:cantSplit/>
          <w:jc w:val="center"/>
        </w:trPr>
        <w:tc>
          <w:tcPr>
            <w:tcW w:w="2048" w:type="dxa"/>
            <w:shd w:val="clear" w:color="auto" w:fill="auto"/>
          </w:tcPr>
          <w:p w14:paraId="7CE5D83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SCUFN35.2/99</w:t>
            </w:r>
          </w:p>
        </w:tc>
        <w:tc>
          <w:tcPr>
            <w:tcW w:w="1261" w:type="dxa"/>
            <w:shd w:val="clear" w:color="auto" w:fill="auto"/>
          </w:tcPr>
          <w:p w14:paraId="18A39DF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7EF5E8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West Arm RISE is ACCEPTED.</w:t>
            </w:r>
          </w:p>
        </w:tc>
        <w:tc>
          <w:tcPr>
            <w:tcW w:w="2040" w:type="dxa"/>
            <w:shd w:val="clear" w:color="auto" w:fill="auto"/>
          </w:tcPr>
          <w:p w14:paraId="15092B9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SCUFN34/VTC02/24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3AD8E2EB" w14:textId="77777777" w:rsidTr="00FF628A">
        <w:trPr>
          <w:cantSplit/>
          <w:jc w:val="center"/>
        </w:trPr>
        <w:tc>
          <w:tcPr>
            <w:tcW w:w="2048" w:type="dxa"/>
            <w:shd w:val="clear" w:color="auto" w:fill="auto"/>
          </w:tcPr>
          <w:p w14:paraId="76FBDC3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SCUFN35.2/100</w:t>
            </w:r>
          </w:p>
        </w:tc>
        <w:tc>
          <w:tcPr>
            <w:tcW w:w="1261" w:type="dxa"/>
            <w:shd w:val="clear" w:color="auto" w:fill="auto"/>
          </w:tcPr>
          <w:p w14:paraId="373C83C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799042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Backbone RISE is ACCEPTED.</w:t>
            </w:r>
          </w:p>
        </w:tc>
        <w:tc>
          <w:tcPr>
            <w:tcW w:w="2040" w:type="dxa"/>
            <w:shd w:val="clear" w:color="auto" w:fill="auto"/>
          </w:tcPr>
          <w:p w14:paraId="3440F3E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SCUFN34/VTC02/25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66E1371B" w14:textId="77777777" w:rsidTr="00FF628A">
        <w:trPr>
          <w:cantSplit/>
          <w:jc w:val="center"/>
        </w:trPr>
        <w:tc>
          <w:tcPr>
            <w:tcW w:w="2048" w:type="dxa"/>
            <w:shd w:val="clear" w:color="auto" w:fill="auto"/>
          </w:tcPr>
          <w:p w14:paraId="2D86259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SCUFN35.2/101</w:t>
            </w:r>
          </w:p>
        </w:tc>
        <w:tc>
          <w:tcPr>
            <w:tcW w:w="1261" w:type="dxa"/>
            <w:shd w:val="clear" w:color="auto" w:fill="auto"/>
          </w:tcPr>
          <w:p w14:paraId="0E5CF1F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EBC527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East Arm RISE is ACCEPTED.</w:t>
            </w:r>
          </w:p>
        </w:tc>
        <w:tc>
          <w:tcPr>
            <w:tcW w:w="2040" w:type="dxa"/>
            <w:shd w:val="clear" w:color="auto" w:fill="auto"/>
          </w:tcPr>
          <w:p w14:paraId="39B4C47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SCUFN34/VTC02/26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5AB69663" w14:textId="77777777" w:rsidTr="00FF628A">
        <w:trPr>
          <w:cantSplit/>
          <w:jc w:val="center"/>
        </w:trPr>
        <w:tc>
          <w:tcPr>
            <w:tcW w:w="2048" w:type="dxa"/>
            <w:shd w:val="clear" w:color="auto" w:fill="auto"/>
          </w:tcPr>
          <w:p w14:paraId="690C040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SCUFN35.2/102</w:t>
            </w:r>
          </w:p>
        </w:tc>
        <w:tc>
          <w:tcPr>
            <w:tcW w:w="1261" w:type="dxa"/>
            <w:shd w:val="clear" w:color="auto" w:fill="auto"/>
          </w:tcPr>
          <w:p w14:paraId="0D02D4F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0AFB99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West Hipbone RISE is ACCEPTED.</w:t>
            </w:r>
          </w:p>
        </w:tc>
        <w:tc>
          <w:tcPr>
            <w:tcW w:w="2040" w:type="dxa"/>
            <w:shd w:val="clear" w:color="auto" w:fill="auto"/>
          </w:tcPr>
          <w:p w14:paraId="30702E8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SCUFN34/VTC02/27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3D30A1BD" w14:textId="77777777" w:rsidTr="00FF628A">
        <w:trPr>
          <w:cantSplit/>
          <w:jc w:val="center"/>
        </w:trPr>
        <w:tc>
          <w:tcPr>
            <w:tcW w:w="2048" w:type="dxa"/>
            <w:shd w:val="clear" w:color="auto" w:fill="auto"/>
          </w:tcPr>
          <w:p w14:paraId="29B4328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SCUFN35.2/103</w:t>
            </w:r>
          </w:p>
        </w:tc>
        <w:tc>
          <w:tcPr>
            <w:tcW w:w="1261" w:type="dxa"/>
            <w:shd w:val="clear" w:color="auto" w:fill="auto"/>
          </w:tcPr>
          <w:p w14:paraId="0103215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023A8B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North Tail RISE is ACCEPTED.</w:t>
            </w:r>
          </w:p>
        </w:tc>
        <w:tc>
          <w:tcPr>
            <w:tcW w:w="2040" w:type="dxa"/>
            <w:shd w:val="clear" w:color="auto" w:fill="auto"/>
          </w:tcPr>
          <w:p w14:paraId="230CCD6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SCUFN34/VTC02/28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5FA6D6B6" w14:textId="77777777" w:rsidTr="00FF628A">
        <w:trPr>
          <w:cantSplit/>
          <w:jc w:val="center"/>
        </w:trPr>
        <w:tc>
          <w:tcPr>
            <w:tcW w:w="2048" w:type="dxa"/>
            <w:shd w:val="clear" w:color="auto" w:fill="auto"/>
          </w:tcPr>
          <w:p w14:paraId="0DB9A7C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SCUFN35.2/104</w:t>
            </w:r>
          </w:p>
        </w:tc>
        <w:tc>
          <w:tcPr>
            <w:tcW w:w="1261" w:type="dxa"/>
            <w:shd w:val="clear" w:color="auto" w:fill="auto"/>
          </w:tcPr>
          <w:p w14:paraId="2666482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CEA9EE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East Hipbone RISE is ACCEPTED.</w:t>
            </w:r>
          </w:p>
        </w:tc>
        <w:tc>
          <w:tcPr>
            <w:tcW w:w="2040" w:type="dxa"/>
            <w:shd w:val="clear" w:color="auto" w:fill="auto"/>
          </w:tcPr>
          <w:p w14:paraId="0FDE567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SCUFN34/VTC02/29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4E2AB93E" w14:textId="77777777" w:rsidTr="00FF628A">
        <w:trPr>
          <w:cantSplit/>
          <w:jc w:val="center"/>
        </w:trPr>
        <w:tc>
          <w:tcPr>
            <w:tcW w:w="2048" w:type="dxa"/>
            <w:shd w:val="clear" w:color="auto" w:fill="auto"/>
          </w:tcPr>
          <w:p w14:paraId="1E87DDA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SCUFN35.2/105</w:t>
            </w:r>
          </w:p>
        </w:tc>
        <w:tc>
          <w:tcPr>
            <w:tcW w:w="1261" w:type="dxa"/>
            <w:shd w:val="clear" w:color="auto" w:fill="auto"/>
          </w:tcPr>
          <w:p w14:paraId="5D4F523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7110BA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West Leg RIDGE is ACCEPTED.</w:t>
            </w:r>
          </w:p>
        </w:tc>
        <w:tc>
          <w:tcPr>
            <w:tcW w:w="2040" w:type="dxa"/>
            <w:shd w:val="clear" w:color="auto" w:fill="auto"/>
          </w:tcPr>
          <w:p w14:paraId="73F9B89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SCUFN34/VTC02/30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47B7D2C6" w14:textId="77777777" w:rsidTr="00FF628A">
        <w:trPr>
          <w:cantSplit/>
          <w:jc w:val="center"/>
        </w:trPr>
        <w:tc>
          <w:tcPr>
            <w:tcW w:w="2048" w:type="dxa"/>
            <w:shd w:val="clear" w:color="auto" w:fill="auto"/>
          </w:tcPr>
          <w:p w14:paraId="5811514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SCUFN35.2/106</w:t>
            </w:r>
          </w:p>
        </w:tc>
        <w:tc>
          <w:tcPr>
            <w:tcW w:w="1261" w:type="dxa"/>
            <w:shd w:val="clear" w:color="auto" w:fill="auto"/>
          </w:tcPr>
          <w:p w14:paraId="2B67A46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21BB3B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South Tail RISE is ACCEPTED.</w:t>
            </w:r>
          </w:p>
        </w:tc>
        <w:tc>
          <w:tcPr>
            <w:tcW w:w="2040" w:type="dxa"/>
            <w:shd w:val="clear" w:color="auto" w:fill="auto"/>
          </w:tcPr>
          <w:p w14:paraId="3BC9CC85"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SCUFN34/VTC02/31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5AF43580" w14:textId="77777777" w:rsidTr="00FF628A">
        <w:trPr>
          <w:cantSplit/>
          <w:jc w:val="center"/>
        </w:trPr>
        <w:tc>
          <w:tcPr>
            <w:tcW w:w="2048" w:type="dxa"/>
            <w:shd w:val="clear" w:color="auto" w:fill="auto"/>
          </w:tcPr>
          <w:p w14:paraId="721DC23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SCUFN35.2/107</w:t>
            </w:r>
          </w:p>
        </w:tc>
        <w:tc>
          <w:tcPr>
            <w:tcW w:w="1261" w:type="dxa"/>
            <w:shd w:val="clear" w:color="auto" w:fill="auto"/>
          </w:tcPr>
          <w:p w14:paraId="7AB041A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6D3416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East Leg RIDGE is ACCEPTED.</w:t>
            </w:r>
          </w:p>
        </w:tc>
        <w:tc>
          <w:tcPr>
            <w:tcW w:w="2040" w:type="dxa"/>
            <w:shd w:val="clear" w:color="auto" w:fill="auto"/>
          </w:tcPr>
          <w:p w14:paraId="01815DB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ja-JP"/>
              </w:rPr>
              <w:t xml:space="preserve">SCUFN31/168, </w:t>
            </w:r>
            <w:r w:rsidRPr="00923D2E">
              <w:rPr>
                <w:rFonts w:ascii="Calibri" w:hAnsi="Calibri" w:cs="Times New Roman"/>
                <w:iCs/>
                <w:szCs w:val="22"/>
              </w:rPr>
              <w:t xml:space="preserve">SCUFN34/VTC02/32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SCUFN35.1/251</w:t>
            </w:r>
          </w:p>
        </w:tc>
      </w:tr>
      <w:tr w:rsidR="00923D2E" w:rsidRPr="00923D2E" w14:paraId="1C9F49AA" w14:textId="77777777" w:rsidTr="00FF628A">
        <w:trPr>
          <w:cantSplit/>
          <w:jc w:val="center"/>
        </w:trPr>
        <w:tc>
          <w:tcPr>
            <w:tcW w:w="2048" w:type="dxa"/>
            <w:shd w:val="clear" w:color="auto" w:fill="auto"/>
            <w:vAlign w:val="center"/>
          </w:tcPr>
          <w:p w14:paraId="65B56669"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7B26B98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7A9A6FA"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auto"/>
          </w:tcPr>
          <w:p w14:paraId="62777A64"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60FC8BFE" w14:textId="77777777" w:rsidTr="00FF628A">
        <w:trPr>
          <w:cantSplit/>
          <w:jc w:val="center"/>
        </w:trPr>
        <w:tc>
          <w:tcPr>
            <w:tcW w:w="2048" w:type="dxa"/>
            <w:tcBorders>
              <w:bottom w:val="single" w:sz="4" w:space="0" w:color="auto"/>
            </w:tcBorders>
            <w:shd w:val="clear" w:color="auto" w:fill="C6D9F1"/>
            <w:vAlign w:val="center"/>
          </w:tcPr>
          <w:p w14:paraId="25D9B17C"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2B7ABAC3"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11</w:t>
            </w:r>
          </w:p>
        </w:tc>
        <w:tc>
          <w:tcPr>
            <w:tcW w:w="4509" w:type="dxa"/>
            <w:tcBorders>
              <w:bottom w:val="single" w:sz="4" w:space="0" w:color="auto"/>
            </w:tcBorders>
            <w:shd w:val="clear" w:color="auto" w:fill="C6D9F1"/>
            <w:vAlign w:val="center"/>
          </w:tcPr>
          <w:p w14:paraId="1E5BA714"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China, CCUFN</w:t>
            </w:r>
          </w:p>
        </w:tc>
        <w:tc>
          <w:tcPr>
            <w:tcW w:w="2040" w:type="dxa"/>
            <w:tcBorders>
              <w:bottom w:val="single" w:sz="4" w:space="0" w:color="auto"/>
            </w:tcBorders>
            <w:shd w:val="clear" w:color="auto" w:fill="C6D9F1"/>
          </w:tcPr>
          <w:p w14:paraId="3D2574BF"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36BDBF42" w14:textId="77777777" w:rsidTr="00FF628A">
        <w:trPr>
          <w:cantSplit/>
          <w:jc w:val="center"/>
        </w:trPr>
        <w:tc>
          <w:tcPr>
            <w:tcW w:w="2048" w:type="dxa"/>
            <w:tcBorders>
              <w:bottom w:val="single" w:sz="4" w:space="0" w:color="auto"/>
            </w:tcBorders>
            <w:shd w:val="clear" w:color="auto" w:fill="auto"/>
          </w:tcPr>
          <w:p w14:paraId="5393697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7" w:name="SCUFN35_2_108"/>
            <w:bookmarkEnd w:id="77"/>
            <w:r w:rsidRPr="00923D2E">
              <w:rPr>
                <w:rFonts w:ascii="Calibri" w:eastAsia="Times New Roman" w:hAnsi="Calibri" w:cs="Times New Roman"/>
                <w:szCs w:val="22"/>
                <w:lang w:val="en-US" w:eastAsia="en-US" w:bidi="en-US"/>
              </w:rPr>
              <w:t>SCUFN35.2/108</w:t>
            </w:r>
          </w:p>
        </w:tc>
        <w:tc>
          <w:tcPr>
            <w:tcW w:w="1261" w:type="dxa"/>
            <w:tcBorders>
              <w:bottom w:val="single" w:sz="4" w:space="0" w:color="auto"/>
            </w:tcBorders>
            <w:shd w:val="clear" w:color="auto" w:fill="auto"/>
          </w:tcPr>
          <w:p w14:paraId="5942AE8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E2F8F1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b/>
                <w:color w:val="000000"/>
                <w:szCs w:val="22"/>
                <w:lang w:eastAsia="ja-JP" w:bidi="en-US"/>
              </w:rPr>
              <w:t>SCUFN</w:t>
            </w:r>
            <w:r w:rsidRPr="00923D2E">
              <w:rPr>
                <w:rFonts w:ascii="Calibri" w:eastAsia="Times New Roman" w:hAnsi="Calibri" w:cs="Times New Roman"/>
                <w:color w:val="000000"/>
                <w:szCs w:val="22"/>
                <w:lang w:eastAsia="ja-JP" w:bidi="en-US"/>
              </w:rPr>
              <w:t xml:space="preserve"> reviewed </w:t>
            </w:r>
            <w:r w:rsidRPr="00923D2E">
              <w:rPr>
                <w:rFonts w:ascii="Calibri" w:eastAsia="Times New Roman" w:hAnsi="Calibri" w:cs="Times New Roman"/>
                <w:color w:val="000000"/>
                <w:szCs w:val="22"/>
                <w:lang w:val="en-US" w:eastAsia="ja-JP" w:bidi="en-US"/>
              </w:rPr>
              <w:t>proposal for Jiangtun RIDGE</w:t>
            </w:r>
            <w:r w:rsidRPr="00923D2E">
              <w:rPr>
                <w:rFonts w:ascii="Calibri" w:eastAsia="Times New Roman" w:hAnsi="Calibri" w:cs="Times New Roman"/>
                <w:color w:val="000000"/>
                <w:szCs w:val="22"/>
                <w:lang w:eastAsia="ja-JP" w:bidi="en-US"/>
              </w:rPr>
              <w:t xml:space="preserve"> made by CCUFN deferred from SCUFN35.1 in application of the general policy adopted under agenda item 3.3.</w:t>
            </w:r>
          </w:p>
        </w:tc>
        <w:tc>
          <w:tcPr>
            <w:tcW w:w="2040" w:type="dxa"/>
            <w:tcBorders>
              <w:bottom w:val="single" w:sz="4" w:space="0" w:color="auto"/>
            </w:tcBorders>
            <w:shd w:val="clear" w:color="auto" w:fill="auto"/>
          </w:tcPr>
          <w:p w14:paraId="3191822E"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szCs w:val="22"/>
                <w:lang w:eastAsia="en-US"/>
              </w:rPr>
              <w:t>SCUFN35.1/255</w:t>
            </w:r>
          </w:p>
          <w:p w14:paraId="363BFF4B" w14:textId="77777777" w:rsidR="00923D2E" w:rsidRPr="00923D2E" w:rsidRDefault="00923D2E" w:rsidP="00923D2E">
            <w:pPr>
              <w:spacing w:before="40" w:after="40"/>
              <w:jc w:val="left"/>
              <w:rPr>
                <w:rFonts w:ascii="Calibri" w:hAnsi="Calibri" w:cs="Times New Roman"/>
                <w:iCs/>
                <w:szCs w:val="22"/>
              </w:rPr>
            </w:pPr>
            <w:r w:rsidRPr="00923D2E">
              <w:rPr>
                <w:rFonts w:ascii="Calibri" w:eastAsia="Malgun Gothic" w:hAnsi="Calibri" w:cs="Times New Roman"/>
                <w:color w:val="000000"/>
                <w:szCs w:val="22"/>
                <w:lang w:eastAsia="ja-JP"/>
              </w:rPr>
              <w:t>See agenda item 3.3</w:t>
            </w:r>
          </w:p>
        </w:tc>
      </w:tr>
      <w:tr w:rsidR="00923D2E" w:rsidRPr="00923D2E" w14:paraId="742D6BEA" w14:textId="77777777" w:rsidTr="00FF628A">
        <w:trPr>
          <w:cantSplit/>
          <w:jc w:val="center"/>
        </w:trPr>
        <w:tc>
          <w:tcPr>
            <w:tcW w:w="2048" w:type="dxa"/>
            <w:tcBorders>
              <w:bottom w:val="single" w:sz="4" w:space="0" w:color="auto"/>
            </w:tcBorders>
            <w:shd w:val="clear" w:color="auto" w:fill="auto"/>
          </w:tcPr>
          <w:p w14:paraId="285F06B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SCUFN35.2/109</w:t>
            </w:r>
          </w:p>
        </w:tc>
        <w:tc>
          <w:tcPr>
            <w:tcW w:w="1261" w:type="dxa"/>
            <w:tcBorders>
              <w:bottom w:val="single" w:sz="4" w:space="0" w:color="auto"/>
            </w:tcBorders>
            <w:shd w:val="clear" w:color="auto" w:fill="auto"/>
          </w:tcPr>
          <w:p w14:paraId="6092709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6CF6AC0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Jiangtun RIDGE is ACCEPTED with an extension of the polygon to the West.</w:t>
            </w:r>
          </w:p>
        </w:tc>
        <w:tc>
          <w:tcPr>
            <w:tcW w:w="2040" w:type="dxa"/>
            <w:tcBorders>
              <w:bottom w:val="single" w:sz="4" w:space="0" w:color="auto"/>
            </w:tcBorders>
            <w:shd w:val="clear" w:color="auto" w:fill="auto"/>
          </w:tcPr>
          <w:p w14:paraId="4E32211E"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SCUFN34/VTC02/42 </w:t>
            </w:r>
            <w:r w:rsidRPr="00923D2E">
              <w:rPr>
                <w:rFonts w:ascii="Calibri" w:hAnsi="Calibri" w:cs="Times New Roman" w:hint="eastAsia"/>
                <w:iCs/>
                <w:szCs w:val="22"/>
                <w:lang w:eastAsia="ko-KR"/>
              </w:rPr>
              <w:t>a</w:t>
            </w:r>
            <w:r w:rsidRPr="00923D2E">
              <w:rPr>
                <w:rFonts w:ascii="Calibri" w:hAnsi="Calibri" w:cs="Times New Roman"/>
                <w:iCs/>
                <w:szCs w:val="22"/>
                <w:lang w:eastAsia="ko-KR"/>
              </w:rPr>
              <w:t xml:space="preserve">nd </w:t>
            </w:r>
            <w:r w:rsidRPr="00923D2E">
              <w:rPr>
                <w:rFonts w:ascii="Calibri" w:eastAsia="Malgun Gothic" w:hAnsi="Calibri" w:cs="Times New Roman"/>
                <w:szCs w:val="22"/>
                <w:lang w:eastAsia="en-US"/>
              </w:rPr>
              <w:t>SCUFN35.1/253</w:t>
            </w:r>
          </w:p>
        </w:tc>
      </w:tr>
      <w:tr w:rsidR="00923D2E" w:rsidRPr="00923D2E" w14:paraId="36971DB1" w14:textId="77777777" w:rsidTr="00FF628A">
        <w:trPr>
          <w:cantSplit/>
          <w:jc w:val="center"/>
        </w:trPr>
        <w:tc>
          <w:tcPr>
            <w:tcW w:w="2048" w:type="dxa"/>
            <w:shd w:val="clear" w:color="auto" w:fill="auto"/>
          </w:tcPr>
          <w:p w14:paraId="0D91DF0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SCUFN35.2/110</w:t>
            </w:r>
          </w:p>
        </w:tc>
        <w:tc>
          <w:tcPr>
            <w:tcW w:w="1261" w:type="dxa"/>
            <w:shd w:val="clear" w:color="auto" w:fill="auto"/>
          </w:tcPr>
          <w:p w14:paraId="3026D70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D150C0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Xianhou SEAMOUNT is kept PENDING, more data to be provided by the proposer (extension SE, two cross-profiles). </w:t>
            </w:r>
          </w:p>
        </w:tc>
        <w:tc>
          <w:tcPr>
            <w:tcW w:w="2040" w:type="dxa"/>
            <w:shd w:val="clear" w:color="auto" w:fill="auto"/>
          </w:tcPr>
          <w:p w14:paraId="0B7C320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12EE91C6" w14:textId="77777777" w:rsidTr="00923D2E">
        <w:trPr>
          <w:cantSplit/>
          <w:jc w:val="center"/>
        </w:trPr>
        <w:tc>
          <w:tcPr>
            <w:tcW w:w="2048" w:type="dxa"/>
            <w:shd w:val="clear" w:color="auto" w:fill="FFFFFF"/>
          </w:tcPr>
          <w:p w14:paraId="5E5AD42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SCUFN35.2/111</w:t>
            </w:r>
          </w:p>
        </w:tc>
        <w:tc>
          <w:tcPr>
            <w:tcW w:w="1261" w:type="dxa"/>
            <w:shd w:val="clear" w:color="auto" w:fill="FFFFFF"/>
          </w:tcPr>
          <w:p w14:paraId="5D89FFF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122D5CC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Xiannü SEAMOUNT is NOT ACCEPTED. </w:t>
            </w:r>
          </w:p>
        </w:tc>
        <w:tc>
          <w:tcPr>
            <w:tcW w:w="2040" w:type="dxa"/>
            <w:shd w:val="clear" w:color="auto" w:fill="FFFFFF"/>
          </w:tcPr>
          <w:p w14:paraId="714C308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6CB79D60" w14:textId="77777777" w:rsidTr="00FF628A">
        <w:trPr>
          <w:cantSplit/>
          <w:jc w:val="center"/>
        </w:trPr>
        <w:tc>
          <w:tcPr>
            <w:tcW w:w="2048" w:type="dxa"/>
            <w:shd w:val="clear" w:color="auto" w:fill="auto"/>
          </w:tcPr>
          <w:p w14:paraId="655B0D9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SCUFN35.2/112</w:t>
            </w:r>
          </w:p>
        </w:tc>
        <w:tc>
          <w:tcPr>
            <w:tcW w:w="1261" w:type="dxa"/>
            <w:shd w:val="clear" w:color="auto" w:fill="auto"/>
          </w:tcPr>
          <w:p w14:paraId="7125C16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078B0C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Tianqin BASIN is ACCEPTED. </w:t>
            </w:r>
          </w:p>
        </w:tc>
        <w:tc>
          <w:tcPr>
            <w:tcW w:w="2040" w:type="dxa"/>
            <w:shd w:val="clear" w:color="auto" w:fill="auto"/>
          </w:tcPr>
          <w:p w14:paraId="4122BCF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7586FB6B" w14:textId="77777777" w:rsidTr="00FF628A">
        <w:trPr>
          <w:cantSplit/>
          <w:jc w:val="center"/>
        </w:trPr>
        <w:tc>
          <w:tcPr>
            <w:tcW w:w="2048" w:type="dxa"/>
            <w:shd w:val="clear" w:color="auto" w:fill="auto"/>
          </w:tcPr>
          <w:p w14:paraId="5B1D69A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SCUFN35.2/113</w:t>
            </w:r>
          </w:p>
        </w:tc>
        <w:tc>
          <w:tcPr>
            <w:tcW w:w="1261" w:type="dxa"/>
            <w:shd w:val="clear" w:color="auto" w:fill="auto"/>
          </w:tcPr>
          <w:p w14:paraId="126C112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6DACFF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Haitun SEAMOUNT is ACCEPTED. </w:t>
            </w:r>
          </w:p>
        </w:tc>
        <w:tc>
          <w:tcPr>
            <w:tcW w:w="2040" w:type="dxa"/>
            <w:shd w:val="clear" w:color="auto" w:fill="auto"/>
          </w:tcPr>
          <w:p w14:paraId="23685B65"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6BB960F8" w14:textId="77777777" w:rsidTr="00FF628A">
        <w:trPr>
          <w:cantSplit/>
          <w:jc w:val="center"/>
        </w:trPr>
        <w:tc>
          <w:tcPr>
            <w:tcW w:w="2048" w:type="dxa"/>
            <w:shd w:val="clear" w:color="auto" w:fill="auto"/>
          </w:tcPr>
          <w:p w14:paraId="56682DE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SCUFN35.2/114</w:t>
            </w:r>
          </w:p>
        </w:tc>
        <w:tc>
          <w:tcPr>
            <w:tcW w:w="1261" w:type="dxa"/>
            <w:shd w:val="clear" w:color="auto" w:fill="auto"/>
          </w:tcPr>
          <w:p w14:paraId="75B5143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ED6398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Qilin BASIN is ACCEPTED. </w:t>
            </w:r>
          </w:p>
        </w:tc>
        <w:tc>
          <w:tcPr>
            <w:tcW w:w="2040" w:type="dxa"/>
            <w:shd w:val="clear" w:color="auto" w:fill="auto"/>
          </w:tcPr>
          <w:p w14:paraId="3B69FA7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776C139B" w14:textId="77777777" w:rsidTr="00FF628A">
        <w:trPr>
          <w:cantSplit/>
          <w:jc w:val="center"/>
        </w:trPr>
        <w:tc>
          <w:tcPr>
            <w:tcW w:w="2048" w:type="dxa"/>
            <w:shd w:val="clear" w:color="auto" w:fill="auto"/>
          </w:tcPr>
          <w:p w14:paraId="41C9F27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SCUFN35.2/115</w:t>
            </w:r>
          </w:p>
        </w:tc>
        <w:tc>
          <w:tcPr>
            <w:tcW w:w="1261" w:type="dxa"/>
            <w:shd w:val="clear" w:color="auto" w:fill="auto"/>
          </w:tcPr>
          <w:p w14:paraId="7B67C07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650152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Liehu HILL is ACCEPTED. </w:t>
            </w:r>
          </w:p>
        </w:tc>
        <w:tc>
          <w:tcPr>
            <w:tcW w:w="2040" w:type="dxa"/>
            <w:shd w:val="clear" w:color="auto" w:fill="auto"/>
          </w:tcPr>
          <w:p w14:paraId="5949987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6AC7B29A" w14:textId="77777777" w:rsidTr="00FF628A">
        <w:trPr>
          <w:cantSplit/>
          <w:jc w:val="center"/>
        </w:trPr>
        <w:tc>
          <w:tcPr>
            <w:tcW w:w="2048" w:type="dxa"/>
            <w:shd w:val="clear" w:color="auto" w:fill="auto"/>
          </w:tcPr>
          <w:p w14:paraId="0839087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SCUFN35.2/116</w:t>
            </w:r>
          </w:p>
        </w:tc>
        <w:tc>
          <w:tcPr>
            <w:tcW w:w="1261" w:type="dxa"/>
            <w:shd w:val="clear" w:color="auto" w:fill="auto"/>
          </w:tcPr>
          <w:p w14:paraId="0F075B8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84F4C1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Tianhe SEAMOUNT is ACCEPTED. </w:t>
            </w:r>
          </w:p>
        </w:tc>
        <w:tc>
          <w:tcPr>
            <w:tcW w:w="2040" w:type="dxa"/>
            <w:shd w:val="clear" w:color="auto" w:fill="auto"/>
          </w:tcPr>
          <w:p w14:paraId="05280154"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Ref: SCUFN34/VTC02/42</w:t>
            </w:r>
          </w:p>
        </w:tc>
      </w:tr>
      <w:tr w:rsidR="00923D2E" w:rsidRPr="00923D2E" w14:paraId="2EAEE8EE" w14:textId="77777777" w:rsidTr="00FF628A">
        <w:trPr>
          <w:cantSplit/>
          <w:jc w:val="center"/>
        </w:trPr>
        <w:tc>
          <w:tcPr>
            <w:tcW w:w="2048" w:type="dxa"/>
            <w:shd w:val="clear" w:color="auto" w:fill="auto"/>
          </w:tcPr>
          <w:p w14:paraId="0A1BBBE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SCUFN35.2/117</w:t>
            </w:r>
          </w:p>
        </w:tc>
        <w:tc>
          <w:tcPr>
            <w:tcW w:w="1261" w:type="dxa"/>
            <w:shd w:val="clear" w:color="auto" w:fill="auto"/>
          </w:tcPr>
          <w:p w14:paraId="65044D6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11B5DD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Tiange HILL is ACCEPTED. </w:t>
            </w:r>
          </w:p>
        </w:tc>
        <w:tc>
          <w:tcPr>
            <w:tcW w:w="2040" w:type="dxa"/>
            <w:shd w:val="clear" w:color="auto" w:fill="auto"/>
          </w:tcPr>
          <w:p w14:paraId="41ECA62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01B3EFAD" w14:textId="77777777" w:rsidTr="00FF628A">
        <w:trPr>
          <w:cantSplit/>
          <w:jc w:val="center"/>
        </w:trPr>
        <w:tc>
          <w:tcPr>
            <w:tcW w:w="2048" w:type="dxa"/>
            <w:shd w:val="clear" w:color="auto" w:fill="auto"/>
          </w:tcPr>
          <w:p w14:paraId="072AC63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SCUFN35.2/118</w:t>
            </w:r>
          </w:p>
        </w:tc>
        <w:tc>
          <w:tcPr>
            <w:tcW w:w="1261" w:type="dxa"/>
            <w:shd w:val="clear" w:color="auto" w:fill="auto"/>
          </w:tcPr>
          <w:p w14:paraId="0F03A22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96F4D3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Yuanbao SEAMOUNT is ACCEPTED with the polygon to be reduced in the NW. </w:t>
            </w:r>
          </w:p>
        </w:tc>
        <w:tc>
          <w:tcPr>
            <w:tcW w:w="2040" w:type="dxa"/>
            <w:shd w:val="clear" w:color="auto" w:fill="auto"/>
          </w:tcPr>
          <w:p w14:paraId="5DF100A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118C8218" w14:textId="77777777" w:rsidTr="00FF628A">
        <w:trPr>
          <w:cantSplit/>
          <w:jc w:val="center"/>
        </w:trPr>
        <w:tc>
          <w:tcPr>
            <w:tcW w:w="2048" w:type="dxa"/>
            <w:shd w:val="clear" w:color="auto" w:fill="auto"/>
          </w:tcPr>
          <w:p w14:paraId="6EFE78D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SCUFN35.2/119</w:t>
            </w:r>
          </w:p>
        </w:tc>
        <w:tc>
          <w:tcPr>
            <w:tcW w:w="1261" w:type="dxa"/>
            <w:shd w:val="clear" w:color="auto" w:fill="auto"/>
          </w:tcPr>
          <w:p w14:paraId="336FBF4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109130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Qiongju KNOLL is ACCEPTED. </w:t>
            </w:r>
          </w:p>
        </w:tc>
        <w:tc>
          <w:tcPr>
            <w:tcW w:w="2040" w:type="dxa"/>
            <w:shd w:val="clear" w:color="auto" w:fill="auto"/>
          </w:tcPr>
          <w:p w14:paraId="342BDB65"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Ref: SCUFN34/VTC02/42</w:t>
            </w:r>
          </w:p>
        </w:tc>
      </w:tr>
      <w:tr w:rsidR="00923D2E" w:rsidRPr="00923D2E" w14:paraId="0F0C13B4" w14:textId="77777777" w:rsidTr="00FF628A">
        <w:trPr>
          <w:cantSplit/>
          <w:jc w:val="center"/>
        </w:trPr>
        <w:tc>
          <w:tcPr>
            <w:tcW w:w="2048" w:type="dxa"/>
            <w:shd w:val="clear" w:color="auto" w:fill="auto"/>
          </w:tcPr>
          <w:p w14:paraId="5667825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SCUFN35.2/120</w:t>
            </w:r>
          </w:p>
        </w:tc>
        <w:tc>
          <w:tcPr>
            <w:tcW w:w="1261" w:type="dxa"/>
            <w:shd w:val="clear" w:color="auto" w:fill="auto"/>
          </w:tcPr>
          <w:p w14:paraId="5C01646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C76BBB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Qiongyao KNOLL is ACCEPTED. </w:t>
            </w:r>
          </w:p>
        </w:tc>
        <w:tc>
          <w:tcPr>
            <w:tcW w:w="2040" w:type="dxa"/>
            <w:shd w:val="clear" w:color="auto" w:fill="auto"/>
          </w:tcPr>
          <w:p w14:paraId="320BF03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Ref: SCUFN34/VTC02/42</w:t>
            </w:r>
          </w:p>
        </w:tc>
      </w:tr>
      <w:tr w:rsidR="00923D2E" w:rsidRPr="00923D2E" w14:paraId="3D34CED8" w14:textId="77777777" w:rsidTr="00FF628A">
        <w:trPr>
          <w:cantSplit/>
          <w:jc w:val="center"/>
        </w:trPr>
        <w:tc>
          <w:tcPr>
            <w:tcW w:w="2048" w:type="dxa"/>
            <w:shd w:val="clear" w:color="auto" w:fill="auto"/>
          </w:tcPr>
          <w:p w14:paraId="5D5C951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SCUFN35.2/121</w:t>
            </w:r>
          </w:p>
        </w:tc>
        <w:tc>
          <w:tcPr>
            <w:tcW w:w="1261" w:type="dxa"/>
            <w:shd w:val="clear" w:color="auto" w:fill="auto"/>
          </w:tcPr>
          <w:p w14:paraId="43CF7B4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9B82A6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Qiongjiu KNOLL is ACCEPTED. </w:t>
            </w:r>
          </w:p>
        </w:tc>
        <w:tc>
          <w:tcPr>
            <w:tcW w:w="2040" w:type="dxa"/>
            <w:shd w:val="clear" w:color="auto" w:fill="auto"/>
          </w:tcPr>
          <w:p w14:paraId="7940922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2F88D6EC" w14:textId="77777777" w:rsidTr="00FF628A">
        <w:trPr>
          <w:cantSplit/>
          <w:jc w:val="center"/>
        </w:trPr>
        <w:tc>
          <w:tcPr>
            <w:tcW w:w="2048" w:type="dxa"/>
            <w:shd w:val="clear" w:color="auto" w:fill="auto"/>
          </w:tcPr>
          <w:p w14:paraId="2DF0101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SCUFN35.2/122</w:t>
            </w:r>
          </w:p>
        </w:tc>
        <w:tc>
          <w:tcPr>
            <w:tcW w:w="1261" w:type="dxa"/>
            <w:shd w:val="clear" w:color="auto" w:fill="auto"/>
          </w:tcPr>
          <w:p w14:paraId="6DA6BB4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06B094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Wushi HILL is ACCEPTED. </w:t>
            </w:r>
          </w:p>
        </w:tc>
        <w:tc>
          <w:tcPr>
            <w:tcW w:w="2040" w:type="dxa"/>
            <w:shd w:val="clear" w:color="auto" w:fill="auto"/>
          </w:tcPr>
          <w:p w14:paraId="154FC01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6C2924D0" w14:textId="77777777" w:rsidTr="00FF628A">
        <w:trPr>
          <w:cantSplit/>
          <w:jc w:val="center"/>
        </w:trPr>
        <w:tc>
          <w:tcPr>
            <w:tcW w:w="2048" w:type="dxa"/>
            <w:shd w:val="clear" w:color="auto" w:fill="auto"/>
          </w:tcPr>
          <w:p w14:paraId="2FA9E7C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SCUFN35.2/123</w:t>
            </w:r>
          </w:p>
        </w:tc>
        <w:tc>
          <w:tcPr>
            <w:tcW w:w="1261" w:type="dxa"/>
            <w:shd w:val="clear" w:color="auto" w:fill="auto"/>
          </w:tcPr>
          <w:p w14:paraId="242DF1D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1A4C86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Zhoushu KNOLL is ACCEPTED. </w:t>
            </w:r>
          </w:p>
        </w:tc>
        <w:tc>
          <w:tcPr>
            <w:tcW w:w="2040" w:type="dxa"/>
            <w:shd w:val="clear" w:color="auto" w:fill="auto"/>
          </w:tcPr>
          <w:p w14:paraId="79A93A2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1A26F1B3" w14:textId="77777777" w:rsidTr="00FF628A">
        <w:trPr>
          <w:cantSplit/>
          <w:jc w:val="center"/>
        </w:trPr>
        <w:tc>
          <w:tcPr>
            <w:tcW w:w="2048" w:type="dxa"/>
            <w:shd w:val="clear" w:color="auto" w:fill="auto"/>
          </w:tcPr>
          <w:p w14:paraId="01762B6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SCUFN35.2/124</w:t>
            </w:r>
          </w:p>
        </w:tc>
        <w:tc>
          <w:tcPr>
            <w:tcW w:w="1261" w:type="dxa"/>
            <w:shd w:val="clear" w:color="auto" w:fill="auto"/>
          </w:tcPr>
          <w:p w14:paraId="2D6B372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52EAF6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Huangshigong HILL is ACCEPTED. </w:t>
            </w:r>
          </w:p>
        </w:tc>
        <w:tc>
          <w:tcPr>
            <w:tcW w:w="2040" w:type="dxa"/>
            <w:shd w:val="clear" w:color="auto" w:fill="auto"/>
          </w:tcPr>
          <w:p w14:paraId="6B0AD8A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1E3BFF22" w14:textId="77777777" w:rsidTr="00FF628A">
        <w:trPr>
          <w:cantSplit/>
          <w:jc w:val="center"/>
        </w:trPr>
        <w:tc>
          <w:tcPr>
            <w:tcW w:w="2048" w:type="dxa"/>
            <w:shd w:val="clear" w:color="auto" w:fill="auto"/>
          </w:tcPr>
          <w:p w14:paraId="63132C8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SCUFN35.2/125</w:t>
            </w:r>
          </w:p>
        </w:tc>
        <w:tc>
          <w:tcPr>
            <w:tcW w:w="1261" w:type="dxa"/>
            <w:shd w:val="clear" w:color="auto" w:fill="auto"/>
          </w:tcPr>
          <w:p w14:paraId="71A0225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75241A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Heichawei KNOLL is ACCEPTED. </w:t>
            </w:r>
          </w:p>
        </w:tc>
        <w:tc>
          <w:tcPr>
            <w:tcW w:w="2040" w:type="dxa"/>
            <w:shd w:val="clear" w:color="auto" w:fill="auto"/>
          </w:tcPr>
          <w:p w14:paraId="19AD08E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5627F99B" w14:textId="77777777" w:rsidTr="00FF628A">
        <w:trPr>
          <w:cantSplit/>
          <w:jc w:val="center"/>
        </w:trPr>
        <w:tc>
          <w:tcPr>
            <w:tcW w:w="2048" w:type="dxa"/>
            <w:shd w:val="clear" w:color="auto" w:fill="auto"/>
          </w:tcPr>
          <w:p w14:paraId="7EB7741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SCUFN35.2/126</w:t>
            </w:r>
          </w:p>
        </w:tc>
        <w:tc>
          <w:tcPr>
            <w:tcW w:w="1261" w:type="dxa"/>
            <w:shd w:val="clear" w:color="auto" w:fill="auto"/>
          </w:tcPr>
          <w:p w14:paraId="5EECC3A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C1A09A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Huichawei KNOLLS is ACCEPTED. </w:t>
            </w:r>
          </w:p>
        </w:tc>
        <w:tc>
          <w:tcPr>
            <w:tcW w:w="2040" w:type="dxa"/>
            <w:shd w:val="clear" w:color="auto" w:fill="auto"/>
          </w:tcPr>
          <w:p w14:paraId="4DF1F3E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5BB33B78" w14:textId="77777777" w:rsidTr="00FF628A">
        <w:trPr>
          <w:cantSplit/>
          <w:jc w:val="center"/>
        </w:trPr>
        <w:tc>
          <w:tcPr>
            <w:tcW w:w="2048" w:type="dxa"/>
            <w:shd w:val="clear" w:color="auto" w:fill="auto"/>
          </w:tcPr>
          <w:p w14:paraId="569F8AB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SCUFN35.2/127</w:t>
            </w:r>
          </w:p>
        </w:tc>
        <w:tc>
          <w:tcPr>
            <w:tcW w:w="1261" w:type="dxa"/>
            <w:shd w:val="clear" w:color="auto" w:fill="auto"/>
          </w:tcPr>
          <w:p w14:paraId="4199A5C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E78F96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Wuchawei HILLS is ACCEPTED. </w:t>
            </w:r>
          </w:p>
        </w:tc>
        <w:tc>
          <w:tcPr>
            <w:tcW w:w="2040" w:type="dxa"/>
            <w:shd w:val="clear" w:color="auto" w:fill="auto"/>
          </w:tcPr>
          <w:p w14:paraId="42052D9A"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Ref: SCUFN34/VTC02/42</w:t>
            </w:r>
          </w:p>
        </w:tc>
      </w:tr>
      <w:tr w:rsidR="00923D2E" w:rsidRPr="00923D2E" w14:paraId="5B9CA237" w14:textId="77777777" w:rsidTr="00FF628A">
        <w:trPr>
          <w:cantSplit/>
          <w:jc w:val="center"/>
        </w:trPr>
        <w:tc>
          <w:tcPr>
            <w:tcW w:w="2048" w:type="dxa"/>
            <w:shd w:val="clear" w:color="auto" w:fill="auto"/>
          </w:tcPr>
          <w:p w14:paraId="05FD523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SCUFN35.2/128</w:t>
            </w:r>
          </w:p>
        </w:tc>
        <w:tc>
          <w:tcPr>
            <w:tcW w:w="1261" w:type="dxa"/>
            <w:shd w:val="clear" w:color="auto" w:fill="auto"/>
          </w:tcPr>
          <w:p w14:paraId="6248103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1A256E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Yudie KNOLL is ACCEPTED. </w:t>
            </w:r>
          </w:p>
        </w:tc>
        <w:tc>
          <w:tcPr>
            <w:tcW w:w="2040" w:type="dxa"/>
            <w:shd w:val="clear" w:color="auto" w:fill="auto"/>
          </w:tcPr>
          <w:p w14:paraId="4BECEF1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328B55CF" w14:textId="77777777" w:rsidTr="00FF628A">
        <w:trPr>
          <w:cantSplit/>
          <w:jc w:val="center"/>
        </w:trPr>
        <w:tc>
          <w:tcPr>
            <w:tcW w:w="2048" w:type="dxa"/>
            <w:shd w:val="clear" w:color="auto" w:fill="auto"/>
          </w:tcPr>
          <w:p w14:paraId="2307F60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SCUFN35.2/129</w:t>
            </w:r>
          </w:p>
        </w:tc>
        <w:tc>
          <w:tcPr>
            <w:tcW w:w="1261" w:type="dxa"/>
            <w:shd w:val="clear" w:color="auto" w:fill="auto"/>
          </w:tcPr>
          <w:p w14:paraId="0375CFB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9AE9EA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Paixiao SEAMOUNT is NOT ACCEPTED (more data needed to the NNE). </w:t>
            </w:r>
          </w:p>
        </w:tc>
        <w:tc>
          <w:tcPr>
            <w:tcW w:w="2040" w:type="dxa"/>
            <w:shd w:val="clear" w:color="auto" w:fill="auto"/>
          </w:tcPr>
          <w:p w14:paraId="1B08900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SCUFN34/VTC02/42</w:t>
            </w:r>
          </w:p>
        </w:tc>
      </w:tr>
      <w:tr w:rsidR="00923D2E" w:rsidRPr="00923D2E" w14:paraId="5C2ED2D6" w14:textId="77777777" w:rsidTr="00923D2E">
        <w:trPr>
          <w:cantSplit/>
          <w:jc w:val="center"/>
        </w:trPr>
        <w:tc>
          <w:tcPr>
            <w:tcW w:w="2048" w:type="dxa"/>
            <w:shd w:val="clear" w:color="auto" w:fill="FFFFFF"/>
            <w:vAlign w:val="center"/>
          </w:tcPr>
          <w:p w14:paraId="2667AF2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72B84E6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23A4A554"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7E674E2B"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13CE0155" w14:textId="77777777" w:rsidTr="00FF628A">
        <w:trPr>
          <w:cantSplit/>
          <w:jc w:val="center"/>
        </w:trPr>
        <w:tc>
          <w:tcPr>
            <w:tcW w:w="2048" w:type="dxa"/>
            <w:tcBorders>
              <w:bottom w:val="single" w:sz="4" w:space="0" w:color="auto"/>
            </w:tcBorders>
            <w:shd w:val="clear" w:color="auto" w:fill="C6D9F1"/>
            <w:vAlign w:val="center"/>
          </w:tcPr>
          <w:p w14:paraId="0B5B487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47F7C636"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12</w:t>
            </w:r>
          </w:p>
        </w:tc>
        <w:tc>
          <w:tcPr>
            <w:tcW w:w="4509" w:type="dxa"/>
            <w:tcBorders>
              <w:bottom w:val="single" w:sz="4" w:space="0" w:color="auto"/>
            </w:tcBorders>
            <w:shd w:val="clear" w:color="auto" w:fill="C6D9F1"/>
            <w:vAlign w:val="center"/>
          </w:tcPr>
          <w:p w14:paraId="077BDC50"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Philippines, NAMRIA</w:t>
            </w:r>
          </w:p>
        </w:tc>
        <w:tc>
          <w:tcPr>
            <w:tcW w:w="2040" w:type="dxa"/>
            <w:tcBorders>
              <w:bottom w:val="single" w:sz="4" w:space="0" w:color="auto"/>
            </w:tcBorders>
            <w:shd w:val="clear" w:color="auto" w:fill="C6D9F1"/>
          </w:tcPr>
          <w:p w14:paraId="35BFA29C"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57FC3E4F" w14:textId="77777777" w:rsidTr="00FF628A">
        <w:trPr>
          <w:cantSplit/>
          <w:jc w:val="center"/>
        </w:trPr>
        <w:tc>
          <w:tcPr>
            <w:tcW w:w="2048" w:type="dxa"/>
            <w:shd w:val="clear" w:color="auto" w:fill="auto"/>
          </w:tcPr>
          <w:p w14:paraId="6115D85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78" w:name="SCUFN35_2_130"/>
            <w:bookmarkEnd w:id="78"/>
            <w:r w:rsidRPr="00923D2E">
              <w:rPr>
                <w:rFonts w:ascii="Calibri" w:eastAsia="Times New Roman" w:hAnsi="Calibri" w:cs="Times New Roman"/>
                <w:szCs w:val="22"/>
                <w:lang w:val="en-US" w:eastAsia="en-US" w:bidi="en-US"/>
              </w:rPr>
              <w:t>SCUFN35.2/130</w:t>
            </w:r>
          </w:p>
        </w:tc>
        <w:tc>
          <w:tcPr>
            <w:tcW w:w="1261" w:type="dxa"/>
            <w:shd w:val="clear" w:color="auto" w:fill="auto"/>
          </w:tcPr>
          <w:p w14:paraId="1E1A7AB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8E2C63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Caoayan SEAMOUNT is ACCEPTED. </w:t>
            </w:r>
          </w:p>
        </w:tc>
        <w:tc>
          <w:tcPr>
            <w:tcW w:w="2040" w:type="dxa"/>
            <w:shd w:val="clear" w:color="auto" w:fill="auto"/>
          </w:tcPr>
          <w:p w14:paraId="2EDC642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SCUFN34/VTC03/19</w:t>
            </w:r>
          </w:p>
        </w:tc>
      </w:tr>
      <w:tr w:rsidR="00923D2E" w:rsidRPr="00923D2E" w14:paraId="04E9C734" w14:textId="77777777" w:rsidTr="00FF628A">
        <w:trPr>
          <w:cantSplit/>
          <w:jc w:val="center"/>
        </w:trPr>
        <w:tc>
          <w:tcPr>
            <w:tcW w:w="2048" w:type="dxa"/>
            <w:shd w:val="clear" w:color="auto" w:fill="auto"/>
          </w:tcPr>
          <w:p w14:paraId="02EF315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SCUFN35.2/131</w:t>
            </w:r>
          </w:p>
        </w:tc>
        <w:tc>
          <w:tcPr>
            <w:tcW w:w="1261" w:type="dxa"/>
            <w:shd w:val="clear" w:color="auto" w:fill="auto"/>
          </w:tcPr>
          <w:p w14:paraId="2D45C6B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8E5B6C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Alaminos HILL is ACCEPTED. </w:t>
            </w:r>
          </w:p>
        </w:tc>
        <w:tc>
          <w:tcPr>
            <w:tcW w:w="2040" w:type="dxa"/>
            <w:shd w:val="clear" w:color="auto" w:fill="auto"/>
          </w:tcPr>
          <w:p w14:paraId="4FA1954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SCUFN34/VTC03/24</w:t>
            </w:r>
          </w:p>
        </w:tc>
      </w:tr>
      <w:tr w:rsidR="00923D2E" w:rsidRPr="00923D2E" w14:paraId="0E6038AE" w14:textId="77777777" w:rsidTr="00FF628A">
        <w:trPr>
          <w:cantSplit/>
          <w:jc w:val="center"/>
        </w:trPr>
        <w:tc>
          <w:tcPr>
            <w:tcW w:w="2048" w:type="dxa"/>
            <w:shd w:val="clear" w:color="auto" w:fill="auto"/>
          </w:tcPr>
          <w:p w14:paraId="178BBEA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SCUFN35.2/132</w:t>
            </w:r>
          </w:p>
        </w:tc>
        <w:tc>
          <w:tcPr>
            <w:tcW w:w="1261" w:type="dxa"/>
            <w:shd w:val="clear" w:color="auto" w:fill="auto"/>
          </w:tcPr>
          <w:p w14:paraId="671DDF5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00CE75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Bolinao SEAMOUNT is ACCEPTED with a modification the polygon. </w:t>
            </w:r>
          </w:p>
        </w:tc>
        <w:tc>
          <w:tcPr>
            <w:tcW w:w="2040" w:type="dxa"/>
            <w:shd w:val="clear" w:color="auto" w:fill="auto"/>
          </w:tcPr>
          <w:p w14:paraId="0A12CD7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SCUFN34/VTC03/25</w:t>
            </w:r>
          </w:p>
        </w:tc>
      </w:tr>
      <w:tr w:rsidR="00923D2E" w:rsidRPr="00923D2E" w14:paraId="1D21F81F" w14:textId="77777777" w:rsidTr="00FF628A">
        <w:trPr>
          <w:cantSplit/>
          <w:jc w:val="center"/>
        </w:trPr>
        <w:tc>
          <w:tcPr>
            <w:tcW w:w="2048" w:type="dxa"/>
            <w:shd w:val="clear" w:color="auto" w:fill="auto"/>
          </w:tcPr>
          <w:p w14:paraId="1C6B1711"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SCUFN35.2/133</w:t>
            </w:r>
          </w:p>
        </w:tc>
        <w:tc>
          <w:tcPr>
            <w:tcW w:w="1261" w:type="dxa"/>
            <w:shd w:val="clear" w:color="auto" w:fill="auto"/>
          </w:tcPr>
          <w:p w14:paraId="53609CC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C6AFEA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Palauig HILL is ACCEPTED. </w:t>
            </w:r>
          </w:p>
        </w:tc>
        <w:tc>
          <w:tcPr>
            <w:tcW w:w="2040" w:type="dxa"/>
            <w:shd w:val="clear" w:color="auto" w:fill="auto"/>
          </w:tcPr>
          <w:p w14:paraId="6FB8BC7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SCUFN34/VTC03/26</w:t>
            </w:r>
          </w:p>
        </w:tc>
      </w:tr>
      <w:tr w:rsidR="00923D2E" w:rsidRPr="00923D2E" w14:paraId="61781753" w14:textId="77777777" w:rsidTr="00FF628A">
        <w:trPr>
          <w:cantSplit/>
          <w:jc w:val="center"/>
        </w:trPr>
        <w:tc>
          <w:tcPr>
            <w:tcW w:w="2048" w:type="dxa"/>
            <w:shd w:val="clear" w:color="auto" w:fill="auto"/>
          </w:tcPr>
          <w:p w14:paraId="3B38723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SCUFN35.2/134</w:t>
            </w:r>
          </w:p>
        </w:tc>
        <w:tc>
          <w:tcPr>
            <w:tcW w:w="1261" w:type="dxa"/>
            <w:shd w:val="clear" w:color="auto" w:fill="auto"/>
          </w:tcPr>
          <w:p w14:paraId="7F8351B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BE3E01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Morong RIDGE is ACCEPTED. </w:t>
            </w:r>
          </w:p>
        </w:tc>
        <w:tc>
          <w:tcPr>
            <w:tcW w:w="2040" w:type="dxa"/>
            <w:shd w:val="clear" w:color="auto" w:fill="auto"/>
          </w:tcPr>
          <w:p w14:paraId="20185B6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SCUFN34/VTC03/27</w:t>
            </w:r>
          </w:p>
        </w:tc>
      </w:tr>
      <w:tr w:rsidR="00923D2E" w:rsidRPr="00923D2E" w14:paraId="27239588" w14:textId="77777777" w:rsidTr="00FF628A">
        <w:trPr>
          <w:cantSplit/>
          <w:jc w:val="center"/>
        </w:trPr>
        <w:tc>
          <w:tcPr>
            <w:tcW w:w="2048" w:type="dxa"/>
            <w:shd w:val="clear" w:color="auto" w:fill="auto"/>
          </w:tcPr>
          <w:p w14:paraId="5723A3D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SCUFN35.2/135</w:t>
            </w:r>
          </w:p>
        </w:tc>
        <w:tc>
          <w:tcPr>
            <w:tcW w:w="1261" w:type="dxa"/>
            <w:shd w:val="clear" w:color="auto" w:fill="auto"/>
          </w:tcPr>
          <w:p w14:paraId="0D5257E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B0269F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Tagbanua HILL is ACCEPTED. </w:t>
            </w:r>
          </w:p>
        </w:tc>
        <w:tc>
          <w:tcPr>
            <w:tcW w:w="2040" w:type="dxa"/>
            <w:shd w:val="clear" w:color="auto" w:fill="auto"/>
          </w:tcPr>
          <w:p w14:paraId="16A73186"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Ref: SCUFN34/VTC03/28</w:t>
            </w:r>
          </w:p>
        </w:tc>
      </w:tr>
      <w:tr w:rsidR="00923D2E" w:rsidRPr="00923D2E" w14:paraId="2CACDA00" w14:textId="77777777" w:rsidTr="00FF628A">
        <w:trPr>
          <w:cantSplit/>
          <w:jc w:val="center"/>
        </w:trPr>
        <w:tc>
          <w:tcPr>
            <w:tcW w:w="2048" w:type="dxa"/>
            <w:shd w:val="clear" w:color="auto" w:fill="auto"/>
          </w:tcPr>
          <w:p w14:paraId="1B2C508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SCUFN35.2/136</w:t>
            </w:r>
          </w:p>
        </w:tc>
        <w:tc>
          <w:tcPr>
            <w:tcW w:w="1261" w:type="dxa"/>
            <w:shd w:val="clear" w:color="auto" w:fill="auto"/>
          </w:tcPr>
          <w:p w14:paraId="0E1B42B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6DBF66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Balabac HILL is kept PENDING. (</w:t>
            </w:r>
            <w:proofErr w:type="gramStart"/>
            <w:r w:rsidRPr="00923D2E">
              <w:rPr>
                <w:rFonts w:ascii="Calibri" w:eastAsia="Times New Roman" w:hAnsi="Calibri" w:cs="Times New Roman"/>
                <w:color w:val="000000"/>
                <w:szCs w:val="22"/>
                <w:lang w:val="en-US" w:eastAsia="ja-JP" w:bidi="en-US"/>
              </w:rPr>
              <w:t>same</w:t>
            </w:r>
            <w:proofErr w:type="gramEnd"/>
            <w:r w:rsidRPr="00923D2E">
              <w:rPr>
                <w:rFonts w:ascii="Calibri" w:eastAsia="Times New Roman" w:hAnsi="Calibri" w:cs="Times New Roman"/>
                <w:color w:val="000000"/>
                <w:szCs w:val="22"/>
                <w:lang w:val="en-US" w:eastAsia="ja-JP" w:bidi="en-US"/>
              </w:rPr>
              <w:t xml:space="preserve"> feature proposed for naming by </w:t>
            </w:r>
            <w:r w:rsidRPr="00923D2E">
              <w:rPr>
                <w:rFonts w:ascii="Calibri" w:eastAsia="Times New Roman" w:hAnsi="Calibri" w:cs="Times New Roman"/>
                <w:b/>
                <w:color w:val="000000"/>
                <w:szCs w:val="22"/>
                <w:lang w:val="en-US" w:eastAsia="ja-JP" w:bidi="en-US"/>
              </w:rPr>
              <w:t>Malaysia</w:t>
            </w:r>
            <w:r w:rsidRPr="00923D2E">
              <w:rPr>
                <w:rFonts w:ascii="Calibri" w:eastAsia="Times New Roman" w:hAnsi="Calibri" w:cs="Times New Roman"/>
                <w:color w:val="000000"/>
                <w:szCs w:val="22"/>
                <w:lang w:val="en-US" w:eastAsia="ja-JP" w:bidi="en-US"/>
              </w:rPr>
              <w:t xml:space="preserve"> as Senoi HILL).</w:t>
            </w:r>
          </w:p>
        </w:tc>
        <w:tc>
          <w:tcPr>
            <w:tcW w:w="2040" w:type="dxa"/>
            <w:shd w:val="clear" w:color="auto" w:fill="auto"/>
          </w:tcPr>
          <w:p w14:paraId="7F886132" w14:textId="77777777" w:rsidR="00923D2E" w:rsidRPr="00923D2E" w:rsidRDefault="00923D2E" w:rsidP="00923D2E">
            <w:pPr>
              <w:spacing w:before="40" w:after="40"/>
              <w:jc w:val="left"/>
              <w:rPr>
                <w:rFonts w:ascii="Calibri" w:hAnsi="Calibri" w:cs="Times New Roman"/>
                <w:b/>
                <w:iCs/>
                <w:szCs w:val="22"/>
              </w:rPr>
            </w:pPr>
            <w:r w:rsidRPr="00923D2E">
              <w:rPr>
                <w:rFonts w:ascii="Calibri" w:hAnsi="Calibri" w:cs="Times New Roman"/>
                <w:b/>
                <w:iCs/>
                <w:szCs w:val="22"/>
              </w:rPr>
              <w:t>SCUFN-36</w:t>
            </w:r>
          </w:p>
          <w:p w14:paraId="2E05B99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 xml:space="preserve">Ref: SCUFN34/VTC03/29 </w:t>
            </w:r>
            <w:r w:rsidRPr="00923D2E">
              <w:rPr>
                <w:rFonts w:ascii="Calibri" w:eastAsia="Malgun Gothic" w:hAnsi="Calibri" w:cs="Times New Roman"/>
                <w:color w:val="000000"/>
                <w:szCs w:val="22"/>
                <w:lang w:eastAsia="ja-JP"/>
              </w:rPr>
              <w:t>and SCUFN35.1/246</w:t>
            </w:r>
          </w:p>
        </w:tc>
      </w:tr>
      <w:tr w:rsidR="00923D2E" w:rsidRPr="00923D2E" w14:paraId="3F2F5D84" w14:textId="77777777" w:rsidTr="00FF628A">
        <w:trPr>
          <w:cantSplit/>
          <w:jc w:val="center"/>
        </w:trPr>
        <w:tc>
          <w:tcPr>
            <w:tcW w:w="2048" w:type="dxa"/>
            <w:shd w:val="clear" w:color="auto" w:fill="auto"/>
          </w:tcPr>
          <w:p w14:paraId="7E34022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SCUFN35.2/137</w:t>
            </w:r>
          </w:p>
        </w:tc>
        <w:tc>
          <w:tcPr>
            <w:tcW w:w="1261" w:type="dxa"/>
            <w:shd w:val="clear" w:color="auto" w:fill="auto"/>
          </w:tcPr>
          <w:p w14:paraId="2C44397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05D37D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Bancalan HILL is ACCEPTED. </w:t>
            </w:r>
          </w:p>
        </w:tc>
        <w:tc>
          <w:tcPr>
            <w:tcW w:w="2040" w:type="dxa"/>
            <w:shd w:val="clear" w:color="auto" w:fill="auto"/>
          </w:tcPr>
          <w:p w14:paraId="2334E48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SCUFN34/VTC03/30</w:t>
            </w:r>
          </w:p>
        </w:tc>
      </w:tr>
      <w:tr w:rsidR="00923D2E" w:rsidRPr="00923D2E" w14:paraId="305A6841" w14:textId="77777777" w:rsidTr="00FF628A">
        <w:trPr>
          <w:cantSplit/>
          <w:jc w:val="center"/>
        </w:trPr>
        <w:tc>
          <w:tcPr>
            <w:tcW w:w="2048" w:type="dxa"/>
            <w:shd w:val="clear" w:color="auto" w:fill="auto"/>
          </w:tcPr>
          <w:p w14:paraId="1723685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SCUFN35.2/138</w:t>
            </w:r>
          </w:p>
        </w:tc>
        <w:tc>
          <w:tcPr>
            <w:tcW w:w="1261" w:type="dxa"/>
            <w:shd w:val="clear" w:color="auto" w:fill="auto"/>
          </w:tcPr>
          <w:p w14:paraId="4465E3B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3DC9ED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Canipaan HILL is ACCEPTED. </w:t>
            </w:r>
          </w:p>
        </w:tc>
        <w:tc>
          <w:tcPr>
            <w:tcW w:w="2040" w:type="dxa"/>
            <w:shd w:val="clear" w:color="auto" w:fill="auto"/>
          </w:tcPr>
          <w:p w14:paraId="11C792E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SCUFN34/VTC03/31</w:t>
            </w:r>
          </w:p>
        </w:tc>
      </w:tr>
      <w:tr w:rsidR="00923D2E" w:rsidRPr="00923D2E" w14:paraId="4475A61C" w14:textId="77777777" w:rsidTr="00923D2E">
        <w:trPr>
          <w:cantSplit/>
          <w:jc w:val="center"/>
        </w:trPr>
        <w:tc>
          <w:tcPr>
            <w:tcW w:w="2048" w:type="dxa"/>
            <w:shd w:val="clear" w:color="auto" w:fill="FFFFFF"/>
            <w:vAlign w:val="center"/>
          </w:tcPr>
          <w:p w14:paraId="175E470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79" w:name="SCUFN35_2_139"/>
            <w:bookmarkEnd w:id="79"/>
            <w:r w:rsidRPr="00923D2E">
              <w:rPr>
                <w:rFonts w:ascii="Calibri" w:eastAsia="Times New Roman" w:hAnsi="Calibri" w:cs="Times New Roman"/>
                <w:szCs w:val="22"/>
                <w:lang w:val="en-US" w:eastAsia="en-US" w:bidi="en-US"/>
              </w:rPr>
              <w:t>SCUFN35.2/139</w:t>
            </w:r>
          </w:p>
        </w:tc>
        <w:tc>
          <w:tcPr>
            <w:tcW w:w="1261" w:type="dxa"/>
            <w:shd w:val="clear" w:color="auto" w:fill="FFFFFF"/>
          </w:tcPr>
          <w:p w14:paraId="16D7A0F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69474A98"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eastAsia="en-US" w:bidi="en-US"/>
              </w:rPr>
            </w:pPr>
            <w:r w:rsidRPr="00923D2E">
              <w:rPr>
                <w:rFonts w:ascii="Calibri" w:eastAsia="Times New Roman" w:hAnsi="Calibri" w:cs="Times New Roman"/>
                <w:b/>
                <w:color w:val="000000"/>
                <w:szCs w:val="22"/>
                <w:lang w:eastAsia="en-US" w:bidi="en-US"/>
              </w:rPr>
              <w:t>SCUFN</w:t>
            </w:r>
            <w:r w:rsidRPr="00923D2E">
              <w:rPr>
                <w:rFonts w:ascii="Calibri" w:eastAsia="Times New Roman" w:hAnsi="Calibri" w:cs="Times New Roman"/>
                <w:color w:val="000000"/>
                <w:szCs w:val="22"/>
                <w:lang w:eastAsia="en-US" w:bidi="en-US"/>
              </w:rPr>
              <w:t xml:space="preserve"> noted the statement by the </w:t>
            </w:r>
            <w:r w:rsidRPr="00923D2E">
              <w:rPr>
                <w:rFonts w:ascii="Calibri" w:eastAsia="Times New Roman" w:hAnsi="Calibri" w:cs="Times New Roman"/>
                <w:b/>
                <w:color w:val="000000"/>
                <w:szCs w:val="22"/>
                <w:lang w:eastAsia="en-US" w:bidi="en-US"/>
              </w:rPr>
              <w:t>Philippines</w:t>
            </w:r>
            <w:r w:rsidRPr="00923D2E">
              <w:rPr>
                <w:rFonts w:ascii="Calibri" w:eastAsia="Times New Roman" w:hAnsi="Calibri" w:cs="Times New Roman"/>
                <w:color w:val="000000"/>
                <w:szCs w:val="22"/>
                <w:lang w:eastAsia="en-US" w:bidi="en-US"/>
              </w:rPr>
              <w:t xml:space="preserve"> (</w:t>
            </w:r>
            <w:r w:rsidRPr="00923D2E">
              <w:rPr>
                <w:rFonts w:ascii="Calibri" w:eastAsia="Times New Roman" w:hAnsi="Calibri" w:cs="Times New Roman"/>
                <w:color w:val="000000"/>
                <w:szCs w:val="22"/>
                <w:lang w:val="en-US" w:eastAsia="ja-JP" w:bidi="en-US"/>
              </w:rPr>
              <w:t>priority for naming features should be given to coastal States within their EEZ and ECS).</w:t>
            </w:r>
          </w:p>
        </w:tc>
        <w:tc>
          <w:tcPr>
            <w:tcW w:w="2040" w:type="dxa"/>
            <w:shd w:val="clear" w:color="auto" w:fill="FFFFFF"/>
          </w:tcPr>
          <w:p w14:paraId="6F0596C3" w14:textId="77777777" w:rsidR="00923D2E" w:rsidRPr="00923D2E" w:rsidRDefault="00923D2E" w:rsidP="00923D2E">
            <w:pPr>
              <w:spacing w:before="40" w:after="40"/>
              <w:jc w:val="left"/>
              <w:rPr>
                <w:rFonts w:ascii="Calibri" w:hAnsi="Calibri" w:cs="Times New Roman"/>
                <w:iCs/>
                <w:szCs w:val="22"/>
              </w:rPr>
            </w:pPr>
          </w:p>
        </w:tc>
      </w:tr>
      <w:tr w:rsidR="00923D2E" w:rsidRPr="00923D2E" w14:paraId="01992494" w14:textId="77777777" w:rsidTr="00923D2E">
        <w:trPr>
          <w:cantSplit/>
          <w:jc w:val="center"/>
        </w:trPr>
        <w:tc>
          <w:tcPr>
            <w:tcW w:w="2048" w:type="dxa"/>
            <w:shd w:val="clear" w:color="auto" w:fill="FFFFFF"/>
            <w:vAlign w:val="center"/>
          </w:tcPr>
          <w:p w14:paraId="70724FF8"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6C72C81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0A7302E2"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79425A8F"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206C2AA4" w14:textId="77777777" w:rsidTr="00FF628A">
        <w:trPr>
          <w:cantSplit/>
          <w:jc w:val="center"/>
        </w:trPr>
        <w:tc>
          <w:tcPr>
            <w:tcW w:w="2048" w:type="dxa"/>
            <w:tcBorders>
              <w:bottom w:val="single" w:sz="4" w:space="0" w:color="auto"/>
            </w:tcBorders>
            <w:shd w:val="clear" w:color="auto" w:fill="C6D9F1"/>
            <w:vAlign w:val="center"/>
          </w:tcPr>
          <w:p w14:paraId="6B1CE25B"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4E24BDC9"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13</w:t>
            </w:r>
          </w:p>
        </w:tc>
        <w:tc>
          <w:tcPr>
            <w:tcW w:w="4509" w:type="dxa"/>
            <w:tcBorders>
              <w:bottom w:val="single" w:sz="4" w:space="0" w:color="auto"/>
            </w:tcBorders>
            <w:shd w:val="clear" w:color="auto" w:fill="C6D9F1"/>
            <w:vAlign w:val="center"/>
          </w:tcPr>
          <w:p w14:paraId="7291AFA5"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New Zealand, NZGB</w:t>
            </w:r>
          </w:p>
        </w:tc>
        <w:tc>
          <w:tcPr>
            <w:tcW w:w="2040" w:type="dxa"/>
            <w:tcBorders>
              <w:bottom w:val="single" w:sz="4" w:space="0" w:color="auto"/>
            </w:tcBorders>
            <w:shd w:val="clear" w:color="auto" w:fill="C6D9F1"/>
          </w:tcPr>
          <w:p w14:paraId="5A0C2ECC"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4D2C9202" w14:textId="77777777" w:rsidTr="00FF628A">
        <w:trPr>
          <w:cantSplit/>
          <w:jc w:val="center"/>
        </w:trPr>
        <w:tc>
          <w:tcPr>
            <w:tcW w:w="2048" w:type="dxa"/>
            <w:shd w:val="clear" w:color="auto" w:fill="auto"/>
          </w:tcPr>
          <w:p w14:paraId="70ACA9F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0" w:name="SCUFN35_2_140"/>
            <w:bookmarkEnd w:id="80"/>
            <w:r w:rsidRPr="00923D2E">
              <w:rPr>
                <w:rFonts w:ascii="Calibri" w:eastAsia="Times New Roman" w:hAnsi="Calibri" w:cs="Times New Roman"/>
                <w:szCs w:val="22"/>
                <w:lang w:val="en-US" w:eastAsia="en-US" w:bidi="en-US"/>
              </w:rPr>
              <w:t>SCUFN35.2/140</w:t>
            </w:r>
          </w:p>
        </w:tc>
        <w:tc>
          <w:tcPr>
            <w:tcW w:w="1261" w:type="dxa"/>
            <w:shd w:val="clear" w:color="auto" w:fill="auto"/>
          </w:tcPr>
          <w:p w14:paraId="2B0096F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0AD14F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Mestayer SEAMOUNT is kept PENDING (more detailed explanations needed, missing data in the South for decision making, different maps). </w:t>
            </w:r>
          </w:p>
        </w:tc>
        <w:tc>
          <w:tcPr>
            <w:tcW w:w="2040" w:type="dxa"/>
            <w:shd w:val="clear" w:color="auto" w:fill="auto"/>
          </w:tcPr>
          <w:p w14:paraId="1B0941C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SCUFN34/VTC03/45</w:t>
            </w:r>
          </w:p>
        </w:tc>
      </w:tr>
      <w:tr w:rsidR="00923D2E" w:rsidRPr="00923D2E" w14:paraId="38D2E224" w14:textId="77777777" w:rsidTr="00FF628A">
        <w:trPr>
          <w:cantSplit/>
          <w:jc w:val="center"/>
        </w:trPr>
        <w:tc>
          <w:tcPr>
            <w:tcW w:w="2048" w:type="dxa"/>
            <w:shd w:val="clear" w:color="auto" w:fill="auto"/>
          </w:tcPr>
          <w:p w14:paraId="41EA2B1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SCUFN35.2/141</w:t>
            </w:r>
          </w:p>
        </w:tc>
        <w:tc>
          <w:tcPr>
            <w:tcW w:w="1261" w:type="dxa"/>
            <w:shd w:val="clear" w:color="auto" w:fill="auto"/>
          </w:tcPr>
          <w:p w14:paraId="4F8425C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BAA89B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Benjamin Bowring SEAMOUNT is NOT ACCEPTED (more data needed). </w:t>
            </w:r>
          </w:p>
        </w:tc>
        <w:tc>
          <w:tcPr>
            <w:tcW w:w="2040" w:type="dxa"/>
            <w:shd w:val="clear" w:color="auto" w:fill="auto"/>
          </w:tcPr>
          <w:p w14:paraId="787197A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9DD8383" w14:textId="77777777" w:rsidTr="00FF628A">
        <w:trPr>
          <w:cantSplit/>
          <w:jc w:val="center"/>
        </w:trPr>
        <w:tc>
          <w:tcPr>
            <w:tcW w:w="2048" w:type="dxa"/>
            <w:shd w:val="clear" w:color="auto" w:fill="auto"/>
          </w:tcPr>
          <w:p w14:paraId="0D3A533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SCUFN35.2/142</w:t>
            </w:r>
          </w:p>
        </w:tc>
        <w:tc>
          <w:tcPr>
            <w:tcW w:w="1261" w:type="dxa"/>
            <w:shd w:val="clear" w:color="auto" w:fill="auto"/>
          </w:tcPr>
          <w:p w14:paraId="11978AE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DB76CB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Puka GUYOT is NOT ACCEPTED (more data needed).</w:t>
            </w:r>
          </w:p>
        </w:tc>
        <w:tc>
          <w:tcPr>
            <w:tcW w:w="2040" w:type="dxa"/>
            <w:shd w:val="clear" w:color="auto" w:fill="auto"/>
          </w:tcPr>
          <w:p w14:paraId="00D1C0C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2C03A7B" w14:textId="77777777" w:rsidTr="00FF628A">
        <w:trPr>
          <w:cantSplit/>
          <w:jc w:val="center"/>
        </w:trPr>
        <w:tc>
          <w:tcPr>
            <w:tcW w:w="2048" w:type="dxa"/>
            <w:shd w:val="clear" w:color="auto" w:fill="auto"/>
          </w:tcPr>
          <w:p w14:paraId="120AFDA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SCUFN35.2/143</w:t>
            </w:r>
          </w:p>
        </w:tc>
        <w:tc>
          <w:tcPr>
            <w:tcW w:w="1261" w:type="dxa"/>
            <w:shd w:val="clear" w:color="auto" w:fill="auto"/>
          </w:tcPr>
          <w:p w14:paraId="4AB2A6F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2BBE3A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Mahetau SEAMOUNT is NOT ACCEPTED (more data coverage needed). </w:t>
            </w:r>
          </w:p>
        </w:tc>
        <w:tc>
          <w:tcPr>
            <w:tcW w:w="2040" w:type="dxa"/>
            <w:shd w:val="clear" w:color="auto" w:fill="auto"/>
          </w:tcPr>
          <w:p w14:paraId="3D1A3DC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D06CE97" w14:textId="77777777" w:rsidTr="00FF628A">
        <w:trPr>
          <w:cantSplit/>
          <w:jc w:val="center"/>
        </w:trPr>
        <w:tc>
          <w:tcPr>
            <w:tcW w:w="2048" w:type="dxa"/>
            <w:shd w:val="clear" w:color="auto" w:fill="auto"/>
          </w:tcPr>
          <w:p w14:paraId="139055F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SCUFN35.2/144</w:t>
            </w:r>
          </w:p>
        </w:tc>
        <w:tc>
          <w:tcPr>
            <w:tcW w:w="1261" w:type="dxa"/>
            <w:shd w:val="clear" w:color="auto" w:fill="auto"/>
          </w:tcPr>
          <w:p w14:paraId="233E403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63352C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William Benham SEAMOUNT is ACCEPTED. </w:t>
            </w:r>
          </w:p>
        </w:tc>
        <w:tc>
          <w:tcPr>
            <w:tcW w:w="2040" w:type="dxa"/>
            <w:shd w:val="clear" w:color="auto" w:fill="auto"/>
          </w:tcPr>
          <w:p w14:paraId="19FA93DA"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043C5F1C" w14:textId="77777777" w:rsidTr="00FF628A">
        <w:trPr>
          <w:cantSplit/>
          <w:jc w:val="center"/>
        </w:trPr>
        <w:tc>
          <w:tcPr>
            <w:tcW w:w="2048" w:type="dxa"/>
            <w:shd w:val="clear" w:color="auto" w:fill="auto"/>
          </w:tcPr>
          <w:p w14:paraId="493039C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SCUFN35.2/145</w:t>
            </w:r>
          </w:p>
        </w:tc>
        <w:tc>
          <w:tcPr>
            <w:tcW w:w="1261" w:type="dxa"/>
            <w:shd w:val="clear" w:color="auto" w:fill="auto"/>
          </w:tcPr>
          <w:p w14:paraId="5A24F5E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6FAC01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Helen ES Clark SEAMOUNT is NOT ACCEPTED (more data coverage needed, specific term to be changed as already existing Clark SEAMOUNT (2). </w:t>
            </w:r>
          </w:p>
        </w:tc>
        <w:tc>
          <w:tcPr>
            <w:tcW w:w="2040" w:type="dxa"/>
            <w:shd w:val="clear" w:color="auto" w:fill="auto"/>
          </w:tcPr>
          <w:p w14:paraId="6CA80107"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3ABD97B" w14:textId="77777777" w:rsidTr="00FF628A">
        <w:trPr>
          <w:cantSplit/>
          <w:jc w:val="center"/>
        </w:trPr>
        <w:tc>
          <w:tcPr>
            <w:tcW w:w="2048" w:type="dxa"/>
            <w:shd w:val="clear" w:color="auto" w:fill="auto"/>
          </w:tcPr>
          <w:p w14:paraId="1B19688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SCUFN35.2/146</w:t>
            </w:r>
          </w:p>
        </w:tc>
        <w:tc>
          <w:tcPr>
            <w:tcW w:w="1261" w:type="dxa"/>
            <w:shd w:val="clear" w:color="auto" w:fill="auto"/>
          </w:tcPr>
          <w:p w14:paraId="38CABA3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457716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Fast-track Proposal for Tūranganui VALLEY is ADOPTED. </w:t>
            </w:r>
          </w:p>
        </w:tc>
        <w:tc>
          <w:tcPr>
            <w:tcW w:w="2040" w:type="dxa"/>
            <w:shd w:val="clear" w:color="auto" w:fill="auto"/>
          </w:tcPr>
          <w:p w14:paraId="39A7567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99364C8" w14:textId="77777777" w:rsidTr="00923D2E">
        <w:trPr>
          <w:cantSplit/>
          <w:jc w:val="center"/>
        </w:trPr>
        <w:tc>
          <w:tcPr>
            <w:tcW w:w="2048" w:type="dxa"/>
            <w:shd w:val="clear" w:color="auto" w:fill="FFFFFF"/>
            <w:vAlign w:val="center"/>
          </w:tcPr>
          <w:p w14:paraId="52C338D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2669A02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3D31A32D"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344DD93A"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508FD8A1" w14:textId="77777777" w:rsidTr="00FF628A">
        <w:trPr>
          <w:cantSplit/>
          <w:jc w:val="center"/>
        </w:trPr>
        <w:tc>
          <w:tcPr>
            <w:tcW w:w="2048" w:type="dxa"/>
            <w:tcBorders>
              <w:bottom w:val="single" w:sz="4" w:space="0" w:color="auto"/>
            </w:tcBorders>
            <w:shd w:val="clear" w:color="auto" w:fill="C6D9F1"/>
            <w:vAlign w:val="center"/>
          </w:tcPr>
          <w:p w14:paraId="168E16EA"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6411C2B5" w14:textId="77777777" w:rsidR="00923D2E" w:rsidRPr="00923D2E" w:rsidRDefault="00923D2E" w:rsidP="00923D2E">
            <w:pPr>
              <w:spacing w:before="40" w:after="40"/>
              <w:jc w:val="center"/>
              <w:rPr>
                <w:rFonts w:ascii="Calibri" w:hAnsi="Calibri" w:cs="Times New Roman"/>
                <w:b/>
                <w:szCs w:val="22"/>
                <w:lang w:val="en-NZ" w:eastAsia="ko-KR"/>
              </w:rPr>
            </w:pPr>
            <w:r w:rsidRPr="00923D2E">
              <w:rPr>
                <w:rFonts w:ascii="Calibri" w:hAnsi="Calibri" w:cs="Times New Roman"/>
                <w:b/>
                <w:szCs w:val="22"/>
                <w:lang w:val="en-NZ"/>
              </w:rPr>
              <w:t>4.</w:t>
            </w:r>
            <w:r w:rsidRPr="00923D2E">
              <w:rPr>
                <w:rFonts w:ascii="Calibri" w:hAnsi="Calibri" w:cs="Times New Roman"/>
                <w:b/>
                <w:szCs w:val="22"/>
                <w:lang w:val="en-NZ" w:eastAsia="ko-KR"/>
              </w:rPr>
              <w:t>14</w:t>
            </w:r>
          </w:p>
        </w:tc>
        <w:tc>
          <w:tcPr>
            <w:tcW w:w="4509" w:type="dxa"/>
            <w:tcBorders>
              <w:bottom w:val="single" w:sz="4" w:space="0" w:color="auto"/>
            </w:tcBorders>
            <w:shd w:val="clear" w:color="auto" w:fill="C6D9F1"/>
            <w:vAlign w:val="center"/>
          </w:tcPr>
          <w:p w14:paraId="18678055"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Brazil, DHN</w:t>
            </w:r>
          </w:p>
        </w:tc>
        <w:tc>
          <w:tcPr>
            <w:tcW w:w="2040" w:type="dxa"/>
            <w:tcBorders>
              <w:bottom w:val="single" w:sz="4" w:space="0" w:color="auto"/>
            </w:tcBorders>
            <w:shd w:val="clear" w:color="auto" w:fill="C6D9F1"/>
          </w:tcPr>
          <w:p w14:paraId="55B309E7"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438165CD" w14:textId="77777777" w:rsidTr="00FF628A">
        <w:trPr>
          <w:cantSplit/>
          <w:jc w:val="center"/>
        </w:trPr>
        <w:tc>
          <w:tcPr>
            <w:tcW w:w="2048" w:type="dxa"/>
            <w:shd w:val="clear" w:color="auto" w:fill="auto"/>
          </w:tcPr>
          <w:p w14:paraId="3976800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1" w:name="SCUFN35_2_147"/>
            <w:bookmarkEnd w:id="81"/>
            <w:r w:rsidRPr="00923D2E">
              <w:rPr>
                <w:rFonts w:ascii="Calibri" w:eastAsia="Times New Roman" w:hAnsi="Calibri" w:cs="Times New Roman"/>
                <w:szCs w:val="22"/>
                <w:lang w:val="en-US" w:eastAsia="en-US" w:bidi="en-US"/>
              </w:rPr>
              <w:t>SCUFN35.2/147</w:t>
            </w:r>
          </w:p>
        </w:tc>
        <w:tc>
          <w:tcPr>
            <w:tcW w:w="1261" w:type="dxa"/>
            <w:shd w:val="clear" w:color="auto" w:fill="auto"/>
          </w:tcPr>
          <w:p w14:paraId="121ADA8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B3E06D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Lupicínio HILL is ACCEPTED. </w:t>
            </w:r>
          </w:p>
        </w:tc>
        <w:tc>
          <w:tcPr>
            <w:tcW w:w="2040" w:type="dxa"/>
            <w:shd w:val="clear" w:color="auto" w:fill="auto"/>
          </w:tcPr>
          <w:p w14:paraId="05986C5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F9132B2" w14:textId="77777777" w:rsidTr="00FF628A">
        <w:trPr>
          <w:cantSplit/>
          <w:jc w:val="center"/>
        </w:trPr>
        <w:tc>
          <w:tcPr>
            <w:tcW w:w="2048" w:type="dxa"/>
            <w:shd w:val="clear" w:color="auto" w:fill="auto"/>
          </w:tcPr>
          <w:p w14:paraId="562B50A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SCUFN35.2/148</w:t>
            </w:r>
          </w:p>
        </w:tc>
        <w:tc>
          <w:tcPr>
            <w:tcW w:w="1261" w:type="dxa"/>
            <w:shd w:val="clear" w:color="auto" w:fill="auto"/>
          </w:tcPr>
          <w:p w14:paraId="56C1CEB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424173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Moraes Moreira SEAMOUNT is ACCEPTED. </w:t>
            </w:r>
          </w:p>
        </w:tc>
        <w:tc>
          <w:tcPr>
            <w:tcW w:w="2040" w:type="dxa"/>
            <w:shd w:val="clear" w:color="auto" w:fill="auto"/>
          </w:tcPr>
          <w:p w14:paraId="579BD04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079DF71" w14:textId="77777777" w:rsidTr="00FF628A">
        <w:trPr>
          <w:cantSplit/>
          <w:jc w:val="center"/>
        </w:trPr>
        <w:tc>
          <w:tcPr>
            <w:tcW w:w="2048" w:type="dxa"/>
            <w:shd w:val="clear" w:color="auto" w:fill="auto"/>
          </w:tcPr>
          <w:p w14:paraId="50528B6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SCUFN35.2/149</w:t>
            </w:r>
          </w:p>
        </w:tc>
        <w:tc>
          <w:tcPr>
            <w:tcW w:w="1261" w:type="dxa"/>
            <w:shd w:val="clear" w:color="auto" w:fill="auto"/>
          </w:tcPr>
          <w:p w14:paraId="09BB368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E289F4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Vital de Oliveira SEAMOUNT is ACCEPTED. </w:t>
            </w:r>
          </w:p>
        </w:tc>
        <w:tc>
          <w:tcPr>
            <w:tcW w:w="2040" w:type="dxa"/>
            <w:shd w:val="clear" w:color="auto" w:fill="auto"/>
          </w:tcPr>
          <w:p w14:paraId="277361C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0FBFF3F" w14:textId="77777777" w:rsidTr="00FF628A">
        <w:trPr>
          <w:cantSplit/>
          <w:jc w:val="center"/>
        </w:trPr>
        <w:tc>
          <w:tcPr>
            <w:tcW w:w="2048" w:type="dxa"/>
            <w:shd w:val="clear" w:color="auto" w:fill="auto"/>
          </w:tcPr>
          <w:p w14:paraId="2E7D999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SCUFN35.2/150</w:t>
            </w:r>
          </w:p>
        </w:tc>
        <w:tc>
          <w:tcPr>
            <w:tcW w:w="1261" w:type="dxa"/>
            <w:shd w:val="clear" w:color="auto" w:fill="auto"/>
          </w:tcPr>
          <w:p w14:paraId="237AF248"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EAD6A4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eastAsia="ja-JP" w:bidi="en-US"/>
              </w:rPr>
              <w:t>Proposal for Santos SEA CHANNEL is ACCEPTED.</w:t>
            </w:r>
          </w:p>
        </w:tc>
        <w:tc>
          <w:tcPr>
            <w:tcW w:w="2040" w:type="dxa"/>
            <w:shd w:val="clear" w:color="auto" w:fill="auto"/>
          </w:tcPr>
          <w:p w14:paraId="1DD21F0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Ref: SCUFN34/VTC03/56</w:t>
            </w:r>
          </w:p>
        </w:tc>
      </w:tr>
      <w:tr w:rsidR="00923D2E" w:rsidRPr="00923D2E" w14:paraId="63D903A7" w14:textId="77777777" w:rsidTr="00923D2E">
        <w:trPr>
          <w:cantSplit/>
          <w:jc w:val="center"/>
        </w:trPr>
        <w:tc>
          <w:tcPr>
            <w:tcW w:w="2048" w:type="dxa"/>
            <w:shd w:val="clear" w:color="auto" w:fill="FFFFFF"/>
            <w:vAlign w:val="center"/>
          </w:tcPr>
          <w:p w14:paraId="7E7BC8DC"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6DD589D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341703DC"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71FBCC49"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26518735" w14:textId="77777777" w:rsidTr="00FF628A">
        <w:trPr>
          <w:cantSplit/>
          <w:jc w:val="center"/>
        </w:trPr>
        <w:tc>
          <w:tcPr>
            <w:tcW w:w="2048" w:type="dxa"/>
            <w:tcBorders>
              <w:bottom w:val="single" w:sz="4" w:space="0" w:color="auto"/>
            </w:tcBorders>
            <w:shd w:val="clear" w:color="auto" w:fill="C6D9F1"/>
            <w:vAlign w:val="center"/>
          </w:tcPr>
          <w:p w14:paraId="176E16A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7568D219"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15</w:t>
            </w:r>
          </w:p>
        </w:tc>
        <w:tc>
          <w:tcPr>
            <w:tcW w:w="4509" w:type="dxa"/>
            <w:tcBorders>
              <w:bottom w:val="single" w:sz="4" w:space="0" w:color="auto"/>
            </w:tcBorders>
            <w:shd w:val="clear" w:color="auto" w:fill="C6D9F1"/>
            <w:vAlign w:val="center"/>
          </w:tcPr>
          <w:p w14:paraId="5150EE76"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From China, CCUFN</w:t>
            </w:r>
          </w:p>
        </w:tc>
        <w:tc>
          <w:tcPr>
            <w:tcW w:w="2040" w:type="dxa"/>
            <w:tcBorders>
              <w:bottom w:val="single" w:sz="4" w:space="0" w:color="auto"/>
            </w:tcBorders>
            <w:shd w:val="clear" w:color="auto" w:fill="C6D9F1"/>
          </w:tcPr>
          <w:p w14:paraId="28D8F591"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p>
        </w:tc>
      </w:tr>
      <w:tr w:rsidR="00923D2E" w:rsidRPr="00923D2E" w14:paraId="601C7C14" w14:textId="77777777" w:rsidTr="00FF628A">
        <w:trPr>
          <w:cantSplit/>
          <w:jc w:val="center"/>
        </w:trPr>
        <w:tc>
          <w:tcPr>
            <w:tcW w:w="2048" w:type="dxa"/>
            <w:shd w:val="clear" w:color="auto" w:fill="auto"/>
          </w:tcPr>
          <w:p w14:paraId="20BCB35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2" w:name="SCUFN35_2_151"/>
            <w:bookmarkEnd w:id="82"/>
            <w:r w:rsidRPr="00923D2E">
              <w:rPr>
                <w:rFonts w:ascii="Calibri" w:eastAsia="Times New Roman" w:hAnsi="Calibri" w:cs="Times New Roman"/>
                <w:szCs w:val="22"/>
                <w:lang w:val="en-US" w:eastAsia="en-US" w:bidi="en-US"/>
              </w:rPr>
              <w:t>SCUFN35.2/151</w:t>
            </w:r>
          </w:p>
        </w:tc>
        <w:tc>
          <w:tcPr>
            <w:tcW w:w="1261" w:type="dxa"/>
            <w:shd w:val="clear" w:color="auto" w:fill="auto"/>
          </w:tcPr>
          <w:p w14:paraId="0238646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870707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Jinyu HILL is ACCEPTED, with the polygon to be modified. </w:t>
            </w:r>
          </w:p>
        </w:tc>
        <w:tc>
          <w:tcPr>
            <w:tcW w:w="2040" w:type="dxa"/>
            <w:shd w:val="clear" w:color="auto" w:fill="auto"/>
          </w:tcPr>
          <w:p w14:paraId="1C96CBF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AB8BE15" w14:textId="77777777" w:rsidTr="00FF628A">
        <w:trPr>
          <w:cantSplit/>
          <w:jc w:val="center"/>
        </w:trPr>
        <w:tc>
          <w:tcPr>
            <w:tcW w:w="2048" w:type="dxa"/>
            <w:shd w:val="clear" w:color="auto" w:fill="auto"/>
          </w:tcPr>
          <w:p w14:paraId="3FD0FCE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SCUFN35.2/152</w:t>
            </w:r>
          </w:p>
        </w:tc>
        <w:tc>
          <w:tcPr>
            <w:tcW w:w="1261" w:type="dxa"/>
            <w:shd w:val="clear" w:color="auto" w:fill="auto"/>
          </w:tcPr>
          <w:p w14:paraId="4F84255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B99E74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Huapengu HILL is ACCEPTED with the polygon to be reduced in the SW and new shp file to be provided. </w:t>
            </w:r>
          </w:p>
        </w:tc>
        <w:tc>
          <w:tcPr>
            <w:tcW w:w="2040" w:type="dxa"/>
            <w:shd w:val="clear" w:color="auto" w:fill="auto"/>
          </w:tcPr>
          <w:p w14:paraId="7A4B6D9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20381169" w14:textId="77777777" w:rsidTr="00FF628A">
        <w:trPr>
          <w:cantSplit/>
          <w:jc w:val="center"/>
        </w:trPr>
        <w:tc>
          <w:tcPr>
            <w:tcW w:w="2048" w:type="dxa"/>
            <w:shd w:val="clear" w:color="auto" w:fill="auto"/>
          </w:tcPr>
          <w:p w14:paraId="5C60FF5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SCUFN35.2/153</w:t>
            </w:r>
          </w:p>
        </w:tc>
        <w:tc>
          <w:tcPr>
            <w:tcW w:w="1261" w:type="dxa"/>
            <w:shd w:val="clear" w:color="auto" w:fill="auto"/>
          </w:tcPr>
          <w:p w14:paraId="102FE8E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905851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Tanggu HILL is ACCEPTED with a corrected shp file to be provided. </w:t>
            </w:r>
          </w:p>
        </w:tc>
        <w:tc>
          <w:tcPr>
            <w:tcW w:w="2040" w:type="dxa"/>
            <w:shd w:val="clear" w:color="auto" w:fill="auto"/>
          </w:tcPr>
          <w:p w14:paraId="03CE6652"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767DC148" w14:textId="77777777" w:rsidTr="00FF628A">
        <w:trPr>
          <w:cantSplit/>
          <w:jc w:val="center"/>
        </w:trPr>
        <w:tc>
          <w:tcPr>
            <w:tcW w:w="2048" w:type="dxa"/>
            <w:shd w:val="clear" w:color="auto" w:fill="auto"/>
          </w:tcPr>
          <w:p w14:paraId="2200B6C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SCUFN35.2/154</w:t>
            </w:r>
          </w:p>
        </w:tc>
        <w:tc>
          <w:tcPr>
            <w:tcW w:w="1261" w:type="dxa"/>
            <w:shd w:val="clear" w:color="auto" w:fill="auto"/>
          </w:tcPr>
          <w:p w14:paraId="1070844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790448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Paigu HILL is ACCEPTED, proposal form to be corrected (change from the West to the East of Mauritius, use Central Indian Ridge), polygon to be reduced to avoid overlap in the NE. </w:t>
            </w:r>
          </w:p>
        </w:tc>
        <w:tc>
          <w:tcPr>
            <w:tcW w:w="2040" w:type="dxa"/>
            <w:shd w:val="clear" w:color="auto" w:fill="auto"/>
          </w:tcPr>
          <w:p w14:paraId="04A2D97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4704883" w14:textId="77777777" w:rsidTr="00FF628A">
        <w:trPr>
          <w:cantSplit/>
          <w:jc w:val="center"/>
        </w:trPr>
        <w:tc>
          <w:tcPr>
            <w:tcW w:w="2048" w:type="dxa"/>
            <w:shd w:val="clear" w:color="auto" w:fill="auto"/>
          </w:tcPr>
          <w:p w14:paraId="516CEE8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SCUFN35.2/155</w:t>
            </w:r>
          </w:p>
        </w:tc>
        <w:tc>
          <w:tcPr>
            <w:tcW w:w="1261" w:type="dxa"/>
            <w:shd w:val="clear" w:color="auto" w:fill="auto"/>
          </w:tcPr>
          <w:p w14:paraId="5B0879C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F33B57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Daimao SEAMOUNT is ACCEPTED. </w:t>
            </w:r>
          </w:p>
        </w:tc>
        <w:tc>
          <w:tcPr>
            <w:tcW w:w="2040" w:type="dxa"/>
            <w:shd w:val="clear" w:color="auto" w:fill="auto"/>
          </w:tcPr>
          <w:p w14:paraId="2DC61DC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2431B1B" w14:textId="77777777" w:rsidTr="00FF628A">
        <w:trPr>
          <w:cantSplit/>
          <w:jc w:val="center"/>
        </w:trPr>
        <w:tc>
          <w:tcPr>
            <w:tcW w:w="2048" w:type="dxa"/>
            <w:shd w:val="clear" w:color="auto" w:fill="auto"/>
          </w:tcPr>
          <w:p w14:paraId="029A837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SCUFN35.2/156</w:t>
            </w:r>
          </w:p>
        </w:tc>
        <w:tc>
          <w:tcPr>
            <w:tcW w:w="1261" w:type="dxa"/>
            <w:shd w:val="clear" w:color="auto" w:fill="auto"/>
          </w:tcPr>
          <w:p w14:paraId="7CB11BD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18674E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Meibin </w:t>
            </w:r>
            <w:r w:rsidRPr="00923D2E">
              <w:rPr>
                <w:rFonts w:ascii="Calibri" w:eastAsia="Times New Roman" w:hAnsi="Calibri" w:cs="Times New Roman"/>
                <w:strike/>
                <w:color w:val="000000"/>
                <w:szCs w:val="22"/>
                <w:lang w:val="en-US" w:eastAsia="ja-JP" w:bidi="en-US"/>
              </w:rPr>
              <w:t>RIDGE</w:t>
            </w:r>
            <w:r w:rsidRPr="00923D2E">
              <w:rPr>
                <w:rFonts w:ascii="Calibri" w:eastAsia="Times New Roman" w:hAnsi="Calibri" w:cs="Times New Roman"/>
                <w:color w:val="000000"/>
                <w:szCs w:val="22"/>
                <w:lang w:val="en-US" w:eastAsia="ja-JP" w:bidi="en-US"/>
              </w:rPr>
              <w:t xml:space="preserve"> is kept PENDING with the generic term modified as [SPUR] until a more consistent proposal is made for the entire feature, including Meibin SEAMOUNT eventually. </w:t>
            </w:r>
          </w:p>
        </w:tc>
        <w:tc>
          <w:tcPr>
            <w:tcW w:w="2040" w:type="dxa"/>
            <w:shd w:val="clear" w:color="auto" w:fill="auto"/>
          </w:tcPr>
          <w:p w14:paraId="0E40AD4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03C91F6" w14:textId="77777777" w:rsidTr="00FF628A">
        <w:trPr>
          <w:cantSplit/>
          <w:jc w:val="center"/>
        </w:trPr>
        <w:tc>
          <w:tcPr>
            <w:tcW w:w="2048" w:type="dxa"/>
            <w:shd w:val="clear" w:color="auto" w:fill="auto"/>
          </w:tcPr>
          <w:p w14:paraId="4373D71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SCUFN35.2/157</w:t>
            </w:r>
          </w:p>
        </w:tc>
        <w:tc>
          <w:tcPr>
            <w:tcW w:w="1261" w:type="dxa"/>
            <w:shd w:val="clear" w:color="auto" w:fill="auto"/>
          </w:tcPr>
          <w:p w14:paraId="4E105A7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46C36E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Meibin SEAMOUNT is NOT ACCEPTED. </w:t>
            </w:r>
          </w:p>
        </w:tc>
        <w:tc>
          <w:tcPr>
            <w:tcW w:w="2040" w:type="dxa"/>
            <w:shd w:val="clear" w:color="auto" w:fill="auto"/>
          </w:tcPr>
          <w:p w14:paraId="2683901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575846B" w14:textId="77777777" w:rsidTr="00FF628A">
        <w:trPr>
          <w:cantSplit/>
          <w:jc w:val="center"/>
        </w:trPr>
        <w:tc>
          <w:tcPr>
            <w:tcW w:w="2048" w:type="dxa"/>
            <w:shd w:val="clear" w:color="auto" w:fill="auto"/>
          </w:tcPr>
          <w:p w14:paraId="4EB853A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SCUFN35.2/158</w:t>
            </w:r>
          </w:p>
        </w:tc>
        <w:tc>
          <w:tcPr>
            <w:tcW w:w="1261" w:type="dxa"/>
            <w:shd w:val="clear" w:color="auto" w:fill="auto"/>
          </w:tcPr>
          <w:p w14:paraId="106DD38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057F1A6"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Zhongshabei BASIN is NOT ACCEPTED. </w:t>
            </w:r>
          </w:p>
        </w:tc>
        <w:tc>
          <w:tcPr>
            <w:tcW w:w="2040" w:type="dxa"/>
            <w:shd w:val="clear" w:color="auto" w:fill="auto"/>
          </w:tcPr>
          <w:p w14:paraId="28DE5BD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B3A85B1" w14:textId="77777777" w:rsidTr="00FF628A">
        <w:trPr>
          <w:cantSplit/>
          <w:jc w:val="center"/>
        </w:trPr>
        <w:tc>
          <w:tcPr>
            <w:tcW w:w="2048" w:type="dxa"/>
            <w:shd w:val="clear" w:color="auto" w:fill="auto"/>
          </w:tcPr>
          <w:p w14:paraId="3865E3C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SCUFN35.2/159</w:t>
            </w:r>
          </w:p>
        </w:tc>
        <w:tc>
          <w:tcPr>
            <w:tcW w:w="1261" w:type="dxa"/>
            <w:shd w:val="clear" w:color="auto" w:fill="auto"/>
          </w:tcPr>
          <w:p w14:paraId="37DEFF5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0F7589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Lifa RIDGE is ACCEPTED with the polygon to be extended to the SE to include the second feature. </w:t>
            </w:r>
          </w:p>
        </w:tc>
        <w:tc>
          <w:tcPr>
            <w:tcW w:w="2040" w:type="dxa"/>
            <w:shd w:val="clear" w:color="auto" w:fill="auto"/>
          </w:tcPr>
          <w:p w14:paraId="2C0F8A5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DCBB782" w14:textId="77777777" w:rsidTr="00FF628A">
        <w:trPr>
          <w:cantSplit/>
          <w:jc w:val="center"/>
        </w:trPr>
        <w:tc>
          <w:tcPr>
            <w:tcW w:w="2048" w:type="dxa"/>
            <w:shd w:val="clear" w:color="auto" w:fill="auto"/>
          </w:tcPr>
          <w:p w14:paraId="3F27C01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SCUFN35.2/160</w:t>
            </w:r>
          </w:p>
        </w:tc>
        <w:tc>
          <w:tcPr>
            <w:tcW w:w="1261" w:type="dxa"/>
            <w:shd w:val="clear" w:color="auto" w:fill="auto"/>
          </w:tcPr>
          <w:p w14:paraId="7300FA0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7860B23"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Xianbei SEAMOUNT is ACCEPTED. </w:t>
            </w:r>
          </w:p>
        </w:tc>
        <w:tc>
          <w:tcPr>
            <w:tcW w:w="2040" w:type="dxa"/>
            <w:shd w:val="clear" w:color="auto" w:fill="auto"/>
          </w:tcPr>
          <w:p w14:paraId="3C65F09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678E64CB" w14:textId="77777777" w:rsidTr="00FF628A">
        <w:trPr>
          <w:cantSplit/>
          <w:jc w:val="center"/>
        </w:trPr>
        <w:tc>
          <w:tcPr>
            <w:tcW w:w="2048" w:type="dxa"/>
            <w:shd w:val="clear" w:color="auto" w:fill="auto"/>
          </w:tcPr>
          <w:p w14:paraId="7B4BCA3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SCUFN35.2/161</w:t>
            </w:r>
          </w:p>
        </w:tc>
        <w:tc>
          <w:tcPr>
            <w:tcW w:w="1261" w:type="dxa"/>
            <w:shd w:val="clear" w:color="auto" w:fill="auto"/>
          </w:tcPr>
          <w:p w14:paraId="2599B7F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53233C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Zhongshabei CANYONS is NOT ACCEPTED as such (due to the existing associated main feature Macclesfield Bank).</w:t>
            </w:r>
          </w:p>
        </w:tc>
        <w:tc>
          <w:tcPr>
            <w:tcW w:w="2040" w:type="dxa"/>
            <w:shd w:val="clear" w:color="auto" w:fill="auto"/>
          </w:tcPr>
          <w:p w14:paraId="41F8241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13B7A1E" w14:textId="77777777" w:rsidTr="00FF628A">
        <w:trPr>
          <w:cantSplit/>
          <w:jc w:val="center"/>
        </w:trPr>
        <w:tc>
          <w:tcPr>
            <w:tcW w:w="2048" w:type="dxa"/>
            <w:shd w:val="clear" w:color="auto" w:fill="auto"/>
          </w:tcPr>
          <w:p w14:paraId="5CBDAE0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3" w:name="SCUFN35_2_162"/>
            <w:bookmarkEnd w:id="83"/>
            <w:r w:rsidRPr="00923D2E">
              <w:rPr>
                <w:rFonts w:ascii="Calibri" w:eastAsia="Times New Roman" w:hAnsi="Calibri" w:cs="Times New Roman"/>
                <w:szCs w:val="22"/>
                <w:lang w:val="en-US" w:eastAsia="en-US" w:bidi="en-US"/>
              </w:rPr>
              <w:t>SCUFN35.2/162</w:t>
            </w:r>
          </w:p>
        </w:tc>
        <w:tc>
          <w:tcPr>
            <w:tcW w:w="1261" w:type="dxa"/>
            <w:shd w:val="clear" w:color="auto" w:fill="auto"/>
          </w:tcPr>
          <w:p w14:paraId="73CA9DD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F16CDC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ja-JP" w:bidi="en-US"/>
              </w:rPr>
            </w:pPr>
            <w:r w:rsidRPr="00923D2E">
              <w:rPr>
                <w:rFonts w:ascii="Calibri" w:eastAsia="Times New Roman" w:hAnsi="Calibri" w:cs="Times New Roman"/>
                <w:color w:val="000000"/>
                <w:szCs w:val="22"/>
                <w:lang w:val="en-US" w:eastAsia="ja-JP" w:bidi="en-US"/>
              </w:rPr>
              <w:t>Proposal for [</w:t>
            </w:r>
            <w:r w:rsidRPr="00923D2E">
              <w:rPr>
                <w:rFonts w:ascii="Calibri" w:eastAsia="Times New Roman" w:hAnsi="Calibri" w:cs="Times New Roman"/>
                <w:strike/>
                <w:color w:val="000000"/>
                <w:szCs w:val="22"/>
                <w:lang w:val="en-US" w:eastAsia="ja-JP" w:bidi="en-US"/>
              </w:rPr>
              <w:t>Zhongshabei CANYONS</w:t>
            </w:r>
            <w:r w:rsidRPr="00923D2E">
              <w:rPr>
                <w:rFonts w:ascii="Calibri" w:eastAsia="Times New Roman" w:hAnsi="Calibri" w:cs="Times New Roman"/>
                <w:color w:val="000000"/>
                <w:szCs w:val="22"/>
                <w:lang w:val="en-US" w:eastAsia="ja-JP" w:bidi="en-US"/>
              </w:rPr>
              <w:t>] is ACCEPTED with the name modified to [Macclesfield CANYON PROVINCE] and an additional information to be noted in the Gazetteer: Also known as Zhongshabei CANYON PROVINCE in some publications.</w:t>
            </w:r>
          </w:p>
          <w:p w14:paraId="68E1F30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ja-JP" w:bidi="en-US"/>
              </w:rPr>
              <w:t>SCUFN Secretary</w:t>
            </w:r>
            <w:r w:rsidRPr="00923D2E">
              <w:rPr>
                <w:rFonts w:ascii="Calibri" w:eastAsia="Times New Roman" w:hAnsi="Calibri" w:cs="Times New Roman"/>
                <w:color w:val="000000"/>
                <w:szCs w:val="22"/>
                <w:lang w:val="en-US" w:eastAsia="ja-JP" w:bidi="en-US"/>
              </w:rPr>
              <w:t xml:space="preserve"> to add the polygon to be provided by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xml:space="preserve"> for Zhongshabei PLATEAU (proposal initially planned by CCUFN, not appropriate anymore) around the existing feature Macclesfield BANK. </w:t>
            </w:r>
          </w:p>
        </w:tc>
        <w:tc>
          <w:tcPr>
            <w:tcW w:w="2040" w:type="dxa"/>
            <w:shd w:val="clear" w:color="auto" w:fill="auto"/>
          </w:tcPr>
          <w:p w14:paraId="3F3577A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6373928" w14:textId="77777777" w:rsidTr="00FF628A">
        <w:trPr>
          <w:cantSplit/>
          <w:jc w:val="center"/>
        </w:trPr>
        <w:tc>
          <w:tcPr>
            <w:tcW w:w="2048" w:type="dxa"/>
            <w:shd w:val="clear" w:color="auto" w:fill="auto"/>
          </w:tcPr>
          <w:p w14:paraId="61C8727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SCUFN35.2/163</w:t>
            </w:r>
          </w:p>
        </w:tc>
        <w:tc>
          <w:tcPr>
            <w:tcW w:w="1261" w:type="dxa"/>
            <w:shd w:val="clear" w:color="auto" w:fill="auto"/>
          </w:tcPr>
          <w:p w14:paraId="61DC277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5E28BD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Xiannan SEAMOUNT is ACCEPTED. </w:t>
            </w:r>
          </w:p>
        </w:tc>
        <w:tc>
          <w:tcPr>
            <w:tcW w:w="2040" w:type="dxa"/>
            <w:shd w:val="clear" w:color="auto" w:fill="auto"/>
          </w:tcPr>
          <w:p w14:paraId="6F1BBD39"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3C8E227A" w14:textId="77777777" w:rsidTr="00FF628A">
        <w:trPr>
          <w:cantSplit/>
          <w:jc w:val="center"/>
        </w:trPr>
        <w:tc>
          <w:tcPr>
            <w:tcW w:w="2048" w:type="dxa"/>
            <w:shd w:val="clear" w:color="auto" w:fill="auto"/>
          </w:tcPr>
          <w:p w14:paraId="5F987A5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SCUFN35.2/164</w:t>
            </w:r>
          </w:p>
        </w:tc>
        <w:tc>
          <w:tcPr>
            <w:tcW w:w="1261" w:type="dxa"/>
            <w:shd w:val="clear" w:color="auto" w:fill="auto"/>
          </w:tcPr>
          <w:p w14:paraId="779A280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FFE9F3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Jinyin RIDGE is ACCEPTED. </w:t>
            </w:r>
          </w:p>
        </w:tc>
        <w:tc>
          <w:tcPr>
            <w:tcW w:w="2040" w:type="dxa"/>
            <w:shd w:val="clear" w:color="auto" w:fill="auto"/>
          </w:tcPr>
          <w:p w14:paraId="162FA308"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6046E65E" w14:textId="77777777" w:rsidTr="00FF628A">
        <w:trPr>
          <w:cantSplit/>
          <w:jc w:val="center"/>
        </w:trPr>
        <w:tc>
          <w:tcPr>
            <w:tcW w:w="2048" w:type="dxa"/>
            <w:shd w:val="clear" w:color="auto" w:fill="auto"/>
          </w:tcPr>
          <w:p w14:paraId="33CD817B"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SCUFN35.2/165</w:t>
            </w:r>
          </w:p>
        </w:tc>
        <w:tc>
          <w:tcPr>
            <w:tcW w:w="1261" w:type="dxa"/>
            <w:shd w:val="clear" w:color="auto" w:fill="auto"/>
          </w:tcPr>
          <w:p w14:paraId="6DED196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BF3AC4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Zhongjianxi [</w:t>
            </w:r>
            <w:r w:rsidRPr="00923D2E">
              <w:rPr>
                <w:rFonts w:ascii="Calibri" w:eastAsia="Times New Roman" w:hAnsi="Calibri" w:cs="Times New Roman"/>
                <w:strike/>
                <w:color w:val="000000"/>
                <w:szCs w:val="22"/>
                <w:lang w:val="en-US" w:eastAsia="ja-JP" w:bidi="en-US"/>
              </w:rPr>
              <w:t>CANYONS</w:t>
            </w:r>
            <w:r w:rsidRPr="00923D2E">
              <w:rPr>
                <w:rFonts w:ascii="Calibri" w:eastAsia="Times New Roman" w:hAnsi="Calibri" w:cs="Times New Roman"/>
                <w:color w:val="000000"/>
                <w:szCs w:val="22"/>
                <w:lang w:val="en-US" w:eastAsia="ja-JP" w:bidi="en-US"/>
              </w:rPr>
              <w:t xml:space="preserve">] is ACCEPTED with the generic term modified as CANYON PROVINCE and the polygon to be extended. </w:t>
            </w:r>
          </w:p>
        </w:tc>
        <w:tc>
          <w:tcPr>
            <w:tcW w:w="2040" w:type="dxa"/>
            <w:shd w:val="clear" w:color="auto" w:fill="auto"/>
          </w:tcPr>
          <w:p w14:paraId="0E25EEC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2A7E266" w14:textId="77777777" w:rsidTr="00FF628A">
        <w:trPr>
          <w:cantSplit/>
          <w:jc w:val="center"/>
        </w:trPr>
        <w:tc>
          <w:tcPr>
            <w:tcW w:w="2048" w:type="dxa"/>
            <w:shd w:val="clear" w:color="auto" w:fill="auto"/>
          </w:tcPr>
          <w:p w14:paraId="1B00915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SCUFN35.2/166</w:t>
            </w:r>
          </w:p>
        </w:tc>
        <w:tc>
          <w:tcPr>
            <w:tcW w:w="1261" w:type="dxa"/>
            <w:shd w:val="clear" w:color="auto" w:fill="auto"/>
          </w:tcPr>
          <w:p w14:paraId="7FD3C33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9F4F94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Lingyang SEAMOUNT is ACCEPTED. </w:t>
            </w:r>
          </w:p>
        </w:tc>
        <w:tc>
          <w:tcPr>
            <w:tcW w:w="2040" w:type="dxa"/>
            <w:shd w:val="clear" w:color="auto" w:fill="auto"/>
          </w:tcPr>
          <w:p w14:paraId="460D2DE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A392384" w14:textId="77777777" w:rsidTr="00FF628A">
        <w:trPr>
          <w:cantSplit/>
          <w:jc w:val="center"/>
        </w:trPr>
        <w:tc>
          <w:tcPr>
            <w:tcW w:w="2048" w:type="dxa"/>
            <w:shd w:val="clear" w:color="auto" w:fill="auto"/>
          </w:tcPr>
          <w:p w14:paraId="7DA51BD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SCUFN35.2/167</w:t>
            </w:r>
          </w:p>
        </w:tc>
        <w:tc>
          <w:tcPr>
            <w:tcW w:w="1261" w:type="dxa"/>
            <w:shd w:val="clear" w:color="auto" w:fill="auto"/>
          </w:tcPr>
          <w:p w14:paraId="422A47E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B151AE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Langong BASIN is ACCEPTED with the polygon extended to the North and the aligned proposal form (new map) to be provided to the </w:t>
            </w:r>
            <w:r w:rsidRPr="00923D2E">
              <w:rPr>
                <w:rFonts w:ascii="Calibri" w:eastAsia="Times New Roman" w:hAnsi="Calibri" w:cs="Times New Roman"/>
                <w:b/>
                <w:color w:val="000000"/>
                <w:szCs w:val="22"/>
                <w:lang w:val="en-US" w:eastAsia="ja-JP" w:bidi="en-US"/>
              </w:rPr>
              <w:t>Secretary</w:t>
            </w:r>
            <w:r w:rsidRPr="00923D2E">
              <w:rPr>
                <w:rFonts w:ascii="Calibri" w:eastAsia="Times New Roman" w:hAnsi="Calibri" w:cs="Times New Roman"/>
                <w:color w:val="000000"/>
                <w:szCs w:val="22"/>
                <w:lang w:val="en-US" w:eastAsia="ja-JP" w:bidi="en-US"/>
              </w:rPr>
              <w:t xml:space="preserve"> by the proposer.</w:t>
            </w:r>
          </w:p>
        </w:tc>
        <w:tc>
          <w:tcPr>
            <w:tcW w:w="2040" w:type="dxa"/>
            <w:shd w:val="clear" w:color="auto" w:fill="auto"/>
          </w:tcPr>
          <w:p w14:paraId="23B5A2F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981B00B" w14:textId="77777777" w:rsidTr="00FF628A">
        <w:trPr>
          <w:cantSplit/>
          <w:jc w:val="center"/>
        </w:trPr>
        <w:tc>
          <w:tcPr>
            <w:tcW w:w="2048" w:type="dxa"/>
            <w:shd w:val="clear" w:color="auto" w:fill="auto"/>
          </w:tcPr>
          <w:p w14:paraId="4D142D4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SCUFN35.2/168</w:t>
            </w:r>
          </w:p>
        </w:tc>
        <w:tc>
          <w:tcPr>
            <w:tcW w:w="1261" w:type="dxa"/>
            <w:shd w:val="clear" w:color="auto" w:fill="auto"/>
          </w:tcPr>
          <w:p w14:paraId="1A19208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102D0C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Lingyangnan SEAMOUNT is ACCEPTED. </w:t>
            </w:r>
          </w:p>
        </w:tc>
        <w:tc>
          <w:tcPr>
            <w:tcW w:w="2040" w:type="dxa"/>
            <w:shd w:val="clear" w:color="auto" w:fill="auto"/>
          </w:tcPr>
          <w:p w14:paraId="741089C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D29D653" w14:textId="77777777" w:rsidTr="00FF628A">
        <w:trPr>
          <w:cantSplit/>
          <w:jc w:val="center"/>
        </w:trPr>
        <w:tc>
          <w:tcPr>
            <w:tcW w:w="2048" w:type="dxa"/>
            <w:shd w:val="clear" w:color="auto" w:fill="auto"/>
          </w:tcPr>
          <w:p w14:paraId="3F4B647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SCUFN35.2/169</w:t>
            </w:r>
          </w:p>
        </w:tc>
        <w:tc>
          <w:tcPr>
            <w:tcW w:w="1261" w:type="dxa"/>
            <w:shd w:val="clear" w:color="auto" w:fill="auto"/>
          </w:tcPr>
          <w:p w14:paraId="4A594A1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E7B7A8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Chenhangdong SEAMOUNT is ACCEPTED. </w:t>
            </w:r>
          </w:p>
        </w:tc>
        <w:tc>
          <w:tcPr>
            <w:tcW w:w="2040" w:type="dxa"/>
            <w:shd w:val="clear" w:color="auto" w:fill="auto"/>
          </w:tcPr>
          <w:p w14:paraId="4217FBF6"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A8B97FA" w14:textId="77777777" w:rsidTr="00FF628A">
        <w:trPr>
          <w:cantSplit/>
          <w:jc w:val="center"/>
        </w:trPr>
        <w:tc>
          <w:tcPr>
            <w:tcW w:w="2048" w:type="dxa"/>
            <w:shd w:val="clear" w:color="auto" w:fill="auto"/>
          </w:tcPr>
          <w:p w14:paraId="390FEC5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SCUFN35.2/170</w:t>
            </w:r>
          </w:p>
        </w:tc>
        <w:tc>
          <w:tcPr>
            <w:tcW w:w="1261" w:type="dxa"/>
            <w:shd w:val="clear" w:color="auto" w:fill="auto"/>
          </w:tcPr>
          <w:p w14:paraId="32EABCA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254B7A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Chenhang SEAMOUNT is ACCEPTED with a reduction of the polygon in the NW part. </w:t>
            </w:r>
          </w:p>
        </w:tc>
        <w:tc>
          <w:tcPr>
            <w:tcW w:w="2040" w:type="dxa"/>
            <w:shd w:val="clear" w:color="auto" w:fill="auto"/>
          </w:tcPr>
          <w:p w14:paraId="371638B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CAF9342" w14:textId="77777777" w:rsidTr="00FF628A">
        <w:trPr>
          <w:cantSplit/>
          <w:jc w:val="center"/>
        </w:trPr>
        <w:tc>
          <w:tcPr>
            <w:tcW w:w="2048" w:type="dxa"/>
            <w:shd w:val="clear" w:color="auto" w:fill="auto"/>
          </w:tcPr>
          <w:p w14:paraId="0852528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SCUFN35.2/171</w:t>
            </w:r>
          </w:p>
        </w:tc>
        <w:tc>
          <w:tcPr>
            <w:tcW w:w="1261" w:type="dxa"/>
            <w:shd w:val="clear" w:color="auto" w:fill="auto"/>
          </w:tcPr>
          <w:p w14:paraId="5935A0F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96C46D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Guidian SEAMOUNT is ACCEPTED with the polygon extended to the NE and the aligned proposal form (new map) to be provided to the </w:t>
            </w:r>
            <w:r w:rsidRPr="00923D2E">
              <w:rPr>
                <w:rFonts w:ascii="Calibri" w:eastAsia="Times New Roman" w:hAnsi="Calibri" w:cs="Times New Roman"/>
                <w:b/>
                <w:color w:val="000000"/>
                <w:szCs w:val="22"/>
                <w:lang w:val="en-US" w:eastAsia="ja-JP" w:bidi="en-US"/>
              </w:rPr>
              <w:t>Secretary</w:t>
            </w:r>
            <w:r w:rsidRPr="00923D2E">
              <w:rPr>
                <w:rFonts w:ascii="Calibri" w:eastAsia="Times New Roman" w:hAnsi="Calibri" w:cs="Times New Roman"/>
                <w:color w:val="000000"/>
                <w:szCs w:val="22"/>
                <w:lang w:val="en-US" w:eastAsia="ja-JP" w:bidi="en-US"/>
              </w:rPr>
              <w:t xml:space="preserve"> by the proposer.</w:t>
            </w:r>
          </w:p>
        </w:tc>
        <w:tc>
          <w:tcPr>
            <w:tcW w:w="2040" w:type="dxa"/>
            <w:shd w:val="clear" w:color="auto" w:fill="auto"/>
          </w:tcPr>
          <w:p w14:paraId="49E5B723"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432ECBEA" w14:textId="77777777" w:rsidTr="00FF628A">
        <w:trPr>
          <w:cantSplit/>
          <w:jc w:val="center"/>
        </w:trPr>
        <w:tc>
          <w:tcPr>
            <w:tcW w:w="2048" w:type="dxa"/>
            <w:shd w:val="clear" w:color="auto" w:fill="auto"/>
          </w:tcPr>
          <w:p w14:paraId="46B100C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SCUFN35.2/172</w:t>
            </w:r>
          </w:p>
        </w:tc>
        <w:tc>
          <w:tcPr>
            <w:tcW w:w="1261" w:type="dxa"/>
            <w:shd w:val="clear" w:color="auto" w:fill="auto"/>
          </w:tcPr>
          <w:p w14:paraId="0F7795C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9BACC8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Feishi [</w:t>
            </w:r>
            <w:r w:rsidRPr="00923D2E">
              <w:rPr>
                <w:rFonts w:ascii="Calibri" w:eastAsia="Times New Roman" w:hAnsi="Calibri" w:cs="Times New Roman"/>
                <w:strike/>
                <w:color w:val="000000"/>
                <w:szCs w:val="22"/>
                <w:lang w:val="en-US" w:eastAsia="ja-JP" w:bidi="en-US"/>
              </w:rPr>
              <w:t>HILL</w:t>
            </w:r>
            <w:r w:rsidRPr="00923D2E">
              <w:rPr>
                <w:rFonts w:ascii="Calibri" w:eastAsia="Times New Roman" w:hAnsi="Calibri" w:cs="Times New Roman"/>
                <w:color w:val="000000"/>
                <w:szCs w:val="22"/>
                <w:lang w:val="en-US" w:eastAsia="ja-JP" w:bidi="en-US"/>
              </w:rPr>
              <w:t xml:space="preserve">] is ACCEPTED with the generic term modified as HILLS. </w:t>
            </w:r>
          </w:p>
        </w:tc>
        <w:tc>
          <w:tcPr>
            <w:tcW w:w="2040" w:type="dxa"/>
            <w:shd w:val="clear" w:color="auto" w:fill="auto"/>
          </w:tcPr>
          <w:p w14:paraId="0E468A2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1E5E2D9" w14:textId="77777777" w:rsidTr="00FF628A">
        <w:trPr>
          <w:cantSplit/>
          <w:jc w:val="center"/>
        </w:trPr>
        <w:tc>
          <w:tcPr>
            <w:tcW w:w="2048" w:type="dxa"/>
            <w:shd w:val="clear" w:color="auto" w:fill="auto"/>
          </w:tcPr>
          <w:p w14:paraId="7551B05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SCUFN35.2/173</w:t>
            </w:r>
          </w:p>
        </w:tc>
        <w:tc>
          <w:tcPr>
            <w:tcW w:w="1261" w:type="dxa"/>
            <w:shd w:val="clear" w:color="auto" w:fill="auto"/>
          </w:tcPr>
          <w:p w14:paraId="59E7D04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D2D19D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Zhangxian SEAMOUNT is ACCEPTED. </w:t>
            </w:r>
          </w:p>
        </w:tc>
        <w:tc>
          <w:tcPr>
            <w:tcW w:w="2040" w:type="dxa"/>
            <w:shd w:val="clear" w:color="auto" w:fill="auto"/>
          </w:tcPr>
          <w:p w14:paraId="3644365A"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754AA610" w14:textId="77777777" w:rsidTr="00FF628A">
        <w:trPr>
          <w:cantSplit/>
          <w:jc w:val="center"/>
        </w:trPr>
        <w:tc>
          <w:tcPr>
            <w:tcW w:w="2048" w:type="dxa"/>
            <w:shd w:val="clear" w:color="auto" w:fill="auto"/>
          </w:tcPr>
          <w:p w14:paraId="1B3C9BF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SCUFN35.2/174</w:t>
            </w:r>
          </w:p>
        </w:tc>
        <w:tc>
          <w:tcPr>
            <w:tcW w:w="1261" w:type="dxa"/>
            <w:shd w:val="clear" w:color="auto" w:fill="auto"/>
          </w:tcPr>
          <w:p w14:paraId="7F38136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54CDA2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Lanxi SEAMOUNT is ACCEPTED. </w:t>
            </w:r>
          </w:p>
        </w:tc>
        <w:tc>
          <w:tcPr>
            <w:tcW w:w="2040" w:type="dxa"/>
            <w:shd w:val="clear" w:color="auto" w:fill="auto"/>
          </w:tcPr>
          <w:p w14:paraId="105A5A66"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024430B1" w14:textId="77777777" w:rsidTr="00FF628A">
        <w:trPr>
          <w:cantSplit/>
          <w:jc w:val="center"/>
        </w:trPr>
        <w:tc>
          <w:tcPr>
            <w:tcW w:w="2048" w:type="dxa"/>
            <w:shd w:val="clear" w:color="auto" w:fill="auto"/>
          </w:tcPr>
          <w:p w14:paraId="4BD197B1"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SCUFN35.2/175</w:t>
            </w:r>
          </w:p>
        </w:tc>
        <w:tc>
          <w:tcPr>
            <w:tcW w:w="1261" w:type="dxa"/>
            <w:shd w:val="clear" w:color="auto" w:fill="auto"/>
          </w:tcPr>
          <w:p w14:paraId="42B5401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E685D3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Mingcheng HILL is ACCEPTED. </w:t>
            </w:r>
          </w:p>
        </w:tc>
        <w:tc>
          <w:tcPr>
            <w:tcW w:w="2040" w:type="dxa"/>
            <w:shd w:val="clear" w:color="auto" w:fill="auto"/>
          </w:tcPr>
          <w:p w14:paraId="44CCDCE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009AFF8" w14:textId="77777777" w:rsidTr="00FF628A">
        <w:trPr>
          <w:cantSplit/>
          <w:jc w:val="center"/>
        </w:trPr>
        <w:tc>
          <w:tcPr>
            <w:tcW w:w="2048" w:type="dxa"/>
            <w:shd w:val="clear" w:color="auto" w:fill="auto"/>
          </w:tcPr>
          <w:p w14:paraId="0D0C997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SCUFN35.2/176</w:t>
            </w:r>
          </w:p>
        </w:tc>
        <w:tc>
          <w:tcPr>
            <w:tcW w:w="1261" w:type="dxa"/>
            <w:shd w:val="clear" w:color="auto" w:fill="auto"/>
          </w:tcPr>
          <w:p w14:paraId="3767652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4A0AFF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Yian SEAMOUNT is ACCEPTED. </w:t>
            </w:r>
          </w:p>
        </w:tc>
        <w:tc>
          <w:tcPr>
            <w:tcW w:w="2040" w:type="dxa"/>
            <w:shd w:val="clear" w:color="auto" w:fill="auto"/>
          </w:tcPr>
          <w:p w14:paraId="738AD491"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18BB8B4" w14:textId="77777777" w:rsidTr="00FF628A">
        <w:trPr>
          <w:cantSplit/>
          <w:jc w:val="center"/>
        </w:trPr>
        <w:tc>
          <w:tcPr>
            <w:tcW w:w="2048" w:type="dxa"/>
            <w:shd w:val="clear" w:color="auto" w:fill="auto"/>
          </w:tcPr>
          <w:p w14:paraId="7EB0892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SCUFN35.2/177</w:t>
            </w:r>
          </w:p>
        </w:tc>
        <w:tc>
          <w:tcPr>
            <w:tcW w:w="1261" w:type="dxa"/>
            <w:shd w:val="clear" w:color="auto" w:fill="auto"/>
          </w:tcPr>
          <w:p w14:paraId="558A384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29E65C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Hualuo RIDGE is ACCEPTED with the polygon extended to the SE to include the feature. </w:t>
            </w:r>
          </w:p>
        </w:tc>
        <w:tc>
          <w:tcPr>
            <w:tcW w:w="2040" w:type="dxa"/>
            <w:shd w:val="clear" w:color="auto" w:fill="auto"/>
          </w:tcPr>
          <w:p w14:paraId="01B400B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2758FF1" w14:textId="77777777" w:rsidTr="00FF628A">
        <w:trPr>
          <w:cantSplit/>
          <w:jc w:val="center"/>
        </w:trPr>
        <w:tc>
          <w:tcPr>
            <w:tcW w:w="2048" w:type="dxa"/>
            <w:shd w:val="clear" w:color="auto" w:fill="auto"/>
          </w:tcPr>
          <w:p w14:paraId="1839BDE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SCUFN35.2/178</w:t>
            </w:r>
          </w:p>
        </w:tc>
        <w:tc>
          <w:tcPr>
            <w:tcW w:w="1261" w:type="dxa"/>
            <w:shd w:val="clear" w:color="auto" w:fill="auto"/>
          </w:tcPr>
          <w:p w14:paraId="7A369EF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C7DE42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Menghaoran [</w:t>
            </w:r>
            <w:r w:rsidRPr="00923D2E">
              <w:rPr>
                <w:rFonts w:ascii="Calibri" w:eastAsia="Times New Roman" w:hAnsi="Calibri" w:cs="Times New Roman"/>
                <w:strike/>
                <w:color w:val="000000"/>
                <w:szCs w:val="22"/>
                <w:lang w:val="en-US" w:eastAsia="ja-JP" w:bidi="en-US"/>
              </w:rPr>
              <w:t>HILL]</w:t>
            </w:r>
            <w:r w:rsidRPr="00923D2E">
              <w:rPr>
                <w:rFonts w:ascii="Calibri" w:eastAsia="Times New Roman" w:hAnsi="Calibri" w:cs="Times New Roman"/>
                <w:color w:val="000000"/>
                <w:szCs w:val="22"/>
                <w:lang w:val="en-US" w:eastAsia="ja-JP" w:bidi="en-US"/>
              </w:rPr>
              <w:t xml:space="preserve"> is ACCEPTED with the generic term modified as RIDGE. Data, map and polygon extension to the South to be provided.</w:t>
            </w:r>
          </w:p>
        </w:tc>
        <w:tc>
          <w:tcPr>
            <w:tcW w:w="2040" w:type="dxa"/>
            <w:shd w:val="clear" w:color="auto" w:fill="auto"/>
          </w:tcPr>
          <w:p w14:paraId="24A614B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5172D4E7" w14:textId="77777777" w:rsidTr="00FF628A">
        <w:trPr>
          <w:cantSplit/>
          <w:jc w:val="center"/>
        </w:trPr>
        <w:tc>
          <w:tcPr>
            <w:tcW w:w="2048" w:type="dxa"/>
            <w:shd w:val="clear" w:color="auto" w:fill="auto"/>
          </w:tcPr>
          <w:p w14:paraId="431FD3C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SCUFN35.2/179</w:t>
            </w:r>
          </w:p>
        </w:tc>
        <w:tc>
          <w:tcPr>
            <w:tcW w:w="1261" w:type="dxa"/>
            <w:shd w:val="clear" w:color="auto" w:fill="auto"/>
          </w:tcPr>
          <w:p w14:paraId="370BB70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77A7E6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Zidian [</w:t>
            </w:r>
            <w:r w:rsidRPr="00923D2E">
              <w:rPr>
                <w:rFonts w:ascii="Calibri" w:eastAsia="Times New Roman" w:hAnsi="Calibri" w:cs="Times New Roman"/>
                <w:strike/>
                <w:color w:val="000000"/>
                <w:szCs w:val="22"/>
                <w:lang w:val="en-US" w:eastAsia="ja-JP" w:bidi="en-US"/>
              </w:rPr>
              <w:t>SEAMOUNT</w:t>
            </w:r>
            <w:r w:rsidRPr="00923D2E">
              <w:rPr>
                <w:rFonts w:ascii="Calibri" w:eastAsia="Times New Roman" w:hAnsi="Calibri" w:cs="Times New Roman"/>
                <w:color w:val="000000"/>
                <w:szCs w:val="22"/>
                <w:lang w:val="en-US" w:eastAsia="ja-JP" w:bidi="en-US"/>
              </w:rPr>
              <w:t xml:space="preserve">] is ACCEPTED with the generic term modified as SPUR. </w:t>
            </w:r>
          </w:p>
        </w:tc>
        <w:tc>
          <w:tcPr>
            <w:tcW w:w="2040" w:type="dxa"/>
            <w:shd w:val="clear" w:color="auto" w:fill="auto"/>
          </w:tcPr>
          <w:p w14:paraId="1150525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BE5AFAC" w14:textId="77777777" w:rsidTr="00FF628A">
        <w:trPr>
          <w:cantSplit/>
          <w:jc w:val="center"/>
        </w:trPr>
        <w:tc>
          <w:tcPr>
            <w:tcW w:w="2048" w:type="dxa"/>
            <w:shd w:val="clear" w:color="auto" w:fill="auto"/>
          </w:tcPr>
          <w:p w14:paraId="3D5E75D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SCUFN35.2/180</w:t>
            </w:r>
          </w:p>
        </w:tc>
        <w:tc>
          <w:tcPr>
            <w:tcW w:w="1261" w:type="dxa"/>
            <w:shd w:val="clear" w:color="auto" w:fill="auto"/>
          </w:tcPr>
          <w:p w14:paraId="6BDB7D5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E6544D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Changfeng [</w:t>
            </w:r>
            <w:r w:rsidRPr="00923D2E">
              <w:rPr>
                <w:rFonts w:ascii="Calibri" w:eastAsia="Times New Roman" w:hAnsi="Calibri" w:cs="Times New Roman"/>
                <w:strike/>
                <w:color w:val="000000"/>
                <w:szCs w:val="22"/>
                <w:lang w:val="en-US" w:eastAsia="ja-JP" w:bidi="en-US"/>
              </w:rPr>
              <w:t>VALLEY</w:t>
            </w:r>
            <w:r w:rsidRPr="00923D2E">
              <w:rPr>
                <w:rFonts w:ascii="Calibri" w:eastAsia="Times New Roman" w:hAnsi="Calibri" w:cs="Times New Roman"/>
                <w:color w:val="000000"/>
                <w:szCs w:val="22"/>
                <w:lang w:val="en-US" w:eastAsia="ja-JP" w:bidi="en-US"/>
              </w:rPr>
              <w:t xml:space="preserve">] is ACCEPTED with the generic term modified as TROUGH. </w:t>
            </w:r>
          </w:p>
        </w:tc>
        <w:tc>
          <w:tcPr>
            <w:tcW w:w="2040" w:type="dxa"/>
            <w:shd w:val="clear" w:color="auto" w:fill="auto"/>
          </w:tcPr>
          <w:p w14:paraId="6E0E7685"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2B5DBAC" w14:textId="77777777" w:rsidTr="00FF628A">
        <w:trPr>
          <w:cantSplit/>
          <w:jc w:val="center"/>
        </w:trPr>
        <w:tc>
          <w:tcPr>
            <w:tcW w:w="2048" w:type="dxa"/>
            <w:shd w:val="clear" w:color="auto" w:fill="auto"/>
          </w:tcPr>
          <w:p w14:paraId="75912DE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SCUFN35.2/181</w:t>
            </w:r>
          </w:p>
        </w:tc>
        <w:tc>
          <w:tcPr>
            <w:tcW w:w="1261" w:type="dxa"/>
            <w:shd w:val="clear" w:color="auto" w:fill="auto"/>
          </w:tcPr>
          <w:p w14:paraId="5D9BD22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DD9581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Chunfeng VALLEY is ACCEPTED with the generic term modified as TROUGH. </w:t>
            </w:r>
          </w:p>
        </w:tc>
        <w:tc>
          <w:tcPr>
            <w:tcW w:w="2040" w:type="dxa"/>
            <w:shd w:val="clear" w:color="auto" w:fill="auto"/>
          </w:tcPr>
          <w:p w14:paraId="5614455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68E2EDB5" w14:textId="77777777" w:rsidTr="00FF628A">
        <w:trPr>
          <w:cantSplit/>
          <w:jc w:val="center"/>
        </w:trPr>
        <w:tc>
          <w:tcPr>
            <w:tcW w:w="2048" w:type="dxa"/>
            <w:shd w:val="clear" w:color="auto" w:fill="auto"/>
          </w:tcPr>
          <w:p w14:paraId="75B93BF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SCUFN35.2/182</w:t>
            </w:r>
          </w:p>
        </w:tc>
        <w:tc>
          <w:tcPr>
            <w:tcW w:w="1261" w:type="dxa"/>
            <w:shd w:val="clear" w:color="auto" w:fill="auto"/>
          </w:tcPr>
          <w:p w14:paraId="5E3F1EF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693E3A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Changlong [</w:t>
            </w:r>
            <w:r w:rsidRPr="00923D2E">
              <w:rPr>
                <w:rFonts w:ascii="Calibri" w:eastAsia="Times New Roman" w:hAnsi="Calibri" w:cs="Times New Roman"/>
                <w:strike/>
                <w:color w:val="000000"/>
                <w:szCs w:val="22"/>
                <w:lang w:val="en-US" w:eastAsia="ja-JP" w:bidi="en-US"/>
              </w:rPr>
              <w:t>SEAMOUNT CHAIN</w:t>
            </w:r>
            <w:r w:rsidRPr="00923D2E">
              <w:rPr>
                <w:rFonts w:ascii="Calibri" w:eastAsia="Times New Roman" w:hAnsi="Calibri" w:cs="Times New Roman"/>
                <w:color w:val="000000"/>
                <w:szCs w:val="22"/>
                <w:lang w:val="en-US" w:eastAsia="ja-JP" w:bidi="en-US"/>
              </w:rPr>
              <w:t xml:space="preserve">] is ACCEPTED with the generic term modified as RIDGES. </w:t>
            </w:r>
          </w:p>
        </w:tc>
        <w:tc>
          <w:tcPr>
            <w:tcW w:w="2040" w:type="dxa"/>
            <w:shd w:val="clear" w:color="auto" w:fill="auto"/>
          </w:tcPr>
          <w:p w14:paraId="6290D25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69E618C" w14:textId="77777777" w:rsidTr="00FF628A">
        <w:trPr>
          <w:cantSplit/>
          <w:jc w:val="center"/>
        </w:trPr>
        <w:tc>
          <w:tcPr>
            <w:tcW w:w="2048" w:type="dxa"/>
            <w:shd w:val="clear" w:color="auto" w:fill="auto"/>
          </w:tcPr>
          <w:p w14:paraId="64C6343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SCUFN35.2/183</w:t>
            </w:r>
          </w:p>
        </w:tc>
        <w:tc>
          <w:tcPr>
            <w:tcW w:w="1261" w:type="dxa"/>
            <w:shd w:val="clear" w:color="auto" w:fill="auto"/>
          </w:tcPr>
          <w:p w14:paraId="22CEC8D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1FB171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Feizhu RIDGE is ACCEPTED. </w:t>
            </w:r>
          </w:p>
        </w:tc>
        <w:tc>
          <w:tcPr>
            <w:tcW w:w="2040" w:type="dxa"/>
            <w:shd w:val="clear" w:color="auto" w:fill="auto"/>
          </w:tcPr>
          <w:p w14:paraId="48B3039C"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414F8D43" w14:textId="77777777" w:rsidTr="00FF628A">
        <w:trPr>
          <w:cantSplit/>
          <w:jc w:val="center"/>
        </w:trPr>
        <w:tc>
          <w:tcPr>
            <w:tcW w:w="2048" w:type="dxa"/>
            <w:shd w:val="clear" w:color="auto" w:fill="auto"/>
          </w:tcPr>
          <w:p w14:paraId="5511049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SCUFN35.2/184</w:t>
            </w:r>
          </w:p>
        </w:tc>
        <w:tc>
          <w:tcPr>
            <w:tcW w:w="1261" w:type="dxa"/>
            <w:shd w:val="clear" w:color="auto" w:fill="auto"/>
          </w:tcPr>
          <w:p w14:paraId="08E9C85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BB7368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Longzhu SEAMOUNT is ACCEPTED with a revised shp file of the polygon, consistent with the maps, to be provided. </w:t>
            </w:r>
          </w:p>
        </w:tc>
        <w:tc>
          <w:tcPr>
            <w:tcW w:w="2040" w:type="dxa"/>
            <w:shd w:val="clear" w:color="auto" w:fill="auto"/>
          </w:tcPr>
          <w:p w14:paraId="0EB4989E"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3AA679E2" w14:textId="77777777" w:rsidTr="00FF628A">
        <w:trPr>
          <w:cantSplit/>
          <w:jc w:val="center"/>
        </w:trPr>
        <w:tc>
          <w:tcPr>
            <w:tcW w:w="2048" w:type="dxa"/>
            <w:shd w:val="clear" w:color="auto" w:fill="auto"/>
          </w:tcPr>
          <w:p w14:paraId="23EB0F1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SCUFN35.2/185</w:t>
            </w:r>
          </w:p>
        </w:tc>
        <w:tc>
          <w:tcPr>
            <w:tcW w:w="1261" w:type="dxa"/>
            <w:shd w:val="clear" w:color="auto" w:fill="auto"/>
          </w:tcPr>
          <w:p w14:paraId="0BAED7B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D95A88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Feilong [</w:t>
            </w:r>
            <w:r w:rsidRPr="00923D2E">
              <w:rPr>
                <w:rFonts w:ascii="Calibri" w:eastAsia="Times New Roman" w:hAnsi="Calibri" w:cs="Times New Roman"/>
                <w:strike/>
                <w:color w:val="000000"/>
                <w:szCs w:val="22"/>
                <w:lang w:val="en-US" w:eastAsia="ja-JP" w:bidi="en-US"/>
              </w:rPr>
              <w:t>SEAMOUNT CHAIN</w:t>
            </w:r>
            <w:r w:rsidRPr="00923D2E">
              <w:rPr>
                <w:rFonts w:ascii="Calibri" w:eastAsia="Times New Roman" w:hAnsi="Calibri" w:cs="Times New Roman"/>
                <w:color w:val="000000"/>
                <w:szCs w:val="22"/>
                <w:lang w:val="en-US" w:eastAsia="ja-JP" w:bidi="en-US"/>
              </w:rPr>
              <w:t xml:space="preserve">] is ACCEPTED with the generic term modified as RIDGES. </w:t>
            </w:r>
          </w:p>
        </w:tc>
        <w:tc>
          <w:tcPr>
            <w:tcW w:w="2040" w:type="dxa"/>
            <w:shd w:val="clear" w:color="auto" w:fill="auto"/>
          </w:tcPr>
          <w:p w14:paraId="016FD76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55EAA9C8" w14:textId="77777777" w:rsidTr="00FF628A">
        <w:trPr>
          <w:cantSplit/>
          <w:jc w:val="center"/>
        </w:trPr>
        <w:tc>
          <w:tcPr>
            <w:tcW w:w="2048" w:type="dxa"/>
            <w:shd w:val="clear" w:color="auto" w:fill="auto"/>
          </w:tcPr>
          <w:p w14:paraId="1F9E9E2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4" w:name="SCUFN35_2_186"/>
            <w:bookmarkEnd w:id="84"/>
            <w:r w:rsidRPr="00923D2E">
              <w:rPr>
                <w:rFonts w:ascii="Calibri" w:eastAsia="Times New Roman" w:hAnsi="Calibri" w:cs="Times New Roman"/>
                <w:szCs w:val="22"/>
                <w:lang w:val="en-US" w:eastAsia="en-US" w:bidi="en-US"/>
              </w:rPr>
              <w:t>SCUFN35.2/186</w:t>
            </w:r>
          </w:p>
        </w:tc>
        <w:tc>
          <w:tcPr>
            <w:tcW w:w="1261" w:type="dxa"/>
            <w:shd w:val="clear" w:color="auto" w:fill="auto"/>
          </w:tcPr>
          <w:p w14:paraId="2327302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16F92D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Qifeng HILL is kept PENDING (conflict with other feature Dailanh SEAMOUNT submitted by </w:t>
            </w:r>
            <w:r w:rsidRPr="00923D2E">
              <w:rPr>
                <w:rFonts w:ascii="Calibri" w:eastAsia="Times New Roman" w:hAnsi="Calibri" w:cs="Times New Roman"/>
                <w:b/>
                <w:color w:val="000000"/>
                <w:szCs w:val="22"/>
                <w:lang w:val="en-US" w:eastAsia="ja-JP" w:bidi="en-US"/>
              </w:rPr>
              <w:t>VHO</w:t>
            </w:r>
            <w:r w:rsidRPr="00923D2E">
              <w:rPr>
                <w:rFonts w:ascii="Calibri" w:eastAsia="Times New Roman" w:hAnsi="Calibri" w:cs="Times New Roman"/>
                <w:color w:val="000000"/>
                <w:szCs w:val="22"/>
                <w:lang w:val="en-US" w:eastAsia="ja-JP" w:bidi="en-US"/>
              </w:rPr>
              <w:t xml:space="preserve">), recommending a joint submission preferably using a neutral specific term. </w:t>
            </w:r>
          </w:p>
        </w:tc>
        <w:tc>
          <w:tcPr>
            <w:tcW w:w="2040" w:type="dxa"/>
            <w:shd w:val="clear" w:color="auto" w:fill="auto"/>
          </w:tcPr>
          <w:p w14:paraId="206175A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8C3DBC4" w14:textId="77777777" w:rsidTr="00FF628A">
        <w:trPr>
          <w:cantSplit/>
          <w:jc w:val="center"/>
        </w:trPr>
        <w:tc>
          <w:tcPr>
            <w:tcW w:w="2048" w:type="dxa"/>
            <w:shd w:val="clear" w:color="auto" w:fill="auto"/>
          </w:tcPr>
          <w:p w14:paraId="2680470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SCUFN35.2/187</w:t>
            </w:r>
          </w:p>
        </w:tc>
        <w:tc>
          <w:tcPr>
            <w:tcW w:w="1261" w:type="dxa"/>
            <w:shd w:val="clear" w:color="auto" w:fill="auto"/>
          </w:tcPr>
          <w:p w14:paraId="2230DA0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72981F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Zhaojun HILL is ACCEPTED. </w:t>
            </w:r>
          </w:p>
        </w:tc>
        <w:tc>
          <w:tcPr>
            <w:tcW w:w="2040" w:type="dxa"/>
            <w:shd w:val="clear" w:color="auto" w:fill="auto"/>
          </w:tcPr>
          <w:p w14:paraId="1E6B630E"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31C2C18" w14:textId="77777777" w:rsidTr="00FF628A">
        <w:trPr>
          <w:cantSplit/>
          <w:jc w:val="center"/>
        </w:trPr>
        <w:tc>
          <w:tcPr>
            <w:tcW w:w="2048" w:type="dxa"/>
            <w:shd w:val="clear" w:color="auto" w:fill="auto"/>
          </w:tcPr>
          <w:p w14:paraId="2CD2B33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5" w:name="SCUFN35_2_188"/>
            <w:bookmarkEnd w:id="85"/>
            <w:r w:rsidRPr="00923D2E">
              <w:rPr>
                <w:rFonts w:ascii="Calibri" w:eastAsia="Times New Roman" w:hAnsi="Calibri" w:cs="Times New Roman"/>
                <w:szCs w:val="22"/>
                <w:lang w:val="en-US" w:eastAsia="en-US" w:bidi="en-US"/>
              </w:rPr>
              <w:t>SCUFN35.2/188</w:t>
            </w:r>
          </w:p>
        </w:tc>
        <w:tc>
          <w:tcPr>
            <w:tcW w:w="1261" w:type="dxa"/>
            <w:shd w:val="clear" w:color="auto" w:fill="auto"/>
          </w:tcPr>
          <w:p w14:paraId="2A32039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BC1BEE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Hualin SEAMOUNT is ACCEPTED. This case to be captured and included in the </w:t>
            </w:r>
            <w:r w:rsidRPr="00923D2E">
              <w:rPr>
                <w:rFonts w:ascii="Calibri" w:eastAsia="Times New Roman" w:hAnsi="Calibri" w:cs="Times New Roman"/>
                <w:i/>
                <w:color w:val="000000"/>
                <w:szCs w:val="22"/>
                <w:lang w:val="en-US" w:eastAsia="ja-JP" w:bidi="en-US"/>
              </w:rPr>
              <w:t>Repository of Typical Cases</w:t>
            </w:r>
            <w:r w:rsidRPr="00923D2E">
              <w:rPr>
                <w:rFonts w:ascii="Calibri" w:eastAsia="Times New Roman" w:hAnsi="Calibri" w:cs="Times New Roman"/>
                <w:color w:val="000000"/>
                <w:szCs w:val="22"/>
                <w:lang w:val="en-US" w:eastAsia="ja-JP" w:bidi="en-US"/>
              </w:rPr>
              <w:t xml:space="preserve"> (more than 50% of the feature has more than 1000 m elevation) (</w:t>
            </w:r>
            <w:r w:rsidRPr="00923D2E">
              <w:rPr>
                <w:rFonts w:ascii="Calibri" w:eastAsia="Times New Roman" w:hAnsi="Calibri" w:cs="Times New Roman"/>
                <w:b/>
                <w:color w:val="000000"/>
                <w:szCs w:val="22"/>
                <w:lang w:val="en-US" w:eastAsia="ja-JP" w:bidi="en-US"/>
              </w:rPr>
              <w:t>Ivaldi/Mackay</w:t>
            </w:r>
            <w:r w:rsidRPr="00923D2E">
              <w:rPr>
                <w:rFonts w:ascii="Calibri" w:eastAsia="Times New Roman" w:hAnsi="Calibri" w:cs="Times New Roman"/>
                <w:color w:val="000000"/>
                <w:szCs w:val="22"/>
                <w:lang w:val="en-US" w:eastAsia="ja-JP" w:bidi="en-US"/>
              </w:rPr>
              <w:t>). See also Yongdeng SEAMOUNT case below.</w:t>
            </w:r>
          </w:p>
        </w:tc>
        <w:tc>
          <w:tcPr>
            <w:tcW w:w="2040" w:type="dxa"/>
            <w:shd w:val="clear" w:color="auto" w:fill="auto"/>
          </w:tcPr>
          <w:p w14:paraId="32C5A372"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5AD97DE2" w14:textId="77777777" w:rsidTr="00FF628A">
        <w:trPr>
          <w:cantSplit/>
          <w:jc w:val="center"/>
        </w:trPr>
        <w:tc>
          <w:tcPr>
            <w:tcW w:w="2048" w:type="dxa"/>
            <w:shd w:val="clear" w:color="auto" w:fill="auto"/>
          </w:tcPr>
          <w:p w14:paraId="4AD4933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SCUFN35.2/189</w:t>
            </w:r>
          </w:p>
        </w:tc>
        <w:tc>
          <w:tcPr>
            <w:tcW w:w="1261" w:type="dxa"/>
            <w:shd w:val="clear" w:color="auto" w:fill="auto"/>
          </w:tcPr>
          <w:p w14:paraId="581FD66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87032A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Hongyu RIDGE is ACCEPTED. </w:t>
            </w:r>
          </w:p>
        </w:tc>
        <w:tc>
          <w:tcPr>
            <w:tcW w:w="2040" w:type="dxa"/>
            <w:shd w:val="clear" w:color="auto" w:fill="auto"/>
          </w:tcPr>
          <w:p w14:paraId="63554F8B"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5ABBCCF9" w14:textId="77777777" w:rsidTr="00FF628A">
        <w:trPr>
          <w:cantSplit/>
          <w:jc w:val="center"/>
        </w:trPr>
        <w:tc>
          <w:tcPr>
            <w:tcW w:w="2048" w:type="dxa"/>
            <w:shd w:val="clear" w:color="auto" w:fill="auto"/>
          </w:tcPr>
          <w:p w14:paraId="64BF20A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SCUFN35.2/190</w:t>
            </w:r>
          </w:p>
        </w:tc>
        <w:tc>
          <w:tcPr>
            <w:tcW w:w="1261" w:type="dxa"/>
            <w:shd w:val="clear" w:color="auto" w:fill="auto"/>
          </w:tcPr>
          <w:p w14:paraId="13540FB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AECAF8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Longmen SEAMOUNT is ACCEPTED. </w:t>
            </w:r>
          </w:p>
        </w:tc>
        <w:tc>
          <w:tcPr>
            <w:tcW w:w="2040" w:type="dxa"/>
            <w:shd w:val="clear" w:color="auto" w:fill="auto"/>
          </w:tcPr>
          <w:p w14:paraId="0516E78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01F2BA58" w14:textId="77777777" w:rsidTr="00FF628A">
        <w:trPr>
          <w:cantSplit/>
          <w:jc w:val="center"/>
        </w:trPr>
        <w:tc>
          <w:tcPr>
            <w:tcW w:w="2048" w:type="dxa"/>
            <w:shd w:val="clear" w:color="auto" w:fill="auto"/>
          </w:tcPr>
          <w:p w14:paraId="71B3647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SCUFN35.2/191</w:t>
            </w:r>
          </w:p>
        </w:tc>
        <w:tc>
          <w:tcPr>
            <w:tcW w:w="1261" w:type="dxa"/>
            <w:shd w:val="clear" w:color="auto" w:fill="auto"/>
          </w:tcPr>
          <w:p w14:paraId="0A230F2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E098C8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Xiaozhenzhu SEAMOUNT is ACCEPTED with the reference to the Associated Feature to be removed from the GEBCO Gazetteer. Every reference to Nanhai Basin should be omitted.</w:t>
            </w:r>
          </w:p>
        </w:tc>
        <w:tc>
          <w:tcPr>
            <w:tcW w:w="2040" w:type="dxa"/>
            <w:shd w:val="clear" w:color="auto" w:fill="auto"/>
          </w:tcPr>
          <w:p w14:paraId="4F621CA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4B2C54BB" w14:textId="77777777" w:rsidTr="00FF628A">
        <w:trPr>
          <w:cantSplit/>
          <w:jc w:val="center"/>
        </w:trPr>
        <w:tc>
          <w:tcPr>
            <w:tcW w:w="2048" w:type="dxa"/>
            <w:shd w:val="clear" w:color="auto" w:fill="auto"/>
          </w:tcPr>
          <w:p w14:paraId="57E37CD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SCUFN35.2/192</w:t>
            </w:r>
          </w:p>
        </w:tc>
        <w:tc>
          <w:tcPr>
            <w:tcW w:w="1261" w:type="dxa"/>
            <w:shd w:val="clear" w:color="auto" w:fill="auto"/>
          </w:tcPr>
          <w:p w14:paraId="4D39FB4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469F78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Dazhenzhu SEAMOUNT is ACCEPTED with the polygon reduced in the North and the reference to the Associated Feature to be removed from the GEBCO Gazetteer. </w:t>
            </w:r>
          </w:p>
        </w:tc>
        <w:tc>
          <w:tcPr>
            <w:tcW w:w="2040" w:type="dxa"/>
            <w:shd w:val="clear" w:color="auto" w:fill="auto"/>
          </w:tcPr>
          <w:p w14:paraId="304B1333"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966198E" w14:textId="77777777" w:rsidTr="00FF628A">
        <w:trPr>
          <w:cantSplit/>
          <w:jc w:val="center"/>
        </w:trPr>
        <w:tc>
          <w:tcPr>
            <w:tcW w:w="2048" w:type="dxa"/>
            <w:shd w:val="clear" w:color="auto" w:fill="auto"/>
          </w:tcPr>
          <w:p w14:paraId="7EBB758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SCUFN35.2/193</w:t>
            </w:r>
          </w:p>
        </w:tc>
        <w:tc>
          <w:tcPr>
            <w:tcW w:w="1261" w:type="dxa"/>
            <w:shd w:val="clear" w:color="auto" w:fill="auto"/>
          </w:tcPr>
          <w:p w14:paraId="7898B5F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589198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Manao SEAMOUNT is ACCEPTED with the reference to the Associated Feature to be removed from the GEBCO Gazetteer. Every reference to Nanhai Basin should be omitted. </w:t>
            </w:r>
          </w:p>
        </w:tc>
        <w:tc>
          <w:tcPr>
            <w:tcW w:w="2040" w:type="dxa"/>
            <w:shd w:val="clear" w:color="auto" w:fill="auto"/>
          </w:tcPr>
          <w:p w14:paraId="47A3FE78"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02CAA663" w14:textId="77777777" w:rsidTr="00FF628A">
        <w:trPr>
          <w:cantSplit/>
          <w:jc w:val="center"/>
        </w:trPr>
        <w:tc>
          <w:tcPr>
            <w:tcW w:w="2048" w:type="dxa"/>
            <w:shd w:val="clear" w:color="auto" w:fill="auto"/>
          </w:tcPr>
          <w:p w14:paraId="5CEF663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SCUFN35.2/194</w:t>
            </w:r>
          </w:p>
        </w:tc>
        <w:tc>
          <w:tcPr>
            <w:tcW w:w="1261" w:type="dxa"/>
            <w:shd w:val="clear" w:color="auto" w:fill="auto"/>
          </w:tcPr>
          <w:p w14:paraId="6731B2D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8A6879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Xiongnan SEAMOUNT is ACCEPTED with the reference to the Associated Feature to be removed from the GEBCO Gazetteer. Every reference to Nanhai Basin should be omitted. </w:t>
            </w:r>
          </w:p>
        </w:tc>
        <w:tc>
          <w:tcPr>
            <w:tcW w:w="2040" w:type="dxa"/>
            <w:shd w:val="clear" w:color="auto" w:fill="auto"/>
          </w:tcPr>
          <w:p w14:paraId="27ABBEFD"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01A75C5A" w14:textId="77777777" w:rsidTr="00FF628A">
        <w:trPr>
          <w:cantSplit/>
          <w:jc w:val="center"/>
        </w:trPr>
        <w:tc>
          <w:tcPr>
            <w:tcW w:w="2048" w:type="dxa"/>
            <w:shd w:val="clear" w:color="auto" w:fill="auto"/>
          </w:tcPr>
          <w:p w14:paraId="335DD97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SCUFN35.2/195</w:t>
            </w:r>
          </w:p>
        </w:tc>
        <w:tc>
          <w:tcPr>
            <w:tcW w:w="1261" w:type="dxa"/>
            <w:shd w:val="clear" w:color="auto" w:fill="auto"/>
          </w:tcPr>
          <w:p w14:paraId="326C783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64D63A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Xiongnan CANYON is kept PENDING, more cross-profiles to be provided. Recommendation valid for most of the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xml:space="preserve"> proposals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xml:space="preserve"> to take action for new proposals to come)).</w:t>
            </w:r>
          </w:p>
        </w:tc>
        <w:tc>
          <w:tcPr>
            <w:tcW w:w="2040" w:type="dxa"/>
            <w:shd w:val="clear" w:color="auto" w:fill="auto"/>
          </w:tcPr>
          <w:p w14:paraId="61F4A69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65A89D5C" w14:textId="77777777" w:rsidTr="00FF628A">
        <w:trPr>
          <w:cantSplit/>
          <w:jc w:val="center"/>
        </w:trPr>
        <w:tc>
          <w:tcPr>
            <w:tcW w:w="2048" w:type="dxa"/>
            <w:shd w:val="clear" w:color="auto" w:fill="auto"/>
          </w:tcPr>
          <w:p w14:paraId="0C8EA15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SCUFN35.2/196</w:t>
            </w:r>
          </w:p>
        </w:tc>
        <w:tc>
          <w:tcPr>
            <w:tcW w:w="1261" w:type="dxa"/>
            <w:shd w:val="clear" w:color="auto" w:fill="auto"/>
          </w:tcPr>
          <w:p w14:paraId="56D06CB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4E83D6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Dayuanxi [</w:t>
            </w:r>
            <w:r w:rsidRPr="00923D2E">
              <w:rPr>
                <w:rFonts w:ascii="Calibri" w:eastAsia="Times New Roman" w:hAnsi="Calibri" w:cs="Times New Roman"/>
                <w:strike/>
                <w:color w:val="000000"/>
                <w:szCs w:val="22"/>
                <w:lang w:val="en-US" w:eastAsia="ja-JP" w:bidi="en-US"/>
              </w:rPr>
              <w:t>SEAMOUNT</w:t>
            </w:r>
            <w:r w:rsidRPr="00923D2E">
              <w:rPr>
                <w:rFonts w:ascii="Calibri" w:eastAsia="Times New Roman" w:hAnsi="Calibri" w:cs="Times New Roman"/>
                <w:color w:val="000000"/>
                <w:szCs w:val="22"/>
                <w:lang w:val="en-US" w:eastAsia="ja-JP" w:bidi="en-US"/>
              </w:rPr>
              <w:t>] is ACCEPTED with the generic term modified as SPUR. New shp file aligned with the map to be provided.</w:t>
            </w:r>
          </w:p>
        </w:tc>
        <w:tc>
          <w:tcPr>
            <w:tcW w:w="2040" w:type="dxa"/>
            <w:shd w:val="clear" w:color="auto" w:fill="auto"/>
          </w:tcPr>
          <w:p w14:paraId="2C87829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4DF8A295" w14:textId="77777777" w:rsidTr="00FF628A">
        <w:trPr>
          <w:cantSplit/>
          <w:jc w:val="center"/>
        </w:trPr>
        <w:tc>
          <w:tcPr>
            <w:tcW w:w="2048" w:type="dxa"/>
            <w:shd w:val="clear" w:color="auto" w:fill="auto"/>
          </w:tcPr>
          <w:p w14:paraId="10A9C47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SCUFN35.2/197</w:t>
            </w:r>
          </w:p>
        </w:tc>
        <w:tc>
          <w:tcPr>
            <w:tcW w:w="1261" w:type="dxa"/>
            <w:shd w:val="clear" w:color="auto" w:fill="auto"/>
          </w:tcPr>
          <w:p w14:paraId="5BE2CE3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70EDF2A"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Dayuan CANYON is kept PENDING, more cross-profiles to be provided. Recommendation applicable to most proposals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xml:space="preserve"> to take action for new proposals to come). </w:t>
            </w:r>
            <w:r w:rsidRPr="00923D2E">
              <w:rPr>
                <w:rFonts w:ascii="Calibri" w:eastAsia="Times New Roman" w:hAnsi="Calibri" w:cs="Times New Roman"/>
                <w:b/>
                <w:color w:val="000000"/>
                <w:szCs w:val="22"/>
                <w:lang w:val="en-US" w:eastAsia="ja-JP" w:bidi="en-US"/>
              </w:rPr>
              <w:t>Proposer</w:t>
            </w:r>
            <w:r w:rsidRPr="00923D2E">
              <w:rPr>
                <w:rFonts w:ascii="Calibri" w:eastAsia="Times New Roman" w:hAnsi="Calibri" w:cs="Times New Roman"/>
                <w:color w:val="000000"/>
                <w:szCs w:val="22"/>
                <w:lang w:val="en-US" w:eastAsia="ja-JP" w:bidi="en-US"/>
              </w:rPr>
              <w:t xml:space="preserve"> should also consider the use of specific term Nares from the associated major feature Nares BANK. </w:t>
            </w:r>
          </w:p>
        </w:tc>
        <w:tc>
          <w:tcPr>
            <w:tcW w:w="2040" w:type="dxa"/>
            <w:shd w:val="clear" w:color="auto" w:fill="auto"/>
          </w:tcPr>
          <w:p w14:paraId="0094226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4A4F25F9" w14:textId="77777777" w:rsidTr="00FF628A">
        <w:trPr>
          <w:cantSplit/>
          <w:jc w:val="center"/>
        </w:trPr>
        <w:tc>
          <w:tcPr>
            <w:tcW w:w="2048" w:type="dxa"/>
            <w:shd w:val="clear" w:color="auto" w:fill="auto"/>
          </w:tcPr>
          <w:p w14:paraId="56820DD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6" w:name="SCUFN35_2_198"/>
            <w:bookmarkEnd w:id="86"/>
            <w:r w:rsidRPr="00923D2E">
              <w:rPr>
                <w:rFonts w:ascii="Calibri" w:eastAsia="Times New Roman" w:hAnsi="Calibri" w:cs="Times New Roman"/>
                <w:szCs w:val="22"/>
                <w:lang w:val="en-US" w:eastAsia="en-US" w:bidi="en-US"/>
              </w:rPr>
              <w:t>SCUFN35.2/198</w:t>
            </w:r>
          </w:p>
        </w:tc>
        <w:tc>
          <w:tcPr>
            <w:tcW w:w="1261" w:type="dxa"/>
            <w:shd w:val="clear" w:color="auto" w:fill="auto"/>
          </w:tcPr>
          <w:p w14:paraId="5658C82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702F64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Yongdeng SEAMOUNT is ACCEPTED. </w:t>
            </w:r>
          </w:p>
        </w:tc>
        <w:tc>
          <w:tcPr>
            <w:tcW w:w="2040" w:type="dxa"/>
            <w:shd w:val="clear" w:color="auto" w:fill="auto"/>
          </w:tcPr>
          <w:p w14:paraId="37AEDC88"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67D1CEC" w14:textId="77777777" w:rsidTr="00FF628A">
        <w:trPr>
          <w:cantSplit/>
          <w:jc w:val="center"/>
        </w:trPr>
        <w:tc>
          <w:tcPr>
            <w:tcW w:w="2048" w:type="dxa"/>
            <w:shd w:val="clear" w:color="auto" w:fill="auto"/>
          </w:tcPr>
          <w:p w14:paraId="59708FC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SCUFN35.2/199</w:t>
            </w:r>
          </w:p>
        </w:tc>
        <w:tc>
          <w:tcPr>
            <w:tcW w:w="1261" w:type="dxa"/>
            <w:shd w:val="clear" w:color="auto" w:fill="auto"/>
          </w:tcPr>
          <w:p w14:paraId="4E47D83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53DE46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Bianyu RIDGE is ACCEPTED. </w:t>
            </w:r>
          </w:p>
        </w:tc>
        <w:tc>
          <w:tcPr>
            <w:tcW w:w="2040" w:type="dxa"/>
            <w:shd w:val="clear" w:color="auto" w:fill="auto"/>
          </w:tcPr>
          <w:p w14:paraId="226F64DC"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55A4793" w14:textId="77777777" w:rsidTr="00FF628A">
        <w:trPr>
          <w:cantSplit/>
          <w:jc w:val="center"/>
        </w:trPr>
        <w:tc>
          <w:tcPr>
            <w:tcW w:w="2048" w:type="dxa"/>
            <w:shd w:val="clear" w:color="auto" w:fill="auto"/>
          </w:tcPr>
          <w:p w14:paraId="28CB4AC6"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SCUFN35.2/200</w:t>
            </w:r>
          </w:p>
        </w:tc>
        <w:tc>
          <w:tcPr>
            <w:tcW w:w="1261" w:type="dxa"/>
            <w:shd w:val="clear" w:color="auto" w:fill="auto"/>
          </w:tcPr>
          <w:p w14:paraId="1A005AE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AAB587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Yulou RIDGE is ACCEPTED. </w:t>
            </w:r>
          </w:p>
        </w:tc>
        <w:tc>
          <w:tcPr>
            <w:tcW w:w="2040" w:type="dxa"/>
            <w:shd w:val="clear" w:color="auto" w:fill="auto"/>
          </w:tcPr>
          <w:p w14:paraId="3A6E525B"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FECDA18" w14:textId="77777777" w:rsidTr="00FF628A">
        <w:trPr>
          <w:cantSplit/>
          <w:jc w:val="center"/>
        </w:trPr>
        <w:tc>
          <w:tcPr>
            <w:tcW w:w="2048" w:type="dxa"/>
            <w:shd w:val="clear" w:color="auto" w:fill="auto"/>
          </w:tcPr>
          <w:p w14:paraId="6378961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SCUFN35.2/201</w:t>
            </w:r>
          </w:p>
        </w:tc>
        <w:tc>
          <w:tcPr>
            <w:tcW w:w="1261" w:type="dxa"/>
            <w:shd w:val="clear" w:color="auto" w:fill="auto"/>
          </w:tcPr>
          <w:p w14:paraId="2421BE7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D951FE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Yudai RIDGE is ACCEPTED. </w:t>
            </w:r>
          </w:p>
        </w:tc>
        <w:tc>
          <w:tcPr>
            <w:tcW w:w="2040" w:type="dxa"/>
            <w:shd w:val="clear" w:color="auto" w:fill="auto"/>
          </w:tcPr>
          <w:p w14:paraId="1CF64CCB"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5354E93A" w14:textId="77777777" w:rsidTr="00FF628A">
        <w:trPr>
          <w:cantSplit/>
          <w:jc w:val="center"/>
        </w:trPr>
        <w:tc>
          <w:tcPr>
            <w:tcW w:w="2048" w:type="dxa"/>
            <w:shd w:val="clear" w:color="auto" w:fill="auto"/>
          </w:tcPr>
          <w:p w14:paraId="2C77961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SCUFN35.2/202</w:t>
            </w:r>
          </w:p>
        </w:tc>
        <w:tc>
          <w:tcPr>
            <w:tcW w:w="1261" w:type="dxa"/>
            <w:shd w:val="clear" w:color="auto" w:fill="auto"/>
          </w:tcPr>
          <w:p w14:paraId="02C60C9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2DD7F4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Pianzhou HILL is ACCEPTED. </w:t>
            </w:r>
          </w:p>
        </w:tc>
        <w:tc>
          <w:tcPr>
            <w:tcW w:w="2040" w:type="dxa"/>
            <w:shd w:val="clear" w:color="auto" w:fill="auto"/>
          </w:tcPr>
          <w:p w14:paraId="0667B34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B25B789" w14:textId="77777777" w:rsidTr="00FF628A">
        <w:trPr>
          <w:cantSplit/>
          <w:jc w:val="center"/>
        </w:trPr>
        <w:tc>
          <w:tcPr>
            <w:tcW w:w="2048" w:type="dxa"/>
            <w:shd w:val="clear" w:color="auto" w:fill="auto"/>
          </w:tcPr>
          <w:p w14:paraId="7B842AC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SCUFN35.2/203</w:t>
            </w:r>
          </w:p>
        </w:tc>
        <w:tc>
          <w:tcPr>
            <w:tcW w:w="1261" w:type="dxa"/>
            <w:shd w:val="clear" w:color="auto" w:fill="auto"/>
          </w:tcPr>
          <w:p w14:paraId="1869023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F85976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Sixian HILL is ACCEPTED. </w:t>
            </w:r>
          </w:p>
        </w:tc>
        <w:tc>
          <w:tcPr>
            <w:tcW w:w="2040" w:type="dxa"/>
            <w:shd w:val="clear" w:color="auto" w:fill="auto"/>
          </w:tcPr>
          <w:p w14:paraId="130ED59E"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78D0E04A" w14:textId="77777777" w:rsidTr="00FF628A">
        <w:trPr>
          <w:cantSplit/>
          <w:jc w:val="center"/>
        </w:trPr>
        <w:tc>
          <w:tcPr>
            <w:tcW w:w="2048" w:type="dxa"/>
            <w:shd w:val="clear" w:color="auto" w:fill="auto"/>
          </w:tcPr>
          <w:p w14:paraId="30FED1E5"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SCUFN35.2/204</w:t>
            </w:r>
          </w:p>
        </w:tc>
        <w:tc>
          <w:tcPr>
            <w:tcW w:w="1261" w:type="dxa"/>
            <w:shd w:val="clear" w:color="auto" w:fill="auto"/>
          </w:tcPr>
          <w:p w14:paraId="3AC710D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1DDC8FF"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Zhubi SEAMOUNT is ACCEPTED. </w:t>
            </w:r>
          </w:p>
        </w:tc>
        <w:tc>
          <w:tcPr>
            <w:tcW w:w="2040" w:type="dxa"/>
            <w:shd w:val="clear" w:color="auto" w:fill="auto"/>
          </w:tcPr>
          <w:p w14:paraId="34749DA7"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0D1C42B9" w14:textId="77777777" w:rsidTr="00FF628A">
        <w:trPr>
          <w:cantSplit/>
          <w:jc w:val="center"/>
        </w:trPr>
        <w:tc>
          <w:tcPr>
            <w:tcW w:w="2048" w:type="dxa"/>
            <w:shd w:val="clear" w:color="auto" w:fill="auto"/>
          </w:tcPr>
          <w:p w14:paraId="003978D0"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SCUFN35.2/205</w:t>
            </w:r>
          </w:p>
        </w:tc>
        <w:tc>
          <w:tcPr>
            <w:tcW w:w="1261" w:type="dxa"/>
            <w:shd w:val="clear" w:color="auto" w:fill="auto"/>
          </w:tcPr>
          <w:p w14:paraId="37DC75D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FA18E6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Antang CANYON is kept as PENDING, more cross-profiles to be provided. Recommendation applicable to most proposals (</w:t>
            </w:r>
            <w:r w:rsidRPr="00923D2E">
              <w:rPr>
                <w:rFonts w:ascii="Calibri" w:eastAsia="Times New Roman" w:hAnsi="Calibri" w:cs="Times New Roman"/>
                <w:b/>
                <w:color w:val="000000"/>
                <w:szCs w:val="22"/>
                <w:lang w:val="en-US" w:eastAsia="ja-JP" w:bidi="en-US"/>
              </w:rPr>
              <w:t>CCUFN</w:t>
            </w:r>
            <w:r w:rsidRPr="00923D2E">
              <w:rPr>
                <w:rFonts w:ascii="Calibri" w:eastAsia="Times New Roman" w:hAnsi="Calibri" w:cs="Times New Roman"/>
                <w:color w:val="000000"/>
                <w:szCs w:val="22"/>
                <w:lang w:val="en-US" w:eastAsia="ja-JP" w:bidi="en-US"/>
              </w:rPr>
              <w:t xml:space="preserve"> to take action for new proposals to come). </w:t>
            </w:r>
            <w:r w:rsidRPr="00923D2E">
              <w:rPr>
                <w:rFonts w:ascii="Calibri" w:eastAsia="Times New Roman" w:hAnsi="Calibri" w:cs="Times New Roman"/>
                <w:b/>
                <w:color w:val="000000"/>
                <w:szCs w:val="22"/>
                <w:lang w:val="en-US" w:eastAsia="ja-JP" w:bidi="en-US"/>
              </w:rPr>
              <w:t>Proposer</w:t>
            </w:r>
            <w:r w:rsidRPr="00923D2E">
              <w:rPr>
                <w:rFonts w:ascii="Calibri" w:eastAsia="Times New Roman" w:hAnsi="Calibri" w:cs="Times New Roman"/>
                <w:color w:val="000000"/>
                <w:szCs w:val="22"/>
                <w:lang w:val="en-US" w:eastAsia="ja-JP" w:bidi="en-US"/>
              </w:rPr>
              <w:t xml:space="preserve"> should also consider the use of specific term Reed from the associated major feature Reed BANK.</w:t>
            </w:r>
          </w:p>
        </w:tc>
        <w:tc>
          <w:tcPr>
            <w:tcW w:w="2040" w:type="dxa"/>
            <w:shd w:val="clear" w:color="auto" w:fill="auto"/>
          </w:tcPr>
          <w:p w14:paraId="13DFD5DD"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65DD29A" w14:textId="77777777" w:rsidTr="00FF628A">
        <w:trPr>
          <w:cantSplit/>
          <w:jc w:val="center"/>
        </w:trPr>
        <w:tc>
          <w:tcPr>
            <w:tcW w:w="2048" w:type="dxa"/>
            <w:shd w:val="clear" w:color="auto" w:fill="auto"/>
          </w:tcPr>
          <w:p w14:paraId="103878F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SCUFN35.2/206</w:t>
            </w:r>
          </w:p>
        </w:tc>
        <w:tc>
          <w:tcPr>
            <w:tcW w:w="1261" w:type="dxa"/>
            <w:shd w:val="clear" w:color="auto" w:fill="auto"/>
          </w:tcPr>
          <w:p w14:paraId="618579B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89A4C9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Meiji SEAMOUNT is kept PENDING, with the specific term to be modified (Existing feature Meiji SEAMOUNT in the GEBCO Gazetteer). </w:t>
            </w:r>
          </w:p>
        </w:tc>
        <w:tc>
          <w:tcPr>
            <w:tcW w:w="2040" w:type="dxa"/>
            <w:shd w:val="clear" w:color="auto" w:fill="auto"/>
          </w:tcPr>
          <w:p w14:paraId="3279667F"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2E7CE49B" w14:textId="77777777" w:rsidTr="00FF628A">
        <w:trPr>
          <w:cantSplit/>
          <w:jc w:val="center"/>
        </w:trPr>
        <w:tc>
          <w:tcPr>
            <w:tcW w:w="2048" w:type="dxa"/>
            <w:shd w:val="clear" w:color="auto" w:fill="auto"/>
          </w:tcPr>
          <w:p w14:paraId="08654E31"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SCUFN35.2/207</w:t>
            </w:r>
          </w:p>
        </w:tc>
        <w:tc>
          <w:tcPr>
            <w:tcW w:w="1261" w:type="dxa"/>
            <w:shd w:val="clear" w:color="auto" w:fill="auto"/>
          </w:tcPr>
          <w:p w14:paraId="3175652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FB72BB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Meijixi SEAMOUNT is kept PENDING, with the specific term to changed and reason for choice to be aligned with it. </w:t>
            </w:r>
          </w:p>
        </w:tc>
        <w:tc>
          <w:tcPr>
            <w:tcW w:w="2040" w:type="dxa"/>
            <w:shd w:val="clear" w:color="auto" w:fill="auto"/>
          </w:tcPr>
          <w:p w14:paraId="3115DAF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38E4CA79" w14:textId="77777777" w:rsidTr="00FF628A">
        <w:trPr>
          <w:cantSplit/>
          <w:jc w:val="center"/>
        </w:trPr>
        <w:tc>
          <w:tcPr>
            <w:tcW w:w="2048" w:type="dxa"/>
            <w:shd w:val="clear" w:color="auto" w:fill="auto"/>
          </w:tcPr>
          <w:p w14:paraId="085AE9B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SCUFN35.2/208</w:t>
            </w:r>
          </w:p>
        </w:tc>
        <w:tc>
          <w:tcPr>
            <w:tcW w:w="1261" w:type="dxa"/>
            <w:shd w:val="clear" w:color="auto" w:fill="auto"/>
          </w:tcPr>
          <w:p w14:paraId="22C528C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0B9906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Bisheng [</w:t>
            </w:r>
            <w:r w:rsidRPr="00923D2E">
              <w:rPr>
                <w:rFonts w:ascii="Calibri" w:eastAsia="Times New Roman" w:hAnsi="Calibri" w:cs="Times New Roman"/>
                <w:strike/>
                <w:color w:val="000000"/>
                <w:szCs w:val="22"/>
                <w:lang w:val="en-US" w:eastAsia="ja-JP" w:bidi="en-US"/>
              </w:rPr>
              <w:t>SEAMOUNT</w:t>
            </w:r>
            <w:r w:rsidRPr="00923D2E">
              <w:rPr>
                <w:rFonts w:ascii="Calibri" w:eastAsia="Times New Roman" w:hAnsi="Calibri" w:cs="Times New Roman"/>
                <w:color w:val="000000"/>
                <w:szCs w:val="22"/>
                <w:lang w:val="en-US" w:eastAsia="ja-JP" w:bidi="en-US"/>
              </w:rPr>
              <w:t>] is kept PENDING, with the specific term to be modified, and the generic term to be modified as RIDGE. More data to be provided.</w:t>
            </w:r>
          </w:p>
        </w:tc>
        <w:tc>
          <w:tcPr>
            <w:tcW w:w="2040" w:type="dxa"/>
            <w:shd w:val="clear" w:color="auto" w:fill="auto"/>
          </w:tcPr>
          <w:p w14:paraId="69E60899"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112CDE3D" w14:textId="77777777" w:rsidTr="00FF628A">
        <w:trPr>
          <w:cantSplit/>
          <w:jc w:val="center"/>
        </w:trPr>
        <w:tc>
          <w:tcPr>
            <w:tcW w:w="2048" w:type="dxa"/>
            <w:shd w:val="clear" w:color="auto" w:fill="auto"/>
          </w:tcPr>
          <w:p w14:paraId="3C3850A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87" w:name="SCUFN35_2_209"/>
            <w:bookmarkEnd w:id="87"/>
            <w:r w:rsidRPr="00923D2E">
              <w:rPr>
                <w:rFonts w:ascii="Calibri" w:eastAsia="Times New Roman" w:hAnsi="Calibri" w:cs="Times New Roman"/>
                <w:szCs w:val="22"/>
                <w:lang w:val="en-US" w:eastAsia="en-US" w:bidi="en-US"/>
              </w:rPr>
              <w:t>SCUFN35.2/209</w:t>
            </w:r>
          </w:p>
        </w:tc>
        <w:tc>
          <w:tcPr>
            <w:tcW w:w="1261" w:type="dxa"/>
            <w:shd w:val="clear" w:color="auto" w:fill="auto"/>
          </w:tcPr>
          <w:p w14:paraId="577C236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0676B2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Guangya SEA CHANNELS is kept PENDING </w:t>
            </w:r>
            <w:r w:rsidRPr="00923D2E">
              <w:rPr>
                <w:rFonts w:ascii="Calibri" w:eastAsia="Times New Roman" w:hAnsi="Calibri" w:cs="Times New Roman"/>
                <w:color w:val="000000"/>
                <w:szCs w:val="22"/>
                <w:lang w:val="en-US" w:eastAsia="en-US" w:bidi="en-US"/>
              </w:rPr>
              <w:t xml:space="preserve">requesting for mutual consultation or joint proposal with </w:t>
            </w:r>
            <w:r w:rsidRPr="00923D2E">
              <w:rPr>
                <w:rFonts w:ascii="Calibri" w:eastAsia="Times New Roman" w:hAnsi="Calibri" w:cs="Times New Roman"/>
                <w:b/>
                <w:color w:val="000000"/>
                <w:szCs w:val="22"/>
                <w:lang w:val="en-US" w:eastAsia="en-US" w:bidi="en-US"/>
              </w:rPr>
              <w:t>Viet Nam</w:t>
            </w:r>
            <w:r w:rsidRPr="00923D2E">
              <w:rPr>
                <w:rFonts w:ascii="Calibri" w:eastAsia="Times New Roman" w:hAnsi="Calibri" w:cs="Times New Roman"/>
                <w:color w:val="000000"/>
                <w:szCs w:val="22"/>
                <w:lang w:val="en-US" w:eastAsia="en-US" w:bidi="en-US"/>
              </w:rPr>
              <w:t xml:space="preserve"> (Features identical to</w:t>
            </w:r>
            <w:r w:rsidRPr="00923D2E">
              <w:rPr>
                <w:rFonts w:ascii="Calibri" w:eastAsia="Times New Roman" w:hAnsi="Calibri" w:cs="Times New Roman"/>
                <w:color w:val="000000"/>
                <w:szCs w:val="22"/>
                <w:lang w:val="en-US" w:eastAsia="ja-JP" w:bidi="en-US"/>
              </w:rPr>
              <w:t xml:space="preserve"> Long </w:t>
            </w:r>
            <w:r w:rsidRPr="00923D2E">
              <w:rPr>
                <w:rFonts w:ascii="Calibri" w:eastAsia="Times New Roman" w:hAnsi="Calibri" w:cs="Times New Roman"/>
                <w:color w:val="000000"/>
                <w:szCs w:val="22"/>
                <w:lang w:val="en-US" w:eastAsia="en-US" w:bidi="en-US"/>
              </w:rPr>
              <w:t>Mỹ</w:t>
            </w:r>
            <w:r w:rsidRPr="00923D2E">
              <w:rPr>
                <w:rFonts w:ascii="Calibri" w:eastAsia="Times New Roman" w:hAnsi="Calibri" w:cs="Times New Roman"/>
                <w:color w:val="000000"/>
                <w:szCs w:val="22"/>
                <w:lang w:val="en-US" w:eastAsia="ja-JP" w:bidi="en-US"/>
              </w:rPr>
              <w:t xml:space="preserve"> CANYONS). </w:t>
            </w:r>
          </w:p>
        </w:tc>
        <w:tc>
          <w:tcPr>
            <w:tcW w:w="2040" w:type="dxa"/>
            <w:shd w:val="clear" w:color="auto" w:fill="auto"/>
          </w:tcPr>
          <w:p w14:paraId="2A879D1A"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p w14:paraId="2FA2BCAC"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4B8B3B84" w14:textId="77777777" w:rsidTr="00FF628A">
        <w:trPr>
          <w:cantSplit/>
          <w:jc w:val="center"/>
        </w:trPr>
        <w:tc>
          <w:tcPr>
            <w:tcW w:w="2048" w:type="dxa"/>
            <w:shd w:val="clear" w:color="auto" w:fill="auto"/>
          </w:tcPr>
          <w:p w14:paraId="01569624"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SCUFN35.2/210</w:t>
            </w:r>
          </w:p>
        </w:tc>
        <w:tc>
          <w:tcPr>
            <w:tcW w:w="1261" w:type="dxa"/>
            <w:shd w:val="clear" w:color="auto" w:fill="auto"/>
          </w:tcPr>
          <w:p w14:paraId="71CA9D98"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50CCB1B"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Proposal for Guangya [</w:t>
            </w:r>
            <w:r w:rsidRPr="00923D2E">
              <w:rPr>
                <w:rFonts w:ascii="Calibri" w:eastAsia="Times New Roman" w:hAnsi="Calibri" w:cs="Times New Roman"/>
                <w:strike/>
                <w:color w:val="000000"/>
                <w:szCs w:val="22"/>
                <w:lang w:val="en-US" w:eastAsia="ja-JP" w:bidi="en-US"/>
              </w:rPr>
              <w:t>RISE</w:t>
            </w:r>
            <w:r w:rsidRPr="00923D2E">
              <w:rPr>
                <w:rFonts w:ascii="Calibri" w:eastAsia="Times New Roman" w:hAnsi="Calibri" w:cs="Times New Roman"/>
                <w:color w:val="000000"/>
                <w:szCs w:val="22"/>
                <w:lang w:val="en-US" w:eastAsia="ja-JP" w:bidi="en-US"/>
              </w:rPr>
              <w:t xml:space="preserve">] is ACCEPTED with the specific term to be modified with the generic term modified as SPUR. </w:t>
            </w:r>
          </w:p>
        </w:tc>
        <w:tc>
          <w:tcPr>
            <w:tcW w:w="2040" w:type="dxa"/>
            <w:shd w:val="clear" w:color="auto" w:fill="auto"/>
          </w:tcPr>
          <w:p w14:paraId="56D885A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rPr>
              <w:t>Deferred from SCUFN34/VTC03 and SCUFN35.1</w:t>
            </w:r>
          </w:p>
        </w:tc>
      </w:tr>
      <w:tr w:rsidR="00923D2E" w:rsidRPr="00923D2E" w14:paraId="73741C74" w14:textId="77777777" w:rsidTr="00FF628A">
        <w:trPr>
          <w:cantSplit/>
          <w:jc w:val="center"/>
        </w:trPr>
        <w:tc>
          <w:tcPr>
            <w:tcW w:w="2048" w:type="dxa"/>
            <w:shd w:val="clear" w:color="auto" w:fill="auto"/>
          </w:tcPr>
          <w:p w14:paraId="3777227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SCUFN35.2/211</w:t>
            </w:r>
          </w:p>
        </w:tc>
        <w:tc>
          <w:tcPr>
            <w:tcW w:w="1261" w:type="dxa"/>
            <w:shd w:val="clear" w:color="auto" w:fill="auto"/>
          </w:tcPr>
          <w:p w14:paraId="70726EE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115397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Nanan SEAMOUNT is kept as PENDING with the specific term to be modified. </w:t>
            </w:r>
          </w:p>
        </w:tc>
        <w:tc>
          <w:tcPr>
            <w:tcW w:w="2040" w:type="dxa"/>
            <w:shd w:val="clear" w:color="auto" w:fill="auto"/>
          </w:tcPr>
          <w:p w14:paraId="564A177E"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Deferred from SCUFN34/VTC03 and SCUFN35.1</w:t>
            </w:r>
          </w:p>
        </w:tc>
      </w:tr>
      <w:tr w:rsidR="00923D2E" w:rsidRPr="00923D2E" w14:paraId="4B4E930E" w14:textId="77777777" w:rsidTr="00923D2E">
        <w:trPr>
          <w:cantSplit/>
          <w:jc w:val="center"/>
        </w:trPr>
        <w:tc>
          <w:tcPr>
            <w:tcW w:w="2048" w:type="dxa"/>
            <w:shd w:val="clear" w:color="auto" w:fill="FFFFFF"/>
            <w:vAlign w:val="center"/>
          </w:tcPr>
          <w:p w14:paraId="48748C9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FFFF"/>
          </w:tcPr>
          <w:p w14:paraId="3A437A9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49C3C47B"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vi-VN" w:eastAsia="en-US" w:bidi="en-US"/>
              </w:rPr>
            </w:pPr>
          </w:p>
        </w:tc>
        <w:tc>
          <w:tcPr>
            <w:tcW w:w="2040" w:type="dxa"/>
            <w:shd w:val="clear" w:color="auto" w:fill="FFFFFF"/>
          </w:tcPr>
          <w:p w14:paraId="76558EA7" w14:textId="77777777" w:rsidR="00923D2E" w:rsidRPr="00923D2E" w:rsidRDefault="00923D2E" w:rsidP="00923D2E">
            <w:pPr>
              <w:spacing w:before="40" w:after="40"/>
              <w:jc w:val="left"/>
              <w:rPr>
                <w:rFonts w:ascii="Calibri" w:hAnsi="Calibri" w:cs="Times New Roman"/>
                <w:iCs/>
                <w:szCs w:val="22"/>
                <w:highlight w:val="yellow"/>
              </w:rPr>
            </w:pPr>
          </w:p>
        </w:tc>
      </w:tr>
      <w:tr w:rsidR="00923D2E" w:rsidRPr="00923D2E" w14:paraId="02979696" w14:textId="77777777" w:rsidTr="00FF628A">
        <w:trPr>
          <w:cantSplit/>
          <w:jc w:val="center"/>
        </w:trPr>
        <w:tc>
          <w:tcPr>
            <w:tcW w:w="2048" w:type="dxa"/>
            <w:tcBorders>
              <w:bottom w:val="single" w:sz="4" w:space="0" w:color="auto"/>
            </w:tcBorders>
            <w:shd w:val="clear" w:color="auto" w:fill="C6D9F1"/>
            <w:vAlign w:val="center"/>
          </w:tcPr>
          <w:p w14:paraId="206C59A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77B72B49"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16</w:t>
            </w:r>
          </w:p>
        </w:tc>
        <w:tc>
          <w:tcPr>
            <w:tcW w:w="4509" w:type="dxa"/>
            <w:tcBorders>
              <w:bottom w:val="single" w:sz="4" w:space="0" w:color="auto"/>
            </w:tcBorders>
            <w:shd w:val="clear" w:color="auto" w:fill="C6D9F1"/>
            <w:vAlign w:val="center"/>
          </w:tcPr>
          <w:p w14:paraId="49047965"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PENDING names waiting for decisions after corrections proposed during Intersessional Periods</w:t>
            </w:r>
          </w:p>
        </w:tc>
        <w:tc>
          <w:tcPr>
            <w:tcW w:w="2040" w:type="dxa"/>
            <w:tcBorders>
              <w:bottom w:val="single" w:sz="4" w:space="0" w:color="auto"/>
            </w:tcBorders>
            <w:shd w:val="clear" w:color="auto" w:fill="C6D9F1"/>
          </w:tcPr>
          <w:p w14:paraId="4BB1E47E" w14:textId="77777777" w:rsidR="00923D2E" w:rsidRPr="00923D2E" w:rsidRDefault="00923D2E" w:rsidP="00923D2E">
            <w:pPr>
              <w:widowControl/>
              <w:tabs>
                <w:tab w:val="center" w:pos="930"/>
              </w:tabs>
              <w:suppressAutoHyphens w:val="0"/>
              <w:spacing w:before="40" w:after="40"/>
              <w:jc w:val="left"/>
              <w:rPr>
                <w:rFonts w:ascii="Calibri" w:eastAsia="Malgun Gothic" w:hAnsi="Calibri" w:cs="Times New Roman"/>
                <w:iCs/>
                <w:szCs w:val="22"/>
                <w:lang w:val="en-NZ" w:eastAsia="en-US"/>
              </w:rPr>
            </w:pPr>
            <w:r w:rsidRPr="00923D2E">
              <w:rPr>
                <w:rFonts w:ascii="Calibri" w:eastAsia="Malgun Gothic" w:hAnsi="Calibri" w:cs="Times New Roman"/>
                <w:iCs/>
                <w:szCs w:val="22"/>
                <w:lang w:val="en-NZ" w:eastAsia="en-US"/>
              </w:rPr>
              <w:tab/>
            </w:r>
          </w:p>
        </w:tc>
      </w:tr>
      <w:tr w:rsidR="00923D2E" w:rsidRPr="00923D2E" w14:paraId="08A7B2DD" w14:textId="77777777" w:rsidTr="00FF628A">
        <w:trPr>
          <w:cantSplit/>
          <w:jc w:val="center"/>
        </w:trPr>
        <w:tc>
          <w:tcPr>
            <w:tcW w:w="2048" w:type="dxa"/>
            <w:shd w:val="clear" w:color="auto" w:fill="auto"/>
            <w:vAlign w:val="center"/>
          </w:tcPr>
          <w:p w14:paraId="0C789FA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88" w:name="SCUFN35_2_212"/>
            <w:bookmarkEnd w:id="88"/>
            <w:r w:rsidRPr="00923D2E">
              <w:rPr>
                <w:rFonts w:ascii="Calibri" w:eastAsia="Times New Roman" w:hAnsi="Calibri" w:cs="Times New Roman"/>
                <w:szCs w:val="22"/>
                <w:lang w:val="en-US" w:eastAsia="en-US" w:bidi="en-US"/>
              </w:rPr>
              <w:t>SCUFN35.2/212</w:t>
            </w:r>
          </w:p>
        </w:tc>
        <w:tc>
          <w:tcPr>
            <w:tcW w:w="1261" w:type="dxa"/>
            <w:shd w:val="clear" w:color="auto" w:fill="auto"/>
          </w:tcPr>
          <w:p w14:paraId="0A92AFF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875EB85"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en-US" w:bidi="en-US"/>
              </w:rPr>
              <w:t xml:space="preserve">With Reference to Annex C to SCUFN-34 (Soga vs Saga GUYOT Alba vs Albo GUYOT, and Del Cano GUYOT), </w:t>
            </w: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noted recommendations by </w:t>
            </w:r>
            <w:r w:rsidRPr="00923D2E">
              <w:rPr>
                <w:rFonts w:ascii="Calibri" w:eastAsia="Times New Roman" w:hAnsi="Calibri" w:cs="Times New Roman"/>
                <w:b/>
                <w:color w:val="000000"/>
                <w:szCs w:val="22"/>
                <w:lang w:val="en-US" w:eastAsia="en-US" w:bidi="en-US"/>
              </w:rPr>
              <w:t>SCUFN Member Coffin</w:t>
            </w:r>
            <w:r w:rsidRPr="00923D2E">
              <w:rPr>
                <w:rFonts w:ascii="Calibri" w:eastAsia="Times New Roman" w:hAnsi="Calibri" w:cs="Times New Roman"/>
                <w:color w:val="000000"/>
                <w:szCs w:val="22"/>
                <w:lang w:val="en-US" w:eastAsia="en-US" w:bidi="en-US"/>
              </w:rPr>
              <w:t>.</w:t>
            </w:r>
          </w:p>
        </w:tc>
        <w:tc>
          <w:tcPr>
            <w:tcW w:w="2040" w:type="dxa"/>
            <w:shd w:val="clear" w:color="auto" w:fill="auto"/>
          </w:tcPr>
          <w:p w14:paraId="1ED91281" w14:textId="77777777" w:rsidR="00923D2E" w:rsidRPr="00923D2E" w:rsidRDefault="00923D2E" w:rsidP="00923D2E">
            <w:pPr>
              <w:spacing w:before="40" w:after="40"/>
              <w:jc w:val="left"/>
              <w:rPr>
                <w:rFonts w:ascii="Calibri" w:hAnsi="Calibri" w:cs="Times New Roman"/>
                <w:b/>
                <w:iCs/>
                <w:szCs w:val="22"/>
              </w:rPr>
            </w:pPr>
            <w:r w:rsidRPr="00923D2E">
              <w:rPr>
                <w:rFonts w:ascii="Calibri" w:hAnsi="Calibri" w:cs="Times New Roman"/>
                <w:iCs/>
                <w:szCs w:val="22"/>
              </w:rPr>
              <w:t>Ref: SCUFN35.1/256</w:t>
            </w:r>
          </w:p>
        </w:tc>
      </w:tr>
      <w:tr w:rsidR="00923D2E" w:rsidRPr="00923D2E" w14:paraId="3B75C0F2" w14:textId="77777777" w:rsidTr="00FF628A">
        <w:trPr>
          <w:cantSplit/>
          <w:jc w:val="center"/>
        </w:trPr>
        <w:tc>
          <w:tcPr>
            <w:tcW w:w="2048" w:type="dxa"/>
            <w:shd w:val="clear" w:color="auto" w:fill="auto"/>
            <w:vAlign w:val="center"/>
          </w:tcPr>
          <w:p w14:paraId="24856D2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SCUFN35.2/213</w:t>
            </w:r>
          </w:p>
        </w:tc>
        <w:tc>
          <w:tcPr>
            <w:tcW w:w="1261" w:type="dxa"/>
            <w:shd w:val="clear" w:color="auto" w:fill="auto"/>
          </w:tcPr>
          <w:p w14:paraId="2DB932B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4DC074D"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en-US" w:bidi="en-US"/>
              </w:rPr>
              <w:t>The Soga GUYOT is replaced by Saga GUYOT while specific term Soga remains in a field of ‘variant’ name in the GEBCO Gazetteer.</w:t>
            </w:r>
          </w:p>
        </w:tc>
        <w:tc>
          <w:tcPr>
            <w:tcW w:w="2040" w:type="dxa"/>
            <w:shd w:val="clear" w:color="auto" w:fill="auto"/>
          </w:tcPr>
          <w:p w14:paraId="7810E6DE" w14:textId="77777777" w:rsidR="00923D2E" w:rsidRPr="00923D2E" w:rsidRDefault="00923D2E" w:rsidP="00923D2E">
            <w:pPr>
              <w:spacing w:before="40" w:after="40"/>
              <w:jc w:val="left"/>
              <w:rPr>
                <w:rFonts w:ascii="Calibri" w:hAnsi="Calibri" w:cs="Times New Roman"/>
                <w:iCs/>
                <w:szCs w:val="22"/>
              </w:rPr>
            </w:pPr>
          </w:p>
        </w:tc>
      </w:tr>
      <w:tr w:rsidR="00923D2E" w:rsidRPr="00923D2E" w14:paraId="02FBCA31" w14:textId="77777777" w:rsidTr="00FF628A">
        <w:trPr>
          <w:cantSplit/>
          <w:jc w:val="center"/>
        </w:trPr>
        <w:tc>
          <w:tcPr>
            <w:tcW w:w="2048" w:type="dxa"/>
            <w:shd w:val="clear" w:color="auto" w:fill="auto"/>
            <w:vAlign w:val="center"/>
          </w:tcPr>
          <w:p w14:paraId="2F77C5C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SCUFN35.2/214</w:t>
            </w:r>
          </w:p>
        </w:tc>
        <w:tc>
          <w:tcPr>
            <w:tcW w:w="1261" w:type="dxa"/>
            <w:shd w:val="clear" w:color="auto" w:fill="auto"/>
          </w:tcPr>
          <w:p w14:paraId="20EB302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9A3C965"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en-US" w:bidi="en-US"/>
              </w:rPr>
              <w:t>The Alba GUYOT is replaced by Albo GUYOT while specific term Alba remains in a field of ‘variant’ name in GEBCO Gazetteer.</w:t>
            </w:r>
          </w:p>
        </w:tc>
        <w:tc>
          <w:tcPr>
            <w:tcW w:w="2040" w:type="dxa"/>
            <w:shd w:val="clear" w:color="auto" w:fill="auto"/>
          </w:tcPr>
          <w:p w14:paraId="1B72177D" w14:textId="77777777" w:rsidR="00923D2E" w:rsidRPr="00923D2E" w:rsidRDefault="00923D2E" w:rsidP="00923D2E">
            <w:pPr>
              <w:spacing w:before="40" w:after="40"/>
              <w:jc w:val="left"/>
              <w:rPr>
                <w:rFonts w:ascii="Calibri" w:hAnsi="Calibri" w:cs="Times New Roman"/>
                <w:iCs/>
                <w:szCs w:val="22"/>
              </w:rPr>
            </w:pPr>
          </w:p>
        </w:tc>
      </w:tr>
      <w:tr w:rsidR="00923D2E" w:rsidRPr="00923D2E" w14:paraId="440C9837" w14:textId="77777777" w:rsidTr="00FF628A">
        <w:trPr>
          <w:cantSplit/>
          <w:jc w:val="center"/>
        </w:trPr>
        <w:tc>
          <w:tcPr>
            <w:tcW w:w="2048" w:type="dxa"/>
            <w:shd w:val="clear" w:color="auto" w:fill="auto"/>
            <w:vAlign w:val="center"/>
          </w:tcPr>
          <w:p w14:paraId="10885A9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lastRenderedPageBreak/>
              <w:t>SCUFN35.2/215</w:t>
            </w:r>
          </w:p>
        </w:tc>
        <w:tc>
          <w:tcPr>
            <w:tcW w:w="1261" w:type="dxa"/>
            <w:shd w:val="clear" w:color="auto" w:fill="auto"/>
          </w:tcPr>
          <w:p w14:paraId="5A094EA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21BDCD9"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en-US" w:bidi="en-US"/>
              </w:rPr>
              <w:t>The Del Cano GUYOT is replaced by Elcano GUYOT while specific term Del Cano remains in a field of ‘variant’ name in GEBCO Gazetteer.</w:t>
            </w:r>
          </w:p>
        </w:tc>
        <w:tc>
          <w:tcPr>
            <w:tcW w:w="2040" w:type="dxa"/>
            <w:shd w:val="clear" w:color="auto" w:fill="auto"/>
          </w:tcPr>
          <w:p w14:paraId="71F44BCB" w14:textId="77777777" w:rsidR="00923D2E" w:rsidRPr="00923D2E" w:rsidRDefault="00923D2E" w:rsidP="00923D2E">
            <w:pPr>
              <w:spacing w:before="40" w:after="40"/>
              <w:jc w:val="left"/>
              <w:rPr>
                <w:rFonts w:ascii="Calibri" w:hAnsi="Calibri" w:cs="Times New Roman"/>
                <w:iCs/>
                <w:szCs w:val="22"/>
              </w:rPr>
            </w:pPr>
          </w:p>
        </w:tc>
      </w:tr>
      <w:tr w:rsidR="00923D2E" w:rsidRPr="00923D2E" w14:paraId="618E2CBA" w14:textId="77777777" w:rsidTr="00FF628A">
        <w:trPr>
          <w:cantSplit/>
          <w:jc w:val="center"/>
        </w:trPr>
        <w:tc>
          <w:tcPr>
            <w:tcW w:w="2048" w:type="dxa"/>
            <w:shd w:val="clear" w:color="auto" w:fill="auto"/>
            <w:vAlign w:val="center"/>
          </w:tcPr>
          <w:p w14:paraId="32385E5B"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SCUFN35.2/216</w:t>
            </w:r>
          </w:p>
        </w:tc>
        <w:tc>
          <w:tcPr>
            <w:tcW w:w="1261" w:type="dxa"/>
            <w:shd w:val="clear" w:color="auto" w:fill="auto"/>
          </w:tcPr>
          <w:p w14:paraId="3788A3D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003818C"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en-US" w:bidi="en-US"/>
              </w:rPr>
              <w:t>The Del Cano RISE is replaced by Elcano RISE while specific term Del Cano remains in a field of ‘variant’ name in GEBCO Gazetteer.</w:t>
            </w:r>
          </w:p>
        </w:tc>
        <w:tc>
          <w:tcPr>
            <w:tcW w:w="2040" w:type="dxa"/>
            <w:shd w:val="clear" w:color="auto" w:fill="auto"/>
          </w:tcPr>
          <w:p w14:paraId="718DA209" w14:textId="77777777" w:rsidR="00923D2E" w:rsidRPr="00923D2E" w:rsidRDefault="00923D2E" w:rsidP="00923D2E">
            <w:pPr>
              <w:spacing w:before="40" w:after="40"/>
              <w:jc w:val="left"/>
              <w:rPr>
                <w:rFonts w:ascii="Calibri" w:hAnsi="Calibri" w:cs="Times New Roman"/>
                <w:iCs/>
                <w:szCs w:val="22"/>
              </w:rPr>
            </w:pPr>
          </w:p>
        </w:tc>
      </w:tr>
      <w:tr w:rsidR="00923D2E" w:rsidRPr="00923D2E" w14:paraId="63B9C9D0" w14:textId="77777777" w:rsidTr="00FF628A">
        <w:trPr>
          <w:cantSplit/>
          <w:jc w:val="center"/>
        </w:trPr>
        <w:tc>
          <w:tcPr>
            <w:tcW w:w="2048" w:type="dxa"/>
            <w:shd w:val="clear" w:color="auto" w:fill="auto"/>
            <w:vAlign w:val="center"/>
          </w:tcPr>
          <w:p w14:paraId="2656C658"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6A03F196"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457FC9B"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p>
        </w:tc>
        <w:tc>
          <w:tcPr>
            <w:tcW w:w="2040" w:type="dxa"/>
            <w:shd w:val="clear" w:color="auto" w:fill="auto"/>
          </w:tcPr>
          <w:p w14:paraId="2E829C7A" w14:textId="77777777" w:rsidR="00923D2E" w:rsidRPr="00923D2E" w:rsidRDefault="00923D2E" w:rsidP="00923D2E">
            <w:pPr>
              <w:spacing w:before="40" w:after="40"/>
              <w:jc w:val="left"/>
              <w:rPr>
                <w:rFonts w:ascii="Calibri" w:hAnsi="Calibri" w:cs="Times New Roman"/>
                <w:iCs/>
                <w:szCs w:val="22"/>
              </w:rPr>
            </w:pPr>
          </w:p>
        </w:tc>
      </w:tr>
      <w:tr w:rsidR="00923D2E" w:rsidRPr="00923D2E" w14:paraId="457E8421" w14:textId="77777777" w:rsidTr="00FF628A">
        <w:trPr>
          <w:cantSplit/>
          <w:jc w:val="center"/>
        </w:trPr>
        <w:tc>
          <w:tcPr>
            <w:tcW w:w="2048" w:type="dxa"/>
            <w:tcBorders>
              <w:bottom w:val="single" w:sz="4" w:space="0" w:color="auto"/>
            </w:tcBorders>
            <w:shd w:val="clear" w:color="auto" w:fill="C6D9F1"/>
            <w:vAlign w:val="center"/>
          </w:tcPr>
          <w:p w14:paraId="6980141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718EB267"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17</w:t>
            </w:r>
          </w:p>
        </w:tc>
        <w:tc>
          <w:tcPr>
            <w:tcW w:w="4509" w:type="dxa"/>
            <w:tcBorders>
              <w:bottom w:val="single" w:sz="4" w:space="0" w:color="auto"/>
            </w:tcBorders>
            <w:shd w:val="clear" w:color="auto" w:fill="C6D9F1"/>
            <w:vAlign w:val="center"/>
          </w:tcPr>
          <w:p w14:paraId="0A5F1EA5"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Analysis and Recommendation with regard to Philippines, NAMRIA (Apolaki Caldera)</w:t>
            </w:r>
          </w:p>
        </w:tc>
        <w:tc>
          <w:tcPr>
            <w:tcW w:w="2040" w:type="dxa"/>
            <w:tcBorders>
              <w:bottom w:val="single" w:sz="4" w:space="0" w:color="auto"/>
            </w:tcBorders>
            <w:shd w:val="clear" w:color="auto" w:fill="C6D9F1"/>
          </w:tcPr>
          <w:p w14:paraId="7E2751EA"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7BAAC957" w14:textId="77777777" w:rsidTr="00923D2E">
        <w:trPr>
          <w:cantSplit/>
          <w:jc w:val="center"/>
        </w:trPr>
        <w:tc>
          <w:tcPr>
            <w:tcW w:w="2048" w:type="dxa"/>
            <w:shd w:val="clear" w:color="auto" w:fill="FFFFFF"/>
            <w:vAlign w:val="center"/>
          </w:tcPr>
          <w:p w14:paraId="219FC539"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89" w:name="SCUFN35_2_217"/>
            <w:bookmarkEnd w:id="89"/>
            <w:r w:rsidRPr="00923D2E">
              <w:rPr>
                <w:rFonts w:ascii="Calibri" w:eastAsia="Times New Roman" w:hAnsi="Calibri" w:cs="Times New Roman"/>
                <w:szCs w:val="22"/>
                <w:lang w:val="en-US" w:eastAsia="en-US" w:bidi="en-US"/>
              </w:rPr>
              <w:t>SCUFN35.2/217</w:t>
            </w:r>
          </w:p>
        </w:tc>
        <w:tc>
          <w:tcPr>
            <w:tcW w:w="1261" w:type="dxa"/>
            <w:shd w:val="clear" w:color="auto" w:fill="FFFFFF"/>
          </w:tcPr>
          <w:p w14:paraId="095DF06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73DB7674"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 xml:space="preserve">SCUFN </w:t>
            </w:r>
            <w:r w:rsidRPr="00923D2E">
              <w:rPr>
                <w:rFonts w:ascii="Calibri" w:eastAsia="Times New Roman" w:hAnsi="Calibri" w:cs="Times New Roman"/>
                <w:color w:val="000000"/>
                <w:szCs w:val="22"/>
                <w:lang w:val="en-US" w:eastAsia="en-US" w:bidi="en-US"/>
              </w:rPr>
              <w:t xml:space="preserve">noted analysis and recommendation by </w:t>
            </w:r>
            <w:r w:rsidRPr="00923D2E">
              <w:rPr>
                <w:rFonts w:ascii="Calibri" w:eastAsia="Times New Roman" w:hAnsi="Calibri" w:cs="Times New Roman"/>
                <w:b/>
                <w:color w:val="000000"/>
                <w:szCs w:val="22"/>
                <w:lang w:val="en-US" w:eastAsia="en-US" w:bidi="en-US"/>
              </w:rPr>
              <w:t>SCUFN Member Lalancette</w:t>
            </w:r>
            <w:r w:rsidRPr="00923D2E">
              <w:rPr>
                <w:rFonts w:ascii="Calibri" w:eastAsia="Times New Roman" w:hAnsi="Calibri" w:cs="Times New Roman"/>
                <w:color w:val="000000"/>
                <w:szCs w:val="22"/>
                <w:lang w:val="en-US" w:eastAsia="en-US" w:bidi="en-US"/>
              </w:rPr>
              <w:t xml:space="preserve"> with regard to Apolaki CALDERA. </w:t>
            </w:r>
          </w:p>
        </w:tc>
        <w:tc>
          <w:tcPr>
            <w:tcW w:w="2040" w:type="dxa"/>
            <w:shd w:val="clear" w:color="auto" w:fill="FFFFFF"/>
          </w:tcPr>
          <w:p w14:paraId="455C2957" w14:textId="77777777" w:rsidR="00923D2E" w:rsidRPr="00923D2E" w:rsidRDefault="00923D2E" w:rsidP="00923D2E">
            <w:pPr>
              <w:spacing w:before="40" w:after="40"/>
              <w:jc w:val="left"/>
              <w:rPr>
                <w:rFonts w:ascii="Calibri" w:hAnsi="Calibri" w:cs="Times New Roman"/>
                <w:b/>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en-US"/>
              </w:rPr>
              <w:t xml:space="preserve">SCUFN34/VTC03/33 and </w:t>
            </w:r>
            <w:r w:rsidRPr="00923D2E">
              <w:rPr>
                <w:rFonts w:ascii="Calibri" w:hAnsi="Calibri" w:cs="Times New Roman"/>
                <w:iCs/>
                <w:szCs w:val="22"/>
              </w:rPr>
              <w:t>SCUFN35.1/257</w:t>
            </w:r>
          </w:p>
        </w:tc>
      </w:tr>
      <w:tr w:rsidR="00923D2E" w:rsidRPr="00923D2E" w14:paraId="6090C191" w14:textId="77777777" w:rsidTr="00923D2E">
        <w:trPr>
          <w:cantSplit/>
          <w:jc w:val="center"/>
        </w:trPr>
        <w:tc>
          <w:tcPr>
            <w:tcW w:w="2048" w:type="dxa"/>
            <w:shd w:val="clear" w:color="auto" w:fill="FFFFFF"/>
            <w:vAlign w:val="center"/>
          </w:tcPr>
          <w:p w14:paraId="61FB0D88"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SCUFN35.2/218</w:t>
            </w:r>
          </w:p>
        </w:tc>
        <w:tc>
          <w:tcPr>
            <w:tcW w:w="1261" w:type="dxa"/>
            <w:shd w:val="clear" w:color="auto" w:fill="FFFFFF"/>
          </w:tcPr>
          <w:p w14:paraId="77430F37"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62ABB800"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Apolaki CALDERA is ACCEPTED. </w:t>
            </w:r>
          </w:p>
        </w:tc>
        <w:tc>
          <w:tcPr>
            <w:tcW w:w="2040" w:type="dxa"/>
            <w:shd w:val="clear" w:color="auto" w:fill="FFFFFF"/>
          </w:tcPr>
          <w:p w14:paraId="70BEBE20"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en-US"/>
              </w:rPr>
              <w:t xml:space="preserve">SCUFN34/VTC03/33 and </w:t>
            </w:r>
            <w:r w:rsidRPr="00923D2E">
              <w:rPr>
                <w:rFonts w:ascii="Calibri" w:hAnsi="Calibri" w:cs="Times New Roman"/>
                <w:iCs/>
                <w:szCs w:val="22"/>
              </w:rPr>
              <w:t>SCUFN35.1/257</w:t>
            </w:r>
          </w:p>
        </w:tc>
      </w:tr>
      <w:tr w:rsidR="00923D2E" w:rsidRPr="00923D2E" w14:paraId="3E30DE50" w14:textId="77777777" w:rsidTr="00923D2E">
        <w:trPr>
          <w:cantSplit/>
          <w:jc w:val="center"/>
        </w:trPr>
        <w:tc>
          <w:tcPr>
            <w:tcW w:w="2048" w:type="dxa"/>
            <w:shd w:val="clear" w:color="auto" w:fill="FFFFFF"/>
            <w:vAlign w:val="center"/>
          </w:tcPr>
          <w:p w14:paraId="2C5EBFE7"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SCUFN35.2/219</w:t>
            </w:r>
          </w:p>
        </w:tc>
        <w:tc>
          <w:tcPr>
            <w:tcW w:w="1261" w:type="dxa"/>
            <w:shd w:val="clear" w:color="auto" w:fill="FFFFFF"/>
          </w:tcPr>
          <w:p w14:paraId="49F4CDC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4F87CC85"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color w:val="000000"/>
                <w:szCs w:val="22"/>
                <w:lang w:val="en-US" w:eastAsia="ja-JP" w:bidi="en-US"/>
              </w:rPr>
              <w:t xml:space="preserve">Proposal for Loro SPUR is ACCEPTED. </w:t>
            </w:r>
          </w:p>
        </w:tc>
        <w:tc>
          <w:tcPr>
            <w:tcW w:w="2040" w:type="dxa"/>
            <w:shd w:val="clear" w:color="auto" w:fill="FFFFFF"/>
          </w:tcPr>
          <w:p w14:paraId="27BDFA1C" w14:textId="77777777" w:rsidR="00923D2E" w:rsidRPr="00923D2E" w:rsidRDefault="00923D2E" w:rsidP="00923D2E">
            <w:pPr>
              <w:spacing w:before="40" w:after="40"/>
              <w:jc w:val="left"/>
              <w:rPr>
                <w:rFonts w:ascii="Calibri" w:hAnsi="Calibri" w:cs="Times New Roman"/>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en-US"/>
              </w:rPr>
              <w:t xml:space="preserve">SCUFN34/VTC03/33 and </w:t>
            </w:r>
            <w:r w:rsidRPr="00923D2E">
              <w:rPr>
                <w:rFonts w:ascii="Calibri" w:hAnsi="Calibri" w:cs="Times New Roman"/>
                <w:iCs/>
                <w:szCs w:val="22"/>
              </w:rPr>
              <w:t>SCUFN35.1/257</w:t>
            </w:r>
          </w:p>
        </w:tc>
      </w:tr>
      <w:tr w:rsidR="00923D2E" w:rsidRPr="00923D2E" w14:paraId="0C8D274D" w14:textId="77777777" w:rsidTr="00FF628A">
        <w:trPr>
          <w:cantSplit/>
          <w:jc w:val="center"/>
        </w:trPr>
        <w:tc>
          <w:tcPr>
            <w:tcW w:w="2048" w:type="dxa"/>
            <w:shd w:val="clear" w:color="auto" w:fill="auto"/>
            <w:vAlign w:val="center"/>
          </w:tcPr>
          <w:p w14:paraId="73CD6A3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2A71BBC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83E2A8B"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p>
        </w:tc>
        <w:tc>
          <w:tcPr>
            <w:tcW w:w="2040" w:type="dxa"/>
            <w:shd w:val="clear" w:color="auto" w:fill="auto"/>
          </w:tcPr>
          <w:p w14:paraId="33F3017F" w14:textId="77777777" w:rsidR="00923D2E" w:rsidRPr="00923D2E" w:rsidRDefault="00923D2E" w:rsidP="00923D2E">
            <w:pPr>
              <w:spacing w:before="40" w:after="40"/>
              <w:jc w:val="left"/>
              <w:rPr>
                <w:rFonts w:ascii="Calibri" w:hAnsi="Calibri" w:cs="Times New Roman"/>
                <w:iCs/>
                <w:szCs w:val="22"/>
              </w:rPr>
            </w:pPr>
          </w:p>
        </w:tc>
      </w:tr>
      <w:tr w:rsidR="00923D2E" w:rsidRPr="00923D2E" w14:paraId="20104418" w14:textId="77777777" w:rsidTr="00FF628A">
        <w:trPr>
          <w:cantSplit/>
          <w:jc w:val="center"/>
        </w:trPr>
        <w:tc>
          <w:tcPr>
            <w:tcW w:w="2048" w:type="dxa"/>
            <w:tcBorders>
              <w:bottom w:val="single" w:sz="4" w:space="0" w:color="auto"/>
            </w:tcBorders>
            <w:shd w:val="clear" w:color="auto" w:fill="C6D9F1"/>
            <w:vAlign w:val="center"/>
          </w:tcPr>
          <w:p w14:paraId="1E29775D"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37D4DBB7"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4.</w:t>
            </w:r>
            <w:r w:rsidRPr="00923D2E">
              <w:rPr>
                <w:rFonts w:ascii="Calibri" w:hAnsi="Calibri" w:cs="Times New Roman"/>
                <w:b/>
                <w:szCs w:val="22"/>
                <w:lang w:val="en-NZ" w:eastAsia="ko-KR"/>
              </w:rPr>
              <w:t>18</w:t>
            </w:r>
          </w:p>
        </w:tc>
        <w:tc>
          <w:tcPr>
            <w:tcW w:w="4509" w:type="dxa"/>
            <w:tcBorders>
              <w:bottom w:val="single" w:sz="4" w:space="0" w:color="auto"/>
            </w:tcBorders>
            <w:shd w:val="clear" w:color="auto" w:fill="C6D9F1"/>
            <w:vAlign w:val="center"/>
          </w:tcPr>
          <w:p w14:paraId="7BFDC668"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Report of the work made during the inter-sessional period</w:t>
            </w:r>
          </w:p>
        </w:tc>
        <w:tc>
          <w:tcPr>
            <w:tcW w:w="2040" w:type="dxa"/>
            <w:tcBorders>
              <w:bottom w:val="single" w:sz="4" w:space="0" w:color="auto"/>
            </w:tcBorders>
            <w:shd w:val="clear" w:color="auto" w:fill="C6D9F1"/>
          </w:tcPr>
          <w:p w14:paraId="51B17632"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14CDD258" w14:textId="77777777" w:rsidTr="00923D2E">
        <w:trPr>
          <w:cantSplit/>
          <w:jc w:val="center"/>
        </w:trPr>
        <w:tc>
          <w:tcPr>
            <w:tcW w:w="2048" w:type="dxa"/>
            <w:shd w:val="clear" w:color="auto" w:fill="FFFFFF"/>
            <w:vAlign w:val="center"/>
          </w:tcPr>
          <w:p w14:paraId="2B10FDB9"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90" w:name="SCUFN35_2_220"/>
            <w:bookmarkEnd w:id="90"/>
            <w:r w:rsidRPr="00923D2E">
              <w:rPr>
                <w:rFonts w:ascii="Calibri" w:eastAsia="Times New Roman" w:hAnsi="Calibri" w:cs="Times New Roman"/>
                <w:szCs w:val="22"/>
                <w:lang w:val="en-US" w:eastAsia="en-US" w:bidi="en-US"/>
              </w:rPr>
              <w:t>SCUFN35.2/220</w:t>
            </w:r>
          </w:p>
        </w:tc>
        <w:tc>
          <w:tcPr>
            <w:tcW w:w="1261" w:type="dxa"/>
            <w:shd w:val="clear" w:color="auto" w:fill="FFFFFF"/>
          </w:tcPr>
          <w:p w14:paraId="45E2741B"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1B8CF7BE"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 xml:space="preserve">SCUFN </w:t>
            </w:r>
            <w:r w:rsidRPr="00923D2E">
              <w:rPr>
                <w:rFonts w:ascii="Calibri" w:eastAsia="Times New Roman" w:hAnsi="Calibri" w:cs="Times New Roman"/>
                <w:color w:val="000000"/>
                <w:szCs w:val="22"/>
                <w:lang w:val="en-US" w:eastAsia="en-US" w:bidi="en-US"/>
              </w:rPr>
              <w:t xml:space="preserve">noted the report on preloading in the Gazetteer of all names from the proposals submitted to SCUFN35.1 &amp; 35.2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t>
            </w:r>
          </w:p>
        </w:tc>
        <w:tc>
          <w:tcPr>
            <w:tcW w:w="2040" w:type="dxa"/>
            <w:shd w:val="clear" w:color="auto" w:fill="FFFFFF"/>
          </w:tcPr>
          <w:p w14:paraId="0A08F5E4" w14:textId="77777777" w:rsidR="00923D2E" w:rsidRPr="00923D2E" w:rsidRDefault="00923D2E" w:rsidP="00923D2E">
            <w:pPr>
              <w:spacing w:before="40" w:after="40"/>
              <w:jc w:val="left"/>
              <w:rPr>
                <w:rFonts w:ascii="Calibri" w:hAnsi="Calibri" w:cs="Times New Roman"/>
                <w:b/>
                <w:iCs/>
                <w:szCs w:val="22"/>
              </w:rPr>
            </w:pPr>
            <w:r w:rsidRPr="00923D2E">
              <w:rPr>
                <w:rFonts w:ascii="Calibri" w:hAnsi="Calibri" w:cs="Times New Roman"/>
                <w:iCs/>
                <w:szCs w:val="22"/>
              </w:rPr>
              <w:t xml:space="preserve">Ref: </w:t>
            </w:r>
            <w:r w:rsidRPr="00923D2E">
              <w:rPr>
                <w:rFonts w:ascii="Calibri" w:eastAsia="Malgun Gothic" w:hAnsi="Calibri" w:cs="Times New Roman"/>
                <w:color w:val="000000"/>
                <w:szCs w:val="22"/>
                <w:lang w:eastAsia="en-US"/>
              </w:rPr>
              <w:t xml:space="preserve">SCUFN34/VTC03/33 and </w:t>
            </w:r>
            <w:r w:rsidRPr="00923D2E">
              <w:rPr>
                <w:rFonts w:ascii="Calibri" w:hAnsi="Calibri" w:cs="Times New Roman"/>
                <w:iCs/>
                <w:szCs w:val="22"/>
              </w:rPr>
              <w:t>SCUFN35.1/257</w:t>
            </w:r>
          </w:p>
        </w:tc>
      </w:tr>
      <w:tr w:rsidR="00923D2E" w:rsidRPr="00923D2E" w14:paraId="77D9C166" w14:textId="77777777" w:rsidTr="00923D2E">
        <w:trPr>
          <w:cantSplit/>
          <w:jc w:val="center"/>
        </w:trPr>
        <w:tc>
          <w:tcPr>
            <w:tcW w:w="2048" w:type="dxa"/>
            <w:shd w:val="clear" w:color="auto" w:fill="FFFFFF"/>
            <w:vAlign w:val="center"/>
          </w:tcPr>
          <w:p w14:paraId="370B3B62"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eastAsia="en-US" w:bidi="en-US"/>
              </w:rPr>
            </w:pPr>
          </w:p>
        </w:tc>
        <w:tc>
          <w:tcPr>
            <w:tcW w:w="1261" w:type="dxa"/>
            <w:shd w:val="clear" w:color="auto" w:fill="FFFFFF"/>
          </w:tcPr>
          <w:p w14:paraId="44F1E808"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0F5F550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p>
        </w:tc>
        <w:tc>
          <w:tcPr>
            <w:tcW w:w="2040" w:type="dxa"/>
            <w:shd w:val="clear" w:color="auto" w:fill="FFFFFF"/>
          </w:tcPr>
          <w:p w14:paraId="574E748A"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18EE46AA" w14:textId="77777777" w:rsidTr="00FF628A">
        <w:trPr>
          <w:cantSplit/>
          <w:jc w:val="center"/>
        </w:trPr>
        <w:tc>
          <w:tcPr>
            <w:tcW w:w="2048" w:type="dxa"/>
            <w:shd w:val="clear" w:color="auto" w:fill="FFC000"/>
            <w:vAlign w:val="center"/>
          </w:tcPr>
          <w:p w14:paraId="77DD5C23"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C000"/>
            <w:vAlign w:val="center"/>
          </w:tcPr>
          <w:p w14:paraId="0224B51D"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5</w:t>
            </w:r>
          </w:p>
        </w:tc>
        <w:tc>
          <w:tcPr>
            <w:tcW w:w="4509" w:type="dxa"/>
            <w:shd w:val="clear" w:color="auto" w:fill="FFC000"/>
            <w:vAlign w:val="center"/>
          </w:tcPr>
          <w:p w14:paraId="5544B987"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val="en-US" w:bidi="en-US"/>
              </w:rPr>
              <w:t>Liaison with Other Geographical Naming Bodies</w:t>
            </w:r>
          </w:p>
        </w:tc>
        <w:tc>
          <w:tcPr>
            <w:tcW w:w="2040" w:type="dxa"/>
            <w:shd w:val="clear" w:color="auto" w:fill="FFC000"/>
          </w:tcPr>
          <w:p w14:paraId="488E5F63"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270F87ED" w14:textId="77777777" w:rsidTr="00FF628A">
        <w:trPr>
          <w:cantSplit/>
          <w:jc w:val="center"/>
        </w:trPr>
        <w:tc>
          <w:tcPr>
            <w:tcW w:w="2048" w:type="dxa"/>
            <w:tcBorders>
              <w:bottom w:val="single" w:sz="4" w:space="0" w:color="auto"/>
            </w:tcBorders>
            <w:shd w:val="clear" w:color="auto" w:fill="C6D9F1"/>
            <w:vAlign w:val="center"/>
          </w:tcPr>
          <w:p w14:paraId="0819983D"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58F223A4"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5.1</w:t>
            </w:r>
          </w:p>
        </w:tc>
        <w:tc>
          <w:tcPr>
            <w:tcW w:w="4509" w:type="dxa"/>
            <w:tcBorders>
              <w:bottom w:val="single" w:sz="4" w:space="0" w:color="auto"/>
            </w:tcBorders>
            <w:shd w:val="clear" w:color="auto" w:fill="C6D9F1"/>
            <w:vAlign w:val="center"/>
          </w:tcPr>
          <w:p w14:paraId="5C4E2F5B"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Advisory Committee on Undersea Features (ACUF) of the US Board on Geographic Names</w:t>
            </w:r>
          </w:p>
        </w:tc>
        <w:tc>
          <w:tcPr>
            <w:tcW w:w="2040" w:type="dxa"/>
            <w:tcBorders>
              <w:bottom w:val="single" w:sz="4" w:space="0" w:color="auto"/>
            </w:tcBorders>
            <w:shd w:val="clear" w:color="auto" w:fill="C6D9F1"/>
          </w:tcPr>
          <w:p w14:paraId="3E7B9BA9"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3106CDF5" w14:textId="77777777" w:rsidTr="00FF628A">
        <w:trPr>
          <w:cantSplit/>
          <w:jc w:val="center"/>
        </w:trPr>
        <w:tc>
          <w:tcPr>
            <w:tcW w:w="2048" w:type="dxa"/>
            <w:shd w:val="clear" w:color="auto" w:fill="auto"/>
            <w:vAlign w:val="center"/>
          </w:tcPr>
          <w:p w14:paraId="19DE474C"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1" w:name="SCUFN35_2_221"/>
            <w:bookmarkEnd w:id="91"/>
            <w:r w:rsidRPr="00923D2E">
              <w:rPr>
                <w:rFonts w:ascii="Calibri" w:eastAsia="Times New Roman" w:hAnsi="Calibri" w:cs="Times New Roman"/>
                <w:szCs w:val="22"/>
                <w:lang w:val="en-US" w:eastAsia="en-US" w:bidi="en-US"/>
              </w:rPr>
              <w:t>SCUFN35.2/221</w:t>
            </w:r>
          </w:p>
        </w:tc>
        <w:tc>
          <w:tcPr>
            <w:tcW w:w="1261" w:type="dxa"/>
            <w:shd w:val="clear" w:color="auto" w:fill="auto"/>
          </w:tcPr>
          <w:p w14:paraId="7F61EAE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6A7E6867"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SCUFN Members</w:t>
            </w:r>
            <w:r w:rsidRPr="00923D2E">
              <w:rPr>
                <w:rFonts w:ascii="Calibri" w:eastAsia="Times New Roman" w:hAnsi="Calibri" w:cs="Times New Roman"/>
                <w:color w:val="000000"/>
                <w:szCs w:val="22"/>
                <w:lang w:val="en-US" w:eastAsia="en-US" w:bidi="en-US"/>
              </w:rPr>
              <w:t xml:space="preserve"> took note of the update report available online.</w:t>
            </w:r>
          </w:p>
        </w:tc>
        <w:tc>
          <w:tcPr>
            <w:tcW w:w="2040" w:type="dxa"/>
            <w:shd w:val="clear" w:color="auto" w:fill="auto"/>
          </w:tcPr>
          <w:p w14:paraId="0E781D40"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1FD47068" w14:textId="77777777" w:rsidTr="00FF628A">
        <w:trPr>
          <w:cantSplit/>
          <w:jc w:val="center"/>
        </w:trPr>
        <w:tc>
          <w:tcPr>
            <w:tcW w:w="2048" w:type="dxa"/>
            <w:shd w:val="clear" w:color="auto" w:fill="auto"/>
            <w:vAlign w:val="center"/>
          </w:tcPr>
          <w:p w14:paraId="6D18023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tcPr>
          <w:p w14:paraId="4D19425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5D128E9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p>
        </w:tc>
        <w:tc>
          <w:tcPr>
            <w:tcW w:w="2040" w:type="dxa"/>
            <w:shd w:val="clear" w:color="auto" w:fill="auto"/>
          </w:tcPr>
          <w:p w14:paraId="2BF63823"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5567EAA7" w14:textId="77777777" w:rsidTr="00FF628A">
        <w:trPr>
          <w:cantSplit/>
          <w:jc w:val="center"/>
        </w:trPr>
        <w:tc>
          <w:tcPr>
            <w:tcW w:w="2048" w:type="dxa"/>
            <w:tcBorders>
              <w:bottom w:val="single" w:sz="4" w:space="0" w:color="auto"/>
            </w:tcBorders>
            <w:shd w:val="clear" w:color="auto" w:fill="C6D9F1"/>
            <w:vAlign w:val="center"/>
          </w:tcPr>
          <w:p w14:paraId="33E90984"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0E1EEE97"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5.2</w:t>
            </w:r>
          </w:p>
        </w:tc>
        <w:tc>
          <w:tcPr>
            <w:tcW w:w="4509" w:type="dxa"/>
            <w:tcBorders>
              <w:bottom w:val="single" w:sz="4" w:space="0" w:color="auto"/>
            </w:tcBorders>
            <w:shd w:val="clear" w:color="auto" w:fill="C6D9F1"/>
            <w:vAlign w:val="center"/>
          </w:tcPr>
          <w:p w14:paraId="53B3BDF8"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Undersea Names Committee of the New Zealand Geographic Board (NZGB)</w:t>
            </w:r>
          </w:p>
        </w:tc>
        <w:tc>
          <w:tcPr>
            <w:tcW w:w="2040" w:type="dxa"/>
            <w:tcBorders>
              <w:bottom w:val="single" w:sz="4" w:space="0" w:color="auto"/>
            </w:tcBorders>
            <w:shd w:val="clear" w:color="auto" w:fill="C6D9F1"/>
          </w:tcPr>
          <w:p w14:paraId="318BA5E4"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19886CF1" w14:textId="77777777" w:rsidTr="00923D2E">
        <w:trPr>
          <w:cantSplit/>
          <w:jc w:val="center"/>
        </w:trPr>
        <w:tc>
          <w:tcPr>
            <w:tcW w:w="2048" w:type="dxa"/>
            <w:shd w:val="clear" w:color="auto" w:fill="FFFFFF"/>
            <w:vAlign w:val="center"/>
          </w:tcPr>
          <w:p w14:paraId="0EA1E5CF"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FFFFFF"/>
          </w:tcPr>
          <w:p w14:paraId="73F9E13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54419222"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i/>
                <w:color w:val="000000"/>
                <w:szCs w:val="22"/>
                <w:lang w:val="en-US" w:eastAsia="en-US" w:bidi="en-US"/>
              </w:rPr>
            </w:pPr>
            <w:r w:rsidRPr="00923D2E">
              <w:rPr>
                <w:rFonts w:ascii="Calibri" w:eastAsia="Times New Roman" w:hAnsi="Calibri" w:cs="Times New Roman"/>
                <w:i/>
                <w:color w:val="000000"/>
                <w:szCs w:val="22"/>
                <w:lang w:val="en-US" w:eastAsia="en-US" w:bidi="en-US"/>
              </w:rPr>
              <w:t>Left intentionally blank.</w:t>
            </w:r>
          </w:p>
        </w:tc>
        <w:tc>
          <w:tcPr>
            <w:tcW w:w="2040" w:type="dxa"/>
            <w:shd w:val="clear" w:color="auto" w:fill="FFFFFF"/>
          </w:tcPr>
          <w:p w14:paraId="72900122"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2599033B" w14:textId="77777777" w:rsidTr="00FF628A">
        <w:trPr>
          <w:cantSplit/>
          <w:jc w:val="center"/>
        </w:trPr>
        <w:tc>
          <w:tcPr>
            <w:tcW w:w="2048" w:type="dxa"/>
            <w:tcBorders>
              <w:bottom w:val="single" w:sz="4" w:space="0" w:color="auto"/>
            </w:tcBorders>
            <w:shd w:val="clear" w:color="auto" w:fill="C6D9F1"/>
            <w:vAlign w:val="center"/>
          </w:tcPr>
          <w:p w14:paraId="21C80922"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12131DF1"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5.3</w:t>
            </w:r>
          </w:p>
        </w:tc>
        <w:tc>
          <w:tcPr>
            <w:tcW w:w="4509" w:type="dxa"/>
            <w:tcBorders>
              <w:bottom w:val="single" w:sz="4" w:space="0" w:color="auto"/>
            </w:tcBorders>
            <w:shd w:val="clear" w:color="auto" w:fill="C6D9F1"/>
            <w:vAlign w:val="center"/>
          </w:tcPr>
          <w:p w14:paraId="0270700F"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Activities of Marine Regions of interest to SCUFN</w:t>
            </w:r>
          </w:p>
        </w:tc>
        <w:tc>
          <w:tcPr>
            <w:tcW w:w="2040" w:type="dxa"/>
            <w:tcBorders>
              <w:bottom w:val="single" w:sz="4" w:space="0" w:color="auto"/>
            </w:tcBorders>
            <w:shd w:val="clear" w:color="auto" w:fill="C6D9F1"/>
          </w:tcPr>
          <w:p w14:paraId="2E87AA32"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025296CF" w14:textId="77777777" w:rsidTr="00FF628A">
        <w:trPr>
          <w:cantSplit/>
          <w:jc w:val="center"/>
        </w:trPr>
        <w:tc>
          <w:tcPr>
            <w:tcW w:w="2048" w:type="dxa"/>
            <w:shd w:val="clear" w:color="auto" w:fill="auto"/>
            <w:vAlign w:val="center"/>
          </w:tcPr>
          <w:p w14:paraId="7A1DA85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2" w:name="SCUFN35_2_222"/>
            <w:bookmarkEnd w:id="92"/>
            <w:r w:rsidRPr="00923D2E">
              <w:rPr>
                <w:rFonts w:ascii="Calibri" w:eastAsia="Times New Roman" w:hAnsi="Calibri" w:cs="Times New Roman"/>
                <w:szCs w:val="22"/>
                <w:lang w:val="en-US" w:eastAsia="en-US" w:bidi="en-US"/>
              </w:rPr>
              <w:t>SCUFN35.2/222</w:t>
            </w:r>
          </w:p>
        </w:tc>
        <w:tc>
          <w:tcPr>
            <w:tcW w:w="1261" w:type="dxa"/>
            <w:shd w:val="clear" w:color="auto" w:fill="auto"/>
          </w:tcPr>
          <w:p w14:paraId="5ED06E3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D204469"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welcomed the report from Marine Regions.</w:t>
            </w:r>
          </w:p>
        </w:tc>
        <w:tc>
          <w:tcPr>
            <w:tcW w:w="2040" w:type="dxa"/>
            <w:shd w:val="clear" w:color="auto" w:fill="auto"/>
          </w:tcPr>
          <w:p w14:paraId="59ED5E96"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068FEE95" w14:textId="77777777" w:rsidTr="00FF628A">
        <w:trPr>
          <w:cantSplit/>
          <w:jc w:val="center"/>
        </w:trPr>
        <w:tc>
          <w:tcPr>
            <w:tcW w:w="2048" w:type="dxa"/>
            <w:shd w:val="clear" w:color="auto" w:fill="auto"/>
            <w:vAlign w:val="center"/>
          </w:tcPr>
          <w:p w14:paraId="35702F6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tcPr>
          <w:p w14:paraId="2BD78911"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6B22B5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p>
        </w:tc>
        <w:tc>
          <w:tcPr>
            <w:tcW w:w="2040" w:type="dxa"/>
            <w:shd w:val="clear" w:color="auto" w:fill="auto"/>
          </w:tcPr>
          <w:p w14:paraId="7C34899B"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3AB37BCC" w14:textId="77777777" w:rsidTr="00FF628A">
        <w:trPr>
          <w:cantSplit/>
          <w:jc w:val="center"/>
        </w:trPr>
        <w:tc>
          <w:tcPr>
            <w:tcW w:w="2048" w:type="dxa"/>
            <w:tcBorders>
              <w:bottom w:val="single" w:sz="4" w:space="0" w:color="auto"/>
            </w:tcBorders>
            <w:shd w:val="clear" w:color="auto" w:fill="C6D9F1"/>
            <w:vAlign w:val="center"/>
          </w:tcPr>
          <w:p w14:paraId="5AC07390"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241E4650"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5.4</w:t>
            </w:r>
          </w:p>
        </w:tc>
        <w:tc>
          <w:tcPr>
            <w:tcW w:w="4509" w:type="dxa"/>
            <w:tcBorders>
              <w:bottom w:val="single" w:sz="4" w:space="0" w:color="auto"/>
            </w:tcBorders>
            <w:shd w:val="clear" w:color="auto" w:fill="C6D9F1"/>
            <w:vAlign w:val="center"/>
          </w:tcPr>
          <w:p w14:paraId="387C2D3A"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United Nations Group of Experts on Geographical Names (UNGEGN) – List of Naming Authorities</w:t>
            </w:r>
          </w:p>
        </w:tc>
        <w:tc>
          <w:tcPr>
            <w:tcW w:w="2040" w:type="dxa"/>
            <w:tcBorders>
              <w:bottom w:val="single" w:sz="4" w:space="0" w:color="auto"/>
            </w:tcBorders>
            <w:shd w:val="clear" w:color="auto" w:fill="C6D9F1"/>
          </w:tcPr>
          <w:p w14:paraId="0EDFCC76"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208BA9A8" w14:textId="77777777" w:rsidTr="00FF628A">
        <w:trPr>
          <w:cantSplit/>
          <w:jc w:val="center"/>
        </w:trPr>
        <w:tc>
          <w:tcPr>
            <w:tcW w:w="2048" w:type="dxa"/>
            <w:shd w:val="clear" w:color="auto" w:fill="auto"/>
            <w:vAlign w:val="center"/>
          </w:tcPr>
          <w:p w14:paraId="12A10C0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3" w:name="SCUFN35_2_223"/>
            <w:bookmarkEnd w:id="93"/>
            <w:r w:rsidRPr="00923D2E">
              <w:rPr>
                <w:rFonts w:ascii="Calibri" w:eastAsia="Times New Roman" w:hAnsi="Calibri" w:cs="Times New Roman"/>
                <w:szCs w:val="22"/>
                <w:lang w:val="en-US" w:eastAsia="en-US" w:bidi="en-US"/>
              </w:rPr>
              <w:t>SCUFN35.2/223</w:t>
            </w:r>
          </w:p>
        </w:tc>
        <w:tc>
          <w:tcPr>
            <w:tcW w:w="1261" w:type="dxa"/>
            <w:shd w:val="clear" w:color="auto" w:fill="auto"/>
          </w:tcPr>
          <w:p w14:paraId="4757A7AF" w14:textId="77777777" w:rsidR="00923D2E" w:rsidRPr="00923D2E" w:rsidRDefault="00923D2E" w:rsidP="00923D2E">
            <w:pPr>
              <w:suppressAutoHyphens w:val="0"/>
              <w:autoSpaceDE w:val="0"/>
              <w:autoSpaceDN w:val="0"/>
              <w:spacing w:before="40" w:after="40"/>
              <w:jc w:val="center"/>
              <w:rPr>
                <w:rFonts w:ascii="Calibri" w:eastAsia="Times New Roman" w:hAnsi="Calibri" w:cs="Times New Roman"/>
                <w:sz w:val="20"/>
                <w:szCs w:val="22"/>
                <w:lang w:val="en-US" w:eastAsia="en-US" w:bidi="en-US"/>
              </w:rPr>
            </w:pPr>
          </w:p>
        </w:tc>
        <w:tc>
          <w:tcPr>
            <w:tcW w:w="4509" w:type="dxa"/>
            <w:shd w:val="clear" w:color="auto" w:fill="auto"/>
          </w:tcPr>
          <w:p w14:paraId="08C8CC6E"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took note of the short verbal report made by </w:t>
            </w:r>
            <w:r w:rsidRPr="00923D2E">
              <w:rPr>
                <w:rFonts w:ascii="Calibri" w:eastAsia="Times New Roman" w:hAnsi="Calibri" w:cs="Times New Roman"/>
                <w:b/>
                <w:color w:val="000000"/>
                <w:szCs w:val="22"/>
                <w:lang w:val="en-US" w:eastAsia="en-US" w:bidi="en-US"/>
              </w:rPr>
              <w:t>SCUFN Member Palmer</w:t>
            </w:r>
            <w:r w:rsidRPr="00923D2E">
              <w:rPr>
                <w:rFonts w:ascii="Calibri" w:eastAsia="Times New Roman" w:hAnsi="Calibri" w:cs="Times New Roman"/>
                <w:color w:val="000000"/>
                <w:szCs w:val="22"/>
                <w:lang w:val="en-US" w:eastAsia="en-US" w:bidi="en-US"/>
              </w:rPr>
              <w:t xml:space="preserve">, who acts as liaison officer with UNGEGN on behalf of the IHO. </w:t>
            </w:r>
          </w:p>
        </w:tc>
        <w:tc>
          <w:tcPr>
            <w:tcW w:w="2040" w:type="dxa"/>
            <w:shd w:val="clear" w:color="auto" w:fill="auto"/>
          </w:tcPr>
          <w:p w14:paraId="1A574200"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089DD2BA" w14:textId="77777777" w:rsidTr="00923D2E">
        <w:trPr>
          <w:cantSplit/>
          <w:jc w:val="center"/>
        </w:trPr>
        <w:tc>
          <w:tcPr>
            <w:tcW w:w="2048" w:type="dxa"/>
            <w:shd w:val="clear" w:color="auto" w:fill="FFFFFF"/>
            <w:vAlign w:val="center"/>
          </w:tcPr>
          <w:p w14:paraId="28F85997"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FFFFFF"/>
          </w:tcPr>
          <w:p w14:paraId="5A91BB3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23C8F4A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p>
        </w:tc>
        <w:tc>
          <w:tcPr>
            <w:tcW w:w="2040" w:type="dxa"/>
            <w:shd w:val="clear" w:color="auto" w:fill="FFFFFF"/>
          </w:tcPr>
          <w:p w14:paraId="6F5E1D7A"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39713BCE" w14:textId="77777777" w:rsidTr="00FF628A">
        <w:trPr>
          <w:cantSplit/>
          <w:jc w:val="center"/>
        </w:trPr>
        <w:tc>
          <w:tcPr>
            <w:tcW w:w="2048" w:type="dxa"/>
            <w:shd w:val="clear" w:color="auto" w:fill="FFC000"/>
            <w:vAlign w:val="center"/>
          </w:tcPr>
          <w:p w14:paraId="29A9D15C"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shd w:val="clear" w:color="auto" w:fill="FFC000"/>
            <w:vAlign w:val="center"/>
          </w:tcPr>
          <w:p w14:paraId="72D17B34"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7</w:t>
            </w:r>
          </w:p>
        </w:tc>
        <w:tc>
          <w:tcPr>
            <w:tcW w:w="4509" w:type="dxa"/>
            <w:shd w:val="clear" w:color="auto" w:fill="FFC000"/>
            <w:vAlign w:val="center"/>
          </w:tcPr>
          <w:p w14:paraId="6970705A"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bidi="en-US"/>
              </w:rPr>
              <w:t>Gazetteer of Undersea Feature Names</w:t>
            </w:r>
          </w:p>
        </w:tc>
        <w:tc>
          <w:tcPr>
            <w:tcW w:w="2040" w:type="dxa"/>
            <w:shd w:val="clear" w:color="auto" w:fill="FFC000"/>
          </w:tcPr>
          <w:p w14:paraId="19930D48"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76F68986" w14:textId="77777777" w:rsidTr="00FF628A">
        <w:trPr>
          <w:cantSplit/>
          <w:jc w:val="center"/>
        </w:trPr>
        <w:tc>
          <w:tcPr>
            <w:tcW w:w="2048" w:type="dxa"/>
            <w:tcBorders>
              <w:bottom w:val="single" w:sz="4" w:space="0" w:color="auto"/>
            </w:tcBorders>
            <w:shd w:val="clear" w:color="auto" w:fill="C6D9F1"/>
            <w:vAlign w:val="center"/>
          </w:tcPr>
          <w:p w14:paraId="48100D9A"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2AE69687"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7.1</w:t>
            </w:r>
          </w:p>
        </w:tc>
        <w:tc>
          <w:tcPr>
            <w:tcW w:w="4509" w:type="dxa"/>
            <w:tcBorders>
              <w:bottom w:val="single" w:sz="4" w:space="0" w:color="auto"/>
            </w:tcBorders>
            <w:shd w:val="clear" w:color="auto" w:fill="C6D9F1"/>
            <w:vAlign w:val="center"/>
          </w:tcPr>
          <w:p w14:paraId="6B297AC1"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Monitoring the relationships with NCEI and KHOA to maintain and/or improve the Gazetteer</w:t>
            </w:r>
          </w:p>
        </w:tc>
        <w:tc>
          <w:tcPr>
            <w:tcW w:w="2040" w:type="dxa"/>
            <w:tcBorders>
              <w:bottom w:val="single" w:sz="4" w:space="0" w:color="auto"/>
            </w:tcBorders>
            <w:shd w:val="clear" w:color="auto" w:fill="C6D9F1"/>
          </w:tcPr>
          <w:p w14:paraId="3157236B"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26D760E0" w14:textId="77777777" w:rsidTr="00FF628A">
        <w:trPr>
          <w:cantSplit/>
          <w:jc w:val="center"/>
        </w:trPr>
        <w:tc>
          <w:tcPr>
            <w:tcW w:w="2048" w:type="dxa"/>
            <w:shd w:val="clear" w:color="auto" w:fill="auto"/>
            <w:vAlign w:val="center"/>
          </w:tcPr>
          <w:p w14:paraId="6B06C8B9"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4" w:name="SCUFN35_2_224"/>
            <w:bookmarkEnd w:id="94"/>
            <w:r w:rsidRPr="00923D2E">
              <w:rPr>
                <w:rFonts w:ascii="Calibri" w:eastAsia="Times New Roman" w:hAnsi="Calibri" w:cs="Times New Roman"/>
                <w:szCs w:val="22"/>
                <w:lang w:val="en-US" w:eastAsia="en-US" w:bidi="en-US"/>
              </w:rPr>
              <w:t>SCUFN35.2/224</w:t>
            </w:r>
          </w:p>
        </w:tc>
        <w:tc>
          <w:tcPr>
            <w:tcW w:w="1261" w:type="dxa"/>
            <w:shd w:val="clear" w:color="auto" w:fill="auto"/>
          </w:tcPr>
          <w:p w14:paraId="7E4F428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1B8802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i/>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noted report on monitoring the relationships with NCEI and KHOA to maintain and/or improve the Gazetteer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t>
            </w:r>
          </w:p>
        </w:tc>
        <w:tc>
          <w:tcPr>
            <w:tcW w:w="2040" w:type="dxa"/>
            <w:shd w:val="clear" w:color="auto" w:fill="auto"/>
          </w:tcPr>
          <w:p w14:paraId="5E1A024E"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7D4E17B4" w14:textId="77777777" w:rsidTr="00FF628A">
        <w:trPr>
          <w:cantSplit/>
          <w:jc w:val="center"/>
        </w:trPr>
        <w:tc>
          <w:tcPr>
            <w:tcW w:w="2048" w:type="dxa"/>
            <w:shd w:val="clear" w:color="auto" w:fill="auto"/>
            <w:vAlign w:val="center"/>
          </w:tcPr>
          <w:p w14:paraId="2FAC327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tcPr>
          <w:p w14:paraId="7C19B95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01E7B625"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p>
        </w:tc>
        <w:tc>
          <w:tcPr>
            <w:tcW w:w="2040" w:type="dxa"/>
            <w:shd w:val="clear" w:color="auto" w:fill="auto"/>
          </w:tcPr>
          <w:p w14:paraId="314348D6" w14:textId="77777777" w:rsidR="00923D2E" w:rsidRPr="00923D2E" w:rsidRDefault="00923D2E" w:rsidP="00923D2E">
            <w:pPr>
              <w:spacing w:before="40" w:after="40"/>
              <w:jc w:val="left"/>
              <w:rPr>
                <w:rFonts w:ascii="Calibri" w:hAnsi="Calibri" w:cs="Times New Roman"/>
                <w:iCs/>
                <w:szCs w:val="22"/>
                <w:lang w:val="en-US"/>
              </w:rPr>
            </w:pPr>
          </w:p>
        </w:tc>
      </w:tr>
      <w:tr w:rsidR="00923D2E" w:rsidRPr="00923D2E" w14:paraId="5A262815" w14:textId="77777777" w:rsidTr="00FF628A">
        <w:trPr>
          <w:cantSplit/>
          <w:jc w:val="center"/>
        </w:trPr>
        <w:tc>
          <w:tcPr>
            <w:tcW w:w="2048" w:type="dxa"/>
            <w:tcBorders>
              <w:bottom w:val="single" w:sz="4" w:space="0" w:color="auto"/>
            </w:tcBorders>
            <w:shd w:val="clear" w:color="auto" w:fill="C6D9F1"/>
            <w:vAlign w:val="center"/>
          </w:tcPr>
          <w:p w14:paraId="37F03CB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16552626"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7.2</w:t>
            </w:r>
          </w:p>
        </w:tc>
        <w:tc>
          <w:tcPr>
            <w:tcW w:w="4509" w:type="dxa"/>
            <w:tcBorders>
              <w:bottom w:val="single" w:sz="4" w:space="0" w:color="auto"/>
            </w:tcBorders>
            <w:shd w:val="clear" w:color="auto" w:fill="C6D9F1"/>
            <w:vAlign w:val="center"/>
          </w:tcPr>
          <w:p w14:paraId="5BA53D18"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Maintenance of the GEBCO Gazetteer database (including PENDING names)</w:t>
            </w:r>
          </w:p>
        </w:tc>
        <w:tc>
          <w:tcPr>
            <w:tcW w:w="2040" w:type="dxa"/>
            <w:tcBorders>
              <w:bottom w:val="single" w:sz="4" w:space="0" w:color="auto"/>
            </w:tcBorders>
            <w:shd w:val="clear" w:color="auto" w:fill="C6D9F1"/>
          </w:tcPr>
          <w:p w14:paraId="6D25B1E2"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6E56173C" w14:textId="77777777" w:rsidTr="00FF628A">
        <w:trPr>
          <w:cantSplit/>
          <w:jc w:val="center"/>
        </w:trPr>
        <w:tc>
          <w:tcPr>
            <w:tcW w:w="2048" w:type="dxa"/>
            <w:shd w:val="clear" w:color="auto" w:fill="auto"/>
            <w:vAlign w:val="center"/>
          </w:tcPr>
          <w:p w14:paraId="04DC8693"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5" w:name="SCUFN35_2_225"/>
            <w:bookmarkEnd w:id="95"/>
            <w:r w:rsidRPr="00923D2E">
              <w:rPr>
                <w:rFonts w:ascii="Calibri" w:eastAsia="Times New Roman" w:hAnsi="Calibri" w:cs="Times New Roman"/>
                <w:szCs w:val="22"/>
                <w:lang w:val="en-US" w:eastAsia="en-US" w:bidi="en-US"/>
              </w:rPr>
              <w:t>SCUFN35.2/225</w:t>
            </w:r>
          </w:p>
        </w:tc>
        <w:tc>
          <w:tcPr>
            <w:tcW w:w="1261" w:type="dxa"/>
            <w:shd w:val="clear" w:color="auto" w:fill="auto"/>
          </w:tcPr>
          <w:p w14:paraId="1B2359D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6398B68"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noted report on updating Gazetteer from undersea feature naming decisions and actions from SCUFN-34 &amp; 35.1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t>
            </w:r>
          </w:p>
        </w:tc>
        <w:tc>
          <w:tcPr>
            <w:tcW w:w="2040" w:type="dxa"/>
            <w:shd w:val="clear" w:color="auto" w:fill="auto"/>
          </w:tcPr>
          <w:p w14:paraId="58A5DE82"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68F52EDC" w14:textId="77777777" w:rsidTr="00FF628A">
        <w:trPr>
          <w:cantSplit/>
          <w:jc w:val="center"/>
        </w:trPr>
        <w:tc>
          <w:tcPr>
            <w:tcW w:w="2048" w:type="dxa"/>
            <w:shd w:val="clear" w:color="auto" w:fill="auto"/>
          </w:tcPr>
          <w:p w14:paraId="77C65C38"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6" w:name="SCUFN35_2_226"/>
            <w:bookmarkEnd w:id="96"/>
            <w:r w:rsidRPr="00923D2E">
              <w:rPr>
                <w:rFonts w:ascii="Calibri" w:eastAsia="Times New Roman" w:hAnsi="Calibri" w:cs="Times New Roman"/>
                <w:szCs w:val="22"/>
                <w:lang w:val="en-US" w:eastAsia="en-US" w:bidi="en-US"/>
              </w:rPr>
              <w:t>SCUFN35.2/226</w:t>
            </w:r>
          </w:p>
        </w:tc>
        <w:tc>
          <w:tcPr>
            <w:tcW w:w="1261" w:type="dxa"/>
            <w:shd w:val="clear" w:color="auto" w:fill="auto"/>
          </w:tcPr>
          <w:p w14:paraId="0FCCC14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D1EF6FD"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noted report on monitoring the list of PENDING names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t>
            </w:r>
          </w:p>
        </w:tc>
        <w:tc>
          <w:tcPr>
            <w:tcW w:w="2040" w:type="dxa"/>
            <w:shd w:val="clear" w:color="auto" w:fill="auto"/>
          </w:tcPr>
          <w:p w14:paraId="67F624F8"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290F1B94" w14:textId="77777777" w:rsidTr="00FF628A">
        <w:trPr>
          <w:cantSplit/>
          <w:jc w:val="center"/>
        </w:trPr>
        <w:tc>
          <w:tcPr>
            <w:tcW w:w="2048" w:type="dxa"/>
            <w:shd w:val="clear" w:color="auto" w:fill="auto"/>
          </w:tcPr>
          <w:p w14:paraId="211395E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7" w:name="SCUFN35_2_227"/>
            <w:bookmarkEnd w:id="97"/>
            <w:r w:rsidRPr="00923D2E">
              <w:rPr>
                <w:rFonts w:ascii="Calibri" w:eastAsia="Times New Roman" w:hAnsi="Calibri" w:cs="Times New Roman"/>
                <w:szCs w:val="22"/>
                <w:lang w:val="en-US" w:eastAsia="en-US" w:bidi="en-US"/>
              </w:rPr>
              <w:t>SCUFN35.2/227</w:t>
            </w:r>
          </w:p>
        </w:tc>
        <w:tc>
          <w:tcPr>
            <w:tcW w:w="1261" w:type="dxa"/>
            <w:shd w:val="clear" w:color="auto" w:fill="auto"/>
          </w:tcPr>
          <w:p w14:paraId="076B5D1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CDE495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noted the report for regulating SCUFN work by correspondence and with reference to Doc. SCUFN35.2-07.2E agreed on the modalities suggested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with no need to amend the SCUFN Rules of Procedure since SCUFN considers that ROP 2.9 still applies for work by correspondence.</w:t>
            </w:r>
          </w:p>
          <w:p w14:paraId="36AF70BC"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r w:rsidRPr="00923D2E">
              <w:rPr>
                <w:rFonts w:ascii="Calibri" w:eastAsia="Times New Roman" w:hAnsi="Calibri" w:cs="Times New Roman"/>
                <w:b/>
                <w:color w:val="000000"/>
                <w:szCs w:val="22"/>
                <w:lang w:val="en-US" w:eastAsia="en-US" w:bidi="en-US"/>
              </w:rPr>
              <w:t xml:space="preserve">SCUFN Secretary </w:t>
            </w:r>
            <w:r w:rsidRPr="00923D2E">
              <w:rPr>
                <w:rFonts w:ascii="Calibri" w:eastAsia="Times New Roman" w:hAnsi="Calibri" w:cs="Times New Roman"/>
                <w:color w:val="000000"/>
                <w:szCs w:val="22"/>
                <w:lang w:val="en-US" w:eastAsia="en-US" w:bidi="en-US"/>
              </w:rPr>
              <w:t>to upload the modalities on the SCUFN webpage in addition to SCUFN TORs and ROPs.</w:t>
            </w:r>
          </w:p>
        </w:tc>
        <w:tc>
          <w:tcPr>
            <w:tcW w:w="2040" w:type="dxa"/>
            <w:shd w:val="clear" w:color="auto" w:fill="auto"/>
          </w:tcPr>
          <w:p w14:paraId="03849AA4"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Decision</w:t>
            </w:r>
          </w:p>
          <w:p w14:paraId="112D3DDA" w14:textId="77777777" w:rsidR="00923D2E" w:rsidRPr="00923D2E" w:rsidRDefault="00923D2E" w:rsidP="00923D2E">
            <w:pPr>
              <w:spacing w:before="40" w:after="40"/>
              <w:jc w:val="left"/>
              <w:rPr>
                <w:rFonts w:ascii="Calibri" w:hAnsi="Calibri" w:cs="Times New Roman"/>
                <w:iCs/>
                <w:szCs w:val="22"/>
                <w:lang w:val="en-US"/>
              </w:rPr>
            </w:pPr>
          </w:p>
          <w:p w14:paraId="0FAA977C" w14:textId="77777777" w:rsidR="00923D2E" w:rsidRPr="00923D2E" w:rsidRDefault="00923D2E" w:rsidP="00923D2E">
            <w:pPr>
              <w:spacing w:before="40" w:after="40"/>
              <w:jc w:val="left"/>
              <w:rPr>
                <w:rFonts w:ascii="Calibri" w:hAnsi="Calibri" w:cs="Times New Roman"/>
                <w:iCs/>
                <w:szCs w:val="22"/>
                <w:lang w:val="en-US"/>
              </w:rPr>
            </w:pPr>
          </w:p>
          <w:p w14:paraId="1E8227DF" w14:textId="77777777" w:rsidR="00923D2E" w:rsidRPr="00923D2E" w:rsidRDefault="00923D2E" w:rsidP="00923D2E">
            <w:pPr>
              <w:spacing w:before="40" w:after="40"/>
              <w:jc w:val="left"/>
              <w:rPr>
                <w:rFonts w:ascii="Calibri" w:hAnsi="Calibri" w:cs="Times New Roman"/>
                <w:iCs/>
                <w:szCs w:val="22"/>
                <w:lang w:val="en-US"/>
              </w:rPr>
            </w:pPr>
          </w:p>
          <w:p w14:paraId="024055DB" w14:textId="77777777" w:rsidR="00923D2E" w:rsidRPr="00923D2E" w:rsidRDefault="00923D2E" w:rsidP="00923D2E">
            <w:pPr>
              <w:spacing w:before="40" w:after="40"/>
              <w:jc w:val="left"/>
              <w:rPr>
                <w:rFonts w:ascii="Calibri" w:hAnsi="Calibri" w:cs="Times New Roman"/>
                <w:iCs/>
                <w:szCs w:val="22"/>
                <w:lang w:val="en-US"/>
              </w:rPr>
            </w:pPr>
          </w:p>
          <w:p w14:paraId="792A5CBD" w14:textId="77777777" w:rsidR="00923D2E" w:rsidRPr="00923D2E" w:rsidRDefault="00923D2E" w:rsidP="00923D2E">
            <w:pPr>
              <w:spacing w:before="40" w:after="40"/>
              <w:jc w:val="left"/>
              <w:rPr>
                <w:rFonts w:ascii="Calibri" w:hAnsi="Calibri" w:cs="Times New Roman"/>
                <w:iCs/>
                <w:szCs w:val="22"/>
                <w:lang w:val="en-US"/>
              </w:rPr>
            </w:pPr>
          </w:p>
          <w:p w14:paraId="6934C8FA"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January 2023</w:t>
            </w:r>
          </w:p>
        </w:tc>
      </w:tr>
      <w:tr w:rsidR="00923D2E" w:rsidRPr="00923D2E" w14:paraId="14D80FDE" w14:textId="77777777" w:rsidTr="00FF628A">
        <w:trPr>
          <w:cantSplit/>
          <w:jc w:val="center"/>
        </w:trPr>
        <w:tc>
          <w:tcPr>
            <w:tcW w:w="2048" w:type="dxa"/>
            <w:shd w:val="clear" w:color="auto" w:fill="auto"/>
          </w:tcPr>
          <w:p w14:paraId="43A1C0CD"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8" w:name="SCUFN35_2_228"/>
            <w:bookmarkEnd w:id="98"/>
            <w:r w:rsidRPr="00923D2E">
              <w:rPr>
                <w:rFonts w:ascii="Calibri" w:eastAsia="Times New Roman" w:hAnsi="Calibri" w:cs="Times New Roman"/>
                <w:szCs w:val="22"/>
                <w:lang w:val="en-US" w:eastAsia="en-US" w:bidi="en-US"/>
              </w:rPr>
              <w:t>SCUFN35.2/228</w:t>
            </w:r>
          </w:p>
        </w:tc>
        <w:tc>
          <w:tcPr>
            <w:tcW w:w="1261" w:type="dxa"/>
            <w:shd w:val="clear" w:color="auto" w:fill="auto"/>
          </w:tcPr>
          <w:p w14:paraId="2F6E4F9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35F11D64"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r w:rsidRPr="00923D2E">
              <w:rPr>
                <w:rFonts w:ascii="Calibri" w:eastAsia="Times New Roman" w:hAnsi="Calibri" w:cs="Times New Roman"/>
                <w:b/>
                <w:color w:val="000000"/>
                <w:szCs w:val="22"/>
                <w:lang w:val="en-US" w:eastAsia="en-US" w:bidi="en-US"/>
              </w:rPr>
              <w:t>SCUFN</w:t>
            </w:r>
            <w:r w:rsidRPr="00923D2E">
              <w:rPr>
                <w:rFonts w:ascii="Calibri" w:eastAsia="Times New Roman" w:hAnsi="Calibri" w:cs="Times New Roman"/>
                <w:color w:val="000000"/>
                <w:szCs w:val="22"/>
                <w:lang w:val="en-US" w:eastAsia="en-US" w:bidi="en-US"/>
              </w:rPr>
              <w:t xml:space="preserve"> welcomed report on training on GEBCO Gazetteer of IHO Secretariat’s personnel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color w:val="000000"/>
                <w:szCs w:val="22"/>
                <w:lang w:val="en-US" w:eastAsia="en-US" w:bidi="en-US"/>
              </w:rPr>
              <w:t xml:space="preserve">. </w:t>
            </w:r>
          </w:p>
        </w:tc>
        <w:tc>
          <w:tcPr>
            <w:tcW w:w="2040" w:type="dxa"/>
            <w:shd w:val="clear" w:color="auto" w:fill="auto"/>
          </w:tcPr>
          <w:p w14:paraId="7E01599E"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389FB804" w14:textId="77777777" w:rsidTr="00FF628A">
        <w:trPr>
          <w:cantSplit/>
          <w:jc w:val="center"/>
        </w:trPr>
        <w:tc>
          <w:tcPr>
            <w:tcW w:w="2048" w:type="dxa"/>
            <w:shd w:val="clear" w:color="auto" w:fill="auto"/>
            <w:vAlign w:val="center"/>
          </w:tcPr>
          <w:p w14:paraId="3FE568BA"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p>
        </w:tc>
        <w:tc>
          <w:tcPr>
            <w:tcW w:w="1261" w:type="dxa"/>
            <w:shd w:val="clear" w:color="auto" w:fill="auto"/>
          </w:tcPr>
          <w:p w14:paraId="5EEF806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51F0C80"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b/>
                <w:color w:val="000000"/>
                <w:szCs w:val="22"/>
                <w:lang w:val="en-US" w:eastAsia="en-US" w:bidi="en-US"/>
              </w:rPr>
            </w:pPr>
          </w:p>
        </w:tc>
        <w:tc>
          <w:tcPr>
            <w:tcW w:w="2040" w:type="dxa"/>
            <w:shd w:val="clear" w:color="auto" w:fill="auto"/>
          </w:tcPr>
          <w:p w14:paraId="332F4CBD" w14:textId="77777777" w:rsidR="00923D2E" w:rsidRPr="00923D2E" w:rsidRDefault="00923D2E" w:rsidP="00923D2E">
            <w:pPr>
              <w:spacing w:before="40" w:after="40"/>
              <w:jc w:val="left"/>
              <w:rPr>
                <w:rFonts w:ascii="Calibri" w:hAnsi="Calibri" w:cs="Times New Roman"/>
                <w:iCs/>
                <w:szCs w:val="22"/>
                <w:highlight w:val="yellow"/>
                <w:lang w:val="en-US"/>
              </w:rPr>
            </w:pPr>
          </w:p>
        </w:tc>
      </w:tr>
      <w:tr w:rsidR="00923D2E" w:rsidRPr="00923D2E" w14:paraId="2FA51417" w14:textId="77777777" w:rsidTr="00FF628A">
        <w:trPr>
          <w:cantSplit/>
          <w:jc w:val="center"/>
        </w:trPr>
        <w:tc>
          <w:tcPr>
            <w:tcW w:w="2048" w:type="dxa"/>
            <w:shd w:val="clear" w:color="auto" w:fill="FFC000"/>
            <w:vAlign w:val="center"/>
          </w:tcPr>
          <w:p w14:paraId="6263449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shd w:val="clear" w:color="auto" w:fill="FFC000"/>
            <w:vAlign w:val="center"/>
          </w:tcPr>
          <w:p w14:paraId="154C796E"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9</w:t>
            </w:r>
          </w:p>
        </w:tc>
        <w:tc>
          <w:tcPr>
            <w:tcW w:w="4509" w:type="dxa"/>
            <w:shd w:val="clear" w:color="auto" w:fill="FFC000"/>
            <w:vAlign w:val="center"/>
          </w:tcPr>
          <w:p w14:paraId="31DB397E"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val="en-US" w:bidi="en-US"/>
              </w:rPr>
              <w:t>Any Other Business</w:t>
            </w:r>
          </w:p>
        </w:tc>
        <w:tc>
          <w:tcPr>
            <w:tcW w:w="2040" w:type="dxa"/>
            <w:shd w:val="clear" w:color="auto" w:fill="FFC000"/>
          </w:tcPr>
          <w:p w14:paraId="42396A05"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1D5D89FD" w14:textId="77777777" w:rsidTr="00FF628A">
        <w:trPr>
          <w:cantSplit/>
          <w:jc w:val="center"/>
        </w:trPr>
        <w:tc>
          <w:tcPr>
            <w:tcW w:w="2048" w:type="dxa"/>
            <w:tcBorders>
              <w:bottom w:val="single" w:sz="4" w:space="0" w:color="auto"/>
            </w:tcBorders>
            <w:shd w:val="clear" w:color="auto" w:fill="C6D9F1"/>
            <w:vAlign w:val="center"/>
          </w:tcPr>
          <w:p w14:paraId="6B007AC3"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0C7284D4"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9.1</w:t>
            </w:r>
          </w:p>
        </w:tc>
        <w:tc>
          <w:tcPr>
            <w:tcW w:w="4509" w:type="dxa"/>
            <w:tcBorders>
              <w:bottom w:val="single" w:sz="4" w:space="0" w:color="auto"/>
            </w:tcBorders>
            <w:shd w:val="clear" w:color="auto" w:fill="C6D9F1"/>
            <w:vAlign w:val="center"/>
          </w:tcPr>
          <w:p w14:paraId="205E6167"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lang w:val="en-NZ"/>
              </w:rPr>
              <w:t>If any</w:t>
            </w:r>
          </w:p>
        </w:tc>
        <w:tc>
          <w:tcPr>
            <w:tcW w:w="2040" w:type="dxa"/>
            <w:tcBorders>
              <w:bottom w:val="single" w:sz="4" w:space="0" w:color="auto"/>
            </w:tcBorders>
            <w:shd w:val="clear" w:color="auto" w:fill="C6D9F1"/>
          </w:tcPr>
          <w:p w14:paraId="5FCB8295"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19F33059" w14:textId="77777777" w:rsidTr="00923D2E">
        <w:trPr>
          <w:cantSplit/>
          <w:jc w:val="center"/>
        </w:trPr>
        <w:tc>
          <w:tcPr>
            <w:tcW w:w="2048" w:type="dxa"/>
            <w:shd w:val="clear" w:color="auto" w:fill="FFFFFF"/>
            <w:vAlign w:val="center"/>
          </w:tcPr>
          <w:p w14:paraId="28836C0E" w14:textId="77777777" w:rsidR="00923D2E" w:rsidRPr="00923D2E" w:rsidRDefault="00923D2E" w:rsidP="00923D2E">
            <w:pPr>
              <w:suppressAutoHyphens w:val="0"/>
              <w:autoSpaceDE w:val="0"/>
              <w:autoSpaceDN w:val="0"/>
              <w:spacing w:before="40" w:after="40"/>
              <w:ind w:left="205" w:right="200"/>
              <w:jc w:val="center"/>
              <w:rPr>
                <w:rFonts w:ascii="Calibri" w:eastAsia="Times New Roman" w:hAnsi="Calibri" w:cs="Times New Roman"/>
                <w:szCs w:val="22"/>
                <w:lang w:val="en-US" w:eastAsia="en-US" w:bidi="en-US"/>
              </w:rPr>
            </w:pPr>
            <w:bookmarkStart w:id="99" w:name="SCUFN35_2_229"/>
            <w:bookmarkEnd w:id="99"/>
            <w:r w:rsidRPr="00923D2E">
              <w:rPr>
                <w:rFonts w:ascii="Calibri" w:eastAsia="Times New Roman" w:hAnsi="Calibri" w:cs="Times New Roman"/>
                <w:szCs w:val="22"/>
                <w:lang w:val="en-US" w:eastAsia="en-US" w:bidi="en-US"/>
              </w:rPr>
              <w:lastRenderedPageBreak/>
              <w:t>SCUFN35.2/229</w:t>
            </w:r>
          </w:p>
        </w:tc>
        <w:tc>
          <w:tcPr>
            <w:tcW w:w="1261" w:type="dxa"/>
            <w:shd w:val="clear" w:color="auto" w:fill="FFFFFF"/>
          </w:tcPr>
          <w:p w14:paraId="54D510F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FFFFFF"/>
          </w:tcPr>
          <w:p w14:paraId="0CF83F8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lang w:val="en-US" w:eastAsia="en-US" w:bidi="en-US"/>
              </w:rPr>
            </w:pPr>
            <w:r w:rsidRPr="00923D2E">
              <w:rPr>
                <w:rFonts w:ascii="Calibri" w:eastAsia="Times New Roman" w:hAnsi="Calibri" w:cs="Times New Roman"/>
                <w:b/>
                <w:color w:val="000000"/>
                <w:szCs w:val="22"/>
                <w:lang w:val="en-US" w:eastAsia="en-US" w:bidi="en-US"/>
              </w:rPr>
              <w:t xml:space="preserve">SCUFN </w:t>
            </w:r>
            <w:r w:rsidRPr="00923D2E">
              <w:rPr>
                <w:rFonts w:ascii="Calibri" w:eastAsia="Times New Roman" w:hAnsi="Calibri" w:cs="Times New Roman"/>
                <w:color w:val="000000"/>
                <w:szCs w:val="22"/>
                <w:lang w:val="en-US" w:eastAsia="en-US" w:bidi="en-US"/>
              </w:rPr>
              <w:t>invited</w:t>
            </w:r>
            <w:r w:rsidRPr="00923D2E">
              <w:rPr>
                <w:rFonts w:ascii="Calibri" w:eastAsia="Times New Roman" w:hAnsi="Calibri" w:cs="Times New Roman"/>
                <w:b/>
                <w:color w:val="000000"/>
                <w:szCs w:val="22"/>
                <w:lang w:val="en-US" w:eastAsia="en-US" w:bidi="en-US"/>
              </w:rPr>
              <w:t xml:space="preserve"> CCUFN (China), JCUFN (Japan), NHC (Malaysia)</w:t>
            </w:r>
            <w:r w:rsidRPr="00923D2E">
              <w:rPr>
                <w:rFonts w:ascii="Calibri" w:eastAsia="Times New Roman" w:hAnsi="Calibri" w:cs="Times New Roman"/>
                <w:color w:val="000000"/>
                <w:szCs w:val="22"/>
                <w:lang w:val="en-US" w:eastAsia="en-US" w:bidi="en-US"/>
              </w:rPr>
              <w:t xml:space="preserve"> to consider the possibility of testing the SCUFN OWS / Submission interface operated by KHOA (</w:t>
            </w:r>
            <w:r w:rsidRPr="00923D2E">
              <w:rPr>
                <w:rFonts w:ascii="Calibri" w:eastAsia="Times New Roman" w:hAnsi="Calibri" w:cs="Times New Roman"/>
                <w:b/>
                <w:color w:val="000000"/>
                <w:szCs w:val="22"/>
                <w:lang w:val="en-US" w:eastAsia="en-US" w:bidi="en-US"/>
              </w:rPr>
              <w:t>Republic of Korea</w:t>
            </w:r>
            <w:r w:rsidRPr="00923D2E">
              <w:rPr>
                <w:rFonts w:ascii="Calibri" w:eastAsia="Times New Roman" w:hAnsi="Calibri" w:cs="Times New Roman"/>
                <w:color w:val="000000"/>
                <w:szCs w:val="22"/>
                <w:lang w:val="en-US" w:eastAsia="en-US" w:bidi="en-US"/>
              </w:rPr>
              <w:t>) for a few naming proposals in 2023 and report back on the testing and recommendations at the next meeting.</w:t>
            </w:r>
          </w:p>
          <w:p w14:paraId="2AA8E9B1" w14:textId="77777777" w:rsidR="00923D2E" w:rsidRPr="00923D2E" w:rsidRDefault="00923D2E" w:rsidP="00923D2E">
            <w:pPr>
              <w:tabs>
                <w:tab w:val="left" w:pos="2190"/>
              </w:tabs>
              <w:suppressAutoHyphens w:val="0"/>
              <w:autoSpaceDE w:val="0"/>
              <w:autoSpaceDN w:val="0"/>
              <w:spacing w:before="40" w:after="40"/>
              <w:ind w:left="21" w:right="71"/>
              <w:jc w:val="left"/>
              <w:rPr>
                <w:rFonts w:ascii="Calibri" w:eastAsia="Times New Roman" w:hAnsi="Calibri" w:cs="Times New Roman"/>
                <w:color w:val="000000"/>
                <w:szCs w:val="22"/>
                <w:highlight w:val="yellow"/>
                <w:lang w:val="en-US" w:eastAsia="en-US" w:bidi="en-US"/>
              </w:rPr>
            </w:pPr>
          </w:p>
        </w:tc>
        <w:tc>
          <w:tcPr>
            <w:tcW w:w="2040" w:type="dxa"/>
            <w:shd w:val="clear" w:color="auto" w:fill="FFFFFF"/>
          </w:tcPr>
          <w:p w14:paraId="2D19FD20" w14:textId="77777777" w:rsidR="00923D2E" w:rsidRPr="00923D2E" w:rsidRDefault="00923D2E" w:rsidP="00923D2E">
            <w:pPr>
              <w:spacing w:before="40" w:after="40"/>
              <w:jc w:val="left"/>
              <w:rPr>
                <w:rFonts w:ascii="Calibri" w:hAnsi="Calibri" w:cs="Times New Roman"/>
                <w:iCs/>
                <w:szCs w:val="22"/>
                <w:lang w:val="en-US"/>
              </w:rPr>
            </w:pPr>
            <w:r w:rsidRPr="00923D2E">
              <w:rPr>
                <w:rFonts w:ascii="Calibri" w:hAnsi="Calibri" w:cs="Times New Roman"/>
                <w:iCs/>
                <w:szCs w:val="22"/>
                <w:lang w:val="en-US"/>
              </w:rPr>
              <w:t>June 2023</w:t>
            </w:r>
          </w:p>
          <w:p w14:paraId="59107596" w14:textId="77777777" w:rsidR="00923D2E" w:rsidRPr="00923D2E" w:rsidRDefault="00923D2E" w:rsidP="00923D2E">
            <w:pPr>
              <w:spacing w:before="40" w:after="40"/>
              <w:jc w:val="left"/>
              <w:rPr>
                <w:rFonts w:ascii="Calibri" w:hAnsi="Calibri" w:cs="Times New Roman"/>
                <w:iCs/>
                <w:szCs w:val="22"/>
                <w:lang w:val="en-US"/>
              </w:rPr>
            </w:pPr>
          </w:p>
          <w:p w14:paraId="677BE7D6" w14:textId="77777777" w:rsidR="00923D2E" w:rsidRPr="00923D2E" w:rsidRDefault="00923D2E" w:rsidP="00923D2E">
            <w:pPr>
              <w:spacing w:before="40" w:after="40"/>
              <w:jc w:val="left"/>
              <w:rPr>
                <w:rFonts w:ascii="Calibri" w:hAnsi="Calibri" w:cs="Times New Roman"/>
                <w:iCs/>
                <w:szCs w:val="22"/>
                <w:lang w:val="en-US"/>
              </w:rPr>
            </w:pPr>
          </w:p>
          <w:p w14:paraId="1779EF9C" w14:textId="77777777" w:rsidR="00923D2E" w:rsidRPr="00923D2E" w:rsidRDefault="00923D2E" w:rsidP="00923D2E">
            <w:pPr>
              <w:spacing w:before="40" w:after="40"/>
              <w:jc w:val="left"/>
              <w:rPr>
                <w:rFonts w:ascii="Calibri" w:hAnsi="Calibri" w:cs="Times New Roman"/>
                <w:iCs/>
                <w:szCs w:val="22"/>
                <w:lang w:val="en-US"/>
              </w:rPr>
            </w:pPr>
          </w:p>
          <w:p w14:paraId="3BE9F89B" w14:textId="77777777" w:rsidR="00923D2E" w:rsidRPr="00923D2E" w:rsidRDefault="00923D2E" w:rsidP="00923D2E">
            <w:pPr>
              <w:spacing w:before="40" w:after="40"/>
              <w:jc w:val="left"/>
              <w:rPr>
                <w:rFonts w:ascii="Calibri" w:hAnsi="Calibri" w:cs="Times New Roman"/>
                <w:iCs/>
                <w:szCs w:val="22"/>
                <w:highlight w:val="yellow"/>
                <w:lang w:val="en-US"/>
              </w:rPr>
            </w:pPr>
            <w:r w:rsidRPr="00923D2E">
              <w:rPr>
                <w:rFonts w:ascii="Calibri" w:hAnsi="Calibri" w:cs="Times New Roman"/>
                <w:iCs/>
                <w:szCs w:val="22"/>
                <w:lang w:val="en-US"/>
              </w:rPr>
              <w:t>SCUFN-36</w:t>
            </w:r>
          </w:p>
        </w:tc>
      </w:tr>
      <w:tr w:rsidR="00923D2E" w:rsidRPr="00923D2E" w14:paraId="761A5EF1" w14:textId="77777777" w:rsidTr="00FF628A">
        <w:trPr>
          <w:cantSplit/>
          <w:jc w:val="center"/>
        </w:trPr>
        <w:tc>
          <w:tcPr>
            <w:tcW w:w="2048" w:type="dxa"/>
            <w:shd w:val="clear" w:color="auto" w:fill="FFC000"/>
            <w:vAlign w:val="center"/>
          </w:tcPr>
          <w:p w14:paraId="2192783D"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FFC000"/>
            <w:vAlign w:val="center"/>
          </w:tcPr>
          <w:p w14:paraId="0B1B6E97"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10</w:t>
            </w:r>
          </w:p>
        </w:tc>
        <w:tc>
          <w:tcPr>
            <w:tcW w:w="4509" w:type="dxa"/>
            <w:shd w:val="clear" w:color="auto" w:fill="FFC000"/>
            <w:vAlign w:val="center"/>
          </w:tcPr>
          <w:p w14:paraId="366E53B3"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val="en-US" w:bidi="en-US"/>
              </w:rPr>
              <w:t>Review of the draft List of Decisions and Actions</w:t>
            </w:r>
          </w:p>
        </w:tc>
        <w:tc>
          <w:tcPr>
            <w:tcW w:w="2040" w:type="dxa"/>
            <w:shd w:val="clear" w:color="auto" w:fill="FFC000"/>
          </w:tcPr>
          <w:p w14:paraId="418DC063"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39A6AADC" w14:textId="77777777" w:rsidTr="00FF628A">
        <w:trPr>
          <w:cantSplit/>
          <w:jc w:val="center"/>
        </w:trPr>
        <w:tc>
          <w:tcPr>
            <w:tcW w:w="2048" w:type="dxa"/>
            <w:tcBorders>
              <w:bottom w:val="single" w:sz="4" w:space="0" w:color="auto"/>
            </w:tcBorders>
            <w:shd w:val="clear" w:color="auto" w:fill="C6D9F1"/>
            <w:vAlign w:val="center"/>
          </w:tcPr>
          <w:p w14:paraId="6CB9409B"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19F05A4B"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10.1</w:t>
            </w:r>
          </w:p>
        </w:tc>
        <w:tc>
          <w:tcPr>
            <w:tcW w:w="4509" w:type="dxa"/>
            <w:tcBorders>
              <w:bottom w:val="single" w:sz="4" w:space="0" w:color="auto"/>
            </w:tcBorders>
            <w:shd w:val="clear" w:color="auto" w:fill="C6D9F1"/>
            <w:vAlign w:val="center"/>
          </w:tcPr>
          <w:p w14:paraId="34C4BCF3"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SCUFN Programme of Work and Draft List of Decisions and</w:t>
            </w:r>
            <w:r w:rsidRPr="00923D2E">
              <w:rPr>
                <w:rFonts w:ascii="Calibri" w:hAnsi="Calibri" w:cs="Times New Roman"/>
                <w:b/>
                <w:color w:val="000000"/>
                <w:szCs w:val="22"/>
              </w:rPr>
              <w:br/>
              <w:t>Actions from SCUFN35.2</w:t>
            </w:r>
          </w:p>
        </w:tc>
        <w:tc>
          <w:tcPr>
            <w:tcW w:w="2040" w:type="dxa"/>
            <w:tcBorders>
              <w:bottom w:val="single" w:sz="4" w:space="0" w:color="auto"/>
            </w:tcBorders>
            <w:shd w:val="clear" w:color="auto" w:fill="C6D9F1"/>
          </w:tcPr>
          <w:p w14:paraId="7A91779D"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7FDABFE7" w14:textId="77777777" w:rsidTr="00FF628A">
        <w:trPr>
          <w:cantSplit/>
          <w:jc w:val="center"/>
        </w:trPr>
        <w:tc>
          <w:tcPr>
            <w:tcW w:w="2048" w:type="dxa"/>
            <w:shd w:val="clear" w:color="auto" w:fill="auto"/>
            <w:vAlign w:val="center"/>
          </w:tcPr>
          <w:p w14:paraId="49F59842"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shd w:val="clear" w:color="auto" w:fill="auto"/>
          </w:tcPr>
          <w:p w14:paraId="6DDEE9C0"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1BBA596C"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i/>
                <w:color w:val="000000"/>
                <w:szCs w:val="22"/>
                <w:lang w:val="en-US" w:eastAsia="en-US" w:bidi="en-US"/>
              </w:rPr>
              <w:t>Left intentionally blank.</w:t>
            </w:r>
          </w:p>
        </w:tc>
        <w:tc>
          <w:tcPr>
            <w:tcW w:w="2040" w:type="dxa"/>
            <w:shd w:val="clear" w:color="auto" w:fill="auto"/>
          </w:tcPr>
          <w:p w14:paraId="570542A6"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174EFF97" w14:textId="77777777" w:rsidTr="00FF628A">
        <w:trPr>
          <w:cantSplit/>
          <w:jc w:val="center"/>
        </w:trPr>
        <w:tc>
          <w:tcPr>
            <w:tcW w:w="2048" w:type="dxa"/>
            <w:tcBorders>
              <w:bottom w:val="single" w:sz="4" w:space="0" w:color="auto"/>
            </w:tcBorders>
            <w:shd w:val="clear" w:color="auto" w:fill="C6D9F1"/>
            <w:vAlign w:val="center"/>
          </w:tcPr>
          <w:p w14:paraId="06010CD0"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C6D9F1"/>
            <w:vAlign w:val="center"/>
          </w:tcPr>
          <w:p w14:paraId="71553FD5" w14:textId="77777777" w:rsidR="00923D2E" w:rsidRPr="00923D2E" w:rsidRDefault="00923D2E" w:rsidP="00923D2E">
            <w:pPr>
              <w:spacing w:before="40" w:after="40"/>
              <w:jc w:val="center"/>
              <w:rPr>
                <w:rFonts w:ascii="Calibri" w:eastAsia="Malgun Gothic" w:hAnsi="Calibri" w:cs="Times New Roman"/>
                <w:sz w:val="20"/>
                <w:szCs w:val="22"/>
                <w:lang w:eastAsia="en-US"/>
              </w:rPr>
            </w:pPr>
            <w:r w:rsidRPr="00923D2E">
              <w:rPr>
                <w:rFonts w:ascii="Calibri" w:hAnsi="Calibri" w:cs="Times New Roman"/>
                <w:b/>
                <w:szCs w:val="22"/>
                <w:lang w:val="en-NZ"/>
              </w:rPr>
              <w:t>10.2</w:t>
            </w:r>
          </w:p>
        </w:tc>
        <w:tc>
          <w:tcPr>
            <w:tcW w:w="4509" w:type="dxa"/>
            <w:tcBorders>
              <w:bottom w:val="single" w:sz="4" w:space="0" w:color="auto"/>
            </w:tcBorders>
            <w:shd w:val="clear" w:color="auto" w:fill="C6D9F1"/>
            <w:vAlign w:val="center"/>
          </w:tcPr>
          <w:p w14:paraId="6E7EB806" w14:textId="77777777" w:rsidR="00923D2E" w:rsidRPr="00923D2E" w:rsidRDefault="00923D2E" w:rsidP="00923D2E">
            <w:pPr>
              <w:spacing w:before="40" w:after="40"/>
              <w:jc w:val="left"/>
              <w:rPr>
                <w:rFonts w:ascii="Calibri" w:eastAsia="Malgun Gothic" w:hAnsi="Calibri" w:cs="Times New Roman"/>
                <w:color w:val="000000"/>
                <w:szCs w:val="22"/>
                <w:lang w:val="en-US" w:eastAsia="en-US"/>
              </w:rPr>
            </w:pPr>
            <w:r w:rsidRPr="00923D2E">
              <w:rPr>
                <w:rFonts w:ascii="Calibri" w:hAnsi="Calibri" w:cs="Times New Roman"/>
                <w:b/>
                <w:color w:val="000000"/>
                <w:szCs w:val="22"/>
              </w:rPr>
              <w:t>Update on the Seabed 2030 Project</w:t>
            </w:r>
          </w:p>
        </w:tc>
        <w:tc>
          <w:tcPr>
            <w:tcW w:w="2040" w:type="dxa"/>
            <w:tcBorders>
              <w:bottom w:val="single" w:sz="4" w:space="0" w:color="auto"/>
            </w:tcBorders>
            <w:shd w:val="clear" w:color="auto" w:fill="C6D9F1"/>
          </w:tcPr>
          <w:p w14:paraId="0E66C2E2"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val="en-NZ" w:eastAsia="en-US"/>
              </w:rPr>
            </w:pPr>
          </w:p>
        </w:tc>
      </w:tr>
      <w:tr w:rsidR="00923D2E" w:rsidRPr="00923D2E" w14:paraId="30B88C11" w14:textId="77777777" w:rsidTr="00FF628A">
        <w:trPr>
          <w:cantSplit/>
          <w:jc w:val="center"/>
        </w:trPr>
        <w:tc>
          <w:tcPr>
            <w:tcW w:w="2048" w:type="dxa"/>
            <w:tcBorders>
              <w:bottom w:val="single" w:sz="4" w:space="0" w:color="auto"/>
            </w:tcBorders>
            <w:shd w:val="clear" w:color="auto" w:fill="auto"/>
            <w:vAlign w:val="center"/>
          </w:tcPr>
          <w:p w14:paraId="4CB0132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auto"/>
          </w:tcPr>
          <w:p w14:paraId="19DAB993"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tcPr>
          <w:p w14:paraId="770DF50C"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i/>
                <w:color w:val="000000"/>
                <w:szCs w:val="22"/>
                <w:lang w:val="en-US" w:eastAsia="en-US" w:bidi="en-US"/>
              </w:rPr>
              <w:t>Left intentionally blank.</w:t>
            </w:r>
          </w:p>
        </w:tc>
        <w:tc>
          <w:tcPr>
            <w:tcW w:w="2040" w:type="dxa"/>
            <w:tcBorders>
              <w:bottom w:val="single" w:sz="4" w:space="0" w:color="auto"/>
            </w:tcBorders>
            <w:shd w:val="clear" w:color="auto" w:fill="auto"/>
          </w:tcPr>
          <w:p w14:paraId="6D7EB37C"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6EDBFFD4" w14:textId="77777777" w:rsidTr="00FF628A">
        <w:trPr>
          <w:cantSplit/>
          <w:jc w:val="center"/>
        </w:trPr>
        <w:tc>
          <w:tcPr>
            <w:tcW w:w="2048" w:type="dxa"/>
            <w:shd w:val="clear" w:color="auto" w:fill="auto"/>
            <w:vAlign w:val="center"/>
          </w:tcPr>
          <w:p w14:paraId="32E230EF"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100" w:name="SCUFN35_2_230"/>
            <w:bookmarkEnd w:id="100"/>
            <w:r w:rsidRPr="00923D2E">
              <w:rPr>
                <w:rFonts w:ascii="Calibri" w:eastAsia="Times New Roman" w:hAnsi="Calibri" w:cs="Times New Roman"/>
                <w:szCs w:val="22"/>
                <w:lang w:val="en-US" w:eastAsia="en-US" w:bidi="en-US"/>
              </w:rPr>
              <w:t>SCUFN35.2/230</w:t>
            </w:r>
          </w:p>
        </w:tc>
        <w:tc>
          <w:tcPr>
            <w:tcW w:w="1261" w:type="dxa"/>
            <w:shd w:val="clear" w:color="auto" w:fill="auto"/>
          </w:tcPr>
          <w:p w14:paraId="2A7C029D"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727D06F1"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 xml:space="preserve">noted that calls for data sharing sent to proposers by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szCs w:val="22"/>
                <w:lang w:val="en-US" w:eastAsia="en-US" w:bidi="en-US"/>
              </w:rPr>
              <w:t xml:space="preserve"> after SCUFN meetings, should be directed to IHO DCDB (preferable to Seabed 2030), noting that the two organizations have direct links anyway.</w:t>
            </w:r>
          </w:p>
        </w:tc>
        <w:tc>
          <w:tcPr>
            <w:tcW w:w="2040" w:type="dxa"/>
            <w:shd w:val="clear" w:color="auto" w:fill="auto"/>
          </w:tcPr>
          <w:p w14:paraId="41803773"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r w:rsidRPr="00923D2E">
              <w:rPr>
                <w:rFonts w:ascii="Calibri" w:eastAsia="Malgun Gothic" w:hAnsi="Calibri" w:cs="Times New Roman"/>
                <w:szCs w:val="22"/>
                <w:lang w:val="en-US" w:eastAsia="en-US"/>
              </w:rPr>
              <w:t>Permanent</w:t>
            </w:r>
          </w:p>
        </w:tc>
      </w:tr>
      <w:tr w:rsidR="00923D2E" w:rsidRPr="00923D2E" w14:paraId="31CD74A4" w14:textId="77777777" w:rsidTr="00FF628A">
        <w:trPr>
          <w:cantSplit/>
          <w:jc w:val="center"/>
        </w:trPr>
        <w:tc>
          <w:tcPr>
            <w:tcW w:w="2048" w:type="dxa"/>
            <w:shd w:val="clear" w:color="auto" w:fill="auto"/>
            <w:vAlign w:val="center"/>
          </w:tcPr>
          <w:p w14:paraId="08F26C0B"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5727979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24EE9102"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p>
        </w:tc>
        <w:tc>
          <w:tcPr>
            <w:tcW w:w="2040" w:type="dxa"/>
            <w:shd w:val="clear" w:color="auto" w:fill="auto"/>
          </w:tcPr>
          <w:p w14:paraId="6F3DD2D0"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6C47FFDC" w14:textId="77777777" w:rsidTr="00FF628A">
        <w:trPr>
          <w:cantSplit/>
          <w:jc w:val="center"/>
        </w:trPr>
        <w:tc>
          <w:tcPr>
            <w:tcW w:w="2048" w:type="dxa"/>
            <w:tcBorders>
              <w:bottom w:val="single" w:sz="4" w:space="0" w:color="auto"/>
            </w:tcBorders>
            <w:shd w:val="clear" w:color="auto" w:fill="FFC000"/>
            <w:vAlign w:val="center"/>
          </w:tcPr>
          <w:p w14:paraId="320093D1"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FFC000"/>
            <w:vAlign w:val="center"/>
          </w:tcPr>
          <w:p w14:paraId="5B338367"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11</w:t>
            </w:r>
          </w:p>
        </w:tc>
        <w:tc>
          <w:tcPr>
            <w:tcW w:w="4509" w:type="dxa"/>
            <w:tcBorders>
              <w:bottom w:val="single" w:sz="4" w:space="0" w:color="auto"/>
            </w:tcBorders>
            <w:shd w:val="clear" w:color="auto" w:fill="FFC000"/>
            <w:vAlign w:val="center"/>
          </w:tcPr>
          <w:p w14:paraId="6244F563"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bidi="en-US"/>
              </w:rPr>
              <w:t>SCUFN Membership</w:t>
            </w:r>
          </w:p>
        </w:tc>
        <w:tc>
          <w:tcPr>
            <w:tcW w:w="2040" w:type="dxa"/>
            <w:tcBorders>
              <w:bottom w:val="single" w:sz="4" w:space="0" w:color="auto"/>
            </w:tcBorders>
            <w:shd w:val="clear" w:color="auto" w:fill="FFC000"/>
          </w:tcPr>
          <w:p w14:paraId="0A86B12F"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311C4FA9" w14:textId="77777777" w:rsidTr="00FF628A">
        <w:trPr>
          <w:cantSplit/>
          <w:jc w:val="center"/>
        </w:trPr>
        <w:tc>
          <w:tcPr>
            <w:tcW w:w="2048" w:type="dxa"/>
            <w:shd w:val="clear" w:color="auto" w:fill="auto"/>
            <w:vAlign w:val="center"/>
          </w:tcPr>
          <w:p w14:paraId="212F8612"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101" w:name="SCUFN35_2_231"/>
            <w:bookmarkEnd w:id="101"/>
            <w:r w:rsidRPr="00923D2E">
              <w:rPr>
                <w:rFonts w:ascii="Calibri" w:eastAsia="Times New Roman" w:hAnsi="Calibri" w:cs="Times New Roman"/>
                <w:szCs w:val="22"/>
                <w:lang w:val="en-US" w:eastAsia="en-US" w:bidi="en-US"/>
              </w:rPr>
              <w:t>SCUFN35.2/231</w:t>
            </w:r>
          </w:p>
        </w:tc>
        <w:tc>
          <w:tcPr>
            <w:tcW w:w="1261" w:type="dxa"/>
            <w:shd w:val="clear" w:color="auto" w:fill="auto"/>
            <w:vAlign w:val="center"/>
          </w:tcPr>
          <w:p w14:paraId="373730CA"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vAlign w:val="center"/>
          </w:tcPr>
          <w:p w14:paraId="5B577D76"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thanked outgoing </w:t>
            </w:r>
            <w:r w:rsidRPr="00923D2E">
              <w:rPr>
                <w:rFonts w:ascii="Calibri" w:eastAsia="Times New Roman" w:hAnsi="Calibri" w:cs="Times New Roman"/>
                <w:b/>
                <w:szCs w:val="22"/>
                <w:lang w:val="en-US" w:eastAsia="en-US" w:bidi="en-US"/>
              </w:rPr>
              <w:t>SCUFN Chair Han</w:t>
            </w:r>
            <w:r w:rsidRPr="00923D2E">
              <w:rPr>
                <w:rFonts w:ascii="Calibri" w:eastAsia="Times New Roman" w:hAnsi="Calibri" w:cs="Times New Roman"/>
                <w:szCs w:val="22"/>
                <w:lang w:val="en-US" w:eastAsia="en-US" w:bidi="en-US"/>
              </w:rPr>
              <w:t xml:space="preserve"> and </w:t>
            </w: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Member</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color w:val="000000"/>
                <w:szCs w:val="22"/>
                <w:lang w:val="en-US" w:eastAsia="en-US" w:bidi="en-US"/>
              </w:rPr>
              <w:t>Lalancette</w:t>
            </w:r>
            <w:r w:rsidRPr="00923D2E">
              <w:rPr>
                <w:rFonts w:ascii="Calibri" w:eastAsia="Times New Roman" w:hAnsi="Calibri" w:cs="Times New Roman"/>
                <w:szCs w:val="22"/>
                <w:lang w:val="en-US" w:eastAsia="en-US" w:bidi="en-US"/>
              </w:rPr>
              <w:t xml:space="preserve"> and welcomed </w:t>
            </w:r>
            <w:r w:rsidRPr="00923D2E">
              <w:rPr>
                <w:rFonts w:ascii="Calibri" w:eastAsia="Times New Roman" w:hAnsi="Calibri" w:cs="Times New Roman"/>
                <w:b/>
                <w:szCs w:val="22"/>
                <w:lang w:val="en-US" w:eastAsia="en-US" w:bidi="en-US"/>
              </w:rPr>
              <w:t>Lee</w:t>
            </w:r>
            <w:r w:rsidRPr="00923D2E">
              <w:rPr>
                <w:rFonts w:ascii="Calibri" w:eastAsia="Times New Roman" w:hAnsi="Calibri" w:cs="Times New Roman"/>
                <w:szCs w:val="22"/>
                <w:lang w:val="en-US" w:eastAsia="en-US" w:bidi="en-US"/>
              </w:rPr>
              <w:t xml:space="preserve"> and </w:t>
            </w:r>
            <w:r w:rsidRPr="00923D2E">
              <w:rPr>
                <w:rFonts w:ascii="Calibri" w:eastAsia="Times New Roman" w:hAnsi="Calibri" w:cs="Times New Roman"/>
                <w:b/>
                <w:szCs w:val="22"/>
                <w:lang w:val="en-US" w:eastAsia="en-US" w:bidi="en-US"/>
              </w:rPr>
              <w:t xml:space="preserve">Dwiyana </w:t>
            </w:r>
            <w:r w:rsidRPr="00923D2E">
              <w:rPr>
                <w:rFonts w:ascii="Calibri" w:eastAsia="Times New Roman" w:hAnsi="Calibri" w:cs="Times New Roman"/>
                <w:szCs w:val="22"/>
                <w:lang w:val="en-US" w:eastAsia="en-US" w:bidi="en-US"/>
              </w:rPr>
              <w:t>as new SCUFN Members.</w:t>
            </w:r>
          </w:p>
          <w:p w14:paraId="46750E07"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p>
        </w:tc>
        <w:tc>
          <w:tcPr>
            <w:tcW w:w="2040" w:type="dxa"/>
            <w:shd w:val="clear" w:color="auto" w:fill="auto"/>
          </w:tcPr>
          <w:p w14:paraId="13A80D8B"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NZ" w:eastAsia="en-US"/>
              </w:rPr>
            </w:pPr>
          </w:p>
        </w:tc>
      </w:tr>
      <w:tr w:rsidR="00923D2E" w:rsidRPr="00923D2E" w14:paraId="64C4312F" w14:textId="77777777" w:rsidTr="00FF628A">
        <w:trPr>
          <w:cantSplit/>
          <w:jc w:val="center"/>
        </w:trPr>
        <w:tc>
          <w:tcPr>
            <w:tcW w:w="2048" w:type="dxa"/>
            <w:tcBorders>
              <w:bottom w:val="single" w:sz="4" w:space="0" w:color="auto"/>
            </w:tcBorders>
            <w:shd w:val="clear" w:color="auto" w:fill="auto"/>
            <w:vAlign w:val="center"/>
          </w:tcPr>
          <w:p w14:paraId="2628C8C8"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SCUFN35.2/232</w:t>
            </w:r>
          </w:p>
        </w:tc>
        <w:tc>
          <w:tcPr>
            <w:tcW w:w="1261" w:type="dxa"/>
            <w:tcBorders>
              <w:bottom w:val="single" w:sz="4" w:space="0" w:color="auto"/>
            </w:tcBorders>
            <w:shd w:val="clear" w:color="auto" w:fill="auto"/>
            <w:vAlign w:val="center"/>
          </w:tcPr>
          <w:p w14:paraId="05AB77F4"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vAlign w:val="center"/>
          </w:tcPr>
          <w:p w14:paraId="1E257035"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r w:rsidRPr="00923D2E">
              <w:rPr>
                <w:rFonts w:ascii="Calibri" w:eastAsia="Times New Roman" w:hAnsi="Calibri" w:cs="Times New Roman"/>
                <w:szCs w:val="22"/>
                <w:lang w:val="en-US" w:eastAsia="en-US" w:bidi="en-US"/>
              </w:rPr>
              <w:t>In accordance with the ROP,</w:t>
            </w:r>
            <w:r w:rsidRPr="00923D2E">
              <w:rPr>
                <w:rFonts w:ascii="Calibri" w:eastAsia="Times New Roman" w:hAnsi="Calibri" w:cs="Times New Roman"/>
                <w:b/>
                <w:szCs w:val="22"/>
                <w:lang w:val="en-US" w:eastAsia="en-US" w:bidi="en-US"/>
              </w:rPr>
              <w:t xml:space="preserve"> SCUFN Member Ohara</w:t>
            </w:r>
            <w:r w:rsidRPr="00923D2E">
              <w:rPr>
                <w:rFonts w:ascii="Calibri" w:eastAsia="Times New Roman" w:hAnsi="Calibri" w:cs="Times New Roman"/>
                <w:szCs w:val="22"/>
                <w:lang w:val="en-US" w:eastAsia="en-US" w:bidi="en-US"/>
              </w:rPr>
              <w:t xml:space="preserve"> in his position of Vice-Chair, will act as Chair until the election of Chair and Vice-Chair at SCUFN36.</w:t>
            </w:r>
          </w:p>
        </w:tc>
        <w:tc>
          <w:tcPr>
            <w:tcW w:w="2040" w:type="dxa"/>
            <w:tcBorders>
              <w:bottom w:val="single" w:sz="4" w:space="0" w:color="auto"/>
            </w:tcBorders>
            <w:shd w:val="clear" w:color="auto" w:fill="auto"/>
          </w:tcPr>
          <w:p w14:paraId="1D4E6D4F" w14:textId="77777777" w:rsidR="00923D2E" w:rsidRPr="00923D2E" w:rsidRDefault="00923D2E" w:rsidP="00923D2E">
            <w:pPr>
              <w:widowControl/>
              <w:suppressAutoHyphens w:val="0"/>
              <w:spacing w:before="40" w:after="40"/>
              <w:jc w:val="left"/>
              <w:rPr>
                <w:rFonts w:ascii="Calibri" w:eastAsia="Malgun Gothic" w:hAnsi="Calibri" w:cs="Times New Roman"/>
                <w:szCs w:val="22"/>
                <w:highlight w:val="lightGray"/>
                <w:lang w:val="en-NZ" w:eastAsia="en-US"/>
              </w:rPr>
            </w:pPr>
          </w:p>
        </w:tc>
      </w:tr>
      <w:tr w:rsidR="00923D2E" w:rsidRPr="00923D2E" w14:paraId="6911510A" w14:textId="77777777" w:rsidTr="00FF628A">
        <w:trPr>
          <w:cantSplit/>
          <w:jc w:val="center"/>
        </w:trPr>
        <w:tc>
          <w:tcPr>
            <w:tcW w:w="2048" w:type="dxa"/>
            <w:tcBorders>
              <w:bottom w:val="single" w:sz="4" w:space="0" w:color="auto"/>
            </w:tcBorders>
            <w:shd w:val="clear" w:color="auto" w:fill="auto"/>
            <w:vAlign w:val="center"/>
          </w:tcPr>
          <w:p w14:paraId="559FCED6"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SCUFN35.2/233</w:t>
            </w:r>
          </w:p>
        </w:tc>
        <w:tc>
          <w:tcPr>
            <w:tcW w:w="1261" w:type="dxa"/>
            <w:tcBorders>
              <w:bottom w:val="single" w:sz="4" w:space="0" w:color="auto"/>
            </w:tcBorders>
            <w:shd w:val="clear" w:color="auto" w:fill="auto"/>
            <w:vAlign w:val="center"/>
          </w:tcPr>
          <w:p w14:paraId="6ECEBDC2"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tcBorders>
              <w:bottom w:val="single" w:sz="4" w:space="0" w:color="auto"/>
            </w:tcBorders>
            <w:shd w:val="clear" w:color="auto" w:fill="auto"/>
            <w:vAlign w:val="center"/>
          </w:tcPr>
          <w:p w14:paraId="0C52A966"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noted that nominations for SCUFN Chair and Vice-Chair positions will have to be provided to </w:t>
            </w:r>
            <w:r w:rsidRPr="00923D2E">
              <w:rPr>
                <w:rFonts w:ascii="Calibri" w:eastAsia="Times New Roman" w:hAnsi="Calibri" w:cs="Times New Roman"/>
                <w:b/>
                <w:color w:val="000000"/>
                <w:szCs w:val="22"/>
                <w:lang w:val="en-US" w:eastAsia="en-US" w:bidi="en-US"/>
              </w:rPr>
              <w:t>SCUFN Secretary</w:t>
            </w:r>
            <w:r w:rsidRPr="00923D2E">
              <w:rPr>
                <w:rFonts w:ascii="Calibri" w:eastAsia="Times New Roman" w:hAnsi="Calibri" w:cs="Times New Roman"/>
                <w:szCs w:val="22"/>
                <w:lang w:val="en-US" w:eastAsia="en-US" w:bidi="en-US"/>
              </w:rPr>
              <w:t xml:space="preserve"> no later than two months prior to SCUFN36. Election planned at the end of SCUFN36.</w:t>
            </w:r>
          </w:p>
        </w:tc>
        <w:tc>
          <w:tcPr>
            <w:tcW w:w="2040" w:type="dxa"/>
            <w:tcBorders>
              <w:bottom w:val="single" w:sz="4" w:space="0" w:color="auto"/>
            </w:tcBorders>
            <w:shd w:val="clear" w:color="auto" w:fill="auto"/>
          </w:tcPr>
          <w:p w14:paraId="5A397383" w14:textId="77777777" w:rsidR="00923D2E" w:rsidRPr="00923D2E" w:rsidRDefault="00923D2E" w:rsidP="00923D2E">
            <w:pPr>
              <w:widowControl/>
              <w:suppressAutoHyphens w:val="0"/>
              <w:spacing w:before="40" w:after="40"/>
              <w:jc w:val="left"/>
              <w:rPr>
                <w:rFonts w:ascii="Calibri" w:eastAsia="Malgun Gothic" w:hAnsi="Calibri" w:cs="Times New Roman"/>
                <w:b/>
                <w:szCs w:val="22"/>
                <w:lang w:val="en-NZ" w:eastAsia="en-US"/>
              </w:rPr>
            </w:pPr>
          </w:p>
        </w:tc>
      </w:tr>
      <w:tr w:rsidR="00923D2E" w:rsidRPr="00923D2E" w14:paraId="09C8339A" w14:textId="77777777" w:rsidTr="00FF628A">
        <w:trPr>
          <w:cantSplit/>
          <w:jc w:val="center"/>
        </w:trPr>
        <w:tc>
          <w:tcPr>
            <w:tcW w:w="2048" w:type="dxa"/>
            <w:shd w:val="clear" w:color="auto" w:fill="auto"/>
            <w:vAlign w:val="center"/>
          </w:tcPr>
          <w:p w14:paraId="585ECE6A"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tcPr>
          <w:p w14:paraId="482193EC"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tcPr>
          <w:p w14:paraId="4B348F4A"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p>
        </w:tc>
        <w:tc>
          <w:tcPr>
            <w:tcW w:w="2040" w:type="dxa"/>
            <w:shd w:val="clear" w:color="auto" w:fill="auto"/>
          </w:tcPr>
          <w:p w14:paraId="3A69D975"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US" w:eastAsia="en-US"/>
              </w:rPr>
            </w:pPr>
          </w:p>
        </w:tc>
      </w:tr>
      <w:tr w:rsidR="00923D2E" w:rsidRPr="00923D2E" w14:paraId="4632C027" w14:textId="77777777" w:rsidTr="00FF628A">
        <w:trPr>
          <w:cantSplit/>
          <w:jc w:val="center"/>
        </w:trPr>
        <w:tc>
          <w:tcPr>
            <w:tcW w:w="2048" w:type="dxa"/>
            <w:tcBorders>
              <w:bottom w:val="single" w:sz="4" w:space="0" w:color="auto"/>
            </w:tcBorders>
            <w:shd w:val="clear" w:color="auto" w:fill="FFC000"/>
            <w:vAlign w:val="center"/>
          </w:tcPr>
          <w:p w14:paraId="6070431B"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eastAsia="en-US" w:bidi="en-US"/>
              </w:rPr>
            </w:pPr>
          </w:p>
        </w:tc>
        <w:tc>
          <w:tcPr>
            <w:tcW w:w="1261" w:type="dxa"/>
            <w:tcBorders>
              <w:bottom w:val="single" w:sz="4" w:space="0" w:color="auto"/>
            </w:tcBorders>
            <w:shd w:val="clear" w:color="auto" w:fill="FFC000"/>
            <w:vAlign w:val="center"/>
          </w:tcPr>
          <w:p w14:paraId="4DCB4A6F"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12</w:t>
            </w:r>
          </w:p>
        </w:tc>
        <w:tc>
          <w:tcPr>
            <w:tcW w:w="4509" w:type="dxa"/>
            <w:tcBorders>
              <w:bottom w:val="single" w:sz="4" w:space="0" w:color="auto"/>
            </w:tcBorders>
            <w:shd w:val="clear" w:color="auto" w:fill="FFC000"/>
            <w:vAlign w:val="center"/>
          </w:tcPr>
          <w:p w14:paraId="0AF3662F"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eastAsia="Times New Roman"/>
                <w:b/>
                <w:bCs/>
                <w:szCs w:val="22"/>
                <w:lang w:val="en-US" w:eastAsia="fr-FR" w:bidi="en-US"/>
              </w:rPr>
              <w:t>Dates and Venues for the Next Meetings – Business continuity</w:t>
            </w:r>
          </w:p>
        </w:tc>
        <w:tc>
          <w:tcPr>
            <w:tcW w:w="2040" w:type="dxa"/>
            <w:tcBorders>
              <w:bottom w:val="single" w:sz="4" w:space="0" w:color="auto"/>
            </w:tcBorders>
            <w:shd w:val="clear" w:color="auto" w:fill="FFC000"/>
          </w:tcPr>
          <w:p w14:paraId="36A3D518"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0908B60E" w14:textId="77777777" w:rsidTr="00FF628A">
        <w:trPr>
          <w:cantSplit/>
          <w:jc w:val="center"/>
        </w:trPr>
        <w:tc>
          <w:tcPr>
            <w:tcW w:w="2048" w:type="dxa"/>
            <w:shd w:val="clear" w:color="auto" w:fill="auto"/>
            <w:vAlign w:val="center"/>
          </w:tcPr>
          <w:p w14:paraId="2402681E"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102" w:name="SCUFN35_2_234"/>
            <w:bookmarkEnd w:id="102"/>
            <w:r w:rsidRPr="00923D2E">
              <w:rPr>
                <w:rFonts w:ascii="Calibri" w:eastAsia="Times New Roman" w:hAnsi="Calibri" w:cs="Times New Roman"/>
                <w:szCs w:val="22"/>
                <w:lang w:val="en-US" w:eastAsia="en-US" w:bidi="en-US"/>
              </w:rPr>
              <w:lastRenderedPageBreak/>
              <w:t>SCUFN35.2/234</w:t>
            </w:r>
          </w:p>
        </w:tc>
        <w:tc>
          <w:tcPr>
            <w:tcW w:w="1261" w:type="dxa"/>
            <w:shd w:val="clear" w:color="auto" w:fill="auto"/>
            <w:vAlign w:val="center"/>
          </w:tcPr>
          <w:p w14:paraId="0B611979"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vAlign w:val="center"/>
          </w:tcPr>
          <w:p w14:paraId="271AF0E1"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w:t>
            </w:r>
            <w:r w:rsidRPr="00923D2E">
              <w:rPr>
                <w:rFonts w:ascii="Calibri" w:eastAsia="Times New Roman" w:hAnsi="Calibri" w:cs="Times New Roman"/>
                <w:szCs w:val="22"/>
                <w:lang w:val="en-US" w:eastAsia="en-US" w:bidi="en-US"/>
              </w:rPr>
              <w:t xml:space="preserve"> welcomed the offer from </w:t>
            </w:r>
            <w:r w:rsidRPr="00923D2E">
              <w:rPr>
                <w:rFonts w:ascii="Calibri" w:eastAsia="Times New Roman" w:hAnsi="Calibri" w:cs="Times New Roman"/>
                <w:b/>
                <w:bCs/>
                <w:szCs w:val="22"/>
                <w:lang w:val="en-US" w:eastAsia="en-US" w:bidi="en-US"/>
              </w:rPr>
              <w:t>Australia (Australian Hydrographic Office)</w:t>
            </w:r>
            <w:r w:rsidRPr="00923D2E">
              <w:rPr>
                <w:rFonts w:ascii="Calibri" w:eastAsia="Times New Roman" w:hAnsi="Calibri" w:cs="Times New Roman"/>
                <w:szCs w:val="22"/>
                <w:lang w:val="en-US" w:eastAsia="en-US" w:bidi="en-US"/>
              </w:rPr>
              <w:t xml:space="preserve"> to hold the next meeting in 2023 (6 – 10 November 2023) in Australia, with Sydney preferred.</w:t>
            </w:r>
          </w:p>
          <w:p w14:paraId="4F97AAE0"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szCs w:val="22"/>
                <w:lang w:val="en-US" w:eastAsia="en-US" w:bidi="en-US"/>
              </w:rPr>
              <w:t>…and agreed that the format used at SCUFN35.2 (closed opening and closing sessions, working group sessions, open plenary sessions, in-person) was efficient.</w:t>
            </w:r>
          </w:p>
          <w:p w14:paraId="088323A0"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p>
        </w:tc>
        <w:tc>
          <w:tcPr>
            <w:tcW w:w="2040" w:type="dxa"/>
            <w:shd w:val="clear" w:color="auto" w:fill="auto"/>
          </w:tcPr>
          <w:p w14:paraId="29FA7935"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NZ" w:eastAsia="en-US"/>
              </w:rPr>
            </w:pPr>
          </w:p>
        </w:tc>
      </w:tr>
      <w:tr w:rsidR="00923D2E" w:rsidRPr="00923D2E" w14:paraId="6A562580" w14:textId="77777777" w:rsidTr="00FF628A">
        <w:trPr>
          <w:cantSplit/>
          <w:jc w:val="center"/>
        </w:trPr>
        <w:tc>
          <w:tcPr>
            <w:tcW w:w="2048" w:type="dxa"/>
            <w:shd w:val="clear" w:color="auto" w:fill="auto"/>
            <w:vAlign w:val="center"/>
          </w:tcPr>
          <w:p w14:paraId="2E3CFBB9"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103" w:name="SCUFN35_2_235"/>
            <w:bookmarkEnd w:id="103"/>
            <w:r w:rsidRPr="00923D2E">
              <w:rPr>
                <w:rFonts w:ascii="Calibri" w:eastAsia="Times New Roman" w:hAnsi="Calibri" w:cs="Times New Roman"/>
                <w:szCs w:val="22"/>
                <w:lang w:val="en-US" w:eastAsia="en-US" w:bidi="en-US"/>
              </w:rPr>
              <w:t>SCUFN35.2/235</w:t>
            </w:r>
          </w:p>
        </w:tc>
        <w:tc>
          <w:tcPr>
            <w:tcW w:w="1261" w:type="dxa"/>
            <w:shd w:val="clear" w:color="auto" w:fill="auto"/>
            <w:vAlign w:val="center"/>
          </w:tcPr>
          <w:p w14:paraId="7491AA5E"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vAlign w:val="center"/>
          </w:tcPr>
          <w:p w14:paraId="1341C0E7"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r w:rsidRPr="00923D2E">
              <w:rPr>
                <w:rFonts w:ascii="Calibri" w:eastAsia="Times New Roman" w:hAnsi="Calibri" w:cs="Times New Roman"/>
                <w:b/>
                <w:szCs w:val="22"/>
                <w:lang w:val="en-US" w:eastAsia="en-US" w:bidi="en-US"/>
              </w:rPr>
              <w:t xml:space="preserve">SCUFN </w:t>
            </w:r>
            <w:r w:rsidRPr="00923D2E">
              <w:rPr>
                <w:rFonts w:ascii="Calibri" w:eastAsia="Times New Roman" w:hAnsi="Calibri" w:cs="Times New Roman"/>
                <w:szCs w:val="22"/>
                <w:lang w:val="en-US" w:eastAsia="en-US" w:bidi="en-US"/>
              </w:rPr>
              <w:t>welcome the offers and noted the possible options for future SCUFN meetings from 2024 onwards (</w:t>
            </w:r>
            <w:r w:rsidRPr="00923D2E">
              <w:rPr>
                <w:rFonts w:ascii="Calibri" w:eastAsia="Times New Roman" w:hAnsi="Calibri" w:cs="Times New Roman"/>
                <w:b/>
                <w:szCs w:val="22"/>
                <w:lang w:val="en-US" w:eastAsia="en-US" w:bidi="en-US"/>
              </w:rPr>
              <w:t>Republic of Korea</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b/>
                <w:szCs w:val="22"/>
                <w:lang w:val="en-US" w:eastAsia="en-US" w:bidi="en-US"/>
              </w:rPr>
              <w:t>Indonesia</w:t>
            </w:r>
            <w:r w:rsidRPr="00923D2E">
              <w:rPr>
                <w:rFonts w:ascii="Calibri" w:eastAsia="Times New Roman" w:hAnsi="Calibri" w:cs="Times New Roman"/>
                <w:szCs w:val="22"/>
                <w:lang w:val="en-US" w:eastAsia="en-US" w:bidi="en-US"/>
              </w:rPr>
              <w:t xml:space="preserve">, and </w:t>
            </w:r>
            <w:r w:rsidRPr="00923D2E">
              <w:rPr>
                <w:rFonts w:ascii="Calibri" w:eastAsia="Times New Roman" w:hAnsi="Calibri" w:cs="Times New Roman"/>
                <w:b/>
                <w:szCs w:val="22"/>
                <w:lang w:val="en-US" w:eastAsia="en-US" w:bidi="en-US"/>
              </w:rPr>
              <w:t>Kenya</w:t>
            </w:r>
            <w:r w:rsidRPr="00923D2E">
              <w:rPr>
                <w:rFonts w:ascii="Calibri" w:eastAsia="Times New Roman" w:hAnsi="Calibri" w:cs="Times New Roman"/>
                <w:szCs w:val="22"/>
                <w:lang w:val="en-US" w:eastAsia="en-US" w:bidi="en-US"/>
              </w:rPr>
              <w:t xml:space="preserve"> –</w:t>
            </w:r>
            <w:r w:rsidRPr="00923D2E">
              <w:rPr>
                <w:rFonts w:ascii="Calibri" w:eastAsia="Times New Roman" w:hAnsi="Calibri" w:cs="Times New Roman"/>
                <w:i/>
                <w:szCs w:val="22"/>
                <w:lang w:val="en-US" w:eastAsia="en-US" w:bidi="en-US"/>
              </w:rPr>
              <w:t>to be confirmed</w:t>
            </w:r>
            <w:r w:rsidRPr="00923D2E">
              <w:rPr>
                <w:rFonts w:ascii="Calibri" w:eastAsia="Times New Roman" w:hAnsi="Calibri" w:cs="Times New Roman"/>
                <w:szCs w:val="22"/>
                <w:lang w:val="en-US" w:eastAsia="en-US" w:bidi="en-US"/>
              </w:rPr>
              <w:t>).</w:t>
            </w:r>
            <w:r w:rsidRPr="00923D2E">
              <w:rPr>
                <w:rFonts w:ascii="Calibri" w:eastAsia="Times New Roman" w:hAnsi="Calibri" w:cs="Times New Roman"/>
                <w:b/>
                <w:szCs w:val="22"/>
                <w:lang w:val="en-US" w:eastAsia="en-US" w:bidi="en-US"/>
              </w:rPr>
              <w:t xml:space="preserve"> </w:t>
            </w:r>
          </w:p>
        </w:tc>
        <w:tc>
          <w:tcPr>
            <w:tcW w:w="2040" w:type="dxa"/>
            <w:shd w:val="clear" w:color="auto" w:fill="auto"/>
          </w:tcPr>
          <w:p w14:paraId="5C920EFF"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NZ" w:eastAsia="en-US"/>
              </w:rPr>
            </w:pPr>
          </w:p>
        </w:tc>
      </w:tr>
      <w:tr w:rsidR="00923D2E" w:rsidRPr="00923D2E" w14:paraId="071CA61E" w14:textId="77777777" w:rsidTr="00FF628A">
        <w:trPr>
          <w:cantSplit/>
          <w:jc w:val="center"/>
        </w:trPr>
        <w:tc>
          <w:tcPr>
            <w:tcW w:w="2048" w:type="dxa"/>
            <w:shd w:val="clear" w:color="auto" w:fill="auto"/>
            <w:vAlign w:val="center"/>
          </w:tcPr>
          <w:p w14:paraId="05E989AD"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shd w:val="clear" w:color="auto" w:fill="auto"/>
            <w:vAlign w:val="center"/>
          </w:tcPr>
          <w:p w14:paraId="6B537415"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vAlign w:val="center"/>
          </w:tcPr>
          <w:p w14:paraId="7B993958"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b/>
                <w:szCs w:val="22"/>
                <w:lang w:val="en-US" w:eastAsia="en-US" w:bidi="en-US"/>
              </w:rPr>
            </w:pPr>
          </w:p>
        </w:tc>
        <w:tc>
          <w:tcPr>
            <w:tcW w:w="2040" w:type="dxa"/>
            <w:shd w:val="clear" w:color="auto" w:fill="auto"/>
          </w:tcPr>
          <w:p w14:paraId="4039DE94" w14:textId="77777777" w:rsidR="00923D2E" w:rsidRPr="00923D2E" w:rsidRDefault="00923D2E" w:rsidP="00923D2E">
            <w:pPr>
              <w:widowControl/>
              <w:suppressAutoHyphens w:val="0"/>
              <w:spacing w:before="40" w:after="40"/>
              <w:jc w:val="left"/>
              <w:rPr>
                <w:rFonts w:ascii="Calibri" w:hAnsi="Calibri" w:cs="Times New Roman"/>
                <w:iCs/>
                <w:szCs w:val="22"/>
                <w:lang w:val="en-US"/>
              </w:rPr>
            </w:pPr>
          </w:p>
        </w:tc>
      </w:tr>
      <w:tr w:rsidR="00923D2E" w:rsidRPr="00923D2E" w14:paraId="0314C8C0" w14:textId="77777777" w:rsidTr="00FF628A">
        <w:trPr>
          <w:cantSplit/>
          <w:jc w:val="center"/>
        </w:trPr>
        <w:tc>
          <w:tcPr>
            <w:tcW w:w="2048" w:type="dxa"/>
            <w:tcBorders>
              <w:bottom w:val="single" w:sz="4" w:space="0" w:color="auto"/>
            </w:tcBorders>
            <w:shd w:val="clear" w:color="auto" w:fill="FFC000"/>
            <w:vAlign w:val="center"/>
          </w:tcPr>
          <w:p w14:paraId="711D71E9"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p>
        </w:tc>
        <w:tc>
          <w:tcPr>
            <w:tcW w:w="1261" w:type="dxa"/>
            <w:tcBorders>
              <w:bottom w:val="single" w:sz="4" w:space="0" w:color="auto"/>
            </w:tcBorders>
            <w:shd w:val="clear" w:color="auto" w:fill="FFC000"/>
            <w:vAlign w:val="center"/>
          </w:tcPr>
          <w:p w14:paraId="11A7ED83" w14:textId="77777777" w:rsidR="00923D2E" w:rsidRPr="00923D2E" w:rsidRDefault="00923D2E" w:rsidP="00923D2E">
            <w:pPr>
              <w:suppressAutoHyphens w:val="0"/>
              <w:autoSpaceDE w:val="0"/>
              <w:autoSpaceDN w:val="0"/>
              <w:spacing w:before="40" w:after="40"/>
              <w:jc w:val="center"/>
              <w:rPr>
                <w:rFonts w:ascii="Calibri" w:eastAsia="Malgun Gothic" w:hAnsi="Calibri" w:cs="Times New Roman"/>
                <w:sz w:val="20"/>
                <w:szCs w:val="22"/>
                <w:lang w:val="en-US" w:eastAsia="ko-KR" w:bidi="en-US"/>
              </w:rPr>
            </w:pPr>
            <w:r w:rsidRPr="00923D2E">
              <w:rPr>
                <w:rFonts w:ascii="Calibri" w:hAnsi="Calibri" w:cs="Times New Roman"/>
                <w:b/>
                <w:szCs w:val="22"/>
                <w:lang w:val="en-NZ" w:bidi="en-US"/>
              </w:rPr>
              <w:t>13</w:t>
            </w:r>
          </w:p>
        </w:tc>
        <w:tc>
          <w:tcPr>
            <w:tcW w:w="4509" w:type="dxa"/>
            <w:tcBorders>
              <w:bottom w:val="single" w:sz="4" w:space="0" w:color="auto"/>
            </w:tcBorders>
            <w:shd w:val="clear" w:color="auto" w:fill="FFC000"/>
            <w:vAlign w:val="center"/>
          </w:tcPr>
          <w:p w14:paraId="724F636C"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hAnsi="Calibri" w:cs="Times New Roman"/>
                <w:b/>
                <w:bCs/>
                <w:szCs w:val="22"/>
                <w:lang w:val="en-US" w:bidi="en-US"/>
              </w:rPr>
              <w:t>Conclusion</w:t>
            </w:r>
          </w:p>
        </w:tc>
        <w:tc>
          <w:tcPr>
            <w:tcW w:w="2040" w:type="dxa"/>
            <w:tcBorders>
              <w:bottom w:val="single" w:sz="4" w:space="0" w:color="auto"/>
            </w:tcBorders>
            <w:shd w:val="clear" w:color="auto" w:fill="FFC000"/>
          </w:tcPr>
          <w:p w14:paraId="6AA62636" w14:textId="77777777" w:rsidR="00923D2E" w:rsidRPr="00923D2E" w:rsidRDefault="00923D2E" w:rsidP="00923D2E">
            <w:pPr>
              <w:widowControl/>
              <w:suppressAutoHyphens w:val="0"/>
              <w:spacing w:before="40" w:after="40"/>
              <w:jc w:val="left"/>
              <w:rPr>
                <w:rFonts w:ascii="Calibri" w:eastAsia="Malgun Gothic" w:hAnsi="Calibri" w:cs="Times New Roman"/>
                <w:iCs/>
                <w:szCs w:val="22"/>
                <w:lang w:eastAsia="en-US"/>
              </w:rPr>
            </w:pPr>
          </w:p>
        </w:tc>
      </w:tr>
      <w:tr w:rsidR="00923D2E" w:rsidRPr="00923D2E" w14:paraId="1AAA854E" w14:textId="77777777" w:rsidTr="00FF628A">
        <w:trPr>
          <w:cantSplit/>
          <w:jc w:val="center"/>
        </w:trPr>
        <w:tc>
          <w:tcPr>
            <w:tcW w:w="2048" w:type="dxa"/>
            <w:shd w:val="clear" w:color="auto" w:fill="auto"/>
            <w:vAlign w:val="center"/>
          </w:tcPr>
          <w:p w14:paraId="4F662D24" w14:textId="77777777" w:rsidR="00923D2E" w:rsidRPr="00923D2E" w:rsidRDefault="00923D2E" w:rsidP="00923D2E">
            <w:pPr>
              <w:suppressAutoHyphens w:val="0"/>
              <w:autoSpaceDE w:val="0"/>
              <w:autoSpaceDN w:val="0"/>
              <w:spacing w:before="40" w:after="40"/>
              <w:ind w:left="21" w:right="71"/>
              <w:jc w:val="center"/>
              <w:rPr>
                <w:rFonts w:ascii="Calibri" w:eastAsia="Times New Roman" w:hAnsi="Calibri" w:cs="Times New Roman"/>
                <w:szCs w:val="22"/>
                <w:lang w:val="en-US" w:eastAsia="en-US" w:bidi="en-US"/>
              </w:rPr>
            </w:pPr>
            <w:bookmarkStart w:id="104" w:name="SCUFN35_2_236"/>
            <w:bookmarkEnd w:id="104"/>
            <w:r w:rsidRPr="00923D2E">
              <w:rPr>
                <w:rFonts w:ascii="Calibri" w:eastAsia="Times New Roman" w:hAnsi="Calibri" w:cs="Times New Roman"/>
                <w:szCs w:val="22"/>
                <w:lang w:val="en-US" w:eastAsia="en-US" w:bidi="en-US"/>
              </w:rPr>
              <w:t>SCUFN35.2/236</w:t>
            </w:r>
          </w:p>
        </w:tc>
        <w:tc>
          <w:tcPr>
            <w:tcW w:w="1261" w:type="dxa"/>
            <w:shd w:val="clear" w:color="auto" w:fill="auto"/>
            <w:vAlign w:val="center"/>
          </w:tcPr>
          <w:p w14:paraId="1DDE8B2F" w14:textId="77777777" w:rsidR="00923D2E" w:rsidRPr="00923D2E" w:rsidRDefault="00923D2E" w:rsidP="00923D2E">
            <w:pPr>
              <w:suppressAutoHyphens w:val="0"/>
              <w:autoSpaceDE w:val="0"/>
              <w:autoSpaceDN w:val="0"/>
              <w:spacing w:before="40" w:after="40"/>
              <w:jc w:val="left"/>
              <w:rPr>
                <w:rFonts w:ascii="Calibri" w:eastAsia="Times New Roman" w:hAnsi="Calibri" w:cs="Times New Roman"/>
                <w:sz w:val="20"/>
                <w:szCs w:val="22"/>
                <w:lang w:val="en-US" w:eastAsia="en-US" w:bidi="en-US"/>
              </w:rPr>
            </w:pPr>
          </w:p>
        </w:tc>
        <w:tc>
          <w:tcPr>
            <w:tcW w:w="4509" w:type="dxa"/>
            <w:shd w:val="clear" w:color="auto" w:fill="auto"/>
            <w:vAlign w:val="center"/>
          </w:tcPr>
          <w:p w14:paraId="7D8E5107" w14:textId="77777777" w:rsidR="00923D2E" w:rsidRPr="00923D2E" w:rsidRDefault="00923D2E" w:rsidP="00923D2E">
            <w:pPr>
              <w:suppressAutoHyphens w:val="0"/>
              <w:autoSpaceDE w:val="0"/>
              <w:autoSpaceDN w:val="0"/>
              <w:spacing w:before="40" w:after="40"/>
              <w:ind w:left="21" w:right="71"/>
              <w:jc w:val="left"/>
              <w:rPr>
                <w:rFonts w:ascii="Calibri" w:eastAsia="Times New Roman" w:hAnsi="Calibri" w:cs="Times New Roman"/>
                <w:szCs w:val="22"/>
                <w:lang w:val="en-US" w:eastAsia="en-US" w:bidi="en-US"/>
              </w:rPr>
            </w:pPr>
            <w:r w:rsidRPr="00923D2E">
              <w:rPr>
                <w:rFonts w:ascii="Calibri" w:eastAsia="Times New Roman" w:hAnsi="Calibri" w:cs="Times New Roman"/>
                <w:b/>
                <w:szCs w:val="22"/>
                <w:lang w:val="en-US" w:eastAsia="en-US" w:bidi="en-US"/>
              </w:rPr>
              <w:t>SCUFN Chair</w:t>
            </w:r>
            <w:r w:rsidRPr="00923D2E">
              <w:rPr>
                <w:rFonts w:ascii="Calibri" w:eastAsia="Times New Roman" w:hAnsi="Calibri" w:cs="Times New Roman"/>
                <w:szCs w:val="22"/>
                <w:lang w:val="en-US" w:eastAsia="en-US" w:bidi="en-US"/>
              </w:rPr>
              <w:t xml:space="preserve"> thanked the IHO staff for their support, SCUFN Members and all observers for their active participation.</w:t>
            </w:r>
          </w:p>
        </w:tc>
        <w:tc>
          <w:tcPr>
            <w:tcW w:w="2040" w:type="dxa"/>
            <w:shd w:val="clear" w:color="auto" w:fill="auto"/>
          </w:tcPr>
          <w:p w14:paraId="57C77A45" w14:textId="77777777" w:rsidR="00923D2E" w:rsidRPr="00923D2E" w:rsidRDefault="00923D2E" w:rsidP="00923D2E">
            <w:pPr>
              <w:widowControl/>
              <w:suppressAutoHyphens w:val="0"/>
              <w:spacing w:before="40" w:after="40"/>
              <w:jc w:val="left"/>
              <w:rPr>
                <w:rFonts w:ascii="Calibri" w:eastAsia="Malgun Gothic" w:hAnsi="Calibri" w:cs="Times New Roman"/>
                <w:szCs w:val="22"/>
                <w:lang w:val="en-NZ" w:eastAsia="en-US"/>
              </w:rPr>
            </w:pPr>
          </w:p>
        </w:tc>
      </w:tr>
    </w:tbl>
    <w:p w14:paraId="07AC2085" w14:textId="77777777" w:rsidR="000025E1" w:rsidRPr="000025E1" w:rsidRDefault="000025E1" w:rsidP="002E465D">
      <w:pPr>
        <w:autoSpaceDE w:val="0"/>
        <w:autoSpaceDN w:val="0"/>
        <w:adjustRightInd w:val="0"/>
        <w:spacing w:after="120"/>
        <w:rPr>
          <w:rFonts w:ascii="Times New Roman" w:eastAsia="Times New Roman" w:hAnsi="Times New Roman" w:cs="Times New Roman"/>
          <w:szCs w:val="22"/>
          <w:lang w:val="en-NZ"/>
        </w:rPr>
      </w:pPr>
    </w:p>
    <w:sectPr w:rsidR="000025E1" w:rsidRPr="000025E1" w:rsidSect="00664948">
      <w:headerReference w:type="default" r:id="rId29"/>
      <w:pgSz w:w="11907" w:h="16839" w:code="9"/>
      <w:pgMar w:top="1440" w:right="1440" w:bottom="1440" w:left="1440" w:header="993" w:footer="720" w:gutter="0"/>
      <w:pgBorders>
        <w:top w:val="double" w:sz="2" w:space="31" w:color="000000"/>
        <w:left w:val="double" w:sz="2" w:space="31" w:color="000000"/>
        <w:bottom w:val="double" w:sz="2" w:space="31" w:color="000000"/>
        <w:right w:val="double" w:sz="2"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5CBC" w14:textId="77777777" w:rsidR="00DD4E8C" w:rsidRDefault="00DD4E8C" w:rsidP="001B745F">
      <w:r>
        <w:separator/>
      </w:r>
    </w:p>
  </w:endnote>
  <w:endnote w:type="continuationSeparator" w:id="0">
    <w:p w14:paraId="0FA126A9" w14:textId="77777777" w:rsidR="00DD4E8C" w:rsidRDefault="00DD4E8C" w:rsidP="001B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MS Gothic"/>
    <w:panose1 w:val="00000000000000000000"/>
    <w:charset w:val="80"/>
    <w:family w:val="roman"/>
    <w:notTrueType/>
    <w:pitch w:val="default"/>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82844"/>
      <w:docPartObj>
        <w:docPartGallery w:val="Page Numbers (Bottom of Page)"/>
        <w:docPartUnique/>
      </w:docPartObj>
    </w:sdtPr>
    <w:sdtEndPr>
      <w:rPr>
        <w:rFonts w:ascii="Times New Roman" w:hAnsi="Times New Roman" w:cs="Times New Roman"/>
        <w:noProof/>
      </w:rPr>
    </w:sdtEndPr>
    <w:sdtContent>
      <w:p w14:paraId="580E70EA" w14:textId="5D81FC13" w:rsidR="00FF628A" w:rsidRPr="001F5017" w:rsidRDefault="00FF628A" w:rsidP="001F5017">
        <w:pPr>
          <w:pStyle w:val="Footer"/>
          <w:jc w:val="right"/>
          <w:rPr>
            <w:rFonts w:ascii="Times New Roman" w:hAnsi="Times New Roman" w:cs="Times New Roman"/>
          </w:rPr>
        </w:pPr>
        <w:r w:rsidRPr="001F5017">
          <w:rPr>
            <w:rFonts w:ascii="Times New Roman" w:hAnsi="Times New Roman" w:cs="Times New Roman"/>
          </w:rPr>
          <w:fldChar w:fldCharType="begin"/>
        </w:r>
        <w:r w:rsidRPr="001F5017">
          <w:rPr>
            <w:rFonts w:ascii="Times New Roman" w:hAnsi="Times New Roman" w:cs="Times New Roman"/>
          </w:rPr>
          <w:instrText xml:space="preserve"> PAGE   \* MERGEFORMAT </w:instrText>
        </w:r>
        <w:r w:rsidRPr="001F5017">
          <w:rPr>
            <w:rFonts w:ascii="Times New Roman" w:hAnsi="Times New Roman" w:cs="Times New Roman"/>
          </w:rPr>
          <w:fldChar w:fldCharType="separate"/>
        </w:r>
        <w:r w:rsidR="009455CF">
          <w:rPr>
            <w:rFonts w:ascii="Times New Roman" w:hAnsi="Times New Roman" w:cs="Times New Roman"/>
            <w:noProof/>
          </w:rPr>
          <w:t>103</w:t>
        </w:r>
        <w:r w:rsidRPr="001F501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6E52" w14:textId="77777777" w:rsidR="00DD4E8C" w:rsidRDefault="00DD4E8C" w:rsidP="001B745F">
      <w:r>
        <w:separator/>
      </w:r>
    </w:p>
  </w:footnote>
  <w:footnote w:type="continuationSeparator" w:id="0">
    <w:p w14:paraId="29E9C8DC" w14:textId="77777777" w:rsidR="00DD4E8C" w:rsidRDefault="00DD4E8C" w:rsidP="001B745F">
      <w:r>
        <w:continuationSeparator/>
      </w:r>
    </w:p>
  </w:footnote>
  <w:footnote w:id="1">
    <w:p w14:paraId="086CEB68" w14:textId="77777777" w:rsidR="00FF628A" w:rsidRPr="001F5017" w:rsidRDefault="00FF628A" w:rsidP="00B53690">
      <w:pPr>
        <w:pStyle w:val="FootnoteText"/>
        <w:rPr>
          <w:rFonts w:ascii="Times New Roman" w:hAnsi="Times New Roman" w:cs="Times New Roman"/>
        </w:rPr>
      </w:pPr>
      <w:r w:rsidRPr="001F5017">
        <w:rPr>
          <w:rStyle w:val="FootnoteReference"/>
          <w:rFonts w:ascii="Times New Roman" w:hAnsi="Times New Roman" w:cs="Times New Roman"/>
        </w:rPr>
        <w:footnoteRef/>
      </w:r>
      <w:r w:rsidRPr="001F5017">
        <w:rPr>
          <w:rFonts w:ascii="Times New Roman" w:hAnsi="Times New Roman" w:cs="Times New Roman"/>
        </w:rPr>
        <w:t xml:space="preserve"> For one day in Paris.</w:t>
      </w:r>
    </w:p>
  </w:footnote>
  <w:footnote w:id="2">
    <w:p w14:paraId="6089A334" w14:textId="77777777" w:rsidR="00FF628A" w:rsidRPr="00E2309E" w:rsidRDefault="00FF628A" w:rsidP="000A5E5F">
      <w:pPr>
        <w:pStyle w:val="FootnoteText"/>
      </w:pPr>
      <w:r>
        <w:rPr>
          <w:rStyle w:val="FootnoteReference"/>
        </w:rPr>
        <w:footnoteRef/>
      </w:r>
      <w:r>
        <w:t xml:space="preserve"> </w:t>
      </w:r>
      <w:r w:rsidRPr="00E2309E">
        <w:rPr>
          <w:rFonts w:ascii="Times New Roman" w:hAnsi="Times New Roman" w:cs="Times New Roman"/>
          <w:szCs w:val="22"/>
        </w:rPr>
        <w:t>How to facilitate the work of SCUFN and the decision-making process depending on the position of undersea features? Towards a decision-tree.</w:t>
      </w:r>
    </w:p>
  </w:footnote>
  <w:footnote w:id="3">
    <w:p w14:paraId="7D138C0B" w14:textId="0B852D52" w:rsidR="00FF628A" w:rsidRPr="00A221D9" w:rsidRDefault="00FF628A">
      <w:pPr>
        <w:pStyle w:val="FootnoteText"/>
        <w:rPr>
          <w:rFonts w:ascii="Times New Roman" w:hAnsi="Times New Roman" w:cs="Times New Roman"/>
          <w:sz w:val="18"/>
          <w:szCs w:val="18"/>
        </w:rPr>
      </w:pPr>
      <w:r w:rsidRPr="00A221D9">
        <w:rPr>
          <w:rStyle w:val="FootnoteReference"/>
          <w:rFonts w:ascii="Times New Roman" w:hAnsi="Times New Roman" w:cs="Times New Roman"/>
          <w:sz w:val="18"/>
          <w:szCs w:val="18"/>
        </w:rPr>
        <w:footnoteRef/>
      </w:r>
      <w:r w:rsidRPr="00A221D9">
        <w:rPr>
          <w:rFonts w:ascii="Times New Roman" w:hAnsi="Times New Roman" w:cs="Times New Roman"/>
          <w:sz w:val="18"/>
          <w:szCs w:val="18"/>
        </w:rPr>
        <w:t xml:space="preserve"> </w:t>
      </w:r>
      <w:r>
        <w:rPr>
          <w:rFonts w:ascii="Times New Roman" w:hAnsi="Times New Roman" w:cs="Times New Roman"/>
          <w:sz w:val="18"/>
          <w:szCs w:val="18"/>
        </w:rPr>
        <w:t xml:space="preserve">As declared by the NZGB, </w:t>
      </w:r>
      <w:r w:rsidRPr="00A221D9">
        <w:rPr>
          <w:rFonts w:ascii="Times New Roman" w:hAnsi="Times New Roman" w:cs="Times New Roman"/>
          <w:sz w:val="18"/>
          <w:szCs w:val="18"/>
        </w:rPr>
        <w:t>sensitive area to deal with due to the current Treaty of Waitangi negotiations being undertaken</w:t>
      </w:r>
      <w:r>
        <w:rPr>
          <w:rFonts w:ascii="Times New Roman" w:hAnsi="Times New Roman" w:cs="Times New Roman"/>
          <w:sz w:val="18"/>
          <w:szCs w:val="18"/>
        </w:rPr>
        <w:t>.</w:t>
      </w:r>
    </w:p>
  </w:footnote>
  <w:footnote w:id="4">
    <w:p w14:paraId="1AAB9D11" w14:textId="3190D30C" w:rsidR="00FF628A" w:rsidRPr="009F5C7F" w:rsidRDefault="00FF628A">
      <w:pPr>
        <w:pStyle w:val="FootnoteText"/>
        <w:rPr>
          <w:rFonts w:ascii="Times New Roman" w:hAnsi="Times New Roman" w:cs="Times New Roman"/>
        </w:rPr>
      </w:pPr>
      <w:r w:rsidRPr="009F5C7F">
        <w:rPr>
          <w:rStyle w:val="FootnoteReference"/>
          <w:rFonts w:ascii="Times New Roman" w:hAnsi="Times New Roman" w:cs="Times New Roman"/>
        </w:rPr>
        <w:footnoteRef/>
      </w:r>
      <w:r w:rsidRPr="009F5C7F">
        <w:rPr>
          <w:rFonts w:ascii="Times New Roman" w:hAnsi="Times New Roman" w:cs="Times New Roman"/>
        </w:rPr>
        <w:t xml:space="preserve"> Used in the closed session only.</w:t>
      </w:r>
    </w:p>
  </w:footnote>
  <w:footnote w:id="5">
    <w:p w14:paraId="49DE25E2" w14:textId="28CAC35D" w:rsidR="00FF628A" w:rsidRPr="00F45DA4" w:rsidRDefault="00FF628A">
      <w:pPr>
        <w:pStyle w:val="FootnoteText"/>
        <w:rPr>
          <w:rFonts w:ascii="Times New Roman" w:hAnsi="Times New Roman" w:cs="Times New Roman"/>
        </w:rPr>
      </w:pPr>
      <w:r w:rsidRPr="00F45DA4">
        <w:rPr>
          <w:rStyle w:val="FootnoteReference"/>
          <w:rFonts w:ascii="Times New Roman" w:hAnsi="Times New Roman" w:cs="Times New Roman"/>
        </w:rPr>
        <w:footnoteRef/>
      </w:r>
      <w:r w:rsidRPr="00F45DA4">
        <w:rPr>
          <w:rFonts w:ascii="Times New Roman" w:hAnsi="Times New Roman" w:cs="Times New Roman"/>
        </w:rPr>
        <w:t xml:space="preserve"> In particular with regard to the South China Sea.</w:t>
      </w:r>
    </w:p>
  </w:footnote>
  <w:footnote w:id="6">
    <w:p w14:paraId="15F68421" w14:textId="77777777" w:rsidR="00FF628A" w:rsidRPr="00F5274A" w:rsidRDefault="00FF628A" w:rsidP="003312F5">
      <w:pPr>
        <w:pStyle w:val="FootnoteText"/>
        <w:rPr>
          <w:sz w:val="18"/>
          <w:szCs w:val="18"/>
        </w:rPr>
      </w:pPr>
      <w:r w:rsidRPr="00B60792">
        <w:rPr>
          <w:rStyle w:val="FootnoteReference"/>
          <w:sz w:val="18"/>
          <w:szCs w:val="18"/>
        </w:rPr>
        <w:footnoteRef/>
      </w:r>
      <w:r w:rsidRPr="00B60792">
        <w:rPr>
          <w:sz w:val="18"/>
          <w:szCs w:val="18"/>
        </w:rPr>
        <w:t xml:space="preserve"> </w:t>
      </w:r>
      <w:r w:rsidRPr="00F5274A">
        <w:rPr>
          <w:sz w:val="18"/>
          <w:szCs w:val="18"/>
        </w:rPr>
        <w:t xml:space="preserve">For SCUFN Members only. </w:t>
      </w:r>
    </w:p>
  </w:footnote>
  <w:footnote w:id="7">
    <w:p w14:paraId="2D379D96" w14:textId="77777777" w:rsidR="00FF628A" w:rsidRPr="00F5274A" w:rsidRDefault="00FF628A" w:rsidP="003312F5">
      <w:pPr>
        <w:pStyle w:val="FootnoteText"/>
        <w:rPr>
          <w:sz w:val="18"/>
          <w:szCs w:val="18"/>
        </w:rPr>
      </w:pPr>
      <w:r w:rsidRPr="00B60792">
        <w:rPr>
          <w:rStyle w:val="FootnoteReference"/>
          <w:sz w:val="18"/>
          <w:szCs w:val="18"/>
        </w:rPr>
        <w:footnoteRef/>
      </w:r>
      <w:r w:rsidRPr="00B60792">
        <w:rPr>
          <w:sz w:val="18"/>
          <w:szCs w:val="18"/>
        </w:rPr>
        <w:t xml:space="preserve"> </w:t>
      </w:r>
      <w:r w:rsidRPr="00F5274A">
        <w:rPr>
          <w:sz w:val="18"/>
          <w:szCs w:val="18"/>
        </w:rPr>
        <w:t xml:space="preserve">For SCUFN Members only. </w:t>
      </w:r>
    </w:p>
  </w:footnote>
  <w:footnote w:id="8">
    <w:p w14:paraId="148CCDCA" w14:textId="77777777" w:rsidR="00FF628A" w:rsidRPr="00F5274A" w:rsidRDefault="00FF628A" w:rsidP="003312F5">
      <w:pPr>
        <w:pStyle w:val="FootnoteText"/>
        <w:rPr>
          <w:sz w:val="18"/>
          <w:szCs w:val="18"/>
        </w:rPr>
      </w:pPr>
      <w:r w:rsidRPr="00B60792">
        <w:rPr>
          <w:rStyle w:val="FootnoteReference"/>
          <w:sz w:val="18"/>
          <w:szCs w:val="18"/>
        </w:rPr>
        <w:footnoteRef/>
      </w:r>
      <w:r w:rsidRPr="00B60792">
        <w:rPr>
          <w:sz w:val="18"/>
          <w:szCs w:val="18"/>
        </w:rPr>
        <w:t xml:space="preserve"> </w:t>
      </w:r>
      <w:r w:rsidRPr="00F5274A">
        <w:rPr>
          <w:sz w:val="18"/>
          <w:szCs w:val="18"/>
        </w:rPr>
        <w:t xml:space="preserve">For SCUFN Members only. </w:t>
      </w:r>
    </w:p>
  </w:footnote>
  <w:footnote w:id="9">
    <w:p w14:paraId="78BF7261" w14:textId="77777777" w:rsidR="00FF628A" w:rsidRPr="00F5274A" w:rsidRDefault="00FF628A" w:rsidP="003312F5">
      <w:pPr>
        <w:pStyle w:val="FootnoteText"/>
        <w:rPr>
          <w:sz w:val="18"/>
          <w:szCs w:val="18"/>
        </w:rPr>
      </w:pPr>
      <w:r w:rsidRPr="00B60792">
        <w:rPr>
          <w:rStyle w:val="FootnoteReference"/>
          <w:sz w:val="18"/>
          <w:szCs w:val="18"/>
        </w:rPr>
        <w:footnoteRef/>
      </w:r>
      <w:r w:rsidRPr="00B60792">
        <w:rPr>
          <w:sz w:val="18"/>
          <w:szCs w:val="18"/>
        </w:rPr>
        <w:t xml:space="preserve"> </w:t>
      </w:r>
      <w:r w:rsidRPr="00F5274A">
        <w:rPr>
          <w:sz w:val="18"/>
          <w:szCs w:val="18"/>
        </w:rPr>
        <w:t xml:space="preserve">For SCUFN Members only. </w:t>
      </w:r>
    </w:p>
  </w:footnote>
  <w:footnote w:id="10">
    <w:p w14:paraId="142EE9F0" w14:textId="77777777" w:rsidR="00FF628A" w:rsidRPr="00DA294A" w:rsidRDefault="00FF628A" w:rsidP="00F71504">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Mackay under agenda item 10.2, data already provided to Seabed 2030 for AWI, NZGB and Caladan Oceanic. Work in progress for Brazil.</w:t>
      </w:r>
    </w:p>
  </w:footnote>
  <w:footnote w:id="11">
    <w:p w14:paraId="66D1591A" w14:textId="77777777" w:rsidR="00FF628A" w:rsidRPr="00062727" w:rsidRDefault="00FF628A" w:rsidP="00F71504">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 w:id="12">
    <w:p w14:paraId="1AC8CBD1" w14:textId="77777777" w:rsidR="00FF628A" w:rsidRPr="00DA294A" w:rsidRDefault="00FF628A" w:rsidP="00923D2E">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 xml:space="preserve">Mackay under agenda item 10.2, data already provided to Seabed 2030 for </w:t>
      </w:r>
      <w:r w:rsidRPr="00F93144">
        <w:rPr>
          <w:sz w:val="18"/>
          <w:szCs w:val="18"/>
          <w:lang w:val="en-US"/>
        </w:rPr>
        <w:t>OOO, NZGB and Caladan Oceanic.</w:t>
      </w:r>
    </w:p>
  </w:footnote>
  <w:footnote w:id="13">
    <w:p w14:paraId="243FD989" w14:textId="77777777" w:rsidR="00FF628A" w:rsidRPr="00062727" w:rsidRDefault="00FF628A" w:rsidP="00923D2E">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ACD3" w14:textId="6595CD34" w:rsidR="00FF628A" w:rsidRDefault="00FF628A" w:rsidP="00D567C1">
    <w:pPr>
      <w:pStyle w:val="Header"/>
      <w:jc w:val="center"/>
    </w:pP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A, Part 1</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SCUFN-35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3DB6" w14:textId="49D9FA50" w:rsidR="00FF628A" w:rsidRDefault="00FF628A" w:rsidP="00D567C1">
    <w:pPr>
      <w:pStyle w:val="Header"/>
      <w:jc w:val="center"/>
    </w:pP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Annex A, Part 2</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SCUFN-35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D83B" w14:textId="5F758593" w:rsidR="00FF628A" w:rsidRDefault="00FF628A" w:rsidP="00D567C1">
    <w:pPr>
      <w:pStyle w:val="Header"/>
      <w:jc w:val="center"/>
    </w:pPr>
    <w:r w:rsidRPr="00260B14">
      <w:rPr>
        <w:rFonts w:ascii="Times New Roman" w:hAnsi="Times New Roman" w:cs="Times New Roman"/>
        <w:b/>
        <w:iCs/>
        <w:szCs w:val="22"/>
      </w:rPr>
      <w:ptab w:relativeTo="margin" w:alignment="center" w:leader="none"/>
    </w:r>
    <w:r>
      <w:rPr>
        <w:rFonts w:ascii="Times New Roman" w:hAnsi="Times New Roman" w:cs="Times New Roman"/>
        <w:b/>
        <w:iCs/>
        <w:szCs w:val="22"/>
      </w:rPr>
      <w:t xml:space="preserve">Annex B, Part </w:t>
    </w:r>
    <w:r w:rsidR="002E465D">
      <w:rPr>
        <w:rFonts w:ascii="Times New Roman" w:hAnsi="Times New Roman" w:cs="Times New Roman"/>
        <w:b/>
        <w:iCs/>
        <w:szCs w:val="22"/>
      </w:rPr>
      <w:t>1</w:t>
    </w:r>
    <w:r w:rsidRPr="00260B14">
      <w:rPr>
        <w:rFonts w:ascii="Times New Roman" w:hAnsi="Times New Roman" w:cs="Times New Roman"/>
        <w:b/>
        <w:iCs/>
        <w:szCs w:val="22"/>
      </w:rPr>
      <w:ptab w:relativeTo="margin" w:alignment="right" w:leader="none"/>
    </w:r>
    <w:r>
      <w:rPr>
        <w:rFonts w:ascii="Times New Roman" w:hAnsi="Times New Roman" w:cs="Times New Roman"/>
        <w:b/>
        <w:iCs/>
        <w:szCs w:val="22"/>
      </w:rPr>
      <w:t>SCUFN-35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DA09" w14:textId="331A2882" w:rsidR="00FF628A" w:rsidRPr="00667877" w:rsidRDefault="00FF628A" w:rsidP="00667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Times New Roman"/>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4"/>
    <w:lvl w:ilvl="0">
      <w:start w:val="1"/>
      <w:numFmt w:val="bullet"/>
      <w:pStyle w:val="Listepuces31"/>
      <w:lvlText w:val=""/>
      <w:lvlJc w:val="left"/>
      <w:pPr>
        <w:tabs>
          <w:tab w:val="num" w:pos="1080"/>
        </w:tabs>
        <w:ind w:left="1080" w:hanging="360"/>
      </w:pPr>
      <w:rPr>
        <w:rFonts w:ascii="Symbol" w:hAnsi="Symbol" w:cs="Symbol"/>
      </w:rPr>
    </w:lvl>
  </w:abstractNum>
  <w:abstractNum w:abstractNumId="4">
    <w:nsid w:val="00000004"/>
    <w:multiLevelType w:val="multilevel"/>
    <w:tmpl w:val="00000004"/>
    <w:name w:val="WW8Num5"/>
    <w:lvl w:ilvl="0">
      <w:start w:val="1"/>
      <w:numFmt w:val="bullet"/>
      <w:pStyle w:val="Listepuces21"/>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color w:val="00000A"/>
        <w:sz w:val="22"/>
        <w:szCs w:val="22"/>
        <w:lang w:val="en-US"/>
      </w:rPr>
    </w:lvl>
  </w:abstractNum>
  <w:abstractNum w:abstractNumId="6">
    <w:nsid w:val="00000006"/>
    <w:multiLevelType w:val="multilevel"/>
    <w:tmpl w:val="3E9C340C"/>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b/>
        <w:lang w:val="en-NZ"/>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bullet"/>
      <w:lvlText w:val="-"/>
      <w:lvlJc w:val="left"/>
      <w:pPr>
        <w:tabs>
          <w:tab w:val="num" w:pos="3960"/>
        </w:tabs>
        <w:ind w:left="3960" w:hanging="360"/>
      </w:pPr>
      <w:rPr>
        <w:rFonts w:ascii="Times New Roman" w:hAnsi="Times New Roman" w:cs="Times New Roman"/>
        <w:sz w:val="22"/>
        <w:szCs w:val="22"/>
        <w:shd w:val="clear" w:color="auto" w:fill="FFFF00"/>
        <w:lang w:val="en-US"/>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7"/>
    <w:multiLevelType w:val="multilevel"/>
    <w:tmpl w:val="00000007"/>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2">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13">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4">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nsid w:val="16864557"/>
    <w:multiLevelType w:val="hybridMultilevel"/>
    <w:tmpl w:val="31748142"/>
    <w:lvl w:ilvl="0" w:tplc="E182D3E2">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727197"/>
    <w:multiLevelType w:val="hybridMultilevel"/>
    <w:tmpl w:val="EDE632C6"/>
    <w:lvl w:ilvl="0" w:tplc="770EBB8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0">
    <w:nsid w:val="1D9B083E"/>
    <w:multiLevelType w:val="hybridMultilevel"/>
    <w:tmpl w:val="DA8E1DAE"/>
    <w:lvl w:ilvl="0" w:tplc="0A9694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33CCF"/>
    <w:multiLevelType w:val="hybridMultilevel"/>
    <w:tmpl w:val="2A26461A"/>
    <w:lvl w:ilvl="0" w:tplc="E42ACDFE">
      <w:numFmt w:val="bullet"/>
      <w:lvlText w:val="-"/>
      <w:lvlJc w:val="left"/>
      <w:pPr>
        <w:ind w:left="381" w:hanging="360"/>
      </w:pPr>
      <w:rPr>
        <w:rFonts w:ascii="Calibri" w:eastAsia="Times New Roman" w:hAnsi="Calibri" w:cs="Times New Roman" w:hint="default"/>
        <w:b/>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2">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24">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5">
    <w:nsid w:val="3340599D"/>
    <w:multiLevelType w:val="hybridMultilevel"/>
    <w:tmpl w:val="1EAC119A"/>
    <w:lvl w:ilvl="0" w:tplc="E86AD4D8">
      <w:start w:val="3"/>
      <w:numFmt w:val="bullet"/>
      <w:lvlText w:val="-"/>
      <w:lvlJc w:val="left"/>
      <w:pPr>
        <w:ind w:left="381" w:hanging="360"/>
      </w:pPr>
      <w:rPr>
        <w:rFonts w:ascii="Calibri" w:eastAsia="Times New Roman" w:hAnsi="Calibri" w:cs="Calibri"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2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2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6741583"/>
    <w:multiLevelType w:val="hybridMultilevel"/>
    <w:tmpl w:val="32DEF7F8"/>
    <w:lvl w:ilvl="0" w:tplc="EAE86452">
      <w:start w:val="16"/>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E07C67"/>
    <w:multiLevelType w:val="hybridMultilevel"/>
    <w:tmpl w:val="50428A3C"/>
    <w:lvl w:ilvl="0" w:tplc="05BA0104">
      <w:start w:val="3"/>
      <w:numFmt w:val="bullet"/>
      <w:lvlText w:val="-"/>
      <w:lvlJc w:val="left"/>
      <w:pPr>
        <w:ind w:left="381" w:hanging="360"/>
      </w:pPr>
      <w:rPr>
        <w:rFonts w:ascii="Calibri" w:eastAsia="Times New Roman" w:hAnsi="Calibri" w:cs="Calibri" w:hint="default"/>
        <w:b/>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35">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6">
    <w:nsid w:val="51CD7A23"/>
    <w:multiLevelType w:val="hybridMultilevel"/>
    <w:tmpl w:val="4064CBA0"/>
    <w:lvl w:ilvl="0" w:tplc="FCC0FD12">
      <w:start w:val="15"/>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7">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nsid w:val="566E7DFF"/>
    <w:multiLevelType w:val="hybridMultilevel"/>
    <w:tmpl w:val="DDCEE3DC"/>
    <w:lvl w:ilvl="0" w:tplc="EF842B3E">
      <w:start w:val="1"/>
      <w:numFmt w:val="bullet"/>
      <w:lvlText w:val="-"/>
      <w:lvlJc w:val="left"/>
      <w:pPr>
        <w:tabs>
          <w:tab w:val="num" w:pos="720"/>
        </w:tabs>
        <w:ind w:left="720" w:hanging="360"/>
      </w:pPr>
      <w:rPr>
        <w:rFonts w:ascii="Times New Roman" w:hAnsi="Times New Roman" w:hint="default"/>
      </w:rPr>
    </w:lvl>
    <w:lvl w:ilvl="1" w:tplc="69F44F8E" w:tentative="1">
      <w:start w:val="1"/>
      <w:numFmt w:val="bullet"/>
      <w:lvlText w:val="-"/>
      <w:lvlJc w:val="left"/>
      <w:pPr>
        <w:tabs>
          <w:tab w:val="num" w:pos="1440"/>
        </w:tabs>
        <w:ind w:left="1440" w:hanging="360"/>
      </w:pPr>
      <w:rPr>
        <w:rFonts w:ascii="Times New Roman" w:hAnsi="Times New Roman" w:hint="default"/>
      </w:rPr>
    </w:lvl>
    <w:lvl w:ilvl="2" w:tplc="7D407F2E" w:tentative="1">
      <w:start w:val="1"/>
      <w:numFmt w:val="bullet"/>
      <w:lvlText w:val="-"/>
      <w:lvlJc w:val="left"/>
      <w:pPr>
        <w:tabs>
          <w:tab w:val="num" w:pos="2160"/>
        </w:tabs>
        <w:ind w:left="2160" w:hanging="360"/>
      </w:pPr>
      <w:rPr>
        <w:rFonts w:ascii="Times New Roman" w:hAnsi="Times New Roman" w:hint="default"/>
      </w:rPr>
    </w:lvl>
    <w:lvl w:ilvl="3" w:tplc="7514F124" w:tentative="1">
      <w:start w:val="1"/>
      <w:numFmt w:val="bullet"/>
      <w:lvlText w:val="-"/>
      <w:lvlJc w:val="left"/>
      <w:pPr>
        <w:tabs>
          <w:tab w:val="num" w:pos="2880"/>
        </w:tabs>
        <w:ind w:left="2880" w:hanging="360"/>
      </w:pPr>
      <w:rPr>
        <w:rFonts w:ascii="Times New Roman" w:hAnsi="Times New Roman" w:hint="default"/>
      </w:rPr>
    </w:lvl>
    <w:lvl w:ilvl="4" w:tplc="B614D0A2" w:tentative="1">
      <w:start w:val="1"/>
      <w:numFmt w:val="bullet"/>
      <w:lvlText w:val="-"/>
      <w:lvlJc w:val="left"/>
      <w:pPr>
        <w:tabs>
          <w:tab w:val="num" w:pos="3600"/>
        </w:tabs>
        <w:ind w:left="3600" w:hanging="360"/>
      </w:pPr>
      <w:rPr>
        <w:rFonts w:ascii="Times New Roman" w:hAnsi="Times New Roman" w:hint="default"/>
      </w:rPr>
    </w:lvl>
    <w:lvl w:ilvl="5" w:tplc="83443E6E" w:tentative="1">
      <w:start w:val="1"/>
      <w:numFmt w:val="bullet"/>
      <w:lvlText w:val="-"/>
      <w:lvlJc w:val="left"/>
      <w:pPr>
        <w:tabs>
          <w:tab w:val="num" w:pos="4320"/>
        </w:tabs>
        <w:ind w:left="4320" w:hanging="360"/>
      </w:pPr>
      <w:rPr>
        <w:rFonts w:ascii="Times New Roman" w:hAnsi="Times New Roman" w:hint="default"/>
      </w:rPr>
    </w:lvl>
    <w:lvl w:ilvl="6" w:tplc="7646E08C" w:tentative="1">
      <w:start w:val="1"/>
      <w:numFmt w:val="bullet"/>
      <w:lvlText w:val="-"/>
      <w:lvlJc w:val="left"/>
      <w:pPr>
        <w:tabs>
          <w:tab w:val="num" w:pos="5040"/>
        </w:tabs>
        <w:ind w:left="5040" w:hanging="360"/>
      </w:pPr>
      <w:rPr>
        <w:rFonts w:ascii="Times New Roman" w:hAnsi="Times New Roman" w:hint="default"/>
      </w:rPr>
    </w:lvl>
    <w:lvl w:ilvl="7" w:tplc="0C72B098" w:tentative="1">
      <w:start w:val="1"/>
      <w:numFmt w:val="bullet"/>
      <w:lvlText w:val="-"/>
      <w:lvlJc w:val="left"/>
      <w:pPr>
        <w:tabs>
          <w:tab w:val="num" w:pos="5760"/>
        </w:tabs>
        <w:ind w:left="5760" w:hanging="360"/>
      </w:pPr>
      <w:rPr>
        <w:rFonts w:ascii="Times New Roman" w:hAnsi="Times New Roman" w:hint="default"/>
      </w:rPr>
    </w:lvl>
    <w:lvl w:ilvl="8" w:tplc="365E2C7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40">
    <w:nsid w:val="61635A4D"/>
    <w:multiLevelType w:val="hybridMultilevel"/>
    <w:tmpl w:val="EBAE3744"/>
    <w:lvl w:ilvl="0" w:tplc="466CEEBA">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D216C"/>
    <w:multiLevelType w:val="hybridMultilevel"/>
    <w:tmpl w:val="A9CA2306"/>
    <w:lvl w:ilvl="0" w:tplc="E654A7E2">
      <w:start w:val="1"/>
      <w:numFmt w:val="decimal"/>
      <w:lvlText w:val="%1."/>
      <w:lvlJc w:val="left"/>
      <w:pPr>
        <w:tabs>
          <w:tab w:val="num" w:pos="720"/>
        </w:tabs>
        <w:ind w:left="720" w:hanging="360"/>
      </w:pPr>
    </w:lvl>
    <w:lvl w:ilvl="1" w:tplc="17487AEC">
      <w:start w:val="1"/>
      <w:numFmt w:val="lowerLetter"/>
      <w:lvlText w:val="%2)"/>
      <w:lvlJc w:val="left"/>
      <w:pPr>
        <w:tabs>
          <w:tab w:val="num" w:pos="1440"/>
        </w:tabs>
        <w:ind w:left="1440" w:hanging="360"/>
      </w:pPr>
    </w:lvl>
    <w:lvl w:ilvl="2" w:tplc="34CCF91E" w:tentative="1">
      <w:start w:val="1"/>
      <w:numFmt w:val="decimal"/>
      <w:lvlText w:val="%3."/>
      <w:lvlJc w:val="left"/>
      <w:pPr>
        <w:tabs>
          <w:tab w:val="num" w:pos="2160"/>
        </w:tabs>
        <w:ind w:left="2160" w:hanging="360"/>
      </w:pPr>
    </w:lvl>
    <w:lvl w:ilvl="3" w:tplc="769220AC" w:tentative="1">
      <w:start w:val="1"/>
      <w:numFmt w:val="decimal"/>
      <w:lvlText w:val="%4."/>
      <w:lvlJc w:val="left"/>
      <w:pPr>
        <w:tabs>
          <w:tab w:val="num" w:pos="2880"/>
        </w:tabs>
        <w:ind w:left="2880" w:hanging="360"/>
      </w:pPr>
    </w:lvl>
    <w:lvl w:ilvl="4" w:tplc="CEBC976E" w:tentative="1">
      <w:start w:val="1"/>
      <w:numFmt w:val="decimal"/>
      <w:lvlText w:val="%5."/>
      <w:lvlJc w:val="left"/>
      <w:pPr>
        <w:tabs>
          <w:tab w:val="num" w:pos="3600"/>
        </w:tabs>
        <w:ind w:left="3600" w:hanging="360"/>
      </w:pPr>
    </w:lvl>
    <w:lvl w:ilvl="5" w:tplc="D4DE0446" w:tentative="1">
      <w:start w:val="1"/>
      <w:numFmt w:val="decimal"/>
      <w:lvlText w:val="%6."/>
      <w:lvlJc w:val="left"/>
      <w:pPr>
        <w:tabs>
          <w:tab w:val="num" w:pos="4320"/>
        </w:tabs>
        <w:ind w:left="4320" w:hanging="360"/>
      </w:pPr>
    </w:lvl>
    <w:lvl w:ilvl="6" w:tplc="433EFE3E" w:tentative="1">
      <w:start w:val="1"/>
      <w:numFmt w:val="decimal"/>
      <w:lvlText w:val="%7."/>
      <w:lvlJc w:val="left"/>
      <w:pPr>
        <w:tabs>
          <w:tab w:val="num" w:pos="5040"/>
        </w:tabs>
        <w:ind w:left="5040" w:hanging="360"/>
      </w:pPr>
    </w:lvl>
    <w:lvl w:ilvl="7" w:tplc="4DEEF1A8" w:tentative="1">
      <w:start w:val="1"/>
      <w:numFmt w:val="decimal"/>
      <w:lvlText w:val="%8."/>
      <w:lvlJc w:val="left"/>
      <w:pPr>
        <w:tabs>
          <w:tab w:val="num" w:pos="5760"/>
        </w:tabs>
        <w:ind w:left="5760" w:hanging="360"/>
      </w:pPr>
    </w:lvl>
    <w:lvl w:ilvl="8" w:tplc="41500ED8" w:tentative="1">
      <w:start w:val="1"/>
      <w:numFmt w:val="decimal"/>
      <w:lvlText w:val="%9."/>
      <w:lvlJc w:val="left"/>
      <w:pPr>
        <w:tabs>
          <w:tab w:val="num" w:pos="6480"/>
        </w:tabs>
        <w:ind w:left="6480" w:hanging="360"/>
      </w:pPr>
    </w:lvl>
  </w:abstractNum>
  <w:abstractNum w:abstractNumId="43">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44">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46">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5"/>
  </w:num>
  <w:num w:numId="13">
    <w:abstractNumId w:val="45"/>
  </w:num>
  <w:num w:numId="14">
    <w:abstractNumId w:val="44"/>
  </w:num>
  <w:num w:numId="15">
    <w:abstractNumId w:val="37"/>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1"/>
  </w:num>
  <w:num w:numId="21">
    <w:abstractNumId w:val="29"/>
  </w:num>
  <w:num w:numId="22">
    <w:abstractNumId w:val="17"/>
  </w:num>
  <w:num w:numId="23">
    <w:abstractNumId w:val="41"/>
  </w:num>
  <w:num w:numId="24">
    <w:abstractNumId w:val="46"/>
  </w:num>
  <w:num w:numId="25">
    <w:abstractNumId w:val="22"/>
  </w:num>
  <w:num w:numId="26">
    <w:abstractNumId w:val="23"/>
  </w:num>
  <w:num w:numId="27">
    <w:abstractNumId w:val="13"/>
  </w:num>
  <w:num w:numId="28">
    <w:abstractNumId w:val="30"/>
  </w:num>
  <w:num w:numId="29">
    <w:abstractNumId w:val="32"/>
  </w:num>
  <w:num w:numId="30">
    <w:abstractNumId w:val="27"/>
  </w:num>
  <w:num w:numId="31">
    <w:abstractNumId w:val="19"/>
  </w:num>
  <w:num w:numId="32">
    <w:abstractNumId w:val="43"/>
  </w:num>
  <w:num w:numId="33">
    <w:abstractNumId w:val="0"/>
  </w:num>
  <w:num w:numId="34">
    <w:abstractNumId w:val="28"/>
  </w:num>
  <w:num w:numId="35">
    <w:abstractNumId w:val="26"/>
  </w:num>
  <w:num w:numId="36">
    <w:abstractNumId w:val="24"/>
  </w:num>
  <w:num w:numId="37">
    <w:abstractNumId w:val="12"/>
  </w:num>
  <w:num w:numId="38">
    <w:abstractNumId w:val="21"/>
  </w:num>
  <w:num w:numId="39">
    <w:abstractNumId w:val="36"/>
  </w:num>
  <w:num w:numId="40">
    <w:abstractNumId w:val="35"/>
  </w:num>
  <w:num w:numId="41">
    <w:abstractNumId w:val="20"/>
  </w:num>
  <w:num w:numId="42">
    <w:abstractNumId w:val="33"/>
  </w:num>
  <w:num w:numId="43">
    <w:abstractNumId w:val="40"/>
  </w:num>
  <w:num w:numId="44">
    <w:abstractNumId w:val="18"/>
  </w:num>
  <w:num w:numId="45">
    <w:abstractNumId w:val="38"/>
  </w:num>
  <w:num w:numId="46">
    <w:abstractNumId w:val="42"/>
  </w:num>
  <w:num w:numId="47">
    <w:abstractNumId w:val="16"/>
  </w:num>
  <w:num w:numId="48">
    <w:abstractNumId w:val="3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mirrorMargin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22"/>
    <w:rsid w:val="00001B0D"/>
    <w:rsid w:val="000025E1"/>
    <w:rsid w:val="00002BA2"/>
    <w:rsid w:val="00006AA9"/>
    <w:rsid w:val="00011B94"/>
    <w:rsid w:val="00012447"/>
    <w:rsid w:val="00014F4B"/>
    <w:rsid w:val="00015986"/>
    <w:rsid w:val="00016FE7"/>
    <w:rsid w:val="00020D5F"/>
    <w:rsid w:val="00020DF6"/>
    <w:rsid w:val="00021293"/>
    <w:rsid w:val="00022670"/>
    <w:rsid w:val="000261CC"/>
    <w:rsid w:val="00027921"/>
    <w:rsid w:val="00031B53"/>
    <w:rsid w:val="00033E0F"/>
    <w:rsid w:val="00035079"/>
    <w:rsid w:val="00042405"/>
    <w:rsid w:val="000441D9"/>
    <w:rsid w:val="000443C7"/>
    <w:rsid w:val="000451C0"/>
    <w:rsid w:val="00046671"/>
    <w:rsid w:val="00047E68"/>
    <w:rsid w:val="00050462"/>
    <w:rsid w:val="00053B39"/>
    <w:rsid w:val="000607E2"/>
    <w:rsid w:val="00063584"/>
    <w:rsid w:val="000670E8"/>
    <w:rsid w:val="00071392"/>
    <w:rsid w:val="00071C35"/>
    <w:rsid w:val="00077AC3"/>
    <w:rsid w:val="000847BE"/>
    <w:rsid w:val="00085B91"/>
    <w:rsid w:val="000878BD"/>
    <w:rsid w:val="00093055"/>
    <w:rsid w:val="00095B00"/>
    <w:rsid w:val="000A0AA3"/>
    <w:rsid w:val="000A160A"/>
    <w:rsid w:val="000A19C0"/>
    <w:rsid w:val="000A1A0F"/>
    <w:rsid w:val="000A2580"/>
    <w:rsid w:val="000A2C29"/>
    <w:rsid w:val="000A32C8"/>
    <w:rsid w:val="000A5E5F"/>
    <w:rsid w:val="000A7EAF"/>
    <w:rsid w:val="000B0494"/>
    <w:rsid w:val="000B3A75"/>
    <w:rsid w:val="000C2B9C"/>
    <w:rsid w:val="000C34E5"/>
    <w:rsid w:val="000C3944"/>
    <w:rsid w:val="000C556F"/>
    <w:rsid w:val="000C5718"/>
    <w:rsid w:val="000C756F"/>
    <w:rsid w:val="000D07B2"/>
    <w:rsid w:val="000D2238"/>
    <w:rsid w:val="000D46F3"/>
    <w:rsid w:val="000D4C00"/>
    <w:rsid w:val="000D5135"/>
    <w:rsid w:val="000D61A8"/>
    <w:rsid w:val="000D63B5"/>
    <w:rsid w:val="000E4F58"/>
    <w:rsid w:val="000E5865"/>
    <w:rsid w:val="000E5B68"/>
    <w:rsid w:val="000E60D8"/>
    <w:rsid w:val="000F172E"/>
    <w:rsid w:val="000F593E"/>
    <w:rsid w:val="000F792B"/>
    <w:rsid w:val="0010488B"/>
    <w:rsid w:val="001054EA"/>
    <w:rsid w:val="0010668B"/>
    <w:rsid w:val="00114CF8"/>
    <w:rsid w:val="00115781"/>
    <w:rsid w:val="00117BD0"/>
    <w:rsid w:val="00123BA3"/>
    <w:rsid w:val="00124DB3"/>
    <w:rsid w:val="0012542A"/>
    <w:rsid w:val="001274C4"/>
    <w:rsid w:val="00131418"/>
    <w:rsid w:val="001335F3"/>
    <w:rsid w:val="00140438"/>
    <w:rsid w:val="00143BD1"/>
    <w:rsid w:val="00146816"/>
    <w:rsid w:val="001565DA"/>
    <w:rsid w:val="00156A99"/>
    <w:rsid w:val="001627F0"/>
    <w:rsid w:val="00164C8A"/>
    <w:rsid w:val="001710B7"/>
    <w:rsid w:val="00172557"/>
    <w:rsid w:val="00173A18"/>
    <w:rsid w:val="00180792"/>
    <w:rsid w:val="00181406"/>
    <w:rsid w:val="00182B0D"/>
    <w:rsid w:val="00183ABB"/>
    <w:rsid w:val="00184ED0"/>
    <w:rsid w:val="001859AE"/>
    <w:rsid w:val="001873CF"/>
    <w:rsid w:val="001904DD"/>
    <w:rsid w:val="0019376A"/>
    <w:rsid w:val="00196F82"/>
    <w:rsid w:val="00197517"/>
    <w:rsid w:val="001A0BDC"/>
    <w:rsid w:val="001A621F"/>
    <w:rsid w:val="001A7384"/>
    <w:rsid w:val="001B146D"/>
    <w:rsid w:val="001B5C3D"/>
    <w:rsid w:val="001B745F"/>
    <w:rsid w:val="001B77DB"/>
    <w:rsid w:val="001C1684"/>
    <w:rsid w:val="001C223A"/>
    <w:rsid w:val="001E01D2"/>
    <w:rsid w:val="001E2FEA"/>
    <w:rsid w:val="001F2BE5"/>
    <w:rsid w:val="001F5017"/>
    <w:rsid w:val="0020049F"/>
    <w:rsid w:val="00201D2B"/>
    <w:rsid w:val="00206616"/>
    <w:rsid w:val="002071C0"/>
    <w:rsid w:val="00217294"/>
    <w:rsid w:val="00217AC7"/>
    <w:rsid w:val="00226048"/>
    <w:rsid w:val="00226DB5"/>
    <w:rsid w:val="00231815"/>
    <w:rsid w:val="002412B1"/>
    <w:rsid w:val="00244158"/>
    <w:rsid w:val="00244E3B"/>
    <w:rsid w:val="00245F98"/>
    <w:rsid w:val="00247ACB"/>
    <w:rsid w:val="00251A09"/>
    <w:rsid w:val="00255FFA"/>
    <w:rsid w:val="00256CDE"/>
    <w:rsid w:val="0025725C"/>
    <w:rsid w:val="00257405"/>
    <w:rsid w:val="002575DC"/>
    <w:rsid w:val="00260B14"/>
    <w:rsid w:val="00261C91"/>
    <w:rsid w:val="00262B83"/>
    <w:rsid w:val="00263C8D"/>
    <w:rsid w:val="00270C05"/>
    <w:rsid w:val="002718B4"/>
    <w:rsid w:val="00274799"/>
    <w:rsid w:val="00274F52"/>
    <w:rsid w:val="0027561F"/>
    <w:rsid w:val="00276197"/>
    <w:rsid w:val="00285FC4"/>
    <w:rsid w:val="0028658B"/>
    <w:rsid w:val="002915AD"/>
    <w:rsid w:val="00291F31"/>
    <w:rsid w:val="002940E5"/>
    <w:rsid w:val="00294A2F"/>
    <w:rsid w:val="00295536"/>
    <w:rsid w:val="002959BB"/>
    <w:rsid w:val="002A087F"/>
    <w:rsid w:val="002A12C2"/>
    <w:rsid w:val="002A13B3"/>
    <w:rsid w:val="002A2B3B"/>
    <w:rsid w:val="002A6D0F"/>
    <w:rsid w:val="002B1096"/>
    <w:rsid w:val="002B135A"/>
    <w:rsid w:val="002B4DF2"/>
    <w:rsid w:val="002C0695"/>
    <w:rsid w:val="002C516B"/>
    <w:rsid w:val="002C6C83"/>
    <w:rsid w:val="002C767B"/>
    <w:rsid w:val="002D0F1C"/>
    <w:rsid w:val="002D1D08"/>
    <w:rsid w:val="002D648C"/>
    <w:rsid w:val="002E0C11"/>
    <w:rsid w:val="002E465D"/>
    <w:rsid w:val="002E5A1A"/>
    <w:rsid w:val="002F055E"/>
    <w:rsid w:val="002F257B"/>
    <w:rsid w:val="002F2CB8"/>
    <w:rsid w:val="002F3075"/>
    <w:rsid w:val="002F5A97"/>
    <w:rsid w:val="00300A29"/>
    <w:rsid w:val="0030110F"/>
    <w:rsid w:val="00301A5E"/>
    <w:rsid w:val="00301FA8"/>
    <w:rsid w:val="0030270B"/>
    <w:rsid w:val="0030442D"/>
    <w:rsid w:val="0030483A"/>
    <w:rsid w:val="00305A3A"/>
    <w:rsid w:val="00306AE5"/>
    <w:rsid w:val="0031026C"/>
    <w:rsid w:val="0031045C"/>
    <w:rsid w:val="00312303"/>
    <w:rsid w:val="00312FF8"/>
    <w:rsid w:val="00315434"/>
    <w:rsid w:val="00315A9D"/>
    <w:rsid w:val="003231D5"/>
    <w:rsid w:val="00323BEA"/>
    <w:rsid w:val="003300EA"/>
    <w:rsid w:val="003312F5"/>
    <w:rsid w:val="00331A36"/>
    <w:rsid w:val="00336CB0"/>
    <w:rsid w:val="00337965"/>
    <w:rsid w:val="00337E40"/>
    <w:rsid w:val="00344176"/>
    <w:rsid w:val="0034464A"/>
    <w:rsid w:val="00344DBF"/>
    <w:rsid w:val="00345352"/>
    <w:rsid w:val="0034579D"/>
    <w:rsid w:val="0034707C"/>
    <w:rsid w:val="00347BBE"/>
    <w:rsid w:val="00353E88"/>
    <w:rsid w:val="0036363F"/>
    <w:rsid w:val="00370E53"/>
    <w:rsid w:val="0037236F"/>
    <w:rsid w:val="003811C8"/>
    <w:rsid w:val="0038179C"/>
    <w:rsid w:val="003908F3"/>
    <w:rsid w:val="00392172"/>
    <w:rsid w:val="00392751"/>
    <w:rsid w:val="00393447"/>
    <w:rsid w:val="003A2BDD"/>
    <w:rsid w:val="003A30A7"/>
    <w:rsid w:val="003A3685"/>
    <w:rsid w:val="003A3AC2"/>
    <w:rsid w:val="003A40FF"/>
    <w:rsid w:val="003B1C54"/>
    <w:rsid w:val="003B27FC"/>
    <w:rsid w:val="003B4731"/>
    <w:rsid w:val="003C1014"/>
    <w:rsid w:val="003C5F28"/>
    <w:rsid w:val="003C61E1"/>
    <w:rsid w:val="003D4237"/>
    <w:rsid w:val="003D5FF8"/>
    <w:rsid w:val="003D6906"/>
    <w:rsid w:val="003E5284"/>
    <w:rsid w:val="003E7B13"/>
    <w:rsid w:val="003F75CD"/>
    <w:rsid w:val="00400656"/>
    <w:rsid w:val="0040170C"/>
    <w:rsid w:val="00402C7D"/>
    <w:rsid w:val="004035CA"/>
    <w:rsid w:val="00405802"/>
    <w:rsid w:val="00407BBB"/>
    <w:rsid w:val="00407D36"/>
    <w:rsid w:val="004119B6"/>
    <w:rsid w:val="004125BD"/>
    <w:rsid w:val="00413C68"/>
    <w:rsid w:val="004220E0"/>
    <w:rsid w:val="00423635"/>
    <w:rsid w:val="00433DCE"/>
    <w:rsid w:val="00434333"/>
    <w:rsid w:val="00435F2B"/>
    <w:rsid w:val="0043784D"/>
    <w:rsid w:val="004416D2"/>
    <w:rsid w:val="00443BBF"/>
    <w:rsid w:val="00444308"/>
    <w:rsid w:val="0044489B"/>
    <w:rsid w:val="004459EE"/>
    <w:rsid w:val="00445C8D"/>
    <w:rsid w:val="004501C1"/>
    <w:rsid w:val="00452547"/>
    <w:rsid w:val="00457007"/>
    <w:rsid w:val="00457945"/>
    <w:rsid w:val="00461D42"/>
    <w:rsid w:val="004646D1"/>
    <w:rsid w:val="00465225"/>
    <w:rsid w:val="00467B32"/>
    <w:rsid w:val="004767F7"/>
    <w:rsid w:val="00480037"/>
    <w:rsid w:val="00494ADB"/>
    <w:rsid w:val="004A3B6B"/>
    <w:rsid w:val="004A5C58"/>
    <w:rsid w:val="004B1C76"/>
    <w:rsid w:val="004B29A7"/>
    <w:rsid w:val="004B38F4"/>
    <w:rsid w:val="004C06A1"/>
    <w:rsid w:val="004C4F53"/>
    <w:rsid w:val="004D0381"/>
    <w:rsid w:val="004D3F37"/>
    <w:rsid w:val="004D5F57"/>
    <w:rsid w:val="004D6C02"/>
    <w:rsid w:val="004E0464"/>
    <w:rsid w:val="004E1594"/>
    <w:rsid w:val="004E1F7C"/>
    <w:rsid w:val="004F0CFD"/>
    <w:rsid w:val="004F273E"/>
    <w:rsid w:val="004F2E1D"/>
    <w:rsid w:val="004F4C51"/>
    <w:rsid w:val="004F5708"/>
    <w:rsid w:val="004F5A1A"/>
    <w:rsid w:val="004F60F0"/>
    <w:rsid w:val="00504440"/>
    <w:rsid w:val="00506D72"/>
    <w:rsid w:val="00507DED"/>
    <w:rsid w:val="00513FBA"/>
    <w:rsid w:val="00514D49"/>
    <w:rsid w:val="00514F2A"/>
    <w:rsid w:val="0052147D"/>
    <w:rsid w:val="0052230E"/>
    <w:rsid w:val="00522AFC"/>
    <w:rsid w:val="00523421"/>
    <w:rsid w:val="00523A0A"/>
    <w:rsid w:val="0052463E"/>
    <w:rsid w:val="00525701"/>
    <w:rsid w:val="00525E51"/>
    <w:rsid w:val="005263C8"/>
    <w:rsid w:val="00527B20"/>
    <w:rsid w:val="00530E61"/>
    <w:rsid w:val="00532A09"/>
    <w:rsid w:val="0053363D"/>
    <w:rsid w:val="00534C9F"/>
    <w:rsid w:val="00534D84"/>
    <w:rsid w:val="005354D1"/>
    <w:rsid w:val="005372CB"/>
    <w:rsid w:val="00542F37"/>
    <w:rsid w:val="0054348C"/>
    <w:rsid w:val="0054454A"/>
    <w:rsid w:val="00547DE8"/>
    <w:rsid w:val="00550C22"/>
    <w:rsid w:val="00551377"/>
    <w:rsid w:val="00553F17"/>
    <w:rsid w:val="0055571A"/>
    <w:rsid w:val="00556D3B"/>
    <w:rsid w:val="00560204"/>
    <w:rsid w:val="00560F89"/>
    <w:rsid w:val="005651B3"/>
    <w:rsid w:val="00565DD0"/>
    <w:rsid w:val="00571238"/>
    <w:rsid w:val="00572155"/>
    <w:rsid w:val="00572BE0"/>
    <w:rsid w:val="0057475C"/>
    <w:rsid w:val="00574891"/>
    <w:rsid w:val="00575EAA"/>
    <w:rsid w:val="005778A2"/>
    <w:rsid w:val="00583563"/>
    <w:rsid w:val="00587B65"/>
    <w:rsid w:val="005917CD"/>
    <w:rsid w:val="00594BB4"/>
    <w:rsid w:val="005970EA"/>
    <w:rsid w:val="005A0DB9"/>
    <w:rsid w:val="005A200E"/>
    <w:rsid w:val="005A2161"/>
    <w:rsid w:val="005A6734"/>
    <w:rsid w:val="005A67DD"/>
    <w:rsid w:val="005A6CCD"/>
    <w:rsid w:val="005B0920"/>
    <w:rsid w:val="005B2EAC"/>
    <w:rsid w:val="005B403A"/>
    <w:rsid w:val="005B531F"/>
    <w:rsid w:val="005B5B6B"/>
    <w:rsid w:val="005B60E2"/>
    <w:rsid w:val="005B6ACB"/>
    <w:rsid w:val="005B6D5E"/>
    <w:rsid w:val="005C04DD"/>
    <w:rsid w:val="005C12FC"/>
    <w:rsid w:val="005C2487"/>
    <w:rsid w:val="005C30FC"/>
    <w:rsid w:val="005C6A97"/>
    <w:rsid w:val="005D31E9"/>
    <w:rsid w:val="005D3F9B"/>
    <w:rsid w:val="005D4367"/>
    <w:rsid w:val="005D5BC8"/>
    <w:rsid w:val="005E12AB"/>
    <w:rsid w:val="005E56C9"/>
    <w:rsid w:val="005F1A03"/>
    <w:rsid w:val="005F1CB3"/>
    <w:rsid w:val="005F45A8"/>
    <w:rsid w:val="005F4BBA"/>
    <w:rsid w:val="005F7776"/>
    <w:rsid w:val="005F7AFB"/>
    <w:rsid w:val="006047CB"/>
    <w:rsid w:val="00605D38"/>
    <w:rsid w:val="00605F87"/>
    <w:rsid w:val="006073E6"/>
    <w:rsid w:val="006124EB"/>
    <w:rsid w:val="006133AA"/>
    <w:rsid w:val="00617429"/>
    <w:rsid w:val="006209DD"/>
    <w:rsid w:val="00621733"/>
    <w:rsid w:val="00621EEB"/>
    <w:rsid w:val="006226FC"/>
    <w:rsid w:val="00622761"/>
    <w:rsid w:val="006232EF"/>
    <w:rsid w:val="00641C2C"/>
    <w:rsid w:val="006422B2"/>
    <w:rsid w:val="00644104"/>
    <w:rsid w:val="00645B5F"/>
    <w:rsid w:val="006512A5"/>
    <w:rsid w:val="00651369"/>
    <w:rsid w:val="00651656"/>
    <w:rsid w:val="00651C33"/>
    <w:rsid w:val="00651FB8"/>
    <w:rsid w:val="00652B53"/>
    <w:rsid w:val="00654A60"/>
    <w:rsid w:val="00657CA9"/>
    <w:rsid w:val="00657F29"/>
    <w:rsid w:val="00660D93"/>
    <w:rsid w:val="00661250"/>
    <w:rsid w:val="00664948"/>
    <w:rsid w:val="00664FEA"/>
    <w:rsid w:val="006658BB"/>
    <w:rsid w:val="00666CEA"/>
    <w:rsid w:val="00667877"/>
    <w:rsid w:val="00673E6F"/>
    <w:rsid w:val="006800E6"/>
    <w:rsid w:val="006810FA"/>
    <w:rsid w:val="0068121E"/>
    <w:rsid w:val="006818BD"/>
    <w:rsid w:val="00684CDE"/>
    <w:rsid w:val="00684D80"/>
    <w:rsid w:val="006929D7"/>
    <w:rsid w:val="00693774"/>
    <w:rsid w:val="00693E1D"/>
    <w:rsid w:val="00693E8C"/>
    <w:rsid w:val="006959A9"/>
    <w:rsid w:val="00695ECE"/>
    <w:rsid w:val="0069702B"/>
    <w:rsid w:val="006977D4"/>
    <w:rsid w:val="006A489A"/>
    <w:rsid w:val="006B1844"/>
    <w:rsid w:val="006B34D6"/>
    <w:rsid w:val="006B3BCF"/>
    <w:rsid w:val="006B76B7"/>
    <w:rsid w:val="006B76C4"/>
    <w:rsid w:val="006B77F0"/>
    <w:rsid w:val="006B789D"/>
    <w:rsid w:val="006C0960"/>
    <w:rsid w:val="006C10A5"/>
    <w:rsid w:val="006C4473"/>
    <w:rsid w:val="006C5036"/>
    <w:rsid w:val="006C6A5E"/>
    <w:rsid w:val="006D1824"/>
    <w:rsid w:val="006D1BDE"/>
    <w:rsid w:val="006D3506"/>
    <w:rsid w:val="006D463E"/>
    <w:rsid w:val="006D6260"/>
    <w:rsid w:val="006E3E70"/>
    <w:rsid w:val="006E51CA"/>
    <w:rsid w:val="006E6232"/>
    <w:rsid w:val="006F00EB"/>
    <w:rsid w:val="006F0E95"/>
    <w:rsid w:val="006F375A"/>
    <w:rsid w:val="006F3B60"/>
    <w:rsid w:val="006F49B0"/>
    <w:rsid w:val="006F4C63"/>
    <w:rsid w:val="006F6FA5"/>
    <w:rsid w:val="006F7DC0"/>
    <w:rsid w:val="00700543"/>
    <w:rsid w:val="00701140"/>
    <w:rsid w:val="00701FFB"/>
    <w:rsid w:val="007025B5"/>
    <w:rsid w:val="0070726A"/>
    <w:rsid w:val="00712393"/>
    <w:rsid w:val="00714E47"/>
    <w:rsid w:val="00715010"/>
    <w:rsid w:val="007158DA"/>
    <w:rsid w:val="00723DFB"/>
    <w:rsid w:val="007268EE"/>
    <w:rsid w:val="00731C4F"/>
    <w:rsid w:val="007334F7"/>
    <w:rsid w:val="007348C0"/>
    <w:rsid w:val="00735A98"/>
    <w:rsid w:val="00741500"/>
    <w:rsid w:val="00742BD3"/>
    <w:rsid w:val="0074608D"/>
    <w:rsid w:val="00751FF2"/>
    <w:rsid w:val="007520C1"/>
    <w:rsid w:val="00752494"/>
    <w:rsid w:val="00752CD4"/>
    <w:rsid w:val="00757C86"/>
    <w:rsid w:val="00761CFC"/>
    <w:rsid w:val="00762617"/>
    <w:rsid w:val="00763C40"/>
    <w:rsid w:val="007658E9"/>
    <w:rsid w:val="00766DD5"/>
    <w:rsid w:val="007670E8"/>
    <w:rsid w:val="00770B8A"/>
    <w:rsid w:val="00771929"/>
    <w:rsid w:val="00773E97"/>
    <w:rsid w:val="007828DE"/>
    <w:rsid w:val="00783A5E"/>
    <w:rsid w:val="0078763F"/>
    <w:rsid w:val="00787B94"/>
    <w:rsid w:val="00791D72"/>
    <w:rsid w:val="00792EA8"/>
    <w:rsid w:val="00793B92"/>
    <w:rsid w:val="00794642"/>
    <w:rsid w:val="00794867"/>
    <w:rsid w:val="00795B27"/>
    <w:rsid w:val="00795DAC"/>
    <w:rsid w:val="007967F0"/>
    <w:rsid w:val="00797C6A"/>
    <w:rsid w:val="00797F82"/>
    <w:rsid w:val="007A0EA5"/>
    <w:rsid w:val="007A12E8"/>
    <w:rsid w:val="007A4507"/>
    <w:rsid w:val="007A5198"/>
    <w:rsid w:val="007A5367"/>
    <w:rsid w:val="007B033E"/>
    <w:rsid w:val="007B5D16"/>
    <w:rsid w:val="007B64A1"/>
    <w:rsid w:val="007C0F62"/>
    <w:rsid w:val="007C6F0D"/>
    <w:rsid w:val="007D47D9"/>
    <w:rsid w:val="007E1989"/>
    <w:rsid w:val="007E7DF3"/>
    <w:rsid w:val="007F23E0"/>
    <w:rsid w:val="007F25D9"/>
    <w:rsid w:val="007F3964"/>
    <w:rsid w:val="007F5E9D"/>
    <w:rsid w:val="007F7667"/>
    <w:rsid w:val="007F7710"/>
    <w:rsid w:val="00801296"/>
    <w:rsid w:val="00805782"/>
    <w:rsid w:val="00806CCF"/>
    <w:rsid w:val="00812F07"/>
    <w:rsid w:val="008154CB"/>
    <w:rsid w:val="00815F8B"/>
    <w:rsid w:val="008172A8"/>
    <w:rsid w:val="00822F01"/>
    <w:rsid w:val="00823FB0"/>
    <w:rsid w:val="00826E14"/>
    <w:rsid w:val="00827596"/>
    <w:rsid w:val="008300FA"/>
    <w:rsid w:val="00831E82"/>
    <w:rsid w:val="00831F04"/>
    <w:rsid w:val="00833186"/>
    <w:rsid w:val="00841CEA"/>
    <w:rsid w:val="00843362"/>
    <w:rsid w:val="00845D34"/>
    <w:rsid w:val="0085271E"/>
    <w:rsid w:val="00853689"/>
    <w:rsid w:val="00856E74"/>
    <w:rsid w:val="0085727D"/>
    <w:rsid w:val="008606DE"/>
    <w:rsid w:val="00860DA1"/>
    <w:rsid w:val="00861E7A"/>
    <w:rsid w:val="00862EE5"/>
    <w:rsid w:val="0086469F"/>
    <w:rsid w:val="00864C02"/>
    <w:rsid w:val="00866355"/>
    <w:rsid w:val="00867836"/>
    <w:rsid w:val="00867E93"/>
    <w:rsid w:val="00871F93"/>
    <w:rsid w:val="0087200C"/>
    <w:rsid w:val="008733C3"/>
    <w:rsid w:val="0088387D"/>
    <w:rsid w:val="00885E94"/>
    <w:rsid w:val="00885EAF"/>
    <w:rsid w:val="00886F7B"/>
    <w:rsid w:val="00887F86"/>
    <w:rsid w:val="00892E77"/>
    <w:rsid w:val="00894071"/>
    <w:rsid w:val="00895D46"/>
    <w:rsid w:val="00897B9D"/>
    <w:rsid w:val="00897C1E"/>
    <w:rsid w:val="008A3E96"/>
    <w:rsid w:val="008A42AC"/>
    <w:rsid w:val="008B623A"/>
    <w:rsid w:val="008C030B"/>
    <w:rsid w:val="008C3794"/>
    <w:rsid w:val="008C49D3"/>
    <w:rsid w:val="008C4CF8"/>
    <w:rsid w:val="008C62DC"/>
    <w:rsid w:val="008C7DB7"/>
    <w:rsid w:val="008D0E28"/>
    <w:rsid w:val="008D272B"/>
    <w:rsid w:val="008D66CC"/>
    <w:rsid w:val="008D683D"/>
    <w:rsid w:val="008E098B"/>
    <w:rsid w:val="008E2176"/>
    <w:rsid w:val="008E2606"/>
    <w:rsid w:val="008E650C"/>
    <w:rsid w:val="008E6FE9"/>
    <w:rsid w:val="008F3B64"/>
    <w:rsid w:val="008F4992"/>
    <w:rsid w:val="008F5969"/>
    <w:rsid w:val="008F6383"/>
    <w:rsid w:val="008F68A9"/>
    <w:rsid w:val="008F71BB"/>
    <w:rsid w:val="00900758"/>
    <w:rsid w:val="00901D65"/>
    <w:rsid w:val="00901FAE"/>
    <w:rsid w:val="00904288"/>
    <w:rsid w:val="00905217"/>
    <w:rsid w:val="00906F1A"/>
    <w:rsid w:val="00907549"/>
    <w:rsid w:val="00910DA1"/>
    <w:rsid w:val="00912993"/>
    <w:rsid w:val="00913CF3"/>
    <w:rsid w:val="00916BA4"/>
    <w:rsid w:val="00916BB1"/>
    <w:rsid w:val="009218CC"/>
    <w:rsid w:val="00921FD5"/>
    <w:rsid w:val="009220F6"/>
    <w:rsid w:val="009229DA"/>
    <w:rsid w:val="00922D8D"/>
    <w:rsid w:val="00922EA9"/>
    <w:rsid w:val="00923D2E"/>
    <w:rsid w:val="00930E9E"/>
    <w:rsid w:val="00934FD9"/>
    <w:rsid w:val="0093745C"/>
    <w:rsid w:val="00937EAC"/>
    <w:rsid w:val="00943507"/>
    <w:rsid w:val="009455CF"/>
    <w:rsid w:val="00945D8C"/>
    <w:rsid w:val="00950AA5"/>
    <w:rsid w:val="00950E28"/>
    <w:rsid w:val="00954814"/>
    <w:rsid w:val="0095662A"/>
    <w:rsid w:val="0095720D"/>
    <w:rsid w:val="00962234"/>
    <w:rsid w:val="0096409C"/>
    <w:rsid w:val="009646B8"/>
    <w:rsid w:val="00965A9B"/>
    <w:rsid w:val="009667D0"/>
    <w:rsid w:val="009673B3"/>
    <w:rsid w:val="00967B1D"/>
    <w:rsid w:val="00967B96"/>
    <w:rsid w:val="00967E98"/>
    <w:rsid w:val="0097251C"/>
    <w:rsid w:val="0097258B"/>
    <w:rsid w:val="0097652A"/>
    <w:rsid w:val="00980CCA"/>
    <w:rsid w:val="00983623"/>
    <w:rsid w:val="009862C1"/>
    <w:rsid w:val="00986921"/>
    <w:rsid w:val="00986B7B"/>
    <w:rsid w:val="00992825"/>
    <w:rsid w:val="00996E24"/>
    <w:rsid w:val="009973DD"/>
    <w:rsid w:val="00997716"/>
    <w:rsid w:val="009A02CD"/>
    <w:rsid w:val="009A122C"/>
    <w:rsid w:val="009A5578"/>
    <w:rsid w:val="009A6EC2"/>
    <w:rsid w:val="009B0FF0"/>
    <w:rsid w:val="009B5576"/>
    <w:rsid w:val="009C1865"/>
    <w:rsid w:val="009C7AFD"/>
    <w:rsid w:val="009D08B8"/>
    <w:rsid w:val="009D1B4D"/>
    <w:rsid w:val="009D28A1"/>
    <w:rsid w:val="009D36FF"/>
    <w:rsid w:val="009D5611"/>
    <w:rsid w:val="009D68CB"/>
    <w:rsid w:val="009D6EE2"/>
    <w:rsid w:val="009D7AAA"/>
    <w:rsid w:val="009E2946"/>
    <w:rsid w:val="009E294E"/>
    <w:rsid w:val="009E4E86"/>
    <w:rsid w:val="009E51B4"/>
    <w:rsid w:val="009E5A58"/>
    <w:rsid w:val="009E7C8F"/>
    <w:rsid w:val="009F0425"/>
    <w:rsid w:val="009F1819"/>
    <w:rsid w:val="009F3609"/>
    <w:rsid w:val="009F39B8"/>
    <w:rsid w:val="009F3A30"/>
    <w:rsid w:val="009F424C"/>
    <w:rsid w:val="009F4865"/>
    <w:rsid w:val="009F5C7F"/>
    <w:rsid w:val="00A00A08"/>
    <w:rsid w:val="00A014B5"/>
    <w:rsid w:val="00A02723"/>
    <w:rsid w:val="00A04E58"/>
    <w:rsid w:val="00A07F5A"/>
    <w:rsid w:val="00A11ED4"/>
    <w:rsid w:val="00A12EF6"/>
    <w:rsid w:val="00A14DE3"/>
    <w:rsid w:val="00A17604"/>
    <w:rsid w:val="00A2059E"/>
    <w:rsid w:val="00A221D9"/>
    <w:rsid w:val="00A22242"/>
    <w:rsid w:val="00A24A96"/>
    <w:rsid w:val="00A25AAD"/>
    <w:rsid w:val="00A266FB"/>
    <w:rsid w:val="00A31986"/>
    <w:rsid w:val="00A3271F"/>
    <w:rsid w:val="00A33075"/>
    <w:rsid w:val="00A36669"/>
    <w:rsid w:val="00A3676E"/>
    <w:rsid w:val="00A36E75"/>
    <w:rsid w:val="00A37844"/>
    <w:rsid w:val="00A37B14"/>
    <w:rsid w:val="00A405EB"/>
    <w:rsid w:val="00A427AE"/>
    <w:rsid w:val="00A428C8"/>
    <w:rsid w:val="00A447C6"/>
    <w:rsid w:val="00A45A41"/>
    <w:rsid w:val="00A4764A"/>
    <w:rsid w:val="00A5362B"/>
    <w:rsid w:val="00A54394"/>
    <w:rsid w:val="00A551F9"/>
    <w:rsid w:val="00A61AB9"/>
    <w:rsid w:val="00A61DE9"/>
    <w:rsid w:val="00A62C7A"/>
    <w:rsid w:val="00A63831"/>
    <w:rsid w:val="00A64599"/>
    <w:rsid w:val="00A701E0"/>
    <w:rsid w:val="00A70FA1"/>
    <w:rsid w:val="00A73806"/>
    <w:rsid w:val="00A73945"/>
    <w:rsid w:val="00A7436A"/>
    <w:rsid w:val="00A7505E"/>
    <w:rsid w:val="00A75121"/>
    <w:rsid w:val="00A75890"/>
    <w:rsid w:val="00A76F82"/>
    <w:rsid w:val="00A804B4"/>
    <w:rsid w:val="00A84CD9"/>
    <w:rsid w:val="00A942EA"/>
    <w:rsid w:val="00A96168"/>
    <w:rsid w:val="00A97243"/>
    <w:rsid w:val="00AA0542"/>
    <w:rsid w:val="00AA4649"/>
    <w:rsid w:val="00AA5591"/>
    <w:rsid w:val="00AA7310"/>
    <w:rsid w:val="00AB5A52"/>
    <w:rsid w:val="00AB676F"/>
    <w:rsid w:val="00AC64AC"/>
    <w:rsid w:val="00AD1DCE"/>
    <w:rsid w:val="00AD3C24"/>
    <w:rsid w:val="00AD6276"/>
    <w:rsid w:val="00AE10C2"/>
    <w:rsid w:val="00AE110D"/>
    <w:rsid w:val="00AE2501"/>
    <w:rsid w:val="00AE38F3"/>
    <w:rsid w:val="00AF2047"/>
    <w:rsid w:val="00AF2D62"/>
    <w:rsid w:val="00AF4F35"/>
    <w:rsid w:val="00AF7B42"/>
    <w:rsid w:val="00B0317A"/>
    <w:rsid w:val="00B04AFB"/>
    <w:rsid w:val="00B24F00"/>
    <w:rsid w:val="00B2544D"/>
    <w:rsid w:val="00B25C01"/>
    <w:rsid w:val="00B261DC"/>
    <w:rsid w:val="00B268D5"/>
    <w:rsid w:val="00B27063"/>
    <w:rsid w:val="00B27634"/>
    <w:rsid w:val="00B30DE7"/>
    <w:rsid w:val="00B32882"/>
    <w:rsid w:val="00B331CD"/>
    <w:rsid w:val="00B35346"/>
    <w:rsid w:val="00B3620E"/>
    <w:rsid w:val="00B41C5B"/>
    <w:rsid w:val="00B474FC"/>
    <w:rsid w:val="00B4788A"/>
    <w:rsid w:val="00B52990"/>
    <w:rsid w:val="00B53690"/>
    <w:rsid w:val="00B57327"/>
    <w:rsid w:val="00B603AE"/>
    <w:rsid w:val="00B615C4"/>
    <w:rsid w:val="00B63770"/>
    <w:rsid w:val="00B65BDA"/>
    <w:rsid w:val="00B67046"/>
    <w:rsid w:val="00B71F9A"/>
    <w:rsid w:val="00B731F4"/>
    <w:rsid w:val="00B809D5"/>
    <w:rsid w:val="00B825A9"/>
    <w:rsid w:val="00B82862"/>
    <w:rsid w:val="00B84D52"/>
    <w:rsid w:val="00B85E4E"/>
    <w:rsid w:val="00B8630B"/>
    <w:rsid w:val="00B864CA"/>
    <w:rsid w:val="00B87F75"/>
    <w:rsid w:val="00B9150E"/>
    <w:rsid w:val="00B91542"/>
    <w:rsid w:val="00B9632C"/>
    <w:rsid w:val="00BB162A"/>
    <w:rsid w:val="00BB462C"/>
    <w:rsid w:val="00BB58C0"/>
    <w:rsid w:val="00BB766F"/>
    <w:rsid w:val="00BC33D7"/>
    <w:rsid w:val="00BC4A24"/>
    <w:rsid w:val="00BC6AD2"/>
    <w:rsid w:val="00BC7C25"/>
    <w:rsid w:val="00BD0287"/>
    <w:rsid w:val="00BD58E3"/>
    <w:rsid w:val="00BD7987"/>
    <w:rsid w:val="00BD79C6"/>
    <w:rsid w:val="00BE0CAC"/>
    <w:rsid w:val="00BE3541"/>
    <w:rsid w:val="00BE4009"/>
    <w:rsid w:val="00BE58A8"/>
    <w:rsid w:val="00BE5995"/>
    <w:rsid w:val="00BE61B5"/>
    <w:rsid w:val="00BE694F"/>
    <w:rsid w:val="00BE7080"/>
    <w:rsid w:val="00BF1217"/>
    <w:rsid w:val="00BF5358"/>
    <w:rsid w:val="00BF61A5"/>
    <w:rsid w:val="00C02FD3"/>
    <w:rsid w:val="00C07A28"/>
    <w:rsid w:val="00C12620"/>
    <w:rsid w:val="00C157E5"/>
    <w:rsid w:val="00C22C6C"/>
    <w:rsid w:val="00C22D54"/>
    <w:rsid w:val="00C232CB"/>
    <w:rsid w:val="00C30623"/>
    <w:rsid w:val="00C30D52"/>
    <w:rsid w:val="00C32626"/>
    <w:rsid w:val="00C3381E"/>
    <w:rsid w:val="00C341D7"/>
    <w:rsid w:val="00C34FF0"/>
    <w:rsid w:val="00C41351"/>
    <w:rsid w:val="00C444A5"/>
    <w:rsid w:val="00C44886"/>
    <w:rsid w:val="00C555C4"/>
    <w:rsid w:val="00C55D57"/>
    <w:rsid w:val="00C633BB"/>
    <w:rsid w:val="00C63F6E"/>
    <w:rsid w:val="00C64920"/>
    <w:rsid w:val="00C66F16"/>
    <w:rsid w:val="00C66F8B"/>
    <w:rsid w:val="00C67F24"/>
    <w:rsid w:val="00C72830"/>
    <w:rsid w:val="00C728A9"/>
    <w:rsid w:val="00C763D5"/>
    <w:rsid w:val="00C806B9"/>
    <w:rsid w:val="00C810FE"/>
    <w:rsid w:val="00C83C15"/>
    <w:rsid w:val="00C8411B"/>
    <w:rsid w:val="00C9245F"/>
    <w:rsid w:val="00C92B20"/>
    <w:rsid w:val="00C95D26"/>
    <w:rsid w:val="00C968F0"/>
    <w:rsid w:val="00CA1875"/>
    <w:rsid w:val="00CA1E81"/>
    <w:rsid w:val="00CA202E"/>
    <w:rsid w:val="00CA3F44"/>
    <w:rsid w:val="00CA439A"/>
    <w:rsid w:val="00CA5A86"/>
    <w:rsid w:val="00CA5B9E"/>
    <w:rsid w:val="00CA6611"/>
    <w:rsid w:val="00CA6743"/>
    <w:rsid w:val="00CB08A4"/>
    <w:rsid w:val="00CB2211"/>
    <w:rsid w:val="00CB52AC"/>
    <w:rsid w:val="00CB6649"/>
    <w:rsid w:val="00CB6E43"/>
    <w:rsid w:val="00CB724E"/>
    <w:rsid w:val="00CB752E"/>
    <w:rsid w:val="00CC4D28"/>
    <w:rsid w:val="00CC5331"/>
    <w:rsid w:val="00CD035D"/>
    <w:rsid w:val="00CD0A85"/>
    <w:rsid w:val="00CD3C45"/>
    <w:rsid w:val="00CD4579"/>
    <w:rsid w:val="00CD58B1"/>
    <w:rsid w:val="00CD7A2E"/>
    <w:rsid w:val="00CE0518"/>
    <w:rsid w:val="00CE548D"/>
    <w:rsid w:val="00CE57BB"/>
    <w:rsid w:val="00CE749C"/>
    <w:rsid w:val="00CE779B"/>
    <w:rsid w:val="00CF31B0"/>
    <w:rsid w:val="00CF35C4"/>
    <w:rsid w:val="00CF5783"/>
    <w:rsid w:val="00D00E25"/>
    <w:rsid w:val="00D026EF"/>
    <w:rsid w:val="00D04A97"/>
    <w:rsid w:val="00D07ED0"/>
    <w:rsid w:val="00D11F05"/>
    <w:rsid w:val="00D164D8"/>
    <w:rsid w:val="00D2020D"/>
    <w:rsid w:val="00D21424"/>
    <w:rsid w:val="00D22F7C"/>
    <w:rsid w:val="00D25113"/>
    <w:rsid w:val="00D32351"/>
    <w:rsid w:val="00D34D20"/>
    <w:rsid w:val="00D40889"/>
    <w:rsid w:val="00D438D9"/>
    <w:rsid w:val="00D44A90"/>
    <w:rsid w:val="00D46A8F"/>
    <w:rsid w:val="00D47215"/>
    <w:rsid w:val="00D47ED4"/>
    <w:rsid w:val="00D512EC"/>
    <w:rsid w:val="00D567C1"/>
    <w:rsid w:val="00D568A4"/>
    <w:rsid w:val="00D64F5D"/>
    <w:rsid w:val="00D70AD6"/>
    <w:rsid w:val="00D728F9"/>
    <w:rsid w:val="00D75A6B"/>
    <w:rsid w:val="00D812D3"/>
    <w:rsid w:val="00D92C04"/>
    <w:rsid w:val="00D95956"/>
    <w:rsid w:val="00DA13C2"/>
    <w:rsid w:val="00DA1DDB"/>
    <w:rsid w:val="00DA27AE"/>
    <w:rsid w:val="00DA340B"/>
    <w:rsid w:val="00DA5A35"/>
    <w:rsid w:val="00DA5E66"/>
    <w:rsid w:val="00DB1B96"/>
    <w:rsid w:val="00DB24C2"/>
    <w:rsid w:val="00DB3112"/>
    <w:rsid w:val="00DB5EBE"/>
    <w:rsid w:val="00DB6021"/>
    <w:rsid w:val="00DB60C8"/>
    <w:rsid w:val="00DB6B7F"/>
    <w:rsid w:val="00DC272E"/>
    <w:rsid w:val="00DC38EA"/>
    <w:rsid w:val="00DC75B7"/>
    <w:rsid w:val="00DD0ABE"/>
    <w:rsid w:val="00DD0C4B"/>
    <w:rsid w:val="00DD4E8C"/>
    <w:rsid w:val="00DD58CD"/>
    <w:rsid w:val="00DE1EBF"/>
    <w:rsid w:val="00DF0E8A"/>
    <w:rsid w:val="00DF5522"/>
    <w:rsid w:val="00DF5681"/>
    <w:rsid w:val="00DF6C43"/>
    <w:rsid w:val="00E00CCF"/>
    <w:rsid w:val="00E030B3"/>
    <w:rsid w:val="00E034E8"/>
    <w:rsid w:val="00E10DEF"/>
    <w:rsid w:val="00E1149C"/>
    <w:rsid w:val="00E1180B"/>
    <w:rsid w:val="00E12582"/>
    <w:rsid w:val="00E16ADA"/>
    <w:rsid w:val="00E22341"/>
    <w:rsid w:val="00E2309E"/>
    <w:rsid w:val="00E3022A"/>
    <w:rsid w:val="00E30F04"/>
    <w:rsid w:val="00E325CB"/>
    <w:rsid w:val="00E4012E"/>
    <w:rsid w:val="00E435B8"/>
    <w:rsid w:val="00E439AD"/>
    <w:rsid w:val="00E43A4A"/>
    <w:rsid w:val="00E46FA9"/>
    <w:rsid w:val="00E47158"/>
    <w:rsid w:val="00E47D80"/>
    <w:rsid w:val="00E521A6"/>
    <w:rsid w:val="00E54A87"/>
    <w:rsid w:val="00E54DE7"/>
    <w:rsid w:val="00E54F09"/>
    <w:rsid w:val="00E60A54"/>
    <w:rsid w:val="00E63682"/>
    <w:rsid w:val="00E66699"/>
    <w:rsid w:val="00E66B05"/>
    <w:rsid w:val="00E67D40"/>
    <w:rsid w:val="00E712EF"/>
    <w:rsid w:val="00E77891"/>
    <w:rsid w:val="00E83A5F"/>
    <w:rsid w:val="00E87946"/>
    <w:rsid w:val="00E91886"/>
    <w:rsid w:val="00E91AB7"/>
    <w:rsid w:val="00E93816"/>
    <w:rsid w:val="00E95100"/>
    <w:rsid w:val="00E96070"/>
    <w:rsid w:val="00E97C25"/>
    <w:rsid w:val="00E97DDE"/>
    <w:rsid w:val="00E97F90"/>
    <w:rsid w:val="00EA1455"/>
    <w:rsid w:val="00EA39BE"/>
    <w:rsid w:val="00EA6F96"/>
    <w:rsid w:val="00EB061C"/>
    <w:rsid w:val="00EB1341"/>
    <w:rsid w:val="00EC1B67"/>
    <w:rsid w:val="00EC4383"/>
    <w:rsid w:val="00EC6B55"/>
    <w:rsid w:val="00ED7017"/>
    <w:rsid w:val="00EE296C"/>
    <w:rsid w:val="00EE372F"/>
    <w:rsid w:val="00EE4234"/>
    <w:rsid w:val="00EE5ED2"/>
    <w:rsid w:val="00EE70BD"/>
    <w:rsid w:val="00EF1837"/>
    <w:rsid w:val="00EF1FAE"/>
    <w:rsid w:val="00EF5774"/>
    <w:rsid w:val="00F01819"/>
    <w:rsid w:val="00F05755"/>
    <w:rsid w:val="00F0689B"/>
    <w:rsid w:val="00F113E7"/>
    <w:rsid w:val="00F126FB"/>
    <w:rsid w:val="00F15385"/>
    <w:rsid w:val="00F161D7"/>
    <w:rsid w:val="00F22372"/>
    <w:rsid w:val="00F2252E"/>
    <w:rsid w:val="00F22710"/>
    <w:rsid w:val="00F23865"/>
    <w:rsid w:val="00F248F2"/>
    <w:rsid w:val="00F24C1D"/>
    <w:rsid w:val="00F250C9"/>
    <w:rsid w:val="00F27D37"/>
    <w:rsid w:val="00F34ED4"/>
    <w:rsid w:val="00F35629"/>
    <w:rsid w:val="00F36312"/>
    <w:rsid w:val="00F45B20"/>
    <w:rsid w:val="00F45DA4"/>
    <w:rsid w:val="00F46520"/>
    <w:rsid w:val="00F4654B"/>
    <w:rsid w:val="00F55AFC"/>
    <w:rsid w:val="00F63B5E"/>
    <w:rsid w:val="00F70105"/>
    <w:rsid w:val="00F71504"/>
    <w:rsid w:val="00F716DA"/>
    <w:rsid w:val="00F72D07"/>
    <w:rsid w:val="00F75277"/>
    <w:rsid w:val="00F7619F"/>
    <w:rsid w:val="00F771FF"/>
    <w:rsid w:val="00F77ED1"/>
    <w:rsid w:val="00F83613"/>
    <w:rsid w:val="00F85F0B"/>
    <w:rsid w:val="00F87ED0"/>
    <w:rsid w:val="00F915D0"/>
    <w:rsid w:val="00F92EB9"/>
    <w:rsid w:val="00F961A0"/>
    <w:rsid w:val="00F96BBA"/>
    <w:rsid w:val="00F972A7"/>
    <w:rsid w:val="00FA1CFD"/>
    <w:rsid w:val="00FA319B"/>
    <w:rsid w:val="00FA3602"/>
    <w:rsid w:val="00FA5B48"/>
    <w:rsid w:val="00FA6BD9"/>
    <w:rsid w:val="00FA713E"/>
    <w:rsid w:val="00FB2958"/>
    <w:rsid w:val="00FB7E02"/>
    <w:rsid w:val="00FC2BF5"/>
    <w:rsid w:val="00FC36EB"/>
    <w:rsid w:val="00FC3FEA"/>
    <w:rsid w:val="00FC4385"/>
    <w:rsid w:val="00FC4631"/>
    <w:rsid w:val="00FD10F2"/>
    <w:rsid w:val="00FD1134"/>
    <w:rsid w:val="00FD3697"/>
    <w:rsid w:val="00FD4ACC"/>
    <w:rsid w:val="00FD56D3"/>
    <w:rsid w:val="00FD5F8C"/>
    <w:rsid w:val="00FD645F"/>
    <w:rsid w:val="00FD6474"/>
    <w:rsid w:val="00FE0D96"/>
    <w:rsid w:val="00FE112E"/>
    <w:rsid w:val="00FE5B0D"/>
    <w:rsid w:val="00FE5BDB"/>
    <w:rsid w:val="00FF1B38"/>
    <w:rsid w:val="00FF27B8"/>
    <w:rsid w:val="00FF487D"/>
    <w:rsid w:val="00FF49D4"/>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2FAB044"/>
  <w15:chartTrackingRefBased/>
  <w15:docId w15:val="{760F5BC1-853F-46B1-990E-B2342772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CA"/>
    <w:pPr>
      <w:widowControl w:val="0"/>
      <w:suppressAutoHyphens/>
      <w:jc w:val="both"/>
    </w:pPr>
    <w:rPr>
      <w:rFonts w:ascii="Arial" w:eastAsia="Batang" w:hAnsi="Arial" w:cs="Arial"/>
      <w:sz w:val="22"/>
      <w:lang w:val="en-GB" w:eastAsia="ar-SA"/>
    </w:rPr>
  </w:style>
  <w:style w:type="paragraph" w:styleId="Heading1">
    <w:name w:val="heading 1"/>
    <w:basedOn w:val="Normal"/>
    <w:next w:val="Normal"/>
    <w:qFormat/>
    <w:pPr>
      <w:keepNext/>
      <w:widowControl/>
      <w:numPr>
        <w:numId w:val="1"/>
      </w:numPr>
      <w:spacing w:line="360" w:lineRule="auto"/>
      <w:jc w:val="center"/>
      <w:outlineLvl w:val="0"/>
    </w:pPr>
    <w:rPr>
      <w:rFonts w:ascii="Times New Roman" w:hAnsi="Times New Roman" w:cs="Times New Roman"/>
      <w:b/>
      <w:color w:val="FFFFFF"/>
    </w:rPr>
  </w:style>
  <w:style w:type="paragraph" w:styleId="Heading2">
    <w:name w:val="heading 2"/>
    <w:basedOn w:val="Normal"/>
    <w:next w:val="Normal"/>
    <w:qFormat/>
    <w:pPr>
      <w:keepNext/>
      <w:widowControl/>
      <w:numPr>
        <w:ilvl w:val="1"/>
        <w:numId w:val="1"/>
      </w:numPr>
      <w:spacing w:line="360" w:lineRule="auto"/>
      <w:outlineLvl w:val="1"/>
    </w:pPr>
    <w:rPr>
      <w:rFonts w:ascii="Times New Roman" w:hAnsi="Times New Roman" w:cs="Times New Roman"/>
      <w:b/>
      <w:sz w:val="28"/>
    </w:rPr>
  </w:style>
  <w:style w:type="paragraph" w:styleId="Heading3">
    <w:name w:val="heading 3"/>
    <w:basedOn w:val="Normal"/>
    <w:next w:val="Normal"/>
    <w:qFormat/>
    <w:pPr>
      <w:keepNext/>
      <w:widowControl/>
      <w:numPr>
        <w:ilvl w:val="2"/>
        <w:numId w:val="1"/>
      </w:numPr>
      <w:spacing w:line="360" w:lineRule="auto"/>
      <w:outlineLvl w:val="2"/>
    </w:pPr>
    <w:rPr>
      <w:rFonts w:ascii="Times New Roman" w:hAnsi="Times New Roman" w:cs="Times New Roman"/>
      <w:b/>
      <w:sz w:val="28"/>
    </w:rPr>
  </w:style>
  <w:style w:type="paragraph" w:styleId="Heading4">
    <w:name w:val="heading 4"/>
    <w:basedOn w:val="Normal"/>
    <w:next w:val="Normal"/>
    <w:qFormat/>
    <w:pPr>
      <w:keepNext/>
      <w:widowControl/>
      <w:numPr>
        <w:ilvl w:val="3"/>
        <w:numId w:val="1"/>
      </w:numPr>
      <w:spacing w:line="360" w:lineRule="auto"/>
      <w:outlineLvl w:val="3"/>
    </w:pPr>
    <w:rPr>
      <w:rFonts w:ascii="Times New Roman" w:hAnsi="Times New Roman" w:cs="Times New Roman"/>
      <w:sz w:val="32"/>
    </w:rPr>
  </w:style>
  <w:style w:type="paragraph" w:styleId="Heading5">
    <w:name w:val="heading 5"/>
    <w:basedOn w:val="Normal"/>
    <w:next w:val="Normal"/>
    <w:qFormat/>
    <w:pPr>
      <w:keepNext/>
      <w:numPr>
        <w:ilvl w:val="4"/>
        <w:numId w:val="1"/>
      </w:numPr>
      <w:tabs>
        <w:tab w:val="center" w:pos="4513"/>
      </w:tabs>
      <w:outlineLvl w:val="4"/>
    </w:pPr>
    <w:rPr>
      <w:rFonts w:ascii="CG Times" w:hAnsi="CG Times" w:cs="CG Times"/>
      <w:b/>
    </w:rPr>
  </w:style>
  <w:style w:type="paragraph" w:styleId="Heading6">
    <w:name w:val="heading 6"/>
    <w:basedOn w:val="Normal"/>
    <w:next w:val="Normal"/>
    <w:qFormat/>
    <w:pPr>
      <w:keepNext/>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G Times" w:hAnsi="CG Times" w:cs="CG Times"/>
      <w:b/>
    </w:rPr>
  </w:style>
  <w:style w:type="paragraph" w:styleId="Heading7">
    <w:name w:val="heading 7"/>
    <w:basedOn w:val="Normal"/>
    <w:next w:val="Normal"/>
    <w:qFormat/>
    <w:pPr>
      <w:keepNext/>
      <w:numPr>
        <w:ilvl w:val="6"/>
        <w:numId w:val="1"/>
      </w:numPr>
      <w:outlineLvl w:val="6"/>
    </w:pPr>
    <w:rPr>
      <w:rFonts w:ascii="Times New Roman" w:hAnsi="Times New Roman" w:cs="Times New Roman"/>
      <w:b/>
      <w:bCs/>
    </w:rPr>
  </w:style>
  <w:style w:type="paragraph" w:styleId="Heading8">
    <w:name w:val="heading 8"/>
    <w:basedOn w:val="Normal"/>
    <w:next w:val="Normal"/>
    <w:qFormat/>
    <w:pPr>
      <w:keepNext/>
      <w:numPr>
        <w:ilvl w:val="7"/>
        <w:numId w:val="1"/>
      </w:numPr>
      <w:ind w:left="720" w:firstLine="0"/>
      <w:outlineLvl w:val="7"/>
    </w:pPr>
    <w:rPr>
      <w:rFonts w:ascii="Times New Roman" w:hAnsi="Times New Roman" w:cs="Times New Roman"/>
      <w:b/>
    </w:rPr>
  </w:style>
  <w:style w:type="paragraph" w:styleId="Heading9">
    <w:name w:val="heading 9"/>
    <w:basedOn w:val="Normal"/>
    <w:next w:val="Normal"/>
    <w:qFormat/>
    <w:pPr>
      <w:keepNext/>
      <w:numPr>
        <w:ilvl w:val="8"/>
        <w:numId w:val="1"/>
      </w:numPr>
      <w:ind w:left="720" w:firstLine="0"/>
      <w:outlineLvl w:val="8"/>
    </w:pPr>
    <w:rPr>
      <w:rFonts w:ascii="Times New Roman" w:hAnsi="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rPr>
      <w:rFonts w:ascii="Symbol" w:hAnsi="Symbol"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2"/>
      <w:szCs w:val="22"/>
      <w:lang w:val="en-NZ"/>
    </w:rPr>
  </w:style>
  <w:style w:type="character" w:customStyle="1" w:styleId="WW8Num7z0">
    <w:name w:val="WW8Num7z0"/>
    <w:rPr>
      <w:rFonts w:ascii="Symbol" w:hAnsi="Symbol" w:cs="Symbol"/>
      <w:color w:val="00000A"/>
      <w:sz w:val="22"/>
      <w:szCs w:val="22"/>
      <w:lang w:val="en-US"/>
    </w:rPr>
  </w:style>
  <w:style w:type="character" w:customStyle="1" w:styleId="WW8Num8z0">
    <w:name w:val="WW8Num8z0"/>
  </w:style>
  <w:style w:type="character" w:customStyle="1" w:styleId="WW8Num8z1">
    <w:name w:val="WW8Num8z1"/>
    <w:rPr>
      <w:rFonts w:cs="Times New Roman"/>
      <w:lang w:val="en-NZ"/>
    </w:rPr>
  </w:style>
  <w:style w:type="character" w:customStyle="1" w:styleId="WW8Num8z2">
    <w:name w:val="WW8Num8z2"/>
  </w:style>
  <w:style w:type="character" w:customStyle="1" w:styleId="WW8Num8z3">
    <w:name w:val="WW8Num8z3"/>
  </w:style>
  <w:style w:type="character" w:customStyle="1" w:styleId="WW8Num8z4">
    <w:name w:val="WW8Num8z4"/>
    <w:rPr>
      <w:rFonts w:ascii="Times New Roman" w:hAnsi="Times New Roman" w:cs="Times New Roman"/>
      <w:sz w:val="22"/>
      <w:szCs w:val="22"/>
      <w:shd w:val="clear" w:color="auto" w:fill="FFFF00"/>
      <w:lang w:val="en-US"/>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Wingdings" w:hAnsi="Wingdings" w:cs="Wingdings"/>
    </w:rPr>
  </w:style>
  <w:style w:type="character" w:customStyle="1" w:styleId="WW8Num10z0">
    <w:name w:val="WW8Num10z0"/>
    <w:rPr>
      <w:rFonts w:ascii="Times New Roman" w:hAnsi="Times New Roman" w:cs="Times New Roman"/>
      <w:b/>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Arial" w:hAnsi="Arial" w:cs="Arial"/>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rPr>
      <w:rFonts w:ascii="Arial" w:hAnsi="Arial" w:cs="Aria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rPr>
      <w:rFonts w:ascii="Arial" w:eastAsia="Times New Roman" w:hAnsi="Arial" w:cs="Aria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Batang"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hAnsi="Symbol" w:cs="Symbol"/>
      <w:color w:val="000000"/>
      <w:sz w:val="22"/>
      <w:szCs w:val="22"/>
      <w:lang w:val="en-NZ"/>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Batang"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Calibri"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2"/>
      <w:szCs w:val="22"/>
      <w:lang w:val="en-NZ"/>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Batang"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Batang"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4">
    <w:name w:val="WW8Num32z4"/>
    <w:rPr>
      <w:rFonts w:ascii="Times New Roman" w:eastAsia="Times New Roman" w:hAnsi="Times New Roman" w:cs="Times New Roman"/>
    </w:rPr>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Times New Roman" w:hAnsi="Times New Roman" w:cs="Times New Roman"/>
      <w:sz w:val="22"/>
      <w:szCs w:val="22"/>
      <w:lang w:val="en-NZ"/>
    </w:rPr>
  </w:style>
  <w:style w:type="character" w:customStyle="1" w:styleId="WW8Num33z2">
    <w:name w:val="WW8Num33z2"/>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4">
    <w:name w:val="WW8Num33z4"/>
    <w:rPr>
      <w:rFonts w:ascii="Times New Roman" w:eastAsia="Times New Roman" w:hAnsi="Times New Roman" w:cs="Times New Roman"/>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Times New Roman" w:eastAsia="Batang" w:hAnsi="Times New Roman" w:cs="Times New Roman"/>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Policepardfaut1">
    <w:name w:val="Police par défaut1"/>
  </w:style>
  <w:style w:type="character" w:customStyle="1" w:styleId="FootnoteCharacters">
    <w:name w:val="Footnote Characters"/>
  </w:style>
  <w:style w:type="character" w:styleId="PageNumber">
    <w:name w:val="page number"/>
    <w:basedOn w:val="Policepardfau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Marquedecommentaire1">
    <w:name w:val="Marque de commentaire1"/>
    <w:rPr>
      <w:sz w:val="16"/>
    </w:rPr>
  </w:style>
  <w:style w:type="character" w:styleId="HTMLTypewriter">
    <w:name w:val="HTML Typewriter"/>
    <w:rPr>
      <w:rFonts w:ascii="Arial Unicode MS" w:eastAsia="Arial Unicode MS" w:hAnsi="Arial Unicode MS" w:cs="Arial Unicode MS"/>
      <w:sz w:val="20"/>
      <w:szCs w:val="20"/>
    </w:rPr>
  </w:style>
  <w:style w:type="character" w:customStyle="1" w:styleId="style43">
    <w:name w:val="style43"/>
    <w:basedOn w:val="Policepardfaut1"/>
  </w:style>
  <w:style w:type="character" w:customStyle="1" w:styleId="PrformatHTMLCar">
    <w:name w:val="Préformaté HTML Car"/>
    <w:uiPriority w:val="99"/>
    <w:rPr>
      <w:rFonts w:ascii="Courier New" w:hAnsi="Courier New" w:cs="Courier New"/>
      <w:lang w:val="en-GB"/>
    </w:rPr>
  </w:style>
  <w:style w:type="character" w:customStyle="1" w:styleId="En-tteCar">
    <w:name w:val="En-tête Car"/>
    <w:uiPriority w:val="99"/>
    <w:rPr>
      <w:rFonts w:ascii="Arial" w:hAnsi="Arial" w:cs="Arial"/>
      <w:sz w:val="24"/>
      <w:lang w:val="en-GB"/>
    </w:rPr>
  </w:style>
  <w:style w:type="character" w:customStyle="1" w:styleId="pagetitle">
    <w:name w:val="pagetitle"/>
    <w:basedOn w:val="Policepardfau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NotedebasdepageCar">
    <w:name w:val="Note de bas de page Car"/>
    <w:uiPriority w:val="99"/>
    <w:rPr>
      <w:rFonts w:ascii="Arial" w:hAnsi="Arial" w:cs="Arial"/>
      <w:lang w:val="en-GB"/>
    </w:rPr>
  </w:style>
  <w:style w:type="character" w:styleId="FootnoteReference">
    <w:name w:val="footnote reference"/>
    <w:uiPriority w:val="99"/>
    <w:rPr>
      <w:vertAlign w:val="superscript"/>
    </w:rPr>
  </w:style>
  <w:style w:type="character" w:customStyle="1" w:styleId="RetraitcorpsdetexteCar">
    <w:name w:val="Retrait corps de texte Car"/>
    <w:rPr>
      <w:rFonts w:ascii="CG Times" w:hAnsi="CG Times" w:cs="CG Times"/>
      <w:sz w:val="22"/>
      <w:lang w:val="en-GB"/>
    </w:rPr>
  </w:style>
  <w:style w:type="character" w:styleId="CommentReference">
    <w:name w:val="annotation reference"/>
    <w:uiPriority w:val="99"/>
    <w:rPr>
      <w:sz w:val="16"/>
      <w:szCs w:val="16"/>
    </w:rPr>
  </w:style>
  <w:style w:type="character" w:customStyle="1" w:styleId="CommentaireCar">
    <w:name w:val="Commentaire Car"/>
    <w:rPr>
      <w:rFonts w:ascii="Arial" w:hAnsi="Arial" w:cs="Arial"/>
      <w:lang w:val="en-GB"/>
    </w:rPr>
  </w:style>
  <w:style w:type="character" w:customStyle="1" w:styleId="ObjetducommentaireCar">
    <w:name w:val="Objet du commentaire Car"/>
    <w:rPr>
      <w:rFonts w:ascii="Arial" w:hAnsi="Arial" w:cs="Arial"/>
      <w:b/>
      <w:bCs/>
      <w:lang w:val="en-GB"/>
    </w:rPr>
  </w:style>
  <w:style w:type="character" w:customStyle="1" w:styleId="rvts11">
    <w:name w:val="rvts11"/>
    <w:basedOn w:val="WW-DefaultParagraphFont"/>
  </w:style>
  <w:style w:type="character" w:customStyle="1" w:styleId="CorpsdetexteCar">
    <w:name w:val="Corps de texte Car"/>
    <w:rPr>
      <w:rFonts w:ascii="CG Times" w:hAnsi="CG Times" w:cs="CG Times"/>
      <w:sz w:val="22"/>
      <w:lang w:val="en-GB"/>
    </w:rPr>
  </w:style>
  <w:style w:type="character" w:customStyle="1" w:styleId="st">
    <w:name w:val="st"/>
    <w:basedOn w:val="WW-DefaultParagraphFont"/>
  </w:style>
  <w:style w:type="character" w:styleId="Emphasis">
    <w:name w:val="Emphasis"/>
    <w:uiPriority w:val="20"/>
    <w:qFormat/>
    <w:rPr>
      <w:i/>
      <w:iCs/>
    </w:rPr>
  </w:style>
  <w:style w:type="character" w:customStyle="1" w:styleId="BodyTextChar">
    <w:name w:val="Body Text Char"/>
    <w:rPr>
      <w:rFonts w:ascii="CG Times" w:hAnsi="CG Times" w:cs="CG Times"/>
      <w:sz w:val="22"/>
      <w:lang w:val="en-GB"/>
    </w:rPr>
  </w:style>
  <w:style w:type="character" w:customStyle="1" w:styleId="Heading6Char">
    <w:name w:val="Heading 6 Char"/>
    <w:rPr>
      <w:rFonts w:ascii="CG Times" w:hAnsi="CG Times" w:cs="CG Times"/>
      <w:b/>
      <w:sz w:val="22"/>
      <w:lang w:val="en-GB"/>
    </w:rPr>
  </w:style>
  <w:style w:type="character" w:customStyle="1" w:styleId="FootnoteTextChar">
    <w:name w:val="Footnote Text Char"/>
    <w:uiPriority w:val="99"/>
    <w:rPr>
      <w:rFonts w:ascii="Arial" w:hAnsi="Arial" w:cs="Arial"/>
      <w:lang w:val="en-GB"/>
    </w:rPr>
  </w:style>
  <w:style w:type="character" w:customStyle="1" w:styleId="apple-converted-space">
    <w:name w:val="apple-converted-space"/>
  </w:style>
  <w:style w:type="character" w:customStyle="1" w:styleId="CommentTextChar">
    <w:name w:val="Comment Text Char"/>
    <w:uiPriority w:val="99"/>
    <w:rPr>
      <w:rFonts w:ascii="Arial" w:hAnsi="Arial" w:cs="Arial"/>
      <w:lang w:val="en-GB"/>
    </w:rPr>
  </w:style>
  <w:style w:type="character" w:customStyle="1" w:styleId="HTMLPreformattedChar">
    <w:name w:val="HTML Preformatted Char"/>
    <w:uiPriority w:val="99"/>
    <w:rPr>
      <w:rFonts w:ascii="Courier New" w:hAnsi="Courier New" w:cs="Courier New"/>
      <w:lang w:val="en-GB"/>
    </w:rPr>
  </w:style>
  <w:style w:type="character" w:customStyle="1" w:styleId="BalloonTextChar">
    <w:name w:val="Balloon Text Char"/>
    <w:uiPriority w:val="99"/>
    <w:rPr>
      <w:rFonts w:ascii="Tahoma" w:hAnsi="Tahoma" w:cs="Tahoma"/>
      <w:sz w:val="16"/>
      <w:szCs w:val="16"/>
      <w:lang w:val="en-GB"/>
    </w:rPr>
  </w:style>
  <w:style w:type="character" w:customStyle="1" w:styleId="HeaderChar">
    <w:name w:val="Header Char"/>
    <w:uiPriority w:val="99"/>
    <w:rPr>
      <w:rFonts w:ascii="Arial" w:hAnsi="Arial" w:cs="Arial"/>
      <w:sz w:val="24"/>
      <w:lang w:val="en-GB"/>
    </w:rPr>
  </w:style>
  <w:style w:type="character" w:customStyle="1" w:styleId="FooterChar">
    <w:name w:val="Footer Char"/>
    <w:uiPriority w:val="99"/>
    <w:rPr>
      <w:rFonts w:ascii="Arial" w:hAnsi="Arial" w:cs="Arial"/>
      <w:sz w:val="24"/>
      <w:lang w:val="en-GB"/>
    </w:rPr>
  </w:style>
  <w:style w:type="character" w:customStyle="1" w:styleId="CommentSubjectChar">
    <w:name w:val="Comment Subject Char"/>
    <w:uiPriority w:val="99"/>
    <w:rPr>
      <w:rFonts w:ascii="Arial" w:hAnsi="Arial" w:cs="Arial"/>
      <w:b/>
      <w:bCs/>
      <w:lang w:val="en-GB"/>
    </w:rPr>
  </w:style>
  <w:style w:type="character" w:customStyle="1" w:styleId="Heading1Char">
    <w:name w:val="Heading 1 Char"/>
    <w:rPr>
      <w:b/>
      <w:color w:val="FFFFFF"/>
      <w:sz w:val="24"/>
      <w:lang w:val="en-GB"/>
    </w:rPr>
  </w:style>
  <w:style w:type="character" w:customStyle="1" w:styleId="Heading2Char">
    <w:name w:val="Heading 2 Char"/>
    <w:rPr>
      <w:b/>
      <w:sz w:val="28"/>
      <w:lang w:val="en-GB"/>
    </w:rPr>
  </w:style>
  <w:style w:type="character" w:customStyle="1" w:styleId="Heading3Char">
    <w:name w:val="Heading 3 Char"/>
    <w:rPr>
      <w:b/>
      <w:sz w:val="28"/>
      <w:lang w:val="en-GB"/>
    </w:rPr>
  </w:style>
  <w:style w:type="character" w:customStyle="1" w:styleId="Heading4Char">
    <w:name w:val="Heading 4 Char"/>
    <w:rPr>
      <w:sz w:val="32"/>
      <w:lang w:val="en-GB"/>
    </w:rPr>
  </w:style>
  <w:style w:type="character" w:customStyle="1" w:styleId="Heading5Char">
    <w:name w:val="Heading 5 Char"/>
    <w:rPr>
      <w:rFonts w:ascii="CG Times" w:hAnsi="CG Times" w:cs="CG Times"/>
      <w:b/>
      <w:sz w:val="22"/>
      <w:lang w:val="en-GB"/>
    </w:rPr>
  </w:style>
  <w:style w:type="character" w:customStyle="1" w:styleId="Heading7Char">
    <w:name w:val="Heading 7 Char"/>
    <w:rPr>
      <w:b/>
      <w:bCs/>
      <w:sz w:val="22"/>
      <w:lang w:val="en-GB"/>
    </w:rPr>
  </w:style>
  <w:style w:type="character" w:customStyle="1" w:styleId="Heading8Char">
    <w:name w:val="Heading 8 Char"/>
    <w:rPr>
      <w:b/>
      <w:sz w:val="22"/>
      <w:lang w:val="en-GB"/>
    </w:rPr>
  </w:style>
  <w:style w:type="character" w:customStyle="1" w:styleId="Heading9Char">
    <w:name w:val="Heading 9 Char"/>
    <w:rPr>
      <w:bCs/>
      <w:i/>
      <w:iCs/>
      <w:sz w:val="22"/>
      <w:lang w:val="en-GB"/>
    </w:rPr>
  </w:style>
  <w:style w:type="character" w:customStyle="1" w:styleId="BodyTextIndentChar">
    <w:name w:val="Body Text Indent Char"/>
    <w:rPr>
      <w:rFonts w:ascii="CG Times" w:hAnsi="CG Times" w:cs="CG Times"/>
      <w:sz w:val="22"/>
      <w:lang w:val="en-GB"/>
    </w:rPr>
  </w:style>
  <w:style w:type="character" w:customStyle="1" w:styleId="TitleChar">
    <w:name w:val="Title Char"/>
    <w:rPr>
      <w:b/>
      <w:lang w:val="en-GB"/>
    </w:rPr>
  </w:style>
  <w:style w:type="character" w:customStyle="1" w:styleId="SubtitleChar">
    <w:name w:val="Subtitle Char"/>
    <w:rPr>
      <w:b/>
      <w:sz w:val="18"/>
      <w:lang w:val="en-GB"/>
    </w:rPr>
  </w:style>
  <w:style w:type="character" w:customStyle="1" w:styleId="SignatureChar">
    <w:name w:val="Signature Char"/>
    <w:rPr>
      <w:rFonts w:ascii="Arial" w:hAnsi="Arial" w:cs="Arial"/>
      <w:sz w:val="24"/>
      <w:lang w:val="en-GB"/>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widowControl/>
    </w:pPr>
    <w:rPr>
      <w:rFonts w:ascii="CG Times" w:hAnsi="CG Times" w:cs="CG Times"/>
    </w:rPr>
  </w:style>
  <w:style w:type="paragraph" w:styleId="List">
    <w:name w:val="List"/>
    <w:basedOn w:val="Normal"/>
    <w:pPr>
      <w:ind w:left="360" w:hanging="360"/>
    </w:p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Textebrut1">
    <w:name w:val="Texte brut1"/>
    <w:basedOn w:val="Normal"/>
    <w:pPr>
      <w:widowControl/>
    </w:pPr>
    <w:rPr>
      <w:rFonts w:ascii="Courier New" w:hAnsi="Courier New" w:cs="Courier New"/>
      <w:sz w:val="20"/>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Indent">
    <w:name w:val="Body Text Indent"/>
    <w:basedOn w:val="Normal"/>
    <w:pPr>
      <w:tabs>
        <w:tab w:val="left" w:pos="851"/>
        <w:tab w:val="left" w:pos="1134"/>
      </w:tabs>
      <w:ind w:left="851" w:hanging="851"/>
    </w:pPr>
    <w:rPr>
      <w:rFonts w:ascii="CG Times" w:hAnsi="CG Times" w:cs="CG Times"/>
    </w:rPr>
  </w:style>
  <w:style w:type="paragraph" w:customStyle="1" w:styleId="Retraitcorpsdetexte21">
    <w:name w:val="Retrait corps de texte 21"/>
    <w:basedOn w:val="Normal"/>
    <w:pPr>
      <w:ind w:left="720"/>
    </w:pPr>
    <w:rPr>
      <w:rFonts w:ascii="CG Times" w:hAnsi="CG Times" w:cs="CG Times"/>
      <w:i/>
    </w:rPr>
  </w:style>
  <w:style w:type="paragraph" w:customStyle="1" w:styleId="Retraitcorpsdetexte31">
    <w:name w:val="Retrait corps de texte 31"/>
    <w:basedOn w:val="Normal"/>
    <w:pPr>
      <w:ind w:left="720"/>
    </w:pPr>
    <w:rPr>
      <w:rFonts w:ascii="CG Times" w:hAnsi="CG Times" w:cs="CG Times"/>
    </w:rPr>
  </w:style>
  <w:style w:type="paragraph" w:styleId="Title">
    <w:name w:val="Title"/>
    <w:basedOn w:val="Normal"/>
    <w:next w:val="Subtitle"/>
    <w:qFormat/>
    <w:pPr>
      <w:widowControl/>
      <w:jc w:val="center"/>
    </w:pPr>
    <w:rPr>
      <w:rFonts w:ascii="Times New Roman" w:hAnsi="Times New Roman" w:cs="Times New Roman"/>
      <w:b/>
      <w:sz w:val="20"/>
    </w:rPr>
  </w:style>
  <w:style w:type="paragraph" w:styleId="Subtitle">
    <w:name w:val="Subtitle"/>
    <w:basedOn w:val="Normal"/>
    <w:next w:val="BodyText"/>
    <w:qFormat/>
    <w:pPr>
      <w:widowControl/>
      <w:jc w:val="center"/>
    </w:pPr>
    <w:rPr>
      <w:rFonts w:ascii="Times New Roman" w:hAnsi="Times New Roman" w:cs="Times New Roman"/>
      <w:b/>
      <w:sz w:val="18"/>
    </w:rPr>
  </w:style>
  <w:style w:type="paragraph" w:customStyle="1" w:styleId="Corpsdetexte21">
    <w:name w:val="Corps de texte 21"/>
    <w:basedOn w:val="Normal"/>
    <w:pPr>
      <w:spacing w:line="170" w:lineRule="atLeast"/>
    </w:pPr>
    <w:rPr>
      <w:rFonts w:ascii="Times New Roman" w:hAnsi="Times New Roman" w:cs="Times New Roman"/>
      <w:i/>
      <w:iCs/>
    </w:rPr>
  </w:style>
  <w:style w:type="paragraph" w:customStyle="1" w:styleId="Corpsdetexte31">
    <w:name w:val="Corps de texte 31"/>
    <w:basedOn w:val="Normal"/>
    <w:rPr>
      <w:rFonts w:ascii="Times New Roman" w:hAnsi="Times New Roman" w:cs="Times New Roman"/>
      <w:i/>
      <w:iCs/>
    </w:rPr>
  </w:style>
  <w:style w:type="paragraph" w:styleId="FootnoteText">
    <w:name w:val="footnote text"/>
    <w:basedOn w:val="Normal"/>
    <w:uiPriority w:val="99"/>
    <w:rPr>
      <w:sz w:val="20"/>
    </w:rPr>
  </w:style>
  <w:style w:type="paragraph" w:customStyle="1" w:styleId="Normalcentr1">
    <w:name w:val="Normal centré1"/>
    <w:basedOn w:val="Normal"/>
    <w:pPr>
      <w:snapToGrid w:val="0"/>
      <w:ind w:left="720" w:right="566"/>
    </w:pPr>
    <w:rPr>
      <w:sz w:val="20"/>
    </w:rPr>
  </w:style>
  <w:style w:type="paragraph" w:customStyle="1" w:styleId="HTMLBody">
    <w:name w:val="HTML Body"/>
    <w:pPr>
      <w:suppressAutoHyphens/>
      <w:autoSpaceDE w:val="0"/>
      <w:jc w:val="both"/>
    </w:pPr>
    <w:rPr>
      <w:rFonts w:eastAsia="Arial"/>
      <w:sz w:val="24"/>
      <w:szCs w:val="24"/>
      <w:lang w:val="fr-FR" w:eastAsia="ar-SA"/>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Commentaire1">
    <w:name w:val="Commentaire1"/>
    <w:basedOn w:val="Normal"/>
    <w:pPr>
      <w:widowControl/>
    </w:pPr>
    <w:rPr>
      <w:rFonts w:ascii="MS Serif" w:hAnsi="MS Serif" w:cs="MS Serif"/>
      <w:sz w:val="20"/>
    </w:rPr>
  </w:style>
  <w:style w:type="paragraph" w:customStyle="1" w:styleId="Liste21">
    <w:name w:val="Liste 21"/>
    <w:basedOn w:val="Normal"/>
    <w:pPr>
      <w:ind w:left="720" w:hanging="360"/>
    </w:pPr>
  </w:style>
  <w:style w:type="paragraph" w:customStyle="1" w:styleId="Liste31">
    <w:name w:val="Liste 31"/>
    <w:basedOn w:val="Normal"/>
    <w:pPr>
      <w:ind w:left="1080" w:hanging="360"/>
    </w:pPr>
  </w:style>
  <w:style w:type="paragraph" w:customStyle="1" w:styleId="Liste41">
    <w:name w:val="Liste 41"/>
    <w:basedOn w:val="Normal"/>
    <w:pPr>
      <w:ind w:left="1440" w:hanging="360"/>
    </w:pPr>
  </w:style>
  <w:style w:type="paragraph" w:customStyle="1" w:styleId="Liste51">
    <w:name w:val="Liste 51"/>
    <w:basedOn w:val="Normal"/>
    <w:pPr>
      <w:ind w:left="1800" w:hanging="360"/>
    </w:pPr>
  </w:style>
  <w:style w:type="paragraph" w:customStyle="1" w:styleId="Date1">
    <w:name w:val="Date1"/>
    <w:basedOn w:val="Normal"/>
    <w:next w:val="Normal"/>
  </w:style>
  <w:style w:type="paragraph" w:customStyle="1" w:styleId="Listepuces21">
    <w:name w:val="Liste à puces 21"/>
    <w:basedOn w:val="Normal"/>
    <w:pPr>
      <w:numPr>
        <w:numId w:val="4"/>
      </w:numPr>
    </w:pPr>
    <w:rPr>
      <w:rFonts w:ascii="Times New Roman" w:hAnsi="Times New Roman" w:cs="Times New Roman"/>
      <w:bCs/>
      <w:szCs w:val="22"/>
    </w:rPr>
  </w:style>
  <w:style w:type="paragraph" w:customStyle="1" w:styleId="Listepuces31">
    <w:name w:val="Liste à puces 31"/>
    <w:basedOn w:val="Normal"/>
    <w:pPr>
      <w:numPr>
        <w:numId w:val="3"/>
      </w:numPr>
    </w:pPr>
  </w:style>
  <w:style w:type="paragraph" w:customStyle="1" w:styleId="Listepuces51">
    <w:name w:val="Liste à puces 51"/>
    <w:basedOn w:val="Normal"/>
    <w:pPr>
      <w:numPr>
        <w:numId w:val="2"/>
      </w:numPr>
    </w:pPr>
  </w:style>
  <w:style w:type="paragraph" w:customStyle="1" w:styleId="Listecontinue1">
    <w:name w:val="Liste continue1"/>
    <w:basedOn w:val="Normal"/>
    <w:pPr>
      <w:spacing w:after="120"/>
      <w:ind w:left="360"/>
    </w:pPr>
  </w:style>
  <w:style w:type="paragraph" w:customStyle="1" w:styleId="Listecontinue21">
    <w:name w:val="Liste continue 21"/>
    <w:basedOn w:val="Normal"/>
    <w:pPr>
      <w:spacing w:after="120"/>
      <w:ind w:left="720"/>
    </w:pPr>
  </w:style>
  <w:style w:type="paragraph" w:customStyle="1" w:styleId="Listecontinue31">
    <w:name w:val="Liste continue 31"/>
    <w:basedOn w:val="Normal"/>
    <w:pPr>
      <w:spacing w:after="120"/>
      <w:ind w:left="1080"/>
    </w:pPr>
  </w:style>
  <w:style w:type="paragraph" w:customStyle="1" w:styleId="Listecontinue41">
    <w:name w:val="Liste continue 41"/>
    <w:basedOn w:val="Normal"/>
    <w:pPr>
      <w:spacing w:after="120"/>
      <w:ind w:left="1440"/>
    </w:pPr>
  </w:style>
  <w:style w:type="paragraph" w:customStyle="1" w:styleId="Retraitnormal1">
    <w:name w:val="Retrait normal1"/>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customStyle="1" w:styleId="InsideAddressName">
    <w:name w:val="Inside Address Name"/>
    <w:basedOn w:val="Normal"/>
  </w:style>
  <w:style w:type="paragraph" w:styleId="HTMLPreformatted">
    <w:name w:val="HTML Preformatted"/>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pPr>
      <w:widowControl/>
      <w:spacing w:before="100" w:after="100"/>
    </w:pPr>
    <w:rPr>
      <w:rFonts w:ascii="Arial Unicode MS" w:eastAsia="Arial Unicode MS" w:hAnsi="Arial Unicode MS" w:cs="Arial Unicode MS"/>
      <w:szCs w:val="24"/>
    </w:rPr>
  </w:style>
  <w:style w:type="paragraph" w:customStyle="1" w:styleId="BalloonText1">
    <w:name w:val="Balloon Text1"/>
    <w:basedOn w:val="Normal"/>
    <w:rPr>
      <w:rFonts w:ascii="Tahoma" w:hAnsi="Tahoma" w:cs="Tahoma"/>
      <w:sz w:val="16"/>
      <w:szCs w:val="16"/>
    </w:rPr>
  </w:style>
  <w:style w:type="paragraph" w:customStyle="1" w:styleId="WW-Default">
    <w:name w:val="WW-Default"/>
    <w:pPr>
      <w:suppressAutoHyphens/>
      <w:autoSpaceDE w:val="0"/>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uiPriority w:val="99"/>
    <w:rPr>
      <w:rFonts w:ascii="Tahoma" w:hAnsi="Tahoma" w:cs="Tahoma"/>
      <w:sz w:val="16"/>
      <w:szCs w:val="16"/>
    </w:rPr>
  </w:style>
  <w:style w:type="paragraph" w:customStyle="1" w:styleId="Paragraphedeliste1">
    <w:name w:val="Paragraphe de liste1"/>
    <w:basedOn w:val="Normal"/>
    <w:qFormat/>
    <w:pPr>
      <w:ind w:left="708"/>
    </w:pPr>
  </w:style>
  <w:style w:type="paragraph" w:customStyle="1" w:styleId="Title-tab">
    <w:name w:val="Title-tab"/>
    <w:basedOn w:val="Normal"/>
    <w:pPr>
      <w:widowControl/>
      <w:tabs>
        <w:tab w:val="left" w:pos="2835"/>
      </w:tabs>
      <w:overflowPunct w:val="0"/>
      <w:autoSpaceDE w:val="0"/>
      <w:textAlignment w:val="baseline"/>
    </w:pPr>
    <w:rPr>
      <w:rFonts w:ascii="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2">
    <w:name w:val="List 2"/>
    <w:basedOn w:val="Normal"/>
    <w:pPr>
      <w:ind w:left="720" w:hanging="360"/>
    </w:pPr>
  </w:style>
  <w:style w:type="paragraph" w:customStyle="1" w:styleId="WW-Default1">
    <w:name w:val="WW-Default1"/>
    <w:pPr>
      <w:suppressAutoHyphens/>
      <w:autoSpaceDE w:val="0"/>
      <w:jc w:val="both"/>
    </w:pPr>
    <w:rPr>
      <w:rFonts w:eastAsia="Batang"/>
      <w:color w:val="000000"/>
      <w:sz w:val="24"/>
      <w:szCs w:val="24"/>
      <w:lang w:val="fr-FR" w:eastAsia="ar-SA"/>
    </w:rPr>
  </w:style>
  <w:style w:type="paragraph" w:styleId="CommentText">
    <w:name w:val="annotation text"/>
    <w:basedOn w:val="Normal"/>
    <w:uiPriority w:val="99"/>
    <w:rPr>
      <w:sz w:val="20"/>
    </w:rPr>
  </w:style>
  <w:style w:type="paragraph" w:styleId="CommentSubject">
    <w:name w:val="annotation subject"/>
    <w:basedOn w:val="CommentText"/>
    <w:next w:val="CommentText"/>
    <w:uiPriority w:val="99"/>
    <w:rPr>
      <w:b/>
      <w:bCs/>
    </w:rPr>
  </w:style>
  <w:style w:type="paragraph" w:customStyle="1" w:styleId="Rvision1">
    <w:name w:val="Révision1"/>
    <w:pPr>
      <w:suppressAutoHyphens/>
      <w:jc w:val="both"/>
    </w:pPr>
    <w:rPr>
      <w:rFonts w:ascii="Arial" w:eastAsia="Batang" w:hAnsi="Arial" w:cs="Arial"/>
      <w:sz w:val="24"/>
      <w:lang w:val="en-GB" w:eastAsia="ar-SA"/>
    </w:rPr>
  </w:style>
  <w:style w:type="paragraph" w:customStyle="1" w:styleId="NormalArialNarrow">
    <w:name w:val="Normal + Arial Narrow"/>
    <w:aliases w:val="11 pt,Justified"/>
    <w:basedOn w:val="WW-Default1"/>
    <w:rPr>
      <w:rFonts w:ascii="Arial Narrow" w:hAnsi="Arial Narrow" w:cs="Arial Narrow"/>
      <w:bCs/>
      <w:sz w:val="22"/>
      <w:szCs w:val="22"/>
    </w:rPr>
  </w:style>
  <w:style w:type="paragraph" w:customStyle="1" w:styleId="ColorfulList-Accent11">
    <w:name w:val="Colorful List - Accent 11"/>
    <w:basedOn w:val="Normal"/>
    <w:pPr>
      <w:widowControl/>
      <w:suppressAutoHyphens w:val="0"/>
      <w:spacing w:after="200" w:line="276" w:lineRule="auto"/>
      <w:ind w:left="720"/>
      <w:jc w:val="left"/>
    </w:pPr>
    <w:rPr>
      <w:rFonts w:ascii="Calibri" w:eastAsia="Calibri" w:hAnsi="Calibri" w:cs="Times New Roman"/>
      <w:szCs w:val="22"/>
      <w:lang w:val="en-US"/>
    </w:rPr>
  </w:style>
  <w:style w:type="paragraph" w:customStyle="1" w:styleId="a">
    <w:name w:val="書式設定前のテキスト"/>
    <w:basedOn w:val="Normal"/>
    <w:pPr>
      <w:jc w:val="left"/>
    </w:pPr>
    <w:rPr>
      <w:rFonts w:ascii="Courier New" w:eastAsia="ヒラギノ角ゴ ProN W3" w:hAnsi="Courier New" w:cs="Courier New"/>
      <w:sz w:val="20"/>
      <w:lang w:val="en" w:eastAsia="hi-IN" w:bidi="hi-IN"/>
    </w:rPr>
  </w:style>
  <w:style w:type="paragraph" w:customStyle="1" w:styleId="ColorfulShading-Accent11">
    <w:name w:val="Colorful Shading - Accent 11"/>
    <w:pPr>
      <w:suppressAutoHyphens/>
    </w:pPr>
    <w:rPr>
      <w:rFonts w:ascii="Arial" w:eastAsia="Batang" w:hAnsi="Arial" w:cs="Arial"/>
      <w:sz w:val="24"/>
      <w:lang w:val="en-GB" w:eastAsia="ar-SA"/>
    </w:rPr>
  </w:style>
  <w:style w:type="paragraph" w:customStyle="1" w:styleId="WW-Default12">
    <w:name w:val="WW-Default12"/>
    <w:pPr>
      <w:suppressAutoHyphens/>
      <w:autoSpaceDE w:val="0"/>
      <w:jc w:val="both"/>
    </w:pPr>
    <w:rPr>
      <w:rFonts w:eastAsia="Batang"/>
      <w:color w:val="000000"/>
      <w:sz w:val="24"/>
      <w:szCs w:val="24"/>
      <w:lang w:val="fr-FR" w:eastAsia="ar-SA"/>
    </w:rPr>
  </w:style>
  <w:style w:type="paragraph" w:customStyle="1" w:styleId="ColorfulList-Accent12">
    <w:name w:val="Colorful List - Accent 12"/>
    <w:basedOn w:val="Normal"/>
    <w:pPr>
      <w:widowControl/>
      <w:suppressAutoHyphens w:val="0"/>
      <w:spacing w:after="160" w:line="256" w:lineRule="auto"/>
      <w:ind w:left="720"/>
      <w:jc w:val="left"/>
    </w:pPr>
    <w:rPr>
      <w:rFonts w:ascii="Calibri" w:eastAsia="Calibri" w:hAnsi="Calibri" w:cs="Times New Roman"/>
      <w:szCs w:val="22"/>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pPr>
      <w:jc w:val="left"/>
    </w:pPr>
  </w:style>
  <w:style w:type="paragraph" w:styleId="BodyTextFirstIndent">
    <w:name w:val="Body Text First Indent"/>
    <w:basedOn w:val="BodyText"/>
    <w:pPr>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DefaultLTGliederung2">
    <w:name w:val="Default~LT~Gliederung 2"/>
    <w:basedOn w:val="DefaultLTGliederung1"/>
    <w:pPr>
      <w:spacing w:after="227"/>
    </w:pPr>
    <w:rPr>
      <w:sz w:val="48"/>
      <w:szCs w:val="48"/>
    </w:rPr>
  </w:style>
  <w:style w:type="paragraph" w:customStyle="1" w:styleId="DefaultLTGliederung3">
    <w:name w:val="Default~LT~Gliederung 3"/>
    <w:basedOn w:val="DefaultLTGliederung2"/>
    <w:pPr>
      <w:spacing w:after="170"/>
    </w:pPr>
    <w:rPr>
      <w:sz w:val="40"/>
      <w:szCs w:val="40"/>
    </w:rPr>
  </w:style>
  <w:style w:type="paragraph" w:customStyle="1" w:styleId="DefaultLTGliederung4">
    <w:name w:val="Default~LT~Gliederung 4"/>
    <w:basedOn w:val="DefaultLTGliederung3"/>
    <w:pPr>
      <w:spacing w:after="113"/>
    </w:p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jc w:val="center"/>
    </w:pPr>
    <w:rPr>
      <w:rFonts w:ascii="Arial" w:eastAsia="Arial" w:hAnsi="Arial" w:cs="Arial"/>
      <w:color w:val="000000"/>
      <w:kern w:val="1"/>
      <w:sz w:val="52"/>
      <w:szCs w:val="52"/>
      <w:lang w:eastAsia="hi-IN" w:bidi="hi-IN"/>
    </w:rPr>
  </w:style>
  <w:style w:type="paragraph" w:customStyle="1" w:styleId="DefaultLTUntertitel">
    <w:name w:val="Default~LT~Untertitel"/>
    <w:pPr>
      <w:widowControl w:val="0"/>
      <w:suppressAutoHyphens/>
      <w:autoSpaceDE w:val="0"/>
      <w:jc w:val="center"/>
    </w:pPr>
    <w:rPr>
      <w:rFonts w:ascii="Arial" w:eastAsia="Arial" w:hAnsi="Arial" w:cs="Arial"/>
      <w:kern w:val="1"/>
      <w:sz w:val="64"/>
      <w:szCs w:val="64"/>
      <w:lang w:eastAsia="hi-IN" w:bidi="hi-IN"/>
    </w:rPr>
  </w:style>
  <w:style w:type="paragraph" w:customStyle="1" w:styleId="DefaultLTNotizen">
    <w:name w:val="Default~LT~Notizen"/>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DefaultLTHintergrundobjekte">
    <w:name w:val="Default~LT~Hintergrundobjekte"/>
    <w:pPr>
      <w:widowControl w:val="0"/>
      <w:suppressAutoHyphens/>
      <w:autoSpaceDE w:val="0"/>
    </w:pPr>
    <w:rPr>
      <w:rFonts w:eastAsia="SimSun" w:cs="Arial"/>
      <w:kern w:val="1"/>
      <w:sz w:val="24"/>
      <w:szCs w:val="24"/>
      <w:lang w:eastAsia="hi-IN" w:bidi="hi-IN"/>
    </w:rPr>
  </w:style>
  <w:style w:type="paragraph" w:customStyle="1" w:styleId="DefaultLTHintergrund">
    <w:name w:val="Default~LT~Hintergrund"/>
    <w:pPr>
      <w:widowControl w:val="0"/>
      <w:suppressAutoHyphens/>
      <w:autoSpaceDE w:val="0"/>
    </w:pPr>
    <w:rPr>
      <w:rFonts w:eastAsia="SimSun" w:cs="Arial"/>
      <w:kern w:val="1"/>
      <w:sz w:val="24"/>
      <w:szCs w:val="24"/>
      <w:lang w:eastAsia="hi-IN" w:bidi="hi-IN"/>
    </w:rPr>
  </w:style>
  <w:style w:type="paragraph" w:customStyle="1" w:styleId="default">
    <w:name w:val="default"/>
    <w:pPr>
      <w:widowControl w:val="0"/>
      <w:suppressAutoHyphens/>
      <w:autoSpaceDE w:val="0"/>
      <w:spacing w:line="200" w:lineRule="atLeast"/>
    </w:pPr>
    <w:rPr>
      <w:rFonts w:ascii="Arial" w:eastAsia="Arial" w:hAnsi="Arial" w:cs="Ari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jc w:val="center"/>
    </w:pPr>
    <w:rPr>
      <w:rFonts w:ascii="Arial" w:eastAsia="Arial" w:hAnsi="Arial" w:cs="Arial"/>
      <w:color w:val="000000"/>
      <w:kern w:val="1"/>
      <w:sz w:val="52"/>
      <w:szCs w:val="52"/>
      <w:lang w:eastAsia="hi-IN" w:bidi="hi-IN"/>
    </w:rPr>
  </w:style>
  <w:style w:type="paragraph" w:customStyle="1" w:styleId="Backgroundobjects">
    <w:name w:val="Background objects"/>
    <w:pPr>
      <w:widowControl w:val="0"/>
      <w:suppressAutoHyphens/>
      <w:autoSpaceDE w:val="0"/>
    </w:pPr>
    <w:rPr>
      <w:rFonts w:eastAsia="SimSun" w:cs="Arial"/>
      <w:kern w:val="1"/>
      <w:sz w:val="24"/>
      <w:szCs w:val="24"/>
      <w:lang w:eastAsia="hi-IN" w:bidi="hi-IN"/>
    </w:rPr>
  </w:style>
  <w:style w:type="paragraph" w:customStyle="1" w:styleId="Background">
    <w:name w:val="Background"/>
    <w:pPr>
      <w:widowControl w:val="0"/>
      <w:suppressAutoHyphens/>
      <w:autoSpaceDE w:val="0"/>
    </w:pPr>
    <w:rPr>
      <w:rFonts w:eastAsia="SimSun" w:cs="Arial"/>
      <w:kern w:val="1"/>
      <w:sz w:val="24"/>
      <w:szCs w:val="24"/>
      <w:lang w:eastAsia="hi-IN" w:bidi="hi-IN"/>
    </w:rPr>
  </w:style>
  <w:style w:type="paragraph" w:customStyle="1" w:styleId="Notes">
    <w:name w:val="Notes"/>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Outline1">
    <w:name w:val="Outline 1"/>
    <w:pPr>
      <w:widowControl w:val="0"/>
      <w:suppressAutoHyphens/>
      <w:autoSpaceDE w:val="0"/>
      <w:spacing w:after="283"/>
    </w:pPr>
    <w:rPr>
      <w:rFonts w:ascii="Arial" w:eastAsia="Arial" w:hAnsi="Arial" w:cs="Arial"/>
      <w:color w:val="000000"/>
      <w:kern w:val="1"/>
      <w:sz w:val="64"/>
      <w:szCs w:val="64"/>
      <w:lang w:eastAsia="hi-IN" w:bidi="hi-IN"/>
    </w:rPr>
  </w:style>
  <w:style w:type="paragraph" w:customStyle="1" w:styleId="Outline2">
    <w:name w:val="Outline 2"/>
    <w:basedOn w:val="Outline1"/>
    <w:pPr>
      <w:spacing w:after="227"/>
    </w:pPr>
    <w:rPr>
      <w:sz w:val="48"/>
      <w:szCs w:val="48"/>
    </w:rPr>
  </w:style>
  <w:style w:type="paragraph" w:customStyle="1" w:styleId="Outline3">
    <w:name w:val="Outline 3"/>
    <w:basedOn w:val="Outline2"/>
    <w:pPr>
      <w:spacing w:after="170"/>
    </w:pPr>
    <w:rPr>
      <w:sz w:val="40"/>
      <w:szCs w:val="40"/>
    </w:rPr>
  </w:style>
  <w:style w:type="paragraph" w:customStyle="1" w:styleId="Outline4">
    <w:name w:val="Outline 4"/>
    <w:basedOn w:val="Outline3"/>
    <w:pPr>
      <w:spacing w:after="113"/>
    </w:p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Quotations">
    <w:name w:val="Quotations"/>
    <w:basedOn w:val="Normal"/>
    <w:pPr>
      <w:spacing w:after="283"/>
      <w:ind w:left="567" w:right="567"/>
    </w:pPr>
  </w:style>
  <w:style w:type="paragraph" w:customStyle="1" w:styleId="TableParagraph">
    <w:name w:val="Table Paragraph"/>
    <w:basedOn w:val="Normal"/>
    <w:uiPriority w:val="1"/>
    <w:qFormat/>
    <w:pPr>
      <w:spacing w:line="100" w:lineRule="atLeast"/>
    </w:pPr>
    <w:rPr>
      <w:rFonts w:ascii="Times New Roman" w:eastAsia="Times New Roman" w:hAnsi="Times New Roman" w:cs="Times New Roman"/>
      <w:lang w:val="en-US" w:eastAsia="en-US" w:bidi="en-US"/>
    </w:rPr>
  </w:style>
  <w:style w:type="numbering" w:customStyle="1" w:styleId="NoList1">
    <w:name w:val="No List1"/>
    <w:next w:val="NoList"/>
    <w:uiPriority w:val="99"/>
    <w:semiHidden/>
    <w:unhideWhenUsed/>
    <w:rsid w:val="001B745F"/>
  </w:style>
  <w:style w:type="numbering" w:customStyle="1" w:styleId="NoList11">
    <w:name w:val="No List11"/>
    <w:next w:val="NoList"/>
    <w:uiPriority w:val="99"/>
    <w:semiHidden/>
    <w:unhideWhenUsed/>
    <w:rsid w:val="001B745F"/>
  </w:style>
  <w:style w:type="paragraph" w:customStyle="1" w:styleId="Default0">
    <w:name w:val="Default"/>
    <w:rsid w:val="001B745F"/>
    <w:pPr>
      <w:autoSpaceDE w:val="0"/>
      <w:autoSpaceDN w:val="0"/>
      <w:adjustRightInd w:val="0"/>
      <w:jc w:val="both"/>
    </w:pPr>
    <w:rPr>
      <w:rFonts w:eastAsia="Batang"/>
      <w:color w:val="000000"/>
      <w:sz w:val="24"/>
      <w:szCs w:val="24"/>
      <w:lang w:val="fr-FR" w:eastAsia="fr-FR"/>
    </w:rPr>
  </w:style>
  <w:style w:type="table" w:styleId="TableGrid">
    <w:name w:val="Table Grid"/>
    <w:basedOn w:val="TableNormal"/>
    <w:uiPriority w:val="59"/>
    <w:rsid w:val="001B7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B745F"/>
  </w:style>
  <w:style w:type="table" w:customStyle="1" w:styleId="TableGrid1">
    <w:name w:val="Table Grid1"/>
    <w:basedOn w:val="TableNormal"/>
    <w:next w:val="TableGrid"/>
    <w:uiPriority w:val="39"/>
    <w:rsid w:val="001B745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891"/>
    <w:pPr>
      <w:ind w:left="720"/>
      <w:contextualSpacing/>
    </w:pPr>
  </w:style>
  <w:style w:type="numbering" w:customStyle="1" w:styleId="NoList2">
    <w:name w:val="No List2"/>
    <w:next w:val="NoList"/>
    <w:uiPriority w:val="99"/>
    <w:semiHidden/>
    <w:unhideWhenUsed/>
    <w:rsid w:val="00856E74"/>
  </w:style>
  <w:style w:type="numbering" w:customStyle="1" w:styleId="NoList12">
    <w:name w:val="No List12"/>
    <w:next w:val="NoList"/>
    <w:uiPriority w:val="99"/>
    <w:semiHidden/>
    <w:unhideWhenUsed/>
    <w:rsid w:val="00856E74"/>
  </w:style>
  <w:style w:type="table" w:customStyle="1" w:styleId="TableGrid2">
    <w:name w:val="Table Grid2"/>
    <w:basedOn w:val="TableNormal"/>
    <w:next w:val="TableGrid"/>
    <w:uiPriority w:val="59"/>
    <w:rsid w:val="00856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56E74"/>
  </w:style>
  <w:style w:type="table" w:customStyle="1" w:styleId="TableGrid11">
    <w:name w:val="Table Grid11"/>
    <w:basedOn w:val="TableNormal"/>
    <w:next w:val="TableGrid"/>
    <w:uiPriority w:val="39"/>
    <w:rsid w:val="00856E7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47BE"/>
    <w:rPr>
      <w:rFonts w:asciiTheme="minorHAnsi" w:hAnsiTheme="minorHAnsi" w:cstheme="minorBidi"/>
      <w:sz w:val="22"/>
      <w:szCs w:val="22"/>
      <w:lang w:val="en-GB"/>
    </w:rPr>
  </w:style>
  <w:style w:type="character" w:customStyle="1" w:styleId="markedcontent">
    <w:name w:val="markedcontent"/>
    <w:basedOn w:val="DefaultParagraphFont"/>
    <w:rsid w:val="00F71504"/>
  </w:style>
  <w:style w:type="numbering" w:customStyle="1" w:styleId="NoList3">
    <w:name w:val="No List3"/>
    <w:next w:val="NoList"/>
    <w:uiPriority w:val="99"/>
    <w:semiHidden/>
    <w:unhideWhenUsed/>
    <w:rsid w:val="00923D2E"/>
  </w:style>
  <w:style w:type="numbering" w:customStyle="1" w:styleId="NoList13">
    <w:name w:val="No List13"/>
    <w:next w:val="NoList"/>
    <w:uiPriority w:val="99"/>
    <w:semiHidden/>
    <w:unhideWhenUsed/>
    <w:rsid w:val="00923D2E"/>
  </w:style>
  <w:style w:type="table" w:customStyle="1" w:styleId="TableGrid3">
    <w:name w:val="Table Grid3"/>
    <w:basedOn w:val="TableNormal"/>
    <w:next w:val="TableGrid"/>
    <w:uiPriority w:val="59"/>
    <w:rsid w:val="00923D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23D2E"/>
  </w:style>
  <w:style w:type="table" w:customStyle="1" w:styleId="TableGrid12">
    <w:name w:val="Table Grid12"/>
    <w:basedOn w:val="TableNormal"/>
    <w:next w:val="TableGrid"/>
    <w:uiPriority w:val="39"/>
    <w:rsid w:val="00923D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92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42">
      <w:bodyDiv w:val="1"/>
      <w:marLeft w:val="0"/>
      <w:marRight w:val="0"/>
      <w:marTop w:val="0"/>
      <w:marBottom w:val="0"/>
      <w:divBdr>
        <w:top w:val="none" w:sz="0" w:space="0" w:color="auto"/>
        <w:left w:val="none" w:sz="0" w:space="0" w:color="auto"/>
        <w:bottom w:val="none" w:sz="0" w:space="0" w:color="auto"/>
        <w:right w:val="none" w:sz="0" w:space="0" w:color="auto"/>
      </w:divBdr>
    </w:div>
    <w:div w:id="34014794">
      <w:bodyDiv w:val="1"/>
      <w:marLeft w:val="0"/>
      <w:marRight w:val="0"/>
      <w:marTop w:val="0"/>
      <w:marBottom w:val="0"/>
      <w:divBdr>
        <w:top w:val="none" w:sz="0" w:space="0" w:color="auto"/>
        <w:left w:val="none" w:sz="0" w:space="0" w:color="auto"/>
        <w:bottom w:val="none" w:sz="0" w:space="0" w:color="auto"/>
        <w:right w:val="none" w:sz="0" w:space="0" w:color="auto"/>
      </w:divBdr>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94913715">
      <w:bodyDiv w:val="1"/>
      <w:marLeft w:val="0"/>
      <w:marRight w:val="0"/>
      <w:marTop w:val="0"/>
      <w:marBottom w:val="0"/>
      <w:divBdr>
        <w:top w:val="none" w:sz="0" w:space="0" w:color="auto"/>
        <w:left w:val="none" w:sz="0" w:space="0" w:color="auto"/>
        <w:bottom w:val="none" w:sz="0" w:space="0" w:color="auto"/>
        <w:right w:val="none" w:sz="0" w:space="0" w:color="auto"/>
      </w:divBdr>
    </w:div>
    <w:div w:id="360782689">
      <w:bodyDiv w:val="1"/>
      <w:marLeft w:val="0"/>
      <w:marRight w:val="0"/>
      <w:marTop w:val="0"/>
      <w:marBottom w:val="0"/>
      <w:divBdr>
        <w:top w:val="none" w:sz="0" w:space="0" w:color="auto"/>
        <w:left w:val="none" w:sz="0" w:space="0" w:color="auto"/>
        <w:bottom w:val="none" w:sz="0" w:space="0" w:color="auto"/>
        <w:right w:val="none" w:sz="0" w:space="0" w:color="auto"/>
      </w:divBdr>
    </w:div>
    <w:div w:id="403600270">
      <w:bodyDiv w:val="1"/>
      <w:marLeft w:val="0"/>
      <w:marRight w:val="0"/>
      <w:marTop w:val="0"/>
      <w:marBottom w:val="0"/>
      <w:divBdr>
        <w:top w:val="none" w:sz="0" w:space="0" w:color="auto"/>
        <w:left w:val="none" w:sz="0" w:space="0" w:color="auto"/>
        <w:bottom w:val="none" w:sz="0" w:space="0" w:color="auto"/>
        <w:right w:val="none" w:sz="0" w:space="0" w:color="auto"/>
      </w:divBdr>
    </w:div>
    <w:div w:id="503058154">
      <w:bodyDiv w:val="1"/>
      <w:marLeft w:val="0"/>
      <w:marRight w:val="0"/>
      <w:marTop w:val="0"/>
      <w:marBottom w:val="0"/>
      <w:divBdr>
        <w:top w:val="none" w:sz="0" w:space="0" w:color="auto"/>
        <w:left w:val="none" w:sz="0" w:space="0" w:color="auto"/>
        <w:bottom w:val="none" w:sz="0" w:space="0" w:color="auto"/>
        <w:right w:val="none" w:sz="0" w:space="0" w:color="auto"/>
      </w:divBdr>
    </w:div>
    <w:div w:id="866719881">
      <w:bodyDiv w:val="1"/>
      <w:marLeft w:val="0"/>
      <w:marRight w:val="0"/>
      <w:marTop w:val="0"/>
      <w:marBottom w:val="0"/>
      <w:divBdr>
        <w:top w:val="none" w:sz="0" w:space="0" w:color="auto"/>
        <w:left w:val="none" w:sz="0" w:space="0" w:color="auto"/>
        <w:bottom w:val="none" w:sz="0" w:space="0" w:color="auto"/>
        <w:right w:val="none" w:sz="0" w:space="0" w:color="auto"/>
      </w:divBdr>
    </w:div>
    <w:div w:id="948896618">
      <w:bodyDiv w:val="1"/>
      <w:marLeft w:val="0"/>
      <w:marRight w:val="0"/>
      <w:marTop w:val="0"/>
      <w:marBottom w:val="0"/>
      <w:divBdr>
        <w:top w:val="none" w:sz="0" w:space="0" w:color="auto"/>
        <w:left w:val="none" w:sz="0" w:space="0" w:color="auto"/>
        <w:bottom w:val="none" w:sz="0" w:space="0" w:color="auto"/>
        <w:right w:val="none" w:sz="0" w:space="0" w:color="auto"/>
      </w:divBdr>
    </w:div>
    <w:div w:id="1075276840">
      <w:bodyDiv w:val="1"/>
      <w:marLeft w:val="0"/>
      <w:marRight w:val="0"/>
      <w:marTop w:val="0"/>
      <w:marBottom w:val="0"/>
      <w:divBdr>
        <w:top w:val="none" w:sz="0" w:space="0" w:color="auto"/>
        <w:left w:val="none" w:sz="0" w:space="0" w:color="auto"/>
        <w:bottom w:val="none" w:sz="0" w:space="0" w:color="auto"/>
        <w:right w:val="none" w:sz="0" w:space="0" w:color="auto"/>
      </w:divBdr>
    </w:div>
    <w:div w:id="1107121370">
      <w:bodyDiv w:val="1"/>
      <w:marLeft w:val="0"/>
      <w:marRight w:val="0"/>
      <w:marTop w:val="0"/>
      <w:marBottom w:val="0"/>
      <w:divBdr>
        <w:top w:val="none" w:sz="0" w:space="0" w:color="auto"/>
        <w:left w:val="none" w:sz="0" w:space="0" w:color="auto"/>
        <w:bottom w:val="none" w:sz="0" w:space="0" w:color="auto"/>
        <w:right w:val="none" w:sz="0" w:space="0" w:color="auto"/>
      </w:divBdr>
    </w:div>
    <w:div w:id="1199853115">
      <w:bodyDiv w:val="1"/>
      <w:marLeft w:val="0"/>
      <w:marRight w:val="0"/>
      <w:marTop w:val="0"/>
      <w:marBottom w:val="0"/>
      <w:divBdr>
        <w:top w:val="none" w:sz="0" w:space="0" w:color="auto"/>
        <w:left w:val="none" w:sz="0" w:space="0" w:color="auto"/>
        <w:bottom w:val="none" w:sz="0" w:space="0" w:color="auto"/>
        <w:right w:val="none" w:sz="0" w:space="0" w:color="auto"/>
      </w:divBdr>
    </w:div>
    <w:div w:id="1309897298">
      <w:bodyDiv w:val="1"/>
      <w:marLeft w:val="0"/>
      <w:marRight w:val="0"/>
      <w:marTop w:val="0"/>
      <w:marBottom w:val="0"/>
      <w:divBdr>
        <w:top w:val="none" w:sz="0" w:space="0" w:color="auto"/>
        <w:left w:val="none" w:sz="0" w:space="0" w:color="auto"/>
        <w:bottom w:val="none" w:sz="0" w:space="0" w:color="auto"/>
        <w:right w:val="none" w:sz="0" w:space="0" w:color="auto"/>
      </w:divBdr>
      <w:divsChild>
        <w:div w:id="1209993197">
          <w:marLeft w:val="360"/>
          <w:marRight w:val="0"/>
          <w:marTop w:val="360"/>
          <w:marBottom w:val="240"/>
          <w:divBdr>
            <w:top w:val="none" w:sz="0" w:space="0" w:color="auto"/>
            <w:left w:val="none" w:sz="0" w:space="0" w:color="auto"/>
            <w:bottom w:val="none" w:sz="0" w:space="0" w:color="auto"/>
            <w:right w:val="none" w:sz="0" w:space="0" w:color="auto"/>
          </w:divBdr>
        </w:div>
        <w:div w:id="2072073098">
          <w:marLeft w:val="360"/>
          <w:marRight w:val="0"/>
          <w:marTop w:val="360"/>
          <w:marBottom w:val="240"/>
          <w:divBdr>
            <w:top w:val="none" w:sz="0" w:space="0" w:color="auto"/>
            <w:left w:val="none" w:sz="0" w:space="0" w:color="auto"/>
            <w:bottom w:val="none" w:sz="0" w:space="0" w:color="auto"/>
            <w:right w:val="none" w:sz="0" w:space="0" w:color="auto"/>
          </w:divBdr>
        </w:div>
        <w:div w:id="1914583399">
          <w:marLeft w:val="806"/>
          <w:marRight w:val="0"/>
          <w:marTop w:val="360"/>
          <w:marBottom w:val="240"/>
          <w:divBdr>
            <w:top w:val="none" w:sz="0" w:space="0" w:color="auto"/>
            <w:left w:val="none" w:sz="0" w:space="0" w:color="auto"/>
            <w:bottom w:val="none" w:sz="0" w:space="0" w:color="auto"/>
            <w:right w:val="none" w:sz="0" w:space="0" w:color="auto"/>
          </w:divBdr>
        </w:div>
        <w:div w:id="1730880299">
          <w:marLeft w:val="1526"/>
          <w:marRight w:val="0"/>
          <w:marTop w:val="360"/>
          <w:marBottom w:val="240"/>
          <w:divBdr>
            <w:top w:val="none" w:sz="0" w:space="0" w:color="auto"/>
            <w:left w:val="none" w:sz="0" w:space="0" w:color="auto"/>
            <w:bottom w:val="none" w:sz="0" w:space="0" w:color="auto"/>
            <w:right w:val="none" w:sz="0" w:space="0" w:color="auto"/>
          </w:divBdr>
        </w:div>
        <w:div w:id="345138305">
          <w:marLeft w:val="1526"/>
          <w:marRight w:val="0"/>
          <w:marTop w:val="360"/>
          <w:marBottom w:val="240"/>
          <w:divBdr>
            <w:top w:val="none" w:sz="0" w:space="0" w:color="auto"/>
            <w:left w:val="none" w:sz="0" w:space="0" w:color="auto"/>
            <w:bottom w:val="none" w:sz="0" w:space="0" w:color="auto"/>
            <w:right w:val="none" w:sz="0" w:space="0" w:color="auto"/>
          </w:divBdr>
        </w:div>
      </w:divsChild>
    </w:div>
    <w:div w:id="1372462838">
      <w:bodyDiv w:val="1"/>
      <w:marLeft w:val="0"/>
      <w:marRight w:val="0"/>
      <w:marTop w:val="0"/>
      <w:marBottom w:val="0"/>
      <w:divBdr>
        <w:top w:val="none" w:sz="0" w:space="0" w:color="auto"/>
        <w:left w:val="none" w:sz="0" w:space="0" w:color="auto"/>
        <w:bottom w:val="none" w:sz="0" w:space="0" w:color="auto"/>
        <w:right w:val="none" w:sz="0" w:space="0" w:color="auto"/>
      </w:divBdr>
    </w:div>
    <w:div w:id="1821268046">
      <w:bodyDiv w:val="1"/>
      <w:marLeft w:val="0"/>
      <w:marRight w:val="0"/>
      <w:marTop w:val="0"/>
      <w:marBottom w:val="0"/>
      <w:divBdr>
        <w:top w:val="none" w:sz="0" w:space="0" w:color="auto"/>
        <w:left w:val="none" w:sz="0" w:space="0" w:color="auto"/>
        <w:bottom w:val="none" w:sz="0" w:space="0" w:color="auto"/>
        <w:right w:val="none" w:sz="0" w:space="0" w:color="auto"/>
      </w:divBdr>
    </w:div>
    <w:div w:id="1848641798">
      <w:bodyDiv w:val="1"/>
      <w:marLeft w:val="0"/>
      <w:marRight w:val="0"/>
      <w:marTop w:val="0"/>
      <w:marBottom w:val="0"/>
      <w:divBdr>
        <w:top w:val="none" w:sz="0" w:space="0" w:color="auto"/>
        <w:left w:val="none" w:sz="0" w:space="0" w:color="auto"/>
        <w:bottom w:val="none" w:sz="0" w:space="0" w:color="auto"/>
        <w:right w:val="none" w:sz="0" w:space="0" w:color="auto"/>
      </w:divBdr>
    </w:div>
    <w:div w:id="1858959835">
      <w:bodyDiv w:val="1"/>
      <w:marLeft w:val="0"/>
      <w:marRight w:val="0"/>
      <w:marTop w:val="0"/>
      <w:marBottom w:val="0"/>
      <w:divBdr>
        <w:top w:val="none" w:sz="0" w:space="0" w:color="auto"/>
        <w:left w:val="none" w:sz="0" w:space="0" w:color="auto"/>
        <w:bottom w:val="none" w:sz="0" w:space="0" w:color="auto"/>
        <w:right w:val="none" w:sz="0" w:space="0" w:color="auto"/>
      </w:divBdr>
    </w:div>
    <w:div w:id="18630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iho.int/uploads/user/Inter-Regional%20Coordination/GEBCO/SCUFN/SCUFN34/SCUFN34_2021_P_EN_Report_v1.1_5Jan2022.pdf" TargetMode="External"/><Relationship Id="rId26" Type="http://schemas.openxmlformats.org/officeDocument/2006/relationships/hyperlink" Target="mailto:adcs@iho.int"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cufn.ops-webservices.k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ho.int/uploads/user/Inter-Regional%20Coordination/GEBCO/SCUFN/SCUFN35/SCUFN35.1_2022_01B_List_of_Participants.pdf" TargetMode="External"/><Relationship Id="rId20" Type="http://schemas.openxmlformats.org/officeDocument/2006/relationships/hyperlink" Target="https://iho.int/uploads/user/Inter-Regional%20Coordination/GEBCO/SCUFN/SCUFN35/SCUFN35.2_2022_07.2F_EN_Training_on_GEBCO_Gazettee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cs@iho.int"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iho.int/uploads/user/Inter-Regional%20Coordination/GEBCO/SCUFN/SCUFN35/SCUFN35.2_2022_01B_List_of_Participant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jp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D003-D941-4BEE-8CF4-F56F1623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103</Pages>
  <Words>26435</Words>
  <Characters>145396</Characters>
  <Application>Microsoft Office Word</Application>
  <DocSecurity>0</DocSecurity>
  <Lines>1211</Lines>
  <Paragraphs>342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SCUFN Report</vt:lpstr>
      <vt:lpstr>SCUFN Report</vt:lpstr>
    </vt:vector>
  </TitlesOfParts>
  <Company>U.S. Government</Company>
  <LinksUpToDate>false</LinksUpToDate>
  <CharactersWithSpaces>171489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SCUFN Report</dc:title>
  <dc:subject>Summary Report</dc:subject>
  <dc:creator>YG</dc:creator>
  <cp:keywords/>
  <cp:lastModifiedBy>Yves GUILLAM</cp:lastModifiedBy>
  <cp:revision>4</cp:revision>
  <cp:lastPrinted>2023-02-03T13:57:00Z</cp:lastPrinted>
  <dcterms:created xsi:type="dcterms:W3CDTF">2023-02-09T14:53:00Z</dcterms:created>
  <dcterms:modified xsi:type="dcterms:W3CDTF">2023-02-09T14:59:00Z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DRAFT AGENDA and TIMETABLE</vt:lpwstr>
  </property>
</Properties>
</file>