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7D394" w14:textId="774ACDFC" w:rsidR="00DA2769" w:rsidRPr="00D67295" w:rsidRDefault="002A015A" w:rsidP="00D67295">
      <w:pPr>
        <w:spacing w:line="360" w:lineRule="auto"/>
        <w:jc w:val="center"/>
        <w:rPr>
          <w:rFonts w:ascii="Arial" w:eastAsia="serif" w:hAnsi="Arial" w:cs="Arial"/>
          <w:b/>
          <w:sz w:val="25"/>
          <w:szCs w:val="25"/>
        </w:rPr>
      </w:pPr>
      <w:bookmarkStart w:id="0" w:name="_GoBack"/>
      <w:bookmarkEnd w:id="0"/>
      <w:r w:rsidRPr="00D67295">
        <w:rPr>
          <w:rFonts w:ascii="Arial" w:eastAsia="serif" w:hAnsi="Arial" w:cs="Arial"/>
          <w:b/>
          <w:sz w:val="25"/>
          <w:szCs w:val="25"/>
        </w:rPr>
        <w:t>GEBCO SUB-COMMITTEE ON UNDERSEA FEATURE NAMES (</w:t>
      </w:r>
      <w:r w:rsidR="00600C4F" w:rsidRPr="00D67295">
        <w:rPr>
          <w:rFonts w:ascii="Arial" w:eastAsia="serif" w:hAnsi="Arial" w:cs="Arial"/>
          <w:b/>
          <w:sz w:val="25"/>
          <w:szCs w:val="25"/>
        </w:rPr>
        <w:t>SCUFN</w:t>
      </w:r>
      <w:r w:rsidRPr="00D67295">
        <w:rPr>
          <w:rFonts w:ascii="Arial" w:eastAsia="serif" w:hAnsi="Arial" w:cs="Arial"/>
          <w:b/>
          <w:sz w:val="25"/>
          <w:szCs w:val="25"/>
        </w:rPr>
        <w:t>)</w:t>
      </w:r>
      <w:r w:rsidR="00600C4F" w:rsidRPr="00D67295">
        <w:rPr>
          <w:rFonts w:ascii="Arial" w:eastAsia="serif" w:hAnsi="Arial" w:cs="Arial"/>
          <w:sz w:val="25"/>
          <w:szCs w:val="25"/>
        </w:rPr>
        <w:t xml:space="preserve"> </w:t>
      </w:r>
      <w:r w:rsidR="00600C4F" w:rsidRPr="00D67295">
        <w:rPr>
          <w:rFonts w:ascii="Arial" w:eastAsia="SimSun" w:hAnsi="Arial" w:cs="Arial"/>
          <w:b/>
          <w:sz w:val="25"/>
          <w:szCs w:val="25"/>
        </w:rPr>
        <w:br/>
      </w:r>
    </w:p>
    <w:p w14:paraId="3F5C93DC" w14:textId="005AAEB6" w:rsidR="00AD591A" w:rsidRPr="00D67295" w:rsidRDefault="00600C4F" w:rsidP="00D67295">
      <w:pPr>
        <w:spacing w:line="360" w:lineRule="auto"/>
        <w:jc w:val="center"/>
        <w:rPr>
          <w:rFonts w:ascii="Arial" w:eastAsia="serif" w:hAnsi="Arial" w:cs="Arial"/>
          <w:sz w:val="25"/>
          <w:szCs w:val="25"/>
        </w:rPr>
      </w:pPr>
      <w:r w:rsidRPr="2432B489">
        <w:rPr>
          <w:rFonts w:ascii="Arial" w:eastAsia="serif" w:hAnsi="Arial" w:cs="Arial"/>
          <w:b/>
          <w:bCs/>
          <w:sz w:val="25"/>
          <w:szCs w:val="25"/>
        </w:rPr>
        <w:t xml:space="preserve">TERMS OF REFERENCE </w:t>
      </w:r>
      <w:r w:rsidR="002A015A" w:rsidRPr="2432B489">
        <w:rPr>
          <w:rFonts w:ascii="Arial" w:eastAsia="serif" w:hAnsi="Arial" w:cs="Arial"/>
          <w:b/>
          <w:bCs/>
          <w:sz w:val="25"/>
          <w:szCs w:val="25"/>
        </w:rPr>
        <w:t>ON ASSESSING EVIDENCE PROVIDED BY NATIONAL AUTHORITIES</w:t>
      </w:r>
      <w:r w:rsidR="00A14639" w:rsidRPr="2432B489">
        <w:rPr>
          <w:rFonts w:ascii="Arial" w:eastAsia="serif" w:hAnsi="Arial" w:cs="Arial"/>
          <w:b/>
          <w:bCs/>
          <w:sz w:val="25"/>
          <w:szCs w:val="25"/>
        </w:rPr>
        <w:t xml:space="preserve"> </w:t>
      </w:r>
      <w:r w:rsidR="00C464FE">
        <w:rPr>
          <w:rFonts w:ascii="Arial" w:eastAsia="serif" w:hAnsi="Arial" w:cs="Arial"/>
          <w:b/>
          <w:bCs/>
          <w:sz w:val="25"/>
          <w:szCs w:val="25"/>
        </w:rPr>
        <w:t xml:space="preserve">OR OTHER PARTIES </w:t>
      </w:r>
      <w:r w:rsidR="00A14639" w:rsidRPr="2432B489">
        <w:rPr>
          <w:rFonts w:ascii="Arial" w:eastAsia="serif" w:hAnsi="Arial" w:cs="Arial"/>
          <w:b/>
          <w:bCs/>
          <w:sz w:val="25"/>
          <w:szCs w:val="25"/>
        </w:rPr>
        <w:t xml:space="preserve">FOR </w:t>
      </w:r>
      <w:r w:rsidR="36FB5995" w:rsidRPr="2432B489">
        <w:rPr>
          <w:rFonts w:ascii="Arial" w:eastAsia="serif" w:hAnsi="Arial" w:cs="Arial"/>
          <w:b/>
          <w:bCs/>
          <w:sz w:val="25"/>
          <w:szCs w:val="25"/>
        </w:rPr>
        <w:t xml:space="preserve">THE </w:t>
      </w:r>
      <w:r w:rsidR="00A14639" w:rsidRPr="2432B489">
        <w:rPr>
          <w:rFonts w:ascii="Arial" w:eastAsia="serif" w:hAnsi="Arial" w:cs="Arial"/>
          <w:b/>
          <w:bCs/>
          <w:sz w:val="25"/>
          <w:szCs w:val="25"/>
        </w:rPr>
        <w:t xml:space="preserve">NAMING </w:t>
      </w:r>
      <w:r w:rsidR="2DFD61D8" w:rsidRPr="2432B489">
        <w:rPr>
          <w:rFonts w:ascii="Arial" w:eastAsia="serif" w:hAnsi="Arial" w:cs="Arial"/>
          <w:b/>
          <w:bCs/>
          <w:sz w:val="25"/>
          <w:szCs w:val="25"/>
        </w:rPr>
        <w:t>OF</w:t>
      </w:r>
      <w:r w:rsidR="00A14639" w:rsidRPr="2432B489">
        <w:rPr>
          <w:rFonts w:ascii="Arial" w:eastAsia="serif" w:hAnsi="Arial" w:cs="Arial"/>
          <w:b/>
          <w:bCs/>
          <w:sz w:val="25"/>
          <w:szCs w:val="25"/>
        </w:rPr>
        <w:t xml:space="preserve"> UNDERSEA FEATURES</w:t>
      </w:r>
    </w:p>
    <w:p w14:paraId="5DA12727" w14:textId="77777777" w:rsidR="00DA2769" w:rsidRPr="00D67295" w:rsidRDefault="00DA2769" w:rsidP="00D67295">
      <w:pPr>
        <w:spacing w:line="360" w:lineRule="auto"/>
        <w:jc w:val="center"/>
        <w:rPr>
          <w:rFonts w:ascii="Arial" w:eastAsia="serif" w:hAnsi="Arial" w:cs="Arial"/>
          <w:sz w:val="25"/>
          <w:szCs w:val="25"/>
        </w:rPr>
      </w:pPr>
    </w:p>
    <w:p w14:paraId="2267202C" w14:textId="77777777" w:rsidR="00C16B73" w:rsidRPr="00D67295" w:rsidRDefault="00C16B73" w:rsidP="00D67295">
      <w:pPr>
        <w:spacing w:line="360" w:lineRule="auto"/>
        <w:rPr>
          <w:rFonts w:ascii="Arial" w:eastAsia="SimSun" w:hAnsi="Arial" w:cs="Arial"/>
          <w:sz w:val="25"/>
          <w:szCs w:val="25"/>
        </w:rPr>
      </w:pPr>
      <w:r w:rsidRPr="00D67295">
        <w:rPr>
          <w:rFonts w:ascii="Arial" w:eastAsia="SimSun" w:hAnsi="Arial" w:cs="Arial"/>
          <w:sz w:val="25"/>
          <w:szCs w:val="25"/>
        </w:rPr>
        <w:t>References:</w:t>
      </w:r>
    </w:p>
    <w:p w14:paraId="7D8C2E73" w14:textId="77777777" w:rsidR="00546F86" w:rsidRPr="00D67295" w:rsidRDefault="00C16B73" w:rsidP="00D67295">
      <w:pPr>
        <w:pStyle w:val="ListParagraph"/>
        <w:numPr>
          <w:ilvl w:val="0"/>
          <w:numId w:val="35"/>
        </w:numPr>
        <w:spacing w:line="360" w:lineRule="auto"/>
        <w:ind w:left="567" w:hanging="567"/>
        <w:rPr>
          <w:rFonts w:ascii="Arial" w:eastAsia="SimSun" w:hAnsi="Arial" w:cs="Arial"/>
          <w:sz w:val="25"/>
          <w:szCs w:val="25"/>
        </w:rPr>
      </w:pPr>
      <w:r w:rsidRPr="00D67295">
        <w:rPr>
          <w:rFonts w:ascii="Arial" w:eastAsia="SimSun" w:hAnsi="Arial" w:cs="Arial"/>
          <w:sz w:val="25"/>
          <w:szCs w:val="25"/>
        </w:rPr>
        <w:t xml:space="preserve">IHO-IOC Publication B-6 </w:t>
      </w:r>
      <w:r w:rsidRPr="00D67295">
        <w:rPr>
          <w:rFonts w:ascii="Arial" w:eastAsia="SimSun" w:hAnsi="Arial" w:cs="Arial"/>
          <w:i/>
          <w:iCs/>
          <w:sz w:val="25"/>
          <w:szCs w:val="25"/>
        </w:rPr>
        <w:t>Standardization of Undersea Feature Names</w:t>
      </w:r>
      <w:r w:rsidRPr="00D67295">
        <w:rPr>
          <w:rFonts w:ascii="Arial" w:eastAsia="SimSun" w:hAnsi="Arial" w:cs="Arial"/>
          <w:sz w:val="25"/>
          <w:szCs w:val="25"/>
        </w:rPr>
        <w:t>, ed. 4.2.0, 2019.</w:t>
      </w:r>
    </w:p>
    <w:p w14:paraId="077C6A0B" w14:textId="77777777" w:rsidR="00546F86" w:rsidRPr="00D67295" w:rsidRDefault="00C16B73" w:rsidP="00D67295">
      <w:pPr>
        <w:pStyle w:val="ListParagraph"/>
        <w:numPr>
          <w:ilvl w:val="0"/>
          <w:numId w:val="35"/>
        </w:numPr>
        <w:spacing w:line="360" w:lineRule="auto"/>
        <w:ind w:left="567" w:hanging="567"/>
        <w:rPr>
          <w:rFonts w:ascii="Arial" w:eastAsia="SimSun" w:hAnsi="Arial" w:cs="Arial"/>
          <w:sz w:val="25"/>
          <w:szCs w:val="25"/>
        </w:rPr>
      </w:pPr>
      <w:r w:rsidRPr="00D67295">
        <w:rPr>
          <w:rFonts w:ascii="Arial" w:eastAsia="SimSun" w:hAnsi="Arial" w:cs="Arial"/>
          <w:sz w:val="25"/>
          <w:szCs w:val="25"/>
        </w:rPr>
        <w:t>SCUFN-35 Summary Repor</w:t>
      </w:r>
      <w:r w:rsidR="00A7399F" w:rsidRPr="00D67295">
        <w:rPr>
          <w:rFonts w:ascii="Arial" w:eastAsia="SimSun" w:hAnsi="Arial" w:cs="Arial"/>
          <w:sz w:val="25"/>
          <w:szCs w:val="25"/>
        </w:rPr>
        <w:t>t version 1.0, 13 February 2023 (</w:t>
      </w:r>
      <w:r w:rsidRPr="00D67295">
        <w:rPr>
          <w:rFonts w:ascii="Arial" w:eastAsia="SimSun" w:hAnsi="Arial" w:cs="Arial"/>
          <w:sz w:val="25"/>
          <w:szCs w:val="25"/>
          <w:lang w:val="en-GB"/>
        </w:rPr>
        <w:t>SCUFN35.1/167d; SCUFN35.2/10-14</w:t>
      </w:r>
      <w:r w:rsidR="00A7399F" w:rsidRPr="00D67295">
        <w:rPr>
          <w:rFonts w:ascii="Arial" w:eastAsia="SimSun" w:hAnsi="Arial" w:cs="Arial"/>
          <w:sz w:val="25"/>
          <w:szCs w:val="25"/>
          <w:lang w:val="en-GB"/>
        </w:rPr>
        <w:t>)</w:t>
      </w:r>
    </w:p>
    <w:p w14:paraId="03A99574" w14:textId="4AFCE822" w:rsidR="00A52D34" w:rsidRPr="00D67295" w:rsidRDefault="00500BB9" w:rsidP="00D67295">
      <w:pPr>
        <w:pStyle w:val="ListParagraph"/>
        <w:numPr>
          <w:ilvl w:val="0"/>
          <w:numId w:val="35"/>
        </w:numPr>
        <w:spacing w:line="360" w:lineRule="auto"/>
        <w:ind w:left="567" w:hanging="567"/>
        <w:rPr>
          <w:rFonts w:ascii="Arial" w:eastAsia="SimSun" w:hAnsi="Arial" w:cs="Arial"/>
          <w:sz w:val="25"/>
          <w:szCs w:val="25"/>
        </w:rPr>
      </w:pPr>
      <w:r w:rsidRPr="00D67295">
        <w:rPr>
          <w:rFonts w:ascii="Arial" w:eastAsia="SimSun" w:hAnsi="Arial" w:cs="Arial"/>
          <w:sz w:val="25"/>
          <w:szCs w:val="25"/>
          <w:lang w:val="en-GB"/>
        </w:rPr>
        <w:t>SCUFN Terms of Reference and Rules of Procedure</w:t>
      </w:r>
    </w:p>
    <w:p w14:paraId="7E957ED9" w14:textId="7BD1CF3D" w:rsidR="00AD591A" w:rsidRPr="00D67295" w:rsidRDefault="00AD591A" w:rsidP="00D67295">
      <w:pPr>
        <w:spacing w:line="360" w:lineRule="auto"/>
        <w:rPr>
          <w:rFonts w:ascii="Arial" w:eastAsia="serif" w:hAnsi="Arial" w:cs="Arial"/>
          <w:sz w:val="25"/>
          <w:szCs w:val="25"/>
        </w:rPr>
      </w:pPr>
    </w:p>
    <w:p w14:paraId="75F390CD" w14:textId="62D71DDF" w:rsidR="00546F86" w:rsidRPr="00D67295" w:rsidRDefault="00600C4F" w:rsidP="00D67295">
      <w:pPr>
        <w:pStyle w:val="ListParagraph"/>
        <w:numPr>
          <w:ilvl w:val="0"/>
          <w:numId w:val="36"/>
        </w:numPr>
        <w:spacing w:line="360" w:lineRule="auto"/>
        <w:rPr>
          <w:rFonts w:ascii="Arial" w:eastAsia="serif" w:hAnsi="Arial" w:cs="Arial"/>
          <w:b/>
          <w:sz w:val="25"/>
          <w:szCs w:val="25"/>
        </w:rPr>
      </w:pPr>
      <w:r w:rsidRPr="00D67295">
        <w:rPr>
          <w:rFonts w:ascii="Arial" w:eastAsia="serif" w:hAnsi="Arial" w:cs="Arial"/>
          <w:b/>
          <w:sz w:val="25"/>
          <w:szCs w:val="25"/>
        </w:rPr>
        <w:t>PURPOSE</w:t>
      </w:r>
    </w:p>
    <w:p w14:paraId="71A1D989" w14:textId="77777777" w:rsidR="00546F86" w:rsidRPr="00D67295" w:rsidRDefault="00546F86" w:rsidP="00D67295">
      <w:pPr>
        <w:pStyle w:val="ListParagraph"/>
        <w:spacing w:line="360" w:lineRule="auto"/>
        <w:ind w:left="360"/>
        <w:rPr>
          <w:rFonts w:ascii="Arial" w:eastAsia="serif" w:hAnsi="Arial" w:cs="Arial"/>
          <w:b/>
          <w:sz w:val="25"/>
          <w:szCs w:val="25"/>
        </w:rPr>
      </w:pPr>
    </w:p>
    <w:p w14:paraId="2D0231F3" w14:textId="3153EB86" w:rsidR="00546F86" w:rsidRPr="00D67295" w:rsidRDefault="00144ED4" w:rsidP="00D67295">
      <w:pPr>
        <w:pStyle w:val="ListParagraph"/>
        <w:numPr>
          <w:ilvl w:val="1"/>
          <w:numId w:val="36"/>
        </w:numPr>
        <w:spacing w:line="360" w:lineRule="auto"/>
        <w:ind w:left="1134" w:hanging="708"/>
        <w:rPr>
          <w:rFonts w:ascii="Arial" w:eastAsia="serif" w:hAnsi="Arial" w:cs="Arial"/>
          <w:b/>
          <w:sz w:val="25"/>
          <w:szCs w:val="25"/>
        </w:rPr>
      </w:pPr>
      <w:r w:rsidRPr="00D67295">
        <w:rPr>
          <w:rFonts w:ascii="Arial" w:eastAsia="serif" w:hAnsi="Arial" w:cs="Arial"/>
          <w:sz w:val="25"/>
          <w:szCs w:val="25"/>
        </w:rPr>
        <w:t>The Terms of Reference</w:t>
      </w:r>
      <w:r w:rsidRPr="00D67295">
        <w:rPr>
          <w:rFonts w:ascii="Arial" w:eastAsia="serif" w:hAnsi="Arial" w:cs="Arial"/>
          <w:b/>
          <w:sz w:val="25"/>
          <w:szCs w:val="25"/>
        </w:rPr>
        <w:t xml:space="preserve"> </w:t>
      </w:r>
      <w:r w:rsidR="009F4C52" w:rsidRPr="00D67295">
        <w:rPr>
          <w:rFonts w:ascii="Arial" w:eastAsia="serif" w:hAnsi="Arial" w:cs="Arial"/>
          <w:sz w:val="25"/>
          <w:szCs w:val="25"/>
        </w:rPr>
        <w:t xml:space="preserve">(TOR) </w:t>
      </w:r>
      <w:r w:rsidRPr="00D67295">
        <w:rPr>
          <w:rFonts w:ascii="Arial" w:eastAsia="serif" w:hAnsi="Arial" w:cs="Arial"/>
          <w:sz w:val="25"/>
          <w:szCs w:val="25"/>
        </w:rPr>
        <w:t>on As</w:t>
      </w:r>
      <w:r w:rsidR="007334D2" w:rsidRPr="00D67295">
        <w:rPr>
          <w:rFonts w:ascii="Arial" w:eastAsia="serif" w:hAnsi="Arial" w:cs="Arial"/>
          <w:sz w:val="25"/>
          <w:szCs w:val="25"/>
        </w:rPr>
        <w:t>sessing t</w:t>
      </w:r>
      <w:r w:rsidRPr="00D67295">
        <w:rPr>
          <w:rFonts w:ascii="Arial" w:eastAsia="serif" w:hAnsi="Arial" w:cs="Arial"/>
          <w:sz w:val="25"/>
          <w:szCs w:val="25"/>
        </w:rPr>
        <w:t>he Evidence Provided by National Authorities</w:t>
      </w:r>
      <w:r w:rsidR="00EA1F44">
        <w:rPr>
          <w:rFonts w:ascii="Arial" w:eastAsia="serif" w:hAnsi="Arial" w:cs="Arial"/>
          <w:sz w:val="25"/>
          <w:szCs w:val="25"/>
        </w:rPr>
        <w:t xml:space="preserve"> or other parties</w:t>
      </w:r>
      <w:r w:rsidRPr="00D67295">
        <w:rPr>
          <w:rFonts w:ascii="Arial" w:eastAsia="serif" w:hAnsi="Arial" w:cs="Arial"/>
          <w:sz w:val="25"/>
          <w:szCs w:val="25"/>
        </w:rPr>
        <w:t xml:space="preserve"> f</w:t>
      </w:r>
      <w:r w:rsidR="005D1561" w:rsidRPr="00D67295">
        <w:rPr>
          <w:rFonts w:ascii="Arial" w:eastAsia="serif" w:hAnsi="Arial" w:cs="Arial"/>
          <w:sz w:val="25"/>
          <w:szCs w:val="25"/>
        </w:rPr>
        <w:t xml:space="preserve">or </w:t>
      </w:r>
      <w:r w:rsidR="00E56851">
        <w:rPr>
          <w:rFonts w:ascii="Arial" w:eastAsia="serif" w:hAnsi="Arial" w:cs="Arial"/>
          <w:sz w:val="25"/>
          <w:szCs w:val="25"/>
        </w:rPr>
        <w:t xml:space="preserve">the </w:t>
      </w:r>
      <w:r w:rsidR="005D1561" w:rsidRPr="00D67295">
        <w:rPr>
          <w:rFonts w:ascii="Arial" w:eastAsia="serif" w:hAnsi="Arial" w:cs="Arial"/>
          <w:sz w:val="25"/>
          <w:szCs w:val="25"/>
        </w:rPr>
        <w:t xml:space="preserve">Naming </w:t>
      </w:r>
      <w:r w:rsidR="00E56851">
        <w:rPr>
          <w:rFonts w:ascii="Arial" w:eastAsia="serif" w:hAnsi="Arial" w:cs="Arial"/>
          <w:sz w:val="25"/>
          <w:szCs w:val="25"/>
        </w:rPr>
        <w:t>of</w:t>
      </w:r>
      <w:r w:rsidRPr="00D67295">
        <w:rPr>
          <w:rFonts w:ascii="Arial" w:eastAsia="serif" w:hAnsi="Arial" w:cs="Arial"/>
          <w:sz w:val="25"/>
          <w:szCs w:val="25"/>
        </w:rPr>
        <w:t xml:space="preserve"> Undersea Features is developed by SCUFN Sub-Group B-6 I.D that was established under the authority of SCUFN pursuant to the decision at </w:t>
      </w:r>
      <w:r w:rsidR="00EF275B">
        <w:rPr>
          <w:rFonts w:ascii="Arial" w:eastAsia="serif" w:hAnsi="Arial" w:cs="Arial"/>
          <w:sz w:val="25"/>
          <w:szCs w:val="25"/>
        </w:rPr>
        <w:t xml:space="preserve">the </w:t>
      </w:r>
      <w:r w:rsidRPr="00D67295">
        <w:rPr>
          <w:rFonts w:ascii="Arial" w:eastAsia="serif" w:hAnsi="Arial" w:cs="Arial"/>
          <w:sz w:val="25"/>
          <w:szCs w:val="25"/>
        </w:rPr>
        <w:t>SCUFN 35.1 and SCUFN 35.2 meetings.</w:t>
      </w:r>
    </w:p>
    <w:p w14:paraId="55FB344F" w14:textId="77777777" w:rsidR="00546F86" w:rsidRPr="00D67295" w:rsidRDefault="00546F86" w:rsidP="00D67295">
      <w:pPr>
        <w:pStyle w:val="ListParagraph"/>
        <w:spacing w:line="360" w:lineRule="auto"/>
        <w:ind w:left="1134"/>
        <w:rPr>
          <w:rFonts w:ascii="Arial" w:eastAsia="serif" w:hAnsi="Arial" w:cs="Arial"/>
          <w:b/>
          <w:sz w:val="25"/>
          <w:szCs w:val="25"/>
        </w:rPr>
      </w:pPr>
    </w:p>
    <w:p w14:paraId="59D4B1AA" w14:textId="0E9EF26D" w:rsidR="00546F86" w:rsidRPr="00D67295" w:rsidRDefault="00144ED4" w:rsidP="00D67295">
      <w:pPr>
        <w:pStyle w:val="ListParagraph"/>
        <w:numPr>
          <w:ilvl w:val="1"/>
          <w:numId w:val="36"/>
        </w:numPr>
        <w:spacing w:line="360" w:lineRule="auto"/>
        <w:ind w:left="1134" w:hanging="708"/>
        <w:rPr>
          <w:rFonts w:ascii="Arial" w:eastAsia="serif" w:hAnsi="Arial" w:cs="Arial"/>
          <w:b/>
          <w:sz w:val="25"/>
          <w:szCs w:val="25"/>
        </w:rPr>
      </w:pPr>
      <w:r w:rsidRPr="00D67295">
        <w:rPr>
          <w:rFonts w:ascii="Arial" w:eastAsia="serif" w:hAnsi="Arial" w:cs="Arial"/>
          <w:sz w:val="25"/>
          <w:szCs w:val="25"/>
        </w:rPr>
        <w:t>The TOR</w:t>
      </w:r>
      <w:r w:rsidR="000B12CE" w:rsidRPr="00D67295">
        <w:rPr>
          <w:rFonts w:ascii="Arial" w:eastAsia="serif" w:hAnsi="Arial" w:cs="Arial"/>
          <w:sz w:val="25"/>
          <w:szCs w:val="25"/>
        </w:rPr>
        <w:t xml:space="preserve"> </w:t>
      </w:r>
      <w:r w:rsidR="00035E92" w:rsidRPr="00D67295">
        <w:rPr>
          <w:rFonts w:ascii="Arial" w:eastAsia="serif" w:hAnsi="Arial" w:cs="Arial"/>
          <w:sz w:val="25"/>
          <w:szCs w:val="25"/>
        </w:rPr>
        <w:t>p</w:t>
      </w:r>
      <w:r w:rsidR="00CC6788" w:rsidRPr="00D67295">
        <w:rPr>
          <w:rFonts w:ascii="Arial" w:eastAsia="serif" w:hAnsi="Arial" w:cs="Arial"/>
          <w:sz w:val="25"/>
          <w:szCs w:val="25"/>
        </w:rPr>
        <w:t>rovide the</w:t>
      </w:r>
      <w:r w:rsidR="00035E92" w:rsidRPr="00D67295">
        <w:rPr>
          <w:rFonts w:ascii="Arial" w:eastAsia="serif" w:hAnsi="Arial" w:cs="Arial"/>
          <w:sz w:val="25"/>
          <w:szCs w:val="25"/>
        </w:rPr>
        <w:t xml:space="preserve"> </w:t>
      </w:r>
      <w:r w:rsidR="00EA5F3D" w:rsidRPr="00D67295">
        <w:rPr>
          <w:rFonts w:ascii="Arial" w:eastAsia="serif" w:hAnsi="Arial" w:cs="Arial"/>
          <w:sz w:val="25"/>
          <w:szCs w:val="25"/>
        </w:rPr>
        <w:t>operational</w:t>
      </w:r>
      <w:r w:rsidR="00C10F73" w:rsidRPr="00D67295">
        <w:rPr>
          <w:rFonts w:ascii="Arial" w:eastAsia="serif" w:hAnsi="Arial" w:cs="Arial"/>
          <w:sz w:val="25"/>
          <w:szCs w:val="25"/>
        </w:rPr>
        <w:t xml:space="preserve"> procedures </w:t>
      </w:r>
      <w:r w:rsidR="0071620B">
        <w:rPr>
          <w:rFonts w:ascii="Arial" w:eastAsia="serif" w:hAnsi="Arial" w:cs="Arial"/>
          <w:sz w:val="25"/>
          <w:szCs w:val="25"/>
        </w:rPr>
        <w:t>for</w:t>
      </w:r>
      <w:r w:rsidR="00C10F73" w:rsidRPr="00D67295">
        <w:rPr>
          <w:rFonts w:ascii="Arial" w:eastAsia="serif" w:hAnsi="Arial" w:cs="Arial"/>
          <w:sz w:val="25"/>
          <w:szCs w:val="25"/>
        </w:rPr>
        <w:t xml:space="preserve"> assessing evidence </w:t>
      </w:r>
      <w:r w:rsidR="000B12CE" w:rsidRPr="00D67295">
        <w:rPr>
          <w:rFonts w:ascii="Arial" w:eastAsia="serif" w:hAnsi="Arial" w:cs="Arial"/>
          <w:sz w:val="25"/>
          <w:szCs w:val="25"/>
        </w:rPr>
        <w:t xml:space="preserve">submitted </w:t>
      </w:r>
      <w:r w:rsidR="00C10F73" w:rsidRPr="00D67295">
        <w:rPr>
          <w:rFonts w:ascii="Arial" w:eastAsia="serif" w:hAnsi="Arial" w:cs="Arial"/>
          <w:sz w:val="25"/>
          <w:szCs w:val="25"/>
        </w:rPr>
        <w:t>by national authorities</w:t>
      </w:r>
      <w:r w:rsidR="00EF275B">
        <w:rPr>
          <w:rFonts w:ascii="Arial" w:eastAsia="serif" w:hAnsi="Arial" w:cs="Arial"/>
          <w:sz w:val="25"/>
          <w:szCs w:val="25"/>
        </w:rPr>
        <w:t xml:space="preserve"> or other parties</w:t>
      </w:r>
      <w:r w:rsidR="00C10F73" w:rsidRPr="00D67295">
        <w:rPr>
          <w:rFonts w:ascii="Arial" w:eastAsia="serif" w:hAnsi="Arial" w:cs="Arial"/>
          <w:sz w:val="25"/>
          <w:szCs w:val="25"/>
        </w:rPr>
        <w:t xml:space="preserve"> for names of </w:t>
      </w:r>
      <w:r w:rsidR="000B12CE" w:rsidRPr="00D67295">
        <w:rPr>
          <w:rFonts w:ascii="Arial" w:eastAsia="serif" w:hAnsi="Arial" w:cs="Arial"/>
          <w:sz w:val="25"/>
          <w:szCs w:val="25"/>
        </w:rPr>
        <w:t xml:space="preserve">undersea </w:t>
      </w:r>
      <w:r w:rsidR="00C10F73" w:rsidRPr="00D67295">
        <w:rPr>
          <w:rFonts w:ascii="Arial" w:eastAsia="serif" w:hAnsi="Arial" w:cs="Arial"/>
          <w:sz w:val="25"/>
          <w:szCs w:val="25"/>
        </w:rPr>
        <w:t xml:space="preserve">features </w:t>
      </w:r>
      <w:r w:rsidR="000B12CE" w:rsidRPr="00D67295">
        <w:rPr>
          <w:rFonts w:ascii="Arial" w:eastAsia="serif" w:hAnsi="Arial" w:cs="Arial"/>
          <w:sz w:val="25"/>
          <w:szCs w:val="25"/>
        </w:rPr>
        <w:t xml:space="preserve">situated </w:t>
      </w:r>
      <w:r w:rsidR="00C10F73" w:rsidRPr="00D67295">
        <w:rPr>
          <w:rFonts w:ascii="Arial" w:eastAsia="serif" w:hAnsi="Arial" w:cs="Arial"/>
          <w:sz w:val="25"/>
          <w:szCs w:val="25"/>
        </w:rPr>
        <w:t>beyond the territorial se</w:t>
      </w:r>
      <w:r w:rsidR="00072B7B" w:rsidRPr="00D67295">
        <w:rPr>
          <w:rFonts w:ascii="Arial" w:eastAsia="serif" w:hAnsi="Arial" w:cs="Arial"/>
          <w:sz w:val="25"/>
          <w:szCs w:val="25"/>
        </w:rPr>
        <w:t xml:space="preserve">as </w:t>
      </w:r>
      <w:r w:rsidR="000B12CE" w:rsidRPr="00D67295">
        <w:rPr>
          <w:rFonts w:ascii="Arial" w:eastAsia="serif" w:hAnsi="Arial" w:cs="Arial"/>
          <w:sz w:val="25"/>
          <w:szCs w:val="25"/>
        </w:rPr>
        <w:t>which have been</w:t>
      </w:r>
      <w:r w:rsidR="00C10F73" w:rsidRPr="00D67295">
        <w:rPr>
          <w:rFonts w:ascii="Arial" w:eastAsia="serif" w:hAnsi="Arial" w:cs="Arial"/>
          <w:sz w:val="25"/>
          <w:szCs w:val="25"/>
        </w:rPr>
        <w:t xml:space="preserve"> submitted to SCUFN</w:t>
      </w:r>
      <w:r w:rsidR="00A3645E">
        <w:rPr>
          <w:rFonts w:ascii="Arial" w:eastAsia="serif" w:hAnsi="Arial" w:cs="Arial"/>
          <w:sz w:val="25"/>
          <w:szCs w:val="25"/>
        </w:rPr>
        <w:t>,</w:t>
      </w:r>
      <w:r w:rsidR="00C10F73" w:rsidRPr="00D67295">
        <w:rPr>
          <w:rFonts w:ascii="Arial" w:eastAsia="serif" w:hAnsi="Arial" w:cs="Arial"/>
          <w:sz w:val="25"/>
          <w:szCs w:val="25"/>
        </w:rPr>
        <w:t xml:space="preserve"> </w:t>
      </w:r>
      <w:r w:rsidR="000B12CE" w:rsidRPr="00D67295">
        <w:rPr>
          <w:rFonts w:ascii="Arial" w:eastAsia="serif" w:hAnsi="Arial" w:cs="Arial"/>
          <w:sz w:val="25"/>
          <w:szCs w:val="25"/>
        </w:rPr>
        <w:t xml:space="preserve">but </w:t>
      </w:r>
      <w:r w:rsidR="000321FF" w:rsidRPr="00D67295">
        <w:rPr>
          <w:rFonts w:ascii="Arial" w:eastAsia="serif" w:hAnsi="Arial" w:cs="Arial"/>
          <w:sz w:val="25"/>
          <w:szCs w:val="25"/>
        </w:rPr>
        <w:t xml:space="preserve">objected </w:t>
      </w:r>
      <w:r w:rsidR="00A3645E">
        <w:rPr>
          <w:rFonts w:ascii="Arial" w:eastAsia="serif" w:hAnsi="Arial" w:cs="Arial"/>
          <w:sz w:val="25"/>
          <w:szCs w:val="25"/>
        </w:rPr>
        <w:t xml:space="preserve">to </w:t>
      </w:r>
      <w:r w:rsidR="000B12CE" w:rsidRPr="00D67295">
        <w:rPr>
          <w:rFonts w:ascii="Arial" w:eastAsia="serif" w:hAnsi="Arial" w:cs="Arial"/>
          <w:sz w:val="25"/>
          <w:szCs w:val="25"/>
        </w:rPr>
        <w:t xml:space="preserve">due </w:t>
      </w:r>
      <w:r w:rsidR="00A3645E">
        <w:rPr>
          <w:rFonts w:ascii="Arial" w:eastAsia="serif" w:hAnsi="Arial" w:cs="Arial"/>
          <w:sz w:val="25"/>
          <w:szCs w:val="25"/>
        </w:rPr>
        <w:t>because</w:t>
      </w:r>
      <w:r w:rsidR="000B12CE" w:rsidRPr="00D67295">
        <w:rPr>
          <w:rFonts w:ascii="Arial" w:eastAsia="serif" w:hAnsi="Arial" w:cs="Arial"/>
          <w:sz w:val="25"/>
          <w:szCs w:val="25"/>
        </w:rPr>
        <w:t xml:space="preserve"> </w:t>
      </w:r>
      <w:r w:rsidR="005D1561" w:rsidRPr="00D67295">
        <w:rPr>
          <w:rFonts w:ascii="Arial" w:eastAsia="serif" w:hAnsi="Arial" w:cs="Arial"/>
          <w:sz w:val="25"/>
          <w:szCs w:val="25"/>
        </w:rPr>
        <w:t xml:space="preserve">the undersea features have been </w:t>
      </w:r>
      <w:r w:rsidR="0071620B">
        <w:rPr>
          <w:rFonts w:ascii="Arial" w:eastAsia="serif" w:hAnsi="Arial" w:cs="Arial"/>
          <w:sz w:val="25"/>
          <w:szCs w:val="25"/>
        </w:rPr>
        <w:t xml:space="preserve">previously </w:t>
      </w:r>
      <w:r w:rsidR="000321FF" w:rsidRPr="00D67295">
        <w:rPr>
          <w:rFonts w:ascii="Arial" w:eastAsia="serif" w:hAnsi="Arial" w:cs="Arial"/>
          <w:sz w:val="25"/>
          <w:szCs w:val="25"/>
        </w:rPr>
        <w:t>name</w:t>
      </w:r>
      <w:r w:rsidR="005D1561" w:rsidRPr="00D67295">
        <w:rPr>
          <w:rFonts w:ascii="Arial" w:eastAsia="serif" w:hAnsi="Arial" w:cs="Arial"/>
          <w:sz w:val="25"/>
          <w:szCs w:val="25"/>
        </w:rPr>
        <w:t>d</w:t>
      </w:r>
      <w:r w:rsidR="000321FF" w:rsidRPr="00D67295">
        <w:rPr>
          <w:rFonts w:ascii="Arial" w:eastAsia="serif" w:hAnsi="Arial" w:cs="Arial"/>
          <w:sz w:val="25"/>
          <w:szCs w:val="25"/>
        </w:rPr>
        <w:t xml:space="preserve"> </w:t>
      </w:r>
      <w:r w:rsidR="00C10F73" w:rsidRPr="00D67295">
        <w:rPr>
          <w:rFonts w:ascii="Arial" w:eastAsia="serif" w:hAnsi="Arial" w:cs="Arial"/>
          <w:sz w:val="25"/>
          <w:szCs w:val="25"/>
        </w:rPr>
        <w:t>b</w:t>
      </w:r>
      <w:r w:rsidR="00072B7B" w:rsidRPr="00D67295">
        <w:rPr>
          <w:rFonts w:ascii="Arial" w:eastAsia="serif" w:hAnsi="Arial" w:cs="Arial"/>
          <w:sz w:val="25"/>
          <w:szCs w:val="25"/>
        </w:rPr>
        <w:t>y</w:t>
      </w:r>
      <w:r w:rsidR="00C10F73" w:rsidRPr="00D67295">
        <w:rPr>
          <w:rFonts w:ascii="Arial" w:eastAsia="serif" w:hAnsi="Arial" w:cs="Arial"/>
          <w:sz w:val="25"/>
          <w:szCs w:val="25"/>
        </w:rPr>
        <w:t xml:space="preserve"> </w:t>
      </w:r>
      <w:r w:rsidR="000321FF" w:rsidRPr="00D67295">
        <w:rPr>
          <w:rFonts w:ascii="Arial" w:eastAsia="serif" w:hAnsi="Arial" w:cs="Arial"/>
          <w:sz w:val="25"/>
          <w:szCs w:val="25"/>
        </w:rPr>
        <w:t xml:space="preserve">other </w:t>
      </w:r>
      <w:r w:rsidR="00C10F73" w:rsidRPr="00D67295">
        <w:rPr>
          <w:rFonts w:ascii="Arial" w:eastAsia="serif" w:hAnsi="Arial" w:cs="Arial"/>
          <w:sz w:val="25"/>
          <w:szCs w:val="25"/>
        </w:rPr>
        <w:t>national authorit</w:t>
      </w:r>
      <w:r w:rsidR="00072B7B" w:rsidRPr="00D67295">
        <w:rPr>
          <w:rFonts w:ascii="Arial" w:eastAsia="serif" w:hAnsi="Arial" w:cs="Arial"/>
          <w:sz w:val="25"/>
          <w:szCs w:val="25"/>
        </w:rPr>
        <w:t>ies</w:t>
      </w:r>
      <w:r w:rsidR="00EF275B">
        <w:rPr>
          <w:rFonts w:ascii="Arial" w:eastAsia="serif" w:hAnsi="Arial" w:cs="Arial"/>
          <w:sz w:val="25"/>
          <w:szCs w:val="25"/>
        </w:rPr>
        <w:t xml:space="preserve"> or other parties</w:t>
      </w:r>
      <w:r w:rsidR="005D1561" w:rsidRPr="00D67295">
        <w:rPr>
          <w:rFonts w:ascii="Arial" w:eastAsia="serif" w:hAnsi="Arial" w:cs="Arial"/>
          <w:sz w:val="25"/>
          <w:szCs w:val="25"/>
        </w:rPr>
        <w:t>.</w:t>
      </w:r>
      <w:r w:rsidR="00FE402E" w:rsidRPr="00D67295">
        <w:rPr>
          <w:rFonts w:ascii="Arial" w:eastAsia="serif" w:hAnsi="Arial" w:cs="Arial"/>
          <w:sz w:val="25"/>
          <w:szCs w:val="25"/>
        </w:rPr>
        <w:t xml:space="preserve"> </w:t>
      </w:r>
    </w:p>
    <w:p w14:paraId="1C5CF2CB" w14:textId="64F9559C" w:rsidR="00546F86" w:rsidRPr="00D67295" w:rsidRDefault="00546F86" w:rsidP="00D67295">
      <w:pPr>
        <w:pStyle w:val="ListParagraph"/>
        <w:spacing w:line="360" w:lineRule="auto"/>
        <w:ind w:left="1134"/>
        <w:rPr>
          <w:rFonts w:ascii="Arial" w:eastAsia="serif" w:hAnsi="Arial" w:cs="Arial"/>
          <w:b/>
          <w:sz w:val="25"/>
          <w:szCs w:val="25"/>
        </w:rPr>
      </w:pPr>
    </w:p>
    <w:p w14:paraId="4C562A32" w14:textId="209DA8EB" w:rsidR="00077247" w:rsidRPr="00D67295" w:rsidRDefault="00077247" w:rsidP="00D67295">
      <w:pPr>
        <w:pStyle w:val="ListParagraph"/>
        <w:spacing w:line="360" w:lineRule="auto"/>
        <w:ind w:left="1134"/>
        <w:rPr>
          <w:rFonts w:ascii="Arial" w:eastAsia="serif" w:hAnsi="Arial" w:cs="Arial"/>
          <w:b/>
          <w:sz w:val="25"/>
          <w:szCs w:val="25"/>
        </w:rPr>
      </w:pPr>
    </w:p>
    <w:p w14:paraId="479D1E8B" w14:textId="1A593E45" w:rsidR="00546F86" w:rsidRPr="00D67295" w:rsidRDefault="00600C4F" w:rsidP="00D67295">
      <w:pPr>
        <w:pStyle w:val="ListParagraph"/>
        <w:numPr>
          <w:ilvl w:val="0"/>
          <w:numId w:val="36"/>
        </w:numPr>
        <w:spacing w:line="360" w:lineRule="auto"/>
        <w:rPr>
          <w:rFonts w:ascii="Arial" w:eastAsia="serif" w:hAnsi="Arial" w:cs="Arial"/>
          <w:b/>
          <w:sz w:val="25"/>
          <w:szCs w:val="25"/>
        </w:rPr>
      </w:pPr>
      <w:r w:rsidRPr="00D67295">
        <w:rPr>
          <w:rFonts w:ascii="Arial" w:eastAsia="serif" w:hAnsi="Arial" w:cs="Arial"/>
          <w:b/>
          <w:sz w:val="25"/>
          <w:szCs w:val="25"/>
        </w:rPr>
        <w:lastRenderedPageBreak/>
        <w:t>OBJECTIVES</w:t>
      </w:r>
    </w:p>
    <w:p w14:paraId="6CB6AFEF" w14:textId="77777777" w:rsidR="00546F86" w:rsidRPr="00D67295" w:rsidRDefault="00546F86" w:rsidP="00D67295">
      <w:pPr>
        <w:pStyle w:val="ListParagraph"/>
        <w:spacing w:line="360" w:lineRule="auto"/>
        <w:ind w:left="360"/>
        <w:rPr>
          <w:rFonts w:ascii="Arial" w:eastAsia="serif" w:hAnsi="Arial" w:cs="Arial"/>
          <w:b/>
          <w:sz w:val="25"/>
          <w:szCs w:val="25"/>
        </w:rPr>
      </w:pPr>
    </w:p>
    <w:p w14:paraId="0857709A" w14:textId="6D9A18C6" w:rsidR="00546F86" w:rsidRPr="00D67295" w:rsidRDefault="00600C4F" w:rsidP="00D67295">
      <w:pPr>
        <w:pStyle w:val="ListParagraph"/>
        <w:numPr>
          <w:ilvl w:val="1"/>
          <w:numId w:val="36"/>
        </w:numPr>
        <w:spacing w:line="360" w:lineRule="auto"/>
        <w:ind w:left="1134" w:hanging="708"/>
        <w:rPr>
          <w:rFonts w:ascii="Arial" w:eastAsia="serif" w:hAnsi="Arial" w:cs="Arial"/>
          <w:b/>
          <w:sz w:val="25"/>
          <w:szCs w:val="25"/>
        </w:rPr>
      </w:pPr>
      <w:r w:rsidRPr="00D67295">
        <w:rPr>
          <w:rFonts w:ascii="Arial" w:eastAsia="serif" w:hAnsi="Arial" w:cs="Arial"/>
          <w:sz w:val="25"/>
          <w:szCs w:val="25"/>
        </w:rPr>
        <w:t xml:space="preserve">To promote a common understanding of </w:t>
      </w:r>
      <w:r w:rsidR="00F00ABB" w:rsidRPr="00D67295">
        <w:rPr>
          <w:rFonts w:ascii="Arial" w:eastAsia="serif" w:hAnsi="Arial" w:cs="Arial"/>
          <w:sz w:val="25"/>
          <w:szCs w:val="25"/>
        </w:rPr>
        <w:t xml:space="preserve">the </w:t>
      </w:r>
      <w:r w:rsidRPr="00D67295">
        <w:rPr>
          <w:rFonts w:ascii="Arial" w:eastAsia="serif" w:hAnsi="Arial" w:cs="Arial"/>
          <w:sz w:val="25"/>
          <w:szCs w:val="25"/>
        </w:rPr>
        <w:t>implement</w:t>
      </w:r>
      <w:r w:rsidR="00F00ABB" w:rsidRPr="00D67295">
        <w:rPr>
          <w:rFonts w:ascii="Arial" w:eastAsia="serif" w:hAnsi="Arial" w:cs="Arial"/>
          <w:sz w:val="25"/>
          <w:szCs w:val="25"/>
        </w:rPr>
        <w:t>ation</w:t>
      </w:r>
      <w:r w:rsidRPr="00D67295">
        <w:rPr>
          <w:rFonts w:ascii="Arial" w:eastAsia="serif" w:hAnsi="Arial" w:cs="Arial"/>
          <w:sz w:val="25"/>
          <w:szCs w:val="25"/>
        </w:rPr>
        <w:t xml:space="preserve"> </w:t>
      </w:r>
      <w:r w:rsidR="00F00ABB" w:rsidRPr="00D67295">
        <w:rPr>
          <w:rFonts w:ascii="Arial" w:eastAsia="serif" w:hAnsi="Arial" w:cs="Arial"/>
          <w:sz w:val="25"/>
          <w:szCs w:val="25"/>
        </w:rPr>
        <w:t>of</w:t>
      </w:r>
      <w:r w:rsidRPr="00D67295">
        <w:rPr>
          <w:rFonts w:ascii="Arial" w:eastAsia="serif" w:hAnsi="Arial" w:cs="Arial"/>
          <w:sz w:val="25"/>
          <w:szCs w:val="25"/>
        </w:rPr>
        <w:t xml:space="preserve"> existing procedure</w:t>
      </w:r>
      <w:r w:rsidR="0071620B">
        <w:rPr>
          <w:rFonts w:ascii="Arial" w:eastAsia="serif" w:hAnsi="Arial" w:cs="Arial"/>
          <w:sz w:val="25"/>
          <w:szCs w:val="25"/>
        </w:rPr>
        <w:t>s</w:t>
      </w:r>
      <w:r w:rsidRPr="00D67295">
        <w:rPr>
          <w:rFonts w:ascii="Arial" w:eastAsia="SimSun" w:hAnsi="Arial" w:cs="Arial"/>
          <w:sz w:val="25"/>
          <w:szCs w:val="25"/>
        </w:rPr>
        <w:t xml:space="preserve"> </w:t>
      </w:r>
      <w:r w:rsidRPr="00D67295">
        <w:rPr>
          <w:rFonts w:ascii="Arial" w:eastAsia="serif" w:hAnsi="Arial" w:cs="Arial"/>
          <w:sz w:val="25"/>
          <w:szCs w:val="25"/>
        </w:rPr>
        <w:t xml:space="preserve">stipulated in </w:t>
      </w:r>
      <w:r w:rsidRPr="00D67295">
        <w:rPr>
          <w:rFonts w:ascii="Arial" w:eastAsia="serif" w:hAnsi="Arial" w:cs="Arial"/>
          <w:color w:val="000000" w:themeColor="text1"/>
          <w:sz w:val="25"/>
          <w:szCs w:val="25"/>
        </w:rPr>
        <w:t>IHO</w:t>
      </w:r>
      <w:r w:rsidRPr="00D67295">
        <w:rPr>
          <w:rFonts w:ascii="Arial" w:eastAsia="SimSun" w:hAnsi="Arial" w:cs="Arial"/>
          <w:color w:val="000000" w:themeColor="text1"/>
          <w:sz w:val="25"/>
          <w:szCs w:val="25"/>
        </w:rPr>
        <w:t>-IOC</w:t>
      </w:r>
      <w:r w:rsidRPr="00D67295">
        <w:rPr>
          <w:rFonts w:ascii="Arial" w:eastAsia="serif" w:hAnsi="Arial" w:cs="Arial"/>
          <w:color w:val="000000" w:themeColor="text1"/>
          <w:sz w:val="25"/>
          <w:szCs w:val="25"/>
        </w:rPr>
        <w:t xml:space="preserve"> B</w:t>
      </w:r>
      <w:r w:rsidRPr="00D67295">
        <w:rPr>
          <w:rFonts w:ascii="Arial" w:eastAsia="serif" w:hAnsi="Arial" w:cs="Arial"/>
          <w:sz w:val="25"/>
          <w:szCs w:val="25"/>
        </w:rPr>
        <w:t>-6, specifically Clause B-6 I.D.</w:t>
      </w:r>
    </w:p>
    <w:p w14:paraId="7053A389" w14:textId="77777777" w:rsidR="00546F86" w:rsidRPr="00D67295" w:rsidRDefault="00546F86" w:rsidP="00D67295">
      <w:pPr>
        <w:pStyle w:val="ListParagraph"/>
        <w:spacing w:line="360" w:lineRule="auto"/>
        <w:ind w:left="1134"/>
        <w:rPr>
          <w:rFonts w:ascii="Arial" w:eastAsia="serif" w:hAnsi="Arial" w:cs="Arial"/>
          <w:b/>
          <w:sz w:val="25"/>
          <w:szCs w:val="25"/>
        </w:rPr>
      </w:pPr>
    </w:p>
    <w:p w14:paraId="666BFCB4" w14:textId="6A5F8E5B" w:rsidR="00546F86" w:rsidRPr="00D67295" w:rsidRDefault="00600C4F" w:rsidP="00D67295">
      <w:pPr>
        <w:pStyle w:val="ListParagraph"/>
        <w:numPr>
          <w:ilvl w:val="1"/>
          <w:numId w:val="36"/>
        </w:numPr>
        <w:spacing w:line="360" w:lineRule="auto"/>
        <w:ind w:left="1134" w:hanging="708"/>
        <w:rPr>
          <w:rFonts w:ascii="Arial" w:eastAsia="serif" w:hAnsi="Arial" w:cs="Arial"/>
          <w:b/>
          <w:sz w:val="25"/>
          <w:szCs w:val="25"/>
        </w:rPr>
      </w:pPr>
      <w:r w:rsidRPr="00D67295">
        <w:rPr>
          <w:rFonts w:ascii="Arial" w:eastAsia="serif" w:hAnsi="Arial" w:cs="Arial"/>
          <w:sz w:val="25"/>
          <w:szCs w:val="25"/>
        </w:rPr>
        <w:t xml:space="preserve">To </w:t>
      </w:r>
      <w:r w:rsidR="00EA5F3D" w:rsidRPr="00D67295">
        <w:rPr>
          <w:rFonts w:ascii="Arial" w:eastAsia="serif" w:hAnsi="Arial" w:cs="Arial"/>
          <w:sz w:val="25"/>
          <w:szCs w:val="25"/>
        </w:rPr>
        <w:t>determine</w:t>
      </w:r>
      <w:r w:rsidRPr="00D67295">
        <w:rPr>
          <w:rFonts w:ascii="Arial" w:eastAsia="serif" w:hAnsi="Arial" w:cs="Arial"/>
          <w:sz w:val="25"/>
          <w:szCs w:val="25"/>
        </w:rPr>
        <w:t xml:space="preserve"> eligibility of evidence </w:t>
      </w:r>
      <w:r w:rsidR="007F129C" w:rsidRPr="00D67295">
        <w:rPr>
          <w:rFonts w:ascii="Arial" w:eastAsia="serif" w:hAnsi="Arial" w:cs="Arial"/>
          <w:sz w:val="25"/>
          <w:szCs w:val="25"/>
        </w:rPr>
        <w:t xml:space="preserve">submitted </w:t>
      </w:r>
      <w:r w:rsidRPr="00D67295">
        <w:rPr>
          <w:rFonts w:ascii="Arial" w:eastAsia="serif" w:hAnsi="Arial" w:cs="Arial"/>
          <w:sz w:val="25"/>
          <w:szCs w:val="25"/>
        </w:rPr>
        <w:t>by</w:t>
      </w:r>
      <w:r w:rsidRPr="00D67295">
        <w:rPr>
          <w:rFonts w:ascii="Arial" w:eastAsia="SimSun" w:hAnsi="Arial" w:cs="Arial"/>
          <w:sz w:val="25"/>
          <w:szCs w:val="25"/>
        </w:rPr>
        <w:t xml:space="preserve"> </w:t>
      </w:r>
      <w:r w:rsidRPr="00D67295">
        <w:rPr>
          <w:rFonts w:ascii="Arial" w:eastAsia="serif" w:hAnsi="Arial" w:cs="Arial"/>
          <w:sz w:val="25"/>
          <w:szCs w:val="25"/>
        </w:rPr>
        <w:t xml:space="preserve">national authorities for </w:t>
      </w:r>
      <w:r w:rsidR="0071620B">
        <w:rPr>
          <w:rFonts w:ascii="Arial" w:eastAsia="serif" w:hAnsi="Arial" w:cs="Arial"/>
          <w:sz w:val="25"/>
          <w:szCs w:val="25"/>
        </w:rPr>
        <w:t xml:space="preserve">an </w:t>
      </w:r>
      <w:r w:rsidR="00FD17E0" w:rsidRPr="00D67295">
        <w:rPr>
          <w:rFonts w:ascii="Arial" w:eastAsia="serif" w:hAnsi="Arial" w:cs="Arial"/>
          <w:sz w:val="25"/>
          <w:szCs w:val="25"/>
        </w:rPr>
        <w:t xml:space="preserve">assessment </w:t>
      </w:r>
      <w:r w:rsidR="002026F6" w:rsidRPr="00D67295">
        <w:rPr>
          <w:rFonts w:ascii="Arial" w:eastAsia="serif" w:hAnsi="Arial" w:cs="Arial"/>
          <w:sz w:val="25"/>
          <w:szCs w:val="25"/>
        </w:rPr>
        <w:t xml:space="preserve">review </w:t>
      </w:r>
      <w:r w:rsidRPr="00D67295">
        <w:rPr>
          <w:rFonts w:ascii="Arial" w:eastAsia="serif" w:hAnsi="Arial" w:cs="Arial"/>
          <w:sz w:val="25"/>
          <w:szCs w:val="25"/>
        </w:rPr>
        <w:t>conform</w:t>
      </w:r>
      <w:r w:rsidR="00DF6E79">
        <w:rPr>
          <w:rFonts w:ascii="Arial" w:eastAsia="serif" w:hAnsi="Arial" w:cs="Arial"/>
          <w:sz w:val="25"/>
          <w:szCs w:val="25"/>
        </w:rPr>
        <w:t>ing</w:t>
      </w:r>
      <w:r w:rsidRPr="00D67295">
        <w:rPr>
          <w:rFonts w:ascii="Arial" w:eastAsia="serif" w:hAnsi="Arial" w:cs="Arial"/>
          <w:sz w:val="25"/>
          <w:szCs w:val="25"/>
        </w:rPr>
        <w:t xml:space="preserve"> with</w:t>
      </w:r>
      <w:r w:rsidRPr="00D67295">
        <w:rPr>
          <w:rFonts w:ascii="Arial" w:eastAsia="SimSun" w:hAnsi="Arial" w:cs="Arial"/>
          <w:sz w:val="25"/>
          <w:szCs w:val="25"/>
        </w:rPr>
        <w:t xml:space="preserve"> </w:t>
      </w:r>
      <w:r w:rsidRPr="00D67295">
        <w:rPr>
          <w:rFonts w:ascii="Arial" w:eastAsia="serif" w:hAnsi="Arial" w:cs="Arial"/>
          <w:sz w:val="25"/>
          <w:szCs w:val="25"/>
        </w:rPr>
        <w:t>internationally accepted principles in the IHO</w:t>
      </w:r>
      <w:r w:rsidR="007F129C" w:rsidRPr="00D67295">
        <w:rPr>
          <w:rFonts w:ascii="Arial" w:eastAsia="serif" w:hAnsi="Arial" w:cs="Arial"/>
          <w:sz w:val="25"/>
          <w:szCs w:val="25"/>
        </w:rPr>
        <w:t>-IOC</w:t>
      </w:r>
      <w:r w:rsidRPr="00D67295">
        <w:rPr>
          <w:rFonts w:ascii="Arial" w:eastAsia="serif" w:hAnsi="Arial" w:cs="Arial"/>
          <w:sz w:val="25"/>
          <w:szCs w:val="25"/>
        </w:rPr>
        <w:t xml:space="preserve"> B-6 procedures.</w:t>
      </w:r>
      <w:r w:rsidR="00BC46B1" w:rsidRPr="00D67295">
        <w:rPr>
          <w:rFonts w:ascii="Arial" w:eastAsia="serif" w:hAnsi="Arial" w:cs="Arial"/>
          <w:sz w:val="25"/>
          <w:szCs w:val="25"/>
        </w:rPr>
        <w:t xml:space="preserve"> </w:t>
      </w:r>
    </w:p>
    <w:p w14:paraId="0BB994D5" w14:textId="77777777" w:rsidR="00546F86" w:rsidRPr="00D67295" w:rsidRDefault="00546F86" w:rsidP="00D67295">
      <w:pPr>
        <w:pStyle w:val="ListParagraph"/>
        <w:spacing w:line="360" w:lineRule="auto"/>
        <w:ind w:left="1134"/>
        <w:rPr>
          <w:rFonts w:ascii="Arial" w:eastAsia="serif" w:hAnsi="Arial" w:cs="Arial"/>
          <w:b/>
          <w:sz w:val="25"/>
          <w:szCs w:val="25"/>
        </w:rPr>
      </w:pPr>
    </w:p>
    <w:p w14:paraId="230BD7EC" w14:textId="21CFAD81" w:rsidR="00546F86" w:rsidRPr="00D67295" w:rsidRDefault="00BC46B1" w:rsidP="00D67295">
      <w:pPr>
        <w:pStyle w:val="ListParagraph"/>
        <w:numPr>
          <w:ilvl w:val="0"/>
          <w:numId w:val="36"/>
        </w:numPr>
        <w:spacing w:line="360" w:lineRule="auto"/>
        <w:rPr>
          <w:rFonts w:ascii="Arial" w:eastAsia="serif" w:hAnsi="Arial" w:cs="Arial"/>
          <w:b/>
          <w:sz w:val="25"/>
          <w:szCs w:val="25"/>
        </w:rPr>
      </w:pPr>
      <w:r w:rsidRPr="00D67295">
        <w:rPr>
          <w:rFonts w:ascii="Arial" w:eastAsia="serif" w:hAnsi="Arial" w:cs="Arial"/>
          <w:b/>
          <w:sz w:val="25"/>
          <w:szCs w:val="25"/>
        </w:rPr>
        <w:t>ASSESSMENT RULES</w:t>
      </w:r>
    </w:p>
    <w:p w14:paraId="373FED07" w14:textId="77777777" w:rsidR="00546F86" w:rsidRPr="00D67295" w:rsidRDefault="00546F86" w:rsidP="00D67295">
      <w:pPr>
        <w:pStyle w:val="ListParagraph"/>
        <w:spacing w:line="360" w:lineRule="auto"/>
        <w:ind w:left="360"/>
        <w:rPr>
          <w:rFonts w:ascii="Arial" w:eastAsia="serif" w:hAnsi="Arial" w:cs="Arial"/>
          <w:b/>
          <w:sz w:val="25"/>
          <w:szCs w:val="25"/>
        </w:rPr>
      </w:pPr>
    </w:p>
    <w:p w14:paraId="6EF6448D" w14:textId="522DBB70" w:rsidR="00546F86" w:rsidRPr="00D67295" w:rsidRDefault="00600C4F" w:rsidP="00D67295">
      <w:pPr>
        <w:pStyle w:val="ListParagraph"/>
        <w:numPr>
          <w:ilvl w:val="1"/>
          <w:numId w:val="36"/>
        </w:numPr>
        <w:spacing w:line="360" w:lineRule="auto"/>
        <w:ind w:left="1134" w:hanging="708"/>
        <w:rPr>
          <w:rFonts w:ascii="Arial" w:eastAsia="serif" w:hAnsi="Arial" w:cs="Arial"/>
          <w:b/>
          <w:sz w:val="25"/>
          <w:szCs w:val="25"/>
        </w:rPr>
      </w:pPr>
      <w:r w:rsidRPr="00D67295">
        <w:rPr>
          <w:rFonts w:ascii="Arial" w:eastAsia="serif" w:hAnsi="Arial" w:cs="Arial"/>
          <w:sz w:val="25"/>
          <w:szCs w:val="25"/>
        </w:rPr>
        <w:t xml:space="preserve">SCUFN will review </w:t>
      </w:r>
      <w:r w:rsidR="00B65D98" w:rsidRPr="00D67295">
        <w:rPr>
          <w:rFonts w:ascii="Arial" w:eastAsia="serif" w:hAnsi="Arial" w:cs="Arial"/>
          <w:sz w:val="25"/>
          <w:szCs w:val="25"/>
        </w:rPr>
        <w:t xml:space="preserve">names of </w:t>
      </w:r>
      <w:r w:rsidRPr="00D67295">
        <w:rPr>
          <w:rFonts w:ascii="Arial" w:eastAsia="serif" w:hAnsi="Arial" w:cs="Arial"/>
          <w:sz w:val="25"/>
          <w:szCs w:val="25"/>
        </w:rPr>
        <w:t xml:space="preserve">undersea features </w:t>
      </w:r>
      <w:r w:rsidR="0046174F" w:rsidRPr="00D67295">
        <w:rPr>
          <w:rFonts w:ascii="Arial" w:eastAsia="serif" w:hAnsi="Arial" w:cs="Arial"/>
          <w:sz w:val="25"/>
          <w:szCs w:val="25"/>
        </w:rPr>
        <w:t xml:space="preserve">situated </w:t>
      </w:r>
      <w:r w:rsidR="000321FF" w:rsidRPr="00D67295">
        <w:rPr>
          <w:rFonts w:ascii="Arial" w:eastAsia="serif" w:hAnsi="Arial" w:cs="Arial"/>
          <w:sz w:val="25"/>
          <w:szCs w:val="25"/>
        </w:rPr>
        <w:t xml:space="preserve">beyond the territorial sea </w:t>
      </w:r>
      <w:r w:rsidR="0046174F" w:rsidRPr="00D67295">
        <w:rPr>
          <w:rFonts w:ascii="Arial" w:eastAsia="serif" w:hAnsi="Arial" w:cs="Arial"/>
          <w:sz w:val="25"/>
          <w:szCs w:val="25"/>
        </w:rPr>
        <w:t xml:space="preserve">which </w:t>
      </w:r>
      <w:r w:rsidR="00A3645E">
        <w:rPr>
          <w:rFonts w:ascii="Arial" w:eastAsia="serif" w:hAnsi="Arial" w:cs="Arial"/>
          <w:sz w:val="25"/>
          <w:szCs w:val="25"/>
        </w:rPr>
        <w:t>have</w:t>
      </w:r>
      <w:r w:rsidR="00A3645E" w:rsidRPr="00D67295">
        <w:rPr>
          <w:rFonts w:ascii="Arial" w:eastAsia="serif" w:hAnsi="Arial" w:cs="Arial"/>
          <w:sz w:val="25"/>
          <w:szCs w:val="25"/>
        </w:rPr>
        <w:t xml:space="preserve"> </w:t>
      </w:r>
      <w:r w:rsidR="0046174F" w:rsidRPr="00D67295">
        <w:rPr>
          <w:rFonts w:ascii="Arial" w:eastAsia="serif" w:hAnsi="Arial" w:cs="Arial"/>
          <w:sz w:val="25"/>
          <w:szCs w:val="25"/>
        </w:rPr>
        <w:t>been objected</w:t>
      </w:r>
      <w:r w:rsidR="00DF6E79">
        <w:rPr>
          <w:rFonts w:ascii="Arial" w:eastAsia="serif" w:hAnsi="Arial" w:cs="Arial"/>
          <w:sz w:val="25"/>
          <w:szCs w:val="25"/>
        </w:rPr>
        <w:t xml:space="preserve"> to</w:t>
      </w:r>
      <w:r w:rsidR="0046174F" w:rsidRPr="00D67295">
        <w:rPr>
          <w:rFonts w:ascii="Arial" w:eastAsia="serif" w:hAnsi="Arial" w:cs="Arial"/>
          <w:sz w:val="25"/>
          <w:szCs w:val="25"/>
        </w:rPr>
        <w:t xml:space="preserve"> </w:t>
      </w:r>
      <w:r w:rsidR="00091741" w:rsidRPr="00D67295">
        <w:rPr>
          <w:rFonts w:ascii="Arial" w:eastAsia="serif" w:hAnsi="Arial" w:cs="Arial"/>
          <w:sz w:val="25"/>
          <w:szCs w:val="25"/>
        </w:rPr>
        <w:t>(under IHO</w:t>
      </w:r>
      <w:r w:rsidR="00091741" w:rsidRPr="00D67295">
        <w:rPr>
          <w:rFonts w:ascii="Arial" w:eastAsia="SimSun" w:hAnsi="Arial" w:cs="Arial"/>
          <w:sz w:val="25"/>
          <w:szCs w:val="25"/>
        </w:rPr>
        <w:t>-IOC</w:t>
      </w:r>
      <w:r w:rsidR="00091741" w:rsidRPr="00D67295">
        <w:rPr>
          <w:rFonts w:ascii="Arial" w:eastAsia="serif" w:hAnsi="Arial" w:cs="Arial"/>
          <w:sz w:val="25"/>
          <w:szCs w:val="25"/>
        </w:rPr>
        <w:t xml:space="preserve"> B-6 I.D) </w:t>
      </w:r>
      <w:r w:rsidR="0046174F" w:rsidRPr="00D67295">
        <w:rPr>
          <w:rFonts w:ascii="Arial" w:eastAsia="serif" w:hAnsi="Arial" w:cs="Arial"/>
          <w:sz w:val="25"/>
          <w:szCs w:val="25"/>
        </w:rPr>
        <w:t xml:space="preserve">and </w:t>
      </w:r>
      <w:r w:rsidR="00A266B0" w:rsidRPr="00D67295">
        <w:rPr>
          <w:rFonts w:ascii="Arial" w:eastAsia="serif" w:hAnsi="Arial" w:cs="Arial"/>
          <w:sz w:val="25"/>
          <w:szCs w:val="25"/>
        </w:rPr>
        <w:t xml:space="preserve">had been </w:t>
      </w:r>
      <w:r w:rsidRPr="00D67295">
        <w:rPr>
          <w:rFonts w:ascii="Arial" w:eastAsia="serif" w:hAnsi="Arial" w:cs="Arial"/>
          <w:sz w:val="25"/>
          <w:szCs w:val="25"/>
        </w:rPr>
        <w:t>categori</w:t>
      </w:r>
      <w:r w:rsidR="002026F6" w:rsidRPr="00D67295">
        <w:rPr>
          <w:rFonts w:ascii="Arial" w:eastAsia="serif" w:hAnsi="Arial" w:cs="Arial"/>
          <w:sz w:val="25"/>
          <w:szCs w:val="25"/>
        </w:rPr>
        <w:t>z</w:t>
      </w:r>
      <w:r w:rsidRPr="00D67295">
        <w:rPr>
          <w:rFonts w:ascii="Arial" w:eastAsia="serif" w:hAnsi="Arial" w:cs="Arial"/>
          <w:sz w:val="25"/>
          <w:szCs w:val="25"/>
        </w:rPr>
        <w:t>ed as</w:t>
      </w:r>
      <w:r w:rsidR="00A3645E">
        <w:rPr>
          <w:rFonts w:ascii="Arial" w:eastAsia="serif" w:hAnsi="Arial" w:cs="Arial"/>
          <w:sz w:val="25"/>
          <w:szCs w:val="25"/>
        </w:rPr>
        <w:t xml:space="preserve"> pending</w:t>
      </w:r>
      <w:r w:rsidR="00DF6E79">
        <w:rPr>
          <w:rFonts w:ascii="Arial" w:eastAsia="serif" w:hAnsi="Arial" w:cs="Arial"/>
          <w:sz w:val="25"/>
          <w:szCs w:val="25"/>
        </w:rPr>
        <w:t xml:space="preserve"> </w:t>
      </w:r>
      <w:r w:rsidRPr="005D2AC4">
        <w:rPr>
          <w:rFonts w:ascii="Arial" w:eastAsia="serif" w:hAnsi="Arial" w:cs="Arial"/>
          <w:strike/>
          <w:sz w:val="25"/>
          <w:szCs w:val="25"/>
        </w:rPr>
        <w:t xml:space="preserve">accepted </w:t>
      </w:r>
      <w:r w:rsidR="00B65D98" w:rsidRPr="005D2AC4">
        <w:rPr>
          <w:rFonts w:ascii="Arial" w:eastAsia="serif" w:hAnsi="Arial" w:cs="Arial"/>
          <w:strike/>
          <w:sz w:val="25"/>
          <w:szCs w:val="25"/>
        </w:rPr>
        <w:t xml:space="preserve">pending </w:t>
      </w:r>
      <w:r w:rsidRPr="005D2AC4">
        <w:rPr>
          <w:rFonts w:ascii="Arial" w:eastAsia="serif" w:hAnsi="Arial" w:cs="Arial"/>
          <w:strike/>
          <w:sz w:val="25"/>
          <w:szCs w:val="25"/>
        </w:rPr>
        <w:t xml:space="preserve">approval </w:t>
      </w:r>
      <w:r w:rsidR="00B65D98" w:rsidRPr="005D2AC4">
        <w:rPr>
          <w:rFonts w:ascii="Arial" w:eastAsia="serif" w:hAnsi="Arial" w:cs="Arial"/>
          <w:strike/>
          <w:sz w:val="25"/>
          <w:szCs w:val="25"/>
        </w:rPr>
        <w:t>to be gazetted</w:t>
      </w:r>
      <w:r w:rsidRPr="005D2AC4">
        <w:rPr>
          <w:rFonts w:ascii="Arial" w:eastAsia="serif" w:hAnsi="Arial" w:cs="Arial"/>
          <w:strike/>
          <w:sz w:val="25"/>
          <w:szCs w:val="25"/>
        </w:rPr>
        <w:t xml:space="preserve"> into the GEBCO database</w:t>
      </w:r>
      <w:r w:rsidRPr="00D67295">
        <w:rPr>
          <w:rFonts w:ascii="Arial" w:eastAsia="serif" w:hAnsi="Arial" w:cs="Arial"/>
          <w:sz w:val="25"/>
          <w:szCs w:val="25"/>
        </w:rPr>
        <w:t xml:space="preserve">. </w:t>
      </w:r>
      <w:r w:rsidR="00A266B0" w:rsidRPr="00D67295">
        <w:rPr>
          <w:rFonts w:ascii="Arial" w:eastAsia="serif" w:hAnsi="Arial" w:cs="Arial"/>
          <w:sz w:val="25"/>
          <w:szCs w:val="25"/>
        </w:rPr>
        <w:t xml:space="preserve">The </w:t>
      </w:r>
      <w:r w:rsidR="00A266B0" w:rsidRPr="00D67295">
        <w:rPr>
          <w:rFonts w:ascii="Arial" w:eastAsia="SimSun" w:hAnsi="Arial" w:cs="Arial"/>
          <w:sz w:val="25"/>
          <w:szCs w:val="25"/>
        </w:rPr>
        <w:t>r</w:t>
      </w:r>
      <w:r w:rsidRPr="00D67295">
        <w:rPr>
          <w:rFonts w:ascii="Arial" w:eastAsia="SimSun" w:hAnsi="Arial" w:cs="Arial"/>
          <w:sz w:val="25"/>
          <w:szCs w:val="25"/>
        </w:rPr>
        <w:t xml:space="preserve">elevant </w:t>
      </w:r>
      <w:r w:rsidR="00A266B0" w:rsidRPr="00D67295">
        <w:rPr>
          <w:rFonts w:ascii="Arial" w:eastAsia="serif" w:hAnsi="Arial" w:cs="Arial"/>
          <w:sz w:val="25"/>
          <w:szCs w:val="25"/>
        </w:rPr>
        <w:t>n</w:t>
      </w:r>
      <w:r w:rsidRPr="00D67295">
        <w:rPr>
          <w:rFonts w:ascii="Arial" w:eastAsia="serif" w:hAnsi="Arial" w:cs="Arial"/>
          <w:sz w:val="25"/>
          <w:szCs w:val="25"/>
        </w:rPr>
        <w:t>ational</w:t>
      </w:r>
      <w:r w:rsidRPr="00D67295">
        <w:rPr>
          <w:rFonts w:ascii="Arial" w:eastAsia="SimSun" w:hAnsi="Arial" w:cs="Arial"/>
          <w:sz w:val="25"/>
          <w:szCs w:val="25"/>
        </w:rPr>
        <w:t xml:space="preserve"> </w:t>
      </w:r>
      <w:r w:rsidRPr="00D67295">
        <w:rPr>
          <w:rFonts w:ascii="Arial" w:eastAsia="serif" w:hAnsi="Arial" w:cs="Arial"/>
          <w:sz w:val="25"/>
          <w:szCs w:val="25"/>
        </w:rPr>
        <w:t>authorit</w:t>
      </w:r>
      <w:r w:rsidRPr="00D67295">
        <w:rPr>
          <w:rFonts w:ascii="Arial" w:eastAsia="SimSun" w:hAnsi="Arial" w:cs="Arial"/>
          <w:sz w:val="25"/>
          <w:szCs w:val="25"/>
        </w:rPr>
        <w:t>ies</w:t>
      </w:r>
      <w:r w:rsidR="00695469">
        <w:rPr>
          <w:rFonts w:ascii="Arial" w:eastAsia="SimSun" w:hAnsi="Arial" w:cs="Arial"/>
          <w:sz w:val="25"/>
          <w:szCs w:val="25"/>
        </w:rPr>
        <w:t xml:space="preserve"> or other parties</w:t>
      </w:r>
      <w:r w:rsidRPr="00D67295">
        <w:rPr>
          <w:rFonts w:ascii="Arial" w:eastAsia="serif" w:hAnsi="Arial" w:cs="Arial"/>
          <w:sz w:val="25"/>
          <w:szCs w:val="25"/>
        </w:rPr>
        <w:t xml:space="preserve"> </w:t>
      </w:r>
      <w:r w:rsidRPr="00D67295">
        <w:rPr>
          <w:rFonts w:ascii="Arial" w:eastAsia="SimSun" w:hAnsi="Arial" w:cs="Arial"/>
          <w:sz w:val="25"/>
          <w:szCs w:val="25"/>
        </w:rPr>
        <w:t>are</w:t>
      </w:r>
      <w:r w:rsidRPr="00D67295">
        <w:rPr>
          <w:rFonts w:ascii="Arial" w:eastAsia="serif" w:hAnsi="Arial" w:cs="Arial"/>
          <w:sz w:val="25"/>
          <w:szCs w:val="25"/>
        </w:rPr>
        <w:t xml:space="preserve"> required to submit evidence to </w:t>
      </w:r>
      <w:r w:rsidR="00C43998" w:rsidRPr="00D67295">
        <w:rPr>
          <w:rFonts w:ascii="Arial" w:eastAsia="serif" w:hAnsi="Arial" w:cs="Arial"/>
          <w:sz w:val="25"/>
          <w:szCs w:val="25"/>
        </w:rPr>
        <w:t xml:space="preserve">the </w:t>
      </w:r>
      <w:r w:rsidRPr="00D67295">
        <w:rPr>
          <w:rFonts w:ascii="Arial" w:eastAsia="serif" w:hAnsi="Arial" w:cs="Arial"/>
          <w:sz w:val="25"/>
          <w:szCs w:val="25"/>
        </w:rPr>
        <w:t xml:space="preserve">Secretariat </w:t>
      </w:r>
      <w:r w:rsidR="00B65D98" w:rsidRPr="00D67295">
        <w:rPr>
          <w:rFonts w:ascii="Arial" w:eastAsia="serif" w:hAnsi="Arial" w:cs="Arial"/>
          <w:sz w:val="25"/>
          <w:szCs w:val="25"/>
        </w:rPr>
        <w:t xml:space="preserve">of SCUFN </w:t>
      </w:r>
      <w:r w:rsidRPr="00D67295">
        <w:rPr>
          <w:rFonts w:ascii="Arial" w:eastAsia="serif" w:hAnsi="Arial" w:cs="Arial"/>
          <w:sz w:val="25"/>
          <w:szCs w:val="25"/>
        </w:rPr>
        <w:t xml:space="preserve">no later than </w:t>
      </w:r>
      <w:r w:rsidR="0084252F" w:rsidRPr="00D67295">
        <w:rPr>
          <w:rFonts w:ascii="Arial" w:eastAsia="serif" w:hAnsi="Arial" w:cs="Arial"/>
          <w:sz w:val="25"/>
          <w:szCs w:val="25"/>
        </w:rPr>
        <w:t xml:space="preserve">ninety (90) </w:t>
      </w:r>
      <w:r w:rsidRPr="00D67295">
        <w:rPr>
          <w:rFonts w:ascii="Arial" w:eastAsia="serif" w:hAnsi="Arial" w:cs="Arial"/>
          <w:sz w:val="25"/>
          <w:szCs w:val="25"/>
        </w:rPr>
        <w:t>days after</w:t>
      </w:r>
      <w:r w:rsidR="00695469">
        <w:rPr>
          <w:rFonts w:ascii="Arial" w:eastAsia="serif" w:hAnsi="Arial" w:cs="Arial"/>
          <w:sz w:val="25"/>
          <w:szCs w:val="25"/>
        </w:rPr>
        <w:t xml:space="preserve"> the relevant</w:t>
      </w:r>
      <w:r w:rsidRPr="00D67295">
        <w:rPr>
          <w:rFonts w:ascii="Arial" w:eastAsia="SimSun" w:hAnsi="Arial" w:cs="Arial"/>
          <w:sz w:val="25"/>
          <w:szCs w:val="25"/>
        </w:rPr>
        <w:t xml:space="preserve"> </w:t>
      </w:r>
      <w:r w:rsidRPr="00D67295">
        <w:rPr>
          <w:rFonts w:ascii="Arial" w:eastAsia="serif" w:hAnsi="Arial" w:cs="Arial"/>
          <w:sz w:val="25"/>
          <w:szCs w:val="25"/>
        </w:rPr>
        <w:t xml:space="preserve">SCUFN </w:t>
      </w:r>
      <w:r w:rsidR="00695469">
        <w:rPr>
          <w:rFonts w:ascii="Arial" w:eastAsia="serif" w:hAnsi="Arial" w:cs="Arial"/>
          <w:sz w:val="25"/>
          <w:szCs w:val="25"/>
        </w:rPr>
        <w:t>m</w:t>
      </w:r>
      <w:r w:rsidRPr="00D67295">
        <w:rPr>
          <w:rFonts w:ascii="Arial" w:eastAsia="serif" w:hAnsi="Arial" w:cs="Arial"/>
          <w:sz w:val="25"/>
          <w:szCs w:val="25"/>
        </w:rPr>
        <w:t>eeting</w:t>
      </w:r>
      <w:r w:rsidR="00AB2F72">
        <w:rPr>
          <w:rFonts w:ascii="Arial" w:eastAsia="serif" w:hAnsi="Arial" w:cs="Arial"/>
          <w:sz w:val="25"/>
          <w:szCs w:val="25"/>
        </w:rPr>
        <w:t xml:space="preserve"> in digital format</w:t>
      </w:r>
      <w:r w:rsidRPr="00D67295">
        <w:rPr>
          <w:rFonts w:ascii="Arial" w:eastAsia="serif" w:hAnsi="Arial" w:cs="Arial"/>
          <w:sz w:val="25"/>
          <w:szCs w:val="25"/>
        </w:rPr>
        <w:t>.</w:t>
      </w:r>
    </w:p>
    <w:p w14:paraId="32744E4B" w14:textId="77777777" w:rsidR="00546F86" w:rsidRPr="00D67295" w:rsidRDefault="00546F86" w:rsidP="00D67295">
      <w:pPr>
        <w:pStyle w:val="ListParagraph"/>
        <w:spacing w:line="360" w:lineRule="auto"/>
        <w:ind w:left="1134"/>
        <w:rPr>
          <w:rFonts w:ascii="Arial" w:eastAsia="serif" w:hAnsi="Arial" w:cs="Arial"/>
          <w:b/>
          <w:sz w:val="25"/>
          <w:szCs w:val="25"/>
        </w:rPr>
      </w:pPr>
    </w:p>
    <w:p w14:paraId="1EDDEC22" w14:textId="46C8E25C" w:rsidR="004B7C42" w:rsidRPr="00D67295" w:rsidRDefault="00D7239B" w:rsidP="00D67295">
      <w:pPr>
        <w:pStyle w:val="ListParagraph"/>
        <w:numPr>
          <w:ilvl w:val="1"/>
          <w:numId w:val="36"/>
        </w:numPr>
        <w:spacing w:line="360" w:lineRule="auto"/>
        <w:ind w:left="1134" w:hanging="708"/>
        <w:rPr>
          <w:rFonts w:ascii="Arial" w:eastAsia="serif" w:hAnsi="Arial" w:cs="Arial"/>
          <w:b/>
          <w:sz w:val="25"/>
          <w:szCs w:val="25"/>
        </w:rPr>
      </w:pPr>
      <w:r w:rsidRPr="00D67295">
        <w:rPr>
          <w:rFonts w:ascii="Arial" w:hAnsi="Arial" w:cs="Arial"/>
          <w:sz w:val="25"/>
          <w:szCs w:val="25"/>
        </w:rPr>
        <w:t xml:space="preserve">In </w:t>
      </w:r>
      <w:r w:rsidR="00695469">
        <w:rPr>
          <w:rFonts w:ascii="Arial" w:hAnsi="Arial" w:cs="Arial"/>
          <w:sz w:val="25"/>
          <w:szCs w:val="25"/>
        </w:rPr>
        <w:t>considering</w:t>
      </w:r>
      <w:r w:rsidR="00695469" w:rsidRPr="00D67295">
        <w:rPr>
          <w:rFonts w:ascii="Arial" w:hAnsi="Arial" w:cs="Arial"/>
          <w:sz w:val="25"/>
          <w:szCs w:val="25"/>
        </w:rPr>
        <w:t xml:space="preserve"> </w:t>
      </w:r>
      <w:r w:rsidRPr="00D67295">
        <w:rPr>
          <w:rFonts w:ascii="Arial" w:hAnsi="Arial" w:cs="Arial"/>
          <w:color w:val="000000" w:themeColor="text1"/>
          <w:sz w:val="25"/>
          <w:szCs w:val="25"/>
        </w:rPr>
        <w:t xml:space="preserve">undersea features names, SCUFN will assess the evidence </w:t>
      </w:r>
      <w:r w:rsidR="00695469">
        <w:rPr>
          <w:rFonts w:ascii="Arial" w:hAnsi="Arial" w:cs="Arial"/>
          <w:color w:val="000000" w:themeColor="text1"/>
          <w:sz w:val="25"/>
          <w:szCs w:val="25"/>
        </w:rPr>
        <w:t xml:space="preserve">below, </w:t>
      </w:r>
      <w:r w:rsidR="00695469" w:rsidRPr="00D67295">
        <w:rPr>
          <w:rFonts w:ascii="Arial" w:hAnsi="Arial" w:cs="Arial"/>
          <w:color w:val="000000" w:themeColor="text1"/>
          <w:sz w:val="25"/>
          <w:szCs w:val="25"/>
        </w:rPr>
        <w:t xml:space="preserve">submitted </w:t>
      </w:r>
      <w:r w:rsidR="00695469" w:rsidRPr="00D67295">
        <w:rPr>
          <w:rFonts w:ascii="Arial" w:hAnsi="Arial" w:cs="Arial"/>
          <w:sz w:val="25"/>
          <w:szCs w:val="25"/>
        </w:rPr>
        <w:t>by national authorities</w:t>
      </w:r>
      <w:r w:rsidR="00695469">
        <w:rPr>
          <w:rFonts w:ascii="Arial" w:hAnsi="Arial" w:cs="Arial"/>
          <w:sz w:val="25"/>
          <w:szCs w:val="25"/>
        </w:rPr>
        <w:t xml:space="preserve"> or other parties,</w:t>
      </w:r>
      <w:r w:rsidR="00695469">
        <w:rPr>
          <w:rFonts w:ascii="Arial" w:hAnsi="Arial" w:cs="Arial"/>
          <w:color w:val="000000" w:themeColor="text1"/>
          <w:sz w:val="25"/>
          <w:szCs w:val="25"/>
        </w:rPr>
        <w:t xml:space="preserve"> </w:t>
      </w:r>
      <w:r w:rsidR="00A3645E">
        <w:rPr>
          <w:rFonts w:ascii="Arial" w:hAnsi="Arial" w:cs="Arial"/>
          <w:color w:val="000000" w:themeColor="text1"/>
          <w:sz w:val="25"/>
          <w:szCs w:val="25"/>
        </w:rPr>
        <w:t>in</w:t>
      </w:r>
      <w:r w:rsidR="00E22A44" w:rsidRPr="00D67295">
        <w:rPr>
          <w:rFonts w:ascii="Arial" w:hAnsi="Arial" w:cs="Arial"/>
          <w:color w:val="000000" w:themeColor="text1"/>
          <w:sz w:val="25"/>
          <w:szCs w:val="25"/>
        </w:rPr>
        <w:t xml:space="preserve"> the following order of priority</w:t>
      </w:r>
      <w:r w:rsidR="00695469">
        <w:rPr>
          <w:rFonts w:ascii="Arial" w:hAnsi="Arial" w:cs="Arial"/>
          <w:sz w:val="25"/>
          <w:szCs w:val="25"/>
        </w:rPr>
        <w:t>:</w:t>
      </w:r>
    </w:p>
    <w:p w14:paraId="5F417E4C" w14:textId="77777777" w:rsidR="00586E90" w:rsidRPr="00D67295" w:rsidRDefault="00586E90" w:rsidP="00D67295">
      <w:pPr>
        <w:spacing w:line="360" w:lineRule="auto"/>
        <w:rPr>
          <w:rFonts w:ascii="Arial" w:hAnsi="Arial" w:cs="Arial"/>
          <w:sz w:val="25"/>
          <w:szCs w:val="25"/>
        </w:rPr>
      </w:pPr>
    </w:p>
    <w:p w14:paraId="2FC286B9" w14:textId="23D88BA0" w:rsidR="00546F86" w:rsidRPr="00D67295" w:rsidRDefault="00E4173E" w:rsidP="00D67295">
      <w:pPr>
        <w:pStyle w:val="ListParagraph"/>
        <w:numPr>
          <w:ilvl w:val="0"/>
          <w:numId w:val="37"/>
        </w:numPr>
        <w:spacing w:line="360" w:lineRule="auto"/>
        <w:ind w:left="1843" w:hanging="567"/>
        <w:rPr>
          <w:rFonts w:ascii="Arial" w:hAnsi="Arial" w:cs="Arial"/>
          <w:sz w:val="25"/>
          <w:szCs w:val="25"/>
        </w:rPr>
      </w:pPr>
      <w:r w:rsidRPr="00D67295">
        <w:rPr>
          <w:rFonts w:ascii="Arial" w:hAnsi="Arial" w:cs="Arial"/>
          <w:sz w:val="25"/>
          <w:szCs w:val="25"/>
        </w:rPr>
        <w:t>internationally recognized</w:t>
      </w:r>
      <w:r w:rsidR="00695469">
        <w:rPr>
          <w:rFonts w:ascii="Arial" w:hAnsi="Arial" w:cs="Arial"/>
          <w:sz w:val="25"/>
          <w:szCs w:val="25"/>
        </w:rPr>
        <w:t>,</w:t>
      </w:r>
      <w:r w:rsidRPr="00D67295">
        <w:rPr>
          <w:rFonts w:ascii="Arial" w:hAnsi="Arial" w:cs="Arial"/>
          <w:sz w:val="25"/>
          <w:szCs w:val="25"/>
        </w:rPr>
        <w:t xml:space="preserve"> peer-reviewed </w:t>
      </w:r>
      <w:r w:rsidR="00695469">
        <w:rPr>
          <w:rFonts w:ascii="Arial" w:hAnsi="Arial" w:cs="Arial"/>
          <w:sz w:val="25"/>
          <w:szCs w:val="25"/>
        </w:rPr>
        <w:t xml:space="preserve">scientific or other </w:t>
      </w:r>
      <w:r w:rsidRPr="00D67295">
        <w:rPr>
          <w:rFonts w:ascii="Arial" w:hAnsi="Arial" w:cs="Arial"/>
          <w:sz w:val="25"/>
          <w:szCs w:val="25"/>
        </w:rPr>
        <w:t>academic</w:t>
      </w:r>
      <w:r w:rsidR="00247D28" w:rsidRPr="00D67295">
        <w:rPr>
          <w:rFonts w:ascii="Arial" w:hAnsi="Arial" w:cs="Arial"/>
          <w:sz w:val="25"/>
          <w:szCs w:val="25"/>
        </w:rPr>
        <w:t xml:space="preserve"> </w:t>
      </w:r>
      <w:r w:rsidR="00E554BF">
        <w:rPr>
          <w:rFonts w:ascii="Arial" w:hAnsi="Arial" w:cs="Arial"/>
          <w:sz w:val="25"/>
          <w:szCs w:val="25"/>
        </w:rPr>
        <w:t xml:space="preserve">articles </w:t>
      </w:r>
      <w:r w:rsidRPr="00D67295">
        <w:rPr>
          <w:rFonts w:ascii="Arial" w:hAnsi="Arial" w:cs="Arial"/>
          <w:sz w:val="25"/>
          <w:szCs w:val="25"/>
        </w:rPr>
        <w:t>publi</w:t>
      </w:r>
      <w:r w:rsidR="00E554BF">
        <w:rPr>
          <w:rFonts w:ascii="Arial" w:hAnsi="Arial" w:cs="Arial"/>
          <w:sz w:val="25"/>
          <w:szCs w:val="25"/>
        </w:rPr>
        <w:t>shed</w:t>
      </w:r>
      <w:r w:rsidR="004F4B1A" w:rsidRPr="00D67295">
        <w:rPr>
          <w:rFonts w:ascii="Arial" w:hAnsi="Arial" w:cs="Arial"/>
          <w:sz w:val="25"/>
          <w:szCs w:val="25"/>
        </w:rPr>
        <w:t xml:space="preserve"> </w:t>
      </w:r>
      <w:r w:rsidR="00D7239B" w:rsidRPr="00D67295">
        <w:rPr>
          <w:rFonts w:ascii="Arial" w:hAnsi="Arial" w:cs="Arial"/>
          <w:sz w:val="25"/>
          <w:szCs w:val="25"/>
        </w:rPr>
        <w:t xml:space="preserve">at </w:t>
      </w:r>
      <w:r w:rsidR="004F4B1A" w:rsidRPr="00D67295">
        <w:rPr>
          <w:rFonts w:ascii="Arial" w:hAnsi="Arial" w:cs="Arial"/>
          <w:sz w:val="25"/>
          <w:szCs w:val="25"/>
        </w:rPr>
        <w:t>least 25 years</w:t>
      </w:r>
      <w:r w:rsidR="00E554BF">
        <w:rPr>
          <w:rFonts w:ascii="Arial" w:hAnsi="Arial" w:cs="Arial"/>
          <w:sz w:val="25"/>
          <w:szCs w:val="25"/>
        </w:rPr>
        <w:t xml:space="preserve"> prior</w:t>
      </w:r>
      <w:r w:rsidR="00586E90" w:rsidRPr="00D67295">
        <w:rPr>
          <w:rFonts w:ascii="Arial" w:hAnsi="Arial" w:cs="Arial"/>
          <w:sz w:val="25"/>
          <w:szCs w:val="25"/>
        </w:rPr>
        <w:t xml:space="preserve">; </w:t>
      </w:r>
      <w:r w:rsidR="00934F07" w:rsidRPr="00D67295">
        <w:rPr>
          <w:rFonts w:ascii="Arial" w:hAnsi="Arial" w:cs="Arial"/>
          <w:sz w:val="25"/>
          <w:szCs w:val="25"/>
        </w:rPr>
        <w:t>or</w:t>
      </w:r>
    </w:p>
    <w:p w14:paraId="15D134D4" w14:textId="77777777" w:rsidR="00546F86" w:rsidRPr="00D67295" w:rsidRDefault="00546F86" w:rsidP="00D67295">
      <w:pPr>
        <w:pStyle w:val="ListParagraph"/>
        <w:spacing w:line="360" w:lineRule="auto"/>
        <w:ind w:left="1843"/>
        <w:rPr>
          <w:rFonts w:ascii="Arial" w:hAnsi="Arial" w:cs="Arial"/>
          <w:sz w:val="25"/>
          <w:szCs w:val="25"/>
        </w:rPr>
      </w:pPr>
    </w:p>
    <w:p w14:paraId="0A454B8A" w14:textId="24FEFCA2" w:rsidR="00546F86" w:rsidRPr="00D67295" w:rsidRDefault="002309B9" w:rsidP="00D67295">
      <w:pPr>
        <w:pStyle w:val="ListParagraph"/>
        <w:numPr>
          <w:ilvl w:val="0"/>
          <w:numId w:val="37"/>
        </w:numPr>
        <w:spacing w:line="360" w:lineRule="auto"/>
        <w:ind w:left="1843" w:hanging="567"/>
        <w:rPr>
          <w:rFonts w:ascii="Arial" w:hAnsi="Arial" w:cs="Arial"/>
          <w:sz w:val="25"/>
          <w:szCs w:val="25"/>
        </w:rPr>
      </w:pPr>
      <w:r w:rsidRPr="00D67295">
        <w:rPr>
          <w:rFonts w:ascii="Arial" w:hAnsi="Arial" w:cs="Arial"/>
          <w:sz w:val="25"/>
          <w:szCs w:val="25"/>
        </w:rPr>
        <w:t xml:space="preserve">internationally accepted official </w:t>
      </w:r>
      <w:r w:rsidR="00E4173E" w:rsidRPr="00D67295">
        <w:rPr>
          <w:rFonts w:ascii="Arial" w:hAnsi="Arial" w:cs="Arial"/>
          <w:sz w:val="25"/>
          <w:szCs w:val="25"/>
        </w:rPr>
        <w:t>charts</w:t>
      </w:r>
      <w:r w:rsidR="00247D28" w:rsidRPr="00D67295">
        <w:rPr>
          <w:rFonts w:ascii="Arial" w:hAnsi="Arial" w:cs="Arial"/>
          <w:sz w:val="25"/>
          <w:szCs w:val="25"/>
        </w:rPr>
        <w:t xml:space="preserve">, </w:t>
      </w:r>
      <w:r w:rsidR="00E4173E" w:rsidRPr="00D67295">
        <w:rPr>
          <w:rFonts w:ascii="Arial" w:hAnsi="Arial" w:cs="Arial"/>
          <w:sz w:val="25"/>
          <w:szCs w:val="25"/>
        </w:rPr>
        <w:t>maps</w:t>
      </w:r>
      <w:r w:rsidR="00E554BF">
        <w:rPr>
          <w:rFonts w:ascii="Arial" w:hAnsi="Arial" w:cs="Arial"/>
          <w:sz w:val="25"/>
          <w:szCs w:val="25"/>
        </w:rPr>
        <w:t>,</w:t>
      </w:r>
      <w:r w:rsidR="00E4173E" w:rsidRPr="00D67295">
        <w:rPr>
          <w:rFonts w:ascii="Arial" w:hAnsi="Arial" w:cs="Arial"/>
          <w:sz w:val="25"/>
          <w:szCs w:val="25"/>
        </w:rPr>
        <w:t xml:space="preserve"> or atlas</w:t>
      </w:r>
      <w:r w:rsidR="0071620B">
        <w:rPr>
          <w:rFonts w:ascii="Arial" w:hAnsi="Arial" w:cs="Arial"/>
          <w:sz w:val="25"/>
          <w:szCs w:val="25"/>
        </w:rPr>
        <w:t>es</w:t>
      </w:r>
      <w:r w:rsidR="00934F07" w:rsidRPr="00D67295">
        <w:rPr>
          <w:rFonts w:ascii="Arial" w:hAnsi="Arial" w:cs="Arial"/>
          <w:sz w:val="25"/>
          <w:szCs w:val="25"/>
        </w:rPr>
        <w:t>; or</w:t>
      </w:r>
    </w:p>
    <w:p w14:paraId="16B98622" w14:textId="77777777" w:rsidR="00546F86" w:rsidRPr="00D67295" w:rsidRDefault="00546F86" w:rsidP="00D67295">
      <w:pPr>
        <w:pStyle w:val="ListParagraph"/>
        <w:spacing w:line="360" w:lineRule="auto"/>
        <w:ind w:left="1843"/>
        <w:rPr>
          <w:rFonts w:ascii="Arial" w:hAnsi="Arial" w:cs="Arial"/>
          <w:sz w:val="25"/>
          <w:szCs w:val="25"/>
        </w:rPr>
      </w:pPr>
    </w:p>
    <w:p w14:paraId="6F1ABD21" w14:textId="77777777" w:rsidR="00546F86" w:rsidRPr="00D67295" w:rsidRDefault="00E4173E" w:rsidP="00D67295">
      <w:pPr>
        <w:pStyle w:val="ListParagraph"/>
        <w:numPr>
          <w:ilvl w:val="0"/>
          <w:numId w:val="37"/>
        </w:numPr>
        <w:spacing w:line="360" w:lineRule="auto"/>
        <w:ind w:left="1843" w:hanging="567"/>
        <w:rPr>
          <w:rFonts w:ascii="Arial" w:hAnsi="Arial" w:cs="Arial"/>
          <w:sz w:val="25"/>
          <w:szCs w:val="25"/>
        </w:rPr>
      </w:pPr>
      <w:r w:rsidRPr="00D67295">
        <w:rPr>
          <w:rFonts w:ascii="Arial" w:hAnsi="Arial" w:cs="Arial"/>
          <w:sz w:val="25"/>
          <w:szCs w:val="25"/>
        </w:rPr>
        <w:lastRenderedPageBreak/>
        <w:t>official documents on undersea features produced by national</w:t>
      </w:r>
      <w:r w:rsidR="00D7239B" w:rsidRPr="00D67295">
        <w:rPr>
          <w:rFonts w:ascii="Arial" w:hAnsi="Arial" w:cs="Arial"/>
          <w:sz w:val="25"/>
          <w:szCs w:val="25"/>
        </w:rPr>
        <w:t xml:space="preserve"> authorities</w:t>
      </w:r>
      <w:r w:rsidRPr="00D67295">
        <w:rPr>
          <w:rFonts w:ascii="Arial" w:hAnsi="Arial" w:cs="Arial"/>
          <w:sz w:val="25"/>
          <w:szCs w:val="25"/>
        </w:rPr>
        <w:t>; or</w:t>
      </w:r>
    </w:p>
    <w:p w14:paraId="157A0AA8" w14:textId="77777777" w:rsidR="00546F86" w:rsidRPr="00D67295" w:rsidRDefault="00546F86" w:rsidP="00D67295">
      <w:pPr>
        <w:pStyle w:val="ListParagraph"/>
        <w:spacing w:line="360" w:lineRule="auto"/>
        <w:ind w:left="1843"/>
        <w:rPr>
          <w:rFonts w:ascii="Arial" w:hAnsi="Arial" w:cs="Arial"/>
          <w:sz w:val="25"/>
          <w:szCs w:val="25"/>
        </w:rPr>
      </w:pPr>
    </w:p>
    <w:p w14:paraId="48819774" w14:textId="6FD690B3" w:rsidR="00E4173E" w:rsidRPr="00D67295" w:rsidRDefault="00E4173E" w:rsidP="00D67295">
      <w:pPr>
        <w:pStyle w:val="ListParagraph"/>
        <w:numPr>
          <w:ilvl w:val="0"/>
          <w:numId w:val="37"/>
        </w:numPr>
        <w:spacing w:line="360" w:lineRule="auto"/>
        <w:ind w:left="1843" w:hanging="567"/>
        <w:rPr>
          <w:rFonts w:ascii="Arial" w:hAnsi="Arial" w:cs="Arial"/>
          <w:sz w:val="25"/>
          <w:szCs w:val="25"/>
        </w:rPr>
      </w:pPr>
      <w:r w:rsidRPr="00D67295">
        <w:rPr>
          <w:rFonts w:ascii="Arial" w:hAnsi="Arial" w:cs="Arial"/>
          <w:sz w:val="25"/>
          <w:szCs w:val="25"/>
        </w:rPr>
        <w:t>records from a</w:t>
      </w:r>
      <w:r w:rsidR="00D7239B" w:rsidRPr="00D67295">
        <w:rPr>
          <w:rFonts w:ascii="Arial" w:hAnsi="Arial" w:cs="Arial"/>
          <w:sz w:val="25"/>
          <w:szCs w:val="25"/>
        </w:rPr>
        <w:t xml:space="preserve"> publicly </w:t>
      </w:r>
      <w:r w:rsidRPr="00D67295">
        <w:rPr>
          <w:rFonts w:ascii="Arial" w:hAnsi="Arial" w:cs="Arial"/>
          <w:sz w:val="25"/>
          <w:szCs w:val="25"/>
        </w:rPr>
        <w:t>available official database produced by relevant national</w:t>
      </w:r>
      <w:r w:rsidR="00D7239B" w:rsidRPr="00D67295">
        <w:rPr>
          <w:rFonts w:ascii="Arial" w:hAnsi="Arial" w:cs="Arial"/>
          <w:sz w:val="25"/>
          <w:szCs w:val="25"/>
        </w:rPr>
        <w:t xml:space="preserve"> authorities</w:t>
      </w:r>
      <w:r w:rsidRPr="00D67295">
        <w:rPr>
          <w:rFonts w:ascii="Arial" w:hAnsi="Arial" w:cs="Arial"/>
          <w:sz w:val="25"/>
          <w:szCs w:val="25"/>
        </w:rPr>
        <w:t>.</w:t>
      </w:r>
    </w:p>
    <w:p w14:paraId="4C953999" w14:textId="2BBD8DAB" w:rsidR="00E36D01" w:rsidRPr="00D67295" w:rsidRDefault="00E36D01" w:rsidP="00D67295">
      <w:pPr>
        <w:spacing w:line="360" w:lineRule="auto"/>
        <w:rPr>
          <w:rFonts w:ascii="Arial" w:eastAsia="serif" w:hAnsi="Arial" w:cs="Arial"/>
          <w:sz w:val="25"/>
          <w:szCs w:val="25"/>
        </w:rPr>
      </w:pPr>
    </w:p>
    <w:p w14:paraId="3C99711B" w14:textId="644AEB56" w:rsidR="00C0329C" w:rsidRPr="00D67295" w:rsidRDefault="00F2705E" w:rsidP="00D67295">
      <w:pPr>
        <w:pStyle w:val="ListParagraph"/>
        <w:numPr>
          <w:ilvl w:val="1"/>
          <w:numId w:val="36"/>
        </w:numPr>
        <w:spacing w:line="360" w:lineRule="auto"/>
        <w:ind w:left="1134" w:hanging="708"/>
        <w:rPr>
          <w:rFonts w:ascii="Arial" w:eastAsia="serif" w:hAnsi="Arial" w:cs="Arial"/>
          <w:b/>
          <w:sz w:val="25"/>
          <w:szCs w:val="25"/>
        </w:rPr>
      </w:pPr>
      <w:r w:rsidRPr="00D67295">
        <w:rPr>
          <w:rFonts w:ascii="Arial" w:eastAsia="serif" w:hAnsi="Arial" w:cs="Arial"/>
          <w:sz w:val="25"/>
          <w:szCs w:val="25"/>
        </w:rPr>
        <w:t>I</w:t>
      </w:r>
      <w:r w:rsidR="00247D28" w:rsidRPr="00D67295">
        <w:rPr>
          <w:rFonts w:ascii="Arial" w:eastAsia="serif" w:hAnsi="Arial" w:cs="Arial"/>
          <w:sz w:val="25"/>
          <w:szCs w:val="25"/>
        </w:rPr>
        <w:t>n assessing the evidence, SCUFN shall take into consideration</w:t>
      </w:r>
      <w:r w:rsidR="00D764BC" w:rsidRPr="00D67295">
        <w:rPr>
          <w:rFonts w:ascii="Arial" w:eastAsia="serif" w:hAnsi="Arial" w:cs="Arial"/>
          <w:sz w:val="25"/>
          <w:szCs w:val="25"/>
        </w:rPr>
        <w:t xml:space="preserve"> </w:t>
      </w:r>
      <w:r w:rsidR="00247D28" w:rsidRPr="00D67295">
        <w:rPr>
          <w:rFonts w:ascii="Arial" w:eastAsia="serif" w:hAnsi="Arial" w:cs="Arial"/>
          <w:sz w:val="25"/>
          <w:szCs w:val="25"/>
        </w:rPr>
        <w:t xml:space="preserve">the </w:t>
      </w:r>
      <w:r w:rsidR="00D764BC" w:rsidRPr="00D67295">
        <w:rPr>
          <w:rFonts w:ascii="Arial" w:eastAsia="serif" w:hAnsi="Arial" w:cs="Arial"/>
          <w:sz w:val="25"/>
          <w:szCs w:val="25"/>
        </w:rPr>
        <w:t>authenticity</w:t>
      </w:r>
      <w:r w:rsidR="00247D28" w:rsidRPr="00D67295">
        <w:rPr>
          <w:rFonts w:ascii="Arial" w:eastAsia="serif" w:hAnsi="Arial" w:cs="Arial"/>
          <w:sz w:val="25"/>
          <w:szCs w:val="25"/>
        </w:rPr>
        <w:t xml:space="preserve"> and </w:t>
      </w:r>
      <w:r w:rsidR="00D764BC" w:rsidRPr="00D67295">
        <w:rPr>
          <w:rFonts w:ascii="Arial" w:eastAsia="serif" w:hAnsi="Arial" w:cs="Arial"/>
          <w:sz w:val="25"/>
          <w:szCs w:val="25"/>
        </w:rPr>
        <w:t>validity</w:t>
      </w:r>
      <w:r w:rsidR="00247D28" w:rsidRPr="00D67295">
        <w:rPr>
          <w:rFonts w:ascii="Arial" w:eastAsia="serif" w:hAnsi="Arial" w:cs="Arial"/>
          <w:sz w:val="25"/>
          <w:szCs w:val="25"/>
        </w:rPr>
        <w:t xml:space="preserve"> of the evidence submitted by national authorities</w:t>
      </w:r>
      <w:r w:rsidR="00E554BF">
        <w:rPr>
          <w:rFonts w:ascii="Arial" w:eastAsia="serif" w:hAnsi="Arial" w:cs="Arial"/>
          <w:sz w:val="25"/>
          <w:szCs w:val="25"/>
        </w:rPr>
        <w:t xml:space="preserve"> or other parties</w:t>
      </w:r>
      <w:r w:rsidR="000A36D8" w:rsidRPr="00D67295">
        <w:rPr>
          <w:rFonts w:ascii="Arial" w:eastAsia="serif" w:hAnsi="Arial" w:cs="Arial"/>
          <w:sz w:val="25"/>
          <w:szCs w:val="25"/>
        </w:rPr>
        <w:t xml:space="preserve">. </w:t>
      </w:r>
    </w:p>
    <w:p w14:paraId="65A0A0DA" w14:textId="77777777" w:rsidR="00C0329C" w:rsidRPr="004F758D" w:rsidRDefault="00C0329C" w:rsidP="004F758D">
      <w:pPr>
        <w:spacing w:line="360" w:lineRule="auto"/>
        <w:rPr>
          <w:rFonts w:ascii="Arial" w:eastAsia="serif" w:hAnsi="Arial" w:cs="Arial"/>
          <w:b/>
          <w:sz w:val="25"/>
          <w:szCs w:val="25"/>
        </w:rPr>
      </w:pPr>
    </w:p>
    <w:p w14:paraId="6E9A7CDA" w14:textId="6953CC57" w:rsidR="00C0329C" w:rsidRPr="00D67295" w:rsidRDefault="006043B1" w:rsidP="00D67295">
      <w:pPr>
        <w:pStyle w:val="ListParagraph"/>
        <w:numPr>
          <w:ilvl w:val="0"/>
          <w:numId w:val="36"/>
        </w:numPr>
        <w:spacing w:line="360" w:lineRule="auto"/>
        <w:rPr>
          <w:rFonts w:ascii="Arial" w:eastAsia="serif" w:hAnsi="Arial" w:cs="Arial"/>
          <w:b/>
          <w:sz w:val="25"/>
          <w:szCs w:val="25"/>
        </w:rPr>
      </w:pPr>
      <w:r w:rsidRPr="00D67295">
        <w:rPr>
          <w:rFonts w:ascii="Arial" w:eastAsia="DengXian" w:hAnsi="Arial" w:cs="Arial"/>
          <w:b/>
          <w:sz w:val="25"/>
          <w:szCs w:val="25"/>
        </w:rPr>
        <w:t>OPERATIONAL PROCEDURE</w:t>
      </w:r>
      <w:r w:rsidR="00C44500" w:rsidRPr="00D67295">
        <w:rPr>
          <w:rFonts w:ascii="Arial" w:eastAsia="DengXian" w:hAnsi="Arial" w:cs="Arial"/>
          <w:b/>
          <w:sz w:val="25"/>
          <w:szCs w:val="25"/>
        </w:rPr>
        <w:t>S</w:t>
      </w:r>
    </w:p>
    <w:p w14:paraId="4ED32655" w14:textId="77777777" w:rsidR="00C0329C" w:rsidRPr="00D67295" w:rsidRDefault="00C0329C" w:rsidP="00D67295">
      <w:pPr>
        <w:pStyle w:val="ListParagraph"/>
        <w:spacing w:line="360" w:lineRule="auto"/>
        <w:ind w:left="360"/>
        <w:rPr>
          <w:rFonts w:ascii="Arial" w:eastAsia="serif" w:hAnsi="Arial" w:cs="Arial"/>
          <w:b/>
          <w:sz w:val="25"/>
          <w:szCs w:val="25"/>
        </w:rPr>
      </w:pPr>
    </w:p>
    <w:p w14:paraId="4AAB580F" w14:textId="5CCCF90C" w:rsidR="00C0329C" w:rsidRPr="00D67295" w:rsidRDefault="008D03DE" w:rsidP="00D67295">
      <w:pPr>
        <w:pStyle w:val="ListParagraph"/>
        <w:numPr>
          <w:ilvl w:val="1"/>
          <w:numId w:val="36"/>
        </w:numPr>
        <w:spacing w:line="360" w:lineRule="auto"/>
        <w:ind w:left="1134" w:hanging="708"/>
        <w:rPr>
          <w:rFonts w:ascii="Arial" w:eastAsia="serif" w:hAnsi="Arial" w:cs="Arial"/>
          <w:b/>
          <w:sz w:val="25"/>
          <w:szCs w:val="25"/>
        </w:rPr>
      </w:pPr>
      <w:r w:rsidRPr="00D67295">
        <w:rPr>
          <w:rFonts w:ascii="Arial" w:eastAsia="Calibri" w:hAnsi="Arial" w:cs="Arial"/>
          <w:kern w:val="0"/>
          <w:sz w:val="25"/>
          <w:szCs w:val="25"/>
          <w:lang w:eastAsia="en-US"/>
        </w:rPr>
        <w:t xml:space="preserve">Once </w:t>
      </w:r>
      <w:r w:rsidR="006043B1" w:rsidRPr="00D67295">
        <w:rPr>
          <w:rFonts w:ascii="Arial" w:eastAsia="Calibri" w:hAnsi="Arial" w:cs="Arial"/>
          <w:kern w:val="0"/>
          <w:sz w:val="25"/>
          <w:szCs w:val="25"/>
          <w:lang w:eastAsia="en-US"/>
        </w:rPr>
        <w:t>SCUFN object</w:t>
      </w:r>
      <w:r w:rsidR="00E554BF">
        <w:rPr>
          <w:rFonts w:ascii="Arial" w:eastAsia="Calibri" w:hAnsi="Arial" w:cs="Arial"/>
          <w:kern w:val="0"/>
          <w:sz w:val="25"/>
          <w:szCs w:val="25"/>
          <w:lang w:eastAsia="en-US"/>
        </w:rPr>
        <w:t>s</w:t>
      </w:r>
      <w:r w:rsidR="006043B1" w:rsidRPr="00D67295">
        <w:rPr>
          <w:rFonts w:ascii="Arial" w:eastAsia="Calibri" w:hAnsi="Arial" w:cs="Arial"/>
          <w:kern w:val="0"/>
          <w:sz w:val="25"/>
          <w:szCs w:val="25"/>
          <w:lang w:eastAsia="en-US"/>
        </w:rPr>
        <w:t xml:space="preserve"> to a submission </w:t>
      </w:r>
      <w:r w:rsidR="00A3645E">
        <w:rPr>
          <w:rFonts w:ascii="Arial" w:eastAsia="Calibri" w:hAnsi="Arial" w:cs="Arial"/>
          <w:kern w:val="0"/>
          <w:sz w:val="25"/>
          <w:szCs w:val="25"/>
          <w:lang w:eastAsia="en-US"/>
        </w:rPr>
        <w:t>because</w:t>
      </w:r>
      <w:r w:rsidR="006043B1" w:rsidRPr="00D67295">
        <w:rPr>
          <w:rFonts w:ascii="Arial" w:eastAsia="Calibri" w:hAnsi="Arial" w:cs="Arial"/>
          <w:kern w:val="0"/>
          <w:sz w:val="25"/>
          <w:szCs w:val="25"/>
          <w:lang w:eastAsia="en-US"/>
        </w:rPr>
        <w:t xml:space="preserve"> the undersea feature has already been name</w:t>
      </w:r>
      <w:r w:rsidR="00E554BF">
        <w:rPr>
          <w:rFonts w:ascii="Arial" w:eastAsia="Calibri" w:hAnsi="Arial" w:cs="Arial"/>
          <w:kern w:val="0"/>
          <w:sz w:val="25"/>
          <w:szCs w:val="25"/>
          <w:lang w:eastAsia="en-US"/>
        </w:rPr>
        <w:t>d</w:t>
      </w:r>
      <w:r w:rsidR="006043B1" w:rsidRPr="00D67295">
        <w:rPr>
          <w:rFonts w:ascii="Arial" w:eastAsia="Calibri" w:hAnsi="Arial" w:cs="Arial"/>
          <w:kern w:val="0"/>
          <w:sz w:val="25"/>
          <w:szCs w:val="25"/>
          <w:lang w:eastAsia="en-US"/>
        </w:rPr>
        <w:t xml:space="preserve"> by a national authority</w:t>
      </w:r>
      <w:r w:rsidR="00E554BF">
        <w:rPr>
          <w:rFonts w:ascii="Arial" w:eastAsia="Calibri" w:hAnsi="Arial" w:cs="Arial"/>
          <w:kern w:val="0"/>
          <w:sz w:val="25"/>
          <w:szCs w:val="25"/>
          <w:lang w:eastAsia="en-US"/>
        </w:rPr>
        <w:t xml:space="preserve"> or other parties</w:t>
      </w:r>
      <w:r w:rsidRPr="00D67295">
        <w:rPr>
          <w:rFonts w:ascii="Arial" w:eastAsia="Calibri" w:hAnsi="Arial" w:cs="Arial"/>
          <w:kern w:val="0"/>
          <w:sz w:val="25"/>
          <w:szCs w:val="25"/>
          <w:lang w:eastAsia="en-US"/>
        </w:rPr>
        <w:t xml:space="preserve">, the Secretary of SCUFN </w:t>
      </w:r>
      <w:r w:rsidR="00E554BF">
        <w:rPr>
          <w:rFonts w:ascii="Arial" w:eastAsia="Calibri" w:hAnsi="Arial" w:cs="Arial"/>
          <w:kern w:val="0"/>
          <w:sz w:val="25"/>
          <w:szCs w:val="25"/>
          <w:lang w:eastAsia="en-US"/>
        </w:rPr>
        <w:t>documents</w:t>
      </w:r>
      <w:r w:rsidR="00AB2F72">
        <w:rPr>
          <w:rFonts w:ascii="Arial" w:eastAsia="Calibri" w:hAnsi="Arial" w:cs="Arial"/>
          <w:kern w:val="0"/>
          <w:sz w:val="25"/>
          <w:szCs w:val="25"/>
          <w:lang w:eastAsia="en-US"/>
        </w:rPr>
        <w:t xml:space="preserve"> the decision and request</w:t>
      </w:r>
      <w:r w:rsidR="00E554BF">
        <w:rPr>
          <w:rFonts w:ascii="Arial" w:eastAsia="Calibri" w:hAnsi="Arial" w:cs="Arial"/>
          <w:kern w:val="0"/>
          <w:sz w:val="25"/>
          <w:szCs w:val="25"/>
          <w:lang w:eastAsia="en-US"/>
        </w:rPr>
        <w:t>s</w:t>
      </w:r>
      <w:r w:rsidR="00AB2F72">
        <w:rPr>
          <w:rFonts w:ascii="Arial" w:eastAsia="Calibri" w:hAnsi="Arial" w:cs="Arial"/>
          <w:kern w:val="0"/>
          <w:sz w:val="25"/>
          <w:szCs w:val="25"/>
          <w:lang w:eastAsia="en-US"/>
        </w:rPr>
        <w:t xml:space="preserve"> </w:t>
      </w:r>
      <w:r w:rsidR="00E554BF">
        <w:rPr>
          <w:rFonts w:ascii="Arial" w:eastAsia="Calibri" w:hAnsi="Arial" w:cs="Arial"/>
          <w:kern w:val="0"/>
          <w:sz w:val="25"/>
          <w:szCs w:val="25"/>
          <w:lang w:eastAsia="en-US"/>
        </w:rPr>
        <w:t>that</w:t>
      </w:r>
      <w:r w:rsidR="00AB2F72">
        <w:rPr>
          <w:rFonts w:ascii="Arial" w:eastAsia="Calibri" w:hAnsi="Arial" w:cs="Arial"/>
          <w:kern w:val="0"/>
          <w:sz w:val="25"/>
          <w:szCs w:val="25"/>
          <w:lang w:eastAsia="en-US"/>
        </w:rPr>
        <w:t xml:space="preserve"> </w:t>
      </w:r>
      <w:r w:rsidR="00E554BF">
        <w:rPr>
          <w:rFonts w:ascii="Arial" w:eastAsia="Calibri" w:hAnsi="Arial" w:cs="Arial"/>
          <w:kern w:val="0"/>
          <w:sz w:val="25"/>
          <w:szCs w:val="25"/>
          <w:lang w:eastAsia="en-US"/>
        </w:rPr>
        <w:t>substantiating</w:t>
      </w:r>
      <w:r w:rsidR="00AB2F72">
        <w:rPr>
          <w:rFonts w:ascii="Arial" w:eastAsia="Calibri" w:hAnsi="Arial" w:cs="Arial"/>
          <w:kern w:val="0"/>
          <w:sz w:val="25"/>
          <w:szCs w:val="25"/>
          <w:lang w:eastAsia="en-US"/>
        </w:rPr>
        <w:t xml:space="preserve"> information</w:t>
      </w:r>
      <w:r w:rsidR="00E554BF">
        <w:rPr>
          <w:rFonts w:ascii="Arial" w:eastAsia="Calibri" w:hAnsi="Arial" w:cs="Arial"/>
          <w:kern w:val="0"/>
          <w:sz w:val="25"/>
          <w:szCs w:val="25"/>
          <w:lang w:eastAsia="en-US"/>
        </w:rPr>
        <w:t xml:space="preserve"> be provided</w:t>
      </w:r>
      <w:r w:rsidR="00F61619">
        <w:rPr>
          <w:rFonts w:ascii="Arial" w:eastAsia="Calibri" w:hAnsi="Arial" w:cs="Arial"/>
          <w:kern w:val="0"/>
          <w:sz w:val="25"/>
          <w:szCs w:val="25"/>
          <w:lang w:eastAsia="en-US"/>
        </w:rPr>
        <w:t xml:space="preserve"> (</w:t>
      </w:r>
      <w:r w:rsidR="00F61619" w:rsidRPr="00D67295">
        <w:rPr>
          <w:rFonts w:ascii="Arial" w:eastAsia="Calibri" w:hAnsi="Arial" w:cs="Arial"/>
          <w:kern w:val="0"/>
          <w:sz w:val="25"/>
          <w:szCs w:val="25"/>
          <w:lang w:eastAsia="en-US"/>
        </w:rPr>
        <w:t xml:space="preserve">evidence of the </w:t>
      </w:r>
      <w:r w:rsidR="00C464FE">
        <w:rPr>
          <w:rFonts w:ascii="Arial" w:eastAsia="Calibri" w:hAnsi="Arial" w:cs="Arial"/>
          <w:kern w:val="0"/>
          <w:sz w:val="25"/>
          <w:szCs w:val="25"/>
          <w:lang w:eastAsia="en-US"/>
        </w:rPr>
        <w:t xml:space="preserve">prior </w:t>
      </w:r>
      <w:r w:rsidR="00F61619" w:rsidRPr="00D67295">
        <w:rPr>
          <w:rFonts w:ascii="Arial" w:eastAsia="Calibri" w:hAnsi="Arial" w:cs="Arial"/>
          <w:kern w:val="0"/>
          <w:sz w:val="25"/>
          <w:szCs w:val="25"/>
          <w:lang w:eastAsia="en-US"/>
        </w:rPr>
        <w:t xml:space="preserve">name </w:t>
      </w:r>
      <w:r w:rsidR="00F61619">
        <w:rPr>
          <w:rFonts w:ascii="Arial" w:eastAsia="Calibri" w:hAnsi="Arial" w:cs="Arial"/>
          <w:kern w:val="0"/>
          <w:sz w:val="25"/>
          <w:szCs w:val="25"/>
          <w:lang w:eastAsia="en-US"/>
        </w:rPr>
        <w:t xml:space="preserve">to be </w:t>
      </w:r>
      <w:r w:rsidR="00C464FE">
        <w:rPr>
          <w:rFonts w:ascii="Arial" w:eastAsia="Calibri" w:hAnsi="Arial" w:cs="Arial"/>
          <w:kern w:val="0"/>
          <w:sz w:val="25"/>
          <w:szCs w:val="25"/>
          <w:lang w:eastAsia="en-US"/>
        </w:rPr>
        <w:t>documented</w:t>
      </w:r>
      <w:r w:rsidR="00F61619">
        <w:rPr>
          <w:rFonts w:ascii="Arial" w:eastAsia="Calibri" w:hAnsi="Arial" w:cs="Arial"/>
          <w:kern w:val="0"/>
          <w:sz w:val="25"/>
          <w:szCs w:val="25"/>
          <w:lang w:eastAsia="en-US"/>
        </w:rPr>
        <w:t xml:space="preserve"> by</w:t>
      </w:r>
      <w:r w:rsidR="00F61619" w:rsidRPr="00D67295">
        <w:rPr>
          <w:rFonts w:ascii="Arial" w:eastAsia="Calibri" w:hAnsi="Arial" w:cs="Arial"/>
          <w:kern w:val="0"/>
          <w:sz w:val="25"/>
          <w:szCs w:val="25"/>
          <w:lang w:eastAsia="en-US"/>
        </w:rPr>
        <w:t xml:space="preserve"> the relevant national authority</w:t>
      </w:r>
      <w:r w:rsidR="00C464FE">
        <w:rPr>
          <w:rFonts w:ascii="Arial" w:eastAsia="Calibri" w:hAnsi="Arial" w:cs="Arial"/>
          <w:kern w:val="0"/>
          <w:sz w:val="25"/>
          <w:szCs w:val="25"/>
          <w:lang w:eastAsia="en-US"/>
        </w:rPr>
        <w:t xml:space="preserve"> or other parties</w:t>
      </w:r>
      <w:r w:rsidR="00F61619">
        <w:rPr>
          <w:rFonts w:ascii="Arial" w:eastAsia="Calibri" w:hAnsi="Arial" w:cs="Arial"/>
          <w:kern w:val="0"/>
          <w:sz w:val="25"/>
          <w:szCs w:val="25"/>
          <w:lang w:eastAsia="en-US"/>
        </w:rPr>
        <w:t xml:space="preserve">) </w:t>
      </w:r>
      <w:r w:rsidR="00AB2F72">
        <w:rPr>
          <w:rFonts w:ascii="Arial" w:eastAsia="Calibri" w:hAnsi="Arial" w:cs="Arial"/>
          <w:kern w:val="0"/>
          <w:sz w:val="25"/>
          <w:szCs w:val="25"/>
          <w:lang w:eastAsia="en-US"/>
        </w:rPr>
        <w:t>in the list of decision</w:t>
      </w:r>
      <w:r w:rsidR="00F61619">
        <w:rPr>
          <w:rFonts w:ascii="Arial" w:eastAsia="Calibri" w:hAnsi="Arial" w:cs="Arial"/>
          <w:kern w:val="0"/>
          <w:sz w:val="25"/>
          <w:szCs w:val="25"/>
          <w:lang w:eastAsia="en-US"/>
        </w:rPr>
        <w:t>s and actions of the meeting</w:t>
      </w:r>
      <w:r w:rsidR="00C464FE">
        <w:rPr>
          <w:rFonts w:ascii="Arial" w:eastAsia="Calibri" w:hAnsi="Arial" w:cs="Arial"/>
          <w:kern w:val="0"/>
          <w:sz w:val="25"/>
          <w:szCs w:val="25"/>
          <w:lang w:eastAsia="en-US"/>
        </w:rPr>
        <w:t>,</w:t>
      </w:r>
      <w:r w:rsidR="00F61619">
        <w:rPr>
          <w:rFonts w:ascii="Arial" w:eastAsia="Calibri" w:hAnsi="Arial" w:cs="Arial"/>
          <w:kern w:val="0"/>
          <w:sz w:val="25"/>
          <w:szCs w:val="25"/>
          <w:lang w:eastAsia="en-US"/>
        </w:rPr>
        <w:t xml:space="preserve"> and then </w:t>
      </w:r>
      <w:r w:rsidR="00C464FE">
        <w:rPr>
          <w:rFonts w:ascii="Arial" w:eastAsia="Calibri" w:hAnsi="Arial" w:cs="Arial"/>
          <w:kern w:val="0"/>
          <w:sz w:val="25"/>
          <w:szCs w:val="25"/>
          <w:lang w:eastAsia="en-US"/>
        </w:rPr>
        <w:t>conveys</w:t>
      </w:r>
      <w:r w:rsidR="00F61619">
        <w:rPr>
          <w:rFonts w:ascii="Arial" w:eastAsia="Calibri" w:hAnsi="Arial" w:cs="Arial"/>
          <w:kern w:val="0"/>
          <w:sz w:val="25"/>
          <w:szCs w:val="25"/>
          <w:lang w:eastAsia="en-US"/>
        </w:rPr>
        <w:t xml:space="preserve"> </w:t>
      </w:r>
      <w:r w:rsidR="00256CDB">
        <w:rPr>
          <w:rFonts w:ascii="Arial" w:eastAsia="Calibri" w:hAnsi="Arial" w:cs="Arial"/>
          <w:kern w:val="0"/>
          <w:sz w:val="25"/>
          <w:szCs w:val="25"/>
          <w:lang w:eastAsia="en-US"/>
        </w:rPr>
        <w:t xml:space="preserve">the list of decisions and actions </w:t>
      </w:r>
      <w:r w:rsidR="00F61619">
        <w:rPr>
          <w:rFonts w:ascii="Arial" w:eastAsia="Calibri" w:hAnsi="Arial" w:cs="Arial"/>
          <w:kern w:val="0"/>
          <w:sz w:val="25"/>
          <w:szCs w:val="25"/>
          <w:lang w:eastAsia="en-US"/>
        </w:rPr>
        <w:t>to the propo</w:t>
      </w:r>
      <w:r w:rsidR="00C464FE">
        <w:rPr>
          <w:rFonts w:ascii="Arial" w:eastAsia="Calibri" w:hAnsi="Arial" w:cs="Arial"/>
          <w:kern w:val="0"/>
          <w:sz w:val="25"/>
          <w:szCs w:val="25"/>
          <w:lang w:eastAsia="en-US"/>
        </w:rPr>
        <w:t>nent</w:t>
      </w:r>
      <w:r w:rsidR="00F61619">
        <w:rPr>
          <w:rFonts w:ascii="Arial" w:eastAsia="Calibri" w:hAnsi="Arial" w:cs="Arial"/>
          <w:kern w:val="0"/>
          <w:sz w:val="25"/>
          <w:szCs w:val="25"/>
          <w:lang w:eastAsia="en-US"/>
        </w:rPr>
        <w:t xml:space="preserve"> accord</w:t>
      </w:r>
      <w:r w:rsidR="00C464FE">
        <w:rPr>
          <w:rFonts w:ascii="Arial" w:eastAsia="Calibri" w:hAnsi="Arial" w:cs="Arial"/>
          <w:kern w:val="0"/>
          <w:sz w:val="25"/>
          <w:szCs w:val="25"/>
          <w:lang w:eastAsia="en-US"/>
        </w:rPr>
        <w:t>ing</w:t>
      </w:r>
      <w:r w:rsidR="00F61619">
        <w:rPr>
          <w:rFonts w:ascii="Arial" w:eastAsia="Calibri" w:hAnsi="Arial" w:cs="Arial"/>
          <w:kern w:val="0"/>
          <w:sz w:val="25"/>
          <w:szCs w:val="25"/>
          <w:lang w:eastAsia="en-US"/>
        </w:rPr>
        <w:t xml:space="preserve"> </w:t>
      </w:r>
      <w:r w:rsidR="00C464FE">
        <w:rPr>
          <w:rFonts w:ascii="Arial" w:eastAsia="Calibri" w:hAnsi="Arial" w:cs="Arial"/>
          <w:kern w:val="0"/>
          <w:sz w:val="25"/>
          <w:szCs w:val="25"/>
          <w:lang w:eastAsia="en-US"/>
        </w:rPr>
        <w:t>to</w:t>
      </w:r>
      <w:r w:rsidR="00256CDB">
        <w:rPr>
          <w:rFonts w:ascii="Arial" w:eastAsia="Calibri" w:hAnsi="Arial" w:cs="Arial"/>
          <w:kern w:val="0"/>
          <w:sz w:val="25"/>
          <w:szCs w:val="25"/>
          <w:lang w:eastAsia="en-US"/>
        </w:rPr>
        <w:t xml:space="preserve"> paragraph </w:t>
      </w:r>
      <w:r w:rsidR="00F61619">
        <w:rPr>
          <w:rFonts w:ascii="Arial" w:eastAsia="Calibri" w:hAnsi="Arial" w:cs="Arial"/>
          <w:kern w:val="0"/>
          <w:sz w:val="25"/>
          <w:szCs w:val="25"/>
          <w:lang w:eastAsia="en-US"/>
        </w:rPr>
        <w:t>3.1 above (90 days)</w:t>
      </w:r>
      <w:r w:rsidRPr="00D67295">
        <w:rPr>
          <w:rFonts w:ascii="Arial" w:eastAsia="Calibri" w:hAnsi="Arial" w:cs="Arial"/>
          <w:kern w:val="0"/>
          <w:sz w:val="25"/>
          <w:szCs w:val="25"/>
          <w:lang w:eastAsia="en-US"/>
        </w:rPr>
        <w:t>.</w:t>
      </w:r>
    </w:p>
    <w:p w14:paraId="74E6FFC5" w14:textId="77777777" w:rsidR="00C0329C" w:rsidRPr="00D67295" w:rsidRDefault="00C0329C" w:rsidP="00D67295">
      <w:pPr>
        <w:pStyle w:val="ListParagraph"/>
        <w:spacing w:line="360" w:lineRule="auto"/>
        <w:ind w:left="1134"/>
        <w:rPr>
          <w:rFonts w:ascii="Arial" w:eastAsia="serif" w:hAnsi="Arial" w:cs="Arial"/>
          <w:b/>
          <w:sz w:val="25"/>
          <w:szCs w:val="25"/>
        </w:rPr>
      </w:pPr>
    </w:p>
    <w:p w14:paraId="14F1C296" w14:textId="36EF2B08" w:rsidR="00C0329C" w:rsidRPr="00D67295" w:rsidRDefault="006043B1" w:rsidP="00D67295">
      <w:pPr>
        <w:pStyle w:val="ListParagraph"/>
        <w:numPr>
          <w:ilvl w:val="1"/>
          <w:numId w:val="36"/>
        </w:numPr>
        <w:spacing w:line="360" w:lineRule="auto"/>
        <w:ind w:left="1134" w:hanging="708"/>
        <w:rPr>
          <w:rFonts w:ascii="Arial" w:eastAsia="serif" w:hAnsi="Arial" w:cs="Arial"/>
          <w:b/>
          <w:sz w:val="25"/>
          <w:szCs w:val="25"/>
        </w:rPr>
      </w:pPr>
      <w:r w:rsidRPr="00D67295">
        <w:rPr>
          <w:rFonts w:ascii="Arial" w:eastAsia="Calibri" w:hAnsi="Arial" w:cs="Arial"/>
          <w:kern w:val="0"/>
          <w:sz w:val="25"/>
          <w:szCs w:val="25"/>
          <w:lang w:eastAsia="en-US"/>
        </w:rPr>
        <w:t xml:space="preserve">Once the evidence is submitted, the </w:t>
      </w:r>
      <w:r w:rsidR="008D03DE" w:rsidRPr="00D67295">
        <w:rPr>
          <w:rFonts w:ascii="Arial" w:eastAsia="Calibri" w:hAnsi="Arial" w:cs="Arial"/>
          <w:kern w:val="0"/>
          <w:sz w:val="25"/>
          <w:szCs w:val="25"/>
          <w:lang w:eastAsia="en-US"/>
        </w:rPr>
        <w:t xml:space="preserve">Secretary of </w:t>
      </w:r>
      <w:r w:rsidRPr="00D67295">
        <w:rPr>
          <w:rFonts w:ascii="Arial" w:eastAsia="Calibri" w:hAnsi="Arial" w:cs="Arial"/>
          <w:kern w:val="0"/>
          <w:sz w:val="25"/>
          <w:szCs w:val="25"/>
          <w:lang w:eastAsia="en-US"/>
        </w:rPr>
        <w:t xml:space="preserve">SCUFN </w:t>
      </w:r>
      <w:r w:rsidR="008D03DE" w:rsidRPr="00D67295">
        <w:rPr>
          <w:rFonts w:ascii="Arial" w:eastAsia="Calibri" w:hAnsi="Arial" w:cs="Arial"/>
          <w:kern w:val="0"/>
          <w:sz w:val="25"/>
          <w:szCs w:val="25"/>
          <w:lang w:eastAsia="en-US"/>
        </w:rPr>
        <w:t xml:space="preserve">shall </w:t>
      </w:r>
      <w:r w:rsidR="00F61619">
        <w:rPr>
          <w:rFonts w:ascii="Arial" w:eastAsia="Calibri" w:hAnsi="Arial" w:cs="Arial"/>
          <w:kern w:val="0"/>
          <w:sz w:val="25"/>
          <w:szCs w:val="25"/>
          <w:lang w:eastAsia="en-US"/>
        </w:rPr>
        <w:t>inform</w:t>
      </w:r>
      <w:r w:rsidR="00F61619" w:rsidRPr="00D67295">
        <w:rPr>
          <w:rFonts w:ascii="Arial" w:eastAsia="Calibri" w:hAnsi="Arial" w:cs="Arial"/>
          <w:kern w:val="0"/>
          <w:sz w:val="25"/>
          <w:szCs w:val="25"/>
          <w:lang w:eastAsia="en-US"/>
        </w:rPr>
        <w:t xml:space="preserve"> </w:t>
      </w:r>
      <w:r w:rsidR="008D03DE" w:rsidRPr="00D67295">
        <w:rPr>
          <w:rFonts w:ascii="Arial" w:eastAsia="Calibri" w:hAnsi="Arial" w:cs="Arial"/>
          <w:kern w:val="0"/>
          <w:sz w:val="25"/>
          <w:szCs w:val="25"/>
          <w:lang w:eastAsia="en-US"/>
        </w:rPr>
        <w:t>SCUFN</w:t>
      </w:r>
      <w:r w:rsidR="00C464FE">
        <w:rPr>
          <w:rFonts w:ascii="Arial" w:eastAsia="Calibri" w:hAnsi="Arial" w:cs="Arial"/>
          <w:kern w:val="0"/>
          <w:sz w:val="25"/>
          <w:szCs w:val="25"/>
          <w:lang w:eastAsia="en-US"/>
        </w:rPr>
        <w:t xml:space="preserve"> members</w:t>
      </w:r>
      <w:r w:rsidR="00F61619">
        <w:rPr>
          <w:rFonts w:ascii="Arial" w:eastAsia="Calibri" w:hAnsi="Arial" w:cs="Arial"/>
          <w:kern w:val="0"/>
          <w:sz w:val="25"/>
          <w:szCs w:val="25"/>
          <w:lang w:eastAsia="en-US"/>
        </w:rPr>
        <w:t xml:space="preserve"> that the evidence </w:t>
      </w:r>
      <w:r w:rsidR="00C464FE">
        <w:rPr>
          <w:rFonts w:ascii="Arial" w:eastAsia="Calibri" w:hAnsi="Arial" w:cs="Arial"/>
          <w:kern w:val="0"/>
          <w:sz w:val="25"/>
          <w:szCs w:val="25"/>
          <w:lang w:eastAsia="en-US"/>
        </w:rPr>
        <w:t>has been</w:t>
      </w:r>
      <w:r w:rsidR="00F61619">
        <w:rPr>
          <w:rFonts w:ascii="Arial" w:eastAsia="Calibri" w:hAnsi="Arial" w:cs="Arial"/>
          <w:kern w:val="0"/>
          <w:sz w:val="25"/>
          <w:szCs w:val="25"/>
          <w:lang w:eastAsia="en-US"/>
        </w:rPr>
        <w:t xml:space="preserve"> made available</w:t>
      </w:r>
      <w:r w:rsidR="00A3645E">
        <w:rPr>
          <w:rFonts w:ascii="Arial" w:eastAsia="Calibri" w:hAnsi="Arial" w:cs="Arial"/>
          <w:kern w:val="0"/>
          <w:sz w:val="25"/>
          <w:szCs w:val="25"/>
          <w:lang w:eastAsia="en-US"/>
        </w:rPr>
        <w:t xml:space="preserve"> for assessment</w:t>
      </w:r>
      <w:r w:rsidR="00F61619">
        <w:rPr>
          <w:rFonts w:ascii="Arial" w:eastAsia="Calibri" w:hAnsi="Arial" w:cs="Arial"/>
          <w:kern w:val="0"/>
          <w:sz w:val="25"/>
          <w:szCs w:val="25"/>
          <w:lang w:eastAsia="en-US"/>
        </w:rPr>
        <w:t xml:space="preserve"> on the SCUFN webs</w:t>
      </w:r>
      <w:r w:rsidR="00C464FE">
        <w:rPr>
          <w:rFonts w:ascii="Arial" w:eastAsia="Calibri" w:hAnsi="Arial" w:cs="Arial"/>
          <w:kern w:val="0"/>
          <w:sz w:val="25"/>
          <w:szCs w:val="25"/>
          <w:lang w:eastAsia="en-US"/>
        </w:rPr>
        <w:t>ite</w:t>
      </w:r>
      <w:r w:rsidR="00F61619">
        <w:rPr>
          <w:rFonts w:ascii="Arial" w:eastAsia="Calibri" w:hAnsi="Arial" w:cs="Arial"/>
          <w:kern w:val="0"/>
          <w:sz w:val="25"/>
          <w:szCs w:val="25"/>
          <w:lang w:eastAsia="en-US"/>
        </w:rPr>
        <w:t>.</w:t>
      </w:r>
    </w:p>
    <w:p w14:paraId="5D8731AF" w14:textId="77777777" w:rsidR="00C0329C" w:rsidRPr="00D67295" w:rsidRDefault="00C0329C" w:rsidP="00D67295">
      <w:pPr>
        <w:pStyle w:val="ListParagraph"/>
        <w:spacing w:line="360" w:lineRule="auto"/>
        <w:ind w:left="1134"/>
        <w:rPr>
          <w:rFonts w:ascii="Arial" w:eastAsia="serif" w:hAnsi="Arial" w:cs="Arial"/>
          <w:b/>
          <w:sz w:val="25"/>
          <w:szCs w:val="25"/>
        </w:rPr>
      </w:pPr>
    </w:p>
    <w:p w14:paraId="2758883E" w14:textId="5309DD36" w:rsidR="006043B1" w:rsidRPr="005D2AC4" w:rsidRDefault="00CA2A08" w:rsidP="00D67295">
      <w:pPr>
        <w:pStyle w:val="ListParagraph"/>
        <w:numPr>
          <w:ilvl w:val="1"/>
          <w:numId w:val="36"/>
        </w:numPr>
        <w:spacing w:line="360" w:lineRule="auto"/>
        <w:ind w:left="1134" w:hanging="708"/>
        <w:rPr>
          <w:rFonts w:ascii="Arial" w:eastAsia="serif" w:hAnsi="Arial" w:cs="Arial"/>
          <w:b/>
          <w:sz w:val="25"/>
          <w:szCs w:val="25"/>
        </w:rPr>
      </w:pPr>
      <w:r w:rsidRPr="00D67295">
        <w:rPr>
          <w:rFonts w:ascii="Arial" w:eastAsia="Calibri" w:hAnsi="Arial" w:cs="Arial"/>
          <w:kern w:val="0"/>
          <w:sz w:val="25"/>
          <w:szCs w:val="25"/>
          <w:lang w:eastAsia="en-US"/>
        </w:rPr>
        <w:t>M</w:t>
      </w:r>
      <w:r w:rsidR="008D03DE" w:rsidRPr="00D67295">
        <w:rPr>
          <w:rFonts w:ascii="Arial" w:eastAsia="Calibri" w:hAnsi="Arial" w:cs="Arial"/>
          <w:kern w:val="0"/>
          <w:sz w:val="25"/>
          <w:szCs w:val="25"/>
          <w:lang w:eastAsia="en-US"/>
        </w:rPr>
        <w:t xml:space="preserve">embers of </w:t>
      </w:r>
      <w:r w:rsidR="006043B1" w:rsidRPr="00D67295">
        <w:rPr>
          <w:rFonts w:ascii="Arial" w:eastAsia="Calibri" w:hAnsi="Arial" w:cs="Arial"/>
          <w:kern w:val="0"/>
          <w:sz w:val="25"/>
          <w:szCs w:val="25"/>
          <w:lang w:eastAsia="en-US"/>
        </w:rPr>
        <w:t>SCUF</w:t>
      </w:r>
      <w:r w:rsidR="008D03DE" w:rsidRPr="00D67295">
        <w:rPr>
          <w:rFonts w:ascii="Arial" w:eastAsia="Calibri" w:hAnsi="Arial" w:cs="Arial"/>
          <w:kern w:val="0"/>
          <w:sz w:val="25"/>
          <w:szCs w:val="25"/>
          <w:lang w:eastAsia="en-US"/>
        </w:rPr>
        <w:t>N shall</w:t>
      </w:r>
      <w:r w:rsidR="006043B1" w:rsidRPr="00D67295">
        <w:rPr>
          <w:rFonts w:ascii="Arial" w:eastAsia="Calibri" w:hAnsi="Arial" w:cs="Arial"/>
          <w:kern w:val="0"/>
          <w:sz w:val="25"/>
          <w:szCs w:val="25"/>
          <w:lang w:eastAsia="en-US"/>
        </w:rPr>
        <w:t xml:space="preserve"> </w:t>
      </w:r>
      <w:r w:rsidR="008D03DE" w:rsidRPr="00D67295">
        <w:rPr>
          <w:rFonts w:ascii="Arial" w:eastAsia="Calibri" w:hAnsi="Arial" w:cs="Arial"/>
          <w:kern w:val="0"/>
          <w:sz w:val="25"/>
          <w:szCs w:val="25"/>
          <w:lang w:eastAsia="en-US"/>
        </w:rPr>
        <w:t>assess</w:t>
      </w:r>
      <w:r w:rsidR="006043B1" w:rsidRPr="00D67295">
        <w:rPr>
          <w:rFonts w:ascii="Arial" w:eastAsia="Calibri" w:hAnsi="Arial" w:cs="Arial"/>
          <w:kern w:val="0"/>
          <w:sz w:val="25"/>
          <w:szCs w:val="25"/>
          <w:lang w:eastAsia="en-US"/>
        </w:rPr>
        <w:t xml:space="preserve"> the evidence and advance to a decision, guided by the </w:t>
      </w:r>
      <w:r w:rsidR="00F61619">
        <w:rPr>
          <w:rFonts w:ascii="Arial" w:eastAsia="Calibri" w:hAnsi="Arial" w:cs="Arial"/>
          <w:kern w:val="0"/>
          <w:sz w:val="25"/>
          <w:szCs w:val="25"/>
          <w:lang w:eastAsia="en-US"/>
        </w:rPr>
        <w:t>Rules of Procedure for inter-sessional work by correspondence.</w:t>
      </w:r>
    </w:p>
    <w:p w14:paraId="22277976" w14:textId="77777777" w:rsidR="00F61619" w:rsidRPr="005D2AC4" w:rsidRDefault="00F61619" w:rsidP="005D2AC4">
      <w:pPr>
        <w:pStyle w:val="ListParagraph"/>
        <w:rPr>
          <w:rFonts w:ascii="Arial" w:eastAsia="serif" w:hAnsi="Arial" w:cs="Arial"/>
          <w:b/>
          <w:sz w:val="25"/>
          <w:szCs w:val="25"/>
        </w:rPr>
      </w:pPr>
    </w:p>
    <w:p w14:paraId="63C8BBA2" w14:textId="77777777" w:rsidR="003511C0" w:rsidRPr="00D67295" w:rsidRDefault="003511C0" w:rsidP="00D67295">
      <w:pPr>
        <w:spacing w:line="360" w:lineRule="auto"/>
        <w:rPr>
          <w:rFonts w:ascii="Arial" w:eastAsia="serif" w:hAnsi="Arial" w:cs="Arial"/>
          <w:color w:val="0000FF"/>
          <w:sz w:val="25"/>
          <w:szCs w:val="25"/>
        </w:rPr>
      </w:pPr>
    </w:p>
    <w:sectPr w:rsidR="003511C0" w:rsidRPr="00D67295">
      <w:headerReference w:type="default" r:id="rId11"/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3EE774A4" w16cex:dateUtc="2023-10-28T07:11:00Z"/>
  <w16cex:commentExtensible w16cex:durableId="51052158" w16cex:dateUtc="2023-10-28T07:12:00Z"/>
  <w16cex:commentExtensible w16cex:durableId="4950460A" w16cex:dateUtc="2023-10-28T06:36:00Z"/>
  <w16cex:commentExtensible w16cex:durableId="09347844" w16cex:dateUtc="2023-10-28T06:38:00Z"/>
  <w16cex:commentExtensible w16cex:durableId="28D92CCC" w16cex:dateUtc="2023-10-17T19:54:00Z"/>
  <w16cex:commentExtensible w16cex:durableId="6C66EBFF" w16cex:dateUtc="2023-10-28T06:43:00Z"/>
  <w16cex:commentExtensible w16cex:durableId="0BCD63EA" w16cex:dateUtc="2023-10-28T06:47:00Z"/>
  <w16cex:commentExtensible w16cex:durableId="28D92D48" w16cex:dateUtc="2023-10-17T19:56:00Z"/>
  <w16cex:commentExtensible w16cex:durableId="77582033" w16cex:dateUtc="2023-10-28T06:55:00Z"/>
  <w16cex:commentExtensible w16cex:durableId="1823729E" w16cex:dateUtc="2023-10-28T06:59:00Z"/>
  <w16cex:commentExtensible w16cex:durableId="2BB7D722" w16cex:dateUtc="2023-10-28T07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B6D929" w16cid:durableId="3EE774A4"/>
  <w16cid:commentId w16cid:paraId="27134A2C" w16cid:durableId="51052158"/>
  <w16cid:commentId w16cid:paraId="61BA39A7" w16cid:durableId="4950460A"/>
  <w16cid:commentId w16cid:paraId="1F0F9923" w16cid:durableId="09347844"/>
  <w16cid:commentId w16cid:paraId="683A8390" w16cid:durableId="28D2951B"/>
  <w16cid:commentId w16cid:paraId="5F96EC40" w16cid:durableId="28D92CCC"/>
  <w16cid:commentId w16cid:paraId="6C670FBF" w16cid:durableId="6C66EBFF"/>
  <w16cid:commentId w16cid:paraId="28A986D3" w16cid:durableId="0BCD63EA"/>
  <w16cid:commentId w16cid:paraId="1B61D72B" w16cid:durableId="28D92D48"/>
  <w16cid:commentId w16cid:paraId="77B12AD6" w16cid:durableId="77582033"/>
  <w16cid:commentId w16cid:paraId="1AA1EC6D" w16cid:durableId="1823729E"/>
  <w16cid:commentId w16cid:paraId="3DE12464" w16cid:durableId="2BB7D722"/>
  <w16cid:commentId w16cid:paraId="0989A894" w16cid:durableId="28D2951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98E00" w14:textId="77777777" w:rsidR="003376D5" w:rsidRDefault="003376D5" w:rsidP="00275EFC">
      <w:r>
        <w:separator/>
      </w:r>
    </w:p>
  </w:endnote>
  <w:endnote w:type="continuationSeparator" w:id="0">
    <w:p w14:paraId="788F59E0" w14:textId="77777777" w:rsidR="003376D5" w:rsidRDefault="003376D5" w:rsidP="00275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rif">
    <w:altName w:val="Segoe Print"/>
    <w:charset w:val="00"/>
    <w:family w:val="auto"/>
    <w:pitch w:val="default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251449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B910530" w14:textId="452BCB0D" w:rsidR="00D67295" w:rsidRDefault="00D6729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5D2AC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5D2AC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3ADAD9EC" w14:textId="77777777" w:rsidR="00D67295" w:rsidRDefault="00D672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14FF8C" w14:textId="77777777" w:rsidR="003376D5" w:rsidRDefault="003376D5" w:rsidP="00275EFC">
      <w:r>
        <w:separator/>
      </w:r>
    </w:p>
  </w:footnote>
  <w:footnote w:type="continuationSeparator" w:id="0">
    <w:p w14:paraId="44D4804A" w14:textId="77777777" w:rsidR="003376D5" w:rsidRDefault="003376D5" w:rsidP="00275E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23F92" w14:textId="0C6C7599" w:rsidR="00546F86" w:rsidRPr="00546F86" w:rsidRDefault="00546F86" w:rsidP="00546F86">
    <w:pPr>
      <w:pStyle w:val="Header"/>
      <w:jc w:val="right"/>
      <w:rPr>
        <w:i/>
        <w:lang w:val="en-MY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A6341"/>
    <w:multiLevelType w:val="hybridMultilevel"/>
    <w:tmpl w:val="20D26988"/>
    <w:lvl w:ilvl="0" w:tplc="09B6E6E8">
      <w:start w:val="1"/>
      <w:numFmt w:val="lowerLetter"/>
      <w:lvlText w:val="(%1)"/>
      <w:lvlJc w:val="left"/>
      <w:pPr>
        <w:ind w:left="102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740" w:hanging="360"/>
      </w:pPr>
    </w:lvl>
    <w:lvl w:ilvl="2" w:tplc="4409001B" w:tentative="1">
      <w:start w:val="1"/>
      <w:numFmt w:val="lowerRoman"/>
      <w:lvlText w:val="%3."/>
      <w:lvlJc w:val="right"/>
      <w:pPr>
        <w:ind w:left="2460" w:hanging="180"/>
      </w:pPr>
    </w:lvl>
    <w:lvl w:ilvl="3" w:tplc="4409000F" w:tentative="1">
      <w:start w:val="1"/>
      <w:numFmt w:val="decimal"/>
      <w:lvlText w:val="%4."/>
      <w:lvlJc w:val="left"/>
      <w:pPr>
        <w:ind w:left="3180" w:hanging="360"/>
      </w:pPr>
    </w:lvl>
    <w:lvl w:ilvl="4" w:tplc="44090019" w:tentative="1">
      <w:start w:val="1"/>
      <w:numFmt w:val="lowerLetter"/>
      <w:lvlText w:val="%5."/>
      <w:lvlJc w:val="left"/>
      <w:pPr>
        <w:ind w:left="3900" w:hanging="360"/>
      </w:pPr>
    </w:lvl>
    <w:lvl w:ilvl="5" w:tplc="4409001B" w:tentative="1">
      <w:start w:val="1"/>
      <w:numFmt w:val="lowerRoman"/>
      <w:lvlText w:val="%6."/>
      <w:lvlJc w:val="right"/>
      <w:pPr>
        <w:ind w:left="4620" w:hanging="180"/>
      </w:pPr>
    </w:lvl>
    <w:lvl w:ilvl="6" w:tplc="4409000F" w:tentative="1">
      <w:start w:val="1"/>
      <w:numFmt w:val="decimal"/>
      <w:lvlText w:val="%7."/>
      <w:lvlJc w:val="left"/>
      <w:pPr>
        <w:ind w:left="5340" w:hanging="360"/>
      </w:pPr>
    </w:lvl>
    <w:lvl w:ilvl="7" w:tplc="44090019" w:tentative="1">
      <w:start w:val="1"/>
      <w:numFmt w:val="lowerLetter"/>
      <w:lvlText w:val="%8."/>
      <w:lvlJc w:val="left"/>
      <w:pPr>
        <w:ind w:left="6060" w:hanging="360"/>
      </w:pPr>
    </w:lvl>
    <w:lvl w:ilvl="8" w:tplc="4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658096B"/>
    <w:multiLevelType w:val="hybridMultilevel"/>
    <w:tmpl w:val="DC8211E6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C49AD"/>
    <w:multiLevelType w:val="hybridMultilevel"/>
    <w:tmpl w:val="7A0455D8"/>
    <w:lvl w:ilvl="0" w:tplc="C90079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63DEB"/>
    <w:multiLevelType w:val="multilevel"/>
    <w:tmpl w:val="4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5743946"/>
    <w:multiLevelType w:val="hybridMultilevel"/>
    <w:tmpl w:val="CBB224B0"/>
    <w:lvl w:ilvl="0" w:tplc="C90079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41CAA"/>
    <w:multiLevelType w:val="hybridMultilevel"/>
    <w:tmpl w:val="A20C4260"/>
    <w:lvl w:ilvl="0" w:tplc="C6E6161A">
      <w:start w:val="1"/>
      <w:numFmt w:val="lowerLetter"/>
      <w:lvlText w:val="(%1)"/>
      <w:lvlJc w:val="left"/>
      <w:pPr>
        <w:ind w:left="2290" w:hanging="360"/>
      </w:pPr>
      <w:rPr>
        <w:rFonts w:hint="default"/>
        <w:b w:val="0"/>
        <w:sz w:val="24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D71F0"/>
    <w:multiLevelType w:val="hybridMultilevel"/>
    <w:tmpl w:val="17965AE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D7658"/>
    <w:multiLevelType w:val="hybridMultilevel"/>
    <w:tmpl w:val="39840A4A"/>
    <w:lvl w:ilvl="0" w:tplc="7868AC86">
      <w:start w:val="2"/>
      <w:numFmt w:val="lowerLetter"/>
      <w:lvlText w:val="(%1)"/>
      <w:lvlJc w:val="left"/>
      <w:pPr>
        <w:ind w:left="2290" w:hanging="360"/>
      </w:pPr>
      <w:rPr>
        <w:rFonts w:hint="default"/>
        <w:b w:val="0"/>
        <w:sz w:val="24"/>
      </w:rPr>
    </w:lvl>
    <w:lvl w:ilvl="1" w:tplc="44090019" w:tentative="1">
      <w:start w:val="1"/>
      <w:numFmt w:val="lowerLetter"/>
      <w:lvlText w:val="%2."/>
      <w:lvlJc w:val="left"/>
      <w:pPr>
        <w:ind w:left="3010" w:hanging="360"/>
      </w:pPr>
    </w:lvl>
    <w:lvl w:ilvl="2" w:tplc="4409001B" w:tentative="1">
      <w:start w:val="1"/>
      <w:numFmt w:val="lowerRoman"/>
      <w:lvlText w:val="%3."/>
      <w:lvlJc w:val="right"/>
      <w:pPr>
        <w:ind w:left="3730" w:hanging="180"/>
      </w:pPr>
    </w:lvl>
    <w:lvl w:ilvl="3" w:tplc="4409000F" w:tentative="1">
      <w:start w:val="1"/>
      <w:numFmt w:val="decimal"/>
      <w:lvlText w:val="%4."/>
      <w:lvlJc w:val="left"/>
      <w:pPr>
        <w:ind w:left="4450" w:hanging="360"/>
      </w:pPr>
    </w:lvl>
    <w:lvl w:ilvl="4" w:tplc="44090019" w:tentative="1">
      <w:start w:val="1"/>
      <w:numFmt w:val="lowerLetter"/>
      <w:lvlText w:val="%5."/>
      <w:lvlJc w:val="left"/>
      <w:pPr>
        <w:ind w:left="5170" w:hanging="360"/>
      </w:pPr>
    </w:lvl>
    <w:lvl w:ilvl="5" w:tplc="4409001B" w:tentative="1">
      <w:start w:val="1"/>
      <w:numFmt w:val="lowerRoman"/>
      <w:lvlText w:val="%6."/>
      <w:lvlJc w:val="right"/>
      <w:pPr>
        <w:ind w:left="5890" w:hanging="180"/>
      </w:pPr>
    </w:lvl>
    <w:lvl w:ilvl="6" w:tplc="4409000F" w:tentative="1">
      <w:start w:val="1"/>
      <w:numFmt w:val="decimal"/>
      <w:lvlText w:val="%7."/>
      <w:lvlJc w:val="left"/>
      <w:pPr>
        <w:ind w:left="6610" w:hanging="360"/>
      </w:pPr>
    </w:lvl>
    <w:lvl w:ilvl="7" w:tplc="44090019" w:tentative="1">
      <w:start w:val="1"/>
      <w:numFmt w:val="lowerLetter"/>
      <w:lvlText w:val="%8."/>
      <w:lvlJc w:val="left"/>
      <w:pPr>
        <w:ind w:left="7330" w:hanging="360"/>
      </w:pPr>
    </w:lvl>
    <w:lvl w:ilvl="8" w:tplc="4409001B" w:tentative="1">
      <w:start w:val="1"/>
      <w:numFmt w:val="lowerRoman"/>
      <w:lvlText w:val="%9."/>
      <w:lvlJc w:val="right"/>
      <w:pPr>
        <w:ind w:left="8050" w:hanging="180"/>
      </w:pPr>
    </w:lvl>
  </w:abstractNum>
  <w:abstractNum w:abstractNumId="8">
    <w:nsid w:val="283835C4"/>
    <w:multiLevelType w:val="hybridMultilevel"/>
    <w:tmpl w:val="CFCA1C4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5F2366"/>
    <w:multiLevelType w:val="multilevel"/>
    <w:tmpl w:val="4224C3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E745773"/>
    <w:multiLevelType w:val="hybridMultilevel"/>
    <w:tmpl w:val="A4D03B48"/>
    <w:lvl w:ilvl="0" w:tplc="B80897CE">
      <w:start w:val="1"/>
      <w:numFmt w:val="lowerLetter"/>
      <w:lvlText w:val="(%1)"/>
      <w:lvlJc w:val="left"/>
      <w:pPr>
        <w:ind w:left="786" w:hanging="360"/>
      </w:pPr>
      <w:rPr>
        <w:rFonts w:hint="default"/>
        <w:b w:val="0"/>
        <w:sz w:val="24"/>
      </w:rPr>
    </w:lvl>
    <w:lvl w:ilvl="1" w:tplc="44090019" w:tentative="1">
      <w:start w:val="1"/>
      <w:numFmt w:val="lowerLetter"/>
      <w:lvlText w:val="%2."/>
      <w:lvlJc w:val="left"/>
      <w:pPr>
        <w:ind w:left="1506" w:hanging="360"/>
      </w:pPr>
    </w:lvl>
    <w:lvl w:ilvl="2" w:tplc="4409001B" w:tentative="1">
      <w:start w:val="1"/>
      <w:numFmt w:val="lowerRoman"/>
      <w:lvlText w:val="%3."/>
      <w:lvlJc w:val="right"/>
      <w:pPr>
        <w:ind w:left="2226" w:hanging="180"/>
      </w:pPr>
    </w:lvl>
    <w:lvl w:ilvl="3" w:tplc="4409000F" w:tentative="1">
      <w:start w:val="1"/>
      <w:numFmt w:val="decimal"/>
      <w:lvlText w:val="%4."/>
      <w:lvlJc w:val="left"/>
      <w:pPr>
        <w:ind w:left="2946" w:hanging="360"/>
      </w:pPr>
    </w:lvl>
    <w:lvl w:ilvl="4" w:tplc="44090019" w:tentative="1">
      <w:start w:val="1"/>
      <w:numFmt w:val="lowerLetter"/>
      <w:lvlText w:val="%5."/>
      <w:lvlJc w:val="left"/>
      <w:pPr>
        <w:ind w:left="3666" w:hanging="360"/>
      </w:pPr>
    </w:lvl>
    <w:lvl w:ilvl="5" w:tplc="4409001B" w:tentative="1">
      <w:start w:val="1"/>
      <w:numFmt w:val="lowerRoman"/>
      <w:lvlText w:val="%6."/>
      <w:lvlJc w:val="right"/>
      <w:pPr>
        <w:ind w:left="4386" w:hanging="180"/>
      </w:pPr>
    </w:lvl>
    <w:lvl w:ilvl="6" w:tplc="4409000F" w:tentative="1">
      <w:start w:val="1"/>
      <w:numFmt w:val="decimal"/>
      <w:lvlText w:val="%7."/>
      <w:lvlJc w:val="left"/>
      <w:pPr>
        <w:ind w:left="5106" w:hanging="360"/>
      </w:pPr>
    </w:lvl>
    <w:lvl w:ilvl="7" w:tplc="44090019" w:tentative="1">
      <w:start w:val="1"/>
      <w:numFmt w:val="lowerLetter"/>
      <w:lvlText w:val="%8."/>
      <w:lvlJc w:val="left"/>
      <w:pPr>
        <w:ind w:left="5826" w:hanging="360"/>
      </w:pPr>
    </w:lvl>
    <w:lvl w:ilvl="8" w:tplc="4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ED84C74"/>
    <w:multiLevelType w:val="hybridMultilevel"/>
    <w:tmpl w:val="8834B48C"/>
    <w:lvl w:ilvl="0" w:tplc="C90079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76D38"/>
    <w:multiLevelType w:val="hybridMultilevel"/>
    <w:tmpl w:val="854C436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416DB2"/>
    <w:multiLevelType w:val="hybridMultilevel"/>
    <w:tmpl w:val="8FBEE0F4"/>
    <w:lvl w:ilvl="0" w:tplc="83CA5A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C85D5D"/>
    <w:multiLevelType w:val="hybridMultilevel"/>
    <w:tmpl w:val="E04ED13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4D0998"/>
    <w:multiLevelType w:val="hybridMultilevel"/>
    <w:tmpl w:val="4446BF6E"/>
    <w:lvl w:ilvl="0" w:tplc="B80897C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w w:val="100"/>
        <w:sz w:val="24"/>
        <w:szCs w:val="24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7C7C35"/>
    <w:multiLevelType w:val="hybridMultilevel"/>
    <w:tmpl w:val="89D06812"/>
    <w:lvl w:ilvl="0" w:tplc="44090015">
      <w:start w:val="1"/>
      <w:numFmt w:val="upp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FF3DB9"/>
    <w:multiLevelType w:val="hybridMultilevel"/>
    <w:tmpl w:val="17965AE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4B5BDB"/>
    <w:multiLevelType w:val="hybridMultilevel"/>
    <w:tmpl w:val="CBB224B0"/>
    <w:lvl w:ilvl="0" w:tplc="C90079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DF753C"/>
    <w:multiLevelType w:val="hybridMultilevel"/>
    <w:tmpl w:val="9F44A00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EC722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665E25"/>
    <w:multiLevelType w:val="hybridMultilevel"/>
    <w:tmpl w:val="4E380DF4"/>
    <w:lvl w:ilvl="0" w:tplc="E22E809C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506" w:hanging="360"/>
      </w:pPr>
    </w:lvl>
    <w:lvl w:ilvl="2" w:tplc="4409001B" w:tentative="1">
      <w:start w:val="1"/>
      <w:numFmt w:val="lowerRoman"/>
      <w:lvlText w:val="%3."/>
      <w:lvlJc w:val="right"/>
      <w:pPr>
        <w:ind w:left="2226" w:hanging="180"/>
      </w:pPr>
    </w:lvl>
    <w:lvl w:ilvl="3" w:tplc="4409000F" w:tentative="1">
      <w:start w:val="1"/>
      <w:numFmt w:val="decimal"/>
      <w:lvlText w:val="%4."/>
      <w:lvlJc w:val="left"/>
      <w:pPr>
        <w:ind w:left="2946" w:hanging="360"/>
      </w:pPr>
    </w:lvl>
    <w:lvl w:ilvl="4" w:tplc="44090019" w:tentative="1">
      <w:start w:val="1"/>
      <w:numFmt w:val="lowerLetter"/>
      <w:lvlText w:val="%5."/>
      <w:lvlJc w:val="left"/>
      <w:pPr>
        <w:ind w:left="3666" w:hanging="360"/>
      </w:pPr>
    </w:lvl>
    <w:lvl w:ilvl="5" w:tplc="4409001B" w:tentative="1">
      <w:start w:val="1"/>
      <w:numFmt w:val="lowerRoman"/>
      <w:lvlText w:val="%6."/>
      <w:lvlJc w:val="right"/>
      <w:pPr>
        <w:ind w:left="4386" w:hanging="180"/>
      </w:pPr>
    </w:lvl>
    <w:lvl w:ilvl="6" w:tplc="4409000F" w:tentative="1">
      <w:start w:val="1"/>
      <w:numFmt w:val="decimal"/>
      <w:lvlText w:val="%7."/>
      <w:lvlJc w:val="left"/>
      <w:pPr>
        <w:ind w:left="5106" w:hanging="360"/>
      </w:pPr>
    </w:lvl>
    <w:lvl w:ilvl="7" w:tplc="44090019" w:tentative="1">
      <w:start w:val="1"/>
      <w:numFmt w:val="lowerLetter"/>
      <w:lvlText w:val="%8."/>
      <w:lvlJc w:val="left"/>
      <w:pPr>
        <w:ind w:left="5826" w:hanging="360"/>
      </w:pPr>
    </w:lvl>
    <w:lvl w:ilvl="8" w:tplc="4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EAC7553"/>
    <w:multiLevelType w:val="hybridMultilevel"/>
    <w:tmpl w:val="17965AE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214A1C"/>
    <w:multiLevelType w:val="hybridMultilevel"/>
    <w:tmpl w:val="678826CE"/>
    <w:lvl w:ilvl="0" w:tplc="B80897CE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w w:val="100"/>
        <w:sz w:val="24"/>
        <w:szCs w:val="24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923486"/>
    <w:multiLevelType w:val="multilevel"/>
    <w:tmpl w:val="A57044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8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60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800"/>
      </w:pPr>
      <w:rPr>
        <w:rFonts w:hint="default"/>
      </w:rPr>
    </w:lvl>
  </w:abstractNum>
  <w:abstractNum w:abstractNumId="24">
    <w:nsid w:val="589752DD"/>
    <w:multiLevelType w:val="hybridMultilevel"/>
    <w:tmpl w:val="D6CA83E2"/>
    <w:lvl w:ilvl="0" w:tplc="F11C86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DA3922"/>
    <w:multiLevelType w:val="hybridMultilevel"/>
    <w:tmpl w:val="CBB224B0"/>
    <w:lvl w:ilvl="0" w:tplc="C90079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E304CC"/>
    <w:multiLevelType w:val="hybridMultilevel"/>
    <w:tmpl w:val="0FE8BE1A"/>
    <w:lvl w:ilvl="0" w:tplc="0248C05C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506" w:hanging="360"/>
      </w:pPr>
    </w:lvl>
    <w:lvl w:ilvl="2" w:tplc="4409001B" w:tentative="1">
      <w:start w:val="1"/>
      <w:numFmt w:val="lowerRoman"/>
      <w:lvlText w:val="%3."/>
      <w:lvlJc w:val="right"/>
      <w:pPr>
        <w:ind w:left="2226" w:hanging="180"/>
      </w:pPr>
    </w:lvl>
    <w:lvl w:ilvl="3" w:tplc="4409000F" w:tentative="1">
      <w:start w:val="1"/>
      <w:numFmt w:val="decimal"/>
      <w:lvlText w:val="%4."/>
      <w:lvlJc w:val="left"/>
      <w:pPr>
        <w:ind w:left="2946" w:hanging="360"/>
      </w:pPr>
    </w:lvl>
    <w:lvl w:ilvl="4" w:tplc="44090019" w:tentative="1">
      <w:start w:val="1"/>
      <w:numFmt w:val="lowerLetter"/>
      <w:lvlText w:val="%5."/>
      <w:lvlJc w:val="left"/>
      <w:pPr>
        <w:ind w:left="3666" w:hanging="360"/>
      </w:pPr>
    </w:lvl>
    <w:lvl w:ilvl="5" w:tplc="4409001B" w:tentative="1">
      <w:start w:val="1"/>
      <w:numFmt w:val="lowerRoman"/>
      <w:lvlText w:val="%6."/>
      <w:lvlJc w:val="right"/>
      <w:pPr>
        <w:ind w:left="4386" w:hanging="180"/>
      </w:pPr>
    </w:lvl>
    <w:lvl w:ilvl="6" w:tplc="4409000F" w:tentative="1">
      <w:start w:val="1"/>
      <w:numFmt w:val="decimal"/>
      <w:lvlText w:val="%7."/>
      <w:lvlJc w:val="left"/>
      <w:pPr>
        <w:ind w:left="5106" w:hanging="360"/>
      </w:pPr>
    </w:lvl>
    <w:lvl w:ilvl="7" w:tplc="44090019" w:tentative="1">
      <w:start w:val="1"/>
      <w:numFmt w:val="lowerLetter"/>
      <w:lvlText w:val="%8."/>
      <w:lvlJc w:val="left"/>
      <w:pPr>
        <w:ind w:left="5826" w:hanging="360"/>
      </w:pPr>
    </w:lvl>
    <w:lvl w:ilvl="8" w:tplc="4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C450133"/>
    <w:multiLevelType w:val="hybridMultilevel"/>
    <w:tmpl w:val="844E2162"/>
    <w:lvl w:ilvl="0" w:tplc="8BEEC02A">
      <w:start w:val="1"/>
      <w:numFmt w:val="lowerRoman"/>
      <w:lvlText w:val="(%1)"/>
      <w:lvlJc w:val="left"/>
      <w:pPr>
        <w:ind w:left="1506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A6979AD"/>
    <w:multiLevelType w:val="hybridMultilevel"/>
    <w:tmpl w:val="5BA88FB2"/>
    <w:lvl w:ilvl="0" w:tplc="B71E80E2">
      <w:start w:val="1"/>
      <w:numFmt w:val="lowerLetter"/>
      <w:lvlText w:val="(%1)"/>
      <w:lvlJc w:val="left"/>
      <w:pPr>
        <w:ind w:left="1146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D176243"/>
    <w:multiLevelType w:val="hybridMultilevel"/>
    <w:tmpl w:val="D6CA83E2"/>
    <w:lvl w:ilvl="0" w:tplc="F11C86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631E79"/>
    <w:multiLevelType w:val="hybridMultilevel"/>
    <w:tmpl w:val="DF6AA22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51026E"/>
    <w:multiLevelType w:val="hybridMultilevel"/>
    <w:tmpl w:val="17965AE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A46015"/>
    <w:multiLevelType w:val="hybridMultilevel"/>
    <w:tmpl w:val="C72C880E"/>
    <w:lvl w:ilvl="0" w:tplc="09B6E6E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A6428A"/>
    <w:multiLevelType w:val="hybridMultilevel"/>
    <w:tmpl w:val="F600E592"/>
    <w:lvl w:ilvl="0" w:tplc="B71E80E2">
      <w:start w:val="1"/>
      <w:numFmt w:val="lowerLetter"/>
      <w:lvlText w:val="(%1)"/>
      <w:lvlJc w:val="left"/>
      <w:pPr>
        <w:ind w:left="19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700" w:hanging="360"/>
      </w:pPr>
    </w:lvl>
    <w:lvl w:ilvl="2" w:tplc="4409001B" w:tentative="1">
      <w:start w:val="1"/>
      <w:numFmt w:val="lowerRoman"/>
      <w:lvlText w:val="%3."/>
      <w:lvlJc w:val="right"/>
      <w:pPr>
        <w:ind w:left="3420" w:hanging="180"/>
      </w:pPr>
    </w:lvl>
    <w:lvl w:ilvl="3" w:tplc="4409000F" w:tentative="1">
      <w:start w:val="1"/>
      <w:numFmt w:val="decimal"/>
      <w:lvlText w:val="%4."/>
      <w:lvlJc w:val="left"/>
      <w:pPr>
        <w:ind w:left="4140" w:hanging="360"/>
      </w:pPr>
    </w:lvl>
    <w:lvl w:ilvl="4" w:tplc="44090019" w:tentative="1">
      <w:start w:val="1"/>
      <w:numFmt w:val="lowerLetter"/>
      <w:lvlText w:val="%5."/>
      <w:lvlJc w:val="left"/>
      <w:pPr>
        <w:ind w:left="4860" w:hanging="360"/>
      </w:pPr>
    </w:lvl>
    <w:lvl w:ilvl="5" w:tplc="4409001B" w:tentative="1">
      <w:start w:val="1"/>
      <w:numFmt w:val="lowerRoman"/>
      <w:lvlText w:val="%6."/>
      <w:lvlJc w:val="right"/>
      <w:pPr>
        <w:ind w:left="5580" w:hanging="180"/>
      </w:pPr>
    </w:lvl>
    <w:lvl w:ilvl="6" w:tplc="4409000F" w:tentative="1">
      <w:start w:val="1"/>
      <w:numFmt w:val="decimal"/>
      <w:lvlText w:val="%7."/>
      <w:lvlJc w:val="left"/>
      <w:pPr>
        <w:ind w:left="6300" w:hanging="360"/>
      </w:pPr>
    </w:lvl>
    <w:lvl w:ilvl="7" w:tplc="44090019" w:tentative="1">
      <w:start w:val="1"/>
      <w:numFmt w:val="lowerLetter"/>
      <w:lvlText w:val="%8."/>
      <w:lvlJc w:val="left"/>
      <w:pPr>
        <w:ind w:left="7020" w:hanging="360"/>
      </w:pPr>
    </w:lvl>
    <w:lvl w:ilvl="8" w:tplc="4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4">
    <w:nsid w:val="7B861884"/>
    <w:multiLevelType w:val="hybridMultilevel"/>
    <w:tmpl w:val="08B0AF98"/>
    <w:lvl w:ilvl="0" w:tplc="5DA03A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B81C44"/>
    <w:multiLevelType w:val="singleLevel"/>
    <w:tmpl w:val="7EB81C44"/>
    <w:lvl w:ilvl="0">
      <w:start w:val="1"/>
      <w:numFmt w:val="decimal"/>
      <w:suff w:val="space"/>
      <w:lvlText w:val="(%1)"/>
      <w:lvlJc w:val="left"/>
    </w:lvl>
  </w:abstractNum>
  <w:abstractNum w:abstractNumId="36">
    <w:nsid w:val="7F6E03A3"/>
    <w:multiLevelType w:val="hybridMultilevel"/>
    <w:tmpl w:val="D74646E6"/>
    <w:lvl w:ilvl="0" w:tplc="B71E80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B71E80E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3"/>
  </w:num>
  <w:num w:numId="3">
    <w:abstractNumId w:val="14"/>
  </w:num>
  <w:num w:numId="4">
    <w:abstractNumId w:val="30"/>
  </w:num>
  <w:num w:numId="5">
    <w:abstractNumId w:val="6"/>
  </w:num>
  <w:num w:numId="6">
    <w:abstractNumId w:val="17"/>
  </w:num>
  <w:num w:numId="7">
    <w:abstractNumId w:val="21"/>
  </w:num>
  <w:num w:numId="8">
    <w:abstractNumId w:val="12"/>
  </w:num>
  <w:num w:numId="9">
    <w:abstractNumId w:val="13"/>
  </w:num>
  <w:num w:numId="10">
    <w:abstractNumId w:val="3"/>
  </w:num>
  <w:num w:numId="11">
    <w:abstractNumId w:val="8"/>
  </w:num>
  <w:num w:numId="12">
    <w:abstractNumId w:val="33"/>
  </w:num>
  <w:num w:numId="13">
    <w:abstractNumId w:val="19"/>
  </w:num>
  <w:num w:numId="14">
    <w:abstractNumId w:val="28"/>
  </w:num>
  <w:num w:numId="15">
    <w:abstractNumId w:val="36"/>
  </w:num>
  <w:num w:numId="16">
    <w:abstractNumId w:val="31"/>
  </w:num>
  <w:num w:numId="17">
    <w:abstractNumId w:val="29"/>
  </w:num>
  <w:num w:numId="18">
    <w:abstractNumId w:val="25"/>
  </w:num>
  <w:num w:numId="19">
    <w:abstractNumId w:val="18"/>
  </w:num>
  <w:num w:numId="20">
    <w:abstractNumId w:val="11"/>
  </w:num>
  <w:num w:numId="21">
    <w:abstractNumId w:val="4"/>
  </w:num>
  <w:num w:numId="22">
    <w:abstractNumId w:val="2"/>
  </w:num>
  <w:num w:numId="23">
    <w:abstractNumId w:val="32"/>
  </w:num>
  <w:num w:numId="24">
    <w:abstractNumId w:val="0"/>
  </w:num>
  <w:num w:numId="25">
    <w:abstractNumId w:val="7"/>
  </w:num>
  <w:num w:numId="26">
    <w:abstractNumId w:val="24"/>
  </w:num>
  <w:num w:numId="27">
    <w:abstractNumId w:val="10"/>
  </w:num>
  <w:num w:numId="28">
    <w:abstractNumId w:val="26"/>
  </w:num>
  <w:num w:numId="29">
    <w:abstractNumId w:val="27"/>
  </w:num>
  <w:num w:numId="30">
    <w:abstractNumId w:val="20"/>
  </w:num>
  <w:num w:numId="31">
    <w:abstractNumId w:val="34"/>
  </w:num>
  <w:num w:numId="32">
    <w:abstractNumId w:val="1"/>
  </w:num>
  <w:num w:numId="33">
    <w:abstractNumId w:val="22"/>
  </w:num>
  <w:num w:numId="34">
    <w:abstractNumId w:val="15"/>
  </w:num>
  <w:num w:numId="35">
    <w:abstractNumId w:val="16"/>
  </w:num>
  <w:num w:numId="36">
    <w:abstractNumId w:val="9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hyphenationZone w:val="42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I4ZmMzNmVhMWEyYWQxNmU4ODAzN2JlNzg4MmMyZGYifQ=="/>
  </w:docVars>
  <w:rsids>
    <w:rsidRoot w:val="31A50F03"/>
    <w:rsid w:val="00003B28"/>
    <w:rsid w:val="0001324B"/>
    <w:rsid w:val="00022CF2"/>
    <w:rsid w:val="00024B2F"/>
    <w:rsid w:val="000260C6"/>
    <w:rsid w:val="000321FF"/>
    <w:rsid w:val="00035E92"/>
    <w:rsid w:val="000658E8"/>
    <w:rsid w:val="00072B7B"/>
    <w:rsid w:val="00077247"/>
    <w:rsid w:val="00091741"/>
    <w:rsid w:val="000A36D8"/>
    <w:rsid w:val="000B12CE"/>
    <w:rsid w:val="000D47A6"/>
    <w:rsid w:val="000E2FB9"/>
    <w:rsid w:val="000E4B74"/>
    <w:rsid w:val="000F1E25"/>
    <w:rsid w:val="000F710A"/>
    <w:rsid w:val="0010077A"/>
    <w:rsid w:val="001015D8"/>
    <w:rsid w:val="00102B01"/>
    <w:rsid w:val="00113EE7"/>
    <w:rsid w:val="001336F6"/>
    <w:rsid w:val="00140D1D"/>
    <w:rsid w:val="0014314B"/>
    <w:rsid w:val="00143EE1"/>
    <w:rsid w:val="00144ED4"/>
    <w:rsid w:val="00145674"/>
    <w:rsid w:val="00145B76"/>
    <w:rsid w:val="00147CC3"/>
    <w:rsid w:val="00182AF8"/>
    <w:rsid w:val="00187A09"/>
    <w:rsid w:val="0019487D"/>
    <w:rsid w:val="001A1576"/>
    <w:rsid w:val="001A4EF1"/>
    <w:rsid w:val="001B37A7"/>
    <w:rsid w:val="001C21D0"/>
    <w:rsid w:val="001D1A91"/>
    <w:rsid w:val="001D3B83"/>
    <w:rsid w:val="001D6344"/>
    <w:rsid w:val="002026F6"/>
    <w:rsid w:val="00220183"/>
    <w:rsid w:val="002309B9"/>
    <w:rsid w:val="00231FB6"/>
    <w:rsid w:val="00247D28"/>
    <w:rsid w:val="00256CDB"/>
    <w:rsid w:val="00262FCC"/>
    <w:rsid w:val="002750AF"/>
    <w:rsid w:val="00275EFC"/>
    <w:rsid w:val="00285DAA"/>
    <w:rsid w:val="002A015A"/>
    <w:rsid w:val="002A0252"/>
    <w:rsid w:val="002A6BE2"/>
    <w:rsid w:val="002C33DE"/>
    <w:rsid w:val="002D7525"/>
    <w:rsid w:val="002E031D"/>
    <w:rsid w:val="002F1316"/>
    <w:rsid w:val="002F3031"/>
    <w:rsid w:val="002F3D31"/>
    <w:rsid w:val="002F60E9"/>
    <w:rsid w:val="00302233"/>
    <w:rsid w:val="00310E8B"/>
    <w:rsid w:val="00315A8B"/>
    <w:rsid w:val="0032735F"/>
    <w:rsid w:val="003376D5"/>
    <w:rsid w:val="00342325"/>
    <w:rsid w:val="003511C0"/>
    <w:rsid w:val="0037170B"/>
    <w:rsid w:val="00381081"/>
    <w:rsid w:val="00394112"/>
    <w:rsid w:val="00395403"/>
    <w:rsid w:val="003961F2"/>
    <w:rsid w:val="003A3587"/>
    <w:rsid w:val="003A3B50"/>
    <w:rsid w:val="003B5405"/>
    <w:rsid w:val="003D4416"/>
    <w:rsid w:val="003F4F72"/>
    <w:rsid w:val="00403316"/>
    <w:rsid w:val="00406263"/>
    <w:rsid w:val="00414650"/>
    <w:rsid w:val="00416DA6"/>
    <w:rsid w:val="00420040"/>
    <w:rsid w:val="00427E0D"/>
    <w:rsid w:val="004433A0"/>
    <w:rsid w:val="0046174F"/>
    <w:rsid w:val="004628AD"/>
    <w:rsid w:val="004646A8"/>
    <w:rsid w:val="0047021C"/>
    <w:rsid w:val="0047146F"/>
    <w:rsid w:val="0047592A"/>
    <w:rsid w:val="004926AF"/>
    <w:rsid w:val="004A17AF"/>
    <w:rsid w:val="004A60D7"/>
    <w:rsid w:val="004A6C4B"/>
    <w:rsid w:val="004B3373"/>
    <w:rsid w:val="004B696B"/>
    <w:rsid w:val="004B7C42"/>
    <w:rsid w:val="004C2984"/>
    <w:rsid w:val="004D5FFD"/>
    <w:rsid w:val="004F4B1A"/>
    <w:rsid w:val="004F5136"/>
    <w:rsid w:val="004F758D"/>
    <w:rsid w:val="00500BB9"/>
    <w:rsid w:val="0053053F"/>
    <w:rsid w:val="00530544"/>
    <w:rsid w:val="00546F86"/>
    <w:rsid w:val="00550C7B"/>
    <w:rsid w:val="00555D06"/>
    <w:rsid w:val="005603E9"/>
    <w:rsid w:val="00566017"/>
    <w:rsid w:val="0058605F"/>
    <w:rsid w:val="0058685F"/>
    <w:rsid w:val="00586E90"/>
    <w:rsid w:val="00596DEB"/>
    <w:rsid w:val="005A4D18"/>
    <w:rsid w:val="005B1393"/>
    <w:rsid w:val="005C43CB"/>
    <w:rsid w:val="005D034F"/>
    <w:rsid w:val="005D1561"/>
    <w:rsid w:val="005D2AC4"/>
    <w:rsid w:val="005D3F4B"/>
    <w:rsid w:val="005D58D3"/>
    <w:rsid w:val="005E527B"/>
    <w:rsid w:val="005F1DEA"/>
    <w:rsid w:val="00600C4F"/>
    <w:rsid w:val="006043B1"/>
    <w:rsid w:val="00616FE7"/>
    <w:rsid w:val="00617EF1"/>
    <w:rsid w:val="00620A7D"/>
    <w:rsid w:val="00622FEE"/>
    <w:rsid w:val="006246E6"/>
    <w:rsid w:val="00632CB8"/>
    <w:rsid w:val="006359CC"/>
    <w:rsid w:val="006403C8"/>
    <w:rsid w:val="006526B7"/>
    <w:rsid w:val="006530E2"/>
    <w:rsid w:val="006546DE"/>
    <w:rsid w:val="0065595E"/>
    <w:rsid w:val="006664A1"/>
    <w:rsid w:val="00680BBC"/>
    <w:rsid w:val="00680EB3"/>
    <w:rsid w:val="00695469"/>
    <w:rsid w:val="006B4BE1"/>
    <w:rsid w:val="006D13BB"/>
    <w:rsid w:val="006D4FD3"/>
    <w:rsid w:val="006E1D56"/>
    <w:rsid w:val="006E3AD0"/>
    <w:rsid w:val="006E4481"/>
    <w:rsid w:val="00704243"/>
    <w:rsid w:val="00707543"/>
    <w:rsid w:val="007140AC"/>
    <w:rsid w:val="0071620B"/>
    <w:rsid w:val="00720111"/>
    <w:rsid w:val="007334D2"/>
    <w:rsid w:val="007461BE"/>
    <w:rsid w:val="00756EF2"/>
    <w:rsid w:val="0076339F"/>
    <w:rsid w:val="00763C96"/>
    <w:rsid w:val="007648FC"/>
    <w:rsid w:val="00767961"/>
    <w:rsid w:val="00772129"/>
    <w:rsid w:val="00773F37"/>
    <w:rsid w:val="00775B1A"/>
    <w:rsid w:val="007912E6"/>
    <w:rsid w:val="007A521A"/>
    <w:rsid w:val="007B382C"/>
    <w:rsid w:val="007C702C"/>
    <w:rsid w:val="007D3A79"/>
    <w:rsid w:val="007E1B6B"/>
    <w:rsid w:val="007E66D3"/>
    <w:rsid w:val="007E7259"/>
    <w:rsid w:val="007E737F"/>
    <w:rsid w:val="007F129C"/>
    <w:rsid w:val="0082209F"/>
    <w:rsid w:val="0084252F"/>
    <w:rsid w:val="008429C5"/>
    <w:rsid w:val="00845CAE"/>
    <w:rsid w:val="00860467"/>
    <w:rsid w:val="00860674"/>
    <w:rsid w:val="008800B0"/>
    <w:rsid w:val="00887F11"/>
    <w:rsid w:val="00892505"/>
    <w:rsid w:val="008A106B"/>
    <w:rsid w:val="008C4C0F"/>
    <w:rsid w:val="008D03DE"/>
    <w:rsid w:val="008D10A6"/>
    <w:rsid w:val="008E1DBE"/>
    <w:rsid w:val="008F02E1"/>
    <w:rsid w:val="00920C4F"/>
    <w:rsid w:val="0093114B"/>
    <w:rsid w:val="00934F07"/>
    <w:rsid w:val="00941C8E"/>
    <w:rsid w:val="009426D8"/>
    <w:rsid w:val="00957BF3"/>
    <w:rsid w:val="00976392"/>
    <w:rsid w:val="0099097E"/>
    <w:rsid w:val="00993FB0"/>
    <w:rsid w:val="009A1A1F"/>
    <w:rsid w:val="009B4B2E"/>
    <w:rsid w:val="009D7EBD"/>
    <w:rsid w:val="009E04CE"/>
    <w:rsid w:val="009E209C"/>
    <w:rsid w:val="009E50CE"/>
    <w:rsid w:val="009F3CD5"/>
    <w:rsid w:val="009F4C52"/>
    <w:rsid w:val="00A015BD"/>
    <w:rsid w:val="00A14639"/>
    <w:rsid w:val="00A24653"/>
    <w:rsid w:val="00A24EFA"/>
    <w:rsid w:val="00A266B0"/>
    <w:rsid w:val="00A3645E"/>
    <w:rsid w:val="00A42E91"/>
    <w:rsid w:val="00A52D34"/>
    <w:rsid w:val="00A554E8"/>
    <w:rsid w:val="00A665B6"/>
    <w:rsid w:val="00A66F3D"/>
    <w:rsid w:val="00A6793F"/>
    <w:rsid w:val="00A7016A"/>
    <w:rsid w:val="00A7399F"/>
    <w:rsid w:val="00A75209"/>
    <w:rsid w:val="00A820BD"/>
    <w:rsid w:val="00AA41A8"/>
    <w:rsid w:val="00AB2F72"/>
    <w:rsid w:val="00AB31DD"/>
    <w:rsid w:val="00AB4728"/>
    <w:rsid w:val="00AB6F8F"/>
    <w:rsid w:val="00AC4B46"/>
    <w:rsid w:val="00AC6BF5"/>
    <w:rsid w:val="00AD591A"/>
    <w:rsid w:val="00AF30D0"/>
    <w:rsid w:val="00B01F0B"/>
    <w:rsid w:val="00B35145"/>
    <w:rsid w:val="00B65D98"/>
    <w:rsid w:val="00B65F1F"/>
    <w:rsid w:val="00B745D9"/>
    <w:rsid w:val="00B86A18"/>
    <w:rsid w:val="00BA35F3"/>
    <w:rsid w:val="00BA3ABA"/>
    <w:rsid w:val="00BB4F8E"/>
    <w:rsid w:val="00BC46B1"/>
    <w:rsid w:val="00BE7F1B"/>
    <w:rsid w:val="00C0329C"/>
    <w:rsid w:val="00C05686"/>
    <w:rsid w:val="00C10F73"/>
    <w:rsid w:val="00C117E0"/>
    <w:rsid w:val="00C16B73"/>
    <w:rsid w:val="00C20B5A"/>
    <w:rsid w:val="00C323F1"/>
    <w:rsid w:val="00C34681"/>
    <w:rsid w:val="00C43998"/>
    <w:rsid w:val="00C44500"/>
    <w:rsid w:val="00C4636B"/>
    <w:rsid w:val="00C464FE"/>
    <w:rsid w:val="00C66E94"/>
    <w:rsid w:val="00C7494E"/>
    <w:rsid w:val="00C75284"/>
    <w:rsid w:val="00C83666"/>
    <w:rsid w:val="00C836F8"/>
    <w:rsid w:val="00C96F63"/>
    <w:rsid w:val="00CA2A08"/>
    <w:rsid w:val="00CB2FC1"/>
    <w:rsid w:val="00CB58B9"/>
    <w:rsid w:val="00CC3D1E"/>
    <w:rsid w:val="00CC6788"/>
    <w:rsid w:val="00CD1159"/>
    <w:rsid w:val="00CD1390"/>
    <w:rsid w:val="00CD2463"/>
    <w:rsid w:val="00CD54F4"/>
    <w:rsid w:val="00CD6979"/>
    <w:rsid w:val="00CD69EE"/>
    <w:rsid w:val="00CF54A0"/>
    <w:rsid w:val="00CF7AA8"/>
    <w:rsid w:val="00D17F17"/>
    <w:rsid w:val="00D25442"/>
    <w:rsid w:val="00D26766"/>
    <w:rsid w:val="00D3092E"/>
    <w:rsid w:val="00D67295"/>
    <w:rsid w:val="00D67490"/>
    <w:rsid w:val="00D7239B"/>
    <w:rsid w:val="00D74859"/>
    <w:rsid w:val="00D75421"/>
    <w:rsid w:val="00D764BC"/>
    <w:rsid w:val="00D80DA9"/>
    <w:rsid w:val="00D8444C"/>
    <w:rsid w:val="00D910DA"/>
    <w:rsid w:val="00D92406"/>
    <w:rsid w:val="00D9630F"/>
    <w:rsid w:val="00D96A5F"/>
    <w:rsid w:val="00DA1E85"/>
    <w:rsid w:val="00DA2769"/>
    <w:rsid w:val="00DA548F"/>
    <w:rsid w:val="00DA58CC"/>
    <w:rsid w:val="00DC3545"/>
    <w:rsid w:val="00DC7115"/>
    <w:rsid w:val="00DC7F6E"/>
    <w:rsid w:val="00DE13D2"/>
    <w:rsid w:val="00DF18A9"/>
    <w:rsid w:val="00DF6E79"/>
    <w:rsid w:val="00E02768"/>
    <w:rsid w:val="00E1203E"/>
    <w:rsid w:val="00E22A44"/>
    <w:rsid w:val="00E24F95"/>
    <w:rsid w:val="00E34F77"/>
    <w:rsid w:val="00E36D01"/>
    <w:rsid w:val="00E4173E"/>
    <w:rsid w:val="00E554BF"/>
    <w:rsid w:val="00E56851"/>
    <w:rsid w:val="00E72C4F"/>
    <w:rsid w:val="00E85C90"/>
    <w:rsid w:val="00EA1F44"/>
    <w:rsid w:val="00EA5F3D"/>
    <w:rsid w:val="00EB3F84"/>
    <w:rsid w:val="00EC0CCC"/>
    <w:rsid w:val="00ED39ED"/>
    <w:rsid w:val="00EF275B"/>
    <w:rsid w:val="00EF2F55"/>
    <w:rsid w:val="00F00ABB"/>
    <w:rsid w:val="00F126E3"/>
    <w:rsid w:val="00F152C7"/>
    <w:rsid w:val="00F23466"/>
    <w:rsid w:val="00F2705E"/>
    <w:rsid w:val="00F275D2"/>
    <w:rsid w:val="00F31002"/>
    <w:rsid w:val="00F56E7B"/>
    <w:rsid w:val="00F61619"/>
    <w:rsid w:val="00F644A8"/>
    <w:rsid w:val="00F750F6"/>
    <w:rsid w:val="00F7549E"/>
    <w:rsid w:val="00F82087"/>
    <w:rsid w:val="00F9313C"/>
    <w:rsid w:val="00FA125D"/>
    <w:rsid w:val="00FA5516"/>
    <w:rsid w:val="00FB56DE"/>
    <w:rsid w:val="00FD1526"/>
    <w:rsid w:val="00FD17E0"/>
    <w:rsid w:val="00FD1927"/>
    <w:rsid w:val="00FD1A0D"/>
    <w:rsid w:val="00FD1EB8"/>
    <w:rsid w:val="00FD5301"/>
    <w:rsid w:val="00FE402E"/>
    <w:rsid w:val="00FE6149"/>
    <w:rsid w:val="113544A2"/>
    <w:rsid w:val="16B70AB9"/>
    <w:rsid w:val="1A050A6A"/>
    <w:rsid w:val="2432B489"/>
    <w:rsid w:val="2DFD61D8"/>
    <w:rsid w:val="2F303FCE"/>
    <w:rsid w:val="31A50F03"/>
    <w:rsid w:val="36FB5995"/>
    <w:rsid w:val="3FE944B0"/>
    <w:rsid w:val="4A81471C"/>
    <w:rsid w:val="4FAD422B"/>
    <w:rsid w:val="6A130CD7"/>
    <w:rsid w:val="6A964357"/>
    <w:rsid w:val="7183015A"/>
    <w:rsid w:val="75E222C1"/>
    <w:rsid w:val="7854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28D9DC"/>
  <w15:docId w15:val="{461F2078-207D-426B-B93C-C858DFBA1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paragraph" w:styleId="Heading4">
    <w:name w:val="heading 4"/>
    <w:basedOn w:val="Normal"/>
    <w:next w:val="Normal"/>
    <w:semiHidden/>
    <w:unhideWhenUsed/>
    <w:qFormat/>
    <w:pPr>
      <w:spacing w:beforeAutospacing="1" w:afterAutospacing="1"/>
      <w:jc w:val="left"/>
      <w:outlineLvl w:val="3"/>
    </w:pPr>
    <w:rPr>
      <w:rFonts w:ascii="SimSun" w:eastAsia="SimSun" w:hAnsi="SimSun" w:cs="Times New Roman" w:hint="eastAsia"/>
      <w:b/>
      <w:bCs/>
      <w:kern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qFormat/>
    <w:pPr>
      <w:jc w:val="left"/>
    </w:pPr>
  </w:style>
  <w:style w:type="table" w:styleId="TableGrid">
    <w:name w:val="Table Grid"/>
    <w:basedOn w:val="TableNormal"/>
    <w:rsid w:val="00560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02B01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275EF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75EFC"/>
    <w:rPr>
      <w:rFonts w:asciiTheme="minorHAnsi" w:eastAsiaTheme="minorEastAsia" w:hAnsiTheme="minorHAnsi" w:cstheme="minorBidi"/>
      <w:kern w:val="2"/>
      <w:lang w:val="en-US" w:eastAsia="zh-CN"/>
    </w:rPr>
  </w:style>
  <w:style w:type="character" w:styleId="FootnoteReference">
    <w:name w:val="footnote reference"/>
    <w:basedOn w:val="DefaultParagraphFont"/>
    <w:rsid w:val="00275EFC"/>
    <w:rPr>
      <w:vertAlign w:val="superscript"/>
    </w:rPr>
  </w:style>
  <w:style w:type="paragraph" w:styleId="BalloonText">
    <w:name w:val="Balloon Text"/>
    <w:basedOn w:val="Normal"/>
    <w:link w:val="BalloonTextChar"/>
    <w:rsid w:val="009A1A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A1A1F"/>
    <w:rPr>
      <w:rFonts w:ascii="Segoe UI" w:eastAsiaTheme="minorEastAsia" w:hAnsi="Segoe UI" w:cs="Segoe UI"/>
      <w:kern w:val="2"/>
      <w:sz w:val="18"/>
      <w:szCs w:val="18"/>
      <w:lang w:val="en-US" w:eastAsia="zh-CN"/>
    </w:rPr>
  </w:style>
  <w:style w:type="character" w:styleId="CommentReference">
    <w:name w:val="annotation reference"/>
    <w:basedOn w:val="DefaultParagraphFont"/>
    <w:rsid w:val="000D47A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D47A6"/>
    <w:pPr>
      <w:jc w:val="both"/>
    </w:pPr>
    <w:rPr>
      <w:b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47A6"/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rsid w:val="000D47A6"/>
    <w:rPr>
      <w:rFonts w:asciiTheme="minorHAnsi" w:eastAsiaTheme="minorEastAsia" w:hAnsiTheme="minorHAnsi" w:cstheme="minorBidi"/>
      <w:b/>
      <w:bCs/>
      <w:kern w:val="2"/>
      <w:sz w:val="21"/>
      <w:szCs w:val="24"/>
      <w:lang w:val="en-US" w:eastAsia="zh-CN"/>
    </w:rPr>
  </w:style>
  <w:style w:type="paragraph" w:styleId="Revision">
    <w:name w:val="Revision"/>
    <w:hidden/>
    <w:uiPriority w:val="99"/>
    <w:semiHidden/>
    <w:rsid w:val="00CB58B9"/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paragraph" w:styleId="Header">
    <w:name w:val="header"/>
    <w:basedOn w:val="Normal"/>
    <w:link w:val="HeaderChar"/>
    <w:rsid w:val="00546F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46F86"/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rsid w:val="00546F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F86"/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813bab5-1ad5-4ec0-b747-9f1ee0f2d31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75BF4D1E7FDF488049E2F89DA946FF" ma:contentTypeVersion="12" ma:contentTypeDescription="Create a new document." ma:contentTypeScope="" ma:versionID="ea13213f779c051c305a53089de6982b">
  <xsd:schema xmlns:xsd="http://www.w3.org/2001/XMLSchema" xmlns:xs="http://www.w3.org/2001/XMLSchema" xmlns:p="http://schemas.microsoft.com/office/2006/metadata/properties" xmlns:ns3="7813bab5-1ad5-4ec0-b747-9f1ee0f2d315" xmlns:ns4="8f219fcc-5ecd-4bf2-8b5e-20062e458cbc" targetNamespace="http://schemas.microsoft.com/office/2006/metadata/properties" ma:root="true" ma:fieldsID="2915928406069ab8e3e30336696a90fa" ns3:_="" ns4:_="">
    <xsd:import namespace="7813bab5-1ad5-4ec0-b747-9f1ee0f2d315"/>
    <xsd:import namespace="8f219fcc-5ecd-4bf2-8b5e-20062e458cbc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3bab5-1ad5-4ec0-b747-9f1ee0f2d315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19fcc-5ecd-4bf2-8b5e-20062e458cb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AE5C4-AFE7-4082-9426-049AD5E1D223}">
  <ds:schemaRefs>
    <ds:schemaRef ds:uri="http://schemas.microsoft.com/office/2006/metadata/properties"/>
    <ds:schemaRef ds:uri="http://schemas.microsoft.com/office/infopath/2007/PartnerControls"/>
    <ds:schemaRef ds:uri="7813bab5-1ad5-4ec0-b747-9f1ee0f2d315"/>
  </ds:schemaRefs>
</ds:datastoreItem>
</file>

<file path=customXml/itemProps2.xml><?xml version="1.0" encoding="utf-8"?>
<ds:datastoreItem xmlns:ds="http://schemas.openxmlformats.org/officeDocument/2006/customXml" ds:itemID="{59357B2E-44DE-4A66-9703-469B204F20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37ADBD-1458-4F46-A98C-48FAC0412E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13bab5-1ad5-4ec0-b747-9f1ee0f2d315"/>
    <ds:schemaRef ds:uri="8f219fcc-5ecd-4bf2-8b5e-20062e45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00114F-F0E2-4839-97FB-1E2AA0D15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518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Said,N</dc:creator>
  <cp:lastModifiedBy>Yves GUILLAM</cp:lastModifiedBy>
  <cp:revision>3</cp:revision>
  <dcterms:created xsi:type="dcterms:W3CDTF">2023-10-30T07:25:00Z</dcterms:created>
  <dcterms:modified xsi:type="dcterms:W3CDTF">2023-10-30T07:26:00Z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C0F437A6713C427AA07B650F4C575DAE</vt:lpwstr>
  </property>
  <property fmtid="{D5CDD505-2E9C-101B-9397-08002B2CF9AE}" pid="4" name="MSIP_Label_1665d9ee-429a-4d5f-97cc-cfb56e044a6e_Enabled">
    <vt:lpwstr>true</vt:lpwstr>
  </property>
  <property fmtid="{D5CDD505-2E9C-101B-9397-08002B2CF9AE}" pid="5" name="MSIP_Label_1665d9ee-429a-4d5f-97cc-cfb56e044a6e_SetDate">
    <vt:lpwstr>2023-10-12T19:54:42Z</vt:lpwstr>
  </property>
  <property fmtid="{D5CDD505-2E9C-101B-9397-08002B2CF9AE}" pid="6" name="MSIP_Label_1665d9ee-429a-4d5f-97cc-cfb56e044a6e_Method">
    <vt:lpwstr>Privileged</vt:lpwstr>
  </property>
  <property fmtid="{D5CDD505-2E9C-101B-9397-08002B2CF9AE}" pid="7" name="MSIP_Label_1665d9ee-429a-4d5f-97cc-cfb56e044a6e_Name">
    <vt:lpwstr>1665d9ee-429a-4d5f-97cc-cfb56e044a6e</vt:lpwstr>
  </property>
  <property fmtid="{D5CDD505-2E9C-101B-9397-08002B2CF9AE}" pid="8" name="MSIP_Label_1665d9ee-429a-4d5f-97cc-cfb56e044a6e_SiteId">
    <vt:lpwstr>66cf5074-5afe-48d1-a691-a12b2121f44b</vt:lpwstr>
  </property>
  <property fmtid="{D5CDD505-2E9C-101B-9397-08002B2CF9AE}" pid="9" name="MSIP_Label_1665d9ee-429a-4d5f-97cc-cfb56e044a6e_ActionId">
    <vt:lpwstr>80d12061-b39a-4451-a135-0d86e63666e8</vt:lpwstr>
  </property>
  <property fmtid="{D5CDD505-2E9C-101B-9397-08002B2CF9AE}" pid="10" name="MSIP_Label_1665d9ee-429a-4d5f-97cc-cfb56e044a6e_ContentBits">
    <vt:lpwstr>0</vt:lpwstr>
  </property>
  <property fmtid="{D5CDD505-2E9C-101B-9397-08002B2CF9AE}" pid="11" name="ContentTypeId">
    <vt:lpwstr>0x010100A575BF4D1E7FDF488049E2F89DA946FF</vt:lpwstr>
  </property>
</Properties>
</file>