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AF7A6" w14:textId="2CD820A2" w:rsidR="000F3FA9" w:rsidRPr="00276D2C" w:rsidRDefault="004B678A" w:rsidP="00E53DCB">
      <w:pPr>
        <w:spacing w:before="100" w:beforeAutospacing="1" w:after="120" w:line="240" w:lineRule="auto"/>
        <w:jc w:val="center"/>
        <w:rPr>
          <w:rFonts w:ascii="Times New Roman" w:eastAsia="Times New Roman" w:hAnsi="Times New Roman" w:cs="Times New Roman"/>
          <w:b/>
          <w:sz w:val="32"/>
          <w:szCs w:val="24"/>
          <w:u w:val="single"/>
          <w:lang w:val="en-IE" w:eastAsia="fr-FR"/>
        </w:rPr>
      </w:pPr>
      <w:r>
        <w:rPr>
          <w:rFonts w:ascii="Times New Roman" w:eastAsia="Times New Roman" w:hAnsi="Times New Roman" w:cs="Times New Roman"/>
          <w:b/>
          <w:sz w:val="32"/>
          <w:szCs w:val="24"/>
          <w:u w:val="single"/>
          <w:lang w:val="en-IE" w:eastAsia="fr-FR"/>
        </w:rPr>
        <w:t xml:space="preserve">IHO Director </w:t>
      </w:r>
      <w:r w:rsidR="00276D2C" w:rsidRPr="00276D2C">
        <w:rPr>
          <w:rFonts w:ascii="Times New Roman" w:eastAsia="Times New Roman" w:hAnsi="Times New Roman" w:cs="Times New Roman"/>
          <w:b/>
          <w:sz w:val="32"/>
          <w:szCs w:val="24"/>
          <w:u w:val="single"/>
          <w:lang w:val="en-IE" w:eastAsia="fr-FR"/>
        </w:rPr>
        <w:t>SPEECH</w:t>
      </w:r>
      <w:r>
        <w:rPr>
          <w:rFonts w:ascii="Times New Roman" w:eastAsia="Times New Roman" w:hAnsi="Times New Roman" w:cs="Times New Roman"/>
          <w:b/>
          <w:sz w:val="32"/>
          <w:szCs w:val="24"/>
          <w:u w:val="single"/>
          <w:lang w:val="en-IE" w:eastAsia="fr-FR"/>
        </w:rPr>
        <w:t xml:space="preserve"> – </w:t>
      </w:r>
      <w:r w:rsidR="00B50AEA">
        <w:rPr>
          <w:rFonts w:ascii="Times New Roman" w:eastAsia="Times New Roman" w:hAnsi="Times New Roman" w:cs="Times New Roman"/>
          <w:b/>
          <w:sz w:val="32"/>
          <w:szCs w:val="24"/>
          <w:u w:val="single"/>
          <w:lang w:val="en-IE" w:eastAsia="fr-FR"/>
        </w:rPr>
        <w:t>IENWG24 – 29 May 2024</w:t>
      </w:r>
    </w:p>
    <w:p w14:paraId="5A006168" w14:textId="446B483D" w:rsidR="000D12A6" w:rsidRPr="000D12A6" w:rsidRDefault="000D12A6" w:rsidP="000D12A6">
      <w:pPr>
        <w:spacing w:before="100" w:beforeAutospacing="1" w:after="120" w:line="240" w:lineRule="auto"/>
        <w:jc w:val="both"/>
        <w:rPr>
          <w:rFonts w:ascii="Times New Roman" w:eastAsia="Times New Roman" w:hAnsi="Times New Roman" w:cs="Times New Roman"/>
          <w:sz w:val="28"/>
          <w:szCs w:val="28"/>
          <w:lang w:val="en-IE" w:eastAsia="fr-FR"/>
        </w:rPr>
      </w:pPr>
      <w:r w:rsidRPr="000D12A6">
        <w:rPr>
          <w:rFonts w:ascii="Times New Roman" w:eastAsia="Times New Roman" w:hAnsi="Times New Roman" w:cs="Times New Roman"/>
          <w:sz w:val="28"/>
          <w:szCs w:val="28"/>
          <w:lang w:val="en-IE" w:eastAsia="fr-FR"/>
        </w:rPr>
        <w:t xml:space="preserve">Good morning to all present and welcome to this 24th meeting of the IHO-EU NETWORK WORKING GROUP, established </w:t>
      </w:r>
      <w:r>
        <w:rPr>
          <w:rFonts w:ascii="Times New Roman" w:eastAsia="Times New Roman" w:hAnsi="Times New Roman" w:cs="Times New Roman"/>
          <w:sz w:val="28"/>
          <w:szCs w:val="28"/>
          <w:lang w:val="en-IE" w:eastAsia="fr-FR"/>
        </w:rPr>
        <w:t>some</w:t>
      </w:r>
      <w:r w:rsidRPr="000D12A6">
        <w:rPr>
          <w:rFonts w:ascii="Times New Roman" w:eastAsia="Times New Roman" w:hAnsi="Times New Roman" w:cs="Times New Roman"/>
          <w:sz w:val="28"/>
          <w:szCs w:val="28"/>
          <w:lang w:val="en-IE" w:eastAsia="fr-FR"/>
        </w:rPr>
        <w:t xml:space="preserve"> years ago following the signing of the Memorandum of Understanding</w:t>
      </w:r>
      <w:r>
        <w:rPr>
          <w:rFonts w:ascii="Times New Roman" w:eastAsia="Times New Roman" w:hAnsi="Times New Roman" w:cs="Times New Roman"/>
          <w:sz w:val="28"/>
          <w:szCs w:val="28"/>
          <w:lang w:val="en-IE" w:eastAsia="fr-FR"/>
        </w:rPr>
        <w:t xml:space="preserve"> in 2012, </w:t>
      </w:r>
      <w:r w:rsidRPr="000D12A6">
        <w:rPr>
          <w:rFonts w:ascii="Times New Roman" w:eastAsia="Times New Roman" w:hAnsi="Times New Roman" w:cs="Times New Roman"/>
          <w:sz w:val="28"/>
          <w:szCs w:val="28"/>
          <w:lang w:val="en-IE" w:eastAsia="fr-FR"/>
        </w:rPr>
        <w:t>whose 10th Anniversary of the signature was co-organised by DG MARE and IENWG and celebrated on 6th May 2022 between the European Commission and the International Hydrographic Organisation.</w:t>
      </w:r>
    </w:p>
    <w:p w14:paraId="5BA5C9B1" w14:textId="64F62DF9" w:rsidR="000D12A6" w:rsidRPr="000D12A6" w:rsidRDefault="000D12A6" w:rsidP="000D12A6">
      <w:pPr>
        <w:spacing w:before="100" w:beforeAutospacing="1" w:after="120" w:line="240" w:lineRule="auto"/>
        <w:jc w:val="both"/>
        <w:rPr>
          <w:rFonts w:ascii="Times New Roman" w:eastAsia="Times New Roman" w:hAnsi="Times New Roman" w:cs="Times New Roman"/>
          <w:sz w:val="28"/>
          <w:szCs w:val="28"/>
          <w:lang w:val="en-IE" w:eastAsia="fr-FR"/>
        </w:rPr>
      </w:pPr>
      <w:r w:rsidRPr="000D12A6">
        <w:rPr>
          <w:rFonts w:ascii="Times New Roman" w:eastAsia="Times New Roman" w:hAnsi="Times New Roman" w:cs="Times New Roman"/>
          <w:sz w:val="28"/>
          <w:szCs w:val="28"/>
          <w:lang w:val="en-IE" w:eastAsia="fr-FR"/>
        </w:rPr>
        <w:t xml:space="preserve">First of all, I would like to thank on behalf of the IHO and its Secretary-General the host nation Denmark of this event and the DANISH GEODATA AGENCY, and in particular Mr Hendrik STANG for the organisational efforts, and France and the SHOM through the </w:t>
      </w:r>
      <w:r>
        <w:rPr>
          <w:rFonts w:ascii="Times New Roman" w:eastAsia="Times New Roman" w:hAnsi="Times New Roman" w:cs="Times New Roman"/>
          <w:sz w:val="28"/>
          <w:szCs w:val="28"/>
          <w:lang w:val="en-IE" w:eastAsia="fr-FR"/>
        </w:rPr>
        <w:t xml:space="preserve">IENWG </w:t>
      </w:r>
      <w:r w:rsidRPr="000D12A6">
        <w:rPr>
          <w:rFonts w:ascii="Times New Roman" w:eastAsia="Times New Roman" w:hAnsi="Times New Roman" w:cs="Times New Roman"/>
          <w:sz w:val="28"/>
          <w:szCs w:val="28"/>
          <w:lang w:val="en-IE" w:eastAsia="fr-FR"/>
        </w:rPr>
        <w:t xml:space="preserve">Chair Mr Pierre-Yves Dupuis and </w:t>
      </w:r>
      <w:r>
        <w:rPr>
          <w:rFonts w:ascii="Times New Roman" w:eastAsia="Times New Roman" w:hAnsi="Times New Roman" w:cs="Times New Roman"/>
          <w:sz w:val="28"/>
          <w:szCs w:val="28"/>
          <w:lang w:val="en-IE" w:eastAsia="fr-FR"/>
        </w:rPr>
        <w:t xml:space="preserve">the IENWG Secretary </w:t>
      </w:r>
      <w:r w:rsidRPr="000D12A6">
        <w:rPr>
          <w:rFonts w:ascii="Times New Roman" w:eastAsia="Times New Roman" w:hAnsi="Times New Roman" w:cs="Times New Roman"/>
          <w:sz w:val="28"/>
          <w:szCs w:val="28"/>
          <w:lang w:val="en-IE" w:eastAsia="fr-FR"/>
        </w:rPr>
        <w:t>Ms Adeline Souf for the meticulous preparation of the meeting and all the strategic and technical documentation that we are going to discuss today.</w:t>
      </w:r>
    </w:p>
    <w:p w14:paraId="545C835A" w14:textId="5CEBA6CF" w:rsidR="000D12A6" w:rsidRPr="000D12A6" w:rsidRDefault="000D12A6" w:rsidP="000D12A6">
      <w:pPr>
        <w:spacing w:before="100" w:beforeAutospacing="1" w:after="120" w:line="240" w:lineRule="auto"/>
        <w:jc w:val="both"/>
        <w:rPr>
          <w:rFonts w:ascii="Times New Roman" w:eastAsia="Times New Roman" w:hAnsi="Times New Roman" w:cs="Times New Roman"/>
          <w:sz w:val="28"/>
          <w:szCs w:val="28"/>
          <w:lang w:val="en-US" w:eastAsia="fr-FR"/>
        </w:rPr>
      </w:pPr>
      <w:r w:rsidRPr="000D12A6">
        <w:rPr>
          <w:rFonts w:ascii="Times New Roman" w:eastAsia="Times New Roman" w:hAnsi="Times New Roman" w:cs="Times New Roman"/>
          <w:sz w:val="28"/>
          <w:szCs w:val="28"/>
          <w:lang w:val="en-US" w:eastAsia="fr-FR"/>
        </w:rPr>
        <w:t>The IHO Secretariat and the IRCC, which is represented here by its Chair, Mr. Thomas Dehling, National Hydrographer of Germany, attach great importance and attention to the work of this working group, which has a peculiarity among the more than 30 Committees / Sub</w:t>
      </w:r>
      <w:r>
        <w:rPr>
          <w:rFonts w:ascii="Times New Roman" w:eastAsia="Times New Roman" w:hAnsi="Times New Roman" w:cs="Times New Roman"/>
          <w:sz w:val="28"/>
          <w:szCs w:val="28"/>
          <w:lang w:val="en-US" w:eastAsia="fr-FR"/>
        </w:rPr>
        <w:t>-</w:t>
      </w:r>
      <w:r w:rsidRPr="000D12A6">
        <w:rPr>
          <w:rFonts w:ascii="Times New Roman" w:eastAsia="Times New Roman" w:hAnsi="Times New Roman" w:cs="Times New Roman"/>
          <w:sz w:val="28"/>
          <w:szCs w:val="28"/>
          <w:lang w:val="en-US" w:eastAsia="fr-FR"/>
        </w:rPr>
        <w:t xml:space="preserve">Committees / Working Groups / Project Teams of the IHO, namely that of having a regional connotation geographically speaking, but with potential impacts at the level of the entire international hydrographic community. </w:t>
      </w:r>
    </w:p>
    <w:p w14:paraId="04D39A09" w14:textId="0F898575" w:rsidR="00E722D1" w:rsidRDefault="000D12A6" w:rsidP="000D12A6">
      <w:pPr>
        <w:spacing w:before="100" w:beforeAutospacing="1" w:after="120" w:line="240" w:lineRule="auto"/>
        <w:jc w:val="both"/>
        <w:rPr>
          <w:rFonts w:ascii="Times New Roman" w:eastAsia="Times New Roman" w:hAnsi="Times New Roman" w:cs="Times New Roman"/>
          <w:sz w:val="28"/>
          <w:szCs w:val="28"/>
          <w:lang w:val="en-US" w:eastAsia="fr-FR"/>
        </w:rPr>
      </w:pPr>
      <w:r w:rsidRPr="000D12A6">
        <w:rPr>
          <w:rFonts w:ascii="Times New Roman" w:eastAsia="Times New Roman" w:hAnsi="Times New Roman" w:cs="Times New Roman"/>
          <w:sz w:val="28"/>
          <w:szCs w:val="28"/>
          <w:lang w:val="en-US" w:eastAsia="fr-FR"/>
        </w:rPr>
        <w:t>Currently, as discussed at the last IENWG13 meeting</w:t>
      </w:r>
      <w:r>
        <w:rPr>
          <w:rFonts w:ascii="Times New Roman" w:eastAsia="Times New Roman" w:hAnsi="Times New Roman" w:cs="Times New Roman"/>
          <w:sz w:val="28"/>
          <w:szCs w:val="28"/>
          <w:lang w:val="en-US" w:eastAsia="fr-FR"/>
        </w:rPr>
        <w:t xml:space="preserve">, </w:t>
      </w:r>
      <w:r w:rsidR="00E722D1">
        <w:rPr>
          <w:rFonts w:ascii="Times New Roman" w:eastAsia="Times New Roman" w:hAnsi="Times New Roman" w:cs="Times New Roman"/>
          <w:sz w:val="28"/>
          <w:szCs w:val="28"/>
          <w:lang w:val="en-US" w:eastAsia="fr-FR"/>
        </w:rPr>
        <w:t>t</w:t>
      </w:r>
      <w:r w:rsidR="00E722D1" w:rsidRPr="00E722D1">
        <w:rPr>
          <w:rFonts w:ascii="Times New Roman" w:eastAsia="Times New Roman" w:hAnsi="Times New Roman" w:cs="Times New Roman"/>
          <w:sz w:val="28"/>
          <w:szCs w:val="28"/>
          <w:lang w:val="en-US" w:eastAsia="fr-FR"/>
        </w:rPr>
        <w:t>he strategy for the IENWG has been reviewed and the way forward has been discussed at the meeting, highlighting Maritime policies in order to continue to monitor and influence the EU policies, focusing on</w:t>
      </w:r>
      <w:r w:rsidR="00E722D1">
        <w:rPr>
          <w:rFonts w:ascii="Times New Roman" w:eastAsia="Times New Roman" w:hAnsi="Times New Roman" w:cs="Times New Roman"/>
          <w:sz w:val="28"/>
          <w:szCs w:val="28"/>
          <w:lang w:val="en-US" w:eastAsia="fr-FR"/>
        </w:rPr>
        <w:t>:</w:t>
      </w:r>
    </w:p>
    <w:p w14:paraId="1E8FA964" w14:textId="77777777" w:rsidR="00E722D1" w:rsidRDefault="00E722D1" w:rsidP="00E722D1">
      <w:pPr>
        <w:pStyle w:val="ListParagraph"/>
        <w:numPr>
          <w:ilvl w:val="0"/>
          <w:numId w:val="2"/>
        </w:numPr>
        <w:spacing w:before="100" w:beforeAutospacing="1" w:after="120" w:line="240" w:lineRule="auto"/>
        <w:jc w:val="both"/>
        <w:rPr>
          <w:rFonts w:ascii="Times New Roman" w:eastAsia="Times New Roman" w:hAnsi="Times New Roman" w:cs="Times New Roman"/>
          <w:sz w:val="28"/>
          <w:szCs w:val="28"/>
          <w:lang w:val="en-US" w:eastAsia="fr-FR"/>
        </w:rPr>
      </w:pPr>
      <w:r w:rsidRPr="00E722D1">
        <w:rPr>
          <w:rFonts w:ascii="Times New Roman" w:eastAsia="Times New Roman" w:hAnsi="Times New Roman" w:cs="Times New Roman"/>
          <w:sz w:val="28"/>
          <w:szCs w:val="28"/>
          <w:lang w:val="en-US" w:eastAsia="fr-FR"/>
        </w:rPr>
        <w:t>the development of the S-100 hydrographic products and services, in order to promote them across the European Commission (to make good use of for the purposes of blue economy, marine safety, climate change, protection of marine areas and biodiversity),</w:t>
      </w:r>
    </w:p>
    <w:p w14:paraId="4FB97668" w14:textId="77777777" w:rsidR="00E722D1" w:rsidRDefault="00E722D1" w:rsidP="00E722D1">
      <w:pPr>
        <w:pStyle w:val="ListParagraph"/>
        <w:numPr>
          <w:ilvl w:val="0"/>
          <w:numId w:val="2"/>
        </w:numPr>
        <w:spacing w:before="100" w:beforeAutospacing="1" w:after="120" w:line="240" w:lineRule="auto"/>
        <w:jc w:val="both"/>
        <w:rPr>
          <w:rFonts w:ascii="Times New Roman" w:eastAsia="Times New Roman" w:hAnsi="Times New Roman" w:cs="Times New Roman"/>
          <w:sz w:val="28"/>
          <w:szCs w:val="28"/>
          <w:lang w:val="en-US" w:eastAsia="fr-FR"/>
        </w:rPr>
      </w:pPr>
      <w:r w:rsidRPr="00E722D1">
        <w:rPr>
          <w:rFonts w:ascii="Times New Roman" w:eastAsia="Times New Roman" w:hAnsi="Times New Roman" w:cs="Times New Roman"/>
          <w:sz w:val="28"/>
          <w:szCs w:val="28"/>
          <w:lang w:val="en-US" w:eastAsia="fr-FR"/>
        </w:rPr>
        <w:t>the IHO Capacity Building programme, in order to promote the development of programmes for the hydrographic capacity in the EU, and outside EU in particular for safe sea lines with East Asia and Africa, in connection with IRCC initiatives to extend CB funds,</w:t>
      </w:r>
    </w:p>
    <w:p w14:paraId="3E5ABFA8" w14:textId="77777777" w:rsidR="00E722D1" w:rsidRDefault="00E722D1" w:rsidP="00E722D1">
      <w:pPr>
        <w:pStyle w:val="ListParagraph"/>
        <w:numPr>
          <w:ilvl w:val="0"/>
          <w:numId w:val="2"/>
        </w:numPr>
        <w:spacing w:before="100" w:beforeAutospacing="1" w:after="120" w:line="240" w:lineRule="auto"/>
        <w:jc w:val="both"/>
        <w:rPr>
          <w:rFonts w:ascii="Times New Roman" w:eastAsia="Times New Roman" w:hAnsi="Times New Roman" w:cs="Times New Roman"/>
          <w:sz w:val="28"/>
          <w:szCs w:val="28"/>
          <w:lang w:val="en-US" w:eastAsia="fr-FR"/>
        </w:rPr>
      </w:pPr>
      <w:r w:rsidRPr="00E722D1">
        <w:rPr>
          <w:rFonts w:ascii="Times New Roman" w:eastAsia="Times New Roman" w:hAnsi="Times New Roman" w:cs="Times New Roman"/>
          <w:sz w:val="28"/>
          <w:szCs w:val="28"/>
          <w:lang w:val="en-US" w:eastAsia="fr-FR"/>
        </w:rPr>
        <w:t xml:space="preserve">and finally the data collection, in order to develop common acquisition campaigns of bathymetric data in the EU maritime basins. </w:t>
      </w:r>
    </w:p>
    <w:p w14:paraId="0E7C5D25" w14:textId="1AF79AB2" w:rsidR="00E722D1" w:rsidRDefault="00E722D1" w:rsidP="00E722D1">
      <w:pPr>
        <w:spacing w:before="100" w:beforeAutospacing="1" w:after="120" w:line="240" w:lineRule="auto"/>
        <w:jc w:val="both"/>
        <w:rPr>
          <w:rFonts w:ascii="Times New Roman" w:eastAsia="Times New Roman" w:hAnsi="Times New Roman" w:cs="Times New Roman"/>
          <w:sz w:val="28"/>
          <w:szCs w:val="28"/>
          <w:lang w:val="en-US" w:eastAsia="fr-FR"/>
        </w:rPr>
      </w:pPr>
      <w:r>
        <w:rPr>
          <w:rFonts w:ascii="Times New Roman" w:eastAsia="Times New Roman" w:hAnsi="Times New Roman" w:cs="Times New Roman"/>
          <w:sz w:val="28"/>
          <w:szCs w:val="28"/>
          <w:lang w:val="en-US" w:eastAsia="fr-FR"/>
        </w:rPr>
        <w:t>On the just-mentioned topics, t</w:t>
      </w:r>
      <w:r w:rsidRPr="00E722D1">
        <w:rPr>
          <w:rFonts w:ascii="Times New Roman" w:eastAsia="Times New Roman" w:hAnsi="Times New Roman" w:cs="Times New Roman"/>
          <w:sz w:val="28"/>
          <w:szCs w:val="28"/>
          <w:lang w:val="en-US" w:eastAsia="fr-FR"/>
        </w:rPr>
        <w:t xml:space="preserve">he involvement of the IHO </w:t>
      </w:r>
      <w:r>
        <w:rPr>
          <w:rFonts w:ascii="Times New Roman" w:eastAsia="Times New Roman" w:hAnsi="Times New Roman" w:cs="Times New Roman"/>
          <w:sz w:val="28"/>
          <w:szCs w:val="28"/>
          <w:lang w:val="en-US" w:eastAsia="fr-FR"/>
        </w:rPr>
        <w:t>S</w:t>
      </w:r>
      <w:r w:rsidRPr="00E722D1">
        <w:rPr>
          <w:rFonts w:ascii="Times New Roman" w:eastAsia="Times New Roman" w:hAnsi="Times New Roman" w:cs="Times New Roman"/>
          <w:sz w:val="28"/>
          <w:szCs w:val="28"/>
          <w:lang w:val="en-US" w:eastAsia="fr-FR"/>
        </w:rPr>
        <w:t xml:space="preserve">ecretariat </w:t>
      </w:r>
      <w:r>
        <w:rPr>
          <w:rFonts w:ascii="Times New Roman" w:eastAsia="Times New Roman" w:hAnsi="Times New Roman" w:cs="Times New Roman"/>
          <w:sz w:val="28"/>
          <w:szCs w:val="28"/>
          <w:lang w:val="en-US" w:eastAsia="fr-FR"/>
        </w:rPr>
        <w:t>was</w:t>
      </w:r>
      <w:r w:rsidRPr="00E722D1">
        <w:rPr>
          <w:rFonts w:ascii="Times New Roman" w:eastAsia="Times New Roman" w:hAnsi="Times New Roman" w:cs="Times New Roman"/>
          <w:sz w:val="28"/>
          <w:szCs w:val="28"/>
          <w:lang w:val="en-US" w:eastAsia="fr-FR"/>
        </w:rPr>
        <w:t xml:space="preserve"> recognized as an asset for the promotion of activities at high level in the EU Commission</w:t>
      </w:r>
      <w:r>
        <w:rPr>
          <w:rFonts w:ascii="Times New Roman" w:eastAsia="Times New Roman" w:hAnsi="Times New Roman" w:cs="Times New Roman"/>
          <w:sz w:val="28"/>
          <w:szCs w:val="28"/>
          <w:lang w:val="en-US" w:eastAsia="fr-FR"/>
        </w:rPr>
        <w:t>, and the proof of that is the participation at Directing Committee level at this meeting</w:t>
      </w:r>
      <w:r w:rsidR="00C12CBA">
        <w:rPr>
          <w:rFonts w:ascii="Times New Roman" w:eastAsia="Times New Roman" w:hAnsi="Times New Roman" w:cs="Times New Roman"/>
          <w:sz w:val="28"/>
          <w:szCs w:val="28"/>
          <w:lang w:val="en-US" w:eastAsia="fr-FR"/>
        </w:rPr>
        <w:t xml:space="preserve"> (I remember that the IHO Secretary General stood for participating at the EMD workshop on Ocean Mapping, that unfortunately wasn’t accepted by the EMD organizers).</w:t>
      </w:r>
    </w:p>
    <w:p w14:paraId="792C9A6F" w14:textId="77777777" w:rsidR="00C12CBA" w:rsidRDefault="00C12CBA" w:rsidP="00C12CBA">
      <w:pPr>
        <w:spacing w:before="100" w:beforeAutospacing="1" w:after="120" w:line="240" w:lineRule="auto"/>
        <w:jc w:val="both"/>
        <w:rPr>
          <w:rFonts w:ascii="Times New Roman" w:eastAsia="Times New Roman" w:hAnsi="Times New Roman" w:cs="Times New Roman"/>
          <w:sz w:val="28"/>
          <w:szCs w:val="28"/>
          <w:lang w:val="en-US" w:eastAsia="fr-FR"/>
        </w:rPr>
      </w:pPr>
      <w:r>
        <w:rPr>
          <w:rFonts w:ascii="Times New Roman" w:eastAsia="Times New Roman" w:hAnsi="Times New Roman" w:cs="Times New Roman"/>
          <w:sz w:val="28"/>
          <w:szCs w:val="28"/>
          <w:lang w:val="en-US" w:eastAsia="fr-FR"/>
        </w:rPr>
        <w:lastRenderedPageBreak/>
        <w:t xml:space="preserve">There are tangible examples of how what started in 2012 and recently reaffirmed in the IENWG13 meeting has been translated into facts, if we refer to </w:t>
      </w:r>
      <w:r w:rsidRPr="00C12CBA">
        <w:rPr>
          <w:rFonts w:ascii="Times New Roman" w:eastAsia="Times New Roman" w:hAnsi="Times New Roman" w:cs="Times New Roman"/>
          <w:sz w:val="28"/>
          <w:szCs w:val="28"/>
          <w:lang w:val="en-US" w:eastAsia="fr-FR"/>
        </w:rPr>
        <w:t>specific areas of common interest including surveillance activities, offshore renewable energy, maritime spatial planning, integrated coastal zone management, marine observation and data networks, implementation of the Marine Strategy Framework Directive, marine research, data standards (including those specified by INSPIRE Directive 2007/2/EC) and co-operation with third countries</w:t>
      </w:r>
      <w:r>
        <w:rPr>
          <w:rFonts w:ascii="Times New Roman" w:eastAsia="Times New Roman" w:hAnsi="Times New Roman" w:cs="Times New Roman"/>
          <w:sz w:val="28"/>
          <w:szCs w:val="28"/>
          <w:lang w:val="en-US" w:eastAsia="fr-FR"/>
        </w:rPr>
        <w:t xml:space="preserve">. </w:t>
      </w:r>
    </w:p>
    <w:p w14:paraId="5F5D776D" w14:textId="60314DFE" w:rsidR="000F3FA9" w:rsidRDefault="00C12CBA" w:rsidP="00C12CBA">
      <w:pPr>
        <w:spacing w:before="100" w:beforeAutospacing="1" w:after="120" w:line="240" w:lineRule="auto"/>
        <w:jc w:val="both"/>
        <w:rPr>
          <w:rFonts w:ascii="Times New Roman" w:eastAsia="Times New Roman" w:hAnsi="Times New Roman" w:cs="Times New Roman"/>
          <w:sz w:val="28"/>
          <w:szCs w:val="28"/>
          <w:lang w:val="en-IE" w:eastAsia="fr-FR"/>
        </w:rPr>
      </w:pPr>
      <w:r>
        <w:rPr>
          <w:rFonts w:ascii="Times New Roman" w:eastAsia="Times New Roman" w:hAnsi="Times New Roman" w:cs="Times New Roman"/>
          <w:sz w:val="28"/>
          <w:szCs w:val="28"/>
          <w:lang w:val="en-US" w:eastAsia="fr-FR"/>
        </w:rPr>
        <w:t xml:space="preserve">I’m referring to </w:t>
      </w:r>
      <w:r w:rsidR="00EF344E" w:rsidRPr="0049581E">
        <w:rPr>
          <w:rFonts w:ascii="Times New Roman" w:eastAsia="Times New Roman" w:hAnsi="Times New Roman" w:cs="Times New Roman"/>
          <w:sz w:val="28"/>
          <w:szCs w:val="28"/>
          <w:lang w:val="en-IE" w:eastAsia="fr-FR"/>
        </w:rPr>
        <w:t>the E</w:t>
      </w:r>
      <w:r w:rsidR="009C3916" w:rsidRPr="0049581E">
        <w:rPr>
          <w:rFonts w:ascii="Times New Roman" w:eastAsia="Times New Roman" w:hAnsi="Times New Roman" w:cs="Times New Roman"/>
          <w:sz w:val="28"/>
          <w:szCs w:val="28"/>
          <w:lang w:val="en-IE" w:eastAsia="fr-FR"/>
        </w:rPr>
        <w:t xml:space="preserve">modnet bathymetry </w:t>
      </w:r>
      <w:r w:rsidR="00EF344E" w:rsidRPr="0049581E">
        <w:rPr>
          <w:rFonts w:ascii="Times New Roman" w:eastAsia="Times New Roman" w:hAnsi="Times New Roman" w:cs="Times New Roman"/>
          <w:sz w:val="28"/>
          <w:szCs w:val="28"/>
          <w:lang w:val="en-IE" w:eastAsia="fr-FR"/>
        </w:rPr>
        <w:t>project</w:t>
      </w:r>
      <w:r>
        <w:rPr>
          <w:rFonts w:ascii="Times New Roman" w:eastAsia="Times New Roman" w:hAnsi="Times New Roman" w:cs="Times New Roman"/>
          <w:sz w:val="28"/>
          <w:szCs w:val="28"/>
          <w:lang w:val="en-IE" w:eastAsia="fr-FR"/>
        </w:rPr>
        <w:t xml:space="preserve">, which </w:t>
      </w:r>
      <w:r w:rsidR="00EF344E" w:rsidRPr="0049581E">
        <w:rPr>
          <w:rFonts w:ascii="Times New Roman" w:eastAsia="Times New Roman" w:hAnsi="Times New Roman" w:cs="Times New Roman"/>
          <w:sz w:val="28"/>
          <w:szCs w:val="28"/>
          <w:lang w:val="en-IE" w:eastAsia="fr-FR"/>
        </w:rPr>
        <w:t xml:space="preserve">has </w:t>
      </w:r>
      <w:r w:rsidR="009C3916" w:rsidRPr="0049581E">
        <w:rPr>
          <w:rFonts w:ascii="Times New Roman" w:eastAsia="Times New Roman" w:hAnsi="Times New Roman" w:cs="Times New Roman"/>
          <w:sz w:val="28"/>
          <w:szCs w:val="28"/>
          <w:lang w:val="en-IE" w:eastAsia="fr-FR"/>
        </w:rPr>
        <w:t>demonstrate</w:t>
      </w:r>
      <w:r w:rsidR="00EF344E" w:rsidRPr="0049581E">
        <w:rPr>
          <w:rFonts w:ascii="Times New Roman" w:eastAsia="Times New Roman" w:hAnsi="Times New Roman" w:cs="Times New Roman"/>
          <w:sz w:val="28"/>
          <w:szCs w:val="28"/>
          <w:lang w:val="en-IE" w:eastAsia="fr-FR"/>
        </w:rPr>
        <w:t>d</w:t>
      </w:r>
      <w:r w:rsidR="009C3916" w:rsidRPr="0049581E">
        <w:rPr>
          <w:rFonts w:ascii="Times New Roman" w:eastAsia="Times New Roman" w:hAnsi="Times New Roman" w:cs="Times New Roman"/>
          <w:sz w:val="28"/>
          <w:szCs w:val="28"/>
          <w:lang w:val="en-IE" w:eastAsia="fr-FR"/>
        </w:rPr>
        <w:t xml:space="preserve"> best practice in regional coordination of </w:t>
      </w:r>
      <w:r w:rsidR="00AA2475" w:rsidRPr="0049581E">
        <w:rPr>
          <w:rFonts w:ascii="Times New Roman" w:eastAsia="Times New Roman" w:hAnsi="Times New Roman" w:cs="Times New Roman"/>
          <w:sz w:val="28"/>
          <w:szCs w:val="28"/>
          <w:lang w:val="en-IE" w:eastAsia="fr-FR"/>
        </w:rPr>
        <w:t>hydrographic</w:t>
      </w:r>
      <w:r w:rsidR="009C3916" w:rsidRPr="0049581E">
        <w:rPr>
          <w:rFonts w:ascii="Times New Roman" w:eastAsia="Times New Roman" w:hAnsi="Times New Roman" w:cs="Times New Roman"/>
          <w:sz w:val="28"/>
          <w:szCs w:val="28"/>
          <w:lang w:val="en-IE" w:eastAsia="fr-FR"/>
        </w:rPr>
        <w:t xml:space="preserve"> data processing</w:t>
      </w:r>
      <w:r w:rsidR="00EF344E" w:rsidRPr="0049581E">
        <w:rPr>
          <w:rFonts w:ascii="Times New Roman" w:eastAsia="Times New Roman" w:hAnsi="Times New Roman" w:cs="Times New Roman"/>
          <w:sz w:val="28"/>
          <w:szCs w:val="28"/>
          <w:lang w:val="en-IE" w:eastAsia="fr-FR"/>
        </w:rPr>
        <w:t xml:space="preserve">, being </w:t>
      </w:r>
      <w:r w:rsidR="009C3916" w:rsidRPr="0049581E">
        <w:rPr>
          <w:rFonts w:ascii="Times New Roman" w:eastAsia="Times New Roman" w:hAnsi="Times New Roman" w:cs="Times New Roman"/>
          <w:sz w:val="28"/>
          <w:szCs w:val="28"/>
          <w:lang w:val="en-IE" w:eastAsia="fr-FR"/>
        </w:rPr>
        <w:t>embedded into IHO´s global authoritat</w:t>
      </w:r>
      <w:r w:rsidR="00AA2475" w:rsidRPr="0049581E">
        <w:rPr>
          <w:rFonts w:ascii="Times New Roman" w:eastAsia="Times New Roman" w:hAnsi="Times New Roman" w:cs="Times New Roman"/>
          <w:sz w:val="28"/>
          <w:szCs w:val="28"/>
          <w:lang w:val="en-IE" w:eastAsia="fr-FR"/>
        </w:rPr>
        <w:t>ive</w:t>
      </w:r>
      <w:r w:rsidR="009C3916" w:rsidRPr="0049581E">
        <w:rPr>
          <w:rFonts w:ascii="Times New Roman" w:eastAsia="Times New Roman" w:hAnsi="Times New Roman" w:cs="Times New Roman"/>
          <w:sz w:val="28"/>
          <w:szCs w:val="28"/>
          <w:lang w:val="en-IE" w:eastAsia="fr-FR"/>
        </w:rPr>
        <w:t xml:space="preserve"> bathymetric data set </w:t>
      </w:r>
      <w:r w:rsidR="00AA2475" w:rsidRPr="0049581E">
        <w:rPr>
          <w:rFonts w:ascii="Times New Roman" w:eastAsia="Times New Roman" w:hAnsi="Times New Roman" w:cs="Times New Roman"/>
          <w:sz w:val="28"/>
          <w:szCs w:val="28"/>
          <w:lang w:val="en-IE" w:eastAsia="fr-FR"/>
        </w:rPr>
        <w:t xml:space="preserve">- </w:t>
      </w:r>
      <w:r w:rsidR="009C3916" w:rsidRPr="0049581E">
        <w:rPr>
          <w:rFonts w:ascii="Times New Roman" w:eastAsia="Times New Roman" w:hAnsi="Times New Roman" w:cs="Times New Roman"/>
          <w:sz w:val="28"/>
          <w:szCs w:val="28"/>
          <w:lang w:val="en-IE" w:eastAsia="fr-FR"/>
        </w:rPr>
        <w:t>the G</w:t>
      </w:r>
      <w:r w:rsidR="00DB63D7" w:rsidRPr="0049581E">
        <w:rPr>
          <w:rFonts w:ascii="Times New Roman" w:eastAsia="Times New Roman" w:hAnsi="Times New Roman" w:cs="Times New Roman"/>
          <w:sz w:val="28"/>
          <w:szCs w:val="28"/>
          <w:lang w:val="en-IE" w:eastAsia="fr-FR"/>
        </w:rPr>
        <w:t xml:space="preserve">eneral </w:t>
      </w:r>
      <w:r w:rsidR="009C3916" w:rsidRPr="0049581E">
        <w:rPr>
          <w:rFonts w:ascii="Times New Roman" w:eastAsia="Times New Roman" w:hAnsi="Times New Roman" w:cs="Times New Roman"/>
          <w:sz w:val="28"/>
          <w:szCs w:val="28"/>
          <w:lang w:val="en-IE" w:eastAsia="fr-FR"/>
        </w:rPr>
        <w:t>B</w:t>
      </w:r>
      <w:r w:rsidR="00DB63D7" w:rsidRPr="0049581E">
        <w:rPr>
          <w:rFonts w:ascii="Times New Roman" w:eastAsia="Times New Roman" w:hAnsi="Times New Roman" w:cs="Times New Roman"/>
          <w:sz w:val="28"/>
          <w:szCs w:val="28"/>
          <w:lang w:val="en-IE" w:eastAsia="fr-FR"/>
        </w:rPr>
        <w:t xml:space="preserve">athymetric </w:t>
      </w:r>
      <w:r w:rsidR="009C3916" w:rsidRPr="0049581E">
        <w:rPr>
          <w:rFonts w:ascii="Times New Roman" w:eastAsia="Times New Roman" w:hAnsi="Times New Roman" w:cs="Times New Roman"/>
          <w:sz w:val="28"/>
          <w:szCs w:val="28"/>
          <w:lang w:val="en-IE" w:eastAsia="fr-FR"/>
        </w:rPr>
        <w:t>C</w:t>
      </w:r>
      <w:r w:rsidR="00DB63D7" w:rsidRPr="0049581E">
        <w:rPr>
          <w:rFonts w:ascii="Times New Roman" w:eastAsia="Times New Roman" w:hAnsi="Times New Roman" w:cs="Times New Roman"/>
          <w:sz w:val="28"/>
          <w:szCs w:val="28"/>
          <w:lang w:val="en-IE" w:eastAsia="fr-FR"/>
        </w:rPr>
        <w:t xml:space="preserve">hart of the </w:t>
      </w:r>
      <w:r w:rsidR="009C3916" w:rsidRPr="0049581E">
        <w:rPr>
          <w:rFonts w:ascii="Times New Roman" w:eastAsia="Times New Roman" w:hAnsi="Times New Roman" w:cs="Times New Roman"/>
          <w:sz w:val="28"/>
          <w:szCs w:val="28"/>
          <w:lang w:val="en-IE" w:eastAsia="fr-FR"/>
        </w:rPr>
        <w:t>O</w:t>
      </w:r>
      <w:r w:rsidR="00DB63D7" w:rsidRPr="0049581E">
        <w:rPr>
          <w:rFonts w:ascii="Times New Roman" w:eastAsia="Times New Roman" w:hAnsi="Times New Roman" w:cs="Times New Roman"/>
          <w:sz w:val="28"/>
          <w:szCs w:val="28"/>
          <w:lang w:val="en-IE" w:eastAsia="fr-FR"/>
        </w:rPr>
        <w:t>cean</w:t>
      </w:r>
      <w:r w:rsidR="009937DA" w:rsidRPr="0049581E">
        <w:rPr>
          <w:rFonts w:ascii="Times New Roman" w:eastAsia="Times New Roman" w:hAnsi="Times New Roman" w:cs="Times New Roman"/>
          <w:sz w:val="28"/>
          <w:szCs w:val="28"/>
          <w:lang w:val="en-IE" w:eastAsia="fr-FR"/>
        </w:rPr>
        <w:t xml:space="preserve"> (GEBCO)</w:t>
      </w:r>
      <w:r w:rsidR="009C3916" w:rsidRPr="0049581E">
        <w:rPr>
          <w:rFonts w:ascii="Times New Roman" w:eastAsia="Times New Roman" w:hAnsi="Times New Roman" w:cs="Times New Roman"/>
          <w:sz w:val="28"/>
          <w:szCs w:val="28"/>
          <w:lang w:val="en-IE" w:eastAsia="fr-FR"/>
        </w:rPr>
        <w:t xml:space="preserve"> grid. The benefit for the region</w:t>
      </w:r>
      <w:r w:rsidR="00EF344E" w:rsidRPr="0049581E">
        <w:rPr>
          <w:rFonts w:ascii="Times New Roman" w:eastAsia="Times New Roman" w:hAnsi="Times New Roman" w:cs="Times New Roman"/>
          <w:sz w:val="28"/>
          <w:szCs w:val="28"/>
          <w:lang w:val="en-IE" w:eastAsia="fr-FR"/>
        </w:rPr>
        <w:t xml:space="preserve"> and for the entire Maritime Community </w:t>
      </w:r>
      <w:r w:rsidR="009C3916" w:rsidRPr="0049581E">
        <w:rPr>
          <w:rFonts w:ascii="Times New Roman" w:eastAsia="Times New Roman" w:hAnsi="Times New Roman" w:cs="Times New Roman"/>
          <w:sz w:val="28"/>
          <w:szCs w:val="28"/>
          <w:lang w:val="en-IE" w:eastAsia="fr-FR"/>
        </w:rPr>
        <w:t xml:space="preserve">is immense. </w:t>
      </w:r>
      <w:r w:rsidR="00EF344E" w:rsidRPr="0049581E">
        <w:rPr>
          <w:rFonts w:ascii="Times New Roman" w:eastAsia="Times New Roman" w:hAnsi="Times New Roman" w:cs="Times New Roman"/>
          <w:sz w:val="28"/>
          <w:szCs w:val="28"/>
          <w:lang w:val="en-IE" w:eastAsia="fr-FR"/>
        </w:rPr>
        <w:t>For instance, p</w:t>
      </w:r>
      <w:r w:rsidR="009C3916" w:rsidRPr="0049581E">
        <w:rPr>
          <w:rFonts w:ascii="Times New Roman" w:eastAsia="Times New Roman" w:hAnsi="Times New Roman" w:cs="Times New Roman"/>
          <w:sz w:val="28"/>
          <w:szCs w:val="28"/>
          <w:lang w:val="en-IE" w:eastAsia="fr-FR"/>
        </w:rPr>
        <w:t>rominent examples are the reduction</w:t>
      </w:r>
      <w:r w:rsidR="000F3FA9" w:rsidRPr="0049581E">
        <w:rPr>
          <w:rFonts w:ascii="Times New Roman" w:eastAsia="Times New Roman" w:hAnsi="Times New Roman" w:cs="Times New Roman"/>
          <w:sz w:val="28"/>
          <w:szCs w:val="28"/>
          <w:lang w:val="en-IE" w:eastAsia="fr-FR"/>
        </w:rPr>
        <w:t xml:space="preserve"> </w:t>
      </w:r>
      <w:r w:rsidR="009C3916" w:rsidRPr="0049581E">
        <w:rPr>
          <w:rFonts w:ascii="Times New Roman" w:eastAsia="Times New Roman" w:hAnsi="Times New Roman" w:cs="Times New Roman"/>
          <w:sz w:val="28"/>
          <w:szCs w:val="28"/>
          <w:lang w:val="en-IE" w:eastAsia="fr-FR"/>
        </w:rPr>
        <w:t xml:space="preserve">of planning </w:t>
      </w:r>
      <w:r w:rsidR="000F3FA9" w:rsidRPr="0049581E">
        <w:rPr>
          <w:rFonts w:ascii="Times New Roman" w:eastAsia="Times New Roman" w:hAnsi="Times New Roman" w:cs="Times New Roman"/>
          <w:sz w:val="28"/>
          <w:szCs w:val="28"/>
          <w:lang w:val="en-IE" w:eastAsia="fr-FR"/>
        </w:rPr>
        <w:t>cost</w:t>
      </w:r>
      <w:r w:rsidR="00AA2475" w:rsidRPr="0049581E">
        <w:rPr>
          <w:rFonts w:ascii="Times New Roman" w:eastAsia="Times New Roman" w:hAnsi="Times New Roman" w:cs="Times New Roman"/>
          <w:sz w:val="28"/>
          <w:szCs w:val="28"/>
          <w:lang w:val="en-IE" w:eastAsia="fr-FR"/>
        </w:rPr>
        <w:t>s</w:t>
      </w:r>
      <w:r w:rsidR="000F3FA9" w:rsidRPr="0049581E">
        <w:rPr>
          <w:rFonts w:ascii="Times New Roman" w:eastAsia="Times New Roman" w:hAnsi="Times New Roman" w:cs="Times New Roman"/>
          <w:sz w:val="28"/>
          <w:szCs w:val="28"/>
          <w:lang w:val="en-IE" w:eastAsia="fr-FR"/>
        </w:rPr>
        <w:t xml:space="preserve"> </w:t>
      </w:r>
      <w:r w:rsidR="009C3916" w:rsidRPr="0049581E">
        <w:rPr>
          <w:rFonts w:ascii="Times New Roman" w:eastAsia="Times New Roman" w:hAnsi="Times New Roman" w:cs="Times New Roman"/>
          <w:sz w:val="28"/>
          <w:szCs w:val="28"/>
          <w:lang w:val="en-IE" w:eastAsia="fr-FR"/>
        </w:rPr>
        <w:t>for</w:t>
      </w:r>
      <w:r w:rsidR="000F3FA9" w:rsidRPr="0049581E">
        <w:rPr>
          <w:rFonts w:ascii="Times New Roman" w:eastAsia="Times New Roman" w:hAnsi="Times New Roman" w:cs="Times New Roman"/>
          <w:sz w:val="28"/>
          <w:szCs w:val="28"/>
          <w:lang w:val="en-IE" w:eastAsia="fr-FR"/>
        </w:rPr>
        <w:t xml:space="preserve"> wind farms or laying subsea cables</w:t>
      </w:r>
      <w:r w:rsidR="00422318" w:rsidRPr="0049581E">
        <w:rPr>
          <w:rFonts w:ascii="Times New Roman" w:eastAsia="Times New Roman" w:hAnsi="Times New Roman" w:cs="Times New Roman"/>
          <w:sz w:val="28"/>
          <w:szCs w:val="28"/>
          <w:lang w:val="en-IE" w:eastAsia="fr-FR"/>
        </w:rPr>
        <w:t xml:space="preserve"> and improved </w:t>
      </w:r>
      <w:r w:rsidR="000F3FA9" w:rsidRPr="0049581E">
        <w:rPr>
          <w:rFonts w:ascii="Times New Roman" w:eastAsia="Times New Roman" w:hAnsi="Times New Roman" w:cs="Times New Roman"/>
          <w:sz w:val="28"/>
          <w:szCs w:val="28"/>
          <w:lang w:val="en-IE" w:eastAsia="fr-FR"/>
        </w:rPr>
        <w:t>forecasts of storm surges</w:t>
      </w:r>
      <w:r w:rsidR="00EF344E" w:rsidRPr="0049581E">
        <w:rPr>
          <w:rFonts w:ascii="Times New Roman" w:eastAsia="Times New Roman" w:hAnsi="Times New Roman" w:cs="Times New Roman"/>
          <w:sz w:val="28"/>
          <w:szCs w:val="28"/>
          <w:lang w:val="en-IE" w:eastAsia="fr-FR"/>
        </w:rPr>
        <w:t xml:space="preserve">, as well as </w:t>
      </w:r>
      <w:r w:rsidR="00C64D67" w:rsidRPr="0049581E">
        <w:rPr>
          <w:rFonts w:ascii="Times New Roman" w:eastAsia="Times New Roman" w:hAnsi="Times New Roman" w:cs="Times New Roman"/>
          <w:sz w:val="28"/>
          <w:szCs w:val="28"/>
          <w:lang w:val="en-IE" w:eastAsia="fr-FR"/>
        </w:rPr>
        <w:t>the identification and monitoring of marine habitats and ecosystems.</w:t>
      </w:r>
    </w:p>
    <w:p w14:paraId="6F5FC229" w14:textId="5C986EDD" w:rsidR="004078D4" w:rsidRDefault="00C12CBA" w:rsidP="004078D4">
      <w:pPr>
        <w:spacing w:before="100" w:beforeAutospacing="1" w:after="120" w:line="240" w:lineRule="auto"/>
        <w:jc w:val="both"/>
        <w:rPr>
          <w:rFonts w:ascii="Times New Roman" w:eastAsia="Times New Roman" w:hAnsi="Times New Roman" w:cs="Times New Roman"/>
          <w:sz w:val="28"/>
          <w:szCs w:val="28"/>
          <w:lang w:val="en" w:eastAsia="fr-FR"/>
        </w:rPr>
      </w:pPr>
      <w:r>
        <w:rPr>
          <w:rFonts w:ascii="Times New Roman" w:eastAsia="Times New Roman" w:hAnsi="Times New Roman" w:cs="Times New Roman"/>
          <w:sz w:val="28"/>
          <w:szCs w:val="28"/>
          <w:lang w:val="en-IE" w:eastAsia="fr-FR"/>
        </w:rPr>
        <w:t xml:space="preserve">Then, I’m thinking also to the recent work on </w:t>
      </w:r>
      <w:r w:rsidRPr="00C12CBA">
        <w:rPr>
          <w:rFonts w:ascii="Times New Roman" w:eastAsia="Times New Roman" w:hAnsi="Times New Roman" w:cs="Times New Roman"/>
          <w:sz w:val="28"/>
          <w:szCs w:val="28"/>
          <w:lang w:val="en-US" w:eastAsia="fr-FR"/>
        </w:rPr>
        <w:t>IHO AND EC COOPERATION IN THIRD COUNTRIES</w:t>
      </w:r>
      <w:r w:rsidRPr="00C12CBA">
        <w:rPr>
          <w:rFonts w:ascii="Times New Roman" w:eastAsia="Times New Roman" w:hAnsi="Times New Roman" w:cs="Times New Roman"/>
          <w:sz w:val="28"/>
          <w:szCs w:val="28"/>
          <w:lang w:val="en-US" w:eastAsia="fr-FR"/>
        </w:rPr>
        <w:t xml:space="preserve"> </w:t>
      </w:r>
      <w:r>
        <w:rPr>
          <w:rFonts w:ascii="Times New Roman" w:eastAsia="Times New Roman" w:hAnsi="Times New Roman" w:cs="Times New Roman"/>
          <w:sz w:val="28"/>
          <w:szCs w:val="28"/>
          <w:lang w:val="en-US" w:eastAsia="fr-FR"/>
        </w:rPr>
        <w:t xml:space="preserve">- </w:t>
      </w:r>
      <w:r w:rsidRPr="00C12CBA">
        <w:rPr>
          <w:rFonts w:ascii="Times New Roman" w:eastAsia="Times New Roman" w:hAnsi="Times New Roman" w:cs="Times New Roman"/>
          <w:sz w:val="28"/>
          <w:szCs w:val="28"/>
          <w:lang w:val="en-US" w:eastAsia="fr-FR"/>
        </w:rPr>
        <w:t>A proposal for hydrographic capacity development</w:t>
      </w:r>
      <w:r>
        <w:rPr>
          <w:rFonts w:ascii="Times New Roman" w:eastAsia="Times New Roman" w:hAnsi="Times New Roman" w:cs="Times New Roman"/>
          <w:sz w:val="28"/>
          <w:szCs w:val="28"/>
          <w:lang w:val="en-US" w:eastAsia="fr-FR"/>
        </w:rPr>
        <w:t xml:space="preserve"> that we will discuss today, in a wider context for the IHO, following the establishment of </w:t>
      </w:r>
      <w:r w:rsidR="004078D4">
        <w:rPr>
          <w:rFonts w:ascii="Times New Roman" w:eastAsia="Times New Roman" w:hAnsi="Times New Roman" w:cs="Times New Roman"/>
          <w:sz w:val="28"/>
          <w:szCs w:val="28"/>
          <w:lang w:val="en-US" w:eastAsia="fr-FR"/>
        </w:rPr>
        <w:t xml:space="preserve">a </w:t>
      </w:r>
      <w:r w:rsidR="004078D4" w:rsidRPr="004078D4">
        <w:rPr>
          <w:rFonts w:ascii="Times New Roman" w:eastAsia="Times New Roman" w:hAnsi="Times New Roman" w:cs="Times New Roman"/>
          <w:sz w:val="28"/>
          <w:szCs w:val="28"/>
          <w:lang w:val="en" w:eastAsia="fr-FR"/>
        </w:rPr>
        <w:t>Project Team for Fund Generation of IHO Projects’ Initiatives</w:t>
      </w:r>
      <w:r w:rsidR="004078D4">
        <w:rPr>
          <w:rFonts w:ascii="Times New Roman" w:eastAsia="Times New Roman" w:hAnsi="Times New Roman" w:cs="Times New Roman"/>
          <w:sz w:val="28"/>
          <w:szCs w:val="28"/>
          <w:lang w:val="en" w:eastAsia="fr-FR"/>
        </w:rPr>
        <w:t xml:space="preserve">, which has as main objectives to </w:t>
      </w:r>
      <w:r w:rsidR="004078D4" w:rsidRPr="004078D4">
        <w:rPr>
          <w:rFonts w:ascii="Times New Roman" w:eastAsia="Times New Roman" w:hAnsi="Times New Roman" w:cs="Times New Roman"/>
          <w:sz w:val="28"/>
          <w:szCs w:val="28"/>
          <w:lang w:val="en" w:eastAsia="fr-FR"/>
        </w:rPr>
        <w:t>explore options for the establishment of</w:t>
      </w:r>
      <w:r w:rsidR="004078D4" w:rsidRPr="004078D4">
        <w:rPr>
          <w:rFonts w:ascii="Times New Roman" w:eastAsia="Times New Roman" w:hAnsi="Times New Roman" w:cs="Times New Roman"/>
          <w:b/>
          <w:sz w:val="28"/>
          <w:szCs w:val="28"/>
          <w:lang w:val="en" w:eastAsia="fr-FR"/>
        </w:rPr>
        <w:t xml:space="preserve"> </w:t>
      </w:r>
      <w:r w:rsidR="004078D4" w:rsidRPr="004078D4">
        <w:rPr>
          <w:rFonts w:ascii="Times New Roman" w:eastAsia="Times New Roman" w:hAnsi="Times New Roman" w:cs="Times New Roman"/>
          <w:sz w:val="28"/>
          <w:szCs w:val="28"/>
          <w:lang w:val="en" w:eastAsia="fr-FR"/>
        </w:rPr>
        <w:t>alternative funding</w:t>
      </w:r>
      <w:r w:rsidR="004078D4" w:rsidRPr="004078D4">
        <w:rPr>
          <w:rFonts w:ascii="Times New Roman" w:eastAsia="Times New Roman" w:hAnsi="Times New Roman" w:cs="Times New Roman"/>
          <w:b/>
          <w:sz w:val="28"/>
          <w:szCs w:val="28"/>
          <w:lang w:val="en" w:eastAsia="fr-FR"/>
        </w:rPr>
        <w:t xml:space="preserve"> </w:t>
      </w:r>
      <w:r w:rsidR="004078D4" w:rsidRPr="004078D4">
        <w:rPr>
          <w:rFonts w:ascii="Times New Roman" w:eastAsia="Times New Roman" w:hAnsi="Times New Roman" w:cs="Times New Roman"/>
          <w:sz w:val="28"/>
          <w:szCs w:val="28"/>
          <w:lang w:val="en" w:eastAsia="fr-FR"/>
        </w:rPr>
        <w:t>for programmed IHO activities</w:t>
      </w:r>
      <w:r w:rsidR="004078D4">
        <w:rPr>
          <w:rFonts w:ascii="Times New Roman" w:eastAsia="Times New Roman" w:hAnsi="Times New Roman" w:cs="Times New Roman"/>
          <w:sz w:val="28"/>
          <w:szCs w:val="28"/>
          <w:lang w:val="en" w:eastAsia="fr-FR"/>
        </w:rPr>
        <w:t xml:space="preserve">, </w:t>
      </w:r>
      <w:r w:rsidR="004078D4" w:rsidRPr="004078D4">
        <w:rPr>
          <w:rFonts w:ascii="Times New Roman" w:eastAsia="Times New Roman" w:hAnsi="Times New Roman" w:cs="Times New Roman"/>
          <w:sz w:val="28"/>
          <w:szCs w:val="28"/>
          <w:lang w:val="en" w:eastAsia="fr-FR"/>
        </w:rPr>
        <w:t>includ</w:t>
      </w:r>
      <w:r w:rsidR="004078D4">
        <w:rPr>
          <w:rFonts w:ascii="Times New Roman" w:eastAsia="Times New Roman" w:hAnsi="Times New Roman" w:cs="Times New Roman"/>
          <w:sz w:val="28"/>
          <w:szCs w:val="28"/>
          <w:lang w:val="en" w:eastAsia="fr-FR"/>
        </w:rPr>
        <w:t>ing</w:t>
      </w:r>
      <w:r w:rsidR="004078D4" w:rsidRPr="004078D4">
        <w:rPr>
          <w:rFonts w:ascii="Times New Roman" w:eastAsia="Times New Roman" w:hAnsi="Times New Roman" w:cs="Times New Roman"/>
          <w:sz w:val="28"/>
          <w:szCs w:val="28"/>
          <w:lang w:val="en" w:eastAsia="fr-FR"/>
        </w:rPr>
        <w:t xml:space="preserve"> capacity building and a sustainable structure for the IHO to manage the operational S-100 infrastructure.</w:t>
      </w:r>
    </w:p>
    <w:p w14:paraId="1EB7F96F" w14:textId="6F268D0D" w:rsidR="004078D4" w:rsidRPr="004078D4" w:rsidRDefault="004078D4" w:rsidP="004078D4">
      <w:pPr>
        <w:spacing w:before="100" w:beforeAutospacing="1" w:after="120" w:line="240" w:lineRule="auto"/>
        <w:jc w:val="both"/>
        <w:rPr>
          <w:rFonts w:ascii="Times New Roman" w:eastAsia="Times New Roman" w:hAnsi="Times New Roman" w:cs="Times New Roman"/>
          <w:sz w:val="28"/>
          <w:szCs w:val="28"/>
          <w:lang w:val="en-US" w:eastAsia="fr-FR"/>
        </w:rPr>
      </w:pPr>
      <w:r>
        <w:rPr>
          <w:rFonts w:ascii="Times New Roman" w:eastAsia="Times New Roman" w:hAnsi="Times New Roman" w:cs="Times New Roman"/>
          <w:sz w:val="28"/>
          <w:szCs w:val="28"/>
          <w:lang w:val="en" w:eastAsia="fr-FR"/>
        </w:rPr>
        <w:t xml:space="preserve">Such work </w:t>
      </w:r>
      <w:r w:rsidRPr="004078D4">
        <w:rPr>
          <w:rFonts w:ascii="Times New Roman" w:eastAsia="Times New Roman" w:hAnsi="Times New Roman" w:cs="Times New Roman"/>
          <w:sz w:val="28"/>
          <w:szCs w:val="28"/>
          <w:lang w:val="en-US" w:eastAsia="fr-FR"/>
        </w:rPr>
        <w:t xml:space="preserve">demonstrates that IHO priorities and EC international development priorities are synergetic, thereby offering potential for mutual benefits by intensifying cooperation. Therefore, there is an opportunity to align IHO and EC activities to </w:t>
      </w:r>
      <w:r w:rsidRPr="004078D4">
        <w:rPr>
          <w:rFonts w:ascii="Times New Roman" w:eastAsia="Times New Roman" w:hAnsi="Times New Roman" w:cs="Times New Roman"/>
          <w:sz w:val="28"/>
          <w:szCs w:val="28"/>
          <w:lang w:val="en-US" w:eastAsia="fr-FR"/>
        </w:rPr>
        <w:t>realize</w:t>
      </w:r>
      <w:r w:rsidRPr="004078D4">
        <w:rPr>
          <w:rFonts w:ascii="Times New Roman" w:eastAsia="Times New Roman" w:hAnsi="Times New Roman" w:cs="Times New Roman"/>
          <w:sz w:val="28"/>
          <w:szCs w:val="28"/>
          <w:lang w:val="en-US" w:eastAsia="fr-FR"/>
        </w:rPr>
        <w:t xml:space="preserve"> the desired impact for both parties</w:t>
      </w:r>
      <w:r>
        <w:rPr>
          <w:rFonts w:ascii="Times New Roman" w:eastAsia="Times New Roman" w:hAnsi="Times New Roman" w:cs="Times New Roman"/>
          <w:sz w:val="28"/>
          <w:szCs w:val="28"/>
          <w:lang w:val="en-US" w:eastAsia="fr-FR"/>
        </w:rPr>
        <w:t>, w</w:t>
      </w:r>
      <w:r w:rsidRPr="004078D4">
        <w:rPr>
          <w:rFonts w:ascii="Times New Roman" w:eastAsia="Times New Roman" w:hAnsi="Times New Roman" w:cs="Times New Roman"/>
          <w:sz w:val="28"/>
          <w:szCs w:val="28"/>
          <w:lang w:val="en-US" w:eastAsia="fr-FR"/>
        </w:rPr>
        <w:t xml:space="preserve">hilst there are examples of such collaboration being very productive within Europe (e.g. EMODnet Bathymetry), capacity development in developing </w:t>
      </w:r>
      <w:r w:rsidR="008564C3">
        <w:rPr>
          <w:rFonts w:ascii="Times New Roman" w:eastAsia="Times New Roman" w:hAnsi="Times New Roman" w:cs="Times New Roman"/>
          <w:sz w:val="28"/>
          <w:szCs w:val="28"/>
          <w:lang w:val="en-US" w:eastAsia="fr-FR"/>
        </w:rPr>
        <w:t xml:space="preserve">coastal </w:t>
      </w:r>
      <w:r w:rsidRPr="004078D4">
        <w:rPr>
          <w:rFonts w:ascii="Times New Roman" w:eastAsia="Times New Roman" w:hAnsi="Times New Roman" w:cs="Times New Roman"/>
          <w:sz w:val="28"/>
          <w:szCs w:val="28"/>
          <w:lang w:val="en-US" w:eastAsia="fr-FR"/>
        </w:rPr>
        <w:t>States would be a new collaborative effort.</w:t>
      </w:r>
    </w:p>
    <w:p w14:paraId="29622637" w14:textId="1EE0B11C" w:rsidR="00C12CBA" w:rsidRDefault="004078D4" w:rsidP="00C12CBA">
      <w:pPr>
        <w:spacing w:before="100" w:beforeAutospacing="1" w:after="120" w:line="240" w:lineRule="auto"/>
        <w:jc w:val="both"/>
        <w:rPr>
          <w:rFonts w:ascii="Times New Roman" w:eastAsia="Times New Roman" w:hAnsi="Times New Roman" w:cs="Times New Roman"/>
          <w:sz w:val="28"/>
          <w:szCs w:val="28"/>
          <w:lang w:val="en" w:eastAsia="fr-FR"/>
        </w:rPr>
      </w:pPr>
      <w:r>
        <w:rPr>
          <w:rFonts w:ascii="Times New Roman" w:eastAsia="Times New Roman" w:hAnsi="Times New Roman" w:cs="Times New Roman"/>
          <w:sz w:val="28"/>
          <w:szCs w:val="28"/>
          <w:lang w:val="en" w:eastAsia="fr-FR"/>
        </w:rPr>
        <w:t>Finally, we will discuss on the main strategic messages that we should provide to the EU DG MARE to stimulate a renewed approach to the MoU signed in 2012, trying to make understand that the EU and IHO have common interests to cultivate in specific developing areas of the world, from which the benefits could be higher and more promising for both parties.</w:t>
      </w:r>
    </w:p>
    <w:p w14:paraId="2233BDEB" w14:textId="14780567" w:rsidR="004078D4" w:rsidRDefault="004078D4" w:rsidP="00C12CBA">
      <w:pPr>
        <w:spacing w:before="100" w:beforeAutospacing="1" w:after="120" w:line="240" w:lineRule="auto"/>
        <w:jc w:val="both"/>
        <w:rPr>
          <w:rFonts w:ascii="Times New Roman" w:eastAsia="Times New Roman" w:hAnsi="Times New Roman" w:cs="Times New Roman"/>
          <w:sz w:val="28"/>
          <w:szCs w:val="28"/>
          <w:lang w:val="en" w:eastAsia="fr-FR"/>
        </w:rPr>
      </w:pPr>
      <w:r>
        <w:rPr>
          <w:rFonts w:ascii="Times New Roman" w:eastAsia="Times New Roman" w:hAnsi="Times New Roman" w:cs="Times New Roman"/>
          <w:sz w:val="28"/>
          <w:szCs w:val="28"/>
          <w:lang w:val="en" w:eastAsia="fr-FR"/>
        </w:rPr>
        <w:t xml:space="preserve">With this in mind, I renew the commitment and the availability of the IHO Directing Committee to </w:t>
      </w:r>
      <w:r w:rsidR="005F134C">
        <w:rPr>
          <w:rFonts w:ascii="Times New Roman" w:eastAsia="Times New Roman" w:hAnsi="Times New Roman" w:cs="Times New Roman"/>
          <w:sz w:val="28"/>
          <w:szCs w:val="28"/>
          <w:lang w:val="en" w:eastAsia="fr-FR"/>
        </w:rPr>
        <w:t>participate actively to the works of the IENWG and to represent at high level the needs and the interest – from the European H</w:t>
      </w:r>
      <w:r w:rsidR="008564C3">
        <w:rPr>
          <w:rFonts w:ascii="Times New Roman" w:eastAsia="Times New Roman" w:hAnsi="Times New Roman" w:cs="Times New Roman"/>
          <w:sz w:val="28"/>
          <w:szCs w:val="28"/>
          <w:lang w:val="en" w:eastAsia="fr-FR"/>
        </w:rPr>
        <w:t>O</w:t>
      </w:r>
      <w:r w:rsidR="000D12A6">
        <w:rPr>
          <w:rFonts w:ascii="Times New Roman" w:eastAsia="Times New Roman" w:hAnsi="Times New Roman" w:cs="Times New Roman"/>
          <w:sz w:val="28"/>
          <w:szCs w:val="28"/>
          <w:lang w:val="en" w:eastAsia="fr-FR"/>
        </w:rPr>
        <w:t xml:space="preserve">s – to </w:t>
      </w:r>
      <w:r w:rsidR="005F134C">
        <w:rPr>
          <w:rFonts w:ascii="Times New Roman" w:eastAsia="Times New Roman" w:hAnsi="Times New Roman" w:cs="Times New Roman"/>
          <w:sz w:val="28"/>
          <w:szCs w:val="28"/>
          <w:lang w:val="en" w:eastAsia="fr-FR"/>
        </w:rPr>
        <w:t xml:space="preserve"> cooperate with the EU DG MARE</w:t>
      </w:r>
      <w:r w:rsidR="000D12A6">
        <w:rPr>
          <w:rFonts w:ascii="Times New Roman" w:eastAsia="Times New Roman" w:hAnsi="Times New Roman" w:cs="Times New Roman"/>
          <w:sz w:val="28"/>
          <w:szCs w:val="28"/>
          <w:lang w:val="en" w:eastAsia="fr-FR"/>
        </w:rPr>
        <w:t>.</w:t>
      </w:r>
    </w:p>
    <w:p w14:paraId="3FA22E5A" w14:textId="70820EC2" w:rsidR="00C12CBA" w:rsidRDefault="000D12A6" w:rsidP="00E53DCB">
      <w:pPr>
        <w:spacing w:before="100" w:beforeAutospacing="1" w:after="120" w:line="240" w:lineRule="auto"/>
        <w:jc w:val="both"/>
        <w:rPr>
          <w:rFonts w:ascii="Times New Roman" w:eastAsia="Times New Roman" w:hAnsi="Times New Roman" w:cs="Times New Roman"/>
          <w:sz w:val="28"/>
          <w:szCs w:val="28"/>
          <w:lang w:val="en-IE" w:eastAsia="fr-FR"/>
        </w:rPr>
      </w:pPr>
      <w:r>
        <w:rPr>
          <w:rFonts w:ascii="Times New Roman" w:eastAsia="Times New Roman" w:hAnsi="Times New Roman" w:cs="Times New Roman"/>
          <w:sz w:val="28"/>
          <w:szCs w:val="28"/>
          <w:lang w:val="en" w:eastAsia="fr-FR"/>
        </w:rPr>
        <w:t xml:space="preserve">I definitely wish </w:t>
      </w:r>
      <w:r w:rsidR="008564C3">
        <w:rPr>
          <w:rFonts w:ascii="Times New Roman" w:eastAsia="Times New Roman" w:hAnsi="Times New Roman" w:cs="Times New Roman"/>
          <w:sz w:val="28"/>
          <w:szCs w:val="28"/>
          <w:lang w:val="en" w:eastAsia="fr-FR"/>
        </w:rPr>
        <w:t>us</w:t>
      </w:r>
      <w:r>
        <w:rPr>
          <w:rFonts w:ascii="Times New Roman" w:eastAsia="Times New Roman" w:hAnsi="Times New Roman" w:cs="Times New Roman"/>
          <w:sz w:val="28"/>
          <w:szCs w:val="28"/>
          <w:lang w:val="en" w:eastAsia="fr-FR"/>
        </w:rPr>
        <w:t xml:space="preserve"> all a fruitful and productive meeting.</w:t>
      </w:r>
    </w:p>
    <w:sectPr w:rsidR="00C12CBA" w:rsidSect="000D12A6">
      <w:pgSz w:w="11906" w:h="16838"/>
      <w:pgMar w:top="900" w:right="1417" w:bottom="90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3A4164"/>
    <w:multiLevelType w:val="hybridMultilevel"/>
    <w:tmpl w:val="9DD4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820BF"/>
    <w:multiLevelType w:val="hybridMultilevel"/>
    <w:tmpl w:val="ED1AAD50"/>
    <w:lvl w:ilvl="0" w:tplc="51CEE0C4">
      <w:start w:val="1"/>
      <w:numFmt w:val="bullet"/>
      <w:lvlText w:val="-"/>
      <w:lvlJc w:val="left"/>
      <w:pPr>
        <w:tabs>
          <w:tab w:val="num" w:pos="720"/>
        </w:tabs>
        <w:ind w:left="720" w:hanging="360"/>
      </w:pPr>
      <w:rPr>
        <w:rFonts w:ascii="Times New Roman" w:hAnsi="Times New Roman" w:hint="default"/>
      </w:rPr>
    </w:lvl>
    <w:lvl w:ilvl="1" w:tplc="651A204C" w:tentative="1">
      <w:start w:val="1"/>
      <w:numFmt w:val="bullet"/>
      <w:lvlText w:val="-"/>
      <w:lvlJc w:val="left"/>
      <w:pPr>
        <w:tabs>
          <w:tab w:val="num" w:pos="1440"/>
        </w:tabs>
        <w:ind w:left="1440" w:hanging="360"/>
      </w:pPr>
      <w:rPr>
        <w:rFonts w:ascii="Times New Roman" w:hAnsi="Times New Roman" w:hint="default"/>
      </w:rPr>
    </w:lvl>
    <w:lvl w:ilvl="2" w:tplc="855C9C90" w:tentative="1">
      <w:start w:val="1"/>
      <w:numFmt w:val="bullet"/>
      <w:lvlText w:val="-"/>
      <w:lvlJc w:val="left"/>
      <w:pPr>
        <w:tabs>
          <w:tab w:val="num" w:pos="2160"/>
        </w:tabs>
        <w:ind w:left="2160" w:hanging="360"/>
      </w:pPr>
      <w:rPr>
        <w:rFonts w:ascii="Times New Roman" w:hAnsi="Times New Roman" w:hint="default"/>
      </w:rPr>
    </w:lvl>
    <w:lvl w:ilvl="3" w:tplc="E6C4944E" w:tentative="1">
      <w:start w:val="1"/>
      <w:numFmt w:val="bullet"/>
      <w:lvlText w:val="-"/>
      <w:lvlJc w:val="left"/>
      <w:pPr>
        <w:tabs>
          <w:tab w:val="num" w:pos="2880"/>
        </w:tabs>
        <w:ind w:left="2880" w:hanging="360"/>
      </w:pPr>
      <w:rPr>
        <w:rFonts w:ascii="Times New Roman" w:hAnsi="Times New Roman" w:hint="default"/>
      </w:rPr>
    </w:lvl>
    <w:lvl w:ilvl="4" w:tplc="DCDA14DA" w:tentative="1">
      <w:start w:val="1"/>
      <w:numFmt w:val="bullet"/>
      <w:lvlText w:val="-"/>
      <w:lvlJc w:val="left"/>
      <w:pPr>
        <w:tabs>
          <w:tab w:val="num" w:pos="3600"/>
        </w:tabs>
        <w:ind w:left="3600" w:hanging="360"/>
      </w:pPr>
      <w:rPr>
        <w:rFonts w:ascii="Times New Roman" w:hAnsi="Times New Roman" w:hint="default"/>
      </w:rPr>
    </w:lvl>
    <w:lvl w:ilvl="5" w:tplc="6AC0CD32" w:tentative="1">
      <w:start w:val="1"/>
      <w:numFmt w:val="bullet"/>
      <w:lvlText w:val="-"/>
      <w:lvlJc w:val="left"/>
      <w:pPr>
        <w:tabs>
          <w:tab w:val="num" w:pos="4320"/>
        </w:tabs>
        <w:ind w:left="4320" w:hanging="360"/>
      </w:pPr>
      <w:rPr>
        <w:rFonts w:ascii="Times New Roman" w:hAnsi="Times New Roman" w:hint="default"/>
      </w:rPr>
    </w:lvl>
    <w:lvl w:ilvl="6" w:tplc="8B969B92" w:tentative="1">
      <w:start w:val="1"/>
      <w:numFmt w:val="bullet"/>
      <w:lvlText w:val="-"/>
      <w:lvlJc w:val="left"/>
      <w:pPr>
        <w:tabs>
          <w:tab w:val="num" w:pos="5040"/>
        </w:tabs>
        <w:ind w:left="5040" w:hanging="360"/>
      </w:pPr>
      <w:rPr>
        <w:rFonts w:ascii="Times New Roman" w:hAnsi="Times New Roman" w:hint="default"/>
      </w:rPr>
    </w:lvl>
    <w:lvl w:ilvl="7" w:tplc="D8A0EFA8" w:tentative="1">
      <w:start w:val="1"/>
      <w:numFmt w:val="bullet"/>
      <w:lvlText w:val="-"/>
      <w:lvlJc w:val="left"/>
      <w:pPr>
        <w:tabs>
          <w:tab w:val="num" w:pos="5760"/>
        </w:tabs>
        <w:ind w:left="5760" w:hanging="360"/>
      </w:pPr>
      <w:rPr>
        <w:rFonts w:ascii="Times New Roman" w:hAnsi="Times New Roman" w:hint="default"/>
      </w:rPr>
    </w:lvl>
    <w:lvl w:ilvl="8" w:tplc="979A8684" w:tentative="1">
      <w:start w:val="1"/>
      <w:numFmt w:val="bullet"/>
      <w:lvlText w:val="-"/>
      <w:lvlJc w:val="left"/>
      <w:pPr>
        <w:tabs>
          <w:tab w:val="num" w:pos="6480"/>
        </w:tabs>
        <w:ind w:left="6480" w:hanging="360"/>
      </w:pPr>
      <w:rPr>
        <w:rFonts w:ascii="Times New Roman" w:hAnsi="Times New Roman" w:hint="default"/>
      </w:rPr>
    </w:lvl>
  </w:abstractNum>
  <w:num w:numId="1" w16cid:durableId="2059232994">
    <w:abstractNumId w:val="1"/>
  </w:num>
  <w:num w:numId="2" w16cid:durableId="452670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A9"/>
    <w:rsid w:val="00063E26"/>
    <w:rsid w:val="000D12A6"/>
    <w:rsid w:val="000F3FA9"/>
    <w:rsid w:val="00162BE8"/>
    <w:rsid w:val="00170104"/>
    <w:rsid w:val="001A7F43"/>
    <w:rsid w:val="00227CD6"/>
    <w:rsid w:val="00276D2C"/>
    <w:rsid w:val="002D3044"/>
    <w:rsid w:val="00310A6A"/>
    <w:rsid w:val="00345B45"/>
    <w:rsid w:val="00400678"/>
    <w:rsid w:val="004078D4"/>
    <w:rsid w:val="00421BDC"/>
    <w:rsid w:val="00422318"/>
    <w:rsid w:val="0049581E"/>
    <w:rsid w:val="004A41F2"/>
    <w:rsid w:val="004A4209"/>
    <w:rsid w:val="004B678A"/>
    <w:rsid w:val="004D2BE4"/>
    <w:rsid w:val="004E1BDB"/>
    <w:rsid w:val="00504A79"/>
    <w:rsid w:val="005F134C"/>
    <w:rsid w:val="00660042"/>
    <w:rsid w:val="006A2BC0"/>
    <w:rsid w:val="006A77FE"/>
    <w:rsid w:val="006E4B35"/>
    <w:rsid w:val="00765699"/>
    <w:rsid w:val="00855D0F"/>
    <w:rsid w:val="008564C3"/>
    <w:rsid w:val="008E622F"/>
    <w:rsid w:val="008F17C1"/>
    <w:rsid w:val="008F1C07"/>
    <w:rsid w:val="009102D6"/>
    <w:rsid w:val="009937DA"/>
    <w:rsid w:val="009C3916"/>
    <w:rsid w:val="009D67BC"/>
    <w:rsid w:val="009F64AA"/>
    <w:rsid w:val="00A062B5"/>
    <w:rsid w:val="00A51ACF"/>
    <w:rsid w:val="00AA2475"/>
    <w:rsid w:val="00AB74C1"/>
    <w:rsid w:val="00AB773F"/>
    <w:rsid w:val="00AE118A"/>
    <w:rsid w:val="00B50AEA"/>
    <w:rsid w:val="00B5540E"/>
    <w:rsid w:val="00BB3683"/>
    <w:rsid w:val="00C12CBA"/>
    <w:rsid w:val="00C211CA"/>
    <w:rsid w:val="00C31D8C"/>
    <w:rsid w:val="00C40113"/>
    <w:rsid w:val="00C64D67"/>
    <w:rsid w:val="00C82233"/>
    <w:rsid w:val="00CB5307"/>
    <w:rsid w:val="00DB63D7"/>
    <w:rsid w:val="00E53DCB"/>
    <w:rsid w:val="00E722D1"/>
    <w:rsid w:val="00EF344E"/>
    <w:rsid w:val="00F53BEE"/>
    <w:rsid w:val="00F95796"/>
    <w:rsid w:val="00FC32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F6FE"/>
  <w15:chartTrackingRefBased/>
  <w15:docId w15:val="{10255BFE-34C8-436C-ACD2-D9E0DA57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4iawc">
    <w:name w:val="q4iawc"/>
    <w:basedOn w:val="DefaultParagraphFont"/>
    <w:rsid w:val="00C64D67"/>
  </w:style>
  <w:style w:type="character" w:styleId="Hyperlink">
    <w:name w:val="Hyperlink"/>
    <w:basedOn w:val="DefaultParagraphFont"/>
    <w:uiPriority w:val="99"/>
    <w:unhideWhenUsed/>
    <w:rsid w:val="009102D6"/>
    <w:rPr>
      <w:color w:val="0563C1" w:themeColor="hyperlink"/>
      <w:u w:val="single"/>
    </w:rPr>
  </w:style>
  <w:style w:type="character" w:customStyle="1" w:styleId="UnresolvedMention1">
    <w:name w:val="Unresolved Mention1"/>
    <w:basedOn w:val="DefaultParagraphFont"/>
    <w:uiPriority w:val="99"/>
    <w:semiHidden/>
    <w:unhideWhenUsed/>
    <w:rsid w:val="009102D6"/>
    <w:rPr>
      <w:color w:val="605E5C"/>
      <w:shd w:val="clear" w:color="auto" w:fill="E1DFDD"/>
    </w:rPr>
  </w:style>
  <w:style w:type="paragraph" w:styleId="BalloonText">
    <w:name w:val="Balloon Text"/>
    <w:basedOn w:val="Normal"/>
    <w:link w:val="BalloonTextChar"/>
    <w:uiPriority w:val="99"/>
    <w:semiHidden/>
    <w:unhideWhenUsed/>
    <w:rsid w:val="0091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2D6"/>
    <w:rPr>
      <w:rFonts w:ascii="Segoe UI" w:hAnsi="Segoe UI" w:cs="Segoe UI"/>
      <w:sz w:val="18"/>
      <w:szCs w:val="18"/>
    </w:rPr>
  </w:style>
  <w:style w:type="character" w:styleId="CommentReference">
    <w:name w:val="annotation reference"/>
    <w:basedOn w:val="DefaultParagraphFont"/>
    <w:uiPriority w:val="99"/>
    <w:semiHidden/>
    <w:unhideWhenUsed/>
    <w:rsid w:val="00345B45"/>
    <w:rPr>
      <w:sz w:val="16"/>
      <w:szCs w:val="16"/>
    </w:rPr>
  </w:style>
  <w:style w:type="paragraph" w:styleId="CommentText">
    <w:name w:val="annotation text"/>
    <w:basedOn w:val="Normal"/>
    <w:link w:val="CommentTextChar"/>
    <w:uiPriority w:val="99"/>
    <w:semiHidden/>
    <w:unhideWhenUsed/>
    <w:rsid w:val="00345B45"/>
    <w:pPr>
      <w:spacing w:line="240" w:lineRule="auto"/>
    </w:pPr>
    <w:rPr>
      <w:sz w:val="20"/>
      <w:szCs w:val="20"/>
    </w:rPr>
  </w:style>
  <w:style w:type="character" w:customStyle="1" w:styleId="CommentTextChar">
    <w:name w:val="Comment Text Char"/>
    <w:basedOn w:val="DefaultParagraphFont"/>
    <w:link w:val="CommentText"/>
    <w:uiPriority w:val="99"/>
    <w:semiHidden/>
    <w:rsid w:val="00345B45"/>
    <w:rPr>
      <w:sz w:val="20"/>
      <w:szCs w:val="20"/>
    </w:rPr>
  </w:style>
  <w:style w:type="paragraph" w:styleId="CommentSubject">
    <w:name w:val="annotation subject"/>
    <w:basedOn w:val="CommentText"/>
    <w:next w:val="CommentText"/>
    <w:link w:val="CommentSubjectChar"/>
    <w:uiPriority w:val="99"/>
    <w:semiHidden/>
    <w:unhideWhenUsed/>
    <w:rsid w:val="00345B45"/>
    <w:rPr>
      <w:b/>
      <w:bCs/>
    </w:rPr>
  </w:style>
  <w:style w:type="character" w:customStyle="1" w:styleId="CommentSubjectChar">
    <w:name w:val="Comment Subject Char"/>
    <w:basedOn w:val="CommentTextChar"/>
    <w:link w:val="CommentSubject"/>
    <w:uiPriority w:val="99"/>
    <w:semiHidden/>
    <w:rsid w:val="00345B45"/>
    <w:rPr>
      <w:b/>
      <w:bCs/>
      <w:sz w:val="20"/>
      <w:szCs w:val="20"/>
    </w:rPr>
  </w:style>
  <w:style w:type="paragraph" w:styleId="ListParagraph">
    <w:name w:val="List Paragraph"/>
    <w:basedOn w:val="Normal"/>
    <w:uiPriority w:val="34"/>
    <w:qFormat/>
    <w:rsid w:val="00310A6A"/>
    <w:pPr>
      <w:ind w:left="720"/>
      <w:contextualSpacing/>
    </w:pPr>
  </w:style>
  <w:style w:type="paragraph" w:styleId="NormalWeb">
    <w:name w:val="Normal (Web)"/>
    <w:basedOn w:val="Normal"/>
    <w:uiPriority w:val="99"/>
    <w:semiHidden/>
    <w:unhideWhenUsed/>
    <w:rsid w:val="00310A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932413">
      <w:bodyDiv w:val="1"/>
      <w:marLeft w:val="0"/>
      <w:marRight w:val="0"/>
      <w:marTop w:val="0"/>
      <w:marBottom w:val="0"/>
      <w:divBdr>
        <w:top w:val="none" w:sz="0" w:space="0" w:color="auto"/>
        <w:left w:val="none" w:sz="0" w:space="0" w:color="auto"/>
        <w:bottom w:val="none" w:sz="0" w:space="0" w:color="auto"/>
        <w:right w:val="none" w:sz="0" w:space="0" w:color="auto"/>
      </w:divBdr>
    </w:div>
    <w:div w:id="942539376">
      <w:bodyDiv w:val="1"/>
      <w:marLeft w:val="0"/>
      <w:marRight w:val="0"/>
      <w:marTop w:val="0"/>
      <w:marBottom w:val="0"/>
      <w:divBdr>
        <w:top w:val="none" w:sz="0" w:space="0" w:color="auto"/>
        <w:left w:val="none" w:sz="0" w:space="0" w:color="auto"/>
        <w:bottom w:val="none" w:sz="0" w:space="0" w:color="auto"/>
        <w:right w:val="none" w:sz="0" w:space="0" w:color="auto"/>
      </w:divBdr>
    </w:div>
    <w:div w:id="1620916358">
      <w:bodyDiv w:val="1"/>
      <w:marLeft w:val="0"/>
      <w:marRight w:val="0"/>
      <w:marTop w:val="0"/>
      <w:marBottom w:val="0"/>
      <w:divBdr>
        <w:top w:val="none" w:sz="0" w:space="0" w:color="auto"/>
        <w:left w:val="none" w:sz="0" w:space="0" w:color="auto"/>
        <w:bottom w:val="none" w:sz="0" w:space="0" w:color="auto"/>
        <w:right w:val="none" w:sz="0" w:space="0" w:color="auto"/>
      </w:divBdr>
      <w:divsChild>
        <w:div w:id="1475946808">
          <w:marLeft w:val="446"/>
          <w:marRight w:val="0"/>
          <w:marTop w:val="0"/>
          <w:marBottom w:val="0"/>
          <w:divBdr>
            <w:top w:val="none" w:sz="0" w:space="0" w:color="auto"/>
            <w:left w:val="none" w:sz="0" w:space="0" w:color="auto"/>
            <w:bottom w:val="none" w:sz="0" w:space="0" w:color="auto"/>
            <w:right w:val="none" w:sz="0" w:space="0" w:color="auto"/>
          </w:divBdr>
        </w:div>
        <w:div w:id="1970738755">
          <w:marLeft w:val="446"/>
          <w:marRight w:val="0"/>
          <w:marTop w:val="0"/>
          <w:marBottom w:val="0"/>
          <w:divBdr>
            <w:top w:val="none" w:sz="0" w:space="0" w:color="auto"/>
            <w:left w:val="none" w:sz="0" w:space="0" w:color="auto"/>
            <w:bottom w:val="none" w:sz="0" w:space="0" w:color="auto"/>
            <w:right w:val="none" w:sz="0" w:space="0" w:color="auto"/>
          </w:divBdr>
        </w:div>
        <w:div w:id="1746028221">
          <w:marLeft w:val="446"/>
          <w:marRight w:val="0"/>
          <w:marTop w:val="0"/>
          <w:marBottom w:val="0"/>
          <w:divBdr>
            <w:top w:val="none" w:sz="0" w:space="0" w:color="auto"/>
            <w:left w:val="none" w:sz="0" w:space="0" w:color="auto"/>
            <w:bottom w:val="none" w:sz="0" w:space="0" w:color="auto"/>
            <w:right w:val="none" w:sz="0" w:space="0" w:color="auto"/>
          </w:divBdr>
        </w:div>
      </w:divsChild>
    </w:div>
    <w:div w:id="17127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Shom</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Lochet, DMI</dc:creator>
  <cp:keywords/>
  <dc:description/>
  <cp:lastModifiedBy>Luigi Sinapi</cp:lastModifiedBy>
  <cp:revision>6</cp:revision>
  <dcterms:created xsi:type="dcterms:W3CDTF">2024-05-27T11:59:00Z</dcterms:created>
  <dcterms:modified xsi:type="dcterms:W3CDTF">2024-05-27T13:48:00Z</dcterms:modified>
</cp:coreProperties>
</file>