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2700" w14:textId="77777777" w:rsidR="00F707A9" w:rsidRDefault="00F707A9" w:rsidP="00F707A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4403190" wp14:editId="4B1A2726">
            <wp:extent cx="1080135" cy="1080135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24" cy="10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2CC3" w14:textId="4E5F0330" w:rsidR="00F707A9" w:rsidRPr="00F707A9" w:rsidRDefault="00F707A9" w:rsidP="00F707A9">
      <w:pPr>
        <w:jc w:val="center"/>
        <w:rPr>
          <w:b/>
          <w:lang w:val="en-US"/>
        </w:rPr>
      </w:pPr>
      <w:r w:rsidRPr="00F707A9">
        <w:rPr>
          <w:b/>
          <w:lang w:val="en-US"/>
        </w:rPr>
        <w:t>IHO EUROPEAN NETWORK WORKING GROUP (IENWG)</w:t>
      </w:r>
    </w:p>
    <w:p w14:paraId="2CF0E3FC" w14:textId="3F51CDA0" w:rsidR="00F707A9" w:rsidRPr="00B74D20" w:rsidRDefault="00F707A9" w:rsidP="00B74D20">
      <w:pPr>
        <w:jc w:val="center"/>
        <w:rPr>
          <w:b/>
          <w:lang w:val="en-US"/>
        </w:rPr>
      </w:pPr>
      <w:r w:rsidRPr="00F707A9">
        <w:rPr>
          <w:b/>
          <w:lang w:val="en-US"/>
        </w:rPr>
        <w:t>PLENARY SESSION</w:t>
      </w:r>
      <w:r w:rsidR="00B74D20">
        <w:rPr>
          <w:b/>
          <w:lang w:val="en-US"/>
        </w:rPr>
        <w:t xml:space="preserve"> 14 -</w:t>
      </w:r>
      <w:r w:rsidRPr="00B74D20">
        <w:rPr>
          <w:b/>
          <w:lang w:val="en-US"/>
        </w:rPr>
        <w:t>29th May 2024</w:t>
      </w:r>
    </w:p>
    <w:p w14:paraId="5CB9B310" w14:textId="5E3D1395" w:rsidR="00F707A9" w:rsidRPr="00F707A9" w:rsidRDefault="00F707A9" w:rsidP="00F707A9">
      <w:pPr>
        <w:rPr>
          <w:lang w:val="en-US"/>
        </w:rPr>
      </w:pPr>
      <w:r w:rsidRPr="00A21420">
        <w:rPr>
          <w:b/>
          <w:lang w:val="en-US"/>
        </w:rPr>
        <w:t>Location:</w:t>
      </w:r>
      <w:r>
        <w:rPr>
          <w:lang w:val="en-US"/>
        </w:rPr>
        <w:t xml:space="preserve"> </w:t>
      </w:r>
      <w:r w:rsidRPr="00F707A9">
        <w:rPr>
          <w:lang w:val="en-US"/>
        </w:rPr>
        <w:t xml:space="preserve">Best Western Plus Hotel </w:t>
      </w:r>
      <w:proofErr w:type="spellStart"/>
      <w:r w:rsidRPr="00F707A9">
        <w:rPr>
          <w:lang w:val="en-US"/>
        </w:rPr>
        <w:t>Svendborg</w:t>
      </w:r>
      <w:proofErr w:type="spellEnd"/>
      <w:r>
        <w:rPr>
          <w:lang w:val="en-US"/>
        </w:rPr>
        <w:t xml:space="preserve"> - </w:t>
      </w:r>
      <w:proofErr w:type="spellStart"/>
      <w:r w:rsidRPr="00F707A9">
        <w:rPr>
          <w:lang w:val="en-US"/>
        </w:rPr>
        <w:t>Centrumpladsen</w:t>
      </w:r>
      <w:proofErr w:type="spellEnd"/>
      <w:r w:rsidRPr="00F707A9">
        <w:rPr>
          <w:lang w:val="en-US"/>
        </w:rPr>
        <w:t xml:space="preserve"> 1, 5700 </w:t>
      </w:r>
      <w:proofErr w:type="spellStart"/>
      <w:r w:rsidRPr="00F707A9">
        <w:rPr>
          <w:lang w:val="en-US"/>
        </w:rPr>
        <w:t>Svendborg</w:t>
      </w:r>
      <w:proofErr w:type="spellEnd"/>
    </w:p>
    <w:p w14:paraId="0727BA79" w14:textId="77777777" w:rsidR="00F707A9" w:rsidRPr="00A21420" w:rsidRDefault="00F707A9" w:rsidP="00F707A9">
      <w:pPr>
        <w:rPr>
          <w:b/>
          <w:lang w:val="en-US"/>
        </w:rPr>
      </w:pPr>
      <w:r w:rsidRPr="00A21420">
        <w:rPr>
          <w:b/>
          <w:lang w:val="en-US"/>
        </w:rPr>
        <w:t>Agenda and timetable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550"/>
        <w:gridCol w:w="5397"/>
        <w:gridCol w:w="3118"/>
      </w:tblGrid>
      <w:tr w:rsidR="00B74D20" w:rsidRPr="007D4515" w14:paraId="3E12A66E" w14:textId="77777777" w:rsidTr="006616AE">
        <w:trPr>
          <w:trHeight w:val="170"/>
        </w:trPr>
        <w:tc>
          <w:tcPr>
            <w:tcW w:w="1550" w:type="dxa"/>
            <w:hideMark/>
          </w:tcPr>
          <w:p w14:paraId="2B7C7E7E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8:</w:t>
            </w:r>
            <w:proofErr w:type="gramEnd"/>
            <w:r w:rsidRPr="007D4515">
              <w:rPr>
                <w:b/>
                <w:bCs/>
              </w:rPr>
              <w:t>45-9:15</w:t>
            </w:r>
          </w:p>
        </w:tc>
        <w:tc>
          <w:tcPr>
            <w:tcW w:w="5397" w:type="dxa"/>
            <w:hideMark/>
          </w:tcPr>
          <w:p w14:paraId="620D6CDB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b/>
                <w:bCs/>
              </w:rPr>
              <w:t xml:space="preserve">Registration &amp; </w:t>
            </w:r>
            <w:proofErr w:type="spellStart"/>
            <w:r w:rsidRPr="007D4515">
              <w:rPr>
                <w:b/>
                <w:bCs/>
              </w:rPr>
              <w:t>welcome</w:t>
            </w:r>
            <w:proofErr w:type="spellEnd"/>
            <w:r w:rsidRPr="007D4515">
              <w:rPr>
                <w:b/>
                <w:bCs/>
              </w:rPr>
              <w:t xml:space="preserve"> coffee</w:t>
            </w:r>
          </w:p>
        </w:tc>
        <w:tc>
          <w:tcPr>
            <w:tcW w:w="3118" w:type="dxa"/>
            <w:hideMark/>
          </w:tcPr>
          <w:p w14:paraId="3815F988" w14:textId="77777777" w:rsidR="007D4515" w:rsidRPr="007D4515" w:rsidRDefault="007D4515" w:rsidP="007D4515">
            <w:pPr>
              <w:spacing w:line="259" w:lineRule="auto"/>
              <w:ind w:right="87"/>
            </w:pPr>
            <w:r w:rsidRPr="007D4515">
              <w:rPr>
                <w:b/>
                <w:bCs/>
              </w:rPr>
              <w:t> </w:t>
            </w:r>
          </w:p>
        </w:tc>
      </w:tr>
      <w:tr w:rsidR="00B74D20" w:rsidRPr="007D4515" w14:paraId="7D971588" w14:textId="77777777" w:rsidTr="006616AE">
        <w:trPr>
          <w:trHeight w:val="170"/>
        </w:trPr>
        <w:tc>
          <w:tcPr>
            <w:tcW w:w="1550" w:type="dxa"/>
            <w:hideMark/>
          </w:tcPr>
          <w:p w14:paraId="6C87A37F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b/>
                <w:bCs/>
                <w:lang w:val="en-US"/>
              </w:rPr>
              <w:t xml:space="preserve">9:15-9:25 </w:t>
            </w:r>
          </w:p>
        </w:tc>
        <w:tc>
          <w:tcPr>
            <w:tcW w:w="5397" w:type="dxa"/>
            <w:hideMark/>
          </w:tcPr>
          <w:p w14:paraId="2A9841AA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lang w:val="en-US"/>
              </w:rPr>
              <w:t>Welcoming words by Denmark</w:t>
            </w:r>
          </w:p>
        </w:tc>
        <w:tc>
          <w:tcPr>
            <w:tcW w:w="3118" w:type="dxa"/>
            <w:hideMark/>
          </w:tcPr>
          <w:p w14:paraId="2E1BDA6B" w14:textId="77777777" w:rsidR="007D4515" w:rsidRPr="007D4515" w:rsidRDefault="007D4515" w:rsidP="007D4515">
            <w:pPr>
              <w:spacing w:line="259" w:lineRule="auto"/>
              <w:ind w:right="87"/>
            </w:pPr>
            <w:r w:rsidRPr="007D4515">
              <w:rPr>
                <w:lang w:val="en-US"/>
              </w:rPr>
              <w:t>Speaker tbc (DK)</w:t>
            </w:r>
          </w:p>
        </w:tc>
      </w:tr>
      <w:tr w:rsidR="00B74D20" w:rsidRPr="007D4515" w14:paraId="2AF11C3C" w14:textId="77777777" w:rsidTr="006616AE">
        <w:trPr>
          <w:trHeight w:val="170"/>
        </w:trPr>
        <w:tc>
          <w:tcPr>
            <w:tcW w:w="1550" w:type="dxa"/>
            <w:hideMark/>
          </w:tcPr>
          <w:p w14:paraId="2821FA5E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9:</w:t>
            </w:r>
            <w:proofErr w:type="gramEnd"/>
            <w:r w:rsidRPr="007D4515">
              <w:rPr>
                <w:b/>
                <w:bCs/>
              </w:rPr>
              <w:t>25-9:40</w:t>
            </w:r>
          </w:p>
        </w:tc>
        <w:tc>
          <w:tcPr>
            <w:tcW w:w="5397" w:type="dxa"/>
            <w:hideMark/>
          </w:tcPr>
          <w:p w14:paraId="3A8EBAA5" w14:textId="77777777" w:rsidR="007D4515" w:rsidRPr="007D4515" w:rsidRDefault="007D4515" w:rsidP="007D4515">
            <w:pPr>
              <w:spacing w:line="259" w:lineRule="auto"/>
              <w:rPr>
                <w:lang w:val="en-US"/>
              </w:rPr>
            </w:pPr>
            <w:r w:rsidRPr="007D4515">
              <w:rPr>
                <w:lang w:val="en-US"/>
              </w:rPr>
              <w:t>Opening words from the IHO secretariat</w:t>
            </w:r>
          </w:p>
        </w:tc>
        <w:tc>
          <w:tcPr>
            <w:tcW w:w="3118" w:type="dxa"/>
            <w:hideMark/>
          </w:tcPr>
          <w:p w14:paraId="109B2542" w14:textId="44AFFA8C" w:rsidR="007D4515" w:rsidRPr="007D4515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r>
              <w:rPr>
                <w:lang w:val="en-US"/>
              </w:rPr>
              <w:t xml:space="preserve">Luigi </w:t>
            </w:r>
            <w:proofErr w:type="spellStart"/>
            <w:r>
              <w:rPr>
                <w:lang w:val="en-US"/>
              </w:rPr>
              <w:t>Sinapi</w:t>
            </w:r>
            <w:proofErr w:type="spellEnd"/>
            <w:r>
              <w:rPr>
                <w:lang w:val="en-US"/>
              </w:rPr>
              <w:t xml:space="preserve"> (IHO Sec)</w:t>
            </w:r>
          </w:p>
        </w:tc>
      </w:tr>
      <w:tr w:rsidR="00B74D20" w:rsidRPr="007D4515" w14:paraId="7E1CD623" w14:textId="77777777" w:rsidTr="006616AE">
        <w:trPr>
          <w:trHeight w:val="170"/>
        </w:trPr>
        <w:tc>
          <w:tcPr>
            <w:tcW w:w="1550" w:type="dxa"/>
            <w:hideMark/>
          </w:tcPr>
          <w:p w14:paraId="7ED4F9AB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9:</w:t>
            </w:r>
            <w:proofErr w:type="gramEnd"/>
            <w:r w:rsidRPr="007D4515">
              <w:rPr>
                <w:b/>
                <w:bCs/>
              </w:rPr>
              <w:t>40-10:10</w:t>
            </w:r>
          </w:p>
        </w:tc>
        <w:tc>
          <w:tcPr>
            <w:tcW w:w="5397" w:type="dxa"/>
            <w:hideMark/>
          </w:tcPr>
          <w:p w14:paraId="4B7B0716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lang w:val="en-US"/>
              </w:rPr>
              <w:t>Introduction</w:t>
            </w:r>
          </w:p>
          <w:p w14:paraId="49CBBB79" w14:textId="77777777" w:rsidR="002837D5" w:rsidRPr="007D4515" w:rsidRDefault="00B62235" w:rsidP="007D4515">
            <w:pPr>
              <w:numPr>
                <w:ilvl w:val="0"/>
                <w:numId w:val="12"/>
              </w:numPr>
              <w:spacing w:line="259" w:lineRule="auto"/>
            </w:pPr>
            <w:r w:rsidRPr="007D4515">
              <w:rPr>
                <w:lang w:val="en-US"/>
              </w:rPr>
              <w:t>Approbation of the Agenda</w:t>
            </w:r>
          </w:p>
          <w:p w14:paraId="27E3DAB0" w14:textId="77777777" w:rsidR="002837D5" w:rsidRPr="007D4515" w:rsidRDefault="00B62235" w:rsidP="007D4515">
            <w:pPr>
              <w:numPr>
                <w:ilvl w:val="0"/>
                <w:numId w:val="12"/>
              </w:numPr>
              <w:spacing w:line="259" w:lineRule="auto"/>
            </w:pPr>
            <w:r w:rsidRPr="007D4515">
              <w:rPr>
                <w:lang w:val="en-US"/>
              </w:rPr>
              <w:t>Adoption of IENWG13 actions</w:t>
            </w:r>
          </w:p>
          <w:p w14:paraId="2C26A4FC" w14:textId="77777777" w:rsidR="002837D5" w:rsidRDefault="00B62235" w:rsidP="007D4515">
            <w:pPr>
              <w:numPr>
                <w:ilvl w:val="0"/>
                <w:numId w:val="12"/>
              </w:numPr>
              <w:spacing w:line="259" w:lineRule="auto"/>
              <w:rPr>
                <w:lang w:val="en-US"/>
              </w:rPr>
            </w:pPr>
            <w:r w:rsidRPr="007D4515">
              <w:rPr>
                <w:lang w:val="en-US"/>
              </w:rPr>
              <w:t xml:space="preserve">IENWG </w:t>
            </w:r>
            <w:r w:rsidRPr="007D4515">
              <w:rPr>
                <w:lang w:val="en-US"/>
              </w:rPr>
              <w:t>action for 2021 - 2024 wrap-up</w:t>
            </w:r>
          </w:p>
          <w:p w14:paraId="0FB28104" w14:textId="484F8FEC" w:rsidR="006616AE" w:rsidRPr="006616AE" w:rsidRDefault="006616AE" w:rsidP="006616AE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-01A List of documents</w:t>
            </w:r>
          </w:p>
          <w:p w14:paraId="4E0C36BE" w14:textId="577C3F57" w:rsidR="006616AE" w:rsidRPr="006616AE" w:rsidRDefault="006616AE" w:rsidP="006616AE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-01B List of Participants</w:t>
            </w:r>
          </w:p>
          <w:p w14:paraId="3691ECBA" w14:textId="77777777" w:rsidR="006616AE" w:rsidRDefault="006616AE" w:rsidP="006616AE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-01C Agenda</w:t>
            </w:r>
          </w:p>
          <w:p w14:paraId="46CF3858" w14:textId="77777777" w:rsidR="006616AE" w:rsidRPr="006616AE" w:rsidRDefault="006616AE" w:rsidP="006616AE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IENWG14-01D IENWG13 Actions</w:t>
            </w:r>
          </w:p>
          <w:p w14:paraId="6B496195" w14:textId="211C9985" w:rsidR="006616AE" w:rsidRPr="006616AE" w:rsidRDefault="006616AE" w:rsidP="006616AE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IENWG14-01E Presentation of 2021-2024 actions</w:t>
            </w:r>
          </w:p>
        </w:tc>
        <w:tc>
          <w:tcPr>
            <w:tcW w:w="3118" w:type="dxa"/>
            <w:hideMark/>
          </w:tcPr>
          <w:p w14:paraId="7931948D" w14:textId="77777777" w:rsidR="007D4515" w:rsidRPr="007D4515" w:rsidRDefault="007D4515" w:rsidP="007D4515">
            <w:pPr>
              <w:spacing w:line="259" w:lineRule="auto"/>
              <w:ind w:right="87"/>
            </w:pPr>
            <w:r w:rsidRPr="007D4515">
              <w:rPr>
                <w:lang w:val="en-US"/>
              </w:rPr>
              <w:t>Pierre-Yves Dupuy (FR)</w:t>
            </w:r>
          </w:p>
        </w:tc>
      </w:tr>
      <w:tr w:rsidR="00B74D20" w:rsidRPr="00C855AA" w14:paraId="2749A091" w14:textId="77777777" w:rsidTr="00C855AA">
        <w:trPr>
          <w:trHeight w:val="170"/>
        </w:trPr>
        <w:tc>
          <w:tcPr>
            <w:tcW w:w="1550" w:type="dxa"/>
            <w:tcBorders>
              <w:bottom w:val="nil"/>
            </w:tcBorders>
            <w:hideMark/>
          </w:tcPr>
          <w:p w14:paraId="334FF2BA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10:</w:t>
            </w:r>
            <w:proofErr w:type="gramEnd"/>
            <w:r w:rsidRPr="007D4515">
              <w:rPr>
                <w:b/>
                <w:bCs/>
              </w:rPr>
              <w:t>10-10:50</w:t>
            </w:r>
          </w:p>
        </w:tc>
        <w:tc>
          <w:tcPr>
            <w:tcW w:w="5397" w:type="dxa"/>
            <w:tcBorders>
              <w:bottom w:val="nil"/>
            </w:tcBorders>
            <w:hideMark/>
          </w:tcPr>
          <w:p w14:paraId="1D1FA6B5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u w:val="single"/>
              </w:rPr>
              <w:t xml:space="preserve">WT1 : EU maritime </w:t>
            </w:r>
            <w:proofErr w:type="spellStart"/>
            <w:r w:rsidRPr="007D4515">
              <w:rPr>
                <w:u w:val="single"/>
              </w:rPr>
              <w:t>policies</w:t>
            </w:r>
            <w:proofErr w:type="spellEnd"/>
          </w:p>
          <w:p w14:paraId="624B3F20" w14:textId="616EF93A" w:rsidR="002837D5" w:rsidRDefault="00B62235" w:rsidP="007D4515">
            <w:pPr>
              <w:numPr>
                <w:ilvl w:val="0"/>
                <w:numId w:val="13"/>
              </w:numPr>
              <w:spacing w:line="259" w:lineRule="auto"/>
            </w:pPr>
            <w:r w:rsidRPr="007D4515">
              <w:t xml:space="preserve">All </w:t>
            </w:r>
            <w:proofErr w:type="spellStart"/>
            <w:r w:rsidRPr="007D4515">
              <w:t>Ocean</w:t>
            </w:r>
            <w:proofErr w:type="spellEnd"/>
            <w:r w:rsidRPr="007D4515">
              <w:t xml:space="preserve"> Observation Project</w:t>
            </w:r>
          </w:p>
          <w:p w14:paraId="4C1E3D92" w14:textId="237279D7" w:rsidR="00C855AA" w:rsidRPr="00C855AA" w:rsidRDefault="006616AE" w:rsidP="00C855AA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WT1.</w:t>
            </w:r>
            <w:r w:rsidRPr="006616AE">
              <w:rPr>
                <w:sz w:val="16"/>
                <w:szCs w:val="16"/>
                <w:lang w:val="en-US" w:eastAsia="fr-FR"/>
              </w:rPr>
              <w:t xml:space="preserve">1A </w:t>
            </w:r>
            <w:r>
              <w:rPr>
                <w:sz w:val="16"/>
                <w:szCs w:val="16"/>
                <w:lang w:val="en-US" w:eastAsia="fr-FR"/>
              </w:rPr>
              <w:t xml:space="preserve">All Ocean </w:t>
            </w:r>
            <w:proofErr w:type="spellStart"/>
            <w:r>
              <w:rPr>
                <w:sz w:val="16"/>
                <w:szCs w:val="16"/>
                <w:lang w:val="en-US" w:eastAsia="fr-FR"/>
              </w:rPr>
              <w:t>Obs</w:t>
            </w:r>
            <w:proofErr w:type="spellEnd"/>
            <w:r>
              <w:rPr>
                <w:sz w:val="16"/>
                <w:szCs w:val="16"/>
                <w:lang w:val="en-US" w:eastAsia="fr-FR"/>
              </w:rPr>
              <w:t xml:space="preserve"> – Study for reporting obligations for Ocean Observation</w:t>
            </w:r>
          </w:p>
        </w:tc>
        <w:tc>
          <w:tcPr>
            <w:tcW w:w="3118" w:type="dxa"/>
            <w:tcBorders>
              <w:bottom w:val="nil"/>
            </w:tcBorders>
            <w:hideMark/>
          </w:tcPr>
          <w:p w14:paraId="3F2CFAA8" w14:textId="77777777" w:rsidR="007D4515" w:rsidRPr="00C855AA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proofErr w:type="gramStart"/>
            <w:r w:rsidRPr="007D4515">
              <w:rPr>
                <w:lang w:val="en-US"/>
              </w:rPr>
              <w:t>Lead :</w:t>
            </w:r>
            <w:proofErr w:type="gramEnd"/>
            <w:r w:rsidRPr="007D4515">
              <w:rPr>
                <w:lang w:val="en-US"/>
              </w:rPr>
              <w:t xml:space="preserve"> Adeline Souf (FR)</w:t>
            </w:r>
          </w:p>
          <w:p w14:paraId="3B98D918" w14:textId="77777777" w:rsidR="007D4515" w:rsidRPr="00C855AA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r w:rsidRPr="007D4515">
              <w:rPr>
                <w:lang w:val="en-US"/>
              </w:rPr>
              <w:t>Adeline Souf (FR)</w:t>
            </w:r>
          </w:p>
          <w:p w14:paraId="6D27B4A2" w14:textId="2CEAAC97" w:rsidR="007D4515" w:rsidRPr="00C855AA" w:rsidRDefault="007D4515" w:rsidP="007D4515">
            <w:pPr>
              <w:spacing w:line="259" w:lineRule="auto"/>
              <w:ind w:right="87"/>
              <w:rPr>
                <w:lang w:val="en-US"/>
              </w:rPr>
            </w:pPr>
          </w:p>
        </w:tc>
      </w:tr>
      <w:tr w:rsidR="00C855AA" w:rsidRPr="00C855AA" w14:paraId="15F18C60" w14:textId="77777777" w:rsidTr="00C855AA">
        <w:trPr>
          <w:trHeight w:val="170"/>
        </w:trPr>
        <w:tc>
          <w:tcPr>
            <w:tcW w:w="1550" w:type="dxa"/>
            <w:tcBorders>
              <w:top w:val="nil"/>
              <w:bottom w:val="nil"/>
            </w:tcBorders>
          </w:tcPr>
          <w:p w14:paraId="5CDAF920" w14:textId="77777777" w:rsidR="00C855AA" w:rsidRPr="007D4515" w:rsidRDefault="00C855AA" w:rsidP="007D4515">
            <w:pPr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nil"/>
              <w:bottom w:val="nil"/>
            </w:tcBorders>
          </w:tcPr>
          <w:p w14:paraId="0725FDBF" w14:textId="77777777" w:rsidR="00C855AA" w:rsidRDefault="00C855AA" w:rsidP="00C855AA">
            <w:pPr>
              <w:numPr>
                <w:ilvl w:val="0"/>
                <w:numId w:val="13"/>
              </w:numPr>
              <w:spacing w:line="259" w:lineRule="auto"/>
              <w:rPr>
                <w:lang w:val="en-US"/>
              </w:rPr>
            </w:pPr>
            <w:r w:rsidRPr="007D4515">
              <w:rPr>
                <w:lang w:val="en-US"/>
              </w:rPr>
              <w:t>GreenData4all and Green Deal Data Space</w:t>
            </w:r>
          </w:p>
          <w:p w14:paraId="579421F5" w14:textId="0915C6A6" w:rsidR="00C855AA" w:rsidRPr="00C855AA" w:rsidRDefault="00C855AA" w:rsidP="00C855AA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WT1.2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8E78BF8" w14:textId="5CBB535A" w:rsidR="00C855AA" w:rsidRPr="007D4515" w:rsidRDefault="00C855AA" w:rsidP="00C855AA">
            <w:pPr>
              <w:spacing w:line="259" w:lineRule="auto"/>
              <w:ind w:right="87"/>
              <w:rPr>
                <w:lang w:val="en-US"/>
              </w:rPr>
            </w:pPr>
            <w:proofErr w:type="spellStart"/>
            <w:r w:rsidRPr="007D4515">
              <w:rPr>
                <w:lang w:val="en-US"/>
              </w:rPr>
              <w:t>Leendert</w:t>
            </w:r>
            <w:proofErr w:type="spellEnd"/>
            <w:r w:rsidRPr="007D4515">
              <w:rPr>
                <w:lang w:val="en-US"/>
              </w:rPr>
              <w:t xml:space="preserve"> </w:t>
            </w:r>
            <w:proofErr w:type="spellStart"/>
            <w:r w:rsidRPr="007D4515">
              <w:rPr>
                <w:lang w:val="en-US"/>
              </w:rPr>
              <w:t>Dorst</w:t>
            </w:r>
            <w:proofErr w:type="spellEnd"/>
            <w:r w:rsidRPr="007D4515">
              <w:rPr>
                <w:lang w:val="en-US"/>
              </w:rPr>
              <w:t xml:space="preserve"> (NL)</w:t>
            </w:r>
          </w:p>
        </w:tc>
      </w:tr>
      <w:tr w:rsidR="00C855AA" w:rsidRPr="00C855AA" w14:paraId="690A748E" w14:textId="77777777" w:rsidTr="00C855AA">
        <w:trPr>
          <w:trHeight w:val="170"/>
        </w:trPr>
        <w:tc>
          <w:tcPr>
            <w:tcW w:w="1550" w:type="dxa"/>
            <w:tcBorders>
              <w:top w:val="nil"/>
            </w:tcBorders>
          </w:tcPr>
          <w:p w14:paraId="477A905A" w14:textId="77777777" w:rsidR="00C855AA" w:rsidRPr="007D4515" w:rsidRDefault="00C855AA" w:rsidP="007D4515">
            <w:pPr>
              <w:rPr>
                <w:b/>
                <w:bCs/>
              </w:rPr>
            </w:pPr>
          </w:p>
        </w:tc>
        <w:tc>
          <w:tcPr>
            <w:tcW w:w="5397" w:type="dxa"/>
            <w:tcBorders>
              <w:top w:val="nil"/>
            </w:tcBorders>
          </w:tcPr>
          <w:p w14:paraId="48271601" w14:textId="77777777" w:rsidR="00C855AA" w:rsidRDefault="00C855AA" w:rsidP="00C855AA">
            <w:pPr>
              <w:numPr>
                <w:ilvl w:val="0"/>
                <w:numId w:val="13"/>
              </w:numPr>
              <w:spacing w:line="259" w:lineRule="auto"/>
            </w:pPr>
            <w:r w:rsidRPr="007D4515">
              <w:t xml:space="preserve">HVD </w:t>
            </w:r>
            <w:proofErr w:type="spellStart"/>
            <w:r w:rsidRPr="007D4515">
              <w:t>survey</w:t>
            </w:r>
            <w:proofErr w:type="spellEnd"/>
            <w:r w:rsidRPr="007D4515">
              <w:t xml:space="preserve"> </w:t>
            </w:r>
            <w:proofErr w:type="spellStart"/>
            <w:r w:rsidRPr="007D4515">
              <w:t>results</w:t>
            </w:r>
            <w:proofErr w:type="spellEnd"/>
          </w:p>
          <w:p w14:paraId="4400B4D9" w14:textId="1E840DB7" w:rsidR="00C855AA" w:rsidRPr="007D4515" w:rsidRDefault="00C855AA" w:rsidP="00C855AA">
            <w:pPr>
              <w:rPr>
                <w:u w:val="single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WT1.3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</w:p>
        </w:tc>
        <w:tc>
          <w:tcPr>
            <w:tcW w:w="3118" w:type="dxa"/>
            <w:tcBorders>
              <w:top w:val="nil"/>
            </w:tcBorders>
          </w:tcPr>
          <w:p w14:paraId="6A26AEBD" w14:textId="41EBE889" w:rsidR="00C855AA" w:rsidRPr="007D4515" w:rsidRDefault="00C855AA" w:rsidP="007D4515">
            <w:pPr>
              <w:ind w:right="87"/>
              <w:rPr>
                <w:lang w:val="en-US"/>
              </w:rPr>
            </w:pPr>
            <w:r w:rsidRPr="007D4515">
              <w:rPr>
                <w:lang w:val="en-US"/>
              </w:rPr>
              <w:t>Adeline Souf (FR)</w:t>
            </w:r>
          </w:p>
        </w:tc>
      </w:tr>
      <w:tr w:rsidR="007D4515" w:rsidRPr="007D4515" w14:paraId="6D551060" w14:textId="77777777" w:rsidTr="006616AE">
        <w:trPr>
          <w:trHeight w:val="170"/>
        </w:trPr>
        <w:tc>
          <w:tcPr>
            <w:tcW w:w="1550" w:type="dxa"/>
            <w:hideMark/>
          </w:tcPr>
          <w:p w14:paraId="4EA19BF0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10:</w:t>
            </w:r>
            <w:proofErr w:type="gramEnd"/>
            <w:r w:rsidRPr="007D4515">
              <w:rPr>
                <w:b/>
                <w:bCs/>
              </w:rPr>
              <w:t>50-11:00</w:t>
            </w:r>
          </w:p>
        </w:tc>
        <w:tc>
          <w:tcPr>
            <w:tcW w:w="8515" w:type="dxa"/>
            <w:gridSpan w:val="2"/>
            <w:hideMark/>
          </w:tcPr>
          <w:p w14:paraId="28E8280C" w14:textId="77777777" w:rsidR="007D4515" w:rsidRPr="007D4515" w:rsidRDefault="007D4515" w:rsidP="007D4515">
            <w:pPr>
              <w:spacing w:line="259" w:lineRule="auto"/>
              <w:ind w:right="87"/>
            </w:pPr>
            <w:r w:rsidRPr="007D4515">
              <w:t>Coffee break</w:t>
            </w:r>
          </w:p>
        </w:tc>
      </w:tr>
      <w:tr w:rsidR="00B74D20" w:rsidRPr="00C855AA" w14:paraId="1B6302F5" w14:textId="77777777" w:rsidTr="00C855AA">
        <w:trPr>
          <w:trHeight w:val="170"/>
        </w:trPr>
        <w:tc>
          <w:tcPr>
            <w:tcW w:w="1550" w:type="dxa"/>
            <w:tcBorders>
              <w:bottom w:val="nil"/>
            </w:tcBorders>
            <w:hideMark/>
          </w:tcPr>
          <w:p w14:paraId="73621FAB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11:</w:t>
            </w:r>
            <w:proofErr w:type="gramEnd"/>
            <w:r w:rsidRPr="007D4515">
              <w:rPr>
                <w:b/>
                <w:bCs/>
              </w:rPr>
              <w:t>00-11:30:</w:t>
            </w:r>
          </w:p>
        </w:tc>
        <w:tc>
          <w:tcPr>
            <w:tcW w:w="5397" w:type="dxa"/>
            <w:tcBorders>
              <w:bottom w:val="nil"/>
            </w:tcBorders>
            <w:hideMark/>
          </w:tcPr>
          <w:p w14:paraId="1665D970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u w:val="single"/>
                <w:lang w:val="en-US"/>
              </w:rPr>
              <w:t xml:space="preserve">WT2: Data Collection </w:t>
            </w:r>
          </w:p>
          <w:p w14:paraId="5C5349F8" w14:textId="77777777" w:rsidR="002837D5" w:rsidRPr="007D4515" w:rsidRDefault="00B62235" w:rsidP="00B74D20">
            <w:pPr>
              <w:numPr>
                <w:ilvl w:val="0"/>
                <w:numId w:val="14"/>
              </w:numPr>
              <w:spacing w:line="259" w:lineRule="auto"/>
            </w:pPr>
            <w:r w:rsidRPr="007D4515">
              <w:rPr>
                <w:lang w:val="en-US"/>
              </w:rPr>
              <w:t>Seamap2030 (Portugal)</w:t>
            </w:r>
          </w:p>
          <w:p w14:paraId="5C199358" w14:textId="57750D9E" w:rsidR="002837D5" w:rsidRPr="007D4515" w:rsidRDefault="00C855AA" w:rsidP="00C855AA"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</w:t>
            </w:r>
            <w:r>
              <w:rPr>
                <w:sz w:val="16"/>
                <w:szCs w:val="16"/>
                <w:lang w:val="en-US" w:eastAsia="fr-FR"/>
              </w:rPr>
              <w:t>2</w:t>
            </w:r>
            <w:r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1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</w:p>
        </w:tc>
        <w:tc>
          <w:tcPr>
            <w:tcW w:w="3118" w:type="dxa"/>
            <w:tcBorders>
              <w:bottom w:val="nil"/>
            </w:tcBorders>
            <w:hideMark/>
          </w:tcPr>
          <w:p w14:paraId="5C368DF5" w14:textId="77777777" w:rsidR="007D4515" w:rsidRPr="007D4515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r w:rsidRPr="007D4515">
              <w:rPr>
                <w:lang w:val="en-US"/>
              </w:rPr>
              <w:t xml:space="preserve">Lead: Leonor </w:t>
            </w:r>
            <w:proofErr w:type="spellStart"/>
            <w:r w:rsidRPr="007D4515">
              <w:rPr>
                <w:lang w:val="en-US"/>
              </w:rPr>
              <w:t>Veiga</w:t>
            </w:r>
            <w:proofErr w:type="spellEnd"/>
            <w:r w:rsidRPr="007D4515">
              <w:rPr>
                <w:lang w:val="en-US"/>
              </w:rPr>
              <w:t xml:space="preserve"> (PT)</w:t>
            </w:r>
          </w:p>
          <w:p w14:paraId="33F0CB91" w14:textId="77777777" w:rsidR="007D4515" w:rsidRPr="007D4515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r w:rsidRPr="007D4515">
              <w:rPr>
                <w:lang w:val="en-US"/>
              </w:rPr>
              <w:t xml:space="preserve">Leonor </w:t>
            </w:r>
            <w:proofErr w:type="spellStart"/>
            <w:r w:rsidRPr="007D4515">
              <w:rPr>
                <w:lang w:val="en-US"/>
              </w:rPr>
              <w:t>Veiga</w:t>
            </w:r>
            <w:proofErr w:type="spellEnd"/>
            <w:r w:rsidRPr="007D4515">
              <w:rPr>
                <w:lang w:val="en-US"/>
              </w:rPr>
              <w:t xml:space="preserve"> (PT)</w:t>
            </w:r>
          </w:p>
          <w:p w14:paraId="37BE522B" w14:textId="53F0A7F7" w:rsidR="007D4515" w:rsidRPr="007D4515" w:rsidRDefault="007D4515" w:rsidP="00C855AA">
            <w:pPr>
              <w:ind w:right="87"/>
              <w:rPr>
                <w:lang w:val="en-US"/>
              </w:rPr>
            </w:pPr>
          </w:p>
        </w:tc>
      </w:tr>
      <w:tr w:rsidR="00C855AA" w:rsidRPr="00C855AA" w14:paraId="4D9882DD" w14:textId="77777777" w:rsidTr="00C855AA">
        <w:trPr>
          <w:trHeight w:val="170"/>
        </w:trPr>
        <w:tc>
          <w:tcPr>
            <w:tcW w:w="1550" w:type="dxa"/>
            <w:tcBorders>
              <w:top w:val="nil"/>
              <w:bottom w:val="nil"/>
            </w:tcBorders>
          </w:tcPr>
          <w:p w14:paraId="7E6527BB" w14:textId="77777777" w:rsidR="00C855AA" w:rsidRPr="00C855AA" w:rsidRDefault="00C855AA" w:rsidP="007D4515">
            <w:pPr>
              <w:rPr>
                <w:b/>
                <w:bCs/>
                <w:lang w:val="en-US"/>
              </w:rPr>
            </w:pPr>
          </w:p>
        </w:tc>
        <w:tc>
          <w:tcPr>
            <w:tcW w:w="5397" w:type="dxa"/>
            <w:tcBorders>
              <w:top w:val="nil"/>
              <w:bottom w:val="nil"/>
            </w:tcBorders>
          </w:tcPr>
          <w:p w14:paraId="2F99CB28" w14:textId="77777777" w:rsidR="00C855AA" w:rsidRPr="00C855AA" w:rsidRDefault="00C855AA" w:rsidP="00C855AA">
            <w:pPr>
              <w:numPr>
                <w:ilvl w:val="0"/>
                <w:numId w:val="14"/>
              </w:numPr>
              <w:spacing w:line="259" w:lineRule="auto"/>
            </w:pPr>
            <w:r w:rsidRPr="007D4515">
              <w:rPr>
                <w:lang w:val="en-US"/>
              </w:rPr>
              <w:t>EMODnet Bathymetry and its 2035 vision</w:t>
            </w:r>
          </w:p>
          <w:p w14:paraId="066FD27E" w14:textId="64CD4368" w:rsidR="00C855AA" w:rsidRDefault="00C855AA" w:rsidP="00C855AA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</w:t>
            </w:r>
            <w:r>
              <w:rPr>
                <w:sz w:val="16"/>
                <w:szCs w:val="16"/>
                <w:lang w:val="en-US" w:eastAsia="fr-FR"/>
              </w:rPr>
              <w:t>2</w:t>
            </w:r>
            <w:r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2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  <w:r>
              <w:rPr>
                <w:sz w:val="16"/>
                <w:szCs w:val="16"/>
                <w:lang w:val="en-US" w:eastAsia="fr-FR"/>
              </w:rPr>
              <w:t xml:space="preserve"> – EMODnet Call </w:t>
            </w:r>
            <w:r w:rsidR="000D7334">
              <w:rPr>
                <w:sz w:val="16"/>
                <w:szCs w:val="16"/>
                <w:lang w:val="en-US" w:eastAsia="fr-FR"/>
              </w:rPr>
              <w:t>to action</w:t>
            </w:r>
            <w:bookmarkStart w:id="0" w:name="_GoBack"/>
            <w:bookmarkEnd w:id="0"/>
          </w:p>
          <w:p w14:paraId="09B225D3" w14:textId="7264CD8B" w:rsidR="00C855AA" w:rsidRPr="00C855AA" w:rsidRDefault="00C855AA" w:rsidP="00C855AA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</w:t>
            </w:r>
            <w:r>
              <w:rPr>
                <w:sz w:val="16"/>
                <w:szCs w:val="16"/>
                <w:lang w:val="en-US" w:eastAsia="fr-FR"/>
              </w:rPr>
              <w:t>2</w:t>
            </w:r>
            <w:r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2B – Presentation of the EMODnet Vision Drafting Group 2035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F48E55" w14:textId="77777777" w:rsidR="00C855AA" w:rsidRDefault="00C855AA" w:rsidP="00C855AA">
            <w:pPr>
              <w:ind w:right="87"/>
              <w:rPr>
                <w:lang w:val="en-US"/>
              </w:rPr>
            </w:pPr>
            <w:r w:rsidRPr="007D4515">
              <w:rPr>
                <w:lang w:val="en-US"/>
              </w:rPr>
              <w:t xml:space="preserve">Adeline </w:t>
            </w:r>
            <w:proofErr w:type="gramStart"/>
            <w:r w:rsidRPr="007D4515">
              <w:rPr>
                <w:lang w:val="en-US"/>
              </w:rPr>
              <w:t>Souf(</w:t>
            </w:r>
            <w:proofErr w:type="gramEnd"/>
            <w:r w:rsidRPr="007D4515">
              <w:rPr>
                <w:lang w:val="en-US"/>
              </w:rPr>
              <w:t>FR)</w:t>
            </w:r>
          </w:p>
          <w:p w14:paraId="1261D0EB" w14:textId="77777777" w:rsidR="00C855AA" w:rsidRPr="007D4515" w:rsidRDefault="00C855AA" w:rsidP="007D4515">
            <w:pPr>
              <w:ind w:right="87"/>
              <w:rPr>
                <w:lang w:val="en-US"/>
              </w:rPr>
            </w:pPr>
          </w:p>
        </w:tc>
      </w:tr>
      <w:tr w:rsidR="00C855AA" w:rsidRPr="00C855AA" w14:paraId="53119C1D" w14:textId="77777777" w:rsidTr="00C855AA">
        <w:trPr>
          <w:trHeight w:val="170"/>
        </w:trPr>
        <w:tc>
          <w:tcPr>
            <w:tcW w:w="1550" w:type="dxa"/>
            <w:tcBorders>
              <w:top w:val="nil"/>
            </w:tcBorders>
          </w:tcPr>
          <w:p w14:paraId="41716DBD" w14:textId="77777777" w:rsidR="00C855AA" w:rsidRPr="00C855AA" w:rsidRDefault="00C855AA" w:rsidP="007D4515">
            <w:pPr>
              <w:rPr>
                <w:b/>
                <w:bCs/>
                <w:lang w:val="en-US"/>
              </w:rPr>
            </w:pPr>
          </w:p>
        </w:tc>
        <w:tc>
          <w:tcPr>
            <w:tcW w:w="5397" w:type="dxa"/>
            <w:tcBorders>
              <w:top w:val="nil"/>
            </w:tcBorders>
          </w:tcPr>
          <w:p w14:paraId="2759EC8A" w14:textId="77777777" w:rsidR="00C855AA" w:rsidRPr="00C855AA" w:rsidRDefault="00C855AA" w:rsidP="00C855AA">
            <w:pPr>
              <w:pStyle w:val="Paragraphedeliste"/>
              <w:numPr>
                <w:ilvl w:val="0"/>
                <w:numId w:val="18"/>
              </w:numPr>
              <w:rPr>
                <w:u w:val="single"/>
                <w:lang w:val="en-US"/>
              </w:rPr>
            </w:pPr>
            <w:r w:rsidRPr="00C855AA">
              <w:rPr>
                <w:lang w:val="en-US"/>
              </w:rPr>
              <w:t>Seabed 2030 update</w:t>
            </w:r>
          </w:p>
          <w:p w14:paraId="378BB11F" w14:textId="7A96E0EB" w:rsidR="00C855AA" w:rsidRPr="00C855AA" w:rsidRDefault="00C855AA" w:rsidP="00C855AA">
            <w:pPr>
              <w:rPr>
                <w:u w:val="single"/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</w:t>
            </w:r>
            <w:r>
              <w:rPr>
                <w:sz w:val="16"/>
                <w:szCs w:val="16"/>
                <w:lang w:val="en-US" w:eastAsia="fr-FR"/>
              </w:rPr>
              <w:t>2</w:t>
            </w:r>
            <w:r>
              <w:rPr>
                <w:sz w:val="16"/>
                <w:szCs w:val="16"/>
                <w:lang w:val="en-US" w:eastAsia="fr-FR"/>
              </w:rPr>
              <w:t>.3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</w:p>
        </w:tc>
        <w:tc>
          <w:tcPr>
            <w:tcW w:w="3118" w:type="dxa"/>
            <w:tcBorders>
              <w:top w:val="nil"/>
            </w:tcBorders>
          </w:tcPr>
          <w:p w14:paraId="0516B45A" w14:textId="52687EFA" w:rsidR="00C855AA" w:rsidRPr="007D4515" w:rsidRDefault="00C855AA" w:rsidP="007D4515">
            <w:pPr>
              <w:ind w:right="87"/>
              <w:rPr>
                <w:lang w:val="en-US"/>
              </w:rPr>
            </w:pPr>
            <w:r>
              <w:rPr>
                <w:lang w:val="en-US"/>
              </w:rPr>
              <w:t xml:space="preserve">Luigi </w:t>
            </w:r>
            <w:proofErr w:type="spellStart"/>
            <w:r>
              <w:rPr>
                <w:lang w:val="en-US"/>
              </w:rPr>
              <w:t>Sinapi</w:t>
            </w:r>
            <w:proofErr w:type="spellEnd"/>
            <w:r>
              <w:rPr>
                <w:lang w:val="en-US"/>
              </w:rPr>
              <w:t xml:space="preserve"> (IHO Sec)</w:t>
            </w:r>
          </w:p>
        </w:tc>
      </w:tr>
      <w:tr w:rsidR="00B74D20" w:rsidRPr="007D4515" w14:paraId="2D62ED5C" w14:textId="77777777" w:rsidTr="006616AE">
        <w:trPr>
          <w:trHeight w:val="170"/>
        </w:trPr>
        <w:tc>
          <w:tcPr>
            <w:tcW w:w="1550" w:type="dxa"/>
            <w:hideMark/>
          </w:tcPr>
          <w:p w14:paraId="4075217C" w14:textId="618A6232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11:</w:t>
            </w:r>
            <w:proofErr w:type="gramEnd"/>
            <w:r w:rsidRPr="007D4515">
              <w:rPr>
                <w:b/>
                <w:bCs/>
              </w:rPr>
              <w:t>30-1</w:t>
            </w:r>
            <w:r w:rsidR="00427DF3">
              <w:rPr>
                <w:b/>
                <w:bCs/>
              </w:rPr>
              <w:t>1 :45</w:t>
            </w:r>
            <w:r w:rsidRPr="007D4515">
              <w:rPr>
                <w:b/>
                <w:bCs/>
              </w:rPr>
              <w:t>:</w:t>
            </w:r>
          </w:p>
        </w:tc>
        <w:tc>
          <w:tcPr>
            <w:tcW w:w="5397" w:type="dxa"/>
            <w:hideMark/>
          </w:tcPr>
          <w:p w14:paraId="68925987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u w:val="single"/>
                <w:lang w:val="en-US"/>
              </w:rPr>
              <w:t>WT3: S100:</w:t>
            </w:r>
          </w:p>
          <w:p w14:paraId="7385457D" w14:textId="093F91E2" w:rsidR="002837D5" w:rsidRDefault="00B62235" w:rsidP="007D4515">
            <w:pPr>
              <w:numPr>
                <w:ilvl w:val="0"/>
                <w:numId w:val="15"/>
              </w:numPr>
              <w:spacing w:line="259" w:lineRule="auto"/>
              <w:rPr>
                <w:lang w:val="en-US"/>
              </w:rPr>
            </w:pPr>
            <w:r w:rsidRPr="007D4515">
              <w:rPr>
                <w:lang w:val="en-US"/>
              </w:rPr>
              <w:t>MADAME &amp; Baltic Sea e-nav</w:t>
            </w:r>
          </w:p>
          <w:p w14:paraId="66CC3DFA" w14:textId="5FCC7CC4" w:rsidR="00C855AA" w:rsidRDefault="00C855AA" w:rsidP="00C855AA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</w:t>
            </w:r>
            <w:r>
              <w:rPr>
                <w:sz w:val="16"/>
                <w:szCs w:val="16"/>
                <w:lang w:val="en-US" w:eastAsia="fr-FR"/>
              </w:rPr>
              <w:t>3</w:t>
            </w:r>
            <w:r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1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</w:p>
          <w:p w14:paraId="518174D2" w14:textId="7B4CCCC7" w:rsidR="00FD019F" w:rsidRPr="007D4515" w:rsidRDefault="00FD019F" w:rsidP="007D4515">
            <w:pPr>
              <w:numPr>
                <w:ilvl w:val="0"/>
                <w:numId w:val="15"/>
              </w:num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Call for volunteer for the </w:t>
            </w:r>
            <w:proofErr w:type="spellStart"/>
            <w:r>
              <w:rPr>
                <w:lang w:val="en-US"/>
              </w:rPr>
              <w:t>worktrack</w:t>
            </w:r>
            <w:proofErr w:type="spellEnd"/>
            <w:r>
              <w:rPr>
                <w:lang w:val="en-US"/>
              </w:rPr>
              <w:t xml:space="preserve"> le</w:t>
            </w:r>
            <w:r w:rsidR="006616AE">
              <w:rPr>
                <w:lang w:val="en-US"/>
              </w:rPr>
              <w:t>adership</w:t>
            </w:r>
          </w:p>
        </w:tc>
        <w:tc>
          <w:tcPr>
            <w:tcW w:w="3118" w:type="dxa"/>
            <w:hideMark/>
          </w:tcPr>
          <w:p w14:paraId="7661047C" w14:textId="77777777" w:rsidR="00B74D20" w:rsidRDefault="00B74D20" w:rsidP="007D4515">
            <w:pPr>
              <w:spacing w:line="259" w:lineRule="auto"/>
              <w:ind w:right="87"/>
              <w:rPr>
                <w:lang w:val="en-US"/>
              </w:rPr>
            </w:pPr>
          </w:p>
          <w:p w14:paraId="6E6B81E4" w14:textId="31114DC4" w:rsidR="007D4515" w:rsidRPr="007D4515" w:rsidRDefault="007D4515" w:rsidP="007D4515">
            <w:pPr>
              <w:spacing w:line="259" w:lineRule="auto"/>
              <w:ind w:right="87"/>
            </w:pPr>
            <w:r w:rsidRPr="007D4515">
              <w:rPr>
                <w:lang w:val="en-US"/>
              </w:rPr>
              <w:t xml:space="preserve">Annika </w:t>
            </w:r>
            <w:proofErr w:type="spellStart"/>
            <w:r w:rsidRPr="007D4515">
              <w:rPr>
                <w:lang w:val="en-US"/>
              </w:rPr>
              <w:t>Axne</w:t>
            </w:r>
            <w:proofErr w:type="spellEnd"/>
            <w:r w:rsidRPr="007D4515">
              <w:rPr>
                <w:lang w:val="en-US"/>
              </w:rPr>
              <w:t xml:space="preserve"> (SE)</w:t>
            </w:r>
          </w:p>
        </w:tc>
      </w:tr>
      <w:tr w:rsidR="00427DF3" w:rsidRPr="00427DF3" w14:paraId="29EA43F1" w14:textId="77777777" w:rsidTr="006616AE">
        <w:trPr>
          <w:trHeight w:val="170"/>
        </w:trPr>
        <w:tc>
          <w:tcPr>
            <w:tcW w:w="1550" w:type="dxa"/>
          </w:tcPr>
          <w:p w14:paraId="00510757" w14:textId="1D735103" w:rsidR="00427DF3" w:rsidRPr="007D4515" w:rsidRDefault="00427DF3" w:rsidP="007D4515">
            <w:pPr>
              <w:rPr>
                <w:b/>
                <w:bCs/>
              </w:rPr>
            </w:pPr>
            <w:r>
              <w:rPr>
                <w:b/>
                <w:bCs/>
              </w:rPr>
              <w:t>11 :45-12 :30</w:t>
            </w:r>
          </w:p>
        </w:tc>
        <w:tc>
          <w:tcPr>
            <w:tcW w:w="5397" w:type="dxa"/>
          </w:tcPr>
          <w:p w14:paraId="3F933413" w14:textId="7C98E59B" w:rsidR="00427DF3" w:rsidRPr="007D4515" w:rsidRDefault="00427DF3" w:rsidP="007D4515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Work session:</w:t>
            </w:r>
            <w:r w:rsidRPr="00427DF3">
              <w:rPr>
                <w:lang w:val="en-US"/>
              </w:rPr>
              <w:t xml:space="preserve"> Discussion on the key message</w:t>
            </w:r>
            <w:r>
              <w:rPr>
                <w:lang w:val="en-US"/>
              </w:rPr>
              <w:t>s and output</w:t>
            </w:r>
            <w:r w:rsidR="00C855AA">
              <w:rPr>
                <w:lang w:val="en-US"/>
              </w:rPr>
              <w:t>s</w:t>
            </w:r>
          </w:p>
        </w:tc>
        <w:tc>
          <w:tcPr>
            <w:tcW w:w="3118" w:type="dxa"/>
          </w:tcPr>
          <w:p w14:paraId="0D41A1D6" w14:textId="6BC13D29" w:rsidR="00427DF3" w:rsidRDefault="00427DF3" w:rsidP="007D4515">
            <w:pPr>
              <w:ind w:right="87"/>
              <w:rPr>
                <w:lang w:val="en-US"/>
              </w:rPr>
            </w:pPr>
            <w:r>
              <w:rPr>
                <w:lang w:val="en-US"/>
              </w:rPr>
              <w:t xml:space="preserve">Chaired by Pierre-Yves Dupuy and Luigi </w:t>
            </w:r>
            <w:proofErr w:type="spellStart"/>
            <w:r>
              <w:rPr>
                <w:lang w:val="en-US"/>
              </w:rPr>
              <w:t>Sinapi</w:t>
            </w:r>
            <w:proofErr w:type="spellEnd"/>
          </w:p>
        </w:tc>
      </w:tr>
      <w:tr w:rsidR="007D4515" w:rsidRPr="007D4515" w14:paraId="6E218576" w14:textId="77777777" w:rsidTr="006616AE">
        <w:trPr>
          <w:trHeight w:val="170"/>
        </w:trPr>
        <w:tc>
          <w:tcPr>
            <w:tcW w:w="1550" w:type="dxa"/>
            <w:hideMark/>
          </w:tcPr>
          <w:p w14:paraId="47389AB1" w14:textId="21A8468E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12:</w:t>
            </w:r>
            <w:proofErr w:type="gramEnd"/>
            <w:r w:rsidR="00427DF3">
              <w:rPr>
                <w:b/>
                <w:bCs/>
              </w:rPr>
              <w:t>3</w:t>
            </w:r>
            <w:r w:rsidRPr="007D4515">
              <w:rPr>
                <w:b/>
                <w:bCs/>
              </w:rPr>
              <w:t>0-13:30:</w:t>
            </w:r>
          </w:p>
        </w:tc>
        <w:tc>
          <w:tcPr>
            <w:tcW w:w="8515" w:type="dxa"/>
            <w:gridSpan w:val="2"/>
            <w:hideMark/>
          </w:tcPr>
          <w:p w14:paraId="619361F3" w14:textId="77777777" w:rsidR="007D4515" w:rsidRPr="007D4515" w:rsidRDefault="007D4515" w:rsidP="007D4515">
            <w:pPr>
              <w:spacing w:line="259" w:lineRule="auto"/>
              <w:ind w:right="87"/>
            </w:pPr>
            <w:r w:rsidRPr="007D4515">
              <w:t>Lunch</w:t>
            </w:r>
          </w:p>
        </w:tc>
      </w:tr>
      <w:tr w:rsidR="00B74D20" w:rsidRPr="007D4515" w14:paraId="2A041CF0" w14:textId="77777777" w:rsidTr="006616AE">
        <w:trPr>
          <w:trHeight w:val="170"/>
        </w:trPr>
        <w:tc>
          <w:tcPr>
            <w:tcW w:w="1550" w:type="dxa"/>
            <w:hideMark/>
          </w:tcPr>
          <w:p w14:paraId="1709E612" w14:textId="77777777" w:rsidR="007D4515" w:rsidRPr="007D4515" w:rsidRDefault="007D4515" w:rsidP="007D4515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t>13:</w:t>
            </w:r>
            <w:proofErr w:type="gramEnd"/>
            <w:r w:rsidRPr="007D4515">
              <w:rPr>
                <w:b/>
                <w:bCs/>
              </w:rPr>
              <w:t>30-14:15:</w:t>
            </w:r>
          </w:p>
        </w:tc>
        <w:tc>
          <w:tcPr>
            <w:tcW w:w="5397" w:type="dxa"/>
            <w:hideMark/>
          </w:tcPr>
          <w:p w14:paraId="71CC1116" w14:textId="77777777" w:rsidR="007D4515" w:rsidRPr="007D4515" w:rsidRDefault="007D4515" w:rsidP="007D4515">
            <w:pPr>
              <w:spacing w:line="259" w:lineRule="auto"/>
            </w:pPr>
            <w:r w:rsidRPr="007D4515">
              <w:rPr>
                <w:u w:val="single"/>
                <w:lang w:val="en-US"/>
              </w:rPr>
              <w:t>WT</w:t>
            </w:r>
            <w:proofErr w:type="gramStart"/>
            <w:r w:rsidRPr="007D4515">
              <w:rPr>
                <w:u w:val="single"/>
                <w:lang w:val="en-US"/>
              </w:rPr>
              <w:t>4 :</w:t>
            </w:r>
            <w:proofErr w:type="gramEnd"/>
            <w:r w:rsidRPr="007D4515">
              <w:rPr>
                <w:u w:val="single"/>
                <w:lang w:val="en-US"/>
              </w:rPr>
              <w:t xml:space="preserve"> Capacity building</w:t>
            </w:r>
          </w:p>
          <w:p w14:paraId="3CB85CF2" w14:textId="42DB6377" w:rsidR="002837D5" w:rsidRDefault="00B62235" w:rsidP="007D4515">
            <w:pPr>
              <w:numPr>
                <w:ilvl w:val="0"/>
                <w:numId w:val="16"/>
              </w:numPr>
              <w:spacing w:line="259" w:lineRule="auto"/>
              <w:rPr>
                <w:lang w:val="en-US"/>
              </w:rPr>
            </w:pPr>
            <w:r w:rsidRPr="007D4515">
              <w:rPr>
                <w:lang w:val="en-US"/>
              </w:rPr>
              <w:t>Roadmap for capacity development of IHO</w:t>
            </w:r>
          </w:p>
          <w:p w14:paraId="7583AB29" w14:textId="7FD337CA" w:rsidR="00C855AA" w:rsidRDefault="00C855AA" w:rsidP="00C855AA">
            <w:pPr>
              <w:spacing w:line="259" w:lineRule="auto"/>
              <w:rPr>
                <w:sz w:val="16"/>
                <w:szCs w:val="16"/>
                <w:lang w:val="en-US" w:eastAsia="fr-FR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lastRenderedPageBreak/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1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  <w:r>
              <w:rPr>
                <w:sz w:val="16"/>
                <w:szCs w:val="16"/>
                <w:lang w:val="en-US" w:eastAsia="fr-FR"/>
              </w:rPr>
              <w:t xml:space="preserve"> - </w:t>
            </w:r>
            <w:r w:rsidRPr="00C855AA">
              <w:rPr>
                <w:sz w:val="16"/>
                <w:szCs w:val="16"/>
                <w:lang w:val="en-US" w:eastAsia="fr-FR"/>
              </w:rPr>
              <w:t>“IHO and EC cooperation in third countries – a proposal for hydrographic capacity development”</w:t>
            </w:r>
          </w:p>
          <w:p w14:paraId="6510399D" w14:textId="093A0488" w:rsidR="00C855AA" w:rsidRDefault="00C855AA" w:rsidP="00C855AA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WT4.1</w:t>
            </w:r>
            <w:r>
              <w:rPr>
                <w:sz w:val="16"/>
                <w:szCs w:val="16"/>
                <w:lang w:val="en-US" w:eastAsia="fr-FR"/>
              </w:rPr>
              <w:t xml:space="preserve">B – Presentation of the roadmap for CB </w:t>
            </w:r>
          </w:p>
          <w:p w14:paraId="07D295BF" w14:textId="11CC8AAF" w:rsidR="002837D5" w:rsidRDefault="00B62235" w:rsidP="007D4515">
            <w:pPr>
              <w:numPr>
                <w:ilvl w:val="0"/>
                <w:numId w:val="16"/>
              </w:numPr>
              <w:spacing w:line="259" w:lineRule="auto"/>
            </w:pPr>
            <w:r w:rsidRPr="007D4515">
              <w:t xml:space="preserve">EnMAR </w:t>
            </w:r>
            <w:proofErr w:type="spellStart"/>
            <w:r w:rsidRPr="007D4515">
              <w:t>project</w:t>
            </w:r>
            <w:proofErr w:type="spellEnd"/>
          </w:p>
          <w:p w14:paraId="6EF114AB" w14:textId="1BE60F2C" w:rsidR="00C855AA" w:rsidRPr="00465C17" w:rsidRDefault="00465C17" w:rsidP="00C855AA">
            <w:pPr>
              <w:spacing w:line="259" w:lineRule="auto"/>
            </w:pPr>
            <w:r w:rsidRPr="00465C17">
              <w:rPr>
                <w:sz w:val="16"/>
                <w:szCs w:val="16"/>
                <w:lang w:eastAsia="fr-FR"/>
              </w:rPr>
              <w:t>IENWG14-WT4.2A_EnMAR_Présentation_EMD24_HYDRO</w:t>
            </w:r>
          </w:p>
          <w:p w14:paraId="34C76E18" w14:textId="210E3378" w:rsidR="002837D5" w:rsidRPr="00C855AA" w:rsidRDefault="00B62235" w:rsidP="007D4515">
            <w:pPr>
              <w:numPr>
                <w:ilvl w:val="0"/>
                <w:numId w:val="16"/>
              </w:numPr>
              <w:spacing w:line="259" w:lineRule="auto"/>
            </w:pPr>
            <w:r w:rsidRPr="007D4515">
              <w:rPr>
                <w:lang w:val="en-US"/>
              </w:rPr>
              <w:t>IHO Fund Generation Project Team</w:t>
            </w:r>
          </w:p>
          <w:p w14:paraId="38D9589D" w14:textId="2AF21FEC" w:rsidR="00C855AA" w:rsidRPr="00710E19" w:rsidRDefault="00710E19" w:rsidP="00C855AA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WT4.</w:t>
            </w:r>
            <w:r>
              <w:rPr>
                <w:sz w:val="16"/>
                <w:szCs w:val="16"/>
                <w:lang w:val="en-US" w:eastAsia="fr-FR"/>
              </w:rPr>
              <w:t>3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  <w:r>
              <w:rPr>
                <w:sz w:val="16"/>
                <w:szCs w:val="16"/>
                <w:lang w:val="en-US" w:eastAsia="fr-FR"/>
              </w:rPr>
              <w:t xml:space="preserve"> Report of the IRCC Fund Generation Project Team</w:t>
            </w:r>
          </w:p>
          <w:p w14:paraId="61D760EA" w14:textId="6A378873" w:rsidR="002837D5" w:rsidRPr="00C855AA" w:rsidRDefault="00B62235" w:rsidP="007D4515">
            <w:pPr>
              <w:numPr>
                <w:ilvl w:val="0"/>
                <w:numId w:val="16"/>
              </w:numPr>
              <w:spacing w:line="259" w:lineRule="auto"/>
              <w:rPr>
                <w:lang w:val="en-US"/>
              </w:rPr>
            </w:pPr>
            <w:r w:rsidRPr="007D4515">
              <w:rPr>
                <w:lang w:val="en-US"/>
              </w:rPr>
              <w:t xml:space="preserve">Vote for </w:t>
            </w:r>
            <w:r w:rsidR="00103093" w:rsidRPr="007D4515">
              <w:rPr>
                <w:lang w:val="en-US"/>
              </w:rPr>
              <w:t>work track</w:t>
            </w:r>
            <w:r w:rsidRPr="007D4515">
              <w:rPr>
                <w:lang w:val="en-US"/>
              </w:rPr>
              <w:t xml:space="preserve"> leadership</w:t>
            </w:r>
            <w:r w:rsidR="00C855AA">
              <w:rPr>
                <w:lang w:val="en-US"/>
              </w:rPr>
              <w:t xml:space="preserve"> and </w:t>
            </w:r>
            <w:r w:rsidR="00103093">
              <w:rPr>
                <w:lang w:val="en-US"/>
              </w:rPr>
              <w:t>Endorsement</w:t>
            </w:r>
            <w:r w:rsidR="00C855AA">
              <w:rPr>
                <w:lang w:val="en-US"/>
              </w:rPr>
              <w:t xml:space="preserve"> of the Proposal for Hydrographic Capacity Development Document</w:t>
            </w:r>
          </w:p>
        </w:tc>
        <w:tc>
          <w:tcPr>
            <w:tcW w:w="3118" w:type="dxa"/>
            <w:hideMark/>
          </w:tcPr>
          <w:p w14:paraId="1EADD4D1" w14:textId="77777777" w:rsidR="007D4515" w:rsidRPr="00C855AA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r w:rsidRPr="007D4515">
              <w:rPr>
                <w:lang w:val="en-US"/>
              </w:rPr>
              <w:lastRenderedPageBreak/>
              <w:t xml:space="preserve">Lead: </w:t>
            </w:r>
            <w:proofErr w:type="spellStart"/>
            <w:r w:rsidRPr="007D4515">
              <w:rPr>
                <w:lang w:val="en-US"/>
              </w:rPr>
              <w:t>Leendert</w:t>
            </w:r>
            <w:proofErr w:type="spellEnd"/>
            <w:r w:rsidRPr="007D4515">
              <w:rPr>
                <w:lang w:val="en-US"/>
              </w:rPr>
              <w:t xml:space="preserve"> </w:t>
            </w:r>
            <w:proofErr w:type="spellStart"/>
            <w:r w:rsidRPr="007D4515">
              <w:rPr>
                <w:lang w:val="en-US"/>
              </w:rPr>
              <w:t>Dorst</w:t>
            </w:r>
            <w:proofErr w:type="spellEnd"/>
            <w:r w:rsidRPr="007D4515">
              <w:rPr>
                <w:lang w:val="en-US"/>
              </w:rPr>
              <w:t xml:space="preserve"> (NL)</w:t>
            </w:r>
          </w:p>
          <w:p w14:paraId="0DCA074F" w14:textId="77777777" w:rsidR="007D4515" w:rsidRPr="00C855AA" w:rsidRDefault="007D4515" w:rsidP="007D4515">
            <w:pPr>
              <w:spacing w:line="259" w:lineRule="auto"/>
              <w:ind w:right="87"/>
              <w:rPr>
                <w:lang w:val="en-US"/>
              </w:rPr>
            </w:pPr>
            <w:proofErr w:type="spellStart"/>
            <w:r w:rsidRPr="007D4515">
              <w:rPr>
                <w:lang w:val="en-US"/>
              </w:rPr>
              <w:t>Leendert</w:t>
            </w:r>
            <w:proofErr w:type="spellEnd"/>
            <w:r w:rsidRPr="007D4515">
              <w:rPr>
                <w:lang w:val="en-US"/>
              </w:rPr>
              <w:t xml:space="preserve"> </w:t>
            </w:r>
            <w:proofErr w:type="spellStart"/>
            <w:r w:rsidRPr="007D4515">
              <w:rPr>
                <w:lang w:val="en-US"/>
              </w:rPr>
              <w:t>Dorst</w:t>
            </w:r>
            <w:proofErr w:type="spellEnd"/>
            <w:r w:rsidRPr="007D4515">
              <w:rPr>
                <w:lang w:val="en-US"/>
              </w:rPr>
              <w:t xml:space="preserve"> (NL)</w:t>
            </w:r>
          </w:p>
          <w:p w14:paraId="3FC0D095" w14:textId="77777777" w:rsidR="006616AE" w:rsidRDefault="006616AE" w:rsidP="007D4515">
            <w:pPr>
              <w:spacing w:line="259" w:lineRule="auto"/>
              <w:ind w:right="87"/>
              <w:rPr>
                <w:lang w:val="en-US"/>
              </w:rPr>
            </w:pPr>
          </w:p>
          <w:p w14:paraId="4541DFCB" w14:textId="77777777" w:rsidR="006616AE" w:rsidRDefault="006616AE" w:rsidP="007D4515">
            <w:pPr>
              <w:spacing w:line="259" w:lineRule="auto"/>
              <w:ind w:right="87"/>
              <w:rPr>
                <w:lang w:val="en-US"/>
              </w:rPr>
            </w:pPr>
          </w:p>
          <w:p w14:paraId="4BFB3711" w14:textId="77777777" w:rsidR="006616AE" w:rsidRPr="00C855AA" w:rsidRDefault="006616AE" w:rsidP="007D4515">
            <w:pPr>
              <w:spacing w:line="259" w:lineRule="auto"/>
              <w:ind w:right="87"/>
              <w:rPr>
                <w:lang w:val="en-US"/>
              </w:rPr>
            </w:pPr>
          </w:p>
          <w:p w14:paraId="1A8709B7" w14:textId="0B335973" w:rsidR="007D4515" w:rsidRPr="00C855AA" w:rsidRDefault="007D4515" w:rsidP="006616AE">
            <w:pPr>
              <w:spacing w:line="259" w:lineRule="auto"/>
              <w:ind w:right="-111"/>
              <w:rPr>
                <w:lang w:val="en-US"/>
              </w:rPr>
            </w:pPr>
            <w:r w:rsidRPr="00C855AA">
              <w:rPr>
                <w:lang w:val="en-US"/>
              </w:rPr>
              <w:t>Gilles Chehab (Expertise France)</w:t>
            </w:r>
          </w:p>
          <w:p w14:paraId="498C64CE" w14:textId="77777777" w:rsidR="007D4515" w:rsidRPr="007D4515" w:rsidRDefault="007D4515" w:rsidP="007D4515">
            <w:pPr>
              <w:spacing w:line="259" w:lineRule="auto"/>
              <w:ind w:right="87"/>
            </w:pPr>
            <w:r w:rsidRPr="006616AE">
              <w:t xml:space="preserve">Hendrik Justus </w:t>
            </w:r>
            <w:proofErr w:type="spellStart"/>
            <w:r w:rsidRPr="006616AE">
              <w:t>Stang</w:t>
            </w:r>
            <w:proofErr w:type="spellEnd"/>
            <w:r w:rsidRPr="006616AE">
              <w:t xml:space="preserve"> (DK)</w:t>
            </w:r>
          </w:p>
        </w:tc>
      </w:tr>
      <w:tr w:rsidR="00B74D20" w:rsidRPr="00710E19" w14:paraId="37DCC026" w14:textId="77777777" w:rsidTr="00710E19">
        <w:trPr>
          <w:trHeight w:val="843"/>
        </w:trPr>
        <w:tc>
          <w:tcPr>
            <w:tcW w:w="1550" w:type="dxa"/>
            <w:hideMark/>
          </w:tcPr>
          <w:p w14:paraId="7AD6DE74" w14:textId="77777777" w:rsidR="007D4515" w:rsidRPr="007D4515" w:rsidRDefault="007D4515" w:rsidP="00B74D20">
            <w:pPr>
              <w:spacing w:line="259" w:lineRule="auto"/>
            </w:pPr>
            <w:proofErr w:type="gramStart"/>
            <w:r w:rsidRPr="007D4515">
              <w:rPr>
                <w:b/>
                <w:bCs/>
              </w:rPr>
              <w:lastRenderedPageBreak/>
              <w:t>14:</w:t>
            </w:r>
            <w:proofErr w:type="gramEnd"/>
            <w:r w:rsidRPr="007D4515">
              <w:rPr>
                <w:b/>
                <w:bCs/>
              </w:rPr>
              <w:t>15-15:35:</w:t>
            </w:r>
          </w:p>
        </w:tc>
        <w:tc>
          <w:tcPr>
            <w:tcW w:w="5397" w:type="dxa"/>
            <w:hideMark/>
          </w:tcPr>
          <w:p w14:paraId="2020FBFB" w14:textId="77777777" w:rsidR="007D4515" w:rsidRPr="007D4515" w:rsidRDefault="007D4515" w:rsidP="00B74D20">
            <w:pPr>
              <w:spacing w:line="259" w:lineRule="auto"/>
              <w:rPr>
                <w:lang w:val="en-US"/>
              </w:rPr>
            </w:pPr>
            <w:r w:rsidRPr="007D4515">
              <w:rPr>
                <w:u w:val="single"/>
                <w:lang w:val="en-US"/>
              </w:rPr>
              <w:t>EU on-going projects of interest for the IENWG</w:t>
            </w:r>
          </w:p>
          <w:p w14:paraId="2C6F9F21" w14:textId="10AD691E" w:rsidR="002837D5" w:rsidRDefault="00B62235" w:rsidP="00B74D20">
            <w:pPr>
              <w:numPr>
                <w:ilvl w:val="0"/>
                <w:numId w:val="17"/>
              </w:numPr>
              <w:spacing w:line="259" w:lineRule="auto"/>
            </w:pPr>
            <w:r w:rsidRPr="007D4515">
              <w:t>TG Noise</w:t>
            </w:r>
          </w:p>
          <w:p w14:paraId="5D955710" w14:textId="4ACD2928" w:rsidR="002837D5" w:rsidRPr="00710E19" w:rsidRDefault="00C855AA" w:rsidP="00710E19">
            <w:pPr>
              <w:spacing w:line="259" w:lineRule="auto"/>
              <w:rPr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05</w:t>
            </w:r>
            <w:r>
              <w:rPr>
                <w:sz w:val="16"/>
                <w:szCs w:val="16"/>
                <w:lang w:val="en-US" w:eastAsia="fr-FR"/>
              </w:rPr>
              <w:t>.1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  <w:r>
              <w:rPr>
                <w:sz w:val="16"/>
                <w:szCs w:val="16"/>
                <w:lang w:val="en-US" w:eastAsia="fr-FR"/>
              </w:rPr>
              <w:t xml:space="preserve"> – Technical Group for Underwater Noise</w:t>
            </w:r>
          </w:p>
        </w:tc>
        <w:tc>
          <w:tcPr>
            <w:tcW w:w="3118" w:type="dxa"/>
            <w:hideMark/>
          </w:tcPr>
          <w:p w14:paraId="398ED70C" w14:textId="358872E1" w:rsidR="007D4515" w:rsidRPr="00710E19" w:rsidRDefault="00710E19" w:rsidP="00B74D20">
            <w:pPr>
              <w:spacing w:line="259" w:lineRule="auto"/>
              <w:ind w:right="87"/>
              <w:rPr>
                <w:lang w:val="en-US"/>
              </w:rPr>
            </w:pPr>
            <w:proofErr w:type="gramStart"/>
            <w:r w:rsidRPr="00710E19">
              <w:rPr>
                <w:lang w:val="en-US"/>
              </w:rPr>
              <w:t>Lead :</w:t>
            </w:r>
            <w:proofErr w:type="gramEnd"/>
            <w:r w:rsidRPr="00710E19">
              <w:rPr>
                <w:lang w:val="en-US"/>
              </w:rPr>
              <w:t xml:space="preserve"> A</w:t>
            </w:r>
            <w:r>
              <w:rPr>
                <w:lang w:val="en-US"/>
              </w:rPr>
              <w:t>deline Souf</w:t>
            </w:r>
            <w:r w:rsidR="007D4515" w:rsidRPr="00710E19">
              <w:rPr>
                <w:lang w:val="en-US"/>
              </w:rPr>
              <w:br/>
              <w:t xml:space="preserve">Laura </w:t>
            </w:r>
            <w:proofErr w:type="spellStart"/>
            <w:r w:rsidR="007D4515" w:rsidRPr="00710E19">
              <w:rPr>
                <w:lang w:val="en-US"/>
              </w:rPr>
              <w:t>Ceyrac</w:t>
            </w:r>
            <w:proofErr w:type="spellEnd"/>
            <w:r w:rsidR="007D4515" w:rsidRPr="00710E19">
              <w:rPr>
                <w:lang w:val="en-US"/>
              </w:rPr>
              <w:t xml:space="preserve"> (FR)</w:t>
            </w:r>
            <w:r w:rsidR="007D4515" w:rsidRPr="00710E19">
              <w:rPr>
                <w:lang w:val="en-US"/>
              </w:rPr>
              <w:br/>
            </w:r>
          </w:p>
        </w:tc>
      </w:tr>
      <w:tr w:rsidR="00710E19" w:rsidRPr="007D4515" w14:paraId="726F9709" w14:textId="77777777" w:rsidTr="005E364B">
        <w:trPr>
          <w:trHeight w:val="529"/>
        </w:trPr>
        <w:tc>
          <w:tcPr>
            <w:tcW w:w="1550" w:type="dxa"/>
          </w:tcPr>
          <w:p w14:paraId="2616EAF0" w14:textId="77777777" w:rsidR="00710E19" w:rsidRPr="00710E19" w:rsidRDefault="00710E19" w:rsidP="00B74D20">
            <w:pPr>
              <w:rPr>
                <w:b/>
                <w:bCs/>
                <w:lang w:val="en-US"/>
              </w:rPr>
            </w:pPr>
          </w:p>
        </w:tc>
        <w:tc>
          <w:tcPr>
            <w:tcW w:w="5397" w:type="dxa"/>
          </w:tcPr>
          <w:p w14:paraId="379D3D8A" w14:textId="77777777" w:rsidR="00710E19" w:rsidRPr="00585517" w:rsidRDefault="00710E19" w:rsidP="00710E19">
            <w:pPr>
              <w:numPr>
                <w:ilvl w:val="0"/>
                <w:numId w:val="17"/>
              </w:numPr>
              <w:spacing w:line="259" w:lineRule="auto"/>
              <w:rPr>
                <w:u w:val="single"/>
                <w:lang w:val="en-US"/>
              </w:rPr>
            </w:pPr>
            <w:r w:rsidRPr="007D4515">
              <w:rPr>
                <w:lang w:val="en-US"/>
              </w:rPr>
              <w:t>Ocean standards &amp; best practices CS</w:t>
            </w:r>
          </w:p>
          <w:p w14:paraId="583FAD90" w14:textId="6E6B9C4E" w:rsidR="00585517" w:rsidRPr="007D4515" w:rsidRDefault="00585517" w:rsidP="005E364B">
            <w:pPr>
              <w:spacing w:line="259" w:lineRule="auto"/>
              <w:rPr>
                <w:u w:val="single"/>
                <w:lang w:val="en-US"/>
              </w:rPr>
            </w:pPr>
            <w:r w:rsidRPr="006616AE">
              <w:rPr>
                <w:sz w:val="16"/>
                <w:szCs w:val="16"/>
                <w:lang w:val="en-US" w:eastAsia="fr-FR"/>
              </w:rPr>
              <w:t>IENWG1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6616AE">
              <w:rPr>
                <w:sz w:val="16"/>
                <w:szCs w:val="16"/>
                <w:lang w:val="en-US" w:eastAsia="fr-FR"/>
              </w:rPr>
              <w:t>-</w:t>
            </w:r>
            <w:r>
              <w:rPr>
                <w:sz w:val="16"/>
                <w:szCs w:val="16"/>
                <w:lang w:val="en-US" w:eastAsia="fr-FR"/>
              </w:rPr>
              <w:t>05.</w:t>
            </w:r>
            <w:r w:rsidR="005E364B">
              <w:rPr>
                <w:sz w:val="16"/>
                <w:szCs w:val="16"/>
                <w:lang w:val="en-US" w:eastAsia="fr-FR"/>
              </w:rPr>
              <w:t>2</w:t>
            </w:r>
            <w:r w:rsidRPr="006616AE">
              <w:rPr>
                <w:sz w:val="16"/>
                <w:szCs w:val="16"/>
                <w:lang w:val="en-US" w:eastAsia="fr-FR"/>
              </w:rPr>
              <w:t>A</w:t>
            </w:r>
            <w:r>
              <w:rPr>
                <w:sz w:val="16"/>
                <w:szCs w:val="16"/>
                <w:lang w:val="en-US" w:eastAsia="fr-FR"/>
              </w:rPr>
              <w:t xml:space="preserve"> – </w:t>
            </w:r>
            <w:r w:rsidR="005E364B" w:rsidRPr="005E364B">
              <w:rPr>
                <w:sz w:val="16"/>
                <w:szCs w:val="16"/>
                <w:lang w:val="en-US" w:eastAsia="fr-FR"/>
              </w:rPr>
              <w:t>•</w:t>
            </w:r>
            <w:r w:rsidR="005E364B" w:rsidRPr="005E364B">
              <w:rPr>
                <w:sz w:val="16"/>
                <w:szCs w:val="16"/>
                <w:lang w:val="en-US" w:eastAsia="fr-FR"/>
              </w:rPr>
              <w:tab/>
              <w:t>Ocean standards &amp; best practices CS</w:t>
            </w:r>
          </w:p>
        </w:tc>
        <w:tc>
          <w:tcPr>
            <w:tcW w:w="3118" w:type="dxa"/>
          </w:tcPr>
          <w:p w14:paraId="1DF245E1" w14:textId="45C764D8" w:rsidR="00710E19" w:rsidRPr="007D4515" w:rsidRDefault="00710E19" w:rsidP="00B74D20">
            <w:pPr>
              <w:ind w:right="87"/>
            </w:pPr>
            <w:r>
              <w:t>Ad</w:t>
            </w:r>
            <w:r w:rsidRPr="007D4515">
              <w:t>eline Souf (FR)</w:t>
            </w:r>
          </w:p>
        </w:tc>
      </w:tr>
      <w:tr w:rsidR="00710E19" w:rsidRPr="007D4515" w14:paraId="4575B1F4" w14:textId="77777777" w:rsidTr="00103093">
        <w:trPr>
          <w:trHeight w:val="424"/>
        </w:trPr>
        <w:tc>
          <w:tcPr>
            <w:tcW w:w="1550" w:type="dxa"/>
          </w:tcPr>
          <w:p w14:paraId="5D1D922A" w14:textId="77777777" w:rsidR="00710E19" w:rsidRPr="007D4515" w:rsidRDefault="00710E19" w:rsidP="00B74D20">
            <w:pPr>
              <w:rPr>
                <w:b/>
                <w:bCs/>
              </w:rPr>
            </w:pPr>
          </w:p>
        </w:tc>
        <w:tc>
          <w:tcPr>
            <w:tcW w:w="5397" w:type="dxa"/>
          </w:tcPr>
          <w:p w14:paraId="29F8DADC" w14:textId="77777777" w:rsidR="00103093" w:rsidRPr="00103093" w:rsidRDefault="00710E19" w:rsidP="00103093">
            <w:pPr>
              <w:numPr>
                <w:ilvl w:val="0"/>
                <w:numId w:val="17"/>
              </w:numPr>
              <w:spacing w:line="259" w:lineRule="auto"/>
            </w:pPr>
            <w:r w:rsidRPr="007D4515">
              <w:rPr>
                <w:lang w:val="en-US"/>
              </w:rPr>
              <w:t>FOCCUS project</w:t>
            </w:r>
          </w:p>
          <w:p w14:paraId="527D46C6" w14:textId="5A7DFB4A" w:rsidR="00103093" w:rsidRPr="00103093" w:rsidRDefault="00103093" w:rsidP="00103093">
            <w:pPr>
              <w:spacing w:line="259" w:lineRule="auto"/>
              <w:rPr>
                <w:lang w:val="en-US"/>
              </w:rPr>
            </w:pPr>
            <w:r w:rsidRPr="00103093">
              <w:rPr>
                <w:sz w:val="16"/>
                <w:szCs w:val="16"/>
                <w:lang w:val="en-US" w:eastAsia="fr-FR"/>
              </w:rPr>
              <w:t>IENWG14-05.</w:t>
            </w:r>
            <w:r>
              <w:rPr>
                <w:sz w:val="16"/>
                <w:szCs w:val="16"/>
                <w:lang w:val="en-US" w:eastAsia="fr-FR"/>
              </w:rPr>
              <w:t>3</w:t>
            </w:r>
            <w:r w:rsidRPr="00103093">
              <w:rPr>
                <w:sz w:val="16"/>
                <w:szCs w:val="16"/>
                <w:lang w:val="en-US" w:eastAsia="fr-FR"/>
              </w:rPr>
              <w:t>A – •</w:t>
            </w:r>
            <w:r w:rsidRPr="00103093">
              <w:rPr>
                <w:sz w:val="16"/>
                <w:szCs w:val="16"/>
                <w:lang w:val="en-US" w:eastAsia="fr-FR"/>
              </w:rPr>
              <w:tab/>
            </w:r>
            <w:r>
              <w:rPr>
                <w:sz w:val="16"/>
                <w:szCs w:val="16"/>
                <w:lang w:val="en-US" w:eastAsia="fr-FR"/>
              </w:rPr>
              <w:t>FOCCUS project presentation</w:t>
            </w:r>
          </w:p>
        </w:tc>
        <w:tc>
          <w:tcPr>
            <w:tcW w:w="3118" w:type="dxa"/>
          </w:tcPr>
          <w:p w14:paraId="2B10FAE3" w14:textId="3D46AA39" w:rsidR="00710E19" w:rsidRPr="007D4515" w:rsidRDefault="00710E19" w:rsidP="00B74D20">
            <w:pPr>
              <w:ind w:right="87"/>
            </w:pPr>
            <w:proofErr w:type="spellStart"/>
            <w:r w:rsidRPr="007D4515">
              <w:rPr>
                <w:lang w:val="en-US"/>
              </w:rPr>
              <w:t>Emmanuela</w:t>
            </w:r>
            <w:proofErr w:type="spellEnd"/>
            <w:r w:rsidRPr="007D4515">
              <w:rPr>
                <w:lang w:val="en-US"/>
              </w:rPr>
              <w:t xml:space="preserve"> </w:t>
            </w:r>
            <w:proofErr w:type="spellStart"/>
            <w:r w:rsidRPr="007D4515">
              <w:rPr>
                <w:lang w:val="en-US"/>
              </w:rPr>
              <w:t>Mihailov</w:t>
            </w:r>
            <w:proofErr w:type="spellEnd"/>
            <w:r w:rsidRPr="007D4515">
              <w:rPr>
                <w:lang w:val="en-US"/>
              </w:rPr>
              <w:t xml:space="preserve"> (RO)</w:t>
            </w:r>
          </w:p>
        </w:tc>
      </w:tr>
      <w:tr w:rsidR="00710E19" w:rsidRPr="007D4515" w14:paraId="312CAFB0" w14:textId="77777777" w:rsidTr="00103093">
        <w:trPr>
          <w:trHeight w:val="318"/>
        </w:trPr>
        <w:tc>
          <w:tcPr>
            <w:tcW w:w="1550" w:type="dxa"/>
          </w:tcPr>
          <w:p w14:paraId="5BE47D4D" w14:textId="1A5CB52D" w:rsidR="00710E19" w:rsidRPr="007D4515" w:rsidRDefault="00710E19" w:rsidP="00B74D20">
            <w:pPr>
              <w:rPr>
                <w:b/>
                <w:bCs/>
              </w:rPr>
            </w:pPr>
          </w:p>
        </w:tc>
        <w:tc>
          <w:tcPr>
            <w:tcW w:w="5397" w:type="dxa"/>
          </w:tcPr>
          <w:p w14:paraId="3538936C" w14:textId="77777777" w:rsidR="00710E19" w:rsidRPr="00103093" w:rsidRDefault="00710E19" w:rsidP="00710E19">
            <w:pPr>
              <w:pStyle w:val="Paragraphedeliste"/>
              <w:numPr>
                <w:ilvl w:val="0"/>
                <w:numId w:val="18"/>
              </w:numPr>
              <w:rPr>
                <w:u w:val="single"/>
                <w:lang w:val="en-US"/>
              </w:rPr>
            </w:pPr>
            <w:r w:rsidRPr="00710E19">
              <w:rPr>
                <w:lang w:val="en-US"/>
              </w:rPr>
              <w:t>REMAP project</w:t>
            </w:r>
          </w:p>
          <w:p w14:paraId="67A7CA69" w14:textId="08C5CEE1" w:rsidR="00103093" w:rsidRPr="00103093" w:rsidRDefault="00103093" w:rsidP="00103093">
            <w:pPr>
              <w:rPr>
                <w:u w:val="single"/>
                <w:lang w:val="en-US"/>
              </w:rPr>
            </w:pPr>
            <w:r w:rsidRPr="00103093">
              <w:rPr>
                <w:sz w:val="16"/>
                <w:szCs w:val="16"/>
                <w:lang w:val="en-US" w:eastAsia="fr-FR"/>
              </w:rPr>
              <w:t>IENWG14-05.</w:t>
            </w:r>
            <w:r>
              <w:rPr>
                <w:sz w:val="16"/>
                <w:szCs w:val="16"/>
                <w:lang w:val="en-US" w:eastAsia="fr-FR"/>
              </w:rPr>
              <w:t>4</w:t>
            </w:r>
            <w:r w:rsidRPr="00103093">
              <w:rPr>
                <w:sz w:val="16"/>
                <w:szCs w:val="16"/>
                <w:lang w:val="en-US" w:eastAsia="fr-FR"/>
              </w:rPr>
              <w:t>A – •</w:t>
            </w:r>
            <w:r w:rsidRPr="00103093">
              <w:rPr>
                <w:sz w:val="16"/>
                <w:szCs w:val="16"/>
                <w:lang w:val="en-US" w:eastAsia="fr-FR"/>
              </w:rPr>
              <w:tab/>
            </w:r>
            <w:r>
              <w:rPr>
                <w:sz w:val="16"/>
                <w:szCs w:val="16"/>
                <w:lang w:val="en-US" w:eastAsia="fr-FR"/>
              </w:rPr>
              <w:t xml:space="preserve">REMAP </w:t>
            </w:r>
            <w:r>
              <w:rPr>
                <w:sz w:val="16"/>
                <w:szCs w:val="16"/>
                <w:lang w:val="en-US" w:eastAsia="fr-FR"/>
              </w:rPr>
              <w:t>project presentation</w:t>
            </w:r>
            <w:r>
              <w:rPr>
                <w:sz w:val="16"/>
                <w:szCs w:val="16"/>
                <w:lang w:val="en-US" w:eastAsia="fr-FR"/>
              </w:rPr>
              <w:t xml:space="preserve"> and the IHO standards</w:t>
            </w:r>
          </w:p>
        </w:tc>
        <w:tc>
          <w:tcPr>
            <w:tcW w:w="3118" w:type="dxa"/>
          </w:tcPr>
          <w:p w14:paraId="2B0D1D60" w14:textId="69C14FB9" w:rsidR="00710E19" w:rsidRPr="007D4515" w:rsidRDefault="00710E19" w:rsidP="00B74D20">
            <w:pPr>
              <w:ind w:right="87"/>
            </w:pPr>
            <w:r w:rsidRPr="007D4515">
              <w:rPr>
                <w:lang w:val="en-US"/>
              </w:rPr>
              <w:t>Yannick Leroy (FR)</w:t>
            </w:r>
          </w:p>
        </w:tc>
      </w:tr>
      <w:tr w:rsidR="00B74D20" w:rsidRPr="007D4515" w14:paraId="385DC72B" w14:textId="77777777" w:rsidTr="006616AE">
        <w:trPr>
          <w:trHeight w:val="20"/>
        </w:trPr>
        <w:tc>
          <w:tcPr>
            <w:tcW w:w="1550" w:type="dxa"/>
            <w:hideMark/>
          </w:tcPr>
          <w:p w14:paraId="2AC45503" w14:textId="77777777" w:rsidR="007D4515" w:rsidRPr="007D4515" w:rsidRDefault="007D4515" w:rsidP="00B74D20">
            <w:pPr>
              <w:spacing w:line="259" w:lineRule="auto"/>
            </w:pPr>
            <w:proofErr w:type="gramStart"/>
            <w:r w:rsidRPr="00B74D20">
              <w:t>15:</w:t>
            </w:r>
            <w:proofErr w:type="gramEnd"/>
            <w:r w:rsidRPr="00B74D20">
              <w:t>30-15:45:</w:t>
            </w:r>
          </w:p>
        </w:tc>
        <w:tc>
          <w:tcPr>
            <w:tcW w:w="5397" w:type="dxa"/>
            <w:hideMark/>
          </w:tcPr>
          <w:p w14:paraId="48FE1A73" w14:textId="77777777" w:rsidR="007D4515" w:rsidRPr="007D4515" w:rsidRDefault="007D4515" w:rsidP="00B74D20">
            <w:pPr>
              <w:spacing w:line="259" w:lineRule="auto"/>
            </w:pPr>
            <w:r w:rsidRPr="007D4515">
              <w:t>Coffee break</w:t>
            </w:r>
          </w:p>
        </w:tc>
        <w:tc>
          <w:tcPr>
            <w:tcW w:w="3118" w:type="dxa"/>
            <w:hideMark/>
          </w:tcPr>
          <w:p w14:paraId="574976C2" w14:textId="77777777" w:rsidR="007D4515" w:rsidRPr="007D4515" w:rsidRDefault="007D4515" w:rsidP="00B74D20">
            <w:pPr>
              <w:spacing w:line="259" w:lineRule="auto"/>
              <w:ind w:right="87"/>
            </w:pPr>
          </w:p>
        </w:tc>
      </w:tr>
      <w:tr w:rsidR="00B74D20" w:rsidRPr="007D4515" w14:paraId="5589C7CB" w14:textId="77777777" w:rsidTr="006616AE">
        <w:trPr>
          <w:trHeight w:val="20"/>
        </w:trPr>
        <w:tc>
          <w:tcPr>
            <w:tcW w:w="1550" w:type="dxa"/>
            <w:hideMark/>
          </w:tcPr>
          <w:p w14:paraId="00AE9C89" w14:textId="77777777" w:rsidR="007D4515" w:rsidRPr="007D4515" w:rsidRDefault="007D4515" w:rsidP="00B74D20">
            <w:pPr>
              <w:spacing w:line="259" w:lineRule="auto"/>
            </w:pPr>
            <w:proofErr w:type="gramStart"/>
            <w:r w:rsidRPr="00B74D20">
              <w:t>15:</w:t>
            </w:r>
            <w:proofErr w:type="gramEnd"/>
            <w:r w:rsidRPr="00B74D20">
              <w:t>45-16:30:</w:t>
            </w:r>
          </w:p>
        </w:tc>
        <w:tc>
          <w:tcPr>
            <w:tcW w:w="5397" w:type="dxa"/>
            <w:hideMark/>
          </w:tcPr>
          <w:p w14:paraId="40C26A65" w14:textId="77777777" w:rsidR="007D4515" w:rsidRDefault="006616AE" w:rsidP="00B74D20">
            <w:pPr>
              <w:spacing w:line="259" w:lineRule="auto"/>
              <w:rPr>
                <w:lang w:val="en-US"/>
              </w:rPr>
            </w:pPr>
            <w:r w:rsidRPr="006616AE">
              <w:rPr>
                <w:lang w:val="en-US"/>
              </w:rPr>
              <w:t>Ocean Observation: enabling coordination and synergies</w:t>
            </w:r>
          </w:p>
          <w:p w14:paraId="45B7D410" w14:textId="1BB6D8C5" w:rsidR="00103093" w:rsidRPr="006616AE" w:rsidRDefault="00103093" w:rsidP="00B74D20">
            <w:pPr>
              <w:spacing w:line="259" w:lineRule="auto"/>
              <w:rPr>
                <w:lang w:val="en-US"/>
              </w:rPr>
            </w:pPr>
            <w:r w:rsidRPr="00103093">
              <w:rPr>
                <w:sz w:val="16"/>
                <w:szCs w:val="16"/>
                <w:lang w:val="en-US" w:eastAsia="fr-FR"/>
              </w:rPr>
              <w:t>IENWG14-0</w:t>
            </w:r>
            <w:r>
              <w:rPr>
                <w:sz w:val="16"/>
                <w:szCs w:val="16"/>
                <w:lang w:val="en-US" w:eastAsia="fr-FR"/>
              </w:rPr>
              <w:t>6</w:t>
            </w:r>
            <w:r w:rsidRPr="00103093"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1</w:t>
            </w:r>
            <w:r w:rsidRPr="00103093">
              <w:rPr>
                <w:sz w:val="16"/>
                <w:szCs w:val="16"/>
                <w:lang w:val="en-US" w:eastAsia="fr-FR"/>
              </w:rPr>
              <w:t>A – •</w:t>
            </w:r>
            <w:r w:rsidRPr="00103093">
              <w:rPr>
                <w:sz w:val="16"/>
                <w:szCs w:val="16"/>
                <w:lang w:val="en-US" w:eastAsia="fr-FR"/>
              </w:rPr>
              <w:tab/>
            </w:r>
            <w:r w:rsidRPr="00103093">
              <w:rPr>
                <w:sz w:val="16"/>
                <w:szCs w:val="16"/>
                <w:lang w:val="en-US" w:eastAsia="fr-FR"/>
              </w:rPr>
              <w:t>Ocean Observation: enabling coordination and synergies</w:t>
            </w:r>
          </w:p>
        </w:tc>
        <w:tc>
          <w:tcPr>
            <w:tcW w:w="3118" w:type="dxa"/>
            <w:hideMark/>
          </w:tcPr>
          <w:p w14:paraId="384F4EAB" w14:textId="77777777" w:rsidR="007D4515" w:rsidRPr="007D4515" w:rsidRDefault="007D4515" w:rsidP="00B74D20">
            <w:pPr>
              <w:spacing w:line="259" w:lineRule="auto"/>
              <w:ind w:right="87"/>
            </w:pPr>
            <w:r w:rsidRPr="00B74D20">
              <w:t xml:space="preserve">Rémy </w:t>
            </w:r>
            <w:proofErr w:type="spellStart"/>
            <w:r w:rsidRPr="00B74D20">
              <w:t>Denos</w:t>
            </w:r>
            <w:proofErr w:type="spellEnd"/>
            <w:r w:rsidRPr="00B74D20">
              <w:t xml:space="preserve"> - DGMARE</w:t>
            </w:r>
          </w:p>
        </w:tc>
      </w:tr>
      <w:tr w:rsidR="00B74D20" w:rsidRPr="007D4515" w14:paraId="1FC75D51" w14:textId="77777777" w:rsidTr="006616AE">
        <w:trPr>
          <w:trHeight w:val="170"/>
        </w:trPr>
        <w:tc>
          <w:tcPr>
            <w:tcW w:w="1550" w:type="dxa"/>
            <w:hideMark/>
          </w:tcPr>
          <w:p w14:paraId="21C29023" w14:textId="77777777" w:rsidR="007D4515" w:rsidRPr="007D4515" w:rsidRDefault="007D4515" w:rsidP="00B74D20">
            <w:pPr>
              <w:spacing w:line="259" w:lineRule="auto"/>
            </w:pPr>
            <w:proofErr w:type="gramStart"/>
            <w:r w:rsidRPr="00B74D20">
              <w:t>16:</w:t>
            </w:r>
            <w:proofErr w:type="gramEnd"/>
            <w:r w:rsidRPr="00B74D20">
              <w:t>30-17:00:</w:t>
            </w:r>
          </w:p>
        </w:tc>
        <w:tc>
          <w:tcPr>
            <w:tcW w:w="5397" w:type="dxa"/>
            <w:hideMark/>
          </w:tcPr>
          <w:p w14:paraId="40205CF1" w14:textId="77777777" w:rsidR="007D4515" w:rsidRPr="007D4515" w:rsidRDefault="007D4515" w:rsidP="00B74D20">
            <w:pPr>
              <w:spacing w:line="259" w:lineRule="auto"/>
            </w:pPr>
            <w:r w:rsidRPr="007D4515">
              <w:t>Vote for 2024-2027 IENWG Chair</w:t>
            </w:r>
          </w:p>
        </w:tc>
        <w:tc>
          <w:tcPr>
            <w:tcW w:w="3118" w:type="dxa"/>
            <w:hideMark/>
          </w:tcPr>
          <w:p w14:paraId="349A554E" w14:textId="77777777" w:rsidR="007D4515" w:rsidRPr="007D4515" w:rsidRDefault="007D4515" w:rsidP="00B74D20">
            <w:pPr>
              <w:spacing w:line="259" w:lineRule="auto"/>
              <w:ind w:right="87"/>
            </w:pPr>
            <w:r w:rsidRPr="007D4515">
              <w:t> </w:t>
            </w:r>
          </w:p>
        </w:tc>
      </w:tr>
      <w:tr w:rsidR="00B74D20" w:rsidRPr="007D4515" w14:paraId="3826462C" w14:textId="77777777" w:rsidTr="006616AE">
        <w:trPr>
          <w:trHeight w:val="170"/>
        </w:trPr>
        <w:tc>
          <w:tcPr>
            <w:tcW w:w="1550" w:type="dxa"/>
            <w:hideMark/>
          </w:tcPr>
          <w:p w14:paraId="3E53A6F2" w14:textId="77777777" w:rsidR="007D4515" w:rsidRPr="007D4515" w:rsidRDefault="007D4515" w:rsidP="00B74D20">
            <w:pPr>
              <w:spacing w:line="259" w:lineRule="auto"/>
            </w:pPr>
            <w:proofErr w:type="gramStart"/>
            <w:r w:rsidRPr="00B74D20">
              <w:t>17:</w:t>
            </w:r>
            <w:proofErr w:type="gramEnd"/>
            <w:r w:rsidRPr="00B74D20">
              <w:t>00-17:30 :</w:t>
            </w:r>
          </w:p>
        </w:tc>
        <w:tc>
          <w:tcPr>
            <w:tcW w:w="5397" w:type="dxa"/>
            <w:hideMark/>
          </w:tcPr>
          <w:p w14:paraId="28CE9E59" w14:textId="5A912EDE" w:rsidR="007D4515" w:rsidRDefault="007D4515" w:rsidP="00B74D20">
            <w:pPr>
              <w:spacing w:line="259" w:lineRule="auto"/>
              <w:rPr>
                <w:lang w:val="en-US"/>
              </w:rPr>
            </w:pPr>
            <w:r w:rsidRPr="004C549A">
              <w:rPr>
                <w:lang w:val="en-US"/>
              </w:rPr>
              <w:t>Wrap-up</w:t>
            </w:r>
            <w:r w:rsidR="00B74D20" w:rsidRPr="004C549A">
              <w:rPr>
                <w:lang w:val="en-US"/>
              </w:rPr>
              <w:t xml:space="preserve"> &amp; Key messages</w:t>
            </w:r>
            <w:r w:rsidR="004C549A" w:rsidRPr="004C549A">
              <w:rPr>
                <w:lang w:val="en-US"/>
              </w:rPr>
              <w:t xml:space="preserve"> &amp; </w:t>
            </w:r>
            <w:r w:rsidR="00103093">
              <w:rPr>
                <w:lang w:val="en-US"/>
              </w:rPr>
              <w:t>discussion on n</w:t>
            </w:r>
            <w:r w:rsidR="004C549A">
              <w:rPr>
                <w:lang w:val="en-US"/>
              </w:rPr>
              <w:t>ext meeting</w:t>
            </w:r>
          </w:p>
          <w:p w14:paraId="2A38666F" w14:textId="7380C6A9" w:rsidR="00103093" w:rsidRPr="004C549A" w:rsidRDefault="00103093" w:rsidP="00B74D20">
            <w:pPr>
              <w:spacing w:line="259" w:lineRule="auto"/>
              <w:rPr>
                <w:lang w:val="en-US"/>
              </w:rPr>
            </w:pPr>
            <w:r w:rsidRPr="00103093">
              <w:rPr>
                <w:sz w:val="16"/>
                <w:szCs w:val="16"/>
                <w:lang w:val="en-US" w:eastAsia="fr-FR"/>
              </w:rPr>
              <w:t>IENWG14-0</w:t>
            </w:r>
            <w:r>
              <w:rPr>
                <w:sz w:val="16"/>
                <w:szCs w:val="16"/>
                <w:lang w:val="en-US" w:eastAsia="fr-FR"/>
              </w:rPr>
              <w:t>7</w:t>
            </w:r>
            <w:r w:rsidRPr="00103093">
              <w:rPr>
                <w:sz w:val="16"/>
                <w:szCs w:val="16"/>
                <w:lang w:val="en-US" w:eastAsia="fr-FR"/>
              </w:rPr>
              <w:t>.</w:t>
            </w:r>
            <w:r>
              <w:rPr>
                <w:sz w:val="16"/>
                <w:szCs w:val="16"/>
                <w:lang w:val="en-US" w:eastAsia="fr-FR"/>
              </w:rPr>
              <w:t>1</w:t>
            </w:r>
            <w:r w:rsidRPr="00103093">
              <w:rPr>
                <w:sz w:val="16"/>
                <w:szCs w:val="16"/>
                <w:lang w:val="en-US" w:eastAsia="fr-FR"/>
              </w:rPr>
              <w:t>A</w:t>
            </w:r>
            <w:r>
              <w:rPr>
                <w:sz w:val="16"/>
                <w:szCs w:val="16"/>
                <w:lang w:val="en-US" w:eastAsia="fr-FR"/>
              </w:rPr>
              <w:t>: IENWG14 Key messages</w:t>
            </w:r>
          </w:p>
        </w:tc>
        <w:tc>
          <w:tcPr>
            <w:tcW w:w="3118" w:type="dxa"/>
            <w:hideMark/>
          </w:tcPr>
          <w:p w14:paraId="50BE85F7" w14:textId="77777777" w:rsidR="007D4515" w:rsidRPr="007D4515" w:rsidRDefault="007D4515" w:rsidP="00B74D20">
            <w:pPr>
              <w:spacing w:line="259" w:lineRule="auto"/>
              <w:ind w:right="87"/>
            </w:pPr>
            <w:r w:rsidRPr="00B74D20">
              <w:t>Pierre-Yves Dupuy (FR)</w:t>
            </w:r>
          </w:p>
        </w:tc>
      </w:tr>
    </w:tbl>
    <w:p w14:paraId="1CD0DE86" w14:textId="62F04FB5" w:rsidR="002275FE" w:rsidRPr="00F707A9" w:rsidRDefault="002275FE" w:rsidP="00B74D20">
      <w:pPr>
        <w:rPr>
          <w:lang w:val="en-US"/>
        </w:rPr>
      </w:pPr>
    </w:p>
    <w:sectPr w:rsidR="002275FE" w:rsidRPr="00F70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FD4C" w14:textId="77777777" w:rsidR="00F707A9" w:rsidRDefault="00F707A9" w:rsidP="00F707A9">
      <w:pPr>
        <w:spacing w:after="0" w:line="240" w:lineRule="auto"/>
      </w:pPr>
      <w:r>
        <w:separator/>
      </w:r>
    </w:p>
  </w:endnote>
  <w:endnote w:type="continuationSeparator" w:id="0">
    <w:p w14:paraId="6296C21D" w14:textId="77777777" w:rsidR="00F707A9" w:rsidRDefault="00F707A9" w:rsidP="00F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DE12" w14:textId="1BC3C5F1" w:rsidR="00B74D20" w:rsidRPr="00B74D20" w:rsidRDefault="00B74D20" w:rsidP="00B74D20">
    <w:pPr>
      <w:rPr>
        <w:lang w:val="en-US"/>
      </w:rPr>
    </w:pPr>
    <w:r>
      <w:rPr>
        <w:lang w:val="en-US"/>
      </w:rPr>
      <w:t xml:space="preserve">Contacts: </w:t>
    </w:r>
    <w:r w:rsidRPr="002275FE">
      <w:rPr>
        <w:rStyle w:val="zmsearchresult"/>
        <w:lang w:val="en-US"/>
      </w:rPr>
      <w:t>Hendrik</w:t>
    </w:r>
    <w:r w:rsidRPr="002275FE">
      <w:rPr>
        <w:lang w:val="en-US"/>
      </w:rPr>
      <w:t xml:space="preserve"> Justus </w:t>
    </w:r>
    <w:proofErr w:type="spellStart"/>
    <w:r w:rsidRPr="002275FE">
      <w:rPr>
        <w:lang w:val="en-US"/>
      </w:rPr>
      <w:t>Stang</w:t>
    </w:r>
    <w:proofErr w:type="spellEnd"/>
    <w:r w:rsidRPr="002275FE">
      <w:rPr>
        <w:lang w:val="en-US"/>
      </w:rPr>
      <w:t xml:space="preserve"> (</w:t>
    </w:r>
    <w:r w:rsidR="00B62235">
      <w:fldChar w:fldCharType="begin"/>
    </w:r>
    <w:r w:rsidR="00B62235" w:rsidRPr="00427DF3">
      <w:rPr>
        <w:lang w:val="en-US"/>
      </w:rPr>
      <w:instrText xml:space="preserve"> HYPERLINK "mailto:hejus@gst.dk" </w:instrText>
    </w:r>
    <w:r w:rsidR="00B62235">
      <w:fldChar w:fldCharType="separate"/>
    </w:r>
    <w:r w:rsidRPr="002275FE">
      <w:rPr>
        <w:rStyle w:val="Lienhypertexte"/>
        <w:lang w:val="en-US"/>
      </w:rPr>
      <w:t>hejus@gst.dk</w:t>
    </w:r>
    <w:r w:rsidR="00B62235">
      <w:rPr>
        <w:rStyle w:val="Lienhypertexte"/>
        <w:lang w:val="en-US"/>
      </w:rPr>
      <w:fldChar w:fldCharType="end"/>
    </w:r>
    <w:r w:rsidRPr="002275FE">
      <w:rPr>
        <w:rStyle w:val="object"/>
        <w:lang w:val="en-US"/>
      </w:rPr>
      <w:t>) an</w:t>
    </w:r>
    <w:r>
      <w:rPr>
        <w:rStyle w:val="object"/>
        <w:lang w:val="en-US"/>
      </w:rPr>
      <w:t>d Adeline Souf</w:t>
    </w:r>
    <w:r w:rsidRPr="002275FE">
      <w:rPr>
        <w:rStyle w:val="object"/>
        <w:lang w:val="en-US"/>
      </w:rPr>
      <w:t xml:space="preserve"> </w:t>
    </w:r>
    <w:r>
      <w:rPr>
        <w:rStyle w:val="object"/>
        <w:lang w:val="en-US"/>
      </w:rPr>
      <w:t>(</w:t>
    </w:r>
    <w:hyperlink r:id="rId1" w:history="1">
      <w:r w:rsidRPr="00C81CAF">
        <w:rPr>
          <w:rStyle w:val="Lienhypertexte"/>
          <w:lang w:val="en-US"/>
        </w:rPr>
        <w:t>adeline.souf@shom.fr</w:t>
      </w:r>
    </w:hyperlink>
    <w:r>
      <w:rPr>
        <w:lang w:val="en-US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186E" w14:textId="77777777" w:rsidR="00F707A9" w:rsidRDefault="00F707A9" w:rsidP="00F707A9">
      <w:pPr>
        <w:spacing w:after="0" w:line="240" w:lineRule="auto"/>
      </w:pPr>
      <w:r>
        <w:separator/>
      </w:r>
    </w:p>
  </w:footnote>
  <w:footnote w:type="continuationSeparator" w:id="0">
    <w:p w14:paraId="6505FB38" w14:textId="77777777" w:rsidR="00F707A9" w:rsidRDefault="00F707A9" w:rsidP="00F7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887"/>
    <w:multiLevelType w:val="hybridMultilevel"/>
    <w:tmpl w:val="CA36F496"/>
    <w:lvl w:ilvl="0" w:tplc="A10AA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E5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41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0A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62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E6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40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2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6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6932F4"/>
    <w:multiLevelType w:val="hybridMultilevel"/>
    <w:tmpl w:val="D3AC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660"/>
    <w:multiLevelType w:val="hybridMultilevel"/>
    <w:tmpl w:val="8EB40FC4"/>
    <w:lvl w:ilvl="0" w:tplc="38462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C2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41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6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C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A3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C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0C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C7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1A43C2"/>
    <w:multiLevelType w:val="hybridMultilevel"/>
    <w:tmpl w:val="554A5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C4056"/>
    <w:multiLevelType w:val="hybridMultilevel"/>
    <w:tmpl w:val="E6EA2E4E"/>
    <w:lvl w:ilvl="0" w:tplc="B4387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2A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88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06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00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8A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E9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EF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CD27B6"/>
    <w:multiLevelType w:val="multilevel"/>
    <w:tmpl w:val="5B8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D2331"/>
    <w:multiLevelType w:val="hybridMultilevel"/>
    <w:tmpl w:val="8CD42902"/>
    <w:lvl w:ilvl="0" w:tplc="3B5ED76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36208"/>
    <w:multiLevelType w:val="hybridMultilevel"/>
    <w:tmpl w:val="3EA0E1CA"/>
    <w:lvl w:ilvl="0" w:tplc="7FB02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8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E7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E4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2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3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3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5860"/>
    <w:multiLevelType w:val="hybridMultilevel"/>
    <w:tmpl w:val="BBB24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F2E6F"/>
    <w:multiLevelType w:val="multilevel"/>
    <w:tmpl w:val="4EA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227D6"/>
    <w:multiLevelType w:val="multilevel"/>
    <w:tmpl w:val="EB3E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64286"/>
    <w:multiLevelType w:val="hybridMultilevel"/>
    <w:tmpl w:val="B754A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2DE8"/>
    <w:multiLevelType w:val="hybridMultilevel"/>
    <w:tmpl w:val="D3F4C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D49E0"/>
    <w:multiLevelType w:val="hybridMultilevel"/>
    <w:tmpl w:val="ADC4D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3390A"/>
    <w:multiLevelType w:val="multilevel"/>
    <w:tmpl w:val="0DCE0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1323A2"/>
    <w:multiLevelType w:val="hybridMultilevel"/>
    <w:tmpl w:val="68560FB8"/>
    <w:lvl w:ilvl="0" w:tplc="6218A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43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69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6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0F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C9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4B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EF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C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9510568"/>
    <w:multiLevelType w:val="hybridMultilevel"/>
    <w:tmpl w:val="0DA830AC"/>
    <w:lvl w:ilvl="0" w:tplc="9AD21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03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80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8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AA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42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C5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2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A3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4F2BBA"/>
    <w:multiLevelType w:val="hybridMultilevel"/>
    <w:tmpl w:val="93106D42"/>
    <w:lvl w:ilvl="0" w:tplc="3B5ED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0"/>
    <w:rsid w:val="000B4190"/>
    <w:rsid w:val="000D7334"/>
    <w:rsid w:val="00103093"/>
    <w:rsid w:val="00155222"/>
    <w:rsid w:val="001668C5"/>
    <w:rsid w:val="00205E13"/>
    <w:rsid w:val="002275FE"/>
    <w:rsid w:val="00281467"/>
    <w:rsid w:val="002837D5"/>
    <w:rsid w:val="002B4B98"/>
    <w:rsid w:val="00322ED2"/>
    <w:rsid w:val="003D1C75"/>
    <w:rsid w:val="00427DF3"/>
    <w:rsid w:val="00465C17"/>
    <w:rsid w:val="004C549A"/>
    <w:rsid w:val="004D2A14"/>
    <w:rsid w:val="00585517"/>
    <w:rsid w:val="005E364B"/>
    <w:rsid w:val="006616AE"/>
    <w:rsid w:val="00667E6E"/>
    <w:rsid w:val="00710E19"/>
    <w:rsid w:val="0071345D"/>
    <w:rsid w:val="00724793"/>
    <w:rsid w:val="007D4515"/>
    <w:rsid w:val="008A5A8D"/>
    <w:rsid w:val="008D1243"/>
    <w:rsid w:val="0090435A"/>
    <w:rsid w:val="009721E3"/>
    <w:rsid w:val="00A04789"/>
    <w:rsid w:val="00A162C4"/>
    <w:rsid w:val="00A21420"/>
    <w:rsid w:val="00A94217"/>
    <w:rsid w:val="00B62235"/>
    <w:rsid w:val="00B67E91"/>
    <w:rsid w:val="00B74D20"/>
    <w:rsid w:val="00B8262F"/>
    <w:rsid w:val="00C015B1"/>
    <w:rsid w:val="00C23DB8"/>
    <w:rsid w:val="00C80490"/>
    <w:rsid w:val="00C855AA"/>
    <w:rsid w:val="00CD7367"/>
    <w:rsid w:val="00EF4CE0"/>
    <w:rsid w:val="00F110FF"/>
    <w:rsid w:val="00F707A9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D058E"/>
  <w15:chartTrackingRefBased/>
  <w15:docId w15:val="{D654BC3C-3782-4B3A-9C34-846090F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7A9"/>
  </w:style>
  <w:style w:type="paragraph" w:styleId="Pieddepage">
    <w:name w:val="footer"/>
    <w:basedOn w:val="Normal"/>
    <w:link w:val="PieddepageCar"/>
    <w:uiPriority w:val="99"/>
    <w:unhideWhenUsed/>
    <w:rsid w:val="00F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7A9"/>
  </w:style>
  <w:style w:type="table" w:styleId="Grilledutableau">
    <w:name w:val="Table Grid"/>
    <w:basedOn w:val="TableauNormal"/>
    <w:uiPriority w:val="39"/>
    <w:rsid w:val="00F7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3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4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420"/>
    <w:rPr>
      <w:color w:val="605E5C"/>
      <w:shd w:val="clear" w:color="auto" w:fill="E1DFDD"/>
    </w:rPr>
  </w:style>
  <w:style w:type="character" w:customStyle="1" w:styleId="zmsearchresult">
    <w:name w:val="zmsearchresult"/>
    <w:basedOn w:val="Policepardfaut"/>
    <w:rsid w:val="00A21420"/>
  </w:style>
  <w:style w:type="character" w:customStyle="1" w:styleId="object">
    <w:name w:val="object"/>
    <w:basedOn w:val="Policepardfaut"/>
    <w:rsid w:val="00A21420"/>
  </w:style>
  <w:style w:type="paragraph" w:styleId="Textedebulles">
    <w:name w:val="Balloon Text"/>
    <w:basedOn w:val="Normal"/>
    <w:link w:val="TextedebullesCar"/>
    <w:uiPriority w:val="99"/>
    <w:semiHidden/>
    <w:unhideWhenUsed/>
    <w:rsid w:val="007D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line.souf@sh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Souf, DMI/EUR</dc:creator>
  <cp:keywords/>
  <dc:description/>
  <cp:lastModifiedBy>Adeline Souf, DMI/EUR</cp:lastModifiedBy>
  <cp:revision>3</cp:revision>
  <dcterms:created xsi:type="dcterms:W3CDTF">2024-05-24T12:12:00Z</dcterms:created>
  <dcterms:modified xsi:type="dcterms:W3CDTF">2024-05-24T13:02:00Z</dcterms:modified>
</cp:coreProperties>
</file>