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C5" w:rsidRDefault="003D0BAF">
      <w:pPr>
        <w:spacing w:line="240" w:lineRule="auto"/>
        <w:jc w:val="center"/>
        <w:rPr>
          <w:b/>
          <w:color w:val="073763"/>
          <w:sz w:val="24"/>
          <w:szCs w:val="24"/>
        </w:rPr>
      </w:pPr>
      <w:r>
        <w:rPr>
          <w:b/>
          <w:color w:val="073763"/>
          <w:sz w:val="24"/>
          <w:szCs w:val="24"/>
        </w:rPr>
        <w:t>Agenda:  ARHC Arctic Science Forum</w:t>
      </w:r>
    </w:p>
    <w:p w:rsidR="005502C5" w:rsidRDefault="003D0BAF">
      <w:pPr>
        <w:spacing w:line="240" w:lineRule="auto"/>
        <w:jc w:val="center"/>
        <w:rPr>
          <w:b/>
          <w:color w:val="073763"/>
          <w:sz w:val="20"/>
          <w:szCs w:val="20"/>
        </w:rPr>
      </w:pPr>
      <w:r>
        <w:rPr>
          <w:b/>
          <w:color w:val="073763"/>
          <w:sz w:val="20"/>
          <w:szCs w:val="20"/>
        </w:rPr>
        <w:t>**VTC Meeting**</w:t>
      </w:r>
    </w:p>
    <w:p w:rsidR="005502C5" w:rsidRDefault="003D0BAF">
      <w:pPr>
        <w:spacing w:line="240" w:lineRule="auto"/>
        <w:jc w:val="center"/>
        <w:rPr>
          <w:b/>
          <w:color w:val="073763"/>
          <w:sz w:val="20"/>
          <w:szCs w:val="20"/>
        </w:rPr>
      </w:pPr>
      <w:r>
        <w:rPr>
          <w:b/>
          <w:color w:val="073763"/>
          <w:sz w:val="20"/>
          <w:szCs w:val="20"/>
        </w:rPr>
        <w:t xml:space="preserve">Tuesday, August 11, 2020 </w:t>
      </w:r>
    </w:p>
    <w:p w:rsidR="005502C5" w:rsidRDefault="003D0BAF">
      <w:pPr>
        <w:spacing w:line="240" w:lineRule="auto"/>
        <w:jc w:val="center"/>
        <w:rPr>
          <w:b/>
          <w:color w:val="073763"/>
          <w:sz w:val="20"/>
          <w:szCs w:val="20"/>
        </w:rPr>
      </w:pPr>
      <w:r>
        <w:rPr>
          <w:b/>
          <w:color w:val="073763"/>
          <w:sz w:val="20"/>
          <w:szCs w:val="20"/>
        </w:rPr>
        <w:t>7:30AM to 11:30AM EDT (13:30 to 17:30 CEST)</w:t>
      </w:r>
    </w:p>
    <w:p w:rsidR="005502C5" w:rsidRDefault="005502C5">
      <w:pPr>
        <w:spacing w:line="240" w:lineRule="auto"/>
        <w:rPr>
          <w:b/>
          <w:color w:val="073763"/>
          <w:sz w:val="20"/>
          <w:szCs w:val="20"/>
        </w:rPr>
      </w:pPr>
    </w:p>
    <w:p w:rsidR="005502C5" w:rsidRDefault="003D0BAF">
      <w:pPr>
        <w:spacing w:line="240" w:lineRule="auto"/>
        <w:rPr>
          <w:b/>
          <w:color w:val="073763"/>
          <w:sz w:val="20"/>
          <w:szCs w:val="20"/>
        </w:rPr>
      </w:pPr>
      <w:r>
        <w:rPr>
          <w:b/>
          <w:color w:val="073763"/>
          <w:sz w:val="20"/>
          <w:szCs w:val="20"/>
        </w:rPr>
        <w:t xml:space="preserve">Materials for the meeting: </w:t>
      </w:r>
      <w:hyperlink r:id="rId6">
        <w:r>
          <w:rPr>
            <w:b/>
            <w:color w:val="1155CC"/>
            <w:sz w:val="20"/>
            <w:szCs w:val="20"/>
            <w:u w:val="single"/>
          </w:rPr>
          <w:t>https://iho.int/en/arhc10-2020</w:t>
        </w:r>
      </w:hyperlink>
      <w:r>
        <w:rPr>
          <w:b/>
          <w:color w:val="073763"/>
          <w:sz w:val="20"/>
          <w:szCs w:val="20"/>
        </w:rPr>
        <w:t xml:space="preserve"> </w:t>
      </w:r>
    </w:p>
    <w:p w:rsidR="005502C5" w:rsidRDefault="003D0BAF">
      <w:pPr>
        <w:spacing w:line="240" w:lineRule="auto"/>
        <w:rPr>
          <w:b/>
          <w:color w:val="073763"/>
          <w:sz w:val="20"/>
          <w:szCs w:val="20"/>
        </w:rPr>
      </w:pPr>
      <w:proofErr w:type="spellStart"/>
      <w:r>
        <w:rPr>
          <w:b/>
          <w:color w:val="073763"/>
          <w:sz w:val="20"/>
          <w:szCs w:val="20"/>
        </w:rPr>
        <w:t>GoToWebinar</w:t>
      </w:r>
      <w:proofErr w:type="spellEnd"/>
      <w:r>
        <w:rPr>
          <w:b/>
          <w:color w:val="073763"/>
          <w:sz w:val="20"/>
          <w:szCs w:val="20"/>
        </w:rPr>
        <w:t xml:space="preserve"> Registration: </w:t>
      </w:r>
      <w:hyperlink r:id="rId7">
        <w:r>
          <w:rPr>
            <w:b/>
            <w:color w:val="1155CC"/>
            <w:sz w:val="20"/>
            <w:szCs w:val="20"/>
            <w:u w:val="single"/>
          </w:rPr>
          <w:t>https://register.gotowebinar.com/register/1103968356690504462</w:t>
        </w:r>
      </w:hyperlink>
      <w:r>
        <w:rPr>
          <w:b/>
          <w:color w:val="073763"/>
          <w:sz w:val="20"/>
          <w:szCs w:val="20"/>
        </w:rPr>
        <w:t xml:space="preserve"> </w:t>
      </w:r>
    </w:p>
    <w:p w:rsidR="005502C5" w:rsidRDefault="005502C5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14790" w:type="dxa"/>
        <w:tblInd w:w="-930" w:type="dxa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240"/>
        <w:gridCol w:w="9120"/>
        <w:gridCol w:w="1695"/>
      </w:tblGrid>
      <w:tr w:rsidR="005502C5">
        <w:trPr>
          <w:trHeight w:val="120"/>
        </w:trPr>
        <w:tc>
          <w:tcPr>
            <w:tcW w:w="735" w:type="dxa"/>
            <w:tcBorders>
              <w:bottom w:val="single" w:sz="12" w:space="0" w:color="000000"/>
            </w:tcBorders>
            <w:shd w:val="clear" w:color="auto" w:fill="CFE2F3"/>
          </w:tcPr>
          <w:p w:rsidR="005502C5" w:rsidRDefault="003D0BAF">
            <w:pPr>
              <w:spacing w:line="240" w:lineRule="auto"/>
              <w:jc w:val="center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#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shd w:val="clear" w:color="auto" w:fill="CFE2F3"/>
          </w:tcPr>
          <w:p w:rsidR="005502C5" w:rsidRDefault="003D0BAF">
            <w:pPr>
              <w:spacing w:line="240" w:lineRule="auto"/>
              <w:jc w:val="center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Agenda Item</w:t>
            </w:r>
          </w:p>
        </w:tc>
        <w:tc>
          <w:tcPr>
            <w:tcW w:w="9120" w:type="dxa"/>
            <w:tcBorders>
              <w:bottom w:val="single" w:sz="12" w:space="0" w:color="000000"/>
            </w:tcBorders>
            <w:shd w:val="clear" w:color="auto" w:fill="CFE2F3"/>
          </w:tcPr>
          <w:p w:rsidR="005502C5" w:rsidRDefault="003D0BAF">
            <w:pPr>
              <w:spacing w:line="240" w:lineRule="auto"/>
              <w:jc w:val="center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Speakers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  <w:shd w:val="clear" w:color="auto" w:fill="CFE2F3"/>
          </w:tcPr>
          <w:p w:rsidR="005502C5" w:rsidRDefault="003D0BAF">
            <w:pPr>
              <w:spacing w:line="240" w:lineRule="auto"/>
              <w:jc w:val="center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 xml:space="preserve">Est. Time </w:t>
            </w:r>
          </w:p>
          <w:p w:rsidR="005502C5" w:rsidRDefault="003D0BAF">
            <w:pPr>
              <w:spacing w:line="240" w:lineRule="auto"/>
              <w:jc w:val="center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(CEST)</w:t>
            </w:r>
          </w:p>
        </w:tc>
      </w:tr>
      <w:tr w:rsidR="005502C5">
        <w:trPr>
          <w:trHeight w:val="420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 xml:space="preserve">Sign in to </w:t>
            </w:r>
            <w:proofErr w:type="spellStart"/>
            <w:r>
              <w:rPr>
                <w:b/>
                <w:color w:val="073763"/>
              </w:rPr>
              <w:t>GoToWebinar</w:t>
            </w:r>
            <w:proofErr w:type="spellEnd"/>
          </w:p>
          <w:p w:rsidR="005502C5" w:rsidRDefault="005502C5">
            <w:pPr>
              <w:spacing w:line="240" w:lineRule="auto"/>
              <w:rPr>
                <w:b/>
                <w:color w:val="073763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All</w:t>
            </w:r>
          </w:p>
          <w:p w:rsidR="005502C5" w:rsidRDefault="003D0B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**Organizers recommend signing in 10 minutes before meeting start time**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7:20am EDT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13:20 CEST</w:t>
            </w:r>
          </w:p>
        </w:tc>
      </w:tr>
      <w:tr w:rsidR="005502C5">
        <w:trPr>
          <w:trHeight w:val="420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Welcome and Introductions</w:t>
            </w: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*</w:t>
            </w:r>
            <w:r>
              <w:rPr>
                <w:b/>
                <w:color w:val="073763"/>
              </w:rPr>
              <w:t>RDML Shepard Smith</w:t>
            </w:r>
            <w:r>
              <w:rPr>
                <w:color w:val="073763"/>
              </w:rPr>
              <w:t xml:space="preserve"> (Director, Office of Coast Survey, NOAA)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7:30am EDT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13:30 CEST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 xml:space="preserve">(5 </w:t>
            </w:r>
            <w:proofErr w:type="spellStart"/>
            <w:r>
              <w:rPr>
                <w:color w:val="073763"/>
              </w:rPr>
              <w:t>mins</w:t>
            </w:r>
            <w:proofErr w:type="spellEnd"/>
            <w:r>
              <w:rPr>
                <w:color w:val="073763"/>
              </w:rPr>
              <w:t>)</w:t>
            </w:r>
          </w:p>
        </w:tc>
      </w:tr>
      <w:tr w:rsidR="005502C5">
        <w:trPr>
          <w:trHeight w:val="420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Arctic Council--Protection of the Arctic Marine Environment (PAME)</w:t>
            </w: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*</w:t>
            </w:r>
            <w:proofErr w:type="spellStart"/>
            <w:r>
              <w:rPr>
                <w:b/>
                <w:color w:val="073763"/>
              </w:rPr>
              <w:t>Hjalti</w:t>
            </w:r>
            <w:proofErr w:type="spellEnd"/>
            <w:r>
              <w:rPr>
                <w:b/>
                <w:color w:val="073763"/>
              </w:rPr>
              <w:t xml:space="preserve"> </w:t>
            </w:r>
            <w:proofErr w:type="spellStart"/>
            <w:r>
              <w:rPr>
                <w:b/>
                <w:color w:val="073763"/>
              </w:rPr>
              <w:t>Hreinsson</w:t>
            </w:r>
            <w:proofErr w:type="spellEnd"/>
            <w:r>
              <w:rPr>
                <w:color w:val="073763"/>
              </w:rPr>
              <w:t xml:space="preserve"> (Program Officer, PAME)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7:35am EDT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13:35 CEST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 xml:space="preserve">(20 </w:t>
            </w:r>
            <w:proofErr w:type="spellStart"/>
            <w:r>
              <w:rPr>
                <w:color w:val="073763"/>
              </w:rPr>
              <w:t>mins</w:t>
            </w:r>
            <w:proofErr w:type="spellEnd"/>
            <w:r>
              <w:rPr>
                <w:color w:val="073763"/>
              </w:rPr>
              <w:t>)</w:t>
            </w:r>
          </w:p>
        </w:tc>
      </w:tr>
      <w:tr w:rsidR="005502C5">
        <w:trPr>
          <w:trHeight w:val="42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3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>This session will highlight Arctic Ship Traffic Data. What are traffic patterns showing in the Arctic? What problems is this highlighting?</w:t>
            </w:r>
          </w:p>
        </w:tc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jc w:val="center"/>
              <w:rPr>
                <w:color w:val="073763"/>
              </w:rPr>
            </w:pPr>
          </w:p>
        </w:tc>
      </w:tr>
      <w:tr w:rsidR="005502C5">
        <w:trPr>
          <w:trHeight w:val="420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3</w:t>
            </w:r>
          </w:p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Arctic Council--Emergency Preparedness Planning and Response Working Group (</w:t>
            </w:r>
            <w:hyperlink r:id="rId8">
              <w:r>
                <w:rPr>
                  <w:b/>
                  <w:color w:val="1155CC"/>
                  <w:u w:val="single"/>
                </w:rPr>
                <w:t>EPPRWG</w:t>
              </w:r>
            </w:hyperlink>
            <w:r>
              <w:rPr>
                <w:b/>
                <w:color w:val="073763"/>
              </w:rPr>
              <w:t>)</w:t>
            </w: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b/>
                <w:color w:val="073763"/>
              </w:rPr>
              <w:t>*CDR Wes James</w:t>
            </w:r>
            <w:r>
              <w:rPr>
                <w:color w:val="073763"/>
              </w:rPr>
              <w:t xml:space="preserve"> (U.S. Coast Guard Headquarters, Office of Marine Environmental Response Policy, International and Domestic Preparedness)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7:55am EDT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13:55 CEST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 xml:space="preserve">(15 </w:t>
            </w:r>
            <w:proofErr w:type="spellStart"/>
            <w:r>
              <w:rPr>
                <w:color w:val="073763"/>
              </w:rPr>
              <w:t>mins</w:t>
            </w:r>
            <w:proofErr w:type="spellEnd"/>
            <w:r>
              <w:rPr>
                <w:color w:val="073763"/>
              </w:rPr>
              <w:t>)</w:t>
            </w:r>
          </w:p>
        </w:tc>
      </w:tr>
      <w:tr w:rsidR="005502C5">
        <w:trPr>
          <w:trHeight w:val="42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3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>This session will introduce the Emergency Preparedness Planning and Response Working Group (</w:t>
            </w:r>
            <w:hyperlink r:id="rId9">
              <w:r>
                <w:rPr>
                  <w:color w:val="1155CC"/>
                  <w:u w:val="single"/>
                </w:rPr>
                <w:t>EPPRWG</w:t>
              </w:r>
            </w:hyperlink>
            <w:r>
              <w:rPr>
                <w:color w:val="073763"/>
              </w:rPr>
              <w:t>).</w:t>
            </w:r>
          </w:p>
        </w:tc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jc w:val="center"/>
              <w:rPr>
                <w:color w:val="073763"/>
              </w:rPr>
            </w:pPr>
          </w:p>
        </w:tc>
      </w:tr>
      <w:tr w:rsidR="005502C5">
        <w:trPr>
          <w:trHeight w:val="420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S-100 in the Arctic</w:t>
            </w: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Intro:</w:t>
            </w:r>
            <w:r>
              <w:rPr>
                <w:b/>
                <w:color w:val="073763"/>
              </w:rPr>
              <w:t xml:space="preserve"> Julia Powell </w:t>
            </w:r>
            <w:r>
              <w:rPr>
                <w:color w:val="073763"/>
              </w:rPr>
              <w:t>(Chief, Navigation Services Division, NOAA OCS)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*</w:t>
            </w:r>
            <w:r>
              <w:rPr>
                <w:b/>
                <w:color w:val="073763"/>
              </w:rPr>
              <w:t xml:space="preserve">Dr. Jürgen </w:t>
            </w:r>
            <w:proofErr w:type="spellStart"/>
            <w:r>
              <w:rPr>
                <w:b/>
                <w:color w:val="073763"/>
              </w:rPr>
              <w:t>Holfort</w:t>
            </w:r>
            <w:proofErr w:type="spellEnd"/>
            <w:r>
              <w:rPr>
                <w:color w:val="073763"/>
              </w:rPr>
              <w:t xml:space="preserve"> (German Federal Maritime Agency (BSH) Head of ice service Germany) </w:t>
            </w:r>
          </w:p>
          <w:p w:rsidR="005502C5" w:rsidRDefault="003D0BAF" w:rsidP="00904915">
            <w:pPr>
              <w:spacing w:line="240" w:lineRule="auto"/>
              <w:jc w:val="center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 xml:space="preserve">*Joseph Sienkiewicz </w:t>
            </w:r>
            <w:r>
              <w:rPr>
                <w:color w:val="073763"/>
              </w:rPr>
              <w:t>(Branch Chief, Ocean Applications Bran</w:t>
            </w:r>
            <w:r w:rsidR="00FA36D5">
              <w:rPr>
                <w:color w:val="073763"/>
              </w:rPr>
              <w:t>ch, Ocean Prediction Center, National Weather Service</w:t>
            </w:r>
            <w:r>
              <w:rPr>
                <w:color w:val="073763"/>
              </w:rPr>
              <w:t xml:space="preserve">, NOAA) </w:t>
            </w:r>
            <w:bookmarkStart w:id="0" w:name="_GoBack"/>
            <w:bookmarkEnd w:id="0"/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8:10am EDT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14:10 CEST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 xml:space="preserve">(25 </w:t>
            </w:r>
            <w:proofErr w:type="spellStart"/>
            <w:r>
              <w:rPr>
                <w:color w:val="073763"/>
              </w:rPr>
              <w:t>mins</w:t>
            </w:r>
            <w:proofErr w:type="spellEnd"/>
            <w:r>
              <w:rPr>
                <w:color w:val="073763"/>
              </w:rPr>
              <w:t>)</w:t>
            </w:r>
          </w:p>
        </w:tc>
      </w:tr>
      <w:tr w:rsidR="005502C5">
        <w:trPr>
          <w:trHeight w:val="42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3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3965" w:rsidRPr="00233965" w:rsidRDefault="00233965" w:rsidP="00233965">
            <w:pPr>
              <w:spacing w:line="240" w:lineRule="auto"/>
              <w:rPr>
                <w:color w:val="073763"/>
                <w:lang w:val="en-US"/>
              </w:rPr>
            </w:pPr>
            <w:r w:rsidRPr="00233965">
              <w:rPr>
                <w:color w:val="073763"/>
                <w:lang w:val="en-US"/>
              </w:rPr>
              <w:t>Precision Navigation and Services, Next generation ice services (S-100)</w:t>
            </w:r>
          </w:p>
          <w:p w:rsidR="00233965" w:rsidRPr="00233965" w:rsidRDefault="00233965" w:rsidP="00233965">
            <w:pPr>
              <w:spacing w:line="240" w:lineRule="auto"/>
              <w:rPr>
                <w:color w:val="073763"/>
                <w:lang w:val="en-US"/>
              </w:rPr>
            </w:pPr>
            <w:r w:rsidRPr="00233965">
              <w:rPr>
                <w:color w:val="073763"/>
                <w:lang w:val="en-US"/>
              </w:rPr>
              <w:lastRenderedPageBreak/>
              <w:t>What new layers are being developed that might help</w:t>
            </w:r>
          </w:p>
          <w:p w:rsidR="00233965" w:rsidRPr="00233965" w:rsidRDefault="00233965" w:rsidP="00233965">
            <w:pPr>
              <w:spacing w:line="240" w:lineRule="auto"/>
              <w:rPr>
                <w:color w:val="073763"/>
                <w:lang w:val="en-US"/>
              </w:rPr>
            </w:pPr>
            <w:r w:rsidRPr="00233965">
              <w:rPr>
                <w:color w:val="073763"/>
                <w:lang w:val="en-US"/>
              </w:rPr>
              <w:t>in the region</w:t>
            </w:r>
          </w:p>
          <w:p w:rsidR="005502C5" w:rsidRPr="00233965" w:rsidRDefault="00233965">
            <w:pPr>
              <w:spacing w:line="240" w:lineRule="auto"/>
              <w:rPr>
                <w:color w:val="073763"/>
                <w:lang w:val="en-US"/>
              </w:rPr>
            </w:pPr>
            <w:r w:rsidRPr="00233965">
              <w:rPr>
                <w:color w:val="073763"/>
                <w:lang w:val="en-US"/>
              </w:rPr>
              <w:t xml:space="preserve">● Ice extents? / Expanded Surface Currents, Water Levels / </w:t>
            </w:r>
            <w:proofErr w:type="spellStart"/>
            <w:r w:rsidRPr="00233965">
              <w:rPr>
                <w:color w:val="073763"/>
                <w:lang w:val="en-US"/>
              </w:rPr>
              <w:t>Wx</w:t>
            </w:r>
            <w:proofErr w:type="spellEnd"/>
            <w:r w:rsidRPr="00233965">
              <w:rPr>
                <w:color w:val="073763"/>
                <w:lang w:val="en-US"/>
              </w:rPr>
              <w:t xml:space="preserve"> layers</w:t>
            </w:r>
          </w:p>
        </w:tc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jc w:val="center"/>
              <w:rPr>
                <w:color w:val="073763"/>
              </w:rPr>
            </w:pPr>
          </w:p>
        </w:tc>
      </w:tr>
      <w:tr w:rsidR="005502C5">
        <w:trPr>
          <w:trHeight w:val="420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5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University of New Hampshire Greenland Bathymetry</w:t>
            </w: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*</w:t>
            </w:r>
            <w:r>
              <w:rPr>
                <w:b/>
                <w:color w:val="073763"/>
              </w:rPr>
              <w:t>Larry Mayer</w:t>
            </w:r>
            <w:r>
              <w:rPr>
                <w:color w:val="073763"/>
              </w:rPr>
              <w:t xml:space="preserve"> (Director Center for Coastal and Ocean Mapping, University of New Hampshire and Seabed 2030 Arctic and North Pacific Ocean Regional Center co-Head)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8:35am EDT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14:35 CEST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 xml:space="preserve">(15 </w:t>
            </w:r>
            <w:proofErr w:type="spellStart"/>
            <w:r>
              <w:rPr>
                <w:color w:val="073763"/>
              </w:rPr>
              <w:t>mins</w:t>
            </w:r>
            <w:proofErr w:type="spellEnd"/>
            <w:r>
              <w:rPr>
                <w:color w:val="073763"/>
              </w:rPr>
              <w:t>)</w:t>
            </w:r>
          </w:p>
        </w:tc>
      </w:tr>
      <w:tr w:rsidR="005502C5">
        <w:trPr>
          <w:trHeight w:val="42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3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>This session will touch on a recent Greenland expedition (2019).</w:t>
            </w:r>
          </w:p>
        </w:tc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jc w:val="center"/>
              <w:rPr>
                <w:color w:val="073763"/>
              </w:rPr>
            </w:pPr>
          </w:p>
        </w:tc>
      </w:tr>
      <w:tr w:rsidR="005502C5">
        <w:trPr>
          <w:trHeight w:val="420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6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 xml:space="preserve">Developing International Cooperation to Understand Arctic Change (UKHO Sponsored) </w:t>
            </w: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b/>
                <w:color w:val="073763"/>
              </w:rPr>
              <w:t>*Henry Burgess</w:t>
            </w:r>
            <w:r>
              <w:rPr>
                <w:color w:val="073763"/>
              </w:rPr>
              <w:t xml:space="preserve"> (Head, Natural Environment Research Council Arctic Office, British Antarctic Survey)</w:t>
            </w:r>
          </w:p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 xml:space="preserve">8:50am EDT 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14:50 CEST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 xml:space="preserve">(15 </w:t>
            </w:r>
            <w:proofErr w:type="spellStart"/>
            <w:r>
              <w:rPr>
                <w:color w:val="073763"/>
              </w:rPr>
              <w:t>mins</w:t>
            </w:r>
            <w:proofErr w:type="spellEnd"/>
            <w:r>
              <w:rPr>
                <w:color w:val="073763"/>
              </w:rPr>
              <w:t>)</w:t>
            </w:r>
          </w:p>
        </w:tc>
      </w:tr>
      <w:tr w:rsidR="005502C5">
        <w:trPr>
          <w:trHeight w:val="42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5502C5">
            <w:pPr>
              <w:spacing w:line="240" w:lineRule="auto"/>
              <w:jc w:val="center"/>
              <w:rPr>
                <w:color w:val="073763"/>
              </w:rPr>
            </w:pPr>
          </w:p>
        </w:tc>
        <w:tc>
          <w:tcPr>
            <w:tcW w:w="3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rPr>
                <w:b/>
                <w:color w:val="073763"/>
              </w:rPr>
            </w:pPr>
            <w:bookmarkStart w:id="1" w:name="_30j0zll" w:colFirst="0" w:colLast="0"/>
            <w:bookmarkEnd w:id="1"/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 xml:space="preserve">This short presentation will outline the importance of dedicated national research </w:t>
            </w:r>
            <w:proofErr w:type="spellStart"/>
            <w:r>
              <w:rPr>
                <w:color w:val="073763"/>
              </w:rPr>
              <w:t>programmes</w:t>
            </w:r>
            <w:proofErr w:type="spellEnd"/>
            <w:r>
              <w:rPr>
                <w:color w:val="073763"/>
              </w:rPr>
              <w:t xml:space="preserve"> and international research cooperation in understanding the pace and direction of unprecedented environmental change in the Arctic. Please click </w:t>
            </w:r>
            <w:hyperlink r:id="rId10">
              <w:r>
                <w:rPr>
                  <w:color w:val="1155CC"/>
                  <w:u w:val="single"/>
                </w:rPr>
                <w:t>here</w:t>
              </w:r>
            </w:hyperlink>
            <w:r>
              <w:rPr>
                <w:color w:val="073763"/>
              </w:rPr>
              <w:t xml:space="preserve"> to view a supporting Paper.</w:t>
            </w:r>
          </w:p>
        </w:tc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jc w:val="center"/>
              <w:rPr>
                <w:color w:val="073763"/>
              </w:rPr>
            </w:pPr>
          </w:p>
        </w:tc>
      </w:tr>
      <w:tr w:rsidR="005502C5">
        <w:trPr>
          <w:trHeight w:val="420"/>
        </w:trPr>
        <w:tc>
          <w:tcPr>
            <w:tcW w:w="147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</w:tcPr>
          <w:p w:rsidR="005502C5" w:rsidRDefault="003D0BAF">
            <w:pPr>
              <w:spacing w:line="240" w:lineRule="auto"/>
              <w:jc w:val="center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 xml:space="preserve">Part One Discussion/Q+A Time (20 </w:t>
            </w:r>
            <w:proofErr w:type="spellStart"/>
            <w:r>
              <w:rPr>
                <w:b/>
                <w:color w:val="073763"/>
              </w:rPr>
              <w:t>mins</w:t>
            </w:r>
            <w:proofErr w:type="spellEnd"/>
            <w:r>
              <w:rPr>
                <w:b/>
                <w:color w:val="073763"/>
              </w:rPr>
              <w:t xml:space="preserve">) 9:05am EDT/15:05 CEST </w:t>
            </w:r>
          </w:p>
        </w:tc>
      </w:tr>
      <w:tr w:rsidR="005502C5">
        <w:trPr>
          <w:trHeight w:val="420"/>
        </w:trPr>
        <w:tc>
          <w:tcPr>
            <w:tcW w:w="147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D1DC"/>
          </w:tcPr>
          <w:p w:rsidR="005502C5" w:rsidRDefault="003D0BAF">
            <w:pPr>
              <w:spacing w:line="240" w:lineRule="auto"/>
              <w:jc w:val="center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 xml:space="preserve">Break (5 </w:t>
            </w:r>
            <w:proofErr w:type="spellStart"/>
            <w:r>
              <w:rPr>
                <w:b/>
                <w:color w:val="073763"/>
              </w:rPr>
              <w:t>mins</w:t>
            </w:r>
            <w:proofErr w:type="spellEnd"/>
            <w:r>
              <w:rPr>
                <w:b/>
                <w:color w:val="073763"/>
              </w:rPr>
              <w:t>) 9:25am EDT/15:25 CEST</w:t>
            </w:r>
          </w:p>
        </w:tc>
      </w:tr>
      <w:tr w:rsidR="005502C5">
        <w:trPr>
          <w:trHeight w:val="420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7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 xml:space="preserve">Seabed 2030/IBCAO </w:t>
            </w: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*</w:t>
            </w:r>
            <w:r>
              <w:rPr>
                <w:b/>
                <w:color w:val="073763"/>
              </w:rPr>
              <w:t xml:space="preserve">Prof. Martin </w:t>
            </w:r>
            <w:proofErr w:type="spellStart"/>
            <w:r>
              <w:rPr>
                <w:b/>
                <w:color w:val="073763"/>
              </w:rPr>
              <w:t>Jakobsson</w:t>
            </w:r>
            <w:proofErr w:type="spellEnd"/>
            <w:r>
              <w:rPr>
                <w:b/>
                <w:color w:val="073763"/>
              </w:rPr>
              <w:t xml:space="preserve"> </w:t>
            </w:r>
            <w:r>
              <w:rPr>
                <w:color w:val="073763"/>
              </w:rPr>
              <w:t>(Department of Geological Sciences, Stockholm University, Sweden and Seabed 2030 Arctic and North Pacific Ocean Regional Center co-Head)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9:30am EDT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15:30 CEST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 xml:space="preserve">(20 </w:t>
            </w:r>
            <w:proofErr w:type="spellStart"/>
            <w:r>
              <w:rPr>
                <w:color w:val="073763"/>
              </w:rPr>
              <w:t>mins</w:t>
            </w:r>
            <w:proofErr w:type="spellEnd"/>
            <w:r>
              <w:rPr>
                <w:color w:val="073763"/>
              </w:rPr>
              <w:t>)</w:t>
            </w:r>
          </w:p>
        </w:tc>
      </w:tr>
      <w:tr w:rsidR="005502C5">
        <w:trPr>
          <w:trHeight w:val="42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3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>IBCAO/Arctic RDACC update. This session will include a pure gap analysis, recent data contributions, and plans ahead.</w:t>
            </w:r>
          </w:p>
        </w:tc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jc w:val="center"/>
              <w:rPr>
                <w:color w:val="073763"/>
              </w:rPr>
            </w:pPr>
          </w:p>
        </w:tc>
      </w:tr>
      <w:tr w:rsidR="005502C5">
        <w:trPr>
          <w:trHeight w:val="420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8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 xml:space="preserve">NOAA OCS </w:t>
            </w:r>
            <w:proofErr w:type="spellStart"/>
            <w:r>
              <w:rPr>
                <w:b/>
                <w:color w:val="073763"/>
              </w:rPr>
              <w:t>Saildrone</w:t>
            </w:r>
            <w:proofErr w:type="spellEnd"/>
            <w:r>
              <w:rPr>
                <w:b/>
                <w:color w:val="073763"/>
              </w:rPr>
              <w:t xml:space="preserve"> Project Status </w:t>
            </w: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*</w:t>
            </w:r>
            <w:r>
              <w:rPr>
                <w:b/>
                <w:color w:val="073763"/>
              </w:rPr>
              <w:t>Corey Allen</w:t>
            </w:r>
            <w:r>
              <w:rPr>
                <w:color w:val="073763"/>
              </w:rPr>
              <w:t xml:space="preserve"> (Chief, Operations Branch, OCS, NOAA)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*</w:t>
            </w:r>
            <w:r>
              <w:rPr>
                <w:b/>
                <w:color w:val="073763"/>
              </w:rPr>
              <w:t xml:space="preserve">Sebastien de </w:t>
            </w:r>
            <w:proofErr w:type="spellStart"/>
            <w:r>
              <w:rPr>
                <w:b/>
                <w:color w:val="073763"/>
              </w:rPr>
              <w:t>Halleux</w:t>
            </w:r>
            <w:proofErr w:type="spellEnd"/>
            <w:r>
              <w:rPr>
                <w:color w:val="073763"/>
              </w:rPr>
              <w:t xml:space="preserve"> (Chief Operating Officer, </w:t>
            </w:r>
            <w:proofErr w:type="spellStart"/>
            <w:r>
              <w:rPr>
                <w:color w:val="073763"/>
              </w:rPr>
              <w:t>Saildrone</w:t>
            </w:r>
            <w:proofErr w:type="spellEnd"/>
            <w:r>
              <w:rPr>
                <w:color w:val="073763"/>
              </w:rPr>
              <w:t xml:space="preserve"> Inc.)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9:50am EDT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15:50 CEST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 xml:space="preserve">(20 </w:t>
            </w:r>
            <w:proofErr w:type="spellStart"/>
            <w:r>
              <w:rPr>
                <w:color w:val="073763"/>
              </w:rPr>
              <w:t>mins</w:t>
            </w:r>
            <w:proofErr w:type="spellEnd"/>
            <w:r>
              <w:rPr>
                <w:color w:val="073763"/>
              </w:rPr>
              <w:t>)</w:t>
            </w:r>
          </w:p>
        </w:tc>
      </w:tr>
      <w:tr w:rsidR="005502C5">
        <w:trPr>
          <w:trHeight w:val="42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3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>This session will highlight a brief overview of the project at a high level/technology.</w:t>
            </w:r>
          </w:p>
        </w:tc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jc w:val="center"/>
              <w:rPr>
                <w:color w:val="073763"/>
              </w:rPr>
            </w:pPr>
          </w:p>
        </w:tc>
      </w:tr>
      <w:tr w:rsidR="005502C5">
        <w:trPr>
          <w:trHeight w:val="420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lastRenderedPageBreak/>
              <w:t>9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International Arctic Research Center (IARC)</w:t>
            </w: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b/>
                <w:color w:val="073763"/>
              </w:rPr>
              <w:t xml:space="preserve">*Prof. </w:t>
            </w:r>
            <w:proofErr w:type="spellStart"/>
            <w:r>
              <w:rPr>
                <w:b/>
                <w:color w:val="073763"/>
              </w:rPr>
              <w:t>Hajo</w:t>
            </w:r>
            <w:proofErr w:type="spellEnd"/>
            <w:r>
              <w:rPr>
                <w:b/>
                <w:color w:val="073763"/>
              </w:rPr>
              <w:t xml:space="preserve"> </w:t>
            </w:r>
            <w:proofErr w:type="spellStart"/>
            <w:r>
              <w:rPr>
                <w:b/>
                <w:color w:val="073763"/>
              </w:rPr>
              <w:t>Eicken</w:t>
            </w:r>
            <w:proofErr w:type="spellEnd"/>
            <w:r>
              <w:rPr>
                <w:color w:val="073763"/>
              </w:rPr>
              <w:t xml:space="preserve"> (Director, International Arctic Research Center, University of Alaska Fairbanks)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10:10am EDT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16:10 CEST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 xml:space="preserve">(20 </w:t>
            </w:r>
            <w:proofErr w:type="spellStart"/>
            <w:r>
              <w:rPr>
                <w:color w:val="073763"/>
              </w:rPr>
              <w:t>mins</w:t>
            </w:r>
            <w:proofErr w:type="spellEnd"/>
            <w:r>
              <w:rPr>
                <w:color w:val="073763"/>
              </w:rPr>
              <w:t>)</w:t>
            </w:r>
          </w:p>
        </w:tc>
      </w:tr>
      <w:tr w:rsidR="005502C5">
        <w:trPr>
          <w:trHeight w:val="42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3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>This session will highlight the Impacts of Arctic bathymetry for research How does modeling react to improved bathymetry?</w:t>
            </w:r>
          </w:p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>The session will also address the Importance of bathymetry mapping for food security.</w:t>
            </w:r>
          </w:p>
        </w:tc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jc w:val="center"/>
              <w:rPr>
                <w:color w:val="073763"/>
              </w:rPr>
            </w:pPr>
          </w:p>
        </w:tc>
      </w:tr>
      <w:tr w:rsidR="005502C5">
        <w:trPr>
          <w:trHeight w:val="420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10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b/>
                <w:color w:val="073763"/>
                <w:highlight w:val="cyan"/>
              </w:rPr>
            </w:pPr>
            <w:r>
              <w:rPr>
                <w:b/>
                <w:color w:val="073763"/>
              </w:rPr>
              <w:t>Marine Exchange of Alaska</w:t>
            </w: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 w:rsidP="00CB4162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*</w:t>
            </w:r>
            <w:r w:rsidR="00CB4162">
              <w:rPr>
                <w:b/>
                <w:color w:val="073763"/>
              </w:rPr>
              <w:t>Matthew York</w:t>
            </w:r>
            <w:r>
              <w:rPr>
                <w:color w:val="073763"/>
              </w:rPr>
              <w:t xml:space="preserve"> (</w:t>
            </w:r>
            <w:r w:rsidR="00CB4162" w:rsidRPr="00CB4162">
              <w:rPr>
                <w:color w:val="073763"/>
              </w:rPr>
              <w:t>Deputy Director and Operations Center Supervisor, Marine Exchange of Alaska</w:t>
            </w:r>
            <w:r>
              <w:rPr>
                <w:color w:val="073763"/>
              </w:rPr>
              <w:t xml:space="preserve">) 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10:30am EDT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16:30 CEST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 xml:space="preserve">(15 </w:t>
            </w:r>
            <w:proofErr w:type="spellStart"/>
            <w:r>
              <w:rPr>
                <w:color w:val="073763"/>
              </w:rPr>
              <w:t>mins</w:t>
            </w:r>
            <w:proofErr w:type="spellEnd"/>
            <w:r>
              <w:rPr>
                <w:color w:val="073763"/>
              </w:rPr>
              <w:t>)</w:t>
            </w:r>
          </w:p>
        </w:tc>
      </w:tr>
      <w:tr w:rsidR="005502C5">
        <w:trPr>
          <w:trHeight w:val="42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3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 xml:space="preserve">This session will discuss vessel tracking and communications capabilities that help evaluate high traffic areas, the nature of Arctic maritime operations and dissemination of information to mariners applying emerging </w:t>
            </w:r>
            <w:proofErr w:type="spellStart"/>
            <w:r>
              <w:rPr>
                <w:color w:val="073763"/>
              </w:rPr>
              <w:t>eNAV</w:t>
            </w:r>
            <w:proofErr w:type="spellEnd"/>
            <w:r>
              <w:rPr>
                <w:color w:val="073763"/>
              </w:rPr>
              <w:t xml:space="preserve"> capabilities.</w:t>
            </w:r>
          </w:p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>It will also highlight indigenous communities along the North Slope (AIS systems for subsistence hunters).</w:t>
            </w:r>
          </w:p>
        </w:tc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jc w:val="center"/>
              <w:rPr>
                <w:color w:val="073763"/>
              </w:rPr>
            </w:pPr>
          </w:p>
        </w:tc>
      </w:tr>
      <w:tr w:rsidR="005502C5">
        <w:trPr>
          <w:trHeight w:val="420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11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Local Community Engagement</w:t>
            </w: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b/>
                <w:color w:val="073763"/>
              </w:rPr>
              <w:t>*Dr. Robert Foy</w:t>
            </w:r>
            <w:r>
              <w:rPr>
                <w:color w:val="073763"/>
              </w:rPr>
              <w:t xml:space="preserve"> (Science and Research Director, Alaska Fisheries Science Center, NMFS, NOAA)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10:45am EDT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>16:45 CEST</w:t>
            </w:r>
          </w:p>
          <w:p w:rsidR="005502C5" w:rsidRDefault="003D0BAF">
            <w:pPr>
              <w:spacing w:line="240" w:lineRule="auto"/>
              <w:jc w:val="center"/>
              <w:rPr>
                <w:color w:val="073763"/>
              </w:rPr>
            </w:pPr>
            <w:r>
              <w:rPr>
                <w:color w:val="073763"/>
              </w:rPr>
              <w:t xml:space="preserve">(25 </w:t>
            </w:r>
            <w:proofErr w:type="spellStart"/>
            <w:r>
              <w:rPr>
                <w:color w:val="073763"/>
              </w:rPr>
              <w:t>mins</w:t>
            </w:r>
            <w:proofErr w:type="spellEnd"/>
            <w:r>
              <w:rPr>
                <w:color w:val="073763"/>
              </w:rPr>
              <w:t>)</w:t>
            </w:r>
          </w:p>
        </w:tc>
      </w:tr>
      <w:tr w:rsidR="005502C5">
        <w:trPr>
          <w:trHeight w:val="42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3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rPr>
                <w:color w:val="073763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>This session will highlight the change in local fisheries (stock movement) and local community engagement, also touching on bathymetric/habitat work.</w:t>
            </w:r>
          </w:p>
          <w:p w:rsidR="005502C5" w:rsidRDefault="003D0BAF">
            <w:pPr>
              <w:spacing w:line="240" w:lineRule="auto"/>
              <w:rPr>
                <w:color w:val="073763"/>
              </w:rPr>
            </w:pPr>
            <w:r>
              <w:rPr>
                <w:color w:val="073763"/>
              </w:rPr>
              <w:t>**ARHC Member State perspectives and discussion time**</w:t>
            </w:r>
          </w:p>
        </w:tc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502C5" w:rsidRDefault="005502C5">
            <w:pPr>
              <w:spacing w:line="240" w:lineRule="auto"/>
              <w:jc w:val="center"/>
              <w:rPr>
                <w:color w:val="073763"/>
              </w:rPr>
            </w:pPr>
          </w:p>
        </w:tc>
      </w:tr>
      <w:tr w:rsidR="005502C5">
        <w:trPr>
          <w:trHeight w:val="420"/>
        </w:trPr>
        <w:tc>
          <w:tcPr>
            <w:tcW w:w="147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</w:tcPr>
          <w:p w:rsidR="005502C5" w:rsidRDefault="003D0BAF">
            <w:pPr>
              <w:spacing w:line="240" w:lineRule="auto"/>
              <w:jc w:val="center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 xml:space="preserve">Part Two Discussion/Q+A Time (20 </w:t>
            </w:r>
            <w:proofErr w:type="spellStart"/>
            <w:r>
              <w:rPr>
                <w:b/>
                <w:color w:val="073763"/>
              </w:rPr>
              <w:t>mins</w:t>
            </w:r>
            <w:proofErr w:type="spellEnd"/>
            <w:r>
              <w:rPr>
                <w:b/>
                <w:color w:val="073763"/>
              </w:rPr>
              <w:t>) 11:10am EDT/17:10 CEST</w:t>
            </w:r>
          </w:p>
        </w:tc>
      </w:tr>
      <w:tr w:rsidR="005502C5">
        <w:trPr>
          <w:trHeight w:val="420"/>
        </w:trPr>
        <w:tc>
          <w:tcPr>
            <w:tcW w:w="147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</w:tcPr>
          <w:p w:rsidR="005502C5" w:rsidRDefault="003D0BAF">
            <w:pPr>
              <w:spacing w:line="240" w:lineRule="auto"/>
              <w:jc w:val="center"/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Adjourn 11:30am EDT/17:30 CEST</w:t>
            </w:r>
          </w:p>
        </w:tc>
      </w:tr>
    </w:tbl>
    <w:p w:rsidR="005502C5" w:rsidRDefault="005502C5">
      <w:pPr>
        <w:spacing w:line="240" w:lineRule="auto"/>
      </w:pPr>
    </w:p>
    <w:sectPr w:rsidR="005502C5">
      <w:footerReference w:type="default" r:id="rId1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05" w:rsidRDefault="00C96F05">
      <w:pPr>
        <w:spacing w:line="240" w:lineRule="auto"/>
      </w:pPr>
      <w:r>
        <w:separator/>
      </w:r>
    </w:p>
  </w:endnote>
  <w:endnote w:type="continuationSeparator" w:id="0">
    <w:p w:rsidR="00C96F05" w:rsidRDefault="00C96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C5" w:rsidRDefault="003D0BAF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FA36D5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05" w:rsidRDefault="00C96F05">
      <w:pPr>
        <w:spacing w:line="240" w:lineRule="auto"/>
      </w:pPr>
      <w:r>
        <w:separator/>
      </w:r>
    </w:p>
  </w:footnote>
  <w:footnote w:type="continuationSeparator" w:id="0">
    <w:p w:rsidR="00C96F05" w:rsidRDefault="00C96F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C5"/>
    <w:rsid w:val="00123CAC"/>
    <w:rsid w:val="00233965"/>
    <w:rsid w:val="00353BE7"/>
    <w:rsid w:val="003D0BAF"/>
    <w:rsid w:val="005502C5"/>
    <w:rsid w:val="006F11FC"/>
    <w:rsid w:val="00904915"/>
    <w:rsid w:val="00C96F05"/>
    <w:rsid w:val="00CB4162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1064"/>
  <w15:docId w15:val="{8127C17D-3083-4D66-AFC4-D492D8FE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tic-council.org/en/about/working-groups/epp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gister.gotowebinar.com/register/110396835669050446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ho.int/en/arhc10-202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spiral.imperial.ac.uk:8443/bitstream/10044/1/80095/6/DP%207%20The%20Arctic%20and%20the%20UK%20-%20climate%2c%20research%20and%20engagemen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ctic-council.org/en/about/working-groups/ep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4327</Characters>
  <Application>Microsoft Office Word</Application>
  <DocSecurity>0</DocSecurity>
  <Lines>36</Lines>
  <Paragraphs>10</Paragraphs>
  <ScaleCrop>false</ScaleCrop>
  <Company>NOS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Maxwell</cp:lastModifiedBy>
  <cp:revision>7</cp:revision>
  <dcterms:created xsi:type="dcterms:W3CDTF">2020-08-06T15:31:00Z</dcterms:created>
  <dcterms:modified xsi:type="dcterms:W3CDTF">2020-08-10T19:43:00Z</dcterms:modified>
</cp:coreProperties>
</file>