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FA" w:rsidRDefault="0072550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ARHC Intersessional Meeting </w:t>
      </w:r>
    </w:p>
    <w:p w:rsidR="005560FA" w:rsidRDefault="0072550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Participants</w:t>
      </w:r>
    </w:p>
    <w:p w:rsidR="005560FA" w:rsidRDefault="0072550B">
      <w:pPr>
        <w:spacing w:after="0" w:line="240" w:lineRule="auto"/>
        <w:jc w:val="center"/>
        <w:rPr>
          <w:sz w:val="28"/>
          <w:szCs w:val="28"/>
        </w:rPr>
      </w:pPr>
      <w:r>
        <w:rPr>
          <w:sz w:val="16"/>
          <w:szCs w:val="16"/>
        </w:rPr>
        <w:t>As of May 8</w:t>
      </w:r>
      <w:r>
        <w:rPr>
          <w:sz w:val="16"/>
          <w:szCs w:val="16"/>
        </w:rPr>
        <w:t>, 2020</w:t>
      </w:r>
    </w:p>
    <w:p w:rsidR="005560FA" w:rsidRDefault="005560F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3960"/>
        <w:gridCol w:w="4135"/>
      </w:tblGrid>
      <w:tr w:rsidR="005560FA">
        <w:tc>
          <w:tcPr>
            <w:tcW w:w="1255" w:type="dxa"/>
          </w:tcPr>
          <w:p w:rsidR="005560FA" w:rsidRDefault="0072550B">
            <w:r>
              <w:t>CA</w:t>
            </w:r>
          </w:p>
        </w:tc>
        <w:tc>
          <w:tcPr>
            <w:tcW w:w="3960" w:type="dxa"/>
          </w:tcPr>
          <w:p w:rsidR="005560FA" w:rsidRDefault="0072550B">
            <w:r>
              <w:t xml:space="preserve">Dr. Geneviève </w:t>
            </w:r>
            <w:proofErr w:type="spellStart"/>
            <w:r>
              <w:t>Béchard</w:t>
            </w:r>
            <w:proofErr w:type="spellEnd"/>
            <w:r>
              <w:t xml:space="preserve"> (Vice CHAIR) </w:t>
            </w:r>
          </w:p>
        </w:tc>
        <w:tc>
          <w:tcPr>
            <w:tcW w:w="4135" w:type="dxa"/>
          </w:tcPr>
          <w:p w:rsidR="005560FA" w:rsidRDefault="0072550B">
            <w:r>
              <w:t>Genevieve.Bechard@dfo-mpo.gc.ca</w:t>
            </w:r>
          </w:p>
        </w:tc>
      </w:tr>
      <w:tr w:rsidR="005560FA">
        <w:tc>
          <w:tcPr>
            <w:tcW w:w="1255" w:type="dxa"/>
          </w:tcPr>
          <w:p w:rsidR="005560FA" w:rsidRDefault="0072550B">
            <w:r>
              <w:t>CA</w:t>
            </w:r>
          </w:p>
        </w:tc>
        <w:tc>
          <w:tcPr>
            <w:tcW w:w="3960" w:type="dxa"/>
          </w:tcPr>
          <w:p w:rsidR="005560FA" w:rsidRDefault="0072550B">
            <w:r>
              <w:t>Douglas Brunt</w:t>
            </w:r>
          </w:p>
        </w:tc>
        <w:tc>
          <w:tcPr>
            <w:tcW w:w="4135" w:type="dxa"/>
          </w:tcPr>
          <w:p w:rsidR="005560FA" w:rsidRDefault="0072550B">
            <w:r>
              <w:t>Douglas.Brunt@dfo-mpo.gc.ca</w:t>
            </w:r>
          </w:p>
        </w:tc>
      </w:tr>
      <w:tr w:rsidR="005560FA">
        <w:tc>
          <w:tcPr>
            <w:tcW w:w="1255" w:type="dxa"/>
          </w:tcPr>
          <w:p w:rsidR="005560FA" w:rsidRDefault="0072550B">
            <w:r>
              <w:t>CA</w:t>
            </w:r>
          </w:p>
        </w:tc>
        <w:tc>
          <w:tcPr>
            <w:tcW w:w="3960" w:type="dxa"/>
          </w:tcPr>
          <w:p w:rsidR="005560FA" w:rsidRDefault="0072550B">
            <w:r>
              <w:t>Chris Marshall</w:t>
            </w:r>
          </w:p>
        </w:tc>
        <w:tc>
          <w:tcPr>
            <w:tcW w:w="4135" w:type="dxa"/>
          </w:tcPr>
          <w:p w:rsidR="005560FA" w:rsidRDefault="0072550B">
            <w:r>
              <w:t>chris.marshall@dfo-mpo.gc.ca</w:t>
            </w:r>
          </w:p>
        </w:tc>
      </w:tr>
      <w:tr w:rsidR="005560FA">
        <w:tc>
          <w:tcPr>
            <w:tcW w:w="1255" w:type="dxa"/>
          </w:tcPr>
          <w:p w:rsidR="005560FA" w:rsidRDefault="0072550B">
            <w:r>
              <w:t>DK</w:t>
            </w:r>
          </w:p>
        </w:tc>
        <w:tc>
          <w:tcPr>
            <w:tcW w:w="3960" w:type="dxa"/>
          </w:tcPr>
          <w:p w:rsidR="005560FA" w:rsidRDefault="0072550B">
            <w:r>
              <w:t>Jens Peter Hartman</w:t>
            </w:r>
          </w:p>
        </w:tc>
        <w:tc>
          <w:tcPr>
            <w:tcW w:w="4135" w:type="dxa"/>
          </w:tcPr>
          <w:p w:rsidR="005560FA" w:rsidRDefault="0072550B">
            <w:r>
              <w:t>jepha@gst.dk</w:t>
            </w:r>
          </w:p>
        </w:tc>
      </w:tr>
      <w:tr w:rsidR="005560FA">
        <w:tc>
          <w:tcPr>
            <w:tcW w:w="1255" w:type="dxa"/>
          </w:tcPr>
          <w:p w:rsidR="005560FA" w:rsidRDefault="0072550B">
            <w:r>
              <w:t>DK</w:t>
            </w:r>
          </w:p>
        </w:tc>
        <w:tc>
          <w:tcPr>
            <w:tcW w:w="3960" w:type="dxa"/>
          </w:tcPr>
          <w:p w:rsidR="005560FA" w:rsidRDefault="0072550B">
            <w:r>
              <w:t xml:space="preserve">Pia Dahl </w:t>
            </w:r>
            <w:proofErr w:type="spellStart"/>
            <w:r>
              <w:t>Højgaard</w:t>
            </w:r>
            <w:proofErr w:type="spellEnd"/>
          </w:p>
        </w:tc>
        <w:tc>
          <w:tcPr>
            <w:tcW w:w="4135" w:type="dxa"/>
          </w:tcPr>
          <w:p w:rsidR="005560FA" w:rsidRDefault="0072550B">
            <w:r>
              <w:t>pdh@gst.dk</w:t>
            </w:r>
          </w:p>
        </w:tc>
      </w:tr>
      <w:tr w:rsidR="005560FA">
        <w:tc>
          <w:tcPr>
            <w:tcW w:w="1255" w:type="dxa"/>
          </w:tcPr>
          <w:p w:rsidR="005560FA" w:rsidRDefault="0072550B">
            <w:r>
              <w:t>DK</w:t>
            </w:r>
          </w:p>
        </w:tc>
        <w:tc>
          <w:tcPr>
            <w:tcW w:w="3960" w:type="dxa"/>
          </w:tcPr>
          <w:p w:rsidR="005560FA" w:rsidRDefault="0072550B">
            <w:r>
              <w:t>Lars Hansen</w:t>
            </w:r>
          </w:p>
        </w:tc>
        <w:tc>
          <w:tcPr>
            <w:tcW w:w="4135" w:type="dxa"/>
          </w:tcPr>
          <w:p w:rsidR="005560FA" w:rsidRDefault="0072550B">
            <w:r>
              <w:t>larsh@gst.dk</w:t>
            </w:r>
          </w:p>
        </w:tc>
      </w:tr>
      <w:tr w:rsidR="005560FA">
        <w:tc>
          <w:tcPr>
            <w:tcW w:w="1255" w:type="dxa"/>
          </w:tcPr>
          <w:p w:rsidR="005560FA" w:rsidRDefault="0072550B">
            <w:r>
              <w:t xml:space="preserve">FI </w:t>
            </w:r>
          </w:p>
        </w:tc>
        <w:tc>
          <w:tcPr>
            <w:tcW w:w="3960" w:type="dxa"/>
          </w:tcPr>
          <w:p w:rsidR="005560FA" w:rsidRDefault="0072550B">
            <w:r>
              <w:t xml:space="preserve">Rainer </w:t>
            </w:r>
            <w:proofErr w:type="spellStart"/>
            <w:r>
              <w:t>Mustaniemi</w:t>
            </w:r>
            <w:proofErr w:type="spellEnd"/>
          </w:p>
        </w:tc>
        <w:tc>
          <w:tcPr>
            <w:tcW w:w="4135" w:type="dxa"/>
          </w:tcPr>
          <w:p w:rsidR="005560FA" w:rsidRDefault="0072550B">
            <w:r>
              <w:t>rainer.mustaniemi@traficom.fi</w:t>
            </w:r>
          </w:p>
        </w:tc>
      </w:tr>
      <w:tr w:rsidR="005560FA">
        <w:tc>
          <w:tcPr>
            <w:tcW w:w="1255" w:type="dxa"/>
          </w:tcPr>
          <w:p w:rsidR="005560FA" w:rsidRDefault="0072550B">
            <w:r>
              <w:t>FI</w:t>
            </w:r>
          </w:p>
        </w:tc>
        <w:tc>
          <w:tcPr>
            <w:tcW w:w="3960" w:type="dxa"/>
          </w:tcPr>
          <w:p w:rsidR="005560FA" w:rsidRDefault="0072550B">
            <w:r>
              <w:t xml:space="preserve">Seppo </w:t>
            </w:r>
            <w:proofErr w:type="spellStart"/>
            <w:r>
              <w:t>Makinen</w:t>
            </w:r>
            <w:proofErr w:type="spellEnd"/>
          </w:p>
        </w:tc>
        <w:tc>
          <w:tcPr>
            <w:tcW w:w="4135" w:type="dxa"/>
          </w:tcPr>
          <w:p w:rsidR="005560FA" w:rsidRDefault="0072550B">
            <w:r>
              <w:t>Seppo.H.Makinen@traficom.fi</w:t>
            </w:r>
          </w:p>
        </w:tc>
      </w:tr>
      <w:tr w:rsidR="005560FA">
        <w:tc>
          <w:tcPr>
            <w:tcW w:w="1255" w:type="dxa"/>
          </w:tcPr>
          <w:p w:rsidR="005560FA" w:rsidRDefault="0072550B">
            <w:r>
              <w:t>IT</w:t>
            </w:r>
          </w:p>
        </w:tc>
        <w:tc>
          <w:tcPr>
            <w:tcW w:w="3960" w:type="dxa"/>
          </w:tcPr>
          <w:p w:rsidR="005560FA" w:rsidRDefault="0072550B">
            <w:r>
              <w:t xml:space="preserve">Admiral Luigi </w:t>
            </w:r>
            <w:proofErr w:type="spellStart"/>
            <w:r>
              <w:t>Sinapi</w:t>
            </w:r>
            <w:proofErr w:type="spellEnd"/>
          </w:p>
        </w:tc>
        <w:tc>
          <w:tcPr>
            <w:tcW w:w="4135" w:type="dxa"/>
          </w:tcPr>
          <w:p w:rsidR="005560FA" w:rsidRDefault="0072550B">
            <w:r>
              <w:t>luigi.sinapi@marina.difesa.it</w:t>
            </w:r>
          </w:p>
        </w:tc>
      </w:tr>
      <w:tr w:rsidR="005560FA">
        <w:tc>
          <w:tcPr>
            <w:tcW w:w="1255" w:type="dxa"/>
          </w:tcPr>
          <w:p w:rsidR="005560FA" w:rsidRDefault="0072550B">
            <w:r>
              <w:t>IT</w:t>
            </w:r>
          </w:p>
        </w:tc>
        <w:tc>
          <w:tcPr>
            <w:tcW w:w="3960" w:type="dxa"/>
          </w:tcPr>
          <w:p w:rsidR="005560FA" w:rsidRDefault="0072550B">
            <w:proofErr w:type="spellStart"/>
            <w:r>
              <w:t>Cdr</w:t>
            </w:r>
            <w:proofErr w:type="spellEnd"/>
            <w:r>
              <w:t xml:space="preserve"> Maurizio </w:t>
            </w:r>
            <w:proofErr w:type="spellStart"/>
            <w:r>
              <w:t>Demarte</w:t>
            </w:r>
            <w:proofErr w:type="spellEnd"/>
          </w:p>
        </w:tc>
        <w:tc>
          <w:tcPr>
            <w:tcW w:w="4135" w:type="dxa"/>
          </w:tcPr>
          <w:p w:rsidR="005560FA" w:rsidRDefault="0072550B">
            <w:r>
              <w:t>maurizio.demarte@marina.difesa.it</w:t>
            </w:r>
          </w:p>
        </w:tc>
      </w:tr>
      <w:tr w:rsidR="005560FA">
        <w:tc>
          <w:tcPr>
            <w:tcW w:w="1255" w:type="dxa"/>
          </w:tcPr>
          <w:p w:rsidR="005560FA" w:rsidRDefault="0072550B">
            <w:r>
              <w:t>IC</w:t>
            </w:r>
          </w:p>
        </w:tc>
        <w:tc>
          <w:tcPr>
            <w:tcW w:w="3960" w:type="dxa"/>
          </w:tcPr>
          <w:p w:rsidR="005560FA" w:rsidRDefault="0072550B">
            <w:proofErr w:type="spellStart"/>
            <w:r>
              <w:t>Árni</w:t>
            </w:r>
            <w:proofErr w:type="spellEnd"/>
            <w:r>
              <w:t xml:space="preserve"> </w:t>
            </w:r>
            <w:proofErr w:type="spellStart"/>
            <w:r>
              <w:t>Vésteinsson</w:t>
            </w:r>
            <w:proofErr w:type="spellEnd"/>
          </w:p>
        </w:tc>
        <w:tc>
          <w:tcPr>
            <w:tcW w:w="4135" w:type="dxa"/>
          </w:tcPr>
          <w:p w:rsidR="005560FA" w:rsidRDefault="0072550B">
            <w:r>
              <w:t>Arni@lhg.is</w:t>
            </w:r>
          </w:p>
        </w:tc>
      </w:tr>
      <w:tr w:rsidR="005560FA">
        <w:tc>
          <w:tcPr>
            <w:tcW w:w="1255" w:type="dxa"/>
          </w:tcPr>
          <w:p w:rsidR="005560FA" w:rsidRDefault="0072550B">
            <w:r>
              <w:t>NO</w:t>
            </w:r>
          </w:p>
        </w:tc>
        <w:tc>
          <w:tcPr>
            <w:tcW w:w="3960" w:type="dxa"/>
          </w:tcPr>
          <w:p w:rsidR="005560FA" w:rsidRDefault="0072550B">
            <w:proofErr w:type="spellStart"/>
            <w:r>
              <w:t>Birte</w:t>
            </w:r>
            <w:proofErr w:type="spellEnd"/>
            <w:r>
              <w:t xml:space="preserve"> </w:t>
            </w:r>
            <w:proofErr w:type="spellStart"/>
            <w:r>
              <w:t>Noer</w:t>
            </w:r>
            <w:proofErr w:type="spellEnd"/>
            <w:r>
              <w:t xml:space="preserve"> </w:t>
            </w:r>
            <w:proofErr w:type="spellStart"/>
            <w:r>
              <w:t>Borrevik</w:t>
            </w:r>
            <w:proofErr w:type="spellEnd"/>
          </w:p>
        </w:tc>
        <w:tc>
          <w:tcPr>
            <w:tcW w:w="4135" w:type="dxa"/>
          </w:tcPr>
          <w:p w:rsidR="005560FA" w:rsidRDefault="0072550B">
            <w:r>
              <w:t>birte.noer.borrevik@kartverket.no</w:t>
            </w:r>
          </w:p>
        </w:tc>
      </w:tr>
      <w:tr w:rsidR="005560FA">
        <w:tc>
          <w:tcPr>
            <w:tcW w:w="1255" w:type="dxa"/>
          </w:tcPr>
          <w:p w:rsidR="005560FA" w:rsidRDefault="0072550B">
            <w:r>
              <w:t>NO</w:t>
            </w:r>
          </w:p>
        </w:tc>
        <w:tc>
          <w:tcPr>
            <w:tcW w:w="3960" w:type="dxa"/>
          </w:tcPr>
          <w:p w:rsidR="005560FA" w:rsidRDefault="0072550B">
            <w:r>
              <w:t>Evert Flier (Chair AICCWG)</w:t>
            </w:r>
          </w:p>
        </w:tc>
        <w:tc>
          <w:tcPr>
            <w:tcW w:w="4135" w:type="dxa"/>
          </w:tcPr>
          <w:p w:rsidR="005560FA" w:rsidRDefault="0072550B">
            <w:r>
              <w:t>evert.flier@kartverket.no</w:t>
            </w:r>
          </w:p>
        </w:tc>
      </w:tr>
      <w:tr w:rsidR="005560FA">
        <w:tc>
          <w:tcPr>
            <w:tcW w:w="1255" w:type="dxa"/>
          </w:tcPr>
          <w:p w:rsidR="005560FA" w:rsidRDefault="0072550B">
            <w:r>
              <w:t>RU</w:t>
            </w:r>
          </w:p>
        </w:tc>
        <w:tc>
          <w:tcPr>
            <w:tcW w:w="3960" w:type="dxa"/>
          </w:tcPr>
          <w:p w:rsidR="005560FA" w:rsidRDefault="005560FA"/>
        </w:tc>
        <w:tc>
          <w:tcPr>
            <w:tcW w:w="4135" w:type="dxa"/>
          </w:tcPr>
          <w:p w:rsidR="005560FA" w:rsidRDefault="005560FA"/>
        </w:tc>
      </w:tr>
      <w:tr w:rsidR="005560FA">
        <w:tc>
          <w:tcPr>
            <w:tcW w:w="1255" w:type="dxa"/>
          </w:tcPr>
          <w:p w:rsidR="005560FA" w:rsidRDefault="0072550B">
            <w:r>
              <w:t>RU</w:t>
            </w:r>
          </w:p>
        </w:tc>
        <w:tc>
          <w:tcPr>
            <w:tcW w:w="3960" w:type="dxa"/>
          </w:tcPr>
          <w:p w:rsidR="005560FA" w:rsidRDefault="005560FA"/>
        </w:tc>
        <w:tc>
          <w:tcPr>
            <w:tcW w:w="4135" w:type="dxa"/>
          </w:tcPr>
          <w:p w:rsidR="005560FA" w:rsidRDefault="005560FA"/>
        </w:tc>
      </w:tr>
      <w:tr w:rsidR="005560FA">
        <w:tc>
          <w:tcPr>
            <w:tcW w:w="1255" w:type="dxa"/>
          </w:tcPr>
          <w:p w:rsidR="005560FA" w:rsidRDefault="0072550B">
            <w:r>
              <w:t>USA</w:t>
            </w:r>
          </w:p>
        </w:tc>
        <w:tc>
          <w:tcPr>
            <w:tcW w:w="3960" w:type="dxa"/>
          </w:tcPr>
          <w:p w:rsidR="005560FA" w:rsidRDefault="0072550B">
            <w:r>
              <w:t xml:space="preserve">Admiral </w:t>
            </w:r>
            <w:proofErr w:type="spellStart"/>
            <w:r>
              <w:t>Shep</w:t>
            </w:r>
            <w:proofErr w:type="spellEnd"/>
            <w:r>
              <w:t xml:space="preserve"> Smith (CHAIR)</w:t>
            </w:r>
          </w:p>
        </w:tc>
        <w:tc>
          <w:tcPr>
            <w:tcW w:w="4135" w:type="dxa"/>
          </w:tcPr>
          <w:p w:rsidR="005560FA" w:rsidRDefault="0072550B">
            <w:hyperlink r:id="rId5">
              <w:r>
                <w:rPr>
                  <w:color w:val="0563C1"/>
                  <w:u w:val="single"/>
                </w:rPr>
                <w:t>Shep.Smith@noaa.gov</w:t>
              </w:r>
            </w:hyperlink>
          </w:p>
        </w:tc>
      </w:tr>
      <w:tr w:rsidR="005560FA">
        <w:tc>
          <w:tcPr>
            <w:tcW w:w="1255" w:type="dxa"/>
          </w:tcPr>
          <w:p w:rsidR="005560FA" w:rsidRDefault="0072550B">
            <w:r>
              <w:t>USA</w:t>
            </w:r>
          </w:p>
        </w:tc>
        <w:tc>
          <w:tcPr>
            <w:tcW w:w="3960" w:type="dxa"/>
          </w:tcPr>
          <w:p w:rsidR="005560FA" w:rsidRDefault="0072550B">
            <w:r>
              <w:t xml:space="preserve">John Lowell </w:t>
            </w:r>
          </w:p>
        </w:tc>
        <w:tc>
          <w:tcPr>
            <w:tcW w:w="4135" w:type="dxa"/>
          </w:tcPr>
          <w:p w:rsidR="005560FA" w:rsidRDefault="0072550B">
            <w:r>
              <w:t>john.e.lowell@nga.mil</w:t>
            </w:r>
          </w:p>
        </w:tc>
      </w:tr>
      <w:tr w:rsidR="005560FA">
        <w:tc>
          <w:tcPr>
            <w:tcW w:w="1255" w:type="dxa"/>
          </w:tcPr>
          <w:p w:rsidR="005560FA" w:rsidRDefault="0072550B">
            <w:r>
              <w:t>USA</w:t>
            </w:r>
          </w:p>
        </w:tc>
        <w:tc>
          <w:tcPr>
            <w:tcW w:w="3960" w:type="dxa"/>
          </w:tcPr>
          <w:p w:rsidR="005560FA" w:rsidRDefault="0072550B">
            <w:r>
              <w:t xml:space="preserve">Matthew </w:t>
            </w:r>
            <w:proofErr w:type="spellStart"/>
            <w:r>
              <w:t>Borbash</w:t>
            </w:r>
            <w:proofErr w:type="spellEnd"/>
          </w:p>
        </w:tc>
        <w:tc>
          <w:tcPr>
            <w:tcW w:w="4135" w:type="dxa"/>
          </w:tcPr>
          <w:p w:rsidR="005560FA" w:rsidRDefault="0072550B">
            <w:r>
              <w:t>Matthew.borbash@navy.mil</w:t>
            </w:r>
          </w:p>
        </w:tc>
      </w:tr>
      <w:tr w:rsidR="005560FA">
        <w:tc>
          <w:tcPr>
            <w:tcW w:w="1255" w:type="dxa"/>
          </w:tcPr>
          <w:p w:rsidR="005560FA" w:rsidRDefault="0072550B">
            <w:r>
              <w:t>USA</w:t>
            </w:r>
          </w:p>
        </w:tc>
        <w:tc>
          <w:tcPr>
            <w:tcW w:w="3960" w:type="dxa"/>
          </w:tcPr>
          <w:p w:rsidR="005560FA" w:rsidRDefault="0072550B">
            <w:r>
              <w:t>Dr. Larry Mayer (UNH)</w:t>
            </w:r>
          </w:p>
        </w:tc>
        <w:tc>
          <w:tcPr>
            <w:tcW w:w="4135" w:type="dxa"/>
          </w:tcPr>
          <w:p w:rsidR="005560FA" w:rsidRDefault="0072550B">
            <w:bookmarkStart w:id="0" w:name="_heading=h.gjdgxs" w:colFirst="0" w:colLast="0"/>
            <w:bookmarkEnd w:id="0"/>
            <w:r>
              <w:t>larry@ccom.unh.edu</w:t>
            </w:r>
          </w:p>
        </w:tc>
      </w:tr>
      <w:tr w:rsidR="005560FA">
        <w:tc>
          <w:tcPr>
            <w:tcW w:w="1255" w:type="dxa"/>
          </w:tcPr>
          <w:p w:rsidR="005560FA" w:rsidRDefault="0072550B">
            <w:r>
              <w:t>USA</w:t>
            </w:r>
          </w:p>
        </w:tc>
        <w:tc>
          <w:tcPr>
            <w:tcW w:w="3960" w:type="dxa"/>
          </w:tcPr>
          <w:p w:rsidR="005560FA" w:rsidRDefault="0072550B">
            <w:r>
              <w:t xml:space="preserve">Sebastian </w:t>
            </w:r>
            <w:proofErr w:type="spellStart"/>
            <w:r>
              <w:t>Carisio</w:t>
            </w:r>
            <w:proofErr w:type="spellEnd"/>
            <w:r>
              <w:t xml:space="preserve"> (Chair ARMSDIWG)</w:t>
            </w:r>
          </w:p>
        </w:tc>
        <w:tc>
          <w:tcPr>
            <w:tcW w:w="4135" w:type="dxa"/>
          </w:tcPr>
          <w:p w:rsidR="005560FA" w:rsidRDefault="0072550B">
            <w:r>
              <w:t>Sebastian.P.Carisio@</w:t>
            </w:r>
            <w:r>
              <w:t>nga.mil</w:t>
            </w:r>
          </w:p>
        </w:tc>
      </w:tr>
      <w:tr w:rsidR="005560FA">
        <w:tc>
          <w:tcPr>
            <w:tcW w:w="1255" w:type="dxa"/>
          </w:tcPr>
          <w:p w:rsidR="005560FA" w:rsidRDefault="0072550B">
            <w:r>
              <w:t>USA</w:t>
            </w:r>
          </w:p>
        </w:tc>
        <w:tc>
          <w:tcPr>
            <w:tcW w:w="3960" w:type="dxa"/>
          </w:tcPr>
          <w:p w:rsidR="005560FA" w:rsidRDefault="0072550B">
            <w:r>
              <w:t>John Nyberg</w:t>
            </w:r>
          </w:p>
        </w:tc>
        <w:tc>
          <w:tcPr>
            <w:tcW w:w="4135" w:type="dxa"/>
          </w:tcPr>
          <w:p w:rsidR="005560FA" w:rsidRDefault="0072550B">
            <w:r>
              <w:t>John.Nyberg@noaa.gov</w:t>
            </w:r>
          </w:p>
        </w:tc>
      </w:tr>
      <w:tr w:rsidR="005560FA">
        <w:tc>
          <w:tcPr>
            <w:tcW w:w="1255" w:type="dxa"/>
          </w:tcPr>
          <w:p w:rsidR="005560FA" w:rsidRDefault="0072550B">
            <w:r>
              <w:t>USA</w:t>
            </w:r>
          </w:p>
        </w:tc>
        <w:tc>
          <w:tcPr>
            <w:tcW w:w="3960" w:type="dxa"/>
          </w:tcPr>
          <w:p w:rsidR="005560FA" w:rsidRDefault="0072550B">
            <w:r>
              <w:t>Jennifer Jencks</w:t>
            </w:r>
          </w:p>
        </w:tc>
        <w:tc>
          <w:tcPr>
            <w:tcW w:w="4135" w:type="dxa"/>
          </w:tcPr>
          <w:p w:rsidR="005560FA" w:rsidRDefault="0072550B">
            <w:r>
              <w:t>Jennifer.Jencks@noaa.gov</w:t>
            </w:r>
          </w:p>
        </w:tc>
      </w:tr>
      <w:tr w:rsidR="005560FA">
        <w:tc>
          <w:tcPr>
            <w:tcW w:w="1255" w:type="dxa"/>
          </w:tcPr>
          <w:p w:rsidR="005560FA" w:rsidRDefault="0072550B">
            <w:r>
              <w:t>USA</w:t>
            </w:r>
          </w:p>
        </w:tc>
        <w:tc>
          <w:tcPr>
            <w:tcW w:w="3960" w:type="dxa"/>
          </w:tcPr>
          <w:p w:rsidR="005560FA" w:rsidRDefault="0072550B">
            <w:r>
              <w:t xml:space="preserve">LCDR </w:t>
            </w:r>
            <w:bookmarkStart w:id="1" w:name="_GoBack"/>
            <w:bookmarkEnd w:id="1"/>
            <w:r>
              <w:t xml:space="preserve">Bart </w:t>
            </w:r>
            <w:proofErr w:type="spellStart"/>
            <w:r>
              <w:t>Buesseler</w:t>
            </w:r>
            <w:proofErr w:type="spellEnd"/>
          </w:p>
        </w:tc>
        <w:tc>
          <w:tcPr>
            <w:tcW w:w="4135" w:type="dxa"/>
          </w:tcPr>
          <w:p w:rsidR="005560FA" w:rsidRDefault="0072550B">
            <w:r>
              <w:t>bart.o.buesseler@noaa.gov</w:t>
            </w:r>
          </w:p>
        </w:tc>
      </w:tr>
      <w:tr w:rsidR="005560FA">
        <w:tc>
          <w:tcPr>
            <w:tcW w:w="1255" w:type="dxa"/>
          </w:tcPr>
          <w:p w:rsidR="005560FA" w:rsidRDefault="0072550B">
            <w:r>
              <w:t>USA</w:t>
            </w:r>
          </w:p>
        </w:tc>
        <w:tc>
          <w:tcPr>
            <w:tcW w:w="3960" w:type="dxa"/>
          </w:tcPr>
          <w:p w:rsidR="005560FA" w:rsidRDefault="0072550B">
            <w:r>
              <w:t>Colby Harmon</w:t>
            </w:r>
          </w:p>
        </w:tc>
        <w:tc>
          <w:tcPr>
            <w:tcW w:w="4135" w:type="dxa"/>
          </w:tcPr>
          <w:p w:rsidR="005560FA" w:rsidRDefault="0072550B">
            <w:r>
              <w:t>colby.harmon@noaa.gov</w:t>
            </w:r>
          </w:p>
        </w:tc>
      </w:tr>
      <w:tr w:rsidR="0072550B">
        <w:tc>
          <w:tcPr>
            <w:tcW w:w="1255" w:type="dxa"/>
          </w:tcPr>
          <w:p w:rsidR="0072550B" w:rsidRDefault="0072550B">
            <w:r>
              <w:t>USA</w:t>
            </w:r>
          </w:p>
        </w:tc>
        <w:tc>
          <w:tcPr>
            <w:tcW w:w="3960" w:type="dxa"/>
          </w:tcPr>
          <w:p w:rsidR="0072550B" w:rsidRDefault="0072550B">
            <w:r>
              <w:t>Corey Allen</w:t>
            </w:r>
          </w:p>
        </w:tc>
        <w:tc>
          <w:tcPr>
            <w:tcW w:w="4135" w:type="dxa"/>
          </w:tcPr>
          <w:p w:rsidR="0072550B" w:rsidRDefault="0072550B">
            <w:r>
              <w:t>Corey.allen@noaa.gov</w:t>
            </w:r>
          </w:p>
        </w:tc>
      </w:tr>
      <w:tr w:rsidR="005560FA">
        <w:tc>
          <w:tcPr>
            <w:tcW w:w="1255" w:type="dxa"/>
          </w:tcPr>
          <w:p w:rsidR="005560FA" w:rsidRDefault="0072550B">
            <w:r>
              <w:t>USA</w:t>
            </w:r>
          </w:p>
        </w:tc>
        <w:tc>
          <w:tcPr>
            <w:tcW w:w="3960" w:type="dxa"/>
          </w:tcPr>
          <w:p w:rsidR="005560FA" w:rsidRDefault="0072550B">
            <w:r>
              <w:t xml:space="preserve">Jonathan </w:t>
            </w:r>
            <w:proofErr w:type="spellStart"/>
            <w:r>
              <w:t>Justi</w:t>
            </w:r>
            <w:proofErr w:type="spellEnd"/>
          </w:p>
        </w:tc>
        <w:tc>
          <w:tcPr>
            <w:tcW w:w="4135" w:type="dxa"/>
          </w:tcPr>
          <w:p w:rsidR="005560FA" w:rsidRDefault="0072550B">
            <w:r>
              <w:t>Jonathan.Justi@noaa.gov</w:t>
            </w:r>
          </w:p>
        </w:tc>
      </w:tr>
      <w:tr w:rsidR="005560FA">
        <w:trPr>
          <w:trHeight w:val="161"/>
        </w:trPr>
        <w:tc>
          <w:tcPr>
            <w:tcW w:w="1255" w:type="dxa"/>
          </w:tcPr>
          <w:p w:rsidR="005560FA" w:rsidRDefault="0072550B">
            <w:r>
              <w:t>USA</w:t>
            </w:r>
          </w:p>
        </w:tc>
        <w:tc>
          <w:tcPr>
            <w:tcW w:w="3960" w:type="dxa"/>
          </w:tcPr>
          <w:p w:rsidR="005560FA" w:rsidRDefault="0072550B">
            <w:r>
              <w:t>Alexis Maxwell</w:t>
            </w:r>
          </w:p>
        </w:tc>
        <w:tc>
          <w:tcPr>
            <w:tcW w:w="4135" w:type="dxa"/>
          </w:tcPr>
          <w:p w:rsidR="005560FA" w:rsidRDefault="0072550B">
            <w:r>
              <w:t>Alexis.Maxwell@noaa.gov</w:t>
            </w:r>
          </w:p>
        </w:tc>
      </w:tr>
      <w:tr w:rsidR="005560FA">
        <w:tc>
          <w:tcPr>
            <w:tcW w:w="1255" w:type="dxa"/>
          </w:tcPr>
          <w:p w:rsidR="005560FA" w:rsidRDefault="0072550B">
            <w:r>
              <w:t>USA</w:t>
            </w:r>
          </w:p>
        </w:tc>
        <w:tc>
          <w:tcPr>
            <w:tcW w:w="3960" w:type="dxa"/>
          </w:tcPr>
          <w:p w:rsidR="005560FA" w:rsidRDefault="0072550B">
            <w:r>
              <w:t>Dr. Michael Brady</w:t>
            </w:r>
          </w:p>
        </w:tc>
        <w:tc>
          <w:tcPr>
            <w:tcW w:w="4135" w:type="dxa"/>
          </w:tcPr>
          <w:p w:rsidR="005560FA" w:rsidRDefault="0072550B">
            <w:r>
              <w:t>Michael.B.Brady@nga.mil</w:t>
            </w:r>
          </w:p>
        </w:tc>
      </w:tr>
      <w:tr w:rsidR="005560FA">
        <w:tc>
          <w:tcPr>
            <w:tcW w:w="1255" w:type="dxa"/>
          </w:tcPr>
          <w:p w:rsidR="005560FA" w:rsidRDefault="0072550B">
            <w:r>
              <w:t>USA</w:t>
            </w:r>
          </w:p>
        </w:tc>
        <w:tc>
          <w:tcPr>
            <w:tcW w:w="3960" w:type="dxa"/>
          </w:tcPr>
          <w:p w:rsidR="005560FA" w:rsidRDefault="0072550B">
            <w:r>
              <w:t>Caitlin Johnson</w:t>
            </w:r>
          </w:p>
        </w:tc>
        <w:tc>
          <w:tcPr>
            <w:tcW w:w="4135" w:type="dxa"/>
          </w:tcPr>
          <w:p w:rsidR="005560FA" w:rsidRDefault="0072550B">
            <w:r>
              <w:t>Caitlin.S.Johnson@nga.mil</w:t>
            </w:r>
          </w:p>
        </w:tc>
      </w:tr>
      <w:tr w:rsidR="005560FA">
        <w:tc>
          <w:tcPr>
            <w:tcW w:w="1255" w:type="dxa"/>
          </w:tcPr>
          <w:p w:rsidR="005560FA" w:rsidRDefault="0072550B">
            <w:r>
              <w:t>USA</w:t>
            </w:r>
          </w:p>
        </w:tc>
        <w:tc>
          <w:tcPr>
            <w:tcW w:w="3960" w:type="dxa"/>
          </w:tcPr>
          <w:p w:rsidR="005560FA" w:rsidRDefault="0072550B">
            <w:r>
              <w:t>Peter Oppenheimer</w:t>
            </w:r>
          </w:p>
        </w:tc>
        <w:tc>
          <w:tcPr>
            <w:tcW w:w="4135" w:type="dxa"/>
          </w:tcPr>
          <w:p w:rsidR="005560FA" w:rsidRDefault="0072550B">
            <w:r>
              <w:t>peter.oppenheimer@noaa.gov</w:t>
            </w:r>
          </w:p>
        </w:tc>
      </w:tr>
      <w:tr w:rsidR="005560FA">
        <w:tc>
          <w:tcPr>
            <w:tcW w:w="1255" w:type="dxa"/>
          </w:tcPr>
          <w:p w:rsidR="005560FA" w:rsidRDefault="0072550B">
            <w:r>
              <w:t>IHO</w:t>
            </w:r>
          </w:p>
        </w:tc>
        <w:tc>
          <w:tcPr>
            <w:tcW w:w="3960" w:type="dxa"/>
          </w:tcPr>
          <w:p w:rsidR="005560FA" w:rsidRDefault="0072550B">
            <w:r>
              <w:t>Dr. Mathias Jonas, Secretary-General</w:t>
            </w:r>
          </w:p>
        </w:tc>
        <w:tc>
          <w:tcPr>
            <w:tcW w:w="4135" w:type="dxa"/>
          </w:tcPr>
          <w:p w:rsidR="005560FA" w:rsidRDefault="0072550B">
            <w:r>
              <w:t>jonas@iho.int</w:t>
            </w:r>
          </w:p>
        </w:tc>
      </w:tr>
      <w:tr w:rsidR="005560FA">
        <w:tc>
          <w:tcPr>
            <w:tcW w:w="1255" w:type="dxa"/>
          </w:tcPr>
          <w:p w:rsidR="005560FA" w:rsidRDefault="0072550B">
            <w:r>
              <w:t>IHO</w:t>
            </w:r>
          </w:p>
        </w:tc>
        <w:tc>
          <w:tcPr>
            <w:tcW w:w="3960" w:type="dxa"/>
          </w:tcPr>
          <w:p w:rsidR="005560FA" w:rsidRDefault="0072550B">
            <w:r>
              <w:t xml:space="preserve">Yves </w:t>
            </w:r>
            <w:proofErr w:type="spellStart"/>
            <w:r>
              <w:t>Guillam</w:t>
            </w:r>
            <w:proofErr w:type="spellEnd"/>
          </w:p>
        </w:tc>
        <w:tc>
          <w:tcPr>
            <w:tcW w:w="4135" w:type="dxa"/>
          </w:tcPr>
          <w:p w:rsidR="005560FA" w:rsidRDefault="0072550B">
            <w:r>
              <w:t>yves.guillam@iho.int</w:t>
            </w:r>
          </w:p>
        </w:tc>
      </w:tr>
      <w:tr w:rsidR="005560FA">
        <w:tc>
          <w:tcPr>
            <w:tcW w:w="1255" w:type="dxa"/>
          </w:tcPr>
          <w:p w:rsidR="005560FA" w:rsidRDefault="0072550B">
            <w:r>
              <w:t>SB 2030</w:t>
            </w:r>
          </w:p>
        </w:tc>
        <w:tc>
          <w:tcPr>
            <w:tcW w:w="3960" w:type="dxa"/>
          </w:tcPr>
          <w:p w:rsidR="005560FA" w:rsidRDefault="0072550B">
            <w:r>
              <w:t xml:space="preserve">Dr. Martin </w:t>
            </w:r>
            <w:proofErr w:type="spellStart"/>
            <w:r>
              <w:t>Jakobsson</w:t>
            </w:r>
            <w:proofErr w:type="spellEnd"/>
          </w:p>
        </w:tc>
        <w:tc>
          <w:tcPr>
            <w:tcW w:w="4135" w:type="dxa"/>
          </w:tcPr>
          <w:p w:rsidR="005560FA" w:rsidRDefault="0072550B">
            <w:r>
              <w:t>martin.jakobsson@geo.su.se</w:t>
            </w:r>
          </w:p>
        </w:tc>
      </w:tr>
      <w:tr w:rsidR="005560FA">
        <w:tc>
          <w:tcPr>
            <w:tcW w:w="1255" w:type="dxa"/>
          </w:tcPr>
          <w:p w:rsidR="005560FA" w:rsidRDefault="0072550B">
            <w:r>
              <w:t>SB 2030</w:t>
            </w:r>
          </w:p>
        </w:tc>
        <w:tc>
          <w:tcPr>
            <w:tcW w:w="3960" w:type="dxa"/>
          </w:tcPr>
          <w:p w:rsidR="005560FA" w:rsidRDefault="0072550B">
            <w:r>
              <w:t>Jamie McMichael-Phillips</w:t>
            </w:r>
          </w:p>
        </w:tc>
        <w:tc>
          <w:tcPr>
            <w:tcW w:w="4135" w:type="dxa"/>
          </w:tcPr>
          <w:p w:rsidR="005560FA" w:rsidRDefault="0072550B">
            <w:r>
              <w:t>director@seabed2030.org</w:t>
            </w:r>
          </w:p>
        </w:tc>
      </w:tr>
      <w:tr w:rsidR="005560FA">
        <w:tc>
          <w:tcPr>
            <w:tcW w:w="1255" w:type="dxa"/>
          </w:tcPr>
          <w:p w:rsidR="005560FA" w:rsidRDefault="0072550B">
            <w:r>
              <w:t>SB 2030</w:t>
            </w:r>
          </w:p>
        </w:tc>
        <w:tc>
          <w:tcPr>
            <w:tcW w:w="3960" w:type="dxa"/>
          </w:tcPr>
          <w:p w:rsidR="005560FA" w:rsidRDefault="0072550B">
            <w:r>
              <w:t xml:space="preserve">Dr. </w:t>
            </w:r>
            <w:r>
              <w:t xml:space="preserve">Vicki </w:t>
            </w:r>
            <w:proofErr w:type="spellStart"/>
            <w:r>
              <w:t>Ferrini</w:t>
            </w:r>
            <w:proofErr w:type="spellEnd"/>
          </w:p>
        </w:tc>
        <w:tc>
          <w:tcPr>
            <w:tcW w:w="4135" w:type="dxa"/>
          </w:tcPr>
          <w:p w:rsidR="005560FA" w:rsidRDefault="0072550B">
            <w:r>
              <w:t>ferrini@ldeo.columbia.edu</w:t>
            </w:r>
          </w:p>
        </w:tc>
      </w:tr>
    </w:tbl>
    <w:p w:rsidR="005560FA" w:rsidRDefault="005560FA"/>
    <w:p w:rsidR="005560FA" w:rsidRDefault="005560FA"/>
    <w:sectPr w:rsidR="005560F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FA"/>
    <w:rsid w:val="005560FA"/>
    <w:rsid w:val="0072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0015"/>
  <w15:docId w15:val="{94F985C6-38BA-40E9-8990-E72696E9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C7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E7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76A0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ep.Smith@noa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Bev7qw7gAlhHSnZLG7BD9BRKjw==">AMUW2mXQBUxCpdEy3WZHn7eIH7CSf7mhtQ9TNYUA4r+5aCbSTb543CQd5c+SMXpu1jAaHIXrGar1t8rL7J3T9Ge9KhNm1cNgZrSixbj/BipYpqOTqrP1THiSnAt7hvb5plSCSOw0bvFX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Company>NOS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Justi</dc:creator>
  <cp:lastModifiedBy>Alexis Maxwell</cp:lastModifiedBy>
  <cp:revision>2</cp:revision>
  <dcterms:created xsi:type="dcterms:W3CDTF">2020-04-22T16:40:00Z</dcterms:created>
  <dcterms:modified xsi:type="dcterms:W3CDTF">2020-05-08T13:25:00Z</dcterms:modified>
</cp:coreProperties>
</file>