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5F" w:rsidRDefault="00844B5F" w:rsidP="00844B5F">
      <w:pPr>
        <w:spacing w:after="0" w:line="240" w:lineRule="auto"/>
        <w:jc w:val="center"/>
      </w:pPr>
      <w:r>
        <w:t>ACTION TABLE</w:t>
      </w:r>
    </w:p>
    <w:p w:rsidR="00844B5F" w:rsidRDefault="00844B5F" w:rsidP="00844B5F">
      <w:pPr>
        <w:spacing w:after="0" w:line="240" w:lineRule="auto"/>
        <w:jc w:val="center"/>
      </w:pPr>
      <w:r>
        <w:t>ARHC VTC01 April 29, 2020</w:t>
      </w:r>
    </w:p>
    <w:p w:rsidR="00844B5F" w:rsidRDefault="00844B5F" w:rsidP="00844B5F">
      <w:pPr>
        <w:spacing w:after="0" w:line="240" w:lineRule="auto"/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198"/>
        <w:gridCol w:w="1462"/>
        <w:gridCol w:w="1255"/>
      </w:tblGrid>
      <w:tr w:rsidR="00155D9D" w:rsidTr="008C2C38">
        <w:tc>
          <w:tcPr>
            <w:tcW w:w="1435" w:type="dxa"/>
            <w:shd w:val="clear" w:color="auto" w:fill="DEEAF6" w:themeFill="accent1" w:themeFillTint="33"/>
          </w:tcPr>
          <w:p w:rsidR="00155D9D" w:rsidRPr="00155D9D" w:rsidRDefault="00155D9D" w:rsidP="00155D9D">
            <w:pPr>
              <w:jc w:val="center"/>
              <w:rPr>
                <w:b/>
              </w:rPr>
            </w:pPr>
            <w:r w:rsidRPr="00155D9D">
              <w:rPr>
                <w:b/>
              </w:rPr>
              <w:t>Action #</w:t>
            </w:r>
          </w:p>
        </w:tc>
        <w:tc>
          <w:tcPr>
            <w:tcW w:w="5198" w:type="dxa"/>
            <w:shd w:val="clear" w:color="auto" w:fill="DEEAF6" w:themeFill="accent1" w:themeFillTint="33"/>
          </w:tcPr>
          <w:p w:rsidR="00155D9D" w:rsidRPr="00155D9D" w:rsidRDefault="00155D9D" w:rsidP="00155D9D">
            <w:pPr>
              <w:jc w:val="center"/>
              <w:rPr>
                <w:b/>
              </w:rPr>
            </w:pPr>
            <w:r w:rsidRPr="00155D9D">
              <w:rPr>
                <w:b/>
              </w:rPr>
              <w:t>Description</w:t>
            </w:r>
          </w:p>
        </w:tc>
        <w:tc>
          <w:tcPr>
            <w:tcW w:w="1462" w:type="dxa"/>
            <w:shd w:val="clear" w:color="auto" w:fill="DEEAF6" w:themeFill="accent1" w:themeFillTint="33"/>
          </w:tcPr>
          <w:p w:rsidR="00155D9D" w:rsidRPr="00155D9D" w:rsidRDefault="00155D9D" w:rsidP="00155D9D">
            <w:pPr>
              <w:jc w:val="center"/>
              <w:rPr>
                <w:b/>
              </w:rPr>
            </w:pPr>
            <w:r w:rsidRPr="00155D9D">
              <w:rPr>
                <w:b/>
              </w:rPr>
              <w:t>Who</w:t>
            </w:r>
          </w:p>
        </w:tc>
        <w:tc>
          <w:tcPr>
            <w:tcW w:w="1255" w:type="dxa"/>
            <w:shd w:val="clear" w:color="auto" w:fill="DEEAF6" w:themeFill="accent1" w:themeFillTint="33"/>
          </w:tcPr>
          <w:p w:rsidR="00155D9D" w:rsidRPr="00155D9D" w:rsidRDefault="00155D9D" w:rsidP="00155D9D">
            <w:pPr>
              <w:jc w:val="center"/>
              <w:rPr>
                <w:b/>
              </w:rPr>
            </w:pPr>
            <w:r w:rsidRPr="00155D9D">
              <w:rPr>
                <w:b/>
              </w:rPr>
              <w:t>When</w:t>
            </w:r>
          </w:p>
        </w:tc>
      </w:tr>
      <w:tr w:rsidR="00155D9D" w:rsidTr="008C2C38">
        <w:tc>
          <w:tcPr>
            <w:tcW w:w="1435" w:type="dxa"/>
          </w:tcPr>
          <w:p w:rsidR="00155D9D" w:rsidRDefault="00FF3027">
            <w:r>
              <w:t xml:space="preserve">ARHC </w:t>
            </w:r>
            <w:r w:rsidR="00155D9D">
              <w:t>VTC01-01</w:t>
            </w:r>
          </w:p>
        </w:tc>
        <w:tc>
          <w:tcPr>
            <w:tcW w:w="5198" w:type="dxa"/>
          </w:tcPr>
          <w:p w:rsidR="00155D9D" w:rsidRDefault="00155D9D">
            <w:r>
              <w:t xml:space="preserve">ARHC tasked AICCWG, chaired by NO, to organize a review of options and </w:t>
            </w:r>
            <w:proofErr w:type="gramStart"/>
            <w:r>
              <w:t>report back</w:t>
            </w:r>
            <w:proofErr w:type="gramEnd"/>
            <w:r>
              <w:t xml:space="preserve"> to ARHC-10, if possible.  Arrange a discussion at the Director level at the appropriate time.</w:t>
            </w:r>
          </w:p>
        </w:tc>
        <w:tc>
          <w:tcPr>
            <w:tcW w:w="1462" w:type="dxa"/>
          </w:tcPr>
          <w:p w:rsidR="00155D9D" w:rsidRDefault="008C2C38">
            <w:r>
              <w:t>AICCWG Chair</w:t>
            </w:r>
          </w:p>
        </w:tc>
        <w:tc>
          <w:tcPr>
            <w:tcW w:w="1255" w:type="dxa"/>
          </w:tcPr>
          <w:p w:rsidR="00155D9D" w:rsidRDefault="008C2C38">
            <w:r>
              <w:t>ARHC-10</w:t>
            </w:r>
          </w:p>
        </w:tc>
      </w:tr>
      <w:tr w:rsidR="00155D9D" w:rsidTr="008C2C38">
        <w:tc>
          <w:tcPr>
            <w:tcW w:w="1435" w:type="dxa"/>
          </w:tcPr>
          <w:p w:rsidR="00155D9D" w:rsidRDefault="00FF3027" w:rsidP="00155D9D">
            <w:r>
              <w:t>ARHC</w:t>
            </w:r>
            <w:r w:rsidR="00155D9D">
              <w:t xml:space="preserve"> VTC01-02</w:t>
            </w:r>
          </w:p>
        </w:tc>
        <w:tc>
          <w:tcPr>
            <w:tcW w:w="5198" w:type="dxa"/>
          </w:tcPr>
          <w:p w:rsidR="00155D9D" w:rsidRDefault="00155D9D">
            <w:r>
              <w:t xml:space="preserve">Include this for discussion for charting implications at ARHC-10 meeting.  John Lowell will share the </w:t>
            </w:r>
            <w:proofErr w:type="spellStart"/>
            <w:r>
              <w:t>url</w:t>
            </w:r>
            <w:proofErr w:type="spellEnd"/>
            <w:r>
              <w:t xml:space="preserve"> with the group for reference.</w:t>
            </w:r>
          </w:p>
        </w:tc>
        <w:tc>
          <w:tcPr>
            <w:tcW w:w="1462" w:type="dxa"/>
          </w:tcPr>
          <w:p w:rsidR="00155D9D" w:rsidRDefault="008C2C38">
            <w:r>
              <w:t>John Lowell</w:t>
            </w:r>
          </w:p>
        </w:tc>
        <w:tc>
          <w:tcPr>
            <w:tcW w:w="1255" w:type="dxa"/>
          </w:tcPr>
          <w:p w:rsidR="00155D9D" w:rsidRDefault="008C2C38">
            <w:r>
              <w:t>ARHC-10</w:t>
            </w:r>
          </w:p>
        </w:tc>
      </w:tr>
      <w:tr w:rsidR="00155D9D" w:rsidTr="008C2C38">
        <w:tc>
          <w:tcPr>
            <w:tcW w:w="1435" w:type="dxa"/>
          </w:tcPr>
          <w:p w:rsidR="00155D9D" w:rsidRDefault="00FF3027">
            <w:r>
              <w:t>ARHC</w:t>
            </w:r>
            <w:r w:rsidR="00155D9D" w:rsidRPr="00155D9D">
              <w:t xml:space="preserve"> VTC01-03</w:t>
            </w:r>
          </w:p>
        </w:tc>
        <w:tc>
          <w:tcPr>
            <w:tcW w:w="5198" w:type="dxa"/>
          </w:tcPr>
          <w:p w:rsidR="00155D9D" w:rsidRDefault="00155D9D">
            <w:r w:rsidRPr="00155D9D">
              <w:t xml:space="preserve">Follow up on letter of intent with Arctic SDI from ARHC.  </w:t>
            </w:r>
          </w:p>
        </w:tc>
        <w:tc>
          <w:tcPr>
            <w:tcW w:w="1462" w:type="dxa"/>
          </w:tcPr>
          <w:p w:rsidR="00155D9D" w:rsidRDefault="008C2C38">
            <w:r>
              <w:t>ARMSWIWG Chair</w:t>
            </w:r>
          </w:p>
        </w:tc>
        <w:tc>
          <w:tcPr>
            <w:tcW w:w="1255" w:type="dxa"/>
          </w:tcPr>
          <w:p w:rsidR="00155D9D" w:rsidRDefault="008C2C38">
            <w:r>
              <w:t>ARHC-10</w:t>
            </w:r>
          </w:p>
        </w:tc>
      </w:tr>
      <w:tr w:rsidR="00155D9D" w:rsidTr="008C2C38">
        <w:tc>
          <w:tcPr>
            <w:tcW w:w="1435" w:type="dxa"/>
          </w:tcPr>
          <w:p w:rsidR="00155D9D" w:rsidRDefault="00FF3027">
            <w:r>
              <w:t>ARHC VT</w:t>
            </w:r>
            <w:r w:rsidR="00155D9D" w:rsidRPr="00155D9D">
              <w:t>C01-04</w:t>
            </w:r>
          </w:p>
        </w:tc>
        <w:tc>
          <w:tcPr>
            <w:tcW w:w="5198" w:type="dxa"/>
          </w:tcPr>
          <w:p w:rsidR="00155D9D" w:rsidRDefault="00155D9D" w:rsidP="008C2C38">
            <w:proofErr w:type="gramStart"/>
            <w:r w:rsidRPr="00155D9D">
              <w:t>review</w:t>
            </w:r>
            <w:proofErr w:type="gramEnd"/>
            <w:r w:rsidRPr="00155D9D">
              <w:t xml:space="preserve"> this concept document and provide feedback on usefulness and content to </w:t>
            </w:r>
            <w:r w:rsidR="008C2C38">
              <w:t>A</w:t>
            </w:r>
            <w:r w:rsidRPr="00155D9D">
              <w:t xml:space="preserve">lexis.Maxwell@noaa.gov and Jonathan.Justi@noaa.gov.  Please indicate if you believe the ARHC should consider something similar after ARHC-10 meeting based on member state National Reports.  </w:t>
            </w:r>
          </w:p>
        </w:tc>
        <w:tc>
          <w:tcPr>
            <w:tcW w:w="1462" w:type="dxa"/>
          </w:tcPr>
          <w:p w:rsidR="00155D9D" w:rsidRDefault="008C2C38">
            <w:r>
              <w:t>All</w:t>
            </w:r>
          </w:p>
        </w:tc>
        <w:tc>
          <w:tcPr>
            <w:tcW w:w="1255" w:type="dxa"/>
          </w:tcPr>
          <w:p w:rsidR="00155D9D" w:rsidRDefault="008C2C38">
            <w:r>
              <w:t>June 10</w:t>
            </w:r>
          </w:p>
        </w:tc>
      </w:tr>
      <w:tr w:rsidR="00155D9D" w:rsidTr="008C2C38">
        <w:tc>
          <w:tcPr>
            <w:tcW w:w="1435" w:type="dxa"/>
          </w:tcPr>
          <w:p w:rsidR="00155D9D" w:rsidRDefault="00FF3027">
            <w:r>
              <w:t>ARHC VTC01-05</w:t>
            </w:r>
            <w:r w:rsidR="00155D9D" w:rsidRPr="00155D9D">
              <w:t xml:space="preserve"> </w:t>
            </w:r>
          </w:p>
        </w:tc>
        <w:tc>
          <w:tcPr>
            <w:tcW w:w="5198" w:type="dxa"/>
          </w:tcPr>
          <w:p w:rsidR="00155D9D" w:rsidRDefault="00155D9D">
            <w:r w:rsidRPr="00155D9D">
              <w:t xml:space="preserve">Peter Oppenheimer will </w:t>
            </w:r>
            <w:proofErr w:type="spellStart"/>
            <w:r w:rsidRPr="00155D9D">
              <w:t>followup</w:t>
            </w:r>
            <w:proofErr w:type="spellEnd"/>
            <w:r w:rsidRPr="00155D9D">
              <w:t xml:space="preserve"> on the above question regarding ingesting data for the IHO </w:t>
            </w:r>
            <w:proofErr w:type="spellStart"/>
            <w:r w:rsidRPr="00155D9D">
              <w:t>INToGIS</w:t>
            </w:r>
            <w:proofErr w:type="spellEnd"/>
            <w:r w:rsidRPr="00155D9D">
              <w:t xml:space="preserve">.  </w:t>
            </w:r>
          </w:p>
        </w:tc>
        <w:tc>
          <w:tcPr>
            <w:tcW w:w="1462" w:type="dxa"/>
          </w:tcPr>
          <w:p w:rsidR="00155D9D" w:rsidRDefault="008C2C38">
            <w:r>
              <w:t>Peter Oppenheimer</w:t>
            </w:r>
          </w:p>
        </w:tc>
        <w:tc>
          <w:tcPr>
            <w:tcW w:w="1255" w:type="dxa"/>
          </w:tcPr>
          <w:p w:rsidR="00155D9D" w:rsidRDefault="008C2C38">
            <w:r>
              <w:t>July 01</w:t>
            </w:r>
          </w:p>
        </w:tc>
      </w:tr>
      <w:tr w:rsidR="00155D9D" w:rsidTr="008C2C38">
        <w:tc>
          <w:tcPr>
            <w:tcW w:w="1435" w:type="dxa"/>
          </w:tcPr>
          <w:p w:rsidR="00155D9D" w:rsidRDefault="00FF3027">
            <w:r>
              <w:t>ARHC</w:t>
            </w:r>
            <w:r w:rsidR="00155D9D">
              <w:t xml:space="preserve"> VTC01-06</w:t>
            </w:r>
          </w:p>
        </w:tc>
        <w:tc>
          <w:tcPr>
            <w:tcW w:w="5198" w:type="dxa"/>
          </w:tcPr>
          <w:p w:rsidR="00155D9D" w:rsidRDefault="00155D9D">
            <w:r>
              <w:t>Member states to explore ASSR report and consider potential ARHC and PAME collaboration, such as a report that depicts areas of the Arctic that are charted to modern standards overlaid with current ship traffic patterns.</w:t>
            </w:r>
          </w:p>
        </w:tc>
        <w:tc>
          <w:tcPr>
            <w:tcW w:w="1462" w:type="dxa"/>
          </w:tcPr>
          <w:p w:rsidR="00155D9D" w:rsidRDefault="008C2C38">
            <w:r>
              <w:t>All</w:t>
            </w:r>
          </w:p>
        </w:tc>
        <w:tc>
          <w:tcPr>
            <w:tcW w:w="1255" w:type="dxa"/>
          </w:tcPr>
          <w:p w:rsidR="00155D9D" w:rsidRDefault="008C2C38">
            <w:r>
              <w:t>Ongoing</w:t>
            </w:r>
          </w:p>
        </w:tc>
      </w:tr>
      <w:tr w:rsidR="00155D9D" w:rsidTr="008C2C38">
        <w:tc>
          <w:tcPr>
            <w:tcW w:w="1435" w:type="dxa"/>
          </w:tcPr>
          <w:p w:rsidR="00155D9D" w:rsidRDefault="00155D9D">
            <w:r>
              <w:t>A</w:t>
            </w:r>
            <w:r w:rsidR="00FF3027">
              <w:t>RHC</w:t>
            </w:r>
            <w:r>
              <w:t xml:space="preserve"> VTC01-07</w:t>
            </w:r>
          </w:p>
        </w:tc>
        <w:tc>
          <w:tcPr>
            <w:tcW w:w="5198" w:type="dxa"/>
          </w:tcPr>
          <w:p w:rsidR="00155D9D" w:rsidRDefault="00155D9D">
            <w:r>
              <w:t xml:space="preserve">DK will volunteer to attend the Arctic Regional Workshop and requests early cooperation of ARHC on any materials or messages, including talking points, to present.  </w:t>
            </w:r>
          </w:p>
        </w:tc>
        <w:tc>
          <w:tcPr>
            <w:tcW w:w="1462" w:type="dxa"/>
          </w:tcPr>
          <w:p w:rsidR="00155D9D" w:rsidRDefault="008C2C38">
            <w:r>
              <w:t>DK</w:t>
            </w:r>
          </w:p>
        </w:tc>
        <w:tc>
          <w:tcPr>
            <w:tcW w:w="1255" w:type="dxa"/>
          </w:tcPr>
          <w:p w:rsidR="00155D9D" w:rsidRDefault="008C2C38">
            <w:r>
              <w:t>August</w:t>
            </w:r>
          </w:p>
        </w:tc>
      </w:tr>
      <w:tr w:rsidR="00155D9D" w:rsidTr="008C2C38">
        <w:tc>
          <w:tcPr>
            <w:tcW w:w="1435" w:type="dxa"/>
          </w:tcPr>
          <w:p w:rsidR="00155D9D" w:rsidRDefault="00FF3027">
            <w:r>
              <w:t>ARHC</w:t>
            </w:r>
            <w:r w:rsidR="00155D9D">
              <w:t xml:space="preserve"> VTC01-08</w:t>
            </w:r>
          </w:p>
        </w:tc>
        <w:tc>
          <w:tcPr>
            <w:tcW w:w="5198" w:type="dxa"/>
          </w:tcPr>
          <w:p w:rsidR="00155D9D" w:rsidRDefault="00155D9D">
            <w:proofErr w:type="gramStart"/>
            <w:r>
              <w:t>US and CA to inform the NCWG of thinking and plans regarding a paper.</w:t>
            </w:r>
            <w:proofErr w:type="gramEnd"/>
          </w:p>
        </w:tc>
        <w:tc>
          <w:tcPr>
            <w:tcW w:w="1462" w:type="dxa"/>
          </w:tcPr>
          <w:p w:rsidR="00155D9D" w:rsidRDefault="008C2C38">
            <w:r>
              <w:t>US and CA</w:t>
            </w:r>
          </w:p>
        </w:tc>
        <w:tc>
          <w:tcPr>
            <w:tcW w:w="1255" w:type="dxa"/>
          </w:tcPr>
          <w:p w:rsidR="00155D9D" w:rsidRDefault="008C2C38">
            <w:r>
              <w:t>ASAP</w:t>
            </w:r>
          </w:p>
        </w:tc>
      </w:tr>
      <w:tr w:rsidR="00155D9D" w:rsidTr="008C2C38">
        <w:tc>
          <w:tcPr>
            <w:tcW w:w="1435" w:type="dxa"/>
          </w:tcPr>
          <w:p w:rsidR="00155D9D" w:rsidRDefault="00FF3027">
            <w:r>
              <w:t>ARHC</w:t>
            </w:r>
            <w:r w:rsidR="00155D9D">
              <w:t xml:space="preserve"> VTC01-09</w:t>
            </w:r>
          </w:p>
        </w:tc>
        <w:tc>
          <w:tcPr>
            <w:tcW w:w="5198" w:type="dxa"/>
          </w:tcPr>
          <w:p w:rsidR="00155D9D" w:rsidRDefault="00155D9D">
            <w:proofErr w:type="gramStart"/>
            <w:r>
              <w:t>interested</w:t>
            </w:r>
            <w:proofErr w:type="gramEnd"/>
            <w:r>
              <w:t xml:space="preserve"> member states will look at joining the paper to HSSC and should follow-up with Douglas.Brunt@dfo-mpo.gc.ca (CA) and John.Nyberg@noaa.gov (USA) directly. </w:t>
            </w:r>
          </w:p>
        </w:tc>
        <w:tc>
          <w:tcPr>
            <w:tcW w:w="1462" w:type="dxa"/>
          </w:tcPr>
          <w:p w:rsidR="00155D9D" w:rsidRDefault="008C2C38">
            <w:r>
              <w:t>All</w:t>
            </w:r>
          </w:p>
        </w:tc>
        <w:tc>
          <w:tcPr>
            <w:tcW w:w="1255" w:type="dxa"/>
          </w:tcPr>
          <w:p w:rsidR="00155D9D" w:rsidRDefault="008C2C38">
            <w:r>
              <w:t>ASAP</w:t>
            </w:r>
          </w:p>
        </w:tc>
      </w:tr>
      <w:tr w:rsidR="00155D9D" w:rsidTr="008C2C38">
        <w:tc>
          <w:tcPr>
            <w:tcW w:w="1435" w:type="dxa"/>
          </w:tcPr>
          <w:p w:rsidR="00155D9D" w:rsidRDefault="00FF3027">
            <w:r>
              <w:t xml:space="preserve">ARHC </w:t>
            </w:r>
            <w:r w:rsidR="00155D9D" w:rsidRPr="00155D9D">
              <w:t>VTC-01-10</w:t>
            </w:r>
          </w:p>
        </w:tc>
        <w:tc>
          <w:tcPr>
            <w:tcW w:w="5198" w:type="dxa"/>
          </w:tcPr>
          <w:p w:rsidR="00155D9D" w:rsidRDefault="00155D9D">
            <w:r w:rsidRPr="00155D9D">
              <w:t>Member states to review and offer feedback to the USA on the Science Forum, ARHC agenda, and participants list.</w:t>
            </w:r>
          </w:p>
        </w:tc>
        <w:tc>
          <w:tcPr>
            <w:tcW w:w="1462" w:type="dxa"/>
          </w:tcPr>
          <w:p w:rsidR="00155D9D" w:rsidRDefault="008C2C38">
            <w:r>
              <w:t>All</w:t>
            </w:r>
          </w:p>
        </w:tc>
        <w:tc>
          <w:tcPr>
            <w:tcW w:w="1255" w:type="dxa"/>
          </w:tcPr>
          <w:p w:rsidR="00155D9D" w:rsidRDefault="008C2C38">
            <w:r>
              <w:t>July 01</w:t>
            </w:r>
          </w:p>
        </w:tc>
      </w:tr>
    </w:tbl>
    <w:p w:rsidR="00155D9D" w:rsidRDefault="00155D9D"/>
    <w:p w:rsidR="00155D9D" w:rsidRDefault="00155D9D"/>
    <w:sectPr w:rsidR="00155D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56" w:rsidRDefault="005B4D56" w:rsidP="00844B5F">
      <w:pPr>
        <w:spacing w:after="0" w:line="240" w:lineRule="auto"/>
      </w:pPr>
      <w:r>
        <w:separator/>
      </w:r>
    </w:p>
  </w:endnote>
  <w:endnote w:type="continuationSeparator" w:id="0">
    <w:p w:rsidR="005B4D56" w:rsidRDefault="005B4D56" w:rsidP="0084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56" w:rsidRDefault="005B4D56" w:rsidP="00844B5F">
      <w:pPr>
        <w:spacing w:after="0" w:line="240" w:lineRule="auto"/>
      </w:pPr>
      <w:r>
        <w:separator/>
      </w:r>
    </w:p>
  </w:footnote>
  <w:footnote w:type="continuationSeparator" w:id="0">
    <w:p w:rsidR="005B4D56" w:rsidRDefault="005B4D56" w:rsidP="0084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5F" w:rsidRDefault="00844B5F">
    <w:pPr>
      <w:pStyle w:val="Header"/>
    </w:pPr>
  </w:p>
  <w:p w:rsidR="00844B5F" w:rsidRDefault="00844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9D"/>
    <w:rsid w:val="00155D9D"/>
    <w:rsid w:val="005B4D56"/>
    <w:rsid w:val="00844B5F"/>
    <w:rsid w:val="008C2C38"/>
    <w:rsid w:val="00D30B55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0782"/>
  <w15:chartTrackingRefBased/>
  <w15:docId w15:val="{06121EE2-0CED-45E5-BE12-3B3A67D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B5F"/>
  </w:style>
  <w:style w:type="paragraph" w:styleId="Footer">
    <w:name w:val="footer"/>
    <w:basedOn w:val="Normal"/>
    <w:link w:val="FooterChar"/>
    <w:uiPriority w:val="99"/>
    <w:unhideWhenUsed/>
    <w:rsid w:val="0084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Justi</dc:creator>
  <cp:keywords/>
  <dc:description/>
  <cp:lastModifiedBy>Jonathan Justi</cp:lastModifiedBy>
  <cp:revision>4</cp:revision>
  <dcterms:created xsi:type="dcterms:W3CDTF">2020-05-26T12:02:00Z</dcterms:created>
  <dcterms:modified xsi:type="dcterms:W3CDTF">2020-05-26T12:39:00Z</dcterms:modified>
</cp:coreProperties>
</file>