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019C7" w14:textId="33CA3A4A" w:rsidR="00F854D0" w:rsidRDefault="00F854D0" w:rsidP="00F854D0">
      <w:pPr>
        <w:pStyle w:val="TITREANNEXE"/>
        <w:rPr>
          <w:rFonts w:eastAsiaTheme="majorEastAsia"/>
          <w:i/>
        </w:rPr>
      </w:pPr>
      <w:bookmarkStart w:id="0" w:name="_GoBack"/>
      <w:bookmarkEnd w:id="0"/>
      <w:r w:rsidRPr="00F854D0">
        <w:rPr>
          <w:rFonts w:eastAsiaTheme="majorEastAsia"/>
        </w:rPr>
        <w:t xml:space="preserve">ORDRE DU JOUR PROVISOIRE / DRAFT </w:t>
      </w:r>
      <w:r w:rsidRPr="00F854D0">
        <w:rPr>
          <w:rFonts w:eastAsiaTheme="majorEastAsia"/>
          <w:i/>
        </w:rPr>
        <w:t xml:space="preserve">Agenda </w:t>
      </w:r>
    </w:p>
    <w:p w14:paraId="702AE592" w14:textId="271466F6" w:rsidR="009641B3" w:rsidRPr="00956364" w:rsidRDefault="002627F0" w:rsidP="00F854D0">
      <w:pPr>
        <w:pStyle w:val="TITREANNEXE"/>
        <w:rPr>
          <w:rFonts w:eastAsiaTheme="majorEastAsia"/>
          <w:lang w:val="en-US"/>
        </w:rPr>
      </w:pPr>
      <w:r w:rsidRPr="00956364">
        <w:rPr>
          <w:rFonts w:eastAsiaTheme="majorEastAsia"/>
          <w:lang w:val="en-US"/>
        </w:rPr>
        <w:t>Heures en UTC+1/All Time i</w:t>
      </w:r>
      <w:r>
        <w:rPr>
          <w:rFonts w:eastAsiaTheme="majorEastAsia"/>
          <w:lang w:val="en-US"/>
        </w:rPr>
        <w:t>n UTC+1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076"/>
        <w:gridCol w:w="5665"/>
        <w:gridCol w:w="1890"/>
      </w:tblGrid>
      <w:tr w:rsidR="008622F1" w:rsidRPr="007A41C1" w14:paraId="7C65E72F" w14:textId="77777777" w:rsidTr="00C307DA">
        <w:tc>
          <w:tcPr>
            <w:tcW w:w="9968" w:type="dxa"/>
            <w:gridSpan w:val="4"/>
            <w:shd w:val="clear" w:color="auto" w:fill="95B3D7" w:themeFill="accent1" w:themeFillTint="99"/>
          </w:tcPr>
          <w:p w14:paraId="3BBA7D4E" w14:textId="68F165F2" w:rsidR="008622F1" w:rsidRPr="007A41C1" w:rsidRDefault="00F854D0" w:rsidP="0000688D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</w:rPr>
              <w:t xml:space="preserve">Jeudi 23 novembre 2023 / </w:t>
            </w:r>
            <w:r w:rsidR="008622F1" w:rsidRPr="00142750">
              <w:rPr>
                <w:rFonts w:cstheme="minorHAnsi"/>
                <w:b/>
                <w:i/>
                <w:sz w:val="24"/>
                <w:lang w:val="en-US"/>
              </w:rPr>
              <w:t>Thursday 23 November 2023</w:t>
            </w:r>
          </w:p>
        </w:tc>
      </w:tr>
      <w:tr w:rsidR="00C307DA" w:rsidRPr="007A41C1" w14:paraId="0120350F" w14:textId="77777777" w:rsidTr="00C307DA">
        <w:tc>
          <w:tcPr>
            <w:tcW w:w="1337" w:type="dxa"/>
          </w:tcPr>
          <w:p w14:paraId="368A4D74" w14:textId="77777777" w:rsidR="00C307DA" w:rsidRPr="00B533F4" w:rsidRDefault="00C307DA" w:rsidP="00F12895">
            <w:pPr>
              <w:rPr>
                <w:rFonts w:cstheme="minorHAnsi"/>
                <w:b/>
                <w:sz w:val="24"/>
                <w:lang w:val="en-US"/>
              </w:rPr>
            </w:pPr>
            <w:r w:rsidRPr="00B533F4">
              <w:rPr>
                <w:rFonts w:cstheme="minorHAnsi"/>
                <w:b/>
                <w:sz w:val="24"/>
                <w:lang w:val="en-US"/>
              </w:rPr>
              <w:t>Time</w:t>
            </w:r>
          </w:p>
        </w:tc>
        <w:tc>
          <w:tcPr>
            <w:tcW w:w="1076" w:type="dxa"/>
          </w:tcPr>
          <w:p w14:paraId="72CA2C5C" w14:textId="77777777" w:rsidR="00C307DA" w:rsidRPr="00B533F4" w:rsidRDefault="00C307DA" w:rsidP="00F12895">
            <w:pPr>
              <w:rPr>
                <w:rFonts w:cstheme="minorHAnsi"/>
                <w:b/>
                <w:sz w:val="24"/>
                <w:lang w:val="en-US"/>
              </w:rPr>
            </w:pPr>
            <w:r w:rsidRPr="00B533F4">
              <w:rPr>
                <w:rFonts w:cstheme="minorHAnsi"/>
                <w:b/>
                <w:sz w:val="24"/>
                <w:lang w:val="en-US"/>
              </w:rPr>
              <w:t>Item</w:t>
            </w:r>
          </w:p>
        </w:tc>
        <w:tc>
          <w:tcPr>
            <w:tcW w:w="5665" w:type="dxa"/>
          </w:tcPr>
          <w:p w14:paraId="5114C1BA" w14:textId="77777777" w:rsidR="00C307DA" w:rsidRPr="00B533F4" w:rsidRDefault="00C307DA" w:rsidP="00F12895">
            <w:pPr>
              <w:rPr>
                <w:rFonts w:cstheme="minorHAnsi"/>
                <w:b/>
                <w:sz w:val="24"/>
                <w:lang w:val="en-US"/>
              </w:rPr>
            </w:pPr>
            <w:r w:rsidRPr="00B533F4">
              <w:rPr>
                <w:rFonts w:cstheme="minorHAnsi"/>
                <w:b/>
                <w:sz w:val="24"/>
                <w:lang w:val="en-US"/>
              </w:rPr>
              <w:t>Description</w:t>
            </w:r>
          </w:p>
        </w:tc>
        <w:tc>
          <w:tcPr>
            <w:tcW w:w="1890" w:type="dxa"/>
          </w:tcPr>
          <w:p w14:paraId="2458E399" w14:textId="77777777" w:rsidR="00C307DA" w:rsidRPr="00B533F4" w:rsidRDefault="00C307DA" w:rsidP="00F12895">
            <w:pPr>
              <w:rPr>
                <w:rFonts w:cstheme="minorHAnsi"/>
                <w:b/>
                <w:sz w:val="24"/>
                <w:lang w:val="en-US"/>
              </w:rPr>
            </w:pPr>
            <w:r w:rsidRPr="00B533F4">
              <w:rPr>
                <w:rFonts w:cstheme="minorHAnsi"/>
                <w:b/>
                <w:sz w:val="24"/>
                <w:lang w:val="en-US"/>
              </w:rPr>
              <w:t>Responsible</w:t>
            </w:r>
          </w:p>
        </w:tc>
      </w:tr>
      <w:tr w:rsidR="008622F1" w:rsidRPr="00C07A70" w14:paraId="7D794C94" w14:textId="77777777" w:rsidTr="00C307DA">
        <w:tc>
          <w:tcPr>
            <w:tcW w:w="1337" w:type="dxa"/>
            <w:shd w:val="clear" w:color="auto" w:fill="D6E3BC" w:themeFill="accent3" w:themeFillTint="66"/>
          </w:tcPr>
          <w:p w14:paraId="6C62EBB6" w14:textId="77777777" w:rsidR="008622F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08.30</w:t>
            </w:r>
          </w:p>
          <w:p w14:paraId="29F985DA" w14:textId="77777777" w:rsidR="008622F1" w:rsidRPr="009B3E14" w:rsidRDefault="008622F1" w:rsidP="0000688D">
            <w:pPr>
              <w:rPr>
                <w:rFonts w:cstheme="minorHAnsi"/>
                <w:sz w:val="24"/>
                <w:lang w:val="en-US"/>
              </w:rPr>
            </w:pPr>
            <w:r w:rsidRPr="009B3E14">
              <w:rPr>
                <w:rFonts w:cstheme="minorHAnsi"/>
                <w:sz w:val="24"/>
                <w:lang w:val="en-US"/>
              </w:rPr>
              <w:t>30 mins</w:t>
            </w:r>
          </w:p>
        </w:tc>
        <w:tc>
          <w:tcPr>
            <w:tcW w:w="1076" w:type="dxa"/>
            <w:shd w:val="clear" w:color="auto" w:fill="D6E3BC" w:themeFill="accent3" w:themeFillTint="66"/>
          </w:tcPr>
          <w:p w14:paraId="6490C2DA" w14:textId="77777777" w:rsidR="008622F1" w:rsidRPr="00A96AC2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5665" w:type="dxa"/>
            <w:shd w:val="clear" w:color="auto" w:fill="D6E3BC" w:themeFill="accent3" w:themeFillTint="66"/>
          </w:tcPr>
          <w:p w14:paraId="66A43889" w14:textId="77777777" w:rsidR="004562C7" w:rsidRPr="007F220D" w:rsidRDefault="004562C7" w:rsidP="004562C7">
            <w:pPr>
              <w:rPr>
                <w:rFonts w:cstheme="minorHAnsi"/>
                <w:b/>
                <w:sz w:val="20"/>
                <w:szCs w:val="20"/>
              </w:rPr>
            </w:pPr>
            <w:r w:rsidRPr="007F220D">
              <w:rPr>
                <w:rFonts w:cstheme="minorHAnsi"/>
                <w:b/>
                <w:sz w:val="20"/>
                <w:szCs w:val="20"/>
              </w:rPr>
              <w:t xml:space="preserve">Test de connexion à la plateforme / </w:t>
            </w:r>
            <w:proofErr w:type="spellStart"/>
            <w:r w:rsidRPr="007F220D">
              <w:rPr>
                <w:rFonts w:cstheme="minorHAnsi"/>
                <w:b/>
                <w:i/>
                <w:sz w:val="20"/>
                <w:szCs w:val="20"/>
              </w:rPr>
              <w:t>Early</w:t>
            </w:r>
            <w:proofErr w:type="spellEnd"/>
            <w:r w:rsidRPr="007F220D">
              <w:rPr>
                <w:rFonts w:cstheme="minorHAnsi"/>
                <w:b/>
                <w:i/>
                <w:sz w:val="20"/>
                <w:szCs w:val="20"/>
              </w:rPr>
              <w:t xml:space="preserve"> Log: VTC test</w:t>
            </w:r>
          </w:p>
          <w:p w14:paraId="50DE5AEE" w14:textId="1217344B" w:rsidR="008622F1" w:rsidRPr="000E58A3" w:rsidRDefault="004562C7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Test des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équipements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audio et video / </w:t>
            </w:r>
            <w:r w:rsidRPr="001D362A">
              <w:rPr>
                <w:rFonts w:cstheme="minorHAnsi"/>
                <w:i/>
                <w:sz w:val="20"/>
                <w:szCs w:val="20"/>
                <w:lang w:val="en-US"/>
              </w:rPr>
              <w:t>Testing of video and audio equipment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14:paraId="7D533DDD" w14:textId="77777777" w:rsidR="008622F1" w:rsidRPr="00A96AC2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8622F1" w:rsidRPr="00D91EA6" w14:paraId="75CEF787" w14:textId="77777777" w:rsidTr="00C307DA">
        <w:tc>
          <w:tcPr>
            <w:tcW w:w="9968" w:type="dxa"/>
            <w:gridSpan w:val="4"/>
            <w:shd w:val="clear" w:color="auto" w:fill="95B3D7" w:themeFill="accent1" w:themeFillTint="99"/>
          </w:tcPr>
          <w:p w14:paraId="317BCF5D" w14:textId="648A7CCE" w:rsidR="008622F1" w:rsidRPr="007A41C1" w:rsidRDefault="004562C7" w:rsidP="0000688D">
            <w:pPr>
              <w:jc w:val="center"/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lang w:val="en-US"/>
              </w:rPr>
              <w:t>CHAtO</w:t>
            </w:r>
            <w:proofErr w:type="spellEnd"/>
            <w:r>
              <w:rPr>
                <w:rFonts w:cstheme="minorHAnsi"/>
                <w:b/>
                <w:sz w:val="24"/>
                <w:lang w:val="en-US"/>
              </w:rPr>
              <w:t xml:space="preserve"> VTC01 (2023) / </w:t>
            </w:r>
            <w:r w:rsidR="008622F1" w:rsidRPr="00142750">
              <w:rPr>
                <w:rFonts w:cstheme="minorHAnsi"/>
                <w:b/>
                <w:i/>
                <w:sz w:val="24"/>
                <w:lang w:val="en-US"/>
              </w:rPr>
              <w:t>EAtHC-VTC01 (2023)</w:t>
            </w:r>
          </w:p>
        </w:tc>
      </w:tr>
      <w:tr w:rsidR="008622F1" w:rsidRPr="009440F9" w14:paraId="7FCFDE04" w14:textId="77777777" w:rsidTr="00C307DA">
        <w:tc>
          <w:tcPr>
            <w:tcW w:w="1337" w:type="dxa"/>
            <w:shd w:val="clear" w:color="auto" w:fill="auto"/>
          </w:tcPr>
          <w:p w14:paraId="51B72BE3" w14:textId="77777777" w:rsidR="008622F1" w:rsidRPr="00F82995" w:rsidRDefault="008622F1" w:rsidP="0000688D">
            <w:pPr>
              <w:rPr>
                <w:rFonts w:cstheme="minorHAnsi"/>
                <w:b/>
                <w:bCs/>
                <w:sz w:val="24"/>
                <w:lang w:val="en-US"/>
              </w:rPr>
            </w:pPr>
            <w:r w:rsidRPr="00F82995">
              <w:rPr>
                <w:rFonts w:cstheme="minorHAnsi"/>
                <w:b/>
                <w:bCs/>
                <w:sz w:val="24"/>
                <w:lang w:val="en-US"/>
              </w:rPr>
              <w:t>09</w:t>
            </w:r>
            <w:r>
              <w:rPr>
                <w:rFonts w:cstheme="minorHAnsi"/>
                <w:b/>
                <w:bCs/>
                <w:sz w:val="24"/>
                <w:lang w:val="en-US"/>
              </w:rPr>
              <w:t>.00</w:t>
            </w:r>
          </w:p>
        </w:tc>
        <w:tc>
          <w:tcPr>
            <w:tcW w:w="1076" w:type="dxa"/>
            <w:shd w:val="clear" w:color="auto" w:fill="auto"/>
          </w:tcPr>
          <w:p w14:paraId="7B1B7DFA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5665" w:type="dxa"/>
            <w:shd w:val="clear" w:color="auto" w:fill="auto"/>
          </w:tcPr>
          <w:p w14:paraId="445D39B3" w14:textId="77777777" w:rsidR="004562C7" w:rsidRPr="002A6A37" w:rsidRDefault="004562C7" w:rsidP="004562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6A37">
              <w:rPr>
                <w:rFonts w:cstheme="minorHAnsi"/>
                <w:b/>
                <w:bCs/>
                <w:sz w:val="20"/>
                <w:szCs w:val="20"/>
              </w:rPr>
              <w:t>Ouverture offi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ci</w:t>
            </w:r>
            <w:r w:rsidRPr="002A6A37">
              <w:rPr>
                <w:rFonts w:cstheme="minorHAnsi"/>
                <w:b/>
                <w:bCs/>
                <w:sz w:val="20"/>
                <w:szCs w:val="20"/>
              </w:rPr>
              <w:t xml:space="preserve">elle de la session </w:t>
            </w:r>
            <w:r w:rsidRPr="002A6A3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/ Official </w:t>
            </w:r>
            <w:proofErr w:type="spellStart"/>
            <w:r w:rsidRPr="002A6A37">
              <w:rPr>
                <w:rFonts w:cstheme="minorHAnsi"/>
                <w:b/>
                <w:bCs/>
                <w:i/>
                <w:sz w:val="20"/>
                <w:szCs w:val="20"/>
              </w:rPr>
              <w:t>Opening</w:t>
            </w:r>
            <w:proofErr w:type="spellEnd"/>
            <w:r w:rsidRPr="002A6A37">
              <w:rPr>
                <w:rFonts w:ascii="Cambria Math" w:hAnsi="Cambria Math" w:cs="Cambria Math"/>
                <w:b/>
                <w:bCs/>
                <w:i/>
                <w:sz w:val="20"/>
                <w:szCs w:val="20"/>
              </w:rPr>
              <w:t> </w:t>
            </w:r>
            <w:r w:rsidRPr="002A6A37">
              <w:rPr>
                <w:rFonts w:cstheme="minorHAnsi"/>
                <w:b/>
                <w:bCs/>
                <w:i/>
                <w:sz w:val="20"/>
                <w:szCs w:val="20"/>
              </w:rPr>
              <w:t>Session</w:t>
            </w:r>
            <w:r w:rsidRPr="002A6A3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3746950" w14:textId="77777777" w:rsidR="004562C7" w:rsidRDefault="004562C7" w:rsidP="0000688D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2A6A37">
              <w:rPr>
                <w:rFonts w:cstheme="minorHAnsi"/>
                <w:sz w:val="20"/>
                <w:szCs w:val="20"/>
                <w:lang w:val="en-US"/>
              </w:rPr>
              <w:t>Remarques</w:t>
            </w:r>
            <w:proofErr w:type="spellEnd"/>
            <w:r w:rsidRPr="002A6A3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A37">
              <w:rPr>
                <w:rFonts w:cstheme="minorHAnsi"/>
                <w:sz w:val="20"/>
                <w:szCs w:val="20"/>
                <w:lang w:val="en-US"/>
              </w:rPr>
              <w:t>préliminaires</w:t>
            </w:r>
            <w:proofErr w:type="spellEnd"/>
            <w:r w:rsidRPr="002A6A37">
              <w:rPr>
                <w:rFonts w:cstheme="minorHAnsi"/>
                <w:sz w:val="20"/>
                <w:szCs w:val="20"/>
                <w:lang w:val="en-US"/>
              </w:rPr>
              <w:t xml:space="preserve"> et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2A6A37">
              <w:rPr>
                <w:rFonts w:cstheme="minorHAnsi"/>
                <w:sz w:val="20"/>
                <w:szCs w:val="20"/>
                <w:lang w:val="en-US"/>
              </w:rPr>
              <w:t>bienvenue</w:t>
            </w:r>
            <w:proofErr w:type="spellEnd"/>
            <w:r w:rsidRPr="002A6A3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6A37">
              <w:rPr>
                <w:rFonts w:cstheme="minorHAnsi"/>
                <w:i/>
                <w:sz w:val="20"/>
                <w:szCs w:val="20"/>
                <w:lang w:val="en-US"/>
              </w:rPr>
              <w:t>/ Opening Remarks and welcome</w:t>
            </w:r>
            <w:r w:rsidRPr="009440F9">
              <w:rPr>
                <w:rFonts w:cstheme="minorHAnsi"/>
                <w:sz w:val="24"/>
                <w:lang w:val="en-US"/>
              </w:rPr>
              <w:t xml:space="preserve"> </w:t>
            </w:r>
          </w:p>
          <w:p w14:paraId="44974FD2" w14:textId="6C52FDAF" w:rsidR="008622F1" w:rsidRPr="004562C7" w:rsidRDefault="004562C7" w:rsidP="0000688D">
            <w:pPr>
              <w:rPr>
                <w:rFonts w:cstheme="minorHAnsi"/>
                <w:sz w:val="24"/>
              </w:rPr>
            </w:pPr>
            <w:r w:rsidRPr="004562C7">
              <w:rPr>
                <w:rFonts w:cstheme="minorHAnsi"/>
                <w:sz w:val="20"/>
              </w:rPr>
              <w:t xml:space="preserve">Remarques préliminaires du secrétariat OHI/ </w:t>
            </w:r>
            <w:proofErr w:type="spellStart"/>
            <w:r w:rsidRPr="00142750">
              <w:rPr>
                <w:rFonts w:cstheme="minorHAnsi"/>
                <w:i/>
                <w:sz w:val="20"/>
              </w:rPr>
              <w:t>Opening</w:t>
            </w:r>
            <w:proofErr w:type="spellEnd"/>
            <w:r w:rsidRPr="00142750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142750">
              <w:rPr>
                <w:rFonts w:cstheme="minorHAnsi"/>
                <w:i/>
                <w:sz w:val="20"/>
              </w:rPr>
              <w:t>remarks</w:t>
            </w:r>
            <w:proofErr w:type="spellEnd"/>
            <w:r w:rsidRPr="00142750">
              <w:rPr>
                <w:rFonts w:cstheme="minorHAnsi"/>
                <w:i/>
                <w:sz w:val="20"/>
              </w:rPr>
              <w:t xml:space="preserve"> by IHO </w:t>
            </w:r>
            <w:proofErr w:type="spellStart"/>
            <w:r w:rsidRPr="00142750">
              <w:rPr>
                <w:rFonts w:cstheme="minorHAnsi"/>
                <w:i/>
                <w:sz w:val="20"/>
              </w:rPr>
              <w:t>secretariat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7BDDF996" w14:textId="77777777" w:rsidR="008622F1" w:rsidRPr="004562C7" w:rsidRDefault="008622F1" w:rsidP="0000688D">
            <w:pPr>
              <w:rPr>
                <w:rFonts w:cstheme="minorHAnsi"/>
                <w:sz w:val="24"/>
              </w:rPr>
            </w:pPr>
          </w:p>
          <w:p w14:paraId="0DBCE894" w14:textId="57ECA6EA" w:rsidR="008622F1" w:rsidRDefault="004562C7" w:rsidP="0000688D">
            <w:pPr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EAtHC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</w:t>
            </w:r>
            <w:r w:rsidR="008622F1" w:rsidRPr="009440F9">
              <w:rPr>
                <w:rFonts w:cstheme="minorHAnsi"/>
                <w:sz w:val="24"/>
                <w:lang w:val="en-US"/>
              </w:rPr>
              <w:t xml:space="preserve">Chair </w:t>
            </w:r>
          </w:p>
          <w:p w14:paraId="23333DA0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 w:rsidRPr="009440F9">
              <w:rPr>
                <w:rFonts w:cstheme="minorHAnsi"/>
                <w:sz w:val="24"/>
                <w:lang w:val="en-US"/>
              </w:rPr>
              <w:t>IHO</w:t>
            </w:r>
          </w:p>
        </w:tc>
      </w:tr>
      <w:tr w:rsidR="008622F1" w:rsidRPr="007A41C1" w14:paraId="4BE2E984" w14:textId="77777777" w:rsidTr="00C307DA">
        <w:tc>
          <w:tcPr>
            <w:tcW w:w="1337" w:type="dxa"/>
            <w:shd w:val="clear" w:color="auto" w:fill="FBD4B4" w:themeFill="accent6" w:themeFillTint="66"/>
          </w:tcPr>
          <w:p w14:paraId="648536D0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09.15</w:t>
            </w:r>
          </w:p>
        </w:tc>
        <w:tc>
          <w:tcPr>
            <w:tcW w:w="1076" w:type="dxa"/>
            <w:shd w:val="clear" w:color="auto" w:fill="FBD4B4" w:themeFill="accent6" w:themeFillTint="66"/>
          </w:tcPr>
          <w:p w14:paraId="6594B109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1.0</w:t>
            </w:r>
          </w:p>
        </w:tc>
        <w:tc>
          <w:tcPr>
            <w:tcW w:w="5665" w:type="dxa"/>
            <w:shd w:val="clear" w:color="auto" w:fill="FBD4B4" w:themeFill="accent6" w:themeFillTint="66"/>
          </w:tcPr>
          <w:p w14:paraId="1458A08E" w14:textId="01E2D6CE" w:rsidR="008622F1" w:rsidRPr="004562C7" w:rsidRDefault="004562C7" w:rsidP="0000688D">
            <w:pPr>
              <w:rPr>
                <w:rFonts w:cstheme="minorHAnsi"/>
                <w:b/>
                <w:sz w:val="24"/>
                <w:szCs w:val="24"/>
              </w:rPr>
            </w:pPr>
            <w:r w:rsidRPr="004562C7">
              <w:rPr>
                <w:rFonts w:cstheme="minorHAnsi"/>
                <w:b/>
                <w:sz w:val="24"/>
                <w:szCs w:val="24"/>
              </w:rPr>
              <w:t xml:space="preserve">Administration de l’atelier/détails organisationnels / </w:t>
            </w:r>
            <w:proofErr w:type="spellStart"/>
            <w:r w:rsidR="008622F1" w:rsidRPr="00142750">
              <w:rPr>
                <w:rFonts w:cstheme="minorHAnsi"/>
                <w:b/>
                <w:i/>
                <w:sz w:val="24"/>
                <w:szCs w:val="24"/>
              </w:rPr>
              <w:t>EAtHC</w:t>
            </w:r>
            <w:proofErr w:type="spellEnd"/>
            <w:r w:rsidR="008622F1" w:rsidRPr="00142750">
              <w:rPr>
                <w:rFonts w:cstheme="minorHAnsi"/>
                <w:b/>
                <w:i/>
                <w:sz w:val="24"/>
                <w:szCs w:val="24"/>
              </w:rPr>
              <w:t xml:space="preserve"> Administration/</w:t>
            </w:r>
            <w:proofErr w:type="spellStart"/>
            <w:r w:rsidR="008622F1" w:rsidRPr="00142750">
              <w:rPr>
                <w:rFonts w:cstheme="minorHAnsi"/>
                <w:b/>
                <w:i/>
                <w:sz w:val="24"/>
                <w:szCs w:val="24"/>
              </w:rPr>
              <w:t>organisational</w:t>
            </w:r>
            <w:proofErr w:type="spellEnd"/>
            <w:r w:rsidR="008622F1" w:rsidRPr="00142750">
              <w:rPr>
                <w:rFonts w:cstheme="minorHAnsi"/>
                <w:b/>
                <w:i/>
                <w:sz w:val="24"/>
                <w:szCs w:val="24"/>
              </w:rPr>
              <w:t xml:space="preserve"> issues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27142BD9" w14:textId="77777777" w:rsidR="008622F1" w:rsidRPr="004562C7" w:rsidRDefault="008622F1" w:rsidP="0000688D">
            <w:pPr>
              <w:rPr>
                <w:rFonts w:cstheme="minorHAnsi"/>
                <w:b/>
                <w:sz w:val="24"/>
              </w:rPr>
            </w:pPr>
          </w:p>
        </w:tc>
      </w:tr>
      <w:tr w:rsidR="008622F1" w:rsidRPr="007A41C1" w14:paraId="543ECF68" w14:textId="77777777" w:rsidTr="00C307DA">
        <w:tc>
          <w:tcPr>
            <w:tcW w:w="1337" w:type="dxa"/>
          </w:tcPr>
          <w:p w14:paraId="5B2543F2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5 min</w:t>
            </w:r>
          </w:p>
        </w:tc>
        <w:tc>
          <w:tcPr>
            <w:tcW w:w="1076" w:type="dxa"/>
          </w:tcPr>
          <w:p w14:paraId="3FAC7055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01.1A</w:t>
            </w:r>
          </w:p>
        </w:tc>
        <w:tc>
          <w:tcPr>
            <w:tcW w:w="5665" w:type="dxa"/>
          </w:tcPr>
          <w:p w14:paraId="555E496A" w14:textId="2EDAF9F0" w:rsidR="008622F1" w:rsidRPr="004562C7" w:rsidRDefault="004562C7" w:rsidP="0000688D">
            <w:pPr>
              <w:rPr>
                <w:rFonts w:cstheme="minorHAnsi"/>
                <w:sz w:val="24"/>
              </w:rPr>
            </w:pPr>
            <w:r w:rsidRPr="002E5A5D">
              <w:rPr>
                <w:rFonts w:cstheme="minorHAnsi"/>
                <w:sz w:val="20"/>
                <w:szCs w:val="20"/>
              </w:rPr>
              <w:t xml:space="preserve">Approbation de l’ordre du jour </w:t>
            </w:r>
            <w:r w:rsidRPr="002E5A5D">
              <w:rPr>
                <w:rFonts w:cstheme="minorHAnsi"/>
                <w:i/>
                <w:sz w:val="20"/>
                <w:szCs w:val="20"/>
              </w:rPr>
              <w:t xml:space="preserve">/ </w:t>
            </w:r>
            <w:proofErr w:type="spellStart"/>
            <w:r w:rsidRPr="002E5A5D">
              <w:rPr>
                <w:rFonts w:cstheme="minorHAnsi"/>
                <w:i/>
                <w:sz w:val="20"/>
                <w:szCs w:val="20"/>
              </w:rPr>
              <w:t>Approval</w:t>
            </w:r>
            <w:proofErr w:type="spellEnd"/>
            <w:r w:rsidRPr="002E5A5D">
              <w:rPr>
                <w:rFonts w:cstheme="minorHAnsi"/>
                <w:i/>
                <w:sz w:val="20"/>
                <w:szCs w:val="20"/>
              </w:rPr>
              <w:t xml:space="preserve"> of agenda</w:t>
            </w:r>
          </w:p>
        </w:tc>
        <w:tc>
          <w:tcPr>
            <w:tcW w:w="1890" w:type="dxa"/>
          </w:tcPr>
          <w:p w14:paraId="1D334DDD" w14:textId="4720DEA4" w:rsidR="008622F1" w:rsidRPr="007A41C1" w:rsidRDefault="004562C7" w:rsidP="0000688D">
            <w:pPr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EAtHC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</w:t>
            </w:r>
            <w:r w:rsidRPr="009440F9">
              <w:rPr>
                <w:rFonts w:cstheme="minorHAnsi"/>
                <w:sz w:val="24"/>
                <w:lang w:val="en-US"/>
              </w:rPr>
              <w:t xml:space="preserve">Chair </w:t>
            </w:r>
          </w:p>
        </w:tc>
      </w:tr>
      <w:tr w:rsidR="008622F1" w:rsidRPr="007A41C1" w14:paraId="54B313BB" w14:textId="77777777" w:rsidTr="00C307DA">
        <w:tc>
          <w:tcPr>
            <w:tcW w:w="1337" w:type="dxa"/>
            <w:shd w:val="clear" w:color="auto" w:fill="FBD4B4" w:themeFill="accent6" w:themeFillTint="66"/>
          </w:tcPr>
          <w:p w14:paraId="08A7A47F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09.20</w:t>
            </w:r>
          </w:p>
        </w:tc>
        <w:tc>
          <w:tcPr>
            <w:tcW w:w="1076" w:type="dxa"/>
            <w:shd w:val="clear" w:color="auto" w:fill="FBD4B4" w:themeFill="accent6" w:themeFillTint="66"/>
          </w:tcPr>
          <w:p w14:paraId="225E5C34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2.0</w:t>
            </w:r>
          </w:p>
        </w:tc>
        <w:tc>
          <w:tcPr>
            <w:tcW w:w="5665" w:type="dxa"/>
            <w:shd w:val="clear" w:color="auto" w:fill="FBD4B4" w:themeFill="accent6" w:themeFillTint="66"/>
          </w:tcPr>
          <w:p w14:paraId="1903F5FC" w14:textId="66F3BAC6" w:rsidR="008622F1" w:rsidRPr="004562C7" w:rsidRDefault="004562C7" w:rsidP="0000688D">
            <w:pPr>
              <w:rPr>
                <w:rFonts w:cstheme="minorHAnsi"/>
                <w:b/>
                <w:sz w:val="24"/>
              </w:rPr>
            </w:pPr>
            <w:r w:rsidRPr="004562C7">
              <w:rPr>
                <w:rFonts w:cstheme="minorHAnsi"/>
                <w:b/>
                <w:sz w:val="24"/>
              </w:rPr>
              <w:t xml:space="preserve">Sujet généraux OHI / </w:t>
            </w:r>
            <w:r w:rsidR="008622F1" w:rsidRPr="00142750">
              <w:rPr>
                <w:rFonts w:cstheme="minorHAnsi"/>
                <w:b/>
                <w:i/>
                <w:sz w:val="24"/>
              </w:rPr>
              <w:t xml:space="preserve">IHO </w:t>
            </w:r>
            <w:proofErr w:type="spellStart"/>
            <w:r w:rsidR="008622F1" w:rsidRPr="00142750">
              <w:rPr>
                <w:rFonts w:cstheme="minorHAnsi"/>
                <w:b/>
                <w:i/>
                <w:sz w:val="24"/>
              </w:rPr>
              <w:t>Matters</w:t>
            </w:r>
            <w:proofErr w:type="spellEnd"/>
          </w:p>
        </w:tc>
        <w:tc>
          <w:tcPr>
            <w:tcW w:w="1890" w:type="dxa"/>
            <w:shd w:val="clear" w:color="auto" w:fill="FBD4B4" w:themeFill="accent6" w:themeFillTint="66"/>
          </w:tcPr>
          <w:p w14:paraId="480075C6" w14:textId="77777777" w:rsidR="008622F1" w:rsidRPr="004562C7" w:rsidRDefault="008622F1" w:rsidP="0000688D">
            <w:pPr>
              <w:rPr>
                <w:rFonts w:cstheme="minorHAnsi"/>
                <w:b/>
                <w:sz w:val="24"/>
              </w:rPr>
            </w:pPr>
          </w:p>
        </w:tc>
      </w:tr>
      <w:tr w:rsidR="008622F1" w:rsidRPr="00A2283B" w14:paraId="28A2CFDA" w14:textId="77777777" w:rsidTr="00C307DA">
        <w:tc>
          <w:tcPr>
            <w:tcW w:w="1337" w:type="dxa"/>
          </w:tcPr>
          <w:p w14:paraId="7508CEDD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</w:t>
            </w:r>
          </w:p>
        </w:tc>
        <w:tc>
          <w:tcPr>
            <w:tcW w:w="1076" w:type="dxa"/>
          </w:tcPr>
          <w:p w14:paraId="6DF4DDA2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02.1A</w:t>
            </w:r>
          </w:p>
        </w:tc>
        <w:tc>
          <w:tcPr>
            <w:tcW w:w="5665" w:type="dxa"/>
          </w:tcPr>
          <w:p w14:paraId="65E778AD" w14:textId="720D7349" w:rsidR="008622F1" w:rsidRPr="00142750" w:rsidRDefault="00142750" w:rsidP="0000688D">
            <w:pPr>
              <w:rPr>
                <w:rFonts w:cstheme="minorHAnsi"/>
                <w:sz w:val="24"/>
              </w:rPr>
            </w:pPr>
            <w:r w:rsidRPr="00142750">
              <w:rPr>
                <w:rFonts w:cstheme="minorHAnsi"/>
                <w:sz w:val="24"/>
              </w:rPr>
              <w:t>Bilan de la 3ème Assemblée</w:t>
            </w:r>
            <w:r w:rsidR="00296409">
              <w:rPr>
                <w:rFonts w:cstheme="minorHAnsi"/>
                <w:sz w:val="24"/>
              </w:rPr>
              <w:t xml:space="preserve"> de l’OHI</w:t>
            </w:r>
            <w:r w:rsidRPr="00142750">
              <w:rPr>
                <w:rFonts w:cstheme="minorHAnsi"/>
                <w:sz w:val="24"/>
              </w:rPr>
              <w:t xml:space="preserve"> / </w:t>
            </w:r>
            <w:r w:rsidR="008622F1" w:rsidRPr="00142750">
              <w:rPr>
                <w:rFonts w:cstheme="minorHAnsi"/>
                <w:i/>
                <w:sz w:val="24"/>
              </w:rPr>
              <w:t>Ou</w:t>
            </w:r>
            <w:r w:rsidR="004562C7" w:rsidRPr="00142750">
              <w:rPr>
                <w:rFonts w:cstheme="minorHAnsi"/>
                <w:i/>
                <w:sz w:val="24"/>
              </w:rPr>
              <w:t>t</w:t>
            </w:r>
            <w:r w:rsidR="008622F1" w:rsidRPr="00142750">
              <w:rPr>
                <w:rFonts w:cstheme="minorHAnsi"/>
                <w:i/>
                <w:sz w:val="24"/>
              </w:rPr>
              <w:t>puts of the 3</w:t>
            </w:r>
            <w:r w:rsidR="008622F1" w:rsidRPr="00142750">
              <w:rPr>
                <w:rFonts w:cstheme="minorHAnsi"/>
                <w:i/>
                <w:sz w:val="24"/>
                <w:vertAlign w:val="superscript"/>
              </w:rPr>
              <w:t>rd</w:t>
            </w:r>
            <w:r w:rsidR="008622F1" w:rsidRPr="00142750">
              <w:rPr>
                <w:rFonts w:cstheme="minorHAnsi"/>
                <w:i/>
                <w:sz w:val="24"/>
              </w:rPr>
              <w:t xml:space="preserve"> </w:t>
            </w:r>
            <w:r w:rsidR="00296409">
              <w:rPr>
                <w:rFonts w:cstheme="minorHAnsi"/>
                <w:i/>
                <w:sz w:val="24"/>
              </w:rPr>
              <w:t xml:space="preserve">IHO </w:t>
            </w:r>
            <w:proofErr w:type="spellStart"/>
            <w:r w:rsidR="008622F1" w:rsidRPr="00142750">
              <w:rPr>
                <w:rFonts w:cstheme="minorHAnsi"/>
                <w:i/>
                <w:sz w:val="24"/>
              </w:rPr>
              <w:t>Assembly</w:t>
            </w:r>
            <w:proofErr w:type="spellEnd"/>
          </w:p>
        </w:tc>
        <w:tc>
          <w:tcPr>
            <w:tcW w:w="1890" w:type="dxa"/>
          </w:tcPr>
          <w:p w14:paraId="1B167205" w14:textId="77777777" w:rsidR="004562C7" w:rsidRDefault="004562C7" w:rsidP="004562C7">
            <w:pPr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EAtHC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</w:t>
            </w:r>
            <w:r w:rsidRPr="009440F9">
              <w:rPr>
                <w:rFonts w:cstheme="minorHAnsi"/>
                <w:sz w:val="24"/>
                <w:lang w:val="en-US"/>
              </w:rPr>
              <w:t xml:space="preserve">Chair </w:t>
            </w:r>
          </w:p>
          <w:p w14:paraId="7C0D632E" w14:textId="3EDE85C1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supported by IHO</w:t>
            </w:r>
            <w:r w:rsidR="00296409">
              <w:rPr>
                <w:rFonts w:cstheme="minorHAnsi"/>
                <w:sz w:val="24"/>
                <w:lang w:val="en-US"/>
              </w:rPr>
              <w:t xml:space="preserve"> secretariat</w:t>
            </w:r>
          </w:p>
        </w:tc>
      </w:tr>
      <w:tr w:rsidR="008622F1" w:rsidRPr="007A41C1" w14:paraId="7D9EFF6F" w14:textId="77777777" w:rsidTr="00C307DA">
        <w:tc>
          <w:tcPr>
            <w:tcW w:w="1337" w:type="dxa"/>
          </w:tcPr>
          <w:p w14:paraId="090CA6A8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</w:t>
            </w:r>
          </w:p>
        </w:tc>
        <w:tc>
          <w:tcPr>
            <w:tcW w:w="1076" w:type="dxa"/>
          </w:tcPr>
          <w:p w14:paraId="456220F2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02.</w:t>
            </w:r>
            <w:r>
              <w:rPr>
                <w:rFonts w:cstheme="minorHAnsi"/>
                <w:sz w:val="24"/>
                <w:lang w:val="en-US"/>
              </w:rPr>
              <w:t>2A</w:t>
            </w:r>
          </w:p>
        </w:tc>
        <w:tc>
          <w:tcPr>
            <w:tcW w:w="5665" w:type="dxa"/>
          </w:tcPr>
          <w:p w14:paraId="6096BA4E" w14:textId="697BBE34" w:rsidR="008622F1" w:rsidRPr="00762842" w:rsidRDefault="00142750" w:rsidP="0000688D">
            <w:pPr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Bilan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du 7ème </w:t>
            </w:r>
            <w:proofErr w:type="spellStart"/>
            <w:r>
              <w:rPr>
                <w:rFonts w:cstheme="minorHAnsi"/>
                <w:sz w:val="24"/>
                <w:lang w:val="en-US"/>
              </w:rPr>
              <w:t>Conseil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/ </w:t>
            </w:r>
            <w:r w:rsidR="008622F1" w:rsidRPr="00142750">
              <w:rPr>
                <w:rFonts w:cstheme="minorHAnsi"/>
                <w:i/>
                <w:sz w:val="24"/>
                <w:lang w:val="en-US"/>
              </w:rPr>
              <w:t>Ou</w:t>
            </w:r>
            <w:r w:rsidR="004562C7" w:rsidRPr="00142750">
              <w:rPr>
                <w:rFonts w:cstheme="minorHAnsi"/>
                <w:i/>
                <w:sz w:val="24"/>
                <w:lang w:val="en-US"/>
              </w:rPr>
              <w:t>t</w:t>
            </w:r>
            <w:r w:rsidR="008622F1" w:rsidRPr="00142750">
              <w:rPr>
                <w:rFonts w:cstheme="minorHAnsi"/>
                <w:i/>
                <w:sz w:val="24"/>
                <w:lang w:val="en-US"/>
              </w:rPr>
              <w:t>puts of the 7</w:t>
            </w:r>
            <w:r w:rsidR="008622F1" w:rsidRPr="00142750">
              <w:rPr>
                <w:rFonts w:cstheme="minorHAnsi"/>
                <w:i/>
                <w:sz w:val="24"/>
                <w:vertAlign w:val="superscript"/>
                <w:lang w:val="en-US"/>
              </w:rPr>
              <w:t>th</w:t>
            </w:r>
            <w:r w:rsidR="008622F1" w:rsidRPr="00142750">
              <w:rPr>
                <w:rFonts w:cstheme="minorHAnsi"/>
                <w:i/>
                <w:sz w:val="24"/>
                <w:lang w:val="en-US"/>
              </w:rPr>
              <w:t xml:space="preserve"> IHO Council</w:t>
            </w:r>
          </w:p>
        </w:tc>
        <w:tc>
          <w:tcPr>
            <w:tcW w:w="1890" w:type="dxa"/>
          </w:tcPr>
          <w:p w14:paraId="11762CBD" w14:textId="13814CA1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Portugal </w:t>
            </w:r>
          </w:p>
        </w:tc>
      </w:tr>
      <w:tr w:rsidR="008622F1" w:rsidRPr="00A2283B" w14:paraId="1E23DB42" w14:textId="77777777" w:rsidTr="00C307DA">
        <w:tc>
          <w:tcPr>
            <w:tcW w:w="1337" w:type="dxa"/>
          </w:tcPr>
          <w:p w14:paraId="57BA4F0B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</w:t>
            </w:r>
          </w:p>
        </w:tc>
        <w:tc>
          <w:tcPr>
            <w:tcW w:w="1076" w:type="dxa"/>
          </w:tcPr>
          <w:p w14:paraId="21772D71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02.</w:t>
            </w:r>
            <w:r>
              <w:rPr>
                <w:rFonts w:cstheme="minorHAnsi"/>
                <w:sz w:val="24"/>
                <w:lang w:val="en-US"/>
              </w:rPr>
              <w:t>3A</w:t>
            </w:r>
          </w:p>
        </w:tc>
        <w:tc>
          <w:tcPr>
            <w:tcW w:w="5665" w:type="dxa"/>
          </w:tcPr>
          <w:p w14:paraId="741716B9" w14:textId="589BC8A1" w:rsidR="008622F1" w:rsidRPr="00956364" w:rsidRDefault="001B48BF" w:rsidP="0000688D">
            <w:pPr>
              <w:rPr>
                <w:rFonts w:cstheme="minorHAnsi"/>
                <w:sz w:val="24"/>
              </w:rPr>
            </w:pPr>
            <w:r w:rsidRPr="00956364">
              <w:rPr>
                <w:rFonts w:cstheme="minorHAnsi"/>
                <w:sz w:val="24"/>
              </w:rPr>
              <w:t xml:space="preserve">Bilan de l’IRCC15 et </w:t>
            </w:r>
            <w:r>
              <w:rPr>
                <w:rFonts w:cstheme="minorHAnsi"/>
                <w:sz w:val="24"/>
              </w:rPr>
              <w:t xml:space="preserve">du HSSC15 - </w:t>
            </w:r>
            <w:r w:rsidR="00142750" w:rsidRPr="00956364">
              <w:rPr>
                <w:rFonts w:cstheme="minorHAnsi"/>
                <w:sz w:val="24"/>
              </w:rPr>
              <w:t xml:space="preserve">Défis de la </w:t>
            </w:r>
            <w:r w:rsidR="00E2681E" w:rsidRPr="00956364">
              <w:rPr>
                <w:rFonts w:cstheme="minorHAnsi"/>
                <w:sz w:val="24"/>
              </w:rPr>
              <w:t>région</w:t>
            </w:r>
            <w:r w:rsidR="00142750" w:rsidRPr="00956364">
              <w:rPr>
                <w:rFonts w:cstheme="minorHAnsi"/>
                <w:sz w:val="24"/>
              </w:rPr>
              <w:t xml:space="preserve"> </w:t>
            </w:r>
            <w:proofErr w:type="spellStart"/>
            <w:r w:rsidR="00142750" w:rsidRPr="00956364">
              <w:rPr>
                <w:rFonts w:cstheme="minorHAnsi"/>
                <w:sz w:val="24"/>
              </w:rPr>
              <w:t>CHAtO</w:t>
            </w:r>
            <w:proofErr w:type="spellEnd"/>
            <w:r w:rsidR="00142750" w:rsidRPr="00956364">
              <w:rPr>
                <w:rFonts w:cstheme="minorHAnsi"/>
                <w:sz w:val="24"/>
              </w:rPr>
              <w:t xml:space="preserve"> / </w:t>
            </w:r>
            <w:r w:rsidR="008622F1" w:rsidRPr="00956364">
              <w:rPr>
                <w:rFonts w:cstheme="minorHAnsi"/>
                <w:i/>
                <w:sz w:val="24"/>
              </w:rPr>
              <w:t xml:space="preserve">Challenges for the </w:t>
            </w:r>
            <w:proofErr w:type="spellStart"/>
            <w:r w:rsidR="008622F1" w:rsidRPr="00956364">
              <w:rPr>
                <w:rFonts w:cstheme="minorHAnsi"/>
                <w:i/>
                <w:sz w:val="24"/>
              </w:rPr>
              <w:t>EAtHC</w:t>
            </w:r>
            <w:proofErr w:type="spellEnd"/>
            <w:r w:rsidR="008622F1" w:rsidRPr="00956364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="008622F1" w:rsidRPr="00956364">
              <w:rPr>
                <w:rFonts w:cstheme="minorHAnsi"/>
                <w:i/>
                <w:sz w:val="24"/>
              </w:rPr>
              <w:t>Region</w:t>
            </w:r>
            <w:proofErr w:type="spellEnd"/>
            <w:r w:rsidR="008622F1" w:rsidRPr="00956364">
              <w:rPr>
                <w:rFonts w:cstheme="minorHAnsi"/>
                <w:i/>
                <w:sz w:val="24"/>
              </w:rPr>
              <w:t xml:space="preserve">  </w:t>
            </w:r>
          </w:p>
        </w:tc>
        <w:tc>
          <w:tcPr>
            <w:tcW w:w="1890" w:type="dxa"/>
          </w:tcPr>
          <w:p w14:paraId="44EB1DCB" w14:textId="77777777" w:rsidR="004562C7" w:rsidRDefault="004562C7" w:rsidP="004562C7">
            <w:pPr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EAtHC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</w:t>
            </w:r>
            <w:r w:rsidRPr="009440F9">
              <w:rPr>
                <w:rFonts w:cstheme="minorHAnsi"/>
                <w:sz w:val="24"/>
                <w:lang w:val="en-US"/>
              </w:rPr>
              <w:t xml:space="preserve">Chair </w:t>
            </w:r>
          </w:p>
          <w:p w14:paraId="34CFACC5" w14:textId="1ECA0288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supported by IHO</w:t>
            </w:r>
            <w:r w:rsidR="00296409">
              <w:rPr>
                <w:rFonts w:cstheme="minorHAnsi"/>
                <w:sz w:val="24"/>
                <w:lang w:val="en-US"/>
              </w:rPr>
              <w:t xml:space="preserve"> secretariat</w:t>
            </w:r>
          </w:p>
        </w:tc>
      </w:tr>
      <w:tr w:rsidR="008622F1" w:rsidRPr="00142750" w14:paraId="1191EE7A" w14:textId="77777777" w:rsidTr="00C307DA">
        <w:tc>
          <w:tcPr>
            <w:tcW w:w="1337" w:type="dxa"/>
            <w:shd w:val="clear" w:color="auto" w:fill="FBD4B4" w:themeFill="accent6" w:themeFillTint="66"/>
          </w:tcPr>
          <w:p w14:paraId="609F36B6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10.05</w:t>
            </w:r>
          </w:p>
        </w:tc>
        <w:tc>
          <w:tcPr>
            <w:tcW w:w="1076" w:type="dxa"/>
            <w:shd w:val="clear" w:color="auto" w:fill="FBD4B4" w:themeFill="accent6" w:themeFillTint="66"/>
          </w:tcPr>
          <w:p w14:paraId="5702C5BF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3</w:t>
            </w:r>
            <w:r w:rsidRPr="007A41C1">
              <w:rPr>
                <w:rFonts w:cstheme="minorHAnsi"/>
                <w:b/>
                <w:sz w:val="24"/>
                <w:lang w:val="en-US"/>
              </w:rPr>
              <w:t>.0</w:t>
            </w:r>
          </w:p>
        </w:tc>
        <w:tc>
          <w:tcPr>
            <w:tcW w:w="5665" w:type="dxa"/>
            <w:shd w:val="clear" w:color="auto" w:fill="FBD4B4" w:themeFill="accent6" w:themeFillTint="66"/>
          </w:tcPr>
          <w:p w14:paraId="2069243A" w14:textId="45296FF3" w:rsidR="008622F1" w:rsidRPr="00142750" w:rsidRDefault="00142750" w:rsidP="0000688D">
            <w:pPr>
              <w:rPr>
                <w:rFonts w:cstheme="minorHAnsi"/>
                <w:b/>
                <w:sz w:val="24"/>
              </w:rPr>
            </w:pPr>
            <w:r w:rsidRPr="00142750">
              <w:rPr>
                <w:rFonts w:cstheme="minorHAnsi"/>
                <w:b/>
                <w:sz w:val="24"/>
              </w:rPr>
              <w:t>Comités et groupes de travail de la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142750">
              <w:rPr>
                <w:rFonts w:cstheme="minorHAnsi"/>
                <w:b/>
                <w:sz w:val="24"/>
              </w:rPr>
              <w:t>CHAtO</w:t>
            </w:r>
            <w:proofErr w:type="spellEnd"/>
            <w:r w:rsidRPr="00142750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 xml:space="preserve">/ </w:t>
            </w:r>
            <w:proofErr w:type="spellStart"/>
            <w:r w:rsidR="008622F1" w:rsidRPr="00142750">
              <w:rPr>
                <w:rFonts w:cstheme="minorHAnsi"/>
                <w:b/>
                <w:i/>
                <w:sz w:val="24"/>
              </w:rPr>
              <w:t>EAtHC</w:t>
            </w:r>
            <w:proofErr w:type="spellEnd"/>
            <w:r w:rsidR="008622F1" w:rsidRPr="00142750">
              <w:rPr>
                <w:rFonts w:cstheme="minorHAnsi"/>
                <w:b/>
                <w:i/>
                <w:sz w:val="24"/>
              </w:rPr>
              <w:t xml:space="preserve"> </w:t>
            </w:r>
            <w:proofErr w:type="spellStart"/>
            <w:r w:rsidR="008622F1" w:rsidRPr="00142750">
              <w:rPr>
                <w:rFonts w:cstheme="minorHAnsi"/>
                <w:b/>
                <w:i/>
                <w:sz w:val="24"/>
              </w:rPr>
              <w:t>Committees</w:t>
            </w:r>
            <w:proofErr w:type="spellEnd"/>
            <w:r w:rsidR="008622F1" w:rsidRPr="00142750">
              <w:rPr>
                <w:rFonts w:cstheme="minorHAnsi"/>
                <w:b/>
                <w:i/>
                <w:sz w:val="24"/>
              </w:rPr>
              <w:t xml:space="preserve"> and </w:t>
            </w:r>
            <w:proofErr w:type="spellStart"/>
            <w:r w:rsidR="008622F1" w:rsidRPr="00142750">
              <w:rPr>
                <w:rFonts w:cstheme="minorHAnsi"/>
                <w:b/>
                <w:i/>
                <w:sz w:val="24"/>
              </w:rPr>
              <w:t>Working</w:t>
            </w:r>
            <w:proofErr w:type="spellEnd"/>
            <w:r w:rsidR="008622F1" w:rsidRPr="00142750">
              <w:rPr>
                <w:rFonts w:cstheme="minorHAnsi"/>
                <w:b/>
                <w:i/>
                <w:sz w:val="24"/>
              </w:rPr>
              <w:t xml:space="preserve"> Groups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7C9F97DD" w14:textId="77777777" w:rsidR="008622F1" w:rsidRPr="00142750" w:rsidRDefault="008622F1" w:rsidP="0000688D">
            <w:pPr>
              <w:rPr>
                <w:rFonts w:cstheme="minorHAnsi"/>
                <w:b/>
                <w:sz w:val="24"/>
              </w:rPr>
            </w:pPr>
          </w:p>
        </w:tc>
      </w:tr>
      <w:tr w:rsidR="008622F1" w:rsidRPr="00D91EA6" w14:paraId="11F54E7C" w14:textId="77777777" w:rsidTr="00C307DA">
        <w:tc>
          <w:tcPr>
            <w:tcW w:w="1337" w:type="dxa"/>
          </w:tcPr>
          <w:p w14:paraId="26767518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</w:t>
            </w:r>
          </w:p>
        </w:tc>
        <w:tc>
          <w:tcPr>
            <w:tcW w:w="1076" w:type="dxa"/>
          </w:tcPr>
          <w:p w14:paraId="2976EB18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03.1A</w:t>
            </w:r>
          </w:p>
        </w:tc>
        <w:tc>
          <w:tcPr>
            <w:tcW w:w="5665" w:type="dxa"/>
          </w:tcPr>
          <w:p w14:paraId="5225B53C" w14:textId="584C25F3" w:rsidR="008622F1" w:rsidRPr="00142750" w:rsidRDefault="00142750" w:rsidP="0000688D">
            <w:pPr>
              <w:rPr>
                <w:rFonts w:cstheme="minorHAnsi"/>
                <w:sz w:val="24"/>
              </w:rPr>
            </w:pPr>
            <w:r w:rsidRPr="00142750">
              <w:rPr>
                <w:rFonts w:cstheme="minorHAnsi"/>
                <w:sz w:val="24"/>
              </w:rPr>
              <w:t xml:space="preserve">Rapport de l’ICCWG / </w:t>
            </w:r>
            <w:r w:rsidR="008622F1" w:rsidRPr="00142750">
              <w:rPr>
                <w:rFonts w:cstheme="minorHAnsi"/>
                <w:i/>
                <w:sz w:val="24"/>
              </w:rPr>
              <w:t>ICCWG Report</w:t>
            </w:r>
          </w:p>
        </w:tc>
        <w:tc>
          <w:tcPr>
            <w:tcW w:w="1890" w:type="dxa"/>
          </w:tcPr>
          <w:p w14:paraId="0BA69D82" w14:textId="62656D1D" w:rsidR="008622F1" w:rsidRPr="007A41C1" w:rsidRDefault="00296409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Region G </w:t>
            </w:r>
            <w:r w:rsidR="001B48BF">
              <w:rPr>
                <w:rFonts w:cstheme="minorHAnsi"/>
                <w:sz w:val="24"/>
                <w:lang w:val="en-US"/>
              </w:rPr>
              <w:t>C</w:t>
            </w:r>
            <w:r>
              <w:rPr>
                <w:rFonts w:cstheme="minorHAnsi"/>
                <w:sz w:val="24"/>
                <w:lang w:val="en-US"/>
              </w:rPr>
              <w:t xml:space="preserve">oordinator </w:t>
            </w:r>
          </w:p>
        </w:tc>
      </w:tr>
      <w:tr w:rsidR="008622F1" w:rsidRPr="00D91EA6" w14:paraId="1C103895" w14:textId="77777777" w:rsidTr="00C307DA">
        <w:tc>
          <w:tcPr>
            <w:tcW w:w="1337" w:type="dxa"/>
          </w:tcPr>
          <w:p w14:paraId="0AD09EC0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</w:t>
            </w:r>
          </w:p>
        </w:tc>
        <w:tc>
          <w:tcPr>
            <w:tcW w:w="1076" w:type="dxa"/>
          </w:tcPr>
          <w:p w14:paraId="0066EBF8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03.2A</w:t>
            </w:r>
          </w:p>
        </w:tc>
        <w:tc>
          <w:tcPr>
            <w:tcW w:w="5665" w:type="dxa"/>
          </w:tcPr>
          <w:p w14:paraId="07772FC3" w14:textId="1B016742" w:rsidR="008622F1" w:rsidRPr="00142750" w:rsidRDefault="00142750" w:rsidP="0000688D">
            <w:pPr>
              <w:rPr>
                <w:rFonts w:cstheme="minorHAnsi"/>
                <w:sz w:val="24"/>
              </w:rPr>
            </w:pPr>
            <w:r w:rsidRPr="00142750">
              <w:rPr>
                <w:rFonts w:cstheme="minorHAnsi"/>
                <w:sz w:val="24"/>
                <w:lang w:eastAsia="pt-PT"/>
              </w:rPr>
              <w:t xml:space="preserve">Rapport sur le GMDSS, la </w:t>
            </w:r>
            <w:r>
              <w:rPr>
                <w:rFonts w:cstheme="minorHAnsi"/>
                <w:sz w:val="24"/>
                <w:lang w:eastAsia="pt-PT"/>
              </w:rPr>
              <w:t xml:space="preserve">RSM et la coordination NAVAREA / </w:t>
            </w:r>
            <w:r w:rsidR="008622F1" w:rsidRPr="00142750">
              <w:rPr>
                <w:rFonts w:cstheme="minorHAnsi"/>
                <w:i/>
                <w:sz w:val="24"/>
                <w:lang w:eastAsia="pt-PT"/>
              </w:rPr>
              <w:t>Report on GDMSS, MSI and NAVAREA Coordination</w:t>
            </w:r>
          </w:p>
        </w:tc>
        <w:tc>
          <w:tcPr>
            <w:tcW w:w="1890" w:type="dxa"/>
          </w:tcPr>
          <w:p w14:paraId="026FF4D5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France</w:t>
            </w:r>
          </w:p>
        </w:tc>
      </w:tr>
      <w:tr w:rsidR="008622F1" w:rsidRPr="00D91EA6" w14:paraId="3286AF5A" w14:textId="77777777" w:rsidTr="00C307DA">
        <w:tc>
          <w:tcPr>
            <w:tcW w:w="1337" w:type="dxa"/>
          </w:tcPr>
          <w:p w14:paraId="355772F8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</w:t>
            </w:r>
          </w:p>
        </w:tc>
        <w:tc>
          <w:tcPr>
            <w:tcW w:w="1076" w:type="dxa"/>
          </w:tcPr>
          <w:p w14:paraId="76E25893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03.3A</w:t>
            </w:r>
          </w:p>
        </w:tc>
        <w:tc>
          <w:tcPr>
            <w:tcW w:w="5665" w:type="dxa"/>
          </w:tcPr>
          <w:p w14:paraId="646D005A" w14:textId="0CA63482" w:rsidR="008622F1" w:rsidRPr="00C34934" w:rsidRDefault="00142750" w:rsidP="0000688D">
            <w:pPr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Renforcement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des </w:t>
            </w:r>
            <w:proofErr w:type="spellStart"/>
            <w:r>
              <w:rPr>
                <w:rFonts w:cstheme="minorHAnsi"/>
                <w:sz w:val="24"/>
                <w:lang w:val="en-US"/>
              </w:rPr>
              <w:t>capacités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/ </w:t>
            </w:r>
            <w:r w:rsidR="008622F1" w:rsidRPr="00142750">
              <w:rPr>
                <w:rFonts w:cstheme="minorHAnsi"/>
                <w:i/>
                <w:sz w:val="24"/>
                <w:lang w:val="en-US"/>
              </w:rPr>
              <w:t>Capacity Building</w:t>
            </w:r>
          </w:p>
        </w:tc>
        <w:tc>
          <w:tcPr>
            <w:tcW w:w="1890" w:type="dxa"/>
          </w:tcPr>
          <w:p w14:paraId="44B36DC3" w14:textId="77777777" w:rsidR="008622F1" w:rsidRPr="007A41C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France</w:t>
            </w:r>
          </w:p>
        </w:tc>
      </w:tr>
      <w:tr w:rsidR="008622F1" w:rsidRPr="00D91EA6" w14:paraId="20804F4A" w14:textId="77777777" w:rsidTr="00C307DA">
        <w:tc>
          <w:tcPr>
            <w:tcW w:w="1337" w:type="dxa"/>
          </w:tcPr>
          <w:p w14:paraId="7401DD8B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</w:t>
            </w:r>
          </w:p>
        </w:tc>
        <w:tc>
          <w:tcPr>
            <w:tcW w:w="1076" w:type="dxa"/>
          </w:tcPr>
          <w:p w14:paraId="069D1323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03.4A</w:t>
            </w:r>
          </w:p>
        </w:tc>
        <w:tc>
          <w:tcPr>
            <w:tcW w:w="5665" w:type="dxa"/>
          </w:tcPr>
          <w:p w14:paraId="52F3E015" w14:textId="51AD5306" w:rsidR="008622F1" w:rsidRDefault="00142750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 w:eastAsia="pt-PT"/>
              </w:rPr>
              <w:t xml:space="preserve">GT IDGM, </w:t>
            </w:r>
            <w:proofErr w:type="spellStart"/>
            <w:r>
              <w:rPr>
                <w:rFonts w:cstheme="minorHAnsi"/>
                <w:sz w:val="24"/>
                <w:lang w:val="en-US" w:eastAsia="pt-PT"/>
              </w:rPr>
              <w:t>Bathymétrie</w:t>
            </w:r>
            <w:proofErr w:type="spellEnd"/>
            <w:r>
              <w:rPr>
                <w:rFonts w:cstheme="minorHAnsi"/>
                <w:sz w:val="24"/>
                <w:lang w:val="en-US" w:eastAsia="pt-PT"/>
              </w:rPr>
              <w:t xml:space="preserve"> participative </w:t>
            </w:r>
            <w:proofErr w:type="spellStart"/>
            <w:r>
              <w:rPr>
                <w:rFonts w:cstheme="minorHAnsi"/>
                <w:sz w:val="24"/>
                <w:lang w:val="en-US" w:eastAsia="pt-PT"/>
              </w:rPr>
              <w:t>incluant</w:t>
            </w:r>
            <w:proofErr w:type="spellEnd"/>
            <w:r>
              <w:rPr>
                <w:rFonts w:cstheme="minorHAnsi"/>
                <w:sz w:val="24"/>
                <w:lang w:val="en-US" w:eastAsia="pt-PT"/>
              </w:rPr>
              <w:t xml:space="preserve"> Seabed 2030 / </w:t>
            </w:r>
            <w:r w:rsidR="008622F1" w:rsidRPr="00142750">
              <w:rPr>
                <w:rFonts w:cstheme="minorHAnsi"/>
                <w:i/>
                <w:sz w:val="24"/>
                <w:lang w:val="en-US" w:eastAsia="pt-PT"/>
              </w:rPr>
              <w:t>MSDI WG, CSB and SEABED2030 included</w:t>
            </w:r>
          </w:p>
        </w:tc>
        <w:tc>
          <w:tcPr>
            <w:tcW w:w="1890" w:type="dxa"/>
          </w:tcPr>
          <w:p w14:paraId="70E87292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Portugal</w:t>
            </w:r>
          </w:p>
        </w:tc>
      </w:tr>
      <w:tr w:rsidR="008622F1" w:rsidRPr="00D91EA6" w14:paraId="59BA19B8" w14:textId="77777777" w:rsidTr="00C307DA">
        <w:tc>
          <w:tcPr>
            <w:tcW w:w="1337" w:type="dxa"/>
          </w:tcPr>
          <w:p w14:paraId="756E9449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</w:t>
            </w:r>
          </w:p>
        </w:tc>
        <w:tc>
          <w:tcPr>
            <w:tcW w:w="1076" w:type="dxa"/>
          </w:tcPr>
          <w:p w14:paraId="2E3B9C85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03.5A</w:t>
            </w:r>
          </w:p>
        </w:tc>
        <w:tc>
          <w:tcPr>
            <w:tcW w:w="5665" w:type="dxa"/>
          </w:tcPr>
          <w:p w14:paraId="3FF078A7" w14:textId="6BA8B42C" w:rsidR="008622F1" w:rsidRPr="00142750" w:rsidRDefault="00142750" w:rsidP="0000688D">
            <w:pPr>
              <w:rPr>
                <w:rFonts w:cstheme="minorHAnsi"/>
                <w:sz w:val="24"/>
              </w:rPr>
            </w:pPr>
            <w:r w:rsidRPr="00142750">
              <w:rPr>
                <w:rFonts w:cstheme="minorHAnsi"/>
                <w:sz w:val="24"/>
                <w:lang w:eastAsia="pt-PT"/>
              </w:rPr>
              <w:t xml:space="preserve">GT sur le </w:t>
            </w:r>
            <w:r w:rsidR="00E2681E" w:rsidRPr="00142750">
              <w:rPr>
                <w:rFonts w:cstheme="minorHAnsi"/>
                <w:sz w:val="24"/>
                <w:lang w:eastAsia="pt-PT"/>
              </w:rPr>
              <w:t>réseau</w:t>
            </w:r>
            <w:r w:rsidRPr="00142750">
              <w:rPr>
                <w:rFonts w:cstheme="minorHAnsi"/>
                <w:sz w:val="24"/>
                <w:lang w:eastAsia="pt-PT"/>
              </w:rPr>
              <w:t xml:space="preserve"> OHI-UE / </w:t>
            </w:r>
            <w:r w:rsidR="008622F1" w:rsidRPr="00142750">
              <w:rPr>
                <w:rFonts w:cstheme="minorHAnsi"/>
                <w:i/>
                <w:sz w:val="24"/>
                <w:lang w:eastAsia="pt-PT"/>
              </w:rPr>
              <w:t>IHO-EU Network WG</w:t>
            </w:r>
          </w:p>
        </w:tc>
        <w:tc>
          <w:tcPr>
            <w:tcW w:w="1890" w:type="dxa"/>
          </w:tcPr>
          <w:p w14:paraId="07516C73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France</w:t>
            </w:r>
          </w:p>
        </w:tc>
      </w:tr>
      <w:tr w:rsidR="008622F1" w:rsidRPr="00D91EA6" w14:paraId="603453D0" w14:textId="77777777" w:rsidTr="00C307DA">
        <w:tc>
          <w:tcPr>
            <w:tcW w:w="1337" w:type="dxa"/>
            <w:shd w:val="clear" w:color="auto" w:fill="FBD4B4" w:themeFill="accent6" w:themeFillTint="66"/>
          </w:tcPr>
          <w:p w14:paraId="53798C8C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11.20</w:t>
            </w:r>
          </w:p>
        </w:tc>
        <w:tc>
          <w:tcPr>
            <w:tcW w:w="1076" w:type="dxa"/>
            <w:shd w:val="clear" w:color="auto" w:fill="FBD4B4" w:themeFill="accent6" w:themeFillTint="66"/>
          </w:tcPr>
          <w:p w14:paraId="7911B57E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4</w:t>
            </w:r>
            <w:r w:rsidRPr="007A41C1">
              <w:rPr>
                <w:rFonts w:cstheme="minorHAnsi"/>
                <w:b/>
                <w:sz w:val="24"/>
                <w:lang w:val="en-US"/>
              </w:rPr>
              <w:t>.0</w:t>
            </w:r>
          </w:p>
        </w:tc>
        <w:tc>
          <w:tcPr>
            <w:tcW w:w="5665" w:type="dxa"/>
            <w:shd w:val="clear" w:color="auto" w:fill="FBD4B4" w:themeFill="accent6" w:themeFillTint="66"/>
          </w:tcPr>
          <w:p w14:paraId="376C8C6C" w14:textId="7206A746" w:rsidR="008622F1" w:rsidRPr="00E40B58" w:rsidRDefault="00142750" w:rsidP="0000688D">
            <w:pPr>
              <w:rPr>
                <w:rFonts w:cstheme="minorHAnsi"/>
                <w:sz w:val="24"/>
                <w:lang w:val="en-US" w:eastAsia="pt-PT"/>
              </w:rPr>
            </w:pPr>
            <w:r>
              <w:rPr>
                <w:rFonts w:cstheme="minorHAnsi"/>
                <w:b/>
                <w:sz w:val="24"/>
                <w:lang w:val="en-US"/>
              </w:rPr>
              <w:t>Point de situation national succinct / Short</w:t>
            </w:r>
            <w:r w:rsidR="008622F1" w:rsidRPr="00142750">
              <w:rPr>
                <w:rFonts w:cstheme="minorHAnsi"/>
                <w:b/>
                <w:i/>
                <w:sz w:val="24"/>
                <w:lang w:val="en-US"/>
              </w:rPr>
              <w:t xml:space="preserve"> national updates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5A53E991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622F1" w:rsidRPr="00D91EA6" w14:paraId="27DFE05F" w14:textId="77777777" w:rsidTr="00C307DA">
        <w:tc>
          <w:tcPr>
            <w:tcW w:w="1337" w:type="dxa"/>
          </w:tcPr>
          <w:p w14:paraId="5280413B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20 min</w:t>
            </w:r>
          </w:p>
        </w:tc>
        <w:tc>
          <w:tcPr>
            <w:tcW w:w="1076" w:type="dxa"/>
          </w:tcPr>
          <w:p w14:paraId="1D535924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5665" w:type="dxa"/>
          </w:tcPr>
          <w:p w14:paraId="218F725A" w14:textId="77777777" w:rsidR="008622F1" w:rsidRPr="00E40B58" w:rsidRDefault="008622F1" w:rsidP="0000688D">
            <w:pPr>
              <w:rPr>
                <w:rFonts w:cstheme="minorHAnsi"/>
                <w:sz w:val="24"/>
                <w:lang w:val="en-US" w:eastAsia="pt-PT"/>
              </w:rPr>
            </w:pPr>
          </w:p>
        </w:tc>
        <w:tc>
          <w:tcPr>
            <w:tcW w:w="1890" w:type="dxa"/>
          </w:tcPr>
          <w:p w14:paraId="1722A9FC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EAtHC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Members</w:t>
            </w:r>
          </w:p>
        </w:tc>
      </w:tr>
      <w:tr w:rsidR="008622F1" w:rsidRPr="00D91EA6" w14:paraId="266E3723" w14:textId="77777777" w:rsidTr="00C307DA">
        <w:tc>
          <w:tcPr>
            <w:tcW w:w="1337" w:type="dxa"/>
            <w:shd w:val="clear" w:color="auto" w:fill="FBD4B4" w:themeFill="accent6" w:themeFillTint="66"/>
          </w:tcPr>
          <w:p w14:paraId="52AF5C5A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11.40</w:t>
            </w:r>
          </w:p>
        </w:tc>
        <w:tc>
          <w:tcPr>
            <w:tcW w:w="1076" w:type="dxa"/>
            <w:shd w:val="clear" w:color="auto" w:fill="FBD4B4" w:themeFill="accent6" w:themeFillTint="66"/>
          </w:tcPr>
          <w:p w14:paraId="2C76B93F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5</w:t>
            </w:r>
            <w:r w:rsidRPr="007A41C1">
              <w:rPr>
                <w:rFonts w:cstheme="minorHAnsi"/>
                <w:b/>
                <w:sz w:val="24"/>
                <w:lang w:val="en-US"/>
              </w:rPr>
              <w:t>.0</w:t>
            </w:r>
          </w:p>
        </w:tc>
        <w:tc>
          <w:tcPr>
            <w:tcW w:w="5665" w:type="dxa"/>
            <w:shd w:val="clear" w:color="auto" w:fill="FBD4B4" w:themeFill="accent6" w:themeFillTint="66"/>
          </w:tcPr>
          <w:p w14:paraId="61AD637A" w14:textId="48AAFDFE" w:rsidR="008622F1" w:rsidRPr="00E40B58" w:rsidRDefault="00142750" w:rsidP="0000688D">
            <w:pPr>
              <w:rPr>
                <w:rFonts w:cstheme="minorHAnsi"/>
                <w:sz w:val="24"/>
                <w:lang w:val="en-US" w:eastAsia="pt-PT"/>
              </w:rPr>
            </w:pPr>
            <w:proofErr w:type="spellStart"/>
            <w:r>
              <w:rPr>
                <w:rFonts w:cstheme="minorHAnsi"/>
                <w:b/>
                <w:sz w:val="24"/>
                <w:lang w:val="en-US"/>
              </w:rPr>
              <w:t>Clôture</w:t>
            </w:r>
            <w:proofErr w:type="spellEnd"/>
            <w:r>
              <w:rPr>
                <w:rFonts w:cstheme="minorHAnsi"/>
                <w:b/>
                <w:sz w:val="24"/>
                <w:lang w:val="en-US"/>
              </w:rPr>
              <w:t xml:space="preserve"> / </w:t>
            </w:r>
            <w:r w:rsidR="008622F1" w:rsidRPr="00142750">
              <w:rPr>
                <w:rFonts w:cstheme="minorHAnsi"/>
                <w:b/>
                <w:i/>
                <w:sz w:val="24"/>
                <w:lang w:val="en-US"/>
              </w:rPr>
              <w:t>Closing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53CE24FF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622F1" w:rsidRPr="00D91EA6" w14:paraId="610D396F" w14:textId="77777777" w:rsidTr="00C307DA">
        <w:tc>
          <w:tcPr>
            <w:tcW w:w="1337" w:type="dxa"/>
          </w:tcPr>
          <w:p w14:paraId="6D45EDCA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lastRenderedPageBreak/>
              <w:t>20 min</w:t>
            </w:r>
          </w:p>
        </w:tc>
        <w:tc>
          <w:tcPr>
            <w:tcW w:w="1076" w:type="dxa"/>
          </w:tcPr>
          <w:p w14:paraId="2EC04170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05.1A</w:t>
            </w:r>
          </w:p>
        </w:tc>
        <w:tc>
          <w:tcPr>
            <w:tcW w:w="5665" w:type="dxa"/>
          </w:tcPr>
          <w:p w14:paraId="209B44A0" w14:textId="622FFAF8" w:rsidR="008622F1" w:rsidRPr="00142750" w:rsidRDefault="00142750" w:rsidP="0000688D">
            <w:pPr>
              <w:rPr>
                <w:rFonts w:cstheme="minorHAnsi"/>
                <w:sz w:val="24"/>
                <w:lang w:eastAsia="pt-PT"/>
              </w:rPr>
            </w:pPr>
            <w:r w:rsidRPr="00142750">
              <w:rPr>
                <w:rFonts w:cstheme="minorHAnsi"/>
                <w:sz w:val="24"/>
                <w:lang w:eastAsia="pt-PT"/>
              </w:rPr>
              <w:t>Revue de la liste des actions de</w:t>
            </w:r>
            <w:r>
              <w:rPr>
                <w:rFonts w:cstheme="minorHAnsi"/>
                <w:sz w:val="24"/>
                <w:lang w:eastAsia="pt-PT"/>
              </w:rPr>
              <w:t xml:space="preserve"> la CHAtO17</w:t>
            </w:r>
            <w:r>
              <w:rPr>
                <w:rFonts w:ascii="Cambria" w:hAnsi="Cambria" w:cs="Cambria"/>
                <w:sz w:val="24"/>
                <w:lang w:eastAsia="pt-PT"/>
              </w:rPr>
              <w:t> </w:t>
            </w:r>
            <w:r>
              <w:rPr>
                <w:rFonts w:cs="Cambria"/>
                <w:sz w:val="24"/>
                <w:lang w:eastAsia="pt-PT"/>
              </w:rPr>
              <w:t>/</w:t>
            </w:r>
            <w:r>
              <w:rPr>
                <w:rFonts w:cstheme="minorHAnsi"/>
                <w:sz w:val="24"/>
                <w:lang w:eastAsia="pt-PT"/>
              </w:rPr>
              <w:t xml:space="preserve"> </w:t>
            </w:r>
            <w:proofErr w:type="spellStart"/>
            <w:r w:rsidR="008622F1" w:rsidRPr="00142750">
              <w:rPr>
                <w:rFonts w:cstheme="minorHAnsi"/>
                <w:i/>
                <w:sz w:val="24"/>
                <w:lang w:eastAsia="pt-PT"/>
              </w:rPr>
              <w:t>Review</w:t>
            </w:r>
            <w:proofErr w:type="spellEnd"/>
            <w:r w:rsidR="008622F1" w:rsidRPr="00142750">
              <w:rPr>
                <w:rFonts w:cstheme="minorHAnsi"/>
                <w:i/>
                <w:sz w:val="24"/>
                <w:lang w:eastAsia="pt-PT"/>
              </w:rPr>
              <w:t xml:space="preserve"> of EAtHC17 List of Actions</w:t>
            </w:r>
          </w:p>
        </w:tc>
        <w:tc>
          <w:tcPr>
            <w:tcW w:w="1890" w:type="dxa"/>
          </w:tcPr>
          <w:p w14:paraId="39614A92" w14:textId="77777777" w:rsidR="004562C7" w:rsidRDefault="004562C7" w:rsidP="004562C7">
            <w:pPr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EAtHC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</w:t>
            </w:r>
            <w:r w:rsidRPr="009440F9">
              <w:rPr>
                <w:rFonts w:cstheme="minorHAnsi"/>
                <w:sz w:val="24"/>
                <w:lang w:val="en-US"/>
              </w:rPr>
              <w:t xml:space="preserve">Chair </w:t>
            </w:r>
          </w:p>
          <w:p w14:paraId="7FA466EB" w14:textId="0AE2C9B8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622F1" w:rsidRPr="004562C7" w14:paraId="4891D29F" w14:textId="77777777" w:rsidTr="00C307DA">
        <w:tc>
          <w:tcPr>
            <w:tcW w:w="1337" w:type="dxa"/>
          </w:tcPr>
          <w:p w14:paraId="53613F19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10 min</w:t>
            </w:r>
          </w:p>
        </w:tc>
        <w:tc>
          <w:tcPr>
            <w:tcW w:w="1076" w:type="dxa"/>
          </w:tcPr>
          <w:p w14:paraId="54BE91E0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05.2A</w:t>
            </w:r>
          </w:p>
        </w:tc>
        <w:tc>
          <w:tcPr>
            <w:tcW w:w="5665" w:type="dxa"/>
          </w:tcPr>
          <w:p w14:paraId="2DEF1884" w14:textId="66E52A55" w:rsidR="008622F1" w:rsidRPr="00E40B58" w:rsidRDefault="00142750" w:rsidP="0000688D">
            <w:pPr>
              <w:rPr>
                <w:rFonts w:cstheme="minorHAnsi"/>
                <w:sz w:val="24"/>
                <w:lang w:val="en-US" w:eastAsia="pt-PT"/>
              </w:rPr>
            </w:pPr>
            <w:proofErr w:type="spellStart"/>
            <w:r>
              <w:rPr>
                <w:rFonts w:cstheme="minorHAnsi"/>
                <w:sz w:val="24"/>
                <w:lang w:val="en-US" w:eastAsia="pt-PT"/>
              </w:rPr>
              <w:t>Annonce</w:t>
            </w:r>
            <w:proofErr w:type="spellEnd"/>
            <w:r>
              <w:rPr>
                <w:rFonts w:cstheme="minorHAnsi"/>
                <w:sz w:val="24"/>
                <w:lang w:val="en-US" w:eastAsia="pt-PT"/>
              </w:rPr>
              <w:t xml:space="preserve"> de la </w:t>
            </w:r>
            <w:proofErr w:type="spellStart"/>
            <w:r>
              <w:rPr>
                <w:rFonts w:cstheme="minorHAnsi"/>
                <w:sz w:val="24"/>
                <w:lang w:val="en-US" w:eastAsia="pt-PT"/>
              </w:rPr>
              <w:t>prochaine</w:t>
            </w:r>
            <w:proofErr w:type="spellEnd"/>
            <w:r>
              <w:rPr>
                <w:rFonts w:cstheme="minorHAnsi"/>
                <w:sz w:val="24"/>
                <w:lang w:val="en-US" w:eastAsia="pt-PT"/>
              </w:rPr>
              <w:t xml:space="preserve"> conference CHATO18 / </w:t>
            </w:r>
            <w:r w:rsidR="008622F1" w:rsidRPr="00142750">
              <w:rPr>
                <w:rFonts w:cstheme="minorHAnsi"/>
                <w:i/>
                <w:sz w:val="24"/>
                <w:lang w:val="en-US" w:eastAsia="pt-PT"/>
              </w:rPr>
              <w:t>Announce of the next Conference EAtHC18</w:t>
            </w:r>
          </w:p>
        </w:tc>
        <w:tc>
          <w:tcPr>
            <w:tcW w:w="1890" w:type="dxa"/>
          </w:tcPr>
          <w:p w14:paraId="3542175A" w14:textId="77777777" w:rsidR="004562C7" w:rsidRDefault="004562C7" w:rsidP="004562C7">
            <w:pPr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EAtHC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</w:t>
            </w:r>
            <w:r w:rsidRPr="009440F9">
              <w:rPr>
                <w:rFonts w:cstheme="minorHAnsi"/>
                <w:sz w:val="24"/>
                <w:lang w:val="en-US"/>
              </w:rPr>
              <w:t xml:space="preserve">Chair </w:t>
            </w:r>
          </w:p>
          <w:p w14:paraId="488C4723" w14:textId="2906F32F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&amp; Vice-Chair</w:t>
            </w:r>
          </w:p>
        </w:tc>
      </w:tr>
      <w:tr w:rsidR="008622F1" w:rsidRPr="00D91EA6" w14:paraId="7DC4D69B" w14:textId="77777777" w:rsidTr="00C307DA">
        <w:tc>
          <w:tcPr>
            <w:tcW w:w="1337" w:type="dxa"/>
          </w:tcPr>
          <w:p w14:paraId="1D49ED7D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5 min</w:t>
            </w:r>
          </w:p>
        </w:tc>
        <w:tc>
          <w:tcPr>
            <w:tcW w:w="1076" w:type="dxa"/>
          </w:tcPr>
          <w:p w14:paraId="38289214" w14:textId="77777777" w:rsidR="008622F1" w:rsidRDefault="008622F1" w:rsidP="0000688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05.3A</w:t>
            </w:r>
          </w:p>
        </w:tc>
        <w:tc>
          <w:tcPr>
            <w:tcW w:w="5665" w:type="dxa"/>
          </w:tcPr>
          <w:p w14:paraId="0778CF8D" w14:textId="3590D54F" w:rsidR="008622F1" w:rsidRDefault="00142750" w:rsidP="0000688D">
            <w:pPr>
              <w:rPr>
                <w:rFonts w:cstheme="minorHAnsi"/>
                <w:sz w:val="24"/>
                <w:lang w:val="en-US" w:eastAsia="pt-PT"/>
              </w:rPr>
            </w:pPr>
            <w:r>
              <w:rPr>
                <w:rFonts w:cstheme="minorHAnsi"/>
                <w:sz w:val="24"/>
                <w:lang w:val="en-US" w:eastAsia="pt-PT"/>
              </w:rPr>
              <w:t xml:space="preserve">Remarques finales / </w:t>
            </w:r>
            <w:r w:rsidR="008622F1" w:rsidRPr="00142750">
              <w:rPr>
                <w:rFonts w:cstheme="minorHAnsi"/>
                <w:i/>
                <w:sz w:val="24"/>
                <w:lang w:val="en-US" w:eastAsia="pt-PT"/>
              </w:rPr>
              <w:t>Closing remarks</w:t>
            </w:r>
          </w:p>
        </w:tc>
        <w:tc>
          <w:tcPr>
            <w:tcW w:w="1890" w:type="dxa"/>
          </w:tcPr>
          <w:p w14:paraId="40BF163C" w14:textId="64FE3E15" w:rsidR="008622F1" w:rsidRDefault="004562C7" w:rsidP="0000688D">
            <w:pPr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EAtHC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</w:t>
            </w:r>
            <w:r w:rsidRPr="009440F9">
              <w:rPr>
                <w:rFonts w:cstheme="minorHAnsi"/>
                <w:sz w:val="24"/>
                <w:lang w:val="en-US"/>
              </w:rPr>
              <w:t xml:space="preserve">Chair </w:t>
            </w:r>
          </w:p>
        </w:tc>
      </w:tr>
      <w:tr w:rsidR="008622F1" w:rsidRPr="007A41C1" w14:paraId="21C126F8" w14:textId="77777777" w:rsidTr="00C307DA">
        <w:tc>
          <w:tcPr>
            <w:tcW w:w="1337" w:type="dxa"/>
            <w:shd w:val="clear" w:color="auto" w:fill="CCC0D9" w:themeFill="accent4" w:themeFillTint="66"/>
          </w:tcPr>
          <w:p w14:paraId="0369FE36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12.15</w:t>
            </w:r>
          </w:p>
        </w:tc>
        <w:tc>
          <w:tcPr>
            <w:tcW w:w="1076" w:type="dxa"/>
            <w:shd w:val="clear" w:color="auto" w:fill="CCC0D9" w:themeFill="accent4" w:themeFillTint="66"/>
          </w:tcPr>
          <w:p w14:paraId="144A0183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5665" w:type="dxa"/>
            <w:shd w:val="clear" w:color="auto" w:fill="CCC0D9" w:themeFill="accent4" w:themeFillTint="66"/>
          </w:tcPr>
          <w:p w14:paraId="7628B24A" w14:textId="4CED898D" w:rsidR="008622F1" w:rsidRPr="007A41C1" w:rsidRDefault="00142750" w:rsidP="0000688D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 xml:space="preserve">Fin de la VTC01 </w:t>
            </w:r>
            <w:proofErr w:type="spellStart"/>
            <w:r>
              <w:rPr>
                <w:rFonts w:cstheme="minorHAnsi"/>
                <w:b/>
                <w:sz w:val="24"/>
                <w:lang w:val="en-US"/>
              </w:rPr>
              <w:t>CHAtO</w:t>
            </w:r>
            <w:proofErr w:type="spellEnd"/>
            <w:r>
              <w:rPr>
                <w:rFonts w:cstheme="minorHAnsi"/>
                <w:b/>
                <w:sz w:val="24"/>
                <w:lang w:val="en-US"/>
              </w:rPr>
              <w:t xml:space="preserve"> (2023) / </w:t>
            </w:r>
            <w:r w:rsidR="008622F1" w:rsidRPr="00142750">
              <w:rPr>
                <w:rFonts w:cstheme="minorHAnsi"/>
                <w:b/>
                <w:i/>
                <w:sz w:val="24"/>
                <w:lang w:val="en-US"/>
              </w:rPr>
              <w:t>End of EAtHC-VTC01 (2023)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14:paraId="124CA776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8622F1" w:rsidRPr="007A41C1" w14:paraId="054F517B" w14:textId="77777777" w:rsidTr="00C307DA">
        <w:tc>
          <w:tcPr>
            <w:tcW w:w="1337" w:type="dxa"/>
            <w:shd w:val="clear" w:color="auto" w:fill="CCC0D9" w:themeFill="accent4" w:themeFillTint="66"/>
          </w:tcPr>
          <w:p w14:paraId="0A00CE6A" w14:textId="77777777" w:rsidR="008622F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1076" w:type="dxa"/>
            <w:shd w:val="clear" w:color="auto" w:fill="CCC0D9" w:themeFill="accent4" w:themeFillTint="66"/>
          </w:tcPr>
          <w:p w14:paraId="5BFB7593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5665" w:type="dxa"/>
            <w:shd w:val="clear" w:color="auto" w:fill="CCC0D9" w:themeFill="accent4" w:themeFillTint="66"/>
          </w:tcPr>
          <w:p w14:paraId="58DA63AA" w14:textId="4991077C" w:rsidR="008622F1" w:rsidRDefault="004562C7" w:rsidP="0000688D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 xml:space="preserve">Pause déjeuner / </w:t>
            </w:r>
            <w:r w:rsidR="008622F1" w:rsidRPr="00142750">
              <w:rPr>
                <w:rFonts w:cstheme="minorHAnsi"/>
                <w:b/>
                <w:i/>
                <w:sz w:val="24"/>
                <w:lang w:val="en-US"/>
              </w:rPr>
              <w:t>Lunch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14:paraId="4D2E53BD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8622F1" w:rsidRPr="00142750" w14:paraId="198F49FC" w14:textId="77777777" w:rsidTr="00C307DA">
        <w:tc>
          <w:tcPr>
            <w:tcW w:w="1337" w:type="dxa"/>
            <w:shd w:val="clear" w:color="auto" w:fill="FBD4B4" w:themeFill="accent6" w:themeFillTint="66"/>
          </w:tcPr>
          <w:p w14:paraId="4EF58AAA" w14:textId="77777777" w:rsidR="008622F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 xml:space="preserve">14.00 – </w:t>
            </w:r>
          </w:p>
          <w:p w14:paraId="3CD57154" w14:textId="0BA33BED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</w:t>
            </w:r>
            <w:r w:rsidR="003B2736">
              <w:rPr>
                <w:rFonts w:cstheme="minorHAnsi"/>
                <w:b/>
                <w:sz w:val="24"/>
                <w:lang w:val="en-US"/>
              </w:rPr>
              <w:t>8</w:t>
            </w:r>
            <w:r>
              <w:rPr>
                <w:rFonts w:cstheme="minorHAnsi"/>
                <w:b/>
                <w:sz w:val="24"/>
                <w:lang w:val="en-US"/>
              </w:rPr>
              <w:t>.00</w:t>
            </w:r>
          </w:p>
        </w:tc>
        <w:tc>
          <w:tcPr>
            <w:tcW w:w="1076" w:type="dxa"/>
            <w:shd w:val="clear" w:color="auto" w:fill="FBD4B4" w:themeFill="accent6" w:themeFillTint="66"/>
          </w:tcPr>
          <w:p w14:paraId="636967A0" w14:textId="77777777" w:rsidR="008622F1" w:rsidRPr="007A41C1" w:rsidRDefault="008622F1" w:rsidP="0000688D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5665" w:type="dxa"/>
            <w:shd w:val="clear" w:color="auto" w:fill="FBD4B4" w:themeFill="accent6" w:themeFillTint="66"/>
          </w:tcPr>
          <w:p w14:paraId="5DB9433C" w14:textId="238D7BBE" w:rsidR="008622F1" w:rsidRDefault="00142750" w:rsidP="0000688D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 xml:space="preserve">Atelier ICCWG </w:t>
            </w:r>
            <w:proofErr w:type="spellStart"/>
            <w:r>
              <w:rPr>
                <w:rFonts w:cstheme="minorHAnsi"/>
                <w:b/>
                <w:sz w:val="24"/>
                <w:lang w:val="en-US"/>
              </w:rPr>
              <w:t>CHAtO</w:t>
            </w:r>
            <w:proofErr w:type="spellEnd"/>
            <w:r>
              <w:rPr>
                <w:rFonts w:cstheme="min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lang w:val="en-US"/>
              </w:rPr>
              <w:t>sur</w:t>
            </w:r>
            <w:proofErr w:type="spellEnd"/>
            <w:r>
              <w:rPr>
                <w:rFonts w:cstheme="minorHAnsi"/>
                <w:b/>
                <w:sz w:val="24"/>
                <w:lang w:val="en-US"/>
              </w:rPr>
              <w:t xml:space="preserve"> la S-100 /</w:t>
            </w:r>
            <w:r w:rsidRPr="00142750">
              <w:rPr>
                <w:rFonts w:cstheme="minorHAnsi"/>
                <w:b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142750">
              <w:rPr>
                <w:rFonts w:cstheme="minorHAnsi"/>
                <w:b/>
                <w:i/>
                <w:sz w:val="24"/>
                <w:szCs w:val="20"/>
                <w:lang w:val="en-US"/>
              </w:rPr>
              <w:t>EAtHC</w:t>
            </w:r>
            <w:proofErr w:type="spellEnd"/>
            <w:r w:rsidRPr="00142750">
              <w:rPr>
                <w:rFonts w:cstheme="minorHAnsi"/>
                <w:b/>
                <w:i/>
                <w:sz w:val="24"/>
                <w:szCs w:val="20"/>
                <w:lang w:val="en-US"/>
              </w:rPr>
              <w:t xml:space="preserve">-ICCWG S-100 Workshop </w:t>
            </w:r>
          </w:p>
          <w:p w14:paraId="27553408" w14:textId="58CC3B9B" w:rsidR="008622F1" w:rsidRPr="00142750" w:rsidRDefault="00142750" w:rsidP="0000688D">
            <w:pPr>
              <w:rPr>
                <w:rFonts w:cstheme="minorHAnsi"/>
                <w:sz w:val="24"/>
              </w:rPr>
            </w:pPr>
            <w:r w:rsidRPr="00142750">
              <w:rPr>
                <w:rFonts w:cstheme="minorHAnsi"/>
                <w:sz w:val="24"/>
              </w:rPr>
              <w:t>Voir programme spécifique</w:t>
            </w:r>
            <w:r>
              <w:rPr>
                <w:rFonts w:cstheme="minorHAnsi"/>
                <w:sz w:val="24"/>
              </w:rPr>
              <w:t xml:space="preserve"> (LC ICCWG de la région G 02/2023)</w:t>
            </w:r>
            <w:r w:rsidRPr="00142750">
              <w:rPr>
                <w:rFonts w:cstheme="minorHAnsi"/>
                <w:sz w:val="24"/>
              </w:rPr>
              <w:t xml:space="preserve"> / </w:t>
            </w:r>
            <w:proofErr w:type="spellStart"/>
            <w:r w:rsidR="008622F1" w:rsidRPr="00142750">
              <w:rPr>
                <w:rFonts w:cstheme="minorHAnsi"/>
                <w:i/>
                <w:sz w:val="24"/>
              </w:rPr>
              <w:t>See</w:t>
            </w:r>
            <w:proofErr w:type="spellEnd"/>
            <w:r w:rsidR="008622F1" w:rsidRPr="00142750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="008622F1" w:rsidRPr="00142750">
              <w:rPr>
                <w:rFonts w:cstheme="minorHAnsi"/>
                <w:i/>
                <w:sz w:val="24"/>
              </w:rPr>
              <w:t>specific</w:t>
            </w:r>
            <w:proofErr w:type="spellEnd"/>
            <w:r w:rsidR="008622F1" w:rsidRPr="00142750">
              <w:rPr>
                <w:rFonts w:cstheme="minorHAnsi"/>
                <w:i/>
                <w:sz w:val="24"/>
              </w:rPr>
              <w:t xml:space="preserve"> </w:t>
            </w:r>
            <w:r w:rsidR="00E2681E" w:rsidRPr="00142750">
              <w:rPr>
                <w:rFonts w:cstheme="minorHAnsi"/>
                <w:i/>
                <w:sz w:val="24"/>
              </w:rPr>
              <w:t>agenda</w:t>
            </w:r>
            <w:r w:rsidR="00E2681E">
              <w:rPr>
                <w:rFonts w:cstheme="minorHAnsi"/>
                <w:i/>
                <w:sz w:val="24"/>
              </w:rPr>
              <w:t xml:space="preserve"> (</w:t>
            </w:r>
            <w:r>
              <w:rPr>
                <w:rFonts w:cstheme="minorHAnsi"/>
                <w:i/>
                <w:sz w:val="24"/>
              </w:rPr>
              <w:t xml:space="preserve">CL </w:t>
            </w:r>
            <w:proofErr w:type="spellStart"/>
            <w:r>
              <w:rPr>
                <w:rFonts w:cstheme="minorHAnsi"/>
                <w:i/>
                <w:sz w:val="24"/>
              </w:rPr>
              <w:t>Region</w:t>
            </w:r>
            <w:proofErr w:type="spellEnd"/>
            <w:r>
              <w:rPr>
                <w:rFonts w:cstheme="minorHAnsi"/>
                <w:i/>
                <w:sz w:val="24"/>
              </w:rPr>
              <w:t xml:space="preserve"> G ICCWG 02/2023)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0AB9EB94" w14:textId="77777777" w:rsidR="008622F1" w:rsidRPr="00142750" w:rsidRDefault="008622F1" w:rsidP="0000688D">
            <w:pPr>
              <w:rPr>
                <w:rFonts w:cstheme="minorHAnsi"/>
                <w:b/>
                <w:sz w:val="24"/>
              </w:rPr>
            </w:pPr>
          </w:p>
        </w:tc>
      </w:tr>
    </w:tbl>
    <w:p w14:paraId="45A1D137" w14:textId="77777777" w:rsidR="005C08F4" w:rsidRPr="008F471F" w:rsidRDefault="005C08F4" w:rsidP="00A2283B">
      <w:pPr>
        <w:spacing w:line="240" w:lineRule="atLeast"/>
        <w:rPr>
          <w:caps/>
        </w:rPr>
      </w:pPr>
    </w:p>
    <w:sectPr w:rsidR="005C08F4" w:rsidRPr="008F471F" w:rsidSect="00E07B37">
      <w:headerReference w:type="default" r:id="rId8"/>
      <w:footerReference w:type="default" r:id="rId9"/>
      <w:type w:val="continuous"/>
      <w:pgSz w:w="11906" w:h="16838"/>
      <w:pgMar w:top="964" w:right="964" w:bottom="964" w:left="96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FDB81" w14:textId="77777777" w:rsidR="001F70EB" w:rsidRDefault="001F70EB" w:rsidP="00BA1BFA">
      <w:r>
        <w:separator/>
      </w:r>
    </w:p>
  </w:endnote>
  <w:endnote w:type="continuationSeparator" w:id="0">
    <w:p w14:paraId="0A60EE43" w14:textId="77777777" w:rsidR="001F70EB" w:rsidRDefault="001F70EB" w:rsidP="00BA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rianne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AAF5" w14:textId="77777777" w:rsidR="00E24911" w:rsidRPr="00E24911" w:rsidRDefault="00E24911" w:rsidP="00DB72FB">
    <w:pPr>
      <w:pStyle w:val="Footer"/>
      <w:jc w:val="right"/>
      <w:rPr>
        <w:sz w:val="20"/>
        <w:szCs w:val="20"/>
      </w:rPr>
    </w:pPr>
    <w:r w:rsidRPr="00E24911">
      <w:rPr>
        <w:sz w:val="20"/>
        <w:szCs w:val="20"/>
      </w:rPr>
      <w:t xml:space="preserve">Page </w:t>
    </w:r>
    <w:r w:rsidRPr="00E24911">
      <w:rPr>
        <w:bCs/>
        <w:sz w:val="20"/>
        <w:szCs w:val="20"/>
      </w:rPr>
      <w:fldChar w:fldCharType="begin"/>
    </w:r>
    <w:r w:rsidRPr="00E24911">
      <w:rPr>
        <w:bCs/>
        <w:sz w:val="20"/>
        <w:szCs w:val="20"/>
      </w:rPr>
      <w:instrText>PAGE</w:instrText>
    </w:r>
    <w:r w:rsidRPr="00E24911">
      <w:rPr>
        <w:bCs/>
        <w:sz w:val="20"/>
        <w:szCs w:val="20"/>
      </w:rPr>
      <w:fldChar w:fldCharType="separate"/>
    </w:r>
    <w:r w:rsidR="0077094D">
      <w:rPr>
        <w:bCs/>
        <w:noProof/>
        <w:sz w:val="20"/>
        <w:szCs w:val="20"/>
      </w:rPr>
      <w:t>2</w:t>
    </w:r>
    <w:r w:rsidRPr="00E24911">
      <w:rPr>
        <w:bCs/>
        <w:sz w:val="20"/>
        <w:szCs w:val="20"/>
      </w:rPr>
      <w:fldChar w:fldCharType="end"/>
    </w:r>
    <w:r w:rsidRPr="00E24911">
      <w:rPr>
        <w:sz w:val="20"/>
        <w:szCs w:val="20"/>
      </w:rPr>
      <w:t xml:space="preserve"> sur </w:t>
    </w:r>
    <w:r w:rsidRPr="00E24911">
      <w:rPr>
        <w:bCs/>
        <w:sz w:val="20"/>
        <w:szCs w:val="20"/>
      </w:rPr>
      <w:fldChar w:fldCharType="begin"/>
    </w:r>
    <w:r w:rsidRPr="00E24911">
      <w:rPr>
        <w:bCs/>
        <w:sz w:val="20"/>
        <w:szCs w:val="20"/>
      </w:rPr>
      <w:instrText>NUMPAGES</w:instrText>
    </w:r>
    <w:r w:rsidRPr="00E24911">
      <w:rPr>
        <w:bCs/>
        <w:sz w:val="20"/>
        <w:szCs w:val="20"/>
      </w:rPr>
      <w:fldChar w:fldCharType="separate"/>
    </w:r>
    <w:r w:rsidR="0077094D">
      <w:rPr>
        <w:bCs/>
        <w:noProof/>
        <w:sz w:val="20"/>
        <w:szCs w:val="20"/>
      </w:rPr>
      <w:t>2</w:t>
    </w:r>
    <w:r w:rsidRPr="00E24911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FCEFB" w14:textId="77777777" w:rsidR="001F70EB" w:rsidRDefault="001F70EB" w:rsidP="00BA1BFA">
      <w:r>
        <w:separator/>
      </w:r>
    </w:p>
  </w:footnote>
  <w:footnote w:type="continuationSeparator" w:id="0">
    <w:p w14:paraId="55C692D9" w14:textId="77777777" w:rsidR="001F70EB" w:rsidRDefault="001F70EB" w:rsidP="00BA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63FB" w14:textId="77777777" w:rsidR="00E85B6D" w:rsidRPr="00E07B37" w:rsidRDefault="00E85B6D" w:rsidP="00E07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465"/>
    <w:multiLevelType w:val="hybridMultilevel"/>
    <w:tmpl w:val="2EF84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7347"/>
    <w:multiLevelType w:val="hybridMultilevel"/>
    <w:tmpl w:val="5A20DF04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21219"/>
    <w:multiLevelType w:val="hybridMultilevel"/>
    <w:tmpl w:val="08C60A44"/>
    <w:lvl w:ilvl="0" w:tplc="0F7ED56C">
      <w:numFmt w:val="bullet"/>
      <w:lvlText w:val="-"/>
      <w:lvlJc w:val="left"/>
      <w:pPr>
        <w:ind w:left="705" w:hanging="705"/>
      </w:pPr>
      <w:rPr>
        <w:rFonts w:ascii="Marianne regular" w:eastAsia="Calibri" w:hAnsi="Mariann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90BF3"/>
    <w:multiLevelType w:val="hybridMultilevel"/>
    <w:tmpl w:val="50C28D0A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86C2E"/>
    <w:multiLevelType w:val="hybridMultilevel"/>
    <w:tmpl w:val="34AAD1E4"/>
    <w:lvl w:ilvl="0" w:tplc="0F7ED56C">
      <w:numFmt w:val="bullet"/>
      <w:lvlText w:val="-"/>
      <w:lvlJc w:val="left"/>
      <w:pPr>
        <w:ind w:left="720" w:hanging="360"/>
      </w:pPr>
      <w:rPr>
        <w:rFonts w:ascii="Marianne regular" w:eastAsia="Calibri" w:hAnsi="Mariann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D66A3"/>
    <w:multiLevelType w:val="hybridMultilevel"/>
    <w:tmpl w:val="B0A07CC2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19581A"/>
    <w:multiLevelType w:val="hybridMultilevel"/>
    <w:tmpl w:val="39527684"/>
    <w:lvl w:ilvl="0" w:tplc="040C000F">
      <w:start w:val="1"/>
      <w:numFmt w:val="decimal"/>
      <w:lvlText w:val="%1."/>
      <w:lvlJc w:val="left"/>
      <w:pPr>
        <w:ind w:left="3" w:hanging="360"/>
      </w:pPr>
    </w:lvl>
    <w:lvl w:ilvl="1" w:tplc="040C0019" w:tentative="1">
      <w:start w:val="1"/>
      <w:numFmt w:val="lowerLetter"/>
      <w:lvlText w:val="%2."/>
      <w:lvlJc w:val="left"/>
      <w:pPr>
        <w:ind w:left="723" w:hanging="360"/>
      </w:pPr>
    </w:lvl>
    <w:lvl w:ilvl="2" w:tplc="040C001B" w:tentative="1">
      <w:start w:val="1"/>
      <w:numFmt w:val="lowerRoman"/>
      <w:lvlText w:val="%3."/>
      <w:lvlJc w:val="right"/>
      <w:pPr>
        <w:ind w:left="1443" w:hanging="180"/>
      </w:pPr>
    </w:lvl>
    <w:lvl w:ilvl="3" w:tplc="040C000F" w:tentative="1">
      <w:start w:val="1"/>
      <w:numFmt w:val="decimal"/>
      <w:lvlText w:val="%4."/>
      <w:lvlJc w:val="left"/>
      <w:pPr>
        <w:ind w:left="2163" w:hanging="360"/>
      </w:pPr>
    </w:lvl>
    <w:lvl w:ilvl="4" w:tplc="040C0019" w:tentative="1">
      <w:start w:val="1"/>
      <w:numFmt w:val="lowerLetter"/>
      <w:lvlText w:val="%5."/>
      <w:lvlJc w:val="left"/>
      <w:pPr>
        <w:ind w:left="2883" w:hanging="360"/>
      </w:pPr>
    </w:lvl>
    <w:lvl w:ilvl="5" w:tplc="040C001B" w:tentative="1">
      <w:start w:val="1"/>
      <w:numFmt w:val="lowerRoman"/>
      <w:lvlText w:val="%6."/>
      <w:lvlJc w:val="right"/>
      <w:pPr>
        <w:ind w:left="3603" w:hanging="180"/>
      </w:pPr>
    </w:lvl>
    <w:lvl w:ilvl="6" w:tplc="040C000F" w:tentative="1">
      <w:start w:val="1"/>
      <w:numFmt w:val="decimal"/>
      <w:lvlText w:val="%7."/>
      <w:lvlJc w:val="left"/>
      <w:pPr>
        <w:ind w:left="4323" w:hanging="360"/>
      </w:pPr>
    </w:lvl>
    <w:lvl w:ilvl="7" w:tplc="040C0019" w:tentative="1">
      <w:start w:val="1"/>
      <w:numFmt w:val="lowerLetter"/>
      <w:lvlText w:val="%8."/>
      <w:lvlJc w:val="left"/>
      <w:pPr>
        <w:ind w:left="5043" w:hanging="360"/>
      </w:pPr>
    </w:lvl>
    <w:lvl w:ilvl="8" w:tplc="040C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>
    <w:nsid w:val="0F8C2CBE"/>
    <w:multiLevelType w:val="hybridMultilevel"/>
    <w:tmpl w:val="80DE23E0"/>
    <w:lvl w:ilvl="0" w:tplc="040C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5812602"/>
    <w:multiLevelType w:val="hybridMultilevel"/>
    <w:tmpl w:val="ACE434A4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81ABD"/>
    <w:multiLevelType w:val="hybridMultilevel"/>
    <w:tmpl w:val="13922D70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F372F1"/>
    <w:multiLevelType w:val="multilevel"/>
    <w:tmpl w:val="944244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1C592ADA"/>
    <w:multiLevelType w:val="hybridMultilevel"/>
    <w:tmpl w:val="6422C8C4"/>
    <w:lvl w:ilvl="0" w:tplc="D8B2CF40">
      <w:numFmt w:val="bullet"/>
      <w:lvlText w:val="-"/>
      <w:lvlJc w:val="left"/>
      <w:pPr>
        <w:ind w:left="36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EC3EBA"/>
    <w:multiLevelType w:val="hybridMultilevel"/>
    <w:tmpl w:val="2000E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4791E"/>
    <w:multiLevelType w:val="hybridMultilevel"/>
    <w:tmpl w:val="39527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92DF6"/>
    <w:multiLevelType w:val="hybridMultilevel"/>
    <w:tmpl w:val="3580F05A"/>
    <w:lvl w:ilvl="0" w:tplc="040C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2A6657FD"/>
    <w:multiLevelType w:val="hybridMultilevel"/>
    <w:tmpl w:val="B4C22B1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B5818DF"/>
    <w:multiLevelType w:val="hybridMultilevel"/>
    <w:tmpl w:val="A224B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27336"/>
    <w:multiLevelType w:val="hybridMultilevel"/>
    <w:tmpl w:val="3A58B440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7656A3"/>
    <w:multiLevelType w:val="hybridMultilevel"/>
    <w:tmpl w:val="C2748864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F97808"/>
    <w:multiLevelType w:val="hybridMultilevel"/>
    <w:tmpl w:val="39527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C17C7"/>
    <w:multiLevelType w:val="hybridMultilevel"/>
    <w:tmpl w:val="A87AFF32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2B0DA5"/>
    <w:multiLevelType w:val="hybridMultilevel"/>
    <w:tmpl w:val="613CBB38"/>
    <w:lvl w:ilvl="0" w:tplc="D8B2CF40">
      <w:numFmt w:val="bullet"/>
      <w:lvlText w:val="-"/>
      <w:lvlJc w:val="left"/>
      <w:pPr>
        <w:ind w:left="1065" w:hanging="705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B3EF8"/>
    <w:multiLevelType w:val="hybridMultilevel"/>
    <w:tmpl w:val="78AAAC22"/>
    <w:lvl w:ilvl="0" w:tplc="26588260">
      <w:start w:val="1"/>
      <w:numFmt w:val="bullet"/>
      <w:pStyle w:val="Puce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65E2D"/>
    <w:multiLevelType w:val="multilevel"/>
    <w:tmpl w:val="19B4548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B700574"/>
    <w:multiLevelType w:val="hybridMultilevel"/>
    <w:tmpl w:val="DFFA0F70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FA7478"/>
    <w:multiLevelType w:val="hybridMultilevel"/>
    <w:tmpl w:val="CFB4A0E4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1B4953"/>
    <w:multiLevelType w:val="hybridMultilevel"/>
    <w:tmpl w:val="772C59E4"/>
    <w:lvl w:ilvl="0" w:tplc="A49429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7832"/>
    <w:multiLevelType w:val="hybridMultilevel"/>
    <w:tmpl w:val="C6681A8C"/>
    <w:lvl w:ilvl="0" w:tplc="D8B2CF40">
      <w:numFmt w:val="bullet"/>
      <w:lvlText w:val="-"/>
      <w:lvlJc w:val="left"/>
      <w:pPr>
        <w:ind w:left="360" w:hanging="360"/>
      </w:pPr>
      <w:rPr>
        <w:rFonts w:ascii="Marianne" w:eastAsia="Times New Roman" w:hAnsi="Marianne" w:cs="Times New Roman" w:hint="default"/>
      </w:rPr>
    </w:lvl>
    <w:lvl w:ilvl="1" w:tplc="D8B2CF40">
      <w:numFmt w:val="bullet"/>
      <w:lvlText w:val="-"/>
      <w:lvlJc w:val="left"/>
      <w:pPr>
        <w:ind w:left="1080" w:hanging="360"/>
      </w:pPr>
      <w:rPr>
        <w:rFonts w:ascii="Marianne" w:eastAsia="Times New Roman" w:hAnsi="Mariann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F1193B"/>
    <w:multiLevelType w:val="hybridMultilevel"/>
    <w:tmpl w:val="6090D5DA"/>
    <w:lvl w:ilvl="0" w:tplc="0F7ED56C">
      <w:numFmt w:val="bullet"/>
      <w:lvlText w:val="-"/>
      <w:lvlJc w:val="left"/>
      <w:pPr>
        <w:ind w:left="720" w:hanging="360"/>
      </w:pPr>
      <w:rPr>
        <w:rFonts w:ascii="Marianne regular" w:eastAsia="Calibri" w:hAnsi="Mariann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76964"/>
    <w:multiLevelType w:val="hybridMultilevel"/>
    <w:tmpl w:val="DE9A5A4C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9F0E67"/>
    <w:multiLevelType w:val="hybridMultilevel"/>
    <w:tmpl w:val="82E86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97BF6"/>
    <w:multiLevelType w:val="hybridMultilevel"/>
    <w:tmpl w:val="A35C72A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A753D"/>
    <w:multiLevelType w:val="hybridMultilevel"/>
    <w:tmpl w:val="CE4489F4"/>
    <w:lvl w:ilvl="0" w:tplc="040C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567B7F05"/>
    <w:multiLevelType w:val="hybridMultilevel"/>
    <w:tmpl w:val="FD820814"/>
    <w:lvl w:ilvl="0" w:tplc="533C9D92">
      <w:numFmt w:val="bullet"/>
      <w:pStyle w:val="Puce1"/>
      <w:lvlText w:val="-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EAA26D0">
      <w:start w:val="1"/>
      <w:numFmt w:val="bullet"/>
      <w:pStyle w:val="Puc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9131BE"/>
    <w:multiLevelType w:val="hybridMultilevel"/>
    <w:tmpl w:val="07D49AA4"/>
    <w:lvl w:ilvl="0" w:tplc="D8B2CF40">
      <w:numFmt w:val="bullet"/>
      <w:lvlText w:val="-"/>
      <w:lvlJc w:val="left"/>
      <w:pPr>
        <w:ind w:left="36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1C3093"/>
    <w:multiLevelType w:val="hybridMultilevel"/>
    <w:tmpl w:val="86E20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93EF7"/>
    <w:multiLevelType w:val="hybridMultilevel"/>
    <w:tmpl w:val="B45A6264"/>
    <w:lvl w:ilvl="0" w:tplc="0F7ED56C">
      <w:numFmt w:val="bullet"/>
      <w:lvlText w:val="-"/>
      <w:lvlJc w:val="left"/>
      <w:pPr>
        <w:ind w:left="705" w:hanging="705"/>
      </w:pPr>
      <w:rPr>
        <w:rFonts w:ascii="Marianne regular" w:eastAsia="Calibri" w:hAnsi="Mariann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2C1DE1"/>
    <w:multiLevelType w:val="hybridMultilevel"/>
    <w:tmpl w:val="D5164EB4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67CDE"/>
    <w:multiLevelType w:val="hybridMultilevel"/>
    <w:tmpl w:val="7A8A6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30AA"/>
    <w:multiLevelType w:val="hybridMultilevel"/>
    <w:tmpl w:val="56569380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621FC1"/>
    <w:multiLevelType w:val="hybridMultilevel"/>
    <w:tmpl w:val="F5E4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95AF0"/>
    <w:multiLevelType w:val="hybridMultilevel"/>
    <w:tmpl w:val="D848F2D2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273D8F"/>
    <w:multiLevelType w:val="hybridMultilevel"/>
    <w:tmpl w:val="984ACA3E"/>
    <w:lvl w:ilvl="0" w:tplc="D8B2CF40">
      <w:numFmt w:val="bullet"/>
      <w:lvlText w:val="-"/>
      <w:lvlJc w:val="left"/>
      <w:pPr>
        <w:ind w:left="705" w:hanging="705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48254E"/>
    <w:multiLevelType w:val="hybridMultilevel"/>
    <w:tmpl w:val="7E761D32"/>
    <w:lvl w:ilvl="0" w:tplc="040C000F">
      <w:start w:val="1"/>
      <w:numFmt w:val="decimal"/>
      <w:lvlText w:val="%1."/>
      <w:lvlJc w:val="left"/>
      <w:pPr>
        <w:ind w:left="363" w:hanging="360"/>
      </w:p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>
    <w:nsid w:val="7C854E1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>
    <w:nsid w:val="7DE50C61"/>
    <w:multiLevelType w:val="hybridMultilevel"/>
    <w:tmpl w:val="DB747280"/>
    <w:lvl w:ilvl="0" w:tplc="0F7ED56C">
      <w:numFmt w:val="bullet"/>
      <w:lvlText w:val="-"/>
      <w:lvlJc w:val="left"/>
      <w:pPr>
        <w:ind w:left="360" w:hanging="360"/>
      </w:pPr>
      <w:rPr>
        <w:rFonts w:ascii="Marianne regular" w:eastAsia="Calibri" w:hAnsi="Marianne regular" w:cs="Times New Roman" w:hint="default"/>
      </w:rPr>
    </w:lvl>
    <w:lvl w:ilvl="1" w:tplc="3AA07F40">
      <w:numFmt w:val="bullet"/>
      <w:lvlText w:val="•"/>
      <w:lvlJc w:val="left"/>
      <w:pPr>
        <w:ind w:left="1425" w:hanging="705"/>
      </w:pPr>
      <w:rPr>
        <w:rFonts w:ascii="Marianne" w:eastAsia="Times New Roman" w:hAnsi="Mariann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36163B"/>
    <w:multiLevelType w:val="hybridMultilevel"/>
    <w:tmpl w:val="EEE201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A77344"/>
    <w:multiLevelType w:val="hybridMultilevel"/>
    <w:tmpl w:val="C4A81D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44"/>
  </w:num>
  <w:num w:numId="4">
    <w:abstractNumId w:val="23"/>
  </w:num>
  <w:num w:numId="5">
    <w:abstractNumId w:val="1"/>
  </w:num>
  <w:num w:numId="6">
    <w:abstractNumId w:val="40"/>
  </w:num>
  <w:num w:numId="7">
    <w:abstractNumId w:val="4"/>
  </w:num>
  <w:num w:numId="8">
    <w:abstractNumId w:val="25"/>
  </w:num>
  <w:num w:numId="9">
    <w:abstractNumId w:val="29"/>
  </w:num>
  <w:num w:numId="10">
    <w:abstractNumId w:val="30"/>
  </w:num>
  <w:num w:numId="11">
    <w:abstractNumId w:val="15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8"/>
  </w:num>
  <w:num w:numId="16">
    <w:abstractNumId w:val="21"/>
  </w:num>
  <w:num w:numId="17">
    <w:abstractNumId w:val="42"/>
  </w:num>
  <w:num w:numId="18">
    <w:abstractNumId w:val="36"/>
  </w:num>
  <w:num w:numId="19">
    <w:abstractNumId w:val="45"/>
  </w:num>
  <w:num w:numId="20">
    <w:abstractNumId w:val="2"/>
  </w:num>
  <w:num w:numId="21">
    <w:abstractNumId w:val="33"/>
  </w:num>
  <w:num w:numId="22">
    <w:abstractNumId w:val="27"/>
  </w:num>
  <w:num w:numId="23">
    <w:abstractNumId w:val="34"/>
  </w:num>
  <w:num w:numId="24">
    <w:abstractNumId w:val="11"/>
  </w:num>
  <w:num w:numId="25">
    <w:abstractNumId w:val="39"/>
  </w:num>
  <w:num w:numId="26">
    <w:abstractNumId w:val="41"/>
  </w:num>
  <w:num w:numId="27">
    <w:abstractNumId w:val="0"/>
  </w:num>
  <w:num w:numId="28">
    <w:abstractNumId w:val="20"/>
  </w:num>
  <w:num w:numId="29">
    <w:abstractNumId w:val="8"/>
  </w:num>
  <w:num w:numId="30">
    <w:abstractNumId w:val="37"/>
  </w:num>
  <w:num w:numId="31">
    <w:abstractNumId w:val="9"/>
  </w:num>
  <w:num w:numId="32">
    <w:abstractNumId w:val="3"/>
  </w:num>
  <w:num w:numId="33">
    <w:abstractNumId w:val="24"/>
  </w:num>
  <w:num w:numId="34">
    <w:abstractNumId w:val="18"/>
  </w:num>
  <w:num w:numId="35">
    <w:abstractNumId w:val="22"/>
  </w:num>
  <w:num w:numId="36">
    <w:abstractNumId w:val="14"/>
  </w:num>
  <w:num w:numId="37">
    <w:abstractNumId w:val="7"/>
  </w:num>
  <w:num w:numId="38">
    <w:abstractNumId w:val="6"/>
  </w:num>
  <w:num w:numId="39">
    <w:abstractNumId w:val="32"/>
  </w:num>
  <w:num w:numId="40">
    <w:abstractNumId w:val="19"/>
  </w:num>
  <w:num w:numId="41">
    <w:abstractNumId w:val="16"/>
  </w:num>
  <w:num w:numId="42">
    <w:abstractNumId w:val="35"/>
  </w:num>
  <w:num w:numId="43">
    <w:abstractNumId w:val="13"/>
  </w:num>
  <w:num w:numId="44">
    <w:abstractNumId w:val="43"/>
  </w:num>
  <w:num w:numId="45">
    <w:abstractNumId w:val="46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10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F2"/>
    <w:rsid w:val="00012520"/>
    <w:rsid w:val="000144BD"/>
    <w:rsid w:val="00030C68"/>
    <w:rsid w:val="00031ECE"/>
    <w:rsid w:val="00033D65"/>
    <w:rsid w:val="0004253B"/>
    <w:rsid w:val="0004758D"/>
    <w:rsid w:val="000523E7"/>
    <w:rsid w:val="00070961"/>
    <w:rsid w:val="000779F7"/>
    <w:rsid w:val="00081C48"/>
    <w:rsid w:val="000929FF"/>
    <w:rsid w:val="000936E6"/>
    <w:rsid w:val="00094850"/>
    <w:rsid w:val="000A40E1"/>
    <w:rsid w:val="000C4681"/>
    <w:rsid w:val="000C6F7D"/>
    <w:rsid w:val="000F625A"/>
    <w:rsid w:val="00112B07"/>
    <w:rsid w:val="00126421"/>
    <w:rsid w:val="00132046"/>
    <w:rsid w:val="001325BE"/>
    <w:rsid w:val="00142750"/>
    <w:rsid w:val="00150A97"/>
    <w:rsid w:val="001543F6"/>
    <w:rsid w:val="001808B0"/>
    <w:rsid w:val="001830EA"/>
    <w:rsid w:val="00191F2D"/>
    <w:rsid w:val="001A592E"/>
    <w:rsid w:val="001B48BF"/>
    <w:rsid w:val="001B5340"/>
    <w:rsid w:val="001C1C53"/>
    <w:rsid w:val="001C5D9B"/>
    <w:rsid w:val="001E19B7"/>
    <w:rsid w:val="001E3FBE"/>
    <w:rsid w:val="001E43C1"/>
    <w:rsid w:val="001F70EB"/>
    <w:rsid w:val="00206405"/>
    <w:rsid w:val="00221709"/>
    <w:rsid w:val="00224606"/>
    <w:rsid w:val="00227355"/>
    <w:rsid w:val="002304F0"/>
    <w:rsid w:val="00233457"/>
    <w:rsid w:val="00237D99"/>
    <w:rsid w:val="0024007D"/>
    <w:rsid w:val="00255EBA"/>
    <w:rsid w:val="002627F0"/>
    <w:rsid w:val="0026614C"/>
    <w:rsid w:val="00272CF1"/>
    <w:rsid w:val="002736D6"/>
    <w:rsid w:val="002744FB"/>
    <w:rsid w:val="002757A2"/>
    <w:rsid w:val="00285B86"/>
    <w:rsid w:val="00296409"/>
    <w:rsid w:val="00297DC4"/>
    <w:rsid w:val="002A19E5"/>
    <w:rsid w:val="002A55E7"/>
    <w:rsid w:val="002C0B15"/>
    <w:rsid w:val="002C7AED"/>
    <w:rsid w:val="002D18C5"/>
    <w:rsid w:val="002D2FD3"/>
    <w:rsid w:val="002D5A19"/>
    <w:rsid w:val="002F146F"/>
    <w:rsid w:val="00302A10"/>
    <w:rsid w:val="003062E1"/>
    <w:rsid w:val="003303CA"/>
    <w:rsid w:val="00337B3A"/>
    <w:rsid w:val="003409C1"/>
    <w:rsid w:val="00341AB3"/>
    <w:rsid w:val="003514F5"/>
    <w:rsid w:val="00353595"/>
    <w:rsid w:val="003543EA"/>
    <w:rsid w:val="003547E6"/>
    <w:rsid w:val="00362A8B"/>
    <w:rsid w:val="00382416"/>
    <w:rsid w:val="00387406"/>
    <w:rsid w:val="003941D1"/>
    <w:rsid w:val="00394983"/>
    <w:rsid w:val="003957C1"/>
    <w:rsid w:val="003B2736"/>
    <w:rsid w:val="003B34D4"/>
    <w:rsid w:val="003B57AF"/>
    <w:rsid w:val="003B7855"/>
    <w:rsid w:val="003B7D91"/>
    <w:rsid w:val="003C475C"/>
    <w:rsid w:val="003C56AC"/>
    <w:rsid w:val="003E4D8D"/>
    <w:rsid w:val="003E5824"/>
    <w:rsid w:val="00412413"/>
    <w:rsid w:val="00413C2F"/>
    <w:rsid w:val="0043250F"/>
    <w:rsid w:val="0043362A"/>
    <w:rsid w:val="004345F9"/>
    <w:rsid w:val="004422F4"/>
    <w:rsid w:val="00445908"/>
    <w:rsid w:val="004562C7"/>
    <w:rsid w:val="00461F41"/>
    <w:rsid w:val="00476EF0"/>
    <w:rsid w:val="00480A27"/>
    <w:rsid w:val="00482F7B"/>
    <w:rsid w:val="0048525D"/>
    <w:rsid w:val="0049418D"/>
    <w:rsid w:val="004A4F73"/>
    <w:rsid w:val="004D7F8E"/>
    <w:rsid w:val="004E5089"/>
    <w:rsid w:val="0050748F"/>
    <w:rsid w:val="00511BC2"/>
    <w:rsid w:val="00516AD7"/>
    <w:rsid w:val="00526184"/>
    <w:rsid w:val="00532645"/>
    <w:rsid w:val="00532702"/>
    <w:rsid w:val="00536772"/>
    <w:rsid w:val="00537B9C"/>
    <w:rsid w:val="005561F3"/>
    <w:rsid w:val="00570FAF"/>
    <w:rsid w:val="0057671F"/>
    <w:rsid w:val="00590B1F"/>
    <w:rsid w:val="005A6CE3"/>
    <w:rsid w:val="005B09D6"/>
    <w:rsid w:val="005C08F4"/>
    <w:rsid w:val="005D04AC"/>
    <w:rsid w:val="005D297E"/>
    <w:rsid w:val="005E55E4"/>
    <w:rsid w:val="005E56B3"/>
    <w:rsid w:val="005E6FC4"/>
    <w:rsid w:val="005F319E"/>
    <w:rsid w:val="00603C9D"/>
    <w:rsid w:val="00611A1B"/>
    <w:rsid w:val="006301E7"/>
    <w:rsid w:val="00637E4F"/>
    <w:rsid w:val="00640443"/>
    <w:rsid w:val="00642B90"/>
    <w:rsid w:val="00645D12"/>
    <w:rsid w:val="00662774"/>
    <w:rsid w:val="0067133D"/>
    <w:rsid w:val="006732C1"/>
    <w:rsid w:val="00674CAC"/>
    <w:rsid w:val="006779F7"/>
    <w:rsid w:val="006A196E"/>
    <w:rsid w:val="006A1A2C"/>
    <w:rsid w:val="006A71D0"/>
    <w:rsid w:val="006A7494"/>
    <w:rsid w:val="006A7A40"/>
    <w:rsid w:val="006C1233"/>
    <w:rsid w:val="006C412C"/>
    <w:rsid w:val="006C796A"/>
    <w:rsid w:val="006D1F6B"/>
    <w:rsid w:val="00701034"/>
    <w:rsid w:val="007050E3"/>
    <w:rsid w:val="007055EA"/>
    <w:rsid w:val="00705744"/>
    <w:rsid w:val="00707F1F"/>
    <w:rsid w:val="00710776"/>
    <w:rsid w:val="00710F39"/>
    <w:rsid w:val="00712C12"/>
    <w:rsid w:val="007130AC"/>
    <w:rsid w:val="00716456"/>
    <w:rsid w:val="00733008"/>
    <w:rsid w:val="0076735D"/>
    <w:rsid w:val="00770947"/>
    <w:rsid w:val="0077094D"/>
    <w:rsid w:val="0079056C"/>
    <w:rsid w:val="00794FFB"/>
    <w:rsid w:val="00795ABD"/>
    <w:rsid w:val="007A1508"/>
    <w:rsid w:val="007A693F"/>
    <w:rsid w:val="007A785D"/>
    <w:rsid w:val="007B2504"/>
    <w:rsid w:val="007C14E2"/>
    <w:rsid w:val="007D1585"/>
    <w:rsid w:val="007D45F1"/>
    <w:rsid w:val="007F1B22"/>
    <w:rsid w:val="007F4BFA"/>
    <w:rsid w:val="00805062"/>
    <w:rsid w:val="008059CF"/>
    <w:rsid w:val="0081085A"/>
    <w:rsid w:val="00816BC8"/>
    <w:rsid w:val="0082675D"/>
    <w:rsid w:val="008308EB"/>
    <w:rsid w:val="00831F91"/>
    <w:rsid w:val="00844124"/>
    <w:rsid w:val="00851904"/>
    <w:rsid w:val="008622F1"/>
    <w:rsid w:val="00867FFA"/>
    <w:rsid w:val="00873883"/>
    <w:rsid w:val="00887A5F"/>
    <w:rsid w:val="00890F46"/>
    <w:rsid w:val="00895EB5"/>
    <w:rsid w:val="008A2A98"/>
    <w:rsid w:val="008B08D9"/>
    <w:rsid w:val="008B44C3"/>
    <w:rsid w:val="008C4B83"/>
    <w:rsid w:val="008F2CCA"/>
    <w:rsid w:val="008F471F"/>
    <w:rsid w:val="00900BAF"/>
    <w:rsid w:val="00903C13"/>
    <w:rsid w:val="00941816"/>
    <w:rsid w:val="00945946"/>
    <w:rsid w:val="00956364"/>
    <w:rsid w:val="00960439"/>
    <w:rsid w:val="00960B66"/>
    <w:rsid w:val="0096406D"/>
    <w:rsid w:val="009641B3"/>
    <w:rsid w:val="00973F39"/>
    <w:rsid w:val="00976217"/>
    <w:rsid w:val="00983EB5"/>
    <w:rsid w:val="009946B0"/>
    <w:rsid w:val="00996A94"/>
    <w:rsid w:val="009A07C5"/>
    <w:rsid w:val="009A51EB"/>
    <w:rsid w:val="009C18CA"/>
    <w:rsid w:val="009E0A9E"/>
    <w:rsid w:val="009E0BDE"/>
    <w:rsid w:val="009F3B7A"/>
    <w:rsid w:val="00A0771D"/>
    <w:rsid w:val="00A12E4E"/>
    <w:rsid w:val="00A16F64"/>
    <w:rsid w:val="00A2283B"/>
    <w:rsid w:val="00A33858"/>
    <w:rsid w:val="00A361C6"/>
    <w:rsid w:val="00A4621A"/>
    <w:rsid w:val="00A6335B"/>
    <w:rsid w:val="00A77E25"/>
    <w:rsid w:val="00A83F15"/>
    <w:rsid w:val="00A9401D"/>
    <w:rsid w:val="00AA5E8C"/>
    <w:rsid w:val="00AB6CAB"/>
    <w:rsid w:val="00AD038D"/>
    <w:rsid w:val="00AD24E7"/>
    <w:rsid w:val="00AD76BB"/>
    <w:rsid w:val="00AE02F2"/>
    <w:rsid w:val="00AE032D"/>
    <w:rsid w:val="00AE1275"/>
    <w:rsid w:val="00AE4261"/>
    <w:rsid w:val="00AF42F4"/>
    <w:rsid w:val="00AF749F"/>
    <w:rsid w:val="00B00226"/>
    <w:rsid w:val="00B3465F"/>
    <w:rsid w:val="00B4087C"/>
    <w:rsid w:val="00B662A7"/>
    <w:rsid w:val="00B7740D"/>
    <w:rsid w:val="00B82356"/>
    <w:rsid w:val="00B82DC2"/>
    <w:rsid w:val="00B83C5C"/>
    <w:rsid w:val="00B84A7B"/>
    <w:rsid w:val="00B92306"/>
    <w:rsid w:val="00B935ED"/>
    <w:rsid w:val="00B958B5"/>
    <w:rsid w:val="00B973B7"/>
    <w:rsid w:val="00B9796C"/>
    <w:rsid w:val="00B979DA"/>
    <w:rsid w:val="00BA1BFA"/>
    <w:rsid w:val="00BE7ED2"/>
    <w:rsid w:val="00BF3AF4"/>
    <w:rsid w:val="00BF7C5A"/>
    <w:rsid w:val="00C07A70"/>
    <w:rsid w:val="00C12BC3"/>
    <w:rsid w:val="00C147B5"/>
    <w:rsid w:val="00C2078D"/>
    <w:rsid w:val="00C24E0D"/>
    <w:rsid w:val="00C25C8A"/>
    <w:rsid w:val="00C307DA"/>
    <w:rsid w:val="00C32969"/>
    <w:rsid w:val="00C344AD"/>
    <w:rsid w:val="00C35AAA"/>
    <w:rsid w:val="00C60E19"/>
    <w:rsid w:val="00C63C6F"/>
    <w:rsid w:val="00C64C04"/>
    <w:rsid w:val="00C66C97"/>
    <w:rsid w:val="00C8317D"/>
    <w:rsid w:val="00C932A5"/>
    <w:rsid w:val="00CD01F2"/>
    <w:rsid w:val="00CD1702"/>
    <w:rsid w:val="00CD2FD5"/>
    <w:rsid w:val="00CD37AD"/>
    <w:rsid w:val="00CD43CF"/>
    <w:rsid w:val="00CE7C45"/>
    <w:rsid w:val="00CF71C3"/>
    <w:rsid w:val="00D00349"/>
    <w:rsid w:val="00D03BC2"/>
    <w:rsid w:val="00D12BAC"/>
    <w:rsid w:val="00D15F59"/>
    <w:rsid w:val="00D220F0"/>
    <w:rsid w:val="00D25822"/>
    <w:rsid w:val="00D44DEE"/>
    <w:rsid w:val="00D45170"/>
    <w:rsid w:val="00D55AF3"/>
    <w:rsid w:val="00D56708"/>
    <w:rsid w:val="00D669F5"/>
    <w:rsid w:val="00D679DB"/>
    <w:rsid w:val="00D70B22"/>
    <w:rsid w:val="00D71F3A"/>
    <w:rsid w:val="00D745A7"/>
    <w:rsid w:val="00D75D09"/>
    <w:rsid w:val="00D7678E"/>
    <w:rsid w:val="00D81E56"/>
    <w:rsid w:val="00D95873"/>
    <w:rsid w:val="00DB72FB"/>
    <w:rsid w:val="00DD25A7"/>
    <w:rsid w:val="00E07B37"/>
    <w:rsid w:val="00E2265C"/>
    <w:rsid w:val="00E234F5"/>
    <w:rsid w:val="00E24911"/>
    <w:rsid w:val="00E2681E"/>
    <w:rsid w:val="00E352A8"/>
    <w:rsid w:val="00E419CA"/>
    <w:rsid w:val="00E51BE4"/>
    <w:rsid w:val="00E60167"/>
    <w:rsid w:val="00E6089B"/>
    <w:rsid w:val="00E614EB"/>
    <w:rsid w:val="00E627D8"/>
    <w:rsid w:val="00E6303E"/>
    <w:rsid w:val="00E66A3F"/>
    <w:rsid w:val="00E6769A"/>
    <w:rsid w:val="00E708E6"/>
    <w:rsid w:val="00E7159D"/>
    <w:rsid w:val="00E7215D"/>
    <w:rsid w:val="00E73635"/>
    <w:rsid w:val="00E85B6D"/>
    <w:rsid w:val="00E932AD"/>
    <w:rsid w:val="00E970DA"/>
    <w:rsid w:val="00E97275"/>
    <w:rsid w:val="00EA4418"/>
    <w:rsid w:val="00EB1C3B"/>
    <w:rsid w:val="00EC2F78"/>
    <w:rsid w:val="00EC54E4"/>
    <w:rsid w:val="00EF06FB"/>
    <w:rsid w:val="00EF38A4"/>
    <w:rsid w:val="00F002F7"/>
    <w:rsid w:val="00F103A7"/>
    <w:rsid w:val="00F116D9"/>
    <w:rsid w:val="00F2138D"/>
    <w:rsid w:val="00F240C6"/>
    <w:rsid w:val="00F3772B"/>
    <w:rsid w:val="00F41512"/>
    <w:rsid w:val="00F41E0B"/>
    <w:rsid w:val="00F46E23"/>
    <w:rsid w:val="00F854D0"/>
    <w:rsid w:val="00F9719A"/>
    <w:rsid w:val="00FC3FB1"/>
    <w:rsid w:val="00FC5046"/>
    <w:rsid w:val="00FC6616"/>
    <w:rsid w:val="00FD287B"/>
    <w:rsid w:val="00FD7385"/>
    <w:rsid w:val="00FD7E1F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75E59"/>
  <w15:docId w15:val="{86F93B34-901D-45CE-A311-CB43C0B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02"/>
    <w:pPr>
      <w:spacing w:after="120"/>
      <w:jc w:val="both"/>
    </w:pPr>
    <w:rPr>
      <w:rFonts w:ascii="Marianne" w:hAnsi="Marianne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22F1"/>
    <w:pPr>
      <w:keepNext/>
      <w:numPr>
        <w:numId w:val="4"/>
      </w:numPr>
      <w:spacing w:before="240"/>
      <w:outlineLvl w:val="0"/>
    </w:pPr>
    <w:rPr>
      <w:rFonts w:eastAsia="MS Mincho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62A"/>
    <w:pPr>
      <w:keepNext/>
      <w:numPr>
        <w:ilvl w:val="1"/>
        <w:numId w:val="4"/>
      </w:numPr>
      <w:spacing w:before="240"/>
      <w:outlineLvl w:val="1"/>
    </w:pPr>
    <w:rPr>
      <w:rFonts w:eastAsia="Times New Roma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362A"/>
    <w:pPr>
      <w:keepNext/>
      <w:numPr>
        <w:ilvl w:val="2"/>
        <w:numId w:val="4"/>
      </w:numPr>
      <w:spacing w:before="24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362A"/>
    <w:pPr>
      <w:keepNext/>
      <w:numPr>
        <w:ilvl w:val="3"/>
        <w:numId w:val="4"/>
      </w:numPr>
      <w:spacing w:before="24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97275"/>
    <w:pPr>
      <w:numPr>
        <w:ilvl w:val="4"/>
        <w:numId w:val="4"/>
      </w:numPr>
      <w:spacing w:before="240" w:after="60"/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669F5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9F5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9F5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9F5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B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1B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1B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1B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B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622F1"/>
    <w:rPr>
      <w:rFonts w:ascii="Marianne" w:eastAsia="MS Mincho" w:hAnsi="Marianne"/>
      <w:b/>
      <w:bCs/>
      <w:caps/>
      <w:kern w:val="32"/>
      <w:sz w:val="22"/>
      <w:szCs w:val="32"/>
    </w:rPr>
  </w:style>
  <w:style w:type="character" w:customStyle="1" w:styleId="Heading2Char">
    <w:name w:val="Heading 2 Char"/>
    <w:link w:val="Heading2"/>
    <w:uiPriority w:val="9"/>
    <w:rsid w:val="0043362A"/>
    <w:rPr>
      <w:rFonts w:ascii="Marianne" w:eastAsia="Times New Roman" w:hAnsi="Marianne"/>
      <w:bCs/>
      <w:iCs/>
      <w:caps/>
      <w:sz w:val="22"/>
      <w:szCs w:val="28"/>
    </w:rPr>
  </w:style>
  <w:style w:type="character" w:customStyle="1" w:styleId="Heading3Char">
    <w:name w:val="Heading 3 Char"/>
    <w:link w:val="Heading3"/>
    <w:uiPriority w:val="9"/>
    <w:rsid w:val="0043362A"/>
    <w:rPr>
      <w:rFonts w:ascii="Marianne" w:eastAsia="Times New Roman" w:hAnsi="Marianne"/>
      <w:bCs/>
      <w:sz w:val="22"/>
      <w:szCs w:val="26"/>
    </w:rPr>
  </w:style>
  <w:style w:type="character" w:customStyle="1" w:styleId="Heading4Char">
    <w:name w:val="Heading 4 Char"/>
    <w:link w:val="Heading4"/>
    <w:uiPriority w:val="9"/>
    <w:rsid w:val="0043362A"/>
    <w:rPr>
      <w:rFonts w:ascii="Marianne" w:eastAsia="Times New Roman" w:hAnsi="Marianne"/>
      <w:bCs/>
      <w:sz w:val="22"/>
      <w:szCs w:val="28"/>
    </w:rPr>
  </w:style>
  <w:style w:type="character" w:customStyle="1" w:styleId="Heading5Char">
    <w:name w:val="Heading 5 Char"/>
    <w:link w:val="Heading5"/>
    <w:uiPriority w:val="9"/>
    <w:rsid w:val="00E97275"/>
    <w:rPr>
      <w:rFonts w:ascii="Marianne" w:eastAsia="Times New Roman" w:hAnsi="Marianne"/>
      <w:bCs/>
      <w:i/>
      <w:iCs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D669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669F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669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669F5"/>
    <w:rPr>
      <w:rFonts w:ascii="Cambria" w:eastAsia="Times New Roman" w:hAnsi="Cambria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78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2078D"/>
    <w:rPr>
      <w:rFonts w:ascii="Open Sans" w:hAnsi="Open Sans"/>
    </w:rPr>
  </w:style>
  <w:style w:type="character" w:styleId="FootnoteReference">
    <w:name w:val="footnote reference"/>
    <w:uiPriority w:val="99"/>
    <w:unhideWhenUsed/>
    <w:rsid w:val="00C2078D"/>
    <w:rPr>
      <w:vertAlign w:val="superscript"/>
    </w:rPr>
  </w:style>
  <w:style w:type="paragraph" w:customStyle="1" w:styleId="TITREANNEXE">
    <w:name w:val="*TITRE ANNEXE"/>
    <w:basedOn w:val="Normal"/>
    <w:autoRedefine/>
    <w:qFormat/>
    <w:rsid w:val="00E24911"/>
    <w:pPr>
      <w:spacing w:before="120"/>
      <w:jc w:val="center"/>
    </w:pPr>
    <w:rPr>
      <w:rFonts w:eastAsia="Times New Roman"/>
      <w:b/>
      <w:caps/>
      <w:szCs w:val="24"/>
    </w:rPr>
  </w:style>
  <w:style w:type="paragraph" w:styleId="ListParagraph">
    <w:name w:val="List Paragraph"/>
    <w:aliases w:val="Listes Puce,lp1"/>
    <w:basedOn w:val="Normal"/>
    <w:link w:val="ListParagraphChar"/>
    <w:uiPriority w:val="34"/>
    <w:qFormat/>
    <w:rsid w:val="00EF0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2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6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65C"/>
    <w:rPr>
      <w:rFonts w:ascii="Marianne regular" w:hAnsi="Marianne 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65C"/>
    <w:rPr>
      <w:rFonts w:ascii="Marianne regular" w:hAnsi="Marianne regular"/>
      <w:b/>
      <w:bCs/>
    </w:rPr>
  </w:style>
  <w:style w:type="paragraph" w:customStyle="1" w:styleId="Entit">
    <w:name w:val="Entité"/>
    <w:basedOn w:val="Normal"/>
    <w:link w:val="EntitCar"/>
    <w:qFormat/>
    <w:rsid w:val="00CD37AD"/>
    <w:pPr>
      <w:spacing w:after="0"/>
      <w:jc w:val="right"/>
    </w:pPr>
    <w:rPr>
      <w:rFonts w:cs="Open Sans"/>
      <w:sz w:val="24"/>
      <w:szCs w:val="24"/>
    </w:rPr>
  </w:style>
  <w:style w:type="paragraph" w:customStyle="1" w:styleId="Basdepage1">
    <w:name w:val="Bas de page 1"/>
    <w:basedOn w:val="Normal"/>
    <w:link w:val="Basdepage1Car"/>
    <w:qFormat/>
    <w:rsid w:val="00795ABD"/>
    <w:pPr>
      <w:widowControl w:val="0"/>
      <w:autoSpaceDE w:val="0"/>
      <w:autoSpaceDN w:val="0"/>
      <w:adjustRightInd w:val="0"/>
      <w:spacing w:after="0"/>
    </w:pPr>
    <w:rPr>
      <w:rFonts w:eastAsia="MS Mincho" w:cs="Open Sans"/>
      <w:bCs/>
      <w:sz w:val="16"/>
      <w:szCs w:val="16"/>
    </w:rPr>
  </w:style>
  <w:style w:type="character" w:customStyle="1" w:styleId="EntitCar">
    <w:name w:val="Entité Car"/>
    <w:basedOn w:val="DefaultParagraphFont"/>
    <w:link w:val="Entit"/>
    <w:rsid w:val="00CD37AD"/>
    <w:rPr>
      <w:rFonts w:ascii="Marianne" w:hAnsi="Marianne" w:cs="Open Sans"/>
      <w:sz w:val="24"/>
      <w:szCs w:val="24"/>
    </w:rPr>
  </w:style>
  <w:style w:type="paragraph" w:customStyle="1" w:styleId="TitreDoc">
    <w:name w:val="*TitreDoc"/>
    <w:basedOn w:val="Normal"/>
    <w:qFormat/>
    <w:rsid w:val="007A1508"/>
    <w:pPr>
      <w:spacing w:before="480" w:after="840"/>
      <w:jc w:val="center"/>
    </w:pPr>
    <w:rPr>
      <w:rFonts w:eastAsiaTheme="minorHAnsi" w:cs="Arial"/>
      <w:b/>
      <w:caps/>
    </w:rPr>
  </w:style>
  <w:style w:type="character" w:customStyle="1" w:styleId="Basdepage1Car">
    <w:name w:val="Bas de page 1 Car"/>
    <w:basedOn w:val="DefaultParagraphFont"/>
    <w:link w:val="Basdepage1"/>
    <w:rsid w:val="00795ABD"/>
    <w:rPr>
      <w:rFonts w:ascii="Marianne regular" w:eastAsia="MS Mincho" w:hAnsi="Marianne regular" w:cs="Open Sans"/>
      <w:bCs/>
      <w:sz w:val="16"/>
      <w:szCs w:val="16"/>
    </w:rPr>
  </w:style>
  <w:style w:type="paragraph" w:customStyle="1" w:styleId="Attachedesignatue">
    <w:name w:val="Attache de signatue"/>
    <w:basedOn w:val="Normal"/>
    <w:link w:val="AttachedesignatueCar"/>
    <w:qFormat/>
    <w:rsid w:val="0050748F"/>
    <w:pPr>
      <w:widowControl w:val="0"/>
      <w:autoSpaceDE w:val="0"/>
      <w:autoSpaceDN w:val="0"/>
      <w:adjustRightInd w:val="0"/>
      <w:spacing w:after="0"/>
      <w:ind w:left="6373"/>
    </w:pPr>
    <w:rPr>
      <w:rFonts w:eastAsia="MS Mincho"/>
    </w:rPr>
  </w:style>
  <w:style w:type="character" w:customStyle="1" w:styleId="AttachedesignatueCar">
    <w:name w:val="Attache de signatue Car"/>
    <w:basedOn w:val="DefaultParagraphFont"/>
    <w:link w:val="Attachedesignatue"/>
    <w:rsid w:val="0050748F"/>
    <w:rPr>
      <w:rFonts w:ascii="Marianne" w:eastAsia="MS Mincho" w:hAnsi="Marianne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40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37B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7B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7B3A"/>
    <w:pPr>
      <w:spacing w:after="100"/>
      <w:ind w:left="440"/>
    </w:pPr>
  </w:style>
  <w:style w:type="paragraph" w:styleId="Title">
    <w:name w:val="Title"/>
    <w:aliases w:val="Titre Annexe"/>
    <w:basedOn w:val="Normal"/>
    <w:next w:val="Normal"/>
    <w:link w:val="TitleChar"/>
    <w:uiPriority w:val="10"/>
    <w:rsid w:val="00E97275"/>
    <w:pP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aliases w:val="Titre Annexe Char"/>
    <w:basedOn w:val="DefaultParagraphFont"/>
    <w:link w:val="Title"/>
    <w:uiPriority w:val="10"/>
    <w:rsid w:val="00E97275"/>
    <w:rPr>
      <w:rFonts w:ascii="Marianne" w:eastAsiaTheme="majorEastAsia" w:hAnsi="Marianne" w:cstheme="majorBidi"/>
      <w:b/>
      <w:caps/>
      <w:spacing w:val="5"/>
      <w:kern w:val="28"/>
      <w:sz w:val="22"/>
      <w:szCs w:val="52"/>
    </w:rPr>
  </w:style>
  <w:style w:type="paragraph" w:customStyle="1" w:styleId="Puce1">
    <w:name w:val="Puce 1"/>
    <w:basedOn w:val="ListParagraph"/>
    <w:link w:val="Puce1Car"/>
    <w:qFormat/>
    <w:rsid w:val="0043362A"/>
    <w:pPr>
      <w:numPr>
        <w:numId w:val="21"/>
      </w:numPr>
      <w:spacing w:before="60" w:after="60"/>
      <w:ind w:left="284" w:hanging="284"/>
      <w:contextualSpacing w:val="0"/>
    </w:pPr>
    <w:rPr>
      <w:rFonts w:eastAsia="Times New Roman"/>
      <w:noProof/>
    </w:rPr>
  </w:style>
  <w:style w:type="paragraph" w:customStyle="1" w:styleId="Puce2">
    <w:name w:val="Puce 2"/>
    <w:basedOn w:val="ListParagraph"/>
    <w:link w:val="Puce2Car"/>
    <w:qFormat/>
    <w:rsid w:val="0043362A"/>
    <w:pPr>
      <w:numPr>
        <w:ilvl w:val="1"/>
        <w:numId w:val="21"/>
      </w:numPr>
      <w:spacing w:before="60" w:after="60"/>
      <w:ind w:left="568" w:hanging="284"/>
      <w:contextualSpacing w:val="0"/>
    </w:pPr>
    <w:rPr>
      <w:rFonts w:eastAsia="Times New Roman"/>
      <w:noProof/>
    </w:rPr>
  </w:style>
  <w:style w:type="character" w:customStyle="1" w:styleId="ListParagraphChar">
    <w:name w:val="List Paragraph Char"/>
    <w:aliases w:val="Listes Puce Char,lp1 Char"/>
    <w:basedOn w:val="DefaultParagraphFont"/>
    <w:link w:val="ListParagraph"/>
    <w:uiPriority w:val="34"/>
    <w:rsid w:val="00E6089B"/>
    <w:rPr>
      <w:rFonts w:ascii="Marianne" w:hAnsi="Marianne"/>
      <w:sz w:val="22"/>
      <w:szCs w:val="22"/>
    </w:rPr>
  </w:style>
  <w:style w:type="character" w:customStyle="1" w:styleId="Puce1Car">
    <w:name w:val="Puce 1 Car"/>
    <w:basedOn w:val="ListParagraphChar"/>
    <w:link w:val="Puce1"/>
    <w:rsid w:val="0043362A"/>
    <w:rPr>
      <w:rFonts w:ascii="Marianne" w:eastAsia="Times New Roman" w:hAnsi="Marianne"/>
      <w:noProof/>
      <w:sz w:val="22"/>
      <w:szCs w:val="22"/>
    </w:rPr>
  </w:style>
  <w:style w:type="character" w:customStyle="1" w:styleId="Puce2Car">
    <w:name w:val="Puce 2 Car"/>
    <w:basedOn w:val="ListParagraphChar"/>
    <w:link w:val="Puce2"/>
    <w:rsid w:val="0043362A"/>
    <w:rPr>
      <w:rFonts w:ascii="Marianne" w:eastAsia="Times New Roman" w:hAnsi="Marianne"/>
      <w:noProof/>
      <w:sz w:val="22"/>
      <w:szCs w:val="22"/>
    </w:rPr>
  </w:style>
  <w:style w:type="paragraph" w:customStyle="1" w:styleId="Puce3">
    <w:name w:val="Puce 3"/>
    <w:basedOn w:val="Puce1"/>
    <w:qFormat/>
    <w:rsid w:val="0043362A"/>
    <w:pPr>
      <w:numPr>
        <w:numId w:val="35"/>
      </w:numPr>
      <w:ind w:left="851" w:hanging="28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CA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30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306"/>
    <w:rPr>
      <w:rFonts w:ascii="Marianne" w:hAnsi="Marianne"/>
    </w:rPr>
  </w:style>
  <w:style w:type="character" w:styleId="EndnoteReference">
    <w:name w:val="endnote reference"/>
    <w:basedOn w:val="DefaultParagraphFont"/>
    <w:uiPriority w:val="99"/>
    <w:semiHidden/>
    <w:unhideWhenUsed/>
    <w:rsid w:val="00B92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tini\AppData\Local\Temp\2021_ORDRE-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CEFF-383B-4E27-B7D9-0F47C1AC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2021_ORDRE-6.dotx</Template>
  <TotalTime>9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SHOM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Martinie, DMI</dc:creator>
  <cp:lastModifiedBy>Yves GUILLAM</cp:lastModifiedBy>
  <cp:revision>8</cp:revision>
  <cp:lastPrinted>2023-11-17T05:56:00Z</cp:lastPrinted>
  <dcterms:created xsi:type="dcterms:W3CDTF">2023-09-01T06:18:00Z</dcterms:created>
  <dcterms:modified xsi:type="dcterms:W3CDTF">2023-11-17T05:56:00Z</dcterms:modified>
</cp:coreProperties>
</file>