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5D56" w14:textId="0C7F73F8" w:rsidR="00137DE5" w:rsidRPr="00BD0909" w:rsidRDefault="00137DE5" w:rsidP="00137DE5">
      <w:pPr>
        <w:jc w:val="center"/>
        <w:rPr>
          <w:rFonts w:ascii="Segoe UI" w:hAnsi="Segoe UI" w:cs="Segoe UI"/>
          <w:b/>
          <w:sz w:val="22"/>
        </w:rPr>
      </w:pPr>
      <w:r w:rsidRPr="00783B74">
        <w:rPr>
          <w:rFonts w:ascii="Segoe UI" w:hAnsi="Segoe UI" w:cs="Segoe UI"/>
          <w:b/>
          <w:sz w:val="22"/>
        </w:rPr>
        <w:t xml:space="preserve">Annex </w:t>
      </w:r>
      <w:r w:rsidR="00625A5D">
        <w:rPr>
          <w:rFonts w:ascii="Segoe UI" w:hAnsi="Segoe UI" w:cs="Segoe UI"/>
          <w:b/>
          <w:sz w:val="22"/>
        </w:rPr>
        <w:t>B</w:t>
      </w:r>
    </w:p>
    <w:p w14:paraId="69458E9F" w14:textId="77777777" w:rsidR="00137DE5" w:rsidRDefault="00137DE5" w:rsidP="00137DE5">
      <w:pPr>
        <w:jc w:val="center"/>
        <w:rPr>
          <w:rFonts w:ascii="Segoe UI" w:hAnsi="Segoe UI" w:cs="Segoe UI"/>
          <w:sz w:val="22"/>
        </w:rPr>
      </w:pPr>
    </w:p>
    <w:p w14:paraId="2C7D568F" w14:textId="04748E1D" w:rsidR="00137DE5" w:rsidRDefault="00137DE5" w:rsidP="00137DE5">
      <w:pPr>
        <w:jc w:val="center"/>
        <w:rPr>
          <w:rFonts w:ascii="Segoe UI" w:hAnsi="Segoe UI" w:cs="Segoe UI"/>
          <w:sz w:val="22"/>
        </w:rPr>
      </w:pPr>
      <w:r w:rsidRPr="00C35D8D">
        <w:rPr>
          <w:rFonts w:ascii="Segoe UI" w:hAnsi="Segoe UI" w:cs="Segoe UI"/>
          <w:sz w:val="22"/>
        </w:rPr>
        <w:t xml:space="preserve">Template </w:t>
      </w:r>
      <w:r>
        <w:rPr>
          <w:rFonts w:ascii="Segoe UI" w:hAnsi="Segoe UI" w:cs="Segoe UI"/>
          <w:sz w:val="22"/>
        </w:rPr>
        <w:t xml:space="preserve">for </w:t>
      </w:r>
      <w:proofErr w:type="spellStart"/>
      <w:r w:rsidR="00953D20">
        <w:rPr>
          <w:rFonts w:ascii="Segoe UI" w:hAnsi="Segoe UI" w:cs="Segoe UI"/>
          <w:sz w:val="22"/>
        </w:rPr>
        <w:t>EAtHC</w:t>
      </w:r>
      <w:proofErr w:type="spellEnd"/>
      <w:r>
        <w:rPr>
          <w:rFonts w:ascii="Segoe UI" w:hAnsi="Segoe UI" w:cs="Segoe UI"/>
          <w:sz w:val="22"/>
        </w:rPr>
        <w:t xml:space="preserve"> Members offering support in response to an event.</w:t>
      </w:r>
    </w:p>
    <w:p w14:paraId="5F6E7BE5" w14:textId="77777777" w:rsidR="00137DE5" w:rsidRDefault="00137DE5" w:rsidP="00137DE5">
      <w:pPr>
        <w:jc w:val="center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(Member States, Associate Members</w:t>
      </w:r>
      <w:r w:rsidRPr="00C35D8D">
        <w:rPr>
          <w:rFonts w:ascii="Segoe UI" w:hAnsi="Segoe UI" w:cs="Segoe UI"/>
          <w:sz w:val="22"/>
        </w:rPr>
        <w:t>, Observer</w:t>
      </w:r>
      <w:r>
        <w:rPr>
          <w:rFonts w:ascii="Segoe UI" w:hAnsi="Segoe UI" w:cs="Segoe UI"/>
          <w:sz w:val="22"/>
        </w:rPr>
        <w:t>s and</w:t>
      </w:r>
      <w:r w:rsidRPr="00C35D8D">
        <w:rPr>
          <w:rFonts w:ascii="Segoe UI" w:hAnsi="Segoe UI" w:cs="Segoe UI"/>
          <w:sz w:val="22"/>
        </w:rPr>
        <w:t xml:space="preserve"> Expert Contributors</w:t>
      </w:r>
      <w:r>
        <w:rPr>
          <w:rFonts w:ascii="Segoe UI" w:hAnsi="Segoe UI" w:cs="Segoe UI"/>
          <w:sz w:val="22"/>
        </w:rPr>
        <w:t xml:space="preserve">) </w:t>
      </w:r>
    </w:p>
    <w:p w14:paraId="2C93F921" w14:textId="77777777" w:rsidR="00137DE5" w:rsidRDefault="00137DE5" w:rsidP="00137DE5">
      <w:pPr>
        <w:rPr>
          <w:rFonts w:ascii="Segoe UI" w:hAnsi="Segoe UI" w:cs="Segoe UI"/>
          <w:sz w:val="22"/>
        </w:rPr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4"/>
        <w:gridCol w:w="5962"/>
      </w:tblGrid>
      <w:tr w:rsidR="00137DE5" w:rsidRPr="008B74BF" w14:paraId="24B4C1E8" w14:textId="77777777" w:rsidTr="0057647E">
        <w:tc>
          <w:tcPr>
            <w:tcW w:w="3114" w:type="dxa"/>
            <w:shd w:val="clear" w:color="auto" w:fill="B4C6E7" w:themeFill="accent1" w:themeFillTint="66"/>
          </w:tcPr>
          <w:p w14:paraId="43C920E8" w14:textId="77777777" w:rsidR="00137DE5" w:rsidRPr="006331E1" w:rsidRDefault="00137DE5" w:rsidP="0057647E">
            <w:pPr>
              <w:rPr>
                <w:rFonts w:ascii="Segoe UI" w:hAnsi="Segoe UI" w:cs="Segoe UI"/>
                <w:b/>
                <w:sz w:val="22"/>
              </w:rPr>
            </w:pPr>
            <w:r w:rsidRPr="006331E1">
              <w:rPr>
                <w:rFonts w:ascii="Segoe UI" w:hAnsi="Segoe UI" w:cs="Segoe UI"/>
                <w:b/>
                <w:sz w:val="22"/>
              </w:rPr>
              <w:t>Country</w:t>
            </w:r>
          </w:p>
        </w:tc>
        <w:tc>
          <w:tcPr>
            <w:tcW w:w="6236" w:type="dxa"/>
          </w:tcPr>
          <w:p w14:paraId="16004DC8" w14:textId="3E5054B0" w:rsidR="00137DE5" w:rsidRPr="00D7249B" w:rsidRDefault="00137DE5" w:rsidP="0057647E">
            <w:pPr>
              <w:rPr>
                <w:rFonts w:ascii="Segoe UI" w:hAnsi="Segoe UI" w:cs="Segoe UI"/>
                <w:bCs/>
                <w:color w:val="E7E6E6" w:themeColor="background2"/>
                <w:sz w:val="22"/>
              </w:rPr>
            </w:pPr>
          </w:p>
        </w:tc>
      </w:tr>
      <w:tr w:rsidR="00137DE5" w:rsidRPr="008B74BF" w14:paraId="54355320" w14:textId="77777777" w:rsidTr="0057647E">
        <w:tc>
          <w:tcPr>
            <w:tcW w:w="3114" w:type="dxa"/>
            <w:shd w:val="clear" w:color="auto" w:fill="B4C6E7" w:themeFill="accent1" w:themeFillTint="66"/>
          </w:tcPr>
          <w:p w14:paraId="457FA95D" w14:textId="77777777" w:rsidR="00137DE5" w:rsidRPr="006331E1" w:rsidRDefault="00137DE5" w:rsidP="0057647E">
            <w:pPr>
              <w:rPr>
                <w:rFonts w:ascii="Segoe UI" w:hAnsi="Segoe UI" w:cs="Segoe UI"/>
                <w:b/>
                <w:sz w:val="22"/>
              </w:rPr>
            </w:pPr>
            <w:proofErr w:type="spellStart"/>
            <w:r w:rsidRPr="006331E1">
              <w:rPr>
                <w:rFonts w:ascii="Segoe UI" w:hAnsi="Segoe UI" w:cs="Segoe UI"/>
                <w:b/>
                <w:sz w:val="22"/>
              </w:rPr>
              <w:t>Organisation</w:t>
            </w:r>
            <w:proofErr w:type="spellEnd"/>
          </w:p>
        </w:tc>
        <w:tc>
          <w:tcPr>
            <w:tcW w:w="6236" w:type="dxa"/>
          </w:tcPr>
          <w:p w14:paraId="4D912495" w14:textId="2ACDC199" w:rsidR="00137DE5" w:rsidRPr="00D7249B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</w:p>
        </w:tc>
      </w:tr>
      <w:tr w:rsidR="00137DE5" w:rsidRPr="008B74BF" w14:paraId="096D03E2" w14:textId="77777777" w:rsidTr="0057647E">
        <w:tc>
          <w:tcPr>
            <w:tcW w:w="3114" w:type="dxa"/>
            <w:shd w:val="clear" w:color="auto" w:fill="B4C6E7" w:themeFill="accent1" w:themeFillTint="66"/>
          </w:tcPr>
          <w:p w14:paraId="1CC2DB27" w14:textId="77777777" w:rsidR="00137DE5" w:rsidRPr="006331E1" w:rsidRDefault="00137DE5" w:rsidP="0057647E">
            <w:pPr>
              <w:rPr>
                <w:rFonts w:ascii="Segoe UI" w:hAnsi="Segoe UI" w:cs="Segoe UI"/>
                <w:b/>
              </w:rPr>
            </w:pPr>
            <w:r w:rsidRPr="006331E1">
              <w:rPr>
                <w:rFonts w:ascii="Segoe UI" w:hAnsi="Segoe UI" w:cs="Segoe UI"/>
                <w:b/>
                <w:sz w:val="22"/>
              </w:rPr>
              <w:t>Contact name</w:t>
            </w:r>
          </w:p>
        </w:tc>
        <w:tc>
          <w:tcPr>
            <w:tcW w:w="6236" w:type="dxa"/>
          </w:tcPr>
          <w:p w14:paraId="7A5E298D" w14:textId="3288E65F" w:rsidR="00137DE5" w:rsidRPr="00D7249B" w:rsidRDefault="00137DE5" w:rsidP="0057647E">
            <w:pPr>
              <w:rPr>
                <w:rFonts w:ascii="Segoe UI" w:hAnsi="Segoe UI" w:cs="Segoe UI"/>
                <w:bCs/>
              </w:rPr>
            </w:pPr>
          </w:p>
        </w:tc>
      </w:tr>
      <w:tr w:rsidR="00137DE5" w:rsidRPr="008B74BF" w14:paraId="184E46BA" w14:textId="77777777" w:rsidTr="0057647E">
        <w:tc>
          <w:tcPr>
            <w:tcW w:w="3114" w:type="dxa"/>
            <w:shd w:val="clear" w:color="auto" w:fill="B4C6E7" w:themeFill="accent1" w:themeFillTint="66"/>
          </w:tcPr>
          <w:p w14:paraId="363A99BE" w14:textId="77777777" w:rsidR="00137DE5" w:rsidRPr="006331E1" w:rsidRDefault="00137DE5" w:rsidP="0057647E">
            <w:pPr>
              <w:rPr>
                <w:rFonts w:ascii="Segoe UI" w:hAnsi="Segoe UI" w:cs="Segoe UI"/>
                <w:b/>
                <w:sz w:val="22"/>
              </w:rPr>
            </w:pPr>
            <w:r w:rsidRPr="006331E1">
              <w:rPr>
                <w:rFonts w:ascii="Segoe UI" w:hAnsi="Segoe UI" w:cs="Segoe UI"/>
                <w:b/>
                <w:sz w:val="22"/>
              </w:rPr>
              <w:t>Telephone</w:t>
            </w:r>
          </w:p>
        </w:tc>
        <w:tc>
          <w:tcPr>
            <w:tcW w:w="6236" w:type="dxa"/>
          </w:tcPr>
          <w:p w14:paraId="0128E10C" w14:textId="48FA918B" w:rsidR="00137DE5" w:rsidRPr="00D7249B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</w:p>
        </w:tc>
      </w:tr>
      <w:tr w:rsidR="00137DE5" w:rsidRPr="008B74BF" w14:paraId="50B032B1" w14:textId="77777777" w:rsidTr="0057647E">
        <w:tc>
          <w:tcPr>
            <w:tcW w:w="3114" w:type="dxa"/>
            <w:tcBorders>
              <w:bottom w:val="single" w:sz="2" w:space="0" w:color="auto"/>
            </w:tcBorders>
            <w:shd w:val="clear" w:color="auto" w:fill="B4C6E7" w:themeFill="accent1" w:themeFillTint="66"/>
          </w:tcPr>
          <w:p w14:paraId="0DFC1E59" w14:textId="77777777" w:rsidR="00137DE5" w:rsidRPr="006331E1" w:rsidRDefault="00137DE5" w:rsidP="0057647E">
            <w:pPr>
              <w:rPr>
                <w:rFonts w:ascii="Segoe UI" w:hAnsi="Segoe UI" w:cs="Segoe UI"/>
                <w:b/>
                <w:sz w:val="22"/>
              </w:rPr>
            </w:pPr>
            <w:r w:rsidRPr="006331E1">
              <w:rPr>
                <w:rFonts w:ascii="Segoe UI" w:hAnsi="Segoe UI" w:cs="Segoe UI"/>
                <w:b/>
                <w:sz w:val="22"/>
              </w:rPr>
              <w:t>Email</w:t>
            </w:r>
          </w:p>
        </w:tc>
        <w:tc>
          <w:tcPr>
            <w:tcW w:w="6236" w:type="dxa"/>
            <w:tcBorders>
              <w:bottom w:val="single" w:sz="2" w:space="0" w:color="auto"/>
            </w:tcBorders>
          </w:tcPr>
          <w:p w14:paraId="1C24F3F8" w14:textId="4FAE62D4" w:rsidR="00137DE5" w:rsidRPr="00D7249B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</w:p>
        </w:tc>
      </w:tr>
      <w:tr w:rsidR="00137DE5" w:rsidRPr="008B74BF" w14:paraId="3038809C" w14:textId="77777777" w:rsidTr="0057647E">
        <w:tc>
          <w:tcPr>
            <w:tcW w:w="3114" w:type="dxa"/>
            <w:tcBorders>
              <w:left w:val="nil"/>
              <w:right w:val="nil"/>
            </w:tcBorders>
            <w:shd w:val="clear" w:color="auto" w:fill="auto"/>
          </w:tcPr>
          <w:p w14:paraId="12959E56" w14:textId="77777777" w:rsidR="00137DE5" w:rsidRPr="006331E1" w:rsidRDefault="00137DE5" w:rsidP="0057647E">
            <w:pPr>
              <w:rPr>
                <w:rFonts w:ascii="Segoe UI" w:hAnsi="Segoe UI" w:cs="Segoe UI"/>
                <w:b/>
                <w:sz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</w:tcPr>
          <w:p w14:paraId="10E805F0" w14:textId="77777777" w:rsidR="00137DE5" w:rsidRPr="00D7249B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</w:p>
        </w:tc>
      </w:tr>
      <w:tr w:rsidR="00137DE5" w:rsidRPr="008B74BF" w14:paraId="26AF234F" w14:textId="77777777" w:rsidTr="0057647E">
        <w:tc>
          <w:tcPr>
            <w:tcW w:w="3114" w:type="dxa"/>
            <w:shd w:val="clear" w:color="auto" w:fill="B4C6E7" w:themeFill="accent1" w:themeFillTint="66"/>
          </w:tcPr>
          <w:p w14:paraId="02AAB1E6" w14:textId="77777777" w:rsidR="00137DE5" w:rsidRPr="008B74BF" w:rsidRDefault="00137DE5" w:rsidP="0057647E">
            <w:pPr>
              <w:rPr>
                <w:rFonts w:ascii="Segoe UI" w:hAnsi="Segoe UI" w:cs="Segoe UI"/>
                <w:b/>
                <w:sz w:val="22"/>
              </w:rPr>
            </w:pPr>
            <w:r w:rsidRPr="008B74BF">
              <w:rPr>
                <w:rFonts w:ascii="Segoe UI" w:hAnsi="Segoe UI" w:cs="Segoe UI"/>
                <w:b/>
                <w:sz w:val="22"/>
              </w:rPr>
              <w:t>Support</w:t>
            </w:r>
          </w:p>
        </w:tc>
        <w:tc>
          <w:tcPr>
            <w:tcW w:w="6236" w:type="dxa"/>
            <w:shd w:val="clear" w:color="auto" w:fill="B4C6E7" w:themeFill="accent1" w:themeFillTint="66"/>
          </w:tcPr>
          <w:p w14:paraId="69777422" w14:textId="77777777" w:rsidR="00137DE5" w:rsidRPr="008B74BF" w:rsidRDefault="00137DE5" w:rsidP="0057647E">
            <w:pPr>
              <w:rPr>
                <w:rFonts w:ascii="Segoe UI" w:hAnsi="Segoe UI" w:cs="Segoe UI"/>
                <w:b/>
                <w:sz w:val="22"/>
              </w:rPr>
            </w:pPr>
            <w:r w:rsidRPr="008B74BF">
              <w:rPr>
                <w:rFonts w:ascii="Segoe UI" w:hAnsi="Segoe UI" w:cs="Segoe UI"/>
                <w:b/>
                <w:sz w:val="22"/>
              </w:rPr>
              <w:t>Description</w:t>
            </w:r>
          </w:p>
        </w:tc>
      </w:tr>
      <w:tr w:rsidR="00137DE5" w:rsidRPr="00D13430" w14:paraId="1A4A8B87" w14:textId="77777777" w:rsidTr="0057647E">
        <w:trPr>
          <w:trHeight w:val="930"/>
        </w:trPr>
        <w:tc>
          <w:tcPr>
            <w:tcW w:w="3114" w:type="dxa"/>
            <w:shd w:val="clear" w:color="auto" w:fill="B4C6E7" w:themeFill="accent1" w:themeFillTint="66"/>
          </w:tcPr>
          <w:p w14:paraId="27EA47D8" w14:textId="77777777" w:rsidR="00137DE5" w:rsidRPr="008B74BF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  <w:r w:rsidRPr="008B74BF">
              <w:rPr>
                <w:rFonts w:ascii="Segoe UI" w:hAnsi="Segoe UI" w:cs="Segoe UI"/>
                <w:bCs/>
                <w:sz w:val="22"/>
              </w:rPr>
              <w:t>Reconnaissance/assessment</w:t>
            </w:r>
          </w:p>
          <w:p w14:paraId="61D30182" w14:textId="77777777" w:rsidR="00137DE5" w:rsidRPr="008B74BF" w:rsidRDefault="00137DE5" w:rsidP="0057647E">
            <w:pPr>
              <w:rPr>
                <w:rFonts w:ascii="Segoe UI" w:hAnsi="Segoe UI" w:cs="Segoe UI"/>
                <w:b/>
                <w:sz w:val="22"/>
              </w:rPr>
            </w:pPr>
            <w:r w:rsidRPr="008B74BF">
              <w:rPr>
                <w:rFonts w:ascii="Segoe UI" w:hAnsi="Segoe UI" w:cs="Segoe UI"/>
                <w:bCs/>
                <w:sz w:val="22"/>
              </w:rPr>
              <w:t>flights</w:t>
            </w:r>
          </w:p>
        </w:tc>
        <w:tc>
          <w:tcPr>
            <w:tcW w:w="6236" w:type="dxa"/>
          </w:tcPr>
          <w:p w14:paraId="76EDC279" w14:textId="701236FB" w:rsidR="00D13430" w:rsidRPr="00D13430" w:rsidRDefault="00D13430" w:rsidP="0057647E">
            <w:pPr>
              <w:rPr>
                <w:rFonts w:ascii="Segoe UI" w:hAnsi="Segoe UI" w:cs="Segoe UI"/>
                <w:bCs/>
                <w:sz w:val="22"/>
              </w:rPr>
            </w:pPr>
            <w:bookmarkStart w:id="0" w:name="_GoBack"/>
            <w:bookmarkEnd w:id="0"/>
          </w:p>
        </w:tc>
      </w:tr>
      <w:tr w:rsidR="00137DE5" w:rsidRPr="008B74BF" w14:paraId="5183D775" w14:textId="77777777" w:rsidTr="0057647E">
        <w:trPr>
          <w:trHeight w:val="1265"/>
        </w:trPr>
        <w:tc>
          <w:tcPr>
            <w:tcW w:w="3114" w:type="dxa"/>
            <w:shd w:val="clear" w:color="auto" w:fill="B4C6E7" w:themeFill="accent1" w:themeFillTint="66"/>
          </w:tcPr>
          <w:p w14:paraId="38D77F5A" w14:textId="77777777" w:rsidR="00137DE5" w:rsidRPr="008B74BF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  <w:r w:rsidRPr="008B74BF">
              <w:rPr>
                <w:rFonts w:ascii="Segoe UI" w:hAnsi="Segoe UI" w:cs="Segoe UI"/>
                <w:bCs/>
                <w:sz w:val="22"/>
              </w:rPr>
              <w:t>Assessment using satellite</w:t>
            </w:r>
          </w:p>
          <w:p w14:paraId="3E3D7A36" w14:textId="77777777" w:rsidR="00137DE5" w:rsidRPr="008B74BF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  <w:r w:rsidRPr="008B74BF">
              <w:rPr>
                <w:rFonts w:ascii="Segoe UI" w:hAnsi="Segoe UI" w:cs="Segoe UI"/>
                <w:bCs/>
                <w:sz w:val="22"/>
              </w:rPr>
              <w:t>imagery, including satellite derived bathymetry</w:t>
            </w:r>
          </w:p>
        </w:tc>
        <w:tc>
          <w:tcPr>
            <w:tcW w:w="6236" w:type="dxa"/>
          </w:tcPr>
          <w:p w14:paraId="57862D47" w14:textId="45566EC8" w:rsidR="00D13430" w:rsidRPr="00D13430" w:rsidRDefault="00D13430" w:rsidP="00D13430">
            <w:pPr>
              <w:rPr>
                <w:rFonts w:ascii="Segoe UI" w:hAnsi="Segoe UI" w:cs="Segoe UI"/>
                <w:bCs/>
                <w:sz w:val="22"/>
              </w:rPr>
            </w:pPr>
          </w:p>
        </w:tc>
      </w:tr>
      <w:tr w:rsidR="00137DE5" w:rsidRPr="008B74BF" w14:paraId="113C6EFF" w14:textId="77777777" w:rsidTr="0057647E">
        <w:trPr>
          <w:trHeight w:val="702"/>
        </w:trPr>
        <w:tc>
          <w:tcPr>
            <w:tcW w:w="3114" w:type="dxa"/>
            <w:shd w:val="clear" w:color="auto" w:fill="B4C6E7" w:themeFill="accent1" w:themeFillTint="66"/>
          </w:tcPr>
          <w:p w14:paraId="49ED751A" w14:textId="77777777" w:rsidR="00137DE5" w:rsidRPr="008B74BF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  <w:r w:rsidRPr="008B74BF">
              <w:rPr>
                <w:rFonts w:ascii="Segoe UI" w:hAnsi="Segoe UI" w:cs="Segoe UI"/>
                <w:bCs/>
                <w:sz w:val="22"/>
              </w:rPr>
              <w:t>Deployable survey teams</w:t>
            </w:r>
          </w:p>
        </w:tc>
        <w:tc>
          <w:tcPr>
            <w:tcW w:w="6236" w:type="dxa"/>
          </w:tcPr>
          <w:p w14:paraId="35B238DE" w14:textId="05D41E78" w:rsidR="00EB38DA" w:rsidRPr="008B74BF" w:rsidRDefault="00EB38DA" w:rsidP="0057647E">
            <w:pPr>
              <w:rPr>
                <w:rFonts w:ascii="Segoe UI" w:hAnsi="Segoe UI" w:cs="Segoe UI"/>
                <w:bCs/>
                <w:sz w:val="22"/>
              </w:rPr>
            </w:pPr>
          </w:p>
        </w:tc>
      </w:tr>
      <w:tr w:rsidR="00137DE5" w:rsidRPr="008B74BF" w14:paraId="2424DFC4" w14:textId="77777777" w:rsidTr="0057647E">
        <w:trPr>
          <w:trHeight w:val="698"/>
        </w:trPr>
        <w:tc>
          <w:tcPr>
            <w:tcW w:w="3114" w:type="dxa"/>
            <w:shd w:val="clear" w:color="auto" w:fill="B4C6E7" w:themeFill="accent1" w:themeFillTint="66"/>
          </w:tcPr>
          <w:p w14:paraId="567AF803" w14:textId="77777777" w:rsidR="00137DE5" w:rsidRPr="008B74BF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  <w:r w:rsidRPr="008B74BF">
              <w:rPr>
                <w:rFonts w:ascii="Segoe UI" w:hAnsi="Segoe UI" w:cs="Segoe UI"/>
                <w:bCs/>
                <w:sz w:val="22"/>
              </w:rPr>
              <w:t>Production of interim-ENC</w:t>
            </w:r>
          </w:p>
        </w:tc>
        <w:tc>
          <w:tcPr>
            <w:tcW w:w="6236" w:type="dxa"/>
          </w:tcPr>
          <w:p w14:paraId="468980F4" w14:textId="35A188A2" w:rsidR="00137DE5" w:rsidRPr="002F2834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</w:p>
        </w:tc>
      </w:tr>
      <w:tr w:rsidR="00137DE5" w:rsidRPr="008B74BF" w14:paraId="5DD6EC59" w14:textId="77777777" w:rsidTr="0057647E">
        <w:trPr>
          <w:trHeight w:val="707"/>
        </w:trPr>
        <w:tc>
          <w:tcPr>
            <w:tcW w:w="3114" w:type="dxa"/>
            <w:shd w:val="clear" w:color="auto" w:fill="B4C6E7" w:themeFill="accent1" w:themeFillTint="66"/>
          </w:tcPr>
          <w:p w14:paraId="35A934DA" w14:textId="77777777" w:rsidR="00137DE5" w:rsidRPr="008B74BF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  <w:r w:rsidRPr="008B74BF">
              <w:rPr>
                <w:rFonts w:ascii="Segoe UI" w:hAnsi="Segoe UI" w:cs="Segoe UI"/>
                <w:bCs/>
                <w:sz w:val="22"/>
              </w:rPr>
              <w:t>Preparation of situational</w:t>
            </w:r>
          </w:p>
          <w:p w14:paraId="375D5016" w14:textId="77777777" w:rsidR="00137DE5" w:rsidRPr="008B74BF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  <w:r w:rsidRPr="008B74BF">
              <w:rPr>
                <w:rFonts w:ascii="Segoe UI" w:hAnsi="Segoe UI" w:cs="Segoe UI"/>
                <w:bCs/>
                <w:sz w:val="22"/>
              </w:rPr>
              <w:t>awareness maps</w:t>
            </w:r>
          </w:p>
        </w:tc>
        <w:tc>
          <w:tcPr>
            <w:tcW w:w="6236" w:type="dxa"/>
          </w:tcPr>
          <w:p w14:paraId="11D61B03" w14:textId="11037AAF" w:rsidR="00137DE5" w:rsidRPr="008B74BF" w:rsidRDefault="00137DE5" w:rsidP="002F2834">
            <w:pPr>
              <w:rPr>
                <w:rFonts w:ascii="Segoe UI" w:hAnsi="Segoe UI" w:cs="Segoe UI"/>
                <w:bCs/>
                <w:sz w:val="22"/>
              </w:rPr>
            </w:pPr>
          </w:p>
        </w:tc>
      </w:tr>
      <w:tr w:rsidR="00137DE5" w:rsidRPr="008B74BF" w14:paraId="3811C67E" w14:textId="77777777" w:rsidTr="0057647E">
        <w:trPr>
          <w:trHeight w:val="974"/>
        </w:trPr>
        <w:tc>
          <w:tcPr>
            <w:tcW w:w="3114" w:type="dxa"/>
            <w:shd w:val="clear" w:color="auto" w:fill="B4C6E7" w:themeFill="accent1" w:themeFillTint="66"/>
          </w:tcPr>
          <w:p w14:paraId="1935FD42" w14:textId="77777777" w:rsidR="00137DE5" w:rsidRPr="008B74BF" w:rsidRDefault="00137DE5" w:rsidP="0057647E">
            <w:pPr>
              <w:rPr>
                <w:rFonts w:ascii="Segoe UI" w:hAnsi="Segoe UI" w:cs="Segoe UI"/>
                <w:bCs/>
                <w:sz w:val="22"/>
              </w:rPr>
            </w:pPr>
            <w:r w:rsidRPr="008B74BF">
              <w:rPr>
                <w:rFonts w:ascii="Segoe UI" w:hAnsi="Segoe UI" w:cs="Segoe UI"/>
                <w:bCs/>
                <w:sz w:val="22"/>
              </w:rPr>
              <w:t>Other</w:t>
            </w:r>
          </w:p>
        </w:tc>
        <w:tc>
          <w:tcPr>
            <w:tcW w:w="6236" w:type="dxa"/>
          </w:tcPr>
          <w:p w14:paraId="4741882B" w14:textId="4D863828" w:rsidR="00137DE5" w:rsidRPr="002F2834" w:rsidRDefault="00137DE5" w:rsidP="002F2834">
            <w:pPr>
              <w:rPr>
                <w:rFonts w:ascii="Segoe UI" w:hAnsi="Segoe UI" w:cs="Segoe UI"/>
                <w:bCs/>
                <w:sz w:val="22"/>
              </w:rPr>
            </w:pPr>
          </w:p>
        </w:tc>
      </w:tr>
    </w:tbl>
    <w:p w14:paraId="1CF8A6B1" w14:textId="77777777" w:rsidR="00137DE5" w:rsidRDefault="00137DE5" w:rsidP="00137DE5">
      <w:pPr>
        <w:jc w:val="center"/>
        <w:rPr>
          <w:rFonts w:ascii="Segoe UI" w:hAnsi="Segoe UI" w:cs="Segoe UI"/>
          <w:b/>
          <w:sz w:val="22"/>
          <w:highlight w:val="yellow"/>
        </w:rPr>
      </w:pPr>
    </w:p>
    <w:p w14:paraId="0A1FA2C1" w14:textId="77777777" w:rsidR="00ED4560" w:rsidRDefault="00F04E90"/>
    <w:sectPr w:rsidR="00ED45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9F98" w14:textId="77777777" w:rsidR="000F758E" w:rsidRDefault="000F758E" w:rsidP="00137DE5">
      <w:r>
        <w:separator/>
      </w:r>
    </w:p>
  </w:endnote>
  <w:endnote w:type="continuationSeparator" w:id="0">
    <w:p w14:paraId="54CE471E" w14:textId="77777777" w:rsidR="000F758E" w:rsidRDefault="000F758E" w:rsidP="0013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2476" w14:textId="77777777" w:rsidR="000F758E" w:rsidRDefault="000F758E" w:rsidP="00137DE5">
      <w:r>
        <w:separator/>
      </w:r>
    </w:p>
  </w:footnote>
  <w:footnote w:type="continuationSeparator" w:id="0">
    <w:p w14:paraId="492252B5" w14:textId="77777777" w:rsidR="000F758E" w:rsidRDefault="000F758E" w:rsidP="0013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2F11" w14:textId="3186D3DA" w:rsidR="00137DE5" w:rsidRPr="000F66EE" w:rsidRDefault="00953D20" w:rsidP="00137DE5">
    <w:pPr>
      <w:pStyle w:val="En-tte"/>
      <w:rPr>
        <w:rFonts w:ascii="Segoe UI" w:hAnsi="Segoe UI" w:cs="Segoe UI"/>
        <w:sz w:val="22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4A129" wp14:editId="28C7A04D">
          <wp:simplePos x="0" y="0"/>
          <wp:positionH relativeFrom="margin">
            <wp:posOffset>5690235</wp:posOffset>
          </wp:positionH>
          <wp:positionV relativeFrom="margin">
            <wp:posOffset>-781050</wp:posOffset>
          </wp:positionV>
          <wp:extent cx="638175" cy="650875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" w:hAnsi="Segoe UI" w:cs="Segoe UI"/>
        <w:noProof/>
        <w:lang w:val="en-AU" w:eastAsia="en-AU"/>
      </w:rPr>
      <w:t>EAtHC</w:t>
    </w:r>
    <w:r w:rsidR="00137DE5" w:rsidRPr="000F66EE">
      <w:rPr>
        <w:rFonts w:ascii="Segoe UI" w:hAnsi="Segoe UI" w:cs="Segoe UI"/>
        <w:sz w:val="22"/>
        <w:szCs w:val="20"/>
      </w:rPr>
      <w:t xml:space="preserve"> Disaster Response Framework</w:t>
    </w:r>
  </w:p>
  <w:p w14:paraId="66FC6216" w14:textId="46791327" w:rsidR="00137DE5" w:rsidRDefault="00137DE5" w:rsidP="00137DE5">
    <w:pPr>
      <w:pStyle w:val="En-tte"/>
      <w:ind w:left="-567"/>
    </w:pPr>
  </w:p>
  <w:p w14:paraId="7B4BC7B2" w14:textId="44CCF570" w:rsidR="00137DE5" w:rsidRDefault="00137D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E5"/>
    <w:rsid w:val="000B5323"/>
    <w:rsid w:val="000F758E"/>
    <w:rsid w:val="00137DE5"/>
    <w:rsid w:val="002F2834"/>
    <w:rsid w:val="0048247A"/>
    <w:rsid w:val="00625A5D"/>
    <w:rsid w:val="00681CAA"/>
    <w:rsid w:val="006C0DA6"/>
    <w:rsid w:val="006D369B"/>
    <w:rsid w:val="00953D20"/>
    <w:rsid w:val="00D13430"/>
    <w:rsid w:val="00DF514D"/>
    <w:rsid w:val="00EB38DA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6224F"/>
  <w15:chartTrackingRefBased/>
  <w15:docId w15:val="{472AABC3-0B5E-4E53-8B5E-6D639C47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DE5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7DE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7D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37D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37DE5"/>
    <w:rPr>
      <w:rFonts w:ascii="Times New Roman" w:hAnsi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137DE5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7D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DE5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37D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7DE5"/>
    <w:rPr>
      <w:rFonts w:ascii="Times New Roman" w:hAnsi="Times New Roman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37D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7DE5"/>
    <w:rPr>
      <w:rFonts w:ascii="Times New Roman" w:hAnsi="Times New Roman"/>
      <w:sz w:val="24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7D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7DE5"/>
    <w:rPr>
      <w:rFonts w:ascii="Times New Roman" w:hAnsi="Times New Roman"/>
      <w:b/>
      <w:bCs/>
      <w:sz w:val="20"/>
      <w:szCs w:val="2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0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Simon</dc:creator>
  <cp:keywords/>
  <dc:description/>
  <cp:lastModifiedBy>Gabin Sogorb, DMI/REX</cp:lastModifiedBy>
  <cp:revision>2</cp:revision>
  <dcterms:created xsi:type="dcterms:W3CDTF">2024-02-07T08:11:00Z</dcterms:created>
  <dcterms:modified xsi:type="dcterms:W3CDTF">2024-02-07T08:11:00Z</dcterms:modified>
</cp:coreProperties>
</file>