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7" w:rsidRPr="00C72F53" w:rsidRDefault="00BF70ED" w:rsidP="00C06DC7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>2</w:t>
      </w:r>
      <w:r w:rsidR="00A03EF0">
        <w:rPr>
          <w:rFonts w:ascii="Calibri" w:hAnsi="Calibri" w:cs="Arial"/>
          <w:b/>
          <w:sz w:val="22"/>
          <w:szCs w:val="22"/>
          <w:u w:val="single"/>
          <w:lang w:val="en-GB"/>
        </w:rPr>
        <w:t>3</w:t>
      </w:r>
      <w:r w:rsidR="00A03EF0">
        <w:rPr>
          <w:rFonts w:ascii="Calibri" w:hAnsi="Calibri" w:cs="Arial"/>
          <w:b/>
          <w:sz w:val="22"/>
          <w:szCs w:val="22"/>
          <w:u w:val="single"/>
          <w:vertAlign w:val="superscript"/>
          <w:lang w:val="en-GB"/>
        </w:rPr>
        <w:t>rd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 Conference of </w:t>
      </w:r>
      <w:r w:rsidR="00C06DC7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the </w:t>
      </w:r>
      <w:r w:rsidR="00C06DC7"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>Mediterranean and Black Seas Hydrographic Commission (MBSHC)</w:t>
      </w:r>
    </w:p>
    <w:p w:rsidR="00C06DC7" w:rsidRPr="002F2FE9" w:rsidRDefault="00C06DC7" w:rsidP="00C06DC7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C72F53" w:rsidRDefault="00C06DC7" w:rsidP="00C06DC7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Draft </w:t>
      </w:r>
      <w:r w:rsidRPr="00C72F53">
        <w:rPr>
          <w:rFonts w:ascii="Calibri" w:hAnsi="Calibri" w:cs="Arial"/>
          <w:b/>
          <w:sz w:val="22"/>
          <w:szCs w:val="22"/>
          <w:u w:val="single"/>
          <w:lang w:val="en-GB"/>
        </w:rPr>
        <w:t xml:space="preserve">Agenda </w:t>
      </w:r>
    </w:p>
    <w:p w:rsidR="00C06DC7" w:rsidRDefault="00C06DC7" w:rsidP="00C06DC7">
      <w:pPr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C06DC7" w:rsidRDefault="00C06DC7" w:rsidP="000955FC">
      <w:pPr>
        <w:pStyle w:val="Prrafodelista"/>
        <w:numPr>
          <w:ilvl w:val="0"/>
          <w:numId w:val="4"/>
        </w:num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0955FC">
        <w:rPr>
          <w:rFonts w:ascii="Calibri" w:hAnsi="Calibri" w:cs="Arial"/>
          <w:b/>
          <w:sz w:val="22"/>
          <w:szCs w:val="22"/>
          <w:u w:val="single"/>
          <w:lang w:val="en-GB"/>
        </w:rPr>
        <w:t>Opening and Administrative Arrangements</w:t>
      </w:r>
    </w:p>
    <w:p w:rsidR="000955FC" w:rsidRPr="000955FC" w:rsidRDefault="000955FC" w:rsidP="000955FC">
      <w:pPr>
        <w:pStyle w:val="Prrafodelista"/>
        <w:ind w:left="708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A03EF0" w:rsidRPr="00BE03ED" w:rsidRDefault="008B6BD2" w:rsidP="000955FC">
      <w:pPr>
        <w:pStyle w:val="Prrafodelista"/>
        <w:numPr>
          <w:ilvl w:val="1"/>
          <w:numId w:val="1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Approval of agenda</w:t>
      </w:r>
    </w:p>
    <w:p w:rsidR="008B6BD2" w:rsidRPr="00BE03ED" w:rsidRDefault="008B6BD2" w:rsidP="008B6BD2">
      <w:pPr>
        <w:pStyle w:val="Prrafodelista"/>
        <w:numPr>
          <w:ilvl w:val="1"/>
          <w:numId w:val="1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Chairmanship/Vice-Chairmanship</w:t>
      </w:r>
    </w:p>
    <w:p w:rsidR="008B6BD2" w:rsidRPr="00BE03ED" w:rsidRDefault="008B6BD2" w:rsidP="008B6BD2">
      <w:pPr>
        <w:pStyle w:val="Prrafodelista"/>
        <w:numPr>
          <w:ilvl w:val="1"/>
          <w:numId w:val="1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 xml:space="preserve">Matters arising from Minutes of </w:t>
      </w:r>
      <w:r w:rsidRPr="00BE03ED">
        <w:rPr>
          <w:rFonts w:ascii="Calibri" w:hAnsi="Calibri" w:cs="Arial"/>
          <w:sz w:val="22"/>
          <w:szCs w:val="22"/>
          <w:lang w:val="en-GB"/>
        </w:rPr>
        <w:t>22</w:t>
      </w:r>
      <w:r w:rsidRPr="00BE03ED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Pr="00BE03ED">
        <w:rPr>
          <w:rFonts w:ascii="Calibri" w:hAnsi="Calibri" w:cs="Arial"/>
          <w:sz w:val="22"/>
          <w:szCs w:val="22"/>
          <w:lang w:val="en-GB"/>
        </w:rPr>
        <w:t xml:space="preserve"> MBSHC Meeting</w:t>
      </w:r>
    </w:p>
    <w:p w:rsidR="008B6BD2" w:rsidRPr="00BE03ED" w:rsidRDefault="008B6BD2" w:rsidP="008B6BD2">
      <w:pPr>
        <w:pStyle w:val="Prrafodelista"/>
        <w:numPr>
          <w:ilvl w:val="1"/>
          <w:numId w:val="1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 xml:space="preserve">Review </w:t>
      </w:r>
      <w:r w:rsidRPr="00BE03ED">
        <w:rPr>
          <w:rFonts w:ascii="Calibri" w:hAnsi="Calibri" w:cs="Arial"/>
          <w:sz w:val="22"/>
          <w:szCs w:val="22"/>
          <w:lang w:val="en-GB"/>
        </w:rPr>
        <w:t>of 22</w:t>
      </w:r>
      <w:r w:rsidRPr="00BE03ED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Pr="00BE03ED">
        <w:rPr>
          <w:rFonts w:ascii="Calibri" w:hAnsi="Calibri" w:cs="Arial"/>
          <w:sz w:val="22"/>
          <w:szCs w:val="22"/>
          <w:lang w:val="en-GB"/>
        </w:rPr>
        <w:t xml:space="preserve"> MBSHC</w:t>
      </w:r>
      <w:r w:rsidRPr="00BE03ED">
        <w:rPr>
          <w:rFonts w:ascii="Calibri" w:hAnsi="Calibri" w:cs="Arial"/>
          <w:sz w:val="22"/>
          <w:szCs w:val="22"/>
          <w:lang w:val="en-GB"/>
        </w:rPr>
        <w:t xml:space="preserve"> Action List</w:t>
      </w:r>
    </w:p>
    <w:p w:rsidR="000955FC" w:rsidRPr="00BE03ED" w:rsidRDefault="008B6BD2" w:rsidP="008B6BD2">
      <w:pPr>
        <w:pStyle w:val="Prrafodelista"/>
        <w:numPr>
          <w:ilvl w:val="1"/>
          <w:numId w:val="1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 xml:space="preserve">Review of MBSHC Statutes     </w:t>
      </w:r>
    </w:p>
    <w:p w:rsidR="008B6BD2" w:rsidRPr="008B6BD2" w:rsidRDefault="008B6BD2" w:rsidP="000955FC">
      <w:pPr>
        <w:pStyle w:val="Prrafodelista"/>
        <w:ind w:left="708"/>
        <w:rPr>
          <w:rFonts w:ascii="Calibri" w:hAnsi="Calibri" w:cs="Arial"/>
          <w:b/>
          <w:sz w:val="22"/>
          <w:szCs w:val="22"/>
          <w:lang w:val="en-GB"/>
        </w:rPr>
      </w:pPr>
      <w:r w:rsidRPr="008B6BD2">
        <w:rPr>
          <w:rFonts w:ascii="Calibri" w:hAnsi="Calibri" w:cs="Arial"/>
          <w:b/>
          <w:sz w:val="22"/>
          <w:szCs w:val="22"/>
          <w:lang w:val="en-GB"/>
        </w:rPr>
        <w:t xml:space="preserve">    </w:t>
      </w:r>
    </w:p>
    <w:p w:rsidR="00C06DC7" w:rsidRDefault="008B6BD2" w:rsidP="000955FC">
      <w:pPr>
        <w:pStyle w:val="Prrafodelista"/>
        <w:numPr>
          <w:ilvl w:val="0"/>
          <w:numId w:val="4"/>
        </w:num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0955FC">
        <w:rPr>
          <w:rFonts w:ascii="Calibri" w:hAnsi="Calibri" w:cs="Arial"/>
          <w:b/>
          <w:sz w:val="22"/>
          <w:szCs w:val="22"/>
          <w:u w:val="single"/>
          <w:lang w:val="en-GB"/>
        </w:rPr>
        <w:t>IHO Matters</w:t>
      </w:r>
    </w:p>
    <w:p w:rsidR="000955FC" w:rsidRDefault="000955FC" w:rsidP="000955FC">
      <w:pPr>
        <w:pStyle w:val="Prrafodelista"/>
        <w:ind w:left="708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General update on IHO activities that may affect MBSHC</w:t>
      </w:r>
      <w:r w:rsidRPr="00BE03ED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IRCC13 Report</w:t>
      </w:r>
    </w:p>
    <w:p w:rsidR="000955FC" w:rsidRDefault="000955FC" w:rsidP="000955FC">
      <w:pPr>
        <w:pStyle w:val="Prrafodelista"/>
        <w:ind w:left="708"/>
        <w:rPr>
          <w:rFonts w:ascii="Calibri" w:hAnsi="Calibri" w:cs="Arial"/>
          <w:b/>
          <w:sz w:val="22"/>
          <w:szCs w:val="22"/>
          <w:lang w:val="en-GB"/>
        </w:rPr>
      </w:pPr>
    </w:p>
    <w:p w:rsidR="000955FC" w:rsidRDefault="000955FC" w:rsidP="000955FC">
      <w:pPr>
        <w:pStyle w:val="Prrafodelista"/>
        <w:numPr>
          <w:ilvl w:val="0"/>
          <w:numId w:val="4"/>
        </w:numPr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0955FC">
        <w:rPr>
          <w:rFonts w:ascii="Calibri" w:hAnsi="Calibri" w:cs="Arial"/>
          <w:b/>
          <w:sz w:val="22"/>
          <w:szCs w:val="22"/>
          <w:u w:val="single"/>
          <w:lang w:val="en-GB"/>
        </w:rPr>
        <w:t>MBSHC Committees and Working Groups</w:t>
      </w:r>
    </w:p>
    <w:p w:rsidR="00BE03ED" w:rsidRPr="000955FC" w:rsidRDefault="00BE03ED" w:rsidP="00BE03ED">
      <w:pPr>
        <w:pStyle w:val="Prrafodelista"/>
        <w:ind w:left="708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Black and Azov Seas Working Group – BASWG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Region F</w:t>
      </w:r>
      <w:r w:rsidR="00BE03ED">
        <w:rPr>
          <w:rFonts w:ascii="Calibri" w:hAnsi="Calibri" w:cs="Arial"/>
          <w:sz w:val="22"/>
          <w:szCs w:val="22"/>
          <w:lang w:val="en-GB"/>
        </w:rPr>
        <w:t xml:space="preserve"> ICCWG update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Maritime Safety Information (MS</w:t>
      </w:r>
      <w:r w:rsidRPr="00BE03ED">
        <w:rPr>
          <w:rFonts w:ascii="Calibri" w:hAnsi="Calibri" w:cs="Arial"/>
          <w:sz w:val="22"/>
          <w:szCs w:val="22"/>
          <w:lang w:val="en-GB"/>
        </w:rPr>
        <w:t>I)</w:t>
      </w:r>
      <w:r w:rsidR="00BE03ED">
        <w:rPr>
          <w:rFonts w:ascii="Calibri" w:hAnsi="Calibri" w:cs="Arial"/>
          <w:sz w:val="22"/>
          <w:szCs w:val="22"/>
          <w:lang w:val="en-GB"/>
        </w:rPr>
        <w:t xml:space="preserve"> update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Maritime Spatial Data Infrastructure (MSDI)</w:t>
      </w:r>
      <w:r w:rsidR="00BE03ED">
        <w:rPr>
          <w:rFonts w:ascii="Calibri" w:hAnsi="Calibri" w:cs="Arial"/>
          <w:sz w:val="22"/>
          <w:szCs w:val="22"/>
          <w:lang w:val="en-GB"/>
        </w:rPr>
        <w:t xml:space="preserve"> update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Capacity Building</w:t>
      </w:r>
      <w:r w:rsidR="00BE03ED">
        <w:rPr>
          <w:rFonts w:ascii="Calibri" w:hAnsi="Calibri" w:cs="Arial"/>
          <w:sz w:val="22"/>
          <w:szCs w:val="22"/>
          <w:lang w:val="en-GB"/>
        </w:rPr>
        <w:t xml:space="preserve"> update</w:t>
      </w:r>
    </w:p>
    <w:p w:rsidR="000955FC" w:rsidRPr="00BE03ED" w:rsidRDefault="000955FC" w:rsidP="000955FC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Calibri"/>
          <w:sz w:val="22"/>
          <w:szCs w:val="22"/>
          <w:shd w:val="clear" w:color="auto" w:fill="FFFFFF"/>
          <w:lang w:val="en-US" w:eastAsia="en-US"/>
        </w:rPr>
        <w:t>GEBCO/Seabed 2030 Project/</w:t>
      </w:r>
      <w:r w:rsidRPr="00BE03ED">
        <w:rPr>
          <w:rFonts w:ascii="Calibri" w:hAnsi="Calibri" w:cs="Arial"/>
          <w:sz w:val="22"/>
          <w:szCs w:val="22"/>
          <w:lang w:val="en-GB"/>
        </w:rPr>
        <w:t>CSB</w:t>
      </w:r>
      <w:r w:rsidRPr="00BE03ED">
        <w:rPr>
          <w:rFonts w:ascii="Calibri" w:hAnsi="Calibri" w:cs="Calibri"/>
          <w:sz w:val="22"/>
          <w:szCs w:val="22"/>
          <w:shd w:val="clear" w:color="auto" w:fill="FFFFFF"/>
          <w:lang w:val="en-US" w:eastAsia="en-US"/>
        </w:rPr>
        <w:t xml:space="preserve"> Activities</w:t>
      </w:r>
      <w:r w:rsidR="00BE03ED">
        <w:rPr>
          <w:rFonts w:ascii="Calibri" w:hAnsi="Calibri" w:cs="Calibri"/>
          <w:sz w:val="22"/>
          <w:szCs w:val="22"/>
          <w:shd w:val="clear" w:color="auto" w:fill="FFFFFF"/>
          <w:lang w:val="en-US" w:eastAsia="en-US"/>
        </w:rPr>
        <w:t xml:space="preserve"> update</w:t>
      </w:r>
      <w:bookmarkStart w:id="0" w:name="_GoBack"/>
      <w:bookmarkEnd w:id="0"/>
    </w:p>
    <w:p w:rsidR="00BE03ED" w:rsidRPr="00BE03ED" w:rsidRDefault="00BE03ED" w:rsidP="00BE03ED">
      <w:pPr>
        <w:pStyle w:val="Prrafodelista"/>
        <w:ind w:left="708"/>
        <w:rPr>
          <w:rFonts w:ascii="Calibri" w:hAnsi="Calibri" w:cs="Arial"/>
          <w:b/>
          <w:sz w:val="22"/>
          <w:szCs w:val="22"/>
          <w:lang w:val="en-GB"/>
        </w:rPr>
      </w:pPr>
    </w:p>
    <w:p w:rsidR="00BE03ED" w:rsidRPr="00BE03ED" w:rsidRDefault="00BE03ED" w:rsidP="00BE03ED">
      <w:pPr>
        <w:pStyle w:val="Prrafodelista"/>
        <w:numPr>
          <w:ilvl w:val="0"/>
          <w:numId w:val="4"/>
        </w:numPr>
        <w:rPr>
          <w:rFonts w:ascii="Calibri" w:hAnsi="Calibri" w:cs="Arial"/>
          <w:b/>
          <w:sz w:val="22"/>
          <w:szCs w:val="22"/>
          <w:lang w:val="en-GB"/>
        </w:rPr>
      </w:pP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>Any Other Business</w:t>
      </w:r>
    </w:p>
    <w:p w:rsidR="00BE03ED" w:rsidRPr="00BE03ED" w:rsidRDefault="00BE03ED" w:rsidP="00BE03ED">
      <w:pPr>
        <w:pStyle w:val="Prrafodelista"/>
        <w:ind w:left="708"/>
        <w:rPr>
          <w:rFonts w:ascii="Calibri" w:hAnsi="Calibri" w:cs="Arial"/>
          <w:b/>
          <w:sz w:val="22"/>
          <w:szCs w:val="22"/>
          <w:lang w:val="en-GB"/>
        </w:rPr>
      </w:pPr>
    </w:p>
    <w:p w:rsidR="00BE03ED" w:rsidRPr="00BE03ED" w:rsidRDefault="00BE03ED" w:rsidP="00BE03ED">
      <w:pPr>
        <w:pStyle w:val="Prrafodelista"/>
        <w:numPr>
          <w:ilvl w:val="0"/>
          <w:numId w:val="4"/>
        </w:numPr>
        <w:rPr>
          <w:rFonts w:ascii="Calibri" w:hAnsi="Calibri" w:cs="Arial"/>
          <w:b/>
          <w:sz w:val="22"/>
          <w:szCs w:val="22"/>
          <w:lang w:val="en-GB"/>
        </w:rPr>
      </w:pPr>
      <w:r w:rsidRPr="00B20F79">
        <w:rPr>
          <w:rFonts w:ascii="Calibri" w:hAnsi="Calibri" w:cs="Arial"/>
          <w:b/>
          <w:sz w:val="22"/>
          <w:szCs w:val="22"/>
          <w:u w:val="single"/>
          <w:lang w:val="en-GB"/>
        </w:rPr>
        <w:t>Closure</w:t>
      </w:r>
    </w:p>
    <w:p w:rsidR="00BE03ED" w:rsidRDefault="00BE03ED" w:rsidP="00BE03ED">
      <w:pPr>
        <w:pStyle w:val="Prrafodelista"/>
        <w:ind w:left="708"/>
        <w:rPr>
          <w:rFonts w:ascii="Calibri" w:hAnsi="Calibri" w:cs="Arial"/>
          <w:b/>
          <w:sz w:val="22"/>
          <w:szCs w:val="22"/>
          <w:lang w:val="en-GB"/>
        </w:rPr>
      </w:pPr>
    </w:p>
    <w:p w:rsidR="00BE03ED" w:rsidRPr="00BE03ED" w:rsidRDefault="00BE03ED" w:rsidP="00BE03ED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Date and Venue of the Next Meeting</w:t>
      </w:r>
    </w:p>
    <w:p w:rsidR="00BE03ED" w:rsidRPr="00BE03ED" w:rsidRDefault="00BE03ED" w:rsidP="00BE03ED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Review of Actions, Decisions and Recommendations</w:t>
      </w:r>
    </w:p>
    <w:p w:rsidR="00BE03ED" w:rsidRPr="00BE03ED" w:rsidRDefault="00BE03ED" w:rsidP="00BE03ED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Designation/Transfer of the Chairmanship</w:t>
      </w:r>
    </w:p>
    <w:p w:rsidR="00BE03ED" w:rsidRPr="00BE03ED" w:rsidRDefault="00BE03ED" w:rsidP="00BE03ED">
      <w:pPr>
        <w:pStyle w:val="Prrafodelista"/>
        <w:numPr>
          <w:ilvl w:val="1"/>
          <w:numId w:val="4"/>
        </w:numPr>
        <w:rPr>
          <w:rFonts w:ascii="Calibri" w:hAnsi="Calibri" w:cs="Arial"/>
          <w:sz w:val="22"/>
          <w:szCs w:val="22"/>
          <w:lang w:val="en-GB"/>
        </w:rPr>
      </w:pPr>
      <w:r w:rsidRPr="00BE03ED">
        <w:rPr>
          <w:rFonts w:ascii="Calibri" w:hAnsi="Calibri" w:cs="Arial"/>
          <w:sz w:val="22"/>
          <w:szCs w:val="22"/>
          <w:lang w:val="en-GB"/>
        </w:rPr>
        <w:t>Closing  Remarks (End of Conference)</w:t>
      </w:r>
    </w:p>
    <w:p w:rsidR="00985E46" w:rsidRDefault="00985E46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985E46" w:rsidRDefault="00985E46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Pr="002F2FE9" w:rsidRDefault="00C06DC7" w:rsidP="00C06DC7">
      <w:pPr>
        <w:rPr>
          <w:rFonts w:ascii="Calibri" w:hAnsi="Calibri" w:cs="Arial"/>
          <w:b/>
          <w:sz w:val="22"/>
          <w:szCs w:val="22"/>
          <w:lang w:val="en-GB"/>
        </w:rPr>
      </w:pPr>
    </w:p>
    <w:p w:rsidR="00C06DC7" w:rsidRDefault="00C06DC7">
      <w:pPr>
        <w:rPr>
          <w:lang w:val="en-GB"/>
        </w:rPr>
      </w:pPr>
    </w:p>
    <w:p w:rsidR="00C06DC7" w:rsidRDefault="00C06DC7">
      <w:pPr>
        <w:rPr>
          <w:lang w:val="en-GB"/>
        </w:rPr>
      </w:pPr>
    </w:p>
    <w:sectPr w:rsidR="00C06DC7" w:rsidSect="00C06DC7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9D" w:rsidRDefault="00DC5C9D" w:rsidP="00C06DC7">
      <w:r>
        <w:separator/>
      </w:r>
    </w:p>
  </w:endnote>
  <w:endnote w:type="continuationSeparator" w:id="0">
    <w:p w:rsidR="00DC5C9D" w:rsidRDefault="00DC5C9D" w:rsidP="00C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9D" w:rsidRDefault="00DC5C9D" w:rsidP="00C06DC7">
      <w:r>
        <w:separator/>
      </w:r>
    </w:p>
  </w:footnote>
  <w:footnote w:type="continuationSeparator" w:id="0">
    <w:p w:rsidR="00DC5C9D" w:rsidRDefault="00DC5C9D" w:rsidP="00C0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AEB"/>
    <w:multiLevelType w:val="multilevel"/>
    <w:tmpl w:val="E3C4637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A3B0C"/>
    <w:multiLevelType w:val="multilevel"/>
    <w:tmpl w:val="044896F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7B5D64"/>
    <w:multiLevelType w:val="multilevel"/>
    <w:tmpl w:val="044896F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104664"/>
    <w:multiLevelType w:val="multilevel"/>
    <w:tmpl w:val="044896F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BF525B"/>
    <w:multiLevelType w:val="multilevel"/>
    <w:tmpl w:val="044896F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564DBA"/>
    <w:multiLevelType w:val="multilevel"/>
    <w:tmpl w:val="E3C4637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7"/>
    <w:rsid w:val="00002C85"/>
    <w:rsid w:val="000135D2"/>
    <w:rsid w:val="0006505A"/>
    <w:rsid w:val="000955FC"/>
    <w:rsid w:val="0018092E"/>
    <w:rsid w:val="001D671D"/>
    <w:rsid w:val="00204612"/>
    <w:rsid w:val="0027663D"/>
    <w:rsid w:val="0028373A"/>
    <w:rsid w:val="00305C43"/>
    <w:rsid w:val="0032377A"/>
    <w:rsid w:val="00353D9D"/>
    <w:rsid w:val="003754A7"/>
    <w:rsid w:val="00404296"/>
    <w:rsid w:val="00433EE3"/>
    <w:rsid w:val="00623B7A"/>
    <w:rsid w:val="00750E66"/>
    <w:rsid w:val="007E08D2"/>
    <w:rsid w:val="007F2F0F"/>
    <w:rsid w:val="008B6BD2"/>
    <w:rsid w:val="00985E46"/>
    <w:rsid w:val="009E4646"/>
    <w:rsid w:val="00A03EF0"/>
    <w:rsid w:val="00A212D6"/>
    <w:rsid w:val="00A62066"/>
    <w:rsid w:val="00AA0BD3"/>
    <w:rsid w:val="00AA3001"/>
    <w:rsid w:val="00AC6320"/>
    <w:rsid w:val="00B20F79"/>
    <w:rsid w:val="00BC4CE3"/>
    <w:rsid w:val="00BD702A"/>
    <w:rsid w:val="00BE03ED"/>
    <w:rsid w:val="00BF70ED"/>
    <w:rsid w:val="00C06DC7"/>
    <w:rsid w:val="00DC5C9D"/>
    <w:rsid w:val="00F71675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38DEA7-2B79-40FB-A14F-A71DB95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DC7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DC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uiPriority w:val="99"/>
    <w:unhideWhenUsed/>
    <w:rsid w:val="00C06DC7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DC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F79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Prrafodelista">
    <w:name w:val="List Paragraph"/>
    <w:basedOn w:val="Normal"/>
    <w:uiPriority w:val="34"/>
    <w:qFormat/>
    <w:rsid w:val="008B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Marina Militare Italiana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Biscotti Erik Delos - C.F.</dc:creator>
  <cp:keywords/>
  <dc:description/>
  <cp:lastModifiedBy>SALVADOR MORENO SOBA</cp:lastModifiedBy>
  <cp:revision>3</cp:revision>
  <cp:lastPrinted>2019-03-21T14:36:00Z</cp:lastPrinted>
  <dcterms:created xsi:type="dcterms:W3CDTF">2021-12-21T18:00:00Z</dcterms:created>
  <dcterms:modified xsi:type="dcterms:W3CDTF">2021-12-21T18:14:00Z</dcterms:modified>
</cp:coreProperties>
</file>