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2981" w14:textId="77777777" w:rsidR="00EA12A3" w:rsidRPr="006440A5" w:rsidRDefault="00EA12A3" w:rsidP="00EA12A3">
      <w:pPr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  <w:r>
        <w:rPr>
          <w:rFonts w:ascii="Calibri" w:hAnsi="Calibri" w:cs="Arial"/>
          <w:b/>
          <w:sz w:val="22"/>
          <w:szCs w:val="22"/>
          <w:u w:val="single"/>
          <w:lang w:val="en-GB"/>
        </w:rPr>
        <w:t>MBSHC 23</w:t>
      </w:r>
      <w:r w:rsidRPr="006440A5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CONFERENCE TIMETABLE</w:t>
      </w:r>
    </w:p>
    <w:p w14:paraId="5817011E" w14:textId="77777777" w:rsidR="00EA12A3" w:rsidRPr="006440A5" w:rsidRDefault="00EA12A3" w:rsidP="00EA12A3">
      <w:pPr>
        <w:jc w:val="center"/>
        <w:rPr>
          <w:rFonts w:ascii="Calibri" w:hAnsi="Calibri" w:cs="Arial"/>
          <w:bCs/>
          <w:i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/>
          <w:iCs/>
          <w:sz w:val="22"/>
          <w:szCs w:val="22"/>
          <w:lang w:val="en-GB"/>
        </w:rPr>
        <w:t>30 March-1 April 2022</w:t>
      </w:r>
    </w:p>
    <w:p w14:paraId="0592D224" w14:textId="77777777" w:rsidR="00EA12A3" w:rsidRPr="006440A5" w:rsidRDefault="00EA12A3" w:rsidP="00EA12A3">
      <w:pPr>
        <w:jc w:val="center"/>
        <w:rPr>
          <w:rFonts w:ascii="Calibri" w:hAnsi="Calibri" w:cs="Arial"/>
          <w:bCs/>
          <w:sz w:val="22"/>
          <w:szCs w:val="22"/>
          <w:lang w:val="en-GB"/>
        </w:rPr>
      </w:pPr>
      <w:r>
        <w:rPr>
          <w:rFonts w:ascii="Calibri" w:hAnsi="Calibri" w:cs="Arial"/>
          <w:bCs/>
          <w:sz w:val="22"/>
          <w:szCs w:val="22"/>
          <w:lang w:val="en-GB"/>
        </w:rPr>
        <w:t>Hybrid</w:t>
      </w:r>
      <w:r w:rsidRPr="006440A5">
        <w:rPr>
          <w:rFonts w:ascii="Calibri" w:hAnsi="Calibri" w:cs="Arial"/>
          <w:bCs/>
          <w:sz w:val="22"/>
          <w:szCs w:val="22"/>
          <w:lang w:val="en-GB"/>
        </w:rPr>
        <w:t xml:space="preserve"> Event</w:t>
      </w:r>
    </w:p>
    <w:p w14:paraId="6C945451" w14:textId="77777777" w:rsidR="00EA12A3" w:rsidRPr="006440A5" w:rsidRDefault="00EA12A3" w:rsidP="00EA12A3">
      <w:pPr>
        <w:rPr>
          <w:rFonts w:ascii="Calibri" w:hAnsi="Calibri" w:cs="Arial"/>
          <w:bCs/>
          <w:sz w:val="22"/>
          <w:szCs w:val="22"/>
          <w:lang w:val="en-GB"/>
        </w:rPr>
      </w:pPr>
      <w:r w:rsidRPr="006440A5">
        <w:rPr>
          <w:rFonts w:ascii="Calibri" w:hAnsi="Calibri" w:cs="Arial"/>
          <w:bCs/>
          <w:sz w:val="22"/>
          <w:szCs w:val="22"/>
          <w:lang w:val="en-GB"/>
        </w:rPr>
        <w:t xml:space="preserve"> </w:t>
      </w:r>
    </w:p>
    <w:p w14:paraId="11738BD5" w14:textId="77777777" w:rsidR="00EA12A3" w:rsidRPr="006440A5" w:rsidRDefault="00EA12A3" w:rsidP="00EA12A3">
      <w:pPr>
        <w:jc w:val="center"/>
        <w:rPr>
          <w:rFonts w:ascii="Calibri" w:hAnsi="Calibri" w:cs="Arial"/>
          <w:bCs/>
          <w:sz w:val="22"/>
          <w:szCs w:val="22"/>
          <w:lang w:val="en-GB"/>
        </w:rPr>
      </w:pPr>
    </w:p>
    <w:p w14:paraId="18C82D25" w14:textId="77777777" w:rsidR="00EA12A3" w:rsidRPr="006440A5" w:rsidRDefault="00EA12A3" w:rsidP="00EA12A3">
      <w:pPr>
        <w:jc w:val="center"/>
        <w:rPr>
          <w:rFonts w:ascii="Calibri" w:hAnsi="Calibri" w:cs="Arial"/>
          <w:b/>
          <w:sz w:val="22"/>
          <w:szCs w:val="22"/>
          <w:lang w:val="en-GB"/>
        </w:rPr>
      </w:pPr>
    </w:p>
    <w:p w14:paraId="527891D9" w14:textId="77777777" w:rsidR="00EA12A3" w:rsidRPr="006440A5" w:rsidRDefault="00EA12A3" w:rsidP="00EA12A3">
      <w:pPr>
        <w:jc w:val="center"/>
        <w:rPr>
          <w:rFonts w:ascii="MS Shell Dlg" w:hAnsi="MS Shell Dlg" w:cs="MS Shell Dlg"/>
          <w:sz w:val="16"/>
          <w:szCs w:val="16"/>
          <w:lang w:val="en-US" w:eastAsia="en-US"/>
        </w:rPr>
      </w:pPr>
      <w:r w:rsidRPr="006440A5">
        <w:rPr>
          <w:rFonts w:ascii="Calibri" w:hAnsi="Calibri" w:cs="Arial"/>
          <w:b/>
          <w:sz w:val="22"/>
          <w:szCs w:val="22"/>
          <w:lang w:val="en-GB"/>
        </w:rPr>
        <w:t xml:space="preserve">Join the meeting: </w:t>
      </w:r>
    </w:p>
    <w:p w14:paraId="76800E84" w14:textId="77777777" w:rsidR="00EA12A3" w:rsidRDefault="00EA12A3" w:rsidP="00EA12A3">
      <w:pPr>
        <w:jc w:val="center"/>
        <w:rPr>
          <w:rFonts w:ascii="Calibri" w:hAnsi="Calibri" w:cs="Arial"/>
          <w:b/>
          <w:u w:val="single"/>
          <w:lang w:val="en-GB"/>
        </w:rPr>
      </w:pPr>
    </w:p>
    <w:p w14:paraId="29B9D23E" w14:textId="77777777" w:rsidR="00EA12A3" w:rsidRDefault="00EA12A3" w:rsidP="003C4374">
      <w:pPr>
        <w:rPr>
          <w:rFonts w:ascii="Calibri" w:hAnsi="Calibri" w:cs="Arial"/>
          <w:b/>
          <w:sz w:val="22"/>
          <w:szCs w:val="22"/>
          <w:lang w:val="en-GB"/>
        </w:rPr>
        <w:sectPr w:rsidR="00EA12A3" w:rsidSect="00EA12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pgNumType w:chapStyle="1"/>
          <w:cols w:space="708"/>
          <w:docGrid w:linePitch="360"/>
        </w:sectPr>
      </w:pPr>
    </w:p>
    <w:tbl>
      <w:tblPr>
        <w:tblW w:w="5128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851"/>
      </w:tblGrid>
      <w:tr w:rsidR="00EA12A3" w:rsidRPr="006440A5" w14:paraId="5BE3BDAA" w14:textId="77777777" w:rsidTr="00EA12A3">
        <w:tc>
          <w:tcPr>
            <w:tcW w:w="51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8C36AC4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EA12A3" w:rsidRPr="00EA12A3" w14:paraId="748F01AE" w14:textId="77777777" w:rsidTr="00EA12A3">
        <w:tc>
          <w:tcPr>
            <w:tcW w:w="5128" w:type="dxa"/>
            <w:gridSpan w:val="2"/>
            <w:shd w:val="clear" w:color="auto" w:fill="FFFF00"/>
            <w:tcMar>
              <w:left w:w="57" w:type="dxa"/>
              <w:right w:w="57" w:type="dxa"/>
            </w:tcMar>
          </w:tcPr>
          <w:p w14:paraId="4AF00224" w14:textId="5C5E55E2" w:rsidR="00EA12A3" w:rsidRPr="00EA12A3" w:rsidRDefault="00EA12A3" w:rsidP="003C4374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Tuesday, Ma</w:t>
            </w:r>
            <w:r w:rsidR="00C57F52">
              <w:rPr>
                <w:rFonts w:ascii="Calibri" w:hAnsi="Calibri" w:cs="Arial"/>
                <w:b/>
                <w:sz w:val="20"/>
                <w:szCs w:val="22"/>
                <w:lang w:val="en-GB"/>
              </w:rPr>
              <w:t>r</w:t>
            </w: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ch 29</w:t>
            </w:r>
          </w:p>
        </w:tc>
      </w:tr>
      <w:tr w:rsidR="00EA12A3" w:rsidRPr="00EA12A3" w14:paraId="7F0437C8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2D4071EA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Time (CEST)</w:t>
            </w:r>
          </w:p>
        </w:tc>
        <w:tc>
          <w:tcPr>
            <w:tcW w:w="3851" w:type="dxa"/>
            <w:shd w:val="clear" w:color="auto" w:fill="auto"/>
            <w:tcMar>
              <w:left w:w="57" w:type="dxa"/>
              <w:right w:w="57" w:type="dxa"/>
            </w:tcMar>
          </w:tcPr>
          <w:p w14:paraId="1C5EE1AC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Activity</w:t>
            </w:r>
          </w:p>
        </w:tc>
      </w:tr>
      <w:tr w:rsidR="00EA12A3" w:rsidRPr="00EA12A3" w14:paraId="153ED082" w14:textId="77777777" w:rsidTr="00EA12A3">
        <w:tc>
          <w:tcPr>
            <w:tcW w:w="1277" w:type="dxa"/>
            <w:shd w:val="clear" w:color="auto" w:fill="F2F2F2"/>
            <w:tcMar>
              <w:left w:w="57" w:type="dxa"/>
              <w:right w:w="57" w:type="dxa"/>
            </w:tcMar>
          </w:tcPr>
          <w:p w14:paraId="5FDCEB9D" w14:textId="7A1EAEAF" w:rsidR="00EA12A3" w:rsidRPr="00EA12A3" w:rsidDel="003B7324" w:rsidRDefault="00C57F52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16:00-17:00</w:t>
            </w:r>
          </w:p>
        </w:tc>
        <w:tc>
          <w:tcPr>
            <w:tcW w:w="3851" w:type="dxa"/>
            <w:shd w:val="clear" w:color="auto" w:fill="F2F2F2"/>
            <w:tcMar>
              <w:left w:w="57" w:type="dxa"/>
              <w:right w:w="57" w:type="dxa"/>
            </w:tcMar>
          </w:tcPr>
          <w:p w14:paraId="3947DEE5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MBSHC 23 VTC Testing Session</w:t>
            </w:r>
          </w:p>
        </w:tc>
      </w:tr>
      <w:tr w:rsidR="00EA12A3" w:rsidRPr="00EA12A3" w14:paraId="66375F56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25D1D27C" w14:textId="122A0745" w:rsidR="00EA12A3" w:rsidRPr="00EA12A3" w:rsidRDefault="00C57F52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19:30-21:30</w:t>
            </w:r>
          </w:p>
        </w:tc>
        <w:tc>
          <w:tcPr>
            <w:tcW w:w="3851" w:type="dxa"/>
            <w:shd w:val="clear" w:color="auto" w:fill="auto"/>
            <w:tcMar>
              <w:left w:w="57" w:type="dxa"/>
              <w:right w:w="57" w:type="dxa"/>
            </w:tcMar>
          </w:tcPr>
          <w:p w14:paraId="7D84AEEB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Ice Breaker event</w:t>
            </w:r>
          </w:p>
        </w:tc>
      </w:tr>
    </w:tbl>
    <w:p w14:paraId="75514AB8" w14:textId="77777777" w:rsidR="00EA12A3" w:rsidRPr="00EA12A3" w:rsidRDefault="00EA12A3" w:rsidP="00EA12A3">
      <w:pPr>
        <w:jc w:val="center"/>
        <w:rPr>
          <w:rFonts w:ascii="Calibri" w:hAnsi="Calibri" w:cs="Arial"/>
          <w:b/>
          <w:sz w:val="20"/>
          <w:szCs w:val="22"/>
          <w:u w:val="single"/>
          <w:lang w:val="en-GB"/>
        </w:rPr>
      </w:pPr>
    </w:p>
    <w:tbl>
      <w:tblPr>
        <w:tblW w:w="518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907"/>
      </w:tblGrid>
      <w:tr w:rsidR="00EA12A3" w:rsidRPr="00EA12A3" w14:paraId="52A91AD6" w14:textId="77777777" w:rsidTr="00EA12A3">
        <w:tc>
          <w:tcPr>
            <w:tcW w:w="5184" w:type="dxa"/>
            <w:gridSpan w:val="2"/>
            <w:shd w:val="clear" w:color="auto" w:fill="FFFF00"/>
            <w:tcMar>
              <w:left w:w="57" w:type="dxa"/>
              <w:right w:w="57" w:type="dxa"/>
            </w:tcMar>
          </w:tcPr>
          <w:p w14:paraId="4AAC64F0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Wednesday, March 30</w:t>
            </w:r>
          </w:p>
        </w:tc>
      </w:tr>
      <w:tr w:rsidR="00EA12A3" w:rsidRPr="00EA12A3" w14:paraId="30A2D129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3C7760CE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Time (CEST)</w:t>
            </w:r>
          </w:p>
        </w:tc>
        <w:tc>
          <w:tcPr>
            <w:tcW w:w="3907" w:type="dxa"/>
            <w:shd w:val="clear" w:color="auto" w:fill="auto"/>
            <w:tcMar>
              <w:left w:w="57" w:type="dxa"/>
              <w:right w:w="57" w:type="dxa"/>
            </w:tcMar>
          </w:tcPr>
          <w:p w14:paraId="4AC9893D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Activity</w:t>
            </w:r>
          </w:p>
        </w:tc>
      </w:tr>
      <w:tr w:rsidR="00EA12A3" w:rsidRPr="00EA12A3" w14:paraId="1A0A4113" w14:textId="77777777" w:rsidTr="00EA12A3">
        <w:tc>
          <w:tcPr>
            <w:tcW w:w="1277" w:type="dxa"/>
            <w:shd w:val="clear" w:color="auto" w:fill="F2F2F2"/>
            <w:tcMar>
              <w:left w:w="57" w:type="dxa"/>
              <w:right w:w="57" w:type="dxa"/>
            </w:tcMar>
          </w:tcPr>
          <w:p w14:paraId="713EF03A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09:00</w:t>
            </w:r>
          </w:p>
        </w:tc>
        <w:tc>
          <w:tcPr>
            <w:tcW w:w="3907" w:type="dxa"/>
            <w:shd w:val="clear" w:color="auto" w:fill="F2F2F2"/>
            <w:tcMar>
              <w:left w:w="57" w:type="dxa"/>
              <w:right w:w="57" w:type="dxa"/>
            </w:tcMar>
          </w:tcPr>
          <w:p w14:paraId="1692D536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Early log in testing of video and audio equipment</w:t>
            </w:r>
          </w:p>
        </w:tc>
      </w:tr>
      <w:tr w:rsidR="00EA12A3" w:rsidRPr="00EA12A3" w14:paraId="5E1290D8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166F422F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09:30</w:t>
            </w:r>
          </w:p>
        </w:tc>
        <w:tc>
          <w:tcPr>
            <w:tcW w:w="3907" w:type="dxa"/>
            <w:shd w:val="clear" w:color="auto" w:fill="auto"/>
            <w:tcMar>
              <w:left w:w="57" w:type="dxa"/>
              <w:right w:w="57" w:type="dxa"/>
            </w:tcMar>
          </w:tcPr>
          <w:p w14:paraId="454AB51A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Opening and Administrative Arrangements</w:t>
            </w:r>
          </w:p>
        </w:tc>
      </w:tr>
      <w:tr w:rsidR="00EA12A3" w:rsidRPr="00EA12A3" w14:paraId="21CF01D7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094B859D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10:10</w:t>
            </w:r>
          </w:p>
        </w:tc>
        <w:tc>
          <w:tcPr>
            <w:tcW w:w="3907" w:type="dxa"/>
            <w:shd w:val="clear" w:color="auto" w:fill="auto"/>
            <w:tcMar>
              <w:left w:w="57" w:type="dxa"/>
              <w:right w:w="57" w:type="dxa"/>
            </w:tcMar>
          </w:tcPr>
          <w:p w14:paraId="31519507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MBSHC Administration</w:t>
            </w:r>
          </w:p>
        </w:tc>
      </w:tr>
      <w:tr w:rsidR="00EA12A3" w:rsidRPr="00EA12A3" w14:paraId="76B3C182" w14:textId="77777777" w:rsidTr="00EA12A3">
        <w:tc>
          <w:tcPr>
            <w:tcW w:w="1277" w:type="dxa"/>
            <w:shd w:val="clear" w:color="auto" w:fill="F2F2F2"/>
            <w:tcMar>
              <w:left w:w="57" w:type="dxa"/>
              <w:right w:w="57" w:type="dxa"/>
            </w:tcMar>
          </w:tcPr>
          <w:p w14:paraId="1D8655D9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10:30</w:t>
            </w:r>
          </w:p>
        </w:tc>
        <w:tc>
          <w:tcPr>
            <w:tcW w:w="3907" w:type="dxa"/>
            <w:shd w:val="clear" w:color="auto" w:fill="F2F2F2"/>
            <w:tcMar>
              <w:left w:w="57" w:type="dxa"/>
              <w:right w:w="57" w:type="dxa"/>
            </w:tcMar>
          </w:tcPr>
          <w:p w14:paraId="459816E9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Coffee Break</w:t>
            </w:r>
          </w:p>
        </w:tc>
      </w:tr>
      <w:tr w:rsidR="00EA12A3" w:rsidRPr="00EA12A3" w14:paraId="08F7B543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69138266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11:00</w:t>
            </w:r>
          </w:p>
        </w:tc>
        <w:tc>
          <w:tcPr>
            <w:tcW w:w="3907" w:type="dxa"/>
            <w:shd w:val="clear" w:color="auto" w:fill="auto"/>
            <w:tcMar>
              <w:left w:w="57" w:type="dxa"/>
              <w:right w:w="57" w:type="dxa"/>
            </w:tcMar>
          </w:tcPr>
          <w:p w14:paraId="2C7E6BBB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MBSHC Administration (</w:t>
            </w:r>
            <w:proofErr w:type="spellStart"/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cont</w:t>
            </w:r>
            <w:proofErr w:type="spellEnd"/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)</w:t>
            </w:r>
          </w:p>
        </w:tc>
      </w:tr>
      <w:tr w:rsidR="00EA12A3" w:rsidRPr="00EA12A3" w14:paraId="7264DBB7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21F17407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11:55</w:t>
            </w:r>
          </w:p>
        </w:tc>
        <w:tc>
          <w:tcPr>
            <w:tcW w:w="3907" w:type="dxa"/>
            <w:shd w:val="clear" w:color="auto" w:fill="auto"/>
            <w:tcMar>
              <w:left w:w="57" w:type="dxa"/>
              <w:right w:w="57" w:type="dxa"/>
            </w:tcMar>
          </w:tcPr>
          <w:p w14:paraId="46FCFC38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IHO Work Programme 1– “Corporate affairs”</w:t>
            </w:r>
          </w:p>
        </w:tc>
      </w:tr>
      <w:tr w:rsidR="00EA12A3" w:rsidRPr="00EA12A3" w14:paraId="2C9835F8" w14:textId="77777777" w:rsidTr="00EA12A3">
        <w:tc>
          <w:tcPr>
            <w:tcW w:w="1277" w:type="dxa"/>
            <w:shd w:val="clear" w:color="auto" w:fill="F2F2F2"/>
            <w:tcMar>
              <w:left w:w="57" w:type="dxa"/>
              <w:right w:w="57" w:type="dxa"/>
            </w:tcMar>
          </w:tcPr>
          <w:p w14:paraId="224DE07C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13:00</w:t>
            </w:r>
          </w:p>
        </w:tc>
        <w:tc>
          <w:tcPr>
            <w:tcW w:w="3907" w:type="dxa"/>
            <w:shd w:val="clear" w:color="auto" w:fill="F2F2F2"/>
            <w:tcMar>
              <w:left w:w="57" w:type="dxa"/>
              <w:right w:w="57" w:type="dxa"/>
            </w:tcMar>
          </w:tcPr>
          <w:p w14:paraId="20A9C932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Lunch</w:t>
            </w:r>
          </w:p>
        </w:tc>
      </w:tr>
      <w:tr w:rsidR="00EA12A3" w:rsidRPr="00EA12A3" w14:paraId="3B539AFB" w14:textId="77777777" w:rsidTr="00EA12A3"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14:paraId="665B2469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14:30</w:t>
            </w:r>
          </w:p>
        </w:tc>
        <w:tc>
          <w:tcPr>
            <w:tcW w:w="3907" w:type="dxa"/>
            <w:shd w:val="clear" w:color="auto" w:fill="FFFFFF"/>
            <w:tcMar>
              <w:left w:w="57" w:type="dxa"/>
              <w:right w:w="57" w:type="dxa"/>
            </w:tcMar>
          </w:tcPr>
          <w:p w14:paraId="5190CE9F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IHO Work Programme 1– “Corporate affairs” (</w:t>
            </w:r>
            <w:proofErr w:type="spellStart"/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cont</w:t>
            </w:r>
            <w:proofErr w:type="spellEnd"/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 xml:space="preserve">) </w:t>
            </w:r>
          </w:p>
        </w:tc>
      </w:tr>
      <w:tr w:rsidR="00EA12A3" w:rsidRPr="00EA12A3" w14:paraId="728EDCDE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116D5445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15:00</w:t>
            </w:r>
          </w:p>
        </w:tc>
        <w:tc>
          <w:tcPr>
            <w:tcW w:w="3907" w:type="dxa"/>
            <w:shd w:val="clear" w:color="auto" w:fill="auto"/>
            <w:tcMar>
              <w:left w:w="57" w:type="dxa"/>
              <w:right w:w="57" w:type="dxa"/>
            </w:tcMar>
          </w:tcPr>
          <w:p w14:paraId="2A46A0AD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IHO Work Programme 2– “Hydrographic Services and Standards”</w:t>
            </w:r>
          </w:p>
        </w:tc>
      </w:tr>
      <w:tr w:rsidR="00EA12A3" w:rsidRPr="00EA12A3" w14:paraId="6A37126B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6DBC308C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15:15</w:t>
            </w:r>
          </w:p>
        </w:tc>
        <w:tc>
          <w:tcPr>
            <w:tcW w:w="3907" w:type="dxa"/>
            <w:shd w:val="clear" w:color="auto" w:fill="auto"/>
            <w:tcMar>
              <w:left w:w="57" w:type="dxa"/>
              <w:right w:w="57" w:type="dxa"/>
            </w:tcMar>
          </w:tcPr>
          <w:p w14:paraId="679F6D75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IHO Work Programme 3– “Inter-Regional Coordination and Support”</w:t>
            </w:r>
          </w:p>
        </w:tc>
      </w:tr>
      <w:tr w:rsidR="00EA12A3" w:rsidRPr="00EA12A3" w14:paraId="1EF562C6" w14:textId="77777777" w:rsidTr="00EA12A3">
        <w:tc>
          <w:tcPr>
            <w:tcW w:w="1277" w:type="dxa"/>
            <w:shd w:val="clear" w:color="auto" w:fill="F2F2F2"/>
            <w:tcMar>
              <w:left w:w="57" w:type="dxa"/>
              <w:right w:w="57" w:type="dxa"/>
            </w:tcMar>
          </w:tcPr>
          <w:p w14:paraId="5DCA88CF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15:45</w:t>
            </w:r>
          </w:p>
        </w:tc>
        <w:tc>
          <w:tcPr>
            <w:tcW w:w="3907" w:type="dxa"/>
            <w:shd w:val="clear" w:color="auto" w:fill="F2F2F2"/>
            <w:tcMar>
              <w:left w:w="57" w:type="dxa"/>
              <w:right w:w="57" w:type="dxa"/>
            </w:tcMar>
          </w:tcPr>
          <w:p w14:paraId="3DEF434B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Coffee Break</w:t>
            </w:r>
          </w:p>
        </w:tc>
      </w:tr>
      <w:tr w:rsidR="00EA12A3" w:rsidRPr="00EA12A3" w14:paraId="0118436B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46DB0731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16:15</w:t>
            </w:r>
          </w:p>
        </w:tc>
        <w:tc>
          <w:tcPr>
            <w:tcW w:w="3907" w:type="dxa"/>
            <w:shd w:val="clear" w:color="auto" w:fill="auto"/>
            <w:tcMar>
              <w:left w:w="57" w:type="dxa"/>
              <w:right w:w="57" w:type="dxa"/>
            </w:tcMar>
          </w:tcPr>
          <w:p w14:paraId="5BAFC4A8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IHO Work Programme 3– “Inter-Regional Coordination and Support” (continue)</w:t>
            </w:r>
          </w:p>
        </w:tc>
      </w:tr>
      <w:tr w:rsidR="00EA12A3" w:rsidRPr="00EA12A3" w14:paraId="3B6D5C93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1ADEFFF1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17:00</w:t>
            </w:r>
          </w:p>
        </w:tc>
        <w:tc>
          <w:tcPr>
            <w:tcW w:w="3907" w:type="dxa"/>
            <w:shd w:val="clear" w:color="auto" w:fill="auto"/>
            <w:tcMar>
              <w:left w:w="57" w:type="dxa"/>
              <w:right w:w="57" w:type="dxa"/>
            </w:tcMar>
          </w:tcPr>
          <w:p w14:paraId="780D907F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Industry Presentations 1</w:t>
            </w:r>
          </w:p>
        </w:tc>
      </w:tr>
      <w:tr w:rsidR="00EA12A3" w:rsidRPr="00EA12A3" w14:paraId="0183D5B5" w14:textId="77777777" w:rsidTr="00EA12A3">
        <w:tc>
          <w:tcPr>
            <w:tcW w:w="1277" w:type="dxa"/>
            <w:shd w:val="clear" w:color="auto" w:fill="FFFF00"/>
            <w:tcMar>
              <w:left w:w="57" w:type="dxa"/>
              <w:right w:w="57" w:type="dxa"/>
            </w:tcMar>
          </w:tcPr>
          <w:p w14:paraId="6D853C01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17:30</w:t>
            </w:r>
          </w:p>
        </w:tc>
        <w:tc>
          <w:tcPr>
            <w:tcW w:w="3907" w:type="dxa"/>
            <w:shd w:val="clear" w:color="auto" w:fill="FFFF00"/>
            <w:tcMar>
              <w:left w:w="57" w:type="dxa"/>
              <w:right w:w="57" w:type="dxa"/>
            </w:tcMar>
          </w:tcPr>
          <w:p w14:paraId="2B5BF2F1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End of day 1</w:t>
            </w:r>
          </w:p>
        </w:tc>
      </w:tr>
    </w:tbl>
    <w:p w14:paraId="39AA1F2D" w14:textId="77777777" w:rsidR="00EA12A3" w:rsidRPr="00EA12A3" w:rsidRDefault="00EA12A3" w:rsidP="00EA12A3">
      <w:pPr>
        <w:jc w:val="center"/>
        <w:rPr>
          <w:rFonts w:ascii="Calibri" w:hAnsi="Calibri" w:cs="Arial"/>
          <w:b/>
          <w:sz w:val="20"/>
          <w:szCs w:val="22"/>
          <w:u w:val="single"/>
          <w:lang w:val="en-GB"/>
        </w:rPr>
      </w:pPr>
    </w:p>
    <w:tbl>
      <w:tblPr>
        <w:tblW w:w="490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623"/>
      </w:tblGrid>
      <w:tr w:rsidR="00EA12A3" w:rsidRPr="00EA12A3" w14:paraId="58C1EE62" w14:textId="77777777" w:rsidTr="00EA12A3">
        <w:tc>
          <w:tcPr>
            <w:tcW w:w="4900" w:type="dxa"/>
            <w:gridSpan w:val="2"/>
            <w:shd w:val="clear" w:color="auto" w:fill="FFFF00"/>
            <w:tcMar>
              <w:left w:w="57" w:type="dxa"/>
              <w:right w:w="57" w:type="dxa"/>
            </w:tcMar>
          </w:tcPr>
          <w:p w14:paraId="4E7AD172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n-GB"/>
              </w:rPr>
            </w:pPr>
            <w:r w:rsidRPr="00EA12A3">
              <w:rPr>
                <w:rFonts w:ascii="Calibri" w:eastAsia="Arial" w:hAnsi="Calibri" w:cs="Arial"/>
                <w:b/>
                <w:sz w:val="20"/>
                <w:szCs w:val="22"/>
                <w:lang w:val="en-GB"/>
              </w:rPr>
              <w:t>Thursday</w:t>
            </w: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, March 31</w:t>
            </w:r>
          </w:p>
        </w:tc>
      </w:tr>
      <w:tr w:rsidR="00EA12A3" w:rsidRPr="00EA12A3" w14:paraId="39C021F1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22E31BFE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Time (CEST)</w:t>
            </w:r>
          </w:p>
        </w:tc>
        <w:tc>
          <w:tcPr>
            <w:tcW w:w="3623" w:type="dxa"/>
            <w:shd w:val="clear" w:color="auto" w:fill="auto"/>
            <w:tcMar>
              <w:left w:w="57" w:type="dxa"/>
              <w:right w:w="57" w:type="dxa"/>
            </w:tcMar>
          </w:tcPr>
          <w:p w14:paraId="7DB59272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Activity</w:t>
            </w:r>
          </w:p>
        </w:tc>
      </w:tr>
      <w:tr w:rsidR="00EA12A3" w:rsidRPr="00EA12A3" w14:paraId="49A5D3C1" w14:textId="77777777" w:rsidTr="00EA12A3">
        <w:tc>
          <w:tcPr>
            <w:tcW w:w="1277" w:type="dxa"/>
            <w:shd w:val="clear" w:color="auto" w:fill="F2F2F2"/>
            <w:tcMar>
              <w:left w:w="57" w:type="dxa"/>
              <w:right w:w="57" w:type="dxa"/>
            </w:tcMar>
          </w:tcPr>
          <w:p w14:paraId="1AE2DE37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09:00</w:t>
            </w:r>
          </w:p>
        </w:tc>
        <w:tc>
          <w:tcPr>
            <w:tcW w:w="3623" w:type="dxa"/>
            <w:shd w:val="clear" w:color="auto" w:fill="F2F2F2"/>
            <w:tcMar>
              <w:left w:w="57" w:type="dxa"/>
              <w:right w:w="57" w:type="dxa"/>
            </w:tcMar>
          </w:tcPr>
          <w:p w14:paraId="0C739849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Early log in testing of video and audio equipment</w:t>
            </w:r>
          </w:p>
        </w:tc>
      </w:tr>
      <w:tr w:rsidR="00EA12A3" w:rsidRPr="00EA12A3" w14:paraId="36AC495A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79B96588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09:20</w:t>
            </w:r>
          </w:p>
        </w:tc>
        <w:tc>
          <w:tcPr>
            <w:tcW w:w="3623" w:type="dxa"/>
            <w:shd w:val="clear" w:color="auto" w:fill="auto"/>
            <w:tcMar>
              <w:left w:w="57" w:type="dxa"/>
              <w:right w:w="57" w:type="dxa"/>
            </w:tcMar>
          </w:tcPr>
          <w:p w14:paraId="58790B1D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IHO Work Programme 3– “Inter-Regional Coordination and Support” (continue)</w:t>
            </w:r>
          </w:p>
        </w:tc>
      </w:tr>
      <w:tr w:rsidR="00EA12A3" w:rsidRPr="00EA12A3" w14:paraId="3FA1735C" w14:textId="77777777" w:rsidTr="00EA12A3">
        <w:tc>
          <w:tcPr>
            <w:tcW w:w="1277" w:type="dxa"/>
            <w:shd w:val="clear" w:color="auto" w:fill="F2F2F2"/>
            <w:tcMar>
              <w:left w:w="57" w:type="dxa"/>
              <w:right w:w="57" w:type="dxa"/>
            </w:tcMar>
          </w:tcPr>
          <w:p w14:paraId="0A86D82B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10:30</w:t>
            </w:r>
          </w:p>
        </w:tc>
        <w:tc>
          <w:tcPr>
            <w:tcW w:w="3623" w:type="dxa"/>
            <w:shd w:val="clear" w:color="auto" w:fill="F2F2F2"/>
            <w:tcMar>
              <w:left w:w="57" w:type="dxa"/>
              <w:right w:w="57" w:type="dxa"/>
            </w:tcMar>
          </w:tcPr>
          <w:p w14:paraId="721F8E42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Coffee Break</w:t>
            </w:r>
          </w:p>
        </w:tc>
      </w:tr>
      <w:tr w:rsidR="00EA12A3" w:rsidRPr="00EA12A3" w14:paraId="6B920C0B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2FD37427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11:00</w:t>
            </w:r>
          </w:p>
        </w:tc>
        <w:tc>
          <w:tcPr>
            <w:tcW w:w="3623" w:type="dxa"/>
            <w:shd w:val="clear" w:color="auto" w:fill="auto"/>
            <w:tcMar>
              <w:left w:w="57" w:type="dxa"/>
              <w:right w:w="57" w:type="dxa"/>
            </w:tcMar>
          </w:tcPr>
          <w:p w14:paraId="5E1BCCF0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IHO Work Programme 3– “Inter-Regional Coordination and Support” (continue)</w:t>
            </w:r>
          </w:p>
        </w:tc>
      </w:tr>
      <w:tr w:rsidR="00EA12A3" w:rsidRPr="00EA12A3" w14:paraId="776308AE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5CE501AC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12:00</w:t>
            </w:r>
          </w:p>
        </w:tc>
        <w:tc>
          <w:tcPr>
            <w:tcW w:w="3623" w:type="dxa"/>
            <w:shd w:val="clear" w:color="auto" w:fill="auto"/>
            <w:tcMar>
              <w:left w:w="57" w:type="dxa"/>
              <w:right w:w="57" w:type="dxa"/>
            </w:tcMar>
          </w:tcPr>
          <w:p w14:paraId="587E111A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Other Issues</w:t>
            </w:r>
          </w:p>
        </w:tc>
      </w:tr>
      <w:tr w:rsidR="00EA12A3" w:rsidRPr="00EA12A3" w14:paraId="01DD7DC0" w14:textId="77777777" w:rsidTr="00EA12A3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2D50ED2E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12:30</w:t>
            </w:r>
          </w:p>
        </w:tc>
        <w:tc>
          <w:tcPr>
            <w:tcW w:w="3623" w:type="dxa"/>
            <w:shd w:val="clear" w:color="auto" w:fill="auto"/>
            <w:tcMar>
              <w:left w:w="57" w:type="dxa"/>
              <w:right w:w="57" w:type="dxa"/>
            </w:tcMar>
          </w:tcPr>
          <w:p w14:paraId="14A7BBD4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Industry Presentations 2</w:t>
            </w:r>
          </w:p>
        </w:tc>
      </w:tr>
      <w:tr w:rsidR="00EA12A3" w:rsidRPr="00EA12A3" w14:paraId="60BDD449" w14:textId="77777777" w:rsidTr="00EA12A3">
        <w:tc>
          <w:tcPr>
            <w:tcW w:w="1277" w:type="dxa"/>
            <w:shd w:val="clear" w:color="auto" w:fill="F2F2F2"/>
            <w:tcMar>
              <w:left w:w="57" w:type="dxa"/>
              <w:right w:w="57" w:type="dxa"/>
            </w:tcMar>
          </w:tcPr>
          <w:p w14:paraId="292DD80A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13:00</w:t>
            </w:r>
          </w:p>
        </w:tc>
        <w:tc>
          <w:tcPr>
            <w:tcW w:w="3623" w:type="dxa"/>
            <w:shd w:val="clear" w:color="auto" w:fill="F2F2F2"/>
            <w:tcMar>
              <w:left w:w="57" w:type="dxa"/>
              <w:right w:w="57" w:type="dxa"/>
            </w:tcMar>
          </w:tcPr>
          <w:p w14:paraId="5EC5AE55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Lunch</w:t>
            </w:r>
          </w:p>
        </w:tc>
      </w:tr>
      <w:tr w:rsidR="00EA12A3" w:rsidRPr="00EA12A3" w14:paraId="2A959FD3" w14:textId="77777777" w:rsidTr="00EA12A3"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14:paraId="6D85D374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TBD</w:t>
            </w:r>
          </w:p>
        </w:tc>
        <w:tc>
          <w:tcPr>
            <w:tcW w:w="3623" w:type="dxa"/>
            <w:shd w:val="clear" w:color="auto" w:fill="FFFFFF"/>
            <w:tcMar>
              <w:left w:w="57" w:type="dxa"/>
              <w:right w:w="57" w:type="dxa"/>
            </w:tcMar>
          </w:tcPr>
          <w:p w14:paraId="420DE84D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 xml:space="preserve">Social Event </w:t>
            </w:r>
          </w:p>
        </w:tc>
      </w:tr>
      <w:tr w:rsidR="00EA12A3" w:rsidRPr="00EA12A3" w14:paraId="6611F638" w14:textId="77777777" w:rsidTr="00EA12A3">
        <w:tc>
          <w:tcPr>
            <w:tcW w:w="1277" w:type="dxa"/>
            <w:shd w:val="clear" w:color="auto" w:fill="FFFF00"/>
            <w:tcMar>
              <w:left w:w="57" w:type="dxa"/>
              <w:right w:w="57" w:type="dxa"/>
            </w:tcMar>
          </w:tcPr>
          <w:p w14:paraId="492130ED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17:30</w:t>
            </w:r>
          </w:p>
        </w:tc>
        <w:tc>
          <w:tcPr>
            <w:tcW w:w="3623" w:type="dxa"/>
            <w:shd w:val="clear" w:color="auto" w:fill="FFFF00"/>
            <w:tcMar>
              <w:left w:w="57" w:type="dxa"/>
              <w:right w:w="57" w:type="dxa"/>
            </w:tcMar>
          </w:tcPr>
          <w:p w14:paraId="195ED4AF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End of day 1</w:t>
            </w:r>
          </w:p>
        </w:tc>
      </w:tr>
    </w:tbl>
    <w:p w14:paraId="5A1FA878" w14:textId="77777777" w:rsidR="00EA12A3" w:rsidRPr="00EA12A3" w:rsidRDefault="00EA12A3" w:rsidP="00EA12A3">
      <w:pPr>
        <w:jc w:val="center"/>
        <w:rPr>
          <w:rFonts w:ascii="Calibri" w:hAnsi="Calibri" w:cs="Arial"/>
          <w:b/>
          <w:sz w:val="20"/>
          <w:szCs w:val="22"/>
          <w:u w:val="single"/>
          <w:lang w:val="en-GB"/>
        </w:rPr>
      </w:pPr>
    </w:p>
    <w:p w14:paraId="0B8EF38A" w14:textId="77777777" w:rsidR="00EA12A3" w:rsidRPr="00EA12A3" w:rsidRDefault="00EA12A3" w:rsidP="00EA12A3">
      <w:pPr>
        <w:jc w:val="center"/>
        <w:rPr>
          <w:rFonts w:ascii="Calibri" w:hAnsi="Calibri" w:cs="Arial"/>
          <w:b/>
          <w:sz w:val="20"/>
          <w:szCs w:val="22"/>
          <w:u w:val="single"/>
          <w:lang w:val="en-GB"/>
        </w:rPr>
      </w:pPr>
    </w:p>
    <w:p w14:paraId="0621B6D9" w14:textId="77777777" w:rsidR="00EA12A3" w:rsidRPr="00EA12A3" w:rsidRDefault="00EA12A3" w:rsidP="00EA12A3">
      <w:pPr>
        <w:jc w:val="center"/>
        <w:rPr>
          <w:rFonts w:ascii="Calibri" w:hAnsi="Calibri" w:cs="Arial"/>
          <w:b/>
          <w:sz w:val="20"/>
          <w:szCs w:val="22"/>
          <w:u w:val="single"/>
          <w:lang w:val="en-GB"/>
        </w:rPr>
      </w:pPr>
    </w:p>
    <w:tbl>
      <w:tblPr>
        <w:tblW w:w="490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24"/>
      </w:tblGrid>
      <w:tr w:rsidR="00EA12A3" w:rsidRPr="00EA12A3" w14:paraId="3063B296" w14:textId="77777777" w:rsidTr="00EA12A3">
        <w:tc>
          <w:tcPr>
            <w:tcW w:w="4900" w:type="dxa"/>
            <w:gridSpan w:val="2"/>
            <w:shd w:val="clear" w:color="auto" w:fill="FFFF00"/>
            <w:tcMar>
              <w:left w:w="57" w:type="dxa"/>
              <w:right w:w="57" w:type="dxa"/>
            </w:tcMar>
          </w:tcPr>
          <w:p w14:paraId="567061C5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Friday, April 1</w:t>
            </w:r>
          </w:p>
        </w:tc>
      </w:tr>
      <w:tr w:rsidR="00EA12A3" w:rsidRPr="00EA12A3" w14:paraId="344545BA" w14:textId="77777777" w:rsidTr="00EA12A3"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7BC6ED2B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Time (CEST)</w:t>
            </w:r>
          </w:p>
        </w:tc>
        <w:tc>
          <w:tcPr>
            <w:tcW w:w="3624" w:type="dxa"/>
            <w:shd w:val="clear" w:color="auto" w:fill="auto"/>
            <w:tcMar>
              <w:left w:w="57" w:type="dxa"/>
              <w:right w:w="57" w:type="dxa"/>
            </w:tcMar>
          </w:tcPr>
          <w:p w14:paraId="1985922B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/>
                <w:sz w:val="20"/>
                <w:szCs w:val="22"/>
                <w:lang w:val="en-GB"/>
              </w:rPr>
              <w:t>Activity</w:t>
            </w:r>
          </w:p>
        </w:tc>
      </w:tr>
      <w:tr w:rsidR="00EA12A3" w:rsidRPr="00EA12A3" w14:paraId="49F44C53" w14:textId="77777777" w:rsidTr="00EA12A3">
        <w:tc>
          <w:tcPr>
            <w:tcW w:w="1276" w:type="dxa"/>
            <w:shd w:val="clear" w:color="auto" w:fill="F2F2F2"/>
            <w:tcMar>
              <w:left w:w="57" w:type="dxa"/>
              <w:right w:w="57" w:type="dxa"/>
            </w:tcMar>
          </w:tcPr>
          <w:p w14:paraId="6090BCB2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09:15</w:t>
            </w:r>
          </w:p>
        </w:tc>
        <w:tc>
          <w:tcPr>
            <w:tcW w:w="3624" w:type="dxa"/>
            <w:shd w:val="clear" w:color="auto" w:fill="F2F2F2"/>
            <w:tcMar>
              <w:left w:w="57" w:type="dxa"/>
              <w:right w:w="57" w:type="dxa"/>
            </w:tcMar>
          </w:tcPr>
          <w:p w14:paraId="2BA3E77C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Early log in testing of video and audio equipment</w:t>
            </w:r>
          </w:p>
        </w:tc>
      </w:tr>
      <w:tr w:rsidR="00EA12A3" w:rsidRPr="00EA12A3" w14:paraId="1350A056" w14:textId="77777777" w:rsidTr="00EA12A3"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3C20E28C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09:30</w:t>
            </w:r>
          </w:p>
        </w:tc>
        <w:tc>
          <w:tcPr>
            <w:tcW w:w="3624" w:type="dxa"/>
            <w:shd w:val="clear" w:color="auto" w:fill="auto"/>
            <w:tcMar>
              <w:left w:w="57" w:type="dxa"/>
              <w:right w:w="57" w:type="dxa"/>
            </w:tcMar>
          </w:tcPr>
          <w:p w14:paraId="549FD8E5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 xml:space="preserve">Any other </w:t>
            </w:r>
            <w:proofErr w:type="spellStart"/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bussiness</w:t>
            </w:r>
            <w:proofErr w:type="spellEnd"/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)</w:t>
            </w:r>
          </w:p>
        </w:tc>
      </w:tr>
      <w:tr w:rsidR="00EA12A3" w:rsidRPr="00EA12A3" w14:paraId="7EFB6374" w14:textId="77777777" w:rsidTr="00EA12A3"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1723C03D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TDB</w:t>
            </w:r>
          </w:p>
        </w:tc>
        <w:tc>
          <w:tcPr>
            <w:tcW w:w="3624" w:type="dxa"/>
            <w:shd w:val="clear" w:color="auto" w:fill="auto"/>
            <w:tcMar>
              <w:left w:w="57" w:type="dxa"/>
              <w:right w:w="57" w:type="dxa"/>
            </w:tcMar>
          </w:tcPr>
          <w:p w14:paraId="51929217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Closure</w:t>
            </w:r>
          </w:p>
        </w:tc>
      </w:tr>
      <w:tr w:rsidR="00EA12A3" w:rsidRPr="00EA12A3" w14:paraId="57694E56" w14:textId="77777777" w:rsidTr="00EA12A3">
        <w:tc>
          <w:tcPr>
            <w:tcW w:w="1276" w:type="dxa"/>
            <w:shd w:val="clear" w:color="auto" w:fill="FFFF00"/>
            <w:tcMar>
              <w:left w:w="57" w:type="dxa"/>
              <w:right w:w="57" w:type="dxa"/>
            </w:tcMar>
          </w:tcPr>
          <w:p w14:paraId="0D2356F3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12:00</w:t>
            </w:r>
          </w:p>
        </w:tc>
        <w:tc>
          <w:tcPr>
            <w:tcW w:w="3624" w:type="dxa"/>
            <w:shd w:val="clear" w:color="auto" w:fill="FFFF00"/>
            <w:tcMar>
              <w:left w:w="57" w:type="dxa"/>
              <w:right w:w="57" w:type="dxa"/>
            </w:tcMar>
          </w:tcPr>
          <w:p w14:paraId="1FCB5ADB" w14:textId="77777777" w:rsidR="00EA12A3" w:rsidRPr="00EA12A3" w:rsidRDefault="00EA12A3" w:rsidP="003C4374">
            <w:pPr>
              <w:jc w:val="center"/>
              <w:rPr>
                <w:rFonts w:ascii="Calibri" w:hAnsi="Calibri" w:cs="Arial"/>
                <w:bCs/>
                <w:sz w:val="20"/>
                <w:szCs w:val="22"/>
                <w:lang w:val="en-GB"/>
              </w:rPr>
            </w:pPr>
            <w:r w:rsidRPr="00EA12A3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End of MBSHC 23</w:t>
            </w:r>
          </w:p>
        </w:tc>
      </w:tr>
    </w:tbl>
    <w:p w14:paraId="7DEF1DB8" w14:textId="77777777" w:rsidR="00EA12A3" w:rsidRDefault="00EA12A3" w:rsidP="00EA12A3">
      <w:pPr>
        <w:jc w:val="center"/>
        <w:rPr>
          <w:rFonts w:ascii="Calibri" w:hAnsi="Calibri" w:cs="Arial"/>
          <w:b/>
          <w:u w:val="single"/>
          <w:lang w:val="en-GB"/>
        </w:rPr>
      </w:pPr>
    </w:p>
    <w:p w14:paraId="59540BEF" w14:textId="77777777" w:rsidR="00EA12A3" w:rsidRDefault="00EA12A3" w:rsidP="00EA12A3">
      <w:pPr>
        <w:jc w:val="center"/>
        <w:rPr>
          <w:rFonts w:ascii="Calibri" w:hAnsi="Calibri" w:cs="Arial"/>
          <w:b/>
          <w:u w:val="single"/>
          <w:lang w:val="en-GB"/>
        </w:rPr>
        <w:sectPr w:rsidR="00EA12A3" w:rsidSect="00EA12A3">
          <w:type w:val="continuous"/>
          <w:pgSz w:w="11906" w:h="16838"/>
          <w:pgMar w:top="1134" w:right="1134" w:bottom="1134" w:left="1134" w:header="709" w:footer="709" w:gutter="0"/>
          <w:pgNumType w:chapStyle="1"/>
          <w:cols w:num="2" w:space="708"/>
          <w:docGrid w:linePitch="360"/>
        </w:sectPr>
      </w:pPr>
    </w:p>
    <w:p w14:paraId="085AC5D7" w14:textId="77777777" w:rsidR="00EA12A3" w:rsidRDefault="00EA12A3" w:rsidP="00EA12A3">
      <w:pPr>
        <w:jc w:val="center"/>
        <w:rPr>
          <w:rFonts w:ascii="Calibri" w:hAnsi="Calibri" w:cs="Arial"/>
          <w:b/>
          <w:u w:val="single"/>
          <w:lang w:val="en-GB"/>
        </w:rPr>
      </w:pPr>
    </w:p>
    <w:p w14:paraId="1D647FCE" w14:textId="77777777" w:rsidR="00EA12A3" w:rsidRDefault="00EA12A3" w:rsidP="00EA12A3">
      <w:pPr>
        <w:jc w:val="center"/>
        <w:rPr>
          <w:rFonts w:ascii="Calibri" w:hAnsi="Calibri" w:cs="Arial"/>
          <w:b/>
          <w:u w:val="single"/>
          <w:lang w:val="en-GB"/>
        </w:rPr>
      </w:pPr>
      <w:r>
        <w:rPr>
          <w:rFonts w:ascii="Calibri" w:hAnsi="Calibri" w:cs="Arial"/>
          <w:b/>
          <w:u w:val="single"/>
          <w:lang w:val="en-GB"/>
        </w:rPr>
        <w:br w:type="page"/>
      </w:r>
    </w:p>
    <w:p w14:paraId="3387CC3E" w14:textId="77777777" w:rsidR="00EA12A3" w:rsidRPr="006440A5" w:rsidRDefault="00EA12A3" w:rsidP="00EA12A3">
      <w:pPr>
        <w:jc w:val="center"/>
        <w:rPr>
          <w:rFonts w:ascii="Calibri" w:hAnsi="Calibri" w:cs="Arial"/>
          <w:b/>
          <w:u w:val="single"/>
          <w:lang w:val="en-GB"/>
        </w:rPr>
      </w:pPr>
      <w:r w:rsidRPr="006440A5">
        <w:rPr>
          <w:rFonts w:ascii="Calibri" w:hAnsi="Calibri" w:cs="Arial"/>
          <w:b/>
          <w:u w:val="single"/>
          <w:lang w:val="en-GB"/>
        </w:rPr>
        <w:lastRenderedPageBreak/>
        <w:t>2</w:t>
      </w:r>
      <w:r>
        <w:rPr>
          <w:rFonts w:ascii="Calibri" w:hAnsi="Calibri" w:cs="Arial"/>
          <w:b/>
          <w:u w:val="single"/>
          <w:lang w:val="en-GB"/>
        </w:rPr>
        <w:t>3</w:t>
      </w:r>
      <w:r>
        <w:rPr>
          <w:rFonts w:ascii="Calibri" w:hAnsi="Calibri" w:cs="Arial"/>
          <w:b/>
          <w:u w:val="single"/>
          <w:vertAlign w:val="superscript"/>
          <w:lang w:val="en-GB"/>
        </w:rPr>
        <w:t>rd</w:t>
      </w:r>
      <w:r w:rsidRPr="006440A5">
        <w:rPr>
          <w:rFonts w:ascii="Calibri" w:hAnsi="Calibri" w:cs="Arial"/>
          <w:b/>
          <w:u w:val="single"/>
          <w:lang w:val="en-GB"/>
        </w:rPr>
        <w:t xml:space="preserve"> Conference of the Mediterranean and Black Seas Hydrographic Commission (MBSHC)</w:t>
      </w:r>
    </w:p>
    <w:p w14:paraId="7BB32828" w14:textId="77777777" w:rsidR="00EA12A3" w:rsidRPr="006440A5" w:rsidRDefault="00EA12A3" w:rsidP="00EA12A3">
      <w:pPr>
        <w:jc w:val="center"/>
        <w:rPr>
          <w:rFonts w:ascii="Calibri" w:hAnsi="Calibri" w:cs="Arial"/>
          <w:bCs/>
          <w:i/>
          <w:iCs/>
          <w:lang w:val="en-GB"/>
        </w:rPr>
      </w:pPr>
      <w:r>
        <w:rPr>
          <w:rFonts w:ascii="Calibri" w:hAnsi="Calibri" w:cs="Arial"/>
          <w:bCs/>
          <w:i/>
          <w:iCs/>
          <w:lang w:val="en-GB"/>
        </w:rPr>
        <w:t>29</w:t>
      </w:r>
      <w:r w:rsidRPr="006440A5">
        <w:rPr>
          <w:rFonts w:ascii="Calibri" w:hAnsi="Calibri" w:cs="Arial"/>
          <w:bCs/>
          <w:i/>
          <w:iCs/>
          <w:lang w:val="en-GB"/>
        </w:rPr>
        <w:t xml:space="preserve"> </w:t>
      </w:r>
      <w:r>
        <w:rPr>
          <w:rFonts w:ascii="Calibri" w:hAnsi="Calibri" w:cs="Arial"/>
          <w:bCs/>
          <w:i/>
          <w:iCs/>
          <w:lang w:val="en-GB"/>
        </w:rPr>
        <w:t xml:space="preserve">March </w:t>
      </w:r>
      <w:r w:rsidRPr="006440A5">
        <w:rPr>
          <w:rFonts w:ascii="Calibri" w:hAnsi="Calibri" w:cs="Arial"/>
          <w:bCs/>
          <w:i/>
          <w:iCs/>
          <w:lang w:val="en-GB"/>
        </w:rPr>
        <w:t xml:space="preserve">- </w:t>
      </w:r>
      <w:r>
        <w:rPr>
          <w:rFonts w:ascii="Calibri" w:hAnsi="Calibri" w:cs="Arial"/>
          <w:bCs/>
          <w:i/>
          <w:iCs/>
          <w:lang w:val="en-GB"/>
        </w:rPr>
        <w:t>1</w:t>
      </w:r>
      <w:r w:rsidRPr="006440A5">
        <w:rPr>
          <w:rFonts w:ascii="Calibri" w:hAnsi="Calibri" w:cs="Arial"/>
          <w:bCs/>
          <w:i/>
          <w:iCs/>
          <w:lang w:val="en-GB"/>
        </w:rPr>
        <w:t xml:space="preserve"> </w:t>
      </w:r>
      <w:r>
        <w:rPr>
          <w:rFonts w:ascii="Calibri" w:hAnsi="Calibri" w:cs="Arial"/>
          <w:bCs/>
          <w:i/>
          <w:iCs/>
          <w:lang w:val="en-GB"/>
        </w:rPr>
        <w:t xml:space="preserve">April </w:t>
      </w:r>
      <w:r w:rsidRPr="006440A5">
        <w:rPr>
          <w:rFonts w:ascii="Calibri" w:hAnsi="Calibri" w:cs="Arial"/>
          <w:bCs/>
          <w:i/>
          <w:iCs/>
          <w:lang w:val="en-GB"/>
        </w:rPr>
        <w:t>202</w:t>
      </w:r>
      <w:r>
        <w:rPr>
          <w:rFonts w:ascii="Calibri" w:hAnsi="Calibri" w:cs="Arial"/>
          <w:bCs/>
          <w:i/>
          <w:iCs/>
          <w:lang w:val="en-GB"/>
        </w:rPr>
        <w:t>2</w:t>
      </w:r>
    </w:p>
    <w:p w14:paraId="23188B3B" w14:textId="77777777" w:rsidR="00EA12A3" w:rsidRPr="006440A5" w:rsidRDefault="00EA12A3" w:rsidP="00EA12A3">
      <w:pPr>
        <w:jc w:val="center"/>
        <w:rPr>
          <w:rFonts w:ascii="Calibri" w:hAnsi="Calibri" w:cs="Arial"/>
          <w:bCs/>
          <w:lang w:val="en-GB"/>
        </w:rPr>
      </w:pPr>
      <w:r w:rsidRPr="006440A5">
        <w:rPr>
          <w:rFonts w:ascii="Calibri" w:hAnsi="Calibri" w:cs="Arial"/>
          <w:b/>
          <w:lang w:val="en-GB"/>
        </w:rPr>
        <w:t xml:space="preserve"> </w:t>
      </w:r>
      <w:proofErr w:type="spellStart"/>
      <w:r>
        <w:rPr>
          <w:rFonts w:ascii="Calibri" w:hAnsi="Calibri" w:cs="Arial"/>
          <w:bCs/>
          <w:lang w:val="en-GB"/>
        </w:rPr>
        <w:t>Hybryd</w:t>
      </w:r>
      <w:proofErr w:type="spellEnd"/>
      <w:r w:rsidRPr="006440A5">
        <w:rPr>
          <w:rFonts w:ascii="Calibri" w:hAnsi="Calibri" w:cs="Arial"/>
          <w:bCs/>
          <w:lang w:val="en-GB"/>
        </w:rPr>
        <w:t xml:space="preserve"> Event</w:t>
      </w:r>
    </w:p>
    <w:p w14:paraId="7FA22448" w14:textId="77777777" w:rsidR="00EA12A3" w:rsidRPr="006440A5" w:rsidRDefault="00EA12A3" w:rsidP="00EA12A3">
      <w:pPr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6440A5">
        <w:rPr>
          <w:rFonts w:ascii="Calibri" w:hAnsi="Calibri" w:cs="Arial"/>
          <w:b/>
          <w:sz w:val="22"/>
          <w:szCs w:val="22"/>
          <w:lang w:val="en-GB"/>
        </w:rPr>
        <w:t xml:space="preserve"> </w:t>
      </w:r>
    </w:p>
    <w:p w14:paraId="0A56D3CC" w14:textId="1282029D" w:rsidR="00EA12A3" w:rsidRPr="006440A5" w:rsidRDefault="00EA12A3" w:rsidP="00EA12A3">
      <w:pPr>
        <w:rPr>
          <w:rFonts w:ascii="Calibri" w:hAnsi="Calibri" w:cs="Calibri"/>
          <w:sz w:val="22"/>
          <w:szCs w:val="22"/>
          <w:lang w:val="en-GB"/>
        </w:rPr>
      </w:pPr>
      <w:r w:rsidRPr="006440A5">
        <w:rPr>
          <w:rFonts w:ascii="Calibri" w:hAnsi="Calibri" w:cs="Calibri"/>
          <w:b/>
          <w:sz w:val="22"/>
          <w:szCs w:val="22"/>
          <w:lang w:val="en-GB"/>
        </w:rPr>
        <w:t xml:space="preserve">Notes: </w:t>
      </w:r>
      <w:r w:rsidRPr="006440A5">
        <w:rPr>
          <w:rFonts w:ascii="Calibri" w:hAnsi="Calibri" w:cs="Calibri"/>
          <w:bCs/>
          <w:sz w:val="22"/>
          <w:szCs w:val="22"/>
          <w:lang w:val="en-GB"/>
        </w:rPr>
        <w:t>a)</w:t>
      </w:r>
      <w:r w:rsidRPr="006440A5">
        <w:rPr>
          <w:rFonts w:ascii="Calibri" w:hAnsi="Calibri" w:cs="Calibri"/>
          <w:sz w:val="22"/>
          <w:szCs w:val="22"/>
          <w:lang w:val="en-GB"/>
        </w:rPr>
        <w:t xml:space="preserve"> All time slots given below in UTC+</w:t>
      </w:r>
      <w:r w:rsidR="00C57F52">
        <w:rPr>
          <w:rFonts w:ascii="Calibri" w:hAnsi="Calibri" w:cs="Calibri"/>
          <w:sz w:val="22"/>
          <w:szCs w:val="22"/>
          <w:lang w:val="en-GB"/>
        </w:rPr>
        <w:t>2</w:t>
      </w:r>
      <w:r w:rsidRPr="006440A5">
        <w:rPr>
          <w:rFonts w:ascii="Calibri" w:hAnsi="Calibri" w:cs="Calibri"/>
          <w:sz w:val="22"/>
          <w:szCs w:val="22"/>
          <w:lang w:val="en-GB"/>
        </w:rPr>
        <w:t xml:space="preserve"> (= CES</w:t>
      </w:r>
      <w:r w:rsidR="00C57F52">
        <w:rPr>
          <w:rFonts w:ascii="Calibri" w:hAnsi="Calibri" w:cs="Calibri"/>
          <w:sz w:val="22"/>
          <w:szCs w:val="22"/>
          <w:lang w:val="en-GB"/>
        </w:rPr>
        <w:t>T</w:t>
      </w:r>
      <w:r w:rsidRPr="006440A5">
        <w:rPr>
          <w:rFonts w:ascii="Calibri" w:hAnsi="Calibri" w:cs="Calibri"/>
          <w:sz w:val="22"/>
          <w:szCs w:val="22"/>
          <w:lang w:val="en-GB"/>
        </w:rPr>
        <w:t>)</w:t>
      </w:r>
    </w:p>
    <w:p w14:paraId="4007F37B" w14:textId="77777777" w:rsidR="00EA12A3" w:rsidRPr="006440A5" w:rsidRDefault="00EA12A3" w:rsidP="00EA12A3">
      <w:pPr>
        <w:rPr>
          <w:rFonts w:ascii="Calibri" w:hAnsi="Calibri" w:cs="Arial"/>
          <w:b/>
          <w:sz w:val="22"/>
          <w:szCs w:val="22"/>
          <w:lang w:val="en-GB"/>
        </w:rPr>
      </w:pPr>
    </w:p>
    <w:p w14:paraId="0C147C45" w14:textId="77777777" w:rsidR="00EA12A3" w:rsidRPr="006440A5" w:rsidRDefault="00EA12A3" w:rsidP="00EA12A3">
      <w:pPr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6440A5">
        <w:rPr>
          <w:rFonts w:ascii="Calibri" w:hAnsi="Calibri" w:cs="Arial"/>
          <w:b/>
          <w:sz w:val="22"/>
          <w:szCs w:val="22"/>
          <w:u w:val="single"/>
          <w:lang w:val="en-GB"/>
        </w:rPr>
        <w:t>Draft Agenda &amp; Timetable</w:t>
      </w:r>
    </w:p>
    <w:p w14:paraId="08F01A98" w14:textId="77777777" w:rsidR="00EA12A3" w:rsidRPr="006440A5" w:rsidRDefault="00EA12A3" w:rsidP="00EA12A3">
      <w:pPr>
        <w:rPr>
          <w:rFonts w:ascii="Calibri" w:hAnsi="Calibri" w:cs="Arial"/>
          <w:b/>
          <w:sz w:val="22"/>
          <w:szCs w:val="22"/>
          <w:lang w:val="en-GB"/>
        </w:rPr>
      </w:pPr>
    </w:p>
    <w:tbl>
      <w:tblPr>
        <w:tblW w:w="1049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072"/>
      </w:tblGrid>
      <w:tr w:rsidR="00EA12A3" w:rsidRPr="006440A5" w14:paraId="5F242F56" w14:textId="77777777" w:rsidTr="00C57F52">
        <w:trPr>
          <w:trHeight w:hRule="exact" w:val="28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2EFD9"/>
          </w:tcPr>
          <w:p w14:paraId="7E38DD2E" w14:textId="5834059E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sz w:val="22"/>
                <w:szCs w:val="22"/>
                <w:lang w:val="en-GB"/>
              </w:rPr>
            </w:pPr>
            <w:r w:rsidRPr="006440A5">
              <w:rPr>
                <w:rFonts w:ascii="Calibri" w:eastAsia="Arial" w:hAnsi="Calibri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i</w:t>
            </w:r>
            <w:r w:rsidRPr="006440A5">
              <w:rPr>
                <w:rFonts w:ascii="Calibri" w:eastAsia="Arial" w:hAnsi="Calibri" w:cs="Arial"/>
                <w:b/>
                <w:spacing w:val="-2"/>
                <w:sz w:val="22"/>
                <w:szCs w:val="22"/>
                <w:lang w:val="en-GB"/>
              </w:rPr>
              <w:t>m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e</w:t>
            </w:r>
            <w:r w:rsidRPr="006440A5">
              <w:rPr>
                <w:rFonts w:ascii="Calibri" w:eastAsia="Arial" w:hAnsi="Calibri" w:cs="Arial"/>
                <w:b/>
                <w:spacing w:val="1"/>
                <w:sz w:val="22"/>
                <w:szCs w:val="22"/>
                <w:lang w:val="en-GB"/>
              </w:rPr>
              <w:t xml:space="preserve"> </w:t>
            </w:r>
            <w:r w:rsidR="00C57F52">
              <w:rPr>
                <w:rFonts w:ascii="Calibri" w:eastAsia="Arial" w:hAnsi="Calibri" w:cs="Arial"/>
                <w:b/>
                <w:spacing w:val="2"/>
                <w:sz w:val="22"/>
                <w:szCs w:val="22"/>
                <w:lang w:val="en-GB"/>
              </w:rPr>
              <w:t>(UTC+2</w:t>
            </w:r>
            <w:r>
              <w:rPr>
                <w:rFonts w:ascii="Calibri" w:eastAsia="Arial" w:hAnsi="Calibri" w:cs="Arial"/>
                <w:b/>
                <w:spacing w:val="2"/>
                <w:sz w:val="22"/>
                <w:szCs w:val="22"/>
                <w:lang w:val="en-GB"/>
              </w:rPr>
              <w:t>)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2EFD9"/>
          </w:tcPr>
          <w:p w14:paraId="668A351B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Tuesday, March 29, 2022</w:t>
            </w:r>
          </w:p>
        </w:tc>
      </w:tr>
      <w:tr w:rsidR="00EA12A3" w:rsidRPr="006440A5" w14:paraId="117A045E" w14:textId="77777777" w:rsidTr="00C57F52">
        <w:trPr>
          <w:trHeight w:hRule="exact" w:val="28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A38F0FA" w14:textId="63B64C7C" w:rsidR="00EA12A3" w:rsidRPr="00560E5C" w:rsidDel="003B7324" w:rsidRDefault="00B26F9A" w:rsidP="00C57F52">
            <w:pPr>
              <w:spacing w:line="260" w:lineRule="exact"/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GB"/>
              </w:rPr>
            </w:pPr>
            <w:r w:rsidRPr="00C57F5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16:00 – 17:00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5816E87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VTC Testing Session</w:t>
            </w:r>
            <w:r w:rsidRPr="006440A5">
              <w:rPr>
                <w:rStyle w:val="FootnoteReference"/>
                <w:rFonts w:ascii="Calibri" w:hAnsi="Calibri" w:cs="Arial"/>
                <w:bCs/>
                <w:sz w:val="22"/>
                <w:szCs w:val="22"/>
                <w:lang w:val="en-GB"/>
              </w:rPr>
              <w:footnoteReference w:id="1"/>
            </w:r>
          </w:p>
        </w:tc>
      </w:tr>
      <w:tr w:rsidR="00EA12A3" w:rsidRPr="006440A5" w14:paraId="7766C05F" w14:textId="77777777" w:rsidTr="00C57F52">
        <w:trPr>
          <w:trHeight w:hRule="exact" w:val="28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63D07" w14:textId="7BB460B5" w:rsidR="00EA12A3" w:rsidRPr="00560E5C" w:rsidDel="003B7324" w:rsidRDefault="00EA12A3" w:rsidP="00C57F52">
            <w:pPr>
              <w:spacing w:line="260" w:lineRule="exact"/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5FF5D5" w14:textId="77777777" w:rsidR="00EA12A3" w:rsidRPr="006440A5" w:rsidRDefault="00EA12A3" w:rsidP="003C4374">
            <w:pPr>
              <w:spacing w:line="260" w:lineRule="exact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EA12A3" w:rsidRPr="006440A5" w14:paraId="74F26AE0" w14:textId="77777777" w:rsidTr="00C57F52">
        <w:trPr>
          <w:trHeight w:hRule="exact" w:val="28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BEEEE1B" w14:textId="4B411E6A" w:rsidR="00EA12A3" w:rsidRPr="006440A5" w:rsidRDefault="00C57F52" w:rsidP="00C57F52">
            <w:pPr>
              <w:spacing w:line="260" w:lineRule="exact"/>
              <w:jc w:val="center"/>
              <w:rPr>
                <w:rFonts w:ascii="Calibri" w:eastAsia="Arial" w:hAnsi="Calibri" w:cs="Arial"/>
                <w:sz w:val="22"/>
                <w:szCs w:val="22"/>
                <w:lang w:val="en-GB"/>
              </w:rPr>
            </w:pPr>
            <w:r w:rsidRPr="00C57F52">
              <w:rPr>
                <w:rFonts w:ascii="Calibri" w:hAnsi="Calibri"/>
                <w:b/>
                <w:sz w:val="22"/>
                <w:szCs w:val="22"/>
                <w:lang w:val="en-GB"/>
              </w:rPr>
              <w:t>19:30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C57F5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C57F52">
              <w:rPr>
                <w:rFonts w:ascii="Calibri" w:hAnsi="Calibri"/>
                <w:b/>
                <w:sz w:val="22"/>
                <w:szCs w:val="22"/>
                <w:lang w:val="en-GB"/>
              </w:rPr>
              <w:t>21:30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831435F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Ice-breaker (casual)</w:t>
            </w:r>
          </w:p>
        </w:tc>
      </w:tr>
    </w:tbl>
    <w:p w14:paraId="62395BC7" w14:textId="77777777" w:rsidR="00EA12A3" w:rsidRPr="006440A5" w:rsidRDefault="00EA12A3" w:rsidP="00EA12A3">
      <w:pPr>
        <w:rPr>
          <w:rFonts w:ascii="Calibri" w:hAnsi="Calibri" w:cs="Arial"/>
          <w:b/>
          <w:sz w:val="22"/>
          <w:szCs w:val="22"/>
          <w:lang w:val="en-GB"/>
        </w:rPr>
      </w:pPr>
    </w:p>
    <w:p w14:paraId="4D82CB77" w14:textId="77777777" w:rsidR="00EA12A3" w:rsidRPr="006440A5" w:rsidRDefault="00EA12A3" w:rsidP="00EA12A3">
      <w:pPr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6440A5">
        <w:rPr>
          <w:rFonts w:ascii="Calibri" w:hAnsi="Calibri" w:cs="Arial"/>
          <w:b/>
          <w:sz w:val="22"/>
          <w:szCs w:val="22"/>
          <w:lang w:val="en-GB"/>
        </w:rPr>
        <w:br w:type="page"/>
      </w:r>
    </w:p>
    <w:tbl>
      <w:tblPr>
        <w:tblW w:w="10217" w:type="dxa"/>
        <w:tblInd w:w="-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7801"/>
        <w:gridCol w:w="1417"/>
      </w:tblGrid>
      <w:tr w:rsidR="00EA12A3" w:rsidRPr="006440A5" w14:paraId="1FEFBF78" w14:textId="77777777" w:rsidTr="00C57F52">
        <w:trPr>
          <w:cantSplit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2EFD9"/>
            <w:noWrap/>
          </w:tcPr>
          <w:p w14:paraId="2DC47CD5" w14:textId="0AD06867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sz w:val="22"/>
                <w:szCs w:val="22"/>
                <w:lang w:val="en-GB"/>
              </w:rPr>
            </w:pPr>
            <w:r w:rsidRPr="006440A5">
              <w:rPr>
                <w:rFonts w:ascii="Calibri" w:eastAsia="Arial" w:hAnsi="Calibri" w:cs="Arial"/>
                <w:b/>
                <w:spacing w:val="2"/>
                <w:sz w:val="22"/>
                <w:szCs w:val="22"/>
                <w:lang w:val="en-GB"/>
              </w:rPr>
              <w:lastRenderedPageBreak/>
              <w:t>T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i</w:t>
            </w:r>
            <w:r w:rsidRPr="006440A5">
              <w:rPr>
                <w:rFonts w:ascii="Calibri" w:eastAsia="Arial" w:hAnsi="Calibri" w:cs="Arial"/>
                <w:b/>
                <w:spacing w:val="-2"/>
                <w:sz w:val="22"/>
                <w:szCs w:val="22"/>
                <w:lang w:val="en-GB"/>
              </w:rPr>
              <w:t>m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e</w:t>
            </w:r>
            <w:r w:rsidRPr="006440A5">
              <w:rPr>
                <w:rFonts w:ascii="Calibri" w:eastAsia="Arial" w:hAnsi="Calibri" w:cs="Arial"/>
                <w:b/>
                <w:spacing w:val="1"/>
                <w:sz w:val="22"/>
                <w:szCs w:val="22"/>
                <w:lang w:val="en-GB"/>
              </w:rPr>
              <w:t xml:space="preserve"> </w:t>
            </w:r>
            <w:r w:rsidR="00C57F52">
              <w:rPr>
                <w:rFonts w:ascii="Calibri" w:eastAsia="Arial" w:hAnsi="Calibri" w:cs="Arial"/>
                <w:b/>
                <w:spacing w:val="2"/>
                <w:sz w:val="22"/>
                <w:szCs w:val="22"/>
                <w:lang w:val="en-GB"/>
              </w:rPr>
              <w:t>(UTC+2</w:t>
            </w:r>
            <w:r>
              <w:rPr>
                <w:rFonts w:ascii="Calibri" w:eastAsia="Arial" w:hAnsi="Calibri" w:cs="Arial"/>
                <w:b/>
                <w:spacing w:val="2"/>
                <w:sz w:val="22"/>
                <w:szCs w:val="22"/>
                <w:lang w:val="en-GB"/>
              </w:rPr>
              <w:t>)</w:t>
            </w:r>
          </w:p>
        </w:tc>
        <w:tc>
          <w:tcPr>
            <w:tcW w:w="9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2EFD9"/>
            <w:noWrap/>
            <w:vAlign w:val="center"/>
          </w:tcPr>
          <w:p w14:paraId="65F5C0BB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D</w:t>
            </w:r>
            <w:r w:rsidRPr="006440A5">
              <w:rPr>
                <w:rFonts w:ascii="Calibri" w:eastAsia="Arial" w:hAnsi="Calibri" w:cs="Arial"/>
                <w:b/>
                <w:spacing w:val="-1"/>
                <w:sz w:val="22"/>
                <w:szCs w:val="22"/>
                <w:lang w:val="en-GB"/>
              </w:rPr>
              <w:t>A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Y</w:t>
            </w:r>
            <w:r w:rsidRPr="006440A5">
              <w:rPr>
                <w:rFonts w:ascii="Calibri" w:eastAsia="Arial" w:hAnsi="Calibri" w:cs="Arial"/>
                <w:b/>
                <w:spacing w:val="-1"/>
                <w:sz w:val="22"/>
                <w:szCs w:val="22"/>
                <w:lang w:val="en-GB"/>
              </w:rPr>
              <w:t xml:space="preserve"> 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 xml:space="preserve">1: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Wednesday, March 30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, 202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</w:t>
            </w:r>
          </w:p>
        </w:tc>
      </w:tr>
      <w:tr w:rsidR="00EA12A3" w:rsidRPr="006440A5" w14:paraId="7BC2466E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B9129E5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sz w:val="22"/>
                <w:szCs w:val="22"/>
                <w:lang w:val="en-GB"/>
              </w:rPr>
            </w:pPr>
            <w:bookmarkStart w:id="1" w:name="_Hlk67834944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08:30</w:t>
            </w:r>
          </w:p>
        </w:tc>
        <w:tc>
          <w:tcPr>
            <w:tcW w:w="9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B012516" w14:textId="77777777" w:rsidR="00EA12A3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In person Administrative Registration. </w:t>
            </w:r>
          </w:p>
          <w:p w14:paraId="15F8903E" w14:textId="7841FA53" w:rsidR="00EA12A3" w:rsidRPr="006440A5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EA12A3" w:rsidRPr="006440A5" w14:paraId="68296E51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714D4BB" w14:textId="77777777" w:rsidR="00EA12A3" w:rsidRDefault="00EA12A3" w:rsidP="003C4374">
            <w:pPr>
              <w:spacing w:line="2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09:00</w:t>
            </w:r>
          </w:p>
        </w:tc>
        <w:tc>
          <w:tcPr>
            <w:tcW w:w="9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53203FE" w14:textId="77777777" w:rsidR="00EA12A3" w:rsidRPr="006440A5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Early Log In Testing of video and audio equipment</w:t>
            </w:r>
          </w:p>
          <w:p w14:paraId="0ACFFCFF" w14:textId="77777777" w:rsidR="00EA12A3" w:rsidRPr="006440A5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b/>
                <w:sz w:val="20"/>
                <w:szCs w:val="22"/>
                <w:lang w:val="en-GB"/>
              </w:rPr>
              <w:t>(Use the next format to login “COUNTRY Code-Name-Organism” example: ES-Salvador Moreno-IHM)</w:t>
            </w:r>
          </w:p>
        </w:tc>
      </w:tr>
      <w:tr w:rsidR="00EA12A3" w:rsidRPr="006440A5" w14:paraId="317BE900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187A15A9" w14:textId="77777777" w:rsidR="00EA12A3" w:rsidRPr="006440A5" w:rsidRDefault="00EA12A3" w:rsidP="003C4374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09:30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1E9DAE04" w14:textId="77777777" w:rsidR="00EA12A3" w:rsidRPr="00A9270A" w:rsidRDefault="00EA12A3" w:rsidP="003C4374">
            <w:pPr>
              <w:tabs>
                <w:tab w:val="left" w:pos="5543"/>
              </w:tabs>
              <w:rPr>
                <w:rFonts w:ascii="Calibri" w:hAnsi="Calibri" w:cs="Arial"/>
                <w:b/>
                <w:sz w:val="22"/>
                <w:szCs w:val="22"/>
                <w:u w:val="single"/>
                <w:lang w:val="en-GB"/>
              </w:rPr>
            </w:pPr>
            <w:r w:rsidRPr="009E7A5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1. Opening and Administrative Arrangement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22299D15" w14:textId="77777777" w:rsidR="00EA12A3" w:rsidRPr="006440A5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65223782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9A66B94" w14:textId="77777777" w:rsidR="00EA12A3" w:rsidRPr="009E7A5A" w:rsidRDefault="00EA12A3" w:rsidP="003C437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Pr="009E7A5A">
              <w:rPr>
                <w:rFonts w:ascii="Calibri" w:hAnsi="Calibri"/>
                <w:sz w:val="22"/>
                <w:szCs w:val="22"/>
                <w:lang w:val="en-GB"/>
              </w:rPr>
              <w:t>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07A1105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1.1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Opening Address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5EB90DB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  <w:p w14:paraId="19210990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IHO Director</w:t>
            </w:r>
          </w:p>
          <w:p w14:paraId="23789CC0" w14:textId="77777777" w:rsidR="00EA12A3" w:rsidRPr="006440A5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Host authority</w:t>
            </w:r>
          </w:p>
        </w:tc>
      </w:tr>
      <w:tr w:rsidR="00EA12A3" w:rsidRPr="006440A5" w14:paraId="56A93ED8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CB8542F" w14:textId="77777777" w:rsidR="00EA12A3" w:rsidRPr="009E7A5A" w:rsidRDefault="00EA12A3" w:rsidP="003C437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E7A5A">
              <w:rPr>
                <w:rFonts w:ascii="Calibri" w:hAnsi="Calibri"/>
                <w:sz w:val="22"/>
                <w:szCs w:val="22"/>
                <w:lang w:val="en-GB"/>
              </w:rPr>
              <w:t>10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68286BB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1.2 Administrative Arrangements</w:t>
            </w:r>
          </w:p>
          <w:p w14:paraId="0877B749" w14:textId="77777777" w:rsidR="00EA12A3" w:rsidRPr="006440A5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MBSHC23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-01.2A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List of Documents (Chair)</w:t>
            </w:r>
          </w:p>
          <w:p w14:paraId="73BF2F07" w14:textId="77777777" w:rsidR="00EA12A3" w:rsidRPr="00A9270A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MBSHC23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-01.2B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List of Participants (Chair)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87C12A3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AE3AAB1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  <w:p w14:paraId="2B1819F9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</w:tc>
      </w:tr>
      <w:tr w:rsidR="00EA12A3" w:rsidRPr="006440A5" w14:paraId="6E1D2451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7FE033" w14:textId="76B49E11" w:rsidR="00EA12A3" w:rsidRDefault="00EA12A3" w:rsidP="00C57F52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sz w:val="22"/>
                <w:szCs w:val="22"/>
                <w:lang w:val="en-GB"/>
              </w:rPr>
              <w:t>10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8C8F6DE" w14:textId="0E4A6C39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1.3 </w:t>
            </w:r>
            <w:r w:rsidR="00C57F5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Confirmation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of 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Vice-Chair and Arrangements for Secretariat of 2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 w:rsidRPr="006440A5">
              <w:rPr>
                <w:rFonts w:ascii="Calibri" w:hAnsi="Calibri" w:cs="Arial"/>
                <w:b/>
                <w:sz w:val="22"/>
                <w:szCs w:val="22"/>
                <w:vertAlign w:val="superscript"/>
                <w:lang w:val="en-GB"/>
              </w:rPr>
              <w:t>nd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Conference</w:t>
            </w:r>
          </w:p>
          <w:p w14:paraId="00B383AF" w14:textId="7C66C3CB" w:rsidR="00EA12A3" w:rsidRPr="00A9270A" w:rsidRDefault="00EA12A3" w:rsidP="00C57F52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Doc: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MBSHC23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-01.3 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 w:rsidR="00C57F52">
              <w:rPr>
                <w:rFonts w:ascii="Calibri" w:hAnsi="Calibri" w:cs="Arial"/>
                <w:i/>
                <w:sz w:val="22"/>
                <w:szCs w:val="22"/>
                <w:lang w:val="en-GB"/>
              </w:rPr>
              <w:t>MBSHC CL 08/21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1CF8CAC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46957102" w14:textId="70A7F6D1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Chair </w:t>
            </w:r>
          </w:p>
        </w:tc>
      </w:tr>
      <w:tr w:rsidR="00EA12A3" w:rsidRPr="006440A5" w14:paraId="7348D19D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071DA0" w14:textId="77777777" w:rsidR="00EA12A3" w:rsidRPr="006440A5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F087A08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1.4 Approval of the Agenda</w:t>
            </w:r>
          </w:p>
          <w:p w14:paraId="033E8F4E" w14:textId="77777777" w:rsidR="00EA12A3" w:rsidRPr="009E7A5A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Docs: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MBSHC23-01.4 Agenda and Timetable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20C4355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B7FDCDC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</w:tc>
      </w:tr>
      <w:tr w:rsidR="00EA12A3" w:rsidRPr="006440A5" w14:paraId="2FB60A93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4B9E713D" w14:textId="77777777" w:rsidR="00EA12A3" w:rsidRPr="009E7A5A" w:rsidRDefault="00EA12A3" w:rsidP="003C437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10:1</w:t>
            </w:r>
            <w:r w:rsidRPr="009E7A5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186B1F15" w14:textId="77777777" w:rsidR="00EA12A3" w:rsidRPr="009E7A5A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</w:t>
            </w:r>
            <w:r w:rsidRPr="009E7A5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 MBSHC Administration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60942E03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6077FB56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5C068F0" w14:textId="77777777" w:rsidR="00EA12A3" w:rsidRPr="009E7A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9E7A5A">
              <w:rPr>
                <w:rFonts w:ascii="Calibri" w:hAnsi="Calibri" w:cs="Arial"/>
                <w:sz w:val="22"/>
                <w:szCs w:val="22"/>
                <w:lang w:val="en-GB"/>
              </w:rPr>
              <w:t>10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186C096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2.1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Chair’s report</w:t>
            </w:r>
          </w:p>
          <w:p w14:paraId="59972F01" w14:textId="77777777" w:rsidR="00EA12A3" w:rsidRPr="009E7A5A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Docs: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MBSHC23-02.1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Chair’s report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7F32497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5CF658F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</w:tc>
      </w:tr>
      <w:tr w:rsidR="00EA12A3" w:rsidRPr="006440A5" w14:paraId="3AA5DD63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5F1EAA8" w14:textId="77777777" w:rsidR="00EA12A3" w:rsidRPr="009E7A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6FF2C06" w14:textId="1F13B6BD" w:rsidR="00EA12A3" w:rsidRPr="00C57F52" w:rsidRDefault="00C57F52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57F5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Group photo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7469A9B" w14:textId="31A11920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204EF4FD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082AF7D5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10:30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73726A30" w14:textId="1EA518BD" w:rsidR="00CC1EBF" w:rsidRDefault="00EA12A3" w:rsidP="00C57F52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Coffee Break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07609C0B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5D72604D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10196115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38AE2DEF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</w:t>
            </w:r>
            <w:r w:rsidRPr="009E7A5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 MBSHC Administration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Cont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0D24F25C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57F52" w:rsidRPr="006440A5" w14:paraId="14F2435A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03484AA" w14:textId="7E449746" w:rsidR="00C57F52" w:rsidRDefault="00C57F52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AA118A1" w14:textId="77777777" w:rsidR="00C57F52" w:rsidRPr="006440A5" w:rsidRDefault="00C57F52" w:rsidP="00C57F52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2.2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Matters arising from Minutes of 2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  <w:vertAlign w:val="superscript"/>
                <w:lang w:val="en-GB"/>
              </w:rPr>
              <w:t>nd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MBSHC Meeting</w:t>
            </w:r>
          </w:p>
          <w:p w14:paraId="313A8D04" w14:textId="77777777" w:rsidR="00C57F52" w:rsidRPr="006440A5" w:rsidRDefault="00C57F52" w:rsidP="00C57F52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-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02.2A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Minutes of MBSHC22</w:t>
            </w:r>
          </w:p>
          <w:p w14:paraId="29D26DBD" w14:textId="2E409298" w:rsidR="00C57F52" w:rsidRDefault="00C57F52" w:rsidP="00C57F52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MBSHC23-02.2B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Status Report on the MBSHC22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Action L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ist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C6876E0" w14:textId="77777777" w:rsidR="00C57F52" w:rsidRDefault="00C57F52" w:rsidP="00C57F5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C4DBAC4" w14:textId="77777777" w:rsidR="00C57F52" w:rsidRDefault="00C57F52" w:rsidP="00C57F5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  <w:p w14:paraId="08C8A86E" w14:textId="1D02B863" w:rsidR="00C57F52" w:rsidRDefault="00C57F52" w:rsidP="00C57F5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</w:tc>
      </w:tr>
      <w:tr w:rsidR="00EA12A3" w:rsidRPr="006440A5" w14:paraId="2DF8C6FD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7E5629C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30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604BF16" w14:textId="77777777" w:rsidR="00EA12A3" w:rsidRPr="006440A5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2.3.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Review of MBSHC Statutes</w:t>
            </w:r>
          </w:p>
          <w:p w14:paraId="7F235C3F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MBSHC23-02.3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A96D201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5703203E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</w:tc>
      </w:tr>
      <w:tr w:rsidR="00EA12A3" w:rsidRPr="006440A5" w14:paraId="2B1774A0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BF690EE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D22DD10" w14:textId="77777777" w:rsidR="00EA12A3" w:rsidRPr="006440A5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2.4.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Review of Region F ICCWG </w:t>
            </w:r>
            <w:proofErr w:type="spellStart"/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ToR</w:t>
            </w:r>
            <w:proofErr w:type="spellEnd"/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3D87B084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MBSHC23-02.4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98B7B9E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71210B4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</w:tc>
      </w:tr>
      <w:tr w:rsidR="00EA12A3" w:rsidRPr="006440A5" w14:paraId="5B00E8CE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DE1F08C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FD5FD35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Black and Azov Seas Working Group – BASWG</w:t>
            </w:r>
          </w:p>
          <w:p w14:paraId="6F5FA5A1" w14:textId="77777777" w:rsidR="00EA12A3" w:rsidRPr="009E7A5A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MBSHC23-02.5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Report of BASWG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362075A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2C0D6E6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BASWG Chair</w:t>
            </w:r>
          </w:p>
        </w:tc>
      </w:tr>
      <w:tr w:rsidR="00EA12A3" w:rsidRPr="006440A5" w14:paraId="1AF24020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4CF009F7" w14:textId="4F99E5EF" w:rsidR="00EA12A3" w:rsidRDefault="00C57F52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12:0</w:t>
            </w:r>
            <w:r w:rsidR="00EA12A3">
              <w:rPr>
                <w:rFonts w:ascii="Calibri" w:hAnsi="Calibri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2FBB2E7C" w14:textId="77777777" w:rsidR="00EA12A3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 w:rsidRPr="00452279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 IHO Work Programme 1– “Corporate affairs”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3AF31826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2C5B6C1A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A92C8B1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20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C2A0990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.1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IHO Secretariat Report</w:t>
            </w:r>
          </w:p>
          <w:p w14:paraId="03BDBC4C" w14:textId="77777777" w:rsidR="00EA12A3" w:rsidRPr="00452279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-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03.1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IHO Secretariat’s Report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0ED6110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4DB17828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IHO Secretariat</w:t>
            </w:r>
          </w:p>
        </w:tc>
      </w:tr>
      <w:tr w:rsidR="00EA12A3" w:rsidRPr="006440A5" w14:paraId="79D02875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A4EE58E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20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FC956B2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.2 Cooperation with European Union (EU)</w:t>
            </w:r>
          </w:p>
          <w:p w14:paraId="7A0FC9E5" w14:textId="77777777" w:rsidR="00EA12A3" w:rsidRPr="00452279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MBSHC23-03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.2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IHO-EU Network WG Report (IENWG)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AC15139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555DB6F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Greece</w:t>
            </w:r>
          </w:p>
        </w:tc>
      </w:tr>
      <w:tr w:rsidR="00EA12A3" w:rsidRPr="006440A5" w14:paraId="732718EB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1AD0983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652CDEB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.3 Cooperation with the Mediterranean Science Commission (CIESM)</w:t>
            </w:r>
          </w:p>
          <w:p w14:paraId="51B2765A" w14:textId="77777777" w:rsidR="00EA12A3" w:rsidRPr="00452279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highlight w:val="green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C23-03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.3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 xml:space="preserve">CIESM Activities that may affect MBSHC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6734D8F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5073523F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CIESM</w:t>
            </w:r>
          </w:p>
        </w:tc>
      </w:tr>
      <w:tr w:rsidR="00C57F52" w:rsidRPr="00C57F52" w14:paraId="58418263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5926005D" w14:textId="77777777" w:rsidR="00EA12A3" w:rsidRPr="00C57F52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57F52">
              <w:rPr>
                <w:rFonts w:ascii="Calibri" w:hAnsi="Calibri" w:cs="Arial"/>
                <w:sz w:val="22"/>
                <w:szCs w:val="22"/>
                <w:lang w:val="en-GB"/>
              </w:rPr>
              <w:t>13:00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21E8E5CD" w14:textId="23C1115F" w:rsidR="00EA12A3" w:rsidRPr="00C57F52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C57F5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Lunch</w:t>
            </w:r>
            <w:r w:rsidR="00C57F52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– H</w:t>
            </w:r>
            <w:r w:rsidR="00CC1EBF" w:rsidRPr="00C57F5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otel restaurant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7EC4A02B" w14:textId="77777777" w:rsidR="00EA12A3" w:rsidRPr="00C57F52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29474327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6433F80A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14:30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38BF7CF0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 w:rsidRPr="00452279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 IHO Work Programme 1– “Corporate affairs”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cont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2528CCD8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6948C97E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DE7E9FD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50858F1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.4 Cooperation with International Association of Marine Aids to Navigation and Lighthouse Authorities (IALA)</w:t>
            </w:r>
          </w:p>
          <w:p w14:paraId="1C48DAB6" w14:textId="77777777" w:rsidR="00EA12A3" w:rsidRPr="00452279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MBSHC23-03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.4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IALA Activities that may affect MBSHC (IALA)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1FB44B2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F872C92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4FC59097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IALA</w:t>
            </w:r>
          </w:p>
        </w:tc>
      </w:tr>
      <w:tr w:rsidR="00EA12A3" w:rsidRPr="006440A5" w14:paraId="0DD05108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866E268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E087E62" w14:textId="77777777" w:rsidR="00EA12A3" w:rsidRPr="00452279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 w:rsidRPr="00452279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.5 Cooperation with Intergovernmental Oceanographic Commission (IOC)</w:t>
            </w:r>
          </w:p>
          <w:p w14:paraId="76E53DD4" w14:textId="77777777" w:rsidR="00EA12A3" w:rsidRPr="00452279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MBSHC23-03</w:t>
            </w:r>
            <w:r w:rsidRPr="00452279">
              <w:rPr>
                <w:rFonts w:ascii="Calibri" w:hAnsi="Calibri" w:cs="Arial"/>
                <w:i/>
                <w:sz w:val="22"/>
                <w:szCs w:val="22"/>
                <w:lang w:val="en-GB"/>
              </w:rPr>
              <w:t>.5</w:t>
            </w:r>
            <w:r w:rsidRPr="00452279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 w:rsidRPr="00452279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IOC general activities that may affect MBSHC (IOC)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381F21D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B32255E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IOC</w:t>
            </w:r>
          </w:p>
        </w:tc>
      </w:tr>
      <w:tr w:rsidR="00EA12A3" w:rsidRPr="006440A5" w14:paraId="10C616A8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0BC15722" w14:textId="77777777" w:rsidR="00EA12A3" w:rsidRPr="00452279" w:rsidRDefault="00EA12A3" w:rsidP="003C437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52279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5:00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133861CF" w14:textId="77777777" w:rsidR="00EA12A3" w:rsidRPr="00452279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4</w:t>
            </w:r>
            <w:r w:rsidRPr="00452279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 IHO Work Programme 2– “Hydrographic Services and Standards”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750D0D59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62C1B6D9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A5FE04F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B2CEFCB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4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.1 HSSC Activities that may affect MBSHC</w:t>
            </w:r>
          </w:p>
          <w:p w14:paraId="35F82852" w14:textId="77777777" w:rsidR="00EA12A3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 MSBHC Chair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will provide a short overview of HSSC activities.</w:t>
            </w:r>
          </w:p>
          <w:p w14:paraId="0C2FA916" w14:textId="77777777" w:rsidR="00EA12A3" w:rsidRPr="00452279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B76558F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5BD1B01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</w:tc>
      </w:tr>
      <w:bookmarkEnd w:id="1"/>
      <w:tr w:rsidR="00EA12A3" w:rsidRPr="006440A5" w14:paraId="1DC69221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C909998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261323D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4.2 S-100 Roadmap</w:t>
            </w:r>
          </w:p>
          <w:p w14:paraId="35D115B8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MBSHC23-04.2</w:t>
            </w:r>
            <w:r w:rsidRPr="00452279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13AF93B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E78078D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</w:tc>
      </w:tr>
      <w:tr w:rsidR="00EA12A3" w:rsidRPr="006440A5" w14:paraId="447FA43E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65E0B0A9" w14:textId="77777777" w:rsidR="00EA12A3" w:rsidRPr="003D391E" w:rsidRDefault="00EA12A3" w:rsidP="003C437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lastRenderedPageBreak/>
              <w:t>15:1</w:t>
            </w:r>
            <w:r w:rsidRPr="003D391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77E637D4" w14:textId="77777777" w:rsidR="00EA12A3" w:rsidRPr="003D391E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D391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 IHO Work Programme 3– “Inter-Regional Coordination and Support”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55F8CA8F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70E74C08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FCCC59F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DC66292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.1 Inter-Regional Coordination Committee (IRCC)</w:t>
            </w:r>
          </w:p>
          <w:p w14:paraId="5EC02D9D" w14:textId="77777777" w:rsidR="00EA12A3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 MSBHC Chair will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provide a short overview of IRCC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activities and report on the ou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tcomes of the 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IRCC13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meeting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.</w:t>
            </w:r>
          </w:p>
          <w:p w14:paraId="0DA2D12E" w14:textId="77777777" w:rsidR="00EA12A3" w:rsidRPr="00C84C5D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MBSHC23-05</w:t>
            </w:r>
            <w:r w:rsidRPr="00452279">
              <w:rPr>
                <w:rFonts w:ascii="Calibri" w:hAnsi="Calibri" w:cs="Arial"/>
                <w:i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A3F8FD4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37D81BF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</w:tc>
      </w:tr>
      <w:tr w:rsidR="00EA12A3" w:rsidRPr="006440A5" w14:paraId="0C405385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45CD254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7FDD16F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5.2 Cooperation with Member States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F585EF9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1350E663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AD0DFB9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A237DD8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5.2.1  IHO Membership</w:t>
            </w:r>
          </w:p>
          <w:p w14:paraId="1E9FA5CE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 IHO Secretariat will provided an overview on the status of IHO Membership within the region.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DA89D9C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8B35856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157AEFD7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1A32348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A8D474B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5.2.2  Lebanon National Report</w:t>
            </w:r>
          </w:p>
          <w:p w14:paraId="68F4BC52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MBSHC23-05</w:t>
            </w:r>
            <w:r w:rsidRPr="00452279">
              <w:rPr>
                <w:rFonts w:ascii="Calibri" w:hAnsi="Calibri" w:cs="Arial"/>
                <w:i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2.2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FE978D9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ACDD542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Lebanon</w:t>
            </w:r>
          </w:p>
        </w:tc>
      </w:tr>
      <w:tr w:rsidR="00EA12A3" w:rsidRPr="006440A5" w14:paraId="51EF11F7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284FBAB0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15:45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15B9B287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1002AE8D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2C9BAAA1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noWrap/>
          </w:tcPr>
          <w:p w14:paraId="5B911A27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16:15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noWrap/>
          </w:tcPr>
          <w:p w14:paraId="68A539CF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D391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 IHO Work Programme 3– “Inter-Regional Coordination and Support”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cont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noWrap/>
          </w:tcPr>
          <w:p w14:paraId="25A7ACC4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23D336BD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AEDAAA4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AB852B6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5.3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Activities of WENDWG</w:t>
            </w:r>
          </w:p>
          <w:p w14:paraId="4C49D0C8" w14:textId="77777777" w:rsidR="00EA12A3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WENDWG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12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Outcome, and Actions and Decisions that may affect MBSHC</w:t>
            </w:r>
          </w:p>
          <w:p w14:paraId="46DB5921" w14:textId="77777777" w:rsidR="00EA12A3" w:rsidRPr="00493C5A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MBSHC23-05.2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7F723F9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F2BF142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Spain</w:t>
            </w:r>
          </w:p>
        </w:tc>
      </w:tr>
      <w:tr w:rsidR="00EA12A3" w:rsidRPr="006440A5" w14:paraId="4D2FE34E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8E7A841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A2EBD46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5.4.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Regional ENC Coordination Centre (RENCs) Operations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E20036B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39162D31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1301375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15 min</w:t>
            </w:r>
          </w:p>
          <w:p w14:paraId="6C674D76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2139F87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5.4.1 IC-ENC presentation</w:t>
            </w:r>
          </w:p>
          <w:p w14:paraId="55DBDB07" w14:textId="77777777" w:rsidR="00EA12A3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IC-ENC will provide presentation o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f their activities since MBSHC22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, and of the evolution of their strategies, if any.</w:t>
            </w:r>
          </w:p>
          <w:p w14:paraId="6E6E8557" w14:textId="77777777" w:rsidR="00EA12A3" w:rsidRPr="008A0DA2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MBSHC23-05.4.1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0FE46BB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55EC2B9B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IC-ENC </w:t>
            </w:r>
          </w:p>
          <w:p w14:paraId="6051B193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532BBC92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2D09402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6CAD716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5.4.2 PRIMAR presentation</w:t>
            </w:r>
          </w:p>
          <w:p w14:paraId="1EAA2FFA" w14:textId="77777777" w:rsidR="00EA12A3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PRIMAR will provide presentation o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f their activities since MBSHC22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, and of the evolution of their strategies, if any.</w:t>
            </w:r>
          </w:p>
          <w:p w14:paraId="01FF3A27" w14:textId="77777777" w:rsidR="00EA12A3" w:rsidRPr="00242B5F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MBSHC23-05.4.2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766A3B7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7A36A23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PRIMAR</w:t>
            </w:r>
          </w:p>
        </w:tc>
      </w:tr>
      <w:tr w:rsidR="00EA12A3" w:rsidRPr="006440A5" w14:paraId="3F66E06E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4FEE109E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17:00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7B006698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Industry Presentations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596CD652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2EA5C783" w14:textId="77777777" w:rsidTr="00C57F5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8BCB13A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9E7F309" w14:textId="77777777" w:rsidR="00EA12A3" w:rsidRPr="006440A5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b/>
                <w:sz w:val="22"/>
                <w:szCs w:val="22"/>
                <w:highlight w:val="green"/>
                <w:lang w:val="en-GB"/>
              </w:rPr>
              <w:t>Industry Presentations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1E94118B" w14:textId="77777777" w:rsidR="005728F3" w:rsidRPr="006440A5" w:rsidRDefault="005728F3" w:rsidP="005728F3">
            <w:pPr>
              <w:spacing w:line="260" w:lineRule="exact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Teledyne-</w:t>
            </w:r>
            <w:proofErr w:type="spellStart"/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Caris</w:t>
            </w:r>
            <w:proofErr w:type="spellEnd"/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– Presentation (confirmed)</w:t>
            </w:r>
          </w:p>
          <w:p w14:paraId="3171BB91" w14:textId="77777777" w:rsidR="005728F3" w:rsidRPr="006440A5" w:rsidRDefault="005728F3" w:rsidP="005728F3">
            <w:pPr>
              <w:spacing w:line="260" w:lineRule="exact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Kongsberg – Presentation (confirmed)</w:t>
            </w:r>
          </w:p>
          <w:p w14:paraId="358C4F96" w14:textId="5C748E83" w:rsidR="00C57F52" w:rsidRPr="00C04B3B" w:rsidRDefault="005728F3" w:rsidP="005728F3">
            <w:pPr>
              <w:spacing w:line="260" w:lineRule="exact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FUGRO - 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Presentation (confirmed)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2D5F9B1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45D8F117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22F599BA" w14:textId="77777777" w:rsidTr="00C57F52">
        <w:trPr>
          <w:cantSplit/>
          <w:trHeight w:val="30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noWrap/>
          </w:tcPr>
          <w:p w14:paraId="28E3C35C" w14:textId="77777777" w:rsidR="00EA12A3" w:rsidRPr="006440A5" w:rsidRDefault="00EA12A3" w:rsidP="003C4374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17:3</w:t>
            </w:r>
            <w:r w:rsidRPr="006440A5">
              <w:rPr>
                <w:rFonts w:ascii="Calibri" w:hAnsi="Calibri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9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noWrap/>
          </w:tcPr>
          <w:p w14:paraId="44CA60EF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End of DAY 1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 xml:space="preserve"> Session</w:t>
            </w:r>
          </w:p>
        </w:tc>
      </w:tr>
    </w:tbl>
    <w:p w14:paraId="4317336F" w14:textId="77777777" w:rsidR="00EA12A3" w:rsidRPr="006440A5" w:rsidRDefault="00EA12A3" w:rsidP="00EA12A3">
      <w:pPr>
        <w:rPr>
          <w:lang w:val="en-GB"/>
        </w:rPr>
      </w:pPr>
    </w:p>
    <w:p w14:paraId="6C1D125F" w14:textId="77777777" w:rsidR="00EA12A3" w:rsidRPr="006440A5" w:rsidRDefault="00EA12A3" w:rsidP="00EA12A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217" w:type="dxa"/>
        <w:tblInd w:w="-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7801"/>
        <w:gridCol w:w="1417"/>
      </w:tblGrid>
      <w:tr w:rsidR="00EA12A3" w:rsidRPr="006440A5" w14:paraId="4E5B9474" w14:textId="77777777" w:rsidTr="003C4374">
        <w:trPr>
          <w:cantSplit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2EFD9"/>
            <w:noWrap/>
          </w:tcPr>
          <w:p w14:paraId="3256B9AD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sz w:val="22"/>
                <w:szCs w:val="22"/>
                <w:lang w:val="en-GB"/>
              </w:rPr>
            </w:pPr>
            <w:r w:rsidRPr="006440A5">
              <w:rPr>
                <w:rFonts w:ascii="Calibri" w:eastAsia="Arial" w:hAnsi="Calibri" w:cs="Arial"/>
                <w:b/>
                <w:spacing w:val="2"/>
                <w:sz w:val="22"/>
                <w:szCs w:val="22"/>
                <w:lang w:val="en-GB"/>
              </w:rPr>
              <w:lastRenderedPageBreak/>
              <w:t>T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i</w:t>
            </w:r>
            <w:r w:rsidRPr="006440A5">
              <w:rPr>
                <w:rFonts w:ascii="Calibri" w:eastAsia="Arial" w:hAnsi="Calibri" w:cs="Arial"/>
                <w:b/>
                <w:spacing w:val="-2"/>
                <w:sz w:val="22"/>
                <w:szCs w:val="22"/>
                <w:lang w:val="en-GB"/>
              </w:rPr>
              <w:t>m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e</w:t>
            </w:r>
            <w:r w:rsidRPr="006440A5">
              <w:rPr>
                <w:rFonts w:ascii="Calibri" w:eastAsia="Arial" w:hAnsi="Calibri" w:cs="Arial"/>
                <w:b/>
                <w:spacing w:val="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Arial" w:hAnsi="Calibri" w:cs="Arial"/>
                <w:b/>
                <w:spacing w:val="2"/>
                <w:sz w:val="22"/>
                <w:szCs w:val="22"/>
                <w:lang w:val="en-GB"/>
              </w:rPr>
              <w:t>(UTC+1)</w:t>
            </w:r>
          </w:p>
        </w:tc>
        <w:tc>
          <w:tcPr>
            <w:tcW w:w="9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2EFD9"/>
            <w:noWrap/>
            <w:vAlign w:val="center"/>
          </w:tcPr>
          <w:p w14:paraId="441E02BB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D</w:t>
            </w:r>
            <w:r w:rsidRPr="006440A5">
              <w:rPr>
                <w:rFonts w:ascii="Calibri" w:eastAsia="Arial" w:hAnsi="Calibri" w:cs="Arial"/>
                <w:b/>
                <w:spacing w:val="-1"/>
                <w:sz w:val="22"/>
                <w:szCs w:val="22"/>
                <w:lang w:val="en-GB"/>
              </w:rPr>
              <w:t>A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Y</w:t>
            </w:r>
            <w:r w:rsidRPr="006440A5">
              <w:rPr>
                <w:rFonts w:ascii="Calibri" w:eastAsia="Arial" w:hAnsi="Calibri" w:cs="Arial"/>
                <w:b/>
                <w:spacing w:val="-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2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Thursday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, March 31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, 202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</w:t>
            </w:r>
          </w:p>
        </w:tc>
      </w:tr>
      <w:tr w:rsidR="00EA12A3" w:rsidRPr="006440A5" w14:paraId="491FC839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A5AFBC9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09:00</w:t>
            </w:r>
          </w:p>
        </w:tc>
        <w:tc>
          <w:tcPr>
            <w:tcW w:w="9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F7A1918" w14:textId="77777777" w:rsidR="00EA12A3" w:rsidRPr="006440A5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Early Log In Testing of video and audio equipment</w:t>
            </w:r>
          </w:p>
          <w:p w14:paraId="0A21AE13" w14:textId="77777777" w:rsidR="00EA12A3" w:rsidRPr="006440A5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b/>
                <w:sz w:val="20"/>
                <w:szCs w:val="22"/>
                <w:lang w:val="en-GB"/>
              </w:rPr>
              <w:t>(Use the next format to login “COUNTRY Code-Name-Organism” example: ES-Salvador Moreno-IHM)</w:t>
            </w:r>
          </w:p>
        </w:tc>
      </w:tr>
      <w:tr w:rsidR="00EA12A3" w:rsidRPr="006440A5" w14:paraId="56DB3F4F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3510AD2" w14:textId="77777777" w:rsidR="00EA12A3" w:rsidRDefault="00EA12A3" w:rsidP="003C4374">
            <w:pPr>
              <w:spacing w:line="2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09:15</w:t>
            </w:r>
          </w:p>
        </w:tc>
        <w:tc>
          <w:tcPr>
            <w:tcW w:w="9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7190B82" w14:textId="77777777" w:rsidR="00EA12A3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Welcome and Administrative Issues</w:t>
            </w:r>
          </w:p>
        </w:tc>
      </w:tr>
      <w:tr w:rsidR="00EA12A3" w:rsidRPr="006440A5" w14:paraId="3ECDBE5E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3418A5AC" w14:textId="77777777" w:rsidR="00EA12A3" w:rsidRPr="006440A5" w:rsidRDefault="00EA12A3" w:rsidP="003C4374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09:20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30988782" w14:textId="77777777" w:rsidR="00EA12A3" w:rsidRPr="00A9270A" w:rsidRDefault="00EA12A3" w:rsidP="003C4374">
            <w:pPr>
              <w:tabs>
                <w:tab w:val="left" w:pos="5543"/>
              </w:tabs>
              <w:rPr>
                <w:rFonts w:ascii="Calibri" w:hAnsi="Calibri" w:cs="Arial"/>
                <w:b/>
                <w:sz w:val="22"/>
                <w:szCs w:val="22"/>
                <w:u w:val="single"/>
                <w:lang w:val="en-GB"/>
              </w:rPr>
            </w:pPr>
            <w:r w:rsidRPr="003D391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 IHO Work Programme 3– “Inter-Regional Coordination and Support”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cont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66935FC4" w14:textId="77777777" w:rsidR="00EA12A3" w:rsidRPr="006440A5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53ED9A1B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60CDFA8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45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6ED231E" w14:textId="77777777" w:rsidR="00EA12A3" w:rsidRPr="00242B5F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242B5F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5.4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Urgent </w:t>
            </w:r>
            <w:r w:rsidRPr="00242B5F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Region F ICCWG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decisions</w:t>
            </w:r>
          </w:p>
          <w:p w14:paraId="3269361A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MBSHC23-5.4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94D551F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6C73949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Spain</w:t>
            </w:r>
          </w:p>
        </w:tc>
      </w:tr>
      <w:tr w:rsidR="00EA12A3" w:rsidRPr="006440A5" w14:paraId="743B2F5E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D3DEFEC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C2A2314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5.5 Election of Region F ICCWG Coordinator</w:t>
            </w:r>
          </w:p>
          <w:p w14:paraId="679070C8" w14:textId="77777777" w:rsidR="00EA12A3" w:rsidRPr="00242B5F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B43A38A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5CE5BAC6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</w:tc>
      </w:tr>
      <w:tr w:rsidR="00EA12A3" w:rsidRPr="006440A5" w14:paraId="334EF540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D952981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15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E65F32E" w14:textId="77777777" w:rsidR="00EA12A3" w:rsidRPr="006440A5" w:rsidRDefault="00EA12A3" w:rsidP="003C4374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en-GB" w:eastAsia="en-US"/>
              </w:rPr>
              <w:t>5.7</w:t>
            </w:r>
            <w:r w:rsidRPr="006440A5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en-GB" w:eastAsia="en-US"/>
              </w:rPr>
              <w:t xml:space="preserve"> GEBCO/Seabed 2030 Project/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Crowd-Source Bathymetry</w:t>
            </w:r>
            <w:r w:rsidRPr="006440A5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en-GB" w:eastAsia="en-US"/>
              </w:rPr>
              <w:t xml:space="preserve"> Activities</w:t>
            </w:r>
          </w:p>
          <w:p w14:paraId="282F2A31" w14:textId="77777777" w:rsidR="00EA12A3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376B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GEBCO/Seabed 2030 Project/Crowd-Source Bathymetry Activities</w:t>
            </w:r>
          </w:p>
          <w:p w14:paraId="347264A8" w14:textId="77777777" w:rsidR="00EA12A3" w:rsidRPr="00005584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 xml:space="preserve">MBSHC23-5.7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38C461E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576AB281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GB"/>
              </w:rPr>
              <w:t>Lebanoon</w:t>
            </w:r>
            <w:proofErr w:type="spellEnd"/>
          </w:p>
        </w:tc>
      </w:tr>
      <w:tr w:rsidR="00EA12A3" w:rsidRPr="006440A5" w14:paraId="6AC9ECFA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772371C9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10:30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25D12E8C" w14:textId="77777777" w:rsidR="00EA12A3" w:rsidRDefault="00EA12A3" w:rsidP="003C4374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en-GB"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64F37485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1D61DE4E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5F952AC7" w14:textId="77777777" w:rsidR="00EA12A3" w:rsidRPr="006440A5" w:rsidRDefault="00EA12A3" w:rsidP="003C4374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11:00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78970D26" w14:textId="77777777" w:rsidR="00EA12A3" w:rsidRPr="00A9270A" w:rsidRDefault="00EA12A3" w:rsidP="003C4374">
            <w:pPr>
              <w:tabs>
                <w:tab w:val="left" w:pos="5543"/>
              </w:tabs>
              <w:rPr>
                <w:rFonts w:ascii="Calibri" w:hAnsi="Calibri" w:cs="Arial"/>
                <w:b/>
                <w:sz w:val="22"/>
                <w:szCs w:val="22"/>
                <w:u w:val="single"/>
                <w:lang w:val="en-GB"/>
              </w:rPr>
            </w:pPr>
            <w:r w:rsidRPr="003D391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 IHO Work Programme 3– “Inter-Regional Coordination and Support”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cont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55E06A7B" w14:textId="77777777" w:rsidR="00EA12A3" w:rsidRPr="006440A5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11A537D8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E9A2635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20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AB8B139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5.8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Maritime Safety Information (MSI)</w:t>
            </w:r>
          </w:p>
          <w:p w14:paraId="6A7395BF" w14:textId="77777777" w:rsidR="00EA12A3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Report of NAVAREA III</w:t>
            </w:r>
          </w:p>
          <w:p w14:paraId="6F44A982" w14:textId="77777777" w:rsidR="00EA12A3" w:rsidRPr="00005584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MBSHC23-05.8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827DA5C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BF0D841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Spain</w:t>
            </w:r>
          </w:p>
        </w:tc>
      </w:tr>
      <w:tr w:rsidR="00EA12A3" w:rsidRPr="006440A5" w14:paraId="0A6CB3A8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A5C0142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20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6A905C4" w14:textId="77777777" w:rsidR="00EA12A3" w:rsidRPr="00005584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5.9</w:t>
            </w:r>
            <w:r w:rsidRPr="00005584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Maritime Spatial Data Infrastructure (MSDI)</w:t>
            </w:r>
          </w:p>
          <w:p w14:paraId="1D4ED9F1" w14:textId="77777777" w:rsidR="00EA12A3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005584">
              <w:rPr>
                <w:rFonts w:ascii="Calibri" w:hAnsi="Calibri" w:cs="Arial"/>
                <w:i/>
                <w:sz w:val="22"/>
                <w:szCs w:val="22"/>
                <w:lang w:val="en-GB"/>
              </w:rPr>
              <w:t>Report of MSDIWG</w:t>
            </w:r>
          </w:p>
          <w:p w14:paraId="750BACB1" w14:textId="77777777" w:rsidR="00EA12A3" w:rsidRPr="00005584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MBSHC23-05.9</w:t>
            </w:r>
            <w:r w:rsidRPr="00005584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BED00B4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E40E3B7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Italy</w:t>
            </w:r>
          </w:p>
        </w:tc>
      </w:tr>
      <w:tr w:rsidR="00EA12A3" w:rsidRPr="006440A5" w14:paraId="3B61E00D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734F526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20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5AD605D" w14:textId="77777777" w:rsidR="00EA12A3" w:rsidRPr="006440A5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10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Capacity Building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(CB)</w:t>
            </w:r>
          </w:p>
          <w:p w14:paraId="3756940C" w14:textId="77777777" w:rsidR="00EA12A3" w:rsidRPr="006440A5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3-05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10.1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CB Report</w:t>
            </w:r>
          </w:p>
          <w:p w14:paraId="0F7A560C" w14:textId="77777777" w:rsidR="00EA12A3" w:rsidRPr="00005584" w:rsidRDefault="00EA12A3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MBSHC23-05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10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.2 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3-year MBSHC CB Plan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343BAFC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8695154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Turkey</w:t>
            </w:r>
          </w:p>
        </w:tc>
      </w:tr>
      <w:tr w:rsidR="00EA12A3" w:rsidRPr="006440A5" w14:paraId="4AC7EC46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34DD3913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12:00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25E36C64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6 Other issues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20C1EDAE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1E714A96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2C01EE1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15 min 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F6D9BB1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6.1 SPI</w:t>
            </w:r>
          </w:p>
          <w:p w14:paraId="3AFABC2E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3-06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011F33F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BAD9D1E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</w:tc>
      </w:tr>
      <w:tr w:rsidR="00EA12A3" w:rsidRPr="006440A5" w14:paraId="05BD7DBE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B47294A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10 min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408030D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6.2 Disaster Response Framework update</w:t>
            </w:r>
          </w:p>
          <w:p w14:paraId="7269FDA2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Docs: 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ab/>
              <w:t>MBSHC2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3-06</w:t>
            </w: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734300D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58245AD5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</w:t>
            </w:r>
          </w:p>
        </w:tc>
      </w:tr>
      <w:tr w:rsidR="00EA12A3" w:rsidRPr="006440A5" w14:paraId="0EA35C86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518D85C3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12:25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3D517C55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Industry Presentation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7A1B9155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002B22AF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C2130DC" w14:textId="77777777" w:rsidR="00EA12A3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12:25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05C39E6" w14:textId="77777777" w:rsidR="00EA12A3" w:rsidRPr="006440A5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b/>
                <w:sz w:val="22"/>
                <w:szCs w:val="22"/>
                <w:highlight w:val="green"/>
                <w:lang w:val="en-GB"/>
              </w:rPr>
              <w:t>Industry Presentations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5E3D9DDD" w14:textId="77777777" w:rsidR="00C57F52" w:rsidRDefault="00C57F52" w:rsidP="00C57F52">
            <w:pPr>
              <w:spacing w:line="260" w:lineRule="exact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proofErr w:type="spellStart"/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>SeventCs</w:t>
            </w:r>
            <w:proofErr w:type="spellEnd"/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–Presentation (To be confirmed)</w:t>
            </w:r>
          </w:p>
          <w:p w14:paraId="7CDE1B0C" w14:textId="77777777" w:rsidR="00C57F52" w:rsidRDefault="00C57F52" w:rsidP="00C57F52">
            <w:pPr>
              <w:spacing w:line="260" w:lineRule="exact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IXBLUE – Presentation (To be confirmed)</w:t>
            </w:r>
          </w:p>
          <w:p w14:paraId="46AB793A" w14:textId="6FC08D8C" w:rsidR="00EA12A3" w:rsidRPr="006547E7" w:rsidRDefault="00C57F52" w:rsidP="00C57F52">
            <w:pPr>
              <w:spacing w:line="260" w:lineRule="exact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ESRI – Presentation (To be confirmed)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B567DF6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57F52" w:rsidRPr="00C57F52" w14:paraId="1381DF59" w14:textId="77777777" w:rsidTr="003C4374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11DE3EA9" w14:textId="77777777" w:rsidR="00EA12A3" w:rsidRPr="00C57F52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57F52">
              <w:rPr>
                <w:rFonts w:ascii="Calibri" w:hAnsi="Calibri" w:cs="Arial"/>
                <w:sz w:val="22"/>
                <w:szCs w:val="22"/>
                <w:lang w:val="en-GB"/>
              </w:rPr>
              <w:t>13:00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16169DE2" w14:textId="0D6D0F5F" w:rsidR="00EA12A3" w:rsidRPr="00C57F52" w:rsidRDefault="00C57F52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Lunch – H</w:t>
            </w:r>
            <w:r w:rsidR="00CF5780" w:rsidRPr="00C57F5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otel restaurant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7CB3A9B1" w14:textId="77777777" w:rsidR="00EA12A3" w:rsidRPr="00C57F52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471C05B4" w14:textId="77777777" w:rsidTr="003C4374">
        <w:trPr>
          <w:cantSplit/>
          <w:trHeight w:val="85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B86C067" w14:textId="77777777" w:rsidR="00EA12A3" w:rsidRDefault="00EA12A3" w:rsidP="003C4374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78622289" w14:textId="0BE75168" w:rsidR="005728F3" w:rsidRPr="006440A5" w:rsidRDefault="005728F3" w:rsidP="003C4374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proofErr w:type="spellStart"/>
            <w:r w:rsidRPr="00AC0994">
              <w:rPr>
                <w:rFonts w:ascii="Calibri" w:hAnsi="Calibri"/>
                <w:b/>
                <w:sz w:val="22"/>
                <w:szCs w:val="22"/>
                <w:lang w:val="en-GB"/>
              </w:rPr>
              <w:t>cca</w:t>
            </w:r>
            <w:proofErr w:type="spellEnd"/>
            <w:r w:rsidRPr="00AC099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17:</w:t>
            </w:r>
            <w:r w:rsidR="008008DC" w:rsidRPr="00AC0994">
              <w:rPr>
                <w:rFonts w:ascii="Calibri" w:hAnsi="Calibri"/>
                <w:b/>
                <w:sz w:val="22"/>
                <w:szCs w:val="22"/>
                <w:lang w:val="en-GB"/>
              </w:rPr>
              <w:t>3</w:t>
            </w:r>
            <w:r w:rsidRPr="00AC0994">
              <w:rPr>
                <w:rFonts w:ascii="Calibri" w:hAnsi="Calibri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299AF6D" w14:textId="744E3957" w:rsidR="00EA12A3" w:rsidRDefault="00EA12A3" w:rsidP="003C4374">
            <w:pPr>
              <w:spacing w:line="260" w:lineRule="exact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</w:p>
          <w:p w14:paraId="437A62B2" w14:textId="450A83EE" w:rsidR="005728F3" w:rsidRPr="00AC0994" w:rsidRDefault="005728F3" w:rsidP="003C4374">
            <w:pPr>
              <w:spacing w:line="260" w:lineRule="exact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AC0994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Dinner in brewery</w:t>
            </w:r>
            <w:r w:rsidR="00CF5780" w:rsidRPr="00AC0994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 Union</w:t>
            </w:r>
            <w:r w:rsidRPr="00AC0994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 with visit of museum – 15 min walk</w:t>
            </w:r>
            <w:r w:rsidR="001309BB" w:rsidRPr="00AC0994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 (Casual)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9290E72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</w:tr>
      <w:tr w:rsidR="00EA12A3" w:rsidRPr="006440A5" w14:paraId="1230FF17" w14:textId="77777777" w:rsidTr="003C4374">
        <w:trPr>
          <w:cantSplit/>
          <w:trHeight w:val="30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noWrap/>
          </w:tcPr>
          <w:p w14:paraId="19139F83" w14:textId="77777777" w:rsidR="00EA12A3" w:rsidRPr="006440A5" w:rsidRDefault="00EA12A3" w:rsidP="003C4374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noWrap/>
          </w:tcPr>
          <w:p w14:paraId="20DB2541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E</w:t>
            </w:r>
            <w:r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nd of DAY 2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 xml:space="preserve"> Session</w:t>
            </w:r>
          </w:p>
        </w:tc>
      </w:tr>
    </w:tbl>
    <w:p w14:paraId="7CB6CBFA" w14:textId="77777777" w:rsidR="00EA12A3" w:rsidRDefault="00EA12A3" w:rsidP="00EA12A3">
      <w:pPr>
        <w:rPr>
          <w:lang w:val="en-GB"/>
        </w:rPr>
      </w:pPr>
    </w:p>
    <w:p w14:paraId="0BBC1F9F" w14:textId="77777777" w:rsidR="00EA12A3" w:rsidRPr="006440A5" w:rsidRDefault="00EA12A3" w:rsidP="00EA12A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219" w:type="dxa"/>
        <w:tblInd w:w="-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7803"/>
        <w:gridCol w:w="1417"/>
      </w:tblGrid>
      <w:tr w:rsidR="00EA12A3" w:rsidRPr="006440A5" w14:paraId="0FDF4D18" w14:textId="77777777" w:rsidTr="001E6142">
        <w:trPr>
          <w:cantSplit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2EFD9"/>
            <w:noWrap/>
          </w:tcPr>
          <w:p w14:paraId="4B15DC85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sz w:val="22"/>
                <w:szCs w:val="22"/>
                <w:lang w:val="en-GB"/>
              </w:rPr>
            </w:pPr>
            <w:r w:rsidRPr="006440A5">
              <w:rPr>
                <w:rFonts w:ascii="Calibri" w:eastAsia="Arial" w:hAnsi="Calibri" w:cs="Arial"/>
                <w:b/>
                <w:spacing w:val="2"/>
                <w:sz w:val="22"/>
                <w:szCs w:val="22"/>
                <w:lang w:val="en-GB"/>
              </w:rPr>
              <w:lastRenderedPageBreak/>
              <w:t>T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i</w:t>
            </w:r>
            <w:r w:rsidRPr="006440A5">
              <w:rPr>
                <w:rFonts w:ascii="Calibri" w:eastAsia="Arial" w:hAnsi="Calibri" w:cs="Arial"/>
                <w:b/>
                <w:spacing w:val="-2"/>
                <w:sz w:val="22"/>
                <w:szCs w:val="22"/>
                <w:lang w:val="en-GB"/>
              </w:rPr>
              <w:t>m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e</w:t>
            </w:r>
            <w:r w:rsidRPr="006440A5">
              <w:rPr>
                <w:rFonts w:ascii="Calibri" w:eastAsia="Arial" w:hAnsi="Calibri" w:cs="Arial"/>
                <w:b/>
                <w:spacing w:val="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Arial" w:hAnsi="Calibri" w:cs="Arial"/>
                <w:b/>
                <w:spacing w:val="2"/>
                <w:sz w:val="22"/>
                <w:szCs w:val="22"/>
                <w:lang w:val="en-GB"/>
              </w:rPr>
              <w:t>(UTC+1)</w:t>
            </w:r>
          </w:p>
        </w:tc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2EFD9"/>
            <w:noWrap/>
            <w:vAlign w:val="center"/>
          </w:tcPr>
          <w:p w14:paraId="20B9B847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D</w:t>
            </w:r>
            <w:r w:rsidRPr="006440A5">
              <w:rPr>
                <w:rFonts w:ascii="Calibri" w:eastAsia="Arial" w:hAnsi="Calibri" w:cs="Arial"/>
                <w:b/>
                <w:spacing w:val="-1"/>
                <w:sz w:val="22"/>
                <w:szCs w:val="22"/>
                <w:lang w:val="en-GB"/>
              </w:rPr>
              <w:t>A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Y</w:t>
            </w:r>
            <w:r w:rsidRPr="006440A5">
              <w:rPr>
                <w:rFonts w:ascii="Calibri" w:eastAsia="Arial" w:hAnsi="Calibri" w:cs="Arial"/>
                <w:b/>
                <w:spacing w:val="-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3</w:t>
            </w: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Friday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, April 1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, 202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</w:t>
            </w:r>
          </w:p>
        </w:tc>
      </w:tr>
      <w:tr w:rsidR="00EA12A3" w:rsidRPr="006440A5" w14:paraId="32BD7DE4" w14:textId="77777777" w:rsidTr="001E614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49D4845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09:15</w:t>
            </w:r>
          </w:p>
        </w:tc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0EA3B89" w14:textId="77777777" w:rsidR="00EA12A3" w:rsidRPr="006440A5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Early Log In Testing of video and audio equipment</w:t>
            </w:r>
          </w:p>
          <w:p w14:paraId="54FAC0A6" w14:textId="77777777" w:rsidR="00EA12A3" w:rsidRPr="006440A5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hAnsi="Calibri" w:cs="Arial"/>
                <w:b/>
                <w:sz w:val="20"/>
                <w:szCs w:val="22"/>
                <w:lang w:val="en-GB"/>
              </w:rPr>
              <w:t>(Use the next format to login “COUNTRY Code-Name-Organism” example: ES-Salvador Moreno-IHM)</w:t>
            </w:r>
          </w:p>
        </w:tc>
      </w:tr>
      <w:tr w:rsidR="00EA12A3" w:rsidRPr="006440A5" w14:paraId="68B43075" w14:textId="77777777" w:rsidTr="001E614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A9368A6" w14:textId="77777777" w:rsidR="00EA12A3" w:rsidRDefault="00EA12A3" w:rsidP="003C4374">
            <w:pPr>
              <w:spacing w:line="2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09:30</w:t>
            </w:r>
          </w:p>
        </w:tc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4227374" w14:textId="77777777" w:rsidR="00EA12A3" w:rsidRDefault="00EA12A3" w:rsidP="003C4374">
            <w:pPr>
              <w:spacing w:line="260" w:lineRule="exac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Welcome and Administrative Issues</w:t>
            </w:r>
          </w:p>
        </w:tc>
      </w:tr>
      <w:tr w:rsidR="00EA12A3" w:rsidRPr="006440A5" w14:paraId="2B550401" w14:textId="77777777" w:rsidTr="001E614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63B3FA81" w14:textId="77777777" w:rsidR="00EA12A3" w:rsidRPr="006440A5" w:rsidRDefault="00EA12A3" w:rsidP="003C4374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09:35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0A9E0653" w14:textId="77777777" w:rsidR="00EA12A3" w:rsidRPr="00A9270A" w:rsidRDefault="00EA12A3" w:rsidP="003C4374">
            <w:pPr>
              <w:tabs>
                <w:tab w:val="left" w:pos="5543"/>
              </w:tabs>
              <w:rPr>
                <w:rFonts w:ascii="Calibri" w:hAnsi="Calibri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7</w:t>
            </w:r>
            <w:r w:rsidRPr="00005584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 Any Other Business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6B65615C" w14:textId="77777777" w:rsidR="00EA12A3" w:rsidRPr="006440A5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72716526" w14:textId="77777777" w:rsidTr="001E614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7875E52" w14:textId="77777777" w:rsidR="00EA12A3" w:rsidRDefault="00EA12A3" w:rsidP="003C4374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F3A6654" w14:textId="77777777" w:rsidR="00EA12A3" w:rsidRDefault="00EA12A3" w:rsidP="003C4374">
            <w:pPr>
              <w:tabs>
                <w:tab w:val="left" w:pos="5543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E7465C8" w14:textId="77777777" w:rsidR="00EA12A3" w:rsidRPr="006440A5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441A8AD5" w14:textId="77777777" w:rsidTr="001E614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03424531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206508F3" w14:textId="77777777" w:rsidR="00EA12A3" w:rsidRPr="00005584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8</w:t>
            </w:r>
            <w:r w:rsidRPr="00005584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 Closure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noWrap/>
          </w:tcPr>
          <w:p w14:paraId="5F1502D5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2988199D" w14:textId="77777777" w:rsidTr="001E614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94CE4F8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5F8E4E6" w14:textId="77777777" w:rsidR="00EA12A3" w:rsidRPr="00005584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8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.1 Date and Venue of the Next Meeting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872071F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AC0994" w:rsidRPr="006440A5" w14:paraId="24E5E38D" w14:textId="77777777" w:rsidTr="001E614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6115AA79" w14:textId="0DA619AC" w:rsidR="00AC0994" w:rsidRDefault="00AC0994" w:rsidP="00EF40EE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AC0994">
              <w:rPr>
                <w:rFonts w:ascii="Calibri" w:hAnsi="Calibri" w:cs="Arial"/>
                <w:sz w:val="22"/>
                <w:szCs w:val="22"/>
                <w:lang w:val="en-GB"/>
              </w:rPr>
              <w:t>TBD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1739C4FE" w14:textId="77777777" w:rsidR="00AC0994" w:rsidRDefault="00AC0994" w:rsidP="00EF40EE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en-GB"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</w:tcPr>
          <w:p w14:paraId="1E47005E" w14:textId="77777777" w:rsidR="00AC0994" w:rsidRDefault="00AC0994" w:rsidP="00EF40E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60C3294E" w14:textId="77777777" w:rsidTr="001E614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54B5E58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76F4CA8" w14:textId="4EE3E255" w:rsidR="00EA12A3" w:rsidRPr="00005584" w:rsidRDefault="001E6142" w:rsidP="003C4374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8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.3 Designation of MBSHC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Representatives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3DC9815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3146DEED" w14:textId="77777777" w:rsidTr="001E614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A1480B5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F9A84C2" w14:textId="13C02F51" w:rsidR="00EA12A3" w:rsidRDefault="001E6142" w:rsidP="001E6142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8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.2 Review of Actions, Decisions and Recommendations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5E3DA9F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53C03F1A" w14:textId="77777777" w:rsidTr="001E614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6E309C9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EFB15C5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8.4 </w:t>
            </w:r>
            <w:r w:rsidRPr="006440A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Transfer of the Chairmanship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17F17C9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3F8D4019" w14:textId="77777777" w:rsidTr="001E614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141B46C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0B33CE6" w14:textId="77777777" w:rsidR="00EA12A3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8.5 Closing remarks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733F6BC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791381AD" w14:textId="77777777" w:rsidTr="001E6142">
        <w:trPr>
          <w:cantSplit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371A768" w14:textId="77777777" w:rsidR="00EA12A3" w:rsidRPr="00493C5A" w:rsidRDefault="00EA12A3" w:rsidP="003C437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A30355E" w14:textId="77777777" w:rsidR="00EA12A3" w:rsidRPr="00005584" w:rsidRDefault="00EA12A3" w:rsidP="003C437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67C4943" w14:textId="77777777" w:rsidR="00EA12A3" w:rsidRDefault="00EA12A3" w:rsidP="003C437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A12A3" w:rsidRPr="006440A5" w14:paraId="6D218BBF" w14:textId="77777777" w:rsidTr="001E6142">
        <w:trPr>
          <w:cantSplit/>
          <w:trHeight w:val="30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noWrap/>
          </w:tcPr>
          <w:p w14:paraId="7C62D117" w14:textId="77777777" w:rsidR="00EA12A3" w:rsidRPr="006440A5" w:rsidRDefault="00EA12A3" w:rsidP="003C4374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12</w:t>
            </w:r>
            <w:r w:rsidRPr="006440A5">
              <w:rPr>
                <w:rFonts w:ascii="Calibri" w:hAnsi="Calibri"/>
                <w:b/>
                <w:sz w:val="22"/>
                <w:szCs w:val="22"/>
                <w:lang w:val="en-GB"/>
              </w:rPr>
              <w:t>:00</w:t>
            </w:r>
          </w:p>
        </w:tc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noWrap/>
          </w:tcPr>
          <w:p w14:paraId="75FC5A4F" w14:textId="77777777" w:rsidR="00EA12A3" w:rsidRPr="006440A5" w:rsidRDefault="00EA12A3" w:rsidP="003C4374">
            <w:pPr>
              <w:spacing w:line="260" w:lineRule="exact"/>
              <w:jc w:val="center"/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</w:pPr>
            <w:r w:rsidRPr="006440A5"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 xml:space="preserve">End of </w:t>
            </w:r>
            <w:r>
              <w:rPr>
                <w:rFonts w:ascii="Calibri" w:eastAsia="Arial" w:hAnsi="Calibri" w:cs="Arial"/>
                <w:b/>
                <w:sz w:val="22"/>
                <w:szCs w:val="22"/>
                <w:lang w:val="en-GB"/>
              </w:rPr>
              <w:t>MBSHC23</w:t>
            </w:r>
          </w:p>
        </w:tc>
      </w:tr>
    </w:tbl>
    <w:p w14:paraId="3AFB12C0" w14:textId="77777777" w:rsidR="00EA12A3" w:rsidRPr="006440A5" w:rsidRDefault="00EA12A3" w:rsidP="00EA12A3">
      <w:pPr>
        <w:rPr>
          <w:lang w:val="en-GB"/>
        </w:rPr>
      </w:pPr>
    </w:p>
    <w:p w14:paraId="4D0B2D09" w14:textId="77777777" w:rsidR="00EA12A3" w:rsidRPr="006440A5" w:rsidRDefault="00EA12A3" w:rsidP="00EA12A3">
      <w:pPr>
        <w:rPr>
          <w:lang w:val="en-GB"/>
        </w:rPr>
      </w:pPr>
    </w:p>
    <w:p w14:paraId="40CB9194" w14:textId="77777777" w:rsidR="001D6A02" w:rsidRDefault="00E53D78"/>
    <w:sectPr w:rsidR="001D6A02" w:rsidSect="00EA12A3">
      <w:type w:val="continuous"/>
      <w:pgSz w:w="11906" w:h="16838"/>
      <w:pgMar w:top="1134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BCAB9" w14:textId="77777777" w:rsidR="00E53D78" w:rsidRDefault="00E53D78" w:rsidP="00EA12A3">
      <w:r>
        <w:separator/>
      </w:r>
    </w:p>
  </w:endnote>
  <w:endnote w:type="continuationSeparator" w:id="0">
    <w:p w14:paraId="2DFAE689" w14:textId="77777777" w:rsidR="00E53D78" w:rsidRDefault="00E53D78" w:rsidP="00EA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47145" w14:textId="77777777" w:rsidR="009D5207" w:rsidRDefault="009D5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2B579" w14:textId="77777777" w:rsidR="009D5207" w:rsidRDefault="009D5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AE8E" w14:textId="77777777" w:rsidR="009D5207" w:rsidRDefault="009D5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EF5C9" w14:textId="77777777" w:rsidR="00E53D78" w:rsidRDefault="00E53D78" w:rsidP="00EA12A3">
      <w:r>
        <w:separator/>
      </w:r>
    </w:p>
  </w:footnote>
  <w:footnote w:type="continuationSeparator" w:id="0">
    <w:p w14:paraId="5082E15E" w14:textId="77777777" w:rsidR="00E53D78" w:rsidRDefault="00E53D78" w:rsidP="00EA12A3">
      <w:r>
        <w:continuationSeparator/>
      </w:r>
    </w:p>
  </w:footnote>
  <w:footnote w:id="1">
    <w:p w14:paraId="79FB2455" w14:textId="1368C612" w:rsidR="00EA12A3" w:rsidRPr="00D223F6" w:rsidRDefault="00EA12A3" w:rsidP="00EA12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.preparation of MBSHC 23</w:t>
      </w:r>
      <w:r w:rsidRPr="00D223F6">
        <w:rPr>
          <w:lang w:val="en-US"/>
        </w:rPr>
        <w:t xml:space="preserve">, for those interested </w:t>
      </w:r>
      <w:r>
        <w:rPr>
          <w:lang w:val="en-US"/>
        </w:rPr>
        <w:t>in</w:t>
      </w:r>
      <w:r w:rsidRPr="00D223F6">
        <w:rPr>
          <w:lang w:val="en-US"/>
        </w:rPr>
        <w:t xml:space="preserve"> test</w:t>
      </w:r>
      <w:r>
        <w:rPr>
          <w:lang w:val="en-US"/>
        </w:rPr>
        <w:t>ing</w:t>
      </w:r>
      <w:r w:rsidRPr="00D223F6">
        <w:rPr>
          <w:lang w:val="en-US"/>
        </w:rPr>
        <w:t xml:space="preserve"> </w:t>
      </w:r>
      <w:r w:rsidR="00C57F52">
        <w:rPr>
          <w:lang w:val="en-US"/>
        </w:rPr>
        <w:t>ZOOM</w:t>
      </w:r>
      <w:r w:rsidRPr="00D223F6">
        <w:rPr>
          <w:lang w:val="en-US"/>
        </w:rPr>
        <w:t xml:space="preserve"> platform, </w:t>
      </w:r>
      <w:r>
        <w:rPr>
          <w:lang w:val="en-US"/>
        </w:rPr>
        <w:t>bandwidth, audio and video arrangements,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00858" w14:textId="77777777" w:rsidR="009D5207" w:rsidRDefault="009D5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B3C9C" w14:textId="2AE902D7" w:rsidR="00EA12A3" w:rsidRPr="00EA12A3" w:rsidRDefault="00EA12A3" w:rsidP="00EA12A3">
    <w:pPr>
      <w:pStyle w:val="Header"/>
      <w:jc w:val="right"/>
      <w:rPr>
        <w:rFonts w:ascii="Calibri" w:hAnsi="Calibri"/>
        <w:b/>
        <w:sz w:val="22"/>
        <w:szCs w:val="22"/>
        <w:lang w:val="en-GB"/>
      </w:rPr>
    </w:pPr>
    <w:bookmarkStart w:id="0" w:name="_GoBack"/>
    <w:r w:rsidRPr="009D5207">
      <w:rPr>
        <w:rFonts w:ascii="Calibri" w:hAnsi="Calibri"/>
        <w:b/>
        <w:sz w:val="22"/>
        <w:szCs w:val="22"/>
        <w:bdr w:val="single" w:sz="4" w:space="0" w:color="auto"/>
        <w:lang w:val="en-GB"/>
      </w:rPr>
      <w:t>MBSHC23-01.4</w:t>
    </w:r>
    <w:r w:rsidR="009D5207" w:rsidRPr="009D5207">
      <w:rPr>
        <w:rFonts w:ascii="Calibri" w:hAnsi="Calibri"/>
        <w:b/>
        <w:sz w:val="22"/>
        <w:szCs w:val="22"/>
        <w:bdr w:val="single" w:sz="4" w:space="0" w:color="auto"/>
        <w:lang w:val="en-GB"/>
      </w:rPr>
      <w:t>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15598" w14:textId="77777777" w:rsidR="009D5207" w:rsidRDefault="009D5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A3"/>
    <w:rsid w:val="000C7B87"/>
    <w:rsid w:val="001309BB"/>
    <w:rsid w:val="001E6142"/>
    <w:rsid w:val="00546326"/>
    <w:rsid w:val="00560E5C"/>
    <w:rsid w:val="005728F3"/>
    <w:rsid w:val="00601F13"/>
    <w:rsid w:val="0069273A"/>
    <w:rsid w:val="008008DC"/>
    <w:rsid w:val="00856D8A"/>
    <w:rsid w:val="008B4FCC"/>
    <w:rsid w:val="009D5207"/>
    <w:rsid w:val="00A00EAA"/>
    <w:rsid w:val="00A163B3"/>
    <w:rsid w:val="00AC0994"/>
    <w:rsid w:val="00B26F9A"/>
    <w:rsid w:val="00C57F52"/>
    <w:rsid w:val="00CC1EBF"/>
    <w:rsid w:val="00CF5780"/>
    <w:rsid w:val="00DE662A"/>
    <w:rsid w:val="00E53D78"/>
    <w:rsid w:val="00EA12A3"/>
    <w:rsid w:val="00F80969"/>
    <w:rsid w:val="00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D471"/>
  <w15:chartTrackingRefBased/>
  <w15:docId w15:val="{FD7863B3-39E8-4600-BE57-1F43EB31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A12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12A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rsid w:val="00EA12A3"/>
    <w:rPr>
      <w:vertAlign w:val="superscript"/>
    </w:rPr>
  </w:style>
  <w:style w:type="paragraph" w:styleId="Header">
    <w:name w:val="header"/>
    <w:basedOn w:val="Normal"/>
    <w:link w:val="HeaderChar"/>
    <w:unhideWhenUsed/>
    <w:rsid w:val="00EA12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2A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A12A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2A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E6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62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62A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Defensa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SOBA SALVADOR</dc:creator>
  <cp:keywords/>
  <dc:description/>
  <cp:lastModifiedBy>Yves Guillam</cp:lastModifiedBy>
  <cp:revision>3</cp:revision>
  <dcterms:created xsi:type="dcterms:W3CDTF">2022-03-09T17:04:00Z</dcterms:created>
  <dcterms:modified xsi:type="dcterms:W3CDTF">2022-03-11T08:51:00Z</dcterms:modified>
</cp:coreProperties>
</file>