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33364" w14:textId="77777777" w:rsidR="0001309A" w:rsidRPr="00E24CDF" w:rsidRDefault="0001309A" w:rsidP="00DC3C63">
      <w:pPr>
        <w:jc w:val="both"/>
        <w:rPr>
          <w:sz w:val="24"/>
          <w:szCs w:val="24"/>
          <w:lang w:val="en-US"/>
        </w:rPr>
      </w:pPr>
      <w:r w:rsidRPr="00E24CDF">
        <w:rPr>
          <w:sz w:val="24"/>
          <w:szCs w:val="24"/>
          <w:lang w:val="en-US"/>
        </w:rPr>
        <w:t>Dear FICCWG members,</w:t>
      </w:r>
    </w:p>
    <w:p w14:paraId="4A2754B3" w14:textId="253FA229" w:rsidR="0001309A" w:rsidRPr="00983141" w:rsidRDefault="0001309A" w:rsidP="00DC3C63">
      <w:pPr>
        <w:jc w:val="both"/>
        <w:rPr>
          <w:sz w:val="24"/>
          <w:szCs w:val="24"/>
          <w:lang w:val="en-US"/>
        </w:rPr>
      </w:pPr>
      <w:r w:rsidRPr="00E24CDF">
        <w:rPr>
          <w:sz w:val="24"/>
          <w:szCs w:val="24"/>
          <w:lang w:val="en-US"/>
        </w:rPr>
        <w:tab/>
      </w:r>
      <w:r w:rsidRPr="00E24CDF">
        <w:rPr>
          <w:sz w:val="24"/>
          <w:szCs w:val="24"/>
          <w:lang w:val="en-US"/>
        </w:rPr>
        <w:tab/>
      </w:r>
      <w:r w:rsidRPr="00E24CDF">
        <w:rPr>
          <w:sz w:val="24"/>
          <w:szCs w:val="24"/>
          <w:lang w:val="en-US"/>
        </w:rPr>
        <w:tab/>
        <w:t xml:space="preserve">For your </w:t>
      </w:r>
      <w:r w:rsidR="00F934A7" w:rsidRPr="00E24CDF">
        <w:rPr>
          <w:sz w:val="24"/>
          <w:szCs w:val="24"/>
          <w:lang w:val="en-US"/>
        </w:rPr>
        <w:t>convenience</w:t>
      </w:r>
      <w:r w:rsidR="005B1DE3" w:rsidRPr="00E24CDF">
        <w:rPr>
          <w:sz w:val="24"/>
          <w:szCs w:val="24"/>
          <w:lang w:val="en-US"/>
        </w:rPr>
        <w:t xml:space="preserve"> I am sending the paragraphs </w:t>
      </w:r>
      <w:r w:rsidRPr="00E24CDF">
        <w:rPr>
          <w:sz w:val="24"/>
          <w:szCs w:val="24"/>
          <w:lang w:val="en-US"/>
        </w:rPr>
        <w:t xml:space="preserve">discussed </w:t>
      </w:r>
      <w:r w:rsidR="00DC3C63" w:rsidRPr="00E24CDF">
        <w:rPr>
          <w:sz w:val="24"/>
          <w:szCs w:val="24"/>
          <w:lang w:val="en-US"/>
        </w:rPr>
        <w:t xml:space="preserve">regarding the revision of </w:t>
      </w:r>
      <w:proofErr w:type="spellStart"/>
      <w:r w:rsidR="00DC3C63" w:rsidRPr="00E24CDF">
        <w:rPr>
          <w:sz w:val="24"/>
          <w:szCs w:val="24"/>
          <w:lang w:val="en-US"/>
        </w:rPr>
        <w:t>ToRs</w:t>
      </w:r>
      <w:proofErr w:type="spellEnd"/>
      <w:r w:rsidR="00DC3C63" w:rsidRPr="00E24CDF">
        <w:rPr>
          <w:sz w:val="24"/>
          <w:szCs w:val="24"/>
          <w:lang w:val="en-US"/>
        </w:rPr>
        <w:t xml:space="preserve"> and </w:t>
      </w:r>
      <w:proofErr w:type="spellStart"/>
      <w:r w:rsidR="00DC3C63" w:rsidRPr="00E24CDF">
        <w:rPr>
          <w:sz w:val="24"/>
          <w:szCs w:val="24"/>
          <w:lang w:val="en-US"/>
        </w:rPr>
        <w:t>Rops</w:t>
      </w:r>
      <w:proofErr w:type="spellEnd"/>
      <w:r w:rsidR="00DC3C63" w:rsidRPr="00E24CDF">
        <w:rPr>
          <w:sz w:val="24"/>
          <w:szCs w:val="24"/>
          <w:lang w:val="en-US"/>
        </w:rPr>
        <w:t xml:space="preserve"> </w:t>
      </w:r>
      <w:r w:rsidRPr="00E24CDF">
        <w:rPr>
          <w:sz w:val="24"/>
          <w:szCs w:val="24"/>
          <w:lang w:val="en-US"/>
        </w:rPr>
        <w:t xml:space="preserve">and the final form of them. The text in red </w:t>
      </w:r>
      <w:r w:rsidR="00DC3C63" w:rsidRPr="00E24CDF">
        <w:rPr>
          <w:sz w:val="24"/>
          <w:szCs w:val="24"/>
          <w:lang w:val="en-US"/>
        </w:rPr>
        <w:t xml:space="preserve">is </w:t>
      </w:r>
      <w:r w:rsidRPr="00E24CDF">
        <w:rPr>
          <w:sz w:val="24"/>
          <w:szCs w:val="24"/>
          <w:lang w:val="en-US"/>
        </w:rPr>
        <w:t xml:space="preserve">the agreed text. </w:t>
      </w:r>
      <w:r w:rsidR="00821A4E" w:rsidRPr="00E24CDF">
        <w:rPr>
          <w:sz w:val="24"/>
          <w:szCs w:val="24"/>
          <w:lang w:val="en-US"/>
        </w:rPr>
        <w:t>It was agreed by the group to discuss only the paragraphs that have to do with ENC and complementary paragraphs that group members require</w:t>
      </w:r>
      <w:r w:rsidR="005B1DE3" w:rsidRPr="00E24CDF">
        <w:rPr>
          <w:sz w:val="24"/>
          <w:szCs w:val="24"/>
          <w:lang w:val="en-US"/>
        </w:rPr>
        <w:t>d</w:t>
      </w:r>
      <w:r w:rsidR="00821A4E" w:rsidRPr="00E24CDF">
        <w:rPr>
          <w:sz w:val="24"/>
          <w:szCs w:val="24"/>
          <w:lang w:val="en-US"/>
        </w:rPr>
        <w:t xml:space="preserve"> to be discussed.  </w:t>
      </w:r>
      <w:r w:rsidR="00193F4D" w:rsidRPr="00193F4D">
        <w:rPr>
          <w:sz w:val="24"/>
          <w:szCs w:val="24"/>
          <w:lang w:val="en-US"/>
        </w:rPr>
        <w:t>R</w:t>
      </w:r>
      <w:r w:rsidR="00193F4D" w:rsidRPr="00B45C6B">
        <w:rPr>
          <w:sz w:val="24"/>
          <w:szCs w:val="24"/>
          <w:lang w:val="en-US"/>
        </w:rPr>
        <w:t>egarding paragraph 3.</w:t>
      </w:r>
      <w:r w:rsidR="00B45C6B" w:rsidRPr="00B45C6B">
        <w:rPr>
          <w:sz w:val="24"/>
          <w:szCs w:val="24"/>
          <w:lang w:val="en-US"/>
        </w:rPr>
        <w:t xml:space="preserve">6 </w:t>
      </w:r>
      <w:r w:rsidR="00AC168A" w:rsidRPr="00B45C6B">
        <w:rPr>
          <w:sz w:val="24"/>
          <w:szCs w:val="24"/>
          <w:lang w:val="en-US"/>
        </w:rPr>
        <w:t>additionally</w:t>
      </w:r>
      <w:r w:rsidR="00B45C6B" w:rsidRPr="00B45C6B">
        <w:rPr>
          <w:sz w:val="24"/>
          <w:szCs w:val="24"/>
          <w:lang w:val="en-US"/>
        </w:rPr>
        <w:t xml:space="preserve"> to the proposal of </w:t>
      </w:r>
      <w:proofErr w:type="spellStart"/>
      <w:r w:rsidR="00B45C6B" w:rsidRPr="00B45C6B">
        <w:rPr>
          <w:sz w:val="24"/>
          <w:szCs w:val="24"/>
          <w:lang w:val="en-US"/>
        </w:rPr>
        <w:t>Turkiye</w:t>
      </w:r>
      <w:proofErr w:type="spellEnd"/>
      <w:r w:rsidR="00B45C6B" w:rsidRPr="00B45C6B">
        <w:rPr>
          <w:sz w:val="24"/>
          <w:szCs w:val="24"/>
          <w:lang w:val="en-US"/>
        </w:rPr>
        <w:t xml:space="preserve"> th</w:t>
      </w:r>
      <w:r w:rsidR="008535F5">
        <w:rPr>
          <w:sz w:val="24"/>
          <w:szCs w:val="24"/>
          <w:lang w:val="en-US"/>
        </w:rPr>
        <w:t>at I t</w:t>
      </w:r>
      <w:r w:rsidR="00B45C6B">
        <w:rPr>
          <w:sz w:val="24"/>
          <w:szCs w:val="24"/>
          <w:lang w:val="en-US"/>
        </w:rPr>
        <w:t>h</w:t>
      </w:r>
      <w:r w:rsidR="008535F5" w:rsidRPr="008535F5">
        <w:rPr>
          <w:sz w:val="24"/>
          <w:szCs w:val="24"/>
          <w:lang w:val="en-US"/>
        </w:rPr>
        <w:t>a</w:t>
      </w:r>
      <w:r w:rsidR="00B45C6B">
        <w:rPr>
          <w:sz w:val="24"/>
          <w:szCs w:val="24"/>
          <w:lang w:val="en-US"/>
        </w:rPr>
        <w:t>nk for that</w:t>
      </w:r>
      <w:r w:rsidR="008535F5" w:rsidRPr="008535F5">
        <w:rPr>
          <w:sz w:val="24"/>
          <w:szCs w:val="24"/>
          <w:lang w:val="en-US"/>
        </w:rPr>
        <w:t>,</w:t>
      </w:r>
      <w:bookmarkStart w:id="0" w:name="_GoBack"/>
      <w:bookmarkEnd w:id="0"/>
      <w:r w:rsidR="00B45C6B">
        <w:rPr>
          <w:sz w:val="24"/>
          <w:szCs w:val="24"/>
          <w:lang w:val="en-US"/>
        </w:rPr>
        <w:t xml:space="preserve"> the IHO </w:t>
      </w:r>
      <w:r w:rsidR="00B45C6B" w:rsidRPr="00B45C6B">
        <w:rPr>
          <w:sz w:val="24"/>
          <w:szCs w:val="24"/>
          <w:lang w:val="en-US"/>
        </w:rPr>
        <w:t xml:space="preserve">secretary has provided a second version. </w:t>
      </w:r>
      <w:r w:rsidR="00B45C6B" w:rsidRPr="00230DF9">
        <w:rPr>
          <w:sz w:val="24"/>
          <w:szCs w:val="24"/>
          <w:u w:val="single"/>
          <w:lang w:val="en-US"/>
        </w:rPr>
        <w:t xml:space="preserve">If </w:t>
      </w:r>
      <w:proofErr w:type="spellStart"/>
      <w:r w:rsidR="00B45C6B" w:rsidRPr="00230DF9">
        <w:rPr>
          <w:sz w:val="24"/>
          <w:szCs w:val="24"/>
          <w:u w:val="single"/>
          <w:lang w:val="en-US"/>
        </w:rPr>
        <w:t>Turkiye</w:t>
      </w:r>
      <w:proofErr w:type="spellEnd"/>
      <w:r w:rsidR="00B45C6B" w:rsidRPr="00230DF9">
        <w:rPr>
          <w:sz w:val="24"/>
          <w:szCs w:val="24"/>
          <w:lang w:val="en-US"/>
        </w:rPr>
        <w:t xml:space="preserve"> agrees with the proposed text </w:t>
      </w:r>
      <w:r w:rsidR="00230DF9" w:rsidRPr="00230DF9">
        <w:rPr>
          <w:sz w:val="24"/>
          <w:szCs w:val="24"/>
          <w:lang w:val="en-US"/>
        </w:rPr>
        <w:t xml:space="preserve">from IHO secretary it should be adopted if not we will keep </w:t>
      </w:r>
      <w:proofErr w:type="spellStart"/>
      <w:r w:rsidR="00230DF9" w:rsidRPr="00230DF9">
        <w:rPr>
          <w:sz w:val="24"/>
          <w:szCs w:val="24"/>
          <w:lang w:val="en-US"/>
        </w:rPr>
        <w:t>Turkiye</w:t>
      </w:r>
      <w:proofErr w:type="spellEnd"/>
      <w:r w:rsidR="00230DF9" w:rsidRPr="00230DF9">
        <w:rPr>
          <w:sz w:val="24"/>
          <w:szCs w:val="24"/>
          <w:lang w:val="en-US"/>
        </w:rPr>
        <w:t xml:space="preserve"> proposed text. </w:t>
      </w:r>
    </w:p>
    <w:p w14:paraId="79597706" w14:textId="77777777" w:rsidR="0016487C" w:rsidRPr="00983141" w:rsidRDefault="0016487C" w:rsidP="00DC3C63">
      <w:pPr>
        <w:jc w:val="both"/>
        <w:rPr>
          <w:sz w:val="24"/>
          <w:szCs w:val="24"/>
          <w:lang w:val="en-US"/>
        </w:rPr>
      </w:pPr>
    </w:p>
    <w:p w14:paraId="61E93AE8" w14:textId="77777777" w:rsidR="00E031DD" w:rsidRPr="00E24CDF" w:rsidRDefault="00D4283B" w:rsidP="00DC3C63">
      <w:pPr>
        <w:jc w:val="both"/>
        <w:rPr>
          <w:sz w:val="24"/>
          <w:szCs w:val="24"/>
          <w:lang w:val="en-US"/>
        </w:rPr>
      </w:pPr>
      <w:r w:rsidRPr="00E24CDF">
        <w:rPr>
          <w:sz w:val="24"/>
          <w:szCs w:val="24"/>
          <w:lang w:val="en-US"/>
        </w:rPr>
        <w:t xml:space="preserve">2.2 </w:t>
      </w:r>
      <w:r w:rsidR="0001309A" w:rsidRPr="00E24CDF">
        <w:rPr>
          <w:sz w:val="24"/>
          <w:szCs w:val="24"/>
          <w:lang w:val="en-US"/>
        </w:rPr>
        <w:tab/>
      </w:r>
      <w:r w:rsidR="0001309A" w:rsidRPr="00E24CDF">
        <w:rPr>
          <w:color w:val="FF0000"/>
          <w:sz w:val="24"/>
          <w:szCs w:val="24"/>
          <w:lang w:val="en-US"/>
        </w:rPr>
        <w:t>T</w:t>
      </w:r>
      <w:r w:rsidR="00F934A7" w:rsidRPr="00E24CDF">
        <w:rPr>
          <w:color w:val="FF0000"/>
          <w:sz w:val="24"/>
          <w:szCs w:val="24"/>
          <w:lang w:val="en-US"/>
        </w:rPr>
        <w:t>o propose development and maintain</w:t>
      </w:r>
      <w:r w:rsidR="0001309A" w:rsidRPr="00E24CDF">
        <w:rPr>
          <w:color w:val="FF0000"/>
          <w:sz w:val="24"/>
          <w:szCs w:val="24"/>
          <w:lang w:val="en-US"/>
        </w:rPr>
        <w:t xml:space="preserve"> an integrated international chart and ENC scheme for the region.   </w:t>
      </w:r>
      <w:r w:rsidR="0001309A" w:rsidRPr="00E24CDF">
        <w:rPr>
          <w:sz w:val="24"/>
          <w:szCs w:val="24"/>
          <w:lang w:val="en-US"/>
        </w:rPr>
        <w:t xml:space="preserve">(Decided to keep the proposal from Croatia)        </w:t>
      </w:r>
    </w:p>
    <w:p w14:paraId="4B85B4FD" w14:textId="77777777" w:rsidR="00CF1434" w:rsidRPr="00E24CDF" w:rsidRDefault="00D4283B" w:rsidP="00DC3C63">
      <w:pPr>
        <w:jc w:val="both"/>
        <w:rPr>
          <w:sz w:val="24"/>
          <w:szCs w:val="24"/>
          <w:lang w:val="en-US"/>
        </w:rPr>
      </w:pPr>
      <w:r w:rsidRPr="00E24CDF">
        <w:rPr>
          <w:sz w:val="24"/>
          <w:szCs w:val="24"/>
          <w:lang w:val="en-US"/>
        </w:rPr>
        <w:t xml:space="preserve">2.6 </w:t>
      </w:r>
      <w:r w:rsidR="00CF1434" w:rsidRPr="00E24CDF">
        <w:rPr>
          <w:sz w:val="24"/>
          <w:szCs w:val="24"/>
          <w:lang w:val="en-US"/>
        </w:rPr>
        <w:tab/>
        <w:t>To coordinate the development and maintenance of ENC schemes, by regional agreement, and to ensure consistent parameters are used in the compilation of ENC.</w:t>
      </w:r>
    </w:p>
    <w:p w14:paraId="637D3E87" w14:textId="77777777" w:rsidR="00D4283B" w:rsidRPr="00E24CDF" w:rsidRDefault="00CF1434" w:rsidP="00DC3C63">
      <w:pPr>
        <w:jc w:val="both"/>
        <w:rPr>
          <w:sz w:val="24"/>
          <w:szCs w:val="24"/>
          <w:lang w:val="en-US"/>
        </w:rPr>
      </w:pPr>
      <w:r w:rsidRPr="00E24CDF">
        <w:rPr>
          <w:sz w:val="24"/>
          <w:szCs w:val="24"/>
          <w:lang w:val="en-US"/>
        </w:rPr>
        <w:t xml:space="preserve">(Original text was kept. The Group noted that </w:t>
      </w:r>
      <w:proofErr w:type="spellStart"/>
      <w:r w:rsidRPr="00E24CDF">
        <w:rPr>
          <w:sz w:val="24"/>
          <w:szCs w:val="24"/>
          <w:lang w:val="en-US"/>
        </w:rPr>
        <w:t>Turkiye’s</w:t>
      </w:r>
      <w:proofErr w:type="spellEnd"/>
      <w:r w:rsidRPr="00E24CDF">
        <w:rPr>
          <w:sz w:val="24"/>
          <w:szCs w:val="24"/>
          <w:lang w:val="en-US"/>
        </w:rPr>
        <w:t xml:space="preserve"> comments were not incorporated in the excel file presented on para. 2.6)</w:t>
      </w:r>
    </w:p>
    <w:p w14:paraId="56D49B1B" w14:textId="77777777" w:rsidR="00D4283B" w:rsidRPr="00E24CDF" w:rsidRDefault="00D4283B" w:rsidP="00DC3C63">
      <w:pPr>
        <w:jc w:val="both"/>
        <w:rPr>
          <w:sz w:val="24"/>
          <w:szCs w:val="24"/>
          <w:lang w:val="en-US"/>
        </w:rPr>
      </w:pPr>
      <w:r w:rsidRPr="00E24CDF">
        <w:rPr>
          <w:sz w:val="24"/>
          <w:szCs w:val="24"/>
          <w:lang w:val="en-US"/>
        </w:rPr>
        <w:t xml:space="preserve">3.1 </w:t>
      </w:r>
      <w:r w:rsidR="00CF1434" w:rsidRPr="00E24CDF">
        <w:rPr>
          <w:sz w:val="24"/>
          <w:szCs w:val="24"/>
          <w:lang w:val="en-US"/>
        </w:rPr>
        <w:tab/>
        <w:t>Membership is open to all members and associate members (Member States) of the Mediterranean and Black Seas Hydrographic Commission wishing to be represented. Each Member State shall be represented through a single point of contact. Noting the technical nature of the Group’s work, participation should be limited to representatives of Hydrographic Offices concerned with nautical charting. (Original text was kept).</w:t>
      </w:r>
    </w:p>
    <w:p w14:paraId="4C208476" w14:textId="10ABBEF8" w:rsidR="003F43A8" w:rsidRPr="00E24CDF" w:rsidRDefault="00D4283B" w:rsidP="00DC3C63">
      <w:pPr>
        <w:jc w:val="both"/>
        <w:rPr>
          <w:color w:val="FF0000"/>
          <w:sz w:val="24"/>
          <w:szCs w:val="24"/>
          <w:lang w:val="en-US"/>
        </w:rPr>
      </w:pPr>
      <w:r w:rsidRPr="00E24CDF">
        <w:rPr>
          <w:sz w:val="24"/>
          <w:szCs w:val="24"/>
          <w:lang w:val="en-US"/>
        </w:rPr>
        <w:t xml:space="preserve">3.6 </w:t>
      </w:r>
      <w:r w:rsidR="00CF1434" w:rsidRPr="00E24CDF">
        <w:rPr>
          <w:sz w:val="24"/>
          <w:szCs w:val="24"/>
          <w:lang w:val="en-US"/>
        </w:rPr>
        <w:tab/>
      </w:r>
      <w:r w:rsidR="00DB1D01" w:rsidRPr="00E24CDF">
        <w:rPr>
          <w:sz w:val="24"/>
          <w:szCs w:val="24"/>
          <w:lang w:val="en-US"/>
        </w:rPr>
        <w:t xml:space="preserve">Conduct of business will be primarily by correspondence. If meetings are required, these should be planned with due regard to efficiency and obtaining the fullest membership support (for example, by holding meetings in association with MBSHC meetings </w:t>
      </w:r>
      <w:r w:rsidR="00DB1D01" w:rsidRPr="00E24CDF">
        <w:rPr>
          <w:color w:val="FF0000"/>
          <w:sz w:val="24"/>
          <w:szCs w:val="24"/>
          <w:lang w:val="en-US"/>
        </w:rPr>
        <w:t xml:space="preserve">or in virtual format </w:t>
      </w:r>
      <w:r w:rsidR="00332D08" w:rsidRPr="00E24CDF">
        <w:rPr>
          <w:color w:val="FF0000"/>
          <w:sz w:val="24"/>
          <w:szCs w:val="24"/>
          <w:lang w:val="en-US"/>
        </w:rPr>
        <w:t>(</w:t>
      </w:r>
      <w:r w:rsidR="00DB1D01" w:rsidRPr="00E24CDF">
        <w:rPr>
          <w:color w:val="FF0000"/>
          <w:sz w:val="24"/>
          <w:szCs w:val="24"/>
          <w:lang w:val="en-US"/>
        </w:rPr>
        <w:t xml:space="preserve">but It is not possible to discuss a chart proposal involving the coasts or schemes of other coastal states </w:t>
      </w:r>
      <w:r w:rsidR="00DB1D01" w:rsidRPr="00E24CDF">
        <w:rPr>
          <w:color w:val="FF0000"/>
          <w:sz w:val="24"/>
          <w:szCs w:val="24"/>
          <w:u w:val="single"/>
          <w:lang w:val="en-US"/>
        </w:rPr>
        <w:t>during the VTC</w:t>
      </w:r>
      <w:r w:rsidR="00821A4E" w:rsidRPr="00E24CDF">
        <w:rPr>
          <w:color w:val="FF0000"/>
          <w:sz w:val="24"/>
          <w:szCs w:val="24"/>
          <w:u w:val="single"/>
          <w:lang w:val="en-US"/>
        </w:rPr>
        <w:t xml:space="preserve"> only</w:t>
      </w:r>
      <w:r w:rsidR="00332D08" w:rsidRPr="00E24CDF">
        <w:rPr>
          <w:color w:val="FF0000"/>
          <w:sz w:val="24"/>
          <w:szCs w:val="24"/>
          <w:lang w:val="en-US"/>
        </w:rPr>
        <w:t>)</w:t>
      </w:r>
      <w:r w:rsidR="00696520" w:rsidRPr="00E24CDF">
        <w:rPr>
          <w:color w:val="FF0000"/>
          <w:sz w:val="24"/>
          <w:szCs w:val="24"/>
          <w:lang w:val="en-US"/>
        </w:rPr>
        <w:t xml:space="preserve"> </w:t>
      </w:r>
      <w:r w:rsidR="0016487C" w:rsidRPr="00E24CDF">
        <w:rPr>
          <w:sz w:val="24"/>
          <w:szCs w:val="24"/>
          <w:lang w:val="en-US"/>
        </w:rPr>
        <w:t xml:space="preserve">(Proposal </w:t>
      </w:r>
      <w:r w:rsidR="0016487C" w:rsidRPr="00193F4D">
        <w:rPr>
          <w:sz w:val="24"/>
          <w:szCs w:val="24"/>
          <w:lang w:val="en-US"/>
        </w:rPr>
        <w:t xml:space="preserve">provided </w:t>
      </w:r>
      <w:r w:rsidR="0016487C" w:rsidRPr="00E24CDF">
        <w:rPr>
          <w:sz w:val="24"/>
          <w:szCs w:val="24"/>
          <w:lang w:val="en-US"/>
        </w:rPr>
        <w:t xml:space="preserve">by </w:t>
      </w:r>
      <w:proofErr w:type="spellStart"/>
      <w:r w:rsidR="0016487C" w:rsidRPr="00E24CDF">
        <w:rPr>
          <w:sz w:val="24"/>
          <w:szCs w:val="24"/>
          <w:lang w:val="en-US"/>
        </w:rPr>
        <w:t>Turkiye</w:t>
      </w:r>
      <w:proofErr w:type="spellEnd"/>
      <w:r w:rsidR="0016487C" w:rsidRPr="00E24CDF">
        <w:rPr>
          <w:sz w:val="24"/>
          <w:szCs w:val="24"/>
          <w:lang w:val="en-US"/>
        </w:rPr>
        <w:t>)</w:t>
      </w:r>
    </w:p>
    <w:p w14:paraId="7C02AA0C" w14:textId="632FC420" w:rsidR="00332D08" w:rsidRPr="00193F4D" w:rsidRDefault="00332D08" w:rsidP="00DC3C63">
      <w:pPr>
        <w:jc w:val="both"/>
        <w:rPr>
          <w:color w:val="FF0000"/>
          <w:sz w:val="24"/>
          <w:szCs w:val="24"/>
          <w:u w:val="single"/>
          <w:lang w:val="en-US"/>
        </w:rPr>
      </w:pPr>
      <w:r w:rsidRPr="00E24CDF">
        <w:rPr>
          <w:color w:val="FF0000"/>
          <w:sz w:val="24"/>
          <w:szCs w:val="24"/>
          <w:u w:val="single"/>
          <w:lang w:val="en-US"/>
        </w:rPr>
        <w:t xml:space="preserve">Second version provided by </w:t>
      </w:r>
      <w:r w:rsidR="00193F4D" w:rsidRPr="00193F4D">
        <w:rPr>
          <w:color w:val="FF0000"/>
          <w:sz w:val="24"/>
          <w:szCs w:val="24"/>
          <w:u w:val="single"/>
          <w:lang w:val="en-US"/>
        </w:rPr>
        <w:t>IHO secretary</w:t>
      </w:r>
    </w:p>
    <w:p w14:paraId="2F7C1A8F" w14:textId="7C1ECA10" w:rsidR="003F43A8" w:rsidRPr="00E24CDF" w:rsidRDefault="002B10F8" w:rsidP="00DC3C63">
      <w:pPr>
        <w:jc w:val="both"/>
        <w:rPr>
          <w:color w:val="FF0000"/>
          <w:sz w:val="24"/>
          <w:szCs w:val="24"/>
          <w:lang w:val="en-US"/>
        </w:rPr>
      </w:pPr>
      <w:r w:rsidRPr="002B10F8">
        <w:rPr>
          <w:color w:val="FF0000"/>
          <w:sz w:val="24"/>
          <w:szCs w:val="24"/>
          <w:lang w:val="en-US"/>
        </w:rPr>
        <w:t>[</w:t>
      </w:r>
      <w:r w:rsidR="003F43A8" w:rsidRPr="00E24CDF">
        <w:rPr>
          <w:color w:val="FF0000"/>
          <w:sz w:val="24"/>
          <w:szCs w:val="24"/>
          <w:lang w:val="en-US"/>
        </w:rPr>
        <w:t xml:space="preserve">In case of virtual format, draft agenda should be limited to the topics in the remit of the ICCWG only (chart schemes </w:t>
      </w:r>
      <w:proofErr w:type="spellStart"/>
      <w:r w:rsidR="003F43A8" w:rsidRPr="00E24CDF">
        <w:rPr>
          <w:color w:val="FF0000"/>
          <w:sz w:val="24"/>
          <w:szCs w:val="24"/>
          <w:lang w:val="en-US"/>
        </w:rPr>
        <w:t>iaw</w:t>
      </w:r>
      <w:proofErr w:type="spellEnd"/>
      <w:r w:rsidR="003F43A8" w:rsidRPr="00E24CDF">
        <w:rPr>
          <w:color w:val="FF0000"/>
          <w:sz w:val="24"/>
          <w:szCs w:val="24"/>
          <w:lang w:val="en-US"/>
        </w:rPr>
        <w:t xml:space="preserve"> Art 2.2) and avoid complex issues involving several ENC producers / coastal States, as far as possible</w:t>
      </w:r>
      <w:r w:rsidR="00021715" w:rsidRPr="00E24CDF">
        <w:rPr>
          <w:color w:val="FF0000"/>
          <w:sz w:val="24"/>
          <w:szCs w:val="24"/>
          <w:lang w:val="en-US"/>
        </w:rPr>
        <w:t>]</w:t>
      </w:r>
    </w:p>
    <w:p w14:paraId="354F4163" w14:textId="5ABC9BA4" w:rsidR="00D4283B" w:rsidRPr="00E24CDF" w:rsidRDefault="00DB1D01" w:rsidP="00DC3C63">
      <w:pPr>
        <w:jc w:val="both"/>
        <w:rPr>
          <w:sz w:val="24"/>
          <w:szCs w:val="24"/>
          <w:lang w:val="en-US"/>
        </w:rPr>
      </w:pPr>
      <w:r w:rsidRPr="00E24CDF">
        <w:rPr>
          <w:sz w:val="24"/>
          <w:szCs w:val="24"/>
          <w:lang w:val="en-US"/>
        </w:rPr>
        <w:t xml:space="preserve">All members shall inform the Coordinator in advance of their intention to attend meetings of the Region F ICCWG. A draft agenda and meeting documents will be </w:t>
      </w:r>
      <w:r w:rsidRPr="00E24CDF">
        <w:rPr>
          <w:sz w:val="24"/>
          <w:szCs w:val="24"/>
          <w:lang w:val="en-US"/>
        </w:rPr>
        <w:lastRenderedPageBreak/>
        <w:t xml:space="preserve">issued prior to ICCWG meeting (correspondence by e-mail only). The working language shall be English. </w:t>
      </w:r>
      <w:r w:rsidR="00CF1434" w:rsidRPr="00E24CDF">
        <w:rPr>
          <w:sz w:val="24"/>
          <w:szCs w:val="24"/>
          <w:lang w:val="en-US"/>
        </w:rPr>
        <w:t xml:space="preserve"> </w:t>
      </w:r>
    </w:p>
    <w:p w14:paraId="3C8C3FFE" w14:textId="77777777" w:rsidR="00D4283B" w:rsidRPr="00E24CDF" w:rsidRDefault="00D4283B" w:rsidP="00DC3C63">
      <w:pPr>
        <w:jc w:val="both"/>
        <w:rPr>
          <w:sz w:val="24"/>
          <w:szCs w:val="24"/>
          <w:lang w:val="en-US"/>
        </w:rPr>
      </w:pPr>
      <w:r w:rsidRPr="00E24CDF">
        <w:rPr>
          <w:sz w:val="24"/>
          <w:szCs w:val="24"/>
          <w:lang w:val="en-US"/>
        </w:rPr>
        <w:t xml:space="preserve">3.7 </w:t>
      </w:r>
      <w:r w:rsidR="00CF1434" w:rsidRPr="00E24CDF">
        <w:rPr>
          <w:sz w:val="24"/>
          <w:szCs w:val="24"/>
          <w:lang w:val="en-US"/>
        </w:rPr>
        <w:tab/>
      </w:r>
      <w:r w:rsidR="0070019D" w:rsidRPr="00E24CDF">
        <w:rPr>
          <w:sz w:val="24"/>
          <w:szCs w:val="24"/>
          <w:lang w:val="en-US"/>
        </w:rPr>
        <w:t>A chart proposal encompassing the coasts of other coastal States than the submitting State or impacting the existing scheme of other coastal States shall not be submitted unless it has beforehand been endorsed by the concerned coastal States. (Original text was kept).</w:t>
      </w:r>
    </w:p>
    <w:p w14:paraId="6B7FC29F" w14:textId="77777777" w:rsidR="00D4283B" w:rsidRPr="00E24CDF" w:rsidRDefault="00D4283B" w:rsidP="00DC3C63">
      <w:pPr>
        <w:jc w:val="both"/>
        <w:rPr>
          <w:sz w:val="24"/>
          <w:szCs w:val="24"/>
          <w:lang w:val="en-US"/>
        </w:rPr>
      </w:pPr>
      <w:r w:rsidRPr="00E24CDF">
        <w:rPr>
          <w:sz w:val="24"/>
          <w:szCs w:val="24"/>
          <w:lang w:val="en-US"/>
        </w:rPr>
        <w:t xml:space="preserve">3.7. </w:t>
      </w:r>
      <w:r w:rsidR="00414E51" w:rsidRPr="00E24CDF">
        <w:rPr>
          <w:sz w:val="24"/>
          <w:szCs w:val="24"/>
          <w:lang w:val="en-US"/>
        </w:rPr>
        <w:tab/>
        <w:t xml:space="preserve">Proposals shall be circulated through a dedicated letter for review and comment </w:t>
      </w:r>
      <w:proofErr w:type="gramStart"/>
      <w:r w:rsidR="00414E51" w:rsidRPr="00E24CDF">
        <w:rPr>
          <w:sz w:val="24"/>
          <w:szCs w:val="24"/>
          <w:lang w:val="en-US"/>
        </w:rPr>
        <w:t>All</w:t>
      </w:r>
      <w:proofErr w:type="gramEnd"/>
      <w:r w:rsidR="00414E51" w:rsidRPr="00E24CDF">
        <w:rPr>
          <w:sz w:val="24"/>
          <w:szCs w:val="24"/>
          <w:lang w:val="en-US"/>
        </w:rPr>
        <w:t xml:space="preserve"> proposals submitted are independent from each other. (</w:t>
      </w:r>
      <w:r w:rsidRPr="00E24CDF">
        <w:rPr>
          <w:sz w:val="24"/>
          <w:szCs w:val="24"/>
          <w:lang w:val="en-US"/>
        </w:rPr>
        <w:t>Original text</w:t>
      </w:r>
      <w:r w:rsidR="00414E51" w:rsidRPr="00E24CDF">
        <w:rPr>
          <w:sz w:val="24"/>
          <w:szCs w:val="24"/>
          <w:lang w:val="en-US"/>
        </w:rPr>
        <w:t xml:space="preserve"> kept)</w:t>
      </w:r>
    </w:p>
    <w:p w14:paraId="1F5A3551" w14:textId="77777777" w:rsidR="00D4283B" w:rsidRPr="00E24CDF" w:rsidRDefault="00D4283B" w:rsidP="00DC3C63">
      <w:pPr>
        <w:jc w:val="both"/>
        <w:rPr>
          <w:sz w:val="24"/>
          <w:szCs w:val="24"/>
          <w:lang w:val="en-US"/>
        </w:rPr>
      </w:pPr>
      <w:r w:rsidRPr="00E24CDF">
        <w:rPr>
          <w:sz w:val="24"/>
          <w:szCs w:val="24"/>
          <w:lang w:val="en-US"/>
        </w:rPr>
        <w:t xml:space="preserve">3.8 </w:t>
      </w:r>
      <w:r w:rsidR="00414E51" w:rsidRPr="00E24CDF">
        <w:rPr>
          <w:sz w:val="24"/>
          <w:szCs w:val="24"/>
          <w:lang w:val="en-US"/>
        </w:rPr>
        <w:tab/>
        <w:t>Full Consensus is required for approval of any decision, prior its implementation. Besides, any decision can be reconsidered, provided valid technical arguments are presented. All decisions made at ICCWG meetings or through silence procedure will be reported to MBSHC Member States afterwards. (</w:t>
      </w:r>
      <w:r w:rsidRPr="00E24CDF">
        <w:rPr>
          <w:sz w:val="24"/>
          <w:szCs w:val="24"/>
          <w:lang w:val="en-US"/>
        </w:rPr>
        <w:t>Original text</w:t>
      </w:r>
      <w:r w:rsidR="00414E51" w:rsidRPr="00E24CDF">
        <w:rPr>
          <w:sz w:val="24"/>
          <w:szCs w:val="24"/>
          <w:lang w:val="en-US"/>
        </w:rPr>
        <w:t xml:space="preserve"> kept)</w:t>
      </w:r>
    </w:p>
    <w:p w14:paraId="62BC1919" w14:textId="77777777" w:rsidR="00761143" w:rsidRPr="00E24CDF" w:rsidRDefault="00414E51" w:rsidP="00DC3C63">
      <w:pPr>
        <w:jc w:val="both"/>
        <w:rPr>
          <w:sz w:val="24"/>
          <w:szCs w:val="24"/>
        </w:rPr>
      </w:pPr>
      <w:r w:rsidRPr="00E24CDF">
        <w:rPr>
          <w:sz w:val="24"/>
          <w:szCs w:val="24"/>
          <w:lang w:val="en-US"/>
        </w:rPr>
        <w:t>3</w:t>
      </w:r>
      <w:r w:rsidR="00D4283B" w:rsidRPr="00E24CDF">
        <w:rPr>
          <w:sz w:val="24"/>
          <w:szCs w:val="24"/>
          <w:lang w:val="en-US"/>
        </w:rPr>
        <w:t xml:space="preserve">.13 </w:t>
      </w:r>
      <w:r w:rsidRPr="00E24CDF">
        <w:rPr>
          <w:sz w:val="24"/>
          <w:szCs w:val="24"/>
          <w:lang w:val="en-US"/>
        </w:rPr>
        <w:tab/>
      </w:r>
      <w:r w:rsidRPr="00E24CDF">
        <w:rPr>
          <w:color w:val="FF0000"/>
          <w:sz w:val="24"/>
          <w:szCs w:val="24"/>
          <w:lang w:val="en-US"/>
        </w:rPr>
        <w:t xml:space="preserve">The Region F ICCWG may establish sub groups for specific targeted tasks as deemed necessary. </w:t>
      </w:r>
      <w:r w:rsidRPr="00E24CDF">
        <w:rPr>
          <w:sz w:val="24"/>
          <w:szCs w:val="24"/>
          <w:lang w:val="en-US"/>
        </w:rPr>
        <w:t>(</w:t>
      </w:r>
      <w:proofErr w:type="spellStart"/>
      <w:r w:rsidR="00D4283B" w:rsidRPr="00E24CDF">
        <w:rPr>
          <w:sz w:val="24"/>
          <w:szCs w:val="24"/>
          <w:lang w:val="en-US"/>
        </w:rPr>
        <w:t>Ammendment</w:t>
      </w:r>
      <w:proofErr w:type="spellEnd"/>
      <w:r w:rsidR="00D4283B" w:rsidRPr="00E24CDF">
        <w:rPr>
          <w:sz w:val="24"/>
          <w:szCs w:val="24"/>
          <w:lang w:val="en-US"/>
        </w:rPr>
        <w:t xml:space="preserve"> by France</w:t>
      </w:r>
      <w:r w:rsidRPr="00E24CDF">
        <w:rPr>
          <w:sz w:val="24"/>
          <w:szCs w:val="24"/>
          <w:lang w:val="en-US"/>
        </w:rPr>
        <w:t>)</w:t>
      </w:r>
    </w:p>
    <w:p w14:paraId="3535092A" w14:textId="77777777" w:rsidR="008B68E7" w:rsidRPr="00E24CDF" w:rsidRDefault="008B68E7" w:rsidP="00DC3C63">
      <w:pPr>
        <w:jc w:val="both"/>
        <w:rPr>
          <w:sz w:val="24"/>
          <w:szCs w:val="24"/>
        </w:rPr>
      </w:pPr>
    </w:p>
    <w:p w14:paraId="4EAD50D8" w14:textId="0FC4F560" w:rsidR="008B68E7" w:rsidRPr="00E24CDF" w:rsidRDefault="008B68E7" w:rsidP="00DC3C63">
      <w:pPr>
        <w:jc w:val="both"/>
        <w:rPr>
          <w:sz w:val="24"/>
          <w:szCs w:val="24"/>
          <w:u w:val="single"/>
        </w:rPr>
      </w:pPr>
      <w:r w:rsidRPr="00E24CDF">
        <w:rPr>
          <w:sz w:val="24"/>
          <w:szCs w:val="24"/>
          <w:u w:val="single"/>
        </w:rPr>
        <w:t>Timelines to be met:</w:t>
      </w:r>
    </w:p>
    <w:p w14:paraId="27C3067D" w14:textId="44EE0F23" w:rsidR="008B68E7" w:rsidRPr="00E24CDF" w:rsidRDefault="008B68E7" w:rsidP="008B68E7">
      <w:pPr>
        <w:pStyle w:val="ListParagraph"/>
        <w:numPr>
          <w:ilvl w:val="0"/>
          <w:numId w:val="3"/>
        </w:numPr>
        <w:jc w:val="both"/>
        <w:rPr>
          <w:rFonts w:cstheme="minorHAnsi"/>
          <w:sz w:val="24"/>
          <w:szCs w:val="24"/>
          <w:lang w:val="en-US"/>
        </w:rPr>
      </w:pPr>
      <w:r w:rsidRPr="00E24CDF">
        <w:rPr>
          <w:rFonts w:cstheme="minorHAnsi"/>
          <w:color w:val="2C363A"/>
          <w:sz w:val="24"/>
          <w:szCs w:val="24"/>
          <w:shd w:val="clear" w:color="auto" w:fill="FFFFFF"/>
          <w:lang w:val="en-US"/>
        </w:rPr>
        <w:t>final comments no later than 3 July 2024 1200</w:t>
      </w:r>
      <w:r w:rsidR="007F699C" w:rsidRPr="00AC168A">
        <w:rPr>
          <w:rFonts w:cstheme="minorHAnsi"/>
          <w:color w:val="2C363A"/>
          <w:sz w:val="24"/>
          <w:szCs w:val="24"/>
          <w:shd w:val="clear" w:color="auto" w:fill="FFFFFF"/>
          <w:lang w:val="en-US"/>
        </w:rPr>
        <w:t>,</w:t>
      </w:r>
      <w:r w:rsidRPr="00E24CDF">
        <w:rPr>
          <w:rFonts w:cstheme="minorHAnsi"/>
          <w:color w:val="2C363A"/>
          <w:sz w:val="24"/>
          <w:szCs w:val="24"/>
          <w:shd w:val="clear" w:color="auto" w:fill="FFFFFF"/>
          <w:lang w:val="en-US"/>
        </w:rPr>
        <w:t xml:space="preserve"> L</w:t>
      </w:r>
      <w:r w:rsidR="00983141" w:rsidRPr="00983141">
        <w:rPr>
          <w:rFonts w:cstheme="minorHAnsi"/>
          <w:color w:val="2C363A"/>
          <w:sz w:val="24"/>
          <w:szCs w:val="24"/>
          <w:shd w:val="clear" w:color="auto" w:fill="FFFFFF"/>
          <w:lang w:val="en-US"/>
        </w:rPr>
        <w:t xml:space="preserve">ocal </w:t>
      </w:r>
      <w:r w:rsidRPr="00E24CDF">
        <w:rPr>
          <w:rFonts w:cstheme="minorHAnsi"/>
          <w:color w:val="2C363A"/>
          <w:sz w:val="24"/>
          <w:szCs w:val="24"/>
          <w:shd w:val="clear" w:color="auto" w:fill="FFFFFF"/>
          <w:lang w:val="en-US"/>
        </w:rPr>
        <w:t>T</w:t>
      </w:r>
      <w:r w:rsidR="00983141" w:rsidRPr="00983141">
        <w:rPr>
          <w:rFonts w:cstheme="minorHAnsi"/>
          <w:color w:val="2C363A"/>
          <w:sz w:val="24"/>
          <w:szCs w:val="24"/>
          <w:shd w:val="clear" w:color="auto" w:fill="FFFFFF"/>
          <w:lang w:val="en-US"/>
        </w:rPr>
        <w:t>ime</w:t>
      </w:r>
    </w:p>
    <w:p w14:paraId="7F5E3A49" w14:textId="41AA7F9A" w:rsidR="008B68E7" w:rsidRPr="00E24CDF" w:rsidRDefault="008B68E7" w:rsidP="008B68E7">
      <w:pPr>
        <w:pStyle w:val="ListParagraph"/>
        <w:numPr>
          <w:ilvl w:val="0"/>
          <w:numId w:val="3"/>
        </w:numPr>
        <w:jc w:val="both"/>
        <w:rPr>
          <w:rFonts w:cstheme="minorHAnsi"/>
          <w:sz w:val="24"/>
          <w:szCs w:val="24"/>
          <w:lang w:val="en-US"/>
        </w:rPr>
      </w:pPr>
      <w:r w:rsidRPr="00E24CDF">
        <w:rPr>
          <w:rFonts w:cstheme="minorHAnsi"/>
          <w:color w:val="2C363A"/>
          <w:sz w:val="24"/>
          <w:szCs w:val="24"/>
          <w:shd w:val="clear" w:color="auto" w:fill="FFFFFF"/>
          <w:lang w:val="en-US"/>
        </w:rPr>
        <w:t>draft proposed final TORs to be approved at MBSHC24 no later than 4 July</w:t>
      </w:r>
      <w:r w:rsidR="007F699C" w:rsidRPr="007F699C">
        <w:rPr>
          <w:rFonts w:cstheme="minorHAnsi"/>
          <w:color w:val="2C363A"/>
          <w:sz w:val="24"/>
          <w:szCs w:val="24"/>
          <w:shd w:val="clear" w:color="auto" w:fill="FFFFFF"/>
          <w:lang w:val="en-US"/>
        </w:rPr>
        <w:t xml:space="preserve"> 2024</w:t>
      </w:r>
    </w:p>
    <w:p w14:paraId="12061448" w14:textId="7D17BCEA" w:rsidR="008B68E7" w:rsidRPr="00E24CDF" w:rsidRDefault="008B68E7" w:rsidP="008B68E7">
      <w:pPr>
        <w:pStyle w:val="ListParagraph"/>
        <w:numPr>
          <w:ilvl w:val="0"/>
          <w:numId w:val="3"/>
        </w:numPr>
        <w:jc w:val="both"/>
        <w:rPr>
          <w:rFonts w:cstheme="minorHAnsi"/>
          <w:sz w:val="24"/>
          <w:szCs w:val="24"/>
          <w:lang w:val="en-US"/>
        </w:rPr>
      </w:pPr>
      <w:r w:rsidRPr="00E24CDF">
        <w:rPr>
          <w:rFonts w:cstheme="minorHAnsi"/>
          <w:color w:val="2C363A"/>
          <w:sz w:val="24"/>
          <w:szCs w:val="24"/>
          <w:shd w:val="clear" w:color="auto" w:fill="FFFFFF"/>
          <w:lang w:val="en-US"/>
        </w:rPr>
        <w:t>IHO Secretariat to upload final approved version on the IHO website &gt; MBSHC</w:t>
      </w:r>
    </w:p>
    <w:p w14:paraId="6A035E56" w14:textId="77777777" w:rsidR="008B68E7" w:rsidRPr="00E24CDF" w:rsidRDefault="008B68E7" w:rsidP="00DC3C63">
      <w:pPr>
        <w:jc w:val="both"/>
        <w:rPr>
          <w:sz w:val="24"/>
          <w:szCs w:val="24"/>
          <w:lang w:val="en-US"/>
        </w:rPr>
      </w:pPr>
    </w:p>
    <w:p w14:paraId="651BC885" w14:textId="77777777" w:rsidR="00796720" w:rsidRPr="006C071D" w:rsidRDefault="00796720" w:rsidP="00DC3C63">
      <w:pPr>
        <w:jc w:val="both"/>
        <w:rPr>
          <w:color w:val="4F6228" w:themeColor="accent3" w:themeShade="80"/>
          <w:sz w:val="24"/>
          <w:szCs w:val="24"/>
          <w:u w:val="single"/>
          <w:lang w:val="en-US"/>
        </w:rPr>
      </w:pPr>
      <w:proofErr w:type="gramStart"/>
      <w:r w:rsidRPr="006C071D">
        <w:rPr>
          <w:color w:val="4F6228" w:themeColor="accent3" w:themeShade="80"/>
          <w:sz w:val="24"/>
          <w:szCs w:val="24"/>
          <w:u w:val="single"/>
          <w:lang w:val="en-US"/>
        </w:rPr>
        <w:t>Original text meaning the REGION_F_ICCWG_ToRs_RoPs_July2017.</w:t>
      </w:r>
      <w:proofErr w:type="gramEnd"/>
    </w:p>
    <w:sectPr w:rsidR="00796720" w:rsidRPr="006C071D">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3ECF0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AC414B1" w16cex:dateUtc="2024-07-02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ECF070" w16cid:durableId="1AC414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673"/>
    <w:multiLevelType w:val="hybridMultilevel"/>
    <w:tmpl w:val="AE80DB12"/>
    <w:lvl w:ilvl="0" w:tplc="BBDED39C">
      <w:start w:val="3"/>
      <w:numFmt w:val="bullet"/>
      <w:lvlText w:val="-"/>
      <w:lvlJc w:val="left"/>
      <w:pPr>
        <w:ind w:left="720" w:hanging="360"/>
      </w:pPr>
      <w:rPr>
        <w:rFonts w:ascii="Calibri" w:eastAsiaTheme="minorHAnsi" w:hAnsi="Calibri" w:cs="Calibri" w:hint="default"/>
        <w:color w:val="2C363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E653F2"/>
    <w:multiLevelType w:val="hybridMultilevel"/>
    <w:tmpl w:val="3E4A0880"/>
    <w:lvl w:ilvl="0" w:tplc="C7580B14">
      <w:start w:val="3"/>
      <w:numFmt w:val="bullet"/>
      <w:lvlText w:val="-"/>
      <w:lvlJc w:val="left"/>
      <w:pPr>
        <w:ind w:left="720" w:hanging="360"/>
      </w:pPr>
      <w:rPr>
        <w:rFonts w:ascii="Calibri" w:eastAsiaTheme="minorHAnsi" w:hAnsi="Calibri" w:cs="Calibri" w:hint="default"/>
        <w:color w:val="2C363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3656B1"/>
    <w:multiLevelType w:val="hybridMultilevel"/>
    <w:tmpl w:val="BDCCE2BA"/>
    <w:lvl w:ilvl="0" w:tplc="59BAAC48">
      <w:start w:val="1"/>
      <w:numFmt w:val="decimal"/>
      <w:lvlText w:val="%1."/>
      <w:lvlJc w:val="left"/>
      <w:pPr>
        <w:ind w:left="720" w:hanging="360"/>
      </w:pPr>
      <w:rPr>
        <w:rFonts w:hint="default"/>
        <w:color w:val="2C363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ves Guillam">
    <w15:presenceInfo w15:providerId="AD" w15:userId="S::yves.guillam@iho.int::1324f558-a642-4ed6-8d1f-bad105bd6b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39"/>
    <w:rsid w:val="0001309A"/>
    <w:rsid w:val="00021715"/>
    <w:rsid w:val="00065607"/>
    <w:rsid w:val="000C7340"/>
    <w:rsid w:val="0016487C"/>
    <w:rsid w:val="00193F4D"/>
    <w:rsid w:val="001C3277"/>
    <w:rsid w:val="00230DF9"/>
    <w:rsid w:val="002B10F8"/>
    <w:rsid w:val="00332D08"/>
    <w:rsid w:val="003406C6"/>
    <w:rsid w:val="00347139"/>
    <w:rsid w:val="003F43A8"/>
    <w:rsid w:val="003F73AA"/>
    <w:rsid w:val="00414E51"/>
    <w:rsid w:val="005B1DE3"/>
    <w:rsid w:val="005E767C"/>
    <w:rsid w:val="00696520"/>
    <w:rsid w:val="006C071D"/>
    <w:rsid w:val="0070019D"/>
    <w:rsid w:val="00761143"/>
    <w:rsid w:val="007662FB"/>
    <w:rsid w:val="00796720"/>
    <w:rsid w:val="007F699C"/>
    <w:rsid w:val="00821A4E"/>
    <w:rsid w:val="008535F5"/>
    <w:rsid w:val="008B68E7"/>
    <w:rsid w:val="00983141"/>
    <w:rsid w:val="009D3D5E"/>
    <w:rsid w:val="00AC168A"/>
    <w:rsid w:val="00AE7407"/>
    <w:rsid w:val="00B45C6B"/>
    <w:rsid w:val="00CF1434"/>
    <w:rsid w:val="00D4283B"/>
    <w:rsid w:val="00DB1D01"/>
    <w:rsid w:val="00DC3C63"/>
    <w:rsid w:val="00DD32E3"/>
    <w:rsid w:val="00E031DD"/>
    <w:rsid w:val="00E24CDF"/>
    <w:rsid w:val="00F934A7"/>
    <w:rsid w:val="00FD3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3108"/>
    <w:rPr>
      <w:sz w:val="16"/>
      <w:szCs w:val="16"/>
    </w:rPr>
  </w:style>
  <w:style w:type="paragraph" w:styleId="CommentText">
    <w:name w:val="annotation text"/>
    <w:basedOn w:val="Normal"/>
    <w:link w:val="CommentTextChar"/>
    <w:uiPriority w:val="99"/>
    <w:unhideWhenUsed/>
    <w:rsid w:val="00FD3108"/>
    <w:pPr>
      <w:spacing w:line="240" w:lineRule="auto"/>
    </w:pPr>
    <w:rPr>
      <w:sz w:val="20"/>
      <w:szCs w:val="20"/>
    </w:rPr>
  </w:style>
  <w:style w:type="character" w:customStyle="1" w:styleId="CommentTextChar">
    <w:name w:val="Comment Text Char"/>
    <w:basedOn w:val="DefaultParagraphFont"/>
    <w:link w:val="CommentText"/>
    <w:uiPriority w:val="99"/>
    <w:rsid w:val="00FD3108"/>
    <w:rPr>
      <w:sz w:val="20"/>
      <w:szCs w:val="20"/>
    </w:rPr>
  </w:style>
  <w:style w:type="paragraph" w:styleId="CommentSubject">
    <w:name w:val="annotation subject"/>
    <w:basedOn w:val="CommentText"/>
    <w:next w:val="CommentText"/>
    <w:link w:val="CommentSubjectChar"/>
    <w:uiPriority w:val="99"/>
    <w:semiHidden/>
    <w:unhideWhenUsed/>
    <w:rsid w:val="00FD3108"/>
    <w:rPr>
      <w:b/>
      <w:bCs/>
    </w:rPr>
  </w:style>
  <w:style w:type="character" w:customStyle="1" w:styleId="CommentSubjectChar">
    <w:name w:val="Comment Subject Char"/>
    <w:basedOn w:val="CommentTextChar"/>
    <w:link w:val="CommentSubject"/>
    <w:uiPriority w:val="99"/>
    <w:semiHidden/>
    <w:rsid w:val="00FD3108"/>
    <w:rPr>
      <w:b/>
      <w:bCs/>
      <w:sz w:val="20"/>
      <w:szCs w:val="20"/>
    </w:rPr>
  </w:style>
  <w:style w:type="paragraph" w:styleId="BalloonText">
    <w:name w:val="Balloon Text"/>
    <w:basedOn w:val="Normal"/>
    <w:link w:val="BalloonTextChar"/>
    <w:uiPriority w:val="99"/>
    <w:semiHidden/>
    <w:unhideWhenUsed/>
    <w:rsid w:val="003F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A8"/>
    <w:rPr>
      <w:rFonts w:ascii="Tahoma" w:hAnsi="Tahoma" w:cs="Tahoma"/>
      <w:sz w:val="16"/>
      <w:szCs w:val="16"/>
    </w:rPr>
  </w:style>
  <w:style w:type="paragraph" w:styleId="ListParagraph">
    <w:name w:val="List Paragraph"/>
    <w:basedOn w:val="Normal"/>
    <w:uiPriority w:val="34"/>
    <w:qFormat/>
    <w:rsid w:val="008B6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3108"/>
    <w:rPr>
      <w:sz w:val="16"/>
      <w:szCs w:val="16"/>
    </w:rPr>
  </w:style>
  <w:style w:type="paragraph" w:styleId="CommentText">
    <w:name w:val="annotation text"/>
    <w:basedOn w:val="Normal"/>
    <w:link w:val="CommentTextChar"/>
    <w:uiPriority w:val="99"/>
    <w:unhideWhenUsed/>
    <w:rsid w:val="00FD3108"/>
    <w:pPr>
      <w:spacing w:line="240" w:lineRule="auto"/>
    </w:pPr>
    <w:rPr>
      <w:sz w:val="20"/>
      <w:szCs w:val="20"/>
    </w:rPr>
  </w:style>
  <w:style w:type="character" w:customStyle="1" w:styleId="CommentTextChar">
    <w:name w:val="Comment Text Char"/>
    <w:basedOn w:val="DefaultParagraphFont"/>
    <w:link w:val="CommentText"/>
    <w:uiPriority w:val="99"/>
    <w:rsid w:val="00FD3108"/>
    <w:rPr>
      <w:sz w:val="20"/>
      <w:szCs w:val="20"/>
    </w:rPr>
  </w:style>
  <w:style w:type="paragraph" w:styleId="CommentSubject">
    <w:name w:val="annotation subject"/>
    <w:basedOn w:val="CommentText"/>
    <w:next w:val="CommentText"/>
    <w:link w:val="CommentSubjectChar"/>
    <w:uiPriority w:val="99"/>
    <w:semiHidden/>
    <w:unhideWhenUsed/>
    <w:rsid w:val="00FD3108"/>
    <w:rPr>
      <w:b/>
      <w:bCs/>
    </w:rPr>
  </w:style>
  <w:style w:type="character" w:customStyle="1" w:styleId="CommentSubjectChar">
    <w:name w:val="Comment Subject Char"/>
    <w:basedOn w:val="CommentTextChar"/>
    <w:link w:val="CommentSubject"/>
    <w:uiPriority w:val="99"/>
    <w:semiHidden/>
    <w:rsid w:val="00FD3108"/>
    <w:rPr>
      <w:b/>
      <w:bCs/>
      <w:sz w:val="20"/>
      <w:szCs w:val="20"/>
    </w:rPr>
  </w:style>
  <w:style w:type="paragraph" w:styleId="BalloonText">
    <w:name w:val="Balloon Text"/>
    <w:basedOn w:val="Normal"/>
    <w:link w:val="BalloonTextChar"/>
    <w:uiPriority w:val="99"/>
    <w:semiHidden/>
    <w:unhideWhenUsed/>
    <w:rsid w:val="003F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A8"/>
    <w:rPr>
      <w:rFonts w:ascii="Tahoma" w:hAnsi="Tahoma" w:cs="Tahoma"/>
      <w:sz w:val="16"/>
      <w:szCs w:val="16"/>
    </w:rPr>
  </w:style>
  <w:style w:type="paragraph" w:styleId="ListParagraph">
    <w:name w:val="List Paragraph"/>
    <w:basedOn w:val="Normal"/>
    <w:uiPriority w:val="34"/>
    <w:qFormat/>
    <w:rsid w:val="008B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4</cp:revision>
  <dcterms:created xsi:type="dcterms:W3CDTF">2024-07-02T12:51:00Z</dcterms:created>
  <dcterms:modified xsi:type="dcterms:W3CDTF">2024-07-02T14:20:00Z</dcterms:modified>
</cp:coreProperties>
</file>