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Ind w:w="-545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37"/>
        <w:gridCol w:w="2663"/>
        <w:gridCol w:w="3960"/>
        <w:gridCol w:w="3325"/>
      </w:tblGrid>
      <w:tr w:rsidR="001539A9" w:rsidTr="000F3867">
        <w:tc>
          <w:tcPr>
            <w:tcW w:w="937" w:type="dxa"/>
            <w:shd w:val="clear" w:color="auto" w:fill="D0CECE" w:themeFill="background2" w:themeFillShade="E6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2663" w:type="dxa"/>
            <w:shd w:val="clear" w:color="auto" w:fill="D0CECE" w:themeFill="background2" w:themeFillShade="E6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3960" w:type="dxa"/>
            <w:shd w:val="clear" w:color="auto" w:fill="D0CECE" w:themeFill="background2" w:themeFillShade="E6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Objective</w:t>
            </w:r>
          </w:p>
        </w:tc>
        <w:tc>
          <w:tcPr>
            <w:tcW w:w="3325" w:type="dxa"/>
            <w:shd w:val="clear" w:color="auto" w:fill="D0CECE" w:themeFill="background2" w:themeFillShade="E6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Audience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3" w:type="dxa"/>
            <w:noWrap/>
            <w:vAlign w:val="center"/>
          </w:tcPr>
          <w:p w:rsidR="001539A9" w:rsidRP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1539A9">
              <w:rPr>
                <w:rFonts w:ascii="Arial" w:hAnsi="Arial" w:cs="Arial"/>
                <w:b/>
                <w:bCs/>
                <w:u w:val="single"/>
              </w:rPr>
              <w:t>Technical and</w:t>
            </w:r>
            <w:r w:rsidR="0018091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Advisory Visits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2663" w:type="dxa"/>
            <w:noWrap/>
            <w:vAlign w:val="center"/>
          </w:tcPr>
          <w:p w:rsidR="001539A9" w:rsidRPr="0072754C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visit to</w:t>
            </w:r>
            <w:r w:rsidR="001809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72754C">
              <w:rPr>
                <w:rFonts w:ascii="Arial" w:hAnsi="Arial" w:cs="Arial"/>
              </w:rPr>
              <w:t>overnmental authorities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raise government awareness of</w:t>
            </w:r>
          </w:p>
          <w:p w:rsidR="001539A9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SOLAS treaty obligations</w:t>
            </w:r>
          </w:p>
        </w:tc>
        <w:tc>
          <w:tcPr>
            <w:tcW w:w="3325" w:type="dxa"/>
            <w:noWrap/>
            <w:vAlign w:val="center"/>
          </w:tcPr>
          <w:p w:rsidR="001539A9" w:rsidRPr="0072754C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Ministries</w:t>
            </w:r>
            <w:r w:rsidR="00180911">
              <w:rPr>
                <w:rFonts w:ascii="Arial" w:hAnsi="Arial" w:cs="Arial"/>
              </w:rPr>
              <w:t xml:space="preserve"> and Heads </w:t>
            </w:r>
            <w:r>
              <w:rPr>
                <w:rFonts w:ascii="Arial" w:hAnsi="Arial" w:cs="Arial"/>
              </w:rPr>
              <w:t>of</w:t>
            </w:r>
            <w:r w:rsidR="001809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National</w:t>
            </w:r>
            <w:r w:rsidR="001809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Agencies,</w:t>
            </w:r>
            <w:r w:rsidR="00180911">
              <w:rPr>
                <w:rFonts w:ascii="Arial" w:hAnsi="Arial" w:cs="Arial"/>
              </w:rPr>
              <w:t xml:space="preserve"> particularly governmental </w:t>
            </w:r>
            <w:r w:rsidR="0072754C">
              <w:rPr>
                <w:rFonts w:ascii="Arial" w:hAnsi="Arial" w:cs="Arial"/>
              </w:rPr>
              <w:t>decision 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assessment</w:t>
            </w:r>
          </w:p>
          <w:p w:rsidR="001539A9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advice visit</w:t>
            </w:r>
          </w:p>
        </w:tc>
        <w:tc>
          <w:tcPr>
            <w:tcW w:w="3960" w:type="dxa"/>
            <w:noWrap/>
            <w:vAlign w:val="center"/>
          </w:tcPr>
          <w:p w:rsidR="001539A9" w:rsidRP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advice to identify how </w:t>
            </w:r>
            <w:r w:rsidR="001539A9">
              <w:rPr>
                <w:rFonts w:ascii="Arial" w:hAnsi="Arial" w:cs="Arial"/>
              </w:rPr>
              <w:t>coastal states meet their</w:t>
            </w:r>
            <w:r>
              <w:rPr>
                <w:rFonts w:ascii="Arial" w:hAnsi="Arial" w:cs="Arial"/>
              </w:rPr>
              <w:t xml:space="preserve"> hydrographic and MSI </w:t>
            </w:r>
            <w:r w:rsidR="001539A9">
              <w:rPr>
                <w:rFonts w:ascii="Arial" w:hAnsi="Arial" w:cs="Arial"/>
              </w:rPr>
              <w:t>responsibilities</w:t>
            </w:r>
            <w:r>
              <w:rPr>
                <w:rFonts w:ascii="Arial" w:hAnsi="Arial" w:cs="Arial"/>
              </w:rPr>
              <w:t xml:space="preserve"> </w:t>
            </w:r>
            <w:r w:rsidR="001539A9">
              <w:rPr>
                <w:rFonts w:ascii="Arial" w:hAnsi="Arial" w:cs="Arial"/>
              </w:rPr>
              <w:t>Agencies.</w:t>
            </w:r>
          </w:p>
        </w:tc>
        <w:tc>
          <w:tcPr>
            <w:tcW w:w="3325" w:type="dxa"/>
            <w:noWrap/>
            <w:vAlign w:val="center"/>
          </w:tcPr>
          <w:p w:rsidR="001539A9" w:rsidRPr="0072754C" w:rsidRDefault="00180911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Maritime Sector </w:t>
            </w:r>
            <w:r w:rsidR="001539A9">
              <w:rPr>
                <w:rFonts w:ascii="Arial" w:hAnsi="Arial" w:cs="Arial"/>
              </w:rPr>
              <w:t>National</w:t>
            </w:r>
            <w:r w:rsidR="00153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Stakeholders and </w:t>
            </w:r>
            <w:r w:rsidR="0072754C">
              <w:rPr>
                <w:rFonts w:ascii="Arial" w:hAnsi="Arial" w:cs="Arial"/>
              </w:rPr>
              <w:t>decision 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  <w:bookmarkStart w:id="0" w:name="_GoBack"/>
            <w:bookmarkEnd w:id="0"/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Implementation Visit</w:t>
            </w:r>
          </w:p>
        </w:tc>
        <w:tc>
          <w:tcPr>
            <w:tcW w:w="3960" w:type="dxa"/>
            <w:noWrap/>
            <w:vAlign w:val="center"/>
          </w:tcPr>
          <w:p w:rsidR="001539A9" w:rsidRPr="0072754C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audit the state of </w:t>
            </w:r>
            <w:r w:rsidR="001539A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ecommendations made as a result </w:t>
            </w:r>
            <w:r w:rsidR="0072754C">
              <w:rPr>
                <w:rFonts w:ascii="Arial" w:hAnsi="Arial" w:cs="Arial"/>
              </w:rPr>
              <w:t>of previous technical visits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Sector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Agencies.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Stakeholders and</w:t>
            </w:r>
          </w:p>
          <w:p w:rsidR="0072754C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Seminar on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Raising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Awareness of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Hydrography</w:t>
            </w:r>
          </w:p>
        </w:tc>
        <w:tc>
          <w:tcPr>
            <w:tcW w:w="3960" w:type="dxa"/>
            <w:noWrap/>
            <w:vAlign w:val="center"/>
          </w:tcPr>
          <w:p w:rsidR="001539A9" w:rsidRPr="0072754C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Maritime Sector </w:t>
            </w:r>
            <w:r w:rsidR="001539A9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</w:t>
            </w:r>
            <w:r w:rsidR="0072754C">
              <w:rPr>
                <w:rFonts w:ascii="Arial" w:hAnsi="Arial" w:cs="Arial"/>
              </w:rPr>
              <w:t>Agencies.</w:t>
            </w:r>
          </w:p>
        </w:tc>
        <w:tc>
          <w:tcPr>
            <w:tcW w:w="3325" w:type="dxa"/>
            <w:noWrap/>
            <w:vAlign w:val="center"/>
          </w:tcPr>
          <w:p w:rsidR="001539A9" w:rsidRPr="000F3867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Stakeholders and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decision</w:t>
            </w:r>
            <w:r w:rsidR="006F3574">
              <w:rPr>
                <w:rFonts w:ascii="Arial" w:hAnsi="Arial" w:cs="Arial"/>
              </w:rPr>
              <w:t xml:space="preserve"> </w:t>
            </w:r>
            <w:r w:rsidR="000F3867">
              <w:rPr>
                <w:rFonts w:ascii="Arial" w:hAnsi="Arial" w:cs="Arial"/>
              </w:rPr>
              <w:t>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3" w:type="dxa"/>
            <w:noWrap/>
            <w:vAlign w:val="center"/>
          </w:tcPr>
          <w:p w:rsidR="001539A9" w:rsidRPr="006F3574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Technical </w:t>
            </w:r>
            <w:r w:rsidR="001539A9" w:rsidRPr="001539A9">
              <w:rPr>
                <w:rFonts w:ascii="Arial" w:hAnsi="Arial" w:cs="Arial"/>
                <w:b/>
                <w:bCs/>
                <w:u w:val="single"/>
              </w:rPr>
              <w:t>W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orkshops, Seminars, Short </w:t>
            </w:r>
            <w:r w:rsidR="001539A9" w:rsidRPr="001539A9">
              <w:rPr>
                <w:rFonts w:ascii="Arial" w:hAnsi="Arial" w:cs="Arial"/>
                <w:b/>
                <w:bCs/>
                <w:u w:val="single"/>
              </w:rPr>
              <w:t>Courses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 Course (3 days)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establishment of MSI</w:t>
            </w:r>
          </w:p>
          <w:p w:rsidR="001539A9" w:rsidRPr="0072754C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 and basic MSI </w:t>
            </w:r>
            <w:r w:rsidR="0072754C">
              <w:rPr>
                <w:rFonts w:ascii="Arial" w:hAnsi="Arial" w:cs="Arial"/>
              </w:rPr>
              <w:t>procedures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establish a core group of trained</w:t>
            </w:r>
          </w:p>
          <w:p w:rsidR="001539A9" w:rsidRPr="000F3867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persons to deal with MSI</w:t>
            </w:r>
          </w:p>
        </w:tc>
        <w:tc>
          <w:tcPr>
            <w:tcW w:w="3325" w:type="dxa"/>
            <w:noWrap/>
            <w:vAlign w:val="center"/>
          </w:tcPr>
          <w:p w:rsidR="001539A9" w:rsidRPr="000F3867" w:rsidRDefault="001539A9" w:rsidP="000F3867">
            <w:r>
              <w:rPr>
                <w:rFonts w:ascii="Arial" w:hAnsi="Arial" w:cs="Arial"/>
              </w:rPr>
              <w:t xml:space="preserve">MSI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663" w:type="dxa"/>
            <w:noWrap/>
            <w:vAlign w:val="center"/>
          </w:tcPr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1 Skills (5 </w:t>
            </w:r>
            <w:r w:rsidR="001539A9">
              <w:rPr>
                <w:rFonts w:ascii="Arial" w:hAnsi="Arial" w:cs="Arial"/>
              </w:rPr>
              <w:t>days)</w:t>
            </w:r>
            <w:r>
              <w:rPr>
                <w:rFonts w:ascii="Arial" w:hAnsi="Arial" w:cs="Arial"/>
              </w:rPr>
              <w:t xml:space="preserve"> </w:t>
            </w:r>
            <w:r w:rsidR="001539A9">
              <w:rPr>
                <w:rFonts w:ascii="Arial" w:hAnsi="Arial" w:cs="Arial"/>
              </w:rPr>
              <w:t>An introduction to the</w:t>
            </w:r>
            <w:r>
              <w:rPr>
                <w:rFonts w:ascii="Arial" w:hAnsi="Arial" w:cs="Arial"/>
              </w:rPr>
              <w:t xml:space="preserve"> </w:t>
            </w:r>
            <w:r w:rsidR="001539A9">
              <w:rPr>
                <w:rFonts w:ascii="Arial" w:hAnsi="Arial" w:cs="Arial"/>
              </w:rPr>
              <w:t>assessment and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promulgation of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navigationally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significant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 w:rsidR="006F3574">
              <w:rPr>
                <w:rFonts w:ascii="Arial" w:hAnsi="Arial" w:cs="Arial"/>
              </w:rPr>
              <w:t>ta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 core group with the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knowledge to assess and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promulgate navigationally significant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to the wider maritime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(this course supports the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 course)</w:t>
            </w:r>
          </w:p>
        </w:tc>
        <w:tc>
          <w:tcPr>
            <w:tcW w:w="3325" w:type="dxa"/>
            <w:noWrap/>
            <w:vAlign w:val="center"/>
          </w:tcPr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MSI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 Workshop (3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reinforce the learning at 1.1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</w:t>
            </w:r>
          </w:p>
        </w:tc>
        <w:tc>
          <w:tcPr>
            <w:tcW w:w="3325" w:type="dxa"/>
            <w:noWrap/>
            <w:vAlign w:val="center"/>
          </w:tcPr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MSI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Hydrographic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Course (10</w:t>
            </w:r>
          </w:p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awareness of national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hydrography, hydrographic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  <w:r w:rsidR="0072754C">
              <w:rPr>
                <w:rFonts w:ascii="Arial" w:hAnsi="Arial" w:cs="Arial"/>
              </w:rPr>
              <w:t>veying and nautical cartography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Sector</w:t>
            </w:r>
            <w:r>
              <w:rPr>
                <w:rFonts w:ascii="Arial" w:hAnsi="Arial" w:cs="Arial"/>
              </w:rPr>
              <w:t xml:space="preserve"> </w:t>
            </w:r>
            <w:r w:rsidR="006F3574">
              <w:rPr>
                <w:rFonts w:ascii="Arial" w:hAnsi="Arial" w:cs="Arial"/>
              </w:rPr>
              <w:t>Decision 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663" w:type="dxa"/>
            <w:noWrap/>
            <w:vAlign w:val="center"/>
          </w:tcPr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 and Shallow </w:t>
            </w:r>
            <w:r w:rsidR="001539A9">
              <w:rPr>
                <w:rFonts w:ascii="Arial" w:hAnsi="Arial" w:cs="Arial"/>
              </w:rPr>
              <w:t>Water</w:t>
            </w:r>
            <w:r>
              <w:rPr>
                <w:rFonts w:ascii="Arial" w:hAnsi="Arial" w:cs="Arial"/>
              </w:rPr>
              <w:t xml:space="preserve"> Survey Course (5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workshop to aid exchange of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ideas about the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 faced by port and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shallow water surveyors in the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RSAHC region</w:t>
            </w:r>
          </w:p>
        </w:tc>
        <w:tc>
          <w:tcPr>
            <w:tcW w:w="3325" w:type="dxa"/>
            <w:noWrap/>
            <w:vAlign w:val="center"/>
          </w:tcPr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Surveyors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MBES Processing (5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train a group of hydrographic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surveyors the techniques required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post-pr</w:t>
            </w:r>
            <w:r w:rsidR="0072754C">
              <w:rPr>
                <w:rFonts w:ascii="Arial" w:hAnsi="Arial" w:cs="Arial"/>
              </w:rPr>
              <w:t>ocess MBES data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Hydrographic</w:t>
            </w:r>
          </w:p>
          <w:p w:rsidR="001539A9" w:rsidRPr="006F3574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MSDI and Database</w:t>
            </w:r>
          </w:p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(5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give participants an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spatial data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infrastructures (SDI) including the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importance and role of data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databases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</w:t>
            </w:r>
            <w:r w:rsidR="006F3574">
              <w:rPr>
                <w:rFonts w:ascii="Arial" w:hAnsi="Arial" w:cs="Arial"/>
              </w:rPr>
              <w:t xml:space="preserve"> Planners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Tides and Water Level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(5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fundamental knowledge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understanding of tides and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level, and their applications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hydrographic surveying and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activities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Seabed Classification</w:t>
            </w:r>
          </w:p>
          <w:p w:rsidR="001539A9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(5</w:t>
            </w:r>
            <w:r w:rsidR="000F3867">
              <w:rPr>
                <w:rFonts w:ascii="Arial" w:hAnsi="Arial" w:cs="Arial"/>
              </w:rPr>
              <w:t xml:space="preserve">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 group of professionals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skill and knowledge to use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acoustic techniques to map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seabed surfaces and to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products of seabed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ENC and ENC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course (10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train a group of professionals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 practical introduction to S-57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 Production and QA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train a group of professionals to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and validate S-57 data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the Sea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(5 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teach participants the basic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principles applicable to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boundary delimitation.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delegates should be from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hydrographic or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 backgrounds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Sector</w:t>
            </w:r>
            <w:r w:rsidR="006F3574">
              <w:rPr>
                <w:rFonts w:ascii="Arial" w:hAnsi="Arial" w:cs="Arial"/>
              </w:rPr>
              <w:t xml:space="preserve"> </w:t>
            </w:r>
            <w:r w:rsidR="000F3867">
              <w:rPr>
                <w:rFonts w:ascii="Arial" w:hAnsi="Arial" w:cs="Arial"/>
              </w:rPr>
              <w:t>Decision Makers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Tsunami inundation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workshop (5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the modelling and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regional tsunami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inundation maps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Sector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6F35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mergency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663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Module of</w:t>
            </w:r>
          </w:p>
          <w:p w:rsidR="001539A9" w:rsidRDefault="000F3867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Marine </w:t>
            </w:r>
            <w:r w:rsidR="001539A9">
              <w:rPr>
                <w:rFonts w:ascii="Arial" w:hAnsi="Arial" w:cs="Arial"/>
              </w:rPr>
              <w:t>Cartography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Data Assessment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(MCDA) CAT B </w:t>
            </w:r>
            <w:r w:rsidR="001539A9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 xml:space="preserve"> </w:t>
            </w:r>
            <w:r w:rsidR="0072754C">
              <w:rPr>
                <w:rFonts w:ascii="Arial" w:hAnsi="Arial" w:cs="Arial"/>
              </w:rPr>
              <w:t>(3 weeks)</w:t>
            </w:r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participants with the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cartographic basics</w:t>
            </w:r>
          </w:p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 the underlying details of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nautical chart.</w:t>
            </w:r>
          </w:p>
        </w:tc>
        <w:tc>
          <w:tcPr>
            <w:tcW w:w="3325" w:type="dxa"/>
            <w:noWrap/>
            <w:vAlign w:val="center"/>
          </w:tcPr>
          <w:p w:rsidR="001539A9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Compilation Module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Marine Cartography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Data Assessment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(MCDA) CAT B Course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weeks)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highly practical module where the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compile into a database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relevant nautical chart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in compliance with IHO S-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using CARIS S-57 Composer</w:t>
            </w:r>
          </w:p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software.</w:t>
            </w:r>
          </w:p>
        </w:tc>
        <w:tc>
          <w:tcPr>
            <w:tcW w:w="3325" w:type="dxa"/>
            <w:noWrap/>
            <w:vAlign w:val="center"/>
          </w:tcPr>
          <w:p w:rsidR="001539A9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Construction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of the Marine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Cartography &amp; Data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(MCDA)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B Course (2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weeks)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module covers the production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an ENC base cell including ENC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and exchange set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using CARIS S-57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together with the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a Paper Chart using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CARIS Paper Chart Composer.</w:t>
            </w:r>
          </w:p>
        </w:tc>
        <w:tc>
          <w:tcPr>
            <w:tcW w:w="3325" w:type="dxa"/>
            <w:noWrap/>
            <w:vAlign w:val="center"/>
          </w:tcPr>
          <w:p w:rsidR="001539A9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Assessment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of the Marine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Cartography &amp; Data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(MCDA)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B Course (3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weeks)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module focuses on decision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and processing of new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using software and</w:t>
            </w:r>
          </w:p>
          <w:p w:rsidR="001539A9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checking processes.</w:t>
            </w:r>
          </w:p>
        </w:tc>
        <w:tc>
          <w:tcPr>
            <w:tcW w:w="3325" w:type="dxa"/>
            <w:noWrap/>
            <w:vAlign w:val="center"/>
          </w:tcPr>
          <w:p w:rsidR="001539A9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Module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Marine Cartography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Data Assessment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(MCDA) CAT B Course</w:t>
            </w:r>
          </w:p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weeks)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highly practical module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features Notice to Mariner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updating of digital and paper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together with New Edition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the ENC and Paper</w:t>
            </w:r>
          </w:p>
          <w:p w:rsidR="001539A9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Chart.</w:t>
            </w:r>
          </w:p>
        </w:tc>
        <w:tc>
          <w:tcPr>
            <w:tcW w:w="3325" w:type="dxa"/>
            <w:noWrap/>
            <w:vAlign w:val="center"/>
          </w:tcPr>
          <w:p w:rsidR="001539A9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1539A9" w:rsidTr="000F3867">
        <w:tc>
          <w:tcPr>
            <w:tcW w:w="937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  <w:noWrap/>
            <w:vAlign w:val="center"/>
          </w:tcPr>
          <w:p w:rsidR="0072754C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72754C">
              <w:rPr>
                <w:rFonts w:ascii="Arial" w:hAnsi="Arial" w:cs="Arial"/>
                <w:b/>
                <w:bCs/>
                <w:u w:val="single"/>
              </w:rPr>
              <w:t>Long Courses and</w:t>
            </w:r>
          </w:p>
          <w:p w:rsidR="001539A9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Programmes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“A”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</w:p>
          <w:p w:rsidR="0072754C" w:rsidRPr="000F3867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recognized CAT A level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in accordance with IHO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Publication S-5 – </w:t>
            </w:r>
            <w:r>
              <w:rPr>
                <w:rFonts w:ascii="Arial" w:hAnsi="Arial" w:cs="Arial"/>
                <w:i/>
                <w:iCs/>
              </w:rPr>
              <w:t>Standards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Competence for Hydrographic</w:t>
            </w:r>
          </w:p>
          <w:p w:rsidR="0072754C" w:rsidRPr="006F3574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Surveyo</w:t>
            </w:r>
            <w:r w:rsidR="006F3574">
              <w:rPr>
                <w:rFonts w:ascii="Arial" w:hAnsi="Arial" w:cs="Arial"/>
                <w:i/>
                <w:iCs/>
              </w:rPr>
              <w:t>rs</w:t>
            </w:r>
          </w:p>
        </w:tc>
        <w:tc>
          <w:tcPr>
            <w:tcW w:w="3325" w:type="dxa"/>
            <w:noWrap/>
            <w:vAlign w:val="center"/>
          </w:tcPr>
          <w:p w:rsidR="0072754C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  <w:r w:rsidR="006F3574">
              <w:rPr>
                <w:rFonts w:ascii="Arial" w:hAnsi="Arial" w:cs="Arial"/>
              </w:rPr>
              <w:t xml:space="preserve"> </w:t>
            </w:r>
            <w:r w:rsidR="000F3867">
              <w:rPr>
                <w:rFonts w:ascii="Arial" w:hAnsi="Arial" w:cs="Arial"/>
              </w:rPr>
              <w:t>Managers</w:t>
            </w: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“B”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</w:p>
          <w:p w:rsidR="0072754C" w:rsidRPr="000F3867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recognized CAT B level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in accordance with IHO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Publication S-5 – </w:t>
            </w:r>
            <w:r>
              <w:rPr>
                <w:rFonts w:ascii="Arial" w:hAnsi="Arial" w:cs="Arial"/>
                <w:i/>
                <w:iCs/>
              </w:rPr>
              <w:t>Standards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Competence for Hydrographic</w:t>
            </w:r>
          </w:p>
          <w:p w:rsidR="0072754C" w:rsidRPr="006F3574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Surveyors</w:t>
            </w:r>
          </w:p>
        </w:tc>
        <w:tc>
          <w:tcPr>
            <w:tcW w:w="3325" w:type="dxa"/>
            <w:noWrap/>
            <w:vAlign w:val="center"/>
          </w:tcPr>
          <w:p w:rsidR="0072754C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 w:rsidR="000F3867">
              <w:rPr>
                <w:rFonts w:ascii="Arial" w:hAnsi="Arial" w:cs="Arial"/>
              </w:rPr>
              <w:t>Practioners</w:t>
            </w:r>
            <w:proofErr w:type="spellEnd"/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“A” Nautical</w:t>
            </w:r>
          </w:p>
          <w:p w:rsidR="0072754C" w:rsidRPr="006F3574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Cartography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recognized CAT A level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in accordance with IHO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Publication S-8 – </w:t>
            </w:r>
            <w:r>
              <w:rPr>
                <w:rFonts w:ascii="Arial" w:hAnsi="Arial" w:cs="Arial"/>
                <w:i/>
                <w:iCs/>
              </w:rPr>
              <w:t>Standards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Competence for Nautical</w:t>
            </w:r>
          </w:p>
          <w:p w:rsidR="0072754C" w:rsidRPr="006F3574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Cartographers</w:t>
            </w:r>
          </w:p>
        </w:tc>
        <w:tc>
          <w:tcPr>
            <w:tcW w:w="3325" w:type="dxa"/>
            <w:noWrap/>
            <w:vAlign w:val="center"/>
          </w:tcPr>
          <w:p w:rsidR="0072754C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Managers</w:t>
            </w: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2663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“B” Nautical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Cartography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</w:p>
          <w:p w:rsidR="0072754C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recognized CAT A level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in accordance with IHO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Publication S-8 – </w:t>
            </w:r>
            <w:r>
              <w:rPr>
                <w:rFonts w:ascii="Arial" w:hAnsi="Arial" w:cs="Arial"/>
                <w:i/>
                <w:iCs/>
              </w:rPr>
              <w:t>Standards of</w:t>
            </w:r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Competence for Nautical</w:t>
            </w:r>
          </w:p>
          <w:p w:rsidR="0072754C" w:rsidRPr="006F3574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Cartographers</w:t>
            </w:r>
          </w:p>
        </w:tc>
        <w:tc>
          <w:tcPr>
            <w:tcW w:w="3325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Cartographic</w:t>
            </w:r>
            <w:r w:rsidR="006F357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Practioners</w:t>
            </w:r>
            <w:proofErr w:type="spellEnd"/>
          </w:p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  <w:noWrap/>
            <w:vAlign w:val="center"/>
          </w:tcPr>
          <w:p w:rsidR="0072754C" w:rsidRP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72754C">
              <w:rPr>
                <w:rFonts w:ascii="Arial" w:hAnsi="Arial" w:cs="Arial"/>
                <w:b/>
                <w:bCs/>
                <w:u w:val="single"/>
              </w:rPr>
              <w:t>On-the-job and</w:t>
            </w:r>
          </w:p>
          <w:p w:rsidR="0072754C" w:rsidRPr="0072754C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onboard training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</w:t>
            </w:r>
          </w:p>
        </w:tc>
        <w:tc>
          <w:tcPr>
            <w:tcW w:w="2663" w:type="dxa"/>
            <w:noWrap/>
            <w:vAlign w:val="center"/>
          </w:tcPr>
          <w:p w:rsidR="0072754C" w:rsidRPr="006F3574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On-the-job training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754C" w:rsidTr="000F3867">
        <w:tc>
          <w:tcPr>
            <w:tcW w:w="937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</w:t>
            </w:r>
          </w:p>
        </w:tc>
        <w:tc>
          <w:tcPr>
            <w:tcW w:w="2663" w:type="dxa"/>
            <w:noWrap/>
            <w:vAlign w:val="center"/>
          </w:tcPr>
          <w:p w:rsidR="0072754C" w:rsidRPr="006F3574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 training</w:t>
            </w:r>
          </w:p>
        </w:tc>
        <w:tc>
          <w:tcPr>
            <w:tcW w:w="3960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539A9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39A9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39A9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9A9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39A9" w:rsidRDefault="001539A9"/>
    <w:sectPr w:rsidR="001539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CC" w:rsidRDefault="007137CC" w:rsidP="006F3574">
      <w:pPr>
        <w:spacing w:after="0" w:line="240" w:lineRule="auto"/>
      </w:pPr>
      <w:r>
        <w:separator/>
      </w:r>
    </w:p>
  </w:endnote>
  <w:endnote w:type="continuationSeparator" w:id="0">
    <w:p w:rsidR="007137CC" w:rsidRDefault="007137CC" w:rsidP="006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CC" w:rsidRDefault="007137CC" w:rsidP="006F3574">
      <w:pPr>
        <w:spacing w:after="0" w:line="240" w:lineRule="auto"/>
      </w:pPr>
      <w:r>
        <w:separator/>
      </w:r>
    </w:p>
  </w:footnote>
  <w:footnote w:type="continuationSeparator" w:id="0">
    <w:p w:rsidR="007137CC" w:rsidRDefault="007137CC" w:rsidP="006F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74" w:rsidRDefault="006F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A9"/>
    <w:rsid w:val="000F3867"/>
    <w:rsid w:val="001539A9"/>
    <w:rsid w:val="00180911"/>
    <w:rsid w:val="006F3574"/>
    <w:rsid w:val="007137CC"/>
    <w:rsid w:val="0072754C"/>
    <w:rsid w:val="00A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2710"/>
  <w15:chartTrackingRefBased/>
  <w15:docId w15:val="{60A422D8-493B-4079-AF0C-0B6698B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4"/>
  </w:style>
  <w:style w:type="paragraph" w:styleId="Footer">
    <w:name w:val="footer"/>
    <w:basedOn w:val="Normal"/>
    <w:link w:val="FooterChar"/>
    <w:uiPriority w:val="99"/>
    <w:unhideWhenUsed/>
    <w:rsid w:val="006F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2022-09-12T10:36:00Z</dcterms:created>
  <dcterms:modified xsi:type="dcterms:W3CDTF">2022-09-12T11:16:00Z</dcterms:modified>
</cp:coreProperties>
</file>