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ED" w:rsidRPr="00C33011" w:rsidRDefault="00F548ED" w:rsidP="00256607">
      <w:pPr>
        <w:spacing w:after="0" w:line="240" w:lineRule="auto"/>
        <w:jc w:val="center"/>
        <w:rPr>
          <w:b/>
          <w:sz w:val="24"/>
          <w:szCs w:val="24"/>
        </w:rPr>
      </w:pPr>
    </w:p>
    <w:p w:rsidR="00921512" w:rsidRDefault="00921512" w:rsidP="00921512">
      <w:pPr>
        <w:spacing w:after="0" w:line="240" w:lineRule="auto"/>
        <w:jc w:val="center"/>
        <w:rPr>
          <w:b/>
          <w:sz w:val="24"/>
          <w:szCs w:val="24"/>
        </w:rPr>
      </w:pPr>
      <w:r>
        <w:rPr>
          <w:b/>
          <w:sz w:val="24"/>
          <w:szCs w:val="24"/>
        </w:rPr>
        <w:t>1</w:t>
      </w:r>
      <w:r w:rsidR="00992164">
        <w:rPr>
          <w:b/>
          <w:sz w:val="24"/>
          <w:szCs w:val="24"/>
        </w:rPr>
        <w:t>8</w:t>
      </w:r>
      <w:r w:rsidRPr="00F7515C">
        <w:rPr>
          <w:b/>
          <w:sz w:val="24"/>
          <w:szCs w:val="24"/>
          <w:vertAlign w:val="superscript"/>
        </w:rPr>
        <w:t>TH</w:t>
      </w:r>
      <w:r>
        <w:rPr>
          <w:b/>
          <w:sz w:val="24"/>
          <w:szCs w:val="24"/>
        </w:rPr>
        <w:t xml:space="preserve"> MEETING OF THE SOUTH WEST PACIFIC HYDROGRAPHIC COMMISSION (SWPHC1</w:t>
      </w:r>
      <w:r w:rsidR="00241FFA">
        <w:rPr>
          <w:b/>
          <w:sz w:val="24"/>
          <w:szCs w:val="24"/>
        </w:rPr>
        <w:t>8</w:t>
      </w:r>
      <w:r>
        <w:rPr>
          <w:b/>
          <w:sz w:val="24"/>
          <w:szCs w:val="24"/>
        </w:rPr>
        <w:t>)</w:t>
      </w:r>
    </w:p>
    <w:p w:rsidR="00921512" w:rsidRDefault="00992164" w:rsidP="00921512">
      <w:pPr>
        <w:spacing w:after="0" w:line="240" w:lineRule="auto"/>
        <w:jc w:val="center"/>
        <w:rPr>
          <w:b/>
          <w:sz w:val="24"/>
          <w:szCs w:val="24"/>
        </w:rPr>
      </w:pPr>
      <w:r>
        <w:rPr>
          <w:b/>
          <w:sz w:val="24"/>
          <w:szCs w:val="24"/>
        </w:rPr>
        <w:t>VTC</w:t>
      </w:r>
      <w:r w:rsidR="0046069F">
        <w:rPr>
          <w:b/>
          <w:sz w:val="24"/>
          <w:szCs w:val="24"/>
        </w:rPr>
        <w:t>, 1</w:t>
      </w:r>
      <w:r>
        <w:rPr>
          <w:b/>
          <w:sz w:val="24"/>
          <w:szCs w:val="24"/>
        </w:rPr>
        <w:t>7</w:t>
      </w:r>
      <w:r w:rsidR="0046069F">
        <w:rPr>
          <w:b/>
          <w:sz w:val="24"/>
          <w:szCs w:val="24"/>
        </w:rPr>
        <w:t>-1</w:t>
      </w:r>
      <w:r>
        <w:rPr>
          <w:b/>
          <w:sz w:val="24"/>
          <w:szCs w:val="24"/>
        </w:rPr>
        <w:t>9</w:t>
      </w:r>
      <w:r w:rsidR="0046069F">
        <w:rPr>
          <w:b/>
          <w:sz w:val="24"/>
          <w:szCs w:val="24"/>
        </w:rPr>
        <w:t xml:space="preserve"> February 202</w:t>
      </w:r>
      <w:r>
        <w:rPr>
          <w:b/>
          <w:sz w:val="24"/>
          <w:szCs w:val="24"/>
        </w:rPr>
        <w:t>1</w:t>
      </w:r>
    </w:p>
    <w:p w:rsidR="00C33011" w:rsidRPr="00C33011" w:rsidRDefault="00C33011" w:rsidP="00256607">
      <w:pPr>
        <w:spacing w:after="0" w:line="240" w:lineRule="auto"/>
        <w:jc w:val="center"/>
        <w:rPr>
          <w:b/>
          <w:sz w:val="24"/>
          <w:szCs w:val="24"/>
        </w:rPr>
      </w:pPr>
    </w:p>
    <w:p w:rsidR="00C33011" w:rsidRPr="00C33011" w:rsidRDefault="00C33011" w:rsidP="00256607">
      <w:pPr>
        <w:spacing w:after="0" w:line="240" w:lineRule="auto"/>
        <w:jc w:val="center"/>
        <w:rPr>
          <w:b/>
          <w:sz w:val="24"/>
          <w:szCs w:val="24"/>
        </w:rPr>
      </w:pPr>
    </w:p>
    <w:p w:rsidR="00256607" w:rsidRPr="00C33011" w:rsidRDefault="00C33011" w:rsidP="00256607">
      <w:pPr>
        <w:spacing w:after="0" w:line="240" w:lineRule="auto"/>
        <w:jc w:val="center"/>
        <w:rPr>
          <w:b/>
          <w:sz w:val="24"/>
          <w:szCs w:val="24"/>
        </w:rPr>
      </w:pPr>
      <w:r>
        <w:rPr>
          <w:b/>
          <w:sz w:val="24"/>
          <w:szCs w:val="24"/>
        </w:rPr>
        <w:t>NATIONAL REPORT FROM [</w:t>
      </w:r>
      <w:r w:rsidR="008B1D56">
        <w:rPr>
          <w:i/>
          <w:sz w:val="24"/>
          <w:szCs w:val="24"/>
        </w:rPr>
        <w:tab/>
      </w:r>
      <w:r w:rsidR="008B1D56" w:rsidRPr="007375D9">
        <w:rPr>
          <w:b/>
          <w:i/>
          <w:sz w:val="24"/>
          <w:szCs w:val="24"/>
        </w:rPr>
        <w:t>PALAU</w:t>
      </w:r>
      <w:r w:rsidR="00F7515C">
        <w:rPr>
          <w:b/>
          <w:sz w:val="24"/>
          <w:szCs w:val="24"/>
        </w:rPr>
        <w:t xml:space="preserve">] TO THE </w:t>
      </w:r>
      <w:r w:rsidR="00921512">
        <w:rPr>
          <w:b/>
          <w:sz w:val="24"/>
          <w:szCs w:val="24"/>
        </w:rPr>
        <w:t>SWPHC1</w:t>
      </w:r>
      <w:r w:rsidR="00992164">
        <w:rPr>
          <w:b/>
          <w:sz w:val="24"/>
          <w:szCs w:val="24"/>
        </w:rPr>
        <w:t>8</w:t>
      </w:r>
    </w:p>
    <w:p w:rsidR="00256607" w:rsidRPr="00C33011" w:rsidRDefault="00256607" w:rsidP="00256607">
      <w:pPr>
        <w:spacing w:after="0" w:line="240" w:lineRule="auto"/>
        <w:jc w:val="center"/>
        <w:rPr>
          <w:sz w:val="24"/>
          <w:szCs w:val="24"/>
        </w:rPr>
      </w:pPr>
    </w:p>
    <w:p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link</w:t>
        </w:r>
      </w:hyperlink>
    </w:p>
    <w:p w:rsidR="00923889" w:rsidRPr="00923889" w:rsidRDefault="00923889" w:rsidP="00923889">
      <w:pPr>
        <w:pStyle w:val="ListParagraph"/>
        <w:spacing w:after="0" w:line="240" w:lineRule="auto"/>
        <w:jc w:val="both"/>
        <w:rPr>
          <w:color w:val="FF0000"/>
          <w:sz w:val="24"/>
          <w:szCs w:val="24"/>
        </w:rPr>
      </w:pPr>
      <w:r>
        <w:rPr>
          <w:sz w:val="24"/>
          <w:szCs w:val="24"/>
        </w:rPr>
        <w:t xml:space="preserve">Online system for C-55 (Status of Surveys and Charting Worldwide): </w:t>
      </w:r>
      <w:hyperlink r:id="rId11" w:history="1">
        <w:r w:rsidRPr="00923889">
          <w:rPr>
            <w:rStyle w:val="Hyperlink"/>
            <w:sz w:val="24"/>
            <w:szCs w:val="24"/>
          </w:rPr>
          <w:t>link</w:t>
        </w:r>
      </w:hyperlink>
    </w:p>
    <w:p w:rsidR="00834CD5" w:rsidRPr="00C33011" w:rsidRDefault="00834CD5" w:rsidP="00256607">
      <w:pPr>
        <w:spacing w:after="0" w:line="240" w:lineRule="auto"/>
        <w:rPr>
          <w:sz w:val="24"/>
          <w:szCs w:val="24"/>
        </w:rPr>
      </w:pPr>
    </w:p>
    <w:p w:rsidR="003B6CB8" w:rsidRPr="00C33011" w:rsidRDefault="003B6CB8" w:rsidP="006B11BD">
      <w:pPr>
        <w:spacing w:after="0" w:line="240" w:lineRule="auto"/>
        <w:ind w:left="3780" w:hanging="3780"/>
        <w:rPr>
          <w:b/>
          <w:sz w:val="24"/>
          <w:szCs w:val="24"/>
        </w:rPr>
      </w:pPr>
      <w:r w:rsidRPr="00C33011">
        <w:rPr>
          <w:b/>
          <w:sz w:val="24"/>
          <w:szCs w:val="24"/>
        </w:rPr>
        <w:t>Executive summary</w:t>
      </w:r>
    </w:p>
    <w:p w:rsidR="003B6CB8" w:rsidRPr="00C33011" w:rsidRDefault="003B6CB8" w:rsidP="006B11BD">
      <w:pPr>
        <w:spacing w:after="0" w:line="240" w:lineRule="auto"/>
        <w:ind w:left="3780" w:hanging="3780"/>
        <w:rPr>
          <w:sz w:val="24"/>
          <w:szCs w:val="24"/>
        </w:rPr>
      </w:pPr>
    </w:p>
    <w:p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sidR="008B1D56">
        <w:rPr>
          <w:i/>
          <w:sz w:val="24"/>
          <w:szCs w:val="24"/>
        </w:rPr>
        <w:t>BUREAU OF MARINE TRANSPORTATION</w:t>
      </w:r>
      <w:r>
        <w:rPr>
          <w:sz w:val="24"/>
          <w:szCs w:val="24"/>
        </w:rPr>
        <w:t>]</w:t>
      </w:r>
    </w:p>
    <w:p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753A85">
        <w:rPr>
          <w:i/>
          <w:sz w:val="24"/>
          <w:szCs w:val="24"/>
        </w:rPr>
        <w:t>The Division of Port State and Navigation is the Division within the Bureau, tasked with hydography, ATONS, channelways and ports.</w:t>
      </w:r>
      <w:r w:rsidRPr="00B31FEE">
        <w:rPr>
          <w:sz w:val="24"/>
          <w:szCs w:val="24"/>
        </w:rPr>
        <w:t>]</w:t>
      </w:r>
    </w:p>
    <w:p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sidR="008B1D56">
        <w:rPr>
          <w:i/>
          <w:sz w:val="24"/>
          <w:szCs w:val="24"/>
        </w:rPr>
        <w:t>LEVAN T. AKITAYA levanakitaya@gmail.com</w:t>
      </w:r>
      <w:r>
        <w:rPr>
          <w:sz w:val="24"/>
          <w:szCs w:val="24"/>
        </w:rPr>
        <w:t>]</w:t>
      </w:r>
    </w:p>
    <w:p w:rsidR="004C4803" w:rsidRDefault="004C4803" w:rsidP="004C4803">
      <w:pPr>
        <w:tabs>
          <w:tab w:val="left" w:pos="357"/>
        </w:tabs>
        <w:spacing w:after="0" w:line="240" w:lineRule="auto"/>
        <w:ind w:left="360"/>
        <w:rPr>
          <w:sz w:val="24"/>
          <w:szCs w:val="24"/>
        </w:rPr>
      </w:pPr>
    </w:p>
    <w:p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rsidR="003B6CB8" w:rsidRPr="00C33011" w:rsidRDefault="003B6CB8" w:rsidP="006B11BD">
      <w:pPr>
        <w:spacing w:after="0" w:line="240" w:lineRule="auto"/>
        <w:rPr>
          <w:sz w:val="24"/>
          <w:szCs w:val="24"/>
        </w:rPr>
      </w:pPr>
    </w:p>
    <w:p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rsidR="00E05067" w:rsidRDefault="00E05067" w:rsidP="00E05067">
      <w:pPr>
        <w:pStyle w:val="ListParagraph"/>
        <w:tabs>
          <w:tab w:val="left" w:pos="357"/>
        </w:tabs>
        <w:spacing w:after="0" w:line="240" w:lineRule="auto"/>
        <w:ind w:left="360"/>
        <w:rPr>
          <w:sz w:val="24"/>
          <w:szCs w:val="24"/>
        </w:rPr>
      </w:pPr>
      <w:r>
        <w:rPr>
          <w:sz w:val="24"/>
          <w:szCs w:val="24"/>
        </w:rPr>
        <w:t>[</w:t>
      </w:r>
      <w:r w:rsidR="00262670">
        <w:rPr>
          <w:i/>
          <w:sz w:val="24"/>
          <w:szCs w:val="24"/>
        </w:rPr>
        <w:t>N</w:t>
      </w:r>
      <w:r w:rsidR="007739B1">
        <w:rPr>
          <w:i/>
          <w:sz w:val="24"/>
          <w:szCs w:val="24"/>
        </w:rPr>
        <w:t>one to report at this time</w:t>
      </w:r>
      <w:r>
        <w:rPr>
          <w:sz w:val="24"/>
          <w:szCs w:val="24"/>
        </w:rPr>
        <w:t>]</w:t>
      </w:r>
    </w:p>
    <w:p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rsidR="00834CD5" w:rsidRDefault="00834CD5" w:rsidP="004C4803">
      <w:pPr>
        <w:tabs>
          <w:tab w:val="left" w:pos="357"/>
        </w:tabs>
        <w:spacing w:after="0" w:line="240" w:lineRule="auto"/>
        <w:ind w:left="360"/>
        <w:jc w:val="both"/>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rsidR="003B6CB8" w:rsidRPr="00C33011" w:rsidRDefault="003B6CB8" w:rsidP="006B11BD">
      <w:pPr>
        <w:tabs>
          <w:tab w:val="left" w:pos="709"/>
          <w:tab w:val="left" w:pos="3828"/>
        </w:tabs>
        <w:spacing w:after="0" w:line="240" w:lineRule="auto"/>
        <w:ind w:left="3828" w:hanging="3828"/>
        <w:rPr>
          <w:sz w:val="24"/>
          <w:szCs w:val="24"/>
        </w:rPr>
      </w:pPr>
    </w:p>
    <w:p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007739B1">
        <w:rPr>
          <w:i/>
          <w:sz w:val="24"/>
          <w:szCs w:val="24"/>
        </w:rPr>
        <w:t>None to report at this time</w:t>
      </w:r>
      <w:r w:rsidRPr="00B222D6">
        <w:rPr>
          <w:sz w:val="24"/>
          <w:szCs w:val="24"/>
        </w:rPr>
        <w:t>]</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rsidR="003B6CB8" w:rsidRDefault="00834CD5" w:rsidP="00E05067">
      <w:pPr>
        <w:pStyle w:val="ListParagraph"/>
        <w:numPr>
          <w:ilvl w:val="0"/>
          <w:numId w:val="37"/>
        </w:numPr>
        <w:tabs>
          <w:tab w:val="left" w:pos="357"/>
        </w:tabs>
        <w:spacing w:after="0" w:line="240" w:lineRule="auto"/>
        <w:rPr>
          <w:sz w:val="24"/>
          <w:szCs w:val="24"/>
        </w:rPr>
      </w:pPr>
      <w:r>
        <w:rPr>
          <w:sz w:val="24"/>
          <w:szCs w:val="24"/>
        </w:rPr>
        <w:t>Challenges and achievements</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lastRenderedPageBreak/>
        <w:t>Detailed information</w:t>
      </w:r>
      <w:r>
        <w:rPr>
          <w:sz w:val="24"/>
          <w:szCs w:val="24"/>
        </w:rPr>
        <w:t xml:space="preserve"> about charting</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rsidR="004C4803" w:rsidRDefault="004C4803" w:rsidP="004C4803">
      <w:pPr>
        <w:tabs>
          <w:tab w:val="left" w:pos="357"/>
        </w:tabs>
        <w:spacing w:after="0" w:line="240" w:lineRule="auto"/>
        <w:ind w:left="360"/>
        <w:rPr>
          <w:sz w:val="24"/>
          <w:szCs w:val="24"/>
        </w:rPr>
      </w:pPr>
    </w:p>
    <w:p w:rsidR="00834CD5" w:rsidRPr="004C4803" w:rsidRDefault="00834CD5" w:rsidP="004C4803">
      <w:pPr>
        <w:tabs>
          <w:tab w:val="left" w:pos="357"/>
        </w:tabs>
        <w:spacing w:after="0" w:line="240" w:lineRule="auto"/>
        <w:ind w:left="360"/>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rsidR="00B222D6" w:rsidRDefault="00B222D6" w:rsidP="00F7515C">
      <w:pPr>
        <w:pStyle w:val="ListParagraph"/>
        <w:tabs>
          <w:tab w:val="left" w:pos="357"/>
        </w:tabs>
        <w:spacing w:after="0" w:line="240" w:lineRule="auto"/>
        <w:ind w:left="360"/>
        <w:jc w:val="both"/>
        <w:rPr>
          <w:sz w:val="24"/>
          <w:szCs w:val="24"/>
        </w:rPr>
      </w:pPr>
      <w:r w:rsidRPr="00753A85">
        <w:rPr>
          <w:sz w:val="24"/>
          <w:szCs w:val="24"/>
        </w:rPr>
        <w:t>[</w:t>
      </w:r>
      <w:r w:rsidR="007739B1" w:rsidRPr="00753A85">
        <w:rPr>
          <w:i/>
          <w:sz w:val="24"/>
          <w:szCs w:val="24"/>
        </w:rPr>
        <w:t>None to report at this time</w:t>
      </w:r>
      <w:r w:rsidRPr="00753A85">
        <w:rPr>
          <w:sz w:val="24"/>
          <w:szCs w:val="24"/>
        </w:rPr>
        <w:t>]</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rsidR="003B6CB8" w:rsidRDefault="003B6CB8" w:rsidP="006B11BD">
      <w:pPr>
        <w:tabs>
          <w:tab w:val="left" w:pos="709"/>
          <w:tab w:val="left" w:pos="3828"/>
        </w:tabs>
        <w:spacing w:after="0" w:line="240" w:lineRule="auto"/>
        <w:ind w:left="3828" w:hanging="3828"/>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rsidR="004C4803" w:rsidRPr="00C33011" w:rsidRDefault="004C4803" w:rsidP="006B11BD">
      <w:pPr>
        <w:tabs>
          <w:tab w:val="left" w:pos="709"/>
          <w:tab w:val="left" w:pos="3828"/>
        </w:tabs>
        <w:spacing w:after="0" w:line="240" w:lineRule="auto"/>
        <w:ind w:left="3828" w:hanging="3828"/>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rsidR="00B222D6" w:rsidRPr="00B222D6" w:rsidRDefault="00B222D6" w:rsidP="00B222D6">
      <w:pPr>
        <w:tabs>
          <w:tab w:val="left" w:pos="357"/>
        </w:tabs>
        <w:spacing w:after="0" w:line="240" w:lineRule="auto"/>
        <w:ind w:left="357"/>
        <w:rPr>
          <w:sz w:val="24"/>
          <w:szCs w:val="24"/>
        </w:rPr>
      </w:pPr>
      <w:r w:rsidRPr="00B222D6">
        <w:rPr>
          <w:sz w:val="24"/>
          <w:szCs w:val="24"/>
        </w:rPr>
        <w:t>[</w:t>
      </w:r>
      <w:r w:rsidR="00753A85" w:rsidRPr="00753A85">
        <w:rPr>
          <w:i/>
          <w:sz w:val="24"/>
          <w:szCs w:val="24"/>
        </w:rPr>
        <w:t>The Bureau of Marine Transportation</w:t>
      </w:r>
      <w:r w:rsidR="007739B1" w:rsidRPr="00753A85">
        <w:rPr>
          <w:i/>
          <w:sz w:val="24"/>
          <w:szCs w:val="24"/>
        </w:rPr>
        <w:t xml:space="preserve"> continue</w:t>
      </w:r>
      <w:r w:rsidR="00753A85" w:rsidRPr="00753A85">
        <w:rPr>
          <w:i/>
          <w:sz w:val="24"/>
          <w:szCs w:val="24"/>
        </w:rPr>
        <w:t>s</w:t>
      </w:r>
      <w:r w:rsidR="007739B1" w:rsidRPr="00753A85">
        <w:rPr>
          <w:i/>
          <w:sz w:val="24"/>
          <w:szCs w:val="24"/>
        </w:rPr>
        <w:t xml:space="preserve"> to be </w:t>
      </w:r>
      <w:r w:rsidR="00753A85" w:rsidRPr="00753A85">
        <w:rPr>
          <w:i/>
          <w:sz w:val="24"/>
          <w:szCs w:val="24"/>
        </w:rPr>
        <w:t xml:space="preserve">communicated all MSI </w:t>
      </w:r>
      <w:r w:rsidR="007739B1" w:rsidRPr="00753A85">
        <w:rPr>
          <w:i/>
          <w:sz w:val="24"/>
          <w:szCs w:val="24"/>
        </w:rPr>
        <w:t xml:space="preserve"> with NavArea XI Coordinator and NGA</w:t>
      </w:r>
      <w:r w:rsidRPr="00753A85">
        <w:rPr>
          <w:sz w:val="24"/>
          <w:szCs w:val="24"/>
        </w:rPr>
        <w:t>]</w:t>
      </w:r>
    </w:p>
    <w:p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rsidR="00D1378D" w:rsidRPr="00D504D8" w:rsidRDefault="00D1378D" w:rsidP="00753A85">
      <w:pPr>
        <w:tabs>
          <w:tab w:val="left" w:pos="357"/>
        </w:tabs>
        <w:spacing w:after="0" w:line="240" w:lineRule="auto"/>
        <w:ind w:left="357"/>
        <w:rPr>
          <w:sz w:val="24"/>
          <w:szCs w:val="24"/>
        </w:rPr>
      </w:pPr>
      <w:r w:rsidRPr="00753A85">
        <w:rPr>
          <w:sz w:val="24"/>
          <w:szCs w:val="24"/>
        </w:rPr>
        <w:t>[</w:t>
      </w:r>
      <w:r w:rsidR="00753A85" w:rsidRPr="00753A85">
        <w:rPr>
          <w:i/>
          <w:sz w:val="24"/>
          <w:szCs w:val="24"/>
        </w:rPr>
        <w:t>As a young organization, new to Hydrograhpy, all</w:t>
      </w:r>
      <w:r w:rsidR="007739B1" w:rsidRPr="00753A85">
        <w:rPr>
          <w:i/>
          <w:sz w:val="24"/>
          <w:szCs w:val="24"/>
        </w:rPr>
        <w:t xml:space="preserve"> available training and capacity building would be very benefitial to Palau.</w:t>
      </w:r>
      <w:r w:rsidRPr="00753A85">
        <w:rPr>
          <w:sz w:val="24"/>
          <w:szCs w:val="24"/>
        </w:rPr>
        <w:t>]</w:t>
      </w:r>
    </w:p>
    <w:p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IHOCB</w:t>
      </w:r>
      <w:r w:rsidR="00EE55F4" w:rsidRPr="00C33011">
        <w:rPr>
          <w:sz w:val="24"/>
          <w:szCs w:val="24"/>
        </w:rPr>
        <w:t>S</w:t>
      </w:r>
      <w:r w:rsidR="003B6CB8" w:rsidRPr="00C33011">
        <w:rPr>
          <w:sz w:val="24"/>
          <w:szCs w:val="24"/>
        </w:rPr>
        <w:t>C</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007739B1" w:rsidRPr="00753A85">
        <w:rPr>
          <w:i/>
          <w:sz w:val="24"/>
          <w:szCs w:val="24"/>
        </w:rPr>
        <w:t>Palau</w:t>
      </w:r>
      <w:r w:rsidR="00753A85" w:rsidRPr="00753A85">
        <w:rPr>
          <w:i/>
          <w:sz w:val="24"/>
          <w:szCs w:val="24"/>
        </w:rPr>
        <w:t xml:space="preserve"> i</w:t>
      </w:r>
      <w:r w:rsidR="007739B1" w:rsidRPr="00753A85">
        <w:rPr>
          <w:i/>
          <w:sz w:val="24"/>
          <w:szCs w:val="24"/>
        </w:rPr>
        <w:t>s participating in the GEBCO CSB project</w:t>
      </w:r>
      <w:r w:rsidR="007739B1">
        <w:rPr>
          <w:i/>
          <w:sz w:val="24"/>
          <w:szCs w:val="24"/>
        </w:rPr>
        <w: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rsidR="003B6CB8" w:rsidRPr="00834CD5" w:rsidRDefault="00834CD5"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 xml:space="preserve">GEBCO </w:t>
      </w:r>
      <w:r w:rsidR="00F27CEB">
        <w:rPr>
          <w:sz w:val="24"/>
          <w:szCs w:val="24"/>
          <w:lang w:val="en-US"/>
        </w:rPr>
        <w:t>&amp;</w:t>
      </w:r>
      <w:r w:rsidRPr="00834CD5">
        <w:rPr>
          <w:sz w:val="24"/>
          <w:szCs w:val="24"/>
          <w:lang w:val="en-US"/>
        </w:rPr>
        <w:t>Seabed 2030</w:t>
      </w:r>
    </w:p>
    <w:p w:rsidR="00F27CEB" w:rsidRDefault="00F27CEB" w:rsidP="00F50BFC">
      <w:pPr>
        <w:pStyle w:val="ListParagraph"/>
        <w:numPr>
          <w:ilvl w:val="0"/>
          <w:numId w:val="42"/>
        </w:numPr>
        <w:tabs>
          <w:tab w:val="left" w:pos="357"/>
        </w:tabs>
        <w:spacing w:after="0" w:line="240" w:lineRule="auto"/>
        <w:rPr>
          <w:sz w:val="24"/>
          <w:szCs w:val="24"/>
        </w:rPr>
      </w:pPr>
      <w:r>
        <w:rPr>
          <w:sz w:val="24"/>
          <w:szCs w:val="24"/>
        </w:rPr>
        <w:t>Crowdsourced Bathymetry Activities</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lastRenderedPageBreak/>
        <w:t>New equipment</w:t>
      </w:r>
    </w:p>
    <w:p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rsidR="003B6CB8" w:rsidRPr="00C33011" w:rsidRDefault="003B6CB8" w:rsidP="00BF3750">
      <w:pPr>
        <w:tabs>
          <w:tab w:val="left" w:pos="709"/>
          <w:tab w:val="left" w:pos="3828"/>
        </w:tabs>
        <w:spacing w:after="0" w:line="240" w:lineRule="auto"/>
        <w:ind w:left="3232" w:hanging="3232"/>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National implementation of the Shared Data Principles – including any national data policy and impact on marine data.</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rsidR="00834CD5" w:rsidRPr="00834CD5" w:rsidRDefault="00834CD5" w:rsidP="00834CD5">
      <w:pPr>
        <w:tabs>
          <w:tab w:val="left" w:pos="357"/>
        </w:tabs>
        <w:spacing w:after="0" w:line="240" w:lineRule="auto"/>
        <w:ind w:left="360"/>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rsidR="00834CD5" w:rsidRPr="00834CD5" w:rsidRDefault="00834CD5" w:rsidP="00834CD5">
      <w:pPr>
        <w:tabs>
          <w:tab w:val="left" w:pos="357"/>
        </w:tabs>
        <w:spacing w:after="0" w:line="240" w:lineRule="auto"/>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rsidR="00F50BFC" w:rsidRPr="00F50BFC" w:rsidRDefault="00F50BFC" w:rsidP="00F50BFC">
      <w:pPr>
        <w:tabs>
          <w:tab w:val="left" w:pos="357"/>
        </w:tabs>
        <w:spacing w:after="0" w:line="240" w:lineRule="auto"/>
        <w:ind w:left="360"/>
        <w:rPr>
          <w:sz w:val="24"/>
          <w:szCs w:val="24"/>
        </w:rPr>
      </w:pPr>
    </w:p>
    <w:p w:rsidR="003B6CB8" w:rsidRPr="00753A85" w:rsidRDefault="003B6CB8" w:rsidP="00E05067">
      <w:pPr>
        <w:pStyle w:val="ListParagraph"/>
        <w:numPr>
          <w:ilvl w:val="0"/>
          <w:numId w:val="34"/>
        </w:numPr>
        <w:tabs>
          <w:tab w:val="left" w:pos="357"/>
        </w:tabs>
        <w:spacing w:after="0" w:line="240" w:lineRule="auto"/>
        <w:rPr>
          <w:sz w:val="24"/>
          <w:szCs w:val="24"/>
        </w:rPr>
      </w:pPr>
      <w:r w:rsidRPr="00753A85">
        <w:rPr>
          <w:sz w:val="24"/>
          <w:szCs w:val="24"/>
        </w:rPr>
        <w:t xml:space="preserve">Conclusions </w:t>
      </w:r>
    </w:p>
    <w:p w:rsidR="002C1CAF" w:rsidRDefault="002C1CAF" w:rsidP="007739B1">
      <w:pPr>
        <w:tabs>
          <w:tab w:val="left" w:pos="357"/>
        </w:tabs>
        <w:spacing w:after="0" w:line="240" w:lineRule="auto"/>
        <w:ind w:left="357"/>
        <w:rPr>
          <w:sz w:val="24"/>
          <w:szCs w:val="24"/>
        </w:rPr>
      </w:pPr>
      <w:r w:rsidRPr="00753A85">
        <w:rPr>
          <w:sz w:val="24"/>
          <w:szCs w:val="24"/>
        </w:rPr>
        <w:t>[</w:t>
      </w:r>
      <w:r w:rsidR="007739B1" w:rsidRPr="00753A85">
        <w:rPr>
          <w:i/>
          <w:sz w:val="24"/>
          <w:szCs w:val="24"/>
        </w:rPr>
        <w:t xml:space="preserve">In the previous year, </w:t>
      </w:r>
      <w:r w:rsidR="00753A85">
        <w:rPr>
          <w:i/>
          <w:sz w:val="24"/>
          <w:szCs w:val="24"/>
        </w:rPr>
        <w:t>Palau has completely retrofitted A</w:t>
      </w:r>
      <w:r w:rsidR="00753A85" w:rsidRPr="00753A85">
        <w:rPr>
          <w:i/>
          <w:sz w:val="24"/>
          <w:szCs w:val="24"/>
        </w:rPr>
        <w:t>TONS</w:t>
      </w:r>
      <w:r w:rsidR="00753A85">
        <w:rPr>
          <w:i/>
          <w:sz w:val="24"/>
          <w:szCs w:val="24"/>
        </w:rPr>
        <w:t xml:space="preserve"> </w:t>
      </w:r>
      <w:r w:rsidR="00753A85" w:rsidRPr="00753A85">
        <w:rPr>
          <w:i/>
          <w:sz w:val="24"/>
          <w:szCs w:val="24"/>
        </w:rPr>
        <w:t>in</w:t>
      </w:r>
      <w:r w:rsidR="007739B1" w:rsidRPr="00753A85">
        <w:rPr>
          <w:i/>
          <w:sz w:val="24"/>
          <w:szCs w:val="24"/>
        </w:rPr>
        <w:t xml:space="preserve"> </w:t>
      </w:r>
      <w:r w:rsidR="00753A85">
        <w:rPr>
          <w:i/>
          <w:sz w:val="24"/>
          <w:szCs w:val="24"/>
        </w:rPr>
        <w:t>both</w:t>
      </w:r>
      <w:r w:rsidR="007739B1" w:rsidRPr="00753A85">
        <w:rPr>
          <w:i/>
          <w:sz w:val="24"/>
          <w:szCs w:val="24"/>
        </w:rPr>
        <w:t xml:space="preserve"> shippinig channels.  As mentioned previously, Palau is participating in GEBCO’s CSB project.  This is quite new to Palau, </w:t>
      </w:r>
      <w:r w:rsidR="00753A85">
        <w:rPr>
          <w:i/>
          <w:sz w:val="24"/>
          <w:szCs w:val="24"/>
        </w:rPr>
        <w:t>and</w:t>
      </w:r>
      <w:r w:rsidR="007739B1" w:rsidRPr="00753A85">
        <w:rPr>
          <w:i/>
          <w:sz w:val="24"/>
          <w:szCs w:val="24"/>
        </w:rPr>
        <w:t xml:space="preserve"> we are excited for the project and end result.  </w:t>
      </w:r>
      <w:r w:rsidR="005913DD" w:rsidRPr="00753A85">
        <w:rPr>
          <w:sz w:val="24"/>
          <w:szCs w:val="24"/>
        </w:rPr>
        <w:t>]</w:t>
      </w:r>
    </w:p>
    <w:p w:rsidR="00B642C1" w:rsidRDefault="00B642C1"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sectPr w:rsidR="00F50BFC" w:rsidSect="00C33011">
          <w:headerReference w:type="default" r:id="rId12"/>
          <w:pgSz w:w="11906" w:h="16838" w:code="9"/>
          <w:pgMar w:top="851" w:right="1418" w:bottom="1418" w:left="1418" w:header="709" w:footer="709" w:gutter="0"/>
          <w:cols w:space="708"/>
          <w:docGrid w:linePitch="360"/>
        </w:sectPr>
      </w:pPr>
    </w:p>
    <w:p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rsidR="00F50BFC" w:rsidRDefault="00F50BFC" w:rsidP="00F50BFC">
      <w:pPr>
        <w:tabs>
          <w:tab w:val="right" w:pos="8880"/>
        </w:tabs>
        <w:spacing w:after="0" w:line="240" w:lineRule="auto"/>
        <w:jc w:val="center"/>
        <w:rPr>
          <w:i/>
          <w:sz w:val="24"/>
          <w:szCs w:val="24"/>
        </w:rPr>
      </w:pPr>
    </w:p>
    <w:p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AC0207" w:rsidRDefault="00AC0207" w:rsidP="00F50BFC">
      <w:pPr>
        <w:tabs>
          <w:tab w:val="right" w:pos="8880"/>
        </w:tabs>
        <w:spacing w:after="0" w:line="240" w:lineRule="auto"/>
        <w:jc w:val="center"/>
        <w:rPr>
          <w:sz w:val="24"/>
          <w:szCs w:val="24"/>
        </w:rPr>
      </w:pPr>
    </w:p>
    <w:p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rsidR="00AC0207" w:rsidRDefault="00AC0207" w:rsidP="00F50BFC">
      <w:pPr>
        <w:tabs>
          <w:tab w:val="right" w:pos="8880"/>
        </w:tabs>
        <w:spacing w:after="0" w:line="240" w:lineRule="auto"/>
        <w:jc w:val="center"/>
        <w:rPr>
          <w:sz w:val="24"/>
          <w:szCs w:val="24"/>
        </w:rPr>
      </w:pPr>
    </w:p>
    <w:tbl>
      <w:tblPr>
        <w:tblW w:w="9209" w:type="dxa"/>
        <w:tblLook w:val="04A0"/>
      </w:tblPr>
      <w:tblGrid>
        <w:gridCol w:w="3006"/>
        <w:gridCol w:w="1525"/>
        <w:gridCol w:w="1905"/>
        <w:gridCol w:w="1356"/>
        <w:gridCol w:w="1417"/>
      </w:tblGrid>
      <w:tr w:rsidR="0058195A" w:rsidRPr="005C217F"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Contact information/ Informations de contact / Información de contacto</w:t>
            </w:r>
          </w:p>
        </w:tc>
      </w:tr>
      <w:tr w:rsidR="0058195A" w:rsidRPr="0058195A"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-National Hydrographer or equivalent</w:t>
            </w:r>
            <w:r w:rsidRPr="0058195A">
              <w:rPr>
                <w:color w:val="000000"/>
                <w:sz w:val="24"/>
                <w:szCs w:val="24"/>
                <w:lang w:val="fr-FR"/>
              </w:rPr>
              <w:br/>
              <w:t>-Directeur du service hydrographique ou équivalent</w:t>
            </w:r>
            <w:r w:rsidRPr="0058195A">
              <w:rPr>
                <w:color w:val="000000"/>
                <w:sz w:val="24"/>
                <w:szCs w:val="24"/>
                <w:lang w:val="fr-FR"/>
              </w:rPr>
              <w:br/>
              <w:t>-Director del Servicio Hidrográfico o equivalente</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-Directeur du Service Hydrographique (sidifférent de la personneindiquée ci-dessus)</w:t>
            </w:r>
            <w:r w:rsidRPr="0058195A">
              <w:rPr>
                <w:color w:val="000000"/>
                <w:sz w:val="24"/>
                <w:szCs w:val="24"/>
                <w:lang w:val="en-US"/>
              </w:rPr>
              <w:br/>
              <w:t>-Director del Servicio Hidrográfico (sidiferente de la persona indicadaanteriormente)</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-Autre(s) point(s) de contact</w:t>
            </w:r>
            <w:r w:rsidRPr="0058195A">
              <w:rPr>
                <w:color w:val="000000"/>
                <w:sz w:val="24"/>
                <w:szCs w:val="24"/>
                <w:lang w:val="en-US"/>
              </w:rPr>
              <w:br/>
              <w:t>-Otros punto(s) de contacto</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F72C3"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Country information / Informations sur le pays/ Información sobre el país</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-Tonnage national déclaré</w:t>
            </w:r>
            <w:r w:rsidRPr="0058195A">
              <w:rPr>
                <w:color w:val="000000"/>
                <w:sz w:val="24"/>
                <w:szCs w:val="24"/>
                <w:lang w:val="en-US"/>
              </w:rPr>
              <w:br/>
              <w:t>-Tonelaje Nacional Declarado</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-Fête nationale</w:t>
            </w:r>
            <w:r w:rsidRPr="0058195A">
              <w:rPr>
                <w:color w:val="000000"/>
                <w:sz w:val="24"/>
                <w:szCs w:val="24"/>
                <w:lang w:val="en-US"/>
              </w:rPr>
              <w:br/>
              <w:t>-Fiesta nacional</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of establishment and Relevant National Legislation</w:t>
            </w:r>
            <w:r w:rsidRPr="0058195A">
              <w:rPr>
                <w:color w:val="000000"/>
                <w:sz w:val="24"/>
                <w:szCs w:val="24"/>
                <w:lang w:val="fr-FR"/>
              </w:rPr>
              <w:br/>
              <w:t>-Date de mise en place et législation nationale pertinente</w:t>
            </w:r>
            <w:r w:rsidRPr="0058195A">
              <w:rPr>
                <w:color w:val="000000"/>
                <w:sz w:val="24"/>
                <w:szCs w:val="24"/>
                <w:lang w:val="fr-FR"/>
              </w:rPr>
              <w:br/>
              <w:t xml:space="preserve">-Fecha de constitución y </w:t>
            </w:r>
            <w:r w:rsidRPr="0058195A">
              <w:rPr>
                <w:color w:val="000000"/>
                <w:sz w:val="24"/>
                <w:szCs w:val="24"/>
                <w:lang w:val="fr-FR"/>
              </w:rPr>
              <w:lastRenderedPageBreak/>
              <w:t>legislaciónnacional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-Date first joined IHO</w:t>
            </w:r>
            <w:r w:rsidRPr="0058195A">
              <w:rPr>
                <w:color w:val="000000"/>
                <w:sz w:val="24"/>
                <w:szCs w:val="24"/>
                <w:lang w:val="fr-FR"/>
              </w:rPr>
              <w:br/>
              <w:t>-Date d'adhésion à l'OHI</w:t>
            </w:r>
            <w:r w:rsidRPr="0058195A">
              <w:rPr>
                <w:color w:val="000000"/>
                <w:sz w:val="24"/>
                <w:szCs w:val="24"/>
                <w:lang w:val="fr-FR"/>
              </w:rPr>
              <w:br/>
              <w:t>-Fecha de adhesión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F72C3"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-Fecha de ratificación de la Convención</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-Remarks on membership</w:t>
            </w:r>
            <w:r w:rsidRPr="0058195A">
              <w:rPr>
                <w:color w:val="000000"/>
                <w:sz w:val="24"/>
                <w:szCs w:val="24"/>
                <w:lang w:val="fr-FR"/>
              </w:rPr>
              <w:br/>
              <w:t>-Remarques sur l'adhésion</w:t>
            </w:r>
            <w:r w:rsidRPr="0058195A">
              <w:rPr>
                <w:color w:val="000000"/>
                <w:sz w:val="24"/>
                <w:szCs w:val="24"/>
                <w:lang w:val="fr-FR"/>
              </w:rPr>
              <w:br/>
              <w:t>-Comentarios sobre la adhesión</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F72C3"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Agency information/ Information sur l'agence/ Información sobre la agencia</w:t>
            </w:r>
          </w:p>
        </w:tc>
      </w:tr>
      <w:tr w:rsidR="0058195A" w:rsidRPr="005F72C3"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992164" w:rsidRDefault="0058195A" w:rsidP="0058195A">
            <w:pPr>
              <w:spacing w:after="0" w:line="240" w:lineRule="auto"/>
              <w:rPr>
                <w:color w:val="000000"/>
                <w:sz w:val="24"/>
                <w:szCs w:val="24"/>
                <w:lang w:val="es-AR"/>
              </w:rPr>
            </w:pPr>
            <w:r w:rsidRPr="00992164">
              <w:rPr>
                <w:color w:val="000000"/>
                <w:sz w:val="24"/>
                <w:szCs w:val="24"/>
                <w:lang w:val="es-AR"/>
              </w:rPr>
              <w:t>-Top levelparentorganisation</w:t>
            </w:r>
            <w:r w:rsidRPr="00992164">
              <w:rPr>
                <w:color w:val="000000"/>
                <w:sz w:val="24"/>
                <w:szCs w:val="24"/>
                <w:lang w:val="es-AR"/>
              </w:rPr>
              <w:br/>
              <w:t>-Organismemère</w:t>
            </w:r>
            <w:r w:rsidRPr="00992164">
              <w:rPr>
                <w:color w:val="000000"/>
                <w:sz w:val="24"/>
                <w:szCs w:val="24"/>
                <w:lang w:val="es-AR"/>
              </w:rPr>
              <w:br/>
              <w:t>-Organización asocieda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5F72C3"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-Principal functions of the organisation or the department</w:t>
            </w:r>
            <w:r w:rsidRPr="0058195A">
              <w:rPr>
                <w:color w:val="000000"/>
                <w:sz w:val="24"/>
                <w:szCs w:val="24"/>
                <w:lang w:val="fr-FR"/>
              </w:rPr>
              <w:br/>
              <w:t>-Attribution principales de l'organisme ou du département</w:t>
            </w:r>
            <w:r w:rsidRPr="0058195A">
              <w:rPr>
                <w:color w:val="000000"/>
                <w:sz w:val="24"/>
                <w:szCs w:val="24"/>
                <w:lang w:val="fr-FR"/>
              </w:rPr>
              <w:br/>
              <w:t>-Principales funciones de la Organización o departamento</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-Budget annuel</w:t>
            </w:r>
            <w:r w:rsidRPr="0058195A">
              <w:rPr>
                <w:color w:val="000000"/>
                <w:sz w:val="24"/>
                <w:szCs w:val="24"/>
                <w:lang w:val="en-US"/>
              </w:rPr>
              <w:br/>
              <w:t>-presupuestoanual</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-Effectifstotaux</w:t>
            </w:r>
            <w:r w:rsidRPr="0058195A">
              <w:rPr>
                <w:color w:val="000000"/>
                <w:sz w:val="24"/>
                <w:szCs w:val="24"/>
                <w:lang w:val="en-US"/>
              </w:rPr>
              <w:br/>
              <w:t>-Número total de personal empleado</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-Number of INT charts published</w:t>
            </w:r>
            <w:r w:rsidRPr="0058195A">
              <w:rPr>
                <w:color w:val="000000"/>
                <w:sz w:val="24"/>
                <w:szCs w:val="24"/>
                <w:lang w:val="fr-FR"/>
              </w:rPr>
              <w:br/>
              <w:t>-Nombres de cartes INT publiées</w:t>
            </w:r>
            <w:r w:rsidRPr="0058195A">
              <w:rPr>
                <w:color w:val="000000"/>
                <w:sz w:val="24"/>
                <w:szCs w:val="24"/>
                <w:lang w:val="fr-FR"/>
              </w:rPr>
              <w:br/>
              <w:t>-Número de cartas INT publicadas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-Nombre total de cartes papier publiées</w:t>
            </w:r>
            <w:r w:rsidRPr="0058195A">
              <w:rPr>
                <w:color w:val="000000"/>
                <w:sz w:val="24"/>
                <w:szCs w:val="24"/>
                <w:lang w:val="en-US"/>
              </w:rPr>
              <w:br w:type="page"/>
              <w:t xml:space="preserve">-Número total de </w:t>
            </w:r>
            <w:r w:rsidRPr="0058195A">
              <w:rPr>
                <w:color w:val="000000"/>
                <w:sz w:val="24"/>
                <w:szCs w:val="24"/>
                <w:lang w:val="en-US"/>
              </w:rPr>
              <w:lastRenderedPageBreak/>
              <w:t>cartas de papelpublicadas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-Number of ENC cellspublished</w:t>
            </w:r>
            <w:r w:rsidRPr="0058195A">
              <w:rPr>
                <w:color w:val="000000"/>
                <w:sz w:val="24"/>
                <w:szCs w:val="24"/>
                <w:lang w:val="fr-FR"/>
              </w:rPr>
              <w:br/>
              <w:t>-Nombres de cellules ENC publiées</w:t>
            </w:r>
            <w:r w:rsidRPr="0058195A">
              <w:rPr>
                <w:color w:val="000000"/>
                <w:sz w:val="24"/>
                <w:szCs w:val="24"/>
                <w:lang w:val="fr-FR"/>
              </w:rPr>
              <w:br/>
              <w:t>-Número de células ENC publicadas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-Nombred'Autrescartes</w:t>
            </w:r>
            <w:r w:rsidRPr="0058195A">
              <w:rPr>
                <w:color w:val="000000"/>
                <w:sz w:val="24"/>
                <w:szCs w:val="24"/>
                <w:lang w:val="en-US"/>
              </w:rPr>
              <w:br/>
              <w:t>-Número de Otras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-Type of publications produced</w:t>
            </w:r>
            <w:r w:rsidRPr="0058195A">
              <w:rPr>
                <w:color w:val="000000"/>
                <w:sz w:val="24"/>
                <w:szCs w:val="24"/>
                <w:lang w:val="fr-FR"/>
              </w:rPr>
              <w:br/>
              <w:t>-Type d'ouvrages produits</w:t>
            </w:r>
            <w:r w:rsidRPr="0058195A">
              <w:rPr>
                <w:color w:val="000000"/>
                <w:sz w:val="24"/>
                <w:szCs w:val="24"/>
                <w:lang w:val="fr-FR"/>
              </w:rPr>
              <w:br/>
              <w:t>-Tipo de publicacionesproducidas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-Detail of surveyingvessels/ aircraft</w:t>
            </w:r>
            <w:r w:rsidRPr="0058195A">
              <w:rPr>
                <w:color w:val="000000"/>
                <w:sz w:val="24"/>
                <w:szCs w:val="24"/>
                <w:lang w:val="fr-FR"/>
              </w:rPr>
              <w:br/>
              <w:t>-Détail des bâtiments hydrographiques / aéronefs</w:t>
            </w:r>
            <w:r w:rsidRPr="0058195A">
              <w:rPr>
                <w:color w:val="000000"/>
                <w:sz w:val="24"/>
                <w:szCs w:val="24"/>
                <w:lang w:val="fr-FR"/>
              </w:rPr>
              <w:br/>
              <w:t>-Detalle de los buques hidrográficos / aeronaves</w:t>
            </w:r>
          </w:p>
        </w:tc>
        <w:tc>
          <w:tcPr>
            <w:tcW w:w="152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-Nombre</w:t>
            </w:r>
          </w:p>
        </w:tc>
        <w:tc>
          <w:tcPr>
            <w:tcW w:w="190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-Déplacement</w:t>
            </w:r>
            <w:r w:rsidRPr="0058195A">
              <w:rPr>
                <w:color w:val="000000"/>
                <w:sz w:val="24"/>
                <w:szCs w:val="24"/>
                <w:lang w:val="en-US"/>
              </w:rPr>
              <w:br/>
              <w:t>-Desplazamiento</w:t>
            </w:r>
          </w:p>
        </w:tc>
        <w:tc>
          <w:tcPr>
            <w:tcW w:w="1356"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Launched</w:t>
            </w:r>
            <w:r w:rsidRPr="0058195A">
              <w:rPr>
                <w:color w:val="000000"/>
                <w:sz w:val="24"/>
                <w:szCs w:val="24"/>
                <w:lang w:val="fr-FR"/>
              </w:rPr>
              <w:br/>
              <w:t>-Date de mise en service</w:t>
            </w:r>
            <w:r w:rsidRPr="0058195A">
              <w:rPr>
                <w:color w:val="000000"/>
                <w:sz w:val="24"/>
                <w:szCs w:val="24"/>
                <w:lang w:val="fr-FR"/>
              </w:rPr>
              <w:br/>
              <w:t>-Fecha de botado</w:t>
            </w:r>
          </w:p>
        </w:tc>
        <w:tc>
          <w:tcPr>
            <w:tcW w:w="1417"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-Number of crew</w:t>
            </w:r>
            <w:r w:rsidRPr="0058195A">
              <w:rPr>
                <w:color w:val="000000"/>
                <w:sz w:val="24"/>
                <w:szCs w:val="24"/>
                <w:lang w:val="fr-FR"/>
              </w:rPr>
              <w:br/>
              <w:t>-Nombre de l'équipage</w:t>
            </w:r>
            <w:r w:rsidRPr="0058195A">
              <w:rPr>
                <w:color w:val="000000"/>
                <w:sz w:val="24"/>
                <w:szCs w:val="24"/>
                <w:lang w:val="fr-FR"/>
              </w:rPr>
              <w:br/>
              <w:t>-Tripulación</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-Autresinformationsutiles</w:t>
            </w:r>
            <w:r w:rsidRPr="0058195A">
              <w:rPr>
                <w:color w:val="000000"/>
                <w:sz w:val="24"/>
                <w:szCs w:val="24"/>
                <w:lang w:val="en-US"/>
              </w:rPr>
              <w:br/>
              <w:t>-Otrainformación de interés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B642C1" w:rsidRDefault="00B642C1"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sectPr w:rsidR="0058195A" w:rsidSect="00B642C1">
          <w:headerReference w:type="default" r:id="rId13"/>
          <w:pgSz w:w="11906" w:h="16838" w:code="9"/>
          <w:pgMar w:top="1418" w:right="1418" w:bottom="1418" w:left="1418" w:header="709" w:footer="709" w:gutter="0"/>
          <w:cols w:space="708"/>
          <w:docGrid w:linePitch="360"/>
        </w:sectPr>
      </w:pPr>
    </w:p>
    <w:p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tblPr>
      <w:tblGrid>
        <w:gridCol w:w="1883"/>
        <w:gridCol w:w="1328"/>
        <w:gridCol w:w="1268"/>
        <w:gridCol w:w="1312"/>
        <w:gridCol w:w="3383"/>
      </w:tblGrid>
      <w:tr w:rsidR="0058195A" w:rsidRPr="0058195A"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SubCode: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58195A" w:rsidRDefault="0058195A" w:rsidP="00B642C1">
      <w:pPr>
        <w:tabs>
          <w:tab w:val="left" w:pos="357"/>
        </w:tabs>
        <w:spacing w:after="0" w:line="240" w:lineRule="auto"/>
        <w:rPr>
          <w:sz w:val="24"/>
          <w:szCs w:val="24"/>
        </w:rPr>
        <w:sectPr w:rsidR="0058195A" w:rsidSect="00217C09">
          <w:headerReference w:type="default" r:id="rId14"/>
          <w:pgSz w:w="11906" w:h="16838" w:code="9"/>
          <w:pgMar w:top="1418" w:right="1418" w:bottom="794" w:left="1418" w:header="709" w:footer="709" w:gutter="0"/>
          <w:cols w:space="708"/>
          <w:docGrid w:linePitch="360"/>
        </w:sectPr>
      </w:pPr>
    </w:p>
    <w:p w:rsidR="00B642C1" w:rsidRPr="00F50BFC" w:rsidRDefault="00B642C1" w:rsidP="00B642C1">
      <w:pPr>
        <w:tabs>
          <w:tab w:val="right" w:pos="8880"/>
        </w:tabs>
        <w:spacing w:after="0" w:line="240" w:lineRule="auto"/>
        <w:jc w:val="center"/>
        <w:rPr>
          <w:sz w:val="24"/>
          <w:szCs w:val="24"/>
        </w:rPr>
      </w:pPr>
      <w:r w:rsidRPr="00C856AA">
        <w:rPr>
          <w:sz w:val="24"/>
          <w:szCs w:val="24"/>
        </w:rPr>
        <w:lastRenderedPageBreak/>
        <w:t>National MSI Self-Assessment</w:t>
      </w:r>
    </w:p>
    <w:p w:rsidR="00B642C1" w:rsidRPr="00B642C1" w:rsidRDefault="00B642C1" w:rsidP="00B642C1">
      <w:pPr>
        <w:tabs>
          <w:tab w:val="right" w:pos="8880"/>
        </w:tabs>
        <w:spacing w:after="0" w:line="240" w:lineRule="auto"/>
        <w:jc w:val="center"/>
        <w:rPr>
          <w:sz w:val="24"/>
          <w:szCs w:val="24"/>
        </w:rPr>
      </w:pPr>
    </w:p>
    <w:p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7D23A7" w:rsidRDefault="007D23A7" w:rsidP="007D23A7">
      <w:pPr>
        <w:tabs>
          <w:tab w:val="right" w:pos="8880"/>
        </w:tabs>
        <w:spacing w:after="0" w:line="240" w:lineRule="auto"/>
        <w:jc w:val="center"/>
        <w:rPr>
          <w:sz w:val="24"/>
          <w:szCs w:val="24"/>
        </w:rPr>
      </w:pP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rsidR="00B642C1" w:rsidRDefault="00B642C1" w:rsidP="00B642C1">
      <w:pPr>
        <w:tabs>
          <w:tab w:val="right" w:pos="8880"/>
        </w:tabs>
        <w:spacing w:after="0" w:line="240" w:lineRule="auto"/>
        <w:rPr>
          <w:sz w:val="24"/>
          <w:szCs w:val="24"/>
        </w:rPr>
      </w:pPr>
    </w:p>
    <w:p w:rsidR="007D23A7" w:rsidRPr="00B642C1" w:rsidRDefault="007D23A7" w:rsidP="00B642C1">
      <w:pPr>
        <w:tabs>
          <w:tab w:val="right" w:pos="8880"/>
        </w:tabs>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rsid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C856AA">
        <w:rPr>
          <w:i/>
          <w:sz w:val="24"/>
          <w:szCs w:val="24"/>
        </w:rPr>
        <w:t>[Describe maritime area including details of the geographic boundaries]</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28"/>
        <w:gridCol w:w="1928"/>
        <w:gridCol w:w="2835"/>
      </w:tblGrid>
      <w:tr w:rsidR="00B642C1" w:rsidRPr="00B642C1" w:rsidTr="00D80E5D">
        <w:tc>
          <w:tcPr>
            <w:tcW w:w="2552" w:type="dxa"/>
          </w:tcPr>
          <w:p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rsidTr="00D80E5D">
        <w:tc>
          <w:tcPr>
            <w:tcW w:w="2552" w:type="dxa"/>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2835" w:type="dxa"/>
            <w:vAlign w:val="center"/>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C856AA">
        <w:rPr>
          <w:i/>
          <w:sz w:val="24"/>
          <w:szCs w:val="24"/>
        </w:rPr>
        <w:t>[</w:t>
      </w:r>
      <w:r w:rsidR="00ED48F5" w:rsidRPr="00C856AA">
        <w:rPr>
          <w:i/>
          <w:sz w:val="24"/>
          <w:szCs w:val="24"/>
        </w:rPr>
        <w:t>Not available]</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127"/>
        <w:gridCol w:w="1904"/>
      </w:tblGrid>
      <w:tr w:rsidR="00B642C1" w:rsidRPr="00B642C1" w:rsidTr="00D80E5D">
        <w:tc>
          <w:tcPr>
            <w:tcW w:w="5211" w:type="dxa"/>
            <w:vAlign w:val="center"/>
          </w:tcPr>
          <w:p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190"/>
        <w:gridCol w:w="738"/>
        <w:gridCol w:w="2280"/>
        <w:gridCol w:w="810"/>
        <w:gridCol w:w="2202"/>
      </w:tblGrid>
      <w:tr w:rsidR="00B642C1" w:rsidRPr="00B642C1"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xx.x Mins</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xx.x Mins</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xx.x Mins</w:t>
            </w: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rsidR="00B642C1" w:rsidRPr="00B642C1" w:rsidRDefault="00B642C1" w:rsidP="00B642C1">
      <w:pPr>
        <w:spacing w:after="0" w:line="240" w:lineRule="auto"/>
        <w:rPr>
          <w:sz w:val="24"/>
          <w:szCs w:val="24"/>
        </w:rPr>
      </w:pPr>
    </w:p>
    <w:p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rsidR="009166C2" w:rsidRPr="00B642C1" w:rsidRDefault="009166C2" w:rsidP="00B642C1">
      <w:pPr>
        <w:spacing w:after="0" w:line="240" w:lineRule="auto"/>
        <w:rPr>
          <w:i/>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rsidR="00B642C1" w:rsidRPr="00B642C1" w:rsidRDefault="00B642C1" w:rsidP="00B642C1">
      <w:pPr>
        <w:spacing w:after="0" w:line="240" w:lineRule="auto"/>
        <w:jc w:val="both"/>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sz w:val="24"/>
          <w:szCs w:val="24"/>
        </w:rPr>
      </w:pPr>
      <w:r w:rsidRPr="00B642C1">
        <w:rPr>
          <w:i/>
          <w:sz w:val="24"/>
          <w:szCs w:val="24"/>
        </w:rPr>
        <w:t>[If any]</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rsidR="00B642C1" w:rsidRPr="00B642C1" w:rsidRDefault="00B642C1" w:rsidP="00B642C1">
      <w:pPr>
        <w:spacing w:after="0" w:line="240" w:lineRule="auto"/>
        <w:rPr>
          <w:sz w:val="24"/>
          <w:szCs w:val="24"/>
        </w:rPr>
      </w:pPr>
    </w:p>
    <w:p w:rsidR="00B642C1" w:rsidRDefault="00B642C1" w:rsidP="00B642C1">
      <w:pPr>
        <w:spacing w:after="0" w:line="240" w:lineRule="auto"/>
      </w:pPr>
    </w:p>
    <w:p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67" w:rsidRDefault="00345167" w:rsidP="00F257C8">
      <w:pPr>
        <w:spacing w:after="0" w:line="240" w:lineRule="auto"/>
      </w:pPr>
      <w:r>
        <w:separator/>
      </w:r>
    </w:p>
  </w:endnote>
  <w:endnote w:type="continuationSeparator" w:id="1">
    <w:p w:rsidR="00345167" w:rsidRDefault="00345167" w:rsidP="00F25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67" w:rsidRDefault="00345167" w:rsidP="00F257C8">
      <w:pPr>
        <w:spacing w:after="0" w:line="240" w:lineRule="auto"/>
      </w:pPr>
      <w:r>
        <w:separator/>
      </w:r>
    </w:p>
  </w:footnote>
  <w:footnote w:type="continuationSeparator" w:id="1">
    <w:p w:rsidR="00345167" w:rsidRDefault="00345167" w:rsidP="00F25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7083" w:type="dxa"/>
      <w:tblLook w:val="04A0"/>
    </w:tblPr>
    <w:tblGrid>
      <w:gridCol w:w="1977"/>
    </w:tblGrid>
    <w:tr w:rsidR="00E26098" w:rsidRPr="00E26098" w:rsidTr="00921512">
      <w:tc>
        <w:tcPr>
          <w:tcW w:w="1977" w:type="dxa"/>
        </w:tcPr>
        <w:p w:rsidR="00E26098" w:rsidRPr="00E26098" w:rsidRDefault="00921512" w:rsidP="00F7515C">
          <w:pPr>
            <w:pStyle w:val="Header"/>
            <w:rPr>
              <w:rFonts w:ascii="Times New Roman" w:hAnsi="Times New Roman"/>
              <w:sz w:val="22"/>
            </w:rPr>
          </w:pPr>
          <w:r>
            <w:rPr>
              <w:rFonts w:ascii="Times New Roman" w:hAnsi="Times New Roman"/>
              <w:sz w:val="22"/>
            </w:rPr>
            <w:t>SWPHC1</w:t>
          </w:r>
          <w:r w:rsidR="00992164">
            <w:rPr>
              <w:rFonts w:ascii="Times New Roman" w:hAnsi="Times New Roman"/>
              <w:sz w:val="22"/>
            </w:rPr>
            <w:t>8</w:t>
          </w:r>
          <w:r>
            <w:rPr>
              <w:rFonts w:ascii="Times New Roman" w:hAnsi="Times New Roman"/>
              <w:sz w:val="22"/>
            </w:rPr>
            <w:t>-07[8]</w:t>
          </w:r>
          <w:r w:rsidR="00F7515C">
            <w:rPr>
              <w:rFonts w:ascii="Times New Roman" w:hAnsi="Times New Roman"/>
              <w:sz w:val="22"/>
            </w:rPr>
            <w:t>xx</w:t>
          </w:r>
        </w:p>
      </w:tc>
    </w:tr>
  </w:tbl>
  <w:p w:rsidR="00E26098" w:rsidRDefault="00E26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0356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7"/>
  </w:num>
  <w:num w:numId="4">
    <w:abstractNumId w:val="4"/>
  </w:num>
  <w:num w:numId="5">
    <w:abstractNumId w:val="38"/>
  </w:num>
  <w:num w:numId="6">
    <w:abstractNumId w:val="47"/>
  </w:num>
  <w:num w:numId="7">
    <w:abstractNumId w:val="14"/>
  </w:num>
  <w:num w:numId="8">
    <w:abstractNumId w:val="42"/>
  </w:num>
  <w:num w:numId="9">
    <w:abstractNumId w:val="36"/>
  </w:num>
  <w:num w:numId="10">
    <w:abstractNumId w:val="32"/>
  </w:num>
  <w:num w:numId="11">
    <w:abstractNumId w:val="24"/>
  </w:num>
  <w:num w:numId="12">
    <w:abstractNumId w:val="8"/>
  </w:num>
  <w:num w:numId="13">
    <w:abstractNumId w:val="39"/>
  </w:num>
  <w:num w:numId="14">
    <w:abstractNumId w:val="18"/>
  </w:num>
  <w:num w:numId="15">
    <w:abstractNumId w:val="3"/>
  </w:num>
  <w:num w:numId="16">
    <w:abstractNumId w:val="41"/>
  </w:num>
  <w:num w:numId="17">
    <w:abstractNumId w:val="40"/>
  </w:num>
  <w:num w:numId="18">
    <w:abstractNumId w:val="34"/>
  </w:num>
  <w:num w:numId="19">
    <w:abstractNumId w:val="23"/>
  </w:num>
  <w:num w:numId="20">
    <w:abstractNumId w:val="17"/>
  </w:num>
  <w:num w:numId="21">
    <w:abstractNumId w:val="33"/>
  </w:num>
  <w:num w:numId="22">
    <w:abstractNumId w:val="30"/>
  </w:num>
  <w:num w:numId="23">
    <w:abstractNumId w:val="45"/>
  </w:num>
  <w:num w:numId="24">
    <w:abstractNumId w:val="22"/>
  </w:num>
  <w:num w:numId="25">
    <w:abstractNumId w:val="1"/>
  </w:num>
  <w:num w:numId="26">
    <w:abstractNumId w:val="0"/>
  </w:num>
  <w:num w:numId="27">
    <w:abstractNumId w:val="6"/>
  </w:num>
  <w:num w:numId="28">
    <w:abstractNumId w:val="31"/>
  </w:num>
  <w:num w:numId="29">
    <w:abstractNumId w:val="10"/>
  </w:num>
  <w:num w:numId="30">
    <w:abstractNumId w:val="46"/>
  </w:num>
  <w:num w:numId="31">
    <w:abstractNumId w:val="16"/>
  </w:num>
  <w:num w:numId="32">
    <w:abstractNumId w:val="44"/>
  </w:num>
  <w:num w:numId="33">
    <w:abstractNumId w:val="11"/>
  </w:num>
  <w:num w:numId="34">
    <w:abstractNumId w:val="28"/>
  </w:num>
  <w:num w:numId="35">
    <w:abstractNumId w:val="9"/>
  </w:num>
  <w:num w:numId="36">
    <w:abstractNumId w:val="21"/>
  </w:num>
  <w:num w:numId="37">
    <w:abstractNumId w:val="12"/>
  </w:num>
  <w:num w:numId="38">
    <w:abstractNumId w:val="5"/>
  </w:num>
  <w:num w:numId="39">
    <w:abstractNumId w:val="27"/>
  </w:num>
  <w:num w:numId="40">
    <w:abstractNumId w:val="13"/>
  </w:num>
  <w:num w:numId="41">
    <w:abstractNumId w:val="29"/>
  </w:num>
  <w:num w:numId="42">
    <w:abstractNumId w:val="35"/>
  </w:num>
  <w:num w:numId="43">
    <w:abstractNumId w:val="26"/>
  </w:num>
  <w:num w:numId="44">
    <w:abstractNumId w:val="20"/>
  </w:num>
  <w:num w:numId="45">
    <w:abstractNumId w:val="2"/>
  </w:num>
  <w:num w:numId="46">
    <w:abstractNumId w:val="37"/>
  </w:num>
  <w:num w:numId="47">
    <w:abstractNumId w:val="15"/>
  </w:num>
  <w:num w:numId="48">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134"/>
  <w:hyphenationZone w:val="425"/>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2670"/>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177D"/>
    <w:rsid w:val="00325038"/>
    <w:rsid w:val="003275AD"/>
    <w:rsid w:val="0033730F"/>
    <w:rsid w:val="00340BBF"/>
    <w:rsid w:val="00343398"/>
    <w:rsid w:val="00344ECB"/>
    <w:rsid w:val="00345167"/>
    <w:rsid w:val="003451A4"/>
    <w:rsid w:val="00350BA3"/>
    <w:rsid w:val="00354896"/>
    <w:rsid w:val="003573DE"/>
    <w:rsid w:val="00361F1A"/>
    <w:rsid w:val="00363377"/>
    <w:rsid w:val="0036360E"/>
    <w:rsid w:val="00364BA6"/>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3A5"/>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44C2"/>
    <w:rsid w:val="005D0F12"/>
    <w:rsid w:val="005D3641"/>
    <w:rsid w:val="005D523F"/>
    <w:rsid w:val="005D6D56"/>
    <w:rsid w:val="005D7B73"/>
    <w:rsid w:val="005D7E0B"/>
    <w:rsid w:val="005E118E"/>
    <w:rsid w:val="005E1D92"/>
    <w:rsid w:val="005E2CA4"/>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1322"/>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375D9"/>
    <w:rsid w:val="00745799"/>
    <w:rsid w:val="0075293F"/>
    <w:rsid w:val="00752E09"/>
    <w:rsid w:val="00753A85"/>
    <w:rsid w:val="00763769"/>
    <w:rsid w:val="007637EE"/>
    <w:rsid w:val="00764532"/>
    <w:rsid w:val="007656FC"/>
    <w:rsid w:val="00765EFB"/>
    <w:rsid w:val="00767C14"/>
    <w:rsid w:val="00770AEC"/>
    <w:rsid w:val="0077289D"/>
    <w:rsid w:val="00773394"/>
    <w:rsid w:val="007738AF"/>
    <w:rsid w:val="007739B1"/>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461D"/>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26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1D56"/>
    <w:rsid w:val="008B224D"/>
    <w:rsid w:val="008B2A4A"/>
    <w:rsid w:val="008B57F7"/>
    <w:rsid w:val="008C02F5"/>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1189"/>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3615B"/>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6AA"/>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A49"/>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48F5"/>
    <w:rsid w:val="00ED574D"/>
    <w:rsid w:val="00EE2009"/>
    <w:rsid w:val="00EE47A0"/>
    <w:rsid w:val="00EE4B6E"/>
    <w:rsid w:val="00EE55F4"/>
    <w:rsid w:val="00EF1D27"/>
    <w:rsid w:val="00EF3B57"/>
    <w:rsid w:val="00EF70C2"/>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s>
</file>

<file path=word/webSettings.xml><?xml version="1.0" encoding="utf-8"?>
<w:webSettings xmlns:r="http://schemas.openxmlformats.org/officeDocument/2006/relationships" xmlns:w="http://schemas.openxmlformats.org/wordprocessingml/2006/main">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ho.formstack.com/forms/web_form_p5" TargetMode="External"/><Relationship Id="rId4" Type="http://schemas.openxmlformats.org/officeDocument/2006/relationships/settings" Target="settings.xml"/><Relationship Id="rId9" Type="http://schemas.openxmlformats.org/officeDocument/2006/relationships/hyperlink" Target="https://www.iho.int/mtg_docs/circular_letters/english/2019/CL20_2019_EN_v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C55E-1808-424E-9296-CB6189D8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 Costa Neves</dc:creator>
  <cp:lastModifiedBy>Acer</cp:lastModifiedBy>
  <cp:revision>5</cp:revision>
  <cp:lastPrinted>2015-07-14T12:27:00Z</cp:lastPrinted>
  <dcterms:created xsi:type="dcterms:W3CDTF">2021-02-05T05:47:00Z</dcterms:created>
  <dcterms:modified xsi:type="dcterms:W3CDTF">2021-02-08T03:55:00Z</dcterms:modified>
</cp:coreProperties>
</file>