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E79F" w14:textId="3C760CAB" w:rsidR="00C452F3" w:rsidRPr="001F3D1A" w:rsidRDefault="005B5B24" w:rsidP="00C452F3">
      <w:pPr>
        <w:tabs>
          <w:tab w:val="left" w:pos="6804"/>
        </w:tabs>
        <w:spacing w:before="0" w:after="0"/>
        <w:jc w:val="left"/>
        <w:rPr>
          <w:rFonts w:ascii="Arial" w:hAnsi="Arial" w:cs="Arial"/>
          <w:lang w:val="en-GB" w:eastAsia="en-US" w:bidi="en-US"/>
        </w:rPr>
      </w:pPr>
      <w:r w:rsidRPr="001F3D1A">
        <w:rPr>
          <w:rFonts w:ascii="Arial" w:hAnsi="Arial" w:cs="Arial"/>
          <w:lang w:val="en-GB" w:eastAsia="en-US" w:bidi="en-US"/>
        </w:rPr>
        <w:t>WENDWG</w:t>
      </w:r>
      <w:r w:rsidR="00C452F3" w:rsidRPr="001F3D1A">
        <w:rPr>
          <w:rFonts w:ascii="Arial" w:hAnsi="Arial" w:cs="Arial"/>
          <w:lang w:val="en-GB" w:eastAsia="en-US" w:bidi="en-US"/>
        </w:rPr>
        <w:t xml:space="preserve"> </w:t>
      </w:r>
      <w:proofErr w:type="spellStart"/>
      <w:r w:rsidRPr="001F3D1A">
        <w:rPr>
          <w:rFonts w:ascii="Arial" w:hAnsi="Arial" w:cs="Arial"/>
          <w:lang w:val="en-GB" w:eastAsia="en-US" w:bidi="en-US"/>
        </w:rPr>
        <w:t>eCL</w:t>
      </w:r>
      <w:proofErr w:type="spellEnd"/>
      <w:r w:rsidRPr="001F3D1A">
        <w:rPr>
          <w:rFonts w:ascii="Arial" w:hAnsi="Arial" w:cs="Arial"/>
          <w:lang w:val="en-GB" w:eastAsia="en-US" w:bidi="en-US"/>
        </w:rPr>
        <w:t xml:space="preserve"> </w:t>
      </w:r>
      <w:r w:rsidR="00F865B2" w:rsidRPr="001F3D1A">
        <w:rPr>
          <w:rFonts w:ascii="Arial" w:hAnsi="Arial" w:cs="Arial"/>
          <w:lang w:val="en-GB" w:eastAsia="en-US" w:bidi="en-US"/>
        </w:rPr>
        <w:t>2</w:t>
      </w:r>
      <w:r w:rsidRPr="001F3D1A">
        <w:rPr>
          <w:rFonts w:ascii="Arial" w:hAnsi="Arial" w:cs="Arial"/>
          <w:lang w:val="en-GB" w:eastAsia="en-US" w:bidi="en-US"/>
        </w:rPr>
        <w:t>/202</w:t>
      </w:r>
      <w:r w:rsidR="00F865B2" w:rsidRPr="001F3D1A">
        <w:rPr>
          <w:rFonts w:ascii="Arial" w:hAnsi="Arial" w:cs="Arial"/>
          <w:lang w:val="en-GB" w:eastAsia="en-US" w:bidi="en-US"/>
        </w:rPr>
        <w:t>4</w:t>
      </w:r>
      <w:r w:rsidR="00C452F3" w:rsidRPr="001F3D1A">
        <w:rPr>
          <w:rFonts w:ascii="Arial" w:hAnsi="Arial" w:cs="Arial"/>
          <w:b/>
          <w:lang w:val="en-GB"/>
        </w:rPr>
        <w:tab/>
      </w:r>
      <w:r w:rsidR="00F865B2" w:rsidRPr="001F3D1A">
        <w:rPr>
          <w:rFonts w:ascii="Arial" w:hAnsi="Arial" w:cs="Arial"/>
          <w:lang w:val="en-GB"/>
        </w:rPr>
        <w:t>13</w:t>
      </w:r>
      <w:r w:rsidRPr="001F3D1A">
        <w:rPr>
          <w:rFonts w:ascii="Arial" w:hAnsi="Arial" w:cs="Arial"/>
          <w:lang w:val="en-GB"/>
        </w:rPr>
        <w:t xml:space="preserve"> </w:t>
      </w:r>
      <w:r w:rsidR="00F865B2" w:rsidRPr="001F3D1A">
        <w:rPr>
          <w:rFonts w:ascii="Arial" w:hAnsi="Arial" w:cs="Arial"/>
          <w:lang w:val="en-GB"/>
        </w:rPr>
        <w:t>S</w:t>
      </w:r>
      <w:r w:rsidR="00A33234">
        <w:rPr>
          <w:rFonts w:ascii="Arial" w:hAnsi="Arial" w:cs="Arial"/>
          <w:lang w:val="en-GB"/>
        </w:rPr>
        <w:t>e</w:t>
      </w:r>
      <w:r w:rsidR="00F865B2" w:rsidRPr="001F3D1A">
        <w:rPr>
          <w:rFonts w:ascii="Arial" w:hAnsi="Arial" w:cs="Arial"/>
          <w:lang w:val="en-GB"/>
        </w:rPr>
        <w:t>ptember</w:t>
      </w:r>
      <w:r w:rsidRPr="001F3D1A">
        <w:rPr>
          <w:rFonts w:ascii="Arial" w:hAnsi="Arial" w:cs="Arial"/>
          <w:lang w:val="en-GB"/>
        </w:rPr>
        <w:t xml:space="preserve"> 202</w:t>
      </w:r>
      <w:r w:rsidR="00A33234">
        <w:rPr>
          <w:rFonts w:ascii="Arial" w:hAnsi="Arial" w:cs="Arial"/>
          <w:lang w:val="en-GB"/>
        </w:rPr>
        <w:t>4</w:t>
      </w:r>
    </w:p>
    <w:p w14:paraId="76376918" w14:textId="77777777" w:rsidR="00C452F3" w:rsidRPr="001F3D1A" w:rsidRDefault="00C452F3" w:rsidP="00C452F3">
      <w:pPr>
        <w:ind w:left="567" w:hanging="567"/>
        <w:jc w:val="left"/>
        <w:rPr>
          <w:rFonts w:ascii="Arial" w:hAnsi="Arial" w:cs="Arial"/>
          <w:b/>
          <w:szCs w:val="22"/>
          <w:lang w:val="en-GB"/>
        </w:rPr>
      </w:pPr>
    </w:p>
    <w:p w14:paraId="75A8D11B" w14:textId="7235F1D3" w:rsidR="005B5B24" w:rsidRPr="001F3D1A" w:rsidRDefault="005B5B24" w:rsidP="00C452F3">
      <w:pPr>
        <w:ind w:left="567" w:hanging="567"/>
        <w:jc w:val="left"/>
        <w:rPr>
          <w:rFonts w:ascii="Arial" w:hAnsi="Arial" w:cs="Arial"/>
          <w:szCs w:val="22"/>
          <w:lang w:val="en-GB"/>
        </w:rPr>
      </w:pPr>
      <w:r w:rsidRPr="001F3D1A">
        <w:rPr>
          <w:rFonts w:ascii="Arial" w:hAnsi="Arial" w:cs="Arial"/>
          <w:szCs w:val="22"/>
          <w:lang w:val="en-GB"/>
        </w:rPr>
        <w:t>WENDWG</w:t>
      </w:r>
      <w:r w:rsidR="00C452F3" w:rsidRPr="001F3D1A">
        <w:rPr>
          <w:rFonts w:ascii="Arial" w:hAnsi="Arial" w:cs="Arial"/>
          <w:szCs w:val="22"/>
          <w:lang w:val="en-GB"/>
        </w:rPr>
        <w:t xml:space="preserve"> Members</w:t>
      </w:r>
      <w:r w:rsidR="00EC5E0F" w:rsidRPr="001F3D1A">
        <w:rPr>
          <w:rFonts w:ascii="Arial" w:hAnsi="Arial" w:cs="Arial"/>
          <w:szCs w:val="22"/>
          <w:lang w:val="en-GB"/>
        </w:rPr>
        <w:t xml:space="preserve">, </w:t>
      </w:r>
      <w:r w:rsidRPr="001F3D1A">
        <w:rPr>
          <w:rFonts w:ascii="Arial" w:hAnsi="Arial" w:cs="Arial"/>
          <w:szCs w:val="22"/>
          <w:lang w:val="en-GB"/>
        </w:rPr>
        <w:t>RHC representatives</w:t>
      </w:r>
    </w:p>
    <w:p w14:paraId="686AE60D" w14:textId="77777777" w:rsidR="00C452F3" w:rsidRPr="001F3D1A" w:rsidRDefault="00C452F3" w:rsidP="00C452F3">
      <w:pPr>
        <w:ind w:left="567" w:hanging="567"/>
        <w:jc w:val="left"/>
        <w:rPr>
          <w:rFonts w:ascii="Arial" w:hAnsi="Arial" w:cs="Arial"/>
          <w:szCs w:val="22"/>
          <w:lang w:val="en-GB"/>
        </w:rPr>
      </w:pPr>
    </w:p>
    <w:p w14:paraId="68087AA1" w14:textId="77777777" w:rsidR="00C452F3" w:rsidRPr="00C452F3" w:rsidRDefault="005B5B24" w:rsidP="00C452F3">
      <w:pPr>
        <w:pStyle w:val="Titel"/>
        <w:spacing w:before="360" w:line="480" w:lineRule="auto"/>
        <w:jc w:val="left"/>
        <w:rPr>
          <w:rFonts w:ascii="Arial" w:hAnsi="Arial" w:cs="Arial"/>
          <w:b w:val="0"/>
          <w:szCs w:val="22"/>
          <w:lang w:val="en-GB"/>
        </w:rPr>
      </w:pPr>
      <w:r w:rsidRPr="001F3D1A">
        <w:rPr>
          <w:rStyle w:val="SchwacheHervorhebung"/>
          <w:rFonts w:ascii="Arial" w:hAnsi="Arial" w:cs="Arial"/>
          <w:i w:val="0"/>
          <w:color w:val="auto"/>
          <w:lang w:val="en-GB"/>
        </w:rPr>
        <w:t>Status of preparations to provide S-1xx datasets by 2026</w:t>
      </w:r>
    </w:p>
    <w:p w14:paraId="285560A2" w14:textId="77777777" w:rsidR="00C452F3" w:rsidRPr="00C452F3" w:rsidRDefault="005B5B24" w:rsidP="00C452F3">
      <w:pPr>
        <w:ind w:left="567" w:hanging="567"/>
        <w:jc w:val="left"/>
        <w:rPr>
          <w:rFonts w:ascii="Arial" w:hAnsi="Arial" w:cs="Arial"/>
          <w:lang w:val="en-GB"/>
        </w:rPr>
      </w:pPr>
      <w:r>
        <w:rPr>
          <w:rFonts w:ascii="Arial" w:hAnsi="Arial" w:cs="Arial"/>
          <w:lang w:val="en-GB"/>
        </w:rPr>
        <w:t>Dear colleagues,</w:t>
      </w:r>
    </w:p>
    <w:p w14:paraId="0D263521" w14:textId="0F5BCE88" w:rsidR="00BB42F7" w:rsidRDefault="00BB42F7" w:rsidP="00C452F3">
      <w:pPr>
        <w:rPr>
          <w:rFonts w:ascii="Arial" w:hAnsi="Arial" w:cs="Arial"/>
          <w:lang w:val="en-GB"/>
        </w:rPr>
      </w:pPr>
      <w:r>
        <w:rPr>
          <w:rFonts w:ascii="Arial" w:hAnsi="Arial" w:cs="Arial"/>
          <w:lang w:val="en-GB"/>
        </w:rPr>
        <w:t xml:space="preserve">As announced in WENDWG </w:t>
      </w:r>
      <w:r w:rsidR="00B25FF5">
        <w:rPr>
          <w:rFonts w:ascii="Arial" w:hAnsi="Arial" w:cs="Arial"/>
          <w:lang w:val="en-GB"/>
        </w:rPr>
        <w:t>e</w:t>
      </w:r>
      <w:r>
        <w:rPr>
          <w:rFonts w:ascii="Arial" w:hAnsi="Arial" w:cs="Arial"/>
          <w:lang w:val="en-GB"/>
        </w:rPr>
        <w:t>CL1/2024, we are trying to collect S-100 readiness information from S-57 producing Hydrographic Offices.</w:t>
      </w:r>
    </w:p>
    <w:p w14:paraId="53279204" w14:textId="381AC0DB" w:rsidR="00316E7C" w:rsidRDefault="00BB42F7" w:rsidP="00C452F3">
      <w:pPr>
        <w:rPr>
          <w:rFonts w:ascii="Arial" w:hAnsi="Arial" w:cs="Arial"/>
          <w:lang w:val="en-GB"/>
        </w:rPr>
      </w:pPr>
      <w:r>
        <w:rPr>
          <w:rFonts w:ascii="Arial" w:hAnsi="Arial" w:cs="Arial"/>
          <w:lang w:val="en-GB"/>
        </w:rPr>
        <w:t xml:space="preserve">It was stated at WENDWG14 and at various other IHO meetings that the burden </w:t>
      </w:r>
      <w:r w:rsidR="00316E7C">
        <w:rPr>
          <w:rFonts w:ascii="Arial" w:hAnsi="Arial" w:cs="Arial"/>
          <w:lang w:val="en-GB"/>
        </w:rPr>
        <w:t xml:space="preserve">for Hydrographic Offices </w:t>
      </w:r>
      <w:r>
        <w:rPr>
          <w:rFonts w:ascii="Arial" w:hAnsi="Arial" w:cs="Arial"/>
          <w:lang w:val="en-GB"/>
        </w:rPr>
        <w:t xml:space="preserve">to reply </w:t>
      </w:r>
      <w:r w:rsidR="00A33234">
        <w:rPr>
          <w:rFonts w:ascii="Arial" w:hAnsi="Arial" w:cs="Arial"/>
          <w:lang w:val="en-GB"/>
        </w:rPr>
        <w:t>to</w:t>
      </w:r>
      <w:r>
        <w:rPr>
          <w:rFonts w:ascii="Arial" w:hAnsi="Arial" w:cs="Arial"/>
          <w:lang w:val="en-GB"/>
        </w:rPr>
        <w:t xml:space="preserve"> </w:t>
      </w:r>
      <w:r w:rsidR="00316E7C">
        <w:rPr>
          <w:rFonts w:ascii="Arial" w:hAnsi="Arial" w:cs="Arial"/>
          <w:lang w:val="en-GB"/>
        </w:rPr>
        <w:t>many surveys, most of them related to the same or similar topics, is high.  Therefore, it was agreed at WENDWG14 that the results of the RENCs S</w:t>
      </w:r>
      <w:r w:rsidR="004C442F">
        <w:rPr>
          <w:rFonts w:ascii="Arial" w:hAnsi="Arial" w:cs="Arial"/>
          <w:lang w:val="en-GB"/>
        </w:rPr>
        <w:noBreakHyphen/>
      </w:r>
      <w:r w:rsidR="00316E7C">
        <w:rPr>
          <w:rFonts w:ascii="Arial" w:hAnsi="Arial" w:cs="Arial"/>
          <w:lang w:val="en-GB"/>
        </w:rPr>
        <w:t>100 production</w:t>
      </w:r>
      <w:r w:rsidR="00A33234">
        <w:rPr>
          <w:rFonts w:ascii="Arial" w:hAnsi="Arial" w:cs="Arial"/>
          <w:lang w:val="en-GB"/>
        </w:rPr>
        <w:noBreakHyphen/>
      </w:r>
      <w:r w:rsidR="00316E7C">
        <w:rPr>
          <w:rFonts w:ascii="Arial" w:hAnsi="Arial" w:cs="Arial"/>
          <w:lang w:val="en-GB"/>
        </w:rPr>
        <w:t xml:space="preserve">related questionnaires should be reused. </w:t>
      </w:r>
    </w:p>
    <w:p w14:paraId="55423366" w14:textId="22F5E041" w:rsidR="00316E7C" w:rsidRDefault="00BB42F7" w:rsidP="00C452F3">
      <w:pPr>
        <w:rPr>
          <w:rFonts w:ascii="Arial" w:hAnsi="Arial" w:cs="Arial"/>
          <w:lang w:val="en-GB"/>
        </w:rPr>
      </w:pPr>
      <w:r>
        <w:rPr>
          <w:rFonts w:ascii="Arial" w:hAnsi="Arial" w:cs="Arial"/>
          <w:lang w:val="en-GB"/>
        </w:rPr>
        <w:t>I am very grateful that both RENCs provided</w:t>
      </w:r>
      <w:r w:rsidR="00316E7C">
        <w:rPr>
          <w:rFonts w:ascii="Arial" w:hAnsi="Arial" w:cs="Arial"/>
          <w:lang w:val="en-GB"/>
        </w:rPr>
        <w:t xml:space="preserve"> the discussed results.  That means we have collected information from 59 </w:t>
      </w:r>
      <w:proofErr w:type="spellStart"/>
      <w:r w:rsidR="00316E7C">
        <w:rPr>
          <w:rFonts w:ascii="Arial" w:hAnsi="Arial" w:cs="Arial"/>
          <w:lang w:val="en-GB"/>
        </w:rPr>
        <w:t>HOs.</w:t>
      </w:r>
      <w:proofErr w:type="spellEnd"/>
      <w:r w:rsidR="00316E7C">
        <w:rPr>
          <w:rFonts w:ascii="Arial" w:hAnsi="Arial" w:cs="Arial"/>
          <w:lang w:val="en-GB"/>
        </w:rPr>
        <w:t xml:space="preserve">  This is a response rate of 55%.</w:t>
      </w:r>
    </w:p>
    <w:p w14:paraId="7A31F071" w14:textId="51DA0278" w:rsidR="00F20891" w:rsidRDefault="00316E7C" w:rsidP="00C452F3">
      <w:pPr>
        <w:rPr>
          <w:rFonts w:ascii="Arial" w:hAnsi="Arial" w:cs="Arial"/>
          <w:lang w:val="en-GB"/>
        </w:rPr>
      </w:pPr>
      <w:r>
        <w:rPr>
          <w:rFonts w:ascii="Arial" w:hAnsi="Arial" w:cs="Arial"/>
          <w:lang w:val="en-GB"/>
        </w:rPr>
        <w:t xml:space="preserve">This </w:t>
      </w:r>
      <w:r w:rsidR="001F3D1A">
        <w:rPr>
          <w:rFonts w:ascii="Arial" w:hAnsi="Arial" w:cs="Arial"/>
          <w:lang w:val="en-GB"/>
        </w:rPr>
        <w:t xml:space="preserve">WENDWG </w:t>
      </w:r>
      <w:r>
        <w:rPr>
          <w:rFonts w:ascii="Arial" w:hAnsi="Arial" w:cs="Arial"/>
          <w:lang w:val="en-GB"/>
        </w:rPr>
        <w:t xml:space="preserve">letter informs you that the remaining HOs will be approached individually using email bcc-technology the ensure the widest possible confidential level.  </w:t>
      </w:r>
      <w:r w:rsidR="001F3D1A">
        <w:rPr>
          <w:rFonts w:ascii="Arial" w:hAnsi="Arial" w:cs="Arial"/>
          <w:lang w:val="en-GB"/>
        </w:rPr>
        <w:t>I also will copy regional S-100 coordinators to keep them informed.</w:t>
      </w:r>
    </w:p>
    <w:p w14:paraId="3B26983E" w14:textId="580D40C5" w:rsidR="001F3D1A" w:rsidRDefault="00F20891" w:rsidP="00C452F3">
      <w:pPr>
        <w:rPr>
          <w:rFonts w:ascii="Arial" w:hAnsi="Arial" w:cs="Arial"/>
          <w:lang w:val="en-GB"/>
        </w:rPr>
      </w:pPr>
      <w:r>
        <w:rPr>
          <w:rFonts w:ascii="Arial" w:hAnsi="Arial" w:cs="Arial"/>
          <w:lang w:val="en-GB"/>
        </w:rPr>
        <w:t xml:space="preserve">The email draft and the </w:t>
      </w:r>
      <w:r w:rsidR="001F3D1A">
        <w:rPr>
          <w:rFonts w:ascii="Arial" w:hAnsi="Arial" w:cs="Arial"/>
          <w:lang w:val="en-GB"/>
        </w:rPr>
        <w:t>questions of the survey are provided in Annex.  Th</w:t>
      </w:r>
      <w:r>
        <w:rPr>
          <w:rFonts w:ascii="Arial" w:hAnsi="Arial" w:cs="Arial"/>
          <w:lang w:val="en-GB"/>
        </w:rPr>
        <w:t>e questions</w:t>
      </w:r>
      <w:r w:rsidR="001F3D1A">
        <w:rPr>
          <w:rFonts w:ascii="Arial" w:hAnsi="Arial" w:cs="Arial"/>
          <w:lang w:val="en-GB"/>
        </w:rPr>
        <w:t xml:space="preserve"> are </w:t>
      </w:r>
      <w:r w:rsidR="00A33234">
        <w:rPr>
          <w:rFonts w:ascii="Arial" w:hAnsi="Arial" w:cs="Arial"/>
          <w:lang w:val="en-GB"/>
        </w:rPr>
        <w:t xml:space="preserve">aligned </w:t>
      </w:r>
      <w:r w:rsidR="001F3D1A">
        <w:rPr>
          <w:rFonts w:ascii="Arial" w:hAnsi="Arial" w:cs="Arial"/>
          <w:lang w:val="en-GB"/>
        </w:rPr>
        <w:t>with the responses I received from the RENCs and it simplif</w:t>
      </w:r>
      <w:r w:rsidR="00A33234">
        <w:rPr>
          <w:rFonts w:ascii="Arial" w:hAnsi="Arial" w:cs="Arial"/>
          <w:lang w:val="en-GB"/>
        </w:rPr>
        <w:t>y</w:t>
      </w:r>
      <w:r w:rsidR="001F3D1A">
        <w:rPr>
          <w:rFonts w:ascii="Arial" w:hAnsi="Arial" w:cs="Arial"/>
          <w:lang w:val="en-GB"/>
        </w:rPr>
        <w:t xml:space="preserve"> incorporation in the statistics.</w:t>
      </w:r>
      <w:r>
        <w:rPr>
          <w:rFonts w:ascii="Arial" w:hAnsi="Arial" w:cs="Arial"/>
          <w:lang w:val="en-GB"/>
        </w:rPr>
        <w:t xml:space="preserve">  The email text provides background information</w:t>
      </w:r>
      <w:r w:rsidR="00B25FF5">
        <w:rPr>
          <w:rFonts w:ascii="Arial" w:hAnsi="Arial" w:cs="Arial"/>
          <w:lang w:val="en-GB"/>
        </w:rPr>
        <w:t xml:space="preserve"> to the Hydrographic Offices</w:t>
      </w:r>
      <w:r>
        <w:rPr>
          <w:rFonts w:ascii="Arial" w:hAnsi="Arial" w:cs="Arial"/>
          <w:lang w:val="en-GB"/>
        </w:rPr>
        <w:t>.</w:t>
      </w:r>
    </w:p>
    <w:p w14:paraId="0F184A55" w14:textId="77777777" w:rsidR="00C452F3" w:rsidRPr="001F3D1A" w:rsidRDefault="00C452F3" w:rsidP="00C452F3">
      <w:pPr>
        <w:rPr>
          <w:rFonts w:ascii="Arial" w:hAnsi="Arial" w:cs="Arial"/>
          <w:lang w:val="en-GB"/>
        </w:rPr>
      </w:pPr>
    </w:p>
    <w:p w14:paraId="31E8525B" w14:textId="4245E3BE" w:rsidR="00C452F3" w:rsidRPr="001F3D1A" w:rsidRDefault="001F3D1A" w:rsidP="00C452F3">
      <w:pPr>
        <w:rPr>
          <w:rFonts w:ascii="Arial" w:hAnsi="Arial" w:cs="Arial"/>
          <w:lang w:val="en-GB"/>
        </w:rPr>
      </w:pPr>
      <w:r>
        <w:rPr>
          <w:rFonts w:ascii="Arial" w:hAnsi="Arial" w:cs="Arial"/>
          <w:lang w:val="en-GB"/>
        </w:rPr>
        <w:t xml:space="preserve">As this letter is informative, no response to this </w:t>
      </w:r>
      <w:proofErr w:type="spellStart"/>
      <w:r>
        <w:rPr>
          <w:rFonts w:ascii="Arial" w:hAnsi="Arial" w:cs="Arial"/>
          <w:lang w:val="en-GB"/>
        </w:rPr>
        <w:t>eCL</w:t>
      </w:r>
      <w:proofErr w:type="spellEnd"/>
      <w:r>
        <w:rPr>
          <w:rFonts w:ascii="Arial" w:hAnsi="Arial" w:cs="Arial"/>
          <w:lang w:val="en-GB"/>
        </w:rPr>
        <w:t xml:space="preserve"> is requested.</w:t>
      </w:r>
    </w:p>
    <w:p w14:paraId="42EF6553" w14:textId="77777777" w:rsidR="00C452F3" w:rsidRPr="001F3D1A" w:rsidRDefault="00C452F3" w:rsidP="00C452F3">
      <w:pPr>
        <w:rPr>
          <w:rFonts w:ascii="Arial" w:hAnsi="Arial" w:cs="Arial"/>
          <w:szCs w:val="22"/>
          <w:lang w:val="en-GB"/>
        </w:rPr>
      </w:pPr>
    </w:p>
    <w:p w14:paraId="750EEF60" w14:textId="77777777" w:rsidR="00C452F3" w:rsidRPr="001F3D1A" w:rsidRDefault="00C452F3" w:rsidP="00C452F3">
      <w:pPr>
        <w:rPr>
          <w:rFonts w:ascii="Arial" w:hAnsi="Arial" w:cs="Arial"/>
          <w:lang w:val="en-GB"/>
        </w:rPr>
      </w:pPr>
      <w:r w:rsidRPr="001F3D1A">
        <w:rPr>
          <w:rFonts w:ascii="Arial" w:hAnsi="Arial" w:cs="Arial"/>
          <w:lang w:val="en-GB"/>
        </w:rPr>
        <w:t xml:space="preserve">Best regards, </w:t>
      </w:r>
    </w:p>
    <w:p w14:paraId="590227FD" w14:textId="77777777" w:rsidR="00C452F3" w:rsidRPr="00C452F3" w:rsidRDefault="00C452F3" w:rsidP="00C452F3">
      <w:pPr>
        <w:keepNext/>
        <w:spacing w:before="360"/>
        <w:contextualSpacing/>
        <w:jc w:val="center"/>
        <w:rPr>
          <w:rFonts w:ascii="Arial" w:hAnsi="Arial" w:cs="Arial"/>
          <w:szCs w:val="22"/>
          <w:lang w:val="en-GB"/>
        </w:rPr>
      </w:pPr>
      <w:r w:rsidRPr="001F3D1A">
        <w:rPr>
          <w:rFonts w:ascii="Arial" w:hAnsi="Arial" w:cs="Arial"/>
          <w:noProof/>
          <w:lang w:val="de-DE" w:eastAsia="de-DE"/>
        </w:rPr>
        <w:drawing>
          <wp:inline distT="0" distB="0" distL="0" distR="0" wp14:anchorId="0EC3B3C3" wp14:editId="04D408E6">
            <wp:extent cx="2055515" cy="457200"/>
            <wp:effectExtent l="0" t="0" r="0" b="0"/>
            <wp:docPr id="3" name="Grafik 3" descr="C:\Users\bn23\Desktop\Untersch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23\Desktop\Unterschrif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8926" cy="457959"/>
                    </a:xfrm>
                    <a:prstGeom prst="rect">
                      <a:avLst/>
                    </a:prstGeom>
                    <a:noFill/>
                    <a:ln>
                      <a:noFill/>
                    </a:ln>
                  </pic:spPr>
                </pic:pic>
              </a:graphicData>
            </a:graphic>
          </wp:inline>
        </w:drawing>
      </w:r>
    </w:p>
    <w:p w14:paraId="42C50753" w14:textId="77777777" w:rsidR="00C452F3" w:rsidRPr="00C452F3" w:rsidRDefault="00C452F3" w:rsidP="00C452F3">
      <w:pPr>
        <w:keepNext/>
        <w:spacing w:before="360"/>
        <w:contextualSpacing/>
        <w:jc w:val="center"/>
        <w:rPr>
          <w:rFonts w:ascii="Arial" w:hAnsi="Arial" w:cs="Arial"/>
          <w:szCs w:val="22"/>
          <w:lang w:val="de-DE"/>
        </w:rPr>
      </w:pPr>
      <w:r w:rsidRPr="00C452F3">
        <w:rPr>
          <w:rFonts w:ascii="Arial" w:hAnsi="Arial" w:cs="Arial"/>
          <w:szCs w:val="22"/>
          <w:lang w:val="de-DE"/>
        </w:rPr>
        <w:t>Jens Schröder-Fürstenberg,</w:t>
      </w:r>
    </w:p>
    <w:p w14:paraId="1BB6E301" w14:textId="77777777" w:rsidR="00C452F3" w:rsidRPr="00C452F3" w:rsidRDefault="00C452F3" w:rsidP="00C452F3">
      <w:pPr>
        <w:keepNext/>
        <w:contextualSpacing/>
        <w:jc w:val="center"/>
        <w:rPr>
          <w:rFonts w:ascii="Arial" w:hAnsi="Arial" w:cs="Arial"/>
          <w:noProof/>
          <w:szCs w:val="22"/>
          <w:lang w:val="de-DE"/>
        </w:rPr>
      </w:pPr>
      <w:bookmarkStart w:id="0" w:name="_GoBack"/>
      <w:bookmarkEnd w:id="0"/>
      <w:r w:rsidRPr="00C452F3">
        <w:rPr>
          <w:rFonts w:ascii="Arial" w:hAnsi="Arial" w:cs="Arial"/>
          <w:noProof/>
          <w:szCs w:val="22"/>
          <w:lang w:val="de-DE"/>
        </w:rPr>
        <w:t xml:space="preserve">Chair, </w:t>
      </w:r>
      <w:r w:rsidR="005B5B24">
        <w:rPr>
          <w:rFonts w:ascii="Arial" w:hAnsi="Arial" w:cs="Arial"/>
          <w:noProof/>
          <w:szCs w:val="22"/>
          <w:lang w:val="de-DE"/>
        </w:rPr>
        <w:t>WEND</w:t>
      </w:r>
      <w:r w:rsidRPr="00C452F3">
        <w:rPr>
          <w:rFonts w:ascii="Arial" w:hAnsi="Arial" w:cs="Arial"/>
          <w:noProof/>
          <w:szCs w:val="22"/>
          <w:lang w:val="de-DE"/>
        </w:rPr>
        <w:t>WG</w:t>
      </w:r>
    </w:p>
    <w:p w14:paraId="522F6DC3" w14:textId="77777777" w:rsidR="00C452F3" w:rsidRPr="0081305D" w:rsidRDefault="00C452F3">
      <w:pPr>
        <w:spacing w:line="240" w:lineRule="atLeast"/>
        <w:rPr>
          <w:rFonts w:ascii="Arial" w:hAnsi="Arial" w:cs="Arial"/>
          <w:lang w:val="de-DE"/>
        </w:rPr>
        <w:sectPr w:rsidR="00C452F3" w:rsidRPr="0081305D" w:rsidSect="004B7AEA">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3F9BAE71" w14:textId="06B34798" w:rsidR="00F20891" w:rsidRPr="00A33234" w:rsidRDefault="00F20891" w:rsidP="005B5B24">
      <w:pPr>
        <w:rPr>
          <w:rFonts w:ascii="Arial" w:hAnsi="Arial" w:cs="Arial"/>
          <w:b/>
          <w:lang w:val="de-DE"/>
        </w:rPr>
      </w:pPr>
      <w:r w:rsidRPr="00A33234">
        <w:rPr>
          <w:rFonts w:ascii="Arial" w:hAnsi="Arial" w:cs="Arial"/>
          <w:b/>
          <w:lang w:val="de-DE"/>
        </w:rPr>
        <w:lastRenderedPageBreak/>
        <w:t>Annex</w:t>
      </w:r>
    </w:p>
    <w:p w14:paraId="158DDB77" w14:textId="4AFA2DB9" w:rsidR="00F20891" w:rsidRDefault="00F20891" w:rsidP="005B5B24">
      <w:pPr>
        <w:rPr>
          <w:rFonts w:ascii="Arial" w:hAnsi="Arial" w:cs="Arial"/>
          <w:lang w:val="en-GB"/>
        </w:rPr>
      </w:pPr>
      <w:r>
        <w:rPr>
          <w:rFonts w:ascii="Arial" w:hAnsi="Arial" w:cs="Arial"/>
          <w:lang w:val="en-GB"/>
        </w:rPr>
        <w:t xml:space="preserve">Dear Hydrographer, </w:t>
      </w:r>
    </w:p>
    <w:p w14:paraId="5944D0BE" w14:textId="6C77DE01" w:rsidR="00F20891" w:rsidRDefault="00AB102D" w:rsidP="00F20891">
      <w:pPr>
        <w:rPr>
          <w:rFonts w:ascii="Arial" w:hAnsi="Arial" w:cs="Arial"/>
          <w:lang w:val="en-GB"/>
        </w:rPr>
      </w:pPr>
      <w:r>
        <w:rPr>
          <w:rFonts w:ascii="Arial" w:hAnsi="Arial" w:cs="Arial"/>
          <w:lang w:val="en-GB"/>
        </w:rPr>
        <w:t xml:space="preserve">I am approaching you as WENDWG Chair </w:t>
      </w:r>
      <w:r w:rsidR="00A33234">
        <w:rPr>
          <w:rFonts w:ascii="Arial" w:hAnsi="Arial" w:cs="Arial"/>
          <w:lang w:val="en-GB"/>
        </w:rPr>
        <w:t>asking for</w:t>
      </w:r>
      <w:r>
        <w:rPr>
          <w:rFonts w:ascii="Arial" w:hAnsi="Arial" w:cs="Arial"/>
          <w:lang w:val="en-GB"/>
        </w:rPr>
        <w:t xml:space="preserve"> your cooperation. </w:t>
      </w:r>
    </w:p>
    <w:p w14:paraId="437AAD00" w14:textId="77777777" w:rsidR="00AB102D" w:rsidRDefault="00AB102D" w:rsidP="00F20891">
      <w:pPr>
        <w:rPr>
          <w:rFonts w:ascii="Arial" w:hAnsi="Arial" w:cs="Arial"/>
          <w:lang w:val="en-GB"/>
        </w:rPr>
      </w:pPr>
    </w:p>
    <w:p w14:paraId="18FBA1CB" w14:textId="6972071A" w:rsidR="00AB102D" w:rsidRDefault="00AB102D" w:rsidP="00F20891">
      <w:pPr>
        <w:rPr>
          <w:rFonts w:ascii="Arial" w:hAnsi="Arial" w:cs="Arial"/>
          <w:lang w:val="en-GB"/>
        </w:rPr>
      </w:pPr>
      <w:r>
        <w:rPr>
          <w:rFonts w:ascii="Arial" w:hAnsi="Arial" w:cs="Arial"/>
          <w:lang w:val="en-GB"/>
        </w:rPr>
        <w:t xml:space="preserve">With the advent of S-100 capable ECDIS systems, it becomes important to determine the overall readiness to provide S-100 products to the mariners.  Therefore, the IHO introduced a Strategic Performance Indicator </w:t>
      </w:r>
      <w:r w:rsidR="004C442F">
        <w:rPr>
          <w:rFonts w:ascii="Arial" w:hAnsi="Arial" w:cs="Arial"/>
          <w:lang w:val="en-GB"/>
        </w:rPr>
        <w:t xml:space="preserve">(SPI) </w:t>
      </w:r>
      <w:r>
        <w:rPr>
          <w:rFonts w:ascii="Arial" w:hAnsi="Arial" w:cs="Arial"/>
          <w:lang w:val="en-GB"/>
        </w:rPr>
        <w:t xml:space="preserve">that measures the S-100 readiness level </w:t>
      </w:r>
      <w:r w:rsidR="00A33234">
        <w:rPr>
          <w:rFonts w:ascii="Arial" w:hAnsi="Arial" w:cs="Arial"/>
          <w:lang w:val="en-GB"/>
        </w:rPr>
        <w:t>on a</w:t>
      </w:r>
      <w:r>
        <w:rPr>
          <w:rFonts w:ascii="Arial" w:hAnsi="Arial" w:cs="Arial"/>
          <w:lang w:val="en-GB"/>
        </w:rPr>
        <w:t xml:space="preserve"> national basis. </w:t>
      </w:r>
      <w:r w:rsidR="00670A67">
        <w:rPr>
          <w:rFonts w:ascii="Arial" w:hAnsi="Arial" w:cs="Arial"/>
          <w:lang w:val="en-GB"/>
        </w:rPr>
        <w:t xml:space="preserve">The SPI will be determined yearly.  If the </w:t>
      </w:r>
      <w:proofErr w:type="spellStart"/>
      <w:r w:rsidR="00670A67">
        <w:rPr>
          <w:rFonts w:ascii="Arial" w:hAnsi="Arial" w:cs="Arial"/>
          <w:lang w:val="en-GB"/>
        </w:rPr>
        <w:t>INToGIS</w:t>
      </w:r>
      <w:proofErr w:type="spellEnd"/>
      <w:r w:rsidR="00A33234">
        <w:rPr>
          <w:rFonts w:ascii="Arial" w:hAnsi="Arial" w:cs="Arial"/>
          <w:lang w:val="en-GB"/>
        </w:rPr>
        <w:t> </w:t>
      </w:r>
      <w:r w:rsidR="00670A67">
        <w:rPr>
          <w:rFonts w:ascii="Arial" w:hAnsi="Arial" w:cs="Arial"/>
          <w:lang w:val="en-GB"/>
        </w:rPr>
        <w:t>III application becomes operational</w:t>
      </w:r>
      <w:r w:rsidR="00B25FF5">
        <w:rPr>
          <w:rFonts w:ascii="Arial" w:hAnsi="Arial" w:cs="Arial"/>
          <w:lang w:val="en-GB"/>
        </w:rPr>
        <w:t xml:space="preserve">, the information provided </w:t>
      </w:r>
      <w:r w:rsidR="00A33234">
        <w:rPr>
          <w:rFonts w:ascii="Arial" w:hAnsi="Arial" w:cs="Arial"/>
          <w:lang w:val="en-GB"/>
        </w:rPr>
        <w:t xml:space="preserve">in </w:t>
      </w:r>
      <w:proofErr w:type="spellStart"/>
      <w:r w:rsidR="00A33234">
        <w:rPr>
          <w:rFonts w:ascii="Arial" w:hAnsi="Arial" w:cs="Arial"/>
          <w:lang w:val="en-GB"/>
        </w:rPr>
        <w:t>INToGIS</w:t>
      </w:r>
      <w:proofErr w:type="spellEnd"/>
      <w:r w:rsidR="00A33234">
        <w:rPr>
          <w:rFonts w:ascii="Arial" w:hAnsi="Arial" w:cs="Arial"/>
          <w:lang w:val="en-GB"/>
        </w:rPr>
        <w:t> III</w:t>
      </w:r>
      <w:r w:rsidR="00B25FF5">
        <w:rPr>
          <w:rFonts w:ascii="Arial" w:hAnsi="Arial" w:cs="Arial"/>
          <w:lang w:val="en-GB"/>
        </w:rPr>
        <w:t xml:space="preserve"> will be used instead of conducting a separate questionnaire.</w:t>
      </w:r>
    </w:p>
    <w:p w14:paraId="17DC53E2" w14:textId="77777777" w:rsidR="00670A67" w:rsidRDefault="00670A67" w:rsidP="00670A67">
      <w:pPr>
        <w:rPr>
          <w:rFonts w:ascii="Arial" w:hAnsi="Arial" w:cs="Arial"/>
          <w:lang w:val="en-GB"/>
        </w:rPr>
      </w:pPr>
      <w:r>
        <w:rPr>
          <w:rFonts w:ascii="Arial" w:hAnsi="Arial" w:cs="Arial"/>
          <w:lang w:val="en-GB"/>
        </w:rPr>
        <w:t>We know it is hard to specify a readiness level if the standards and the production systems are not yet in operational status.  We are fully aware that some impacts cannot be estimated.  Therefore, we will see your responses as discussion inputs.</w:t>
      </w:r>
    </w:p>
    <w:p w14:paraId="346BF6B9" w14:textId="550E49E0" w:rsidR="00670A67" w:rsidRDefault="00AB102D" w:rsidP="00AB102D">
      <w:pPr>
        <w:rPr>
          <w:rFonts w:ascii="Arial" w:hAnsi="Arial" w:cs="Arial"/>
          <w:lang w:val="en-GB"/>
        </w:rPr>
      </w:pPr>
      <w:r>
        <w:rPr>
          <w:rFonts w:ascii="Arial" w:hAnsi="Arial" w:cs="Arial"/>
          <w:lang w:val="en-GB"/>
        </w:rPr>
        <w:t>You are invited to respon</w:t>
      </w:r>
      <w:r w:rsidR="00A33234">
        <w:rPr>
          <w:rFonts w:ascii="Arial" w:hAnsi="Arial" w:cs="Arial"/>
          <w:lang w:val="en-GB"/>
        </w:rPr>
        <w:t>d</w:t>
      </w:r>
      <w:r>
        <w:rPr>
          <w:rFonts w:ascii="Arial" w:hAnsi="Arial" w:cs="Arial"/>
          <w:lang w:val="en-GB"/>
        </w:rPr>
        <w:t xml:space="preserve"> to the questions raised in the</w:t>
      </w:r>
      <w:r w:rsidR="00670A67">
        <w:rPr>
          <w:rFonts w:ascii="Arial" w:hAnsi="Arial" w:cs="Arial"/>
          <w:lang w:val="en-GB"/>
        </w:rPr>
        <w:t xml:space="preserve"> attached document.  Answering the questions will require no more than 10 minutes of your time.  Responses will only be used for statistical analysis and will be kept strictly confidential</w:t>
      </w:r>
      <w:r w:rsidR="004C442F">
        <w:rPr>
          <w:rFonts w:ascii="Arial" w:hAnsi="Arial" w:cs="Arial"/>
          <w:lang w:val="en-GB"/>
        </w:rPr>
        <w:t>.</w:t>
      </w:r>
    </w:p>
    <w:p w14:paraId="5431B9DE" w14:textId="12B4597C" w:rsidR="00670A67" w:rsidRDefault="00670A67" w:rsidP="00AB102D">
      <w:pPr>
        <w:rPr>
          <w:rFonts w:ascii="Arial" w:hAnsi="Arial" w:cs="Arial"/>
          <w:lang w:val="en-GB"/>
        </w:rPr>
      </w:pPr>
    </w:p>
    <w:p w14:paraId="74C7684C" w14:textId="7B41CD8D" w:rsidR="00670A67" w:rsidRDefault="00670A67" w:rsidP="00AB102D">
      <w:pPr>
        <w:rPr>
          <w:rFonts w:ascii="Arial" w:hAnsi="Arial" w:cs="Arial"/>
          <w:lang w:val="en-GB"/>
        </w:rPr>
      </w:pPr>
      <w:r>
        <w:rPr>
          <w:rFonts w:ascii="Arial" w:hAnsi="Arial" w:cs="Arial"/>
          <w:lang w:val="en-GB"/>
        </w:rPr>
        <w:t xml:space="preserve">You are kindly invited to respond to this email </w:t>
      </w:r>
      <w:r w:rsidR="004C442F">
        <w:rPr>
          <w:rFonts w:ascii="Arial" w:hAnsi="Arial" w:cs="Arial"/>
          <w:lang w:val="en-GB"/>
        </w:rPr>
        <w:t xml:space="preserve">or </w:t>
      </w:r>
      <w:r w:rsidR="004C442F">
        <w:rPr>
          <w:rFonts w:ascii="Arial" w:hAnsi="Arial" w:cs="Arial"/>
          <w:lang w:val="en-GB"/>
        </w:rPr>
        <w:t>to my private email</w:t>
      </w:r>
      <w:r w:rsidR="004C442F">
        <w:rPr>
          <w:rFonts w:ascii="Arial" w:hAnsi="Arial" w:cs="Arial"/>
          <w:lang w:val="en-GB"/>
        </w:rPr>
        <w:t xml:space="preserve"> address</w:t>
      </w:r>
      <w:r w:rsidR="004C442F">
        <w:rPr>
          <w:rFonts w:ascii="Arial" w:hAnsi="Arial" w:cs="Arial"/>
          <w:lang w:val="en-GB"/>
        </w:rPr>
        <w:t xml:space="preserve"> (jens@fuerstenberg-dhg.de) if considered appropriate</w:t>
      </w:r>
      <w:r w:rsidR="004C442F">
        <w:rPr>
          <w:rFonts w:ascii="Arial" w:hAnsi="Arial" w:cs="Arial"/>
          <w:lang w:val="en-GB"/>
        </w:rPr>
        <w:t xml:space="preserve"> </w:t>
      </w:r>
      <w:r>
        <w:rPr>
          <w:rFonts w:ascii="Arial" w:hAnsi="Arial" w:cs="Arial"/>
          <w:lang w:val="en-GB"/>
        </w:rPr>
        <w:t xml:space="preserve">by 31 October </w:t>
      </w:r>
      <w:r w:rsidR="00A33234">
        <w:rPr>
          <w:rFonts w:ascii="Arial" w:hAnsi="Arial" w:cs="Arial"/>
          <w:lang w:val="en-GB"/>
        </w:rPr>
        <w:t xml:space="preserve">2024 </w:t>
      </w:r>
      <w:r>
        <w:rPr>
          <w:rFonts w:ascii="Arial" w:hAnsi="Arial" w:cs="Arial"/>
          <w:lang w:val="en-GB"/>
        </w:rPr>
        <w:t xml:space="preserve">at the latest. </w:t>
      </w:r>
    </w:p>
    <w:p w14:paraId="44A6EEAC" w14:textId="77777777" w:rsidR="00670A67" w:rsidRDefault="00670A67" w:rsidP="00AB102D">
      <w:pPr>
        <w:rPr>
          <w:rFonts w:ascii="Arial" w:hAnsi="Arial" w:cs="Arial"/>
          <w:lang w:val="en-GB"/>
        </w:rPr>
      </w:pPr>
    </w:p>
    <w:p w14:paraId="27BCA1F0" w14:textId="77777777" w:rsidR="00670A67" w:rsidRPr="004C442F" w:rsidRDefault="00670A67" w:rsidP="00AB102D">
      <w:pPr>
        <w:rPr>
          <w:rFonts w:ascii="Arial" w:hAnsi="Arial" w:cs="Arial"/>
          <w:lang w:val="de-DE"/>
        </w:rPr>
      </w:pPr>
      <w:proofErr w:type="spellStart"/>
      <w:r w:rsidRPr="004C442F">
        <w:rPr>
          <w:rFonts w:ascii="Arial" w:hAnsi="Arial" w:cs="Arial"/>
          <w:lang w:val="de-DE"/>
        </w:rPr>
        <w:t>Sincerely</w:t>
      </w:r>
      <w:proofErr w:type="spellEnd"/>
      <w:r w:rsidRPr="004C442F">
        <w:rPr>
          <w:rFonts w:ascii="Arial" w:hAnsi="Arial" w:cs="Arial"/>
          <w:lang w:val="de-DE"/>
        </w:rPr>
        <w:t>,</w:t>
      </w:r>
    </w:p>
    <w:p w14:paraId="2BD9A9BD" w14:textId="2E134405" w:rsidR="00670A67" w:rsidRPr="00A33234" w:rsidRDefault="00670A67" w:rsidP="00AB102D">
      <w:pPr>
        <w:rPr>
          <w:rFonts w:ascii="Arial" w:hAnsi="Arial" w:cs="Arial"/>
          <w:lang w:val="de-DE"/>
        </w:rPr>
      </w:pPr>
      <w:r w:rsidRPr="00A33234">
        <w:rPr>
          <w:rFonts w:ascii="Arial" w:hAnsi="Arial" w:cs="Arial"/>
          <w:lang w:val="de-DE"/>
        </w:rPr>
        <w:t>Jens Schröder-Fürstenberg</w:t>
      </w:r>
    </w:p>
    <w:p w14:paraId="342535AE" w14:textId="21542AB1" w:rsidR="00670A67" w:rsidRPr="00A33234" w:rsidRDefault="00670A67" w:rsidP="00AB102D">
      <w:pPr>
        <w:rPr>
          <w:rFonts w:ascii="Arial" w:hAnsi="Arial" w:cs="Arial"/>
          <w:lang w:val="de-DE"/>
        </w:rPr>
      </w:pPr>
      <w:r w:rsidRPr="00A33234">
        <w:rPr>
          <w:rFonts w:ascii="Arial" w:hAnsi="Arial" w:cs="Arial"/>
          <w:lang w:val="de-DE"/>
        </w:rPr>
        <w:t>(WENDWG Chair)</w:t>
      </w:r>
    </w:p>
    <w:p w14:paraId="7E1387BB" w14:textId="77777777" w:rsidR="00F20891" w:rsidRPr="00A33234" w:rsidRDefault="00F20891" w:rsidP="005B5B24">
      <w:pPr>
        <w:rPr>
          <w:rFonts w:ascii="Arial" w:hAnsi="Arial" w:cs="Arial"/>
          <w:lang w:val="de-DE"/>
        </w:rPr>
      </w:pPr>
    </w:p>
    <w:p w14:paraId="13AFDF03" w14:textId="77777777" w:rsidR="00F20891" w:rsidRPr="00A33234" w:rsidRDefault="00F20891" w:rsidP="005B5B24">
      <w:pPr>
        <w:rPr>
          <w:rFonts w:ascii="Arial" w:hAnsi="Arial" w:cs="Arial"/>
          <w:lang w:val="de-DE"/>
        </w:rPr>
      </w:pPr>
    </w:p>
    <w:p w14:paraId="40988200" w14:textId="433E601E" w:rsidR="005B5B24" w:rsidRPr="00EC5E0F" w:rsidRDefault="00EC5E0F" w:rsidP="005B5B24">
      <w:pPr>
        <w:rPr>
          <w:rFonts w:ascii="Arial" w:hAnsi="Arial" w:cs="Arial"/>
          <w:b/>
          <w:lang w:val="en-GB"/>
        </w:rPr>
      </w:pPr>
      <w:r w:rsidRPr="00EC5E0F">
        <w:rPr>
          <w:rFonts w:ascii="Arial" w:hAnsi="Arial" w:cs="Arial"/>
          <w:b/>
          <w:lang w:val="en-GB"/>
        </w:rPr>
        <w:t>Readiness check</w:t>
      </w:r>
      <w:r w:rsidR="00F865B2">
        <w:rPr>
          <w:rFonts w:ascii="Arial" w:hAnsi="Arial" w:cs="Arial"/>
          <w:b/>
          <w:lang w:val="en-GB"/>
        </w:rPr>
        <w:t xml:space="preserve"> to determine IHO SPI 1.3.1 (S-100 readiness) at </w:t>
      </w:r>
      <w:r w:rsidR="00F20891">
        <w:rPr>
          <w:rFonts w:ascii="Arial" w:hAnsi="Arial" w:cs="Arial"/>
          <w:b/>
          <w:lang w:val="en-GB"/>
        </w:rPr>
        <w:t>n</w:t>
      </w:r>
      <w:r w:rsidRPr="00EC5E0F">
        <w:rPr>
          <w:rFonts w:ascii="Arial" w:hAnsi="Arial" w:cs="Arial"/>
          <w:b/>
          <w:lang w:val="en-GB"/>
        </w:rPr>
        <w:t>ational level</w:t>
      </w:r>
    </w:p>
    <w:tbl>
      <w:tblPr>
        <w:tblStyle w:val="Tabellenraster"/>
        <w:tblW w:w="0" w:type="auto"/>
        <w:tblLook w:val="04A0" w:firstRow="1" w:lastRow="0" w:firstColumn="1" w:lastColumn="0" w:noHBand="0" w:noVBand="1"/>
      </w:tblPr>
      <w:tblGrid>
        <w:gridCol w:w="670"/>
        <w:gridCol w:w="885"/>
        <w:gridCol w:w="2976"/>
        <w:gridCol w:w="2127"/>
        <w:gridCol w:w="2358"/>
      </w:tblGrid>
      <w:tr w:rsidR="00F865B2" w:rsidRPr="00EC5E0F" w14:paraId="73503628" w14:textId="77777777" w:rsidTr="00670A67">
        <w:tc>
          <w:tcPr>
            <w:tcW w:w="670" w:type="dxa"/>
          </w:tcPr>
          <w:p w14:paraId="35C00155" w14:textId="77777777" w:rsidR="00F865B2" w:rsidRPr="00EC5E0F" w:rsidRDefault="00F865B2" w:rsidP="001815D4">
            <w:pPr>
              <w:spacing w:before="120" w:after="120"/>
              <w:jc w:val="both"/>
              <w:rPr>
                <w:rFonts w:ascii="Arial" w:hAnsi="Arial" w:cs="Arial"/>
                <w:b/>
                <w:lang w:val="en-GB"/>
              </w:rPr>
            </w:pPr>
            <w:r w:rsidRPr="00EC5E0F">
              <w:rPr>
                <w:rFonts w:ascii="Arial" w:hAnsi="Arial" w:cs="Arial"/>
                <w:b/>
                <w:lang w:val="en-GB"/>
              </w:rPr>
              <w:t>Line</w:t>
            </w:r>
          </w:p>
        </w:tc>
        <w:tc>
          <w:tcPr>
            <w:tcW w:w="3861" w:type="dxa"/>
            <w:gridSpan w:val="2"/>
          </w:tcPr>
          <w:p w14:paraId="72C2B0B0" w14:textId="32FABEEE" w:rsidR="00F865B2" w:rsidRPr="00EC5E0F" w:rsidRDefault="00F865B2" w:rsidP="001815D4">
            <w:pPr>
              <w:spacing w:before="120" w:after="120"/>
              <w:jc w:val="both"/>
              <w:rPr>
                <w:rFonts w:ascii="Arial" w:hAnsi="Arial" w:cs="Arial"/>
                <w:b/>
                <w:lang w:val="en-GB"/>
              </w:rPr>
            </w:pPr>
            <w:r w:rsidRPr="00EC5E0F">
              <w:rPr>
                <w:rFonts w:ascii="Arial" w:hAnsi="Arial" w:cs="Arial"/>
                <w:b/>
                <w:lang w:val="en-GB"/>
              </w:rPr>
              <w:t>Question</w:t>
            </w:r>
          </w:p>
        </w:tc>
        <w:tc>
          <w:tcPr>
            <w:tcW w:w="4485" w:type="dxa"/>
            <w:gridSpan w:val="2"/>
          </w:tcPr>
          <w:p w14:paraId="320134B8" w14:textId="53293C1B" w:rsidR="00F865B2" w:rsidRPr="00EC5E0F" w:rsidRDefault="00F865B2" w:rsidP="001815D4">
            <w:pPr>
              <w:spacing w:before="120" w:after="120"/>
              <w:jc w:val="both"/>
              <w:rPr>
                <w:rFonts w:ascii="Arial" w:hAnsi="Arial" w:cs="Arial"/>
                <w:b/>
                <w:lang w:val="en-GB"/>
              </w:rPr>
            </w:pPr>
            <w:r w:rsidRPr="00EC5E0F">
              <w:rPr>
                <w:rFonts w:ascii="Arial" w:hAnsi="Arial" w:cs="Arial"/>
                <w:b/>
                <w:lang w:val="en-GB"/>
              </w:rPr>
              <w:t>Answer</w:t>
            </w:r>
          </w:p>
        </w:tc>
      </w:tr>
      <w:tr w:rsidR="00F865B2" w:rsidRPr="001815D4" w14:paraId="4280A636" w14:textId="77777777" w:rsidTr="00670A67">
        <w:tc>
          <w:tcPr>
            <w:tcW w:w="670" w:type="dxa"/>
          </w:tcPr>
          <w:p w14:paraId="673A8906" w14:textId="77777777" w:rsidR="00F865B2" w:rsidRPr="001815D4" w:rsidRDefault="00F865B2" w:rsidP="001815D4">
            <w:pPr>
              <w:spacing w:before="120" w:after="120"/>
              <w:jc w:val="both"/>
              <w:rPr>
                <w:rFonts w:ascii="Arial" w:hAnsi="Arial" w:cs="Arial"/>
                <w:lang w:val="en-GB"/>
              </w:rPr>
            </w:pPr>
            <w:r w:rsidRPr="001815D4">
              <w:rPr>
                <w:rFonts w:ascii="Arial" w:hAnsi="Arial" w:cs="Arial"/>
                <w:lang w:val="en-GB"/>
              </w:rPr>
              <w:t>1</w:t>
            </w:r>
          </w:p>
        </w:tc>
        <w:tc>
          <w:tcPr>
            <w:tcW w:w="3861" w:type="dxa"/>
            <w:gridSpan w:val="2"/>
          </w:tcPr>
          <w:p w14:paraId="7A7D9F3C" w14:textId="01667629" w:rsidR="00F865B2" w:rsidRPr="001815D4" w:rsidRDefault="004C442F" w:rsidP="001815D4">
            <w:pPr>
              <w:spacing w:before="120" w:after="120"/>
              <w:jc w:val="both"/>
              <w:rPr>
                <w:rFonts w:ascii="Arial" w:hAnsi="Arial" w:cs="Arial"/>
                <w:lang w:val="en-GB"/>
              </w:rPr>
            </w:pPr>
            <w:r>
              <w:rPr>
                <w:rFonts w:ascii="Arial" w:hAnsi="Arial" w:cs="Arial"/>
                <w:lang w:val="en-GB"/>
              </w:rPr>
              <w:t>Member State</w:t>
            </w:r>
          </w:p>
        </w:tc>
        <w:tc>
          <w:tcPr>
            <w:tcW w:w="4485" w:type="dxa"/>
            <w:gridSpan w:val="2"/>
          </w:tcPr>
          <w:p w14:paraId="4052C5F2" w14:textId="77777777" w:rsidR="00F865B2" w:rsidRPr="001815D4" w:rsidRDefault="00F865B2" w:rsidP="001815D4">
            <w:pPr>
              <w:spacing w:before="120" w:after="120"/>
              <w:jc w:val="both"/>
              <w:rPr>
                <w:rFonts w:ascii="Arial" w:hAnsi="Arial" w:cs="Arial"/>
                <w:lang w:val="en-GB"/>
              </w:rPr>
            </w:pPr>
          </w:p>
        </w:tc>
      </w:tr>
      <w:tr w:rsidR="004C442F" w:rsidRPr="001815D4" w14:paraId="45DC4F52" w14:textId="77777777" w:rsidTr="00670A67">
        <w:tc>
          <w:tcPr>
            <w:tcW w:w="670" w:type="dxa"/>
          </w:tcPr>
          <w:p w14:paraId="63CD190D" w14:textId="2FDBCF36" w:rsidR="004C442F" w:rsidRPr="001815D4" w:rsidRDefault="004C442F" w:rsidP="001815D4">
            <w:pPr>
              <w:rPr>
                <w:rFonts w:ascii="Arial" w:hAnsi="Arial" w:cs="Arial"/>
                <w:lang w:val="en-GB"/>
              </w:rPr>
            </w:pPr>
            <w:r>
              <w:rPr>
                <w:rFonts w:ascii="Arial" w:hAnsi="Arial" w:cs="Arial"/>
                <w:lang w:val="en-GB"/>
              </w:rPr>
              <w:t>2</w:t>
            </w:r>
          </w:p>
        </w:tc>
        <w:tc>
          <w:tcPr>
            <w:tcW w:w="3861" w:type="dxa"/>
            <w:gridSpan w:val="2"/>
          </w:tcPr>
          <w:p w14:paraId="4E46F1BF" w14:textId="73C89636" w:rsidR="004C442F" w:rsidRPr="001815D4" w:rsidRDefault="004C442F" w:rsidP="001815D4">
            <w:pPr>
              <w:rPr>
                <w:rFonts w:ascii="Arial" w:hAnsi="Arial" w:cs="Arial"/>
                <w:lang w:val="en-GB"/>
              </w:rPr>
            </w:pPr>
            <w:r w:rsidRPr="001815D4">
              <w:rPr>
                <w:rFonts w:ascii="Arial" w:hAnsi="Arial" w:cs="Arial"/>
                <w:lang w:val="en-GB"/>
              </w:rPr>
              <w:t>Organisation</w:t>
            </w:r>
          </w:p>
        </w:tc>
        <w:tc>
          <w:tcPr>
            <w:tcW w:w="4485" w:type="dxa"/>
            <w:gridSpan w:val="2"/>
          </w:tcPr>
          <w:p w14:paraId="12B5070E" w14:textId="77777777" w:rsidR="004C442F" w:rsidRPr="001815D4" w:rsidRDefault="004C442F" w:rsidP="001815D4">
            <w:pPr>
              <w:rPr>
                <w:rFonts w:ascii="Arial" w:hAnsi="Arial" w:cs="Arial"/>
                <w:lang w:val="en-GB"/>
              </w:rPr>
            </w:pPr>
          </w:p>
        </w:tc>
      </w:tr>
      <w:tr w:rsidR="00F865B2" w:rsidRPr="001815D4" w14:paraId="7977AE58" w14:textId="77777777" w:rsidTr="00670A67">
        <w:tc>
          <w:tcPr>
            <w:tcW w:w="670" w:type="dxa"/>
          </w:tcPr>
          <w:p w14:paraId="5C754287" w14:textId="58C8FB1B" w:rsidR="00F865B2" w:rsidRPr="001815D4" w:rsidRDefault="004C442F" w:rsidP="001815D4">
            <w:pPr>
              <w:spacing w:before="120" w:after="120"/>
              <w:jc w:val="both"/>
              <w:rPr>
                <w:rFonts w:ascii="Arial" w:hAnsi="Arial" w:cs="Arial"/>
                <w:lang w:val="en-GB"/>
              </w:rPr>
            </w:pPr>
            <w:r>
              <w:rPr>
                <w:rFonts w:ascii="Arial" w:hAnsi="Arial" w:cs="Arial"/>
                <w:lang w:val="en-GB"/>
              </w:rPr>
              <w:t>3</w:t>
            </w:r>
          </w:p>
        </w:tc>
        <w:tc>
          <w:tcPr>
            <w:tcW w:w="3861" w:type="dxa"/>
            <w:gridSpan w:val="2"/>
          </w:tcPr>
          <w:p w14:paraId="484EB641" w14:textId="494D2E0B" w:rsidR="00F865B2" w:rsidRPr="001815D4" w:rsidRDefault="00F865B2" w:rsidP="001815D4">
            <w:pPr>
              <w:spacing w:before="120" w:after="120"/>
              <w:jc w:val="both"/>
              <w:rPr>
                <w:rFonts w:ascii="Arial" w:hAnsi="Arial" w:cs="Arial"/>
                <w:lang w:val="en-GB"/>
              </w:rPr>
            </w:pPr>
            <w:r w:rsidRPr="001815D4">
              <w:rPr>
                <w:rFonts w:ascii="Arial" w:hAnsi="Arial" w:cs="Arial"/>
                <w:lang w:val="en-GB"/>
              </w:rPr>
              <w:t>E-Mail Address</w:t>
            </w:r>
          </w:p>
        </w:tc>
        <w:tc>
          <w:tcPr>
            <w:tcW w:w="4485" w:type="dxa"/>
            <w:gridSpan w:val="2"/>
          </w:tcPr>
          <w:p w14:paraId="0EB2B934" w14:textId="77777777" w:rsidR="00F865B2" w:rsidRPr="001815D4" w:rsidRDefault="00F865B2" w:rsidP="001815D4">
            <w:pPr>
              <w:spacing w:before="120" w:after="120"/>
              <w:jc w:val="both"/>
              <w:rPr>
                <w:rFonts w:ascii="Arial" w:hAnsi="Arial" w:cs="Arial"/>
                <w:lang w:val="en-GB"/>
              </w:rPr>
            </w:pPr>
          </w:p>
        </w:tc>
      </w:tr>
      <w:tr w:rsidR="00F865B2" w:rsidRPr="001815D4" w14:paraId="5AA77424" w14:textId="77777777" w:rsidTr="00670A67">
        <w:tc>
          <w:tcPr>
            <w:tcW w:w="670" w:type="dxa"/>
          </w:tcPr>
          <w:p w14:paraId="0CA36D8A" w14:textId="5296059C" w:rsidR="00F865B2" w:rsidRPr="001815D4" w:rsidRDefault="004C442F" w:rsidP="001815D4">
            <w:pPr>
              <w:rPr>
                <w:rFonts w:ascii="Arial" w:hAnsi="Arial" w:cs="Arial"/>
                <w:lang w:val="en-GB"/>
              </w:rPr>
            </w:pPr>
            <w:r>
              <w:rPr>
                <w:rFonts w:ascii="Arial" w:hAnsi="Arial" w:cs="Arial"/>
                <w:lang w:val="en-GB"/>
              </w:rPr>
              <w:t>4</w:t>
            </w:r>
          </w:p>
        </w:tc>
        <w:tc>
          <w:tcPr>
            <w:tcW w:w="3861" w:type="dxa"/>
            <w:gridSpan w:val="2"/>
          </w:tcPr>
          <w:p w14:paraId="74AE0BFD" w14:textId="6336E254" w:rsidR="00F865B2" w:rsidRPr="00E443EB" w:rsidRDefault="00F865B2" w:rsidP="001815D4">
            <w:pPr>
              <w:rPr>
                <w:rFonts w:ascii="Arial" w:hAnsi="Arial" w:cs="Arial"/>
                <w:b/>
                <w:lang w:val="en-GB"/>
              </w:rPr>
            </w:pPr>
            <w:r w:rsidRPr="00E443EB">
              <w:rPr>
                <w:rFonts w:ascii="Arial" w:hAnsi="Arial" w:cs="Arial"/>
                <w:b/>
                <w:lang w:val="en-GB"/>
              </w:rPr>
              <w:t>S-100 Products</w:t>
            </w:r>
          </w:p>
        </w:tc>
        <w:tc>
          <w:tcPr>
            <w:tcW w:w="2127" w:type="dxa"/>
          </w:tcPr>
          <w:p w14:paraId="0904306D" w14:textId="66F8D976" w:rsidR="00F865B2" w:rsidRPr="00E443EB" w:rsidRDefault="00F865B2" w:rsidP="001815D4">
            <w:pPr>
              <w:rPr>
                <w:rFonts w:ascii="Arial" w:hAnsi="Arial" w:cs="Arial"/>
                <w:b/>
                <w:lang w:val="en-GB"/>
              </w:rPr>
            </w:pPr>
            <w:r w:rsidRPr="00E443EB">
              <w:rPr>
                <w:rFonts w:ascii="Arial" w:hAnsi="Arial" w:cs="Arial"/>
                <w:b/>
                <w:lang w:val="en-GB"/>
              </w:rPr>
              <w:t>Production planned</w:t>
            </w:r>
            <w:r w:rsidR="00E443EB" w:rsidRPr="00E443EB">
              <w:rPr>
                <w:rFonts w:ascii="Arial" w:hAnsi="Arial" w:cs="Arial"/>
                <w:b/>
                <w:lang w:val="en-GB"/>
              </w:rPr>
              <w:t xml:space="preserve"> (YES/NO)</w:t>
            </w:r>
          </w:p>
        </w:tc>
        <w:tc>
          <w:tcPr>
            <w:tcW w:w="2358" w:type="dxa"/>
          </w:tcPr>
          <w:p w14:paraId="540EE657" w14:textId="67225FE3" w:rsidR="00F865B2" w:rsidRPr="00E443EB" w:rsidRDefault="00670A67" w:rsidP="001815D4">
            <w:pPr>
              <w:rPr>
                <w:rFonts w:ascii="Arial" w:hAnsi="Arial" w:cs="Arial"/>
                <w:b/>
                <w:lang w:val="en-GB"/>
              </w:rPr>
            </w:pPr>
            <w:r>
              <w:rPr>
                <w:rFonts w:ascii="Arial" w:hAnsi="Arial" w:cs="Arial"/>
                <w:b/>
                <w:lang w:val="en-GB"/>
              </w:rPr>
              <w:t>Planned y</w:t>
            </w:r>
            <w:r w:rsidR="00F865B2" w:rsidRPr="00E443EB">
              <w:rPr>
                <w:rFonts w:ascii="Arial" w:hAnsi="Arial" w:cs="Arial"/>
                <w:b/>
                <w:lang w:val="en-GB"/>
              </w:rPr>
              <w:t>ear of starting production</w:t>
            </w:r>
          </w:p>
        </w:tc>
      </w:tr>
      <w:tr w:rsidR="00E443EB" w:rsidRPr="001815D4" w14:paraId="3D53F76C" w14:textId="77777777" w:rsidTr="00670A67">
        <w:tc>
          <w:tcPr>
            <w:tcW w:w="670" w:type="dxa"/>
          </w:tcPr>
          <w:p w14:paraId="078B140F" w14:textId="77777777" w:rsidR="00E443EB" w:rsidRPr="001815D4" w:rsidRDefault="00E443EB" w:rsidP="001815D4">
            <w:pPr>
              <w:rPr>
                <w:rFonts w:ascii="Arial" w:hAnsi="Arial" w:cs="Arial"/>
                <w:lang w:val="en-GB"/>
              </w:rPr>
            </w:pPr>
          </w:p>
        </w:tc>
        <w:tc>
          <w:tcPr>
            <w:tcW w:w="885" w:type="dxa"/>
          </w:tcPr>
          <w:p w14:paraId="062267E1" w14:textId="77777777" w:rsidR="00E443EB" w:rsidRPr="001815D4" w:rsidRDefault="00E443EB" w:rsidP="001815D4">
            <w:pPr>
              <w:rPr>
                <w:rFonts w:ascii="Arial" w:hAnsi="Arial" w:cs="Arial"/>
                <w:lang w:val="en-GB"/>
              </w:rPr>
            </w:pPr>
            <w:r>
              <w:rPr>
                <w:rFonts w:ascii="Arial" w:hAnsi="Arial" w:cs="Arial"/>
                <w:lang w:val="en-GB"/>
              </w:rPr>
              <w:t xml:space="preserve">S-101 </w:t>
            </w:r>
          </w:p>
        </w:tc>
        <w:tc>
          <w:tcPr>
            <w:tcW w:w="2976" w:type="dxa"/>
          </w:tcPr>
          <w:p w14:paraId="7D8D332D" w14:textId="0A93C0AA" w:rsidR="00E443EB" w:rsidRPr="001815D4" w:rsidRDefault="00E443EB" w:rsidP="001815D4">
            <w:pPr>
              <w:rPr>
                <w:rFonts w:ascii="Arial" w:hAnsi="Arial" w:cs="Arial"/>
                <w:lang w:val="en-GB"/>
              </w:rPr>
            </w:pPr>
            <w:r>
              <w:rPr>
                <w:rFonts w:ascii="Arial" w:hAnsi="Arial" w:cs="Arial"/>
                <w:lang w:val="en-GB"/>
              </w:rPr>
              <w:t>ENC</w:t>
            </w:r>
          </w:p>
        </w:tc>
        <w:tc>
          <w:tcPr>
            <w:tcW w:w="2127" w:type="dxa"/>
          </w:tcPr>
          <w:p w14:paraId="3F69CE36" w14:textId="77777777" w:rsidR="00E443EB" w:rsidRPr="00F865B2" w:rsidRDefault="00E443EB" w:rsidP="001815D4">
            <w:pPr>
              <w:rPr>
                <w:rFonts w:ascii="Arial" w:hAnsi="Arial" w:cs="Arial"/>
                <w:lang w:val="de-DE"/>
              </w:rPr>
            </w:pPr>
          </w:p>
        </w:tc>
        <w:tc>
          <w:tcPr>
            <w:tcW w:w="2358" w:type="dxa"/>
          </w:tcPr>
          <w:p w14:paraId="2CF13A3D" w14:textId="0F3D581B" w:rsidR="00E443EB" w:rsidRPr="00F865B2" w:rsidRDefault="00E443EB" w:rsidP="001815D4">
            <w:pPr>
              <w:rPr>
                <w:rFonts w:ascii="Arial" w:hAnsi="Arial" w:cs="Arial"/>
                <w:lang w:val="de-DE"/>
              </w:rPr>
            </w:pPr>
          </w:p>
        </w:tc>
      </w:tr>
      <w:tr w:rsidR="00E443EB" w:rsidRPr="001815D4" w14:paraId="3A5B6F8A" w14:textId="77777777" w:rsidTr="00670A67">
        <w:tc>
          <w:tcPr>
            <w:tcW w:w="670" w:type="dxa"/>
          </w:tcPr>
          <w:p w14:paraId="2D504577" w14:textId="77777777" w:rsidR="00E443EB" w:rsidRPr="001815D4" w:rsidRDefault="00E443EB" w:rsidP="00E443EB">
            <w:pPr>
              <w:rPr>
                <w:rFonts w:ascii="Arial" w:hAnsi="Arial" w:cs="Arial"/>
                <w:lang w:val="en-GB"/>
              </w:rPr>
            </w:pPr>
          </w:p>
        </w:tc>
        <w:tc>
          <w:tcPr>
            <w:tcW w:w="885" w:type="dxa"/>
          </w:tcPr>
          <w:p w14:paraId="7B85B833" w14:textId="15CA64F4" w:rsidR="00E443EB" w:rsidRDefault="00E443EB" w:rsidP="00E443EB">
            <w:pPr>
              <w:rPr>
                <w:rFonts w:ascii="Arial" w:hAnsi="Arial" w:cs="Arial"/>
                <w:lang w:val="en-GB"/>
              </w:rPr>
            </w:pPr>
            <w:r w:rsidRPr="001815D4">
              <w:rPr>
                <w:rFonts w:ascii="Arial" w:hAnsi="Arial" w:cs="Arial"/>
                <w:lang w:val="en-GB"/>
              </w:rPr>
              <w:t>S-102</w:t>
            </w:r>
          </w:p>
        </w:tc>
        <w:tc>
          <w:tcPr>
            <w:tcW w:w="2976" w:type="dxa"/>
          </w:tcPr>
          <w:p w14:paraId="53F871CA" w14:textId="108FAC0D" w:rsidR="00E443EB" w:rsidRDefault="00E443EB" w:rsidP="00E443EB">
            <w:pPr>
              <w:rPr>
                <w:rFonts w:ascii="Arial" w:hAnsi="Arial" w:cs="Arial"/>
                <w:lang w:val="en-GB"/>
              </w:rPr>
            </w:pPr>
            <w:r w:rsidRPr="001815D4">
              <w:rPr>
                <w:rFonts w:ascii="Arial" w:hAnsi="Arial" w:cs="Arial"/>
                <w:lang w:val="en-GB"/>
              </w:rPr>
              <w:t xml:space="preserve">Bathymetric Surface </w:t>
            </w:r>
          </w:p>
        </w:tc>
        <w:tc>
          <w:tcPr>
            <w:tcW w:w="2127" w:type="dxa"/>
          </w:tcPr>
          <w:p w14:paraId="7D32368F" w14:textId="77777777" w:rsidR="00E443EB" w:rsidRPr="00F865B2" w:rsidRDefault="00E443EB" w:rsidP="00E443EB">
            <w:pPr>
              <w:rPr>
                <w:rFonts w:ascii="Arial" w:hAnsi="Arial" w:cs="Arial"/>
                <w:lang w:val="de-DE"/>
              </w:rPr>
            </w:pPr>
          </w:p>
        </w:tc>
        <w:tc>
          <w:tcPr>
            <w:tcW w:w="2358" w:type="dxa"/>
          </w:tcPr>
          <w:p w14:paraId="0A640689" w14:textId="77777777" w:rsidR="00E443EB" w:rsidRPr="00F865B2" w:rsidRDefault="00E443EB" w:rsidP="00E443EB">
            <w:pPr>
              <w:rPr>
                <w:rFonts w:ascii="Arial" w:hAnsi="Arial" w:cs="Arial"/>
                <w:lang w:val="de-DE"/>
              </w:rPr>
            </w:pPr>
          </w:p>
        </w:tc>
      </w:tr>
      <w:tr w:rsidR="001D6CD2" w:rsidRPr="001815D4" w14:paraId="62760DE0" w14:textId="77777777" w:rsidTr="00670A67">
        <w:tc>
          <w:tcPr>
            <w:tcW w:w="670" w:type="dxa"/>
          </w:tcPr>
          <w:p w14:paraId="4BE33C77" w14:textId="77777777" w:rsidR="001D6CD2" w:rsidRPr="001815D4" w:rsidRDefault="001D6CD2" w:rsidP="001D6CD2">
            <w:pPr>
              <w:rPr>
                <w:rFonts w:ascii="Arial" w:hAnsi="Arial" w:cs="Arial"/>
                <w:lang w:val="en-GB"/>
              </w:rPr>
            </w:pPr>
          </w:p>
        </w:tc>
        <w:tc>
          <w:tcPr>
            <w:tcW w:w="885" w:type="dxa"/>
          </w:tcPr>
          <w:p w14:paraId="67936EC7" w14:textId="488D0D3C" w:rsidR="001D6CD2" w:rsidRPr="001815D4" w:rsidRDefault="001D6CD2" w:rsidP="001D6CD2">
            <w:pPr>
              <w:rPr>
                <w:rFonts w:ascii="Arial" w:hAnsi="Arial" w:cs="Arial"/>
                <w:lang w:val="en-GB"/>
              </w:rPr>
            </w:pPr>
            <w:r w:rsidRPr="001815D4">
              <w:rPr>
                <w:rFonts w:ascii="Arial" w:hAnsi="Arial" w:cs="Arial"/>
                <w:lang w:val="en-GB"/>
              </w:rPr>
              <w:t>S-104</w:t>
            </w:r>
          </w:p>
        </w:tc>
        <w:tc>
          <w:tcPr>
            <w:tcW w:w="2976" w:type="dxa"/>
          </w:tcPr>
          <w:p w14:paraId="1E0DC86C" w14:textId="66419188" w:rsidR="001D6CD2" w:rsidRPr="001815D4" w:rsidRDefault="001D6CD2" w:rsidP="001D6CD2">
            <w:pPr>
              <w:rPr>
                <w:rFonts w:ascii="Arial" w:hAnsi="Arial" w:cs="Arial"/>
                <w:lang w:val="en-GB"/>
              </w:rPr>
            </w:pPr>
            <w:r w:rsidRPr="001815D4">
              <w:rPr>
                <w:rFonts w:ascii="Arial" w:hAnsi="Arial" w:cs="Arial"/>
                <w:lang w:val="en-GB"/>
              </w:rPr>
              <w:t xml:space="preserve">Water Level Information for Surface Navigation </w:t>
            </w:r>
          </w:p>
        </w:tc>
        <w:tc>
          <w:tcPr>
            <w:tcW w:w="2127" w:type="dxa"/>
          </w:tcPr>
          <w:p w14:paraId="11CEA1F1" w14:textId="77777777" w:rsidR="001D6CD2" w:rsidRPr="00670A67" w:rsidRDefault="001D6CD2" w:rsidP="001D6CD2">
            <w:pPr>
              <w:rPr>
                <w:rFonts w:ascii="Arial" w:hAnsi="Arial" w:cs="Arial"/>
                <w:lang w:val="en-GB"/>
              </w:rPr>
            </w:pPr>
          </w:p>
        </w:tc>
        <w:tc>
          <w:tcPr>
            <w:tcW w:w="2358" w:type="dxa"/>
          </w:tcPr>
          <w:p w14:paraId="3F2751B3" w14:textId="77777777" w:rsidR="001D6CD2" w:rsidRPr="00670A67" w:rsidRDefault="001D6CD2" w:rsidP="001D6CD2">
            <w:pPr>
              <w:rPr>
                <w:rFonts w:ascii="Arial" w:hAnsi="Arial" w:cs="Arial"/>
                <w:lang w:val="en-GB"/>
              </w:rPr>
            </w:pPr>
          </w:p>
        </w:tc>
      </w:tr>
      <w:tr w:rsidR="00BB42F7" w:rsidRPr="001815D4" w14:paraId="386BE62F" w14:textId="77777777" w:rsidTr="00670A67">
        <w:tc>
          <w:tcPr>
            <w:tcW w:w="670" w:type="dxa"/>
          </w:tcPr>
          <w:p w14:paraId="3EB2EA4C" w14:textId="77777777" w:rsidR="00BB42F7" w:rsidRPr="001815D4" w:rsidRDefault="00BB42F7" w:rsidP="00BB42F7">
            <w:pPr>
              <w:rPr>
                <w:rFonts w:ascii="Arial" w:hAnsi="Arial" w:cs="Arial"/>
                <w:lang w:val="en-GB"/>
              </w:rPr>
            </w:pPr>
          </w:p>
        </w:tc>
        <w:tc>
          <w:tcPr>
            <w:tcW w:w="885" w:type="dxa"/>
          </w:tcPr>
          <w:p w14:paraId="70D32A17" w14:textId="0E626E8E" w:rsidR="00BB42F7" w:rsidRPr="001815D4" w:rsidRDefault="00BB42F7" w:rsidP="00BB42F7">
            <w:pPr>
              <w:rPr>
                <w:rFonts w:ascii="Arial" w:hAnsi="Arial" w:cs="Arial"/>
                <w:lang w:val="en-GB"/>
              </w:rPr>
            </w:pPr>
            <w:r w:rsidRPr="001815D4">
              <w:rPr>
                <w:rFonts w:ascii="Arial" w:hAnsi="Arial" w:cs="Arial"/>
                <w:lang w:val="en-GB"/>
              </w:rPr>
              <w:t>S-111</w:t>
            </w:r>
          </w:p>
        </w:tc>
        <w:tc>
          <w:tcPr>
            <w:tcW w:w="2976" w:type="dxa"/>
          </w:tcPr>
          <w:p w14:paraId="7002B54E" w14:textId="7137F3DE" w:rsidR="00BB42F7" w:rsidRPr="001815D4" w:rsidRDefault="00BB42F7" w:rsidP="00BB42F7">
            <w:pPr>
              <w:rPr>
                <w:rFonts w:ascii="Arial" w:hAnsi="Arial" w:cs="Arial"/>
                <w:lang w:val="en-GB"/>
              </w:rPr>
            </w:pPr>
            <w:r w:rsidRPr="001815D4">
              <w:rPr>
                <w:rFonts w:ascii="Arial" w:hAnsi="Arial" w:cs="Arial"/>
                <w:lang w:val="en-GB"/>
              </w:rPr>
              <w:t xml:space="preserve">Surface Currents </w:t>
            </w:r>
          </w:p>
        </w:tc>
        <w:tc>
          <w:tcPr>
            <w:tcW w:w="2127" w:type="dxa"/>
          </w:tcPr>
          <w:p w14:paraId="32F26267" w14:textId="77777777" w:rsidR="00BB42F7" w:rsidRPr="00F865B2" w:rsidRDefault="00BB42F7" w:rsidP="00BB42F7">
            <w:pPr>
              <w:rPr>
                <w:rFonts w:ascii="Arial" w:hAnsi="Arial" w:cs="Arial"/>
                <w:lang w:val="de-DE"/>
              </w:rPr>
            </w:pPr>
          </w:p>
        </w:tc>
        <w:tc>
          <w:tcPr>
            <w:tcW w:w="2358" w:type="dxa"/>
          </w:tcPr>
          <w:p w14:paraId="17B5E702" w14:textId="77777777" w:rsidR="00BB42F7" w:rsidRPr="00F865B2" w:rsidRDefault="00BB42F7" w:rsidP="00BB42F7">
            <w:pPr>
              <w:rPr>
                <w:rFonts w:ascii="Arial" w:hAnsi="Arial" w:cs="Arial"/>
                <w:lang w:val="de-DE"/>
              </w:rPr>
            </w:pPr>
          </w:p>
        </w:tc>
      </w:tr>
      <w:tr w:rsidR="00BB42F7" w:rsidRPr="001815D4" w14:paraId="75D434E6" w14:textId="77777777" w:rsidTr="00670A67">
        <w:tc>
          <w:tcPr>
            <w:tcW w:w="670" w:type="dxa"/>
          </w:tcPr>
          <w:p w14:paraId="1E236119" w14:textId="77777777" w:rsidR="00BB42F7" w:rsidRPr="001815D4" w:rsidRDefault="00BB42F7" w:rsidP="00BB42F7">
            <w:pPr>
              <w:rPr>
                <w:rFonts w:ascii="Arial" w:hAnsi="Arial" w:cs="Arial"/>
                <w:lang w:val="en-GB"/>
              </w:rPr>
            </w:pPr>
          </w:p>
        </w:tc>
        <w:tc>
          <w:tcPr>
            <w:tcW w:w="885" w:type="dxa"/>
          </w:tcPr>
          <w:p w14:paraId="4E50C908" w14:textId="07AA330D" w:rsidR="00BB42F7" w:rsidRPr="001815D4" w:rsidRDefault="00BB42F7" w:rsidP="00BB42F7">
            <w:pPr>
              <w:rPr>
                <w:rFonts w:ascii="Arial" w:hAnsi="Arial" w:cs="Arial"/>
                <w:lang w:val="en-GB"/>
              </w:rPr>
            </w:pPr>
            <w:r>
              <w:rPr>
                <w:rFonts w:ascii="Arial" w:hAnsi="Arial" w:cs="Arial"/>
                <w:lang w:val="en-GB"/>
              </w:rPr>
              <w:t>S-122</w:t>
            </w:r>
          </w:p>
        </w:tc>
        <w:tc>
          <w:tcPr>
            <w:tcW w:w="2976" w:type="dxa"/>
          </w:tcPr>
          <w:p w14:paraId="0C3D26A7" w14:textId="0DF3B046" w:rsidR="00BB42F7" w:rsidRPr="001815D4" w:rsidRDefault="00BB42F7" w:rsidP="00BB42F7">
            <w:pPr>
              <w:rPr>
                <w:rFonts w:ascii="Arial" w:hAnsi="Arial" w:cs="Arial"/>
                <w:lang w:val="en-GB"/>
              </w:rPr>
            </w:pPr>
            <w:r>
              <w:rPr>
                <w:rFonts w:ascii="Arial" w:hAnsi="Arial" w:cs="Arial"/>
                <w:lang w:val="en-GB"/>
              </w:rPr>
              <w:t>Marine Protected Areas</w:t>
            </w:r>
          </w:p>
        </w:tc>
        <w:tc>
          <w:tcPr>
            <w:tcW w:w="2127" w:type="dxa"/>
          </w:tcPr>
          <w:p w14:paraId="210099FB" w14:textId="77777777" w:rsidR="00BB42F7" w:rsidRPr="00F865B2" w:rsidRDefault="00BB42F7" w:rsidP="00BB42F7">
            <w:pPr>
              <w:rPr>
                <w:rFonts w:ascii="Arial" w:hAnsi="Arial" w:cs="Arial"/>
                <w:lang w:val="de-DE"/>
              </w:rPr>
            </w:pPr>
          </w:p>
        </w:tc>
        <w:tc>
          <w:tcPr>
            <w:tcW w:w="2358" w:type="dxa"/>
          </w:tcPr>
          <w:p w14:paraId="2F1FE656" w14:textId="77777777" w:rsidR="00BB42F7" w:rsidRPr="00F865B2" w:rsidRDefault="00BB42F7" w:rsidP="00BB42F7">
            <w:pPr>
              <w:rPr>
                <w:rFonts w:ascii="Arial" w:hAnsi="Arial" w:cs="Arial"/>
                <w:lang w:val="de-DE"/>
              </w:rPr>
            </w:pPr>
          </w:p>
        </w:tc>
      </w:tr>
      <w:tr w:rsidR="00BB42F7" w:rsidRPr="001815D4" w14:paraId="6676609A" w14:textId="77777777" w:rsidTr="00670A67">
        <w:tc>
          <w:tcPr>
            <w:tcW w:w="670" w:type="dxa"/>
          </w:tcPr>
          <w:p w14:paraId="26EA95AF" w14:textId="6718F95A" w:rsidR="00BB42F7" w:rsidRPr="001815D4" w:rsidRDefault="00BB42F7" w:rsidP="00BB42F7">
            <w:pPr>
              <w:rPr>
                <w:rFonts w:ascii="Arial" w:hAnsi="Arial" w:cs="Arial"/>
                <w:lang w:val="en-GB"/>
              </w:rPr>
            </w:pPr>
          </w:p>
        </w:tc>
        <w:tc>
          <w:tcPr>
            <w:tcW w:w="885" w:type="dxa"/>
          </w:tcPr>
          <w:p w14:paraId="107D1C84" w14:textId="321E028F" w:rsidR="00BB42F7" w:rsidRDefault="00BB42F7" w:rsidP="00BB42F7">
            <w:pPr>
              <w:rPr>
                <w:rFonts w:ascii="Arial" w:hAnsi="Arial" w:cs="Arial"/>
                <w:lang w:val="en-GB"/>
              </w:rPr>
            </w:pPr>
            <w:r>
              <w:rPr>
                <w:rFonts w:ascii="Arial" w:hAnsi="Arial" w:cs="Arial"/>
                <w:lang w:val="en-GB"/>
              </w:rPr>
              <w:t>S-123</w:t>
            </w:r>
          </w:p>
        </w:tc>
        <w:tc>
          <w:tcPr>
            <w:tcW w:w="2976" w:type="dxa"/>
          </w:tcPr>
          <w:p w14:paraId="2ABBA170" w14:textId="293DC641" w:rsidR="00BB42F7" w:rsidRPr="001815D4" w:rsidRDefault="00BB42F7" w:rsidP="00BB42F7">
            <w:pPr>
              <w:rPr>
                <w:rFonts w:ascii="Arial" w:hAnsi="Arial" w:cs="Arial"/>
                <w:lang w:val="en-GB"/>
              </w:rPr>
            </w:pPr>
            <w:r>
              <w:rPr>
                <w:rFonts w:ascii="Arial" w:hAnsi="Arial" w:cs="Arial"/>
                <w:lang w:val="en-GB"/>
              </w:rPr>
              <w:t>Marine Radio Services</w:t>
            </w:r>
          </w:p>
        </w:tc>
        <w:tc>
          <w:tcPr>
            <w:tcW w:w="2127" w:type="dxa"/>
          </w:tcPr>
          <w:p w14:paraId="7B2D02FA" w14:textId="77777777" w:rsidR="00BB42F7" w:rsidRPr="00F865B2" w:rsidRDefault="00BB42F7" w:rsidP="00BB42F7">
            <w:pPr>
              <w:rPr>
                <w:rFonts w:ascii="Arial" w:hAnsi="Arial" w:cs="Arial"/>
                <w:lang w:val="de-DE"/>
              </w:rPr>
            </w:pPr>
          </w:p>
        </w:tc>
        <w:tc>
          <w:tcPr>
            <w:tcW w:w="2358" w:type="dxa"/>
          </w:tcPr>
          <w:p w14:paraId="08D820FE" w14:textId="77777777" w:rsidR="00BB42F7" w:rsidRPr="00F865B2" w:rsidRDefault="00BB42F7" w:rsidP="00BB42F7">
            <w:pPr>
              <w:rPr>
                <w:rFonts w:ascii="Arial" w:hAnsi="Arial" w:cs="Arial"/>
                <w:lang w:val="de-DE"/>
              </w:rPr>
            </w:pPr>
          </w:p>
        </w:tc>
      </w:tr>
      <w:tr w:rsidR="00BB42F7" w:rsidRPr="001815D4" w14:paraId="4FC38215" w14:textId="77777777" w:rsidTr="00670A67">
        <w:tc>
          <w:tcPr>
            <w:tcW w:w="670" w:type="dxa"/>
          </w:tcPr>
          <w:p w14:paraId="3AEFB65B" w14:textId="77777777" w:rsidR="00BB42F7" w:rsidRPr="001815D4" w:rsidRDefault="00BB42F7" w:rsidP="00BB42F7">
            <w:pPr>
              <w:rPr>
                <w:rFonts w:ascii="Arial" w:hAnsi="Arial" w:cs="Arial"/>
                <w:lang w:val="en-GB"/>
              </w:rPr>
            </w:pPr>
          </w:p>
        </w:tc>
        <w:tc>
          <w:tcPr>
            <w:tcW w:w="885" w:type="dxa"/>
          </w:tcPr>
          <w:p w14:paraId="193383AC" w14:textId="0A938FA3" w:rsidR="00BB42F7" w:rsidRPr="001815D4" w:rsidRDefault="00BB42F7" w:rsidP="00BB42F7">
            <w:pPr>
              <w:rPr>
                <w:rFonts w:ascii="Arial" w:hAnsi="Arial" w:cs="Arial"/>
                <w:lang w:val="en-GB"/>
              </w:rPr>
            </w:pPr>
            <w:r w:rsidRPr="001815D4">
              <w:rPr>
                <w:rFonts w:ascii="Arial" w:hAnsi="Arial" w:cs="Arial"/>
                <w:lang w:val="en-GB"/>
              </w:rPr>
              <w:t>S-124</w:t>
            </w:r>
          </w:p>
        </w:tc>
        <w:tc>
          <w:tcPr>
            <w:tcW w:w="2976" w:type="dxa"/>
          </w:tcPr>
          <w:p w14:paraId="684F2351" w14:textId="59FA255F" w:rsidR="00BB42F7" w:rsidRPr="001815D4" w:rsidRDefault="00BB42F7" w:rsidP="00BB42F7">
            <w:pPr>
              <w:rPr>
                <w:rFonts w:ascii="Arial" w:hAnsi="Arial" w:cs="Arial"/>
                <w:lang w:val="en-GB"/>
              </w:rPr>
            </w:pPr>
            <w:r w:rsidRPr="001815D4">
              <w:rPr>
                <w:rFonts w:ascii="Arial" w:hAnsi="Arial" w:cs="Arial"/>
                <w:lang w:val="en-GB"/>
              </w:rPr>
              <w:t xml:space="preserve">Navigational Warnings </w:t>
            </w:r>
          </w:p>
        </w:tc>
        <w:tc>
          <w:tcPr>
            <w:tcW w:w="2127" w:type="dxa"/>
          </w:tcPr>
          <w:p w14:paraId="3F0ABF5B" w14:textId="77777777" w:rsidR="00BB42F7" w:rsidRPr="00F865B2" w:rsidRDefault="00BB42F7" w:rsidP="00BB42F7">
            <w:pPr>
              <w:rPr>
                <w:rFonts w:ascii="Arial" w:hAnsi="Arial" w:cs="Arial"/>
                <w:lang w:val="de-DE"/>
              </w:rPr>
            </w:pPr>
          </w:p>
        </w:tc>
        <w:tc>
          <w:tcPr>
            <w:tcW w:w="2358" w:type="dxa"/>
          </w:tcPr>
          <w:p w14:paraId="1A5BD33D" w14:textId="77777777" w:rsidR="00BB42F7" w:rsidRPr="00F865B2" w:rsidRDefault="00BB42F7" w:rsidP="00BB42F7">
            <w:pPr>
              <w:rPr>
                <w:rFonts w:ascii="Arial" w:hAnsi="Arial" w:cs="Arial"/>
                <w:lang w:val="de-DE"/>
              </w:rPr>
            </w:pPr>
          </w:p>
        </w:tc>
      </w:tr>
      <w:tr w:rsidR="00BB42F7" w:rsidRPr="001815D4" w14:paraId="5A8B9B9B" w14:textId="77777777" w:rsidTr="00670A67">
        <w:tc>
          <w:tcPr>
            <w:tcW w:w="670" w:type="dxa"/>
          </w:tcPr>
          <w:p w14:paraId="66A1392F" w14:textId="77777777" w:rsidR="00BB42F7" w:rsidRPr="001815D4" w:rsidRDefault="00BB42F7" w:rsidP="00BB42F7">
            <w:pPr>
              <w:rPr>
                <w:rFonts w:ascii="Arial" w:hAnsi="Arial" w:cs="Arial"/>
                <w:lang w:val="en-GB"/>
              </w:rPr>
            </w:pPr>
          </w:p>
        </w:tc>
        <w:tc>
          <w:tcPr>
            <w:tcW w:w="885" w:type="dxa"/>
          </w:tcPr>
          <w:p w14:paraId="521BAB25" w14:textId="0B4C778E" w:rsidR="00BB42F7" w:rsidRPr="001815D4" w:rsidRDefault="00BB42F7" w:rsidP="00BB42F7">
            <w:pPr>
              <w:rPr>
                <w:rFonts w:ascii="Arial" w:hAnsi="Arial" w:cs="Arial"/>
                <w:lang w:val="en-GB"/>
              </w:rPr>
            </w:pPr>
            <w:r>
              <w:rPr>
                <w:rFonts w:ascii="Arial" w:hAnsi="Arial" w:cs="Arial"/>
                <w:lang w:val="en-GB"/>
              </w:rPr>
              <w:t>S-125</w:t>
            </w:r>
          </w:p>
        </w:tc>
        <w:tc>
          <w:tcPr>
            <w:tcW w:w="2976" w:type="dxa"/>
          </w:tcPr>
          <w:p w14:paraId="0A8199F0" w14:textId="0C9C3D93" w:rsidR="00BB42F7" w:rsidRPr="001815D4" w:rsidRDefault="00BB42F7" w:rsidP="00BB42F7">
            <w:pPr>
              <w:rPr>
                <w:rFonts w:ascii="Arial" w:hAnsi="Arial" w:cs="Arial"/>
                <w:lang w:val="en-GB"/>
              </w:rPr>
            </w:pPr>
            <w:r>
              <w:rPr>
                <w:rFonts w:ascii="Arial" w:hAnsi="Arial" w:cs="Arial"/>
                <w:lang w:val="en-GB"/>
              </w:rPr>
              <w:t>Marine Aids to Navigation</w:t>
            </w:r>
          </w:p>
        </w:tc>
        <w:tc>
          <w:tcPr>
            <w:tcW w:w="2127" w:type="dxa"/>
          </w:tcPr>
          <w:p w14:paraId="28FB4A74" w14:textId="77777777" w:rsidR="00BB42F7" w:rsidRPr="00F865B2" w:rsidRDefault="00BB42F7" w:rsidP="00BB42F7">
            <w:pPr>
              <w:rPr>
                <w:rFonts w:ascii="Arial" w:hAnsi="Arial" w:cs="Arial"/>
                <w:lang w:val="de-DE"/>
              </w:rPr>
            </w:pPr>
          </w:p>
        </w:tc>
        <w:tc>
          <w:tcPr>
            <w:tcW w:w="2358" w:type="dxa"/>
          </w:tcPr>
          <w:p w14:paraId="4B641BCE" w14:textId="77777777" w:rsidR="00BB42F7" w:rsidRPr="00F865B2" w:rsidRDefault="00BB42F7" w:rsidP="00BB42F7">
            <w:pPr>
              <w:rPr>
                <w:rFonts w:ascii="Arial" w:hAnsi="Arial" w:cs="Arial"/>
                <w:lang w:val="de-DE"/>
              </w:rPr>
            </w:pPr>
          </w:p>
        </w:tc>
      </w:tr>
      <w:tr w:rsidR="00BB42F7" w:rsidRPr="001815D4" w14:paraId="02B6DAA3" w14:textId="77777777" w:rsidTr="00670A67">
        <w:tc>
          <w:tcPr>
            <w:tcW w:w="670" w:type="dxa"/>
          </w:tcPr>
          <w:p w14:paraId="00D33062" w14:textId="77777777" w:rsidR="00BB42F7" w:rsidRPr="001815D4" w:rsidRDefault="00BB42F7" w:rsidP="00BB42F7">
            <w:pPr>
              <w:rPr>
                <w:rFonts w:ascii="Arial" w:hAnsi="Arial" w:cs="Arial"/>
                <w:lang w:val="en-GB"/>
              </w:rPr>
            </w:pPr>
          </w:p>
        </w:tc>
        <w:tc>
          <w:tcPr>
            <w:tcW w:w="885" w:type="dxa"/>
          </w:tcPr>
          <w:p w14:paraId="40F3CEE2" w14:textId="4216E07D" w:rsidR="00BB42F7" w:rsidRDefault="00BB42F7" w:rsidP="00BB42F7">
            <w:pPr>
              <w:rPr>
                <w:rFonts w:ascii="Arial" w:hAnsi="Arial" w:cs="Arial"/>
                <w:lang w:val="en-GB"/>
              </w:rPr>
            </w:pPr>
            <w:r>
              <w:rPr>
                <w:rFonts w:ascii="Arial" w:hAnsi="Arial" w:cs="Arial"/>
                <w:lang w:val="en-GB"/>
              </w:rPr>
              <w:t>S-127</w:t>
            </w:r>
          </w:p>
        </w:tc>
        <w:tc>
          <w:tcPr>
            <w:tcW w:w="2976" w:type="dxa"/>
          </w:tcPr>
          <w:p w14:paraId="64547F2E" w14:textId="74217CBF" w:rsidR="00BB42F7" w:rsidRPr="001815D4" w:rsidRDefault="00BB42F7" w:rsidP="00BB42F7">
            <w:pPr>
              <w:rPr>
                <w:rFonts w:ascii="Arial" w:hAnsi="Arial" w:cs="Arial"/>
                <w:lang w:val="en-GB"/>
              </w:rPr>
            </w:pPr>
            <w:r>
              <w:rPr>
                <w:rFonts w:ascii="Arial" w:hAnsi="Arial" w:cs="Arial"/>
                <w:lang w:val="en-GB"/>
              </w:rPr>
              <w:t>Marine Traffic Management</w:t>
            </w:r>
          </w:p>
        </w:tc>
        <w:tc>
          <w:tcPr>
            <w:tcW w:w="2127" w:type="dxa"/>
          </w:tcPr>
          <w:p w14:paraId="189FED2B" w14:textId="77777777" w:rsidR="00BB42F7" w:rsidRPr="00F865B2" w:rsidRDefault="00BB42F7" w:rsidP="00BB42F7">
            <w:pPr>
              <w:rPr>
                <w:rFonts w:ascii="Arial" w:hAnsi="Arial" w:cs="Arial"/>
                <w:lang w:val="de-DE"/>
              </w:rPr>
            </w:pPr>
          </w:p>
        </w:tc>
        <w:tc>
          <w:tcPr>
            <w:tcW w:w="2358" w:type="dxa"/>
          </w:tcPr>
          <w:p w14:paraId="4A5A3BD9" w14:textId="77777777" w:rsidR="00BB42F7" w:rsidRPr="00F865B2" w:rsidRDefault="00BB42F7" w:rsidP="00BB42F7">
            <w:pPr>
              <w:rPr>
                <w:rFonts w:ascii="Arial" w:hAnsi="Arial" w:cs="Arial"/>
                <w:lang w:val="de-DE"/>
              </w:rPr>
            </w:pPr>
          </w:p>
        </w:tc>
      </w:tr>
      <w:tr w:rsidR="00BB42F7" w:rsidRPr="001815D4" w14:paraId="666CF4CB" w14:textId="77777777" w:rsidTr="00670A67">
        <w:tc>
          <w:tcPr>
            <w:tcW w:w="670" w:type="dxa"/>
          </w:tcPr>
          <w:p w14:paraId="3BB45426" w14:textId="77777777" w:rsidR="00BB42F7" w:rsidRPr="001815D4" w:rsidRDefault="00BB42F7" w:rsidP="00BB42F7">
            <w:pPr>
              <w:rPr>
                <w:rFonts w:ascii="Arial" w:hAnsi="Arial" w:cs="Arial"/>
                <w:lang w:val="en-GB"/>
              </w:rPr>
            </w:pPr>
          </w:p>
        </w:tc>
        <w:tc>
          <w:tcPr>
            <w:tcW w:w="885" w:type="dxa"/>
          </w:tcPr>
          <w:p w14:paraId="100D048F" w14:textId="1DD423C6" w:rsidR="00BB42F7" w:rsidRDefault="00BB42F7" w:rsidP="00BB42F7">
            <w:pPr>
              <w:rPr>
                <w:rFonts w:ascii="Arial" w:hAnsi="Arial" w:cs="Arial"/>
                <w:lang w:val="en-GB"/>
              </w:rPr>
            </w:pPr>
            <w:r>
              <w:rPr>
                <w:rFonts w:ascii="Arial" w:hAnsi="Arial" w:cs="Arial"/>
                <w:lang w:val="en-GB"/>
              </w:rPr>
              <w:t>S-128</w:t>
            </w:r>
          </w:p>
        </w:tc>
        <w:tc>
          <w:tcPr>
            <w:tcW w:w="2976" w:type="dxa"/>
          </w:tcPr>
          <w:p w14:paraId="5E7491C0" w14:textId="44CB37CC" w:rsidR="00BB42F7" w:rsidRPr="001815D4" w:rsidRDefault="00BB42F7" w:rsidP="00BB42F7">
            <w:pPr>
              <w:rPr>
                <w:rFonts w:ascii="Arial" w:hAnsi="Arial" w:cs="Arial"/>
                <w:lang w:val="en-GB"/>
              </w:rPr>
            </w:pPr>
            <w:r>
              <w:rPr>
                <w:rFonts w:ascii="Arial" w:hAnsi="Arial" w:cs="Arial"/>
                <w:lang w:val="en-GB"/>
              </w:rPr>
              <w:t>Catalogue of Nautical Products</w:t>
            </w:r>
          </w:p>
        </w:tc>
        <w:tc>
          <w:tcPr>
            <w:tcW w:w="2127" w:type="dxa"/>
          </w:tcPr>
          <w:p w14:paraId="39086E9B" w14:textId="77777777" w:rsidR="00BB42F7" w:rsidRPr="00F865B2" w:rsidRDefault="00BB42F7" w:rsidP="00BB42F7">
            <w:pPr>
              <w:rPr>
                <w:rFonts w:ascii="Arial" w:hAnsi="Arial" w:cs="Arial"/>
                <w:lang w:val="de-DE"/>
              </w:rPr>
            </w:pPr>
          </w:p>
        </w:tc>
        <w:tc>
          <w:tcPr>
            <w:tcW w:w="2358" w:type="dxa"/>
          </w:tcPr>
          <w:p w14:paraId="138813D1" w14:textId="77777777" w:rsidR="00BB42F7" w:rsidRPr="00F865B2" w:rsidRDefault="00BB42F7" w:rsidP="00BB42F7">
            <w:pPr>
              <w:rPr>
                <w:rFonts w:ascii="Arial" w:hAnsi="Arial" w:cs="Arial"/>
                <w:lang w:val="de-DE"/>
              </w:rPr>
            </w:pPr>
          </w:p>
        </w:tc>
      </w:tr>
    </w:tbl>
    <w:p w14:paraId="6D60B21C" w14:textId="1BA71493" w:rsidR="005B5B24" w:rsidRPr="001815D4" w:rsidRDefault="005B5B24" w:rsidP="00F865B2">
      <w:pPr>
        <w:spacing w:line="240" w:lineRule="atLeast"/>
        <w:rPr>
          <w:rFonts w:ascii="Arial" w:hAnsi="Arial" w:cs="Arial"/>
          <w:lang w:val="en-GB"/>
        </w:rPr>
      </w:pPr>
    </w:p>
    <w:sectPr w:rsidR="005B5B24" w:rsidRPr="001815D4" w:rsidSect="004B7AEA">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11423" w14:textId="77777777" w:rsidR="00007B1A" w:rsidRDefault="00007B1A" w:rsidP="00F56ED7">
      <w:pPr>
        <w:spacing w:before="0" w:after="0"/>
      </w:pPr>
      <w:r>
        <w:separator/>
      </w:r>
    </w:p>
  </w:endnote>
  <w:endnote w:type="continuationSeparator" w:id="0">
    <w:p w14:paraId="2575A45B" w14:textId="77777777" w:rsidR="00007B1A" w:rsidRDefault="00007B1A" w:rsidP="00F56E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A501" w14:textId="77777777" w:rsidR="004B7AEA" w:rsidRPr="009D5612" w:rsidRDefault="004B7AEA" w:rsidP="004B7AEA">
    <w:pPr>
      <w:pStyle w:val="Fuzeile"/>
      <w:jc w:val="center"/>
      <w:rPr>
        <w:i/>
        <w:color w:val="000099"/>
      </w:rPr>
    </w:pPr>
    <w:r w:rsidRPr="004F2908">
      <w:rPr>
        <w:i/>
        <w:color w:val="000099"/>
      </w:rPr>
      <w:t>Hydrography - enabling autonomous technologies</w:t>
    </w:r>
  </w:p>
  <w:p w14:paraId="491F0954" w14:textId="77777777" w:rsidR="00675CCD" w:rsidRDefault="00675C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A960B" w14:textId="5EA77A9A" w:rsidR="00EF238D" w:rsidRPr="00F865B2" w:rsidRDefault="00F865B2" w:rsidP="00F865B2">
    <w:pPr>
      <w:pStyle w:val="Fuzeile"/>
      <w:rPr>
        <w:lang w:val="en-US"/>
      </w:rPr>
    </w:pPr>
    <w:r w:rsidRPr="0023749D">
      <w:rPr>
        <w:i/>
        <w:color w:val="000099"/>
      </w:rPr>
      <w:t>Hydrographic Information - Enhancing Safety, Efficiency and Sustainability in Marine Activities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EB66" w14:textId="77777777" w:rsidR="00C452F3" w:rsidRDefault="00C452F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24E3" w14:textId="77777777" w:rsidR="00C452F3" w:rsidRPr="00C452F3" w:rsidRDefault="00C452F3" w:rsidP="00C452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0961" w14:textId="77777777" w:rsidR="00007B1A" w:rsidRDefault="00007B1A" w:rsidP="00F56ED7">
      <w:pPr>
        <w:spacing w:before="0" w:after="0"/>
      </w:pPr>
      <w:r>
        <w:separator/>
      </w:r>
    </w:p>
  </w:footnote>
  <w:footnote w:type="continuationSeparator" w:id="0">
    <w:p w14:paraId="35BF48E7" w14:textId="77777777" w:rsidR="00007B1A" w:rsidRDefault="00007B1A" w:rsidP="00F56E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87" w:type="dxa"/>
      <w:jc w:val="center"/>
      <w:tblLook w:val="00A0" w:firstRow="1" w:lastRow="0" w:firstColumn="1" w:lastColumn="0" w:noHBand="0" w:noVBand="0"/>
    </w:tblPr>
    <w:tblGrid>
      <w:gridCol w:w="11987"/>
    </w:tblGrid>
    <w:tr w:rsidR="00EF238D" w:rsidRPr="001D4AE8" w14:paraId="3C720AF8" w14:textId="77777777" w:rsidTr="002D3DED">
      <w:trPr>
        <w:trHeight w:val="82"/>
        <w:jc w:val="center"/>
      </w:trPr>
      <w:tc>
        <w:tcPr>
          <w:tcW w:w="11987" w:type="dxa"/>
          <w:tcBorders>
            <w:bottom w:val="single" w:sz="24" w:space="0" w:color="000099"/>
          </w:tcBorders>
        </w:tcPr>
        <w:p w14:paraId="4590837F" w14:textId="77777777" w:rsidR="00EF238D" w:rsidRDefault="002D3DED" w:rsidP="00EF238D">
          <w:pPr>
            <w:pStyle w:val="Kopfzeile"/>
            <w:jc w:val="center"/>
            <w:rPr>
              <w:rFonts w:asciiTheme="majorHAnsi" w:hAnsiTheme="majorHAnsi" w:cstheme="majorHAnsi"/>
              <w:b/>
              <w:bCs/>
              <w:caps/>
              <w:color w:val="000099"/>
              <w:sz w:val="28"/>
              <w:szCs w:val="20"/>
              <w:lang w:val="fr-FR"/>
            </w:rPr>
          </w:pPr>
          <w:r>
            <w:rPr>
              <w:noProof/>
              <w:lang w:val="de-DE" w:eastAsia="de-DE"/>
            </w:rPr>
            <w:drawing>
              <wp:inline distT="0" distB="0" distL="0" distR="0" wp14:anchorId="34E5707E" wp14:editId="6119719B">
                <wp:extent cx="7474585" cy="7073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585" cy="707390"/>
                        </a:xfrm>
                        <a:prstGeom prst="rect">
                          <a:avLst/>
                        </a:prstGeom>
                        <a:noFill/>
                      </pic:spPr>
                    </pic:pic>
                  </a:graphicData>
                </a:graphic>
              </wp:inline>
            </w:drawing>
          </w:r>
        </w:p>
        <w:p w14:paraId="541172E8" w14:textId="77777777" w:rsidR="002D3DED" w:rsidRPr="001D4AE8" w:rsidRDefault="002D3DED" w:rsidP="00EF238D">
          <w:pPr>
            <w:pStyle w:val="Kopfzeile"/>
            <w:jc w:val="center"/>
            <w:rPr>
              <w:rFonts w:asciiTheme="majorHAnsi" w:hAnsiTheme="majorHAnsi" w:cstheme="majorHAnsi"/>
              <w:b/>
              <w:bCs/>
              <w:caps/>
              <w:color w:val="000099"/>
              <w:sz w:val="28"/>
              <w:szCs w:val="20"/>
              <w:lang w:val="fr-FR"/>
            </w:rPr>
          </w:pPr>
        </w:p>
      </w:tc>
    </w:tr>
    <w:tr w:rsidR="00EF238D" w:rsidRPr="00ED7871" w14:paraId="03F08810" w14:textId="77777777" w:rsidTr="002D3DED">
      <w:trPr>
        <w:jc w:val="center"/>
      </w:trPr>
      <w:tc>
        <w:tcPr>
          <w:tcW w:w="11987" w:type="dxa"/>
          <w:tcBorders>
            <w:top w:val="single" w:sz="24" w:space="0" w:color="000099"/>
            <w:left w:val="single" w:sz="24" w:space="0" w:color="000099"/>
            <w:bottom w:val="single" w:sz="24" w:space="0" w:color="000099"/>
            <w:right w:val="single" w:sz="24" w:space="0" w:color="000099"/>
          </w:tcBorders>
        </w:tcPr>
        <w:p w14:paraId="7E1B9A04" w14:textId="77777777" w:rsidR="00EF238D" w:rsidRPr="00ED7871" w:rsidRDefault="005B5B24" w:rsidP="0092020B">
          <w:pPr>
            <w:pStyle w:val="Kopfzeile"/>
            <w:jc w:val="center"/>
            <w:rPr>
              <w:rFonts w:asciiTheme="majorHAnsi" w:hAnsiTheme="majorHAnsi" w:cstheme="majorHAnsi"/>
              <w:b/>
              <w:bCs/>
              <w:caps/>
              <w:color w:val="000099"/>
              <w:sz w:val="28"/>
              <w:szCs w:val="20"/>
            </w:rPr>
          </w:pPr>
          <w:r w:rsidRPr="005B5B24">
            <w:rPr>
              <w:rFonts w:asciiTheme="majorHAnsi" w:hAnsiTheme="majorHAnsi" w:cstheme="majorHAnsi"/>
              <w:b/>
              <w:bCs/>
              <w:caps/>
              <w:color w:val="000099"/>
              <w:sz w:val="28"/>
              <w:szCs w:val="20"/>
            </w:rPr>
            <w:t>WORLD-WIDE ELECTRONIC NAVIGATIONAL CHART DATABASE WORKING GROUP</w:t>
          </w:r>
        </w:p>
      </w:tc>
    </w:tr>
  </w:tbl>
  <w:p w14:paraId="3DA083FC" w14:textId="77777777" w:rsidR="006F33FD" w:rsidRDefault="006F33FD" w:rsidP="00EF238D">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ADE8" w14:textId="77777777" w:rsidR="00C452F3" w:rsidRDefault="00C452F3" w:rsidP="00EF238D">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411"/>
    <w:multiLevelType w:val="hybridMultilevel"/>
    <w:tmpl w:val="71D8E4E0"/>
    <w:lvl w:ilvl="0" w:tplc="FE44381C">
      <w:start w:val="1"/>
      <w:numFmt w:val="lowerLetter"/>
      <w:pStyle w:val="numsubpara"/>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 w15:restartNumberingAfterBreak="0">
    <w:nsid w:val="0AC54E12"/>
    <w:multiLevelType w:val="hybridMultilevel"/>
    <w:tmpl w:val="A0AC71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3B85"/>
    <w:multiLevelType w:val="hybridMultilevel"/>
    <w:tmpl w:val="46160E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C76321F"/>
    <w:multiLevelType w:val="hybridMultilevel"/>
    <w:tmpl w:val="2642FC90"/>
    <w:lvl w:ilvl="0" w:tplc="67464A42">
      <w:start w:val="1"/>
      <w:numFmt w:val="lowerLetter"/>
      <w:pStyle w:val="paperactionlist"/>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2591872"/>
    <w:multiLevelType w:val="hybridMultilevel"/>
    <w:tmpl w:val="036C7DB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A9C0391"/>
    <w:multiLevelType w:val="hybridMultilevel"/>
    <w:tmpl w:val="E5569D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D508F4"/>
    <w:multiLevelType w:val="multilevel"/>
    <w:tmpl w:val="DE7E454A"/>
    <w:lvl w:ilvl="0">
      <w:start w:val="1"/>
      <w:numFmt w:val="decimal"/>
      <w:pStyle w:val="List1"/>
      <w:lvlText w:val="%1"/>
      <w:lvlJc w:val="left"/>
      <w:pPr>
        <w:tabs>
          <w:tab w:val="num" w:pos="567"/>
        </w:tabs>
        <w:ind w:left="567" w:hanging="567"/>
      </w:pPr>
      <w:rPr>
        <w:rFonts w:ascii="Arial" w:hAnsi="Arial" w:cs="Times New Roman" w:hint="default"/>
        <w:b w:val="0"/>
        <w:i w:val="0"/>
        <w:iCs w:val="0"/>
        <w:caps/>
        <w:strike w:val="0"/>
        <w:dstrike w:val="0"/>
        <w:vanish w:val="0"/>
        <w:color w:val="000000"/>
        <w:spacing w:val="0"/>
        <w:kern w:val="0"/>
        <w:position w:val="0"/>
        <w:sz w:val="22"/>
        <w:u w:val="none"/>
        <w:vertAlign w:val="baseline"/>
        <w:em w:val="none"/>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950193"/>
    <w:multiLevelType w:val="hybridMultilevel"/>
    <w:tmpl w:val="2BC8D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6EE2FB3"/>
    <w:multiLevelType w:val="hybridMultilevel"/>
    <w:tmpl w:val="F608532A"/>
    <w:lvl w:ilvl="0" w:tplc="D8828364">
      <w:start w:val="1"/>
      <w:numFmt w:val="decimal"/>
      <w:pStyle w:val="numsubsuppara"/>
      <w:lvlText w:val="(%1)"/>
      <w:lvlJc w:val="righ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606B21EC"/>
    <w:multiLevelType w:val="hybridMultilevel"/>
    <w:tmpl w:val="18805C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E83B75"/>
    <w:multiLevelType w:val="hybridMultilevel"/>
    <w:tmpl w:val="40A44C18"/>
    <w:lvl w:ilvl="0" w:tplc="A7526BFA">
      <w:start w:val="1"/>
      <w:numFmt w:val="decimal"/>
      <w:pStyle w:val="numpara"/>
      <w:lvlText w:val="%1."/>
      <w:lvlJc w:val="left"/>
      <w:pPr>
        <w:ind w:left="1070" w:hanging="360"/>
      </w:pPr>
    </w:lvl>
    <w:lvl w:ilvl="1" w:tplc="DDDE1170">
      <w:start w:val="1"/>
      <w:numFmt w:val="lowerLetter"/>
      <w:lvlText w:val="%2."/>
      <w:lvlJc w:val="left"/>
      <w:pPr>
        <w:ind w:left="3141" w:hanging="360"/>
      </w:pPr>
    </w:lvl>
    <w:lvl w:ilvl="2" w:tplc="7FBE1D8E">
      <w:start w:val="1"/>
      <w:numFmt w:val="decimal"/>
      <w:pStyle w:val="numpara0"/>
      <w:lvlText w:val="%3."/>
      <w:lvlJc w:val="left"/>
      <w:pPr>
        <w:ind w:left="3861" w:hanging="180"/>
      </w:pPr>
      <w:rPr>
        <w:rFonts w:hint="default"/>
      </w:r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 w15:restartNumberingAfterBreak="0">
    <w:nsid w:val="6D116CB9"/>
    <w:multiLevelType w:val="hybridMultilevel"/>
    <w:tmpl w:val="C36A72B0"/>
    <w:lvl w:ilvl="0" w:tplc="A7526BFA">
      <w:start w:val="1"/>
      <w:numFmt w:val="decimal"/>
      <w:lvlText w:val="%1."/>
      <w:lvlJc w:val="left"/>
      <w:pPr>
        <w:ind w:left="1854" w:hanging="360"/>
      </w:pPr>
    </w:lvl>
    <w:lvl w:ilvl="1" w:tplc="DDDE1170">
      <w:start w:val="1"/>
      <w:numFmt w:val="lowerLetter"/>
      <w:lvlText w:val="%2."/>
      <w:lvlJc w:val="left"/>
      <w:pPr>
        <w:ind w:left="2574" w:hanging="360"/>
      </w:pPr>
    </w:lvl>
    <w:lvl w:ilvl="2" w:tplc="4D54DFAC">
      <w:start w:val="1"/>
      <w:numFmt w:val="decimal"/>
      <w:pStyle w:val="para"/>
      <w:lvlText w:val="(%3)"/>
      <w:lvlJc w:val="left"/>
      <w:pPr>
        <w:ind w:left="3294" w:hanging="18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11"/>
  </w:num>
  <w:num w:numId="2">
    <w:abstractNumId w:val="10"/>
  </w:num>
  <w:num w:numId="3">
    <w:abstractNumId w:val="10"/>
  </w:num>
  <w:num w:numId="4">
    <w:abstractNumId w:val="0"/>
  </w:num>
  <w:num w:numId="5">
    <w:abstractNumId w:val="8"/>
  </w:num>
  <w:num w:numId="6">
    <w:abstractNumId w:val="3"/>
  </w:num>
  <w:num w:numId="7">
    <w:abstractNumId w:val="7"/>
  </w:num>
  <w:num w:numId="8">
    <w:abstractNumId w:val="5"/>
  </w:num>
  <w:num w:numId="9">
    <w:abstractNumId w:val="9"/>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E3"/>
    <w:rsid w:val="00007B1A"/>
    <w:rsid w:val="00015270"/>
    <w:rsid w:val="00034148"/>
    <w:rsid w:val="000354C4"/>
    <w:rsid w:val="00043B0F"/>
    <w:rsid w:val="00043D50"/>
    <w:rsid w:val="0005489B"/>
    <w:rsid w:val="000549D3"/>
    <w:rsid w:val="00054D40"/>
    <w:rsid w:val="00070C46"/>
    <w:rsid w:val="000D33F4"/>
    <w:rsid w:val="000D775F"/>
    <w:rsid w:val="000E18C5"/>
    <w:rsid w:val="000E2C7F"/>
    <w:rsid w:val="000E30A0"/>
    <w:rsid w:val="000F160B"/>
    <w:rsid w:val="000F4858"/>
    <w:rsid w:val="0011563C"/>
    <w:rsid w:val="00115838"/>
    <w:rsid w:val="00116D9B"/>
    <w:rsid w:val="0011791D"/>
    <w:rsid w:val="00131125"/>
    <w:rsid w:val="00131E5B"/>
    <w:rsid w:val="0013419F"/>
    <w:rsid w:val="00134885"/>
    <w:rsid w:val="001416F8"/>
    <w:rsid w:val="0014489A"/>
    <w:rsid w:val="0015304D"/>
    <w:rsid w:val="00160D1B"/>
    <w:rsid w:val="00172709"/>
    <w:rsid w:val="001727D5"/>
    <w:rsid w:val="001736E6"/>
    <w:rsid w:val="001815D4"/>
    <w:rsid w:val="001D320A"/>
    <w:rsid w:val="001D4AE8"/>
    <w:rsid w:val="001D6CD2"/>
    <w:rsid w:val="001D7C9D"/>
    <w:rsid w:val="001F3D1A"/>
    <w:rsid w:val="00215DC0"/>
    <w:rsid w:val="0021733E"/>
    <w:rsid w:val="00223B7A"/>
    <w:rsid w:val="002240B2"/>
    <w:rsid w:val="00226371"/>
    <w:rsid w:val="00263790"/>
    <w:rsid w:val="0026405B"/>
    <w:rsid w:val="002664B1"/>
    <w:rsid w:val="0027251A"/>
    <w:rsid w:val="002845DA"/>
    <w:rsid w:val="00295270"/>
    <w:rsid w:val="002A0933"/>
    <w:rsid w:val="002A5DAF"/>
    <w:rsid w:val="002B1AC8"/>
    <w:rsid w:val="002B66B4"/>
    <w:rsid w:val="002C1E7A"/>
    <w:rsid w:val="002C472A"/>
    <w:rsid w:val="002C591E"/>
    <w:rsid w:val="002D3DED"/>
    <w:rsid w:val="002E1986"/>
    <w:rsid w:val="002F3699"/>
    <w:rsid w:val="00316E7C"/>
    <w:rsid w:val="00321FCD"/>
    <w:rsid w:val="0033297C"/>
    <w:rsid w:val="003335FA"/>
    <w:rsid w:val="00343418"/>
    <w:rsid w:val="00344C7A"/>
    <w:rsid w:val="003461F5"/>
    <w:rsid w:val="00354F4A"/>
    <w:rsid w:val="00354F8C"/>
    <w:rsid w:val="003621E9"/>
    <w:rsid w:val="00362B0B"/>
    <w:rsid w:val="00387D38"/>
    <w:rsid w:val="0039275B"/>
    <w:rsid w:val="00394329"/>
    <w:rsid w:val="003A37B8"/>
    <w:rsid w:val="003B4BC5"/>
    <w:rsid w:val="003C7E22"/>
    <w:rsid w:val="003D4899"/>
    <w:rsid w:val="003E3186"/>
    <w:rsid w:val="003E421D"/>
    <w:rsid w:val="003F6D55"/>
    <w:rsid w:val="004044D4"/>
    <w:rsid w:val="004221ED"/>
    <w:rsid w:val="00435455"/>
    <w:rsid w:val="00442427"/>
    <w:rsid w:val="004458B1"/>
    <w:rsid w:val="00466D98"/>
    <w:rsid w:val="00473816"/>
    <w:rsid w:val="0048640B"/>
    <w:rsid w:val="00493C59"/>
    <w:rsid w:val="004B7A60"/>
    <w:rsid w:val="004B7AEA"/>
    <w:rsid w:val="004C442F"/>
    <w:rsid w:val="004C5F94"/>
    <w:rsid w:val="004E7276"/>
    <w:rsid w:val="004F19B7"/>
    <w:rsid w:val="004F27A7"/>
    <w:rsid w:val="004F2908"/>
    <w:rsid w:val="004F59DF"/>
    <w:rsid w:val="004F6DEF"/>
    <w:rsid w:val="00512799"/>
    <w:rsid w:val="00513408"/>
    <w:rsid w:val="005239D4"/>
    <w:rsid w:val="00547ABE"/>
    <w:rsid w:val="00560682"/>
    <w:rsid w:val="005668FF"/>
    <w:rsid w:val="005721D7"/>
    <w:rsid w:val="00575842"/>
    <w:rsid w:val="00592BC7"/>
    <w:rsid w:val="005B37BF"/>
    <w:rsid w:val="005B5B24"/>
    <w:rsid w:val="005C0BDD"/>
    <w:rsid w:val="005C7E1E"/>
    <w:rsid w:val="005E1716"/>
    <w:rsid w:val="005F3D55"/>
    <w:rsid w:val="005F6FF3"/>
    <w:rsid w:val="006000FA"/>
    <w:rsid w:val="00611B85"/>
    <w:rsid w:val="00617C10"/>
    <w:rsid w:val="00623D73"/>
    <w:rsid w:val="006246A5"/>
    <w:rsid w:val="00633A73"/>
    <w:rsid w:val="00634F7B"/>
    <w:rsid w:val="00650D74"/>
    <w:rsid w:val="00651448"/>
    <w:rsid w:val="00655E9D"/>
    <w:rsid w:val="00666A8B"/>
    <w:rsid w:val="0066770D"/>
    <w:rsid w:val="006709A3"/>
    <w:rsid w:val="00670A67"/>
    <w:rsid w:val="00675CCD"/>
    <w:rsid w:val="006B4399"/>
    <w:rsid w:val="006C4859"/>
    <w:rsid w:val="006D505B"/>
    <w:rsid w:val="006E41B8"/>
    <w:rsid w:val="006F049E"/>
    <w:rsid w:val="006F33FD"/>
    <w:rsid w:val="006F7F7F"/>
    <w:rsid w:val="00707134"/>
    <w:rsid w:val="00712CC8"/>
    <w:rsid w:val="00722E84"/>
    <w:rsid w:val="007408BD"/>
    <w:rsid w:val="00745270"/>
    <w:rsid w:val="007655C3"/>
    <w:rsid w:val="00767C88"/>
    <w:rsid w:val="00784F0A"/>
    <w:rsid w:val="00786456"/>
    <w:rsid w:val="00786DEF"/>
    <w:rsid w:val="00791F63"/>
    <w:rsid w:val="007A1E13"/>
    <w:rsid w:val="007A6141"/>
    <w:rsid w:val="007C08C0"/>
    <w:rsid w:val="007C0910"/>
    <w:rsid w:val="007C1A0B"/>
    <w:rsid w:val="007C4F69"/>
    <w:rsid w:val="007E2A05"/>
    <w:rsid w:val="007E51F6"/>
    <w:rsid w:val="007F0B3E"/>
    <w:rsid w:val="0081305D"/>
    <w:rsid w:val="00815F90"/>
    <w:rsid w:val="00816D73"/>
    <w:rsid w:val="0082160F"/>
    <w:rsid w:val="0084238D"/>
    <w:rsid w:val="008648BD"/>
    <w:rsid w:val="00871B64"/>
    <w:rsid w:val="008D292C"/>
    <w:rsid w:val="008D5DBD"/>
    <w:rsid w:val="008F0F69"/>
    <w:rsid w:val="00910810"/>
    <w:rsid w:val="0092020B"/>
    <w:rsid w:val="00924AC7"/>
    <w:rsid w:val="0092566E"/>
    <w:rsid w:val="00940C77"/>
    <w:rsid w:val="00944D5E"/>
    <w:rsid w:val="00947C3F"/>
    <w:rsid w:val="00982E5F"/>
    <w:rsid w:val="009A4779"/>
    <w:rsid w:val="009B6734"/>
    <w:rsid w:val="009B7A54"/>
    <w:rsid w:val="009C12FB"/>
    <w:rsid w:val="009C5827"/>
    <w:rsid w:val="009C6F77"/>
    <w:rsid w:val="009D1B2B"/>
    <w:rsid w:val="009D3DD9"/>
    <w:rsid w:val="009D5612"/>
    <w:rsid w:val="009E4DEE"/>
    <w:rsid w:val="009E65EA"/>
    <w:rsid w:val="009E68DF"/>
    <w:rsid w:val="00A15F9E"/>
    <w:rsid w:val="00A272EA"/>
    <w:rsid w:val="00A327D2"/>
    <w:rsid w:val="00A33234"/>
    <w:rsid w:val="00A50E99"/>
    <w:rsid w:val="00A5314D"/>
    <w:rsid w:val="00A549C3"/>
    <w:rsid w:val="00A579CC"/>
    <w:rsid w:val="00A71150"/>
    <w:rsid w:val="00A742C6"/>
    <w:rsid w:val="00A84E50"/>
    <w:rsid w:val="00AB102D"/>
    <w:rsid w:val="00AB1AE3"/>
    <w:rsid w:val="00AB75C3"/>
    <w:rsid w:val="00AE5041"/>
    <w:rsid w:val="00AF43E7"/>
    <w:rsid w:val="00B0057D"/>
    <w:rsid w:val="00B00C7C"/>
    <w:rsid w:val="00B15242"/>
    <w:rsid w:val="00B25FF5"/>
    <w:rsid w:val="00B3204D"/>
    <w:rsid w:val="00B57194"/>
    <w:rsid w:val="00B6748A"/>
    <w:rsid w:val="00B8256F"/>
    <w:rsid w:val="00B86409"/>
    <w:rsid w:val="00B93789"/>
    <w:rsid w:val="00B953B4"/>
    <w:rsid w:val="00BB42F7"/>
    <w:rsid w:val="00BB6701"/>
    <w:rsid w:val="00BB6750"/>
    <w:rsid w:val="00BE288F"/>
    <w:rsid w:val="00BE3EC8"/>
    <w:rsid w:val="00BE3F47"/>
    <w:rsid w:val="00BE4D05"/>
    <w:rsid w:val="00C04615"/>
    <w:rsid w:val="00C1754E"/>
    <w:rsid w:val="00C32FE4"/>
    <w:rsid w:val="00C35ACA"/>
    <w:rsid w:val="00C452F3"/>
    <w:rsid w:val="00C55011"/>
    <w:rsid w:val="00C66FA9"/>
    <w:rsid w:val="00C70C17"/>
    <w:rsid w:val="00C70E2F"/>
    <w:rsid w:val="00C94D09"/>
    <w:rsid w:val="00CB478B"/>
    <w:rsid w:val="00CC4862"/>
    <w:rsid w:val="00CE3E05"/>
    <w:rsid w:val="00D03322"/>
    <w:rsid w:val="00D06F8A"/>
    <w:rsid w:val="00D1108D"/>
    <w:rsid w:val="00D11F1E"/>
    <w:rsid w:val="00D16F8F"/>
    <w:rsid w:val="00D56C46"/>
    <w:rsid w:val="00D73390"/>
    <w:rsid w:val="00D81670"/>
    <w:rsid w:val="00D86ECD"/>
    <w:rsid w:val="00D9016C"/>
    <w:rsid w:val="00D93785"/>
    <w:rsid w:val="00DA3E89"/>
    <w:rsid w:val="00DA43E4"/>
    <w:rsid w:val="00DA7228"/>
    <w:rsid w:val="00DC4E92"/>
    <w:rsid w:val="00DD3D1D"/>
    <w:rsid w:val="00DD7B9F"/>
    <w:rsid w:val="00DE0871"/>
    <w:rsid w:val="00DF1037"/>
    <w:rsid w:val="00E0301A"/>
    <w:rsid w:val="00E3196B"/>
    <w:rsid w:val="00E443EB"/>
    <w:rsid w:val="00E4698E"/>
    <w:rsid w:val="00E52A5D"/>
    <w:rsid w:val="00E7146F"/>
    <w:rsid w:val="00E8636C"/>
    <w:rsid w:val="00EA684F"/>
    <w:rsid w:val="00EB0E47"/>
    <w:rsid w:val="00EC2AE3"/>
    <w:rsid w:val="00EC5E0F"/>
    <w:rsid w:val="00EE1964"/>
    <w:rsid w:val="00EE5A29"/>
    <w:rsid w:val="00EF238D"/>
    <w:rsid w:val="00F06395"/>
    <w:rsid w:val="00F12910"/>
    <w:rsid w:val="00F20891"/>
    <w:rsid w:val="00F46E65"/>
    <w:rsid w:val="00F56ED7"/>
    <w:rsid w:val="00F64FD6"/>
    <w:rsid w:val="00F72A97"/>
    <w:rsid w:val="00F80582"/>
    <w:rsid w:val="00F865B2"/>
    <w:rsid w:val="00F9157A"/>
    <w:rsid w:val="00F95B02"/>
    <w:rsid w:val="00F95F70"/>
    <w:rsid w:val="00FA7600"/>
    <w:rsid w:val="00FB3383"/>
    <w:rsid w:val="00FB64C5"/>
    <w:rsid w:val="00FC18D1"/>
    <w:rsid w:val="00FC3337"/>
    <w:rsid w:val="00FC5852"/>
    <w:rsid w:val="00FC68A8"/>
    <w:rsid w:val="00FE2FA7"/>
    <w:rsid w:val="00FE59CB"/>
    <w:rsid w:val="00FE79BA"/>
    <w:rsid w:val="00FF2943"/>
    <w:rsid w:val="00FF4D48"/>
    <w:rsid w:val="00FF6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C4A265"/>
  <w15:docId w15:val="{B2C97807-B9BC-4EE2-8095-75CF0897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en-AU" w:eastAsia="en-US" w:bidi="ar-SA"/>
      </w:rPr>
    </w:rPrDefault>
    <w:pPrDefault>
      <w:pPr>
        <w:spacing w:before="120" w:after="120" w:line="24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F33FD"/>
    <w:pPr>
      <w:spacing w:line="240" w:lineRule="auto"/>
    </w:pPr>
    <w:rPr>
      <w:rFonts w:eastAsia="Times New Roman" w:cs="Times New Roman"/>
      <w:szCs w:val="24"/>
      <w:lang w:eastAsia="en-AU"/>
    </w:rPr>
  </w:style>
  <w:style w:type="paragraph" w:styleId="berschrift1">
    <w:name w:val="heading 1"/>
    <w:basedOn w:val="Standard"/>
    <w:next w:val="Standard"/>
    <w:link w:val="berschrift1Zchn"/>
    <w:uiPriority w:val="9"/>
    <w:qFormat/>
    <w:rsid w:val="00BB6701"/>
    <w:pPr>
      <w:keepNext/>
      <w:keepLines/>
      <w:spacing w:before="240"/>
      <w:outlineLvl w:val="0"/>
    </w:pPr>
    <w:rPr>
      <w:rFonts w:eastAsiaTheme="majorEastAsia"/>
      <w:b/>
      <w:u w:val="single"/>
      <w:lang w:val="en-US"/>
    </w:rPr>
  </w:style>
  <w:style w:type="paragraph" w:styleId="berschrift2">
    <w:name w:val="heading 2"/>
    <w:basedOn w:val="berschrift1"/>
    <w:next w:val="Standard"/>
    <w:link w:val="berschrift2Zchn"/>
    <w:uiPriority w:val="9"/>
    <w:unhideWhenUsed/>
    <w:qFormat/>
    <w:rsid w:val="00BB6701"/>
    <w:pPr>
      <w:outlineLvl w:val="1"/>
    </w:pPr>
    <w:rPr>
      <w:u w:val="none"/>
    </w:rPr>
  </w:style>
  <w:style w:type="paragraph" w:styleId="berschrift3">
    <w:name w:val="heading 3"/>
    <w:basedOn w:val="berschrift2"/>
    <w:next w:val="Standard"/>
    <w:link w:val="berschrift3Zchn"/>
    <w:uiPriority w:val="9"/>
    <w:unhideWhenUsed/>
    <w:qFormat/>
    <w:rsid w:val="00BB6701"/>
    <w:pPr>
      <w:spacing w:before="120"/>
      <w:outlineLvl w:val="2"/>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6701"/>
    <w:rPr>
      <w:rFonts w:eastAsiaTheme="majorEastAsia" w:cs="Times New Roman"/>
      <w:b/>
      <w:u w:val="single"/>
      <w:lang w:val="en-US"/>
    </w:rPr>
  </w:style>
  <w:style w:type="character" w:customStyle="1" w:styleId="berschrift2Zchn">
    <w:name w:val="Überschrift 2 Zchn"/>
    <w:basedOn w:val="Absatz-Standardschriftart"/>
    <w:link w:val="berschrift2"/>
    <w:uiPriority w:val="9"/>
    <w:rsid w:val="00BB6701"/>
    <w:rPr>
      <w:rFonts w:eastAsiaTheme="majorEastAsia" w:cs="Times New Roman"/>
      <w:b/>
      <w:lang w:val="en-US"/>
    </w:rPr>
  </w:style>
  <w:style w:type="character" w:customStyle="1" w:styleId="berschrift3Zchn">
    <w:name w:val="Überschrift 3 Zchn"/>
    <w:basedOn w:val="Absatz-Standardschriftart"/>
    <w:link w:val="berschrift3"/>
    <w:uiPriority w:val="9"/>
    <w:rsid w:val="00BB6701"/>
    <w:rPr>
      <w:rFonts w:eastAsiaTheme="majorEastAsia" w:cs="Times New Roman"/>
      <w:lang w:val="en-US"/>
    </w:rPr>
  </w:style>
  <w:style w:type="paragraph" w:styleId="Titel">
    <w:name w:val="Title"/>
    <w:basedOn w:val="Standard"/>
    <w:next w:val="Standard"/>
    <w:link w:val="TitelZchn"/>
    <w:qFormat/>
    <w:rsid w:val="00BB6701"/>
    <w:pPr>
      <w:keepNext/>
      <w:keepLines/>
      <w:spacing w:after="360"/>
      <w:jc w:val="center"/>
    </w:pPr>
    <w:rPr>
      <w:rFonts w:eastAsiaTheme="majorEastAsia"/>
      <w:b/>
      <w:spacing w:val="-10"/>
      <w:kern w:val="28"/>
      <w:u w:val="single"/>
    </w:rPr>
  </w:style>
  <w:style w:type="character" w:customStyle="1" w:styleId="TitelZchn">
    <w:name w:val="Titel Zchn"/>
    <w:basedOn w:val="Absatz-Standardschriftart"/>
    <w:link w:val="Titel"/>
    <w:rsid w:val="00BB6701"/>
    <w:rPr>
      <w:rFonts w:eastAsiaTheme="majorEastAsia" w:cs="Times New Roman"/>
      <w:b/>
      <w:spacing w:val="-10"/>
      <w:kern w:val="28"/>
      <w:u w:val="single"/>
    </w:rPr>
  </w:style>
  <w:style w:type="character" w:styleId="Hervorhebung">
    <w:name w:val="Emphasis"/>
    <w:aliases w:val="Quoted text"/>
    <w:uiPriority w:val="20"/>
    <w:rsid w:val="00BB6701"/>
    <w:rPr>
      <w:rFonts w:ascii="Times New Roman" w:hAnsi="Times New Roman" w:cs="Times New Roman"/>
      <w:i/>
      <w:lang w:val="en-US"/>
    </w:rPr>
  </w:style>
  <w:style w:type="paragraph" w:styleId="Zitat">
    <w:name w:val="Quote"/>
    <w:basedOn w:val="Standard"/>
    <w:next w:val="Standard"/>
    <w:link w:val="ZitatZchn"/>
    <w:uiPriority w:val="29"/>
    <w:rsid w:val="00BB670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B6701"/>
    <w:rPr>
      <w:i/>
      <w:iCs/>
      <w:color w:val="404040" w:themeColor="text1" w:themeTint="BF"/>
    </w:rPr>
  </w:style>
  <w:style w:type="paragraph" w:customStyle="1" w:styleId="numsubpara">
    <w:name w:val="numsubpara"/>
    <w:basedOn w:val="Standard"/>
    <w:link w:val="numsubparaChar"/>
    <w:qFormat/>
    <w:rsid w:val="00C35ACA"/>
    <w:pPr>
      <w:numPr>
        <w:numId w:val="4"/>
      </w:numPr>
      <w:ind w:left="1134" w:hanging="567"/>
    </w:pPr>
  </w:style>
  <w:style w:type="paragraph" w:customStyle="1" w:styleId="subsubpara">
    <w:name w:val="subsubpara"/>
    <w:basedOn w:val="Standard"/>
    <w:link w:val="subsubparaChar"/>
    <w:qFormat/>
    <w:rsid w:val="00BB6701"/>
    <w:pPr>
      <w:ind w:left="1134"/>
    </w:pPr>
  </w:style>
  <w:style w:type="character" w:customStyle="1" w:styleId="numsubparaChar">
    <w:name w:val="numsubpara Char"/>
    <w:basedOn w:val="Absatz-Standardschriftart"/>
    <w:link w:val="numsubpara"/>
    <w:rsid w:val="00C35ACA"/>
    <w:rPr>
      <w:rFonts w:eastAsia="Times New Roman" w:cs="Times New Roman"/>
      <w:szCs w:val="24"/>
      <w:lang w:eastAsia="en-AU"/>
    </w:rPr>
  </w:style>
  <w:style w:type="paragraph" w:styleId="Listenabsatz">
    <w:name w:val="List Paragraph"/>
    <w:basedOn w:val="Standard"/>
    <w:link w:val="ListenabsatzZchn"/>
    <w:uiPriority w:val="34"/>
    <w:qFormat/>
    <w:rsid w:val="00BB6701"/>
    <w:pPr>
      <w:ind w:left="720"/>
      <w:contextualSpacing/>
    </w:pPr>
  </w:style>
  <w:style w:type="character" w:customStyle="1" w:styleId="subsubparaChar">
    <w:name w:val="subsubpara Char"/>
    <w:basedOn w:val="numsubparaChar"/>
    <w:link w:val="subsubpara"/>
    <w:rsid w:val="00BB6701"/>
    <w:rPr>
      <w:rFonts w:eastAsia="Times New Roman" w:cs="Times New Roman"/>
      <w:szCs w:val="24"/>
      <w:lang w:eastAsia="en-AU"/>
    </w:rPr>
  </w:style>
  <w:style w:type="paragraph" w:customStyle="1" w:styleId="1para">
    <w:name w:val="1. para"/>
    <w:basedOn w:val="Standard"/>
    <w:link w:val="1paraChar"/>
    <w:uiPriority w:val="1"/>
    <w:rsid w:val="00BB6701"/>
    <w:pPr>
      <w:contextualSpacing/>
    </w:pPr>
  </w:style>
  <w:style w:type="paragraph" w:customStyle="1" w:styleId="asubpara">
    <w:name w:val="a. subpara"/>
    <w:basedOn w:val="1para"/>
    <w:link w:val="asubparaChar"/>
    <w:uiPriority w:val="1"/>
    <w:rsid w:val="00BB6701"/>
  </w:style>
  <w:style w:type="character" w:customStyle="1" w:styleId="ListenabsatzZchn">
    <w:name w:val="Listenabsatz Zchn"/>
    <w:basedOn w:val="Absatz-Standardschriftart"/>
    <w:link w:val="Listenabsatz"/>
    <w:uiPriority w:val="34"/>
    <w:rsid w:val="00BB6701"/>
  </w:style>
  <w:style w:type="character" w:customStyle="1" w:styleId="1paraChar">
    <w:name w:val="1. para Char"/>
    <w:basedOn w:val="ListenabsatzZchn"/>
    <w:link w:val="1para"/>
    <w:uiPriority w:val="1"/>
    <w:rsid w:val="00BB6701"/>
  </w:style>
  <w:style w:type="paragraph" w:customStyle="1" w:styleId="1subsubpara">
    <w:name w:val="(1) subsubpara"/>
    <w:basedOn w:val="1para"/>
    <w:link w:val="1subsubparaChar"/>
    <w:uiPriority w:val="1"/>
    <w:rsid w:val="00BB6701"/>
  </w:style>
  <w:style w:type="character" w:customStyle="1" w:styleId="asubparaChar">
    <w:name w:val="a. subpara Char"/>
    <w:basedOn w:val="1paraChar"/>
    <w:link w:val="asubpara"/>
    <w:uiPriority w:val="1"/>
    <w:rsid w:val="00BB6701"/>
  </w:style>
  <w:style w:type="character" w:customStyle="1" w:styleId="1subsubparaChar">
    <w:name w:val="(1) subsubpara Char"/>
    <w:basedOn w:val="1paraChar"/>
    <w:link w:val="1subsubpara"/>
    <w:uiPriority w:val="1"/>
    <w:rsid w:val="00BB6701"/>
  </w:style>
  <w:style w:type="paragraph" w:styleId="Kopfzeile">
    <w:name w:val="header"/>
    <w:basedOn w:val="Standard"/>
    <w:link w:val="KopfzeileZchn"/>
    <w:uiPriority w:val="99"/>
    <w:unhideWhenUsed/>
    <w:rsid w:val="00BB6701"/>
    <w:pPr>
      <w:tabs>
        <w:tab w:val="center" w:pos="4513"/>
        <w:tab w:val="right" w:pos="9026"/>
      </w:tabs>
      <w:spacing w:before="0" w:after="0"/>
    </w:pPr>
  </w:style>
  <w:style w:type="character" w:customStyle="1" w:styleId="KopfzeileZchn">
    <w:name w:val="Kopfzeile Zchn"/>
    <w:basedOn w:val="Absatz-Standardschriftart"/>
    <w:link w:val="Kopfzeile"/>
    <w:uiPriority w:val="99"/>
    <w:rsid w:val="00BB6701"/>
  </w:style>
  <w:style w:type="paragraph" w:styleId="Fuzeile">
    <w:name w:val="footer"/>
    <w:basedOn w:val="Standard"/>
    <w:link w:val="FuzeileZchn"/>
    <w:unhideWhenUsed/>
    <w:rsid w:val="00BB6701"/>
    <w:pPr>
      <w:tabs>
        <w:tab w:val="center" w:pos="4513"/>
        <w:tab w:val="right" w:pos="9026"/>
      </w:tabs>
      <w:spacing w:before="0" w:after="0"/>
    </w:pPr>
  </w:style>
  <w:style w:type="character" w:customStyle="1" w:styleId="FuzeileZchn">
    <w:name w:val="Fußzeile Zchn"/>
    <w:basedOn w:val="Absatz-Standardschriftart"/>
    <w:link w:val="Fuzeile"/>
    <w:rsid w:val="00BB6701"/>
  </w:style>
  <w:style w:type="paragraph" w:customStyle="1" w:styleId="para">
    <w:name w:val="para"/>
    <w:basedOn w:val="Standard"/>
    <w:link w:val="paraChar"/>
    <w:rsid w:val="00BB6701"/>
    <w:pPr>
      <w:numPr>
        <w:ilvl w:val="2"/>
        <w:numId w:val="1"/>
      </w:numPr>
      <w:contextualSpacing/>
    </w:pPr>
  </w:style>
  <w:style w:type="character" w:customStyle="1" w:styleId="paraChar">
    <w:name w:val="para Char"/>
    <w:basedOn w:val="ListenabsatzZchn"/>
    <w:link w:val="para"/>
    <w:rsid w:val="00BB6701"/>
    <w:rPr>
      <w:rFonts w:eastAsia="Times New Roman" w:cs="Times New Roman"/>
      <w:szCs w:val="24"/>
      <w:lang w:eastAsia="en-AU"/>
    </w:rPr>
  </w:style>
  <w:style w:type="character" w:styleId="Hyperlink">
    <w:name w:val="Hyperlink"/>
    <w:basedOn w:val="Absatz-Standardschriftart"/>
    <w:uiPriority w:val="99"/>
    <w:unhideWhenUsed/>
    <w:rsid w:val="00BB6701"/>
    <w:rPr>
      <w:color w:val="0000FF"/>
      <w:u w:val="single"/>
    </w:rPr>
  </w:style>
  <w:style w:type="paragraph" w:customStyle="1" w:styleId="numpara0">
    <w:name w:val="numpara"/>
    <w:basedOn w:val="Standard"/>
    <w:link w:val="numparaChar"/>
    <w:qFormat/>
    <w:rsid w:val="005C7E1E"/>
    <w:pPr>
      <w:numPr>
        <w:ilvl w:val="2"/>
        <w:numId w:val="2"/>
      </w:numPr>
    </w:pPr>
    <w:rPr>
      <w:lang w:val="en-GB"/>
    </w:rPr>
  </w:style>
  <w:style w:type="character" w:customStyle="1" w:styleId="numparaChar">
    <w:name w:val="numpara Char"/>
    <w:basedOn w:val="ListenabsatzZchn"/>
    <w:link w:val="numpara0"/>
    <w:rsid w:val="005C7E1E"/>
    <w:rPr>
      <w:rFonts w:eastAsia="Times New Roman" w:cs="Times New Roman"/>
      <w:szCs w:val="24"/>
      <w:lang w:val="en-GB" w:eastAsia="en-AU"/>
    </w:rPr>
  </w:style>
  <w:style w:type="paragraph" w:customStyle="1" w:styleId="numpara">
    <w:name w:val="num para"/>
    <w:basedOn w:val="Standard"/>
    <w:link w:val="numparaChar0"/>
    <w:uiPriority w:val="1"/>
    <w:rsid w:val="005C7E1E"/>
    <w:pPr>
      <w:numPr>
        <w:numId w:val="3"/>
      </w:numPr>
      <w:ind w:left="0" w:firstLine="0"/>
      <w:contextualSpacing/>
    </w:pPr>
  </w:style>
  <w:style w:type="character" w:customStyle="1" w:styleId="numparaChar0">
    <w:name w:val="num para Char"/>
    <w:basedOn w:val="ListenabsatzZchn"/>
    <w:link w:val="numpara"/>
    <w:uiPriority w:val="1"/>
    <w:rsid w:val="005C7E1E"/>
    <w:rPr>
      <w:rFonts w:eastAsia="Times New Roman" w:cs="Times New Roman"/>
      <w:szCs w:val="24"/>
      <w:lang w:eastAsia="en-AU"/>
    </w:rPr>
  </w:style>
  <w:style w:type="paragraph" w:customStyle="1" w:styleId="numsubsuppara">
    <w:name w:val="numsubsuppara"/>
    <w:basedOn w:val="numsubpara"/>
    <w:link w:val="numsubsupparaChar"/>
    <w:qFormat/>
    <w:rsid w:val="00C35ACA"/>
    <w:pPr>
      <w:numPr>
        <w:numId w:val="5"/>
      </w:numPr>
      <w:ind w:left="1701" w:hanging="567"/>
    </w:pPr>
  </w:style>
  <w:style w:type="paragraph" w:customStyle="1" w:styleId="subpara">
    <w:name w:val="subpara"/>
    <w:basedOn w:val="numsubsuppara"/>
    <w:link w:val="subparaChar"/>
    <w:qFormat/>
    <w:rsid w:val="00C35ACA"/>
    <w:pPr>
      <w:numPr>
        <w:numId w:val="0"/>
      </w:numPr>
      <w:ind w:left="567"/>
    </w:pPr>
  </w:style>
  <w:style w:type="character" w:customStyle="1" w:styleId="numsubsupparaChar">
    <w:name w:val="numsubsuppara Char"/>
    <w:basedOn w:val="numsubparaChar"/>
    <w:link w:val="numsubsuppara"/>
    <w:rsid w:val="00C35ACA"/>
    <w:rPr>
      <w:rFonts w:eastAsia="Times New Roman" w:cs="Times New Roman"/>
      <w:szCs w:val="24"/>
      <w:lang w:eastAsia="en-AU"/>
    </w:rPr>
  </w:style>
  <w:style w:type="character" w:customStyle="1" w:styleId="subparaChar">
    <w:name w:val="subpara Char"/>
    <w:basedOn w:val="numsubsupparaChar"/>
    <w:link w:val="subpara"/>
    <w:rsid w:val="00C35ACA"/>
    <w:rPr>
      <w:rFonts w:eastAsia="Times New Roman" w:cs="Times New Roman"/>
      <w:szCs w:val="24"/>
      <w:lang w:eastAsia="en-AU"/>
    </w:rPr>
  </w:style>
  <w:style w:type="table" w:styleId="Tabellenraster">
    <w:name w:val="Table Grid"/>
    <w:basedOn w:val="NormaleTabelle"/>
    <w:uiPriority w:val="39"/>
    <w:rsid w:val="006F33FD"/>
    <w:pPr>
      <w:spacing w:before="0" w:after="0" w:line="240" w:lineRule="auto"/>
      <w:jc w:val="left"/>
    </w:pPr>
    <w:rPr>
      <w:rFonts w:asciiTheme="minorHAnsi" w:hAnsiTheme="minorHAnsi" w:cs="Times New Roman"/>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chwacheHervorhebung">
    <w:name w:val="Subtle Emphasis"/>
    <w:uiPriority w:val="19"/>
    <w:rsid w:val="006F33FD"/>
    <w:rPr>
      <w:i/>
      <w:color w:val="5A5A5A" w:themeColor="text1" w:themeTint="A5"/>
    </w:rPr>
  </w:style>
  <w:style w:type="paragraph" w:styleId="Sprechblasentext">
    <w:name w:val="Balloon Text"/>
    <w:basedOn w:val="Standard"/>
    <w:link w:val="SprechblasentextZchn"/>
    <w:uiPriority w:val="99"/>
    <w:semiHidden/>
    <w:unhideWhenUsed/>
    <w:rsid w:val="00784F0A"/>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F0A"/>
    <w:rPr>
      <w:rFonts w:ascii="Tahoma" w:eastAsia="Times New Roman" w:hAnsi="Tahoma" w:cs="Tahoma"/>
      <w:sz w:val="16"/>
      <w:szCs w:val="16"/>
      <w:lang w:eastAsia="en-AU"/>
    </w:rPr>
  </w:style>
  <w:style w:type="paragraph" w:styleId="Funotentext">
    <w:name w:val="footnote text"/>
    <w:basedOn w:val="Standard"/>
    <w:link w:val="FunotentextZchn"/>
    <w:uiPriority w:val="99"/>
    <w:semiHidden/>
    <w:unhideWhenUsed/>
    <w:rsid w:val="00560682"/>
    <w:pPr>
      <w:spacing w:before="0" w:after="0"/>
      <w:jc w:val="left"/>
    </w:pPr>
    <w:rPr>
      <w:rFonts w:asciiTheme="minorHAnsi" w:eastAsiaTheme="minorHAnsi" w:hAnsiTheme="minorHAnsi" w:cstheme="minorBidi"/>
      <w:sz w:val="20"/>
      <w:szCs w:val="20"/>
      <w:lang w:val="en-GB" w:eastAsia="en-US"/>
    </w:rPr>
  </w:style>
  <w:style w:type="character" w:customStyle="1" w:styleId="FunotentextZchn">
    <w:name w:val="Fußnotentext Zchn"/>
    <w:basedOn w:val="Absatz-Standardschriftart"/>
    <w:link w:val="Funotentext"/>
    <w:uiPriority w:val="99"/>
    <w:semiHidden/>
    <w:rsid w:val="00560682"/>
    <w:rPr>
      <w:rFonts w:asciiTheme="minorHAnsi" w:hAnsiTheme="minorHAnsi"/>
      <w:sz w:val="20"/>
      <w:szCs w:val="20"/>
      <w:lang w:val="en-GB"/>
    </w:rPr>
  </w:style>
  <w:style w:type="character" w:styleId="Funotenzeichen">
    <w:name w:val="footnote reference"/>
    <w:basedOn w:val="Absatz-Standardschriftart"/>
    <w:uiPriority w:val="99"/>
    <w:semiHidden/>
    <w:unhideWhenUsed/>
    <w:rsid w:val="00560682"/>
    <w:rPr>
      <w:vertAlign w:val="superscript"/>
    </w:rPr>
  </w:style>
  <w:style w:type="character" w:styleId="BesuchterLink">
    <w:name w:val="FollowedHyperlink"/>
    <w:basedOn w:val="Absatz-Standardschriftart"/>
    <w:uiPriority w:val="99"/>
    <w:semiHidden/>
    <w:unhideWhenUsed/>
    <w:rsid w:val="0011791D"/>
    <w:rPr>
      <w:color w:val="954F72" w:themeColor="followedHyperlink"/>
      <w:u w:val="single"/>
    </w:rPr>
  </w:style>
  <w:style w:type="paragraph" w:customStyle="1" w:styleId="TableParagraph">
    <w:name w:val="Table Paragraph"/>
    <w:basedOn w:val="Standard"/>
    <w:uiPriority w:val="1"/>
    <w:qFormat/>
    <w:rsid w:val="003F6D55"/>
    <w:pPr>
      <w:widowControl w:val="0"/>
      <w:autoSpaceDE w:val="0"/>
      <w:autoSpaceDN w:val="0"/>
      <w:spacing w:before="25" w:after="0"/>
      <w:ind w:left="80"/>
      <w:jc w:val="left"/>
    </w:pPr>
    <w:rPr>
      <w:rFonts w:ascii="Arial" w:eastAsia="Arial" w:hAnsi="Arial" w:cs="Arial"/>
      <w:szCs w:val="22"/>
      <w:lang w:val="en-US" w:eastAsia="en-US"/>
    </w:rPr>
  </w:style>
  <w:style w:type="paragraph" w:styleId="Untertitel">
    <w:name w:val="Subtitle"/>
    <w:basedOn w:val="Standard"/>
    <w:next w:val="Standard"/>
    <w:link w:val="UntertitelZchn"/>
    <w:qFormat/>
    <w:rsid w:val="00FC68A8"/>
    <w:pPr>
      <w:keepNext/>
      <w:spacing w:before="240" w:after="0"/>
      <w:jc w:val="center"/>
    </w:pPr>
    <w:rPr>
      <w:rFonts w:ascii="Arial Narrow" w:hAnsi="Arial Narrow"/>
      <w:b/>
      <w:szCs w:val="22"/>
      <w:lang w:eastAsia="en-US"/>
    </w:rPr>
  </w:style>
  <w:style w:type="character" w:customStyle="1" w:styleId="UntertitelZchn">
    <w:name w:val="Untertitel Zchn"/>
    <w:basedOn w:val="Absatz-Standardschriftart"/>
    <w:link w:val="Untertitel"/>
    <w:rsid w:val="00FC68A8"/>
    <w:rPr>
      <w:rFonts w:ascii="Arial Narrow" w:eastAsia="Times New Roman" w:hAnsi="Arial Narrow" w:cs="Times New Roman"/>
      <w:b/>
    </w:rPr>
  </w:style>
  <w:style w:type="paragraph" w:customStyle="1" w:styleId="PaperNumber">
    <w:name w:val="Paper Number"/>
    <w:basedOn w:val="Standard"/>
    <w:link w:val="PaperNumberChar"/>
    <w:qFormat/>
    <w:rsid w:val="00FC68A8"/>
    <w:pPr>
      <w:spacing w:before="0" w:after="0"/>
      <w:jc w:val="right"/>
    </w:pPr>
    <w:rPr>
      <w:rFonts w:ascii="Arial Narrow" w:hAnsi="Arial Narrow"/>
      <w:b/>
      <w:szCs w:val="22"/>
      <w:bdr w:val="single" w:sz="4" w:space="0" w:color="auto"/>
      <w:lang w:eastAsia="en-US"/>
    </w:rPr>
  </w:style>
  <w:style w:type="paragraph" w:customStyle="1" w:styleId="Papersummarylabel">
    <w:name w:val="Paper summary label"/>
    <w:basedOn w:val="Standard"/>
    <w:link w:val="PapersummarylabelChar"/>
    <w:qFormat/>
    <w:rsid w:val="00FC68A8"/>
    <w:pPr>
      <w:spacing w:before="0" w:after="0"/>
      <w:jc w:val="left"/>
    </w:pPr>
    <w:rPr>
      <w:rFonts w:ascii="Arial Narrow" w:hAnsi="Arial Narrow"/>
      <w:b/>
      <w:i/>
      <w:szCs w:val="22"/>
      <w:lang w:eastAsia="en-US"/>
    </w:rPr>
  </w:style>
  <w:style w:type="character" w:customStyle="1" w:styleId="PaperNumberChar">
    <w:name w:val="Paper Number Char"/>
    <w:basedOn w:val="Absatz-Standardschriftart"/>
    <w:link w:val="PaperNumber"/>
    <w:rsid w:val="00FC68A8"/>
    <w:rPr>
      <w:rFonts w:ascii="Arial Narrow" w:eastAsia="Times New Roman" w:hAnsi="Arial Narrow" w:cs="Times New Roman"/>
      <w:b/>
      <w:bdr w:val="single" w:sz="4" w:space="0" w:color="auto"/>
    </w:rPr>
  </w:style>
  <w:style w:type="paragraph" w:customStyle="1" w:styleId="blockindent">
    <w:name w:val="block indent"/>
    <w:basedOn w:val="Standard"/>
    <w:link w:val="blockindentChar"/>
    <w:qFormat/>
    <w:rsid w:val="00FC68A8"/>
    <w:pPr>
      <w:spacing w:before="60" w:after="60"/>
      <w:ind w:left="792"/>
      <w:jc w:val="left"/>
    </w:pPr>
    <w:rPr>
      <w:rFonts w:ascii="Arial Narrow" w:hAnsi="Arial Narrow"/>
      <w:szCs w:val="22"/>
      <w:lang w:eastAsia="en-US"/>
    </w:rPr>
  </w:style>
  <w:style w:type="character" w:customStyle="1" w:styleId="PapersummarylabelChar">
    <w:name w:val="Paper summary label Char"/>
    <w:basedOn w:val="Absatz-Standardschriftart"/>
    <w:link w:val="Papersummarylabel"/>
    <w:rsid w:val="00FC68A8"/>
    <w:rPr>
      <w:rFonts w:ascii="Arial Narrow" w:eastAsia="Times New Roman" w:hAnsi="Arial Narrow" w:cs="Times New Roman"/>
      <w:b/>
      <w:i/>
    </w:rPr>
  </w:style>
  <w:style w:type="paragraph" w:customStyle="1" w:styleId="paperactionlist">
    <w:name w:val="paper action list"/>
    <w:basedOn w:val="Standard"/>
    <w:link w:val="paperactionlistChar"/>
    <w:qFormat/>
    <w:rsid w:val="00FC68A8"/>
    <w:pPr>
      <w:numPr>
        <w:numId w:val="6"/>
      </w:numPr>
      <w:spacing w:before="60" w:after="60"/>
      <w:ind w:right="794"/>
    </w:pPr>
    <w:rPr>
      <w:rFonts w:ascii="Arial Narrow" w:hAnsi="Arial Narrow"/>
      <w:szCs w:val="22"/>
      <w:lang w:eastAsia="en-US"/>
    </w:rPr>
  </w:style>
  <w:style w:type="character" w:customStyle="1" w:styleId="blockindentChar">
    <w:name w:val="block indent Char"/>
    <w:basedOn w:val="Absatz-Standardschriftart"/>
    <w:link w:val="blockindent"/>
    <w:rsid w:val="00FC68A8"/>
    <w:rPr>
      <w:rFonts w:ascii="Arial Narrow" w:eastAsia="Times New Roman" w:hAnsi="Arial Narrow" w:cs="Times New Roman"/>
    </w:rPr>
  </w:style>
  <w:style w:type="character" w:customStyle="1" w:styleId="paperactionlistChar">
    <w:name w:val="paper action list Char"/>
    <w:basedOn w:val="Absatz-Standardschriftart"/>
    <w:link w:val="paperactionlist"/>
    <w:rsid w:val="00FC68A8"/>
    <w:rPr>
      <w:rFonts w:ascii="Arial Narrow" w:eastAsia="Times New Roman" w:hAnsi="Arial Narrow" w:cs="Times New Roman"/>
    </w:rPr>
  </w:style>
  <w:style w:type="character" w:customStyle="1" w:styleId="tlid-translation">
    <w:name w:val="tlid-translation"/>
    <w:basedOn w:val="Absatz-Standardschriftart"/>
    <w:rsid w:val="00FC68A8"/>
  </w:style>
  <w:style w:type="paragraph" w:styleId="KeinLeerraum">
    <w:name w:val="No Spacing"/>
    <w:uiPriority w:val="1"/>
    <w:qFormat/>
    <w:rsid w:val="00C32FE4"/>
    <w:pPr>
      <w:spacing w:before="0" w:after="0" w:line="240" w:lineRule="auto"/>
      <w:jc w:val="left"/>
    </w:pPr>
    <w:rPr>
      <w:rFonts w:asciiTheme="minorHAnsi" w:hAnsiTheme="minorHAnsi"/>
      <w:lang w:val="en-US"/>
    </w:rPr>
  </w:style>
  <w:style w:type="table" w:customStyle="1" w:styleId="Tabellenraster1">
    <w:name w:val="Tabellenraster1"/>
    <w:basedOn w:val="NormaleTabelle"/>
    <w:next w:val="Tabellenraster"/>
    <w:uiPriority w:val="59"/>
    <w:unhideWhenUsed/>
    <w:rsid w:val="00C32FE4"/>
    <w:pPr>
      <w:spacing w:before="0" w:after="0" w:line="240" w:lineRule="auto"/>
      <w:jc w:val="left"/>
    </w:pPr>
    <w:rPr>
      <w:rFonts w:eastAsia="PMingLiU"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C452F3"/>
    <w:pPr>
      <w:spacing w:before="0" w:after="0"/>
      <w:jc w:val="left"/>
    </w:pPr>
    <w:rPr>
      <w:rFonts w:ascii="Calibri" w:eastAsiaTheme="minorHAnsi" w:hAnsi="Calibri" w:cstheme="minorBidi"/>
      <w:szCs w:val="21"/>
      <w:lang w:val="de-DE" w:eastAsia="en-US"/>
    </w:rPr>
  </w:style>
  <w:style w:type="character" w:customStyle="1" w:styleId="NurTextZchn">
    <w:name w:val="Nur Text Zchn"/>
    <w:basedOn w:val="Absatz-Standardschriftart"/>
    <w:link w:val="NurText"/>
    <w:uiPriority w:val="99"/>
    <w:rsid w:val="00C452F3"/>
    <w:rPr>
      <w:rFonts w:ascii="Calibri" w:hAnsi="Calibri"/>
      <w:szCs w:val="21"/>
      <w:lang w:val="de-DE"/>
    </w:rPr>
  </w:style>
  <w:style w:type="paragraph" w:styleId="Textkrper">
    <w:name w:val="Body Text"/>
    <w:basedOn w:val="Standard"/>
    <w:link w:val="TextkrperZchn"/>
    <w:qFormat/>
    <w:rsid w:val="00C452F3"/>
    <w:pPr>
      <w:spacing w:before="0"/>
    </w:pPr>
    <w:rPr>
      <w:rFonts w:ascii="Calibri" w:eastAsia="Calibri" w:hAnsi="Calibri" w:cs="Calibri"/>
      <w:szCs w:val="22"/>
      <w:lang w:val="en-GB" w:eastAsia="en-GB"/>
    </w:rPr>
  </w:style>
  <w:style w:type="character" w:customStyle="1" w:styleId="TextkrperZchn">
    <w:name w:val="Textkörper Zchn"/>
    <w:basedOn w:val="Absatz-Standardschriftart"/>
    <w:link w:val="Textkrper"/>
    <w:rsid w:val="00C452F3"/>
    <w:rPr>
      <w:rFonts w:ascii="Calibri" w:eastAsia="Calibri" w:hAnsi="Calibri" w:cs="Calibri"/>
      <w:lang w:val="en-GB" w:eastAsia="en-GB"/>
    </w:rPr>
  </w:style>
  <w:style w:type="paragraph" w:customStyle="1" w:styleId="List1">
    <w:name w:val="List 1"/>
    <w:basedOn w:val="Standard"/>
    <w:qFormat/>
    <w:rsid w:val="00C452F3"/>
    <w:pPr>
      <w:numPr>
        <w:numId w:val="10"/>
      </w:numPr>
      <w:spacing w:before="0"/>
    </w:pPr>
    <w:rPr>
      <w:rFonts w:ascii="Calibri" w:eastAsia="Batang" w:hAnsi="Calibri"/>
      <w:szCs w:val="20"/>
      <w:lang w:val="fr-FR" w:eastAsia="en-GB"/>
    </w:rPr>
  </w:style>
  <w:style w:type="paragraph" w:customStyle="1" w:styleId="List1indent1">
    <w:name w:val="List 1 indent 1"/>
    <w:basedOn w:val="Standard"/>
    <w:rsid w:val="00C452F3"/>
    <w:pPr>
      <w:numPr>
        <w:ilvl w:val="1"/>
        <w:numId w:val="10"/>
      </w:numPr>
      <w:spacing w:before="0"/>
    </w:pPr>
    <w:rPr>
      <w:rFonts w:ascii="Arial" w:eastAsia="Batang" w:hAnsi="Arial"/>
      <w:szCs w:val="20"/>
      <w:lang w:val="fr-FR" w:eastAsia="en-GB"/>
    </w:rPr>
  </w:style>
  <w:style w:type="paragraph" w:customStyle="1" w:styleId="List1indent2">
    <w:name w:val="List 1 indent 2"/>
    <w:basedOn w:val="Standard"/>
    <w:qFormat/>
    <w:rsid w:val="00C452F3"/>
    <w:pPr>
      <w:widowControl w:val="0"/>
      <w:numPr>
        <w:ilvl w:val="2"/>
        <w:numId w:val="10"/>
      </w:numPr>
      <w:autoSpaceDE w:val="0"/>
      <w:autoSpaceDN w:val="0"/>
      <w:adjustRightInd w:val="0"/>
      <w:spacing w:before="0"/>
    </w:pPr>
    <w:rPr>
      <w:rFonts w:ascii="Arial" w:eastAsia="Batang" w:hAnsi="Arial"/>
      <w:sz w:val="20"/>
      <w:szCs w:val="20"/>
      <w:lang w:val="fr-FR" w:eastAsia="en-GB"/>
    </w:rPr>
  </w:style>
  <w:style w:type="paragraph" w:customStyle="1" w:styleId="List1text">
    <w:name w:val="List 1 text"/>
    <w:basedOn w:val="Standard"/>
    <w:qFormat/>
    <w:rsid w:val="00C452F3"/>
    <w:pPr>
      <w:spacing w:before="0"/>
      <w:ind w:left="567"/>
      <w:jc w:val="left"/>
    </w:pPr>
    <w:rPr>
      <w:rFonts w:ascii="Arial" w:eastAsia="Batang" w:hAnsi="Arial"/>
      <w:szCs w:val="20"/>
      <w:lang w:val="fr-FR" w:eastAsia="en-GB"/>
    </w:rPr>
  </w:style>
  <w:style w:type="paragraph" w:styleId="Kommentartext">
    <w:name w:val="annotation text"/>
    <w:basedOn w:val="Standard"/>
    <w:link w:val="KommentartextZchn"/>
    <w:uiPriority w:val="99"/>
    <w:unhideWhenUsed/>
    <w:rsid w:val="005B5B24"/>
    <w:pPr>
      <w:spacing w:before="0" w:after="160"/>
      <w:jc w:val="left"/>
    </w:pPr>
    <w:rPr>
      <w:rFonts w:asciiTheme="minorHAnsi" w:eastAsiaTheme="minorHAnsi" w:hAnsiTheme="minorHAnsi" w:cstheme="minorBidi"/>
      <w:sz w:val="20"/>
      <w:szCs w:val="20"/>
      <w:lang w:val="nl-NL" w:eastAsia="en-US"/>
    </w:rPr>
  </w:style>
  <w:style w:type="character" w:customStyle="1" w:styleId="KommentartextZchn">
    <w:name w:val="Kommentartext Zchn"/>
    <w:basedOn w:val="Absatz-Standardschriftart"/>
    <w:link w:val="Kommentartext"/>
    <w:uiPriority w:val="99"/>
    <w:rsid w:val="005B5B24"/>
    <w:rPr>
      <w:rFonts w:asciiTheme="minorHAnsi" w:hAnsiTheme="minorHAnsi"/>
      <w:sz w:val="20"/>
      <w:szCs w:val="20"/>
      <w:lang w:val="nl-NL"/>
    </w:rPr>
  </w:style>
  <w:style w:type="character" w:styleId="Kommentarzeichen">
    <w:name w:val="annotation reference"/>
    <w:basedOn w:val="Absatz-Standardschriftart"/>
    <w:uiPriority w:val="99"/>
    <w:semiHidden/>
    <w:unhideWhenUsed/>
    <w:rsid w:val="005B5B24"/>
    <w:rPr>
      <w:sz w:val="16"/>
      <w:szCs w:val="16"/>
    </w:rPr>
  </w:style>
  <w:style w:type="paragraph" w:styleId="StandardWeb">
    <w:name w:val="Normal (Web)"/>
    <w:basedOn w:val="Standard"/>
    <w:uiPriority w:val="99"/>
    <w:unhideWhenUsed/>
    <w:rsid w:val="005B5B24"/>
    <w:pPr>
      <w:spacing w:before="100" w:beforeAutospacing="1" w:after="100" w:afterAutospacing="1"/>
      <w:jc w:val="left"/>
    </w:pPr>
    <w:rPr>
      <w:rFonts w:eastAsiaTheme="minorEastAsia"/>
      <w:sz w:val="24"/>
      <w:lang w:val="de-DE" w:eastAsia="de-DE"/>
    </w:rPr>
  </w:style>
  <w:style w:type="character" w:styleId="NichtaufgelsteErwhnung">
    <w:name w:val="Unresolved Mention"/>
    <w:basedOn w:val="Absatz-Standardschriftart"/>
    <w:uiPriority w:val="99"/>
    <w:semiHidden/>
    <w:unhideWhenUsed/>
    <w:rsid w:val="004C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0158">
      <w:bodyDiv w:val="1"/>
      <w:marLeft w:val="0"/>
      <w:marRight w:val="0"/>
      <w:marTop w:val="0"/>
      <w:marBottom w:val="0"/>
      <w:divBdr>
        <w:top w:val="none" w:sz="0" w:space="0" w:color="auto"/>
        <w:left w:val="none" w:sz="0" w:space="0" w:color="auto"/>
        <w:bottom w:val="none" w:sz="0" w:space="0" w:color="auto"/>
        <w:right w:val="none" w:sz="0" w:space="0" w:color="auto"/>
      </w:divBdr>
    </w:div>
    <w:div w:id="240218294">
      <w:bodyDiv w:val="1"/>
      <w:marLeft w:val="0"/>
      <w:marRight w:val="0"/>
      <w:marTop w:val="0"/>
      <w:marBottom w:val="0"/>
      <w:divBdr>
        <w:top w:val="none" w:sz="0" w:space="0" w:color="auto"/>
        <w:left w:val="none" w:sz="0" w:space="0" w:color="auto"/>
        <w:bottom w:val="none" w:sz="0" w:space="0" w:color="auto"/>
        <w:right w:val="none" w:sz="0" w:space="0" w:color="auto"/>
      </w:divBdr>
      <w:divsChild>
        <w:div w:id="110905891">
          <w:marLeft w:val="0"/>
          <w:marRight w:val="0"/>
          <w:marTop w:val="0"/>
          <w:marBottom w:val="0"/>
          <w:divBdr>
            <w:top w:val="none" w:sz="0" w:space="0" w:color="auto"/>
            <w:left w:val="none" w:sz="0" w:space="0" w:color="auto"/>
            <w:bottom w:val="none" w:sz="0" w:space="0" w:color="auto"/>
            <w:right w:val="none" w:sz="0" w:space="0" w:color="auto"/>
          </w:divBdr>
        </w:div>
        <w:div w:id="1139961097">
          <w:marLeft w:val="0"/>
          <w:marRight w:val="0"/>
          <w:marTop w:val="0"/>
          <w:marBottom w:val="0"/>
          <w:divBdr>
            <w:top w:val="none" w:sz="0" w:space="0" w:color="auto"/>
            <w:left w:val="none" w:sz="0" w:space="0" w:color="auto"/>
            <w:bottom w:val="none" w:sz="0" w:space="0" w:color="auto"/>
            <w:right w:val="none" w:sz="0" w:space="0" w:color="auto"/>
          </w:divBdr>
        </w:div>
      </w:divsChild>
    </w:div>
    <w:div w:id="343167370">
      <w:bodyDiv w:val="1"/>
      <w:marLeft w:val="0"/>
      <w:marRight w:val="0"/>
      <w:marTop w:val="0"/>
      <w:marBottom w:val="0"/>
      <w:divBdr>
        <w:top w:val="none" w:sz="0" w:space="0" w:color="auto"/>
        <w:left w:val="none" w:sz="0" w:space="0" w:color="auto"/>
        <w:bottom w:val="none" w:sz="0" w:space="0" w:color="auto"/>
        <w:right w:val="none" w:sz="0" w:space="0" w:color="auto"/>
      </w:divBdr>
    </w:div>
    <w:div w:id="357127155">
      <w:bodyDiv w:val="1"/>
      <w:marLeft w:val="0"/>
      <w:marRight w:val="0"/>
      <w:marTop w:val="0"/>
      <w:marBottom w:val="0"/>
      <w:divBdr>
        <w:top w:val="none" w:sz="0" w:space="0" w:color="auto"/>
        <w:left w:val="none" w:sz="0" w:space="0" w:color="auto"/>
        <w:bottom w:val="none" w:sz="0" w:space="0" w:color="auto"/>
        <w:right w:val="none" w:sz="0" w:space="0" w:color="auto"/>
      </w:divBdr>
    </w:div>
    <w:div w:id="479151234">
      <w:bodyDiv w:val="1"/>
      <w:marLeft w:val="0"/>
      <w:marRight w:val="0"/>
      <w:marTop w:val="0"/>
      <w:marBottom w:val="0"/>
      <w:divBdr>
        <w:top w:val="none" w:sz="0" w:space="0" w:color="auto"/>
        <w:left w:val="none" w:sz="0" w:space="0" w:color="auto"/>
        <w:bottom w:val="none" w:sz="0" w:space="0" w:color="auto"/>
        <w:right w:val="none" w:sz="0" w:space="0" w:color="auto"/>
      </w:divBdr>
    </w:div>
    <w:div w:id="846292683">
      <w:bodyDiv w:val="1"/>
      <w:marLeft w:val="0"/>
      <w:marRight w:val="0"/>
      <w:marTop w:val="0"/>
      <w:marBottom w:val="0"/>
      <w:divBdr>
        <w:top w:val="none" w:sz="0" w:space="0" w:color="auto"/>
        <w:left w:val="none" w:sz="0" w:space="0" w:color="auto"/>
        <w:bottom w:val="none" w:sz="0" w:space="0" w:color="auto"/>
        <w:right w:val="none" w:sz="0" w:space="0" w:color="auto"/>
      </w:divBdr>
    </w:div>
    <w:div w:id="1001858199">
      <w:bodyDiv w:val="1"/>
      <w:marLeft w:val="0"/>
      <w:marRight w:val="0"/>
      <w:marTop w:val="0"/>
      <w:marBottom w:val="0"/>
      <w:divBdr>
        <w:top w:val="none" w:sz="0" w:space="0" w:color="auto"/>
        <w:left w:val="none" w:sz="0" w:space="0" w:color="auto"/>
        <w:bottom w:val="none" w:sz="0" w:space="0" w:color="auto"/>
        <w:right w:val="none" w:sz="0" w:space="0" w:color="auto"/>
      </w:divBdr>
    </w:div>
    <w:div w:id="1025599848">
      <w:bodyDiv w:val="1"/>
      <w:marLeft w:val="0"/>
      <w:marRight w:val="0"/>
      <w:marTop w:val="0"/>
      <w:marBottom w:val="0"/>
      <w:divBdr>
        <w:top w:val="none" w:sz="0" w:space="0" w:color="auto"/>
        <w:left w:val="none" w:sz="0" w:space="0" w:color="auto"/>
        <w:bottom w:val="none" w:sz="0" w:space="0" w:color="auto"/>
        <w:right w:val="none" w:sz="0" w:space="0" w:color="auto"/>
      </w:divBdr>
    </w:div>
    <w:div w:id="1261063619">
      <w:bodyDiv w:val="1"/>
      <w:marLeft w:val="0"/>
      <w:marRight w:val="0"/>
      <w:marTop w:val="0"/>
      <w:marBottom w:val="0"/>
      <w:divBdr>
        <w:top w:val="none" w:sz="0" w:space="0" w:color="auto"/>
        <w:left w:val="none" w:sz="0" w:space="0" w:color="auto"/>
        <w:bottom w:val="none" w:sz="0" w:space="0" w:color="auto"/>
        <w:right w:val="none" w:sz="0" w:space="0" w:color="auto"/>
      </w:divBdr>
    </w:div>
    <w:div w:id="1609972795">
      <w:bodyDiv w:val="1"/>
      <w:marLeft w:val="0"/>
      <w:marRight w:val="0"/>
      <w:marTop w:val="0"/>
      <w:marBottom w:val="0"/>
      <w:divBdr>
        <w:top w:val="none" w:sz="0" w:space="0" w:color="auto"/>
        <w:left w:val="none" w:sz="0" w:space="0" w:color="auto"/>
        <w:bottom w:val="none" w:sz="0" w:space="0" w:color="auto"/>
        <w:right w:val="none" w:sz="0" w:space="0" w:color="auto"/>
      </w:divBdr>
    </w:div>
    <w:div w:id="1697735339">
      <w:bodyDiv w:val="1"/>
      <w:marLeft w:val="0"/>
      <w:marRight w:val="0"/>
      <w:marTop w:val="0"/>
      <w:marBottom w:val="0"/>
      <w:divBdr>
        <w:top w:val="none" w:sz="0" w:space="0" w:color="auto"/>
        <w:left w:val="none" w:sz="0" w:space="0" w:color="auto"/>
        <w:bottom w:val="none" w:sz="0" w:space="0" w:color="auto"/>
        <w:right w:val="none" w:sz="0" w:space="0" w:color="auto"/>
      </w:divBdr>
      <w:divsChild>
        <w:div w:id="1918006111">
          <w:marLeft w:val="0"/>
          <w:marRight w:val="0"/>
          <w:marTop w:val="0"/>
          <w:marBottom w:val="0"/>
          <w:divBdr>
            <w:top w:val="none" w:sz="0" w:space="0" w:color="auto"/>
            <w:left w:val="none" w:sz="0" w:space="0" w:color="auto"/>
            <w:bottom w:val="none" w:sz="0" w:space="0" w:color="auto"/>
            <w:right w:val="none" w:sz="0" w:space="0" w:color="auto"/>
          </w:divBdr>
        </w:div>
        <w:div w:id="478112245">
          <w:marLeft w:val="0"/>
          <w:marRight w:val="0"/>
          <w:marTop w:val="0"/>
          <w:marBottom w:val="0"/>
          <w:divBdr>
            <w:top w:val="none" w:sz="0" w:space="0" w:color="auto"/>
            <w:left w:val="none" w:sz="0" w:space="0" w:color="auto"/>
            <w:bottom w:val="none" w:sz="0" w:space="0" w:color="auto"/>
            <w:right w:val="none" w:sz="0" w:space="0" w:color="auto"/>
          </w:divBdr>
        </w:div>
        <w:div w:id="146164724">
          <w:marLeft w:val="0"/>
          <w:marRight w:val="0"/>
          <w:marTop w:val="0"/>
          <w:marBottom w:val="0"/>
          <w:divBdr>
            <w:top w:val="none" w:sz="0" w:space="0" w:color="auto"/>
            <w:left w:val="none" w:sz="0" w:space="0" w:color="auto"/>
            <w:bottom w:val="none" w:sz="0" w:space="0" w:color="auto"/>
            <w:right w:val="none" w:sz="0" w:space="0" w:color="auto"/>
          </w:divBdr>
        </w:div>
        <w:div w:id="1863125085">
          <w:marLeft w:val="0"/>
          <w:marRight w:val="0"/>
          <w:marTop w:val="0"/>
          <w:marBottom w:val="0"/>
          <w:divBdr>
            <w:top w:val="none" w:sz="0" w:space="0" w:color="auto"/>
            <w:left w:val="none" w:sz="0" w:space="0" w:color="auto"/>
            <w:bottom w:val="none" w:sz="0" w:space="0" w:color="auto"/>
            <w:right w:val="none" w:sz="0" w:space="0" w:color="auto"/>
          </w:divBdr>
        </w:div>
        <w:div w:id="1602183301">
          <w:marLeft w:val="0"/>
          <w:marRight w:val="0"/>
          <w:marTop w:val="0"/>
          <w:marBottom w:val="0"/>
          <w:divBdr>
            <w:top w:val="none" w:sz="0" w:space="0" w:color="auto"/>
            <w:left w:val="none" w:sz="0" w:space="0" w:color="auto"/>
            <w:bottom w:val="none" w:sz="0" w:space="0" w:color="auto"/>
            <w:right w:val="none" w:sz="0" w:space="0" w:color="auto"/>
          </w:divBdr>
        </w:div>
      </w:divsChild>
    </w:div>
    <w:div w:id="1759055798">
      <w:bodyDiv w:val="1"/>
      <w:marLeft w:val="0"/>
      <w:marRight w:val="0"/>
      <w:marTop w:val="0"/>
      <w:marBottom w:val="0"/>
      <w:divBdr>
        <w:top w:val="none" w:sz="0" w:space="0" w:color="auto"/>
        <w:left w:val="none" w:sz="0" w:space="0" w:color="auto"/>
        <w:bottom w:val="none" w:sz="0" w:space="0" w:color="auto"/>
        <w:right w:val="none" w:sz="0" w:space="0" w:color="auto"/>
      </w:divBdr>
    </w:div>
    <w:div w:id="1851604404">
      <w:bodyDiv w:val="1"/>
      <w:marLeft w:val="0"/>
      <w:marRight w:val="0"/>
      <w:marTop w:val="0"/>
      <w:marBottom w:val="0"/>
      <w:divBdr>
        <w:top w:val="none" w:sz="0" w:space="0" w:color="auto"/>
        <w:left w:val="none" w:sz="0" w:space="0" w:color="auto"/>
        <w:bottom w:val="none" w:sz="0" w:space="0" w:color="auto"/>
        <w:right w:val="none" w:sz="0" w:space="0" w:color="auto"/>
      </w:divBdr>
      <w:divsChild>
        <w:div w:id="1539122735">
          <w:marLeft w:val="0"/>
          <w:marRight w:val="0"/>
          <w:marTop w:val="0"/>
          <w:marBottom w:val="0"/>
          <w:divBdr>
            <w:top w:val="none" w:sz="0" w:space="0" w:color="auto"/>
            <w:left w:val="none" w:sz="0" w:space="0" w:color="auto"/>
            <w:bottom w:val="none" w:sz="0" w:space="0" w:color="auto"/>
            <w:right w:val="none" w:sz="0" w:space="0" w:color="auto"/>
          </w:divBdr>
        </w:div>
        <w:div w:id="2018001311">
          <w:marLeft w:val="0"/>
          <w:marRight w:val="0"/>
          <w:marTop w:val="0"/>
          <w:marBottom w:val="0"/>
          <w:divBdr>
            <w:top w:val="none" w:sz="0" w:space="0" w:color="auto"/>
            <w:left w:val="none" w:sz="0" w:space="0" w:color="auto"/>
            <w:bottom w:val="none" w:sz="0" w:space="0" w:color="auto"/>
            <w:right w:val="none" w:sz="0" w:space="0" w:color="auto"/>
          </w:divBdr>
        </w:div>
        <w:div w:id="166558663">
          <w:marLeft w:val="0"/>
          <w:marRight w:val="0"/>
          <w:marTop w:val="0"/>
          <w:marBottom w:val="0"/>
          <w:divBdr>
            <w:top w:val="none" w:sz="0" w:space="0" w:color="auto"/>
            <w:left w:val="none" w:sz="0" w:space="0" w:color="auto"/>
            <w:bottom w:val="none" w:sz="0" w:space="0" w:color="auto"/>
            <w:right w:val="none" w:sz="0" w:space="0" w:color="auto"/>
          </w:divBdr>
        </w:div>
        <w:div w:id="929508060">
          <w:marLeft w:val="0"/>
          <w:marRight w:val="0"/>
          <w:marTop w:val="0"/>
          <w:marBottom w:val="0"/>
          <w:divBdr>
            <w:top w:val="none" w:sz="0" w:space="0" w:color="auto"/>
            <w:left w:val="none" w:sz="0" w:space="0" w:color="auto"/>
            <w:bottom w:val="none" w:sz="0" w:space="0" w:color="auto"/>
            <w:right w:val="none" w:sz="0" w:space="0" w:color="auto"/>
          </w:divBdr>
        </w:div>
        <w:div w:id="1561592037">
          <w:marLeft w:val="0"/>
          <w:marRight w:val="0"/>
          <w:marTop w:val="0"/>
          <w:marBottom w:val="0"/>
          <w:divBdr>
            <w:top w:val="none" w:sz="0" w:space="0" w:color="auto"/>
            <w:left w:val="none" w:sz="0" w:space="0" w:color="auto"/>
            <w:bottom w:val="none" w:sz="0" w:space="0" w:color="auto"/>
            <w:right w:val="none" w:sz="0" w:space="0" w:color="auto"/>
          </w:divBdr>
        </w:div>
        <w:div w:id="1311982766">
          <w:marLeft w:val="0"/>
          <w:marRight w:val="0"/>
          <w:marTop w:val="0"/>
          <w:marBottom w:val="0"/>
          <w:divBdr>
            <w:top w:val="none" w:sz="0" w:space="0" w:color="auto"/>
            <w:left w:val="none" w:sz="0" w:space="0" w:color="auto"/>
            <w:bottom w:val="none" w:sz="0" w:space="0" w:color="auto"/>
            <w:right w:val="none" w:sz="0" w:space="0" w:color="auto"/>
          </w:divBdr>
        </w:div>
        <w:div w:id="1808548583">
          <w:marLeft w:val="0"/>
          <w:marRight w:val="0"/>
          <w:marTop w:val="0"/>
          <w:marBottom w:val="0"/>
          <w:divBdr>
            <w:top w:val="none" w:sz="0" w:space="0" w:color="auto"/>
            <w:left w:val="none" w:sz="0" w:space="0" w:color="auto"/>
            <w:bottom w:val="none" w:sz="0" w:space="0" w:color="auto"/>
            <w:right w:val="none" w:sz="0" w:space="0" w:color="auto"/>
          </w:divBdr>
        </w:div>
        <w:div w:id="691296142">
          <w:marLeft w:val="0"/>
          <w:marRight w:val="0"/>
          <w:marTop w:val="0"/>
          <w:marBottom w:val="0"/>
          <w:divBdr>
            <w:top w:val="none" w:sz="0" w:space="0" w:color="auto"/>
            <w:left w:val="none" w:sz="0" w:space="0" w:color="auto"/>
            <w:bottom w:val="none" w:sz="0" w:space="0" w:color="auto"/>
            <w:right w:val="none" w:sz="0" w:space="0" w:color="auto"/>
          </w:divBdr>
        </w:div>
        <w:div w:id="303777545">
          <w:marLeft w:val="0"/>
          <w:marRight w:val="0"/>
          <w:marTop w:val="0"/>
          <w:marBottom w:val="0"/>
          <w:divBdr>
            <w:top w:val="none" w:sz="0" w:space="0" w:color="auto"/>
            <w:left w:val="none" w:sz="0" w:space="0" w:color="auto"/>
            <w:bottom w:val="none" w:sz="0" w:space="0" w:color="auto"/>
            <w:right w:val="none" w:sz="0" w:space="0" w:color="auto"/>
          </w:divBdr>
        </w:div>
        <w:div w:id="836918738">
          <w:marLeft w:val="0"/>
          <w:marRight w:val="0"/>
          <w:marTop w:val="0"/>
          <w:marBottom w:val="0"/>
          <w:divBdr>
            <w:top w:val="none" w:sz="0" w:space="0" w:color="auto"/>
            <w:left w:val="none" w:sz="0" w:space="0" w:color="auto"/>
            <w:bottom w:val="none" w:sz="0" w:space="0" w:color="auto"/>
            <w:right w:val="none" w:sz="0" w:space="0" w:color="auto"/>
          </w:divBdr>
        </w:div>
        <w:div w:id="1531070165">
          <w:marLeft w:val="0"/>
          <w:marRight w:val="0"/>
          <w:marTop w:val="0"/>
          <w:marBottom w:val="0"/>
          <w:divBdr>
            <w:top w:val="none" w:sz="0" w:space="0" w:color="auto"/>
            <w:left w:val="none" w:sz="0" w:space="0" w:color="auto"/>
            <w:bottom w:val="none" w:sz="0" w:space="0" w:color="auto"/>
            <w:right w:val="none" w:sz="0" w:space="0" w:color="auto"/>
          </w:divBdr>
        </w:div>
        <w:div w:id="1894004730">
          <w:marLeft w:val="0"/>
          <w:marRight w:val="0"/>
          <w:marTop w:val="0"/>
          <w:marBottom w:val="0"/>
          <w:divBdr>
            <w:top w:val="none" w:sz="0" w:space="0" w:color="auto"/>
            <w:left w:val="none" w:sz="0" w:space="0" w:color="auto"/>
            <w:bottom w:val="none" w:sz="0" w:space="0" w:color="auto"/>
            <w:right w:val="none" w:sz="0" w:space="0" w:color="auto"/>
          </w:divBdr>
        </w:div>
        <w:div w:id="145705578">
          <w:marLeft w:val="0"/>
          <w:marRight w:val="0"/>
          <w:marTop w:val="0"/>
          <w:marBottom w:val="0"/>
          <w:divBdr>
            <w:top w:val="none" w:sz="0" w:space="0" w:color="auto"/>
            <w:left w:val="none" w:sz="0" w:space="0" w:color="auto"/>
            <w:bottom w:val="none" w:sz="0" w:space="0" w:color="auto"/>
            <w:right w:val="none" w:sz="0" w:space="0" w:color="auto"/>
          </w:divBdr>
        </w:div>
        <w:div w:id="1930969487">
          <w:marLeft w:val="0"/>
          <w:marRight w:val="0"/>
          <w:marTop w:val="0"/>
          <w:marBottom w:val="0"/>
          <w:divBdr>
            <w:top w:val="none" w:sz="0" w:space="0" w:color="auto"/>
            <w:left w:val="none" w:sz="0" w:space="0" w:color="auto"/>
            <w:bottom w:val="none" w:sz="0" w:space="0" w:color="auto"/>
            <w:right w:val="none" w:sz="0" w:space="0" w:color="auto"/>
          </w:divBdr>
        </w:div>
        <w:div w:id="460877378">
          <w:marLeft w:val="0"/>
          <w:marRight w:val="0"/>
          <w:marTop w:val="0"/>
          <w:marBottom w:val="0"/>
          <w:divBdr>
            <w:top w:val="none" w:sz="0" w:space="0" w:color="auto"/>
            <w:left w:val="none" w:sz="0" w:space="0" w:color="auto"/>
            <w:bottom w:val="none" w:sz="0" w:space="0" w:color="auto"/>
            <w:right w:val="none" w:sz="0" w:space="0" w:color="auto"/>
          </w:divBdr>
        </w:div>
        <w:div w:id="2129815300">
          <w:marLeft w:val="0"/>
          <w:marRight w:val="0"/>
          <w:marTop w:val="0"/>
          <w:marBottom w:val="0"/>
          <w:divBdr>
            <w:top w:val="none" w:sz="0" w:space="0" w:color="auto"/>
            <w:left w:val="none" w:sz="0" w:space="0" w:color="auto"/>
            <w:bottom w:val="none" w:sz="0" w:space="0" w:color="auto"/>
            <w:right w:val="none" w:sz="0" w:space="0" w:color="auto"/>
          </w:divBdr>
        </w:div>
        <w:div w:id="425156962">
          <w:marLeft w:val="0"/>
          <w:marRight w:val="0"/>
          <w:marTop w:val="0"/>
          <w:marBottom w:val="0"/>
          <w:divBdr>
            <w:top w:val="none" w:sz="0" w:space="0" w:color="auto"/>
            <w:left w:val="none" w:sz="0" w:space="0" w:color="auto"/>
            <w:bottom w:val="none" w:sz="0" w:space="0" w:color="auto"/>
            <w:right w:val="none" w:sz="0" w:space="0" w:color="auto"/>
          </w:divBdr>
        </w:div>
        <w:div w:id="93747233">
          <w:marLeft w:val="0"/>
          <w:marRight w:val="0"/>
          <w:marTop w:val="0"/>
          <w:marBottom w:val="0"/>
          <w:divBdr>
            <w:top w:val="none" w:sz="0" w:space="0" w:color="auto"/>
            <w:left w:val="none" w:sz="0" w:space="0" w:color="auto"/>
            <w:bottom w:val="none" w:sz="0" w:space="0" w:color="auto"/>
            <w:right w:val="none" w:sz="0" w:space="0" w:color="auto"/>
          </w:divBdr>
        </w:div>
        <w:div w:id="700668232">
          <w:marLeft w:val="0"/>
          <w:marRight w:val="0"/>
          <w:marTop w:val="0"/>
          <w:marBottom w:val="0"/>
          <w:divBdr>
            <w:top w:val="none" w:sz="0" w:space="0" w:color="auto"/>
            <w:left w:val="none" w:sz="0" w:space="0" w:color="auto"/>
            <w:bottom w:val="none" w:sz="0" w:space="0" w:color="auto"/>
            <w:right w:val="none" w:sz="0" w:space="0" w:color="auto"/>
          </w:divBdr>
        </w:div>
        <w:div w:id="1251624843">
          <w:marLeft w:val="0"/>
          <w:marRight w:val="0"/>
          <w:marTop w:val="0"/>
          <w:marBottom w:val="0"/>
          <w:divBdr>
            <w:top w:val="none" w:sz="0" w:space="0" w:color="auto"/>
            <w:left w:val="none" w:sz="0" w:space="0" w:color="auto"/>
            <w:bottom w:val="none" w:sz="0" w:space="0" w:color="auto"/>
            <w:right w:val="none" w:sz="0" w:space="0" w:color="auto"/>
          </w:divBdr>
        </w:div>
        <w:div w:id="1163348954">
          <w:marLeft w:val="0"/>
          <w:marRight w:val="0"/>
          <w:marTop w:val="0"/>
          <w:marBottom w:val="0"/>
          <w:divBdr>
            <w:top w:val="none" w:sz="0" w:space="0" w:color="auto"/>
            <w:left w:val="none" w:sz="0" w:space="0" w:color="auto"/>
            <w:bottom w:val="none" w:sz="0" w:space="0" w:color="auto"/>
            <w:right w:val="none" w:sz="0" w:space="0" w:color="auto"/>
          </w:divBdr>
        </w:div>
        <w:div w:id="451094015">
          <w:marLeft w:val="0"/>
          <w:marRight w:val="0"/>
          <w:marTop w:val="0"/>
          <w:marBottom w:val="0"/>
          <w:divBdr>
            <w:top w:val="none" w:sz="0" w:space="0" w:color="auto"/>
            <w:left w:val="none" w:sz="0" w:space="0" w:color="auto"/>
            <w:bottom w:val="none" w:sz="0" w:space="0" w:color="auto"/>
            <w:right w:val="none" w:sz="0" w:space="0" w:color="auto"/>
          </w:divBdr>
        </w:div>
        <w:div w:id="669873960">
          <w:marLeft w:val="0"/>
          <w:marRight w:val="0"/>
          <w:marTop w:val="0"/>
          <w:marBottom w:val="0"/>
          <w:divBdr>
            <w:top w:val="none" w:sz="0" w:space="0" w:color="auto"/>
            <w:left w:val="none" w:sz="0" w:space="0" w:color="auto"/>
            <w:bottom w:val="none" w:sz="0" w:space="0" w:color="auto"/>
            <w:right w:val="none" w:sz="0" w:space="0" w:color="auto"/>
          </w:divBdr>
        </w:div>
        <w:div w:id="1906059985">
          <w:marLeft w:val="0"/>
          <w:marRight w:val="0"/>
          <w:marTop w:val="0"/>
          <w:marBottom w:val="0"/>
          <w:divBdr>
            <w:top w:val="none" w:sz="0" w:space="0" w:color="auto"/>
            <w:left w:val="none" w:sz="0" w:space="0" w:color="auto"/>
            <w:bottom w:val="none" w:sz="0" w:space="0" w:color="auto"/>
            <w:right w:val="none" w:sz="0" w:space="0" w:color="auto"/>
          </w:divBdr>
        </w:div>
        <w:div w:id="1002273656">
          <w:marLeft w:val="0"/>
          <w:marRight w:val="0"/>
          <w:marTop w:val="0"/>
          <w:marBottom w:val="0"/>
          <w:divBdr>
            <w:top w:val="none" w:sz="0" w:space="0" w:color="auto"/>
            <w:left w:val="none" w:sz="0" w:space="0" w:color="auto"/>
            <w:bottom w:val="none" w:sz="0" w:space="0" w:color="auto"/>
            <w:right w:val="none" w:sz="0" w:space="0" w:color="auto"/>
          </w:divBdr>
        </w:div>
        <w:div w:id="1266425494">
          <w:marLeft w:val="0"/>
          <w:marRight w:val="0"/>
          <w:marTop w:val="0"/>
          <w:marBottom w:val="0"/>
          <w:divBdr>
            <w:top w:val="none" w:sz="0" w:space="0" w:color="auto"/>
            <w:left w:val="none" w:sz="0" w:space="0" w:color="auto"/>
            <w:bottom w:val="none" w:sz="0" w:space="0" w:color="auto"/>
            <w:right w:val="none" w:sz="0" w:space="0" w:color="auto"/>
          </w:divBdr>
        </w:div>
        <w:div w:id="1824005596">
          <w:marLeft w:val="0"/>
          <w:marRight w:val="0"/>
          <w:marTop w:val="0"/>
          <w:marBottom w:val="0"/>
          <w:divBdr>
            <w:top w:val="none" w:sz="0" w:space="0" w:color="auto"/>
            <w:left w:val="none" w:sz="0" w:space="0" w:color="auto"/>
            <w:bottom w:val="none" w:sz="0" w:space="0" w:color="auto"/>
            <w:right w:val="none" w:sz="0" w:space="0" w:color="auto"/>
          </w:divBdr>
        </w:div>
        <w:div w:id="502858297">
          <w:marLeft w:val="0"/>
          <w:marRight w:val="0"/>
          <w:marTop w:val="0"/>
          <w:marBottom w:val="0"/>
          <w:divBdr>
            <w:top w:val="none" w:sz="0" w:space="0" w:color="auto"/>
            <w:left w:val="none" w:sz="0" w:space="0" w:color="auto"/>
            <w:bottom w:val="none" w:sz="0" w:space="0" w:color="auto"/>
            <w:right w:val="none" w:sz="0" w:space="0" w:color="auto"/>
          </w:divBdr>
        </w:div>
        <w:div w:id="1308052062">
          <w:marLeft w:val="0"/>
          <w:marRight w:val="0"/>
          <w:marTop w:val="0"/>
          <w:marBottom w:val="0"/>
          <w:divBdr>
            <w:top w:val="none" w:sz="0" w:space="0" w:color="auto"/>
            <w:left w:val="none" w:sz="0" w:space="0" w:color="auto"/>
            <w:bottom w:val="none" w:sz="0" w:space="0" w:color="auto"/>
            <w:right w:val="none" w:sz="0" w:space="0" w:color="auto"/>
          </w:divBdr>
        </w:div>
        <w:div w:id="480191734">
          <w:marLeft w:val="0"/>
          <w:marRight w:val="0"/>
          <w:marTop w:val="0"/>
          <w:marBottom w:val="0"/>
          <w:divBdr>
            <w:top w:val="none" w:sz="0" w:space="0" w:color="auto"/>
            <w:left w:val="none" w:sz="0" w:space="0" w:color="auto"/>
            <w:bottom w:val="none" w:sz="0" w:space="0" w:color="auto"/>
            <w:right w:val="none" w:sz="0" w:space="0" w:color="auto"/>
          </w:divBdr>
        </w:div>
        <w:div w:id="1989354821">
          <w:marLeft w:val="0"/>
          <w:marRight w:val="0"/>
          <w:marTop w:val="0"/>
          <w:marBottom w:val="0"/>
          <w:divBdr>
            <w:top w:val="none" w:sz="0" w:space="0" w:color="auto"/>
            <w:left w:val="none" w:sz="0" w:space="0" w:color="auto"/>
            <w:bottom w:val="none" w:sz="0" w:space="0" w:color="auto"/>
            <w:right w:val="none" w:sz="0" w:space="0" w:color="auto"/>
          </w:divBdr>
        </w:div>
        <w:div w:id="1564565464">
          <w:marLeft w:val="0"/>
          <w:marRight w:val="0"/>
          <w:marTop w:val="0"/>
          <w:marBottom w:val="0"/>
          <w:divBdr>
            <w:top w:val="none" w:sz="0" w:space="0" w:color="auto"/>
            <w:left w:val="none" w:sz="0" w:space="0" w:color="auto"/>
            <w:bottom w:val="none" w:sz="0" w:space="0" w:color="auto"/>
            <w:right w:val="none" w:sz="0" w:space="0" w:color="auto"/>
          </w:divBdr>
        </w:div>
        <w:div w:id="124616608">
          <w:marLeft w:val="0"/>
          <w:marRight w:val="0"/>
          <w:marTop w:val="0"/>
          <w:marBottom w:val="0"/>
          <w:divBdr>
            <w:top w:val="none" w:sz="0" w:space="0" w:color="auto"/>
            <w:left w:val="none" w:sz="0" w:space="0" w:color="auto"/>
            <w:bottom w:val="none" w:sz="0" w:space="0" w:color="auto"/>
            <w:right w:val="none" w:sz="0" w:space="0" w:color="auto"/>
          </w:divBdr>
        </w:div>
        <w:div w:id="1557007685">
          <w:marLeft w:val="0"/>
          <w:marRight w:val="0"/>
          <w:marTop w:val="0"/>
          <w:marBottom w:val="0"/>
          <w:divBdr>
            <w:top w:val="none" w:sz="0" w:space="0" w:color="auto"/>
            <w:left w:val="none" w:sz="0" w:space="0" w:color="auto"/>
            <w:bottom w:val="none" w:sz="0" w:space="0" w:color="auto"/>
            <w:right w:val="none" w:sz="0" w:space="0" w:color="auto"/>
          </w:divBdr>
        </w:div>
        <w:div w:id="358629317">
          <w:marLeft w:val="0"/>
          <w:marRight w:val="0"/>
          <w:marTop w:val="0"/>
          <w:marBottom w:val="0"/>
          <w:divBdr>
            <w:top w:val="none" w:sz="0" w:space="0" w:color="auto"/>
            <w:left w:val="none" w:sz="0" w:space="0" w:color="auto"/>
            <w:bottom w:val="none" w:sz="0" w:space="0" w:color="auto"/>
            <w:right w:val="none" w:sz="0" w:space="0" w:color="auto"/>
          </w:divBdr>
        </w:div>
        <w:div w:id="318190212">
          <w:marLeft w:val="0"/>
          <w:marRight w:val="0"/>
          <w:marTop w:val="0"/>
          <w:marBottom w:val="0"/>
          <w:divBdr>
            <w:top w:val="none" w:sz="0" w:space="0" w:color="auto"/>
            <w:left w:val="none" w:sz="0" w:space="0" w:color="auto"/>
            <w:bottom w:val="none" w:sz="0" w:space="0" w:color="auto"/>
            <w:right w:val="none" w:sz="0" w:space="0" w:color="auto"/>
          </w:divBdr>
        </w:div>
        <w:div w:id="130833235">
          <w:marLeft w:val="0"/>
          <w:marRight w:val="0"/>
          <w:marTop w:val="0"/>
          <w:marBottom w:val="0"/>
          <w:divBdr>
            <w:top w:val="none" w:sz="0" w:space="0" w:color="auto"/>
            <w:left w:val="none" w:sz="0" w:space="0" w:color="auto"/>
            <w:bottom w:val="none" w:sz="0" w:space="0" w:color="auto"/>
            <w:right w:val="none" w:sz="0" w:space="0" w:color="auto"/>
          </w:divBdr>
        </w:div>
        <w:div w:id="862747204">
          <w:marLeft w:val="0"/>
          <w:marRight w:val="0"/>
          <w:marTop w:val="0"/>
          <w:marBottom w:val="0"/>
          <w:divBdr>
            <w:top w:val="none" w:sz="0" w:space="0" w:color="auto"/>
            <w:left w:val="none" w:sz="0" w:space="0" w:color="auto"/>
            <w:bottom w:val="none" w:sz="0" w:space="0" w:color="auto"/>
            <w:right w:val="none" w:sz="0" w:space="0" w:color="auto"/>
          </w:divBdr>
        </w:div>
        <w:div w:id="736175119">
          <w:marLeft w:val="0"/>
          <w:marRight w:val="0"/>
          <w:marTop w:val="0"/>
          <w:marBottom w:val="0"/>
          <w:divBdr>
            <w:top w:val="none" w:sz="0" w:space="0" w:color="auto"/>
            <w:left w:val="none" w:sz="0" w:space="0" w:color="auto"/>
            <w:bottom w:val="none" w:sz="0" w:space="0" w:color="auto"/>
            <w:right w:val="none" w:sz="0" w:space="0" w:color="auto"/>
          </w:divBdr>
        </w:div>
        <w:div w:id="1549564540">
          <w:marLeft w:val="0"/>
          <w:marRight w:val="0"/>
          <w:marTop w:val="0"/>
          <w:marBottom w:val="0"/>
          <w:divBdr>
            <w:top w:val="none" w:sz="0" w:space="0" w:color="auto"/>
            <w:left w:val="none" w:sz="0" w:space="0" w:color="auto"/>
            <w:bottom w:val="none" w:sz="0" w:space="0" w:color="auto"/>
            <w:right w:val="none" w:sz="0" w:space="0" w:color="auto"/>
          </w:divBdr>
        </w:div>
        <w:div w:id="273287037">
          <w:marLeft w:val="0"/>
          <w:marRight w:val="0"/>
          <w:marTop w:val="0"/>
          <w:marBottom w:val="0"/>
          <w:divBdr>
            <w:top w:val="none" w:sz="0" w:space="0" w:color="auto"/>
            <w:left w:val="none" w:sz="0" w:space="0" w:color="auto"/>
            <w:bottom w:val="none" w:sz="0" w:space="0" w:color="auto"/>
            <w:right w:val="none" w:sz="0" w:space="0" w:color="auto"/>
          </w:divBdr>
        </w:div>
        <w:div w:id="1440099162">
          <w:marLeft w:val="0"/>
          <w:marRight w:val="0"/>
          <w:marTop w:val="0"/>
          <w:marBottom w:val="0"/>
          <w:divBdr>
            <w:top w:val="none" w:sz="0" w:space="0" w:color="auto"/>
            <w:left w:val="none" w:sz="0" w:space="0" w:color="auto"/>
            <w:bottom w:val="none" w:sz="0" w:space="0" w:color="auto"/>
            <w:right w:val="none" w:sz="0" w:space="0" w:color="auto"/>
          </w:divBdr>
        </w:div>
        <w:div w:id="577443752">
          <w:marLeft w:val="0"/>
          <w:marRight w:val="0"/>
          <w:marTop w:val="0"/>
          <w:marBottom w:val="0"/>
          <w:divBdr>
            <w:top w:val="none" w:sz="0" w:space="0" w:color="auto"/>
            <w:left w:val="none" w:sz="0" w:space="0" w:color="auto"/>
            <w:bottom w:val="none" w:sz="0" w:space="0" w:color="auto"/>
            <w:right w:val="none" w:sz="0" w:space="0" w:color="auto"/>
          </w:divBdr>
        </w:div>
        <w:div w:id="530455357">
          <w:marLeft w:val="0"/>
          <w:marRight w:val="0"/>
          <w:marTop w:val="0"/>
          <w:marBottom w:val="0"/>
          <w:divBdr>
            <w:top w:val="none" w:sz="0" w:space="0" w:color="auto"/>
            <w:left w:val="none" w:sz="0" w:space="0" w:color="auto"/>
            <w:bottom w:val="none" w:sz="0" w:space="0" w:color="auto"/>
            <w:right w:val="none" w:sz="0" w:space="0" w:color="auto"/>
          </w:divBdr>
        </w:div>
        <w:div w:id="229000263">
          <w:marLeft w:val="0"/>
          <w:marRight w:val="0"/>
          <w:marTop w:val="0"/>
          <w:marBottom w:val="0"/>
          <w:divBdr>
            <w:top w:val="none" w:sz="0" w:space="0" w:color="auto"/>
            <w:left w:val="none" w:sz="0" w:space="0" w:color="auto"/>
            <w:bottom w:val="none" w:sz="0" w:space="0" w:color="auto"/>
            <w:right w:val="none" w:sz="0" w:space="0" w:color="auto"/>
          </w:divBdr>
        </w:div>
        <w:div w:id="2129279855">
          <w:marLeft w:val="0"/>
          <w:marRight w:val="0"/>
          <w:marTop w:val="0"/>
          <w:marBottom w:val="0"/>
          <w:divBdr>
            <w:top w:val="none" w:sz="0" w:space="0" w:color="auto"/>
            <w:left w:val="none" w:sz="0" w:space="0" w:color="auto"/>
            <w:bottom w:val="none" w:sz="0" w:space="0" w:color="auto"/>
            <w:right w:val="none" w:sz="0" w:space="0" w:color="auto"/>
          </w:divBdr>
        </w:div>
        <w:div w:id="494227596">
          <w:marLeft w:val="0"/>
          <w:marRight w:val="0"/>
          <w:marTop w:val="0"/>
          <w:marBottom w:val="0"/>
          <w:divBdr>
            <w:top w:val="none" w:sz="0" w:space="0" w:color="auto"/>
            <w:left w:val="none" w:sz="0" w:space="0" w:color="auto"/>
            <w:bottom w:val="none" w:sz="0" w:space="0" w:color="auto"/>
            <w:right w:val="none" w:sz="0" w:space="0" w:color="auto"/>
          </w:divBdr>
        </w:div>
        <w:div w:id="519971756">
          <w:marLeft w:val="0"/>
          <w:marRight w:val="0"/>
          <w:marTop w:val="0"/>
          <w:marBottom w:val="0"/>
          <w:divBdr>
            <w:top w:val="none" w:sz="0" w:space="0" w:color="auto"/>
            <w:left w:val="none" w:sz="0" w:space="0" w:color="auto"/>
            <w:bottom w:val="none" w:sz="0" w:space="0" w:color="auto"/>
            <w:right w:val="none" w:sz="0" w:space="0" w:color="auto"/>
          </w:divBdr>
        </w:div>
        <w:div w:id="106042635">
          <w:marLeft w:val="0"/>
          <w:marRight w:val="0"/>
          <w:marTop w:val="0"/>
          <w:marBottom w:val="0"/>
          <w:divBdr>
            <w:top w:val="none" w:sz="0" w:space="0" w:color="auto"/>
            <w:left w:val="none" w:sz="0" w:space="0" w:color="auto"/>
            <w:bottom w:val="none" w:sz="0" w:space="0" w:color="auto"/>
            <w:right w:val="none" w:sz="0" w:space="0" w:color="auto"/>
          </w:divBdr>
        </w:div>
        <w:div w:id="1374577285">
          <w:marLeft w:val="0"/>
          <w:marRight w:val="0"/>
          <w:marTop w:val="0"/>
          <w:marBottom w:val="0"/>
          <w:divBdr>
            <w:top w:val="none" w:sz="0" w:space="0" w:color="auto"/>
            <w:left w:val="none" w:sz="0" w:space="0" w:color="auto"/>
            <w:bottom w:val="none" w:sz="0" w:space="0" w:color="auto"/>
            <w:right w:val="none" w:sz="0" w:space="0" w:color="auto"/>
          </w:divBdr>
        </w:div>
        <w:div w:id="856962652">
          <w:marLeft w:val="0"/>
          <w:marRight w:val="0"/>
          <w:marTop w:val="0"/>
          <w:marBottom w:val="0"/>
          <w:divBdr>
            <w:top w:val="none" w:sz="0" w:space="0" w:color="auto"/>
            <w:left w:val="none" w:sz="0" w:space="0" w:color="auto"/>
            <w:bottom w:val="none" w:sz="0" w:space="0" w:color="auto"/>
            <w:right w:val="none" w:sz="0" w:space="0" w:color="auto"/>
          </w:divBdr>
        </w:div>
        <w:div w:id="17629790">
          <w:marLeft w:val="0"/>
          <w:marRight w:val="0"/>
          <w:marTop w:val="0"/>
          <w:marBottom w:val="0"/>
          <w:divBdr>
            <w:top w:val="none" w:sz="0" w:space="0" w:color="auto"/>
            <w:left w:val="none" w:sz="0" w:space="0" w:color="auto"/>
            <w:bottom w:val="none" w:sz="0" w:space="0" w:color="auto"/>
            <w:right w:val="none" w:sz="0" w:space="0" w:color="auto"/>
          </w:divBdr>
        </w:div>
        <w:div w:id="1678538441">
          <w:marLeft w:val="0"/>
          <w:marRight w:val="0"/>
          <w:marTop w:val="0"/>
          <w:marBottom w:val="0"/>
          <w:divBdr>
            <w:top w:val="none" w:sz="0" w:space="0" w:color="auto"/>
            <w:left w:val="none" w:sz="0" w:space="0" w:color="auto"/>
            <w:bottom w:val="none" w:sz="0" w:space="0" w:color="auto"/>
            <w:right w:val="none" w:sz="0" w:space="0" w:color="auto"/>
          </w:divBdr>
        </w:div>
        <w:div w:id="425618805">
          <w:marLeft w:val="0"/>
          <w:marRight w:val="0"/>
          <w:marTop w:val="0"/>
          <w:marBottom w:val="0"/>
          <w:divBdr>
            <w:top w:val="none" w:sz="0" w:space="0" w:color="auto"/>
            <w:left w:val="none" w:sz="0" w:space="0" w:color="auto"/>
            <w:bottom w:val="none" w:sz="0" w:space="0" w:color="auto"/>
            <w:right w:val="none" w:sz="0" w:space="0" w:color="auto"/>
          </w:divBdr>
        </w:div>
        <w:div w:id="1138887386">
          <w:marLeft w:val="0"/>
          <w:marRight w:val="0"/>
          <w:marTop w:val="0"/>
          <w:marBottom w:val="0"/>
          <w:divBdr>
            <w:top w:val="none" w:sz="0" w:space="0" w:color="auto"/>
            <w:left w:val="none" w:sz="0" w:space="0" w:color="auto"/>
            <w:bottom w:val="none" w:sz="0" w:space="0" w:color="auto"/>
            <w:right w:val="none" w:sz="0" w:space="0" w:color="auto"/>
          </w:divBdr>
        </w:div>
        <w:div w:id="1188906827">
          <w:marLeft w:val="0"/>
          <w:marRight w:val="0"/>
          <w:marTop w:val="0"/>
          <w:marBottom w:val="0"/>
          <w:divBdr>
            <w:top w:val="none" w:sz="0" w:space="0" w:color="auto"/>
            <w:left w:val="none" w:sz="0" w:space="0" w:color="auto"/>
            <w:bottom w:val="none" w:sz="0" w:space="0" w:color="auto"/>
            <w:right w:val="none" w:sz="0" w:space="0" w:color="auto"/>
          </w:divBdr>
        </w:div>
        <w:div w:id="853492979">
          <w:marLeft w:val="0"/>
          <w:marRight w:val="0"/>
          <w:marTop w:val="0"/>
          <w:marBottom w:val="0"/>
          <w:divBdr>
            <w:top w:val="none" w:sz="0" w:space="0" w:color="auto"/>
            <w:left w:val="none" w:sz="0" w:space="0" w:color="auto"/>
            <w:bottom w:val="none" w:sz="0" w:space="0" w:color="auto"/>
            <w:right w:val="none" w:sz="0" w:space="0" w:color="auto"/>
          </w:divBdr>
        </w:div>
        <w:div w:id="804007396">
          <w:marLeft w:val="0"/>
          <w:marRight w:val="0"/>
          <w:marTop w:val="0"/>
          <w:marBottom w:val="0"/>
          <w:divBdr>
            <w:top w:val="none" w:sz="0" w:space="0" w:color="auto"/>
            <w:left w:val="none" w:sz="0" w:space="0" w:color="auto"/>
            <w:bottom w:val="none" w:sz="0" w:space="0" w:color="auto"/>
            <w:right w:val="none" w:sz="0" w:space="0" w:color="auto"/>
          </w:divBdr>
        </w:div>
        <w:div w:id="292911332">
          <w:marLeft w:val="0"/>
          <w:marRight w:val="0"/>
          <w:marTop w:val="0"/>
          <w:marBottom w:val="0"/>
          <w:divBdr>
            <w:top w:val="none" w:sz="0" w:space="0" w:color="auto"/>
            <w:left w:val="none" w:sz="0" w:space="0" w:color="auto"/>
            <w:bottom w:val="none" w:sz="0" w:space="0" w:color="auto"/>
            <w:right w:val="none" w:sz="0" w:space="0" w:color="auto"/>
          </w:divBdr>
        </w:div>
        <w:div w:id="1860046367">
          <w:marLeft w:val="0"/>
          <w:marRight w:val="0"/>
          <w:marTop w:val="0"/>
          <w:marBottom w:val="0"/>
          <w:divBdr>
            <w:top w:val="none" w:sz="0" w:space="0" w:color="auto"/>
            <w:left w:val="none" w:sz="0" w:space="0" w:color="auto"/>
            <w:bottom w:val="none" w:sz="0" w:space="0" w:color="auto"/>
            <w:right w:val="none" w:sz="0" w:space="0" w:color="auto"/>
          </w:divBdr>
        </w:div>
        <w:div w:id="1187909522">
          <w:marLeft w:val="0"/>
          <w:marRight w:val="0"/>
          <w:marTop w:val="0"/>
          <w:marBottom w:val="0"/>
          <w:divBdr>
            <w:top w:val="none" w:sz="0" w:space="0" w:color="auto"/>
            <w:left w:val="none" w:sz="0" w:space="0" w:color="auto"/>
            <w:bottom w:val="none" w:sz="0" w:space="0" w:color="auto"/>
            <w:right w:val="none" w:sz="0" w:space="0" w:color="auto"/>
          </w:divBdr>
        </w:div>
        <w:div w:id="1560554029">
          <w:marLeft w:val="0"/>
          <w:marRight w:val="0"/>
          <w:marTop w:val="0"/>
          <w:marBottom w:val="0"/>
          <w:divBdr>
            <w:top w:val="none" w:sz="0" w:space="0" w:color="auto"/>
            <w:left w:val="none" w:sz="0" w:space="0" w:color="auto"/>
            <w:bottom w:val="none" w:sz="0" w:space="0" w:color="auto"/>
            <w:right w:val="none" w:sz="0" w:space="0" w:color="auto"/>
          </w:divBdr>
        </w:div>
        <w:div w:id="481122370">
          <w:marLeft w:val="0"/>
          <w:marRight w:val="0"/>
          <w:marTop w:val="0"/>
          <w:marBottom w:val="0"/>
          <w:divBdr>
            <w:top w:val="none" w:sz="0" w:space="0" w:color="auto"/>
            <w:left w:val="none" w:sz="0" w:space="0" w:color="auto"/>
            <w:bottom w:val="none" w:sz="0" w:space="0" w:color="auto"/>
            <w:right w:val="none" w:sz="0" w:space="0" w:color="auto"/>
          </w:divBdr>
        </w:div>
        <w:div w:id="220484392">
          <w:marLeft w:val="0"/>
          <w:marRight w:val="0"/>
          <w:marTop w:val="0"/>
          <w:marBottom w:val="0"/>
          <w:divBdr>
            <w:top w:val="none" w:sz="0" w:space="0" w:color="auto"/>
            <w:left w:val="none" w:sz="0" w:space="0" w:color="auto"/>
            <w:bottom w:val="none" w:sz="0" w:space="0" w:color="auto"/>
            <w:right w:val="none" w:sz="0" w:space="0" w:color="auto"/>
          </w:divBdr>
        </w:div>
        <w:div w:id="1297372429">
          <w:marLeft w:val="0"/>
          <w:marRight w:val="0"/>
          <w:marTop w:val="0"/>
          <w:marBottom w:val="0"/>
          <w:divBdr>
            <w:top w:val="none" w:sz="0" w:space="0" w:color="auto"/>
            <w:left w:val="none" w:sz="0" w:space="0" w:color="auto"/>
            <w:bottom w:val="none" w:sz="0" w:space="0" w:color="auto"/>
            <w:right w:val="none" w:sz="0" w:space="0" w:color="auto"/>
          </w:divBdr>
        </w:div>
        <w:div w:id="2037805570">
          <w:marLeft w:val="0"/>
          <w:marRight w:val="0"/>
          <w:marTop w:val="0"/>
          <w:marBottom w:val="0"/>
          <w:divBdr>
            <w:top w:val="none" w:sz="0" w:space="0" w:color="auto"/>
            <w:left w:val="none" w:sz="0" w:space="0" w:color="auto"/>
            <w:bottom w:val="none" w:sz="0" w:space="0" w:color="auto"/>
            <w:right w:val="none" w:sz="0" w:space="0" w:color="auto"/>
          </w:divBdr>
        </w:div>
        <w:div w:id="1527131678">
          <w:marLeft w:val="0"/>
          <w:marRight w:val="0"/>
          <w:marTop w:val="0"/>
          <w:marBottom w:val="0"/>
          <w:divBdr>
            <w:top w:val="none" w:sz="0" w:space="0" w:color="auto"/>
            <w:left w:val="none" w:sz="0" w:space="0" w:color="auto"/>
            <w:bottom w:val="none" w:sz="0" w:space="0" w:color="auto"/>
            <w:right w:val="none" w:sz="0" w:space="0" w:color="auto"/>
          </w:divBdr>
        </w:div>
        <w:div w:id="1236816306">
          <w:marLeft w:val="0"/>
          <w:marRight w:val="0"/>
          <w:marTop w:val="0"/>
          <w:marBottom w:val="0"/>
          <w:divBdr>
            <w:top w:val="none" w:sz="0" w:space="0" w:color="auto"/>
            <w:left w:val="none" w:sz="0" w:space="0" w:color="auto"/>
            <w:bottom w:val="none" w:sz="0" w:space="0" w:color="auto"/>
            <w:right w:val="none" w:sz="0" w:space="0" w:color="auto"/>
          </w:divBdr>
        </w:div>
        <w:div w:id="1086878769">
          <w:marLeft w:val="0"/>
          <w:marRight w:val="0"/>
          <w:marTop w:val="0"/>
          <w:marBottom w:val="0"/>
          <w:divBdr>
            <w:top w:val="none" w:sz="0" w:space="0" w:color="auto"/>
            <w:left w:val="none" w:sz="0" w:space="0" w:color="auto"/>
            <w:bottom w:val="none" w:sz="0" w:space="0" w:color="auto"/>
            <w:right w:val="none" w:sz="0" w:space="0" w:color="auto"/>
          </w:divBdr>
        </w:div>
        <w:div w:id="658072552">
          <w:marLeft w:val="0"/>
          <w:marRight w:val="0"/>
          <w:marTop w:val="0"/>
          <w:marBottom w:val="0"/>
          <w:divBdr>
            <w:top w:val="none" w:sz="0" w:space="0" w:color="auto"/>
            <w:left w:val="none" w:sz="0" w:space="0" w:color="auto"/>
            <w:bottom w:val="none" w:sz="0" w:space="0" w:color="auto"/>
            <w:right w:val="none" w:sz="0" w:space="0" w:color="auto"/>
          </w:divBdr>
        </w:div>
        <w:div w:id="1918127217">
          <w:marLeft w:val="0"/>
          <w:marRight w:val="0"/>
          <w:marTop w:val="0"/>
          <w:marBottom w:val="0"/>
          <w:divBdr>
            <w:top w:val="none" w:sz="0" w:space="0" w:color="auto"/>
            <w:left w:val="none" w:sz="0" w:space="0" w:color="auto"/>
            <w:bottom w:val="none" w:sz="0" w:space="0" w:color="auto"/>
            <w:right w:val="none" w:sz="0" w:space="0" w:color="auto"/>
          </w:divBdr>
        </w:div>
        <w:div w:id="1012731589">
          <w:marLeft w:val="0"/>
          <w:marRight w:val="0"/>
          <w:marTop w:val="0"/>
          <w:marBottom w:val="0"/>
          <w:divBdr>
            <w:top w:val="none" w:sz="0" w:space="0" w:color="auto"/>
            <w:left w:val="none" w:sz="0" w:space="0" w:color="auto"/>
            <w:bottom w:val="none" w:sz="0" w:space="0" w:color="auto"/>
            <w:right w:val="none" w:sz="0" w:space="0" w:color="auto"/>
          </w:divBdr>
        </w:div>
        <w:div w:id="690424506">
          <w:marLeft w:val="0"/>
          <w:marRight w:val="0"/>
          <w:marTop w:val="0"/>
          <w:marBottom w:val="0"/>
          <w:divBdr>
            <w:top w:val="none" w:sz="0" w:space="0" w:color="auto"/>
            <w:left w:val="none" w:sz="0" w:space="0" w:color="auto"/>
            <w:bottom w:val="none" w:sz="0" w:space="0" w:color="auto"/>
            <w:right w:val="none" w:sz="0" w:space="0" w:color="auto"/>
          </w:divBdr>
        </w:div>
        <w:div w:id="220407921">
          <w:marLeft w:val="0"/>
          <w:marRight w:val="0"/>
          <w:marTop w:val="0"/>
          <w:marBottom w:val="0"/>
          <w:divBdr>
            <w:top w:val="none" w:sz="0" w:space="0" w:color="auto"/>
            <w:left w:val="none" w:sz="0" w:space="0" w:color="auto"/>
            <w:bottom w:val="none" w:sz="0" w:space="0" w:color="auto"/>
            <w:right w:val="none" w:sz="0" w:space="0" w:color="auto"/>
          </w:divBdr>
        </w:div>
        <w:div w:id="292827800">
          <w:marLeft w:val="0"/>
          <w:marRight w:val="0"/>
          <w:marTop w:val="0"/>
          <w:marBottom w:val="0"/>
          <w:divBdr>
            <w:top w:val="none" w:sz="0" w:space="0" w:color="auto"/>
            <w:left w:val="none" w:sz="0" w:space="0" w:color="auto"/>
            <w:bottom w:val="none" w:sz="0" w:space="0" w:color="auto"/>
            <w:right w:val="none" w:sz="0" w:space="0" w:color="auto"/>
          </w:divBdr>
        </w:div>
        <w:div w:id="205877136">
          <w:marLeft w:val="0"/>
          <w:marRight w:val="0"/>
          <w:marTop w:val="0"/>
          <w:marBottom w:val="0"/>
          <w:divBdr>
            <w:top w:val="none" w:sz="0" w:space="0" w:color="auto"/>
            <w:left w:val="none" w:sz="0" w:space="0" w:color="auto"/>
            <w:bottom w:val="none" w:sz="0" w:space="0" w:color="auto"/>
            <w:right w:val="none" w:sz="0" w:space="0" w:color="auto"/>
          </w:divBdr>
        </w:div>
        <w:div w:id="109276591">
          <w:marLeft w:val="0"/>
          <w:marRight w:val="0"/>
          <w:marTop w:val="0"/>
          <w:marBottom w:val="0"/>
          <w:divBdr>
            <w:top w:val="none" w:sz="0" w:space="0" w:color="auto"/>
            <w:left w:val="none" w:sz="0" w:space="0" w:color="auto"/>
            <w:bottom w:val="none" w:sz="0" w:space="0" w:color="auto"/>
            <w:right w:val="none" w:sz="0" w:space="0" w:color="auto"/>
          </w:divBdr>
        </w:div>
        <w:div w:id="1980256203">
          <w:marLeft w:val="0"/>
          <w:marRight w:val="0"/>
          <w:marTop w:val="0"/>
          <w:marBottom w:val="0"/>
          <w:divBdr>
            <w:top w:val="none" w:sz="0" w:space="0" w:color="auto"/>
            <w:left w:val="none" w:sz="0" w:space="0" w:color="auto"/>
            <w:bottom w:val="none" w:sz="0" w:space="0" w:color="auto"/>
            <w:right w:val="none" w:sz="0" w:space="0" w:color="auto"/>
          </w:divBdr>
        </w:div>
        <w:div w:id="1313026439">
          <w:marLeft w:val="0"/>
          <w:marRight w:val="0"/>
          <w:marTop w:val="0"/>
          <w:marBottom w:val="0"/>
          <w:divBdr>
            <w:top w:val="none" w:sz="0" w:space="0" w:color="auto"/>
            <w:left w:val="none" w:sz="0" w:space="0" w:color="auto"/>
            <w:bottom w:val="none" w:sz="0" w:space="0" w:color="auto"/>
            <w:right w:val="none" w:sz="0" w:space="0" w:color="auto"/>
          </w:divBdr>
        </w:div>
        <w:div w:id="709573300">
          <w:marLeft w:val="0"/>
          <w:marRight w:val="0"/>
          <w:marTop w:val="0"/>
          <w:marBottom w:val="0"/>
          <w:divBdr>
            <w:top w:val="none" w:sz="0" w:space="0" w:color="auto"/>
            <w:left w:val="none" w:sz="0" w:space="0" w:color="auto"/>
            <w:bottom w:val="none" w:sz="0" w:space="0" w:color="auto"/>
            <w:right w:val="none" w:sz="0" w:space="0" w:color="auto"/>
          </w:divBdr>
        </w:div>
        <w:div w:id="899440921">
          <w:marLeft w:val="0"/>
          <w:marRight w:val="0"/>
          <w:marTop w:val="0"/>
          <w:marBottom w:val="0"/>
          <w:divBdr>
            <w:top w:val="none" w:sz="0" w:space="0" w:color="auto"/>
            <w:left w:val="none" w:sz="0" w:space="0" w:color="auto"/>
            <w:bottom w:val="none" w:sz="0" w:space="0" w:color="auto"/>
            <w:right w:val="none" w:sz="0" w:space="0" w:color="auto"/>
          </w:divBdr>
        </w:div>
        <w:div w:id="347221360">
          <w:marLeft w:val="0"/>
          <w:marRight w:val="0"/>
          <w:marTop w:val="0"/>
          <w:marBottom w:val="0"/>
          <w:divBdr>
            <w:top w:val="none" w:sz="0" w:space="0" w:color="auto"/>
            <w:left w:val="none" w:sz="0" w:space="0" w:color="auto"/>
            <w:bottom w:val="none" w:sz="0" w:space="0" w:color="auto"/>
            <w:right w:val="none" w:sz="0" w:space="0" w:color="auto"/>
          </w:divBdr>
        </w:div>
        <w:div w:id="933243658">
          <w:marLeft w:val="0"/>
          <w:marRight w:val="0"/>
          <w:marTop w:val="0"/>
          <w:marBottom w:val="0"/>
          <w:divBdr>
            <w:top w:val="none" w:sz="0" w:space="0" w:color="auto"/>
            <w:left w:val="none" w:sz="0" w:space="0" w:color="auto"/>
            <w:bottom w:val="none" w:sz="0" w:space="0" w:color="auto"/>
            <w:right w:val="none" w:sz="0" w:space="0" w:color="auto"/>
          </w:divBdr>
        </w:div>
        <w:div w:id="1117137190">
          <w:marLeft w:val="0"/>
          <w:marRight w:val="0"/>
          <w:marTop w:val="0"/>
          <w:marBottom w:val="0"/>
          <w:divBdr>
            <w:top w:val="none" w:sz="0" w:space="0" w:color="auto"/>
            <w:left w:val="none" w:sz="0" w:space="0" w:color="auto"/>
            <w:bottom w:val="none" w:sz="0" w:space="0" w:color="auto"/>
            <w:right w:val="none" w:sz="0" w:space="0" w:color="auto"/>
          </w:divBdr>
        </w:div>
        <w:div w:id="944195762">
          <w:marLeft w:val="0"/>
          <w:marRight w:val="0"/>
          <w:marTop w:val="0"/>
          <w:marBottom w:val="0"/>
          <w:divBdr>
            <w:top w:val="none" w:sz="0" w:space="0" w:color="auto"/>
            <w:left w:val="none" w:sz="0" w:space="0" w:color="auto"/>
            <w:bottom w:val="none" w:sz="0" w:space="0" w:color="auto"/>
            <w:right w:val="none" w:sz="0" w:space="0" w:color="auto"/>
          </w:divBdr>
        </w:div>
        <w:div w:id="1767190934">
          <w:marLeft w:val="0"/>
          <w:marRight w:val="0"/>
          <w:marTop w:val="0"/>
          <w:marBottom w:val="0"/>
          <w:divBdr>
            <w:top w:val="none" w:sz="0" w:space="0" w:color="auto"/>
            <w:left w:val="none" w:sz="0" w:space="0" w:color="auto"/>
            <w:bottom w:val="none" w:sz="0" w:space="0" w:color="auto"/>
            <w:right w:val="none" w:sz="0" w:space="0" w:color="auto"/>
          </w:divBdr>
        </w:div>
        <w:div w:id="1827086170">
          <w:marLeft w:val="0"/>
          <w:marRight w:val="0"/>
          <w:marTop w:val="0"/>
          <w:marBottom w:val="0"/>
          <w:divBdr>
            <w:top w:val="none" w:sz="0" w:space="0" w:color="auto"/>
            <w:left w:val="none" w:sz="0" w:space="0" w:color="auto"/>
            <w:bottom w:val="none" w:sz="0" w:space="0" w:color="auto"/>
            <w:right w:val="none" w:sz="0" w:space="0" w:color="auto"/>
          </w:divBdr>
        </w:div>
        <w:div w:id="1436513042">
          <w:marLeft w:val="0"/>
          <w:marRight w:val="0"/>
          <w:marTop w:val="0"/>
          <w:marBottom w:val="0"/>
          <w:divBdr>
            <w:top w:val="none" w:sz="0" w:space="0" w:color="auto"/>
            <w:left w:val="none" w:sz="0" w:space="0" w:color="auto"/>
            <w:bottom w:val="none" w:sz="0" w:space="0" w:color="auto"/>
            <w:right w:val="none" w:sz="0" w:space="0" w:color="auto"/>
          </w:divBdr>
        </w:div>
        <w:div w:id="848913575">
          <w:marLeft w:val="0"/>
          <w:marRight w:val="0"/>
          <w:marTop w:val="0"/>
          <w:marBottom w:val="0"/>
          <w:divBdr>
            <w:top w:val="none" w:sz="0" w:space="0" w:color="auto"/>
            <w:left w:val="none" w:sz="0" w:space="0" w:color="auto"/>
            <w:bottom w:val="none" w:sz="0" w:space="0" w:color="auto"/>
            <w:right w:val="none" w:sz="0" w:space="0" w:color="auto"/>
          </w:divBdr>
        </w:div>
        <w:div w:id="2146579243">
          <w:marLeft w:val="0"/>
          <w:marRight w:val="0"/>
          <w:marTop w:val="0"/>
          <w:marBottom w:val="0"/>
          <w:divBdr>
            <w:top w:val="none" w:sz="0" w:space="0" w:color="auto"/>
            <w:left w:val="none" w:sz="0" w:space="0" w:color="auto"/>
            <w:bottom w:val="none" w:sz="0" w:space="0" w:color="auto"/>
            <w:right w:val="none" w:sz="0" w:space="0" w:color="auto"/>
          </w:divBdr>
        </w:div>
        <w:div w:id="245382288">
          <w:marLeft w:val="0"/>
          <w:marRight w:val="0"/>
          <w:marTop w:val="0"/>
          <w:marBottom w:val="0"/>
          <w:divBdr>
            <w:top w:val="none" w:sz="0" w:space="0" w:color="auto"/>
            <w:left w:val="none" w:sz="0" w:space="0" w:color="auto"/>
            <w:bottom w:val="none" w:sz="0" w:space="0" w:color="auto"/>
            <w:right w:val="none" w:sz="0" w:space="0" w:color="auto"/>
          </w:divBdr>
        </w:div>
        <w:div w:id="1790737509">
          <w:marLeft w:val="0"/>
          <w:marRight w:val="0"/>
          <w:marTop w:val="0"/>
          <w:marBottom w:val="0"/>
          <w:divBdr>
            <w:top w:val="none" w:sz="0" w:space="0" w:color="auto"/>
            <w:left w:val="none" w:sz="0" w:space="0" w:color="auto"/>
            <w:bottom w:val="none" w:sz="0" w:space="0" w:color="auto"/>
            <w:right w:val="none" w:sz="0" w:space="0" w:color="auto"/>
          </w:divBdr>
        </w:div>
        <w:div w:id="1480607784">
          <w:marLeft w:val="0"/>
          <w:marRight w:val="0"/>
          <w:marTop w:val="0"/>
          <w:marBottom w:val="0"/>
          <w:divBdr>
            <w:top w:val="none" w:sz="0" w:space="0" w:color="auto"/>
            <w:left w:val="none" w:sz="0" w:space="0" w:color="auto"/>
            <w:bottom w:val="none" w:sz="0" w:space="0" w:color="auto"/>
            <w:right w:val="none" w:sz="0" w:space="0" w:color="auto"/>
          </w:divBdr>
        </w:div>
        <w:div w:id="1211770185">
          <w:marLeft w:val="0"/>
          <w:marRight w:val="0"/>
          <w:marTop w:val="0"/>
          <w:marBottom w:val="0"/>
          <w:divBdr>
            <w:top w:val="none" w:sz="0" w:space="0" w:color="auto"/>
            <w:left w:val="none" w:sz="0" w:space="0" w:color="auto"/>
            <w:bottom w:val="none" w:sz="0" w:space="0" w:color="auto"/>
            <w:right w:val="none" w:sz="0" w:space="0" w:color="auto"/>
          </w:divBdr>
        </w:div>
        <w:div w:id="1998486165">
          <w:marLeft w:val="0"/>
          <w:marRight w:val="0"/>
          <w:marTop w:val="0"/>
          <w:marBottom w:val="0"/>
          <w:divBdr>
            <w:top w:val="none" w:sz="0" w:space="0" w:color="auto"/>
            <w:left w:val="none" w:sz="0" w:space="0" w:color="auto"/>
            <w:bottom w:val="none" w:sz="0" w:space="0" w:color="auto"/>
            <w:right w:val="none" w:sz="0" w:space="0" w:color="auto"/>
          </w:divBdr>
        </w:div>
        <w:div w:id="1437284126">
          <w:marLeft w:val="0"/>
          <w:marRight w:val="0"/>
          <w:marTop w:val="0"/>
          <w:marBottom w:val="0"/>
          <w:divBdr>
            <w:top w:val="none" w:sz="0" w:space="0" w:color="auto"/>
            <w:left w:val="none" w:sz="0" w:space="0" w:color="auto"/>
            <w:bottom w:val="none" w:sz="0" w:space="0" w:color="auto"/>
            <w:right w:val="none" w:sz="0" w:space="0" w:color="auto"/>
          </w:divBdr>
        </w:div>
        <w:div w:id="548029676">
          <w:marLeft w:val="0"/>
          <w:marRight w:val="0"/>
          <w:marTop w:val="0"/>
          <w:marBottom w:val="0"/>
          <w:divBdr>
            <w:top w:val="none" w:sz="0" w:space="0" w:color="auto"/>
            <w:left w:val="none" w:sz="0" w:space="0" w:color="auto"/>
            <w:bottom w:val="none" w:sz="0" w:space="0" w:color="auto"/>
            <w:right w:val="none" w:sz="0" w:space="0" w:color="auto"/>
          </w:divBdr>
        </w:div>
        <w:div w:id="1075010268">
          <w:marLeft w:val="0"/>
          <w:marRight w:val="0"/>
          <w:marTop w:val="0"/>
          <w:marBottom w:val="0"/>
          <w:divBdr>
            <w:top w:val="none" w:sz="0" w:space="0" w:color="auto"/>
            <w:left w:val="none" w:sz="0" w:space="0" w:color="auto"/>
            <w:bottom w:val="none" w:sz="0" w:space="0" w:color="auto"/>
            <w:right w:val="none" w:sz="0" w:space="0" w:color="auto"/>
          </w:divBdr>
        </w:div>
        <w:div w:id="1493376644">
          <w:marLeft w:val="0"/>
          <w:marRight w:val="0"/>
          <w:marTop w:val="0"/>
          <w:marBottom w:val="0"/>
          <w:divBdr>
            <w:top w:val="none" w:sz="0" w:space="0" w:color="auto"/>
            <w:left w:val="none" w:sz="0" w:space="0" w:color="auto"/>
            <w:bottom w:val="none" w:sz="0" w:space="0" w:color="auto"/>
            <w:right w:val="none" w:sz="0" w:space="0" w:color="auto"/>
          </w:divBdr>
        </w:div>
        <w:div w:id="1199393235">
          <w:marLeft w:val="0"/>
          <w:marRight w:val="0"/>
          <w:marTop w:val="0"/>
          <w:marBottom w:val="0"/>
          <w:divBdr>
            <w:top w:val="none" w:sz="0" w:space="0" w:color="auto"/>
            <w:left w:val="none" w:sz="0" w:space="0" w:color="auto"/>
            <w:bottom w:val="none" w:sz="0" w:space="0" w:color="auto"/>
            <w:right w:val="none" w:sz="0" w:space="0" w:color="auto"/>
          </w:divBdr>
        </w:div>
        <w:div w:id="799763967">
          <w:marLeft w:val="0"/>
          <w:marRight w:val="0"/>
          <w:marTop w:val="0"/>
          <w:marBottom w:val="0"/>
          <w:divBdr>
            <w:top w:val="none" w:sz="0" w:space="0" w:color="auto"/>
            <w:left w:val="none" w:sz="0" w:space="0" w:color="auto"/>
            <w:bottom w:val="none" w:sz="0" w:space="0" w:color="auto"/>
            <w:right w:val="none" w:sz="0" w:space="0" w:color="auto"/>
          </w:divBdr>
        </w:div>
        <w:div w:id="2055034671">
          <w:marLeft w:val="0"/>
          <w:marRight w:val="0"/>
          <w:marTop w:val="0"/>
          <w:marBottom w:val="0"/>
          <w:divBdr>
            <w:top w:val="none" w:sz="0" w:space="0" w:color="auto"/>
            <w:left w:val="none" w:sz="0" w:space="0" w:color="auto"/>
            <w:bottom w:val="none" w:sz="0" w:space="0" w:color="auto"/>
            <w:right w:val="none" w:sz="0" w:space="0" w:color="auto"/>
          </w:divBdr>
        </w:div>
        <w:div w:id="1404522734">
          <w:marLeft w:val="0"/>
          <w:marRight w:val="0"/>
          <w:marTop w:val="0"/>
          <w:marBottom w:val="0"/>
          <w:divBdr>
            <w:top w:val="none" w:sz="0" w:space="0" w:color="auto"/>
            <w:left w:val="none" w:sz="0" w:space="0" w:color="auto"/>
            <w:bottom w:val="none" w:sz="0" w:space="0" w:color="auto"/>
            <w:right w:val="none" w:sz="0" w:space="0" w:color="auto"/>
          </w:divBdr>
        </w:div>
        <w:div w:id="1629966541">
          <w:marLeft w:val="0"/>
          <w:marRight w:val="0"/>
          <w:marTop w:val="0"/>
          <w:marBottom w:val="0"/>
          <w:divBdr>
            <w:top w:val="none" w:sz="0" w:space="0" w:color="auto"/>
            <w:left w:val="none" w:sz="0" w:space="0" w:color="auto"/>
            <w:bottom w:val="none" w:sz="0" w:space="0" w:color="auto"/>
            <w:right w:val="none" w:sz="0" w:space="0" w:color="auto"/>
          </w:divBdr>
        </w:div>
        <w:div w:id="1464348827">
          <w:marLeft w:val="0"/>
          <w:marRight w:val="0"/>
          <w:marTop w:val="0"/>
          <w:marBottom w:val="0"/>
          <w:divBdr>
            <w:top w:val="none" w:sz="0" w:space="0" w:color="auto"/>
            <w:left w:val="none" w:sz="0" w:space="0" w:color="auto"/>
            <w:bottom w:val="none" w:sz="0" w:space="0" w:color="auto"/>
            <w:right w:val="none" w:sz="0" w:space="0" w:color="auto"/>
          </w:divBdr>
        </w:div>
        <w:div w:id="812718744">
          <w:marLeft w:val="0"/>
          <w:marRight w:val="0"/>
          <w:marTop w:val="0"/>
          <w:marBottom w:val="0"/>
          <w:divBdr>
            <w:top w:val="none" w:sz="0" w:space="0" w:color="auto"/>
            <w:left w:val="none" w:sz="0" w:space="0" w:color="auto"/>
            <w:bottom w:val="none" w:sz="0" w:space="0" w:color="auto"/>
            <w:right w:val="none" w:sz="0" w:space="0" w:color="auto"/>
          </w:divBdr>
        </w:div>
        <w:div w:id="999310721">
          <w:marLeft w:val="0"/>
          <w:marRight w:val="0"/>
          <w:marTop w:val="0"/>
          <w:marBottom w:val="0"/>
          <w:divBdr>
            <w:top w:val="none" w:sz="0" w:space="0" w:color="auto"/>
            <w:left w:val="none" w:sz="0" w:space="0" w:color="auto"/>
            <w:bottom w:val="none" w:sz="0" w:space="0" w:color="auto"/>
            <w:right w:val="none" w:sz="0" w:space="0" w:color="auto"/>
          </w:divBdr>
        </w:div>
        <w:div w:id="29654197">
          <w:marLeft w:val="0"/>
          <w:marRight w:val="0"/>
          <w:marTop w:val="0"/>
          <w:marBottom w:val="0"/>
          <w:divBdr>
            <w:top w:val="none" w:sz="0" w:space="0" w:color="auto"/>
            <w:left w:val="none" w:sz="0" w:space="0" w:color="auto"/>
            <w:bottom w:val="none" w:sz="0" w:space="0" w:color="auto"/>
            <w:right w:val="none" w:sz="0" w:space="0" w:color="auto"/>
          </w:divBdr>
        </w:div>
        <w:div w:id="1613126906">
          <w:marLeft w:val="0"/>
          <w:marRight w:val="0"/>
          <w:marTop w:val="0"/>
          <w:marBottom w:val="0"/>
          <w:divBdr>
            <w:top w:val="none" w:sz="0" w:space="0" w:color="auto"/>
            <w:left w:val="none" w:sz="0" w:space="0" w:color="auto"/>
            <w:bottom w:val="none" w:sz="0" w:space="0" w:color="auto"/>
            <w:right w:val="none" w:sz="0" w:space="0" w:color="auto"/>
          </w:divBdr>
        </w:div>
        <w:div w:id="2131118985">
          <w:marLeft w:val="0"/>
          <w:marRight w:val="0"/>
          <w:marTop w:val="0"/>
          <w:marBottom w:val="0"/>
          <w:divBdr>
            <w:top w:val="none" w:sz="0" w:space="0" w:color="auto"/>
            <w:left w:val="none" w:sz="0" w:space="0" w:color="auto"/>
            <w:bottom w:val="none" w:sz="0" w:space="0" w:color="auto"/>
            <w:right w:val="none" w:sz="0" w:space="0" w:color="auto"/>
          </w:divBdr>
        </w:div>
        <w:div w:id="1834753842">
          <w:marLeft w:val="0"/>
          <w:marRight w:val="0"/>
          <w:marTop w:val="0"/>
          <w:marBottom w:val="0"/>
          <w:divBdr>
            <w:top w:val="none" w:sz="0" w:space="0" w:color="auto"/>
            <w:left w:val="none" w:sz="0" w:space="0" w:color="auto"/>
            <w:bottom w:val="none" w:sz="0" w:space="0" w:color="auto"/>
            <w:right w:val="none" w:sz="0" w:space="0" w:color="auto"/>
          </w:divBdr>
        </w:div>
        <w:div w:id="1389692376">
          <w:marLeft w:val="0"/>
          <w:marRight w:val="0"/>
          <w:marTop w:val="0"/>
          <w:marBottom w:val="0"/>
          <w:divBdr>
            <w:top w:val="none" w:sz="0" w:space="0" w:color="auto"/>
            <w:left w:val="none" w:sz="0" w:space="0" w:color="auto"/>
            <w:bottom w:val="none" w:sz="0" w:space="0" w:color="auto"/>
            <w:right w:val="none" w:sz="0" w:space="0" w:color="auto"/>
          </w:divBdr>
        </w:div>
        <w:div w:id="639188936">
          <w:marLeft w:val="0"/>
          <w:marRight w:val="0"/>
          <w:marTop w:val="0"/>
          <w:marBottom w:val="0"/>
          <w:divBdr>
            <w:top w:val="none" w:sz="0" w:space="0" w:color="auto"/>
            <w:left w:val="none" w:sz="0" w:space="0" w:color="auto"/>
            <w:bottom w:val="none" w:sz="0" w:space="0" w:color="auto"/>
            <w:right w:val="none" w:sz="0" w:space="0" w:color="auto"/>
          </w:divBdr>
        </w:div>
        <w:div w:id="152457686">
          <w:marLeft w:val="0"/>
          <w:marRight w:val="0"/>
          <w:marTop w:val="0"/>
          <w:marBottom w:val="0"/>
          <w:divBdr>
            <w:top w:val="none" w:sz="0" w:space="0" w:color="auto"/>
            <w:left w:val="none" w:sz="0" w:space="0" w:color="auto"/>
            <w:bottom w:val="none" w:sz="0" w:space="0" w:color="auto"/>
            <w:right w:val="none" w:sz="0" w:space="0" w:color="auto"/>
          </w:divBdr>
        </w:div>
        <w:div w:id="821772979">
          <w:marLeft w:val="0"/>
          <w:marRight w:val="0"/>
          <w:marTop w:val="0"/>
          <w:marBottom w:val="0"/>
          <w:divBdr>
            <w:top w:val="none" w:sz="0" w:space="0" w:color="auto"/>
            <w:left w:val="none" w:sz="0" w:space="0" w:color="auto"/>
            <w:bottom w:val="none" w:sz="0" w:space="0" w:color="auto"/>
            <w:right w:val="none" w:sz="0" w:space="0" w:color="auto"/>
          </w:divBdr>
        </w:div>
      </w:divsChild>
    </w:div>
    <w:div w:id="1893806167">
      <w:bodyDiv w:val="1"/>
      <w:marLeft w:val="0"/>
      <w:marRight w:val="0"/>
      <w:marTop w:val="0"/>
      <w:marBottom w:val="0"/>
      <w:divBdr>
        <w:top w:val="none" w:sz="0" w:space="0" w:color="auto"/>
        <w:left w:val="none" w:sz="0" w:space="0" w:color="auto"/>
        <w:bottom w:val="none" w:sz="0" w:space="0" w:color="auto"/>
        <w:right w:val="none" w:sz="0" w:space="0" w:color="auto"/>
      </w:divBdr>
    </w:div>
    <w:div w:id="2022005924">
      <w:bodyDiv w:val="1"/>
      <w:marLeft w:val="0"/>
      <w:marRight w:val="0"/>
      <w:marTop w:val="0"/>
      <w:marBottom w:val="0"/>
      <w:divBdr>
        <w:top w:val="none" w:sz="0" w:space="0" w:color="auto"/>
        <w:left w:val="none" w:sz="0" w:space="0" w:color="auto"/>
        <w:bottom w:val="none" w:sz="0" w:space="0" w:color="auto"/>
        <w:right w:val="none" w:sz="0" w:space="0" w:color="auto"/>
      </w:divBdr>
    </w:div>
    <w:div w:id="2039891981">
      <w:bodyDiv w:val="1"/>
      <w:marLeft w:val="0"/>
      <w:marRight w:val="0"/>
      <w:marTop w:val="0"/>
      <w:marBottom w:val="0"/>
      <w:divBdr>
        <w:top w:val="none" w:sz="0" w:space="0" w:color="auto"/>
        <w:left w:val="none" w:sz="0" w:space="0" w:color="auto"/>
        <w:bottom w:val="none" w:sz="0" w:space="0" w:color="auto"/>
        <w:right w:val="none" w:sz="0" w:space="0" w:color="auto"/>
      </w:divBdr>
      <w:divsChild>
        <w:div w:id="1847279693">
          <w:marLeft w:val="0"/>
          <w:marRight w:val="0"/>
          <w:marTop w:val="0"/>
          <w:marBottom w:val="0"/>
          <w:divBdr>
            <w:top w:val="none" w:sz="0" w:space="0" w:color="auto"/>
            <w:left w:val="none" w:sz="0" w:space="0" w:color="auto"/>
            <w:bottom w:val="none" w:sz="0" w:space="0" w:color="auto"/>
            <w:right w:val="none" w:sz="0" w:space="0" w:color="auto"/>
          </w:divBdr>
        </w:div>
        <w:div w:id="1751464628">
          <w:marLeft w:val="0"/>
          <w:marRight w:val="0"/>
          <w:marTop w:val="0"/>
          <w:marBottom w:val="0"/>
          <w:divBdr>
            <w:top w:val="none" w:sz="0" w:space="0" w:color="auto"/>
            <w:left w:val="none" w:sz="0" w:space="0" w:color="auto"/>
            <w:bottom w:val="none" w:sz="0" w:space="0" w:color="auto"/>
            <w:right w:val="none" w:sz="0" w:space="0" w:color="auto"/>
          </w:divBdr>
        </w:div>
        <w:div w:id="449398682">
          <w:marLeft w:val="0"/>
          <w:marRight w:val="0"/>
          <w:marTop w:val="0"/>
          <w:marBottom w:val="0"/>
          <w:divBdr>
            <w:top w:val="none" w:sz="0" w:space="0" w:color="auto"/>
            <w:left w:val="none" w:sz="0" w:space="0" w:color="auto"/>
            <w:bottom w:val="none" w:sz="0" w:space="0" w:color="auto"/>
            <w:right w:val="none" w:sz="0" w:space="0" w:color="auto"/>
          </w:divBdr>
        </w:div>
        <w:div w:id="217322488">
          <w:marLeft w:val="0"/>
          <w:marRight w:val="0"/>
          <w:marTop w:val="0"/>
          <w:marBottom w:val="0"/>
          <w:divBdr>
            <w:top w:val="none" w:sz="0" w:space="0" w:color="auto"/>
            <w:left w:val="none" w:sz="0" w:space="0" w:color="auto"/>
            <w:bottom w:val="none" w:sz="0" w:space="0" w:color="auto"/>
            <w:right w:val="none" w:sz="0" w:space="0" w:color="auto"/>
          </w:divBdr>
        </w:div>
        <w:div w:id="293492047">
          <w:marLeft w:val="0"/>
          <w:marRight w:val="0"/>
          <w:marTop w:val="0"/>
          <w:marBottom w:val="0"/>
          <w:divBdr>
            <w:top w:val="none" w:sz="0" w:space="0" w:color="auto"/>
            <w:left w:val="none" w:sz="0" w:space="0" w:color="auto"/>
            <w:bottom w:val="none" w:sz="0" w:space="0" w:color="auto"/>
            <w:right w:val="none" w:sz="0" w:space="0" w:color="auto"/>
          </w:divBdr>
        </w:div>
        <w:div w:id="1628002863">
          <w:marLeft w:val="0"/>
          <w:marRight w:val="0"/>
          <w:marTop w:val="0"/>
          <w:marBottom w:val="0"/>
          <w:divBdr>
            <w:top w:val="none" w:sz="0" w:space="0" w:color="auto"/>
            <w:left w:val="none" w:sz="0" w:space="0" w:color="auto"/>
            <w:bottom w:val="none" w:sz="0" w:space="0" w:color="auto"/>
            <w:right w:val="none" w:sz="0" w:space="0" w:color="auto"/>
          </w:divBdr>
        </w:div>
        <w:div w:id="1355882659">
          <w:marLeft w:val="0"/>
          <w:marRight w:val="0"/>
          <w:marTop w:val="0"/>
          <w:marBottom w:val="0"/>
          <w:divBdr>
            <w:top w:val="none" w:sz="0" w:space="0" w:color="auto"/>
            <w:left w:val="none" w:sz="0" w:space="0" w:color="auto"/>
            <w:bottom w:val="none" w:sz="0" w:space="0" w:color="auto"/>
            <w:right w:val="none" w:sz="0" w:space="0" w:color="auto"/>
          </w:divBdr>
        </w:div>
        <w:div w:id="737098073">
          <w:marLeft w:val="0"/>
          <w:marRight w:val="0"/>
          <w:marTop w:val="0"/>
          <w:marBottom w:val="0"/>
          <w:divBdr>
            <w:top w:val="none" w:sz="0" w:space="0" w:color="auto"/>
            <w:left w:val="none" w:sz="0" w:space="0" w:color="auto"/>
            <w:bottom w:val="none" w:sz="0" w:space="0" w:color="auto"/>
            <w:right w:val="none" w:sz="0" w:space="0" w:color="auto"/>
          </w:divBdr>
        </w:div>
        <w:div w:id="844979313">
          <w:marLeft w:val="0"/>
          <w:marRight w:val="0"/>
          <w:marTop w:val="0"/>
          <w:marBottom w:val="0"/>
          <w:divBdr>
            <w:top w:val="none" w:sz="0" w:space="0" w:color="auto"/>
            <w:left w:val="none" w:sz="0" w:space="0" w:color="auto"/>
            <w:bottom w:val="none" w:sz="0" w:space="0" w:color="auto"/>
            <w:right w:val="none" w:sz="0" w:space="0" w:color="auto"/>
          </w:divBdr>
        </w:div>
        <w:div w:id="125632934">
          <w:marLeft w:val="0"/>
          <w:marRight w:val="0"/>
          <w:marTop w:val="0"/>
          <w:marBottom w:val="0"/>
          <w:divBdr>
            <w:top w:val="none" w:sz="0" w:space="0" w:color="auto"/>
            <w:left w:val="none" w:sz="0" w:space="0" w:color="auto"/>
            <w:bottom w:val="none" w:sz="0" w:space="0" w:color="auto"/>
            <w:right w:val="none" w:sz="0" w:space="0" w:color="auto"/>
          </w:divBdr>
        </w:div>
        <w:div w:id="1327593399">
          <w:marLeft w:val="0"/>
          <w:marRight w:val="0"/>
          <w:marTop w:val="0"/>
          <w:marBottom w:val="0"/>
          <w:divBdr>
            <w:top w:val="none" w:sz="0" w:space="0" w:color="auto"/>
            <w:left w:val="none" w:sz="0" w:space="0" w:color="auto"/>
            <w:bottom w:val="none" w:sz="0" w:space="0" w:color="auto"/>
            <w:right w:val="none" w:sz="0" w:space="0" w:color="auto"/>
          </w:divBdr>
        </w:div>
        <w:div w:id="154016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ocuments\Custom%20Office%20Templates\IHO%20WG%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rench xmlns="5ab0892a-c027-4374-b0ad-e9b53555f084" xsi:nil="true"/>
    <English xmlns="5ab0892a-c027-4374-b0ad-e9b53555f084">IHO WG letter</Englis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FAB731F64ECC47978504B4960D790F" ma:contentTypeVersion="2" ma:contentTypeDescription="Create a new document." ma:contentTypeScope="" ma:versionID="cc521c3dec5d57de6a53848b0f851174">
  <xsd:schema xmlns:xsd="http://www.w3.org/2001/XMLSchema" xmlns:xs="http://www.w3.org/2001/XMLSchema" xmlns:p="http://schemas.microsoft.com/office/2006/metadata/properties" xmlns:ns2="5ab0892a-c027-4374-b0ad-e9b53555f084" targetNamespace="http://schemas.microsoft.com/office/2006/metadata/properties" ma:root="true" ma:fieldsID="2daa69cf4fdfad79de39bfc7e1e3c16a" ns2:_="">
    <xsd:import namespace="5ab0892a-c027-4374-b0ad-e9b53555f084"/>
    <xsd:element name="properties">
      <xsd:complexType>
        <xsd:sequence>
          <xsd:element name="documentManagement">
            <xsd:complexType>
              <xsd:all>
                <xsd:element ref="ns2:French" minOccurs="0"/>
                <xsd:element ref="ns2:Engli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0892a-c027-4374-b0ad-e9b53555f084" elementFormDefault="qualified">
    <xsd:import namespace="http://schemas.microsoft.com/office/2006/documentManagement/types"/>
    <xsd:import namespace="http://schemas.microsoft.com/office/infopath/2007/PartnerControls"/>
    <xsd:element name="French" ma:index="8" nillable="true" ma:displayName="French" ma:internalName="French">
      <xsd:simpleType>
        <xsd:restriction base="dms:Text">
          <xsd:maxLength value="255"/>
        </xsd:restriction>
      </xsd:simpleType>
    </xsd:element>
    <xsd:element name="English" ma:index="9" nillable="true" ma:displayName="English" ma:internalName="Englis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C984-2655-4BB8-AB0B-24F004D82E49}">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5ab0892a-c027-4374-b0ad-e9b53555f084"/>
    <ds:schemaRef ds:uri="http://schemas.microsoft.com/office/2006/metadata/properties"/>
  </ds:schemaRefs>
</ds:datastoreItem>
</file>

<file path=customXml/itemProps2.xml><?xml version="1.0" encoding="utf-8"?>
<ds:datastoreItem xmlns:ds="http://schemas.openxmlformats.org/officeDocument/2006/customXml" ds:itemID="{5F4C9E36-D850-4F40-9FC1-C2ADAD4FE991}">
  <ds:schemaRefs>
    <ds:schemaRef ds:uri="http://schemas.microsoft.com/sharepoint/v3/contenttype/forms"/>
  </ds:schemaRefs>
</ds:datastoreItem>
</file>

<file path=customXml/itemProps3.xml><?xml version="1.0" encoding="utf-8"?>
<ds:datastoreItem xmlns:ds="http://schemas.openxmlformats.org/officeDocument/2006/customXml" ds:itemID="{69DB7354-ED26-4F49-A8D0-F08CC0DD7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0892a-c027-4374-b0ad-e9b53555f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C8C0C8-849A-4A8E-86CB-2A8F52B7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IHO WG letter.dotx</Template>
  <TotalTime>0</TotalTime>
  <Pages>3</Pages>
  <Words>443</Words>
  <Characters>2795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IHO WG letter</vt:lpstr>
      <vt:lpstr>IHO WG letter</vt:lpstr>
    </vt:vector>
  </TitlesOfParts>
  <Company>International Hydrographic Bureau</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IHO WG letter</dc:title>
  <dc:creator>Jens Schröder-Fürstenberg</dc:creator>
  <cp:lastModifiedBy>Jens Schröder-Fürstenberg</cp:lastModifiedBy>
  <cp:revision>5</cp:revision>
  <dcterms:created xsi:type="dcterms:W3CDTF">2024-09-13T04:53:00Z</dcterms:created>
  <dcterms:modified xsi:type="dcterms:W3CDTF">2024-09-13T15:23:00Z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0x010100E4FAB731F64ECC47978504B4960D790F</vt:lpwstr>
  </property>
</Properties>
</file>