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80E" w14:textId="77777777" w:rsidR="00CE1B36" w:rsidRDefault="00CE1B36" w:rsidP="00553453">
      <w:pPr>
        <w:jc w:val="center"/>
        <w:rPr>
          <w:b/>
          <w:bCs/>
          <w:sz w:val="28"/>
        </w:rPr>
      </w:pPr>
    </w:p>
    <w:p w14:paraId="53B188DA" w14:textId="444D8E90" w:rsidR="00553453" w:rsidRPr="008551A8" w:rsidRDefault="00373E9C" w:rsidP="00553453">
      <w:pPr>
        <w:jc w:val="center"/>
        <w:rPr>
          <w:b/>
          <w:bCs/>
          <w:sz w:val="28"/>
        </w:rPr>
      </w:pPr>
      <w:r w:rsidRPr="008551A8">
        <w:rPr>
          <w:b/>
          <w:bCs/>
          <w:sz w:val="28"/>
        </w:rPr>
        <w:t>E</w:t>
      </w:r>
      <w:r w:rsidR="00652C80">
        <w:rPr>
          <w:b/>
          <w:bCs/>
          <w:sz w:val="28"/>
        </w:rPr>
        <w:t>CS</w:t>
      </w:r>
      <w:r w:rsidR="00553453" w:rsidRPr="008551A8">
        <w:rPr>
          <w:b/>
          <w:bCs/>
          <w:sz w:val="28"/>
        </w:rPr>
        <w:t xml:space="preserve"> </w:t>
      </w:r>
      <w:r w:rsidR="00652C80">
        <w:rPr>
          <w:b/>
          <w:bCs/>
          <w:sz w:val="28"/>
        </w:rPr>
        <w:t>Project Team</w:t>
      </w:r>
      <w:r w:rsidR="00553453" w:rsidRPr="008551A8">
        <w:rPr>
          <w:b/>
          <w:bCs/>
          <w:sz w:val="28"/>
        </w:rPr>
        <w:t xml:space="preserve"> </w:t>
      </w:r>
      <w:r w:rsidR="00652C80">
        <w:rPr>
          <w:b/>
          <w:bCs/>
          <w:sz w:val="28"/>
        </w:rPr>
        <w:t>M</w:t>
      </w:r>
      <w:r w:rsidR="00E12E76" w:rsidRPr="008551A8">
        <w:rPr>
          <w:b/>
          <w:bCs/>
          <w:sz w:val="28"/>
        </w:rPr>
        <w:t xml:space="preserve">eeting </w:t>
      </w:r>
      <w:r w:rsidR="00652C80">
        <w:rPr>
          <w:b/>
          <w:bCs/>
          <w:sz w:val="28"/>
        </w:rPr>
        <w:t>1</w:t>
      </w:r>
    </w:p>
    <w:p w14:paraId="5795229D" w14:textId="15398C92" w:rsidR="00E12E76" w:rsidRDefault="00652C80" w:rsidP="00553453">
      <w:pPr>
        <w:jc w:val="center"/>
        <w:rPr>
          <w:b/>
          <w:bCs/>
        </w:rPr>
      </w:pPr>
      <w:r>
        <w:rPr>
          <w:b/>
          <w:bCs/>
        </w:rPr>
        <w:t>Bristol</w:t>
      </w:r>
      <w:r w:rsidR="00E12E76">
        <w:rPr>
          <w:b/>
          <w:bCs/>
        </w:rPr>
        <w:t xml:space="preserve"> </w:t>
      </w:r>
      <w:r w:rsidR="002304EA">
        <w:rPr>
          <w:b/>
          <w:bCs/>
        </w:rPr>
        <w:t>-</w:t>
      </w:r>
      <w:r w:rsidR="00E12E76">
        <w:rPr>
          <w:b/>
          <w:bCs/>
        </w:rPr>
        <w:t xml:space="preserve"> </w:t>
      </w:r>
      <w:r>
        <w:rPr>
          <w:b/>
          <w:bCs/>
        </w:rPr>
        <w:t>England</w:t>
      </w:r>
      <w:r w:rsidR="0080180A">
        <w:rPr>
          <w:b/>
          <w:bCs/>
        </w:rPr>
        <w:t xml:space="preserve"> -</w:t>
      </w:r>
      <w:r w:rsidR="00E12E76">
        <w:rPr>
          <w:b/>
          <w:bCs/>
        </w:rPr>
        <w:t xml:space="preserve"> </w:t>
      </w:r>
      <w:r>
        <w:rPr>
          <w:b/>
          <w:bCs/>
        </w:rPr>
        <w:t>Tue</w:t>
      </w:r>
      <w:r w:rsidR="002304EA" w:rsidRPr="002304EA">
        <w:rPr>
          <w:b/>
          <w:bCs/>
        </w:rPr>
        <w:t xml:space="preserve"> </w:t>
      </w:r>
      <w:r>
        <w:rPr>
          <w:b/>
          <w:bCs/>
        </w:rPr>
        <w:t>18</w:t>
      </w:r>
      <w:r>
        <w:rPr>
          <w:b/>
          <w:bCs/>
          <w:vertAlign w:val="superscript"/>
        </w:rPr>
        <w:t>th</w:t>
      </w:r>
      <w:r w:rsidR="00CE1B36">
        <w:rPr>
          <w:b/>
          <w:bCs/>
        </w:rPr>
        <w:t xml:space="preserve"> </w:t>
      </w:r>
      <w:r>
        <w:rPr>
          <w:b/>
          <w:bCs/>
        </w:rPr>
        <w:t>July 2023</w:t>
      </w:r>
    </w:p>
    <w:p w14:paraId="3FD813EF" w14:textId="2935ED0A" w:rsidR="00553453" w:rsidRDefault="00CE1B36" w:rsidP="002304EA">
      <w:pPr>
        <w:jc w:val="center"/>
        <w:rPr>
          <w:b/>
          <w:bCs/>
        </w:rPr>
      </w:pPr>
      <w:r>
        <w:rPr>
          <w:b/>
          <w:bCs/>
        </w:rPr>
        <w:t xml:space="preserve">Draft </w:t>
      </w:r>
      <w:r w:rsidR="00FD1DE1">
        <w:rPr>
          <w:b/>
          <w:bCs/>
        </w:rPr>
        <w:t>Record</w:t>
      </w:r>
      <w:r w:rsidR="000A1C16">
        <w:rPr>
          <w:b/>
          <w:bCs/>
        </w:rPr>
        <w:t xml:space="preserve"> </w:t>
      </w:r>
    </w:p>
    <w:p w14:paraId="1D9A7DBA" w14:textId="35CE2B9F" w:rsidR="00FD1DE1" w:rsidRDefault="00FD1DE1" w:rsidP="00FD1DE1">
      <w:pPr>
        <w:jc w:val="both"/>
      </w:pPr>
      <w:r>
        <w:t>NOTE:  the following Record is ordered by Agenda Item number</w:t>
      </w:r>
      <w:r w:rsidR="00652C80">
        <w:t>.</w:t>
      </w:r>
      <w:r>
        <w:t xml:space="preserve"> </w:t>
      </w:r>
    </w:p>
    <w:p w14:paraId="3C9F62E4" w14:textId="62C9A3D5" w:rsidR="0086161C" w:rsidRPr="0086161C" w:rsidRDefault="0086161C" w:rsidP="00FD1DE1">
      <w:pPr>
        <w:jc w:val="both"/>
      </w:pPr>
      <w:r>
        <w:t xml:space="preserve">Decision numbers highlighted in </w:t>
      </w:r>
      <w:r w:rsidRPr="0086161C">
        <w:rPr>
          <w:b/>
          <w:bCs/>
          <w:highlight w:val="lightGray"/>
        </w:rPr>
        <w:t>grey</w:t>
      </w:r>
      <w:r>
        <w:t xml:space="preserve">.  Action numbers highlighted in </w:t>
      </w:r>
      <w:r w:rsidRPr="0086161C">
        <w:rPr>
          <w:b/>
          <w:bCs/>
          <w:highlight w:val="cyan"/>
        </w:rPr>
        <w:t>blue</w:t>
      </w:r>
      <w:r>
        <w:t>.</w:t>
      </w:r>
    </w:p>
    <w:tbl>
      <w:tblPr>
        <w:tblStyle w:val="TableGrid"/>
        <w:tblW w:w="0" w:type="auto"/>
        <w:tblLayout w:type="fixed"/>
        <w:tblLook w:val="04A0" w:firstRow="1" w:lastRow="0" w:firstColumn="1" w:lastColumn="0" w:noHBand="0" w:noVBand="1"/>
      </w:tblPr>
      <w:tblGrid>
        <w:gridCol w:w="1696"/>
        <w:gridCol w:w="7230"/>
        <w:gridCol w:w="1530"/>
      </w:tblGrid>
      <w:tr w:rsidR="00373E9C" w14:paraId="2679E044" w14:textId="77777777" w:rsidTr="001772CE">
        <w:tc>
          <w:tcPr>
            <w:tcW w:w="1696" w:type="dxa"/>
            <w:shd w:val="clear" w:color="auto" w:fill="D9D9D9" w:themeFill="background1" w:themeFillShade="D9"/>
          </w:tcPr>
          <w:p w14:paraId="4475C140" w14:textId="29684623" w:rsidR="00373E9C" w:rsidRPr="00553453" w:rsidRDefault="00272742" w:rsidP="008551A8">
            <w:pPr>
              <w:jc w:val="center"/>
              <w:rPr>
                <w:b/>
                <w:bCs/>
              </w:rPr>
            </w:pPr>
            <w:r>
              <w:rPr>
                <w:b/>
                <w:bCs/>
              </w:rPr>
              <w:t>Agenda Item</w:t>
            </w:r>
          </w:p>
        </w:tc>
        <w:tc>
          <w:tcPr>
            <w:tcW w:w="7230" w:type="dxa"/>
            <w:shd w:val="clear" w:color="auto" w:fill="D9D9D9" w:themeFill="background1" w:themeFillShade="D9"/>
          </w:tcPr>
          <w:p w14:paraId="748382FF" w14:textId="6E4E3FB5" w:rsidR="00373E9C" w:rsidRPr="00553453" w:rsidRDefault="00373E9C" w:rsidP="008551A8">
            <w:pPr>
              <w:jc w:val="center"/>
              <w:rPr>
                <w:b/>
                <w:bCs/>
              </w:rPr>
            </w:pPr>
            <w:r w:rsidRPr="00553453">
              <w:rPr>
                <w:b/>
                <w:bCs/>
              </w:rPr>
              <w:t>Topic</w:t>
            </w:r>
          </w:p>
        </w:tc>
        <w:tc>
          <w:tcPr>
            <w:tcW w:w="1530" w:type="dxa"/>
            <w:shd w:val="clear" w:color="auto" w:fill="D9D9D9" w:themeFill="background1" w:themeFillShade="D9"/>
          </w:tcPr>
          <w:p w14:paraId="74456D2A" w14:textId="57BE4D28" w:rsidR="00373E9C" w:rsidRPr="00553453" w:rsidRDefault="00373E9C" w:rsidP="008551A8">
            <w:pPr>
              <w:jc w:val="center"/>
              <w:rPr>
                <w:b/>
                <w:bCs/>
              </w:rPr>
            </w:pPr>
            <w:r w:rsidRPr="00553453">
              <w:rPr>
                <w:b/>
                <w:bCs/>
              </w:rPr>
              <w:t>Presenter</w:t>
            </w:r>
          </w:p>
        </w:tc>
      </w:tr>
      <w:tr w:rsidR="0014536E" w14:paraId="72C0E14B" w14:textId="77777777" w:rsidTr="001772CE">
        <w:tc>
          <w:tcPr>
            <w:tcW w:w="1696" w:type="dxa"/>
          </w:tcPr>
          <w:p w14:paraId="46451F1A" w14:textId="4C7D3AB2" w:rsidR="00553453" w:rsidRDefault="00553453">
            <w:pPr>
              <w:jc w:val="center"/>
            </w:pPr>
          </w:p>
        </w:tc>
        <w:tc>
          <w:tcPr>
            <w:tcW w:w="7230" w:type="dxa"/>
          </w:tcPr>
          <w:p w14:paraId="309D7B4D" w14:textId="77E76A41" w:rsidR="005C31F0" w:rsidRDefault="00553453" w:rsidP="005C31F0">
            <w:r>
              <w:t xml:space="preserve">Opening </w:t>
            </w:r>
            <w:r w:rsidR="00402061">
              <w:t>welcome</w:t>
            </w:r>
            <w:r w:rsidR="001661BB">
              <w:t xml:space="preserve"> </w:t>
            </w:r>
          </w:p>
          <w:p w14:paraId="6524CB90" w14:textId="4B5D9CA0" w:rsidR="00272742" w:rsidRDefault="007959D6" w:rsidP="00F3389A">
            <w:pPr>
              <w:pStyle w:val="ListParagraph"/>
              <w:numPr>
                <w:ilvl w:val="0"/>
                <w:numId w:val="1"/>
              </w:numPr>
            </w:pPr>
            <w:r w:rsidRPr="00AE7DCA">
              <w:rPr>
                <w:b/>
                <w:bCs/>
              </w:rPr>
              <w:t>ENCWG Chair</w:t>
            </w:r>
            <w:r>
              <w:t xml:space="preserve"> Thomas Mellor welcomed participants to the first meeting of the ECSPT</w:t>
            </w:r>
          </w:p>
          <w:p w14:paraId="6E2A7B11" w14:textId="614E73AD" w:rsidR="007959D6" w:rsidRDefault="007959D6" w:rsidP="007959D6">
            <w:pPr>
              <w:pStyle w:val="ListParagraph"/>
              <w:numPr>
                <w:ilvl w:val="0"/>
                <w:numId w:val="1"/>
              </w:numPr>
            </w:pPr>
            <w:r>
              <w:t>ENCWG Chair explained this is the first meeting of the ECSPT and the PT will report to the ENCWG</w:t>
            </w:r>
          </w:p>
          <w:p w14:paraId="74C09165" w14:textId="75E05238" w:rsidR="007959D6" w:rsidRPr="007959D6" w:rsidRDefault="007959D6" w:rsidP="00F3389A">
            <w:pPr>
              <w:pStyle w:val="ListParagraph"/>
              <w:numPr>
                <w:ilvl w:val="0"/>
                <w:numId w:val="1"/>
              </w:numPr>
            </w:pPr>
            <w:r>
              <w:t xml:space="preserve">ECSPT was established at the HSSC15 meeting in </w:t>
            </w:r>
            <w:r>
              <w:rPr>
                <w:rFonts w:ascii="Calibri" w:hAnsi="Calibri" w:cs="Calibri"/>
              </w:rPr>
              <w:t>Helsinki</w:t>
            </w:r>
          </w:p>
          <w:p w14:paraId="64C6F89E" w14:textId="5A89D516" w:rsidR="007959D6" w:rsidRDefault="007959D6" w:rsidP="007959D6">
            <w:pPr>
              <w:pStyle w:val="ListParagraph"/>
            </w:pPr>
          </w:p>
        </w:tc>
        <w:tc>
          <w:tcPr>
            <w:tcW w:w="1530" w:type="dxa"/>
          </w:tcPr>
          <w:p w14:paraId="403CACE0" w14:textId="0FA7ABFD" w:rsidR="0014536E" w:rsidRDefault="007959D6">
            <w:r>
              <w:t>ENCWG Chair</w:t>
            </w:r>
          </w:p>
        </w:tc>
      </w:tr>
      <w:tr w:rsidR="007959D6" w14:paraId="0531E2DC" w14:textId="77777777" w:rsidTr="001772CE">
        <w:tc>
          <w:tcPr>
            <w:tcW w:w="1696" w:type="dxa"/>
          </w:tcPr>
          <w:p w14:paraId="4CF24806" w14:textId="77777777" w:rsidR="007959D6" w:rsidRDefault="007959D6">
            <w:pPr>
              <w:jc w:val="center"/>
            </w:pPr>
          </w:p>
        </w:tc>
        <w:tc>
          <w:tcPr>
            <w:tcW w:w="7230" w:type="dxa"/>
          </w:tcPr>
          <w:p w14:paraId="7B2AD92D" w14:textId="77777777" w:rsidR="007959D6" w:rsidRDefault="007959D6" w:rsidP="005C31F0">
            <w:r>
              <w:t>Opening Welcome</w:t>
            </w:r>
          </w:p>
          <w:p w14:paraId="0B0778AD" w14:textId="39A90201" w:rsidR="007959D6" w:rsidRDefault="00606A7D" w:rsidP="007959D6">
            <w:pPr>
              <w:pStyle w:val="ListParagraph"/>
              <w:numPr>
                <w:ilvl w:val="0"/>
                <w:numId w:val="1"/>
              </w:numPr>
            </w:pPr>
            <w:r w:rsidRPr="00AE7DCA">
              <w:rPr>
                <w:b/>
                <w:bCs/>
              </w:rPr>
              <w:t>ECSPT Chair</w:t>
            </w:r>
            <w:r>
              <w:t xml:space="preserve"> Andrew Richardson w</w:t>
            </w:r>
            <w:r w:rsidR="007959D6">
              <w:t>elcome</w:t>
            </w:r>
            <w:r>
              <w:t>d</w:t>
            </w:r>
            <w:r w:rsidR="007959D6">
              <w:t xml:space="preserve"> and thank</w:t>
            </w:r>
            <w:r>
              <w:t>ed participants</w:t>
            </w:r>
            <w:r w:rsidR="007959D6">
              <w:t xml:space="preserve"> for attending in person and virtually</w:t>
            </w:r>
          </w:p>
          <w:p w14:paraId="510ADC07" w14:textId="11085625" w:rsidR="007959D6" w:rsidRDefault="00606A7D" w:rsidP="007959D6">
            <w:pPr>
              <w:pStyle w:val="ListParagraph"/>
              <w:numPr>
                <w:ilvl w:val="0"/>
                <w:numId w:val="1"/>
              </w:numPr>
            </w:pPr>
            <w:r>
              <w:t>ECSPT Chair t</w:t>
            </w:r>
            <w:r w:rsidR="007959D6">
              <w:t>hank</w:t>
            </w:r>
            <w:r>
              <w:t>ed</w:t>
            </w:r>
            <w:r w:rsidR="007959D6">
              <w:t xml:space="preserve"> t</w:t>
            </w:r>
            <w:r>
              <w:t>he</w:t>
            </w:r>
            <w:r w:rsidR="007959D6">
              <w:t xml:space="preserve"> IHO secretariat for uploading documents to IHO website and for setting up initial ECSPT meeting</w:t>
            </w:r>
          </w:p>
          <w:p w14:paraId="26524538" w14:textId="5CA4F871" w:rsidR="007959D6" w:rsidRDefault="00606A7D" w:rsidP="007959D6">
            <w:pPr>
              <w:pStyle w:val="ListParagraph"/>
              <w:numPr>
                <w:ilvl w:val="0"/>
                <w:numId w:val="1"/>
              </w:numPr>
            </w:pPr>
            <w:r>
              <w:t>ECSPT Chair t</w:t>
            </w:r>
            <w:r w:rsidR="007959D6">
              <w:t>hank</w:t>
            </w:r>
            <w:r>
              <w:t>ed</w:t>
            </w:r>
            <w:r w:rsidR="007959D6">
              <w:t xml:space="preserve"> IC-ENC for planning venue and supporting with online delegation </w:t>
            </w:r>
          </w:p>
          <w:p w14:paraId="3FDBDF3E" w14:textId="0A79296C" w:rsidR="00606A7D" w:rsidRDefault="00606A7D" w:rsidP="007959D6">
            <w:pPr>
              <w:pStyle w:val="ListParagraph"/>
              <w:numPr>
                <w:ilvl w:val="0"/>
                <w:numId w:val="1"/>
              </w:numPr>
            </w:pPr>
            <w:r>
              <w:t>ECSPT Chair invited participants online and virtually to introduce themselves</w:t>
            </w:r>
          </w:p>
          <w:p w14:paraId="05C1DC55" w14:textId="4382C68A" w:rsidR="007959D6" w:rsidRDefault="007959D6" w:rsidP="007959D6">
            <w:pPr>
              <w:pStyle w:val="ListParagraph"/>
            </w:pPr>
          </w:p>
        </w:tc>
        <w:tc>
          <w:tcPr>
            <w:tcW w:w="1530" w:type="dxa"/>
          </w:tcPr>
          <w:p w14:paraId="792E6DA9" w14:textId="2757DF25" w:rsidR="007959D6" w:rsidRDefault="007959D6">
            <w:r>
              <w:t>Chair</w:t>
            </w:r>
          </w:p>
        </w:tc>
      </w:tr>
      <w:tr w:rsidR="001661BB" w14:paraId="54E93F41" w14:textId="77777777" w:rsidTr="001772CE">
        <w:tc>
          <w:tcPr>
            <w:tcW w:w="1696" w:type="dxa"/>
          </w:tcPr>
          <w:p w14:paraId="24812150" w14:textId="3EBE1431" w:rsidR="001661BB" w:rsidRDefault="001661BB" w:rsidP="002304EA">
            <w:pPr>
              <w:jc w:val="center"/>
            </w:pPr>
          </w:p>
        </w:tc>
        <w:tc>
          <w:tcPr>
            <w:tcW w:w="7230" w:type="dxa"/>
          </w:tcPr>
          <w:p w14:paraId="2830B852" w14:textId="72F077D2" w:rsidR="001661BB" w:rsidRDefault="00F3389A">
            <w:r>
              <w:t>Draft Agenda</w:t>
            </w:r>
          </w:p>
          <w:p w14:paraId="1CF9E548" w14:textId="77777777" w:rsidR="00F3389A" w:rsidRDefault="00606A7D" w:rsidP="007551FA">
            <w:pPr>
              <w:pStyle w:val="ListParagraph"/>
              <w:numPr>
                <w:ilvl w:val="0"/>
                <w:numId w:val="1"/>
              </w:numPr>
            </w:pPr>
            <w:r>
              <w:t xml:space="preserve">The </w:t>
            </w:r>
            <w:r w:rsidRPr="00AE7DCA">
              <w:rPr>
                <w:b/>
                <w:bCs/>
              </w:rPr>
              <w:t>ECSPT Chair</w:t>
            </w:r>
            <w:r>
              <w:t xml:space="preserve"> tabled the ECSPT Agenda and timetable, which was accepted without amendment </w:t>
            </w:r>
          </w:p>
          <w:p w14:paraId="58E224EC" w14:textId="77777777" w:rsidR="00D10063" w:rsidRDefault="00D10063" w:rsidP="00D10063">
            <w:pPr>
              <w:rPr>
                <w:b/>
                <w:bCs/>
              </w:rPr>
            </w:pPr>
            <w:r>
              <w:rPr>
                <w:b/>
                <w:bCs/>
                <w:highlight w:val="lightGray"/>
              </w:rPr>
              <w:t>[</w:t>
            </w:r>
            <w:r w:rsidRPr="00D10063">
              <w:rPr>
                <w:b/>
                <w:bCs/>
                <w:highlight w:val="lightGray"/>
              </w:rPr>
              <w:t>Decision ECSPT</w:t>
            </w:r>
            <w:r w:rsidRPr="008A6123">
              <w:rPr>
                <w:b/>
                <w:bCs/>
                <w:highlight w:val="lightGray"/>
              </w:rPr>
              <w:t>1</w:t>
            </w:r>
            <w:r w:rsidRPr="008A6123">
              <w:rPr>
                <w:b/>
                <w:bCs/>
                <w:highlight w:val="lightGray"/>
              </w:rPr>
              <w:t>]</w:t>
            </w:r>
          </w:p>
          <w:p w14:paraId="08E7CAFD" w14:textId="535AAE6B" w:rsidR="00C441A3" w:rsidRDefault="00C441A3" w:rsidP="00D10063"/>
        </w:tc>
        <w:tc>
          <w:tcPr>
            <w:tcW w:w="1530" w:type="dxa"/>
          </w:tcPr>
          <w:p w14:paraId="3F6305FB" w14:textId="08D25F7E" w:rsidR="001661BB" w:rsidRDefault="00AE60D3">
            <w:r>
              <w:t>Chair</w:t>
            </w:r>
          </w:p>
        </w:tc>
      </w:tr>
      <w:tr w:rsidR="00105B3F" w14:paraId="5592550F" w14:textId="77777777" w:rsidTr="001772CE">
        <w:tc>
          <w:tcPr>
            <w:tcW w:w="1696" w:type="dxa"/>
          </w:tcPr>
          <w:p w14:paraId="2EBFAC8C" w14:textId="72A7A203" w:rsidR="00105B3F" w:rsidRPr="00B032CB" w:rsidRDefault="00AE7DCA" w:rsidP="002304EA">
            <w:pPr>
              <w:jc w:val="center"/>
            </w:pPr>
            <w:r>
              <w:t>ECSPT1</w:t>
            </w:r>
            <w:r w:rsidR="003C02C4">
              <w:t>/</w:t>
            </w:r>
            <w:r>
              <w:t>1</w:t>
            </w:r>
            <w:r w:rsidR="003C02C4">
              <w:t>.1</w:t>
            </w:r>
          </w:p>
        </w:tc>
        <w:tc>
          <w:tcPr>
            <w:tcW w:w="7230" w:type="dxa"/>
          </w:tcPr>
          <w:p w14:paraId="52852252" w14:textId="6184BAE3" w:rsidR="00105B3F" w:rsidRDefault="00AE7DCA" w:rsidP="00105B3F">
            <w:r>
              <w:t>Review of ECSPT TOR’s</w:t>
            </w:r>
          </w:p>
          <w:p w14:paraId="235A30AB" w14:textId="77777777" w:rsidR="00105B3F" w:rsidRDefault="00AE7DCA" w:rsidP="00105B3F">
            <w:pPr>
              <w:pStyle w:val="ListParagraph"/>
              <w:numPr>
                <w:ilvl w:val="0"/>
                <w:numId w:val="1"/>
              </w:numPr>
            </w:pPr>
            <w:r w:rsidRPr="00AE7DCA">
              <w:rPr>
                <w:b/>
                <w:bCs/>
              </w:rPr>
              <w:t>ECSPT Chair</w:t>
            </w:r>
            <w:r>
              <w:t xml:space="preserve"> and participants agreed the ECSPT TOR’s </w:t>
            </w:r>
          </w:p>
          <w:p w14:paraId="20FE1105" w14:textId="1FF5648D" w:rsidR="00AE7DCA" w:rsidRDefault="00AE7DCA" w:rsidP="00105B3F">
            <w:pPr>
              <w:pStyle w:val="ListParagraph"/>
              <w:numPr>
                <w:ilvl w:val="0"/>
                <w:numId w:val="1"/>
              </w:numPr>
            </w:pPr>
            <w:r>
              <w:t xml:space="preserve">ECSPT </w:t>
            </w:r>
            <w:r w:rsidR="0077209F">
              <w:t>TORs</w:t>
            </w:r>
            <w:r>
              <w:t xml:space="preserve"> were written and agreed by the ENCWG</w:t>
            </w:r>
          </w:p>
          <w:p w14:paraId="2A45C548" w14:textId="6DBCCEBA" w:rsidR="00AE7DCA" w:rsidRDefault="00AE7DCA" w:rsidP="00105B3F">
            <w:pPr>
              <w:pStyle w:val="ListParagraph"/>
              <w:numPr>
                <w:ilvl w:val="0"/>
                <w:numId w:val="1"/>
              </w:numPr>
            </w:pPr>
            <w:r>
              <w:t>ECSPT TOR</w:t>
            </w:r>
            <w:r w:rsidR="0077209F">
              <w:t>s</w:t>
            </w:r>
            <w:r>
              <w:t xml:space="preserve"> will form the objectives of the ECSPT</w:t>
            </w:r>
          </w:p>
          <w:p w14:paraId="4037BDF3" w14:textId="77777777" w:rsidR="00AE7DCA" w:rsidRDefault="00D10063" w:rsidP="00D10063">
            <w:pPr>
              <w:rPr>
                <w:b/>
                <w:bCs/>
              </w:rPr>
            </w:pPr>
            <w:r>
              <w:rPr>
                <w:b/>
                <w:bCs/>
                <w:highlight w:val="lightGray"/>
              </w:rPr>
              <w:t>[</w:t>
            </w:r>
            <w:r w:rsidR="00AE7DCA" w:rsidRPr="00D10063">
              <w:rPr>
                <w:b/>
                <w:bCs/>
                <w:highlight w:val="lightGray"/>
              </w:rPr>
              <w:t>D</w:t>
            </w:r>
            <w:r w:rsidR="00ED51C2" w:rsidRPr="00D10063">
              <w:rPr>
                <w:b/>
                <w:bCs/>
                <w:highlight w:val="lightGray"/>
              </w:rPr>
              <w:t>ecision ECSPT1/</w:t>
            </w:r>
            <w:r w:rsidR="00ED51C2" w:rsidRPr="008A6123">
              <w:rPr>
                <w:b/>
                <w:bCs/>
                <w:highlight w:val="lightGray"/>
              </w:rPr>
              <w:t>1</w:t>
            </w:r>
            <w:r w:rsidRPr="008A6123">
              <w:rPr>
                <w:b/>
                <w:bCs/>
                <w:highlight w:val="lightGray"/>
              </w:rPr>
              <w:t>]</w:t>
            </w:r>
          </w:p>
          <w:p w14:paraId="0A4B5460" w14:textId="76AF5AB5" w:rsidR="00C441A3" w:rsidRPr="00D10063" w:rsidRDefault="00C441A3" w:rsidP="00D10063">
            <w:pPr>
              <w:rPr>
                <w:b/>
                <w:bCs/>
              </w:rPr>
            </w:pPr>
          </w:p>
        </w:tc>
        <w:tc>
          <w:tcPr>
            <w:tcW w:w="1530" w:type="dxa"/>
          </w:tcPr>
          <w:p w14:paraId="06F08E5E" w14:textId="0A301271" w:rsidR="00105B3F" w:rsidRDefault="005C31F0">
            <w:r>
              <w:t>Chair</w:t>
            </w:r>
          </w:p>
        </w:tc>
      </w:tr>
      <w:tr w:rsidR="00553453" w14:paraId="1BC1AF9F" w14:textId="77777777" w:rsidTr="001772CE">
        <w:tc>
          <w:tcPr>
            <w:tcW w:w="1696" w:type="dxa"/>
          </w:tcPr>
          <w:p w14:paraId="21E013E7" w14:textId="192BAC2D" w:rsidR="00553453" w:rsidRDefault="00AE7DCA" w:rsidP="002304EA">
            <w:pPr>
              <w:jc w:val="center"/>
            </w:pPr>
            <w:r>
              <w:t>ECSPT1</w:t>
            </w:r>
            <w:r w:rsidR="003C02C4">
              <w:t>/</w:t>
            </w:r>
            <w:r>
              <w:t>2</w:t>
            </w:r>
            <w:r w:rsidR="003C02C4">
              <w:t>.1</w:t>
            </w:r>
          </w:p>
        </w:tc>
        <w:tc>
          <w:tcPr>
            <w:tcW w:w="7230" w:type="dxa"/>
          </w:tcPr>
          <w:p w14:paraId="6CA25F47" w14:textId="36D17578" w:rsidR="00835879" w:rsidRDefault="00AE7DCA" w:rsidP="00594C55">
            <w:r>
              <w:t>UKHO Introduction and UK ECS User Research</w:t>
            </w:r>
          </w:p>
          <w:p w14:paraId="4143375D" w14:textId="329C7BFB" w:rsidR="007551FA" w:rsidRDefault="00EE45DB" w:rsidP="00C91798">
            <w:pPr>
              <w:pStyle w:val="ListParagraph"/>
              <w:numPr>
                <w:ilvl w:val="0"/>
                <w:numId w:val="1"/>
              </w:numPr>
            </w:pPr>
            <w:r>
              <w:t>UKHO Team delivered a presentation on the following:</w:t>
            </w:r>
          </w:p>
          <w:p w14:paraId="4199DED3" w14:textId="77777777" w:rsidR="00EE45DB" w:rsidRDefault="00EE45DB" w:rsidP="00C91798">
            <w:pPr>
              <w:pStyle w:val="ListParagraph"/>
              <w:numPr>
                <w:ilvl w:val="0"/>
                <w:numId w:val="1"/>
              </w:numPr>
            </w:pPr>
            <w:r>
              <w:t>Why ECS?</w:t>
            </w:r>
          </w:p>
          <w:p w14:paraId="44F8F9C1" w14:textId="77777777" w:rsidR="00EE45DB" w:rsidRDefault="00EE45DB" w:rsidP="00C91798">
            <w:pPr>
              <w:pStyle w:val="ListParagraph"/>
              <w:numPr>
                <w:ilvl w:val="0"/>
                <w:numId w:val="1"/>
              </w:numPr>
            </w:pPr>
            <w:r>
              <w:t>Why use ECS?</w:t>
            </w:r>
          </w:p>
          <w:p w14:paraId="0B7DD72A" w14:textId="77777777" w:rsidR="00EE45DB" w:rsidRDefault="00EE45DB" w:rsidP="00C91798">
            <w:pPr>
              <w:pStyle w:val="ListParagraph"/>
              <w:numPr>
                <w:ilvl w:val="0"/>
                <w:numId w:val="1"/>
              </w:numPr>
            </w:pPr>
            <w:r>
              <w:t>Future Resource Capability</w:t>
            </w:r>
          </w:p>
          <w:p w14:paraId="236D046C" w14:textId="073CD01A" w:rsidR="00EE45DB" w:rsidRDefault="00EE45DB" w:rsidP="00C91798">
            <w:pPr>
              <w:pStyle w:val="ListParagraph"/>
              <w:numPr>
                <w:ilvl w:val="0"/>
                <w:numId w:val="1"/>
              </w:numPr>
            </w:pPr>
            <w:r>
              <w:t>UK Segmentation</w:t>
            </w:r>
          </w:p>
          <w:p w14:paraId="63348328" w14:textId="77777777" w:rsidR="00EE45DB" w:rsidRDefault="00240BE6" w:rsidP="00C91798">
            <w:pPr>
              <w:pStyle w:val="ListParagraph"/>
              <w:numPr>
                <w:ilvl w:val="0"/>
                <w:numId w:val="1"/>
              </w:numPr>
            </w:pPr>
            <w:r>
              <w:t>Current Activity</w:t>
            </w:r>
          </w:p>
          <w:p w14:paraId="6304D66E" w14:textId="77777777" w:rsidR="00572C7B" w:rsidRDefault="00240BE6" w:rsidP="00572C7B">
            <w:pPr>
              <w:pStyle w:val="ListParagraph"/>
              <w:numPr>
                <w:ilvl w:val="0"/>
                <w:numId w:val="1"/>
              </w:numPr>
            </w:pPr>
            <w:r>
              <w:t>UK Sub-ECDIS Market Research</w:t>
            </w:r>
          </w:p>
          <w:p w14:paraId="2C6841B0" w14:textId="357EF835" w:rsidR="00C441A3" w:rsidRDefault="00C441A3" w:rsidP="00572C7B">
            <w:pPr>
              <w:pStyle w:val="ListParagraph"/>
              <w:numPr>
                <w:ilvl w:val="0"/>
                <w:numId w:val="1"/>
              </w:numPr>
            </w:pPr>
          </w:p>
        </w:tc>
        <w:tc>
          <w:tcPr>
            <w:tcW w:w="1530" w:type="dxa"/>
          </w:tcPr>
          <w:p w14:paraId="36ACBC54" w14:textId="51B08066" w:rsidR="00553453" w:rsidRDefault="00240BE6">
            <w:r>
              <w:t>UK (Andrew &amp; Steve)</w:t>
            </w:r>
          </w:p>
        </w:tc>
      </w:tr>
      <w:tr w:rsidR="003C02C4" w14:paraId="3D4C4A64" w14:textId="77777777" w:rsidTr="001772CE">
        <w:tc>
          <w:tcPr>
            <w:tcW w:w="1696" w:type="dxa"/>
          </w:tcPr>
          <w:p w14:paraId="033ADAC1" w14:textId="7DA07AA3" w:rsidR="003C02C4" w:rsidRDefault="003C02C4" w:rsidP="002304EA">
            <w:pPr>
              <w:jc w:val="center"/>
            </w:pPr>
            <w:r>
              <w:t xml:space="preserve">ECSPT1/2.2 </w:t>
            </w:r>
          </w:p>
        </w:tc>
        <w:tc>
          <w:tcPr>
            <w:tcW w:w="7230" w:type="dxa"/>
          </w:tcPr>
          <w:p w14:paraId="4BD89496" w14:textId="77777777" w:rsidR="003C02C4" w:rsidRDefault="003C02C4" w:rsidP="003C02C4">
            <w:r>
              <w:t>UKHO Introduction and UK ECS User Research</w:t>
            </w:r>
          </w:p>
          <w:p w14:paraId="1103AB91" w14:textId="782DC0C6" w:rsidR="003C02C4" w:rsidRPr="00D10063" w:rsidRDefault="003C02C4" w:rsidP="003C02C4">
            <w:pPr>
              <w:pStyle w:val="ListParagraph"/>
              <w:numPr>
                <w:ilvl w:val="0"/>
                <w:numId w:val="1"/>
              </w:numPr>
            </w:pPr>
            <w:r w:rsidRPr="00046F92">
              <w:rPr>
                <w:rFonts w:ascii="Calibri" w:eastAsia="Times New Roman" w:hAnsi="Calibri" w:cs="Calibri"/>
                <w:lang w:eastAsia="en-GB"/>
              </w:rPr>
              <w:t xml:space="preserve">Blue group (from </w:t>
            </w:r>
            <w:r>
              <w:rPr>
                <w:rFonts w:ascii="Calibri" w:eastAsia="Times New Roman" w:hAnsi="Calibri" w:cs="Calibri"/>
                <w:lang w:eastAsia="en-GB"/>
              </w:rPr>
              <w:t>UKHO</w:t>
            </w:r>
            <w:r w:rsidRPr="00046F92">
              <w:rPr>
                <w:rFonts w:ascii="Calibri" w:eastAsia="Times New Roman" w:hAnsi="Calibri" w:cs="Calibri"/>
                <w:lang w:eastAsia="en-GB"/>
              </w:rPr>
              <w:t xml:space="preserve"> slide pack) -  </w:t>
            </w:r>
            <w:r>
              <w:rPr>
                <w:rFonts w:ascii="Calibri" w:eastAsia="Times New Roman" w:hAnsi="Calibri" w:cs="Calibri"/>
                <w:lang w:eastAsia="en-GB"/>
              </w:rPr>
              <w:t>R</w:t>
            </w:r>
            <w:r w:rsidRPr="00046F92">
              <w:rPr>
                <w:rFonts w:ascii="Calibri" w:eastAsia="Times New Roman" w:hAnsi="Calibri" w:cs="Calibri"/>
                <w:lang w:eastAsia="en-GB"/>
              </w:rPr>
              <w:t xml:space="preserve">egulators / National Hydrographic office.  Need to be distinctly split out regulatory function is different from national hydrographic offices that produce charts. Regulators either set regulations </w:t>
            </w:r>
            <w:r w:rsidR="00A404F8" w:rsidRPr="00046F92">
              <w:rPr>
                <w:rFonts w:ascii="Calibri" w:eastAsia="Times New Roman" w:hAnsi="Calibri" w:cs="Calibri"/>
                <w:lang w:eastAsia="en-GB"/>
              </w:rPr>
              <w:t>or</w:t>
            </w:r>
            <w:r w:rsidRPr="00046F92">
              <w:rPr>
                <w:rFonts w:ascii="Calibri" w:eastAsia="Times New Roman" w:hAnsi="Calibri" w:cs="Calibri"/>
                <w:lang w:eastAsia="en-GB"/>
              </w:rPr>
              <w:t xml:space="preserve"> also enforce those through port state control, etc, so not necessarily just national regulatory functions. should be split out ** do 2 surveys</w:t>
            </w:r>
          </w:p>
          <w:p w14:paraId="536B16AF" w14:textId="3A5B6B8C" w:rsidR="006E31F1" w:rsidRDefault="00D10063" w:rsidP="00D10063">
            <w:pPr>
              <w:rPr>
                <w:b/>
                <w:bCs/>
              </w:rPr>
            </w:pPr>
            <w:r w:rsidRPr="00D10063">
              <w:rPr>
                <w:b/>
                <w:bCs/>
                <w:highlight w:val="cyan"/>
              </w:rPr>
              <w:t>[Action E</w:t>
            </w:r>
            <w:r>
              <w:rPr>
                <w:b/>
                <w:bCs/>
                <w:highlight w:val="cyan"/>
              </w:rPr>
              <w:t>CSPT1</w:t>
            </w:r>
            <w:r w:rsidRPr="00D10063">
              <w:rPr>
                <w:b/>
                <w:bCs/>
                <w:highlight w:val="cyan"/>
              </w:rPr>
              <w:t>/</w:t>
            </w:r>
            <w:r w:rsidR="00D42013">
              <w:rPr>
                <w:b/>
                <w:bCs/>
                <w:highlight w:val="cyan"/>
              </w:rPr>
              <w:t>2 – ECSPT1/3</w:t>
            </w:r>
            <w:r w:rsidRPr="00D10063">
              <w:rPr>
                <w:b/>
                <w:bCs/>
                <w:highlight w:val="cyan"/>
              </w:rPr>
              <w:t>]</w:t>
            </w:r>
          </w:p>
          <w:p w14:paraId="32063ED6" w14:textId="77777777" w:rsidR="006E31F1" w:rsidRPr="00F34A90" w:rsidRDefault="006E31F1" w:rsidP="006E31F1">
            <w:pPr>
              <w:pStyle w:val="ListParagraph"/>
              <w:numPr>
                <w:ilvl w:val="0"/>
                <w:numId w:val="1"/>
              </w:numPr>
              <w:rPr>
                <w:rFonts w:ascii="Calibri" w:hAnsi="Calibri" w:cs="Calibri"/>
              </w:rPr>
            </w:pPr>
            <w:r w:rsidRPr="00F34A90">
              <w:rPr>
                <w:rFonts w:ascii="Calibri" w:hAnsi="Calibri" w:cs="Calibri"/>
              </w:rPr>
              <w:lastRenderedPageBreak/>
              <w:t>We must take note that some issues are common across everybody, but some will be specific to different countries based on their regulatory environment.</w:t>
            </w:r>
          </w:p>
          <w:p w14:paraId="34A5704F" w14:textId="77777777" w:rsidR="006E31F1" w:rsidRPr="00F34A90" w:rsidRDefault="006E31F1" w:rsidP="006E31F1">
            <w:pPr>
              <w:pStyle w:val="ListParagraph"/>
              <w:numPr>
                <w:ilvl w:val="0"/>
                <w:numId w:val="1"/>
              </w:numPr>
              <w:rPr>
                <w:rFonts w:ascii="Calibri" w:hAnsi="Calibri" w:cs="Calibri"/>
              </w:rPr>
            </w:pPr>
            <w:r w:rsidRPr="00F34A90">
              <w:rPr>
                <w:rFonts w:ascii="Calibri" w:hAnsi="Calibri" w:cs="Calibri"/>
              </w:rPr>
              <w:t>The IHO is a standard setting body and not a regulatory setting body, and we just need to ensure that our standards can help meet whatever the regulatory picture is going to be and not trying to force the regulatory picture.</w:t>
            </w:r>
          </w:p>
          <w:p w14:paraId="49D25500" w14:textId="77777777" w:rsidR="006E31F1" w:rsidRPr="00F34A90" w:rsidRDefault="006E31F1" w:rsidP="006E31F1">
            <w:pPr>
              <w:pStyle w:val="ListParagraph"/>
              <w:numPr>
                <w:ilvl w:val="0"/>
                <w:numId w:val="1"/>
              </w:numPr>
              <w:rPr>
                <w:rFonts w:ascii="Calibri" w:hAnsi="Calibri" w:cs="Calibri"/>
              </w:rPr>
            </w:pPr>
            <w:r w:rsidRPr="00F34A90">
              <w:rPr>
                <w:rFonts w:ascii="Calibri" w:hAnsi="Calibri" w:cs="Calibri"/>
              </w:rPr>
              <w:t>We need to look at this from an international perspective. There is going to be some commonality between what we found for the UK market research that will map across to other areas of the world. And they'll be other bits where we vary and we need to make sure that we address this and look at all the different bespoke regulations that are in place,  wherever we are in the world. And not do to one-size-fits-all.</w:t>
            </w:r>
          </w:p>
          <w:p w14:paraId="2513B3B9" w14:textId="77777777" w:rsidR="006E31F1" w:rsidRDefault="006E31F1" w:rsidP="006E31F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To IMO to perhaps broaden the mandate for carriage of ECDIS and international trading vessels. There's no reason why that can be brought down to your 500GT type vessels. Anything internationally trading.</w:t>
            </w:r>
          </w:p>
          <w:p w14:paraId="7FE2880F" w14:textId="5EA8B431" w:rsidR="006E31F1" w:rsidRDefault="006E31F1" w:rsidP="006E31F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There have been numerous conversations having with the Royal institute of Navigation  and the Royal Yachting Association showed that there is a demand for official products which can be backed up by regulations where appropriate in segments below the international trading vessels so. it's important that while focus maybe on the project </w:t>
            </w:r>
            <w:r w:rsidR="00DF1B0F">
              <w:rPr>
                <w:rFonts w:ascii="Calibri" w:hAnsi="Calibri" w:cs="Calibri"/>
                <w:sz w:val="22"/>
                <w:szCs w:val="22"/>
              </w:rPr>
              <w:t>team’s</w:t>
            </w:r>
            <w:r>
              <w:rPr>
                <w:rFonts w:ascii="Calibri" w:hAnsi="Calibri" w:cs="Calibri"/>
                <w:sz w:val="22"/>
                <w:szCs w:val="22"/>
              </w:rPr>
              <w:t xml:space="preserve"> discretion puts on to the SOLAS vessels that we don't preclude the application of those standards to segments below international trading vessels as well.</w:t>
            </w:r>
          </w:p>
          <w:p w14:paraId="03E6C6A7" w14:textId="56322702" w:rsidR="006E31F1" w:rsidRDefault="006E31F1" w:rsidP="00D10063"/>
        </w:tc>
        <w:tc>
          <w:tcPr>
            <w:tcW w:w="1530" w:type="dxa"/>
          </w:tcPr>
          <w:p w14:paraId="475FB269" w14:textId="5F537644" w:rsidR="003C02C4" w:rsidRDefault="003C02C4">
            <w:r>
              <w:lastRenderedPageBreak/>
              <w:t>UK (Steve)</w:t>
            </w:r>
          </w:p>
        </w:tc>
      </w:tr>
      <w:tr w:rsidR="00553453" w14:paraId="268A05C8" w14:textId="77777777" w:rsidTr="001772CE">
        <w:tc>
          <w:tcPr>
            <w:tcW w:w="1696" w:type="dxa"/>
          </w:tcPr>
          <w:p w14:paraId="5875F17F" w14:textId="0A0AB8B9" w:rsidR="00553453" w:rsidRDefault="00C60287" w:rsidP="002304EA">
            <w:pPr>
              <w:jc w:val="center"/>
            </w:pPr>
            <w:r>
              <w:t>ECSPT1-3</w:t>
            </w:r>
            <w:r w:rsidR="00D10063">
              <w:t>&amp;4</w:t>
            </w:r>
          </w:p>
        </w:tc>
        <w:tc>
          <w:tcPr>
            <w:tcW w:w="7230" w:type="dxa"/>
          </w:tcPr>
          <w:p w14:paraId="3AC49070" w14:textId="468DE001" w:rsidR="005C31F0" w:rsidRDefault="00C60287" w:rsidP="005C31F0">
            <w:r>
              <w:t xml:space="preserve">Establish ECSPT </w:t>
            </w:r>
            <w:r w:rsidR="00D10063">
              <w:t>Work Items Deliverables and Timelines</w:t>
            </w:r>
          </w:p>
          <w:p w14:paraId="4BD76632" w14:textId="06A88648" w:rsidR="00D32ACF" w:rsidRDefault="00D32ACF" w:rsidP="005C31F0">
            <w:r>
              <w:t>Work Plan and task List</w:t>
            </w:r>
          </w:p>
          <w:p w14:paraId="1247CE02" w14:textId="77777777" w:rsidR="006A713C" w:rsidRDefault="00F34A90" w:rsidP="006A713C">
            <w:pPr>
              <w:pStyle w:val="ListParagraph"/>
              <w:numPr>
                <w:ilvl w:val="0"/>
                <w:numId w:val="1"/>
              </w:numPr>
            </w:pPr>
            <w:r>
              <w:t>Agreed to map initial Task List to ECSPT TOR’s</w:t>
            </w:r>
          </w:p>
          <w:p w14:paraId="60F88529" w14:textId="75B1B740" w:rsidR="00F34A90" w:rsidRDefault="00F34A90" w:rsidP="006A713C">
            <w:pPr>
              <w:pStyle w:val="ListParagraph"/>
              <w:numPr>
                <w:ilvl w:val="0"/>
                <w:numId w:val="1"/>
              </w:numPr>
            </w:pPr>
            <w:r>
              <w:t xml:space="preserve">Tasks A – I are now categorised as A – C with </w:t>
            </w:r>
            <w:r w:rsidR="00E52AD1">
              <w:t>subtasks</w:t>
            </w:r>
          </w:p>
          <w:p w14:paraId="4ABFAB32" w14:textId="77777777" w:rsidR="00F34A90" w:rsidRDefault="00F34A90" w:rsidP="00F34A90">
            <w:pPr>
              <w:rPr>
                <w:b/>
                <w:bCs/>
              </w:rPr>
            </w:pPr>
            <w:r w:rsidRPr="00F34A90">
              <w:rPr>
                <w:b/>
                <w:bCs/>
                <w:highlight w:val="cyan"/>
              </w:rPr>
              <w:t>[Action ECSPT1/</w:t>
            </w:r>
            <w:r w:rsidR="00270827">
              <w:rPr>
                <w:b/>
                <w:bCs/>
                <w:highlight w:val="cyan"/>
              </w:rPr>
              <w:t>4 – ECSPT1/23</w:t>
            </w:r>
            <w:r w:rsidRPr="00F34A90">
              <w:rPr>
                <w:b/>
                <w:bCs/>
                <w:highlight w:val="cyan"/>
              </w:rPr>
              <w:t>]</w:t>
            </w:r>
          </w:p>
          <w:p w14:paraId="3FBE7AE4" w14:textId="4BA3173F" w:rsidR="00C441A3" w:rsidRDefault="00C441A3" w:rsidP="00F34A90"/>
        </w:tc>
        <w:tc>
          <w:tcPr>
            <w:tcW w:w="1530" w:type="dxa"/>
          </w:tcPr>
          <w:p w14:paraId="097D49EF" w14:textId="7BDC70DA" w:rsidR="00553453" w:rsidRDefault="008B4030" w:rsidP="00AE60D3">
            <w:r>
              <w:t>Chair</w:t>
            </w:r>
          </w:p>
        </w:tc>
      </w:tr>
      <w:tr w:rsidR="00E94BE5" w14:paraId="61EDE7EF" w14:textId="77777777" w:rsidTr="001772CE">
        <w:tc>
          <w:tcPr>
            <w:tcW w:w="1696" w:type="dxa"/>
          </w:tcPr>
          <w:p w14:paraId="48BEC3A4" w14:textId="129E87B4" w:rsidR="00E94BE5" w:rsidRDefault="000228E6" w:rsidP="002304EA">
            <w:pPr>
              <w:jc w:val="center"/>
            </w:pPr>
            <w:bookmarkStart w:id="0" w:name="_Hlk115956369"/>
            <w:r>
              <w:t>ECSPT1-</w:t>
            </w:r>
            <w:r w:rsidR="00ED51C2">
              <w:t>6</w:t>
            </w:r>
          </w:p>
        </w:tc>
        <w:tc>
          <w:tcPr>
            <w:tcW w:w="7230" w:type="dxa"/>
          </w:tcPr>
          <w:p w14:paraId="5CD6D64C" w14:textId="77777777" w:rsidR="00656DC0" w:rsidRDefault="000228E6" w:rsidP="000228E6">
            <w:r>
              <w:t>Plan Stakeholder Engagement Activities</w:t>
            </w:r>
          </w:p>
          <w:p w14:paraId="57CEBFAA" w14:textId="7144B3D1" w:rsidR="000228E6" w:rsidRPr="00F35D6B" w:rsidRDefault="006A4404" w:rsidP="006A4404">
            <w:pPr>
              <w:pStyle w:val="ListParagraph"/>
              <w:numPr>
                <w:ilvl w:val="0"/>
                <w:numId w:val="1"/>
              </w:numPr>
            </w:pPr>
            <w:r>
              <w:rPr>
                <w:rFonts w:ascii="Calibri" w:hAnsi="Calibri" w:cs="Calibri"/>
              </w:rPr>
              <w:t>When we talk around stakeholders,</w:t>
            </w:r>
            <w:r w:rsidR="00F35D6B">
              <w:rPr>
                <w:rFonts w:ascii="Calibri" w:hAnsi="Calibri" w:cs="Calibri"/>
              </w:rPr>
              <w:t xml:space="preserve"> we are</w:t>
            </w:r>
            <w:r>
              <w:rPr>
                <w:rFonts w:ascii="Calibri" w:hAnsi="Calibri" w:cs="Calibri"/>
              </w:rPr>
              <w:t xml:space="preserve"> defining those to be the regulators, the OEM, the HOs, the end </w:t>
            </w:r>
            <w:r w:rsidR="00F35D6B">
              <w:rPr>
                <w:rFonts w:ascii="Calibri" w:hAnsi="Calibri" w:cs="Calibri"/>
              </w:rPr>
              <w:t>users,</w:t>
            </w:r>
            <w:r>
              <w:rPr>
                <w:rFonts w:ascii="Calibri" w:hAnsi="Calibri" w:cs="Calibri"/>
              </w:rPr>
              <w:t xml:space="preserve"> and those trade associations.</w:t>
            </w:r>
          </w:p>
          <w:p w14:paraId="3D822FEF" w14:textId="77777777" w:rsidR="00F35D6B" w:rsidRDefault="00F35D6B" w:rsidP="00F35D6B">
            <w:pPr>
              <w:rPr>
                <w:b/>
                <w:bCs/>
              </w:rPr>
            </w:pPr>
            <w:r w:rsidRPr="00F34A90">
              <w:rPr>
                <w:b/>
                <w:bCs/>
                <w:highlight w:val="cyan"/>
              </w:rPr>
              <w:t>[Action ECSPT1/</w:t>
            </w:r>
            <w:r w:rsidR="00270827">
              <w:rPr>
                <w:b/>
                <w:bCs/>
                <w:highlight w:val="cyan"/>
              </w:rPr>
              <w:t>24 – ECSPT1/30</w:t>
            </w:r>
            <w:r w:rsidRPr="00F34A90">
              <w:rPr>
                <w:b/>
                <w:bCs/>
                <w:highlight w:val="cyan"/>
              </w:rPr>
              <w:t>]</w:t>
            </w:r>
          </w:p>
          <w:p w14:paraId="59644B3C" w14:textId="361778CD" w:rsidR="00C441A3" w:rsidRPr="00E94BE5" w:rsidRDefault="00C441A3" w:rsidP="00F35D6B"/>
        </w:tc>
        <w:tc>
          <w:tcPr>
            <w:tcW w:w="1530" w:type="dxa"/>
          </w:tcPr>
          <w:p w14:paraId="77A722C5" w14:textId="5FF97A2B" w:rsidR="00E94BE5" w:rsidRDefault="006A4404" w:rsidP="00E27ADE">
            <w:r>
              <w:t>Chair</w:t>
            </w:r>
          </w:p>
        </w:tc>
      </w:tr>
      <w:bookmarkEnd w:id="0"/>
      <w:tr w:rsidR="00A26769" w14:paraId="10169E2E" w14:textId="77777777" w:rsidTr="001772CE">
        <w:trPr>
          <w:cantSplit/>
        </w:trPr>
        <w:tc>
          <w:tcPr>
            <w:tcW w:w="1696" w:type="dxa"/>
          </w:tcPr>
          <w:p w14:paraId="27237357" w14:textId="21BB12BC" w:rsidR="00F627CE" w:rsidRDefault="000228E6">
            <w:pPr>
              <w:jc w:val="center"/>
            </w:pPr>
            <w:r>
              <w:t>ECSPT1-</w:t>
            </w:r>
            <w:r w:rsidR="00ED51C2">
              <w:t>7</w:t>
            </w:r>
          </w:p>
        </w:tc>
        <w:tc>
          <w:tcPr>
            <w:tcW w:w="7230" w:type="dxa"/>
          </w:tcPr>
          <w:p w14:paraId="3D997C89" w14:textId="77777777" w:rsidR="005545C5" w:rsidRDefault="000228E6" w:rsidP="000228E6">
            <w:r>
              <w:t>Election of ECSPT Chair, Vice Chair and Secretary</w:t>
            </w:r>
          </w:p>
          <w:p w14:paraId="067A9689" w14:textId="68D0F610" w:rsidR="000228E6" w:rsidRDefault="00F35D6B" w:rsidP="000228E6">
            <w:pPr>
              <w:pStyle w:val="ListParagraph"/>
              <w:numPr>
                <w:ilvl w:val="0"/>
                <w:numId w:val="1"/>
              </w:numPr>
            </w:pPr>
            <w:r>
              <w:t>IHO Sec thanked the participants in the room and online for attending and being active in discussions</w:t>
            </w:r>
          </w:p>
          <w:p w14:paraId="1099377E" w14:textId="77777777" w:rsidR="00F35D6B" w:rsidRDefault="00F35D6B" w:rsidP="000228E6">
            <w:pPr>
              <w:pStyle w:val="ListParagraph"/>
              <w:numPr>
                <w:ilvl w:val="0"/>
                <w:numId w:val="1"/>
              </w:numPr>
            </w:pPr>
            <w:r>
              <w:t xml:space="preserve">10 Participants from 7 Countries </w:t>
            </w:r>
          </w:p>
          <w:p w14:paraId="12AD2071" w14:textId="345CB3C7" w:rsidR="00F35D6B" w:rsidRPr="00F35D6B" w:rsidRDefault="00F35D6B" w:rsidP="000228E6">
            <w:pPr>
              <w:pStyle w:val="ListParagraph"/>
              <w:numPr>
                <w:ilvl w:val="0"/>
                <w:numId w:val="1"/>
              </w:numPr>
            </w:pPr>
            <w:r>
              <w:rPr>
                <w:rFonts w:ascii="Calibri" w:hAnsi="Calibri" w:cs="Calibri"/>
              </w:rPr>
              <w:t>A</w:t>
            </w:r>
            <w:r>
              <w:rPr>
                <w:rFonts w:ascii="Calibri" w:hAnsi="Calibri" w:cs="Calibri"/>
              </w:rPr>
              <w:t>ccording to the terms of reference of this ECSPT</w:t>
            </w:r>
            <w:r>
              <w:rPr>
                <w:rFonts w:ascii="Calibri" w:hAnsi="Calibri" w:cs="Calibri"/>
              </w:rPr>
              <w:t xml:space="preserve"> </w:t>
            </w:r>
            <w:r>
              <w:rPr>
                <w:rFonts w:ascii="Calibri" w:hAnsi="Calibri" w:cs="Calibri"/>
              </w:rPr>
              <w:t>announced in the ENC working Groups Circular Letter. To</w:t>
            </w:r>
            <w:r>
              <w:rPr>
                <w:rFonts w:ascii="Calibri" w:hAnsi="Calibri" w:cs="Calibri"/>
              </w:rPr>
              <w:t xml:space="preserve"> date</w:t>
            </w:r>
            <w:r>
              <w:rPr>
                <w:rFonts w:ascii="Calibri" w:hAnsi="Calibri" w:cs="Calibri"/>
              </w:rPr>
              <w:t xml:space="preserve"> Andrew Richardson from the UKHO has been nominated for the position of the Chair</w:t>
            </w:r>
            <w:r>
              <w:rPr>
                <w:rFonts w:ascii="Calibri" w:hAnsi="Calibri" w:cs="Calibri"/>
              </w:rPr>
              <w:t xml:space="preserve"> a</w:t>
            </w:r>
            <w:r>
              <w:rPr>
                <w:rFonts w:ascii="Calibri" w:hAnsi="Calibri" w:cs="Calibri"/>
              </w:rPr>
              <w:t>nd Dearbhla Campbell  from the UKHO for the role of the secretariat. So are there  other nominates for the Chair and secretariat o</w:t>
            </w:r>
            <w:r>
              <w:rPr>
                <w:rFonts w:ascii="Calibri" w:hAnsi="Calibri" w:cs="Calibri"/>
              </w:rPr>
              <w:t>r</w:t>
            </w:r>
            <w:r>
              <w:rPr>
                <w:rFonts w:ascii="Calibri" w:hAnsi="Calibri" w:cs="Calibri"/>
              </w:rPr>
              <w:t xml:space="preserve"> Vice Chair from</w:t>
            </w:r>
            <w:r>
              <w:rPr>
                <w:rFonts w:ascii="Calibri" w:hAnsi="Calibri" w:cs="Calibri"/>
              </w:rPr>
              <w:t xml:space="preserve"> t</w:t>
            </w:r>
            <w:r>
              <w:rPr>
                <w:rFonts w:ascii="Calibri" w:hAnsi="Calibri" w:cs="Calibri"/>
              </w:rPr>
              <w:t>he meeting room</w:t>
            </w:r>
            <w:r>
              <w:rPr>
                <w:rFonts w:ascii="Calibri" w:hAnsi="Calibri" w:cs="Calibri"/>
              </w:rPr>
              <w:t xml:space="preserve"> or online – </w:t>
            </w:r>
            <w:r>
              <w:rPr>
                <w:rFonts w:ascii="Calibri" w:hAnsi="Calibri" w:cs="Calibri"/>
              </w:rPr>
              <w:t>NO</w:t>
            </w:r>
          </w:p>
          <w:p w14:paraId="11B91077" w14:textId="77777777" w:rsidR="000E0DB3" w:rsidRDefault="00F35D6B" w:rsidP="00F35D6B">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And so, are there any objection to these candidates, I'd like to confirm that</w:t>
            </w:r>
            <w:r>
              <w:rPr>
                <w:rFonts w:ascii="Calibri" w:hAnsi="Calibri" w:cs="Calibri"/>
                <w:sz w:val="22"/>
                <w:szCs w:val="22"/>
              </w:rPr>
              <w:t xml:space="preserve"> t</w:t>
            </w:r>
            <w:r>
              <w:rPr>
                <w:rFonts w:ascii="Calibri" w:hAnsi="Calibri" w:cs="Calibri"/>
                <w:sz w:val="22"/>
                <w:szCs w:val="22"/>
              </w:rPr>
              <w:t xml:space="preserve">he selection has been made </w:t>
            </w:r>
            <w:r w:rsidR="000E0DB3">
              <w:rPr>
                <w:rFonts w:ascii="Calibri" w:hAnsi="Calibri" w:cs="Calibri"/>
                <w:sz w:val="22"/>
                <w:szCs w:val="22"/>
              </w:rPr>
              <w:t>and agreed</w:t>
            </w:r>
            <w:r>
              <w:rPr>
                <w:rFonts w:ascii="Calibri" w:hAnsi="Calibri" w:cs="Calibri"/>
                <w:sz w:val="22"/>
                <w:szCs w:val="22"/>
              </w:rPr>
              <w:t xml:space="preserve">. </w:t>
            </w:r>
          </w:p>
          <w:p w14:paraId="280052E7" w14:textId="32629D52" w:rsidR="00F35D6B" w:rsidRPr="000E0DB3" w:rsidRDefault="000E0DB3" w:rsidP="00F35D6B">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w:t>
            </w:r>
            <w:r w:rsidR="00F35D6B">
              <w:rPr>
                <w:rFonts w:ascii="Calibri" w:hAnsi="Calibri" w:cs="Calibri"/>
                <w:sz w:val="22"/>
                <w:szCs w:val="22"/>
              </w:rPr>
              <w:t xml:space="preserve">dditionally, if you have a candidate for the vice chair position, please inform either </w:t>
            </w:r>
            <w:r>
              <w:rPr>
                <w:rFonts w:ascii="Calibri" w:hAnsi="Calibri" w:cs="Calibri"/>
                <w:sz w:val="22"/>
                <w:szCs w:val="22"/>
              </w:rPr>
              <w:t>IHO Sec</w:t>
            </w:r>
            <w:r w:rsidR="00F35D6B">
              <w:rPr>
                <w:rFonts w:ascii="Calibri" w:hAnsi="Calibri" w:cs="Calibri"/>
                <w:sz w:val="22"/>
                <w:szCs w:val="22"/>
              </w:rPr>
              <w:t xml:space="preserve"> or the chair</w:t>
            </w:r>
            <w:r>
              <w:rPr>
                <w:rFonts w:ascii="Calibri" w:hAnsi="Calibri" w:cs="Calibri"/>
                <w:sz w:val="22"/>
                <w:szCs w:val="22"/>
              </w:rPr>
              <w:t xml:space="preserve"> </w:t>
            </w:r>
            <w:r w:rsidR="00F35D6B">
              <w:rPr>
                <w:rFonts w:ascii="Calibri" w:hAnsi="Calibri" w:cs="Calibri"/>
                <w:sz w:val="22"/>
                <w:szCs w:val="22"/>
              </w:rPr>
              <w:t>at your earliest convenience.</w:t>
            </w:r>
          </w:p>
          <w:p w14:paraId="2A95DB7D" w14:textId="77777777" w:rsidR="00F35D6B" w:rsidRDefault="003244DF" w:rsidP="000E0DB3">
            <w:pPr>
              <w:rPr>
                <w:b/>
                <w:bCs/>
              </w:rPr>
            </w:pPr>
            <w:r>
              <w:rPr>
                <w:b/>
                <w:bCs/>
                <w:highlight w:val="lightGray"/>
              </w:rPr>
              <w:t>[</w:t>
            </w:r>
            <w:r w:rsidRPr="00D10063">
              <w:rPr>
                <w:b/>
                <w:bCs/>
                <w:highlight w:val="lightGray"/>
              </w:rPr>
              <w:t>Decision ECSPT1/</w:t>
            </w:r>
            <w:r w:rsidR="00270827">
              <w:rPr>
                <w:b/>
                <w:bCs/>
                <w:highlight w:val="lightGray"/>
              </w:rPr>
              <w:t>31</w:t>
            </w:r>
            <w:r>
              <w:rPr>
                <w:b/>
                <w:bCs/>
                <w:highlight w:val="lightGray"/>
              </w:rPr>
              <w:t xml:space="preserve"> –</w:t>
            </w:r>
            <w:r w:rsidR="00270827">
              <w:rPr>
                <w:b/>
                <w:bCs/>
                <w:highlight w:val="lightGray"/>
              </w:rPr>
              <w:t xml:space="preserve"> ECSPT1</w:t>
            </w:r>
            <w:r w:rsidR="00270827" w:rsidRPr="00270827">
              <w:rPr>
                <w:b/>
                <w:bCs/>
                <w:highlight w:val="lightGray"/>
              </w:rPr>
              <w:t>/3</w:t>
            </w:r>
            <w:r w:rsidR="00D42013">
              <w:rPr>
                <w:b/>
                <w:bCs/>
                <w:highlight w:val="lightGray"/>
              </w:rPr>
              <w:t>5</w:t>
            </w:r>
            <w:r w:rsidR="00270827" w:rsidRPr="00270827">
              <w:rPr>
                <w:b/>
                <w:bCs/>
                <w:highlight w:val="lightGray"/>
              </w:rPr>
              <w:t>]</w:t>
            </w:r>
          </w:p>
          <w:p w14:paraId="160CA67A" w14:textId="4675A709" w:rsidR="00C441A3" w:rsidRDefault="00C441A3" w:rsidP="000E0DB3"/>
        </w:tc>
        <w:tc>
          <w:tcPr>
            <w:tcW w:w="1530" w:type="dxa"/>
          </w:tcPr>
          <w:p w14:paraId="7E5B4FF0" w14:textId="33BC431B" w:rsidR="0086161C" w:rsidRDefault="00F35D6B" w:rsidP="00A26769">
            <w:r>
              <w:t>IHO Sec (</w:t>
            </w:r>
            <w:r>
              <w:t>Yong</w:t>
            </w:r>
            <w:r>
              <w:t>)</w:t>
            </w:r>
          </w:p>
        </w:tc>
      </w:tr>
      <w:tr w:rsidR="007E0AC2" w14:paraId="4FA7C535" w14:textId="77777777" w:rsidTr="001772CE">
        <w:tc>
          <w:tcPr>
            <w:tcW w:w="1696" w:type="dxa"/>
          </w:tcPr>
          <w:p w14:paraId="12E20494" w14:textId="55101608" w:rsidR="007E0AC2" w:rsidRDefault="000228E6" w:rsidP="007E0AC2">
            <w:pPr>
              <w:jc w:val="center"/>
            </w:pPr>
            <w:r>
              <w:t>ECSPT1-</w:t>
            </w:r>
            <w:r w:rsidR="00ED51C2">
              <w:t>8</w:t>
            </w:r>
          </w:p>
        </w:tc>
        <w:tc>
          <w:tcPr>
            <w:tcW w:w="7230" w:type="dxa"/>
          </w:tcPr>
          <w:p w14:paraId="3D62F868" w14:textId="780D7873" w:rsidR="007E0AC2" w:rsidRDefault="000228E6" w:rsidP="000228E6">
            <w:r>
              <w:t>Any other business</w:t>
            </w:r>
          </w:p>
          <w:p w14:paraId="28CF9B5D" w14:textId="02275ABD" w:rsidR="000228E6" w:rsidRDefault="00572C7B" w:rsidP="00B051CB">
            <w:pPr>
              <w:pStyle w:val="ListParagraph"/>
              <w:numPr>
                <w:ilvl w:val="0"/>
                <w:numId w:val="1"/>
              </w:numPr>
            </w:pPr>
            <w:r>
              <w:t xml:space="preserve">Make all resources available </w:t>
            </w:r>
          </w:p>
          <w:p w14:paraId="3AD0B045" w14:textId="49EF43C2" w:rsidR="00572C7B" w:rsidRDefault="00572C7B" w:rsidP="00B051CB">
            <w:pPr>
              <w:pStyle w:val="ListParagraph"/>
              <w:numPr>
                <w:ilvl w:val="0"/>
                <w:numId w:val="1"/>
              </w:numPr>
            </w:pPr>
            <w:r>
              <w:t>Circulate all documents for review</w:t>
            </w:r>
          </w:p>
          <w:p w14:paraId="7B0752D3" w14:textId="580420E4" w:rsidR="00572C7B" w:rsidRDefault="00572C7B" w:rsidP="00B051CB">
            <w:pPr>
              <w:pStyle w:val="ListParagraph"/>
              <w:numPr>
                <w:ilvl w:val="0"/>
                <w:numId w:val="1"/>
              </w:numPr>
            </w:pPr>
            <w:r>
              <w:lastRenderedPageBreak/>
              <w:t>IHO Sec to provide storage are on IHO website</w:t>
            </w:r>
          </w:p>
          <w:p w14:paraId="316EC0FE" w14:textId="50E4AAB2" w:rsidR="00572C7B" w:rsidRDefault="00572C7B" w:rsidP="00B051CB">
            <w:pPr>
              <w:pStyle w:val="ListParagraph"/>
              <w:numPr>
                <w:ilvl w:val="0"/>
                <w:numId w:val="1"/>
              </w:numPr>
            </w:pPr>
            <w:r>
              <w:t xml:space="preserve">ECSPT members to review online survey before release </w:t>
            </w:r>
          </w:p>
          <w:p w14:paraId="19BE22B0" w14:textId="77777777" w:rsidR="00B051CB" w:rsidRDefault="00B051CB" w:rsidP="00B051CB">
            <w:pPr>
              <w:rPr>
                <w:b/>
                <w:bCs/>
              </w:rPr>
            </w:pPr>
            <w:r w:rsidRPr="00F34A90">
              <w:rPr>
                <w:b/>
                <w:bCs/>
                <w:highlight w:val="cyan"/>
              </w:rPr>
              <w:t>[Action ECSPT1/</w:t>
            </w:r>
            <w:r w:rsidR="00D42013">
              <w:rPr>
                <w:b/>
                <w:bCs/>
                <w:highlight w:val="cyan"/>
              </w:rPr>
              <w:t>36</w:t>
            </w:r>
            <w:r w:rsidRPr="00F34A90">
              <w:rPr>
                <w:b/>
                <w:bCs/>
                <w:highlight w:val="cyan"/>
              </w:rPr>
              <w:t xml:space="preserve"> – </w:t>
            </w:r>
            <w:r w:rsidR="00D42013">
              <w:rPr>
                <w:b/>
                <w:bCs/>
                <w:highlight w:val="cyan"/>
              </w:rPr>
              <w:t>ECSPT1/41</w:t>
            </w:r>
            <w:r w:rsidRPr="00F34A90">
              <w:rPr>
                <w:b/>
                <w:bCs/>
                <w:highlight w:val="cyan"/>
              </w:rPr>
              <w:t>]</w:t>
            </w:r>
          </w:p>
          <w:p w14:paraId="03D654CC" w14:textId="52120E5F" w:rsidR="00C441A3" w:rsidRDefault="00C441A3" w:rsidP="00B051CB"/>
        </w:tc>
        <w:tc>
          <w:tcPr>
            <w:tcW w:w="1530" w:type="dxa"/>
          </w:tcPr>
          <w:p w14:paraId="507FBDF8" w14:textId="1A2CECE3" w:rsidR="007E0AC2" w:rsidRDefault="00AD651B" w:rsidP="007E0AC2">
            <w:r>
              <w:lastRenderedPageBreak/>
              <w:t>Chair</w:t>
            </w:r>
          </w:p>
        </w:tc>
      </w:tr>
      <w:tr w:rsidR="00FD374C" w14:paraId="63B6AB22" w14:textId="77777777" w:rsidTr="001772CE">
        <w:tc>
          <w:tcPr>
            <w:tcW w:w="1696" w:type="dxa"/>
          </w:tcPr>
          <w:p w14:paraId="349319B5" w14:textId="4CB163B0" w:rsidR="00FD374C" w:rsidRDefault="000228E6" w:rsidP="00FD374C">
            <w:pPr>
              <w:jc w:val="center"/>
            </w:pPr>
            <w:r>
              <w:t>ECSPT1-</w:t>
            </w:r>
            <w:r w:rsidR="00ED51C2">
              <w:t>9</w:t>
            </w:r>
          </w:p>
        </w:tc>
        <w:tc>
          <w:tcPr>
            <w:tcW w:w="7230" w:type="dxa"/>
          </w:tcPr>
          <w:p w14:paraId="3BB04290" w14:textId="050F7D33" w:rsidR="00FD374C" w:rsidRDefault="003244DF" w:rsidP="000228E6">
            <w:r>
              <w:t>Date and Venue of next Meeting</w:t>
            </w:r>
          </w:p>
          <w:p w14:paraId="06DFFF9E" w14:textId="5AC91877" w:rsidR="003244DF" w:rsidRDefault="003244DF" w:rsidP="003244DF">
            <w:pPr>
              <w:pStyle w:val="ListParagraph"/>
              <w:numPr>
                <w:ilvl w:val="0"/>
                <w:numId w:val="1"/>
              </w:numPr>
            </w:pPr>
            <w:r>
              <w:t>It was agreed that the next meeting will take place on</w:t>
            </w:r>
            <w:r w:rsidR="00A070BA">
              <w:t xml:space="preserve"> Wednesday</w:t>
            </w:r>
            <w:r>
              <w:t xml:space="preserve"> 2</w:t>
            </w:r>
            <w:r w:rsidR="00A070BA">
              <w:t>5th</w:t>
            </w:r>
            <w:r w:rsidR="00A070BA">
              <w:rPr>
                <w:vertAlign w:val="superscript"/>
              </w:rPr>
              <w:t xml:space="preserve"> </w:t>
            </w:r>
            <w:r>
              <w:t>October 2023 via VTC</w:t>
            </w:r>
          </w:p>
          <w:p w14:paraId="3A8E75A5" w14:textId="77777777" w:rsidR="003244DF" w:rsidRDefault="003244DF" w:rsidP="003244DF">
            <w:pPr>
              <w:rPr>
                <w:b/>
                <w:bCs/>
              </w:rPr>
            </w:pPr>
            <w:r>
              <w:rPr>
                <w:b/>
                <w:bCs/>
                <w:highlight w:val="lightGray"/>
              </w:rPr>
              <w:t>[</w:t>
            </w:r>
            <w:r w:rsidRPr="00D10063">
              <w:rPr>
                <w:b/>
                <w:bCs/>
                <w:highlight w:val="lightGray"/>
              </w:rPr>
              <w:t>Decision ECSPT1/</w:t>
            </w:r>
            <w:r w:rsidR="00D42013">
              <w:rPr>
                <w:b/>
                <w:bCs/>
                <w:highlight w:val="lightGray"/>
              </w:rPr>
              <w:t xml:space="preserve">42 </w:t>
            </w:r>
            <w:r>
              <w:rPr>
                <w:b/>
                <w:bCs/>
                <w:highlight w:val="lightGray"/>
              </w:rPr>
              <w:t xml:space="preserve"> –</w:t>
            </w:r>
            <w:r w:rsidR="00D42013">
              <w:rPr>
                <w:b/>
                <w:bCs/>
                <w:highlight w:val="lightGray"/>
              </w:rPr>
              <w:t xml:space="preserve"> ECSPT1/43</w:t>
            </w:r>
            <w:r w:rsidRPr="008A6123">
              <w:rPr>
                <w:b/>
                <w:bCs/>
                <w:highlight w:val="lightGray"/>
              </w:rPr>
              <w:t>]</w:t>
            </w:r>
          </w:p>
          <w:p w14:paraId="0A4E01A2" w14:textId="2E457B0D" w:rsidR="00C441A3" w:rsidRDefault="00C441A3" w:rsidP="003244DF"/>
        </w:tc>
        <w:tc>
          <w:tcPr>
            <w:tcW w:w="1530" w:type="dxa"/>
          </w:tcPr>
          <w:p w14:paraId="6DA16543" w14:textId="4B63B134" w:rsidR="00FD374C" w:rsidRDefault="003244DF" w:rsidP="00FD374C">
            <w:r>
              <w:t>Chair</w:t>
            </w:r>
          </w:p>
        </w:tc>
      </w:tr>
    </w:tbl>
    <w:p w14:paraId="039EFE55" w14:textId="45FDF3D8" w:rsidR="00553453" w:rsidRDefault="00553453" w:rsidP="00CE1B36"/>
    <w:sectPr w:rsidR="00553453" w:rsidSect="008551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E8F"/>
    <w:multiLevelType w:val="hybridMultilevel"/>
    <w:tmpl w:val="7BBE9F86"/>
    <w:lvl w:ilvl="0" w:tplc="70F84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05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204CA"/>
    <w:rsid w:val="000228E6"/>
    <w:rsid w:val="000323A0"/>
    <w:rsid w:val="0003611E"/>
    <w:rsid w:val="000405B4"/>
    <w:rsid w:val="000609B8"/>
    <w:rsid w:val="00063A99"/>
    <w:rsid w:val="00064F29"/>
    <w:rsid w:val="000936EB"/>
    <w:rsid w:val="000A1C16"/>
    <w:rsid w:val="000A5A6D"/>
    <w:rsid w:val="000B0475"/>
    <w:rsid w:val="000C7243"/>
    <w:rsid w:val="000E0DB3"/>
    <w:rsid w:val="00100AE1"/>
    <w:rsid w:val="00105B3F"/>
    <w:rsid w:val="00115B3B"/>
    <w:rsid w:val="0014536E"/>
    <w:rsid w:val="001661BB"/>
    <w:rsid w:val="001772CE"/>
    <w:rsid w:val="001806C5"/>
    <w:rsid w:val="001A1BC0"/>
    <w:rsid w:val="001A6EF6"/>
    <w:rsid w:val="001B14E0"/>
    <w:rsid w:val="001F30C5"/>
    <w:rsid w:val="00200B56"/>
    <w:rsid w:val="002304EA"/>
    <w:rsid w:val="00240BE6"/>
    <w:rsid w:val="0025650A"/>
    <w:rsid w:val="00270827"/>
    <w:rsid w:val="00272742"/>
    <w:rsid w:val="0027526E"/>
    <w:rsid w:val="00295809"/>
    <w:rsid w:val="002B5A23"/>
    <w:rsid w:val="002D0B69"/>
    <w:rsid w:val="002E17EF"/>
    <w:rsid w:val="002E372B"/>
    <w:rsid w:val="002E5A0B"/>
    <w:rsid w:val="002F4BE9"/>
    <w:rsid w:val="002F554A"/>
    <w:rsid w:val="0030541A"/>
    <w:rsid w:val="0031632E"/>
    <w:rsid w:val="003244DF"/>
    <w:rsid w:val="00335A88"/>
    <w:rsid w:val="00347283"/>
    <w:rsid w:val="003603AE"/>
    <w:rsid w:val="00362853"/>
    <w:rsid w:val="00372F13"/>
    <w:rsid w:val="00373E9C"/>
    <w:rsid w:val="0037493A"/>
    <w:rsid w:val="003A4B91"/>
    <w:rsid w:val="003B39EB"/>
    <w:rsid w:val="003B6CEF"/>
    <w:rsid w:val="003C02C4"/>
    <w:rsid w:val="003F1A5D"/>
    <w:rsid w:val="003F34E5"/>
    <w:rsid w:val="00402061"/>
    <w:rsid w:val="00405C37"/>
    <w:rsid w:val="00420F5D"/>
    <w:rsid w:val="004210DF"/>
    <w:rsid w:val="004449DE"/>
    <w:rsid w:val="00444FA3"/>
    <w:rsid w:val="00453FF1"/>
    <w:rsid w:val="00455291"/>
    <w:rsid w:val="00456C61"/>
    <w:rsid w:val="004618DC"/>
    <w:rsid w:val="00466B6F"/>
    <w:rsid w:val="00476B05"/>
    <w:rsid w:val="00477EB7"/>
    <w:rsid w:val="00486314"/>
    <w:rsid w:val="004B5384"/>
    <w:rsid w:val="004C0173"/>
    <w:rsid w:val="004D77B6"/>
    <w:rsid w:val="00514C0E"/>
    <w:rsid w:val="00544572"/>
    <w:rsid w:val="005501AF"/>
    <w:rsid w:val="00553453"/>
    <w:rsid w:val="005545C5"/>
    <w:rsid w:val="00560941"/>
    <w:rsid w:val="00572C7B"/>
    <w:rsid w:val="00594C55"/>
    <w:rsid w:val="00597C1B"/>
    <w:rsid w:val="005A636B"/>
    <w:rsid w:val="005B2FC4"/>
    <w:rsid w:val="005C31F0"/>
    <w:rsid w:val="005E00FB"/>
    <w:rsid w:val="005F02CF"/>
    <w:rsid w:val="005F2141"/>
    <w:rsid w:val="00606A7D"/>
    <w:rsid w:val="00620932"/>
    <w:rsid w:val="006337EE"/>
    <w:rsid w:val="0065099A"/>
    <w:rsid w:val="00652C80"/>
    <w:rsid w:val="00656DC0"/>
    <w:rsid w:val="0068268B"/>
    <w:rsid w:val="006908D6"/>
    <w:rsid w:val="006A4404"/>
    <w:rsid w:val="006A713C"/>
    <w:rsid w:val="006B4C5F"/>
    <w:rsid w:val="006E0F27"/>
    <w:rsid w:val="006E2967"/>
    <w:rsid w:val="006E31F1"/>
    <w:rsid w:val="007078FC"/>
    <w:rsid w:val="00730442"/>
    <w:rsid w:val="00740378"/>
    <w:rsid w:val="007437B5"/>
    <w:rsid w:val="007551FA"/>
    <w:rsid w:val="0077209F"/>
    <w:rsid w:val="007756C8"/>
    <w:rsid w:val="007959D6"/>
    <w:rsid w:val="007A5D3D"/>
    <w:rsid w:val="007B4F44"/>
    <w:rsid w:val="007C48D4"/>
    <w:rsid w:val="007E0AC2"/>
    <w:rsid w:val="007E7768"/>
    <w:rsid w:val="007F1188"/>
    <w:rsid w:val="0080053E"/>
    <w:rsid w:val="0080180A"/>
    <w:rsid w:val="00831AB9"/>
    <w:rsid w:val="00835879"/>
    <w:rsid w:val="008551A8"/>
    <w:rsid w:val="00855F33"/>
    <w:rsid w:val="0086161C"/>
    <w:rsid w:val="0088730B"/>
    <w:rsid w:val="00893CDE"/>
    <w:rsid w:val="008A06FE"/>
    <w:rsid w:val="008A6123"/>
    <w:rsid w:val="008B4030"/>
    <w:rsid w:val="008E2F48"/>
    <w:rsid w:val="008E79A3"/>
    <w:rsid w:val="008F37EF"/>
    <w:rsid w:val="009138EB"/>
    <w:rsid w:val="00914C2F"/>
    <w:rsid w:val="00915C16"/>
    <w:rsid w:val="009349F2"/>
    <w:rsid w:val="009503C2"/>
    <w:rsid w:val="0095297B"/>
    <w:rsid w:val="009616AF"/>
    <w:rsid w:val="0097467C"/>
    <w:rsid w:val="009955C6"/>
    <w:rsid w:val="009A0A29"/>
    <w:rsid w:val="009D3A38"/>
    <w:rsid w:val="009E54F2"/>
    <w:rsid w:val="009F5683"/>
    <w:rsid w:val="00A05CFA"/>
    <w:rsid w:val="00A070BA"/>
    <w:rsid w:val="00A07873"/>
    <w:rsid w:val="00A26769"/>
    <w:rsid w:val="00A33BA2"/>
    <w:rsid w:val="00A404F8"/>
    <w:rsid w:val="00A43128"/>
    <w:rsid w:val="00A4470C"/>
    <w:rsid w:val="00A64794"/>
    <w:rsid w:val="00A75D23"/>
    <w:rsid w:val="00A86497"/>
    <w:rsid w:val="00AA5B49"/>
    <w:rsid w:val="00AA78F0"/>
    <w:rsid w:val="00AD651B"/>
    <w:rsid w:val="00AE48E8"/>
    <w:rsid w:val="00AE60D3"/>
    <w:rsid w:val="00AE7DCA"/>
    <w:rsid w:val="00B032CB"/>
    <w:rsid w:val="00B051CB"/>
    <w:rsid w:val="00B05C9C"/>
    <w:rsid w:val="00B81936"/>
    <w:rsid w:val="00B848C7"/>
    <w:rsid w:val="00BB3853"/>
    <w:rsid w:val="00BD13E9"/>
    <w:rsid w:val="00BD49AD"/>
    <w:rsid w:val="00BF5722"/>
    <w:rsid w:val="00C27D60"/>
    <w:rsid w:val="00C441A3"/>
    <w:rsid w:val="00C60287"/>
    <w:rsid w:val="00C75C70"/>
    <w:rsid w:val="00C81959"/>
    <w:rsid w:val="00C91798"/>
    <w:rsid w:val="00CA7177"/>
    <w:rsid w:val="00CB31D1"/>
    <w:rsid w:val="00CE1B36"/>
    <w:rsid w:val="00CF7FCD"/>
    <w:rsid w:val="00D00506"/>
    <w:rsid w:val="00D10063"/>
    <w:rsid w:val="00D32ACF"/>
    <w:rsid w:val="00D42013"/>
    <w:rsid w:val="00D46AA5"/>
    <w:rsid w:val="00DA39B5"/>
    <w:rsid w:val="00DC649E"/>
    <w:rsid w:val="00DD161E"/>
    <w:rsid w:val="00DF1B0F"/>
    <w:rsid w:val="00E075B7"/>
    <w:rsid w:val="00E12E76"/>
    <w:rsid w:val="00E246AE"/>
    <w:rsid w:val="00E27192"/>
    <w:rsid w:val="00E27ADE"/>
    <w:rsid w:val="00E5175F"/>
    <w:rsid w:val="00E52AD1"/>
    <w:rsid w:val="00E64CFA"/>
    <w:rsid w:val="00E8559A"/>
    <w:rsid w:val="00E94BE5"/>
    <w:rsid w:val="00EC12A1"/>
    <w:rsid w:val="00EC747F"/>
    <w:rsid w:val="00ED51C2"/>
    <w:rsid w:val="00EE0060"/>
    <w:rsid w:val="00EE45DB"/>
    <w:rsid w:val="00F0413D"/>
    <w:rsid w:val="00F238CC"/>
    <w:rsid w:val="00F308EE"/>
    <w:rsid w:val="00F3389A"/>
    <w:rsid w:val="00F34A90"/>
    <w:rsid w:val="00F35D6B"/>
    <w:rsid w:val="00F508A1"/>
    <w:rsid w:val="00F53B36"/>
    <w:rsid w:val="00F57FC6"/>
    <w:rsid w:val="00F627CE"/>
    <w:rsid w:val="00F74952"/>
    <w:rsid w:val="00FB0F23"/>
    <w:rsid w:val="00FC52DC"/>
    <w:rsid w:val="00FC7E97"/>
    <w:rsid w:val="00FD1DE1"/>
    <w:rsid w:val="00FD317D"/>
    <w:rsid w:val="00FD374C"/>
    <w:rsid w:val="00FD3A69"/>
    <w:rsid w:val="00FE7CEB"/>
    <w:rsid w:val="00FF08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76CD"/>
  <w15:chartTrackingRefBased/>
  <w15:docId w15:val="{5557C95D-FB45-4E12-AF7B-DD5EAB5A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DC"/>
    <w:rPr>
      <w:rFonts w:ascii="Segoe UI" w:hAnsi="Segoe UI" w:cs="Segoe UI"/>
      <w:sz w:val="18"/>
      <w:szCs w:val="18"/>
    </w:rPr>
  </w:style>
  <w:style w:type="paragraph" w:styleId="Revision">
    <w:name w:val="Revision"/>
    <w:hidden/>
    <w:uiPriority w:val="99"/>
    <w:semiHidden/>
    <w:rsid w:val="00835879"/>
    <w:pPr>
      <w:spacing w:after="0" w:line="240" w:lineRule="auto"/>
    </w:pPr>
  </w:style>
  <w:style w:type="paragraph" w:styleId="ListParagraph">
    <w:name w:val="List Paragraph"/>
    <w:basedOn w:val="Normal"/>
    <w:uiPriority w:val="34"/>
    <w:qFormat/>
    <w:rsid w:val="00835879"/>
    <w:pPr>
      <w:ind w:left="720"/>
      <w:contextualSpacing/>
    </w:pPr>
  </w:style>
  <w:style w:type="paragraph" w:styleId="NormalWeb">
    <w:name w:val="Normal (Web)"/>
    <w:basedOn w:val="Normal"/>
    <w:uiPriority w:val="99"/>
    <w:semiHidden/>
    <w:unhideWhenUsed/>
    <w:rsid w:val="00D32A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0122">
      <w:bodyDiv w:val="1"/>
      <w:marLeft w:val="0"/>
      <w:marRight w:val="0"/>
      <w:marTop w:val="0"/>
      <w:marBottom w:val="0"/>
      <w:divBdr>
        <w:top w:val="none" w:sz="0" w:space="0" w:color="auto"/>
        <w:left w:val="none" w:sz="0" w:space="0" w:color="auto"/>
        <w:bottom w:val="none" w:sz="0" w:space="0" w:color="auto"/>
        <w:right w:val="none" w:sz="0" w:space="0" w:color="auto"/>
      </w:divBdr>
    </w:div>
    <w:div w:id="1848598036">
      <w:bodyDiv w:val="1"/>
      <w:marLeft w:val="0"/>
      <w:marRight w:val="0"/>
      <w:marTop w:val="0"/>
      <w:marBottom w:val="0"/>
      <w:divBdr>
        <w:top w:val="none" w:sz="0" w:space="0" w:color="auto"/>
        <w:left w:val="none" w:sz="0" w:space="0" w:color="auto"/>
        <w:bottom w:val="none" w:sz="0" w:space="0" w:color="auto"/>
        <w:right w:val="none" w:sz="0" w:space="0" w:color="auto"/>
      </w:divBdr>
    </w:div>
    <w:div w:id="2090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668102FBB78419A3E13D7DEB542E4" ma:contentTypeVersion="5" ma:contentTypeDescription="Create a new document." ma:contentTypeScope="" ma:versionID="72221b32e7215888eec7d0392480255f">
  <xsd:schema xmlns:xsd="http://www.w3.org/2001/XMLSchema" xmlns:xs="http://www.w3.org/2001/XMLSchema" xmlns:p="http://schemas.microsoft.com/office/2006/metadata/properties" xmlns:ns2="76ae4b6a-da89-4c3b-b8e8-66565b52c712" xmlns:ns3="45b117eb-f823-4e7c-88f8-5594fa7e5c78" targetNamespace="http://schemas.microsoft.com/office/2006/metadata/properties" ma:root="true" ma:fieldsID="c5ca9dd9a21b91e1b7422c62be4d8500" ns2:_="" ns3:_="">
    <xsd:import namespace="76ae4b6a-da89-4c3b-b8e8-66565b52c712"/>
    <xsd:import namespace="45b117eb-f823-4e7c-88f8-5594fa7e5c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e4b6a-da89-4c3b-b8e8-66565b52c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117eb-f823-4e7c-88f8-5594fa7e5c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12686-879E-4A4F-8C12-5AAF6A1BA9E6}">
  <ds:schemaRefs>
    <ds:schemaRef ds:uri="http://purl.org/dc/dcmitype/"/>
    <ds:schemaRef ds:uri="76ae4b6a-da89-4c3b-b8e8-66565b52c712"/>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5b117eb-f823-4e7c-88f8-5594fa7e5c78"/>
    <ds:schemaRef ds:uri="http://schemas.microsoft.com/office/2006/metadata/properties"/>
  </ds:schemaRefs>
</ds:datastoreItem>
</file>

<file path=customXml/itemProps2.xml><?xml version="1.0" encoding="utf-8"?>
<ds:datastoreItem xmlns:ds="http://schemas.openxmlformats.org/officeDocument/2006/customXml" ds:itemID="{2D0E0103-BF22-4432-B1BA-316D6B071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e4b6a-da89-4c3b-b8e8-66565b52c712"/>
    <ds:schemaRef ds:uri="45b117eb-f823-4e7c-88f8-5594fa7e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0B072-5662-4563-AF82-3AD67B810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Dearbhla Campbell</cp:lastModifiedBy>
  <cp:revision>33</cp:revision>
  <dcterms:created xsi:type="dcterms:W3CDTF">2023-08-23T15:00:00Z</dcterms:created>
  <dcterms:modified xsi:type="dcterms:W3CDTF">2023-09-07T14:56:00Z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0x010100715668102FBB78419A3E13D7DEB542E4</vt:lpwstr>
  </property>
</Properties>
</file>