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B3F7" w14:textId="0065484A" w:rsidR="00305EA5" w:rsidRPr="00DB02D7" w:rsidRDefault="00104E95" w:rsidP="009F255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02D7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 xml:space="preserve"> </w:t>
      </w:r>
      <w:r w:rsidR="00137545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HSSC</w:t>
      </w:r>
      <w:r w:rsidR="00BE1F67" w:rsidRPr="00DB02D7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1</w:t>
      </w:r>
      <w:r w:rsidR="00BA5A43" w:rsidRPr="00DB02D7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3</w:t>
      </w:r>
      <w:r w:rsidR="00305EA5" w:rsidRPr="00DB02D7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-</w:t>
      </w:r>
      <w:r w:rsidR="00137545">
        <w:rPr>
          <w:rFonts w:asciiTheme="minorHAnsi" w:hAnsiTheme="minorHAnsi" w:cstheme="minorHAnsi"/>
          <w:b/>
          <w:sz w:val="22"/>
          <w:szCs w:val="22"/>
          <w:bdr w:val="single" w:sz="4" w:space="0" w:color="auto"/>
        </w:rPr>
        <w:t>05.6A</w:t>
      </w:r>
    </w:p>
    <w:p w14:paraId="49BB138D" w14:textId="77777777" w:rsidR="00305EA5" w:rsidRPr="00DB02D7" w:rsidRDefault="00305EA5" w:rsidP="00D03D1F">
      <w:pPr>
        <w:jc w:val="center"/>
        <w:rPr>
          <w:rFonts w:asciiTheme="minorHAnsi" w:hAnsiTheme="minorHAnsi" w:cstheme="minorHAnsi"/>
          <w:b/>
          <w:bCs/>
        </w:rPr>
      </w:pPr>
    </w:p>
    <w:p w14:paraId="28E9D5C6" w14:textId="29E750D9" w:rsidR="00305EA5" w:rsidRPr="00DB02D7" w:rsidRDefault="005A5E63" w:rsidP="00D03D1F">
      <w:pPr>
        <w:jc w:val="center"/>
        <w:rPr>
          <w:rFonts w:asciiTheme="minorHAnsi" w:hAnsiTheme="minorHAnsi" w:cstheme="minorHAnsi"/>
          <w:b/>
          <w:bCs/>
        </w:rPr>
      </w:pPr>
      <w:r w:rsidRPr="00DB02D7">
        <w:rPr>
          <w:rFonts w:asciiTheme="minorHAnsi" w:hAnsiTheme="minorHAnsi" w:cstheme="minorHAnsi"/>
          <w:b/>
          <w:bCs/>
        </w:rPr>
        <w:t>1</w:t>
      </w:r>
      <w:r w:rsidR="00BA5A43" w:rsidRPr="00DB02D7">
        <w:rPr>
          <w:rFonts w:asciiTheme="minorHAnsi" w:hAnsiTheme="minorHAnsi" w:cstheme="minorHAnsi"/>
          <w:b/>
          <w:bCs/>
        </w:rPr>
        <w:t>3</w:t>
      </w:r>
      <w:r w:rsidR="00305EA5" w:rsidRPr="00DB02D7">
        <w:rPr>
          <w:rFonts w:asciiTheme="minorHAnsi" w:hAnsiTheme="minorHAnsi" w:cstheme="minorHAnsi"/>
          <w:b/>
          <w:bCs/>
          <w:vertAlign w:val="superscript"/>
        </w:rPr>
        <w:t>th</w:t>
      </w:r>
      <w:r w:rsidR="00305EA5" w:rsidRPr="00DB02D7">
        <w:rPr>
          <w:rFonts w:asciiTheme="minorHAnsi" w:hAnsiTheme="minorHAnsi" w:cstheme="minorHAnsi"/>
          <w:b/>
          <w:bCs/>
        </w:rPr>
        <w:t xml:space="preserve"> IHO-HSSC Meeting</w:t>
      </w:r>
    </w:p>
    <w:p w14:paraId="2DBAE6B2" w14:textId="2688E092" w:rsidR="00305EA5" w:rsidRPr="00DB02D7" w:rsidRDefault="00305EA5" w:rsidP="009F2558">
      <w:pPr>
        <w:pStyle w:val="Heading2"/>
        <w:jc w:val="center"/>
        <w:rPr>
          <w:rFonts w:asciiTheme="minorHAnsi" w:hAnsiTheme="minorHAnsi" w:cstheme="minorHAnsi"/>
          <w:sz w:val="22"/>
          <w:szCs w:val="24"/>
          <w:lang w:val="en-GB"/>
        </w:rPr>
      </w:pPr>
      <w:r w:rsidRPr="00DB02D7">
        <w:rPr>
          <w:rFonts w:asciiTheme="minorHAnsi" w:hAnsiTheme="minorHAnsi" w:cstheme="minorHAnsi"/>
          <w:sz w:val="22"/>
          <w:szCs w:val="24"/>
          <w:lang w:val="en-GB"/>
        </w:rPr>
        <w:t xml:space="preserve">Report and Recommendations of the Hydrographic </w:t>
      </w:r>
      <w:r w:rsidR="00691090" w:rsidRPr="00DB02D7">
        <w:rPr>
          <w:rFonts w:asciiTheme="minorHAnsi" w:hAnsiTheme="minorHAnsi" w:cstheme="minorHAnsi"/>
          <w:sz w:val="22"/>
          <w:szCs w:val="24"/>
          <w:lang w:val="en-GB"/>
        </w:rPr>
        <w:t>Surveys</w:t>
      </w:r>
      <w:r w:rsidRPr="00DB02D7">
        <w:rPr>
          <w:rFonts w:asciiTheme="minorHAnsi" w:hAnsiTheme="minorHAnsi" w:cstheme="minorHAnsi"/>
          <w:sz w:val="22"/>
          <w:szCs w:val="24"/>
          <w:lang w:val="en-GB"/>
        </w:rPr>
        <w:t xml:space="preserve"> Working Group</w:t>
      </w:r>
    </w:p>
    <w:p w14:paraId="7631055D" w14:textId="77777777" w:rsidR="00305EA5" w:rsidRPr="00DB02D7" w:rsidRDefault="00305EA5" w:rsidP="009F25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305EA5" w:rsidRPr="00DB02D7" w14:paraId="55432129" w14:textId="77777777" w:rsidTr="00B93F32">
        <w:tc>
          <w:tcPr>
            <w:tcW w:w="2371" w:type="dxa"/>
            <w:tcBorders>
              <w:top w:val="single" w:sz="4" w:space="0" w:color="auto"/>
            </w:tcBorders>
          </w:tcPr>
          <w:p w14:paraId="51A7C4A8" w14:textId="77777777" w:rsidR="00305EA5" w:rsidRPr="00DB02D7" w:rsidRDefault="00305EA5" w:rsidP="00B668C2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DB0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Submitted by: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2C30553F" w14:textId="4C0C2977" w:rsidR="00305EA5" w:rsidRPr="00DB02D7" w:rsidRDefault="00691090" w:rsidP="00B668C2">
            <w:pPr>
              <w:spacing w:before="60" w:after="60"/>
              <w:rPr>
                <w:rFonts w:asciiTheme="minorHAnsi" w:hAnsiTheme="minorHAnsi" w:cstheme="minorHAnsi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David Parker, </w:t>
            </w:r>
            <w:r w:rsidR="00305EA5" w:rsidRPr="00DB02D7">
              <w:rPr>
                <w:rFonts w:asciiTheme="minorHAnsi" w:hAnsiTheme="minorHAnsi" w:cstheme="minorHAnsi"/>
                <w:sz w:val="22"/>
                <w:szCs w:val="22"/>
              </w:rPr>
              <w:t>Chairman, H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05EA5" w:rsidRPr="00DB02D7">
              <w:rPr>
                <w:rFonts w:asciiTheme="minorHAnsi" w:hAnsiTheme="minorHAnsi" w:cstheme="minorHAnsi"/>
                <w:sz w:val="22"/>
                <w:szCs w:val="22"/>
              </w:rPr>
              <w:t>WG</w:t>
            </w:r>
          </w:p>
        </w:tc>
      </w:tr>
      <w:tr w:rsidR="00305EA5" w:rsidRPr="00DB02D7" w14:paraId="6BEC39A4" w14:textId="77777777" w:rsidTr="00B93F32">
        <w:tc>
          <w:tcPr>
            <w:tcW w:w="2371" w:type="dxa"/>
          </w:tcPr>
          <w:p w14:paraId="0B5C027B" w14:textId="77777777" w:rsidR="00305EA5" w:rsidRPr="00DB02D7" w:rsidRDefault="00305EA5" w:rsidP="00B668C2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DB0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Related Documents:</w:t>
            </w:r>
          </w:p>
        </w:tc>
        <w:tc>
          <w:tcPr>
            <w:tcW w:w="6804" w:type="dxa"/>
          </w:tcPr>
          <w:p w14:paraId="63D7E154" w14:textId="0C0512E6" w:rsidR="00305EA5" w:rsidRPr="00DB02D7" w:rsidRDefault="00E17BBC" w:rsidP="00B668C2">
            <w:pPr>
              <w:spacing w:before="60" w:after="60"/>
              <w:rPr>
                <w:rFonts w:asciiTheme="minorHAnsi" w:hAnsiTheme="minorHAnsi" w:cstheme="minorHAnsi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S-</w:t>
            </w:r>
            <w:r w:rsidR="00691090" w:rsidRPr="00DB02D7">
              <w:rPr>
                <w:rFonts w:asciiTheme="minorHAnsi" w:hAnsiTheme="minorHAnsi" w:cstheme="minorHAnsi"/>
                <w:sz w:val="22"/>
                <w:szCs w:val="22"/>
              </w:rPr>
              <w:t>44, C-13</w:t>
            </w:r>
          </w:p>
        </w:tc>
      </w:tr>
      <w:tr w:rsidR="00305EA5" w:rsidRPr="00DB02D7" w14:paraId="38235760" w14:textId="77777777" w:rsidTr="00B93F32">
        <w:tc>
          <w:tcPr>
            <w:tcW w:w="2371" w:type="dxa"/>
            <w:tcBorders>
              <w:bottom w:val="single" w:sz="4" w:space="0" w:color="auto"/>
            </w:tcBorders>
          </w:tcPr>
          <w:p w14:paraId="606C3885" w14:textId="77777777" w:rsidR="00305EA5" w:rsidRPr="00DB02D7" w:rsidRDefault="00305EA5" w:rsidP="00B668C2">
            <w:pPr>
              <w:spacing w:before="60" w:after="60"/>
              <w:rPr>
                <w:rFonts w:asciiTheme="minorHAnsi" w:hAnsiTheme="minorHAnsi" w:cstheme="minorHAnsi"/>
                <w:b/>
                <w:i/>
              </w:rPr>
            </w:pPr>
            <w:r w:rsidRPr="00DB02D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Related Projects: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2C12E8B" w14:textId="77777777" w:rsidR="00305EA5" w:rsidRPr="00DB02D7" w:rsidRDefault="00305EA5" w:rsidP="00B668C2">
            <w:pPr>
              <w:spacing w:before="60" w:after="60"/>
              <w:rPr>
                <w:rFonts w:asciiTheme="minorHAnsi" w:hAnsiTheme="minorHAnsi" w:cstheme="minorHAnsi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</w:tbl>
    <w:p w14:paraId="3EDBBF4A" w14:textId="77777777" w:rsidR="00305EA5" w:rsidRPr="00DB02D7" w:rsidRDefault="00305EA5" w:rsidP="009F25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305EA5" w:rsidRPr="00DB02D7" w14:paraId="7DA64812" w14:textId="77777777" w:rsidTr="00B93F32">
        <w:tc>
          <w:tcPr>
            <w:tcW w:w="2376" w:type="dxa"/>
            <w:tcBorders>
              <w:top w:val="single" w:sz="4" w:space="0" w:color="auto"/>
            </w:tcBorders>
          </w:tcPr>
          <w:p w14:paraId="0F464351" w14:textId="77777777" w:rsidR="00305EA5" w:rsidRPr="00DB02D7" w:rsidRDefault="00305EA5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  <w:t>Chair: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15912E34" w14:textId="58A265DF" w:rsidR="00305EA5" w:rsidRPr="00DB02D7" w:rsidRDefault="00691090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David Parker, UK</w:t>
            </w:r>
          </w:p>
        </w:tc>
      </w:tr>
      <w:tr w:rsidR="00305EA5" w:rsidRPr="00DB02D7" w14:paraId="1838F6B6" w14:textId="77777777" w:rsidTr="00B93F32">
        <w:tc>
          <w:tcPr>
            <w:tcW w:w="2376" w:type="dxa"/>
            <w:tcBorders>
              <w:bottom w:val="nil"/>
            </w:tcBorders>
          </w:tcPr>
          <w:p w14:paraId="6F27C9CE" w14:textId="77777777" w:rsidR="00305EA5" w:rsidRPr="00DB02D7" w:rsidRDefault="00305EA5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14:paraId="6475D9FF" w14:textId="39EABFAD" w:rsidR="00305EA5" w:rsidRPr="00DB02D7" w:rsidRDefault="00691090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Megan Greenaway, USA</w:t>
            </w:r>
          </w:p>
        </w:tc>
      </w:tr>
      <w:tr w:rsidR="00305EA5" w:rsidRPr="00DB02D7" w14:paraId="14AF159F" w14:textId="77777777" w:rsidTr="00B93F3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5C5D6D3F" w14:textId="77777777" w:rsidR="00305EA5" w:rsidRPr="00DB02D7" w:rsidRDefault="00305EA5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0734EE85" w14:textId="62ADEDD8" w:rsidR="00305EA5" w:rsidRPr="00DB02D7" w:rsidRDefault="00691090" w:rsidP="00E17BBC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Carlos Videira Marques, Portugal</w:t>
            </w:r>
          </w:p>
        </w:tc>
      </w:tr>
      <w:tr w:rsidR="00305EA5" w:rsidRPr="00DB02D7" w14:paraId="48DB34AF" w14:textId="77777777" w:rsidTr="00B93F3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1BDD3C2C" w14:textId="77777777" w:rsidR="00305EA5" w:rsidRPr="00DB02D7" w:rsidRDefault="00305EA5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115A1B6F" w14:textId="7D18A3F8" w:rsidR="00305EA5" w:rsidRPr="00DB02D7" w:rsidRDefault="00691090" w:rsidP="000A5D3D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Australia, 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Argentina, </w:t>
            </w: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Belgium, Brazil, Canada, Chile, 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China</w:t>
            </w:r>
            <w:r w:rsid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,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Denmark, Ecuador, France, Germany, India, Iran, Italy, Japan, Korea, Latvia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,</w:t>
            </w: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 Mexico, Netherlands , New Zealand, Norway, 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Oman</w:t>
            </w:r>
            <w:r w:rsid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,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Portugal, Spain, Sweden, Turkey, </w:t>
            </w:r>
            <w:r w:rsidR="00BE1F6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Indonesia</w:t>
            </w:r>
            <w:r w:rsidR="005A5E63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,</w:t>
            </w:r>
            <w:r w:rsidR="00C2383E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 xml:space="preserve"> 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U</w:t>
            </w:r>
            <w:r w:rsid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K</w:t>
            </w:r>
            <w:r w:rsidR="00DB02D7" w:rsidRPr="00DB02D7">
              <w:rPr>
                <w:rFonts w:asciiTheme="minorHAnsi" w:hAnsiTheme="minorHAnsi" w:cstheme="minorHAnsi"/>
                <w:b w:val="0"/>
                <w:sz w:val="22"/>
                <w:szCs w:val="22"/>
                <w:lang w:val="en-GB" w:eastAsia="en-US"/>
              </w:rPr>
              <w:t>, USA.</w:t>
            </w:r>
          </w:p>
        </w:tc>
      </w:tr>
      <w:tr w:rsidR="00305EA5" w:rsidRPr="00DB02D7" w14:paraId="235E8698" w14:textId="77777777" w:rsidTr="00B93F32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1C8102BB" w14:textId="2FB76FD5" w:rsidR="00305EA5" w:rsidRPr="00DB02D7" w:rsidRDefault="00305EA5" w:rsidP="00B668C2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  <w:t>Expert Contributor</w:t>
            </w:r>
            <w:r w:rsidR="00C42CB4" w:rsidRPr="00DB02D7">
              <w:rPr>
                <w:rFonts w:asciiTheme="minorHAnsi" w:hAnsiTheme="minorHAnsi" w:cstheme="minorHAnsi"/>
                <w:i/>
                <w:sz w:val="22"/>
                <w:szCs w:val="22"/>
                <w:lang w:val="en-GB" w:eastAsia="en-US"/>
              </w:rPr>
              <w:t>s</w:t>
            </w:r>
            <w:r w:rsidRPr="00DB02D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68FF97DF" w14:textId="5C97DF29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James Walton, AML Oceanographic</w:t>
            </w:r>
          </w:p>
          <w:p w14:paraId="30723296" w14:textId="495914C4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Jason Creech, David Evans and Associates</w:t>
            </w:r>
          </w:p>
          <w:p w14:paraId="280B5F8A" w14:textId="797E7A1E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Sebastien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Tauvry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, ECA robotics</w:t>
            </w:r>
          </w:p>
          <w:p w14:paraId="575CE9B4" w14:textId="4FF4BFAA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Chris Howlett, EGS International</w:t>
            </w:r>
          </w:p>
          <w:p w14:paraId="227E7D8D" w14:textId="7B69BF49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Knut Hartmann,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EOMap</w:t>
            </w:r>
            <w:proofErr w:type="spellEnd"/>
          </w:p>
          <w:p w14:paraId="69A357EC" w14:textId="22DC4E41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Marco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Filippone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Fugro</w:t>
            </w:r>
            <w:proofErr w:type="spellEnd"/>
          </w:p>
          <w:p w14:paraId="3A70E070" w14:textId="78B2DB77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Hugh Parker, Fugro</w:t>
            </w:r>
          </w:p>
          <w:p w14:paraId="175EEB27" w14:textId="009A6BDB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Iain Slade, Fugro/International Federation of Hydrographic Societies (IFHS)</w:t>
            </w:r>
          </w:p>
          <w:p w14:paraId="2F6FEF11" w14:textId="3F285B58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Axel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Annaert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Hogere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Zeevaartschool</w:t>
            </w:r>
            <w:proofErr w:type="spellEnd"/>
          </w:p>
          <w:p w14:paraId="743325FB" w14:textId="27604611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Vincentelli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iXblue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0103E"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International Federation of Hydrographic Societies (IFHS)</w:t>
            </w:r>
          </w:p>
          <w:p w14:paraId="694500F9" w14:textId="1634CD17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Fabien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Germond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iXblue</w:t>
            </w:r>
            <w:proofErr w:type="spellEnd"/>
          </w:p>
          <w:p w14:paraId="174334CA" w14:textId="02ACAC79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Nathan Wardwell, JOA Surveys</w:t>
            </w:r>
          </w:p>
          <w:p w14:paraId="084CE52E" w14:textId="35614B84" w:rsidR="00691090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Kjetil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Jensen, Kongsberg Maritime</w:t>
            </w:r>
          </w:p>
          <w:p w14:paraId="1C527BA7" w14:textId="709ACB36" w:rsidR="00305EA5" w:rsidRPr="00DB02D7" w:rsidRDefault="00691090" w:rsidP="00691090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Vitad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Pradith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, Teledyne Marine</w:t>
            </w:r>
          </w:p>
        </w:tc>
      </w:tr>
      <w:tr w:rsidR="00305EA5" w:rsidRPr="00DB02D7" w14:paraId="4EAA0245" w14:textId="77777777" w:rsidTr="00BE1F67">
        <w:trPr>
          <w:trHeight w:val="724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7C5E2F49" w14:textId="77777777" w:rsidR="00305EA5" w:rsidRPr="00DB02D7" w:rsidRDefault="00305EA5" w:rsidP="008C6FB1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58C668A9" w14:textId="4E8EA1E6" w:rsidR="00E17BBC" w:rsidRPr="00DB02D7" w:rsidRDefault="00305EA5" w:rsidP="00C42CB4">
            <w:pPr>
              <w:pStyle w:val="Heading2"/>
              <w:spacing w:before="60" w:after="60"/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</w:pPr>
            <w:r w:rsidRPr="00DB02D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  <w:t>See</w:t>
            </w:r>
            <w:r w:rsidRPr="00DB02D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  <w:tab/>
              <w:t>Annex A for full details on HDWG membershi</w:t>
            </w:r>
            <w:r w:rsidR="0040103E" w:rsidRPr="00DB02D7">
              <w:rPr>
                <w:rFonts w:asciiTheme="minorHAnsi" w:hAnsiTheme="minorHAnsi" w:cstheme="minorHAnsi"/>
                <w:b w:val="0"/>
                <w:i/>
                <w:sz w:val="22"/>
                <w:szCs w:val="22"/>
                <w:lang w:val="en-GB" w:eastAsia="en-US"/>
              </w:rPr>
              <w:t>p</w:t>
            </w:r>
          </w:p>
        </w:tc>
      </w:tr>
    </w:tbl>
    <w:p w14:paraId="6B25F9F7" w14:textId="77777777" w:rsidR="00305EA5" w:rsidRPr="00DB02D7" w:rsidRDefault="00305EA5" w:rsidP="00257ADE">
      <w:pPr>
        <w:pStyle w:val="Heading2"/>
        <w:spacing w:before="120"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Foreword</w:t>
      </w:r>
    </w:p>
    <w:p w14:paraId="40D87B08" w14:textId="5611F340" w:rsidR="00BC0496" w:rsidRPr="00DB02D7" w:rsidRDefault="00BE1F67" w:rsidP="00CD1E75">
      <w:pPr>
        <w:pStyle w:val="E-mailSignature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 xml:space="preserve">The Hydrographic </w:t>
      </w:r>
      <w:r w:rsidR="0040103E" w:rsidRPr="00DB02D7">
        <w:rPr>
          <w:rFonts w:asciiTheme="minorHAnsi" w:hAnsiTheme="minorHAnsi" w:cstheme="minorHAnsi"/>
          <w:sz w:val="22"/>
          <w:szCs w:val="22"/>
          <w:lang w:val="en-GB"/>
        </w:rPr>
        <w:t>Surveys</w:t>
      </w:r>
      <w:r w:rsidRPr="00DB02D7">
        <w:rPr>
          <w:rFonts w:asciiTheme="minorHAnsi" w:hAnsiTheme="minorHAnsi" w:cstheme="minorHAnsi"/>
          <w:sz w:val="22"/>
          <w:szCs w:val="22"/>
          <w:lang w:val="en-GB"/>
        </w:rPr>
        <w:t xml:space="preserve"> Working Group (H</w:t>
      </w:r>
      <w:r w:rsidR="0040103E" w:rsidRPr="00DB02D7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DB02D7">
        <w:rPr>
          <w:rFonts w:asciiTheme="minorHAnsi" w:hAnsiTheme="minorHAnsi" w:cstheme="minorHAnsi"/>
          <w:sz w:val="22"/>
          <w:szCs w:val="22"/>
          <w:lang w:val="en-GB"/>
        </w:rPr>
        <w:t>WG)</w:t>
      </w:r>
      <w:r w:rsidR="0040103E" w:rsidRPr="00DB02D7">
        <w:rPr>
          <w:rFonts w:asciiTheme="minorHAnsi" w:hAnsiTheme="minorHAnsi" w:cstheme="minorHAnsi"/>
          <w:sz w:val="22"/>
          <w:szCs w:val="22"/>
          <w:lang w:val="en-GB"/>
        </w:rPr>
        <w:t xml:space="preserve"> is in the process of being established (March 2021).  It was agreed by Member States and HSSC to form this group after the successful completion of the revision of S-44 by the Hydrographic Surveys Project Team, as it was generally felt that the IHO should have one permanent committee with a dedicated focus on hydrographic data acquisition.</w:t>
      </w:r>
      <w:r w:rsidR="0023482F" w:rsidRPr="00DB02D7">
        <w:rPr>
          <w:rFonts w:asciiTheme="minorHAnsi" w:hAnsiTheme="minorHAnsi" w:cstheme="minorHAnsi"/>
          <w:sz w:val="22"/>
          <w:szCs w:val="22"/>
          <w:lang w:val="en-GB"/>
        </w:rPr>
        <w:t xml:space="preserve">  The HSWG will be overseen by the </w:t>
      </w:r>
      <w:r w:rsidRPr="00DB02D7">
        <w:rPr>
          <w:rFonts w:asciiTheme="minorHAnsi" w:hAnsiTheme="minorHAnsi" w:cstheme="minorHAnsi"/>
          <w:sz w:val="22"/>
          <w:szCs w:val="22"/>
          <w:lang w:val="en-GB"/>
        </w:rPr>
        <w:t>IHO Hydrographic Services and Standards Committee (HSSC)</w:t>
      </w:r>
      <w:r w:rsidR="0023482F" w:rsidRPr="00DB02D7">
        <w:rPr>
          <w:rFonts w:asciiTheme="minorHAnsi" w:hAnsiTheme="minorHAnsi" w:cstheme="minorHAnsi"/>
          <w:sz w:val="22"/>
          <w:szCs w:val="22"/>
          <w:lang w:val="en-GB"/>
        </w:rPr>
        <w:t>.  The initial aims proposed for the group are stated under Work Programme below.</w:t>
      </w:r>
      <w:r w:rsidRPr="00DB02D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5686921" w14:textId="77777777" w:rsidR="00305EA5" w:rsidRPr="00DB02D7" w:rsidRDefault="00305EA5" w:rsidP="00C76DF1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lastRenderedPageBreak/>
        <w:t>Meetings Held During Reporting Period</w:t>
      </w:r>
    </w:p>
    <w:p w14:paraId="2195EAC3" w14:textId="3F89EEB2" w:rsidR="00305EA5" w:rsidRPr="00DB02D7" w:rsidRDefault="00CD1E75" w:rsidP="0049437B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B02D7">
        <w:rPr>
          <w:rFonts w:asciiTheme="minorHAnsi" w:hAnsiTheme="minorHAnsi" w:cstheme="minorHAnsi"/>
          <w:sz w:val="22"/>
          <w:szCs w:val="22"/>
        </w:rPr>
        <w:t>None</w:t>
      </w:r>
    </w:p>
    <w:p w14:paraId="0F5BF12B" w14:textId="77777777" w:rsidR="00305EA5" w:rsidRPr="00DB02D7" w:rsidRDefault="00305EA5" w:rsidP="00C76DF1">
      <w:pPr>
        <w:spacing w:before="240" w:after="120"/>
        <w:rPr>
          <w:rFonts w:asciiTheme="minorHAnsi" w:hAnsiTheme="minorHAnsi" w:cstheme="minorHAnsi"/>
          <w:b/>
          <w:sz w:val="22"/>
          <w:szCs w:val="22"/>
        </w:rPr>
      </w:pPr>
      <w:r w:rsidRPr="00DB02D7">
        <w:rPr>
          <w:rFonts w:asciiTheme="minorHAnsi" w:hAnsiTheme="minorHAnsi" w:cstheme="minorHAnsi"/>
          <w:b/>
          <w:sz w:val="22"/>
          <w:szCs w:val="22"/>
        </w:rPr>
        <w:t>Next Meeting</w:t>
      </w:r>
    </w:p>
    <w:p w14:paraId="2135A58D" w14:textId="77777777" w:rsidR="001805DB" w:rsidRPr="00DB02D7" w:rsidRDefault="0023482F" w:rsidP="0023482F">
      <w:pPr>
        <w:spacing w:after="120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DB02D7">
        <w:rPr>
          <w:rFonts w:asciiTheme="minorHAnsi" w:hAnsiTheme="minorHAnsi" w:cstheme="minorHAnsi"/>
          <w:b/>
          <w:bCs/>
          <w:sz w:val="22"/>
          <w:szCs w:val="22"/>
        </w:rPr>
        <w:t>HSWG 1</w:t>
      </w:r>
      <w:r w:rsidRPr="00DB02D7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DB02D7">
        <w:rPr>
          <w:rFonts w:asciiTheme="minorHAnsi" w:hAnsiTheme="minorHAnsi" w:cstheme="minorHAnsi"/>
          <w:sz w:val="22"/>
          <w:szCs w:val="22"/>
        </w:rPr>
        <w:t>29</w:t>
      </w:r>
      <w:r w:rsidRPr="00DB02D7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B02D7">
        <w:rPr>
          <w:rFonts w:asciiTheme="minorHAnsi" w:hAnsiTheme="minorHAnsi" w:cstheme="minorHAnsi"/>
          <w:sz w:val="22"/>
          <w:szCs w:val="22"/>
        </w:rPr>
        <w:t xml:space="preserve"> April 2021.  Virtual online meeting via Microsoft Teams.  1400 CET to 1600CET</w:t>
      </w:r>
      <w:r w:rsidR="001805DB" w:rsidRPr="00DB02D7">
        <w:rPr>
          <w:rFonts w:asciiTheme="minorHAnsi" w:hAnsiTheme="minorHAnsi" w:cstheme="minorHAnsi"/>
          <w:sz w:val="22"/>
          <w:szCs w:val="22"/>
        </w:rPr>
        <w:t>.</w:t>
      </w:r>
      <w:r w:rsidRPr="00DB02D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5E07D8F" w14:textId="71900905" w:rsidR="00DE60FC" w:rsidRPr="00DB02D7" w:rsidRDefault="0023482F" w:rsidP="001805DB">
      <w:pPr>
        <w:spacing w:after="120"/>
        <w:ind w:left="1440"/>
        <w:rPr>
          <w:rFonts w:asciiTheme="minorHAnsi" w:hAnsiTheme="minorHAnsi" w:cstheme="minorHAnsi"/>
          <w:sz w:val="22"/>
          <w:szCs w:val="22"/>
        </w:rPr>
      </w:pPr>
      <w:r w:rsidRPr="00DB02D7">
        <w:rPr>
          <w:rFonts w:asciiTheme="minorHAnsi" w:hAnsiTheme="minorHAnsi" w:cstheme="minorHAnsi"/>
          <w:sz w:val="22"/>
          <w:szCs w:val="22"/>
        </w:rPr>
        <w:t xml:space="preserve">This will be the inaugural </w:t>
      </w:r>
      <w:r w:rsidR="001805DB" w:rsidRPr="00DB02D7">
        <w:rPr>
          <w:rFonts w:asciiTheme="minorHAnsi" w:hAnsiTheme="minorHAnsi" w:cstheme="minorHAnsi"/>
          <w:sz w:val="22"/>
          <w:szCs w:val="22"/>
        </w:rPr>
        <w:t xml:space="preserve">and introductory </w:t>
      </w:r>
      <w:r w:rsidRPr="00DB02D7">
        <w:rPr>
          <w:rFonts w:asciiTheme="minorHAnsi" w:hAnsiTheme="minorHAnsi" w:cstheme="minorHAnsi"/>
          <w:sz w:val="22"/>
          <w:szCs w:val="22"/>
        </w:rPr>
        <w:t>meeting of the HSWG, so is designed to discuss the proposed work programme</w:t>
      </w:r>
      <w:r w:rsidR="001805DB" w:rsidRPr="00DB02D7">
        <w:rPr>
          <w:rFonts w:asciiTheme="minorHAnsi" w:hAnsiTheme="minorHAnsi" w:cstheme="minorHAnsi"/>
          <w:sz w:val="22"/>
          <w:szCs w:val="22"/>
        </w:rPr>
        <w:t>.</w:t>
      </w:r>
    </w:p>
    <w:p w14:paraId="05D72F52" w14:textId="54B9346A" w:rsidR="00305EA5" w:rsidRPr="00DB02D7" w:rsidRDefault="00305EA5" w:rsidP="00C76DF1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Work Program</w:t>
      </w:r>
      <w:r w:rsidR="00621C9B" w:rsidRPr="00DB02D7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B3F12E4" w14:textId="0E76B00E" w:rsidR="00DB6CF5" w:rsidRPr="00DB02D7" w:rsidRDefault="00AF4C7F" w:rsidP="00DB6CF5">
      <w:pPr>
        <w:jc w:val="both"/>
        <w:rPr>
          <w:rFonts w:asciiTheme="minorHAnsi" w:hAnsiTheme="minorHAnsi" w:cstheme="minorHAnsi"/>
          <w:sz w:val="22"/>
          <w:szCs w:val="22"/>
          <w:lang w:eastAsia="ja-JP"/>
        </w:rPr>
      </w:pPr>
      <w:r w:rsidRPr="00DB02D7">
        <w:rPr>
          <w:rFonts w:asciiTheme="minorHAnsi" w:hAnsiTheme="minorHAnsi" w:cstheme="minorHAnsi"/>
          <w:sz w:val="22"/>
          <w:szCs w:val="22"/>
          <w:lang w:eastAsia="ja-JP"/>
        </w:rPr>
        <w:t>Based on the Terms of Reference issued by HSSC agreed at HSSC12 in October 2020, t</w:t>
      </w:r>
      <w:r w:rsidR="001805DB" w:rsidRPr="00DB02D7">
        <w:rPr>
          <w:rFonts w:asciiTheme="minorHAnsi" w:hAnsiTheme="minorHAnsi" w:cstheme="minorHAnsi"/>
          <w:sz w:val="22"/>
          <w:szCs w:val="22"/>
          <w:lang w:eastAsia="ja-JP"/>
        </w:rPr>
        <w:t xml:space="preserve">he following work </w:t>
      </w:r>
      <w:r w:rsidRPr="00DB02D7">
        <w:rPr>
          <w:rFonts w:asciiTheme="minorHAnsi" w:hAnsiTheme="minorHAnsi" w:cstheme="minorHAnsi"/>
          <w:sz w:val="22"/>
          <w:szCs w:val="22"/>
          <w:lang w:eastAsia="ja-JP"/>
        </w:rPr>
        <w:t>activities are</w:t>
      </w:r>
      <w:r w:rsidR="001805DB" w:rsidRPr="00DB02D7">
        <w:rPr>
          <w:rFonts w:asciiTheme="minorHAnsi" w:hAnsiTheme="minorHAnsi" w:cstheme="minorHAnsi"/>
          <w:sz w:val="22"/>
          <w:szCs w:val="22"/>
          <w:lang w:eastAsia="ja-JP"/>
        </w:rPr>
        <w:t xml:space="preserve"> proposed by the Chair and Vice Chair:</w:t>
      </w:r>
    </w:p>
    <w:p w14:paraId="415A8F75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Work on promotion of S-44 within and beyond the HO community (</w:t>
      </w:r>
      <w:hyperlink r:id="rId8" w:history="1">
        <w:r w:rsidRPr="00DB02D7">
          <w:rPr>
            <w:rStyle w:val="Hyperlink"/>
            <w:rFonts w:asciiTheme="minorHAnsi" w:eastAsia="Times New Roman" w:hAnsiTheme="minorHAnsi" w:cstheme="minorHAnsi"/>
          </w:rPr>
          <w:t>https://iho.int/uploads/user/pubs/standards/s-44/S-44_Edition_6.0.0_EN.pdf</w:t>
        </w:r>
      </w:hyperlink>
      <w:r w:rsidRPr="00DB02D7">
        <w:rPr>
          <w:rFonts w:asciiTheme="minorHAnsi" w:eastAsia="Times New Roman" w:hAnsiTheme="minorHAnsi" w:cstheme="minorHAnsi"/>
        </w:rPr>
        <w:t>)</w:t>
      </w:r>
    </w:p>
    <w:p w14:paraId="4A3E496E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Update C-13 Manual on Hydrography, followed by promotion and maintenance (</w:t>
      </w:r>
      <w:hyperlink r:id="rId9" w:history="1">
        <w:r w:rsidRPr="00DB02D7">
          <w:rPr>
            <w:rStyle w:val="Hyperlink"/>
            <w:rFonts w:asciiTheme="minorHAnsi" w:eastAsia="Times New Roman" w:hAnsiTheme="minorHAnsi" w:cstheme="minorHAnsi"/>
          </w:rPr>
          <w:t>https://iho.int/uploads/user/pubs/cb/c-13/C-13.pdf</w:t>
        </w:r>
      </w:hyperlink>
      <w:r w:rsidRPr="00DB02D7">
        <w:rPr>
          <w:rFonts w:asciiTheme="minorHAnsi" w:eastAsia="Times New Roman" w:hAnsiTheme="minorHAnsi" w:cstheme="minorHAnsi"/>
        </w:rPr>
        <w:t>)</w:t>
      </w:r>
    </w:p>
    <w:p w14:paraId="5293D734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Liaise with DQWG to better align survey standards with data quality indicators</w:t>
      </w:r>
    </w:p>
    <w:p w14:paraId="0CB3C25B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Ensure ongoing maintenance of S-44</w:t>
      </w:r>
    </w:p>
    <w:p w14:paraId="6733D614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Ensure coordination with other HSSC working groups (e.g. S-100WG and NCWG and HDWG (S-32))</w:t>
      </w:r>
    </w:p>
    <w:p w14:paraId="4AA89FDF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Support the translation of S-44 and C-13</w:t>
      </w:r>
    </w:p>
    <w:p w14:paraId="420A0959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Exchange experiences of new technology, approaches and best practice</w:t>
      </w:r>
    </w:p>
    <w:p w14:paraId="16158549" w14:textId="77777777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Provide a focal point for survey industry engagement with IHO</w:t>
      </w:r>
    </w:p>
    <w:p w14:paraId="52A6EEDA" w14:textId="5FA98821" w:rsidR="001805DB" w:rsidRPr="00DB02D7" w:rsidRDefault="001805DB" w:rsidP="001805DB">
      <w:pPr>
        <w:pStyle w:val="gmail-m-3876480075530581725msolistparagraph"/>
        <w:numPr>
          <w:ilvl w:val="0"/>
          <w:numId w:val="36"/>
        </w:numPr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>Recommend to HSSC that HSWG provide a focal point for issues relating to individual hydrographic accreditation</w:t>
      </w:r>
    </w:p>
    <w:p w14:paraId="05D83C5F" w14:textId="4892E3E6" w:rsidR="0042729F" w:rsidRPr="00DB02D7" w:rsidRDefault="0042729F" w:rsidP="0042729F">
      <w:pPr>
        <w:pStyle w:val="gmail-m-3876480075530581725msolistparagraph"/>
        <w:rPr>
          <w:rFonts w:asciiTheme="minorHAnsi" w:eastAsia="Times New Roman" w:hAnsiTheme="minorHAnsi" w:cstheme="minorHAnsi"/>
        </w:rPr>
      </w:pPr>
      <w:r w:rsidRPr="00DB02D7">
        <w:rPr>
          <w:rFonts w:asciiTheme="minorHAnsi" w:eastAsia="Times New Roman" w:hAnsiTheme="minorHAnsi" w:cstheme="minorHAnsi"/>
        </w:rPr>
        <w:t xml:space="preserve">A more detailed work programme and roadmap will be developed within </w:t>
      </w:r>
      <w:r w:rsidR="00137545">
        <w:rPr>
          <w:rFonts w:asciiTheme="minorHAnsi" w:eastAsia="Times New Roman" w:hAnsiTheme="minorHAnsi" w:cstheme="minorHAnsi"/>
        </w:rPr>
        <w:t>t</w:t>
      </w:r>
      <w:r w:rsidRPr="00DB02D7">
        <w:rPr>
          <w:rFonts w:asciiTheme="minorHAnsi" w:eastAsia="Times New Roman" w:hAnsiTheme="minorHAnsi" w:cstheme="minorHAnsi"/>
        </w:rPr>
        <w:t>he working group during 2021.</w:t>
      </w:r>
    </w:p>
    <w:p w14:paraId="2DC46DDA" w14:textId="77777777" w:rsidR="00305EA5" w:rsidRPr="00DB02D7" w:rsidRDefault="00305EA5" w:rsidP="00C76DF1">
      <w:pPr>
        <w:pStyle w:val="Heading2"/>
        <w:spacing w:after="120"/>
        <w:rPr>
          <w:rFonts w:asciiTheme="minorHAnsi" w:hAnsiTheme="minorHAnsi" w:cstheme="minorHAnsi"/>
          <w:b w:val="0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Progress on HSSC Action Items</w:t>
      </w:r>
    </w:p>
    <w:p w14:paraId="69D3D5E5" w14:textId="236C325E" w:rsidR="00CD1E75" w:rsidRPr="00DB02D7" w:rsidRDefault="001805DB" w:rsidP="00CD1E75">
      <w:pPr>
        <w:rPr>
          <w:rFonts w:asciiTheme="minorHAnsi" w:hAnsiTheme="minorHAnsi" w:cstheme="minorHAnsi"/>
          <w:sz w:val="22"/>
          <w:szCs w:val="22"/>
          <w:lang w:eastAsia="ja-JP"/>
        </w:rPr>
      </w:pPr>
      <w:r w:rsidRPr="00DB02D7">
        <w:rPr>
          <w:rFonts w:asciiTheme="minorHAnsi" w:hAnsiTheme="minorHAnsi" w:cstheme="minorHAnsi"/>
          <w:sz w:val="22"/>
          <w:szCs w:val="22"/>
          <w:lang w:eastAsia="ja-JP"/>
        </w:rPr>
        <w:t>There are no current action items as the HSWG was only created in March 2021.</w:t>
      </w:r>
    </w:p>
    <w:p w14:paraId="1962E409" w14:textId="11946087" w:rsidR="00305EA5" w:rsidRPr="00DB02D7" w:rsidRDefault="00305EA5" w:rsidP="0046044C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Problems Encountered</w:t>
      </w:r>
    </w:p>
    <w:p w14:paraId="0447DC76" w14:textId="5F07E6EA" w:rsidR="001805DB" w:rsidRPr="00DB02D7" w:rsidRDefault="001805DB" w:rsidP="001805DB">
      <w:pPr>
        <w:rPr>
          <w:rFonts w:asciiTheme="minorHAnsi" w:hAnsiTheme="minorHAnsi" w:cstheme="minorHAnsi"/>
          <w:sz w:val="22"/>
          <w:szCs w:val="22"/>
          <w:lang w:eastAsia="ja-JP"/>
        </w:rPr>
      </w:pPr>
      <w:r w:rsidRPr="00DB02D7">
        <w:rPr>
          <w:rFonts w:asciiTheme="minorHAnsi" w:hAnsiTheme="minorHAnsi" w:cstheme="minorHAnsi"/>
          <w:sz w:val="22"/>
          <w:szCs w:val="22"/>
          <w:lang w:eastAsia="ja-JP"/>
        </w:rPr>
        <w:t>None</w:t>
      </w:r>
    </w:p>
    <w:p w14:paraId="15632A44" w14:textId="77777777" w:rsidR="00305EA5" w:rsidRPr="00DB02D7" w:rsidRDefault="00305EA5" w:rsidP="00C76DF1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Any Other Items of Note</w:t>
      </w:r>
    </w:p>
    <w:p w14:paraId="24A9F92F" w14:textId="27C94B27" w:rsidR="00AF4C7F" w:rsidRPr="00DB02D7" w:rsidRDefault="00AF4C7F" w:rsidP="00AF4C7F">
      <w:pPr>
        <w:rPr>
          <w:rFonts w:asciiTheme="minorHAnsi" w:hAnsiTheme="minorHAnsi" w:cstheme="minorHAnsi"/>
          <w:sz w:val="22"/>
          <w:szCs w:val="22"/>
          <w:lang w:eastAsia="ja-JP"/>
        </w:rPr>
      </w:pPr>
      <w:r w:rsidRPr="00DB02D7">
        <w:rPr>
          <w:rFonts w:asciiTheme="minorHAnsi" w:hAnsiTheme="minorHAnsi" w:cstheme="minorHAnsi"/>
          <w:sz w:val="22"/>
          <w:szCs w:val="22"/>
          <w:lang w:eastAsia="ja-JP"/>
        </w:rPr>
        <w:t>It is intended that the Chair and Vice-Chair will effectively work as cooperative co-chairs and may divide chairing responsibilities both in plenary sessions and for expected sub-groups.</w:t>
      </w:r>
    </w:p>
    <w:p w14:paraId="2DBBEB2A" w14:textId="16EFD2F4" w:rsidR="00305EA5" w:rsidRPr="00DB02D7" w:rsidRDefault="00AF4C7F" w:rsidP="00C76DF1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b w:val="0"/>
          <w:sz w:val="22"/>
          <w:szCs w:val="22"/>
          <w:lang w:val="en-GB"/>
        </w:rPr>
        <w:t xml:space="preserve"> </w:t>
      </w:r>
      <w:r w:rsidR="00305EA5" w:rsidRPr="00DB02D7">
        <w:rPr>
          <w:rFonts w:asciiTheme="minorHAnsi" w:hAnsiTheme="minorHAnsi" w:cstheme="minorHAnsi"/>
          <w:sz w:val="22"/>
          <w:szCs w:val="22"/>
          <w:lang w:val="en-GB"/>
        </w:rPr>
        <w:t>Conclusions and Recommended Actions</w:t>
      </w:r>
    </w:p>
    <w:p w14:paraId="097C9158" w14:textId="46D50D45" w:rsidR="00AF4C7F" w:rsidRPr="00DB02D7" w:rsidRDefault="00AF4C7F" w:rsidP="00AF4C7F">
      <w:pPr>
        <w:rPr>
          <w:rFonts w:asciiTheme="minorHAnsi" w:hAnsiTheme="minorHAnsi" w:cstheme="minorHAnsi"/>
          <w:sz w:val="22"/>
          <w:szCs w:val="22"/>
          <w:lang w:eastAsia="ja-JP"/>
        </w:rPr>
      </w:pPr>
      <w:r w:rsidRPr="00DB02D7">
        <w:rPr>
          <w:rFonts w:asciiTheme="minorHAnsi" w:hAnsiTheme="minorHAnsi" w:cstheme="minorHAnsi"/>
          <w:sz w:val="22"/>
          <w:szCs w:val="22"/>
          <w:lang w:eastAsia="ja-JP"/>
        </w:rPr>
        <w:t>The HSWG will initially be a particularly large group, and there are many different themes to the proposed programme of work.  It is intended to manage the activity in a number of sub-groups to make best use of the available expertise and number of working group members.</w:t>
      </w:r>
    </w:p>
    <w:p w14:paraId="41BBAE32" w14:textId="77777777" w:rsidR="00305EA5" w:rsidRPr="00DB02D7" w:rsidRDefault="00305EA5" w:rsidP="00C76DF1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Justifica</w:t>
      </w:r>
      <w:r w:rsidRPr="00DB02D7">
        <w:rPr>
          <w:rFonts w:asciiTheme="minorHAnsi" w:hAnsiTheme="minorHAnsi" w:cstheme="minorHAnsi"/>
          <w:b w:val="0"/>
          <w:sz w:val="22"/>
          <w:szCs w:val="22"/>
          <w:lang w:val="en-GB"/>
        </w:rPr>
        <w:t>t</w:t>
      </w:r>
      <w:r w:rsidRPr="00DB02D7">
        <w:rPr>
          <w:rFonts w:asciiTheme="minorHAnsi" w:hAnsiTheme="minorHAnsi" w:cstheme="minorHAnsi"/>
          <w:sz w:val="22"/>
          <w:szCs w:val="22"/>
          <w:lang w:val="en-GB"/>
        </w:rPr>
        <w:t>ion and Impacts</w:t>
      </w:r>
    </w:p>
    <w:p w14:paraId="5816877C" w14:textId="593DCF76" w:rsidR="00305EA5" w:rsidRPr="00DB02D7" w:rsidRDefault="00305EA5" w:rsidP="001523B9">
      <w:pPr>
        <w:pStyle w:val="subpara"/>
        <w:ind w:left="0" w:firstLine="0"/>
        <w:rPr>
          <w:rFonts w:asciiTheme="minorHAnsi" w:hAnsiTheme="minorHAnsi" w:cstheme="minorHAnsi"/>
          <w:szCs w:val="22"/>
          <w:lang w:val="en-GB"/>
        </w:rPr>
      </w:pPr>
      <w:r w:rsidRPr="00DB02D7">
        <w:rPr>
          <w:rFonts w:asciiTheme="minorHAnsi" w:hAnsiTheme="minorHAnsi" w:cstheme="minorHAnsi"/>
          <w:szCs w:val="22"/>
          <w:lang w:val="en-GB"/>
        </w:rPr>
        <w:t>None</w:t>
      </w:r>
      <w:r w:rsidR="00AF4C7F" w:rsidRPr="00DB02D7">
        <w:rPr>
          <w:rFonts w:asciiTheme="minorHAnsi" w:hAnsiTheme="minorHAnsi" w:cstheme="minorHAnsi"/>
          <w:szCs w:val="22"/>
          <w:lang w:val="en-GB"/>
        </w:rPr>
        <w:t xml:space="preserve"> – yet.</w:t>
      </w:r>
    </w:p>
    <w:p w14:paraId="73587949" w14:textId="77777777" w:rsidR="00305EA5" w:rsidRPr="00DB02D7" w:rsidRDefault="00305EA5" w:rsidP="00C76DF1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lastRenderedPageBreak/>
        <w:t>Action Required of HSSC</w:t>
      </w:r>
    </w:p>
    <w:p w14:paraId="2431CC2C" w14:textId="77777777" w:rsidR="00305EA5" w:rsidRPr="00DB02D7" w:rsidRDefault="00305EA5" w:rsidP="009F2558">
      <w:pPr>
        <w:rPr>
          <w:rFonts w:asciiTheme="minorHAnsi" w:hAnsiTheme="minorHAnsi" w:cstheme="minorHAnsi"/>
          <w:sz w:val="22"/>
          <w:szCs w:val="22"/>
        </w:rPr>
      </w:pPr>
      <w:r w:rsidRPr="00DB02D7">
        <w:rPr>
          <w:rFonts w:asciiTheme="minorHAnsi" w:hAnsiTheme="minorHAnsi" w:cstheme="minorHAnsi"/>
          <w:sz w:val="22"/>
          <w:szCs w:val="22"/>
        </w:rPr>
        <w:t>The HSSC is invited to:</w:t>
      </w:r>
    </w:p>
    <w:p w14:paraId="25728821" w14:textId="3A90BC18" w:rsidR="00305EA5" w:rsidRPr="00DB02D7" w:rsidRDefault="00305EA5" w:rsidP="000A5160">
      <w:pPr>
        <w:pStyle w:val="subpara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r w:rsidRPr="00DB02D7">
        <w:rPr>
          <w:rFonts w:asciiTheme="minorHAnsi" w:hAnsiTheme="minorHAnsi" w:cstheme="minorHAnsi"/>
          <w:b/>
          <w:szCs w:val="22"/>
          <w:lang w:val="en-GB"/>
        </w:rPr>
        <w:t>note</w:t>
      </w:r>
      <w:r w:rsidRPr="00DB02D7">
        <w:rPr>
          <w:rFonts w:asciiTheme="minorHAnsi" w:hAnsiTheme="minorHAnsi" w:cstheme="minorHAnsi"/>
          <w:szCs w:val="22"/>
          <w:lang w:val="en-GB"/>
        </w:rPr>
        <w:t xml:space="preserve"> this report</w:t>
      </w:r>
      <w:r w:rsidR="00557C77" w:rsidRPr="00DB02D7">
        <w:rPr>
          <w:rFonts w:asciiTheme="minorHAnsi" w:hAnsiTheme="minorHAnsi" w:cstheme="minorHAnsi"/>
          <w:szCs w:val="22"/>
          <w:lang w:val="en-GB"/>
        </w:rPr>
        <w:t>;</w:t>
      </w:r>
    </w:p>
    <w:p w14:paraId="54A54455" w14:textId="33D99A89" w:rsidR="00EC751A" w:rsidRPr="00DB02D7" w:rsidRDefault="00EC751A" w:rsidP="00EC751A">
      <w:pPr>
        <w:pStyle w:val="subpara"/>
        <w:numPr>
          <w:ilvl w:val="0"/>
          <w:numId w:val="2"/>
        </w:numPr>
        <w:rPr>
          <w:rFonts w:asciiTheme="minorHAnsi" w:hAnsiTheme="minorHAnsi" w:cstheme="minorHAnsi"/>
          <w:szCs w:val="22"/>
          <w:lang w:val="en-GB"/>
        </w:rPr>
      </w:pPr>
      <w:proofErr w:type="gramStart"/>
      <w:r w:rsidRPr="00DB02D7">
        <w:rPr>
          <w:rFonts w:asciiTheme="minorHAnsi" w:hAnsiTheme="minorHAnsi" w:cstheme="minorHAnsi"/>
          <w:b/>
          <w:szCs w:val="22"/>
          <w:lang w:val="en-GB"/>
        </w:rPr>
        <w:t>encourage</w:t>
      </w:r>
      <w:proofErr w:type="gramEnd"/>
      <w:r w:rsidRPr="00DB02D7">
        <w:rPr>
          <w:rFonts w:asciiTheme="minorHAnsi" w:hAnsiTheme="minorHAnsi" w:cstheme="minorHAnsi"/>
          <w:szCs w:val="22"/>
          <w:lang w:val="en-GB"/>
        </w:rPr>
        <w:t xml:space="preserve"> </w:t>
      </w:r>
      <w:r w:rsidR="00AF4C7F" w:rsidRPr="00DB02D7">
        <w:rPr>
          <w:rFonts w:asciiTheme="minorHAnsi" w:hAnsiTheme="minorHAnsi" w:cstheme="minorHAnsi"/>
          <w:szCs w:val="22"/>
          <w:lang w:val="en-GB"/>
        </w:rPr>
        <w:t>collaboration with other IHO WGs where there is either overlap or where a data and product flowline needs to be considered (e.g. DQWG).</w:t>
      </w:r>
    </w:p>
    <w:p w14:paraId="35DD3327" w14:textId="49B0FC99" w:rsidR="00BF593F" w:rsidRPr="00DB02D7" w:rsidRDefault="00305EA5" w:rsidP="00EA237F">
      <w:pPr>
        <w:pStyle w:val="subpara"/>
        <w:numPr>
          <w:ilvl w:val="0"/>
          <w:numId w:val="2"/>
        </w:numPr>
        <w:ind w:left="709" w:hanging="359"/>
        <w:rPr>
          <w:rFonts w:asciiTheme="minorHAnsi" w:hAnsiTheme="minorHAnsi" w:cstheme="minorHAnsi"/>
          <w:szCs w:val="22"/>
          <w:lang w:val="en-GB"/>
        </w:rPr>
      </w:pPr>
      <w:r w:rsidRPr="00DB02D7">
        <w:rPr>
          <w:rFonts w:asciiTheme="minorHAnsi" w:hAnsiTheme="minorHAnsi" w:cstheme="minorHAnsi"/>
          <w:b/>
          <w:szCs w:val="22"/>
          <w:lang w:val="en-GB"/>
        </w:rPr>
        <w:t>appoint</w:t>
      </w:r>
      <w:r w:rsidR="00137545">
        <w:rPr>
          <w:rFonts w:asciiTheme="minorHAnsi" w:hAnsiTheme="minorHAnsi" w:cstheme="minorHAnsi"/>
          <w:szCs w:val="22"/>
          <w:lang w:val="en-GB"/>
        </w:rPr>
        <w:t xml:space="preserve"> the HS</w:t>
      </w:r>
      <w:bookmarkStart w:id="0" w:name="_GoBack"/>
      <w:bookmarkEnd w:id="0"/>
      <w:r w:rsidRPr="00DB02D7">
        <w:rPr>
          <w:rFonts w:asciiTheme="minorHAnsi" w:hAnsiTheme="minorHAnsi" w:cstheme="minorHAnsi"/>
          <w:szCs w:val="22"/>
          <w:lang w:val="en-GB"/>
        </w:rPr>
        <w:t xml:space="preserve">WG to continue its work under </w:t>
      </w:r>
      <w:r w:rsidR="00E17BBC" w:rsidRPr="00DB02D7">
        <w:rPr>
          <w:rFonts w:asciiTheme="minorHAnsi" w:hAnsiTheme="minorHAnsi" w:cstheme="minorHAnsi"/>
          <w:szCs w:val="22"/>
          <w:lang w:val="en-GB"/>
        </w:rPr>
        <w:t xml:space="preserve">the </w:t>
      </w:r>
      <w:r w:rsidR="00BF593F" w:rsidRPr="00DB02D7">
        <w:rPr>
          <w:rFonts w:asciiTheme="minorHAnsi" w:hAnsiTheme="minorHAnsi" w:cstheme="minorHAnsi"/>
          <w:szCs w:val="22"/>
          <w:lang w:val="en-GB"/>
        </w:rPr>
        <w:t>current</w:t>
      </w:r>
      <w:r w:rsidR="00E17BBC" w:rsidRPr="00DB02D7">
        <w:rPr>
          <w:rFonts w:asciiTheme="minorHAnsi" w:hAnsiTheme="minorHAnsi" w:cstheme="minorHAnsi"/>
          <w:szCs w:val="22"/>
          <w:lang w:val="en-GB"/>
        </w:rPr>
        <w:t xml:space="preserve"> </w:t>
      </w:r>
      <w:proofErr w:type="spellStart"/>
      <w:r w:rsidR="00E17BBC" w:rsidRPr="00DB02D7">
        <w:rPr>
          <w:rFonts w:asciiTheme="minorHAnsi" w:hAnsiTheme="minorHAnsi" w:cstheme="minorHAnsi"/>
          <w:szCs w:val="22"/>
          <w:lang w:val="en-GB"/>
        </w:rPr>
        <w:t>ToRs</w:t>
      </w:r>
      <w:proofErr w:type="spellEnd"/>
      <w:r w:rsidR="00557C77" w:rsidRPr="00DB02D7">
        <w:rPr>
          <w:rFonts w:asciiTheme="minorHAnsi" w:hAnsiTheme="minorHAnsi" w:cstheme="minorHAnsi"/>
          <w:szCs w:val="22"/>
          <w:lang w:val="en-GB"/>
        </w:rPr>
        <w:t>;</w:t>
      </w:r>
    </w:p>
    <w:p w14:paraId="5E78094F" w14:textId="0A617952" w:rsidR="00305EA5" w:rsidRPr="00DB02D7" w:rsidRDefault="00305EA5" w:rsidP="0042729F">
      <w:pPr>
        <w:pStyle w:val="subpara"/>
        <w:numPr>
          <w:ilvl w:val="0"/>
          <w:numId w:val="2"/>
        </w:numPr>
        <w:ind w:left="709" w:hanging="359"/>
        <w:rPr>
          <w:rFonts w:asciiTheme="minorHAnsi" w:hAnsiTheme="minorHAnsi" w:cstheme="minorHAnsi"/>
          <w:szCs w:val="22"/>
          <w:lang w:val="en-GB"/>
        </w:rPr>
      </w:pPr>
      <w:r w:rsidRPr="00DB02D7">
        <w:rPr>
          <w:rFonts w:asciiTheme="minorHAnsi" w:hAnsiTheme="minorHAnsi" w:cstheme="minorHAnsi"/>
          <w:szCs w:val="22"/>
          <w:lang w:val="en-GB"/>
        </w:rPr>
        <w:tab/>
      </w:r>
      <w:r w:rsidRPr="00DB02D7">
        <w:rPr>
          <w:rFonts w:asciiTheme="minorHAnsi" w:hAnsiTheme="minorHAnsi" w:cstheme="minorHAnsi"/>
          <w:b/>
          <w:szCs w:val="22"/>
          <w:lang w:val="en-GB"/>
        </w:rPr>
        <w:t>approve</w:t>
      </w:r>
      <w:r w:rsidRPr="00DB02D7">
        <w:rPr>
          <w:rFonts w:asciiTheme="minorHAnsi" w:hAnsiTheme="minorHAnsi" w:cstheme="minorHAnsi"/>
          <w:szCs w:val="22"/>
          <w:lang w:val="en-GB"/>
        </w:rPr>
        <w:t xml:space="preserve"> the </w:t>
      </w:r>
      <w:r w:rsidR="00557C77" w:rsidRPr="00DB02D7">
        <w:rPr>
          <w:rFonts w:asciiTheme="minorHAnsi" w:hAnsiTheme="minorHAnsi" w:cstheme="minorHAnsi"/>
          <w:szCs w:val="22"/>
          <w:lang w:val="en-GB"/>
        </w:rPr>
        <w:t>work plan</w:t>
      </w:r>
      <w:r w:rsidR="0042729F" w:rsidRPr="00DB02D7">
        <w:rPr>
          <w:rFonts w:asciiTheme="minorHAnsi" w:hAnsiTheme="minorHAnsi" w:cstheme="minorHAnsi"/>
          <w:szCs w:val="22"/>
          <w:lang w:val="en-GB"/>
        </w:rPr>
        <w:t xml:space="preserve"> as currently stated and as it develops</w:t>
      </w:r>
      <w:r w:rsidR="00557C77" w:rsidRPr="00DB02D7">
        <w:rPr>
          <w:rFonts w:asciiTheme="minorHAnsi" w:hAnsiTheme="minorHAnsi" w:cstheme="minorHAnsi"/>
          <w:szCs w:val="22"/>
          <w:lang w:val="en-GB"/>
        </w:rPr>
        <w:t xml:space="preserve">; </w:t>
      </w:r>
    </w:p>
    <w:p w14:paraId="3E0A0CEB" w14:textId="6CA09AD7" w:rsidR="00305EA5" w:rsidRPr="00DB02D7" w:rsidRDefault="00305EA5" w:rsidP="00C81554">
      <w:pPr>
        <w:pStyle w:val="subpara"/>
        <w:ind w:left="709" w:hanging="359"/>
        <w:jc w:val="left"/>
        <w:rPr>
          <w:rFonts w:asciiTheme="minorHAnsi" w:hAnsiTheme="minorHAnsi" w:cstheme="minorHAnsi"/>
          <w:szCs w:val="22"/>
          <w:lang w:val="en-GB"/>
        </w:rPr>
      </w:pPr>
    </w:p>
    <w:p w14:paraId="68610D29" w14:textId="518F32D1" w:rsidR="0042729F" w:rsidRPr="00DB02D7" w:rsidRDefault="0042729F" w:rsidP="0042729F">
      <w:pPr>
        <w:pStyle w:val="Heading2"/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DB02D7">
        <w:rPr>
          <w:rFonts w:asciiTheme="minorHAnsi" w:hAnsiTheme="minorHAnsi" w:cstheme="minorHAnsi"/>
          <w:sz w:val="22"/>
          <w:szCs w:val="22"/>
          <w:lang w:val="en-GB"/>
        </w:rPr>
        <w:t>Current Terms of Reference:</w:t>
      </w:r>
    </w:p>
    <w:p w14:paraId="788C3566" w14:textId="77777777" w:rsidR="00C10930" w:rsidRPr="00DB02D7" w:rsidRDefault="00C10930" w:rsidP="00C81554">
      <w:pPr>
        <w:pStyle w:val="subpara"/>
        <w:ind w:left="709" w:hanging="359"/>
        <w:jc w:val="left"/>
        <w:rPr>
          <w:rFonts w:asciiTheme="minorHAnsi" w:hAnsiTheme="minorHAnsi" w:cstheme="minorHAnsi"/>
          <w:szCs w:val="22"/>
          <w:lang w:val="en-GB"/>
        </w:rPr>
      </w:pPr>
    </w:p>
    <w:p w14:paraId="229E6F76" w14:textId="1F070D94" w:rsidR="001805DB" w:rsidRPr="00DB02D7" w:rsidRDefault="0042729F" w:rsidP="00C81554">
      <w:pPr>
        <w:pStyle w:val="subpara"/>
        <w:ind w:left="709" w:hanging="359"/>
        <w:jc w:val="left"/>
        <w:rPr>
          <w:rFonts w:asciiTheme="minorHAnsi" w:hAnsiTheme="minorHAnsi" w:cstheme="minorHAnsi"/>
          <w:szCs w:val="22"/>
          <w:lang w:val="en-GB"/>
        </w:rPr>
        <w:sectPr w:rsidR="001805DB" w:rsidRPr="00DB02D7" w:rsidSect="00B93F32">
          <w:footerReference w:type="default" r:id="rId10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  <w:r w:rsidRPr="00DB02D7">
        <w:rPr>
          <w:rFonts w:asciiTheme="minorHAnsi" w:hAnsiTheme="minorHAnsi" w:cstheme="minorHAnsi"/>
          <w:szCs w:val="22"/>
          <w:lang w:val="en-GB"/>
        </w:rPr>
        <w:object w:dxaOrig="1520" w:dyaOrig="988" w14:anchorId="1317E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11" o:title=""/>
          </v:shape>
          <o:OLEObject Type="Embed" ProgID="AcroExch.Document.DC" ShapeID="_x0000_i1025" DrawAspect="Icon" ObjectID="_1679381079" r:id="rId12"/>
        </w:object>
      </w:r>
    </w:p>
    <w:p w14:paraId="3326BE69" w14:textId="25FA904D" w:rsidR="00C10930" w:rsidRPr="00DB02D7" w:rsidRDefault="00C10930" w:rsidP="0049081D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02D7">
        <w:rPr>
          <w:rFonts w:asciiTheme="minorHAnsi" w:hAnsiTheme="minorHAnsi" w:cstheme="minorHAnsi"/>
          <w:b/>
          <w:sz w:val="22"/>
          <w:szCs w:val="22"/>
        </w:rPr>
        <w:lastRenderedPageBreak/>
        <w:t>H</w:t>
      </w:r>
      <w:r w:rsidR="0042729F" w:rsidRPr="00DB02D7">
        <w:rPr>
          <w:rFonts w:asciiTheme="minorHAnsi" w:hAnsiTheme="minorHAnsi" w:cstheme="minorHAnsi"/>
          <w:b/>
          <w:sz w:val="22"/>
          <w:szCs w:val="22"/>
        </w:rPr>
        <w:t>S</w:t>
      </w:r>
      <w:r w:rsidRPr="00DB02D7">
        <w:rPr>
          <w:rFonts w:asciiTheme="minorHAnsi" w:hAnsiTheme="minorHAnsi" w:cstheme="minorHAnsi"/>
          <w:b/>
          <w:sz w:val="22"/>
          <w:szCs w:val="22"/>
        </w:rPr>
        <w:t>WG Membership</w:t>
      </w:r>
      <w:r w:rsidR="0042729F" w:rsidRPr="00DB02D7">
        <w:rPr>
          <w:rFonts w:asciiTheme="minorHAnsi" w:hAnsiTheme="minorHAnsi" w:cstheme="minorHAnsi"/>
          <w:b/>
          <w:sz w:val="22"/>
          <w:szCs w:val="22"/>
        </w:rPr>
        <w:t xml:space="preserve"> (March 2021)</w:t>
      </w:r>
    </w:p>
    <w:tbl>
      <w:tblPr>
        <w:tblStyle w:val="TableGrid"/>
        <w:tblW w:w="13745" w:type="dxa"/>
        <w:tblLook w:val="01E0" w:firstRow="1" w:lastRow="1" w:firstColumn="1" w:lastColumn="1" w:noHBand="0" w:noVBand="0"/>
      </w:tblPr>
      <w:tblGrid>
        <w:gridCol w:w="1403"/>
        <w:gridCol w:w="6018"/>
        <w:gridCol w:w="2526"/>
        <w:gridCol w:w="3798"/>
      </w:tblGrid>
      <w:tr w:rsidR="0042729F" w:rsidRPr="00DB02D7" w14:paraId="40561553" w14:textId="77777777" w:rsidTr="00995A55">
        <w:tc>
          <w:tcPr>
            <w:tcW w:w="1405" w:type="dxa"/>
            <w:shd w:val="clear" w:color="auto" w:fill="E0E0E0"/>
          </w:tcPr>
          <w:p w14:paraId="25AD867B" w14:textId="77777777" w:rsidR="0042729F" w:rsidRPr="00DB02D7" w:rsidRDefault="0042729F" w:rsidP="00995A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b/>
                <w:sz w:val="22"/>
                <w:szCs w:val="22"/>
              </w:rPr>
              <w:t>Member State</w:t>
            </w:r>
          </w:p>
        </w:tc>
        <w:tc>
          <w:tcPr>
            <w:tcW w:w="6103" w:type="dxa"/>
            <w:shd w:val="clear" w:color="auto" w:fill="E0E0E0"/>
          </w:tcPr>
          <w:p w14:paraId="0D0CF3FA" w14:textId="53A5B0D1" w:rsidR="0042729F" w:rsidRPr="00DB02D7" w:rsidRDefault="0042729F" w:rsidP="00995A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2552" w:type="dxa"/>
            <w:shd w:val="clear" w:color="auto" w:fill="E0E0E0"/>
          </w:tcPr>
          <w:p w14:paraId="44F888C0" w14:textId="77777777" w:rsidR="0042729F" w:rsidRPr="00DB02D7" w:rsidRDefault="0042729F" w:rsidP="00995A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3685" w:type="dxa"/>
            <w:shd w:val="clear" w:color="auto" w:fill="E0E0E0"/>
          </w:tcPr>
          <w:p w14:paraId="0DA2F9CE" w14:textId="77777777" w:rsidR="0042729F" w:rsidRPr="00DB02D7" w:rsidRDefault="0042729F" w:rsidP="00995A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b/>
                <w:sz w:val="22"/>
                <w:szCs w:val="22"/>
              </w:rPr>
              <w:t>E-mail (correspondence)</w:t>
            </w:r>
          </w:p>
        </w:tc>
      </w:tr>
      <w:tr w:rsidR="003B4E5D" w:rsidRPr="00DB02D7" w14:paraId="7F0BAF52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3FBBBA8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Australia</w:t>
            </w:r>
          </w:p>
        </w:tc>
        <w:tc>
          <w:tcPr>
            <w:tcW w:w="6103" w:type="dxa"/>
            <w:vAlign w:val="center"/>
          </w:tcPr>
          <w:p w14:paraId="1FEFC4E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Australian Hydrographic Office (AHO)</w:t>
            </w:r>
          </w:p>
        </w:tc>
        <w:tc>
          <w:tcPr>
            <w:tcW w:w="2552" w:type="dxa"/>
            <w:vAlign w:val="center"/>
          </w:tcPr>
          <w:p w14:paraId="4C62A9E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Andrew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Coulls</w:t>
            </w:r>
            <w:proofErr w:type="spellEnd"/>
          </w:p>
        </w:tc>
        <w:tc>
          <w:tcPr>
            <w:tcW w:w="3685" w:type="dxa"/>
            <w:vAlign w:val="center"/>
          </w:tcPr>
          <w:p w14:paraId="001D4C7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andrew.coulls@defence.gov.au</w:t>
            </w:r>
          </w:p>
        </w:tc>
      </w:tr>
      <w:tr w:rsidR="003B4E5D" w:rsidRPr="00DB02D7" w14:paraId="2C29EE4F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7E51D62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Belgium</w:t>
            </w:r>
          </w:p>
        </w:tc>
        <w:tc>
          <w:tcPr>
            <w:tcW w:w="6103" w:type="dxa"/>
            <w:vAlign w:val="center"/>
          </w:tcPr>
          <w:p w14:paraId="2492481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Vlaamse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Hydrografie</w:t>
            </w:r>
            <w:proofErr w:type="spellEnd"/>
          </w:p>
        </w:tc>
        <w:tc>
          <w:tcPr>
            <w:tcW w:w="2552" w:type="dxa"/>
            <w:vAlign w:val="center"/>
          </w:tcPr>
          <w:p w14:paraId="1AE4D98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Johan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Verstraeten</w:t>
            </w:r>
            <w:proofErr w:type="spellEnd"/>
          </w:p>
        </w:tc>
        <w:tc>
          <w:tcPr>
            <w:tcW w:w="3685" w:type="dxa"/>
            <w:vAlign w:val="center"/>
          </w:tcPr>
          <w:p w14:paraId="5878C4F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johan.verstraeten@mow.vlaanderen.be</w:t>
            </w:r>
          </w:p>
        </w:tc>
      </w:tr>
      <w:tr w:rsidR="003B4E5D" w:rsidRPr="00DB02D7" w14:paraId="1452638C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5FA822B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Brazil</w:t>
            </w:r>
          </w:p>
        </w:tc>
        <w:tc>
          <w:tcPr>
            <w:tcW w:w="6103" w:type="dxa"/>
            <w:vAlign w:val="center"/>
          </w:tcPr>
          <w:p w14:paraId="5048B466" w14:textId="77777777" w:rsidR="003B4E5D" w:rsidRPr="00137545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Diretoria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Hidrografia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e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Navegação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 (DHN)</w:t>
            </w:r>
          </w:p>
        </w:tc>
        <w:tc>
          <w:tcPr>
            <w:tcW w:w="2552" w:type="dxa"/>
            <w:vAlign w:val="center"/>
          </w:tcPr>
          <w:p w14:paraId="103D98C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Anderson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Peçanha</w:t>
            </w:r>
            <w:proofErr w:type="spellEnd"/>
          </w:p>
        </w:tc>
        <w:tc>
          <w:tcPr>
            <w:tcW w:w="3685" w:type="dxa"/>
            <w:vAlign w:val="center"/>
          </w:tcPr>
          <w:p w14:paraId="261BD1F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a.pecanha@marinha.mil.br</w:t>
            </w:r>
          </w:p>
        </w:tc>
      </w:tr>
      <w:tr w:rsidR="003B4E5D" w:rsidRPr="00DB02D7" w14:paraId="5EBF59D0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37C1A68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Canada</w:t>
            </w:r>
          </w:p>
        </w:tc>
        <w:tc>
          <w:tcPr>
            <w:tcW w:w="6103" w:type="dxa"/>
            <w:vAlign w:val="center"/>
          </w:tcPr>
          <w:p w14:paraId="1B1EA3D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Canadian Hydrographic Service (CHS)</w:t>
            </w:r>
          </w:p>
        </w:tc>
        <w:tc>
          <w:tcPr>
            <w:tcW w:w="2552" w:type="dxa"/>
            <w:vAlign w:val="center"/>
          </w:tcPr>
          <w:p w14:paraId="018079A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Andrew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Leyzack</w:t>
            </w:r>
            <w:proofErr w:type="spellEnd"/>
          </w:p>
        </w:tc>
        <w:tc>
          <w:tcPr>
            <w:tcW w:w="3685" w:type="dxa"/>
            <w:vAlign w:val="center"/>
          </w:tcPr>
          <w:p w14:paraId="38C7A986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Andrew.Leyzack@dfo-mpo.gc.ca</w:t>
            </w:r>
          </w:p>
        </w:tc>
      </w:tr>
      <w:tr w:rsidR="003B4E5D" w:rsidRPr="00DB02D7" w14:paraId="33737283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6DE56796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Chile</w:t>
            </w:r>
          </w:p>
        </w:tc>
        <w:tc>
          <w:tcPr>
            <w:tcW w:w="6103" w:type="dxa"/>
            <w:vAlign w:val="center"/>
          </w:tcPr>
          <w:p w14:paraId="14C3DC55" w14:textId="77777777" w:rsidR="003B4E5D" w:rsidRPr="00137545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Servicio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Hidrográfico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Oceanográfico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Armada de Chile (SHOA)</w:t>
            </w:r>
          </w:p>
        </w:tc>
        <w:tc>
          <w:tcPr>
            <w:tcW w:w="2552" w:type="dxa"/>
            <w:vAlign w:val="center"/>
          </w:tcPr>
          <w:p w14:paraId="38E85FA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Luis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Montecinos</w:t>
            </w:r>
            <w:proofErr w:type="spellEnd"/>
          </w:p>
        </w:tc>
        <w:tc>
          <w:tcPr>
            <w:tcW w:w="3685" w:type="dxa"/>
            <w:vAlign w:val="center"/>
          </w:tcPr>
          <w:p w14:paraId="45AA5B0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lmontecinos@shoa.cl</w:t>
            </w:r>
          </w:p>
        </w:tc>
      </w:tr>
      <w:tr w:rsidR="003B4E5D" w:rsidRPr="00DB02D7" w14:paraId="4EFAD840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6EFCEA4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Denmark</w:t>
            </w:r>
          </w:p>
        </w:tc>
        <w:tc>
          <w:tcPr>
            <w:tcW w:w="6103" w:type="dxa"/>
            <w:vAlign w:val="center"/>
          </w:tcPr>
          <w:p w14:paraId="77B5563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Danish Geodata Agency (DGA)</w:t>
            </w:r>
          </w:p>
        </w:tc>
        <w:tc>
          <w:tcPr>
            <w:tcW w:w="2552" w:type="dxa"/>
            <w:vAlign w:val="center"/>
          </w:tcPr>
          <w:p w14:paraId="02B9C93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Belén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Jiménez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Barón</w:t>
            </w:r>
            <w:proofErr w:type="spellEnd"/>
          </w:p>
        </w:tc>
        <w:tc>
          <w:tcPr>
            <w:tcW w:w="3685" w:type="dxa"/>
            <w:vAlign w:val="center"/>
          </w:tcPr>
          <w:p w14:paraId="2C68E3E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bejim@gst.dk</w:t>
            </w:r>
          </w:p>
        </w:tc>
      </w:tr>
      <w:tr w:rsidR="003B4E5D" w:rsidRPr="00DB02D7" w14:paraId="47E349B9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0846F1D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Ecuador</w:t>
            </w:r>
          </w:p>
        </w:tc>
        <w:tc>
          <w:tcPr>
            <w:tcW w:w="6103" w:type="dxa"/>
            <w:vAlign w:val="center"/>
          </w:tcPr>
          <w:p w14:paraId="24B939E6" w14:textId="77777777" w:rsidR="003B4E5D" w:rsidRPr="00137545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Instituto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Oceanográfico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</w:t>
            </w:r>
            <w:proofErr w:type="gram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la Armada</w:t>
            </w:r>
            <w:proofErr w:type="gram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del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Ecuador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(INOCAR)</w:t>
            </w:r>
          </w:p>
        </w:tc>
        <w:tc>
          <w:tcPr>
            <w:tcW w:w="2552" w:type="dxa"/>
            <w:vAlign w:val="center"/>
          </w:tcPr>
          <w:p w14:paraId="70EEF023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Jorge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Alovera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Alvarado</w:t>
            </w:r>
          </w:p>
        </w:tc>
        <w:tc>
          <w:tcPr>
            <w:tcW w:w="3685" w:type="dxa"/>
            <w:vAlign w:val="center"/>
          </w:tcPr>
          <w:p w14:paraId="197F68C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jorge.alavera@inocar.mil.ec</w:t>
            </w:r>
          </w:p>
        </w:tc>
      </w:tr>
      <w:tr w:rsidR="003B4E5D" w:rsidRPr="00DB02D7" w14:paraId="6181ED79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7590173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</w:p>
        </w:tc>
        <w:tc>
          <w:tcPr>
            <w:tcW w:w="6103" w:type="dxa"/>
            <w:vAlign w:val="center"/>
          </w:tcPr>
          <w:p w14:paraId="33D7B774" w14:textId="77777777" w:rsidR="003B4E5D" w:rsidRPr="00137545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Service hydrographique et océanographique de la Marine (SHOM)</w:t>
            </w:r>
          </w:p>
        </w:tc>
        <w:tc>
          <w:tcPr>
            <w:tcW w:w="2552" w:type="dxa"/>
            <w:vAlign w:val="center"/>
          </w:tcPr>
          <w:p w14:paraId="75A5BD9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Jeremy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Rossetto</w:t>
            </w:r>
            <w:proofErr w:type="spellEnd"/>
          </w:p>
        </w:tc>
        <w:tc>
          <w:tcPr>
            <w:tcW w:w="3685" w:type="dxa"/>
            <w:vAlign w:val="center"/>
          </w:tcPr>
          <w:p w14:paraId="7266817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jeremy.rossetto@shom.fr</w:t>
            </w:r>
          </w:p>
        </w:tc>
      </w:tr>
      <w:tr w:rsidR="003B4E5D" w:rsidRPr="00DB02D7" w14:paraId="39507369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5080382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Germany</w:t>
            </w:r>
          </w:p>
        </w:tc>
        <w:tc>
          <w:tcPr>
            <w:tcW w:w="6103" w:type="dxa"/>
            <w:vAlign w:val="center"/>
          </w:tcPr>
          <w:p w14:paraId="61F76ABD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Bundesamt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für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Seeschifffahrt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und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Hydrographie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(BSH)</w:t>
            </w:r>
          </w:p>
        </w:tc>
        <w:tc>
          <w:tcPr>
            <w:tcW w:w="2552" w:type="dxa"/>
            <w:vAlign w:val="center"/>
          </w:tcPr>
          <w:p w14:paraId="6BC6B97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Jean-Guy</w:t>
            </w:r>
            <w:r w:rsidRPr="00DB02D7">
              <w:rPr>
                <w:rFonts w:asciiTheme="minorHAnsi" w:hAnsiTheme="minorHAnsi" w:cstheme="minorHAnsi"/>
              </w:rPr>
              <w:t xml:space="preserve"> 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Nistad</w:t>
            </w:r>
          </w:p>
        </w:tc>
        <w:tc>
          <w:tcPr>
            <w:tcW w:w="3685" w:type="dxa"/>
            <w:vAlign w:val="center"/>
          </w:tcPr>
          <w:p w14:paraId="41C4E34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jean-guy.nistad@bsh.de</w:t>
            </w:r>
          </w:p>
        </w:tc>
      </w:tr>
      <w:tr w:rsidR="003B4E5D" w:rsidRPr="00DB02D7" w14:paraId="10069CC2" w14:textId="77777777" w:rsidTr="00995A55">
        <w:trPr>
          <w:trHeight w:val="400"/>
        </w:trPr>
        <w:tc>
          <w:tcPr>
            <w:tcW w:w="1405" w:type="dxa"/>
            <w:vAlign w:val="center"/>
          </w:tcPr>
          <w:p w14:paraId="5E6861B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IHO</w:t>
            </w:r>
          </w:p>
        </w:tc>
        <w:tc>
          <w:tcPr>
            <w:tcW w:w="6103" w:type="dxa"/>
            <w:vAlign w:val="center"/>
          </w:tcPr>
          <w:p w14:paraId="6579191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IHO</w:t>
            </w:r>
          </w:p>
        </w:tc>
        <w:tc>
          <w:tcPr>
            <w:tcW w:w="2552" w:type="dxa"/>
            <w:vAlign w:val="center"/>
          </w:tcPr>
          <w:p w14:paraId="71C3A9D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David Wyatt</w:t>
            </w:r>
          </w:p>
        </w:tc>
        <w:tc>
          <w:tcPr>
            <w:tcW w:w="3685" w:type="dxa"/>
            <w:vAlign w:val="center"/>
          </w:tcPr>
          <w:p w14:paraId="7A57A94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adso@iho.int</w:t>
            </w:r>
          </w:p>
        </w:tc>
      </w:tr>
      <w:tr w:rsidR="003B4E5D" w:rsidRPr="00DB02D7" w14:paraId="68728CA4" w14:textId="77777777" w:rsidTr="00995A55">
        <w:trPr>
          <w:trHeight w:val="473"/>
        </w:trPr>
        <w:tc>
          <w:tcPr>
            <w:tcW w:w="1405" w:type="dxa"/>
            <w:vAlign w:val="center"/>
          </w:tcPr>
          <w:p w14:paraId="68B8715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India</w:t>
            </w:r>
          </w:p>
        </w:tc>
        <w:tc>
          <w:tcPr>
            <w:tcW w:w="6103" w:type="dxa"/>
            <w:vAlign w:val="center"/>
          </w:tcPr>
          <w:p w14:paraId="06E1705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Indian National Hydrographic Office (INHO)</w:t>
            </w:r>
          </w:p>
        </w:tc>
        <w:tc>
          <w:tcPr>
            <w:tcW w:w="2552" w:type="dxa"/>
            <w:vAlign w:val="center"/>
          </w:tcPr>
          <w:p w14:paraId="119FDA5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Vishal Sharma</w:t>
            </w:r>
          </w:p>
        </w:tc>
        <w:tc>
          <w:tcPr>
            <w:tcW w:w="3685" w:type="dxa"/>
            <w:vAlign w:val="center"/>
          </w:tcPr>
          <w:p w14:paraId="3C8793BF" w14:textId="77777777" w:rsidR="003B4E5D" w:rsidRPr="00DB02D7" w:rsidRDefault="00A86674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B4E5D" w:rsidRPr="00DB02D7">
                <w:rPr>
                  <w:rFonts w:asciiTheme="minorHAnsi" w:hAnsiTheme="minorHAnsi" w:cstheme="minorHAnsi"/>
                </w:rPr>
                <w:t>inho@navy.gov.in</w:t>
              </w:r>
            </w:hyperlink>
          </w:p>
          <w:p w14:paraId="383BC7F3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doh@navy.gov.in</w:t>
            </w:r>
          </w:p>
        </w:tc>
      </w:tr>
      <w:tr w:rsidR="003B4E5D" w:rsidRPr="00DB02D7" w14:paraId="3FB9DBDE" w14:textId="77777777" w:rsidTr="00995A55">
        <w:trPr>
          <w:trHeight w:val="473"/>
        </w:trPr>
        <w:tc>
          <w:tcPr>
            <w:tcW w:w="1405" w:type="dxa"/>
            <w:vAlign w:val="center"/>
          </w:tcPr>
          <w:p w14:paraId="0D8A67D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IR of Iran</w:t>
            </w:r>
          </w:p>
        </w:tc>
        <w:tc>
          <w:tcPr>
            <w:tcW w:w="6103" w:type="dxa"/>
            <w:vAlign w:val="center"/>
          </w:tcPr>
          <w:p w14:paraId="11BE6B0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National Cartographic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proofErr w:type="spellEnd"/>
          </w:p>
        </w:tc>
        <w:tc>
          <w:tcPr>
            <w:tcW w:w="2552" w:type="dxa"/>
            <w:vAlign w:val="center"/>
          </w:tcPr>
          <w:p w14:paraId="511D207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Ali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Soltanpour</w:t>
            </w:r>
            <w:proofErr w:type="spellEnd"/>
          </w:p>
        </w:tc>
        <w:tc>
          <w:tcPr>
            <w:tcW w:w="3685" w:type="dxa"/>
            <w:vAlign w:val="center"/>
          </w:tcPr>
          <w:p w14:paraId="65747503" w14:textId="77777777" w:rsidR="003B4E5D" w:rsidRPr="00DB02D7" w:rsidRDefault="003B4E5D" w:rsidP="00995A55">
            <w:pPr>
              <w:rPr>
                <w:rFonts w:asciiTheme="minorHAnsi" w:hAnsiTheme="minorHAnsi" w:cstheme="minorHAnsi"/>
              </w:rPr>
            </w:pPr>
            <w:r w:rsidRPr="00DB02D7">
              <w:rPr>
                <w:rFonts w:asciiTheme="minorHAnsi" w:hAnsiTheme="minorHAnsi" w:cstheme="minorHAnsi"/>
              </w:rPr>
              <w:t>asoltanpour@yahoo.com</w:t>
            </w:r>
          </w:p>
        </w:tc>
      </w:tr>
      <w:tr w:rsidR="003B4E5D" w:rsidRPr="00DB02D7" w14:paraId="4FB0BEAE" w14:textId="77777777" w:rsidTr="00995A55">
        <w:trPr>
          <w:trHeight w:val="473"/>
        </w:trPr>
        <w:tc>
          <w:tcPr>
            <w:tcW w:w="1405" w:type="dxa"/>
            <w:vAlign w:val="center"/>
          </w:tcPr>
          <w:p w14:paraId="58349D1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</w:p>
        </w:tc>
        <w:tc>
          <w:tcPr>
            <w:tcW w:w="6103" w:type="dxa"/>
            <w:vAlign w:val="center"/>
          </w:tcPr>
          <w:p w14:paraId="757AE26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Istituto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Idrografico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Marina</w:t>
            </w:r>
          </w:p>
        </w:tc>
        <w:tc>
          <w:tcPr>
            <w:tcW w:w="2552" w:type="dxa"/>
            <w:vAlign w:val="center"/>
          </w:tcPr>
          <w:p w14:paraId="064C76F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Enrico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Zanona</w:t>
            </w:r>
            <w:proofErr w:type="spellEnd"/>
          </w:p>
        </w:tc>
        <w:tc>
          <w:tcPr>
            <w:tcW w:w="3685" w:type="dxa"/>
            <w:vAlign w:val="center"/>
          </w:tcPr>
          <w:p w14:paraId="3E7CAAC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enrico.zanone@marina.difesa.it</w:t>
            </w:r>
          </w:p>
        </w:tc>
      </w:tr>
      <w:tr w:rsidR="003B4E5D" w:rsidRPr="00DB02D7" w14:paraId="3719D70E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4A8FF4FF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Italy</w:t>
            </w:r>
          </w:p>
        </w:tc>
        <w:tc>
          <w:tcPr>
            <w:tcW w:w="6103" w:type="dxa"/>
            <w:vAlign w:val="center"/>
          </w:tcPr>
          <w:p w14:paraId="0FB6C80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Istituto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Idrografico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della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Marina</w:t>
            </w:r>
          </w:p>
        </w:tc>
        <w:tc>
          <w:tcPr>
            <w:tcW w:w="2552" w:type="dxa"/>
            <w:vAlign w:val="center"/>
          </w:tcPr>
          <w:p w14:paraId="7224BC3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Ilenia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Batzu</w:t>
            </w:r>
            <w:proofErr w:type="spellEnd"/>
          </w:p>
        </w:tc>
        <w:tc>
          <w:tcPr>
            <w:tcW w:w="3685" w:type="dxa"/>
            <w:vAlign w:val="center"/>
          </w:tcPr>
          <w:p w14:paraId="06564821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ilenia_batzu@marina.difesa.it</w:t>
            </w:r>
          </w:p>
        </w:tc>
      </w:tr>
      <w:tr w:rsidR="003B4E5D" w:rsidRPr="00DB02D7" w14:paraId="526C6E16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755C0F5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Japan</w:t>
            </w:r>
          </w:p>
        </w:tc>
        <w:tc>
          <w:tcPr>
            <w:tcW w:w="6103" w:type="dxa"/>
            <w:vAlign w:val="center"/>
          </w:tcPr>
          <w:p w14:paraId="67C5AC4F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Japan Coast Guard Hydrographic and Oceanographic Department (JHOD)</w:t>
            </w:r>
          </w:p>
        </w:tc>
        <w:tc>
          <w:tcPr>
            <w:tcW w:w="2552" w:type="dxa"/>
            <w:vAlign w:val="center"/>
          </w:tcPr>
          <w:p w14:paraId="257050F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Masanao Sumiyoshi </w:t>
            </w:r>
          </w:p>
        </w:tc>
        <w:tc>
          <w:tcPr>
            <w:tcW w:w="3685" w:type="dxa"/>
            <w:vAlign w:val="center"/>
          </w:tcPr>
          <w:p w14:paraId="60DE7CF3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ico@jodc.go.jp</w:t>
            </w:r>
          </w:p>
        </w:tc>
      </w:tr>
      <w:tr w:rsidR="003B4E5D" w:rsidRPr="00DB02D7" w14:paraId="68A4B35A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24C82CD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Korea</w:t>
            </w:r>
          </w:p>
        </w:tc>
        <w:tc>
          <w:tcPr>
            <w:tcW w:w="6103" w:type="dxa"/>
            <w:vAlign w:val="center"/>
          </w:tcPr>
          <w:p w14:paraId="2E6D0EB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Korea Hydrographic and Oceanographic Agency (KHOA)</w:t>
            </w:r>
          </w:p>
        </w:tc>
        <w:tc>
          <w:tcPr>
            <w:tcW w:w="2552" w:type="dxa"/>
            <w:vAlign w:val="center"/>
          </w:tcPr>
          <w:p w14:paraId="28D98D4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Tae-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Heon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Kim</w:t>
            </w:r>
          </w:p>
        </w:tc>
        <w:tc>
          <w:tcPr>
            <w:tcW w:w="3685" w:type="dxa"/>
            <w:vAlign w:val="center"/>
          </w:tcPr>
          <w:p w14:paraId="3D0E4CC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heukchoo@korea.kr</w:t>
            </w:r>
          </w:p>
        </w:tc>
      </w:tr>
      <w:tr w:rsidR="003B4E5D" w:rsidRPr="00DB02D7" w14:paraId="3F27B399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118178F6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Korea</w:t>
            </w:r>
          </w:p>
        </w:tc>
        <w:tc>
          <w:tcPr>
            <w:tcW w:w="6103" w:type="dxa"/>
            <w:vAlign w:val="center"/>
          </w:tcPr>
          <w:p w14:paraId="2F0A331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Korea Hydrographic and Oceanographic Agency (KHOA)</w:t>
            </w:r>
          </w:p>
        </w:tc>
        <w:tc>
          <w:tcPr>
            <w:tcW w:w="2552" w:type="dxa"/>
            <w:vAlign w:val="center"/>
          </w:tcPr>
          <w:p w14:paraId="3557866D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Yeong-hwa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Jeong</w:t>
            </w:r>
            <w:proofErr w:type="spellEnd"/>
          </w:p>
        </w:tc>
        <w:tc>
          <w:tcPr>
            <w:tcW w:w="3685" w:type="dxa"/>
            <w:vAlign w:val="center"/>
          </w:tcPr>
          <w:p w14:paraId="79CCC17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skarein@korea.kr</w:t>
            </w:r>
          </w:p>
        </w:tc>
      </w:tr>
      <w:tr w:rsidR="003B4E5D" w:rsidRPr="00DB02D7" w14:paraId="015485F2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7121D0A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Latvia</w:t>
            </w:r>
          </w:p>
        </w:tc>
        <w:tc>
          <w:tcPr>
            <w:tcW w:w="6103" w:type="dxa"/>
            <w:vAlign w:val="center"/>
          </w:tcPr>
          <w:p w14:paraId="394F130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Maritime Administration of Latvia (LHD)</w:t>
            </w:r>
          </w:p>
        </w:tc>
        <w:tc>
          <w:tcPr>
            <w:tcW w:w="2552" w:type="dxa"/>
            <w:vAlign w:val="center"/>
          </w:tcPr>
          <w:p w14:paraId="2999C46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Bruno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Spels</w:t>
            </w:r>
            <w:proofErr w:type="spellEnd"/>
          </w:p>
        </w:tc>
        <w:tc>
          <w:tcPr>
            <w:tcW w:w="3685" w:type="dxa"/>
            <w:vAlign w:val="center"/>
          </w:tcPr>
          <w:p w14:paraId="0B1009C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bruno.spels@lhd.lv</w:t>
            </w:r>
          </w:p>
        </w:tc>
      </w:tr>
      <w:tr w:rsidR="003B4E5D" w:rsidRPr="00DB02D7" w14:paraId="0CCD43F5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22A3362F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Mexico</w:t>
            </w:r>
          </w:p>
        </w:tc>
        <w:tc>
          <w:tcPr>
            <w:tcW w:w="6103" w:type="dxa"/>
            <w:vAlign w:val="center"/>
          </w:tcPr>
          <w:p w14:paraId="6A62756D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Dirección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General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Adjunta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Oceanografía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Hidrografía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Meteorología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(DIGAOHM) de Marina Armada de México</w:t>
            </w:r>
          </w:p>
        </w:tc>
        <w:tc>
          <w:tcPr>
            <w:tcW w:w="2552" w:type="dxa"/>
            <w:vAlign w:val="center"/>
          </w:tcPr>
          <w:p w14:paraId="5E3FBF7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Adrián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Montúfar</w:t>
            </w:r>
            <w:proofErr w:type="spellEnd"/>
          </w:p>
        </w:tc>
        <w:tc>
          <w:tcPr>
            <w:tcW w:w="3685" w:type="dxa"/>
            <w:vAlign w:val="center"/>
          </w:tcPr>
          <w:p w14:paraId="4EA0E06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icn.adrianmontufar@gmail.com</w:t>
            </w:r>
          </w:p>
        </w:tc>
      </w:tr>
      <w:tr w:rsidR="003B4E5D" w:rsidRPr="00DB02D7" w14:paraId="30D8C5AD" w14:textId="77777777" w:rsidTr="00995A55">
        <w:trPr>
          <w:trHeight w:val="449"/>
        </w:trPr>
        <w:tc>
          <w:tcPr>
            <w:tcW w:w="1405" w:type="dxa"/>
            <w:vAlign w:val="center"/>
          </w:tcPr>
          <w:p w14:paraId="39B4C97F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Netherlands </w:t>
            </w:r>
          </w:p>
        </w:tc>
        <w:tc>
          <w:tcPr>
            <w:tcW w:w="6103" w:type="dxa"/>
            <w:vAlign w:val="center"/>
          </w:tcPr>
          <w:p w14:paraId="67A2EF8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Netherlands Hydrographic Office (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NlHO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14:paraId="70CB87BF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Merte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Peeters</w:t>
            </w:r>
            <w:proofErr w:type="spellEnd"/>
          </w:p>
        </w:tc>
        <w:tc>
          <w:tcPr>
            <w:tcW w:w="3685" w:type="dxa"/>
            <w:vAlign w:val="center"/>
          </w:tcPr>
          <w:p w14:paraId="4B23A0B3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MPJ.Peeters@mindef.nl</w:t>
            </w:r>
          </w:p>
        </w:tc>
      </w:tr>
      <w:tr w:rsidR="003B4E5D" w:rsidRPr="00DB02D7" w14:paraId="430F8F83" w14:textId="77777777" w:rsidTr="00995A55">
        <w:trPr>
          <w:trHeight w:val="399"/>
        </w:trPr>
        <w:tc>
          <w:tcPr>
            <w:tcW w:w="1405" w:type="dxa"/>
            <w:vAlign w:val="center"/>
          </w:tcPr>
          <w:p w14:paraId="07243EBD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New Zealand</w:t>
            </w:r>
          </w:p>
        </w:tc>
        <w:tc>
          <w:tcPr>
            <w:tcW w:w="6103" w:type="dxa"/>
            <w:vAlign w:val="center"/>
          </w:tcPr>
          <w:p w14:paraId="148797A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Land Information New Zealand (LINZ)</w:t>
            </w:r>
          </w:p>
        </w:tc>
        <w:tc>
          <w:tcPr>
            <w:tcW w:w="2552" w:type="dxa"/>
            <w:vAlign w:val="center"/>
          </w:tcPr>
          <w:p w14:paraId="30D2987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Bradley Cooper</w:t>
            </w:r>
          </w:p>
        </w:tc>
        <w:tc>
          <w:tcPr>
            <w:tcW w:w="3685" w:type="dxa"/>
            <w:vAlign w:val="center"/>
          </w:tcPr>
          <w:p w14:paraId="1A301E8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bcooper@linz.govt.nz</w:t>
            </w:r>
          </w:p>
        </w:tc>
      </w:tr>
      <w:tr w:rsidR="003B4E5D" w:rsidRPr="00DB02D7" w14:paraId="5294AB4D" w14:textId="77777777" w:rsidTr="00995A55">
        <w:trPr>
          <w:trHeight w:val="399"/>
        </w:trPr>
        <w:tc>
          <w:tcPr>
            <w:tcW w:w="1405" w:type="dxa"/>
            <w:vAlign w:val="center"/>
          </w:tcPr>
          <w:p w14:paraId="47015B1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Norway</w:t>
            </w:r>
          </w:p>
        </w:tc>
        <w:tc>
          <w:tcPr>
            <w:tcW w:w="6103" w:type="dxa"/>
            <w:vAlign w:val="center"/>
          </w:tcPr>
          <w:p w14:paraId="1A10A50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Norwegian Mapping Authority Hydrographic Service</w:t>
            </w:r>
          </w:p>
        </w:tc>
        <w:tc>
          <w:tcPr>
            <w:tcW w:w="2552" w:type="dxa"/>
            <w:vAlign w:val="center"/>
          </w:tcPr>
          <w:p w14:paraId="0B96BF7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Arne Edmund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Ofstad</w:t>
            </w:r>
            <w:proofErr w:type="spellEnd"/>
          </w:p>
        </w:tc>
        <w:tc>
          <w:tcPr>
            <w:tcW w:w="3685" w:type="dxa"/>
            <w:vAlign w:val="center"/>
          </w:tcPr>
          <w:p w14:paraId="313B7F7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Arne.Ofstad@kartverket.no</w:t>
            </w:r>
          </w:p>
        </w:tc>
      </w:tr>
      <w:tr w:rsidR="003B4E5D" w:rsidRPr="00DB02D7" w14:paraId="1F187DBC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2C7C8AF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Portugal</w:t>
            </w:r>
          </w:p>
        </w:tc>
        <w:tc>
          <w:tcPr>
            <w:tcW w:w="6103" w:type="dxa"/>
            <w:vAlign w:val="center"/>
          </w:tcPr>
          <w:p w14:paraId="40EC8923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Instituto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Hidrográfico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(IH)</w:t>
            </w:r>
          </w:p>
        </w:tc>
        <w:tc>
          <w:tcPr>
            <w:tcW w:w="2552" w:type="dxa"/>
            <w:vAlign w:val="center"/>
          </w:tcPr>
          <w:p w14:paraId="4D55E84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João</w:t>
            </w:r>
            <w:r w:rsidRPr="00DB02D7">
              <w:rPr>
                <w:rFonts w:asciiTheme="minorHAnsi" w:hAnsiTheme="minorHAnsi" w:cstheme="minorHAnsi"/>
              </w:rPr>
              <w:t xml:space="preserve"> 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Vicente</w:t>
            </w:r>
          </w:p>
        </w:tc>
        <w:tc>
          <w:tcPr>
            <w:tcW w:w="3685" w:type="dxa"/>
            <w:vAlign w:val="center"/>
          </w:tcPr>
          <w:p w14:paraId="73BC6FC3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dt.hi.chf@hidrografico.</w:t>
            </w:r>
            <w:r w:rsidRPr="00DB02D7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</w:p>
        </w:tc>
      </w:tr>
      <w:tr w:rsidR="003B4E5D" w:rsidRPr="00DB02D7" w14:paraId="241BC40F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099C4C5F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Portugal</w:t>
            </w:r>
          </w:p>
        </w:tc>
        <w:tc>
          <w:tcPr>
            <w:tcW w:w="6103" w:type="dxa"/>
            <w:vAlign w:val="center"/>
          </w:tcPr>
          <w:p w14:paraId="4C2A9F6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Instituto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Hidrográfico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(IH)</w:t>
            </w:r>
          </w:p>
        </w:tc>
        <w:tc>
          <w:tcPr>
            <w:tcW w:w="2552" w:type="dxa"/>
            <w:vAlign w:val="center"/>
          </w:tcPr>
          <w:p w14:paraId="1A31B91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Carlos Videira Marques (</w:t>
            </w:r>
            <w:r w:rsidRPr="00DB02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Secretary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0096613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Videira.Marques@hidrografico.pt</w:t>
            </w:r>
          </w:p>
        </w:tc>
      </w:tr>
      <w:tr w:rsidR="003B4E5D" w:rsidRPr="00DB02D7" w14:paraId="2041103F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583D47D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Spain</w:t>
            </w:r>
          </w:p>
        </w:tc>
        <w:tc>
          <w:tcPr>
            <w:tcW w:w="6103" w:type="dxa"/>
            <w:vAlign w:val="center"/>
          </w:tcPr>
          <w:p w14:paraId="41F9167F" w14:textId="77777777" w:rsidR="003B4E5D" w:rsidRPr="00137545" w:rsidRDefault="003B4E5D" w:rsidP="00995A55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Instituto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Hidrográfico</w:t>
            </w:r>
            <w:proofErr w:type="spellEnd"/>
            <w:r w:rsidRPr="00137545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de la Marina (IHM)</w:t>
            </w:r>
          </w:p>
        </w:tc>
        <w:tc>
          <w:tcPr>
            <w:tcW w:w="2552" w:type="dxa"/>
            <w:vAlign w:val="center"/>
          </w:tcPr>
          <w:p w14:paraId="0BE0E82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Jose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María</w:t>
            </w:r>
            <w:proofErr w:type="spellEnd"/>
            <w:r w:rsidRPr="00DB02D7">
              <w:rPr>
                <w:rFonts w:asciiTheme="minorHAnsi" w:hAnsiTheme="minorHAnsi" w:cstheme="minorHAnsi"/>
              </w:rPr>
              <w:t xml:space="preserve"> 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Cordero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Ros</w:t>
            </w:r>
            <w:proofErr w:type="spellEnd"/>
          </w:p>
        </w:tc>
        <w:tc>
          <w:tcPr>
            <w:tcW w:w="3685" w:type="dxa"/>
            <w:vAlign w:val="center"/>
          </w:tcPr>
          <w:p w14:paraId="4E369D6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jcorros@fn.mde.es</w:t>
            </w:r>
          </w:p>
        </w:tc>
      </w:tr>
      <w:tr w:rsidR="003B4E5D" w:rsidRPr="00DB02D7" w14:paraId="352D5388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7B19119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Sweden</w:t>
            </w:r>
          </w:p>
        </w:tc>
        <w:tc>
          <w:tcPr>
            <w:tcW w:w="6103" w:type="dxa"/>
            <w:vAlign w:val="center"/>
          </w:tcPr>
          <w:p w14:paraId="0BC47306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Sjöfartsverket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(SMA)</w:t>
            </w:r>
          </w:p>
        </w:tc>
        <w:tc>
          <w:tcPr>
            <w:tcW w:w="2552" w:type="dxa"/>
            <w:vAlign w:val="center"/>
          </w:tcPr>
          <w:p w14:paraId="0A7D6441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Hans</w:t>
            </w:r>
            <w:r w:rsidRPr="00DB02D7">
              <w:rPr>
                <w:rFonts w:asciiTheme="minorHAnsi" w:hAnsiTheme="minorHAnsi" w:cstheme="minorHAnsi"/>
              </w:rPr>
              <w:t xml:space="preserve"> 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Öiås</w:t>
            </w:r>
          </w:p>
        </w:tc>
        <w:tc>
          <w:tcPr>
            <w:tcW w:w="3685" w:type="dxa"/>
            <w:vAlign w:val="center"/>
          </w:tcPr>
          <w:p w14:paraId="077BD88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hans.oias@sjofartsverket.se</w:t>
            </w:r>
          </w:p>
        </w:tc>
      </w:tr>
      <w:tr w:rsidR="003B4E5D" w:rsidRPr="00DB02D7" w14:paraId="35FD5F7F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26EA689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Turkey</w:t>
            </w:r>
          </w:p>
        </w:tc>
        <w:tc>
          <w:tcPr>
            <w:tcW w:w="6103" w:type="dxa"/>
            <w:vAlign w:val="center"/>
          </w:tcPr>
          <w:p w14:paraId="09BC319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Seyir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Hidrografi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Oşinografi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Dairesi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Başkanlığı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(SHODB)</w:t>
            </w:r>
          </w:p>
        </w:tc>
        <w:tc>
          <w:tcPr>
            <w:tcW w:w="2552" w:type="dxa"/>
            <w:vAlign w:val="center"/>
          </w:tcPr>
          <w:p w14:paraId="13C65C0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Nurī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Karaaslan</w:t>
            </w:r>
            <w:proofErr w:type="spellEnd"/>
          </w:p>
        </w:tc>
        <w:tc>
          <w:tcPr>
            <w:tcW w:w="3685" w:type="dxa"/>
            <w:vAlign w:val="center"/>
          </w:tcPr>
          <w:p w14:paraId="3BC60011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nkaraaslan@shodb.gov.tr</w:t>
            </w:r>
          </w:p>
        </w:tc>
      </w:tr>
      <w:tr w:rsidR="003B4E5D" w:rsidRPr="00DB02D7" w14:paraId="2FD599DA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5445646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UK</w:t>
            </w:r>
          </w:p>
        </w:tc>
        <w:tc>
          <w:tcPr>
            <w:tcW w:w="6103" w:type="dxa"/>
            <w:vAlign w:val="center"/>
          </w:tcPr>
          <w:p w14:paraId="05289D88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United Kingdom Hydrographic Office (UKHO)</w:t>
            </w:r>
          </w:p>
        </w:tc>
        <w:tc>
          <w:tcPr>
            <w:tcW w:w="2552" w:type="dxa"/>
            <w:vAlign w:val="center"/>
          </w:tcPr>
          <w:p w14:paraId="0230180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David Parker (</w:t>
            </w:r>
            <w:r w:rsidRPr="00DB02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Chair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0A1702DD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david.parker@ukho.gov.uk</w:t>
            </w:r>
          </w:p>
        </w:tc>
      </w:tr>
      <w:tr w:rsidR="003B4E5D" w:rsidRPr="00DB02D7" w14:paraId="07CC6455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307C0831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UK</w:t>
            </w:r>
          </w:p>
        </w:tc>
        <w:tc>
          <w:tcPr>
            <w:tcW w:w="6103" w:type="dxa"/>
            <w:vAlign w:val="center"/>
          </w:tcPr>
          <w:p w14:paraId="21531FC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United Kingdom Hydrographic Office (UKHO)</w:t>
            </w:r>
          </w:p>
        </w:tc>
        <w:tc>
          <w:tcPr>
            <w:tcW w:w="2552" w:type="dxa"/>
            <w:vAlign w:val="center"/>
          </w:tcPr>
          <w:p w14:paraId="0CF5BFB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Alistair Philip</w:t>
            </w:r>
          </w:p>
        </w:tc>
        <w:tc>
          <w:tcPr>
            <w:tcW w:w="3685" w:type="dxa"/>
            <w:vAlign w:val="center"/>
          </w:tcPr>
          <w:p w14:paraId="4AC878B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alistair.philip@ukho.gov.uk</w:t>
            </w:r>
          </w:p>
        </w:tc>
      </w:tr>
      <w:tr w:rsidR="003B4E5D" w:rsidRPr="00DB02D7" w14:paraId="0537017B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4731CA20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USA</w:t>
            </w:r>
          </w:p>
        </w:tc>
        <w:tc>
          <w:tcPr>
            <w:tcW w:w="6103" w:type="dxa"/>
            <w:vAlign w:val="center"/>
          </w:tcPr>
          <w:p w14:paraId="5C23FEC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US Navy</w:t>
            </w:r>
          </w:p>
        </w:tc>
        <w:tc>
          <w:tcPr>
            <w:tcW w:w="2552" w:type="dxa"/>
            <w:vAlign w:val="center"/>
          </w:tcPr>
          <w:p w14:paraId="6BF1C0E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Steven Posey</w:t>
            </w:r>
          </w:p>
        </w:tc>
        <w:tc>
          <w:tcPr>
            <w:tcW w:w="3685" w:type="dxa"/>
            <w:vAlign w:val="center"/>
          </w:tcPr>
          <w:p w14:paraId="348248F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steven.c.posey@navy.mil</w:t>
            </w:r>
          </w:p>
        </w:tc>
      </w:tr>
      <w:tr w:rsidR="003B4E5D" w:rsidRPr="00DB02D7" w14:paraId="06AD00A0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2A4090E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USA</w:t>
            </w:r>
          </w:p>
        </w:tc>
        <w:tc>
          <w:tcPr>
            <w:tcW w:w="6103" w:type="dxa"/>
            <w:vAlign w:val="center"/>
          </w:tcPr>
          <w:p w14:paraId="0A045AE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National Oceanographic and Atmospheric Administration - Office of Coast Survey (NOAA-OCS)</w:t>
            </w:r>
          </w:p>
        </w:tc>
        <w:tc>
          <w:tcPr>
            <w:tcW w:w="2552" w:type="dxa"/>
            <w:vAlign w:val="center"/>
          </w:tcPr>
          <w:p w14:paraId="6420B127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Neil Weston</w:t>
            </w:r>
          </w:p>
        </w:tc>
        <w:tc>
          <w:tcPr>
            <w:tcW w:w="3685" w:type="dxa"/>
            <w:vAlign w:val="center"/>
          </w:tcPr>
          <w:p w14:paraId="5538FF75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neil.d.weston@noaa.gov</w:t>
            </w:r>
          </w:p>
        </w:tc>
      </w:tr>
      <w:tr w:rsidR="003B4E5D" w:rsidRPr="00DB02D7" w14:paraId="03ACC41D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35FDBACA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USA</w:t>
            </w:r>
          </w:p>
        </w:tc>
        <w:tc>
          <w:tcPr>
            <w:tcW w:w="6103" w:type="dxa"/>
            <w:vAlign w:val="center"/>
          </w:tcPr>
          <w:p w14:paraId="61F3A7D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National Oceanographic and Atmospheric Administration - Office of Coast Survey (NOAA-OCS)</w:t>
            </w:r>
          </w:p>
        </w:tc>
        <w:tc>
          <w:tcPr>
            <w:tcW w:w="2552" w:type="dxa"/>
            <w:vAlign w:val="center"/>
          </w:tcPr>
          <w:p w14:paraId="5B7B598B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Megan Greenaway </w:t>
            </w:r>
          </w:p>
          <w:p w14:paraId="2627134C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B02D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Vice-Chair</w:t>
            </w: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14:paraId="441C105E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Megan.Greenaway@noaa.gov</w:t>
            </w:r>
          </w:p>
        </w:tc>
      </w:tr>
      <w:tr w:rsidR="003B4E5D" w:rsidRPr="00DB02D7" w14:paraId="2F95A073" w14:textId="77777777" w:rsidTr="00995A55">
        <w:trPr>
          <w:trHeight w:val="421"/>
        </w:trPr>
        <w:tc>
          <w:tcPr>
            <w:tcW w:w="1405" w:type="dxa"/>
            <w:vAlign w:val="center"/>
          </w:tcPr>
          <w:p w14:paraId="15EC3779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USA</w:t>
            </w:r>
          </w:p>
        </w:tc>
        <w:tc>
          <w:tcPr>
            <w:tcW w:w="6103" w:type="dxa"/>
            <w:vAlign w:val="center"/>
          </w:tcPr>
          <w:p w14:paraId="2218D38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National Geospatial Agency (NGA)</w:t>
            </w:r>
          </w:p>
        </w:tc>
        <w:tc>
          <w:tcPr>
            <w:tcW w:w="2552" w:type="dxa"/>
            <w:vAlign w:val="center"/>
          </w:tcPr>
          <w:p w14:paraId="2D76DEB2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Doug Roush</w:t>
            </w:r>
          </w:p>
        </w:tc>
        <w:tc>
          <w:tcPr>
            <w:tcW w:w="3685" w:type="dxa"/>
            <w:vAlign w:val="center"/>
          </w:tcPr>
          <w:p w14:paraId="444A1C8B" w14:textId="77777777" w:rsidR="003B4E5D" w:rsidRPr="00DB02D7" w:rsidRDefault="00A86674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3B4E5D" w:rsidRPr="00DB02D7">
                <w:rPr>
                  <w:rFonts w:asciiTheme="minorHAnsi" w:hAnsiTheme="minorHAnsi" w:cstheme="minorHAnsi"/>
                  <w:sz w:val="22"/>
                  <w:szCs w:val="22"/>
                </w:rPr>
                <w:t>Douglas.L.Roush@nga.mil</w:t>
              </w:r>
            </w:hyperlink>
          </w:p>
          <w:p w14:paraId="6A35DE14" w14:textId="77777777" w:rsidR="003B4E5D" w:rsidRPr="00DB02D7" w:rsidRDefault="003B4E5D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douglas.roush@gmail.com</w:t>
            </w:r>
          </w:p>
        </w:tc>
      </w:tr>
      <w:tr w:rsidR="0042729F" w:rsidRPr="00DB02D7" w14:paraId="08265C73" w14:textId="77777777" w:rsidTr="00995A55">
        <w:trPr>
          <w:trHeight w:val="400"/>
        </w:trPr>
        <w:tc>
          <w:tcPr>
            <w:tcW w:w="1405" w:type="dxa"/>
            <w:vAlign w:val="center"/>
          </w:tcPr>
          <w:p w14:paraId="7A19AA5D" w14:textId="77777777" w:rsidR="0042729F" w:rsidRPr="00DB02D7" w:rsidRDefault="0042729F" w:rsidP="00995A5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i/>
                <w:sz w:val="22"/>
                <w:szCs w:val="22"/>
              </w:rPr>
              <w:t>Observer</w:t>
            </w:r>
          </w:p>
        </w:tc>
        <w:tc>
          <w:tcPr>
            <w:tcW w:w="6103" w:type="dxa"/>
            <w:vAlign w:val="center"/>
          </w:tcPr>
          <w:p w14:paraId="45A9A21A" w14:textId="77777777" w:rsidR="0042729F" w:rsidRPr="00DB02D7" w:rsidRDefault="0042729F" w:rsidP="00995A5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7BCA414" w14:textId="77777777" w:rsidR="0042729F" w:rsidRPr="00DB02D7" w:rsidRDefault="0042729F" w:rsidP="00995A5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AEF4492" w14:textId="77777777" w:rsidR="0042729F" w:rsidRPr="00DB02D7" w:rsidRDefault="0042729F" w:rsidP="00995A5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42729F" w:rsidRPr="00DB02D7" w14:paraId="0E078C53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42B55F3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4312F76E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AML Oceanographic</w:t>
            </w:r>
          </w:p>
        </w:tc>
        <w:tc>
          <w:tcPr>
            <w:tcW w:w="2552" w:type="dxa"/>
            <w:vAlign w:val="center"/>
          </w:tcPr>
          <w:p w14:paraId="49AB1C1D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James Walton</w:t>
            </w:r>
          </w:p>
        </w:tc>
        <w:tc>
          <w:tcPr>
            <w:tcW w:w="3685" w:type="dxa"/>
            <w:vAlign w:val="center"/>
          </w:tcPr>
          <w:p w14:paraId="4462669E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james.walton@amloceanographic.com</w:t>
            </w:r>
          </w:p>
        </w:tc>
      </w:tr>
      <w:tr w:rsidR="0042729F" w:rsidRPr="00DB02D7" w14:paraId="30E6D09D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529F063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Expert Contributor</w:t>
            </w:r>
          </w:p>
        </w:tc>
        <w:tc>
          <w:tcPr>
            <w:tcW w:w="6103" w:type="dxa"/>
            <w:vAlign w:val="center"/>
          </w:tcPr>
          <w:p w14:paraId="39BE89C8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David Evans and Associates</w:t>
            </w:r>
          </w:p>
        </w:tc>
        <w:tc>
          <w:tcPr>
            <w:tcW w:w="2552" w:type="dxa"/>
            <w:vAlign w:val="center"/>
          </w:tcPr>
          <w:p w14:paraId="5DB885A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Jason Creech</w:t>
            </w:r>
          </w:p>
        </w:tc>
        <w:tc>
          <w:tcPr>
            <w:tcW w:w="3685" w:type="dxa"/>
            <w:vAlign w:val="center"/>
          </w:tcPr>
          <w:p w14:paraId="0AEC9397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jasc@deainc.com</w:t>
            </w:r>
          </w:p>
        </w:tc>
      </w:tr>
      <w:tr w:rsidR="0042729F" w:rsidRPr="00DB02D7" w14:paraId="4EC20820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21DDD8D3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56D3DC8F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ECA robotics</w:t>
            </w:r>
          </w:p>
        </w:tc>
        <w:tc>
          <w:tcPr>
            <w:tcW w:w="2552" w:type="dxa"/>
            <w:vAlign w:val="center"/>
          </w:tcPr>
          <w:p w14:paraId="18C145D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Sebastien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Tauvry</w:t>
            </w:r>
            <w:proofErr w:type="spellEnd"/>
          </w:p>
        </w:tc>
        <w:tc>
          <w:tcPr>
            <w:tcW w:w="3685" w:type="dxa"/>
            <w:vAlign w:val="center"/>
          </w:tcPr>
          <w:p w14:paraId="49A15EE3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tauvry.s@ecagroup.com</w:t>
            </w:r>
          </w:p>
        </w:tc>
      </w:tr>
      <w:tr w:rsidR="0042729F" w:rsidRPr="00DB02D7" w14:paraId="69868D71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04BE8F6B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1D909C8B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EGS International</w:t>
            </w:r>
          </w:p>
        </w:tc>
        <w:tc>
          <w:tcPr>
            <w:tcW w:w="2552" w:type="dxa"/>
            <w:vAlign w:val="center"/>
          </w:tcPr>
          <w:p w14:paraId="4FD23B77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Chris Howlett     </w:t>
            </w:r>
          </w:p>
        </w:tc>
        <w:tc>
          <w:tcPr>
            <w:tcW w:w="3685" w:type="dxa"/>
            <w:vAlign w:val="center"/>
          </w:tcPr>
          <w:p w14:paraId="4F401C32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chowlett@egssurvey.co.uk</w:t>
            </w:r>
          </w:p>
        </w:tc>
      </w:tr>
      <w:tr w:rsidR="0042729F" w:rsidRPr="00DB02D7" w14:paraId="73D7D437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69ED1BBD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484E0CE2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EOMap</w:t>
            </w:r>
            <w:proofErr w:type="spellEnd"/>
          </w:p>
        </w:tc>
        <w:tc>
          <w:tcPr>
            <w:tcW w:w="2552" w:type="dxa"/>
            <w:vAlign w:val="center"/>
          </w:tcPr>
          <w:p w14:paraId="7551112A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Knut Hartmann</w:t>
            </w:r>
          </w:p>
        </w:tc>
        <w:tc>
          <w:tcPr>
            <w:tcW w:w="3685" w:type="dxa"/>
            <w:vAlign w:val="center"/>
          </w:tcPr>
          <w:p w14:paraId="420C7B02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hartmann@eomap.de</w:t>
            </w:r>
          </w:p>
        </w:tc>
      </w:tr>
      <w:tr w:rsidR="0042729F" w:rsidRPr="00DB02D7" w14:paraId="7F6073EC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39F52FAD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0E32D6B1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Fugro</w:t>
            </w:r>
          </w:p>
        </w:tc>
        <w:tc>
          <w:tcPr>
            <w:tcW w:w="2552" w:type="dxa"/>
            <w:vAlign w:val="center"/>
          </w:tcPr>
          <w:p w14:paraId="4F630BC8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Marco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Filippone</w:t>
            </w:r>
            <w:proofErr w:type="spellEnd"/>
          </w:p>
        </w:tc>
        <w:tc>
          <w:tcPr>
            <w:tcW w:w="3685" w:type="dxa"/>
            <w:vAlign w:val="center"/>
          </w:tcPr>
          <w:p w14:paraId="25C7DC70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m.filippone@fugro.com</w:t>
            </w:r>
          </w:p>
        </w:tc>
      </w:tr>
      <w:tr w:rsidR="0042729F" w:rsidRPr="00DB02D7" w14:paraId="76AA9479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324C30A0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2FF248C3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Fugro</w:t>
            </w:r>
          </w:p>
        </w:tc>
        <w:tc>
          <w:tcPr>
            <w:tcW w:w="2552" w:type="dxa"/>
            <w:vAlign w:val="center"/>
          </w:tcPr>
          <w:p w14:paraId="7CDE241F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Hugh Parker</w:t>
            </w:r>
          </w:p>
        </w:tc>
        <w:tc>
          <w:tcPr>
            <w:tcW w:w="3685" w:type="dxa"/>
            <w:vAlign w:val="center"/>
          </w:tcPr>
          <w:p w14:paraId="711CBDCF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h.parker@fugro.com</w:t>
            </w:r>
          </w:p>
        </w:tc>
      </w:tr>
      <w:tr w:rsidR="0042729F" w:rsidRPr="00DB02D7" w14:paraId="14B02524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090EE3EA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1B4A4886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Fugro/International Federation of Hydrographic Societies (IFHS)</w:t>
            </w:r>
          </w:p>
        </w:tc>
        <w:tc>
          <w:tcPr>
            <w:tcW w:w="2552" w:type="dxa"/>
            <w:vAlign w:val="center"/>
          </w:tcPr>
          <w:p w14:paraId="0BCCFF38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Iain Slade</w:t>
            </w:r>
          </w:p>
        </w:tc>
        <w:tc>
          <w:tcPr>
            <w:tcW w:w="3685" w:type="dxa"/>
            <w:vAlign w:val="center"/>
          </w:tcPr>
          <w:p w14:paraId="5267C635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i.slade@fugro.com  </w:t>
            </w:r>
          </w:p>
          <w:p w14:paraId="722BC84D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iain.slade@outlook.com</w:t>
            </w:r>
          </w:p>
        </w:tc>
      </w:tr>
      <w:tr w:rsidR="0042729F" w:rsidRPr="00DB02D7" w14:paraId="4208D250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448D909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05F1121B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Hogere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Zeevaartschool</w:t>
            </w:r>
            <w:proofErr w:type="spellEnd"/>
          </w:p>
        </w:tc>
        <w:tc>
          <w:tcPr>
            <w:tcW w:w="2552" w:type="dxa"/>
            <w:vAlign w:val="center"/>
          </w:tcPr>
          <w:p w14:paraId="0C504518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Axel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Annaert</w:t>
            </w:r>
            <w:proofErr w:type="spellEnd"/>
          </w:p>
        </w:tc>
        <w:tc>
          <w:tcPr>
            <w:tcW w:w="3685" w:type="dxa"/>
            <w:vAlign w:val="center"/>
          </w:tcPr>
          <w:p w14:paraId="7E774E6E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axel.annaert@hzs.be</w:t>
            </w:r>
          </w:p>
        </w:tc>
      </w:tr>
      <w:tr w:rsidR="0042729F" w:rsidRPr="00DB02D7" w14:paraId="13D6BB13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677926BE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2DD04581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iXblue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AFhy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Francophone Hydrographic Society</w:t>
            </w:r>
          </w:p>
        </w:tc>
        <w:tc>
          <w:tcPr>
            <w:tcW w:w="2552" w:type="dxa"/>
            <w:vAlign w:val="center"/>
          </w:tcPr>
          <w:p w14:paraId="2A0730B8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David Vincentelli</w:t>
            </w:r>
          </w:p>
        </w:tc>
        <w:tc>
          <w:tcPr>
            <w:tcW w:w="3685" w:type="dxa"/>
            <w:vAlign w:val="center"/>
          </w:tcPr>
          <w:p w14:paraId="70E4C7ED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david.vincentelli@ixblue.com</w:t>
            </w:r>
          </w:p>
        </w:tc>
      </w:tr>
      <w:tr w:rsidR="0042729F" w:rsidRPr="00DB02D7" w14:paraId="1992B213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2FD371A4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5DBB5AB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iXblue</w:t>
            </w:r>
            <w:proofErr w:type="spellEnd"/>
          </w:p>
        </w:tc>
        <w:tc>
          <w:tcPr>
            <w:tcW w:w="2552" w:type="dxa"/>
            <w:vAlign w:val="center"/>
          </w:tcPr>
          <w:p w14:paraId="7794433F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Fabien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Germond</w:t>
            </w:r>
            <w:proofErr w:type="spellEnd"/>
          </w:p>
        </w:tc>
        <w:tc>
          <w:tcPr>
            <w:tcW w:w="3685" w:type="dxa"/>
            <w:vAlign w:val="center"/>
          </w:tcPr>
          <w:p w14:paraId="0DE4B223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fabien.germond@ixblue.com</w:t>
            </w:r>
          </w:p>
        </w:tc>
      </w:tr>
      <w:tr w:rsidR="0042729F" w:rsidRPr="00DB02D7" w14:paraId="63BCDB0C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2BC62FB6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6D21246B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JOA Surveys</w:t>
            </w:r>
          </w:p>
        </w:tc>
        <w:tc>
          <w:tcPr>
            <w:tcW w:w="2552" w:type="dxa"/>
            <w:vAlign w:val="center"/>
          </w:tcPr>
          <w:p w14:paraId="2B7F0BC4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Nathan Wardwell</w:t>
            </w:r>
          </w:p>
        </w:tc>
        <w:tc>
          <w:tcPr>
            <w:tcW w:w="3685" w:type="dxa"/>
            <w:vAlign w:val="center"/>
          </w:tcPr>
          <w:p w14:paraId="43F33173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nathan@joasurveys.com</w:t>
            </w:r>
          </w:p>
        </w:tc>
      </w:tr>
      <w:tr w:rsidR="0042729F" w:rsidRPr="00DB02D7" w14:paraId="7EB163B9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5F2C4621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408B59F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Kongsberg Maritime</w:t>
            </w:r>
          </w:p>
        </w:tc>
        <w:tc>
          <w:tcPr>
            <w:tcW w:w="2552" w:type="dxa"/>
            <w:vAlign w:val="center"/>
          </w:tcPr>
          <w:p w14:paraId="3D077435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Kjetil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Jensen</w:t>
            </w:r>
          </w:p>
        </w:tc>
        <w:tc>
          <w:tcPr>
            <w:tcW w:w="3685" w:type="dxa"/>
            <w:vAlign w:val="center"/>
          </w:tcPr>
          <w:p w14:paraId="6201EB6B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Kjetil.Jensen@km.kongsberg.com</w:t>
            </w:r>
          </w:p>
        </w:tc>
      </w:tr>
      <w:tr w:rsidR="0042729F" w:rsidRPr="00DB02D7" w14:paraId="070C83EA" w14:textId="77777777" w:rsidTr="00995A55">
        <w:trPr>
          <w:trHeight w:val="431"/>
        </w:trPr>
        <w:tc>
          <w:tcPr>
            <w:tcW w:w="1405" w:type="dxa"/>
            <w:vAlign w:val="center"/>
          </w:tcPr>
          <w:p w14:paraId="764BBA12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Expert Contributor</w:t>
            </w:r>
          </w:p>
        </w:tc>
        <w:tc>
          <w:tcPr>
            <w:tcW w:w="6103" w:type="dxa"/>
            <w:vAlign w:val="center"/>
          </w:tcPr>
          <w:p w14:paraId="522E4D22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Teledyne Marine</w:t>
            </w:r>
          </w:p>
        </w:tc>
        <w:tc>
          <w:tcPr>
            <w:tcW w:w="2552" w:type="dxa"/>
            <w:vAlign w:val="center"/>
          </w:tcPr>
          <w:p w14:paraId="5551F049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Vitad</w:t>
            </w:r>
            <w:proofErr w:type="spellEnd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Pradith</w:t>
            </w:r>
            <w:proofErr w:type="spellEnd"/>
          </w:p>
        </w:tc>
        <w:tc>
          <w:tcPr>
            <w:tcW w:w="3685" w:type="dxa"/>
            <w:vAlign w:val="center"/>
          </w:tcPr>
          <w:p w14:paraId="437BFFAE" w14:textId="77777777" w:rsidR="0042729F" w:rsidRPr="00DB02D7" w:rsidRDefault="0042729F" w:rsidP="00995A5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B02D7">
              <w:rPr>
                <w:rFonts w:asciiTheme="minorHAnsi" w:hAnsiTheme="minorHAnsi" w:cstheme="minorHAnsi"/>
                <w:sz w:val="22"/>
                <w:szCs w:val="22"/>
              </w:rPr>
              <w:t>vitad.pradith@teledyne.com</w:t>
            </w:r>
          </w:p>
        </w:tc>
      </w:tr>
    </w:tbl>
    <w:p w14:paraId="706392FD" w14:textId="25183A8A" w:rsidR="00C10930" w:rsidRPr="00DB02D7" w:rsidRDefault="00C10930" w:rsidP="00C10930">
      <w:pPr>
        <w:rPr>
          <w:rFonts w:asciiTheme="minorHAnsi" w:hAnsiTheme="minorHAnsi" w:cstheme="minorHAnsi"/>
          <w:b/>
          <w:sz w:val="22"/>
          <w:szCs w:val="22"/>
        </w:rPr>
      </w:pPr>
    </w:p>
    <w:p w14:paraId="1804FDC2" w14:textId="77777777" w:rsidR="00C10930" w:rsidRPr="00DB02D7" w:rsidRDefault="00C10930" w:rsidP="00C81554">
      <w:pPr>
        <w:pStyle w:val="subpara"/>
        <w:ind w:left="709" w:hanging="359"/>
        <w:jc w:val="left"/>
        <w:rPr>
          <w:rFonts w:asciiTheme="minorHAnsi" w:hAnsiTheme="minorHAnsi" w:cstheme="minorHAnsi"/>
          <w:szCs w:val="22"/>
          <w:lang w:val="en-GB"/>
        </w:rPr>
      </w:pPr>
    </w:p>
    <w:p w14:paraId="21EB3A68" w14:textId="7FA940A4" w:rsidR="00C42CB4" w:rsidRPr="00DB02D7" w:rsidRDefault="00C42CB4" w:rsidP="0042729F">
      <w:pPr>
        <w:keepNext/>
        <w:rPr>
          <w:rFonts w:asciiTheme="minorHAnsi" w:hAnsiTheme="minorHAnsi" w:cstheme="minorHAnsi"/>
        </w:rPr>
      </w:pPr>
    </w:p>
    <w:sectPr w:rsidR="00C42CB4" w:rsidRPr="00DB02D7" w:rsidSect="00621C9B">
      <w:headerReference w:type="default" r:id="rId15"/>
      <w:footerReference w:type="default" r:id="rId16"/>
      <w:pgSz w:w="16838" w:h="11906" w:orient="landscape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F4507" w14:textId="77777777" w:rsidR="00A86674" w:rsidRDefault="00A86674" w:rsidP="007F6FB2">
      <w:r>
        <w:separator/>
      </w:r>
    </w:p>
  </w:endnote>
  <w:endnote w:type="continuationSeparator" w:id="0">
    <w:p w14:paraId="0E9DE0E5" w14:textId="77777777" w:rsidR="00A86674" w:rsidRDefault="00A86674" w:rsidP="007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58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4520A" w14:textId="7C2D5C7D" w:rsidR="0042729F" w:rsidRDefault="0042729F" w:rsidP="0042729F">
        <w:pPr>
          <w:pStyle w:val="Footer"/>
          <w:jc w:val="right"/>
        </w:pPr>
        <w:r w:rsidRPr="0042729F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42729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2729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42729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37545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42729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46455103" w14:textId="77777777" w:rsidR="00410AD7" w:rsidRPr="0021774A" w:rsidRDefault="00410AD7" w:rsidP="00203FD6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DC279" w14:textId="77777777" w:rsidR="00410AD7" w:rsidRDefault="00410AD7" w:rsidP="004501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5D514" w14:textId="77777777" w:rsidR="00A86674" w:rsidRDefault="00A86674" w:rsidP="007F6FB2">
      <w:r>
        <w:separator/>
      </w:r>
    </w:p>
  </w:footnote>
  <w:footnote w:type="continuationSeparator" w:id="0">
    <w:p w14:paraId="4355BBB2" w14:textId="77777777" w:rsidR="00A86674" w:rsidRDefault="00A86674" w:rsidP="007F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D3F0C" w14:textId="5EB8FF9E" w:rsidR="00410AD7" w:rsidRPr="0042729F" w:rsidRDefault="0042729F" w:rsidP="00C10930">
    <w:pPr>
      <w:pStyle w:val="Header"/>
      <w:jc w:val="right"/>
      <w:rPr>
        <w:rFonts w:asciiTheme="minorHAnsi" w:hAnsiTheme="minorHAnsi" w:cstheme="minorHAnsi"/>
        <w:szCs w:val="20"/>
        <w:lang w:val="en-AU"/>
      </w:rPr>
    </w:pPr>
    <w:r w:rsidRPr="0042729F">
      <w:rPr>
        <w:rFonts w:asciiTheme="minorHAnsi" w:hAnsiTheme="minorHAnsi" w:cstheme="minorHAnsi"/>
        <w:szCs w:val="20"/>
        <w:lang w:val="en-AU"/>
      </w:rPr>
      <w:t>Annex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9AD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A4C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981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EA1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3A1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8C0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F4D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FE5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2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A3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7EE1"/>
    <w:multiLevelType w:val="hybridMultilevel"/>
    <w:tmpl w:val="A028B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0FA"/>
    <w:multiLevelType w:val="hybridMultilevel"/>
    <w:tmpl w:val="351265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30AD1"/>
    <w:multiLevelType w:val="hybridMultilevel"/>
    <w:tmpl w:val="25546886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24A7"/>
    <w:multiLevelType w:val="hybridMultilevel"/>
    <w:tmpl w:val="8716E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A165E"/>
    <w:multiLevelType w:val="hybridMultilevel"/>
    <w:tmpl w:val="89E24C6E"/>
    <w:lvl w:ilvl="0" w:tplc="67384AC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96384"/>
    <w:multiLevelType w:val="hybridMultilevel"/>
    <w:tmpl w:val="1DDE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5579"/>
    <w:multiLevelType w:val="hybridMultilevel"/>
    <w:tmpl w:val="A76C4360"/>
    <w:lvl w:ilvl="0" w:tplc="67384AC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B2B30"/>
    <w:multiLevelType w:val="hybridMultilevel"/>
    <w:tmpl w:val="0AE44054"/>
    <w:lvl w:ilvl="0" w:tplc="1A84B912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63B3F4E"/>
    <w:multiLevelType w:val="hybridMultilevel"/>
    <w:tmpl w:val="9D764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97353"/>
    <w:multiLevelType w:val="hybridMultilevel"/>
    <w:tmpl w:val="1372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C3D6F"/>
    <w:multiLevelType w:val="hybridMultilevel"/>
    <w:tmpl w:val="11B248FA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984428"/>
    <w:multiLevelType w:val="hybridMultilevel"/>
    <w:tmpl w:val="E2FA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220A8"/>
    <w:multiLevelType w:val="hybridMultilevel"/>
    <w:tmpl w:val="1B56253E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75EF9"/>
    <w:multiLevelType w:val="hybridMultilevel"/>
    <w:tmpl w:val="7CCC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A1C1E"/>
    <w:multiLevelType w:val="hybridMultilevel"/>
    <w:tmpl w:val="427AC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E603C"/>
    <w:multiLevelType w:val="hybridMultilevel"/>
    <w:tmpl w:val="30F4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85A5D"/>
    <w:multiLevelType w:val="multilevel"/>
    <w:tmpl w:val="FC28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66FD8"/>
    <w:multiLevelType w:val="hybridMultilevel"/>
    <w:tmpl w:val="948C5C64"/>
    <w:lvl w:ilvl="0" w:tplc="1A84B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94516"/>
    <w:multiLevelType w:val="hybridMultilevel"/>
    <w:tmpl w:val="5E40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288F"/>
    <w:multiLevelType w:val="hybridMultilevel"/>
    <w:tmpl w:val="801A0C38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27123"/>
    <w:multiLevelType w:val="hybridMultilevel"/>
    <w:tmpl w:val="3B604D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B31C1B"/>
    <w:multiLevelType w:val="hybridMultilevel"/>
    <w:tmpl w:val="FAA42D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A85210E"/>
    <w:multiLevelType w:val="hybridMultilevel"/>
    <w:tmpl w:val="A86E1C24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F57C4"/>
    <w:multiLevelType w:val="hybridMultilevel"/>
    <w:tmpl w:val="8C087906"/>
    <w:lvl w:ilvl="0" w:tplc="1A84B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26"/>
  </w:num>
  <w:num w:numId="5">
    <w:abstractNumId w:val="29"/>
  </w:num>
  <w:num w:numId="6">
    <w:abstractNumId w:val="1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8"/>
  </w:num>
  <w:num w:numId="18">
    <w:abstractNumId w:val="34"/>
  </w:num>
  <w:num w:numId="19">
    <w:abstractNumId w:val="11"/>
  </w:num>
  <w:num w:numId="20">
    <w:abstractNumId w:val="25"/>
  </w:num>
  <w:num w:numId="21">
    <w:abstractNumId w:val="18"/>
  </w:num>
  <w:num w:numId="22">
    <w:abstractNumId w:val="10"/>
  </w:num>
  <w:num w:numId="23">
    <w:abstractNumId w:val="23"/>
  </w:num>
  <w:num w:numId="24">
    <w:abstractNumId w:val="33"/>
  </w:num>
  <w:num w:numId="25">
    <w:abstractNumId w:val="30"/>
  </w:num>
  <w:num w:numId="26">
    <w:abstractNumId w:val="20"/>
  </w:num>
  <w:num w:numId="27">
    <w:abstractNumId w:val="12"/>
  </w:num>
  <w:num w:numId="28">
    <w:abstractNumId w:val="16"/>
  </w:num>
  <w:num w:numId="29">
    <w:abstractNumId w:val="14"/>
  </w:num>
  <w:num w:numId="30">
    <w:abstractNumId w:val="17"/>
  </w:num>
  <w:num w:numId="31">
    <w:abstractNumId w:val="24"/>
  </w:num>
  <w:num w:numId="32">
    <w:abstractNumId w:val="22"/>
  </w:num>
  <w:num w:numId="33">
    <w:abstractNumId w:val="35"/>
  </w:num>
  <w:num w:numId="34">
    <w:abstractNumId w:val="31"/>
  </w:num>
  <w:num w:numId="35">
    <w:abstractNumId w:val="3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8"/>
    <w:rsid w:val="00000536"/>
    <w:rsid w:val="00000EFF"/>
    <w:rsid w:val="0000591A"/>
    <w:rsid w:val="0001043F"/>
    <w:rsid w:val="0001058E"/>
    <w:rsid w:val="00011892"/>
    <w:rsid w:val="00014D73"/>
    <w:rsid w:val="00022DB4"/>
    <w:rsid w:val="00024F9A"/>
    <w:rsid w:val="000261F4"/>
    <w:rsid w:val="0003045A"/>
    <w:rsid w:val="0003237A"/>
    <w:rsid w:val="00032EC9"/>
    <w:rsid w:val="00033637"/>
    <w:rsid w:val="00041C99"/>
    <w:rsid w:val="00053F4C"/>
    <w:rsid w:val="000604A4"/>
    <w:rsid w:val="000608BC"/>
    <w:rsid w:val="00062DAF"/>
    <w:rsid w:val="000662D5"/>
    <w:rsid w:val="00087B79"/>
    <w:rsid w:val="00091C4D"/>
    <w:rsid w:val="000A2330"/>
    <w:rsid w:val="000A5160"/>
    <w:rsid w:val="000A5D3D"/>
    <w:rsid w:val="000B01C3"/>
    <w:rsid w:val="000B541A"/>
    <w:rsid w:val="000B5650"/>
    <w:rsid w:val="000B6F92"/>
    <w:rsid w:val="000B77AC"/>
    <w:rsid w:val="000B7D92"/>
    <w:rsid w:val="000C0312"/>
    <w:rsid w:val="000D1830"/>
    <w:rsid w:val="000D1F62"/>
    <w:rsid w:val="000D3319"/>
    <w:rsid w:val="000D3E62"/>
    <w:rsid w:val="000D7DBD"/>
    <w:rsid w:val="000E5FE9"/>
    <w:rsid w:val="000E712A"/>
    <w:rsid w:val="000F0666"/>
    <w:rsid w:val="000F0CB7"/>
    <w:rsid w:val="000F7980"/>
    <w:rsid w:val="001032BD"/>
    <w:rsid w:val="001046F4"/>
    <w:rsid w:val="00104E95"/>
    <w:rsid w:val="001053FF"/>
    <w:rsid w:val="001058F0"/>
    <w:rsid w:val="0011078B"/>
    <w:rsid w:val="00110961"/>
    <w:rsid w:val="001159CB"/>
    <w:rsid w:val="001165EB"/>
    <w:rsid w:val="00120986"/>
    <w:rsid w:val="00122002"/>
    <w:rsid w:val="00123F5B"/>
    <w:rsid w:val="00124CCE"/>
    <w:rsid w:val="0012573A"/>
    <w:rsid w:val="00136DAF"/>
    <w:rsid w:val="00137545"/>
    <w:rsid w:val="001422F1"/>
    <w:rsid w:val="001440AF"/>
    <w:rsid w:val="0014480D"/>
    <w:rsid w:val="00145907"/>
    <w:rsid w:val="00146582"/>
    <w:rsid w:val="00151B82"/>
    <w:rsid w:val="001523B9"/>
    <w:rsid w:val="001569B4"/>
    <w:rsid w:val="001623BF"/>
    <w:rsid w:val="00163F63"/>
    <w:rsid w:val="001805DB"/>
    <w:rsid w:val="00184C25"/>
    <w:rsid w:val="001871D8"/>
    <w:rsid w:val="00187E7C"/>
    <w:rsid w:val="00190082"/>
    <w:rsid w:val="001A540D"/>
    <w:rsid w:val="001B01A2"/>
    <w:rsid w:val="001B13C1"/>
    <w:rsid w:val="001B2D73"/>
    <w:rsid w:val="001B2F41"/>
    <w:rsid w:val="001B680B"/>
    <w:rsid w:val="001B715B"/>
    <w:rsid w:val="001C2F0F"/>
    <w:rsid w:val="001C33CA"/>
    <w:rsid w:val="001C3987"/>
    <w:rsid w:val="001C6AEB"/>
    <w:rsid w:val="001D00EB"/>
    <w:rsid w:val="001D0586"/>
    <w:rsid w:val="001D0627"/>
    <w:rsid w:val="001D4239"/>
    <w:rsid w:val="001F20A6"/>
    <w:rsid w:val="001F75A1"/>
    <w:rsid w:val="00202D80"/>
    <w:rsid w:val="00203067"/>
    <w:rsid w:val="00203FD6"/>
    <w:rsid w:val="0020428D"/>
    <w:rsid w:val="00204A07"/>
    <w:rsid w:val="0021774A"/>
    <w:rsid w:val="002223E0"/>
    <w:rsid w:val="00223F09"/>
    <w:rsid w:val="0022555F"/>
    <w:rsid w:val="00225B08"/>
    <w:rsid w:val="00225FE2"/>
    <w:rsid w:val="00231084"/>
    <w:rsid w:val="0023482F"/>
    <w:rsid w:val="00237496"/>
    <w:rsid w:val="00237757"/>
    <w:rsid w:val="002450DC"/>
    <w:rsid w:val="002454B5"/>
    <w:rsid w:val="00250A2C"/>
    <w:rsid w:val="00254530"/>
    <w:rsid w:val="00254955"/>
    <w:rsid w:val="002556E4"/>
    <w:rsid w:val="00257ADE"/>
    <w:rsid w:val="00272823"/>
    <w:rsid w:val="002737D2"/>
    <w:rsid w:val="00274F5F"/>
    <w:rsid w:val="00280707"/>
    <w:rsid w:val="002819DE"/>
    <w:rsid w:val="002821C3"/>
    <w:rsid w:val="0028647A"/>
    <w:rsid w:val="00295B8F"/>
    <w:rsid w:val="00295F71"/>
    <w:rsid w:val="002A36A6"/>
    <w:rsid w:val="002A37D5"/>
    <w:rsid w:val="002A6F9F"/>
    <w:rsid w:val="002B4ADE"/>
    <w:rsid w:val="002B642C"/>
    <w:rsid w:val="002B7990"/>
    <w:rsid w:val="002C154B"/>
    <w:rsid w:val="002C2252"/>
    <w:rsid w:val="002C53A6"/>
    <w:rsid w:val="002D1EB3"/>
    <w:rsid w:val="002E5B99"/>
    <w:rsid w:val="002F33A4"/>
    <w:rsid w:val="002F5667"/>
    <w:rsid w:val="002F5780"/>
    <w:rsid w:val="002F5A22"/>
    <w:rsid w:val="00304E99"/>
    <w:rsid w:val="00305EA5"/>
    <w:rsid w:val="0031606B"/>
    <w:rsid w:val="0032203E"/>
    <w:rsid w:val="00327301"/>
    <w:rsid w:val="003313D1"/>
    <w:rsid w:val="003321E2"/>
    <w:rsid w:val="00341F61"/>
    <w:rsid w:val="00345F4F"/>
    <w:rsid w:val="00352A64"/>
    <w:rsid w:val="0036115F"/>
    <w:rsid w:val="00366E4E"/>
    <w:rsid w:val="0037080D"/>
    <w:rsid w:val="00370A63"/>
    <w:rsid w:val="00375E30"/>
    <w:rsid w:val="003814C1"/>
    <w:rsid w:val="003905AF"/>
    <w:rsid w:val="003907DA"/>
    <w:rsid w:val="0039153E"/>
    <w:rsid w:val="003946F7"/>
    <w:rsid w:val="00395AC7"/>
    <w:rsid w:val="003A4719"/>
    <w:rsid w:val="003A77CB"/>
    <w:rsid w:val="003B1832"/>
    <w:rsid w:val="003B4E5D"/>
    <w:rsid w:val="003B5C28"/>
    <w:rsid w:val="003B6E7B"/>
    <w:rsid w:val="003B7417"/>
    <w:rsid w:val="003C511F"/>
    <w:rsid w:val="003C54B3"/>
    <w:rsid w:val="003C7DF2"/>
    <w:rsid w:val="003D0325"/>
    <w:rsid w:val="003D1CC1"/>
    <w:rsid w:val="003D2079"/>
    <w:rsid w:val="003D41CC"/>
    <w:rsid w:val="003D761C"/>
    <w:rsid w:val="003E2414"/>
    <w:rsid w:val="003E296B"/>
    <w:rsid w:val="003E706C"/>
    <w:rsid w:val="003F184C"/>
    <w:rsid w:val="003F3295"/>
    <w:rsid w:val="0040103E"/>
    <w:rsid w:val="00402940"/>
    <w:rsid w:val="00404911"/>
    <w:rsid w:val="00404BD1"/>
    <w:rsid w:val="0040542F"/>
    <w:rsid w:val="004055FE"/>
    <w:rsid w:val="00410AD7"/>
    <w:rsid w:val="00412E98"/>
    <w:rsid w:val="00417428"/>
    <w:rsid w:val="00424359"/>
    <w:rsid w:val="0042488F"/>
    <w:rsid w:val="0042729F"/>
    <w:rsid w:val="00434FC6"/>
    <w:rsid w:val="0044103E"/>
    <w:rsid w:val="0044147D"/>
    <w:rsid w:val="0045016D"/>
    <w:rsid w:val="00454942"/>
    <w:rsid w:val="00455AD1"/>
    <w:rsid w:val="00456B1B"/>
    <w:rsid w:val="0046044C"/>
    <w:rsid w:val="004618AA"/>
    <w:rsid w:val="00462167"/>
    <w:rsid w:val="00462B40"/>
    <w:rsid w:val="00465DE1"/>
    <w:rsid w:val="004703EF"/>
    <w:rsid w:val="00480C2C"/>
    <w:rsid w:val="004838C5"/>
    <w:rsid w:val="004847B5"/>
    <w:rsid w:val="0049081D"/>
    <w:rsid w:val="0049437B"/>
    <w:rsid w:val="00495126"/>
    <w:rsid w:val="00496C5D"/>
    <w:rsid w:val="0049785F"/>
    <w:rsid w:val="004A173A"/>
    <w:rsid w:val="004C2DA0"/>
    <w:rsid w:val="004C7303"/>
    <w:rsid w:val="004E4EC7"/>
    <w:rsid w:val="004E6E68"/>
    <w:rsid w:val="004F0434"/>
    <w:rsid w:val="004F70C7"/>
    <w:rsid w:val="00504BF8"/>
    <w:rsid w:val="0052682B"/>
    <w:rsid w:val="00526CAD"/>
    <w:rsid w:val="00530D39"/>
    <w:rsid w:val="00537CAC"/>
    <w:rsid w:val="00545EA0"/>
    <w:rsid w:val="00546409"/>
    <w:rsid w:val="00546CE8"/>
    <w:rsid w:val="00553E4D"/>
    <w:rsid w:val="00557C77"/>
    <w:rsid w:val="00560A30"/>
    <w:rsid w:val="00561974"/>
    <w:rsid w:val="00564312"/>
    <w:rsid w:val="005671D5"/>
    <w:rsid w:val="005724C5"/>
    <w:rsid w:val="00576616"/>
    <w:rsid w:val="00582E87"/>
    <w:rsid w:val="00583E81"/>
    <w:rsid w:val="00584CEC"/>
    <w:rsid w:val="005866BA"/>
    <w:rsid w:val="00594195"/>
    <w:rsid w:val="005A4F33"/>
    <w:rsid w:val="005A5E63"/>
    <w:rsid w:val="005A5F35"/>
    <w:rsid w:val="005A767E"/>
    <w:rsid w:val="005B0983"/>
    <w:rsid w:val="005B2B09"/>
    <w:rsid w:val="005B4371"/>
    <w:rsid w:val="005B44F9"/>
    <w:rsid w:val="005B7F39"/>
    <w:rsid w:val="005C5BF2"/>
    <w:rsid w:val="005C6122"/>
    <w:rsid w:val="005C613A"/>
    <w:rsid w:val="005D2F2A"/>
    <w:rsid w:val="005D512A"/>
    <w:rsid w:val="005D6937"/>
    <w:rsid w:val="005E0CEE"/>
    <w:rsid w:val="005E1157"/>
    <w:rsid w:val="005E74AA"/>
    <w:rsid w:val="005F5986"/>
    <w:rsid w:val="00613163"/>
    <w:rsid w:val="006147C9"/>
    <w:rsid w:val="00614C85"/>
    <w:rsid w:val="00615ED6"/>
    <w:rsid w:val="00620E09"/>
    <w:rsid w:val="00621344"/>
    <w:rsid w:val="00621C9B"/>
    <w:rsid w:val="00622437"/>
    <w:rsid w:val="006239C0"/>
    <w:rsid w:val="0062465A"/>
    <w:rsid w:val="00624A28"/>
    <w:rsid w:val="00627746"/>
    <w:rsid w:val="006354EA"/>
    <w:rsid w:val="006371C7"/>
    <w:rsid w:val="00642426"/>
    <w:rsid w:val="006425CF"/>
    <w:rsid w:val="00642F80"/>
    <w:rsid w:val="006549D7"/>
    <w:rsid w:val="00660248"/>
    <w:rsid w:val="006605D6"/>
    <w:rsid w:val="00665693"/>
    <w:rsid w:val="00666F1E"/>
    <w:rsid w:val="006712CC"/>
    <w:rsid w:val="0067170E"/>
    <w:rsid w:val="006747F9"/>
    <w:rsid w:val="006768D4"/>
    <w:rsid w:val="00681AD9"/>
    <w:rsid w:val="00682A8D"/>
    <w:rsid w:val="00683080"/>
    <w:rsid w:val="00683108"/>
    <w:rsid w:val="00684C51"/>
    <w:rsid w:val="00691090"/>
    <w:rsid w:val="006934AE"/>
    <w:rsid w:val="00693FF3"/>
    <w:rsid w:val="00694020"/>
    <w:rsid w:val="00694665"/>
    <w:rsid w:val="006A09CB"/>
    <w:rsid w:val="006A37A4"/>
    <w:rsid w:val="006A7C5A"/>
    <w:rsid w:val="006B5487"/>
    <w:rsid w:val="006C12E2"/>
    <w:rsid w:val="006C32D4"/>
    <w:rsid w:val="006C4798"/>
    <w:rsid w:val="006C550F"/>
    <w:rsid w:val="006C7BF0"/>
    <w:rsid w:val="006D2F22"/>
    <w:rsid w:val="006D32D2"/>
    <w:rsid w:val="006D45AA"/>
    <w:rsid w:val="006E0987"/>
    <w:rsid w:val="006E24EC"/>
    <w:rsid w:val="006E6323"/>
    <w:rsid w:val="006F0759"/>
    <w:rsid w:val="006F0911"/>
    <w:rsid w:val="00707746"/>
    <w:rsid w:val="00710234"/>
    <w:rsid w:val="00711109"/>
    <w:rsid w:val="00711695"/>
    <w:rsid w:val="00712F30"/>
    <w:rsid w:val="00717510"/>
    <w:rsid w:val="00722021"/>
    <w:rsid w:val="007224C9"/>
    <w:rsid w:val="00722DE8"/>
    <w:rsid w:val="0072473E"/>
    <w:rsid w:val="007305EE"/>
    <w:rsid w:val="00731F8D"/>
    <w:rsid w:val="007360FC"/>
    <w:rsid w:val="00743170"/>
    <w:rsid w:val="0074359E"/>
    <w:rsid w:val="0074713C"/>
    <w:rsid w:val="00752992"/>
    <w:rsid w:val="0075359D"/>
    <w:rsid w:val="0075737E"/>
    <w:rsid w:val="0075784F"/>
    <w:rsid w:val="0076297C"/>
    <w:rsid w:val="007673D8"/>
    <w:rsid w:val="00770642"/>
    <w:rsid w:val="00771588"/>
    <w:rsid w:val="007727DD"/>
    <w:rsid w:val="00773B9F"/>
    <w:rsid w:val="007826B2"/>
    <w:rsid w:val="00785123"/>
    <w:rsid w:val="00787B3C"/>
    <w:rsid w:val="00793872"/>
    <w:rsid w:val="00794854"/>
    <w:rsid w:val="007A30C5"/>
    <w:rsid w:val="007A617E"/>
    <w:rsid w:val="007B0801"/>
    <w:rsid w:val="007B08CF"/>
    <w:rsid w:val="007B5B17"/>
    <w:rsid w:val="007D2CB3"/>
    <w:rsid w:val="007D2D48"/>
    <w:rsid w:val="007D6DA3"/>
    <w:rsid w:val="007D71B5"/>
    <w:rsid w:val="007E0873"/>
    <w:rsid w:val="007E3E69"/>
    <w:rsid w:val="007E50DC"/>
    <w:rsid w:val="007E5EC5"/>
    <w:rsid w:val="007E6612"/>
    <w:rsid w:val="007E74A7"/>
    <w:rsid w:val="007F6FB2"/>
    <w:rsid w:val="00810AB4"/>
    <w:rsid w:val="008155C8"/>
    <w:rsid w:val="008172E3"/>
    <w:rsid w:val="00817920"/>
    <w:rsid w:val="00817C19"/>
    <w:rsid w:val="008221E0"/>
    <w:rsid w:val="00822377"/>
    <w:rsid w:val="0083109A"/>
    <w:rsid w:val="008430C4"/>
    <w:rsid w:val="008502FC"/>
    <w:rsid w:val="00852EE4"/>
    <w:rsid w:val="008535F5"/>
    <w:rsid w:val="0085679F"/>
    <w:rsid w:val="00856DDD"/>
    <w:rsid w:val="00857915"/>
    <w:rsid w:val="0086131E"/>
    <w:rsid w:val="008660AA"/>
    <w:rsid w:val="00871E6B"/>
    <w:rsid w:val="00872BA0"/>
    <w:rsid w:val="00876866"/>
    <w:rsid w:val="00880ADA"/>
    <w:rsid w:val="00881CC5"/>
    <w:rsid w:val="008932B2"/>
    <w:rsid w:val="00896453"/>
    <w:rsid w:val="00897BB4"/>
    <w:rsid w:val="008A02E7"/>
    <w:rsid w:val="008A1221"/>
    <w:rsid w:val="008A493B"/>
    <w:rsid w:val="008A5EF0"/>
    <w:rsid w:val="008A6976"/>
    <w:rsid w:val="008B09DA"/>
    <w:rsid w:val="008B3BD7"/>
    <w:rsid w:val="008B599C"/>
    <w:rsid w:val="008B78CE"/>
    <w:rsid w:val="008C08D3"/>
    <w:rsid w:val="008C0E7C"/>
    <w:rsid w:val="008C1481"/>
    <w:rsid w:val="008C52FB"/>
    <w:rsid w:val="008C531B"/>
    <w:rsid w:val="008C5963"/>
    <w:rsid w:val="008C6FB1"/>
    <w:rsid w:val="008D174F"/>
    <w:rsid w:val="008D26DA"/>
    <w:rsid w:val="008D3C52"/>
    <w:rsid w:val="008D42D0"/>
    <w:rsid w:val="008D5151"/>
    <w:rsid w:val="008D5E15"/>
    <w:rsid w:val="008D700F"/>
    <w:rsid w:val="008F6D63"/>
    <w:rsid w:val="00902B64"/>
    <w:rsid w:val="00904C87"/>
    <w:rsid w:val="00904F90"/>
    <w:rsid w:val="0090796E"/>
    <w:rsid w:val="0091289F"/>
    <w:rsid w:val="0091300F"/>
    <w:rsid w:val="009145C3"/>
    <w:rsid w:val="00915310"/>
    <w:rsid w:val="00920475"/>
    <w:rsid w:val="00927DF0"/>
    <w:rsid w:val="00934AD0"/>
    <w:rsid w:val="00944523"/>
    <w:rsid w:val="0096275B"/>
    <w:rsid w:val="00965E18"/>
    <w:rsid w:val="00973E3D"/>
    <w:rsid w:val="00976CF0"/>
    <w:rsid w:val="00980439"/>
    <w:rsid w:val="0099145D"/>
    <w:rsid w:val="00991D89"/>
    <w:rsid w:val="009938F8"/>
    <w:rsid w:val="009948C5"/>
    <w:rsid w:val="009A33E4"/>
    <w:rsid w:val="009A56DA"/>
    <w:rsid w:val="009A6AEA"/>
    <w:rsid w:val="009B1610"/>
    <w:rsid w:val="009B3692"/>
    <w:rsid w:val="009C0DD6"/>
    <w:rsid w:val="009C7099"/>
    <w:rsid w:val="009C73C4"/>
    <w:rsid w:val="009D0AAD"/>
    <w:rsid w:val="009D231F"/>
    <w:rsid w:val="009D4653"/>
    <w:rsid w:val="009D4FF5"/>
    <w:rsid w:val="009E055C"/>
    <w:rsid w:val="009E5D96"/>
    <w:rsid w:val="009F03EB"/>
    <w:rsid w:val="009F18B7"/>
    <w:rsid w:val="009F2558"/>
    <w:rsid w:val="009F3478"/>
    <w:rsid w:val="009F5C9C"/>
    <w:rsid w:val="009F7800"/>
    <w:rsid w:val="00A01430"/>
    <w:rsid w:val="00A21A8C"/>
    <w:rsid w:val="00A236CA"/>
    <w:rsid w:val="00A269D3"/>
    <w:rsid w:val="00A340B5"/>
    <w:rsid w:val="00A369BE"/>
    <w:rsid w:val="00A37289"/>
    <w:rsid w:val="00A4432E"/>
    <w:rsid w:val="00A45E33"/>
    <w:rsid w:val="00A534FF"/>
    <w:rsid w:val="00A54B69"/>
    <w:rsid w:val="00A561E8"/>
    <w:rsid w:val="00A567B3"/>
    <w:rsid w:val="00A6202B"/>
    <w:rsid w:val="00A65BEB"/>
    <w:rsid w:val="00A66E80"/>
    <w:rsid w:val="00A75561"/>
    <w:rsid w:val="00A77176"/>
    <w:rsid w:val="00A82E59"/>
    <w:rsid w:val="00A8435C"/>
    <w:rsid w:val="00A85C8E"/>
    <w:rsid w:val="00A86674"/>
    <w:rsid w:val="00A975AF"/>
    <w:rsid w:val="00AA30AC"/>
    <w:rsid w:val="00AB0558"/>
    <w:rsid w:val="00AB6455"/>
    <w:rsid w:val="00AB7B77"/>
    <w:rsid w:val="00AC10AC"/>
    <w:rsid w:val="00AC17F0"/>
    <w:rsid w:val="00AC44C1"/>
    <w:rsid w:val="00AC5C49"/>
    <w:rsid w:val="00AD1099"/>
    <w:rsid w:val="00AD7513"/>
    <w:rsid w:val="00AE1B21"/>
    <w:rsid w:val="00AE2321"/>
    <w:rsid w:val="00AE2465"/>
    <w:rsid w:val="00AE3B67"/>
    <w:rsid w:val="00AE4B3E"/>
    <w:rsid w:val="00AE4CB5"/>
    <w:rsid w:val="00AF4C7F"/>
    <w:rsid w:val="00AF54D8"/>
    <w:rsid w:val="00AF6539"/>
    <w:rsid w:val="00B00DC3"/>
    <w:rsid w:val="00B03E94"/>
    <w:rsid w:val="00B048F1"/>
    <w:rsid w:val="00B05208"/>
    <w:rsid w:val="00B0584E"/>
    <w:rsid w:val="00B1014F"/>
    <w:rsid w:val="00B11B48"/>
    <w:rsid w:val="00B152C1"/>
    <w:rsid w:val="00B17F4D"/>
    <w:rsid w:val="00B30077"/>
    <w:rsid w:val="00B33391"/>
    <w:rsid w:val="00B35415"/>
    <w:rsid w:val="00B37FD2"/>
    <w:rsid w:val="00B4027E"/>
    <w:rsid w:val="00B41759"/>
    <w:rsid w:val="00B439B0"/>
    <w:rsid w:val="00B47457"/>
    <w:rsid w:val="00B47E37"/>
    <w:rsid w:val="00B53A7E"/>
    <w:rsid w:val="00B542E7"/>
    <w:rsid w:val="00B623CF"/>
    <w:rsid w:val="00B626F8"/>
    <w:rsid w:val="00B64FE9"/>
    <w:rsid w:val="00B65521"/>
    <w:rsid w:val="00B665CC"/>
    <w:rsid w:val="00B668C2"/>
    <w:rsid w:val="00B702AF"/>
    <w:rsid w:val="00B71FAB"/>
    <w:rsid w:val="00B7269D"/>
    <w:rsid w:val="00B80787"/>
    <w:rsid w:val="00B80D98"/>
    <w:rsid w:val="00B80FAC"/>
    <w:rsid w:val="00B816C0"/>
    <w:rsid w:val="00B869EA"/>
    <w:rsid w:val="00B92E58"/>
    <w:rsid w:val="00B93F32"/>
    <w:rsid w:val="00B963E9"/>
    <w:rsid w:val="00BA4CE8"/>
    <w:rsid w:val="00BA5A43"/>
    <w:rsid w:val="00BB22B6"/>
    <w:rsid w:val="00BB3BBC"/>
    <w:rsid w:val="00BB6BD7"/>
    <w:rsid w:val="00BC0496"/>
    <w:rsid w:val="00BC210C"/>
    <w:rsid w:val="00BC325F"/>
    <w:rsid w:val="00BC4DEF"/>
    <w:rsid w:val="00BC7F8E"/>
    <w:rsid w:val="00BD13D4"/>
    <w:rsid w:val="00BD26F0"/>
    <w:rsid w:val="00BD293F"/>
    <w:rsid w:val="00BE0E93"/>
    <w:rsid w:val="00BE1F67"/>
    <w:rsid w:val="00BE28B7"/>
    <w:rsid w:val="00BF0523"/>
    <w:rsid w:val="00BF232E"/>
    <w:rsid w:val="00BF4C86"/>
    <w:rsid w:val="00BF593F"/>
    <w:rsid w:val="00BF5D9B"/>
    <w:rsid w:val="00BF7428"/>
    <w:rsid w:val="00C0102D"/>
    <w:rsid w:val="00C06FC4"/>
    <w:rsid w:val="00C10930"/>
    <w:rsid w:val="00C21295"/>
    <w:rsid w:val="00C2383E"/>
    <w:rsid w:val="00C24F8E"/>
    <w:rsid w:val="00C3082B"/>
    <w:rsid w:val="00C400F0"/>
    <w:rsid w:val="00C41FE3"/>
    <w:rsid w:val="00C42CB4"/>
    <w:rsid w:val="00C43DD1"/>
    <w:rsid w:val="00C452C9"/>
    <w:rsid w:val="00C53F35"/>
    <w:rsid w:val="00C54748"/>
    <w:rsid w:val="00C55C3E"/>
    <w:rsid w:val="00C57643"/>
    <w:rsid w:val="00C579CE"/>
    <w:rsid w:val="00C60E32"/>
    <w:rsid w:val="00C612EA"/>
    <w:rsid w:val="00C64E69"/>
    <w:rsid w:val="00C66631"/>
    <w:rsid w:val="00C729E6"/>
    <w:rsid w:val="00C7527D"/>
    <w:rsid w:val="00C76DF1"/>
    <w:rsid w:val="00C81554"/>
    <w:rsid w:val="00C8446E"/>
    <w:rsid w:val="00C91C82"/>
    <w:rsid w:val="00C94B2B"/>
    <w:rsid w:val="00C94E28"/>
    <w:rsid w:val="00CA1068"/>
    <w:rsid w:val="00CB43C4"/>
    <w:rsid w:val="00CB68C2"/>
    <w:rsid w:val="00CB6EEA"/>
    <w:rsid w:val="00CC3735"/>
    <w:rsid w:val="00CC4631"/>
    <w:rsid w:val="00CC5D65"/>
    <w:rsid w:val="00CC7921"/>
    <w:rsid w:val="00CD1CAB"/>
    <w:rsid w:val="00CD1E75"/>
    <w:rsid w:val="00CD38BE"/>
    <w:rsid w:val="00CD38C4"/>
    <w:rsid w:val="00CE2173"/>
    <w:rsid w:val="00CF0560"/>
    <w:rsid w:val="00CF4C44"/>
    <w:rsid w:val="00CF7BAF"/>
    <w:rsid w:val="00D02355"/>
    <w:rsid w:val="00D03D1F"/>
    <w:rsid w:val="00D04726"/>
    <w:rsid w:val="00D057C6"/>
    <w:rsid w:val="00D05C30"/>
    <w:rsid w:val="00D06F4C"/>
    <w:rsid w:val="00D07F0E"/>
    <w:rsid w:val="00D11043"/>
    <w:rsid w:val="00D14A9B"/>
    <w:rsid w:val="00D15507"/>
    <w:rsid w:val="00D30711"/>
    <w:rsid w:val="00D30E73"/>
    <w:rsid w:val="00D31B84"/>
    <w:rsid w:val="00D411D1"/>
    <w:rsid w:val="00D5473B"/>
    <w:rsid w:val="00D54EF0"/>
    <w:rsid w:val="00D6003C"/>
    <w:rsid w:val="00D62523"/>
    <w:rsid w:val="00D6286B"/>
    <w:rsid w:val="00D638D1"/>
    <w:rsid w:val="00D72168"/>
    <w:rsid w:val="00D84654"/>
    <w:rsid w:val="00D851E1"/>
    <w:rsid w:val="00D90CAF"/>
    <w:rsid w:val="00D920B6"/>
    <w:rsid w:val="00D97F38"/>
    <w:rsid w:val="00DA0F01"/>
    <w:rsid w:val="00DA20F6"/>
    <w:rsid w:val="00DA6A59"/>
    <w:rsid w:val="00DB02D7"/>
    <w:rsid w:val="00DB5E5B"/>
    <w:rsid w:val="00DB6CF5"/>
    <w:rsid w:val="00DB7603"/>
    <w:rsid w:val="00DB7D32"/>
    <w:rsid w:val="00DC0106"/>
    <w:rsid w:val="00DC1BED"/>
    <w:rsid w:val="00DD13E3"/>
    <w:rsid w:val="00DD217B"/>
    <w:rsid w:val="00DD6796"/>
    <w:rsid w:val="00DD6C57"/>
    <w:rsid w:val="00DE60FC"/>
    <w:rsid w:val="00DE6619"/>
    <w:rsid w:val="00DF1E60"/>
    <w:rsid w:val="00DF2B66"/>
    <w:rsid w:val="00E05756"/>
    <w:rsid w:val="00E06BA5"/>
    <w:rsid w:val="00E10DC2"/>
    <w:rsid w:val="00E142BA"/>
    <w:rsid w:val="00E17BBC"/>
    <w:rsid w:val="00E17DE2"/>
    <w:rsid w:val="00E24C14"/>
    <w:rsid w:val="00E327DC"/>
    <w:rsid w:val="00E359BE"/>
    <w:rsid w:val="00E4474C"/>
    <w:rsid w:val="00E54761"/>
    <w:rsid w:val="00E55AC8"/>
    <w:rsid w:val="00E55F79"/>
    <w:rsid w:val="00E56195"/>
    <w:rsid w:val="00E62934"/>
    <w:rsid w:val="00E6307A"/>
    <w:rsid w:val="00E644EE"/>
    <w:rsid w:val="00E655FE"/>
    <w:rsid w:val="00E70C6E"/>
    <w:rsid w:val="00E7351A"/>
    <w:rsid w:val="00E763A8"/>
    <w:rsid w:val="00E77817"/>
    <w:rsid w:val="00E82681"/>
    <w:rsid w:val="00EA0C90"/>
    <w:rsid w:val="00EA237F"/>
    <w:rsid w:val="00EA435F"/>
    <w:rsid w:val="00EB1B31"/>
    <w:rsid w:val="00EB217B"/>
    <w:rsid w:val="00EB2866"/>
    <w:rsid w:val="00EB2B2B"/>
    <w:rsid w:val="00EB32C8"/>
    <w:rsid w:val="00EB3664"/>
    <w:rsid w:val="00EB3DFF"/>
    <w:rsid w:val="00EB6433"/>
    <w:rsid w:val="00EB6D9E"/>
    <w:rsid w:val="00EC2165"/>
    <w:rsid w:val="00EC701D"/>
    <w:rsid w:val="00EC751A"/>
    <w:rsid w:val="00EC78AB"/>
    <w:rsid w:val="00ED1EE9"/>
    <w:rsid w:val="00ED3006"/>
    <w:rsid w:val="00EE68F6"/>
    <w:rsid w:val="00EE7AF1"/>
    <w:rsid w:val="00EF0AE9"/>
    <w:rsid w:val="00EF210D"/>
    <w:rsid w:val="00EF54DB"/>
    <w:rsid w:val="00F012E7"/>
    <w:rsid w:val="00F0213C"/>
    <w:rsid w:val="00F12FBD"/>
    <w:rsid w:val="00F13402"/>
    <w:rsid w:val="00F17095"/>
    <w:rsid w:val="00F23E46"/>
    <w:rsid w:val="00F25AC5"/>
    <w:rsid w:val="00F37173"/>
    <w:rsid w:val="00F43671"/>
    <w:rsid w:val="00F477C3"/>
    <w:rsid w:val="00F553F2"/>
    <w:rsid w:val="00F60307"/>
    <w:rsid w:val="00F62753"/>
    <w:rsid w:val="00F62DB6"/>
    <w:rsid w:val="00F723F1"/>
    <w:rsid w:val="00F750C2"/>
    <w:rsid w:val="00F874BC"/>
    <w:rsid w:val="00F906A2"/>
    <w:rsid w:val="00F92E5C"/>
    <w:rsid w:val="00F9436C"/>
    <w:rsid w:val="00FA06B4"/>
    <w:rsid w:val="00FA5928"/>
    <w:rsid w:val="00FA5FD2"/>
    <w:rsid w:val="00FB4E00"/>
    <w:rsid w:val="00FB6C31"/>
    <w:rsid w:val="00FB7489"/>
    <w:rsid w:val="00FC24FD"/>
    <w:rsid w:val="00FD017C"/>
    <w:rsid w:val="00FD2849"/>
    <w:rsid w:val="00FD2CFA"/>
    <w:rsid w:val="00FE0CB9"/>
    <w:rsid w:val="00FE1AB1"/>
    <w:rsid w:val="00FE2BE7"/>
    <w:rsid w:val="00FF2F08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7926D6"/>
  <w15:docId w15:val="{D306C049-C06D-4761-87B5-73F86DE5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5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558"/>
    <w:pPr>
      <w:keepNext/>
      <w:spacing w:before="240"/>
      <w:outlineLvl w:val="1"/>
    </w:pPr>
    <w:rPr>
      <w:rFonts w:ascii="Arial Narrow" w:hAnsi="Arial Narrow"/>
      <w:b/>
      <w:sz w:val="20"/>
      <w:szCs w:val="20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0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06C"/>
    <w:pPr>
      <w:keepNext/>
      <w:spacing w:before="240" w:after="60"/>
      <w:jc w:val="both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B6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2558"/>
    <w:rPr>
      <w:rFonts w:ascii="Arial Narrow" w:hAnsi="Arial Narrow" w:cs="Times New Roman"/>
      <w:b/>
      <w:sz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706C"/>
    <w:rPr>
      <w:rFonts w:ascii="Cambria" w:hAnsi="Cambria" w:cs="Times New Roman"/>
      <w:b/>
      <w:color w:val="4F81BD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706C"/>
    <w:rPr>
      <w:rFonts w:ascii="Times New Roman" w:hAnsi="Times New Roman" w:cs="Times New Roman"/>
      <w:b/>
      <w:sz w:val="28"/>
      <w:lang w:val="en-AU" w:eastAsia="en-US"/>
    </w:rPr>
  </w:style>
  <w:style w:type="paragraph" w:styleId="Header">
    <w:name w:val="header"/>
    <w:basedOn w:val="Normal"/>
    <w:link w:val="HeaderChar"/>
    <w:uiPriority w:val="99"/>
    <w:rsid w:val="009F2558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2558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9F2558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558"/>
    <w:rPr>
      <w:rFonts w:ascii="Times New Roman" w:hAnsi="Times New Roman" w:cs="Times New Roman"/>
      <w:sz w:val="24"/>
      <w:lang w:val="en-US"/>
    </w:rPr>
  </w:style>
  <w:style w:type="paragraph" w:customStyle="1" w:styleId="subpara">
    <w:name w:val="sub para"/>
    <w:basedOn w:val="Normal"/>
    <w:uiPriority w:val="99"/>
    <w:rsid w:val="009F2558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rsid w:val="00A54B6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4B69"/>
    <w:rPr>
      <w:rFonts w:ascii="Book Antiqua" w:hAnsi="Book Antiqua"/>
      <w:sz w:val="16"/>
      <w:szCs w:val="16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4B69"/>
    <w:rPr>
      <w:rFonts w:ascii="Book Antiqua" w:hAnsi="Book Antiqua" w:cs="Times New Roman"/>
      <w:sz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A54B69"/>
    <w:rPr>
      <w:lang w:val="fr-FR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54B69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A54B69"/>
    <w:rPr>
      <w:rFonts w:ascii="Consolas" w:hAnsi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4B69"/>
    <w:rPr>
      <w:rFonts w:ascii="Consolas" w:hAnsi="Consolas" w:cs="Times New Roman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6F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FB2"/>
    <w:rPr>
      <w:rFonts w:ascii="Tahoma" w:hAnsi="Tahoma" w:cs="Times New Roman"/>
      <w:sz w:val="16"/>
      <w:lang w:val="en-US" w:eastAsia="en-US"/>
    </w:rPr>
  </w:style>
  <w:style w:type="paragraph" w:customStyle="1" w:styleId="subsubpara">
    <w:name w:val="subsubpara"/>
    <w:basedOn w:val="Normal"/>
    <w:uiPriority w:val="99"/>
    <w:rsid w:val="009B1610"/>
    <w:pPr>
      <w:spacing w:before="60" w:after="60"/>
      <w:ind w:left="1701" w:right="794" w:hanging="567"/>
      <w:jc w:val="both"/>
    </w:pPr>
    <w:rPr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3B18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832"/>
    <w:rPr>
      <w:rFonts w:ascii="Times New Roman" w:hAnsi="Times New Roman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A269D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6293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7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7417"/>
    <w:rPr>
      <w:rFonts w:ascii="Times New Roman" w:hAnsi="Times New Roman"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B74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7417"/>
    <w:rPr>
      <w:rFonts w:ascii="Times New Roman" w:hAnsi="Times New Roman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B7417"/>
    <w:pPr>
      <w:spacing w:after="120" w:line="276" w:lineRule="auto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7417"/>
    <w:rPr>
      <w:rFonts w:ascii="Times New Roman" w:hAnsi="Times New Roman" w:cs="Times New Roman"/>
      <w:sz w:val="16"/>
      <w:lang w:eastAsia="en-US"/>
    </w:rPr>
  </w:style>
  <w:style w:type="paragraph" w:styleId="NoSpacing">
    <w:name w:val="No Spacing"/>
    <w:aliases w:val="No Frills"/>
    <w:basedOn w:val="Normal"/>
    <w:uiPriority w:val="99"/>
    <w:qFormat/>
    <w:rsid w:val="003E706C"/>
    <w:rPr>
      <w:szCs w:val="3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C6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54955"/>
    <w:rPr>
      <w:rFonts w:ascii="Courier New" w:hAnsi="Courier New" w:cs="Times New Roman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9D0AAD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AB64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6455"/>
    <w:rPr>
      <w:rFonts w:ascii="Times New Roman" w:hAnsi="Times New Roman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B645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6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B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B4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12FBD"/>
    <w:rPr>
      <w:rFonts w:ascii="Times New Roman" w:hAnsi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12A"/>
    <w:rPr>
      <w:color w:val="808080"/>
      <w:shd w:val="clear" w:color="auto" w:fill="E6E6E6"/>
    </w:rPr>
  </w:style>
  <w:style w:type="character" w:customStyle="1" w:styleId="rwrro">
    <w:name w:val="rwrro"/>
    <w:basedOn w:val="DefaultParagraphFont"/>
    <w:rsid w:val="005724C5"/>
  </w:style>
  <w:style w:type="table" w:styleId="TableGrid">
    <w:name w:val="Table Grid"/>
    <w:basedOn w:val="TableNormal"/>
    <w:locked/>
    <w:rsid w:val="00BE1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mail-m-3876480075530581725msolistparagraph">
    <w:name w:val="gmail-m_-3876480075530581725msolistparagraph"/>
    <w:basedOn w:val="Normal"/>
    <w:rsid w:val="001805D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pubs/standards/s-44/S-44_Edition_6.0.0_EN.pdf" TargetMode="External"/><Relationship Id="rId13" Type="http://schemas.openxmlformats.org/officeDocument/2006/relationships/hyperlink" Target="mailto:inho@navy.gov.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ho.int/uploads/user/pubs/cb/c-13/C-13.pdf" TargetMode="External"/><Relationship Id="rId14" Type="http://schemas.openxmlformats.org/officeDocument/2006/relationships/hyperlink" Target="mailto:Douglas.L.Roush@nga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0CCF0-C7E2-46BD-9BBC-C63FA2EF1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HSSC 5-xxx</vt:lpstr>
      <vt:lpstr>HSSC 5-xxx</vt:lpstr>
    </vt:vector>
  </TitlesOfParts>
  <Company>IHB</Company>
  <LinksUpToDate>false</LinksUpToDate>
  <CharactersWithSpaces>8650</CharactersWithSpaces>
  <SharedDoc>false</SharedDoc>
  <HLinks>
    <vt:vector size="66" baseType="variant">
      <vt:variant>
        <vt:i4>7995407</vt:i4>
      </vt:variant>
      <vt:variant>
        <vt:i4>30</vt:i4>
      </vt:variant>
      <vt:variant>
        <vt:i4>0</vt:i4>
      </vt:variant>
      <vt:variant>
        <vt:i4>5</vt:i4>
      </vt:variant>
      <vt:variant>
        <vt:lpwstr>http://hd.iho.int/en/index.php/chart_datum</vt:lpwstr>
      </vt:variant>
      <vt:variant>
        <vt:lpwstr/>
      </vt:variant>
      <vt:variant>
        <vt:i4>5308457</vt:i4>
      </vt:variant>
      <vt:variant>
        <vt:i4>27</vt:i4>
      </vt:variant>
      <vt:variant>
        <vt:i4>0</vt:i4>
      </vt:variant>
      <vt:variant>
        <vt:i4>5</vt:i4>
      </vt:variant>
      <vt:variant>
        <vt:lpwstr>http://hd.iho.int/en/index.php/tide_station</vt:lpwstr>
      </vt:variant>
      <vt:variant>
        <vt:lpwstr/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>http://hd.iho.int/en/index.php/sea</vt:lpwstr>
      </vt:variant>
      <vt:variant>
        <vt:lpwstr/>
      </vt:variant>
      <vt:variant>
        <vt:i4>1572956</vt:i4>
      </vt:variant>
      <vt:variant>
        <vt:i4>21</vt:i4>
      </vt:variant>
      <vt:variant>
        <vt:i4>0</vt:i4>
      </vt:variant>
      <vt:variant>
        <vt:i4>5</vt:i4>
      </vt:variant>
      <vt:variant>
        <vt:lpwstr>http://hd.iho.int/en/index.php/height</vt:lpwstr>
      </vt:variant>
      <vt:variant>
        <vt:lpwstr/>
      </vt:variant>
      <vt:variant>
        <vt:i4>5308457</vt:i4>
      </vt:variant>
      <vt:variant>
        <vt:i4>18</vt:i4>
      </vt:variant>
      <vt:variant>
        <vt:i4>0</vt:i4>
      </vt:variant>
      <vt:variant>
        <vt:i4>5</vt:i4>
      </vt:variant>
      <vt:variant>
        <vt:lpwstr>http://hd.iho.int/en/index.php/tide_station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http://hd.iho.int/en/index.php/observation</vt:lpwstr>
      </vt:variant>
      <vt:variant>
        <vt:lpwstr/>
      </vt:variant>
      <vt:variant>
        <vt:i4>327779</vt:i4>
      </vt:variant>
      <vt:variant>
        <vt:i4>12</vt:i4>
      </vt:variant>
      <vt:variant>
        <vt:i4>0</vt:i4>
      </vt:variant>
      <vt:variant>
        <vt:i4>5</vt:i4>
      </vt:variant>
      <vt:variant>
        <vt:lpwstr>http://hd.iho.int/en/index.php/tidal_observations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mailto:sohma@armada.mil.uy</vt:lpwstr>
      </vt:variant>
      <vt:variant>
        <vt:lpwstr/>
      </vt:variant>
      <vt:variant>
        <vt:i4>1114152</vt:i4>
      </vt:variant>
      <vt:variant>
        <vt:i4>3</vt:i4>
      </vt:variant>
      <vt:variant>
        <vt:i4>0</vt:i4>
      </vt:variant>
      <vt:variant>
        <vt:i4>5</vt:i4>
      </vt:variant>
      <vt:variant>
        <vt:lpwstr>mailto:aluizio@chm.mar.mil.br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mailto:izabel@chm.mar.mil.br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 5-xxx</dc:title>
  <dc:subject/>
  <dc:creator>pah</dc:creator>
  <cp:keywords/>
  <dc:description/>
  <cp:lastModifiedBy>YG</cp:lastModifiedBy>
  <cp:revision>2</cp:revision>
  <cp:lastPrinted>2014-09-24T09:22:00Z</cp:lastPrinted>
  <dcterms:created xsi:type="dcterms:W3CDTF">2021-04-08T07:58:00Z</dcterms:created>
  <dcterms:modified xsi:type="dcterms:W3CDTF">2021-04-08T07:58:00Z</dcterms:modified>
</cp:coreProperties>
</file>