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EE68" w14:textId="55A98E5C" w:rsidR="006844D0" w:rsidRPr="007202A7" w:rsidRDefault="006844D0" w:rsidP="001126B6">
      <w:pPr>
        <w:pStyle w:val="Heading2"/>
      </w:pPr>
      <w:bookmarkStart w:id="0" w:name="_5._ENCWG_WORK"/>
      <w:bookmarkStart w:id="1" w:name="_Toc399162308"/>
      <w:bookmarkStart w:id="2" w:name="ENCWG"/>
      <w:bookmarkEnd w:id="0"/>
      <w:r w:rsidRPr="007202A7">
        <w:t>5.</w:t>
      </w:r>
      <w:r w:rsidRPr="007202A7">
        <w:tab/>
        <w:t xml:space="preserve">ENCWG WORK PLAN </w:t>
      </w:r>
      <w:bookmarkEnd w:id="1"/>
      <w:r w:rsidR="009A5EE6">
        <w:t>202</w:t>
      </w:r>
      <w:r w:rsidR="008268FC">
        <w:t>2</w:t>
      </w:r>
      <w:r w:rsidR="009A5EE6">
        <w:t>-2</w:t>
      </w:r>
      <w:r w:rsidR="008268FC">
        <w:t>3</w:t>
      </w:r>
      <w:r w:rsidR="00AB120B">
        <w:t xml:space="preserve"> </w:t>
      </w:r>
    </w:p>
    <w:bookmarkEnd w:id="2"/>
    <w:p w14:paraId="7E85EC10" w14:textId="77777777" w:rsidR="006844D0" w:rsidRPr="007202A7" w:rsidRDefault="006844D0" w:rsidP="006844D0">
      <w:pPr>
        <w:rPr>
          <w:rFonts w:ascii="Arial Narrow" w:hAnsi="Arial Narrow"/>
        </w:rPr>
      </w:pPr>
    </w:p>
    <w:p w14:paraId="72BE0B4F" w14:textId="77777777" w:rsidR="00EF2072" w:rsidRPr="007202A7" w:rsidRDefault="00EF2072" w:rsidP="00EF2072">
      <w:pPr>
        <w:rPr>
          <w:rFonts w:ascii="Arial Narrow" w:hAnsi="Arial Narrow"/>
          <w:b/>
        </w:rPr>
      </w:pPr>
      <w:r w:rsidRPr="007202A7">
        <w:rPr>
          <w:rFonts w:ascii="Arial Narrow" w:hAnsi="Arial Narrow"/>
          <w:b/>
        </w:rPr>
        <w:t>Tasks</w:t>
      </w: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13234"/>
      </w:tblGrid>
      <w:tr w:rsidR="00EF2072" w:rsidRPr="00444861" w14:paraId="7072F82F" w14:textId="77777777" w:rsidTr="00D91E71">
        <w:tc>
          <w:tcPr>
            <w:tcW w:w="942" w:type="dxa"/>
          </w:tcPr>
          <w:p w14:paraId="7FC4CC4F" w14:textId="77777777" w:rsidR="00EF2072" w:rsidRPr="00B42438" w:rsidDel="00F42A87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13234" w:type="dxa"/>
          </w:tcPr>
          <w:p w14:paraId="3BDEE138" w14:textId="6917CF6D" w:rsidR="00EF2072" w:rsidRPr="00EF2072" w:rsidDel="00F42A87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S-52 “Specifications for Chart Content and Display Aspects of ECDIS” and its associated “Presentation Library” 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.1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147F1327" w14:textId="77777777" w:rsidTr="00D91E71">
        <w:tc>
          <w:tcPr>
            <w:tcW w:w="942" w:type="dxa"/>
          </w:tcPr>
          <w:p w14:paraId="05A810EC" w14:textId="77777777" w:rsidR="00EF2072" w:rsidRPr="00B42438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13234" w:type="dxa"/>
          </w:tcPr>
          <w:p w14:paraId="1B9DEC4D" w14:textId="52262AAA" w:rsidR="00EF2072" w:rsidRPr="00EF2072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S-57 “</w:t>
            </w:r>
            <w:r w:rsidRPr="00EF207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IHO Transfer Standard for Digital Hydrographic Data”</w:t>
            </w:r>
            <w:r w:rsidR="00C2664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, including ENC Product Specification</w:t>
            </w:r>
            <w:r w:rsidRPr="00EF207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.2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58926865" w14:textId="77777777" w:rsidTr="00D91E71">
        <w:tc>
          <w:tcPr>
            <w:tcW w:w="942" w:type="dxa"/>
          </w:tcPr>
          <w:p w14:paraId="6A0E7617" w14:textId="77777777" w:rsidR="00EF2072" w:rsidRPr="00B42438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3234" w:type="dxa"/>
          </w:tcPr>
          <w:p w14:paraId="47D52FAA" w14:textId="5715BC3B" w:rsidR="00EF2072" w:rsidRPr="00EF2072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S-58 “Recommended ENC validation checks” 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.3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7C734974" w14:textId="77777777" w:rsidTr="00D91E71">
        <w:tc>
          <w:tcPr>
            <w:tcW w:w="942" w:type="dxa"/>
            <w:shd w:val="clear" w:color="auto" w:fill="auto"/>
          </w:tcPr>
          <w:p w14:paraId="03BBCA27" w14:textId="77777777" w:rsidR="00EF2072" w:rsidRPr="00B42438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13234" w:type="dxa"/>
            <w:shd w:val="clear" w:color="auto" w:fill="auto"/>
          </w:tcPr>
          <w:p w14:paraId="5646FD61" w14:textId="77E30B5B" w:rsidR="00EF2072" w:rsidRPr="00EF2072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S-61 “Product Specification for Raster Navigational Charts” 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.4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08ED40D8" w14:textId="77777777" w:rsidTr="00D91E71">
        <w:tc>
          <w:tcPr>
            <w:tcW w:w="942" w:type="dxa"/>
          </w:tcPr>
          <w:p w14:paraId="6DD5D176" w14:textId="77777777" w:rsidR="00EF2072" w:rsidRPr="00B42438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13234" w:type="dxa"/>
          </w:tcPr>
          <w:p w14:paraId="3ED1927B" w14:textId="5CF9DA6E" w:rsidR="00EF2072" w:rsidRPr="00EF2072" w:rsidDel="00F42A87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S-64 “IHO Test Data Sets for ECDIS” 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.6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B42438" w14:paraId="2D60985E" w14:textId="77777777" w:rsidTr="00D91E71">
        <w:tc>
          <w:tcPr>
            <w:tcW w:w="942" w:type="dxa"/>
            <w:tcBorders>
              <w:bottom w:val="single" w:sz="4" w:space="0" w:color="auto"/>
            </w:tcBorders>
          </w:tcPr>
          <w:p w14:paraId="10DD4EE0" w14:textId="77777777" w:rsidR="00EF2072" w:rsidRPr="00B42438" w:rsidRDefault="00EF2072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234" w:type="dxa"/>
            <w:tcBorders>
              <w:bottom w:val="single" w:sz="4" w:space="0" w:color="auto"/>
            </w:tcBorders>
          </w:tcPr>
          <w:p w14:paraId="1527A7E4" w14:textId="783D83D3" w:rsidR="00EF2072" w:rsidRPr="00B42438" w:rsidRDefault="00EF2072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Maintain S-65 “ENC Production, Maintenance and Distribution Guidance” (IHO Task 2.</w:t>
            </w:r>
            <w:r w:rsidR="00A473C1">
              <w:rPr>
                <w:rFonts w:ascii="Arial Narrow" w:hAnsi="Arial Narrow"/>
                <w:sz w:val="20"/>
                <w:szCs w:val="20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</w:rPr>
              <w:t>.7</w:t>
            </w:r>
            <w:r w:rsidRPr="00B4243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F2072" w:rsidRPr="00444861" w14:paraId="0E89D308" w14:textId="77777777" w:rsidTr="00D91E71">
        <w:tc>
          <w:tcPr>
            <w:tcW w:w="942" w:type="dxa"/>
          </w:tcPr>
          <w:p w14:paraId="6DC20D03" w14:textId="77777777" w:rsidR="00EF2072" w:rsidRPr="00B42438" w:rsidRDefault="00EF2072" w:rsidP="00D91E7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3234" w:type="dxa"/>
          </w:tcPr>
          <w:p w14:paraId="487A1524" w14:textId="6AF73BFF" w:rsidR="00EF2072" w:rsidRPr="00A473C1" w:rsidRDefault="00EF2072" w:rsidP="00D91E7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Assess the impact of other IHO standards on S-52 display specifications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A473C1"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.1</w:t>
            </w:r>
            <w:r w:rsidR="00A473C1" w:rsidRPr="00C73EB6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31395051" w14:textId="77777777" w:rsidTr="00D91E71">
        <w:tc>
          <w:tcPr>
            <w:tcW w:w="942" w:type="dxa"/>
          </w:tcPr>
          <w:p w14:paraId="5871A249" w14:textId="77777777" w:rsidR="00EF2072" w:rsidRPr="00B42438" w:rsidRDefault="00EF2072" w:rsidP="00D91E7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3234" w:type="dxa"/>
          </w:tcPr>
          <w:p w14:paraId="1A6BB632" w14:textId="27A1EE46" w:rsidR="00EF2072" w:rsidRPr="00EF2072" w:rsidRDefault="00EF2072" w:rsidP="00A473C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 xml:space="preserve">Liaise with the </w:t>
            </w:r>
            <w:r w:rsidRPr="0072153D">
              <w:rPr>
                <w:rFonts w:ascii="Arial Narrow" w:hAnsi="Arial Narrow"/>
                <w:sz w:val="20"/>
                <w:szCs w:val="20"/>
                <w:lang w:val="en-US"/>
              </w:rPr>
              <w:t xml:space="preserve">NIPWG </w:t>
            </w:r>
            <w:r w:rsidR="00F825DD" w:rsidRPr="0072153D">
              <w:rPr>
                <w:rFonts w:ascii="Arial Narrow" w:hAnsi="Arial Narrow"/>
                <w:sz w:val="20"/>
                <w:szCs w:val="20"/>
                <w:lang w:val="en-US"/>
              </w:rPr>
              <w:t>and the NCWG</w:t>
            </w:r>
            <w:r w:rsidR="00F825D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045EBBC8" w14:textId="77777777" w:rsidTr="00D91E71">
        <w:tc>
          <w:tcPr>
            <w:tcW w:w="942" w:type="dxa"/>
          </w:tcPr>
          <w:p w14:paraId="7ECAF715" w14:textId="77777777" w:rsidR="00EF2072" w:rsidRPr="00B42438" w:rsidRDefault="00EF2072" w:rsidP="00D91E7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13234" w:type="dxa"/>
          </w:tcPr>
          <w:p w14:paraId="4B75E1A8" w14:textId="0A3EC854" w:rsidR="00EF2072" w:rsidRPr="00EF2072" w:rsidRDefault="00EF2072" w:rsidP="00A473C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the ENC production and portrayal sections of the IHO website 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FD318E" w:rsidRPr="00444861" w14:paraId="75A8710E" w14:textId="77777777" w:rsidTr="00151B0C">
        <w:tc>
          <w:tcPr>
            <w:tcW w:w="942" w:type="dxa"/>
            <w:shd w:val="clear" w:color="auto" w:fill="auto"/>
          </w:tcPr>
          <w:p w14:paraId="4156A1A7" w14:textId="77777777" w:rsidR="00FD318E" w:rsidRPr="00670B72" w:rsidRDefault="00FD318E" w:rsidP="00151B0C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670B72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13234" w:type="dxa"/>
            <w:shd w:val="clear" w:color="auto" w:fill="auto"/>
          </w:tcPr>
          <w:p w14:paraId="33844DC6" w14:textId="2A3C8672" w:rsidR="00FD318E" w:rsidRPr="00670B72" w:rsidRDefault="00FD318E" w:rsidP="007C60D0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 xml:space="preserve">Conduct the </w:t>
            </w:r>
            <w:r w:rsidR="0011285A" w:rsidRPr="00670B72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  <w:r w:rsidR="009A5EE6" w:rsidRPr="00670B72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="007C60D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 xml:space="preserve"> and </w:t>
            </w:r>
            <w:r w:rsidR="0011285A" w:rsidRPr="00670B72">
              <w:rPr>
                <w:rFonts w:ascii="Arial Narrow" w:hAnsi="Arial Narrow"/>
                <w:sz w:val="20"/>
                <w:szCs w:val="20"/>
                <w:lang w:val="en-US"/>
              </w:rPr>
              <w:t>202</w:t>
            </w:r>
            <w:r w:rsidR="007C60D0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 xml:space="preserve"> meetings of ENCWG and its sub-group(s) and project team(s) (IHO Task 2.</w:t>
            </w:r>
            <w:r w:rsidR="00A473C1" w:rsidRPr="00670B72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EF2072" w:rsidRPr="00444861" w14:paraId="22562837" w14:textId="77777777" w:rsidTr="00D91E71">
        <w:tc>
          <w:tcPr>
            <w:tcW w:w="942" w:type="dxa"/>
            <w:shd w:val="clear" w:color="auto" w:fill="auto"/>
          </w:tcPr>
          <w:p w14:paraId="5A0614E7" w14:textId="77777777" w:rsidR="00EF2072" w:rsidRPr="00B42438" w:rsidRDefault="00FD318E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3234" w:type="dxa"/>
            <w:shd w:val="clear" w:color="auto" w:fill="auto"/>
          </w:tcPr>
          <w:p w14:paraId="365CD4A2" w14:textId="29C599B4" w:rsidR="00EF2072" w:rsidRPr="00EF2072" w:rsidRDefault="00FD318E" w:rsidP="00A473C1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Maintain S-66 “</w:t>
            </w:r>
            <w:r w:rsidR="00E139FF">
              <w:rPr>
                <w:rFonts w:ascii="Arial Narrow" w:hAnsi="Arial Narrow"/>
                <w:sz w:val="20"/>
                <w:szCs w:val="20"/>
                <w:lang w:val="en-US"/>
              </w:rPr>
              <w:t>Facts about electronic charts and carriage requirements –</w:t>
            </w:r>
            <w:r w:rsidR="00461A9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AF1ED8">
              <w:rPr>
                <w:rFonts w:ascii="Arial Narrow" w:hAnsi="Arial Narrow"/>
                <w:sz w:val="20"/>
                <w:szCs w:val="20"/>
                <w:lang w:val="en-US"/>
              </w:rPr>
              <w:t>(IHO Task 2.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.8</w:t>
            </w:r>
            <w:r w:rsidR="00EF2072"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0836A4" w:rsidRPr="00444861" w14:paraId="736BF496" w14:textId="77777777" w:rsidTr="007F549D">
        <w:tc>
          <w:tcPr>
            <w:tcW w:w="942" w:type="dxa"/>
            <w:shd w:val="clear" w:color="auto" w:fill="auto"/>
          </w:tcPr>
          <w:p w14:paraId="5E5185E5" w14:textId="77777777" w:rsidR="000836A4" w:rsidRPr="00765D49" w:rsidRDefault="000836A4" w:rsidP="007F549D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765D49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3234" w:type="dxa"/>
            <w:shd w:val="clear" w:color="auto" w:fill="auto"/>
          </w:tcPr>
          <w:p w14:paraId="788A79B4" w14:textId="500E1C9F" w:rsidR="000836A4" w:rsidRPr="00A473C1" w:rsidRDefault="000836A4" w:rsidP="00861D2F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65D49">
              <w:rPr>
                <w:rFonts w:ascii="Arial Narrow" w:hAnsi="Arial Narrow"/>
                <w:sz w:val="20"/>
                <w:szCs w:val="20"/>
                <w:lang w:val="en-US"/>
              </w:rPr>
              <w:t>Consider the development of high density</w:t>
            </w:r>
            <w:r w:rsidR="00D40ECE" w:rsidRPr="00765D49">
              <w:rPr>
                <w:rFonts w:ascii="Arial Narrow" w:hAnsi="Arial Narrow"/>
                <w:sz w:val="20"/>
                <w:szCs w:val="20"/>
                <w:lang w:val="en-US"/>
              </w:rPr>
              <w:t xml:space="preserve"> contour lines related to </w:t>
            </w:r>
            <w:r w:rsidRPr="00765D49">
              <w:rPr>
                <w:rFonts w:ascii="Arial Narrow" w:hAnsi="Arial Narrow"/>
                <w:sz w:val="20"/>
                <w:szCs w:val="20"/>
                <w:lang w:val="en-US"/>
              </w:rPr>
              <w:t xml:space="preserve">ENCs </w:t>
            </w:r>
            <w:r w:rsidR="00A473C1"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2.4)</w:t>
            </w:r>
          </w:p>
        </w:tc>
      </w:tr>
      <w:tr w:rsidR="008458DF" w:rsidRPr="00444861" w14:paraId="2719FE8E" w14:textId="77777777" w:rsidTr="00D91E71">
        <w:tc>
          <w:tcPr>
            <w:tcW w:w="942" w:type="dxa"/>
            <w:shd w:val="clear" w:color="auto" w:fill="auto"/>
          </w:tcPr>
          <w:p w14:paraId="0F93049F" w14:textId="77777777" w:rsidR="008458DF" w:rsidRPr="00765D49" w:rsidRDefault="000836A4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765D4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3234" w:type="dxa"/>
            <w:shd w:val="clear" w:color="auto" w:fill="auto"/>
          </w:tcPr>
          <w:p w14:paraId="1625116B" w14:textId="1CA64FCE" w:rsidR="008458DF" w:rsidRPr="00A473C1" w:rsidRDefault="000836A4" w:rsidP="000836A4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65D49">
              <w:rPr>
                <w:rFonts w:ascii="Arial Narrow" w:hAnsi="Arial Narrow"/>
                <w:sz w:val="20"/>
                <w:szCs w:val="20"/>
                <w:lang w:val="en-US"/>
              </w:rPr>
              <w:t>Maintain and monitor the existing S-63 standard</w:t>
            </w:r>
            <w:r w:rsidR="00A473C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A473C1"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</w:t>
            </w:r>
            <w:r w:rsidR="0082374B">
              <w:rPr>
                <w:rFonts w:ascii="Arial Narrow" w:hAnsi="Arial Narrow"/>
                <w:sz w:val="20"/>
                <w:szCs w:val="20"/>
                <w:lang w:val="en-US"/>
              </w:rPr>
              <w:t>.5</w:t>
            </w:r>
            <w:r w:rsidR="00A473C1" w:rsidRPr="00C73EB6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8268FC" w:rsidRPr="00444861" w14:paraId="605EC750" w14:textId="77777777" w:rsidTr="00D91E71">
        <w:tc>
          <w:tcPr>
            <w:tcW w:w="942" w:type="dxa"/>
            <w:shd w:val="clear" w:color="auto" w:fill="auto"/>
          </w:tcPr>
          <w:p w14:paraId="3493CD35" w14:textId="2F113143" w:rsidR="008268FC" w:rsidRPr="00765D49" w:rsidRDefault="008268FC" w:rsidP="00D91E7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13234" w:type="dxa"/>
            <w:shd w:val="clear" w:color="auto" w:fill="auto"/>
          </w:tcPr>
          <w:p w14:paraId="25343EED" w14:textId="2328DEA3" w:rsidR="008268FC" w:rsidRPr="00765D49" w:rsidRDefault="008268FC" w:rsidP="000836A4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Develop IHO Cyber Security Guideline </w:t>
            </w:r>
          </w:p>
        </w:tc>
      </w:tr>
    </w:tbl>
    <w:p w14:paraId="2B474868" w14:textId="77777777" w:rsidR="00EF2072" w:rsidRPr="00EF2072" w:rsidRDefault="00EF2072" w:rsidP="00EF2072">
      <w:pPr>
        <w:rPr>
          <w:rFonts w:ascii="Arial Narrow" w:hAnsi="Arial Narrow"/>
          <w:b/>
          <w:sz w:val="20"/>
          <w:szCs w:val="20"/>
          <w:lang w:val="en-US"/>
        </w:rPr>
      </w:pPr>
    </w:p>
    <w:p w14:paraId="68B187CF" w14:textId="77777777" w:rsidR="00EF2072" w:rsidRPr="00650385" w:rsidRDefault="00EF2072" w:rsidP="00271A56">
      <w:pPr>
        <w:pageBreakBefore/>
        <w:rPr>
          <w:rFonts w:ascii="Arial Narrow" w:hAnsi="Arial Narrow"/>
          <w:b/>
          <w:lang w:val="en-US"/>
        </w:rPr>
      </w:pPr>
      <w:r w:rsidRPr="00650385">
        <w:rPr>
          <w:rFonts w:ascii="Arial Narrow" w:hAnsi="Arial Narrow"/>
          <w:b/>
          <w:lang w:val="en-US"/>
        </w:rPr>
        <w:lastRenderedPageBreak/>
        <w:t>Work items</w:t>
      </w: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134"/>
        <w:gridCol w:w="1843"/>
        <w:gridCol w:w="1276"/>
        <w:gridCol w:w="2851"/>
      </w:tblGrid>
      <w:tr w:rsidR="007C60D0" w:rsidRPr="00FE255D" w14:paraId="141B2E47" w14:textId="77777777" w:rsidTr="007C60D0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84F6F5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2D238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947A30B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C46C66C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Next milestone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236E684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7F362227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AC927F4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720EAA28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7A2BDAA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952E36B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BEB76B4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Related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35DAE5" w14:textId="77777777" w:rsidR="007C60D0" w:rsidRPr="00FE255D" w:rsidRDefault="007C60D0" w:rsidP="007C60D0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</w:p>
        </w:tc>
      </w:tr>
      <w:tr w:rsidR="007C60D0" w:rsidRPr="00FE255D" w14:paraId="55610D54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1E46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A.1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56462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S-52 - Specifications for Chart Content and Display Aspects of ECDIS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CE4F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F63D9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Next meeting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649AF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58DDA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F9E6A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D2784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Chair/Sec ENCWG</w:t>
            </w: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1D914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C435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60D0" w:rsidRPr="00444861" w14:paraId="549ED419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934D3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A.2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C25F2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C60D0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editions of S-52 Presentation Library and S-64 ENC Test Datasets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87D99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71166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36672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E0EEF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FD9C3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2001C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eastAsia="Calibri"/>
                <w:spacing w:val="-1"/>
                <w:sz w:val="20"/>
                <w:lang w:val="en-US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  <w:lang w:val="en-US"/>
              </w:rPr>
              <w:t xml:space="preserve"> </w:t>
            </w:r>
            <w:r w:rsidRPr="00FE255D">
              <w:rPr>
                <w:rFonts w:ascii="Arial Narrow" w:eastAsia="Calibri"/>
                <w:sz w:val="20"/>
                <w:lang w:val="en-US"/>
              </w:rPr>
              <w:t>ENCWG</w:t>
            </w:r>
            <w:r w:rsidRPr="00FE255D">
              <w:rPr>
                <w:rFonts w:ascii="Arial Narrow" w:eastAsia="Calibri"/>
                <w:sz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AE5B9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S-57, S-64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C2D9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C60D0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Generally OEMs going through type approval with ECDIS will identify areas for clarification or correction</w:t>
            </w:r>
          </w:p>
        </w:tc>
      </w:tr>
      <w:tr w:rsidR="007C60D0" w:rsidRPr="00FE255D" w14:paraId="28AED3FA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D9757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B.1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3AAAA" w14:textId="77777777" w:rsidR="007C60D0" w:rsidRPr="00FE255D" w:rsidRDefault="007C60D0" w:rsidP="007C60D0">
            <w:pPr>
              <w:snapToGrid w:val="0"/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S-57 “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IHO Transfer Standard for Digital Hydrographic Data, including ENC Product</w:t>
            </w:r>
          </w:p>
          <w:p w14:paraId="1FB70F3B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Specification”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00B3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C4E4B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48E5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5FD3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1189A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9A70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ABF7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S-52, S-58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24D5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0D0" w:rsidRPr="00FE255D" w14:paraId="7A3EAE37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6D411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B.2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27D7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 of S-57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54B7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E4996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9E27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213C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D6846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61B00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4C66931C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6774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5CBAE46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A500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0D0" w:rsidRPr="00FE255D" w14:paraId="749E88DD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6E6BD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 xml:space="preserve">   B.4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EE18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the ENC portrayal sections of the IHO website.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F2ECB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2FC6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A19B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A6072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2C7C3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64F3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E6D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BB9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444861" w14:paraId="613F7D00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56D8A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B.5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8064C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44F20">
              <w:rPr>
                <w:rFonts w:ascii="Arial Narrow" w:hAnsi="Arial Narrow"/>
                <w:sz w:val="20"/>
                <w:szCs w:val="20"/>
                <w:lang w:val="en-US"/>
              </w:rPr>
              <w:t>S-57 to S-101 Conversion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. Improving encoding rules with additional attribution to </w:t>
            </w:r>
            <w:r w:rsidRPr="006B14BE">
              <w:rPr>
                <w:rFonts w:ascii="Arial Narrow" w:hAnsi="Arial Narrow"/>
                <w:sz w:val="20"/>
                <w:szCs w:val="20"/>
                <w:lang w:val="en-US"/>
              </w:rPr>
              <w:t xml:space="preserve">support automated conversion tools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6702C" w14:textId="77777777" w:rsidR="007C60D0" w:rsidRPr="0030440C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0440C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A0FC3" w14:textId="77777777" w:rsidR="007C60D0" w:rsidRPr="0030440C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BAC7D" w14:textId="77777777" w:rsidR="007C60D0" w:rsidRPr="0030440C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440C">
              <w:rPr>
                <w:rFonts w:ascii="Arial Narrow" w:hAnsi="Arial Narrow"/>
                <w:color w:val="000000"/>
                <w:sz w:val="20"/>
                <w:szCs w:val="20"/>
              </w:rPr>
              <w:t>Oct 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532F7" w14:textId="77777777" w:rsidR="007C60D0" w:rsidRPr="0030440C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11BBA" w14:textId="3FA73844" w:rsidR="007C60D0" w:rsidRPr="0030440C" w:rsidRDefault="008268FC" w:rsidP="007C60D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17AEC" w14:textId="77777777" w:rsidR="007C60D0" w:rsidRPr="0030440C" w:rsidRDefault="007C60D0" w:rsidP="007C60D0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30440C">
              <w:rPr>
                <w:rFonts w:ascii="Arial Narrow" w:eastAsia="Calibri"/>
                <w:spacing w:val="-1"/>
                <w:sz w:val="20"/>
              </w:rPr>
              <w:t xml:space="preserve">Christian Mouden </w:t>
            </w:r>
          </w:p>
          <w:p w14:paraId="44158D18" w14:textId="77777777" w:rsidR="007C60D0" w:rsidRPr="0030440C" w:rsidRDefault="007C60D0" w:rsidP="007C60D0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30440C">
              <w:rPr>
                <w:rFonts w:ascii="Arial Narrow" w:eastAsia="Calibri"/>
                <w:spacing w:val="-1"/>
                <w:sz w:val="20"/>
              </w:rPr>
              <w:t xml:space="preserve">Jonathan Pritchard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2B800" w14:textId="77777777" w:rsidR="007C60D0" w:rsidRPr="0030440C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440C">
              <w:rPr>
                <w:rFonts w:ascii="Arial Narrow" w:hAnsi="Arial Narrow"/>
                <w:color w:val="000000"/>
                <w:sz w:val="20"/>
                <w:szCs w:val="20"/>
              </w:rPr>
              <w:t>S-57 UOC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8926" w14:textId="69EB28EA" w:rsidR="007C60D0" w:rsidRPr="008268FC" w:rsidRDefault="008268FC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Edition 1.0 added to S-65 as Annex B</w:t>
            </w:r>
          </w:p>
        </w:tc>
      </w:tr>
      <w:tr w:rsidR="007C60D0" w:rsidRPr="00FE255D" w14:paraId="03E0CF2E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B4F20" w14:textId="77777777" w:rsidR="007C60D0" w:rsidRPr="0030440C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440C">
              <w:rPr>
                <w:rFonts w:ascii="Arial Narrow" w:hAnsi="Arial Narrow"/>
                <w:sz w:val="20"/>
                <w:szCs w:val="20"/>
              </w:rPr>
              <w:t>C.1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76E9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Resolve any problems or errors identified in the current edition of S-58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998C0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5E30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459B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396B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95893" w14:textId="6C2BE919" w:rsidR="007C60D0" w:rsidRPr="00FE255D" w:rsidRDefault="008268FC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7C96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 xml:space="preserve">Richard Fowle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76C7B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D9F" w14:textId="6C8FD283" w:rsidR="007C60D0" w:rsidRPr="007C60D0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0D0" w:rsidRPr="00444861" w14:paraId="34843D6B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8D945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429CC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Monitor the implementation of the new edition of S-58 and keep the recommended checks up to date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4490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199A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0AA4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Oct-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72DB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2FD1F" w14:textId="1BDB23B8" w:rsidR="007C60D0" w:rsidRPr="00FE255D" w:rsidRDefault="008268FC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565A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Richard Fowle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8A362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7734" w14:textId="77777777" w:rsidR="008268FC" w:rsidRDefault="007C60D0" w:rsidP="007C60D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7C60D0">
              <w:rPr>
                <w:rFonts w:ascii="Arial Narrow" w:hAnsi="Arial Narrow"/>
                <w:sz w:val="20"/>
                <w:szCs w:val="20"/>
                <w:lang w:val="en-US"/>
              </w:rPr>
              <w:t>New work item, HSSC 12 approved NE of S-58</w:t>
            </w:r>
            <w:r w:rsidR="008268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6D0D4E6" w14:textId="53219810" w:rsidR="007C60D0" w:rsidRPr="007C60D0" w:rsidRDefault="008268FC" w:rsidP="007C60D0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Edition 7.0.0 ready for publication</w:t>
            </w:r>
          </w:p>
        </w:tc>
      </w:tr>
      <w:tr w:rsidR="007C60D0" w:rsidRPr="00FE255D" w14:paraId="32919F2E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6A77B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40476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Resolve any problems or errors identified in the current edition of S-64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BD03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F0A3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8E4E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37AB0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6B86E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E55F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49DE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11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39DB1264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46C0C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F.1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1D503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Monitor and assess proposals for amending S-65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5A6F6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3012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5AE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C6E6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3E9B0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8EC6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2726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A3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6E24371C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D5D52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G.1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1E835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Liaise with IEC TC80 to ensure that future editions of IEC 61174 are compatible with standards maintained by ENCWG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615CB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C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126C9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9A25F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6D694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2AADA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16B27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S-52, IEC 61174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77AE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42F6527D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31266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H.1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5BC2E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Liaise with the NIPWG and the 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1048E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89F3D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1D77B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447F3" w14:textId="77777777" w:rsidR="007C60D0" w:rsidRPr="00FE255D" w:rsidRDefault="007C60D0" w:rsidP="007C60D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90CF2" w14:textId="77777777" w:rsidR="007C60D0" w:rsidRPr="00FE255D" w:rsidRDefault="007C60D0" w:rsidP="007C60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26753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2929A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E14F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0A499DAC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7677D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I.1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A1DB2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Maintain the ENC production and portrayal sections of the IHO website, and support FAQ and Encoding Bulletins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2161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8E2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85C8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2E30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C65B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27516" w14:textId="77777777" w:rsidR="007C60D0" w:rsidRPr="00FE255D" w:rsidRDefault="007C60D0" w:rsidP="007C60D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2B9A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8A9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73454067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288A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K.1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15F36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Maintain S-66 Publication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6DB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3C9D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2239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BB7A2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BE03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62BD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BC9A5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4D1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1DA1A05D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79F9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1E60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Maintain and monitor the existing S-63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Data P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rotection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cheme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27EA6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738E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AF2D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2FD4C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0243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F79E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Chair</w:t>
            </w:r>
            <w:r w:rsidRPr="00FE255D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, RENC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</w:t>
            </w:r>
            <w:r w:rsidRPr="00FE255D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Industry and IHO Sec.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4DAF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1E9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C60D0" w:rsidRPr="00FE255D" w14:paraId="657B382A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1C5A8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8AEDF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6B14BE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Assessment of S-63 impact study and potential production of a new edition of S-63.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98FF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56A67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F9934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54B0A" w14:textId="77777777" w:rsidR="007C60D0" w:rsidRPr="00FE255D" w:rsidRDefault="007C60D0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CA5CF" w14:textId="705144C7" w:rsidR="007C60D0" w:rsidRPr="00FE255D" w:rsidRDefault="0024129B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D49C" w14:textId="77777777" w:rsidR="007C60D0" w:rsidRPr="00FE255D" w:rsidRDefault="007C60D0" w:rsidP="007C60D0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Chair</w:t>
            </w:r>
            <w:r w:rsidRPr="005D16E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, RENC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</w:t>
            </w:r>
            <w:r w:rsidRPr="005D16E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, Industry and IHO Sec.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396A" w14:textId="77777777" w:rsidR="007C60D0" w:rsidRPr="00FE255D" w:rsidRDefault="007C60D0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20F" w14:textId="071610A0" w:rsidR="007C60D0" w:rsidRPr="00FE255D" w:rsidRDefault="0024129B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Closed HSSC 13 agreed to draft new Cyber security guideline </w:t>
            </w:r>
          </w:p>
        </w:tc>
      </w:tr>
      <w:tr w:rsidR="00E93EA4" w:rsidRPr="00FE255D" w14:paraId="73CCFAF8" w14:textId="77777777" w:rsidTr="007C60D0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12E84" w14:textId="6E00FB03" w:rsidR="00E93EA4" w:rsidRDefault="00E93EA4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260A2" w14:textId="54164F9F" w:rsidR="00E93EA4" w:rsidRPr="006B14BE" w:rsidRDefault="00E93EA4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Develop </w:t>
            </w:r>
            <w:r w:rsidR="0024129B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IHO Cyber Security Guideline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20928" w14:textId="76F9579B" w:rsidR="00E93EA4" w:rsidRDefault="0024129B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6295C" w14:textId="77777777" w:rsidR="00E93EA4" w:rsidRPr="00FE255D" w:rsidRDefault="00E93EA4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D827D" w14:textId="293201EE" w:rsidR="00E93EA4" w:rsidRDefault="0024129B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3EDF8" w14:textId="708D1DB7" w:rsidR="00E93EA4" w:rsidRDefault="0024129B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D26E6" w14:textId="25027B24" w:rsidR="00E93EA4" w:rsidRDefault="00E93EA4" w:rsidP="007C60D0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A1D4C" w14:textId="7E9D6FF3" w:rsidR="00E93EA4" w:rsidRDefault="0024129B" w:rsidP="007C60D0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Chair, OEMs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2BAFB" w14:textId="1537E289" w:rsidR="00E93EA4" w:rsidRDefault="0024129B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F3D" w14:textId="479B5E7E" w:rsidR="00E93EA4" w:rsidRPr="00FE255D" w:rsidRDefault="0024129B" w:rsidP="007C60D0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Proposed inclusion in S-67</w:t>
            </w:r>
          </w:p>
        </w:tc>
      </w:tr>
    </w:tbl>
    <w:p w14:paraId="6D001982" w14:textId="77777777" w:rsidR="00107A2D" w:rsidRDefault="00107A2D" w:rsidP="00AE240F">
      <w:pPr>
        <w:keepNext/>
        <w:rPr>
          <w:rFonts w:ascii="Arial Narrow" w:hAnsi="Arial Narrow"/>
          <w:b/>
        </w:rPr>
      </w:pPr>
    </w:p>
    <w:p w14:paraId="1D1F1E65" w14:textId="77777777" w:rsidR="006844D0" w:rsidRPr="007202A7" w:rsidRDefault="006844D0" w:rsidP="00AE240F">
      <w:pPr>
        <w:keepNext/>
        <w:rPr>
          <w:rFonts w:ascii="Arial Narrow" w:hAnsi="Arial Narrow"/>
        </w:rPr>
      </w:pPr>
      <w:r w:rsidRPr="007202A7">
        <w:rPr>
          <w:rFonts w:ascii="Arial Narrow" w:hAnsi="Arial Narrow"/>
          <w:b/>
        </w:rPr>
        <w:t>Meetings</w:t>
      </w:r>
      <w:r w:rsidRPr="007202A7">
        <w:rPr>
          <w:rFonts w:ascii="Arial Narrow" w:hAnsi="Arial Narrow"/>
        </w:rPr>
        <w:t xml:space="preserve"> (Task J)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6844D0" w:rsidRPr="007202A7" w14:paraId="025C7520" w14:textId="77777777" w:rsidTr="00D42B1C">
        <w:tc>
          <w:tcPr>
            <w:tcW w:w="2028" w:type="dxa"/>
            <w:shd w:val="clear" w:color="auto" w:fill="F2F2F2" w:themeFill="background1" w:themeFillShade="F2"/>
          </w:tcPr>
          <w:p w14:paraId="4DDDC3CF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4FADC21A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57FC3A7B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</w:tc>
      </w:tr>
      <w:tr w:rsidR="00D42B1C" w:rsidRPr="00D42B1C" w14:paraId="7317FFB0" w14:textId="77777777" w:rsidTr="00AE240F">
        <w:tc>
          <w:tcPr>
            <w:tcW w:w="2028" w:type="dxa"/>
          </w:tcPr>
          <w:p w14:paraId="4A92341B" w14:textId="24D7638E" w:rsidR="0011285A" w:rsidRPr="00D42B1C" w:rsidRDefault="0011285A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42B1C">
              <w:rPr>
                <w:rFonts w:ascii="Arial Narrow" w:hAnsi="Arial Narrow"/>
                <w:sz w:val="20"/>
                <w:szCs w:val="20"/>
                <w:lang w:val="en-US"/>
              </w:rPr>
              <w:t>10-12 June 2019</w:t>
            </w:r>
          </w:p>
        </w:tc>
        <w:tc>
          <w:tcPr>
            <w:tcW w:w="3360" w:type="dxa"/>
          </w:tcPr>
          <w:p w14:paraId="65E5C1C7" w14:textId="60DFB3BE" w:rsidR="0011285A" w:rsidRPr="00D42B1C" w:rsidRDefault="0011285A" w:rsidP="0011285A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42B1C">
              <w:rPr>
                <w:rFonts w:ascii="Arial Narrow" w:hAnsi="Arial Narrow"/>
                <w:sz w:val="20"/>
                <w:szCs w:val="20"/>
                <w:lang w:val="en-US"/>
              </w:rPr>
              <w:t>Monaco</w:t>
            </w:r>
          </w:p>
        </w:tc>
        <w:tc>
          <w:tcPr>
            <w:tcW w:w="2640" w:type="dxa"/>
          </w:tcPr>
          <w:p w14:paraId="3A47E48E" w14:textId="7AB8F68C" w:rsidR="0011285A" w:rsidRPr="00D42B1C" w:rsidRDefault="0011285A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42B1C">
              <w:rPr>
                <w:rFonts w:ascii="Arial Narrow" w:hAnsi="Arial Narrow"/>
                <w:sz w:val="20"/>
                <w:szCs w:val="20"/>
                <w:lang w:val="en-US"/>
              </w:rPr>
              <w:t>ENCWG-4</w:t>
            </w:r>
          </w:p>
        </w:tc>
      </w:tr>
      <w:tr w:rsidR="00D42B1C" w:rsidRPr="00FE255D" w14:paraId="2C4BC5E9" w14:textId="77777777" w:rsidTr="00D42B1C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BBE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15 - 16 July 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C3D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VTC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F6F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ENCWG-5</w:t>
            </w:r>
          </w:p>
        </w:tc>
      </w:tr>
      <w:tr w:rsidR="00D42B1C" w:rsidRPr="00917B69" w14:paraId="59353B6C" w14:textId="77777777" w:rsidTr="00AE240F">
        <w:tc>
          <w:tcPr>
            <w:tcW w:w="2028" w:type="dxa"/>
          </w:tcPr>
          <w:p w14:paraId="0F0B14C4" w14:textId="77777777" w:rsidR="00D42B1C" w:rsidRPr="0011285A" w:rsidRDefault="00D42B1C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</w:tcPr>
          <w:p w14:paraId="37284A64" w14:textId="77777777" w:rsidR="00D42B1C" w:rsidRPr="0011285A" w:rsidRDefault="00D42B1C" w:rsidP="0011285A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14:paraId="1FBAB818" w14:textId="77777777" w:rsidR="00D42B1C" w:rsidRPr="0011285A" w:rsidRDefault="00D42B1C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689B24" w14:textId="77777777" w:rsidR="006844D0" w:rsidRPr="007202A7" w:rsidRDefault="006844D0" w:rsidP="006844D0">
      <w:pPr>
        <w:rPr>
          <w:rFonts w:ascii="Arial Narrow" w:hAnsi="Arial Narrow"/>
        </w:rPr>
      </w:pPr>
    </w:p>
    <w:p w14:paraId="3514A37F" w14:textId="3CA4B9A4" w:rsidR="006844D0" w:rsidRPr="007202A7" w:rsidRDefault="00EF2072" w:rsidP="006844D0">
      <w:pPr>
        <w:tabs>
          <w:tab w:val="left" w:pos="4536"/>
        </w:tabs>
        <w:rPr>
          <w:rFonts w:ascii="Arial Narrow" w:hAnsi="Arial Narrow"/>
        </w:rPr>
      </w:pPr>
      <w:r>
        <w:rPr>
          <w:rFonts w:ascii="Arial Narrow" w:hAnsi="Arial Narrow"/>
        </w:rPr>
        <w:t>Chair: Thomas Mellor, UK</w:t>
      </w:r>
      <w:r w:rsidR="006844D0" w:rsidRPr="007202A7">
        <w:rPr>
          <w:rFonts w:ascii="Arial Narrow" w:hAnsi="Arial Narrow"/>
        </w:rPr>
        <w:tab/>
        <w:t>Email:</w:t>
      </w:r>
      <w:r>
        <w:rPr>
          <w:rFonts w:ascii="Arial Narrow" w:hAnsi="Arial Narrow"/>
        </w:rPr>
        <w:t xml:space="preserve"> </w:t>
      </w:r>
      <w:r w:rsidRPr="00C92509">
        <w:rPr>
          <w:rFonts w:ascii="Arial Narrow" w:hAnsi="Arial Narrow"/>
        </w:rPr>
        <w:t>tom.mellor@ukho.gov.uk</w:t>
      </w:r>
      <w:r w:rsidR="006844D0" w:rsidRPr="007202A7">
        <w:rPr>
          <w:rFonts w:ascii="Arial Narrow" w:hAnsi="Arial Narrow"/>
        </w:rPr>
        <w:br/>
        <w:t xml:space="preserve">Vice </w:t>
      </w:r>
      <w:r>
        <w:rPr>
          <w:rFonts w:ascii="Arial Narrow" w:hAnsi="Arial Narrow"/>
        </w:rPr>
        <w:t xml:space="preserve">Chair: </w:t>
      </w:r>
      <w:r w:rsidR="009A5EE6" w:rsidRPr="009A5EE6">
        <w:rPr>
          <w:rFonts w:ascii="Arial Narrow" w:hAnsi="Arial Narrow"/>
          <w:lang w:val="en-US"/>
        </w:rPr>
        <w:t>Richard Fowle</w:t>
      </w:r>
      <w:r w:rsidR="009A5EE6">
        <w:rPr>
          <w:rFonts w:ascii="Arial Narrow" w:hAnsi="Arial Narrow"/>
          <w:lang w:val="en-US"/>
        </w:rPr>
        <w:t>, DK</w:t>
      </w:r>
      <w:r>
        <w:rPr>
          <w:rFonts w:ascii="Arial Narrow" w:hAnsi="Arial Narrow"/>
        </w:rPr>
        <w:tab/>
        <w:t>Email:</w:t>
      </w:r>
      <w:r w:rsidR="007A29E9" w:rsidRPr="00C92509">
        <w:rPr>
          <w:rFonts w:ascii="Arial Narrow" w:hAnsi="Arial Narrow"/>
        </w:rPr>
        <w:t xml:space="preserve"> </w:t>
      </w:r>
      <w:r w:rsidR="009A5EE6" w:rsidRPr="00C92509">
        <w:rPr>
          <w:rFonts w:ascii="Arial Narrow" w:hAnsi="Arial Narrow"/>
        </w:rPr>
        <w:t>riafo@gst.dk</w:t>
      </w:r>
      <w:r w:rsidRPr="00C92509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Secretary: </w:t>
      </w:r>
      <w:r w:rsidR="009A5EE6">
        <w:rPr>
          <w:rFonts w:ascii="Arial Narrow" w:hAnsi="Arial Narrow"/>
        </w:rPr>
        <w:t>Yong Baek</w:t>
      </w:r>
      <w:r>
        <w:rPr>
          <w:rFonts w:ascii="Arial Narrow" w:hAnsi="Arial Narrow"/>
        </w:rPr>
        <w:t>, IH</w:t>
      </w:r>
      <w:r w:rsidR="009D3764">
        <w:rPr>
          <w:rFonts w:ascii="Arial Narrow" w:hAnsi="Arial Narrow"/>
        </w:rPr>
        <w:t>O Sec.</w:t>
      </w:r>
      <w:r w:rsidR="006844D0" w:rsidRPr="007202A7">
        <w:rPr>
          <w:rFonts w:ascii="Arial Narrow" w:hAnsi="Arial Narrow"/>
        </w:rPr>
        <w:tab/>
        <w:t>Email:</w:t>
      </w:r>
      <w:r>
        <w:rPr>
          <w:rFonts w:ascii="Arial Narrow" w:hAnsi="Arial Narrow"/>
        </w:rPr>
        <w:t xml:space="preserve"> </w:t>
      </w:r>
      <w:r w:rsidR="00C92509" w:rsidRPr="00C92509">
        <w:rPr>
          <w:rFonts w:ascii="Arial Narrow" w:hAnsi="Arial Narrow"/>
        </w:rPr>
        <w:t>yong.baek@iho.int</w:t>
      </w:r>
    </w:p>
    <w:p w14:paraId="5787B924" w14:textId="41B4B6B2" w:rsidR="006A2316" w:rsidRDefault="00420402" w:rsidP="008268FC">
      <w:pPr>
        <w:pStyle w:val="Heading2"/>
        <w:rPr>
          <w:lang w:val="en-US"/>
        </w:rPr>
      </w:pPr>
      <w:r w:rsidRPr="007202A7">
        <w:br w:type="page"/>
      </w:r>
      <w:bookmarkStart w:id="3" w:name="_6._DPSWG_WORK"/>
      <w:bookmarkStart w:id="4" w:name="HSWG"/>
      <w:bookmarkEnd w:id="3"/>
      <w:bookmarkEnd w:id="4"/>
    </w:p>
    <w:p w14:paraId="779C6070" w14:textId="572A7B48" w:rsidR="006A2316" w:rsidRPr="008007DA" w:rsidRDefault="006A2316" w:rsidP="00251583">
      <w:pPr>
        <w:keepNext/>
        <w:tabs>
          <w:tab w:val="left" w:pos="720"/>
        </w:tabs>
        <w:jc w:val="both"/>
        <w:outlineLvl w:val="0"/>
        <w:rPr>
          <w:rFonts w:ascii="Arial Narrow" w:hAnsi="Arial Narrow"/>
          <w:lang w:val="en-US"/>
        </w:rPr>
      </w:pPr>
      <w:bookmarkStart w:id="5" w:name="HSPT"/>
      <w:bookmarkEnd w:id="5"/>
    </w:p>
    <w:sectPr w:rsidR="006A2316" w:rsidRPr="008007DA">
      <w:headerReference w:type="even" r:id="rId8"/>
      <w:headerReference w:type="default" r:id="rId9"/>
      <w:footerReference w:type="default" r:id="rId10"/>
      <w:headerReference w:type="first" r:id="rId11"/>
      <w:pgSz w:w="16840" w:h="11920" w:orient="landscape"/>
      <w:pgMar w:top="680" w:right="1240" w:bottom="280" w:left="1180" w:header="446" w:footer="619" w:gutter="0"/>
      <w:cols w:space="720" w:equalWidth="0">
        <w:col w:w="14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3AF1" w14:textId="77777777" w:rsidR="00237482" w:rsidRDefault="00237482">
      <w:pPr>
        <w:spacing w:after="0" w:line="240" w:lineRule="auto"/>
      </w:pPr>
      <w:r>
        <w:separator/>
      </w:r>
    </w:p>
  </w:endnote>
  <w:endnote w:type="continuationSeparator" w:id="0">
    <w:p w14:paraId="4D560365" w14:textId="77777777" w:rsidR="00237482" w:rsidRDefault="0023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4B40" w14:textId="57F3D6D5" w:rsidR="00E85998" w:rsidRDefault="00E85998" w:rsidP="009B29B5">
    <w:pPr>
      <w:pStyle w:val="Footer"/>
      <w:jc w:val="center"/>
      <w:rPr>
        <w:rFonts w:ascii="Times New Roman" w:hAnsi="Times New Roman"/>
        <w:sz w:val="20"/>
        <w:szCs w:val="20"/>
      </w:rPr>
    </w:pPr>
    <w:r w:rsidRPr="00CC083B">
      <w:rPr>
        <w:rFonts w:ascii="Times New Roman" w:hAnsi="Times New Roman"/>
      </w:rPr>
      <w:t>-</w:t>
    </w:r>
    <w:r w:rsidRPr="00CC083B">
      <w:rPr>
        <w:rFonts w:ascii="Times New Roman" w:hAnsi="Times New Roman"/>
      </w:rPr>
      <w:fldChar w:fldCharType="begin"/>
    </w:r>
    <w:r w:rsidRPr="00CC083B">
      <w:rPr>
        <w:rFonts w:ascii="Times New Roman" w:hAnsi="Times New Roman"/>
      </w:rPr>
      <w:instrText>PAGE   \* MERGEFORMAT</w:instrText>
    </w:r>
    <w:r w:rsidRPr="00CC083B">
      <w:rPr>
        <w:rFonts w:ascii="Times New Roman" w:hAnsi="Times New Roman"/>
      </w:rPr>
      <w:fldChar w:fldCharType="separate"/>
    </w:r>
    <w:r w:rsidR="002021D0" w:rsidRPr="002021D0">
      <w:rPr>
        <w:rFonts w:ascii="Times New Roman" w:hAnsi="Times New Roman"/>
        <w:noProof/>
        <w:lang w:val="fr-FR"/>
      </w:rPr>
      <w:t>20</w:t>
    </w:r>
    <w:r w:rsidRPr="00CC083B">
      <w:rPr>
        <w:rFonts w:ascii="Times New Roman" w:hAnsi="Times New Roman"/>
      </w:rPr>
      <w:fldChar w:fldCharType="end"/>
    </w:r>
    <w:r w:rsidRPr="00CC083B">
      <w:rPr>
        <w:rFonts w:ascii="Times New Roman" w:hAnsi="Times New Roman"/>
      </w:rPr>
      <w:t>-</w:t>
    </w:r>
  </w:p>
  <w:p w14:paraId="32EBBBB4" w14:textId="77777777" w:rsidR="00E85998" w:rsidRDefault="00E859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EAA3" w14:textId="77777777" w:rsidR="00237482" w:rsidRDefault="00237482">
      <w:pPr>
        <w:spacing w:after="0" w:line="240" w:lineRule="auto"/>
      </w:pPr>
      <w:r>
        <w:separator/>
      </w:r>
    </w:p>
  </w:footnote>
  <w:footnote w:type="continuationSeparator" w:id="0">
    <w:p w14:paraId="00E95A09" w14:textId="77777777" w:rsidR="00237482" w:rsidRDefault="0023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5406" w14:textId="77777777" w:rsidR="00E85998" w:rsidRDefault="00E85998">
    <w:pPr>
      <w:pStyle w:val="Header"/>
    </w:pPr>
  </w:p>
  <w:p w14:paraId="302F43A5" w14:textId="77777777" w:rsidR="00E85998" w:rsidRDefault="00E859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459" w14:textId="77777777" w:rsidR="00E85998" w:rsidRDefault="00E85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E6FC" w14:textId="77777777" w:rsidR="00E85998" w:rsidRDefault="00E8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1C05760"/>
    <w:name w:val="WW8Num30"/>
    <w:lvl w:ilvl="0">
      <w:start w:val="1"/>
      <w:numFmt w:val="lowerLetter"/>
      <w:lvlText w:val="%1)"/>
      <w:lvlJc w:val="left"/>
      <w:pPr>
        <w:tabs>
          <w:tab w:val="num" w:pos="1424"/>
        </w:tabs>
        <w:ind w:left="1424" w:hanging="720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</w:lvl>
  </w:abstractNum>
  <w:abstractNum w:abstractNumId="2" w15:restartNumberingAfterBreak="0">
    <w:nsid w:val="07696CCE"/>
    <w:multiLevelType w:val="hybridMultilevel"/>
    <w:tmpl w:val="1DB2BB0E"/>
    <w:lvl w:ilvl="0" w:tplc="9C96D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19B1"/>
    <w:multiLevelType w:val="hybridMultilevel"/>
    <w:tmpl w:val="A8E6EE1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374F0"/>
    <w:multiLevelType w:val="hybridMultilevel"/>
    <w:tmpl w:val="BF6C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C370E"/>
    <w:multiLevelType w:val="hybridMultilevel"/>
    <w:tmpl w:val="8FF0951C"/>
    <w:name w:val="WW8Num302"/>
    <w:lvl w:ilvl="0" w:tplc="9ED61AD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256AB3"/>
    <w:multiLevelType w:val="hybridMultilevel"/>
    <w:tmpl w:val="26C47F7A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155"/>
    <w:multiLevelType w:val="hybridMultilevel"/>
    <w:tmpl w:val="19A67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455F9"/>
    <w:multiLevelType w:val="hybridMultilevel"/>
    <w:tmpl w:val="E53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F3"/>
    <w:rsid w:val="000008AC"/>
    <w:rsid w:val="00002293"/>
    <w:rsid w:val="0000231D"/>
    <w:rsid w:val="00005596"/>
    <w:rsid w:val="00007FF5"/>
    <w:rsid w:val="00010C53"/>
    <w:rsid w:val="00014F4B"/>
    <w:rsid w:val="00021064"/>
    <w:rsid w:val="00021168"/>
    <w:rsid w:val="000255BB"/>
    <w:rsid w:val="00025B66"/>
    <w:rsid w:val="000309CC"/>
    <w:rsid w:val="00034808"/>
    <w:rsid w:val="00035A4B"/>
    <w:rsid w:val="000375A0"/>
    <w:rsid w:val="00040553"/>
    <w:rsid w:val="000410C4"/>
    <w:rsid w:val="00041892"/>
    <w:rsid w:val="00043073"/>
    <w:rsid w:val="00044B44"/>
    <w:rsid w:val="00047442"/>
    <w:rsid w:val="000605EB"/>
    <w:rsid w:val="0006183F"/>
    <w:rsid w:val="0006469E"/>
    <w:rsid w:val="00070F99"/>
    <w:rsid w:val="000726F1"/>
    <w:rsid w:val="00074D4B"/>
    <w:rsid w:val="000763AF"/>
    <w:rsid w:val="00077598"/>
    <w:rsid w:val="00081C82"/>
    <w:rsid w:val="00081CB2"/>
    <w:rsid w:val="00082F88"/>
    <w:rsid w:val="0008348C"/>
    <w:rsid w:val="000836A4"/>
    <w:rsid w:val="0008522A"/>
    <w:rsid w:val="000935E8"/>
    <w:rsid w:val="00093E61"/>
    <w:rsid w:val="00094C83"/>
    <w:rsid w:val="000A3497"/>
    <w:rsid w:val="000A3CA7"/>
    <w:rsid w:val="000A5E3F"/>
    <w:rsid w:val="000A7148"/>
    <w:rsid w:val="000B00A1"/>
    <w:rsid w:val="000B3BA0"/>
    <w:rsid w:val="000B63AD"/>
    <w:rsid w:val="000C1020"/>
    <w:rsid w:val="000C37B8"/>
    <w:rsid w:val="000C516C"/>
    <w:rsid w:val="000D3D4A"/>
    <w:rsid w:val="000D527E"/>
    <w:rsid w:val="000D554D"/>
    <w:rsid w:val="000D6520"/>
    <w:rsid w:val="000D7B6D"/>
    <w:rsid w:val="000E4354"/>
    <w:rsid w:val="000E4942"/>
    <w:rsid w:val="000F0819"/>
    <w:rsid w:val="000F1A07"/>
    <w:rsid w:val="001010DC"/>
    <w:rsid w:val="00103283"/>
    <w:rsid w:val="00103814"/>
    <w:rsid w:val="001044CB"/>
    <w:rsid w:val="001048C3"/>
    <w:rsid w:val="001060F3"/>
    <w:rsid w:val="00107A2D"/>
    <w:rsid w:val="00107BC6"/>
    <w:rsid w:val="001126B6"/>
    <w:rsid w:val="0011285A"/>
    <w:rsid w:val="0011461F"/>
    <w:rsid w:val="0011568D"/>
    <w:rsid w:val="001228F8"/>
    <w:rsid w:val="00123308"/>
    <w:rsid w:val="001235E0"/>
    <w:rsid w:val="00125659"/>
    <w:rsid w:val="00130217"/>
    <w:rsid w:val="00130961"/>
    <w:rsid w:val="00130FB3"/>
    <w:rsid w:val="0013454E"/>
    <w:rsid w:val="00135D93"/>
    <w:rsid w:val="0013789F"/>
    <w:rsid w:val="00141B7A"/>
    <w:rsid w:val="00141D94"/>
    <w:rsid w:val="00146A98"/>
    <w:rsid w:val="001477E6"/>
    <w:rsid w:val="00151B0C"/>
    <w:rsid w:val="00154D9E"/>
    <w:rsid w:val="00155711"/>
    <w:rsid w:val="00157ED2"/>
    <w:rsid w:val="00162653"/>
    <w:rsid w:val="00170209"/>
    <w:rsid w:val="0017119C"/>
    <w:rsid w:val="001722D4"/>
    <w:rsid w:val="00173021"/>
    <w:rsid w:val="00176F9D"/>
    <w:rsid w:val="00182063"/>
    <w:rsid w:val="00193284"/>
    <w:rsid w:val="00193DEF"/>
    <w:rsid w:val="001A3C2A"/>
    <w:rsid w:val="001A5441"/>
    <w:rsid w:val="001A69B2"/>
    <w:rsid w:val="001B2169"/>
    <w:rsid w:val="001B33E3"/>
    <w:rsid w:val="001C1E9A"/>
    <w:rsid w:val="001C77CC"/>
    <w:rsid w:val="001D5189"/>
    <w:rsid w:val="001E23BB"/>
    <w:rsid w:val="001E3170"/>
    <w:rsid w:val="001E6DC6"/>
    <w:rsid w:val="001F0E80"/>
    <w:rsid w:val="001F1193"/>
    <w:rsid w:val="001F2C23"/>
    <w:rsid w:val="001F2D14"/>
    <w:rsid w:val="001F6234"/>
    <w:rsid w:val="001F7A8C"/>
    <w:rsid w:val="001F7F9A"/>
    <w:rsid w:val="00200CE4"/>
    <w:rsid w:val="00201C81"/>
    <w:rsid w:val="002021D0"/>
    <w:rsid w:val="00203EF9"/>
    <w:rsid w:val="002112E2"/>
    <w:rsid w:val="00215599"/>
    <w:rsid w:val="0022225C"/>
    <w:rsid w:val="00224376"/>
    <w:rsid w:val="00224759"/>
    <w:rsid w:val="00224780"/>
    <w:rsid w:val="00227D1D"/>
    <w:rsid w:val="00231A70"/>
    <w:rsid w:val="00233078"/>
    <w:rsid w:val="00237482"/>
    <w:rsid w:val="0024007E"/>
    <w:rsid w:val="0024129B"/>
    <w:rsid w:val="00246354"/>
    <w:rsid w:val="00251583"/>
    <w:rsid w:val="00261BFD"/>
    <w:rsid w:val="00261FE8"/>
    <w:rsid w:val="00271A56"/>
    <w:rsid w:val="0027310B"/>
    <w:rsid w:val="002739F6"/>
    <w:rsid w:val="00273FC3"/>
    <w:rsid w:val="00275BA0"/>
    <w:rsid w:val="002800C0"/>
    <w:rsid w:val="00293D4D"/>
    <w:rsid w:val="002940D9"/>
    <w:rsid w:val="002A2CC7"/>
    <w:rsid w:val="002A49C8"/>
    <w:rsid w:val="002B2168"/>
    <w:rsid w:val="002B549E"/>
    <w:rsid w:val="002C03AF"/>
    <w:rsid w:val="002C2AA8"/>
    <w:rsid w:val="002C35D9"/>
    <w:rsid w:val="002C41CE"/>
    <w:rsid w:val="002C71AA"/>
    <w:rsid w:val="002D141B"/>
    <w:rsid w:val="002D1AEF"/>
    <w:rsid w:val="002D3ADC"/>
    <w:rsid w:val="002D77EF"/>
    <w:rsid w:val="002E5FDF"/>
    <w:rsid w:val="002E693C"/>
    <w:rsid w:val="002E7E4E"/>
    <w:rsid w:val="002F024D"/>
    <w:rsid w:val="002F1DE4"/>
    <w:rsid w:val="002F2A71"/>
    <w:rsid w:val="002F6579"/>
    <w:rsid w:val="00301B5A"/>
    <w:rsid w:val="003050F4"/>
    <w:rsid w:val="0031189D"/>
    <w:rsid w:val="003135C4"/>
    <w:rsid w:val="00316BFD"/>
    <w:rsid w:val="00324F7B"/>
    <w:rsid w:val="003273CD"/>
    <w:rsid w:val="00330909"/>
    <w:rsid w:val="00333FC8"/>
    <w:rsid w:val="00334D89"/>
    <w:rsid w:val="003357FA"/>
    <w:rsid w:val="003461D5"/>
    <w:rsid w:val="003478BC"/>
    <w:rsid w:val="00354FA7"/>
    <w:rsid w:val="00370298"/>
    <w:rsid w:val="00375EA8"/>
    <w:rsid w:val="00380B3D"/>
    <w:rsid w:val="0038182C"/>
    <w:rsid w:val="00382EA1"/>
    <w:rsid w:val="00383318"/>
    <w:rsid w:val="003849AC"/>
    <w:rsid w:val="00384E25"/>
    <w:rsid w:val="00394EA1"/>
    <w:rsid w:val="003A28EE"/>
    <w:rsid w:val="003A47CA"/>
    <w:rsid w:val="003A4AEF"/>
    <w:rsid w:val="003A547D"/>
    <w:rsid w:val="003A5BFE"/>
    <w:rsid w:val="003A6130"/>
    <w:rsid w:val="003A6739"/>
    <w:rsid w:val="003B09EB"/>
    <w:rsid w:val="003B4E06"/>
    <w:rsid w:val="003C205F"/>
    <w:rsid w:val="003C4DD5"/>
    <w:rsid w:val="003C563F"/>
    <w:rsid w:val="003C67A8"/>
    <w:rsid w:val="003C70D6"/>
    <w:rsid w:val="003D23B9"/>
    <w:rsid w:val="003D4075"/>
    <w:rsid w:val="003E04BD"/>
    <w:rsid w:val="003E33FE"/>
    <w:rsid w:val="003E4DDB"/>
    <w:rsid w:val="003E6ABB"/>
    <w:rsid w:val="003F1264"/>
    <w:rsid w:val="003F2BF2"/>
    <w:rsid w:val="003F745D"/>
    <w:rsid w:val="00403D35"/>
    <w:rsid w:val="00414ED4"/>
    <w:rsid w:val="00417AA5"/>
    <w:rsid w:val="00420402"/>
    <w:rsid w:val="00420FE7"/>
    <w:rsid w:val="00423BC4"/>
    <w:rsid w:val="004342FD"/>
    <w:rsid w:val="00434CC5"/>
    <w:rsid w:val="004356F1"/>
    <w:rsid w:val="00435A09"/>
    <w:rsid w:val="00440D4C"/>
    <w:rsid w:val="00442201"/>
    <w:rsid w:val="00444861"/>
    <w:rsid w:val="00446DA4"/>
    <w:rsid w:val="00453348"/>
    <w:rsid w:val="00453CD5"/>
    <w:rsid w:val="004552E3"/>
    <w:rsid w:val="004566F8"/>
    <w:rsid w:val="00457126"/>
    <w:rsid w:val="004579E6"/>
    <w:rsid w:val="00461A97"/>
    <w:rsid w:val="00467E2C"/>
    <w:rsid w:val="00472932"/>
    <w:rsid w:val="00474930"/>
    <w:rsid w:val="00483B1E"/>
    <w:rsid w:val="0048433C"/>
    <w:rsid w:val="00493735"/>
    <w:rsid w:val="00495DC6"/>
    <w:rsid w:val="004A0AB5"/>
    <w:rsid w:val="004A7B4A"/>
    <w:rsid w:val="004A7E1C"/>
    <w:rsid w:val="004B5387"/>
    <w:rsid w:val="004B63B5"/>
    <w:rsid w:val="004B6A7A"/>
    <w:rsid w:val="004C3E07"/>
    <w:rsid w:val="004C7E2C"/>
    <w:rsid w:val="004D3F12"/>
    <w:rsid w:val="004D3F4D"/>
    <w:rsid w:val="004E19B9"/>
    <w:rsid w:val="004E5511"/>
    <w:rsid w:val="004F3A19"/>
    <w:rsid w:val="004F4FBC"/>
    <w:rsid w:val="004F5D95"/>
    <w:rsid w:val="004F6DEF"/>
    <w:rsid w:val="005011C7"/>
    <w:rsid w:val="00502675"/>
    <w:rsid w:val="005047C0"/>
    <w:rsid w:val="00504C59"/>
    <w:rsid w:val="005204B7"/>
    <w:rsid w:val="0052184C"/>
    <w:rsid w:val="0052354D"/>
    <w:rsid w:val="00526D09"/>
    <w:rsid w:val="00530D72"/>
    <w:rsid w:val="00531AD1"/>
    <w:rsid w:val="00531FAA"/>
    <w:rsid w:val="005326C0"/>
    <w:rsid w:val="0053311D"/>
    <w:rsid w:val="005343D8"/>
    <w:rsid w:val="0053560F"/>
    <w:rsid w:val="00540471"/>
    <w:rsid w:val="00543CB7"/>
    <w:rsid w:val="0055230D"/>
    <w:rsid w:val="00554487"/>
    <w:rsid w:val="00555BF6"/>
    <w:rsid w:val="00556F35"/>
    <w:rsid w:val="005607E9"/>
    <w:rsid w:val="00560AF7"/>
    <w:rsid w:val="00560BDF"/>
    <w:rsid w:val="005611B0"/>
    <w:rsid w:val="005614F0"/>
    <w:rsid w:val="005631AD"/>
    <w:rsid w:val="00563296"/>
    <w:rsid w:val="00571FA7"/>
    <w:rsid w:val="00582698"/>
    <w:rsid w:val="00585308"/>
    <w:rsid w:val="005860D7"/>
    <w:rsid w:val="00586384"/>
    <w:rsid w:val="005874D6"/>
    <w:rsid w:val="0059065E"/>
    <w:rsid w:val="005939EB"/>
    <w:rsid w:val="00594DBC"/>
    <w:rsid w:val="005A0C2C"/>
    <w:rsid w:val="005A2513"/>
    <w:rsid w:val="005A3218"/>
    <w:rsid w:val="005A37FF"/>
    <w:rsid w:val="005B2743"/>
    <w:rsid w:val="005B600C"/>
    <w:rsid w:val="005C1AB7"/>
    <w:rsid w:val="005C361F"/>
    <w:rsid w:val="005C6612"/>
    <w:rsid w:val="005C76C4"/>
    <w:rsid w:val="005D1DB0"/>
    <w:rsid w:val="005E204F"/>
    <w:rsid w:val="005E3605"/>
    <w:rsid w:val="005E4FF2"/>
    <w:rsid w:val="005E5654"/>
    <w:rsid w:val="005F1D23"/>
    <w:rsid w:val="005F312E"/>
    <w:rsid w:val="006012E2"/>
    <w:rsid w:val="006015DB"/>
    <w:rsid w:val="00603893"/>
    <w:rsid w:val="006106C9"/>
    <w:rsid w:val="00611395"/>
    <w:rsid w:val="00611BC2"/>
    <w:rsid w:val="00612BD8"/>
    <w:rsid w:val="00616224"/>
    <w:rsid w:val="0061778B"/>
    <w:rsid w:val="00625ADF"/>
    <w:rsid w:val="00625F29"/>
    <w:rsid w:val="00631133"/>
    <w:rsid w:val="006318C8"/>
    <w:rsid w:val="00633B52"/>
    <w:rsid w:val="00636240"/>
    <w:rsid w:val="00637229"/>
    <w:rsid w:val="00641790"/>
    <w:rsid w:val="00650385"/>
    <w:rsid w:val="0065385C"/>
    <w:rsid w:val="0065614A"/>
    <w:rsid w:val="00660A1D"/>
    <w:rsid w:val="006633F1"/>
    <w:rsid w:val="00670B72"/>
    <w:rsid w:val="0068114F"/>
    <w:rsid w:val="006844D0"/>
    <w:rsid w:val="00685437"/>
    <w:rsid w:val="0069010B"/>
    <w:rsid w:val="00690138"/>
    <w:rsid w:val="0069347B"/>
    <w:rsid w:val="0069534D"/>
    <w:rsid w:val="00697901"/>
    <w:rsid w:val="006A1A9C"/>
    <w:rsid w:val="006A2316"/>
    <w:rsid w:val="006A2D29"/>
    <w:rsid w:val="006A2D4F"/>
    <w:rsid w:val="006A3F7D"/>
    <w:rsid w:val="006A5D9F"/>
    <w:rsid w:val="006B146F"/>
    <w:rsid w:val="006B24FA"/>
    <w:rsid w:val="006B26D8"/>
    <w:rsid w:val="006B7796"/>
    <w:rsid w:val="006C3444"/>
    <w:rsid w:val="006C5265"/>
    <w:rsid w:val="006C5F2B"/>
    <w:rsid w:val="006E397A"/>
    <w:rsid w:val="006E7491"/>
    <w:rsid w:val="006F004C"/>
    <w:rsid w:val="006F07FD"/>
    <w:rsid w:val="006F100B"/>
    <w:rsid w:val="006F5D4C"/>
    <w:rsid w:val="007032C0"/>
    <w:rsid w:val="00704708"/>
    <w:rsid w:val="007138C7"/>
    <w:rsid w:val="00713BB6"/>
    <w:rsid w:val="00717196"/>
    <w:rsid w:val="007176A2"/>
    <w:rsid w:val="007202A7"/>
    <w:rsid w:val="0072039A"/>
    <w:rsid w:val="0072153D"/>
    <w:rsid w:val="00721D35"/>
    <w:rsid w:val="00723790"/>
    <w:rsid w:val="00723F7E"/>
    <w:rsid w:val="0072686E"/>
    <w:rsid w:val="00730FAD"/>
    <w:rsid w:val="0073215F"/>
    <w:rsid w:val="00732DEF"/>
    <w:rsid w:val="00740AC7"/>
    <w:rsid w:val="007413E0"/>
    <w:rsid w:val="00741DE0"/>
    <w:rsid w:val="00743824"/>
    <w:rsid w:val="00744AB1"/>
    <w:rsid w:val="0074518B"/>
    <w:rsid w:val="0074741D"/>
    <w:rsid w:val="00754311"/>
    <w:rsid w:val="007647F9"/>
    <w:rsid w:val="00765D49"/>
    <w:rsid w:val="00772B6D"/>
    <w:rsid w:val="00774739"/>
    <w:rsid w:val="00775C16"/>
    <w:rsid w:val="00780CF9"/>
    <w:rsid w:val="00780FF0"/>
    <w:rsid w:val="00787D8E"/>
    <w:rsid w:val="0079214B"/>
    <w:rsid w:val="007A29E9"/>
    <w:rsid w:val="007A6132"/>
    <w:rsid w:val="007B1754"/>
    <w:rsid w:val="007B17E2"/>
    <w:rsid w:val="007B31DC"/>
    <w:rsid w:val="007C2ED0"/>
    <w:rsid w:val="007C60D0"/>
    <w:rsid w:val="007C65B2"/>
    <w:rsid w:val="007D0807"/>
    <w:rsid w:val="007D3A95"/>
    <w:rsid w:val="007F0218"/>
    <w:rsid w:val="007F549D"/>
    <w:rsid w:val="007F6543"/>
    <w:rsid w:val="007F670C"/>
    <w:rsid w:val="00803453"/>
    <w:rsid w:val="008127FC"/>
    <w:rsid w:val="00821247"/>
    <w:rsid w:val="00822285"/>
    <w:rsid w:val="00822A23"/>
    <w:rsid w:val="00823015"/>
    <w:rsid w:val="0082320B"/>
    <w:rsid w:val="0082374B"/>
    <w:rsid w:val="00823A3F"/>
    <w:rsid w:val="00824B87"/>
    <w:rsid w:val="008268FC"/>
    <w:rsid w:val="00830D20"/>
    <w:rsid w:val="008314BC"/>
    <w:rsid w:val="00831606"/>
    <w:rsid w:val="00832FC6"/>
    <w:rsid w:val="00842D61"/>
    <w:rsid w:val="008447A8"/>
    <w:rsid w:val="008458DF"/>
    <w:rsid w:val="00847555"/>
    <w:rsid w:val="00852A92"/>
    <w:rsid w:val="00852D48"/>
    <w:rsid w:val="008545AD"/>
    <w:rsid w:val="0086121E"/>
    <w:rsid w:val="0086138B"/>
    <w:rsid w:val="00861D2F"/>
    <w:rsid w:val="00864280"/>
    <w:rsid w:val="008762F4"/>
    <w:rsid w:val="0087741A"/>
    <w:rsid w:val="00882847"/>
    <w:rsid w:val="00884810"/>
    <w:rsid w:val="008854BE"/>
    <w:rsid w:val="00897848"/>
    <w:rsid w:val="008A1103"/>
    <w:rsid w:val="008A6930"/>
    <w:rsid w:val="008A77DE"/>
    <w:rsid w:val="008C1292"/>
    <w:rsid w:val="008C69F7"/>
    <w:rsid w:val="008D411D"/>
    <w:rsid w:val="008E1FBE"/>
    <w:rsid w:val="008E21F5"/>
    <w:rsid w:val="008E543C"/>
    <w:rsid w:val="008E56C6"/>
    <w:rsid w:val="008E607B"/>
    <w:rsid w:val="008F10F1"/>
    <w:rsid w:val="008F2562"/>
    <w:rsid w:val="008F2ECD"/>
    <w:rsid w:val="008F2F1F"/>
    <w:rsid w:val="008F72FC"/>
    <w:rsid w:val="00901952"/>
    <w:rsid w:val="009048D2"/>
    <w:rsid w:val="00910E77"/>
    <w:rsid w:val="00911688"/>
    <w:rsid w:val="00917B69"/>
    <w:rsid w:val="0092470C"/>
    <w:rsid w:val="00926B1F"/>
    <w:rsid w:val="009278B7"/>
    <w:rsid w:val="00930782"/>
    <w:rsid w:val="00931C23"/>
    <w:rsid w:val="00934664"/>
    <w:rsid w:val="00945A0E"/>
    <w:rsid w:val="00946059"/>
    <w:rsid w:val="00946DA2"/>
    <w:rsid w:val="009513E8"/>
    <w:rsid w:val="0096717D"/>
    <w:rsid w:val="009744D7"/>
    <w:rsid w:val="00981743"/>
    <w:rsid w:val="00981BB4"/>
    <w:rsid w:val="00982AC8"/>
    <w:rsid w:val="00983BF3"/>
    <w:rsid w:val="00984724"/>
    <w:rsid w:val="009851A9"/>
    <w:rsid w:val="00992D78"/>
    <w:rsid w:val="0099788F"/>
    <w:rsid w:val="009A5EE6"/>
    <w:rsid w:val="009B0D07"/>
    <w:rsid w:val="009B29B5"/>
    <w:rsid w:val="009B357C"/>
    <w:rsid w:val="009B43F9"/>
    <w:rsid w:val="009C469F"/>
    <w:rsid w:val="009C58F7"/>
    <w:rsid w:val="009D3764"/>
    <w:rsid w:val="009D5CDF"/>
    <w:rsid w:val="009D73F9"/>
    <w:rsid w:val="009D7C68"/>
    <w:rsid w:val="009E01D5"/>
    <w:rsid w:val="009F14B1"/>
    <w:rsid w:val="009F1F49"/>
    <w:rsid w:val="00A01CED"/>
    <w:rsid w:val="00A03447"/>
    <w:rsid w:val="00A05475"/>
    <w:rsid w:val="00A058BA"/>
    <w:rsid w:val="00A05997"/>
    <w:rsid w:val="00A0766D"/>
    <w:rsid w:val="00A117AA"/>
    <w:rsid w:val="00A14E2C"/>
    <w:rsid w:val="00A1599D"/>
    <w:rsid w:val="00A15EC3"/>
    <w:rsid w:val="00A16AA9"/>
    <w:rsid w:val="00A17C4B"/>
    <w:rsid w:val="00A318A7"/>
    <w:rsid w:val="00A35BB5"/>
    <w:rsid w:val="00A37F6B"/>
    <w:rsid w:val="00A424A0"/>
    <w:rsid w:val="00A427DB"/>
    <w:rsid w:val="00A43435"/>
    <w:rsid w:val="00A44C42"/>
    <w:rsid w:val="00A451FC"/>
    <w:rsid w:val="00A46365"/>
    <w:rsid w:val="00A473C1"/>
    <w:rsid w:val="00A47B05"/>
    <w:rsid w:val="00A52EBC"/>
    <w:rsid w:val="00A554E7"/>
    <w:rsid w:val="00A55DC4"/>
    <w:rsid w:val="00A61842"/>
    <w:rsid w:val="00A62845"/>
    <w:rsid w:val="00A64887"/>
    <w:rsid w:val="00A732F3"/>
    <w:rsid w:val="00A73C48"/>
    <w:rsid w:val="00A75019"/>
    <w:rsid w:val="00A762C8"/>
    <w:rsid w:val="00A76594"/>
    <w:rsid w:val="00A81B79"/>
    <w:rsid w:val="00A826BF"/>
    <w:rsid w:val="00A84706"/>
    <w:rsid w:val="00A87A2A"/>
    <w:rsid w:val="00A92BB4"/>
    <w:rsid w:val="00AA1081"/>
    <w:rsid w:val="00AA1368"/>
    <w:rsid w:val="00AA252F"/>
    <w:rsid w:val="00AB0E1C"/>
    <w:rsid w:val="00AB0F83"/>
    <w:rsid w:val="00AB120B"/>
    <w:rsid w:val="00AB29E8"/>
    <w:rsid w:val="00AC0AF6"/>
    <w:rsid w:val="00AC10CB"/>
    <w:rsid w:val="00AC1AB3"/>
    <w:rsid w:val="00AC3F95"/>
    <w:rsid w:val="00AC4223"/>
    <w:rsid w:val="00AC7CD5"/>
    <w:rsid w:val="00AE01C2"/>
    <w:rsid w:val="00AE240F"/>
    <w:rsid w:val="00AE4EDE"/>
    <w:rsid w:val="00AF1ED8"/>
    <w:rsid w:val="00AF462D"/>
    <w:rsid w:val="00AF5905"/>
    <w:rsid w:val="00AF5E4D"/>
    <w:rsid w:val="00B00D13"/>
    <w:rsid w:val="00B03DAD"/>
    <w:rsid w:val="00B12406"/>
    <w:rsid w:val="00B155D4"/>
    <w:rsid w:val="00B16EAA"/>
    <w:rsid w:val="00B170B2"/>
    <w:rsid w:val="00B2390F"/>
    <w:rsid w:val="00B24B5B"/>
    <w:rsid w:val="00B25E61"/>
    <w:rsid w:val="00B27718"/>
    <w:rsid w:val="00B30A3B"/>
    <w:rsid w:val="00B312C3"/>
    <w:rsid w:val="00B3327E"/>
    <w:rsid w:val="00B33F9F"/>
    <w:rsid w:val="00B3527A"/>
    <w:rsid w:val="00B43BDC"/>
    <w:rsid w:val="00B46109"/>
    <w:rsid w:val="00B47B0C"/>
    <w:rsid w:val="00B5049D"/>
    <w:rsid w:val="00B5312F"/>
    <w:rsid w:val="00B60835"/>
    <w:rsid w:val="00B61478"/>
    <w:rsid w:val="00B64BCC"/>
    <w:rsid w:val="00B6527A"/>
    <w:rsid w:val="00B66885"/>
    <w:rsid w:val="00B6748D"/>
    <w:rsid w:val="00B83A64"/>
    <w:rsid w:val="00B8739B"/>
    <w:rsid w:val="00B90FE8"/>
    <w:rsid w:val="00B9363E"/>
    <w:rsid w:val="00B94A5A"/>
    <w:rsid w:val="00BA1A23"/>
    <w:rsid w:val="00BA2AB5"/>
    <w:rsid w:val="00BB10F7"/>
    <w:rsid w:val="00BB222A"/>
    <w:rsid w:val="00BC0D7B"/>
    <w:rsid w:val="00BC12C3"/>
    <w:rsid w:val="00BC2563"/>
    <w:rsid w:val="00BC3755"/>
    <w:rsid w:val="00BD5A13"/>
    <w:rsid w:val="00BD7D63"/>
    <w:rsid w:val="00BE001C"/>
    <w:rsid w:val="00BE3709"/>
    <w:rsid w:val="00BF5E55"/>
    <w:rsid w:val="00BF6E57"/>
    <w:rsid w:val="00C018DC"/>
    <w:rsid w:val="00C038BA"/>
    <w:rsid w:val="00C06EC0"/>
    <w:rsid w:val="00C07530"/>
    <w:rsid w:val="00C07F4D"/>
    <w:rsid w:val="00C115C9"/>
    <w:rsid w:val="00C140FB"/>
    <w:rsid w:val="00C20AD1"/>
    <w:rsid w:val="00C220B0"/>
    <w:rsid w:val="00C2664C"/>
    <w:rsid w:val="00C26FDF"/>
    <w:rsid w:val="00C2744A"/>
    <w:rsid w:val="00C27A24"/>
    <w:rsid w:val="00C317A1"/>
    <w:rsid w:val="00C31EED"/>
    <w:rsid w:val="00C33FD7"/>
    <w:rsid w:val="00C347F1"/>
    <w:rsid w:val="00C36F4F"/>
    <w:rsid w:val="00C425DA"/>
    <w:rsid w:val="00C43B72"/>
    <w:rsid w:val="00C43D7A"/>
    <w:rsid w:val="00C452EC"/>
    <w:rsid w:val="00C45C2F"/>
    <w:rsid w:val="00C4629F"/>
    <w:rsid w:val="00C5168C"/>
    <w:rsid w:val="00C51E39"/>
    <w:rsid w:val="00C52B1A"/>
    <w:rsid w:val="00C52E5B"/>
    <w:rsid w:val="00C546E0"/>
    <w:rsid w:val="00C55887"/>
    <w:rsid w:val="00C64D2F"/>
    <w:rsid w:val="00C662EF"/>
    <w:rsid w:val="00C665F8"/>
    <w:rsid w:val="00C67559"/>
    <w:rsid w:val="00C6789A"/>
    <w:rsid w:val="00C73EB6"/>
    <w:rsid w:val="00C74064"/>
    <w:rsid w:val="00C7559B"/>
    <w:rsid w:val="00C75E88"/>
    <w:rsid w:val="00C800FE"/>
    <w:rsid w:val="00C87683"/>
    <w:rsid w:val="00C91B33"/>
    <w:rsid w:val="00C91B73"/>
    <w:rsid w:val="00C92509"/>
    <w:rsid w:val="00C92978"/>
    <w:rsid w:val="00C93054"/>
    <w:rsid w:val="00C9573A"/>
    <w:rsid w:val="00C97B03"/>
    <w:rsid w:val="00CA08FE"/>
    <w:rsid w:val="00CA2580"/>
    <w:rsid w:val="00CA29C5"/>
    <w:rsid w:val="00CA7BFE"/>
    <w:rsid w:val="00CB076A"/>
    <w:rsid w:val="00CC06B1"/>
    <w:rsid w:val="00CC083B"/>
    <w:rsid w:val="00CC1DF2"/>
    <w:rsid w:val="00CD0202"/>
    <w:rsid w:val="00CD4942"/>
    <w:rsid w:val="00CE18AE"/>
    <w:rsid w:val="00CE46BF"/>
    <w:rsid w:val="00CF1882"/>
    <w:rsid w:val="00CF3C6D"/>
    <w:rsid w:val="00D023D2"/>
    <w:rsid w:val="00D112FF"/>
    <w:rsid w:val="00D17A08"/>
    <w:rsid w:val="00D230FB"/>
    <w:rsid w:val="00D27E7D"/>
    <w:rsid w:val="00D33261"/>
    <w:rsid w:val="00D40ECE"/>
    <w:rsid w:val="00D42979"/>
    <w:rsid w:val="00D42B1C"/>
    <w:rsid w:val="00D42D6F"/>
    <w:rsid w:val="00D45326"/>
    <w:rsid w:val="00D457DA"/>
    <w:rsid w:val="00D45BBA"/>
    <w:rsid w:val="00D5436A"/>
    <w:rsid w:val="00D57CFC"/>
    <w:rsid w:val="00D6333B"/>
    <w:rsid w:val="00D76858"/>
    <w:rsid w:val="00D80529"/>
    <w:rsid w:val="00D81E8D"/>
    <w:rsid w:val="00D821B4"/>
    <w:rsid w:val="00D8372E"/>
    <w:rsid w:val="00D841FD"/>
    <w:rsid w:val="00D843CD"/>
    <w:rsid w:val="00D86BC5"/>
    <w:rsid w:val="00D870F4"/>
    <w:rsid w:val="00D9076A"/>
    <w:rsid w:val="00D91E71"/>
    <w:rsid w:val="00D9373F"/>
    <w:rsid w:val="00D97673"/>
    <w:rsid w:val="00DA03BE"/>
    <w:rsid w:val="00DA0ED9"/>
    <w:rsid w:val="00DA2BA0"/>
    <w:rsid w:val="00DA4180"/>
    <w:rsid w:val="00DA5C09"/>
    <w:rsid w:val="00DB2EA1"/>
    <w:rsid w:val="00DB35AC"/>
    <w:rsid w:val="00DB498D"/>
    <w:rsid w:val="00DB5C01"/>
    <w:rsid w:val="00DB61A5"/>
    <w:rsid w:val="00DB7B78"/>
    <w:rsid w:val="00DC03B8"/>
    <w:rsid w:val="00DC0FBD"/>
    <w:rsid w:val="00DC11AE"/>
    <w:rsid w:val="00DC2654"/>
    <w:rsid w:val="00DC52C8"/>
    <w:rsid w:val="00DC5490"/>
    <w:rsid w:val="00DC699C"/>
    <w:rsid w:val="00DD5107"/>
    <w:rsid w:val="00DD6C69"/>
    <w:rsid w:val="00DE47F4"/>
    <w:rsid w:val="00DF16BB"/>
    <w:rsid w:val="00DF1B09"/>
    <w:rsid w:val="00DF2E49"/>
    <w:rsid w:val="00DF398C"/>
    <w:rsid w:val="00DF4641"/>
    <w:rsid w:val="00DF4E4F"/>
    <w:rsid w:val="00DF55E2"/>
    <w:rsid w:val="00E10670"/>
    <w:rsid w:val="00E139FF"/>
    <w:rsid w:val="00E13F26"/>
    <w:rsid w:val="00E14EF2"/>
    <w:rsid w:val="00E15B1F"/>
    <w:rsid w:val="00E20E56"/>
    <w:rsid w:val="00E3137E"/>
    <w:rsid w:val="00E3203F"/>
    <w:rsid w:val="00E3261C"/>
    <w:rsid w:val="00E34F1D"/>
    <w:rsid w:val="00E3648A"/>
    <w:rsid w:val="00E37AA3"/>
    <w:rsid w:val="00E44346"/>
    <w:rsid w:val="00E454F9"/>
    <w:rsid w:val="00E4609C"/>
    <w:rsid w:val="00E507F1"/>
    <w:rsid w:val="00E53880"/>
    <w:rsid w:val="00E60389"/>
    <w:rsid w:val="00E60DA5"/>
    <w:rsid w:val="00E6384D"/>
    <w:rsid w:val="00E670DE"/>
    <w:rsid w:val="00E7209F"/>
    <w:rsid w:val="00E773A6"/>
    <w:rsid w:val="00E816A7"/>
    <w:rsid w:val="00E81733"/>
    <w:rsid w:val="00E85998"/>
    <w:rsid w:val="00E8617E"/>
    <w:rsid w:val="00E870BE"/>
    <w:rsid w:val="00E8729C"/>
    <w:rsid w:val="00E914CA"/>
    <w:rsid w:val="00E91B8D"/>
    <w:rsid w:val="00E93757"/>
    <w:rsid w:val="00E93AD3"/>
    <w:rsid w:val="00E93EA4"/>
    <w:rsid w:val="00E96348"/>
    <w:rsid w:val="00E9710A"/>
    <w:rsid w:val="00EA0AD3"/>
    <w:rsid w:val="00EA17E8"/>
    <w:rsid w:val="00EA3C5E"/>
    <w:rsid w:val="00EB324D"/>
    <w:rsid w:val="00EB5379"/>
    <w:rsid w:val="00EB7865"/>
    <w:rsid w:val="00EC1567"/>
    <w:rsid w:val="00EC29D8"/>
    <w:rsid w:val="00EC6F3A"/>
    <w:rsid w:val="00EC7876"/>
    <w:rsid w:val="00ED4309"/>
    <w:rsid w:val="00ED57B8"/>
    <w:rsid w:val="00ED662C"/>
    <w:rsid w:val="00EE0396"/>
    <w:rsid w:val="00EE26A0"/>
    <w:rsid w:val="00EE6C87"/>
    <w:rsid w:val="00EF04C4"/>
    <w:rsid w:val="00EF2072"/>
    <w:rsid w:val="00EF30EA"/>
    <w:rsid w:val="00EF333B"/>
    <w:rsid w:val="00EF3527"/>
    <w:rsid w:val="00EF3B63"/>
    <w:rsid w:val="00EF4736"/>
    <w:rsid w:val="00F004DA"/>
    <w:rsid w:val="00F00F4D"/>
    <w:rsid w:val="00F0758B"/>
    <w:rsid w:val="00F10C98"/>
    <w:rsid w:val="00F12213"/>
    <w:rsid w:val="00F1371F"/>
    <w:rsid w:val="00F2219E"/>
    <w:rsid w:val="00F24D7F"/>
    <w:rsid w:val="00F31A9C"/>
    <w:rsid w:val="00F32E35"/>
    <w:rsid w:val="00F3393A"/>
    <w:rsid w:val="00F37067"/>
    <w:rsid w:val="00F45B72"/>
    <w:rsid w:val="00F511F8"/>
    <w:rsid w:val="00F61AD5"/>
    <w:rsid w:val="00F65E73"/>
    <w:rsid w:val="00F66E1C"/>
    <w:rsid w:val="00F71E3D"/>
    <w:rsid w:val="00F73668"/>
    <w:rsid w:val="00F818A2"/>
    <w:rsid w:val="00F81C85"/>
    <w:rsid w:val="00F825DD"/>
    <w:rsid w:val="00F82894"/>
    <w:rsid w:val="00F82D6D"/>
    <w:rsid w:val="00F86BCB"/>
    <w:rsid w:val="00F87382"/>
    <w:rsid w:val="00F92E0D"/>
    <w:rsid w:val="00F96D77"/>
    <w:rsid w:val="00FA13D3"/>
    <w:rsid w:val="00FA2FC7"/>
    <w:rsid w:val="00FA4991"/>
    <w:rsid w:val="00FB36F8"/>
    <w:rsid w:val="00FB3B63"/>
    <w:rsid w:val="00FB3D54"/>
    <w:rsid w:val="00FB4DCD"/>
    <w:rsid w:val="00FC30FB"/>
    <w:rsid w:val="00FC4256"/>
    <w:rsid w:val="00FC4707"/>
    <w:rsid w:val="00FC4C49"/>
    <w:rsid w:val="00FC716D"/>
    <w:rsid w:val="00FC7F4C"/>
    <w:rsid w:val="00FD144E"/>
    <w:rsid w:val="00FD14A6"/>
    <w:rsid w:val="00FD216E"/>
    <w:rsid w:val="00FD318E"/>
    <w:rsid w:val="00FD3EED"/>
    <w:rsid w:val="00FD7748"/>
    <w:rsid w:val="00FE2ED4"/>
    <w:rsid w:val="00FE2F4A"/>
    <w:rsid w:val="00FE53F1"/>
    <w:rsid w:val="00FE6821"/>
    <w:rsid w:val="00FF039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6D426E"/>
  <w15:docId w15:val="{0EAF2BD8-C53F-411E-A671-C38842C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D4"/>
    <w:pPr>
      <w:spacing w:after="200" w:line="276" w:lineRule="auto"/>
    </w:pPr>
    <w:rPr>
      <w:sz w:val="22"/>
      <w:szCs w:val="22"/>
      <w:lang w:val="en-GB" w:eastAsia="fr-MC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55D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126B6"/>
    <w:pPr>
      <w:keepNext/>
      <w:spacing w:after="0" w:line="240" w:lineRule="auto"/>
      <w:jc w:val="both"/>
      <w:outlineLvl w:val="1"/>
    </w:pPr>
    <w:rPr>
      <w:rFonts w:ascii="Arial Narrow" w:hAnsi="Arial Narrow"/>
      <w:b/>
      <w:iCs/>
      <w:snapToGrid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155D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55D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1126B6"/>
    <w:rPr>
      <w:rFonts w:ascii="Arial Narrow" w:hAnsi="Arial Narrow"/>
      <w:b/>
      <w:iCs/>
      <w:snapToGrid w:val="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1"/>
    <w:rsid w:val="00B155D4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872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872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8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9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872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72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0909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330909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330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5448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554487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554487"/>
    <w:rPr>
      <w:vertAlign w:val="superscript"/>
    </w:rPr>
  </w:style>
  <w:style w:type="character" w:styleId="Hyperlink">
    <w:name w:val="Hyperlink"/>
    <w:unhideWhenUsed/>
    <w:rsid w:val="00C45C2F"/>
    <w:rPr>
      <w:color w:val="0000FF"/>
      <w:u w:val="single"/>
    </w:rPr>
  </w:style>
  <w:style w:type="paragraph" w:customStyle="1" w:styleId="CharChar2">
    <w:name w:val="Char Char2"/>
    <w:basedOn w:val="Normal"/>
    <w:uiPriority w:val="99"/>
    <w:rsid w:val="00D81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A7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935E8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styleId="FollowedHyperlink">
    <w:name w:val="FollowedHyperlink"/>
    <w:uiPriority w:val="99"/>
    <w:semiHidden/>
    <w:unhideWhenUsed/>
    <w:rsid w:val="008447A8"/>
    <w:rPr>
      <w:color w:val="800080"/>
      <w:u w:val="single"/>
    </w:rPr>
  </w:style>
  <w:style w:type="paragraph" w:customStyle="1" w:styleId="subpara">
    <w:name w:val="sub para"/>
    <w:basedOn w:val="Normal"/>
    <w:uiPriority w:val="99"/>
    <w:rsid w:val="00B155D4"/>
    <w:pPr>
      <w:spacing w:before="60" w:after="60" w:line="240" w:lineRule="auto"/>
      <w:ind w:left="1134" w:right="794" w:hanging="567"/>
      <w:jc w:val="both"/>
    </w:pPr>
    <w:rPr>
      <w:rFonts w:ascii="Arial Narrow" w:hAnsi="Arial Narrow"/>
      <w:szCs w:val="20"/>
      <w:lang w:val="en-AU" w:eastAsia="en-US"/>
    </w:rPr>
  </w:style>
  <w:style w:type="character" w:customStyle="1" w:styleId="DocumentMapChar">
    <w:name w:val="Document Map Char"/>
    <w:link w:val="DocumentMap"/>
    <w:uiPriority w:val="99"/>
    <w:semiHidden/>
    <w:rsid w:val="00B155D4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55D4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55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155D4"/>
    <w:rPr>
      <w:rFonts w:ascii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55D4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99"/>
    <w:rsid w:val="00B155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B155D4"/>
    <w:rPr>
      <w:rFonts w:eastAsia="Calibri" w:cs="Consolas"/>
      <w:sz w:val="22"/>
      <w:szCs w:val="21"/>
      <w:lang w:val="de-D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155D4"/>
    <w:pPr>
      <w:spacing w:after="0" w:line="240" w:lineRule="auto"/>
    </w:pPr>
    <w:rPr>
      <w:rFonts w:eastAsia="Calibri" w:cs="Consolas"/>
      <w:szCs w:val="21"/>
      <w:lang w:val="de-DE" w:eastAsia="en-US"/>
    </w:rPr>
  </w:style>
  <w:style w:type="paragraph" w:customStyle="1" w:styleId="TableParagraph">
    <w:name w:val="Table Paragraph"/>
    <w:basedOn w:val="Normal"/>
    <w:uiPriority w:val="1"/>
    <w:qFormat/>
    <w:rsid w:val="00B155D4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hps">
    <w:name w:val="hps"/>
    <w:rsid w:val="00B155D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B155D4"/>
  </w:style>
  <w:style w:type="character" w:customStyle="1" w:styleId="FooterChar1">
    <w:name w:val="Footer Char1"/>
    <w:basedOn w:val="DefaultParagraphFont"/>
    <w:uiPriority w:val="99"/>
    <w:rsid w:val="00C31EED"/>
  </w:style>
  <w:style w:type="paragraph" w:customStyle="1" w:styleId="CharCharCharCharCharCharCharChar">
    <w:name w:val="Char Char Char Char Char Char Char Char"/>
    <w:basedOn w:val="Normal"/>
    <w:uiPriority w:val="99"/>
    <w:rsid w:val="00A1599D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1">
    <w:name w:val="Char Char Char Char Char Char Char Char1"/>
    <w:basedOn w:val="Normal"/>
    <w:rsid w:val="00D45BBA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034808"/>
    <w:rPr>
      <w:rFonts w:ascii="Times New Roman" w:hAnsi="Times New Roman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uiPriority w:val="99"/>
    <w:rsid w:val="006B146F"/>
    <w:pPr>
      <w:widowControl w:val="0"/>
      <w:spacing w:after="253"/>
    </w:pPr>
    <w:rPr>
      <w:color w:val="auto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25ADF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/>
      <w:b/>
      <w:sz w:val="20"/>
      <w:szCs w:val="20"/>
      <w:lang w:eastAsia="ja-JP"/>
    </w:rPr>
  </w:style>
  <w:style w:type="paragraph" w:styleId="TOC2">
    <w:name w:val="toc 2"/>
    <w:basedOn w:val="TOC1"/>
    <w:next w:val="Normal"/>
    <w:autoRedefine/>
    <w:uiPriority w:val="39"/>
    <w:unhideWhenUsed/>
    <w:rsid w:val="00625ADF"/>
    <w:pPr>
      <w:spacing w:before="0"/>
    </w:pPr>
  </w:style>
  <w:style w:type="paragraph" w:customStyle="1" w:styleId="nofrills">
    <w:name w:val="no frills"/>
    <w:basedOn w:val="Normal"/>
    <w:uiPriority w:val="99"/>
    <w:rsid w:val="00625ADF"/>
    <w:pPr>
      <w:spacing w:after="0" w:line="240" w:lineRule="auto"/>
    </w:pPr>
    <w:rPr>
      <w:rFonts w:ascii="Arial Narrow" w:hAnsi="Arial Narrow"/>
      <w:szCs w:val="20"/>
      <w:lang w:val="en-AU" w:eastAsia="en-US"/>
    </w:rPr>
  </w:style>
  <w:style w:type="paragraph" w:customStyle="1" w:styleId="CM18">
    <w:name w:val="CM18"/>
    <w:basedOn w:val="Default"/>
    <w:next w:val="Default"/>
    <w:uiPriority w:val="99"/>
    <w:rsid w:val="00625ADF"/>
    <w:pPr>
      <w:widowControl w:val="0"/>
      <w:spacing w:after="183"/>
    </w:pPr>
    <w:rPr>
      <w:color w:val="auto"/>
      <w:lang w:val="de-DE" w:eastAsia="de-DE"/>
    </w:rPr>
  </w:style>
  <w:style w:type="character" w:customStyle="1" w:styleId="aqj">
    <w:name w:val="aqj"/>
    <w:basedOn w:val="DefaultParagraphFont"/>
    <w:rsid w:val="00625ADF"/>
  </w:style>
  <w:style w:type="paragraph" w:customStyle="1" w:styleId="Standard1">
    <w:name w:val="Standard1"/>
    <w:uiPriority w:val="99"/>
    <w:rsid w:val="00625ADF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customStyle="1" w:styleId="m1193759510859363980m8862214000326631644m5723226141734402244m-2696756108576261793gmail-msoins">
    <w:name w:val="m_1193759510859363980m_8862214000326631644m_5723226141734402244m_-2696756108576261793gmail-msoins"/>
    <w:basedOn w:val="DefaultParagraphFont"/>
    <w:rsid w:val="00625ADF"/>
  </w:style>
  <w:style w:type="numbering" w:customStyle="1" w:styleId="NoList1">
    <w:name w:val="No List1"/>
    <w:next w:val="NoList"/>
    <w:uiPriority w:val="99"/>
    <w:semiHidden/>
    <w:unhideWhenUsed/>
    <w:rsid w:val="00823A3F"/>
  </w:style>
  <w:style w:type="paragraph" w:styleId="NormalWeb">
    <w:name w:val="Normal (Web)"/>
    <w:basedOn w:val="Normal"/>
    <w:uiPriority w:val="99"/>
    <w:semiHidden/>
    <w:unhideWhenUsed/>
    <w:rsid w:val="00823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vision1">
    <w:name w:val="Revision1"/>
    <w:next w:val="Revision"/>
    <w:uiPriority w:val="99"/>
    <w:semiHidden/>
    <w:rsid w:val="00823A3F"/>
    <w:rPr>
      <w:rFonts w:ascii="Times New Roman" w:hAnsi="Times New Roman"/>
      <w:sz w:val="24"/>
      <w:szCs w:val="24"/>
      <w:lang w:val="de-DE" w:eastAsia="de-DE"/>
    </w:rPr>
  </w:style>
  <w:style w:type="table" w:customStyle="1" w:styleId="TableGrid2">
    <w:name w:val="Table Grid2"/>
    <w:basedOn w:val="TableNormal"/>
    <w:next w:val="TableGrid"/>
    <w:uiPriority w:val="59"/>
    <w:rsid w:val="00823A3F"/>
    <w:rPr>
      <w:rFonts w:ascii="Arial" w:eastAsia="Batang" w:hAnsi="Arial" w:cs="Arial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DokumentstrukturZchn1">
    <w:name w:val="Dokumentstruktur Zchn1"/>
    <w:basedOn w:val="DefaultParagraphFont"/>
    <w:uiPriority w:val="99"/>
    <w:semiHidden/>
    <w:rsid w:val="00823A3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NurTextZchn1">
    <w:name w:val="Nur Text Zchn1"/>
    <w:basedOn w:val="DefaultParagraphFont"/>
    <w:uiPriority w:val="99"/>
    <w:semiHidden/>
    <w:rsid w:val="00823A3F"/>
    <w:rPr>
      <w:rFonts w:ascii="Consolas" w:hAnsi="Consolas" w:cs="Consolas"/>
      <w:sz w:val="21"/>
      <w:szCs w:val="21"/>
      <w:lang w:val="fr-MC" w:eastAsia="fr-MC"/>
    </w:rPr>
  </w:style>
  <w:style w:type="table" w:customStyle="1" w:styleId="TableGrid11">
    <w:name w:val="Table Grid11"/>
    <w:basedOn w:val="TableNormal"/>
    <w:next w:val="TableGrid"/>
    <w:locked/>
    <w:rsid w:val="00823A3F"/>
    <w:rPr>
      <w:rFonts w:ascii="Times New Roman" w:hAnsi="Times New Roman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3A3F"/>
    <w:rPr>
      <w:sz w:val="22"/>
      <w:szCs w:val="22"/>
      <w:lang w:val="fr-MC" w:eastAsia="fr-MC"/>
    </w:rPr>
  </w:style>
  <w:style w:type="table" w:styleId="LightList">
    <w:name w:val="Light List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BA2AB5"/>
  </w:style>
  <w:style w:type="paragraph" w:customStyle="1" w:styleId="Titre1">
    <w:name w:val="Titre 1"/>
    <w:basedOn w:val="Normal"/>
    <w:next w:val="Normal"/>
    <w:uiPriority w:val="9"/>
    <w:qFormat/>
    <w:rsid w:val="00BA2AB5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color w:val="00000A"/>
      <w:sz w:val="32"/>
      <w:szCs w:val="32"/>
      <w:lang w:val="en-US" w:eastAsia="en-US"/>
    </w:rPr>
  </w:style>
  <w:style w:type="paragraph" w:customStyle="1" w:styleId="Titre2">
    <w:name w:val="Titre 2"/>
    <w:basedOn w:val="Normal"/>
    <w:next w:val="Normal"/>
    <w:qFormat/>
    <w:rsid w:val="00BA2AB5"/>
    <w:pPr>
      <w:keepNext/>
      <w:suppressAutoHyphens/>
      <w:spacing w:before="240" w:after="0" w:line="240" w:lineRule="auto"/>
      <w:outlineLvl w:val="1"/>
    </w:pPr>
    <w:rPr>
      <w:rFonts w:ascii="Arial Narrow" w:hAnsi="Arial Narrow"/>
      <w:b/>
      <w:color w:val="00000A"/>
      <w:szCs w:val="20"/>
      <w:lang w:val="en-AU" w:eastAsia="en-US"/>
    </w:rPr>
  </w:style>
  <w:style w:type="character" w:customStyle="1" w:styleId="LienInternet">
    <w:name w:val="Lien Internet"/>
    <w:rsid w:val="00BA2AB5"/>
    <w:rPr>
      <w:color w:val="0000FF"/>
      <w:u w:val="single"/>
    </w:rPr>
  </w:style>
  <w:style w:type="character" w:customStyle="1" w:styleId="ListLabel1">
    <w:name w:val="ListLabel 1"/>
    <w:rsid w:val="00BA2AB5"/>
    <w:rPr>
      <w:rFonts w:cs="Courier New"/>
    </w:rPr>
  </w:style>
  <w:style w:type="character" w:customStyle="1" w:styleId="ListLabel2">
    <w:name w:val="ListLabel 2"/>
    <w:rsid w:val="00BA2AB5"/>
    <w:rPr>
      <w:rFonts w:eastAsia="Times New Roman" w:cs="Times New Roman"/>
    </w:rPr>
  </w:style>
  <w:style w:type="character" w:customStyle="1" w:styleId="ListLabel3">
    <w:name w:val="ListLabel 3"/>
    <w:rsid w:val="00BA2AB5"/>
    <w:rPr>
      <w:rFonts w:cs="Symbol"/>
    </w:rPr>
  </w:style>
  <w:style w:type="character" w:customStyle="1" w:styleId="ListLabel4">
    <w:name w:val="ListLabel 4"/>
    <w:rsid w:val="00BA2AB5"/>
    <w:rPr>
      <w:rFonts w:cs="Courier New"/>
    </w:rPr>
  </w:style>
  <w:style w:type="character" w:customStyle="1" w:styleId="ListLabel5">
    <w:name w:val="ListLabel 5"/>
    <w:rsid w:val="00BA2AB5"/>
    <w:rPr>
      <w:rFonts w:cs="Wingdings"/>
    </w:rPr>
  </w:style>
  <w:style w:type="paragraph" w:customStyle="1" w:styleId="Titre">
    <w:name w:val="Titre"/>
    <w:basedOn w:val="Normal"/>
    <w:next w:val="Corpsdetexte"/>
    <w:rsid w:val="00BA2AB5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val="en-US" w:eastAsia="en-US"/>
    </w:rPr>
  </w:style>
  <w:style w:type="paragraph" w:customStyle="1" w:styleId="Corpsdetexte">
    <w:name w:val="Corps de texte"/>
    <w:basedOn w:val="Normal"/>
    <w:rsid w:val="00BA2AB5"/>
    <w:pPr>
      <w:suppressAutoHyphens/>
      <w:spacing w:after="140" w:line="288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styleId="List">
    <w:name w:val="List"/>
    <w:basedOn w:val="Corpsdetexte"/>
    <w:rsid w:val="00BA2AB5"/>
    <w:rPr>
      <w:rFonts w:cs="FreeSans"/>
    </w:rPr>
  </w:style>
  <w:style w:type="paragraph" w:customStyle="1" w:styleId="Lgende">
    <w:name w:val="Légende"/>
    <w:basedOn w:val="Normal"/>
    <w:rsid w:val="00BA2AB5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val="en-US" w:eastAsia="en-US"/>
    </w:rPr>
  </w:style>
  <w:style w:type="paragraph" w:customStyle="1" w:styleId="Index">
    <w:name w:val="Index"/>
    <w:basedOn w:val="Normal"/>
    <w:rsid w:val="00BA2AB5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val="en-US" w:eastAsia="en-US"/>
    </w:rPr>
  </w:style>
  <w:style w:type="paragraph" w:customStyle="1" w:styleId="En-tte">
    <w:name w:val="En-tête"/>
    <w:basedOn w:val="Normal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Pieddepage">
    <w:name w:val="Pied de page"/>
    <w:basedOn w:val="Normal"/>
    <w:uiPriority w:val="99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customStyle="1" w:styleId="FooterChar2">
    <w:name w:val="Footer Char2"/>
    <w:basedOn w:val="DefaultParagraphFont"/>
    <w:uiPriority w:val="99"/>
    <w:rsid w:val="00BA2AB5"/>
    <w:rPr>
      <w:color w:val="00000A"/>
      <w:sz w:val="24"/>
      <w:szCs w:val="24"/>
      <w:lang w:val="en-US" w:eastAsia="en-US"/>
    </w:rPr>
  </w:style>
  <w:style w:type="character" w:customStyle="1" w:styleId="Heading2Char1">
    <w:name w:val="Heading 2 Char1"/>
    <w:basedOn w:val="DefaultParagraphFont"/>
    <w:uiPriority w:val="1"/>
    <w:rsid w:val="00BA2AB5"/>
    <w:rPr>
      <w:rFonts w:ascii="Arial Narrow" w:hAnsi="Arial Narrow"/>
      <w:b/>
      <w:sz w:val="22"/>
      <w:lang w:val="en-AU" w:eastAsia="en-US"/>
    </w:rPr>
  </w:style>
  <w:style w:type="table" w:customStyle="1" w:styleId="TableGrid3">
    <w:name w:val="Table Grid3"/>
    <w:basedOn w:val="TableNormal"/>
    <w:next w:val="TableGrid"/>
    <w:uiPriority w:val="59"/>
    <w:rsid w:val="00BA2AB5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1"/>
    <w:rsid w:val="00BA2AB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LightList-Accent42">
    <w:name w:val="Light List - Accent 42"/>
    <w:basedOn w:val="TableNormal"/>
    <w:next w:val="LightList-Accent4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22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8A69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356C-98D0-4402-AC66-93E5934F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644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IHB</Company>
  <LinksUpToDate>false</LinksUpToDate>
  <CharactersWithSpaces>4109</CharactersWithSpaces>
  <SharedDoc>false</SharedDoc>
  <HLinks>
    <vt:vector size="168" baseType="variant">
      <vt:variant>
        <vt:i4>524338</vt:i4>
      </vt:variant>
      <vt:variant>
        <vt:i4>81</vt:i4>
      </vt:variant>
      <vt:variant>
        <vt:i4>0</vt:i4>
      </vt:variant>
      <vt:variant>
        <vt:i4>5</vt:i4>
      </vt:variant>
      <vt:variant>
        <vt:lpwstr>mailto:adcs@iho.int</vt:lpwstr>
      </vt:variant>
      <vt:variant>
        <vt:lpwstr/>
      </vt:variant>
      <vt:variant>
        <vt:i4>65572</vt:i4>
      </vt:variant>
      <vt:variant>
        <vt:i4>78</vt:i4>
      </vt:variant>
      <vt:variant>
        <vt:i4>0</vt:i4>
      </vt:variant>
      <vt:variant>
        <vt:i4>5</vt:i4>
      </vt:variant>
      <vt:variant>
        <vt:lpwstr>mailto:detch@iho.int</vt:lpwstr>
      </vt:variant>
      <vt:variant>
        <vt:lpwstr/>
      </vt:variant>
      <vt:variant>
        <vt:i4>4849776</vt:i4>
      </vt:variant>
      <vt:variant>
        <vt:i4>75</vt:i4>
      </vt:variant>
      <vt:variant>
        <vt:i4>0</vt:i4>
      </vt:variant>
      <vt:variant>
        <vt:i4>5</vt:i4>
      </vt:variant>
      <vt:variant>
        <vt:lpwstr>mailto:mike.prince@defence.gov.au</vt:lpwstr>
      </vt:variant>
      <vt:variant>
        <vt:lpwstr/>
      </vt:variant>
      <vt:variant>
        <vt:i4>7864351</vt:i4>
      </vt:variant>
      <vt:variant>
        <vt:i4>72</vt:i4>
      </vt:variant>
      <vt:variant>
        <vt:i4>0</vt:i4>
      </vt:variant>
      <vt:variant>
        <vt:i4>5</vt:i4>
      </vt:variant>
      <vt:variant>
        <vt:lpwstr>mailto:Mathias.Jonas@bsh.de</vt:lpwstr>
      </vt:variant>
      <vt:variant>
        <vt:lpwstr/>
      </vt:variant>
      <vt:variant>
        <vt:i4>6160436</vt:i4>
      </vt:variant>
      <vt:variant>
        <vt:i4>69</vt:i4>
      </vt:variant>
      <vt:variant>
        <vt:i4>0</vt:i4>
      </vt:variant>
      <vt:variant>
        <vt:i4>5</vt:i4>
      </vt:variant>
      <vt:variant>
        <vt:lpwstr>http://www.iho.int/mtg_docs/conf/19IHC2017/letters/ACL10e.pdf</vt:lpwstr>
      </vt:variant>
      <vt:variant>
        <vt:lpwstr/>
      </vt:variant>
      <vt:variant>
        <vt:i4>1572910</vt:i4>
      </vt:variant>
      <vt:variant>
        <vt:i4>66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7012442</vt:i4>
      </vt:variant>
      <vt:variant>
        <vt:i4>63</vt:i4>
      </vt:variant>
      <vt:variant>
        <vt:i4>0</vt:i4>
      </vt:variant>
      <vt:variant>
        <vt:i4>5</vt:i4>
      </vt:variant>
      <vt:variant>
        <vt:lpwstr>mailto:john.brown@ukho.gov.uk</vt:lpwstr>
      </vt:variant>
      <vt:variant>
        <vt:lpwstr/>
      </vt:variant>
      <vt:variant>
        <vt:i4>8323072</vt:i4>
      </vt:variant>
      <vt:variant>
        <vt:i4>60</vt:i4>
      </vt:variant>
      <vt:variant>
        <vt:i4>0</vt:i4>
      </vt:variant>
      <vt:variant>
        <vt:i4>5</vt:i4>
      </vt:variant>
      <vt:variant>
        <vt:lpwstr>mailto:john.brown@cooley.com</vt:lpwstr>
      </vt:variant>
      <vt:variant>
        <vt:lpwstr/>
      </vt:variant>
      <vt:variant>
        <vt:i4>1572910</vt:i4>
      </vt:variant>
      <vt:variant>
        <vt:i4>57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5308531</vt:i4>
      </vt:variant>
      <vt:variant>
        <vt:i4>54</vt:i4>
      </vt:variant>
      <vt:variant>
        <vt:i4>0</vt:i4>
      </vt:variant>
      <vt:variant>
        <vt:i4>5</vt:i4>
      </vt:variant>
      <vt:variant>
        <vt:lpwstr>mailto:jlaporte@shom.fr</vt:lpwstr>
      </vt:variant>
      <vt:variant>
        <vt:lpwstr/>
      </vt:variant>
      <vt:variant>
        <vt:i4>6422534</vt:i4>
      </vt:variant>
      <vt:variant>
        <vt:i4>51</vt:i4>
      </vt:variant>
      <vt:variant>
        <vt:i4>0</vt:i4>
      </vt:variant>
      <vt:variant>
        <vt:i4>5</vt:i4>
      </vt:variant>
      <vt:variant>
        <vt:lpwstr>mailto:sean.legeer@noaa.gov</vt:lpwstr>
      </vt:variant>
      <vt:variant>
        <vt:lpwstr/>
      </vt:variant>
      <vt:variant>
        <vt:i4>6750303</vt:i4>
      </vt:variant>
      <vt:variant>
        <vt:i4>48</vt:i4>
      </vt:variant>
      <vt:variant>
        <vt:i4>0</vt:i4>
      </vt:variant>
      <vt:variant>
        <vt:i4>5</vt:i4>
      </vt:variant>
      <vt:variant>
        <vt:lpwstr>mailto:andrew.coleman@ukho.gov.uk</vt:lpwstr>
      </vt:variant>
      <vt:variant>
        <vt:lpwstr/>
      </vt:variant>
      <vt:variant>
        <vt:i4>6750224</vt:i4>
      </vt:variant>
      <vt:variant>
        <vt:i4>45</vt:i4>
      </vt:variant>
      <vt:variant>
        <vt:i4>0</vt:i4>
      </vt:variant>
      <vt:variant>
        <vt:i4>5</vt:i4>
      </vt:variant>
      <vt:variant>
        <vt:lpwstr>mailto:mikko.hovi@liikennevirasto.fi</vt:lpwstr>
      </vt:variant>
      <vt:variant>
        <vt:lpwstr/>
      </vt:variant>
      <vt:variant>
        <vt:i4>5308521</vt:i4>
      </vt:variant>
      <vt:variant>
        <vt:i4>42</vt:i4>
      </vt:variant>
      <vt:variant>
        <vt:i4>0</vt:i4>
      </vt:variant>
      <vt:variant>
        <vt:i4>5</vt:i4>
      </vt:variant>
      <vt:variant>
        <vt:lpwstr>mailto:Loeper@noaa.gov</vt:lpwstr>
      </vt:variant>
      <vt:variant>
        <vt:lpwstr/>
      </vt:variant>
      <vt:variant>
        <vt:i4>6226037</vt:i4>
      </vt:variant>
      <vt:variant>
        <vt:i4>39</vt:i4>
      </vt:variant>
      <vt:variant>
        <vt:i4>0</vt:i4>
      </vt:variant>
      <vt:variant>
        <vt:i4>5</vt:i4>
      </vt:variant>
      <vt:variant>
        <vt:lpwstr>mailto:Edward.Hosken@UKHO.gov.uk</vt:lpwstr>
      </vt:variant>
      <vt:variant>
        <vt:lpwstr/>
      </vt:variant>
      <vt:variant>
        <vt:i4>327718</vt:i4>
      </vt:variant>
      <vt:variant>
        <vt:i4>36</vt:i4>
      </vt:variant>
      <vt:variant>
        <vt:i4>0</vt:i4>
      </vt:variant>
      <vt:variant>
        <vt:i4>5</vt:i4>
      </vt:variant>
      <vt:variant>
        <vt:lpwstr>mailto:jens.schroeder-fuerstenberg@bsh.de</vt:lpwstr>
      </vt:variant>
      <vt:variant>
        <vt:lpwstr/>
      </vt:variant>
      <vt:variant>
        <vt:i4>131113</vt:i4>
      </vt:variant>
      <vt:variant>
        <vt:i4>33</vt:i4>
      </vt:variant>
      <vt:variant>
        <vt:i4>0</vt:i4>
      </vt:variant>
      <vt:variant>
        <vt:i4>5</vt:i4>
      </vt:variant>
      <vt:variant>
        <vt:lpwstr>mailto:ybaek@korea.kr</vt:lpwstr>
      </vt:variant>
      <vt:variant>
        <vt:lpwstr/>
      </vt:variant>
      <vt:variant>
        <vt:i4>458776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HSPT</vt:lpwstr>
      </vt:variant>
      <vt:variant>
        <vt:i4>851991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HSSCCOORD</vt:lpwstr>
      </vt:variant>
      <vt:variant>
        <vt:i4>851981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ABLOS</vt:lpwstr>
      </vt:variant>
      <vt:variant>
        <vt:i4>196639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HDWG</vt:lpwstr>
      </vt:variant>
      <vt:variant>
        <vt:i4>1441811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DQWG</vt:lpwstr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_NCWG_Tasks</vt:lpwstr>
      </vt:variant>
      <vt:variant>
        <vt:i4>262169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NCWG</vt:lpwstr>
      </vt:variant>
      <vt:variant>
        <vt:i4>3342340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_7._TWCWG_WORK</vt:lpwstr>
      </vt:variant>
      <vt:variant>
        <vt:i4>2621461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_5._ENCWG_WORK</vt:lpwstr>
      </vt:variant>
      <vt:variant>
        <vt:i4>3014669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_4._NIPWG_WORK</vt:lpwstr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_3.__S-100WG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Draft HSSC Work Plan</dc:subject>
  <dc:creator>M. Huet</dc:creator>
  <cp:keywords/>
  <dc:description/>
  <cp:lastModifiedBy>Thomas Mellor</cp:lastModifiedBy>
  <cp:revision>4</cp:revision>
  <cp:lastPrinted>2018-01-02T13:05:00Z</cp:lastPrinted>
  <dcterms:created xsi:type="dcterms:W3CDTF">2021-09-02T08:00:00Z</dcterms:created>
  <dcterms:modified xsi:type="dcterms:W3CDTF">2022-03-28T15:13:00Z</dcterms:modified>
</cp:coreProperties>
</file>