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C3C9" w14:textId="71F829B5" w:rsidR="00BC691C" w:rsidRDefault="004A55A5">
      <w:pPr>
        <w:ind w:left="788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F5B0D8" wp14:editId="0DB96612">
                <wp:extent cx="876300" cy="182880"/>
                <wp:effectExtent l="0" t="0" r="19050" b="26670"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102C8" w14:textId="2948CDFB" w:rsidR="00CD30A4" w:rsidRDefault="00CD30A4" w:rsidP="00C8659F">
                            <w:pPr>
                              <w:ind w:left="-1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HSSC13</w:t>
                            </w:r>
                            <w:r w:rsidR="00C8659F">
                              <w:rPr>
                                <w:rFonts w:ascii="Arial"/>
                                <w:b/>
                                <w:w w:val="80"/>
                              </w:rPr>
                              <w:t>-05.4A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5B0D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69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" filled="f" strokeweight=".16936mm">
                <v:textbox inset="0,0,0,0">
                  <w:txbxContent>
                    <w:p w14:paraId="072102C8" w14:textId="2948CDFB" w:rsidR="00CD30A4" w:rsidRDefault="00CD30A4" w:rsidP="00C8659F">
                      <w:pPr>
                        <w:ind w:left="-1"/>
                        <w:jc w:val="righ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</w:rPr>
                        <w:t>HSSC13</w:t>
                      </w:r>
                      <w:r w:rsidR="00C8659F">
                        <w:rPr>
                          <w:rFonts w:ascii="Arial"/>
                          <w:b/>
                          <w:w w:val="80"/>
                        </w:rPr>
                        <w:t>-05.4A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E3C12D" w14:textId="77777777" w:rsidR="00BC691C" w:rsidRDefault="00BC691C">
      <w:pPr>
        <w:spacing w:before="8"/>
        <w:rPr>
          <w:sz w:val="8"/>
        </w:rPr>
      </w:pPr>
    </w:p>
    <w:p w14:paraId="2E7695F1" w14:textId="77777777" w:rsidR="00BC691C" w:rsidRDefault="00547796">
      <w:pPr>
        <w:pStyle w:val="Heading2"/>
        <w:spacing w:before="101"/>
        <w:ind w:left="1498" w:right="1529"/>
        <w:jc w:val="center"/>
      </w:pPr>
      <w:r>
        <w:rPr>
          <w:w w:val="90"/>
        </w:rPr>
        <w:t>Report of the Nautical Cartography Working group (NCWG)</w:t>
      </w:r>
    </w:p>
    <w:p w14:paraId="16631A0B" w14:textId="551B38A2" w:rsidR="00BC691C" w:rsidRDefault="004A55A5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29500FC" wp14:editId="469A66D9">
                <wp:simplePos x="0" y="0"/>
                <wp:positionH relativeFrom="page">
                  <wp:posOffset>891540</wp:posOffset>
                </wp:positionH>
                <wp:positionV relativeFrom="paragraph">
                  <wp:posOffset>160020</wp:posOffset>
                </wp:positionV>
                <wp:extent cx="5832475" cy="494030"/>
                <wp:effectExtent l="0" t="0" r="0" b="1270"/>
                <wp:wrapTopAndBottom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494030"/>
                          <a:chOff x="1406" y="253"/>
                          <a:chExt cx="9185" cy="778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1406" y="253"/>
                            <a:ext cx="9185" cy="778"/>
                          </a:xfrm>
                          <a:custGeom>
                            <a:avLst/>
                            <a:gdLst>
                              <a:gd name="T0" fmla="+- 0 1416 1406"/>
                              <a:gd name="T1" fmla="*/ T0 w 9185"/>
                              <a:gd name="T2" fmla="+- 0 253 253"/>
                              <a:gd name="T3" fmla="*/ 253 h 778"/>
                              <a:gd name="T4" fmla="+- 0 1406 1406"/>
                              <a:gd name="T5" fmla="*/ T4 w 9185"/>
                              <a:gd name="T6" fmla="+- 0 253 253"/>
                              <a:gd name="T7" fmla="*/ 253 h 778"/>
                              <a:gd name="T8" fmla="+- 0 1406 1406"/>
                              <a:gd name="T9" fmla="*/ T8 w 9185"/>
                              <a:gd name="T10" fmla="+- 0 1031 253"/>
                              <a:gd name="T11" fmla="*/ 1031 h 778"/>
                              <a:gd name="T12" fmla="+- 0 1416 1406"/>
                              <a:gd name="T13" fmla="*/ T12 w 9185"/>
                              <a:gd name="T14" fmla="+- 0 1031 253"/>
                              <a:gd name="T15" fmla="*/ 1031 h 778"/>
                              <a:gd name="T16" fmla="+- 0 1416 1406"/>
                              <a:gd name="T17" fmla="*/ T16 w 9185"/>
                              <a:gd name="T18" fmla="+- 0 253 253"/>
                              <a:gd name="T19" fmla="*/ 253 h 778"/>
                              <a:gd name="T20" fmla="+- 0 10591 1406"/>
                              <a:gd name="T21" fmla="*/ T20 w 9185"/>
                              <a:gd name="T22" fmla="+- 0 253 253"/>
                              <a:gd name="T23" fmla="*/ 253 h 778"/>
                              <a:gd name="T24" fmla="+- 0 10582 1406"/>
                              <a:gd name="T25" fmla="*/ T24 w 9185"/>
                              <a:gd name="T26" fmla="+- 0 253 253"/>
                              <a:gd name="T27" fmla="*/ 253 h 778"/>
                              <a:gd name="T28" fmla="+- 0 10582 1406"/>
                              <a:gd name="T29" fmla="*/ T28 w 9185"/>
                              <a:gd name="T30" fmla="+- 0 253 253"/>
                              <a:gd name="T31" fmla="*/ 253 h 778"/>
                              <a:gd name="T32" fmla="+- 0 3792 1406"/>
                              <a:gd name="T33" fmla="*/ T32 w 9185"/>
                              <a:gd name="T34" fmla="+- 0 253 253"/>
                              <a:gd name="T35" fmla="*/ 253 h 778"/>
                              <a:gd name="T36" fmla="+- 0 3782 1406"/>
                              <a:gd name="T37" fmla="*/ T36 w 9185"/>
                              <a:gd name="T38" fmla="+- 0 253 253"/>
                              <a:gd name="T39" fmla="*/ 253 h 778"/>
                              <a:gd name="T40" fmla="+- 0 1416 1406"/>
                              <a:gd name="T41" fmla="*/ T40 w 9185"/>
                              <a:gd name="T42" fmla="+- 0 253 253"/>
                              <a:gd name="T43" fmla="*/ 253 h 778"/>
                              <a:gd name="T44" fmla="+- 0 1416 1406"/>
                              <a:gd name="T45" fmla="*/ T44 w 9185"/>
                              <a:gd name="T46" fmla="+- 0 263 253"/>
                              <a:gd name="T47" fmla="*/ 263 h 778"/>
                              <a:gd name="T48" fmla="+- 0 3782 1406"/>
                              <a:gd name="T49" fmla="*/ T48 w 9185"/>
                              <a:gd name="T50" fmla="+- 0 263 253"/>
                              <a:gd name="T51" fmla="*/ 263 h 778"/>
                              <a:gd name="T52" fmla="+- 0 3792 1406"/>
                              <a:gd name="T53" fmla="*/ T52 w 9185"/>
                              <a:gd name="T54" fmla="+- 0 263 253"/>
                              <a:gd name="T55" fmla="*/ 263 h 778"/>
                              <a:gd name="T56" fmla="+- 0 10582 1406"/>
                              <a:gd name="T57" fmla="*/ T56 w 9185"/>
                              <a:gd name="T58" fmla="+- 0 263 253"/>
                              <a:gd name="T59" fmla="*/ 263 h 778"/>
                              <a:gd name="T60" fmla="+- 0 10582 1406"/>
                              <a:gd name="T61" fmla="*/ T60 w 9185"/>
                              <a:gd name="T62" fmla="+- 0 1021 253"/>
                              <a:gd name="T63" fmla="*/ 1021 h 778"/>
                              <a:gd name="T64" fmla="+- 0 3782 1406"/>
                              <a:gd name="T65" fmla="*/ T64 w 9185"/>
                              <a:gd name="T66" fmla="+- 0 1021 253"/>
                              <a:gd name="T67" fmla="*/ 1021 h 778"/>
                              <a:gd name="T68" fmla="+- 0 3778 1406"/>
                              <a:gd name="T69" fmla="*/ T68 w 9185"/>
                              <a:gd name="T70" fmla="+- 0 1021 253"/>
                              <a:gd name="T71" fmla="*/ 1021 h 778"/>
                              <a:gd name="T72" fmla="+- 0 3768 1406"/>
                              <a:gd name="T73" fmla="*/ T72 w 9185"/>
                              <a:gd name="T74" fmla="+- 0 1021 253"/>
                              <a:gd name="T75" fmla="*/ 1021 h 778"/>
                              <a:gd name="T76" fmla="+- 0 1416 1406"/>
                              <a:gd name="T77" fmla="*/ T76 w 9185"/>
                              <a:gd name="T78" fmla="+- 0 1021 253"/>
                              <a:gd name="T79" fmla="*/ 1021 h 778"/>
                              <a:gd name="T80" fmla="+- 0 1416 1406"/>
                              <a:gd name="T81" fmla="*/ T80 w 9185"/>
                              <a:gd name="T82" fmla="+- 0 1031 253"/>
                              <a:gd name="T83" fmla="*/ 1031 h 778"/>
                              <a:gd name="T84" fmla="+- 0 3768 1406"/>
                              <a:gd name="T85" fmla="*/ T84 w 9185"/>
                              <a:gd name="T86" fmla="+- 0 1031 253"/>
                              <a:gd name="T87" fmla="*/ 1031 h 778"/>
                              <a:gd name="T88" fmla="+- 0 3778 1406"/>
                              <a:gd name="T89" fmla="*/ T88 w 9185"/>
                              <a:gd name="T90" fmla="+- 0 1031 253"/>
                              <a:gd name="T91" fmla="*/ 1031 h 778"/>
                              <a:gd name="T92" fmla="+- 0 3782 1406"/>
                              <a:gd name="T93" fmla="*/ T92 w 9185"/>
                              <a:gd name="T94" fmla="+- 0 1031 253"/>
                              <a:gd name="T95" fmla="*/ 1031 h 778"/>
                              <a:gd name="T96" fmla="+- 0 10582 1406"/>
                              <a:gd name="T97" fmla="*/ T96 w 9185"/>
                              <a:gd name="T98" fmla="+- 0 1031 253"/>
                              <a:gd name="T99" fmla="*/ 1031 h 778"/>
                              <a:gd name="T100" fmla="+- 0 10582 1406"/>
                              <a:gd name="T101" fmla="*/ T100 w 9185"/>
                              <a:gd name="T102" fmla="+- 0 1031 253"/>
                              <a:gd name="T103" fmla="*/ 1031 h 778"/>
                              <a:gd name="T104" fmla="+- 0 10591 1406"/>
                              <a:gd name="T105" fmla="*/ T104 w 9185"/>
                              <a:gd name="T106" fmla="+- 0 1031 253"/>
                              <a:gd name="T107" fmla="*/ 1031 h 778"/>
                              <a:gd name="T108" fmla="+- 0 10591 1406"/>
                              <a:gd name="T109" fmla="*/ T108 w 9185"/>
                              <a:gd name="T110" fmla="+- 0 253 253"/>
                              <a:gd name="T111" fmla="*/ 253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185" h="77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lnTo>
                                  <a:pt x="10" y="77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185" y="0"/>
                                </a:moveTo>
                                <a:lnTo>
                                  <a:pt x="9176" y="0"/>
                                </a:lnTo>
                                <a:lnTo>
                                  <a:pt x="2386" y="0"/>
                                </a:lnTo>
                                <a:lnTo>
                                  <a:pt x="237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376" y="10"/>
                                </a:lnTo>
                                <a:lnTo>
                                  <a:pt x="2386" y="10"/>
                                </a:lnTo>
                                <a:lnTo>
                                  <a:pt x="9176" y="10"/>
                                </a:lnTo>
                                <a:lnTo>
                                  <a:pt x="9176" y="768"/>
                                </a:lnTo>
                                <a:lnTo>
                                  <a:pt x="2376" y="768"/>
                                </a:lnTo>
                                <a:lnTo>
                                  <a:pt x="2372" y="768"/>
                                </a:lnTo>
                                <a:lnTo>
                                  <a:pt x="2362" y="768"/>
                                </a:lnTo>
                                <a:lnTo>
                                  <a:pt x="10" y="768"/>
                                </a:lnTo>
                                <a:lnTo>
                                  <a:pt x="10" y="778"/>
                                </a:lnTo>
                                <a:lnTo>
                                  <a:pt x="2362" y="778"/>
                                </a:lnTo>
                                <a:lnTo>
                                  <a:pt x="2372" y="778"/>
                                </a:lnTo>
                                <a:lnTo>
                                  <a:pt x="2376" y="778"/>
                                </a:lnTo>
                                <a:lnTo>
                                  <a:pt x="9176" y="778"/>
                                </a:lnTo>
                                <a:lnTo>
                                  <a:pt x="9185" y="778"/>
                                </a:lnTo>
                                <a:lnTo>
                                  <a:pt x="9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260"/>
                            <a:ext cx="1768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496A8" w14:textId="77777777" w:rsidR="00CD30A4" w:rsidRDefault="00CD30A4">
                              <w:pPr>
                                <w:ind w:right="5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 xml:space="preserve">Submitted by: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</w:rPr>
                                <w:t>Related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"/>
                                  <w:w w:val="85"/>
                                </w:rPr>
                                <w:t xml:space="preserve">Documents: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Related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Projects: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259"/>
                            <a:ext cx="6663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08AAA" w14:textId="77777777" w:rsidR="00CD30A4" w:rsidRDefault="00CD30A4">
                              <w:pPr>
                                <w:spacing w:before="1"/>
                                <w:ind w:right="1212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Chair, NCWG </w:t>
                              </w:r>
                            </w:p>
                            <w:p w14:paraId="592C9E94" w14:textId="693D6665" w:rsidR="00CD30A4" w:rsidRDefault="00CD30A4">
                              <w:pPr>
                                <w:spacing w:before="1"/>
                                <w:ind w:right="1212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NCWG6 Minutes, Baseline Symbology VTC Report.</w:t>
                              </w:r>
                            </w:p>
                            <w:p w14:paraId="1FCC6BCF" w14:textId="481B5EF4" w:rsidR="00CD30A4" w:rsidRDefault="00CD30A4">
                              <w:pPr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Future of the Paper Nautical Chart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00FC" id="Group 31" o:spid="_x0000_s1027" style="position:absolute;margin-left:70.2pt;margin-top:12.6pt;width:459.25pt;height:38.9pt;z-index:-15727104;mso-wrap-distance-left:0;mso-wrap-distance-right:0;mso-position-horizontal-relative:page;mso-position-vertical-relative:text" coordorigin="1406,253" coordsize="9185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">
                <v:shape id="AutoShape 34" o:spid="_x0000_s1028" style="position:absolute;left:1406;top:253;width:9185;height:778;visibility:visible;mso-wrap-style:square;v-text-anchor:top" coordsize="918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" path="m10,l,,,778r10,l10,xm9185,r-9,l2386,r-10,l10,r,10l2376,10r10,l9176,10r,758l2376,768r-4,l2362,768,10,768r,10l2362,778r10,l2376,778r6800,l9185,778,9185,xe" fillcolor="black" stroked="f">
                  <v:path arrowok="t" o:connecttype="custom" o:connectlocs="10,253;0,253;0,1031;10,1031;10,253;9185,253;9176,253;9176,253;2386,253;2376,253;10,253;10,263;2376,263;2386,263;9176,263;9176,1021;2376,1021;2372,1021;2362,1021;10,1021;10,1031;2362,1031;2372,1031;2376,1031;9176,1031;9176,1031;9185,1031;9185,253" o:connectangles="0,0,0,0,0,0,0,0,0,0,0,0,0,0,0,0,0,0,0,0,0,0,0,0,0,0,0,0"/>
                </v:shape>
                <v:shape id="Text Box 33" o:spid="_x0000_s1029" type="#_x0000_t202" style="position:absolute;left:1483;top:260;width:1768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76496A8" w14:textId="77777777" w:rsidR="00CD30A4" w:rsidRDefault="00CD30A4">
                        <w:pPr>
                          <w:ind w:right="5"/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 xml:space="preserve">Submitted by: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</w:rPr>
                          <w:t>Related</w:t>
                        </w:r>
                        <w:r>
                          <w:rPr>
                            <w:rFonts w:ascii="Arial"/>
                            <w:b/>
                            <w:i/>
                            <w:spacing w:val="-3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spacing w:val="-3"/>
                            <w:w w:val="85"/>
                          </w:rPr>
                          <w:t xml:space="preserve">Documents: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Related</w:t>
                        </w:r>
                        <w:r>
                          <w:rPr>
                            <w:rFonts w:ascii="Arial"/>
                            <w:b/>
                            <w:i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Projects:</w:t>
                        </w:r>
                      </w:p>
                    </w:txbxContent>
                  </v:textbox>
                </v:shape>
                <v:shape id="Text Box 32" o:spid="_x0000_s1030" type="#_x0000_t202" style="position:absolute;left:3852;top:259;width:66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5F08AAA" w14:textId="77777777" w:rsidR="00CD30A4" w:rsidRDefault="00CD30A4">
                        <w:pPr>
                          <w:spacing w:before="1"/>
                          <w:ind w:right="121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Chair, NCWG </w:t>
                        </w:r>
                      </w:p>
                      <w:p w14:paraId="592C9E94" w14:textId="693D6665" w:rsidR="00CD30A4" w:rsidRDefault="00CD30A4">
                        <w:pPr>
                          <w:spacing w:before="1"/>
                          <w:ind w:right="121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NCWG6 Minutes, Baseline Symbology VTC Report.</w:t>
                        </w:r>
                      </w:p>
                      <w:p w14:paraId="1FCC6BCF" w14:textId="481B5EF4" w:rsidR="00CD30A4" w:rsidRDefault="00CD30A4">
                        <w:pPr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Future of the Paper Nautical Chart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EAC327" w14:textId="1058849B" w:rsidR="00BC691C" w:rsidRDefault="00DA6479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953A867" wp14:editId="7B30C175">
                <wp:simplePos x="0" y="0"/>
                <wp:positionH relativeFrom="page">
                  <wp:posOffset>913765</wp:posOffset>
                </wp:positionH>
                <wp:positionV relativeFrom="paragraph">
                  <wp:posOffset>680720</wp:posOffset>
                </wp:positionV>
                <wp:extent cx="5835650" cy="2699385"/>
                <wp:effectExtent l="0" t="0" r="12700" b="24765"/>
                <wp:wrapTopAndBottom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2699385"/>
                          <a:chOff x="1439" y="1285"/>
                          <a:chExt cx="9190" cy="4251"/>
                        </a:xfrm>
                      </wpg:grpSpPr>
                      <wps:wsp>
                        <wps:cNvPr id="22" name="AutoShape 30"/>
                        <wps:cNvSpPr>
                          <a:spLocks/>
                        </wps:cNvSpPr>
                        <wps:spPr bwMode="auto">
                          <a:xfrm>
                            <a:off x="1439" y="1285"/>
                            <a:ext cx="9190" cy="4251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190"/>
                              <a:gd name="T2" fmla="+- 0 1285 1285"/>
                              <a:gd name="T3" fmla="*/ 1285 h 4251"/>
                              <a:gd name="T4" fmla="+- 0 1440 1440"/>
                              <a:gd name="T5" fmla="*/ T4 w 9190"/>
                              <a:gd name="T6" fmla="+- 0 1285 1285"/>
                              <a:gd name="T7" fmla="*/ 1285 h 4251"/>
                              <a:gd name="T8" fmla="+- 0 1440 1440"/>
                              <a:gd name="T9" fmla="*/ T8 w 9190"/>
                              <a:gd name="T10" fmla="+- 0 5536 1285"/>
                              <a:gd name="T11" fmla="*/ 5536 h 4251"/>
                              <a:gd name="T12" fmla="+- 0 1450 1440"/>
                              <a:gd name="T13" fmla="*/ T12 w 9190"/>
                              <a:gd name="T14" fmla="+- 0 5536 1285"/>
                              <a:gd name="T15" fmla="*/ 5536 h 4251"/>
                              <a:gd name="T16" fmla="+- 0 1450 1440"/>
                              <a:gd name="T17" fmla="*/ T16 w 9190"/>
                              <a:gd name="T18" fmla="+- 0 1285 1285"/>
                              <a:gd name="T19" fmla="*/ 1285 h 4251"/>
                              <a:gd name="T20" fmla="+- 0 10630 1440"/>
                              <a:gd name="T21" fmla="*/ T20 w 9190"/>
                              <a:gd name="T22" fmla="+- 0 1285 1285"/>
                              <a:gd name="T23" fmla="*/ 1285 h 4251"/>
                              <a:gd name="T24" fmla="+- 0 10620 1440"/>
                              <a:gd name="T25" fmla="*/ T24 w 9190"/>
                              <a:gd name="T26" fmla="+- 0 1285 1285"/>
                              <a:gd name="T27" fmla="*/ 1285 h 4251"/>
                              <a:gd name="T28" fmla="+- 0 10620 1440"/>
                              <a:gd name="T29" fmla="*/ T28 w 9190"/>
                              <a:gd name="T30" fmla="+- 0 1285 1285"/>
                              <a:gd name="T31" fmla="*/ 1285 h 4251"/>
                              <a:gd name="T32" fmla="+- 0 3830 1440"/>
                              <a:gd name="T33" fmla="*/ T32 w 9190"/>
                              <a:gd name="T34" fmla="+- 0 1285 1285"/>
                              <a:gd name="T35" fmla="*/ 1285 h 4251"/>
                              <a:gd name="T36" fmla="+- 0 3821 1440"/>
                              <a:gd name="T37" fmla="*/ T36 w 9190"/>
                              <a:gd name="T38" fmla="+- 0 1285 1285"/>
                              <a:gd name="T39" fmla="*/ 1285 h 4251"/>
                              <a:gd name="T40" fmla="+- 0 1450 1440"/>
                              <a:gd name="T41" fmla="*/ T40 w 9190"/>
                              <a:gd name="T42" fmla="+- 0 1285 1285"/>
                              <a:gd name="T43" fmla="*/ 1285 h 4251"/>
                              <a:gd name="T44" fmla="+- 0 1450 1440"/>
                              <a:gd name="T45" fmla="*/ T44 w 9190"/>
                              <a:gd name="T46" fmla="+- 0 1295 1285"/>
                              <a:gd name="T47" fmla="*/ 1295 h 4251"/>
                              <a:gd name="T48" fmla="+- 0 3821 1440"/>
                              <a:gd name="T49" fmla="*/ T48 w 9190"/>
                              <a:gd name="T50" fmla="+- 0 1295 1285"/>
                              <a:gd name="T51" fmla="*/ 1295 h 4251"/>
                              <a:gd name="T52" fmla="+- 0 3830 1440"/>
                              <a:gd name="T53" fmla="*/ T52 w 9190"/>
                              <a:gd name="T54" fmla="+- 0 1295 1285"/>
                              <a:gd name="T55" fmla="*/ 1295 h 4251"/>
                              <a:gd name="T56" fmla="+- 0 10620 1440"/>
                              <a:gd name="T57" fmla="*/ T56 w 9190"/>
                              <a:gd name="T58" fmla="+- 0 1295 1285"/>
                              <a:gd name="T59" fmla="*/ 1295 h 4251"/>
                              <a:gd name="T60" fmla="+- 0 10620 1440"/>
                              <a:gd name="T61" fmla="*/ T60 w 9190"/>
                              <a:gd name="T62" fmla="+- 0 5536 1285"/>
                              <a:gd name="T63" fmla="*/ 5536 h 4251"/>
                              <a:gd name="T64" fmla="+- 0 10630 1440"/>
                              <a:gd name="T65" fmla="*/ T64 w 9190"/>
                              <a:gd name="T66" fmla="+- 0 5536 1285"/>
                              <a:gd name="T67" fmla="*/ 5536 h 4251"/>
                              <a:gd name="T68" fmla="+- 0 10630 1440"/>
                              <a:gd name="T69" fmla="*/ T68 w 9190"/>
                              <a:gd name="T70" fmla="+- 0 1285 1285"/>
                              <a:gd name="T71" fmla="*/ 1285 h 4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0" h="42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1"/>
                                </a:lnTo>
                                <a:lnTo>
                                  <a:pt x="10" y="425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190" y="0"/>
                                </a:moveTo>
                                <a:lnTo>
                                  <a:pt x="9180" y="0"/>
                                </a:lnTo>
                                <a:lnTo>
                                  <a:pt x="2390" y="0"/>
                                </a:lnTo>
                                <a:lnTo>
                                  <a:pt x="238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381" y="10"/>
                                </a:lnTo>
                                <a:lnTo>
                                  <a:pt x="2390" y="10"/>
                                </a:lnTo>
                                <a:lnTo>
                                  <a:pt x="9180" y="10"/>
                                </a:lnTo>
                                <a:lnTo>
                                  <a:pt x="9180" y="4251"/>
                                </a:lnTo>
                                <a:lnTo>
                                  <a:pt x="9190" y="4251"/>
                                </a:lnTo>
                                <a:lnTo>
                                  <a:pt x="9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5029"/>
                            <a:ext cx="9180" cy="502"/>
                          </a:xfrm>
                          <a:prstGeom prst="rect">
                            <a:avLst/>
                          </a:prstGeom>
                          <a:noFill/>
                          <a:ln w="60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4D1D33" w14:textId="1736D28D" w:rsidR="00CD30A4" w:rsidRDefault="00CD30A4">
                              <w:pPr>
                                <w:spacing w:before="117"/>
                                <w:ind w:left="2479"/>
                                <w:rPr>
                                  <w:rFonts w:ascii="Arial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w w:val="90"/>
                                </w:rPr>
                                <w:t>see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i/>
                                  <w:w w:val="90"/>
                                </w:rPr>
                                <w:t xml:space="preserve"> Annex A for full membership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4646"/>
                            <a:ext cx="573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F04C5" w14:textId="0DD75A35" w:rsidR="00CD30A4" w:rsidRDefault="00CD30A4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IHO Secretariat, ICA, Navico Norway, Esri, Teledyne Caris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4395"/>
                            <a:ext cx="1625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EF38F" w14:textId="77777777" w:rsidR="00CD30A4" w:rsidRDefault="00CD30A4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</w:rPr>
                                <w:t xml:space="preserve">Expert Contributor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90"/>
                                </w:rPr>
                                <w:t>Organisations: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2889"/>
                            <a:ext cx="6528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1D24E" w14:textId="77777777" w:rsidR="00CD30A4" w:rsidRDefault="00CD30A4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Argentina, Australia, Brazil, Canada, Denmark, Estonia, Finland, France, Germany, Greece, India, Indonesia, Iran, Italy, Japan, Korea (Rep of), Latvia, Netherlands, New Zealand, Norway, Pakistan, Russia, South Africa, Spain, Sweden, Turkey, Ukraine, UK, USA (=29)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2890"/>
                            <a:ext cx="136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919EA" w14:textId="77777777" w:rsidR="00CD30A4" w:rsidRDefault="00CD30A4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</w:rPr>
                                <w:t>Member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3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85"/>
                                </w:rPr>
                                <w:t>States: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2397"/>
                            <a:ext cx="308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FD54C" w14:textId="46A563FB" w:rsidR="00CD30A4" w:rsidRDefault="00CD30A4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Edward Hands (Norway)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2398"/>
                            <a:ext cx="90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57B9E" w14:textId="77777777" w:rsidR="00CD30A4" w:rsidRDefault="00CD30A4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</w:rPr>
                                <w:t>Secretary: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1903"/>
                            <a:ext cx="250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A5AB3" w14:textId="19F02CA1" w:rsidR="00CD30A4" w:rsidRDefault="00CD30A4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Nick Rodwell (UK)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904"/>
                            <a:ext cx="97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D43C0" w14:textId="77777777" w:rsidR="00CD30A4" w:rsidRDefault="00CD30A4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</w:rPr>
                                <w:t>Vice-Chair: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28" y="1411"/>
                            <a:ext cx="202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C28A3" w14:textId="77777777" w:rsidR="00CD30A4" w:rsidRDefault="00CD30A4">
                              <w:pPr>
                                <w:spacing w:before="1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Mikko Hovi (Finland)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412"/>
                            <a:ext cx="542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820EB" w14:textId="77777777" w:rsidR="00CD30A4" w:rsidRDefault="00CD30A4">
                              <w:pPr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w w:val="80"/>
                                </w:rPr>
                                <w:t>Chair: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A867" id="Group 18" o:spid="_x0000_s1031" style="position:absolute;margin-left:71.95pt;margin-top:53.6pt;width:459.5pt;height:212.55pt;z-index:-15720960;mso-wrap-distance-left:0;mso-wrap-distance-right:0;mso-position-horizontal-relative:page;mso-position-vertical-relative:text" coordorigin="1439,1285" coordsize="9190,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">
                <v:shape id="AutoShape 30" o:spid="_x0000_s1032" style="position:absolute;left:1439;top:1285;width:9190;height:4251;visibility:visible;mso-wrap-style:square;v-text-anchor:top" coordsize="9190,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" path="m10,l,,,4251r10,l10,xm9190,r-10,l2390,r-9,l10,r,10l2381,10r9,l9180,10r,4241l9190,4251,9190,xe" fillcolor="black" stroked="f">
                  <v:path arrowok="t" o:connecttype="custom" o:connectlocs="10,1285;0,1285;0,5536;10,5536;10,1285;9190,1285;9180,1285;9180,1285;2390,1285;2381,1285;10,1285;10,1295;2381,1295;2390,1295;9180,1295;9180,5536;9190,5536;9190,1285" o:connectangles="0,0,0,0,0,0,0,0,0,0,0,0,0,0,0,0,0,0"/>
                </v:shape>
                <v:shape id="Text Box 29" o:spid="_x0000_s1033" type="#_x0000_t202" style="position:absolute;left:1444;top:5029;width:918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" filled="f" strokeweight=".16939mm">
                  <v:textbox inset="0,0,0,0">
                    <w:txbxContent>
                      <w:p w14:paraId="314D1D33" w14:textId="1736D28D" w:rsidR="00CD30A4" w:rsidRDefault="00CD30A4">
                        <w:pPr>
                          <w:spacing w:before="117"/>
                          <w:ind w:left="2479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  <w:w w:val="90"/>
                          </w:rPr>
                          <w:t>see Annex A for full membership details</w:t>
                        </w:r>
                      </w:p>
                    </w:txbxContent>
                  </v:textbox>
                </v:shape>
                <v:shape id="Text Box 28" o:spid="_x0000_s1034" type="#_x0000_t202" style="position:absolute;left:3928;top:4646;width:573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01F04C5" w14:textId="0DD75A35" w:rsidR="00CD30A4" w:rsidRDefault="00CD30A4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IHO Secretariat, ICA, Navico Norway, Esri, Teledyne Caris</w:t>
                        </w:r>
                      </w:p>
                    </w:txbxContent>
                  </v:textbox>
                </v:shape>
                <v:shape id="Text Box 27" o:spid="_x0000_s1035" type="#_x0000_t202" style="position:absolute;left:1552;top:4395;width:1625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03EF38F" w14:textId="77777777" w:rsidR="00CD30A4" w:rsidRDefault="00CD30A4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</w:rPr>
                          <w:t xml:space="preserve">Expert Contributor </w:t>
                        </w:r>
                        <w:r>
                          <w:rPr>
                            <w:rFonts w:ascii="Arial"/>
                            <w:b/>
                            <w:i/>
                            <w:w w:val="90"/>
                          </w:rPr>
                          <w:t>Organisations:</w:t>
                        </w:r>
                      </w:p>
                    </w:txbxContent>
                  </v:textbox>
                </v:shape>
                <v:shape id="Text Box 26" o:spid="_x0000_s1036" type="#_x0000_t202" style="position:absolute;left:3928;top:2889;width:6528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D31D24E" w14:textId="77777777" w:rsidR="00CD30A4" w:rsidRDefault="00CD30A4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Argentina, Australia, Brazil, Canada, Denmark, Estonia, Finland, France, Germany, Greece, India, Indonesia, Iran, Italy, Japan, Korea (Rep of), Latvia, Netherlands, New Zealand, Norway, Pakistan, Russia, South Africa, Spain, Sweden, Turkey, Ukraine, UK, USA (=29)</w:t>
                        </w:r>
                      </w:p>
                    </w:txbxContent>
                  </v:textbox>
                </v:shape>
                <v:shape id="Text Box 25" o:spid="_x0000_s1037" type="#_x0000_t202" style="position:absolute;left:1552;top:2890;width:136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BE919EA" w14:textId="77777777" w:rsidR="00CD30A4" w:rsidRDefault="00CD30A4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5"/>
                          </w:rPr>
                          <w:t>Member</w:t>
                        </w:r>
                        <w:r>
                          <w:rPr>
                            <w:rFonts w:ascii="Arial"/>
                            <w:b/>
                            <w:i/>
                            <w:spacing w:val="-3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85"/>
                          </w:rPr>
                          <w:t>States:</w:t>
                        </w:r>
                      </w:p>
                    </w:txbxContent>
                  </v:textbox>
                </v:shape>
                <v:shape id="Text Box 24" o:spid="_x0000_s1038" type="#_x0000_t202" style="position:absolute;left:3928;top:2397;width:308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3EFD54C" w14:textId="46A563FB" w:rsidR="00CD30A4" w:rsidRDefault="00CD30A4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Edward Hands (Norway)</w:t>
                        </w:r>
                      </w:p>
                    </w:txbxContent>
                  </v:textbox>
                </v:shape>
                <v:shape id="Text Box 23" o:spid="_x0000_s1039" type="#_x0000_t202" style="position:absolute;left:1552;top:2398;width:90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8457B9E" w14:textId="77777777" w:rsidR="00CD30A4" w:rsidRDefault="00CD30A4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</w:rPr>
                          <w:t>Secretary:</w:t>
                        </w:r>
                      </w:p>
                    </w:txbxContent>
                  </v:textbox>
                </v:shape>
                <v:shape id="Text Box 22" o:spid="_x0000_s1040" type="#_x0000_t202" style="position:absolute;left:3928;top:1903;width:2504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C9A5AB3" w14:textId="19F02CA1" w:rsidR="00CD30A4" w:rsidRDefault="00CD30A4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Nick Rodwell (UK)</w:t>
                        </w:r>
                      </w:p>
                    </w:txbxContent>
                  </v:textbox>
                </v:shape>
                <v:shape id="Text Box 21" o:spid="_x0000_s1041" type="#_x0000_t202" style="position:absolute;left:1552;top:1904;width:97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0AD43C0" w14:textId="77777777" w:rsidR="00CD30A4" w:rsidRDefault="00CD30A4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</w:rPr>
                          <w:t>Vice-Chair:</w:t>
                        </w:r>
                      </w:p>
                    </w:txbxContent>
                  </v:textbox>
                </v:shape>
                <v:shape id="Text Box 20" o:spid="_x0000_s1042" type="#_x0000_t202" style="position:absolute;left:3928;top:1411;width:202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70C28A3" w14:textId="77777777" w:rsidR="00CD30A4" w:rsidRDefault="00CD30A4">
                        <w:pPr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Mikko Hovi (Finland)</w:t>
                        </w:r>
                      </w:p>
                    </w:txbxContent>
                  </v:textbox>
                </v:shape>
                <v:shape id="Text Box 19" o:spid="_x0000_s1043" type="#_x0000_t202" style="position:absolute;left:1552;top:1412;width:54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CB820EB" w14:textId="77777777" w:rsidR="00CD30A4" w:rsidRDefault="00CD30A4">
                        <w:pPr>
                          <w:rPr>
                            <w:rFonts w:ascii="Arial"/>
                            <w:b/>
                            <w:i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w w:val="80"/>
                          </w:rPr>
                          <w:t>Chair: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4DA0FC" w14:textId="77777777" w:rsidR="00BC691C" w:rsidRDefault="00BC691C">
      <w:pPr>
        <w:pStyle w:val="BodyText"/>
        <w:spacing w:before="2"/>
        <w:rPr>
          <w:b/>
          <w:sz w:val="9"/>
        </w:rPr>
      </w:pPr>
    </w:p>
    <w:p w14:paraId="4425BA17" w14:textId="77777777" w:rsidR="00BC691C" w:rsidRDefault="00547796">
      <w:pPr>
        <w:pStyle w:val="ListParagraph"/>
        <w:numPr>
          <w:ilvl w:val="0"/>
          <w:numId w:val="10"/>
        </w:numPr>
        <w:tabs>
          <w:tab w:val="left" w:pos="1259"/>
          <w:tab w:val="left" w:pos="1260"/>
        </w:tabs>
        <w:spacing w:before="100"/>
        <w:ind w:hanging="721"/>
        <w:rPr>
          <w:rFonts w:ascii="Arial"/>
          <w:b/>
        </w:rPr>
      </w:pPr>
      <w:r>
        <w:rPr>
          <w:rFonts w:ascii="Arial"/>
          <w:b/>
        </w:rPr>
        <w:t>Meetings Held During Reporting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Period</w:t>
      </w:r>
    </w:p>
    <w:p w14:paraId="7660D653" w14:textId="77777777" w:rsidR="00BC691C" w:rsidRDefault="00BC691C">
      <w:pPr>
        <w:pStyle w:val="BodyText"/>
        <w:spacing w:before="4"/>
        <w:rPr>
          <w:b/>
          <w:sz w:val="24"/>
        </w:rPr>
      </w:pPr>
    </w:p>
    <w:p w14:paraId="7C0B2369" w14:textId="50EC5F70" w:rsidR="00BC691C" w:rsidRDefault="00DA6479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82"/>
        <w:rPr>
          <w:rFonts w:ascii="Arial" w:hAnsi="Arial"/>
        </w:rPr>
      </w:pPr>
      <w:r>
        <w:rPr>
          <w:rFonts w:ascii="Arial" w:hAnsi="Arial"/>
        </w:rPr>
        <w:t>NCWG6</w:t>
      </w:r>
      <w:r w:rsidR="00547796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A VTC meeting was held 3-4 </w:t>
      </w:r>
      <w:r w:rsidR="00547796">
        <w:rPr>
          <w:rFonts w:ascii="Arial" w:hAnsi="Arial"/>
        </w:rPr>
        <w:t>November 20</w:t>
      </w:r>
      <w:r>
        <w:rPr>
          <w:rFonts w:ascii="Arial" w:hAnsi="Arial"/>
        </w:rPr>
        <w:t xml:space="preserve">20. </w:t>
      </w:r>
      <w:r w:rsidR="001E406F">
        <w:rPr>
          <w:rFonts w:ascii="Arial" w:hAnsi="Arial"/>
        </w:rPr>
        <w:t>The</w:t>
      </w:r>
      <w:r>
        <w:rPr>
          <w:rFonts w:ascii="Arial" w:hAnsi="Arial"/>
        </w:rPr>
        <w:t xml:space="preserve"> full report from this</w:t>
      </w:r>
      <w:r w:rsidR="00547796">
        <w:rPr>
          <w:rFonts w:ascii="Arial" w:hAnsi="Arial"/>
        </w:rPr>
        <w:t xml:space="preserve"> meeting can be </w:t>
      </w:r>
      <w:bookmarkStart w:id="0" w:name="_GoBack"/>
      <w:bookmarkEnd w:id="0"/>
      <w:r w:rsidR="00547796">
        <w:rPr>
          <w:rFonts w:ascii="Arial" w:hAnsi="Arial"/>
        </w:rPr>
        <w:t>found on the NCWG page of the IHO</w:t>
      </w:r>
      <w:r w:rsidR="00547796">
        <w:rPr>
          <w:rFonts w:ascii="Arial" w:hAnsi="Arial"/>
          <w:spacing w:val="-14"/>
        </w:rPr>
        <w:t xml:space="preserve"> </w:t>
      </w:r>
      <w:r w:rsidR="00547796">
        <w:rPr>
          <w:rFonts w:ascii="Arial" w:hAnsi="Arial"/>
        </w:rPr>
        <w:t>website.</w:t>
      </w:r>
    </w:p>
    <w:p w14:paraId="1043025C" w14:textId="77777777" w:rsidR="001E406F" w:rsidRDefault="001E406F" w:rsidP="001E406F">
      <w:pPr>
        <w:pStyle w:val="ListParagraph"/>
        <w:tabs>
          <w:tab w:val="left" w:pos="1259"/>
          <w:tab w:val="left" w:pos="1260"/>
        </w:tabs>
        <w:ind w:left="1259" w:right="782" w:firstLine="0"/>
        <w:rPr>
          <w:rFonts w:ascii="Arial" w:hAnsi="Arial"/>
        </w:rPr>
      </w:pPr>
    </w:p>
    <w:p w14:paraId="686AF13F" w14:textId="6A421B05" w:rsidR="001E406F" w:rsidRDefault="001E406F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82"/>
        <w:rPr>
          <w:rFonts w:ascii="Arial" w:hAnsi="Arial"/>
        </w:rPr>
      </w:pPr>
      <w:r>
        <w:rPr>
          <w:rFonts w:ascii="Arial" w:hAnsi="Arial"/>
        </w:rPr>
        <w:t xml:space="preserve">A supplementary VTC meeting was held 1 March 2021 to discuss the issue of baseline symbology. The full report from this meeting can also be found on the NCWG page of the IHO website.  </w:t>
      </w:r>
    </w:p>
    <w:p w14:paraId="525A7DB0" w14:textId="77777777" w:rsidR="00BC691C" w:rsidRDefault="00BC691C">
      <w:pPr>
        <w:pStyle w:val="BodyText"/>
        <w:spacing w:before="11"/>
        <w:rPr>
          <w:sz w:val="21"/>
        </w:rPr>
      </w:pPr>
    </w:p>
    <w:p w14:paraId="74949D3B" w14:textId="44FF841E" w:rsidR="00BC691C" w:rsidRDefault="00547796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hanging="721"/>
        <w:rPr>
          <w:rFonts w:ascii="Arial"/>
        </w:rPr>
      </w:pPr>
      <w:r>
        <w:rPr>
          <w:rFonts w:ascii="Arial"/>
        </w:rPr>
        <w:t>NC</w:t>
      </w:r>
      <w:r w:rsidR="00DA6479">
        <w:rPr>
          <w:rFonts w:ascii="Arial"/>
        </w:rPr>
        <w:t>WG7</w:t>
      </w:r>
      <w:r>
        <w:rPr>
          <w:rFonts w:ascii="Arial"/>
        </w:rPr>
        <w:t xml:space="preserve"> is planned to be held </w:t>
      </w:r>
      <w:r w:rsidR="00DA6479">
        <w:rPr>
          <w:rFonts w:ascii="Arial"/>
        </w:rPr>
        <w:t>9</w:t>
      </w:r>
      <w:r>
        <w:rPr>
          <w:rFonts w:ascii="Arial"/>
        </w:rPr>
        <w:t>-</w:t>
      </w:r>
      <w:r w:rsidR="00DA6479">
        <w:rPr>
          <w:rFonts w:ascii="Arial"/>
        </w:rPr>
        <w:t>12</w:t>
      </w:r>
      <w:r>
        <w:rPr>
          <w:rFonts w:ascii="Arial"/>
        </w:rPr>
        <w:t xml:space="preserve"> November</w:t>
      </w:r>
      <w:r w:rsidR="00E23687">
        <w:rPr>
          <w:rFonts w:ascii="Arial"/>
        </w:rPr>
        <w:t xml:space="preserve"> 2021</w:t>
      </w:r>
      <w:r>
        <w:rPr>
          <w:rFonts w:ascii="Arial"/>
        </w:rPr>
        <w:t xml:space="preserve"> in Cadiz, Spain, and/or by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VTC.</w:t>
      </w:r>
    </w:p>
    <w:p w14:paraId="0460C78A" w14:textId="77777777" w:rsidR="00BC691C" w:rsidRDefault="00BC691C">
      <w:pPr>
        <w:pStyle w:val="BodyText"/>
        <w:spacing w:before="7"/>
        <w:rPr>
          <w:sz w:val="20"/>
        </w:rPr>
      </w:pPr>
    </w:p>
    <w:p w14:paraId="0FD3AA37" w14:textId="089E6231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1"/>
        </w:tabs>
        <w:ind w:hanging="721"/>
      </w:pPr>
      <w:r>
        <w:t>Work</w:t>
      </w:r>
      <w:r>
        <w:rPr>
          <w:spacing w:val="-1"/>
        </w:rPr>
        <w:t xml:space="preserve"> </w:t>
      </w:r>
      <w:r>
        <w:t>Program</w:t>
      </w:r>
    </w:p>
    <w:p w14:paraId="3F29AA13" w14:textId="4A906232" w:rsidR="00CD30A4" w:rsidRDefault="00CD30A4" w:rsidP="00CD30A4">
      <w:pPr>
        <w:pStyle w:val="Heading2"/>
        <w:tabs>
          <w:tab w:val="left" w:pos="1259"/>
          <w:tab w:val="left" w:pos="1261"/>
        </w:tabs>
      </w:pPr>
    </w:p>
    <w:p w14:paraId="7C4983A4" w14:textId="20D92886" w:rsidR="00CD30A4" w:rsidRPr="00CD30A4" w:rsidRDefault="00CD30A4" w:rsidP="00CD30A4">
      <w:pPr>
        <w:pStyle w:val="ListParagraph"/>
        <w:numPr>
          <w:ilvl w:val="1"/>
          <w:numId w:val="10"/>
        </w:numPr>
        <w:tabs>
          <w:tab w:val="left" w:pos="1259"/>
          <w:tab w:val="left" w:pos="1261"/>
        </w:tabs>
        <w:spacing w:before="1"/>
        <w:rPr>
          <w:rFonts w:ascii="Arial"/>
        </w:rPr>
      </w:pPr>
      <w:r>
        <w:rPr>
          <w:rFonts w:ascii="Arial"/>
          <w:u w:val="single"/>
        </w:rPr>
        <w:t>S-4 Chart Specifications of the IHO and Regulations for International (INT)</w:t>
      </w:r>
      <w:r>
        <w:rPr>
          <w:rFonts w:ascii="Arial"/>
          <w:spacing w:val="-18"/>
          <w:u w:val="single"/>
        </w:rPr>
        <w:t xml:space="preserve"> </w:t>
      </w:r>
      <w:r>
        <w:rPr>
          <w:rFonts w:ascii="Arial"/>
          <w:u w:val="single"/>
        </w:rPr>
        <w:t>Charts</w:t>
      </w:r>
    </w:p>
    <w:p w14:paraId="45F46D74" w14:textId="75690CF6" w:rsidR="00CD30A4" w:rsidRDefault="00CD30A4" w:rsidP="00CD30A4">
      <w:pPr>
        <w:pStyle w:val="ListParagraph"/>
        <w:tabs>
          <w:tab w:val="left" w:pos="1259"/>
          <w:tab w:val="left" w:pos="1261"/>
        </w:tabs>
        <w:spacing w:before="1"/>
        <w:ind w:left="1288" w:hanging="721"/>
        <w:rPr>
          <w:rFonts w:ascii="Arial"/>
        </w:rPr>
      </w:pPr>
    </w:p>
    <w:p w14:paraId="5A23202B" w14:textId="6C56791A" w:rsidR="00CD30A4" w:rsidRDefault="00CD30A4" w:rsidP="00CD30A4">
      <w:pPr>
        <w:pStyle w:val="ListParagraph"/>
        <w:tabs>
          <w:tab w:val="left" w:pos="1259"/>
          <w:tab w:val="left" w:pos="1261"/>
        </w:tabs>
        <w:spacing w:before="1"/>
        <w:ind w:left="1288" w:hanging="721"/>
        <w:rPr>
          <w:rFonts w:ascii="Arial"/>
        </w:rPr>
      </w:pPr>
      <w:r>
        <w:rPr>
          <w:rFonts w:ascii="Arial"/>
        </w:rPr>
        <w:t xml:space="preserve">2.1.1    S-4 </w:t>
      </w:r>
      <w:r>
        <w:rPr>
          <w:rFonts w:ascii="Arial" w:hAnsi="Arial" w:cs="Arial"/>
          <w:sz w:val="20"/>
          <w:szCs w:val="20"/>
          <w:lang w:val="en-GB"/>
        </w:rPr>
        <w:t xml:space="preserve">edition 4.9.0 </w:t>
      </w:r>
      <w:r>
        <w:rPr>
          <w:rFonts w:ascii="Arial" w:eastAsia="Calibri" w:hAnsi="Arial" w:cs="Arial"/>
          <w:lang w:eastAsia="en-GB"/>
        </w:rPr>
        <w:t xml:space="preserve">is to be adopted as a result of </w:t>
      </w:r>
      <w:r w:rsidR="002D4811">
        <w:rPr>
          <w:rFonts w:ascii="Arial" w:eastAsia="Calibri" w:hAnsi="Arial" w:cs="Arial"/>
          <w:lang w:eastAsia="en-GB"/>
        </w:rPr>
        <w:t xml:space="preserve">member states votes in response to </w:t>
      </w:r>
      <w:r>
        <w:rPr>
          <w:rFonts w:ascii="Arial" w:eastAsia="Calibri" w:hAnsi="Arial" w:cs="Arial"/>
          <w:lang w:eastAsia="en-GB"/>
        </w:rPr>
        <w:t>IHO CL 02/2021 dated 1</w:t>
      </w:r>
      <w:r w:rsidR="002D4811">
        <w:rPr>
          <w:rFonts w:ascii="Arial" w:eastAsia="Calibri" w:hAnsi="Arial" w:cs="Arial"/>
          <w:lang w:eastAsia="en-GB"/>
        </w:rPr>
        <w:t>1 January.</w:t>
      </w:r>
    </w:p>
    <w:p w14:paraId="3C7D1F21" w14:textId="77777777" w:rsidR="00CD30A4" w:rsidRPr="00CD30A4" w:rsidRDefault="00CD30A4" w:rsidP="00CD30A4">
      <w:pPr>
        <w:pStyle w:val="ListParagraph"/>
        <w:tabs>
          <w:tab w:val="left" w:pos="1259"/>
          <w:tab w:val="left" w:pos="1261"/>
        </w:tabs>
        <w:spacing w:before="1"/>
        <w:ind w:left="1288" w:firstLine="0"/>
        <w:rPr>
          <w:rFonts w:ascii="Arial"/>
        </w:rPr>
      </w:pPr>
    </w:p>
    <w:p w14:paraId="36EB5599" w14:textId="21D67CC4" w:rsidR="00120804" w:rsidRPr="001E406F" w:rsidRDefault="00A51923" w:rsidP="001E406F">
      <w:pPr>
        <w:pStyle w:val="ListParagraph"/>
        <w:numPr>
          <w:ilvl w:val="1"/>
          <w:numId w:val="10"/>
        </w:numPr>
        <w:tabs>
          <w:tab w:val="left" w:pos="1259"/>
          <w:tab w:val="left" w:pos="1261"/>
        </w:tabs>
        <w:spacing w:before="1"/>
        <w:ind w:hanging="721"/>
        <w:rPr>
          <w:rFonts w:ascii="Arial"/>
        </w:rPr>
      </w:pPr>
      <w:r>
        <w:rPr>
          <w:rFonts w:ascii="Arial"/>
          <w:u w:val="single"/>
        </w:rPr>
        <w:t>Maintenance of S-4 supplementary publications INT 1, INT 2, INT 3</w:t>
      </w:r>
    </w:p>
    <w:p w14:paraId="50973D14" w14:textId="77777777" w:rsidR="001E406F" w:rsidRPr="00BD487E" w:rsidRDefault="001E406F" w:rsidP="001E406F">
      <w:pPr>
        <w:pStyle w:val="ListParagraph"/>
        <w:tabs>
          <w:tab w:val="left" w:pos="1259"/>
          <w:tab w:val="left" w:pos="1261"/>
        </w:tabs>
        <w:spacing w:before="1"/>
        <w:ind w:firstLine="0"/>
        <w:rPr>
          <w:rFonts w:ascii="Arial"/>
        </w:rPr>
      </w:pPr>
    </w:p>
    <w:p w14:paraId="0A274C97" w14:textId="77777777" w:rsidR="00BD487E" w:rsidRDefault="00BD487E" w:rsidP="00BD487E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ind w:right="570"/>
        <w:rPr>
          <w:rFonts w:ascii="Arial"/>
        </w:rPr>
      </w:pPr>
      <w:r>
        <w:rPr>
          <w:rFonts w:ascii="Arial"/>
        </w:rPr>
        <w:t>INT1 Symbols, Abbreviations and Terms used on Charts. There are three official language versions of INT1. Their current status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is:</w:t>
      </w:r>
    </w:p>
    <w:p w14:paraId="4E6E48AF" w14:textId="66721D95" w:rsidR="00BD487E" w:rsidRDefault="00BD487E" w:rsidP="00BD487E">
      <w:pPr>
        <w:pStyle w:val="ListParagraph"/>
        <w:numPr>
          <w:ilvl w:val="3"/>
          <w:numId w:val="10"/>
        </w:numPr>
        <w:tabs>
          <w:tab w:val="left" w:pos="1259"/>
          <w:tab w:val="left" w:pos="1260"/>
        </w:tabs>
        <w:spacing w:before="79" w:line="268" w:lineRule="exact"/>
        <w:ind w:hanging="361"/>
        <w:rPr>
          <w:rFonts w:ascii="Arial" w:hAnsi="Arial"/>
        </w:rPr>
      </w:pPr>
      <w:r>
        <w:rPr>
          <w:rFonts w:ascii="Arial" w:hAnsi="Arial"/>
        </w:rPr>
        <w:t xml:space="preserve">Spanish language version published by ES/IHM: </w:t>
      </w:r>
      <w:r w:rsidRPr="001E406F">
        <w:rPr>
          <w:rFonts w:ascii="Arial" w:hAnsi="Arial"/>
        </w:rPr>
        <w:t>Edition 6, April</w:t>
      </w:r>
      <w:r w:rsidRPr="001E406F">
        <w:rPr>
          <w:rFonts w:ascii="Arial" w:hAnsi="Arial"/>
          <w:spacing w:val="-8"/>
        </w:rPr>
        <w:t xml:space="preserve"> </w:t>
      </w:r>
      <w:r w:rsidRPr="001E406F">
        <w:rPr>
          <w:rFonts w:ascii="Arial" w:hAnsi="Arial"/>
        </w:rPr>
        <w:t>2018</w:t>
      </w:r>
      <w:r>
        <w:rPr>
          <w:rFonts w:ascii="Arial" w:hAnsi="Arial"/>
        </w:rPr>
        <w:t>.</w:t>
      </w:r>
      <w:r w:rsidRPr="00BD487E">
        <w:rPr>
          <w:rFonts w:ascii="Arial" w:hAnsi="Arial"/>
        </w:rPr>
        <w:t xml:space="preserve"> </w:t>
      </w:r>
    </w:p>
    <w:p w14:paraId="50F43939" w14:textId="604EE9DA" w:rsidR="00BD487E" w:rsidRDefault="00BD487E" w:rsidP="00BD487E">
      <w:pPr>
        <w:pStyle w:val="ListParagraph"/>
        <w:numPr>
          <w:ilvl w:val="3"/>
          <w:numId w:val="10"/>
        </w:numPr>
        <w:tabs>
          <w:tab w:val="left" w:pos="1259"/>
          <w:tab w:val="left" w:pos="1260"/>
        </w:tabs>
        <w:spacing w:before="79" w:line="268" w:lineRule="exact"/>
        <w:ind w:hanging="361"/>
        <w:rPr>
          <w:rFonts w:ascii="Arial" w:hAnsi="Arial"/>
        </w:rPr>
      </w:pPr>
      <w:r>
        <w:rPr>
          <w:rFonts w:ascii="Arial" w:hAnsi="Arial"/>
        </w:rPr>
        <w:t xml:space="preserve">French language version published by FR/SHOM: </w:t>
      </w:r>
      <w:r w:rsidRPr="006C7E9E">
        <w:rPr>
          <w:rFonts w:ascii="Arial" w:hAnsi="Arial"/>
        </w:rPr>
        <w:t>Edition 7,</w:t>
      </w:r>
      <w:r w:rsidRPr="006C7E9E">
        <w:rPr>
          <w:rFonts w:ascii="Arial" w:hAnsi="Arial"/>
          <w:spacing w:val="-7"/>
        </w:rPr>
        <w:t xml:space="preserve"> </w:t>
      </w:r>
      <w:r w:rsidRPr="006C7E9E">
        <w:rPr>
          <w:rFonts w:ascii="Arial" w:hAnsi="Arial"/>
        </w:rPr>
        <w:t>2019.</w:t>
      </w:r>
    </w:p>
    <w:p w14:paraId="444412A7" w14:textId="4C70CA3D" w:rsidR="00BD487E" w:rsidRDefault="00BD487E" w:rsidP="00BD487E">
      <w:pPr>
        <w:pStyle w:val="ListParagraph"/>
        <w:numPr>
          <w:ilvl w:val="3"/>
          <w:numId w:val="10"/>
        </w:numPr>
        <w:tabs>
          <w:tab w:val="left" w:pos="1259"/>
          <w:tab w:val="left" w:pos="1260"/>
        </w:tabs>
        <w:spacing w:line="268" w:lineRule="exact"/>
        <w:ind w:hanging="361"/>
        <w:rPr>
          <w:rFonts w:ascii="Arial" w:hAnsi="Arial"/>
        </w:rPr>
      </w:pPr>
      <w:r>
        <w:rPr>
          <w:rFonts w:ascii="Arial" w:hAnsi="Arial"/>
        </w:rPr>
        <w:t xml:space="preserve">English language version published by UK/UKHO: </w:t>
      </w:r>
      <w:r w:rsidRPr="00AE1AC7">
        <w:rPr>
          <w:rFonts w:ascii="Arial" w:hAnsi="Arial"/>
        </w:rPr>
        <w:t xml:space="preserve">Edition 8, </w:t>
      </w:r>
      <w:r w:rsidR="0024214A" w:rsidRPr="00AE1AC7">
        <w:rPr>
          <w:rFonts w:ascii="Arial" w:hAnsi="Arial"/>
        </w:rPr>
        <w:t>November</w:t>
      </w:r>
      <w:r w:rsidRPr="00AE1AC7">
        <w:rPr>
          <w:rFonts w:ascii="Arial" w:hAnsi="Arial"/>
          <w:spacing w:val="-5"/>
        </w:rPr>
        <w:t xml:space="preserve"> </w:t>
      </w:r>
      <w:r w:rsidRPr="00AE1AC7">
        <w:rPr>
          <w:rFonts w:ascii="Arial" w:hAnsi="Arial"/>
        </w:rPr>
        <w:t>2020.</w:t>
      </w:r>
    </w:p>
    <w:p w14:paraId="1E0B604D" w14:textId="77777777" w:rsidR="002D4811" w:rsidRDefault="002D4811" w:rsidP="002D4811">
      <w:pPr>
        <w:pStyle w:val="ListParagraph"/>
        <w:tabs>
          <w:tab w:val="left" w:pos="1259"/>
          <w:tab w:val="left" w:pos="1260"/>
        </w:tabs>
        <w:spacing w:line="268" w:lineRule="exact"/>
        <w:ind w:firstLine="0"/>
        <w:rPr>
          <w:rFonts w:ascii="Arial" w:hAnsi="Arial"/>
        </w:rPr>
      </w:pPr>
    </w:p>
    <w:p w14:paraId="20B1E8B1" w14:textId="77777777" w:rsidR="00BD487E" w:rsidRDefault="00BD487E" w:rsidP="00BD487E">
      <w:pPr>
        <w:pStyle w:val="ListParagraph"/>
        <w:tabs>
          <w:tab w:val="left" w:pos="1259"/>
          <w:tab w:val="left" w:pos="1261"/>
        </w:tabs>
        <w:spacing w:before="2"/>
        <w:ind w:firstLine="0"/>
        <w:rPr>
          <w:rFonts w:ascii="Arial" w:hAnsi="Arial"/>
        </w:rPr>
      </w:pPr>
    </w:p>
    <w:p w14:paraId="4E319E89" w14:textId="16EA9548" w:rsidR="00BC691C" w:rsidRPr="0024214A" w:rsidRDefault="00547796" w:rsidP="001E406F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spacing w:before="4"/>
        <w:ind w:right="583"/>
        <w:rPr>
          <w:rStyle w:val="eop"/>
        </w:rPr>
      </w:pPr>
      <w:r>
        <w:rPr>
          <w:rFonts w:ascii="Arial" w:hAnsi="Arial"/>
        </w:rPr>
        <w:t xml:space="preserve">The </w:t>
      </w:r>
      <w:r w:rsidR="00BD487E">
        <w:rPr>
          <w:rFonts w:ascii="Arial" w:hAnsi="Arial"/>
        </w:rPr>
        <w:t>UK has now taken over responsibility for publishing the English language version of INT 1</w:t>
      </w:r>
      <w:r w:rsidR="00AE1AC7">
        <w:rPr>
          <w:rFonts w:ascii="Arial" w:hAnsi="Arial"/>
        </w:rPr>
        <w:t xml:space="preserve"> and the first new version was published in November 2020. It is </w:t>
      </w:r>
      <w:r w:rsidR="00DE26F5">
        <w:rPr>
          <w:rFonts w:ascii="Arial" w:hAnsi="Arial"/>
        </w:rPr>
        <w:t>n</w:t>
      </w:r>
      <w:r w:rsidR="00AE1AC7">
        <w:rPr>
          <w:rFonts w:ascii="Arial" w:hAnsi="Arial"/>
        </w:rPr>
        <w:t>oted that the new version is edition 8 and</w:t>
      </w:r>
      <w:r w:rsidR="00E36641">
        <w:rPr>
          <w:rFonts w:ascii="Arial" w:hAnsi="Arial"/>
        </w:rPr>
        <w:t xml:space="preserve"> that</w:t>
      </w:r>
      <w:r w:rsidR="00AE1AC7">
        <w:rPr>
          <w:rFonts w:ascii="Arial" w:hAnsi="Arial"/>
        </w:rPr>
        <w:t xml:space="preserve"> this is out of sequence with the previous German </w:t>
      </w:r>
      <w:r w:rsidR="0024214A">
        <w:rPr>
          <w:rFonts w:ascii="Arial" w:hAnsi="Arial"/>
        </w:rPr>
        <w:t>version, which</w:t>
      </w:r>
      <w:r w:rsidR="00E36641">
        <w:rPr>
          <w:rFonts w:ascii="Arial" w:hAnsi="Arial"/>
        </w:rPr>
        <w:t xml:space="preserve"> was edition 9. </w:t>
      </w:r>
      <w:r w:rsidR="00AE1AC7">
        <w:rPr>
          <w:rFonts w:ascii="Arial" w:hAnsi="Arial"/>
        </w:rPr>
        <w:t>T</w:t>
      </w:r>
      <w:r w:rsidR="00AE1AC7">
        <w:rPr>
          <w:rStyle w:val="eop"/>
          <w:rFonts w:ascii="Arial" w:hAnsi="Arial" w:cs="Arial"/>
        </w:rPr>
        <w:t xml:space="preserve">he edition numbering difference is due to the UK national product having a different number to the existing INT 1. </w:t>
      </w:r>
      <w:r w:rsidR="00DE26F5">
        <w:rPr>
          <w:rStyle w:val="eop"/>
          <w:rFonts w:ascii="Arial" w:hAnsi="Arial" w:cs="Arial"/>
        </w:rPr>
        <w:t>Changes to t</w:t>
      </w:r>
      <w:r w:rsidR="00AE1AC7">
        <w:rPr>
          <w:rStyle w:val="eop"/>
          <w:rFonts w:ascii="Arial" w:hAnsi="Arial" w:cs="Arial"/>
        </w:rPr>
        <w:t>he content of the</w:t>
      </w:r>
      <w:r w:rsidR="00DE26F5">
        <w:rPr>
          <w:rStyle w:val="eop"/>
          <w:rFonts w:ascii="Arial" w:hAnsi="Arial" w:cs="Arial"/>
        </w:rPr>
        <w:t xml:space="preserve"> new INT 1 are</w:t>
      </w:r>
      <w:r w:rsidR="00AE1AC7">
        <w:rPr>
          <w:rStyle w:val="eop"/>
          <w:rFonts w:ascii="Arial" w:hAnsi="Arial" w:cs="Arial"/>
        </w:rPr>
        <w:t xml:space="preserve"> limited to branding changes such as </w:t>
      </w:r>
      <w:r w:rsidR="00E36641">
        <w:rPr>
          <w:rStyle w:val="eop"/>
          <w:rFonts w:ascii="Arial" w:hAnsi="Arial" w:cs="Arial"/>
        </w:rPr>
        <w:t xml:space="preserve">the </w:t>
      </w:r>
      <w:r w:rsidR="00E36641">
        <w:rPr>
          <w:rStyle w:val="eop"/>
          <w:rFonts w:ascii="Arial" w:hAnsi="Arial" w:cs="Arial"/>
        </w:rPr>
        <w:lastRenderedPageBreak/>
        <w:t>inclusion of</w:t>
      </w:r>
      <w:r w:rsidR="00AE1AC7">
        <w:rPr>
          <w:rStyle w:val="eop"/>
          <w:rFonts w:ascii="Arial" w:hAnsi="Arial" w:cs="Arial"/>
        </w:rPr>
        <w:t xml:space="preserve"> the IHO seal and refer</w:t>
      </w:r>
      <w:r w:rsidR="00DE26F5">
        <w:rPr>
          <w:rStyle w:val="eop"/>
          <w:rFonts w:ascii="Arial" w:hAnsi="Arial" w:cs="Arial"/>
        </w:rPr>
        <w:t xml:space="preserve">ence to INT1 in the title and some </w:t>
      </w:r>
      <w:r w:rsidR="00AE1AC7">
        <w:rPr>
          <w:rStyle w:val="eop"/>
          <w:rFonts w:ascii="Arial" w:hAnsi="Arial" w:cs="Arial"/>
        </w:rPr>
        <w:t>other minor changes to bring it in to closer agreement wi</w:t>
      </w:r>
      <w:r w:rsidR="00DE26F5">
        <w:rPr>
          <w:rStyle w:val="eop"/>
          <w:rFonts w:ascii="Arial" w:hAnsi="Arial" w:cs="Arial"/>
        </w:rPr>
        <w:t xml:space="preserve">th the existing INT 1 versions. Some additional </w:t>
      </w:r>
      <w:r w:rsidR="00AE1AC7">
        <w:rPr>
          <w:rStyle w:val="eop"/>
          <w:rFonts w:ascii="Arial" w:hAnsi="Arial" w:cs="Arial"/>
        </w:rPr>
        <w:t xml:space="preserve">changes will be required at the next edition. There are no new symbols in this edition of </w:t>
      </w:r>
      <w:r w:rsidR="0024214A">
        <w:rPr>
          <w:rStyle w:val="eop"/>
          <w:rFonts w:ascii="Arial" w:hAnsi="Arial" w:cs="Arial"/>
        </w:rPr>
        <w:t>INT1;</w:t>
      </w:r>
      <w:r w:rsidR="00AE1AC7">
        <w:rPr>
          <w:rStyle w:val="eop"/>
          <w:rFonts w:ascii="Arial" w:hAnsi="Arial" w:cs="Arial"/>
        </w:rPr>
        <w:t xml:space="preserve"> these will be included in subsequent editions after the INT1 SubWG has considered further changes</w:t>
      </w:r>
      <w:r w:rsidR="00056114">
        <w:rPr>
          <w:rStyle w:val="eop"/>
          <w:rFonts w:ascii="Arial" w:hAnsi="Arial" w:cs="Arial"/>
        </w:rPr>
        <w:t>.</w:t>
      </w:r>
    </w:p>
    <w:p w14:paraId="207EC126" w14:textId="77777777" w:rsidR="0024214A" w:rsidRPr="001E406F" w:rsidRDefault="0024214A" w:rsidP="0024214A">
      <w:pPr>
        <w:pStyle w:val="ListParagraph"/>
        <w:tabs>
          <w:tab w:val="left" w:pos="1259"/>
          <w:tab w:val="left" w:pos="1260"/>
        </w:tabs>
        <w:spacing w:before="4"/>
        <w:ind w:right="583" w:firstLine="0"/>
        <w:rPr>
          <w:rStyle w:val="eop"/>
        </w:rPr>
      </w:pPr>
    </w:p>
    <w:p w14:paraId="5803FFC6" w14:textId="525984CE" w:rsidR="001E406F" w:rsidRPr="00056114" w:rsidRDefault="0024214A" w:rsidP="004F4359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spacing w:before="4"/>
        <w:ind w:right="583"/>
        <w:rPr>
          <w:rStyle w:val="eop"/>
        </w:rPr>
      </w:pPr>
      <w:r w:rsidRPr="0024214A">
        <w:rPr>
          <w:rStyle w:val="eop"/>
          <w:rFonts w:ascii="Arial" w:hAnsi="Arial" w:cs="Arial"/>
        </w:rPr>
        <w:t>The</w:t>
      </w:r>
      <w:r>
        <w:rPr>
          <w:rStyle w:val="eop"/>
          <w:rFonts w:ascii="Arial" w:hAnsi="Arial" w:cs="Arial"/>
        </w:rPr>
        <w:t xml:space="preserve"> sub-working group continues to discuss the future options for INT 1.</w:t>
      </w:r>
      <w:r w:rsidR="00C7585A">
        <w:rPr>
          <w:rStyle w:val="eop"/>
          <w:rFonts w:ascii="Arial" w:hAnsi="Arial" w:cs="Arial"/>
        </w:rPr>
        <w:t xml:space="preserve"> </w:t>
      </w:r>
      <w:r w:rsidR="004063CB">
        <w:rPr>
          <w:rStyle w:val="eop"/>
          <w:rFonts w:ascii="Arial" w:hAnsi="Arial" w:cs="Arial"/>
        </w:rPr>
        <w:t>Mariners will</w:t>
      </w:r>
      <w:r>
        <w:rPr>
          <w:rStyle w:val="eop"/>
          <w:rFonts w:ascii="Arial" w:hAnsi="Arial" w:cs="Arial"/>
        </w:rPr>
        <w:t xml:space="preserve"> continue to require access to</w:t>
      </w:r>
      <w:r w:rsidR="00A42A00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a hard copy version of INT </w:t>
      </w:r>
      <w:r w:rsidR="002D6160">
        <w:rPr>
          <w:rStyle w:val="eop"/>
          <w:rFonts w:ascii="Arial" w:hAnsi="Arial" w:cs="Arial"/>
        </w:rPr>
        <w:t>1;</w:t>
      </w:r>
      <w:r>
        <w:rPr>
          <w:rStyle w:val="eop"/>
          <w:rFonts w:ascii="Arial" w:hAnsi="Arial" w:cs="Arial"/>
        </w:rPr>
        <w:t xml:space="preserve"> in </w:t>
      </w:r>
      <w:r w:rsidR="0039338E">
        <w:rPr>
          <w:rStyle w:val="eop"/>
          <w:rFonts w:ascii="Arial" w:hAnsi="Arial" w:cs="Arial"/>
        </w:rPr>
        <w:t>addition,</w:t>
      </w:r>
      <w:r>
        <w:rPr>
          <w:rStyle w:val="eop"/>
          <w:rFonts w:ascii="Arial" w:hAnsi="Arial" w:cs="Arial"/>
        </w:rPr>
        <w:t xml:space="preserve"> it is acknowledged that </w:t>
      </w:r>
      <w:r w:rsidR="00E36641">
        <w:rPr>
          <w:rStyle w:val="eop"/>
          <w:rFonts w:ascii="Arial" w:hAnsi="Arial" w:cs="Arial"/>
        </w:rPr>
        <w:t>Hydrographic Offices could make improvements regarding access and use of INT 1</w:t>
      </w:r>
      <w:r>
        <w:rPr>
          <w:rStyle w:val="eop"/>
          <w:rFonts w:ascii="Arial" w:hAnsi="Arial" w:cs="Arial"/>
        </w:rPr>
        <w:t xml:space="preserve">. </w:t>
      </w:r>
      <w:r w:rsidRPr="0024214A">
        <w:rPr>
          <w:rStyle w:val="eop"/>
          <w:rFonts w:ascii="Arial" w:hAnsi="Arial" w:cs="Arial"/>
        </w:rPr>
        <w:t xml:space="preserve"> </w:t>
      </w:r>
    </w:p>
    <w:p w14:paraId="2C78F443" w14:textId="1504CDBA" w:rsidR="00056114" w:rsidRPr="00056114" w:rsidRDefault="00056114" w:rsidP="00056114">
      <w:pPr>
        <w:tabs>
          <w:tab w:val="left" w:pos="1260"/>
        </w:tabs>
        <w:ind w:right="568"/>
        <w:rPr>
          <w:rFonts w:ascii="Arial"/>
        </w:rPr>
      </w:pPr>
    </w:p>
    <w:p w14:paraId="725A0B21" w14:textId="5DEAAEF1" w:rsidR="00056114" w:rsidRPr="00056114" w:rsidRDefault="00056114" w:rsidP="001E406F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spacing w:before="4"/>
        <w:ind w:right="583"/>
      </w:pPr>
      <w:r>
        <w:rPr>
          <w:rFonts w:ascii="Arial"/>
        </w:rPr>
        <w:t>INT2 Borders, Graduations, Grids and Linear Scales. There are no current plans for</w:t>
      </w:r>
      <w:r>
        <w:rPr>
          <w:rFonts w:ascii="Arial"/>
          <w:spacing w:val="-42"/>
        </w:rPr>
        <w:t xml:space="preserve"> </w:t>
      </w:r>
      <w:r>
        <w:rPr>
          <w:rFonts w:ascii="Arial"/>
        </w:rPr>
        <w:t>a revision of Edition 4, 2007, published by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NL.</w:t>
      </w:r>
    </w:p>
    <w:p w14:paraId="0F463D34" w14:textId="77777777" w:rsidR="00056114" w:rsidRPr="00056114" w:rsidRDefault="00056114" w:rsidP="00056114">
      <w:pPr>
        <w:pStyle w:val="ListParagraph"/>
        <w:tabs>
          <w:tab w:val="left" w:pos="1259"/>
          <w:tab w:val="left" w:pos="1260"/>
        </w:tabs>
        <w:spacing w:before="4"/>
        <w:ind w:right="583" w:firstLine="0"/>
      </w:pPr>
    </w:p>
    <w:p w14:paraId="44EC0513" w14:textId="51DDBD8D" w:rsidR="00056114" w:rsidRPr="00056114" w:rsidRDefault="00056114" w:rsidP="001E406F">
      <w:pPr>
        <w:pStyle w:val="ListParagraph"/>
        <w:numPr>
          <w:ilvl w:val="2"/>
          <w:numId w:val="10"/>
        </w:numPr>
        <w:tabs>
          <w:tab w:val="left" w:pos="1259"/>
          <w:tab w:val="left" w:pos="1260"/>
        </w:tabs>
        <w:spacing w:before="4"/>
        <w:ind w:right="583"/>
      </w:pPr>
      <w:r>
        <w:rPr>
          <w:rFonts w:ascii="Arial"/>
        </w:rPr>
        <w:t>INT3 Use of Symbols and Abbreviations. There are no current plans for a revision of Edition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5,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2011,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published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UK.</w:t>
      </w:r>
    </w:p>
    <w:p w14:paraId="70B56027" w14:textId="74291C8C" w:rsidR="00BC691C" w:rsidRDefault="00BC691C" w:rsidP="00067A56">
      <w:pPr>
        <w:pStyle w:val="ListParagraph"/>
        <w:tabs>
          <w:tab w:val="left" w:pos="1259"/>
          <w:tab w:val="left" w:pos="1261"/>
        </w:tabs>
        <w:spacing w:before="1"/>
        <w:ind w:left="1259" w:right="570" w:firstLine="0"/>
        <w:rPr>
          <w:rFonts w:ascii="Arial"/>
        </w:rPr>
      </w:pPr>
    </w:p>
    <w:p w14:paraId="72DC8BA2" w14:textId="00663CFE" w:rsidR="00067A56" w:rsidRPr="00067A56" w:rsidRDefault="00067A56" w:rsidP="00067A56">
      <w:pPr>
        <w:pStyle w:val="ListParagraph"/>
        <w:rPr>
          <w:rFonts w:ascii="Arial"/>
        </w:rPr>
      </w:pPr>
    </w:p>
    <w:p w14:paraId="1A07EA9C" w14:textId="06C05160" w:rsidR="00067A56" w:rsidRPr="00A42A00" w:rsidRDefault="00067A56" w:rsidP="00067A56">
      <w:pPr>
        <w:pStyle w:val="ListParagraph"/>
        <w:numPr>
          <w:ilvl w:val="1"/>
          <w:numId w:val="10"/>
        </w:numPr>
        <w:tabs>
          <w:tab w:val="left" w:pos="1259"/>
          <w:tab w:val="left" w:pos="1261"/>
        </w:tabs>
        <w:spacing w:before="1"/>
        <w:ind w:left="1259" w:right="570"/>
        <w:rPr>
          <w:rFonts w:ascii="Arial"/>
        </w:rPr>
      </w:pPr>
      <w:r>
        <w:rPr>
          <w:rFonts w:ascii="Arial"/>
          <w:u w:val="single"/>
        </w:rPr>
        <w:t>S-11 Part A Guidance for the Preparation and Maintenance of International Chart Schemes</w:t>
      </w:r>
    </w:p>
    <w:p w14:paraId="1AFE9077" w14:textId="77777777" w:rsidR="00A42A00" w:rsidRDefault="00A42A00" w:rsidP="00A42A00">
      <w:pPr>
        <w:pStyle w:val="ListParagraph"/>
        <w:tabs>
          <w:tab w:val="left" w:pos="1259"/>
          <w:tab w:val="left" w:pos="1261"/>
        </w:tabs>
        <w:spacing w:before="1"/>
        <w:ind w:left="1259" w:right="570" w:firstLine="0"/>
        <w:rPr>
          <w:rFonts w:ascii="Arial"/>
        </w:rPr>
      </w:pPr>
    </w:p>
    <w:p w14:paraId="3CC02BBA" w14:textId="4884F01F" w:rsidR="00067A56" w:rsidRDefault="00A42A00" w:rsidP="00067A56">
      <w:pPr>
        <w:pStyle w:val="ListParagraph"/>
        <w:numPr>
          <w:ilvl w:val="2"/>
          <w:numId w:val="10"/>
        </w:numPr>
        <w:tabs>
          <w:tab w:val="left" w:pos="1260"/>
        </w:tabs>
        <w:ind w:left="1259" w:right="571"/>
        <w:jc w:val="both"/>
        <w:rPr>
          <w:rFonts w:ascii="Arial"/>
        </w:rPr>
      </w:pPr>
      <w:r>
        <w:rPr>
          <w:rFonts w:ascii="Arial"/>
        </w:rPr>
        <w:t xml:space="preserve">The </w:t>
      </w:r>
      <w:r w:rsidR="002D4811">
        <w:rPr>
          <w:rFonts w:ascii="Arial"/>
        </w:rPr>
        <w:t>status</w:t>
      </w:r>
      <w:r w:rsidR="00067A56">
        <w:rPr>
          <w:rFonts w:ascii="Arial"/>
        </w:rPr>
        <w:t xml:space="preserve"> is Edition 3.1.0, published February 2018. </w:t>
      </w:r>
      <w:r w:rsidR="002D4811">
        <w:rPr>
          <w:rFonts w:ascii="Arial"/>
        </w:rPr>
        <w:t>Although th</w:t>
      </w:r>
      <w:r w:rsidR="00067A56">
        <w:rPr>
          <w:rFonts w:ascii="Arial"/>
        </w:rPr>
        <w:t>ere are</w:t>
      </w:r>
      <w:r w:rsidR="002D4811">
        <w:rPr>
          <w:rFonts w:ascii="Arial"/>
        </w:rPr>
        <w:t xml:space="preserve"> </w:t>
      </w:r>
      <w:r w:rsidR="00067A56">
        <w:rPr>
          <w:rFonts w:ascii="Arial"/>
        </w:rPr>
        <w:t>no current plans for a</w:t>
      </w:r>
      <w:r w:rsidR="00067A56">
        <w:rPr>
          <w:rFonts w:ascii="Arial"/>
          <w:spacing w:val="-4"/>
        </w:rPr>
        <w:t xml:space="preserve"> </w:t>
      </w:r>
      <w:r w:rsidR="002D4811">
        <w:rPr>
          <w:rFonts w:ascii="Arial"/>
        </w:rPr>
        <w:t>revision it is acknowledged that Section 200 is currently very S-57 centric and some future amendments are considered necessary to make it more S-101 compatible.</w:t>
      </w:r>
    </w:p>
    <w:p w14:paraId="271F6557" w14:textId="17B4CCD4" w:rsidR="002D4811" w:rsidRDefault="002D4811" w:rsidP="002D4811">
      <w:pPr>
        <w:pStyle w:val="ListParagraph"/>
        <w:tabs>
          <w:tab w:val="left" w:pos="1260"/>
        </w:tabs>
        <w:ind w:left="1259" w:right="571" w:firstLine="0"/>
        <w:jc w:val="both"/>
        <w:rPr>
          <w:rFonts w:ascii="Arial"/>
        </w:rPr>
      </w:pPr>
    </w:p>
    <w:p w14:paraId="0E22A9B3" w14:textId="77777777" w:rsidR="002D4811" w:rsidRDefault="002D4811" w:rsidP="002D4811">
      <w:pPr>
        <w:pStyle w:val="ListParagraph"/>
        <w:tabs>
          <w:tab w:val="left" w:pos="1260"/>
        </w:tabs>
        <w:ind w:left="1259" w:right="571" w:firstLine="0"/>
        <w:jc w:val="both"/>
        <w:rPr>
          <w:rFonts w:ascii="Arial"/>
        </w:rPr>
      </w:pPr>
    </w:p>
    <w:p w14:paraId="335A5C3B" w14:textId="77777777" w:rsidR="00067A56" w:rsidRDefault="00067A56" w:rsidP="00067A56">
      <w:pPr>
        <w:pStyle w:val="BodyText"/>
        <w:spacing w:before="11"/>
        <w:rPr>
          <w:sz w:val="21"/>
        </w:rPr>
      </w:pPr>
    </w:p>
    <w:p w14:paraId="2C911F39" w14:textId="676B52E8" w:rsidR="00067A56" w:rsidRPr="00C7585A" w:rsidRDefault="00067A56" w:rsidP="00067A56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hanging="721"/>
        <w:rPr>
          <w:rFonts w:ascii="Arial"/>
        </w:rPr>
      </w:pPr>
      <w:r>
        <w:rPr>
          <w:rFonts w:ascii="Arial"/>
          <w:u w:val="single"/>
        </w:rPr>
        <w:t>Liaison with other IHO working groups and S-100 implementation</w:t>
      </w:r>
      <w:r>
        <w:rPr>
          <w:rFonts w:ascii="Arial"/>
          <w:spacing w:val="-13"/>
          <w:u w:val="single"/>
        </w:rPr>
        <w:t xml:space="preserve"> </w:t>
      </w:r>
      <w:r>
        <w:rPr>
          <w:rFonts w:ascii="Arial"/>
          <w:u w:val="single"/>
        </w:rPr>
        <w:t>support</w:t>
      </w:r>
    </w:p>
    <w:p w14:paraId="1B587862" w14:textId="77777777" w:rsidR="00C7585A" w:rsidRDefault="00C7585A" w:rsidP="00C7585A">
      <w:pPr>
        <w:pStyle w:val="ListParagraph"/>
        <w:tabs>
          <w:tab w:val="left" w:pos="1259"/>
          <w:tab w:val="left" w:pos="1260"/>
        </w:tabs>
        <w:ind w:left="1259" w:firstLine="0"/>
        <w:rPr>
          <w:rFonts w:ascii="Arial"/>
        </w:rPr>
      </w:pPr>
    </w:p>
    <w:p w14:paraId="54D17949" w14:textId="77777777" w:rsidR="00C7585A" w:rsidRDefault="00067A56" w:rsidP="00067A56">
      <w:pPr>
        <w:pStyle w:val="ListParagraph"/>
        <w:numPr>
          <w:ilvl w:val="2"/>
          <w:numId w:val="10"/>
        </w:numPr>
        <w:tabs>
          <w:tab w:val="left" w:pos="1260"/>
        </w:tabs>
        <w:spacing w:before="1"/>
        <w:ind w:left="1259" w:right="570"/>
        <w:jc w:val="both"/>
        <w:rPr>
          <w:rFonts w:ascii="Arial"/>
        </w:rPr>
      </w:pPr>
      <w:r>
        <w:rPr>
          <w:rFonts w:ascii="Arial"/>
        </w:rPr>
        <w:t xml:space="preserve">The working group has </w:t>
      </w:r>
      <w:r w:rsidR="00517E2D">
        <w:rPr>
          <w:rFonts w:ascii="Arial"/>
        </w:rPr>
        <w:t>been working with the S-101 PT to create new symbols for new or significantly changed features in S-</w:t>
      </w:r>
      <w:r w:rsidR="00E36641">
        <w:rPr>
          <w:rFonts w:ascii="Arial"/>
        </w:rPr>
        <w:t>101, which</w:t>
      </w:r>
      <w:r w:rsidR="00517E2D">
        <w:rPr>
          <w:rFonts w:ascii="Arial"/>
        </w:rPr>
        <w:t xml:space="preserve"> cannot be </w:t>
      </w:r>
      <w:r w:rsidR="00C7585A">
        <w:rPr>
          <w:rFonts w:ascii="Arial"/>
        </w:rPr>
        <w:t>translated</w:t>
      </w:r>
      <w:r w:rsidR="00517E2D">
        <w:rPr>
          <w:rFonts w:ascii="Arial"/>
        </w:rPr>
        <w:t xml:space="preserve"> directly from</w:t>
      </w:r>
    </w:p>
    <w:p w14:paraId="566794BD" w14:textId="78082EDC" w:rsidR="00067A56" w:rsidRDefault="00517E2D" w:rsidP="00C7585A">
      <w:pPr>
        <w:pStyle w:val="ListParagraph"/>
        <w:tabs>
          <w:tab w:val="left" w:pos="1260"/>
        </w:tabs>
        <w:spacing w:before="1"/>
        <w:ind w:left="1259" w:right="570" w:firstLine="0"/>
        <w:jc w:val="both"/>
        <w:rPr>
          <w:rFonts w:ascii="Arial"/>
        </w:rPr>
      </w:pPr>
      <w:r>
        <w:rPr>
          <w:rFonts w:ascii="Arial"/>
        </w:rPr>
        <w:t xml:space="preserve"> S-52. Some delays have been experienced in work tasks </w:t>
      </w:r>
      <w:r w:rsidR="00C7585A">
        <w:rPr>
          <w:rFonts w:ascii="Arial"/>
        </w:rPr>
        <w:t>due to</w:t>
      </w:r>
      <w:r>
        <w:rPr>
          <w:rFonts w:ascii="Arial"/>
        </w:rPr>
        <w:t xml:space="preserve"> the pandemic but the NCWG Chair will continue to liaise with the S-101 PT.</w:t>
      </w:r>
    </w:p>
    <w:p w14:paraId="5EC1F7FE" w14:textId="77777777" w:rsidR="00067A56" w:rsidRDefault="00067A56" w:rsidP="00067A56">
      <w:pPr>
        <w:pStyle w:val="BodyText"/>
      </w:pPr>
    </w:p>
    <w:p w14:paraId="340E9424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spacing w:before="191"/>
        <w:ind w:hanging="721"/>
      </w:pPr>
      <w:r>
        <w:t>Progress on HSSC Action</w:t>
      </w:r>
      <w:r>
        <w:rPr>
          <w:spacing w:val="-1"/>
        </w:rPr>
        <w:t xml:space="preserve"> </w:t>
      </w:r>
      <w:r>
        <w:t>Items</w:t>
      </w:r>
    </w:p>
    <w:p w14:paraId="2E5601D5" w14:textId="77777777" w:rsidR="00BC691C" w:rsidRDefault="00BC691C">
      <w:pPr>
        <w:pStyle w:val="BodyText"/>
        <w:spacing w:before="4"/>
        <w:rPr>
          <w:b/>
          <w:sz w:val="24"/>
        </w:rPr>
      </w:pPr>
    </w:p>
    <w:p w14:paraId="7D5F8F8E" w14:textId="77777777" w:rsidR="00E36641" w:rsidRPr="00E36641" w:rsidRDefault="00547796" w:rsidP="00CA607E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05"/>
        <w:rPr>
          <w:rFonts w:ascii="Arial"/>
          <w:sz w:val="24"/>
        </w:rPr>
      </w:pPr>
      <w:r>
        <w:rPr>
          <w:rFonts w:ascii="Arial"/>
          <w:u w:val="single"/>
        </w:rPr>
        <w:t>Action HSSC1</w:t>
      </w:r>
      <w:r w:rsidR="00CA607E">
        <w:rPr>
          <w:rFonts w:ascii="Arial"/>
          <w:u w:val="single"/>
        </w:rPr>
        <w:t>2</w:t>
      </w:r>
      <w:r>
        <w:rPr>
          <w:rFonts w:ascii="Arial"/>
          <w:u w:val="single"/>
        </w:rPr>
        <w:t>/</w:t>
      </w:r>
      <w:r w:rsidR="00CA607E">
        <w:rPr>
          <w:rFonts w:ascii="Arial"/>
          <w:u w:val="single"/>
        </w:rPr>
        <w:t>36</w:t>
      </w:r>
      <w:r>
        <w:rPr>
          <w:rFonts w:ascii="Arial"/>
        </w:rPr>
        <w:t>:</w:t>
      </w:r>
      <w:r w:rsidR="00CA607E" w:rsidRPr="00A42A00">
        <w:rPr>
          <w:rFonts w:ascii="Arial"/>
          <w:i/>
        </w:rPr>
        <w:t xml:space="preserve"> NCWG to add a work item to develop ways to enable or enhance HO</w:t>
      </w:r>
      <w:r w:rsidR="00CA607E" w:rsidRPr="00A42A00">
        <w:rPr>
          <w:rFonts w:ascii="Arial"/>
          <w:i/>
        </w:rPr>
        <w:t>’</w:t>
      </w:r>
      <w:r w:rsidR="00CA607E" w:rsidRPr="00A42A00">
        <w:rPr>
          <w:rFonts w:ascii="Arial"/>
          <w:i/>
        </w:rPr>
        <w:t xml:space="preserve">s ability to produce paper charts or raster chart images directly </w:t>
      </w:r>
      <w:r w:rsidR="00E36641" w:rsidRPr="00A42A00">
        <w:rPr>
          <w:rFonts w:ascii="Arial"/>
          <w:i/>
        </w:rPr>
        <w:t xml:space="preserve">from </w:t>
      </w:r>
    </w:p>
    <w:p w14:paraId="014EA4AF" w14:textId="18CD2213" w:rsidR="00A42A00" w:rsidRPr="00DE0152" w:rsidRDefault="00E36641" w:rsidP="00E36641">
      <w:pPr>
        <w:pStyle w:val="ListParagraph"/>
        <w:tabs>
          <w:tab w:val="left" w:pos="1259"/>
          <w:tab w:val="left" w:pos="1260"/>
        </w:tabs>
        <w:ind w:left="1259" w:right="705" w:firstLine="0"/>
        <w:rPr>
          <w:rFonts w:ascii="Arial"/>
        </w:rPr>
      </w:pPr>
      <w:r w:rsidRPr="00A42A00">
        <w:rPr>
          <w:rFonts w:ascii="Arial"/>
          <w:i/>
        </w:rPr>
        <w:t>S</w:t>
      </w:r>
      <w:r w:rsidR="00CA607E" w:rsidRPr="00A42A00">
        <w:rPr>
          <w:rFonts w:ascii="Arial"/>
          <w:i/>
        </w:rPr>
        <w:t xml:space="preserve">-101 [The goal is to create a </w:t>
      </w:r>
      <w:r w:rsidR="00CA607E" w:rsidRPr="00A42A00">
        <w:rPr>
          <w:rFonts w:ascii="Arial"/>
          <w:i/>
        </w:rPr>
        <w:t>‘</w:t>
      </w:r>
      <w:r w:rsidR="00CA607E" w:rsidRPr="00A42A00">
        <w:rPr>
          <w:rFonts w:ascii="Arial"/>
          <w:i/>
        </w:rPr>
        <w:t>Common IHO Baseline Symbology</w:t>
      </w:r>
      <w:r w:rsidR="00CA607E" w:rsidRPr="00A42A00">
        <w:rPr>
          <w:rFonts w:ascii="Arial"/>
          <w:i/>
        </w:rPr>
        <w:t>’</w:t>
      </w:r>
      <w:r w:rsidR="00CA607E" w:rsidRPr="00A42A00">
        <w:rPr>
          <w:rFonts w:ascii="Arial"/>
          <w:i/>
        </w:rPr>
        <w:t xml:space="preserve"> including basic symbol sets and rules.]  </w:t>
      </w:r>
      <w:r w:rsidR="00CA607E" w:rsidRPr="00A42A00">
        <w:rPr>
          <w:rFonts w:ascii="Arial"/>
        </w:rPr>
        <w:t>- This issues received considerable discussion at NCWG 6.</w:t>
      </w:r>
      <w:r w:rsidR="00CA607E">
        <w:rPr>
          <w:rFonts w:ascii="Arial"/>
        </w:rPr>
        <w:t xml:space="preserve"> It was suggested that </w:t>
      </w:r>
      <w:r>
        <w:rPr>
          <w:rFonts w:ascii="Arial"/>
        </w:rPr>
        <w:t xml:space="preserve">a dedicated group should be established to </w:t>
      </w:r>
      <w:r w:rsidR="00267A2E">
        <w:rPr>
          <w:rFonts w:ascii="Arial"/>
        </w:rPr>
        <w:t xml:space="preserve">investigate </w:t>
      </w:r>
      <w:r>
        <w:rPr>
          <w:rFonts w:ascii="Arial"/>
        </w:rPr>
        <w:t>the issue</w:t>
      </w:r>
      <w:r w:rsidR="00267A2E">
        <w:rPr>
          <w:rFonts w:ascii="Arial"/>
        </w:rPr>
        <w:t xml:space="preserve"> further</w:t>
      </w:r>
      <w:r w:rsidR="00CA607E">
        <w:rPr>
          <w:rFonts w:ascii="Arial"/>
        </w:rPr>
        <w:t xml:space="preserve">. All interested </w:t>
      </w:r>
      <w:r w:rsidR="00267A2E">
        <w:rPr>
          <w:rFonts w:ascii="Arial"/>
        </w:rPr>
        <w:t>parties</w:t>
      </w:r>
      <w:r w:rsidR="00A42A00">
        <w:rPr>
          <w:rFonts w:ascii="Arial"/>
        </w:rPr>
        <w:t xml:space="preserve"> were </w:t>
      </w:r>
      <w:r w:rsidR="00E36AF5">
        <w:rPr>
          <w:rFonts w:ascii="Arial"/>
        </w:rPr>
        <w:t>invited to</w:t>
      </w:r>
      <w:r w:rsidR="00A42A00">
        <w:rPr>
          <w:rFonts w:ascii="Arial"/>
        </w:rPr>
        <w:t xml:space="preserve"> a supplementary VTC meeting on 1 March 2021.</w:t>
      </w:r>
    </w:p>
    <w:p w14:paraId="219EC62B" w14:textId="77777777" w:rsidR="00A42A00" w:rsidRPr="00DE0152" w:rsidRDefault="00A42A00" w:rsidP="00A42A00">
      <w:pPr>
        <w:pStyle w:val="ListParagraph"/>
        <w:tabs>
          <w:tab w:val="left" w:pos="1259"/>
          <w:tab w:val="left" w:pos="1260"/>
        </w:tabs>
        <w:ind w:right="705" w:firstLine="0"/>
        <w:rPr>
          <w:rFonts w:ascii="Arial"/>
        </w:rPr>
      </w:pPr>
    </w:p>
    <w:p w14:paraId="1A83B04F" w14:textId="1CD5547A" w:rsidR="00A42A00" w:rsidRPr="00DE0152" w:rsidRDefault="00630C9B" w:rsidP="00670D01">
      <w:pPr>
        <w:tabs>
          <w:tab w:val="left" w:pos="1259"/>
          <w:tab w:val="left" w:pos="1260"/>
        </w:tabs>
        <w:ind w:left="1276" w:right="705"/>
        <w:rPr>
          <w:rFonts w:ascii="Arial"/>
        </w:rPr>
      </w:pPr>
      <w:r w:rsidRPr="00DE0152">
        <w:rPr>
          <w:rFonts w:ascii="Arial"/>
        </w:rPr>
        <w:t xml:space="preserve">Consensus was reached at the VTC meeting that </w:t>
      </w:r>
      <w:r w:rsidR="00267A2E" w:rsidRPr="00DE0152">
        <w:rPr>
          <w:rFonts w:ascii="Arial"/>
        </w:rPr>
        <w:t xml:space="preserve">the </w:t>
      </w:r>
      <w:r w:rsidRPr="00DE0152">
        <w:rPr>
          <w:rFonts w:ascii="Arial"/>
        </w:rPr>
        <w:t>primary aim would be to support HO</w:t>
      </w:r>
      <w:r w:rsidRPr="00DE0152">
        <w:rPr>
          <w:rFonts w:ascii="Arial"/>
        </w:rPr>
        <w:t>’</w:t>
      </w:r>
      <w:r w:rsidRPr="00DE0152">
        <w:rPr>
          <w:rFonts w:ascii="Arial"/>
        </w:rPr>
        <w:t>s through the development of a common symbology library, colour specifications and associated rules for how to d</w:t>
      </w:r>
      <w:r w:rsidR="00DE0152" w:rsidRPr="00DE0152">
        <w:rPr>
          <w:rFonts w:ascii="Arial"/>
        </w:rPr>
        <w:t>efine the appropriate symbology from source data.</w:t>
      </w:r>
    </w:p>
    <w:p w14:paraId="61EF0AA0" w14:textId="77777777" w:rsidR="00630C9B" w:rsidRPr="00DE0152" w:rsidRDefault="00630C9B" w:rsidP="00630C9B">
      <w:pPr>
        <w:pStyle w:val="ListParagraph"/>
        <w:rPr>
          <w:rFonts w:ascii="Arial"/>
        </w:rPr>
      </w:pPr>
    </w:p>
    <w:p w14:paraId="70A4160E" w14:textId="4F74FC9E" w:rsidR="00630C9B" w:rsidRPr="00DE0152" w:rsidRDefault="00630C9B" w:rsidP="00670D01">
      <w:pPr>
        <w:pStyle w:val="ListParagraph"/>
        <w:tabs>
          <w:tab w:val="left" w:pos="1259"/>
          <w:tab w:val="left" w:pos="1260"/>
        </w:tabs>
        <w:ind w:left="1259" w:right="705" w:firstLine="0"/>
        <w:rPr>
          <w:rFonts w:ascii="Arial"/>
        </w:rPr>
      </w:pPr>
      <w:r w:rsidRPr="00DE0152">
        <w:rPr>
          <w:rFonts w:ascii="Arial"/>
        </w:rPr>
        <w:t>Whilst it was acknowledged that the development of a common symbol librar</w:t>
      </w:r>
      <w:r w:rsidR="008F3284">
        <w:rPr>
          <w:rFonts w:ascii="Arial"/>
        </w:rPr>
        <w:t>y would help support automation,</w:t>
      </w:r>
      <w:r w:rsidRPr="00DE0152">
        <w:rPr>
          <w:rFonts w:ascii="Arial"/>
        </w:rPr>
        <w:t xml:space="preserve"> investigations into how to achieve an automated chart production solution are not</w:t>
      </w:r>
      <w:r w:rsidR="008F3284">
        <w:rPr>
          <w:rFonts w:ascii="Arial"/>
        </w:rPr>
        <w:t xml:space="preserve"> considered to be outside the remit of this task. It was agreed that such issues should </w:t>
      </w:r>
      <w:r w:rsidR="008F3284" w:rsidRPr="00DE0152">
        <w:rPr>
          <w:rFonts w:ascii="Arial"/>
        </w:rPr>
        <w:t>be</w:t>
      </w:r>
      <w:r w:rsidRPr="00DE0152">
        <w:rPr>
          <w:rFonts w:ascii="Arial"/>
        </w:rPr>
        <w:t xml:space="preserve"> </w:t>
      </w:r>
      <w:r w:rsidR="008F3284">
        <w:rPr>
          <w:rFonts w:ascii="Arial"/>
        </w:rPr>
        <w:t>addressed a</w:t>
      </w:r>
      <w:r w:rsidRPr="00DE0152">
        <w:rPr>
          <w:rFonts w:ascii="Arial"/>
        </w:rPr>
        <w:t>s a separate t</w:t>
      </w:r>
      <w:r w:rsidR="008F3284">
        <w:rPr>
          <w:rFonts w:ascii="Arial"/>
        </w:rPr>
        <w:t>ask.</w:t>
      </w:r>
    </w:p>
    <w:p w14:paraId="732DF793" w14:textId="77777777" w:rsidR="00630C9B" w:rsidRPr="00DE0152" w:rsidRDefault="00630C9B" w:rsidP="00630C9B">
      <w:pPr>
        <w:pStyle w:val="ListParagraph"/>
        <w:rPr>
          <w:rFonts w:ascii="Arial"/>
        </w:rPr>
      </w:pPr>
    </w:p>
    <w:p w14:paraId="274DEA9B" w14:textId="780BF18D" w:rsidR="00630C9B" w:rsidRPr="00DE0152" w:rsidRDefault="008F39BC" w:rsidP="00670D01">
      <w:pPr>
        <w:tabs>
          <w:tab w:val="left" w:pos="1259"/>
          <w:tab w:val="left" w:pos="1260"/>
        </w:tabs>
        <w:ind w:left="1276" w:right="705"/>
        <w:rPr>
          <w:rFonts w:ascii="Arial"/>
        </w:rPr>
      </w:pPr>
      <w:r w:rsidRPr="00DE0152">
        <w:rPr>
          <w:rFonts w:ascii="Arial"/>
        </w:rPr>
        <w:t>The decision was reached to formally establish a Baseline Symbology Project Team under the NCWG in order to add structure and maintain the direction of the work. The NCWG Rep for Canada agreed to</w:t>
      </w:r>
      <w:r w:rsidR="00203568" w:rsidRPr="00DE0152">
        <w:rPr>
          <w:rFonts w:ascii="Arial"/>
        </w:rPr>
        <w:t xml:space="preserve"> accept the position of Project T</w:t>
      </w:r>
      <w:r w:rsidRPr="00DE0152">
        <w:rPr>
          <w:rFonts w:ascii="Arial"/>
        </w:rPr>
        <w:t xml:space="preserve">eam Lead and work to draft terms of reference for the project team is underway. </w:t>
      </w:r>
    </w:p>
    <w:p w14:paraId="490F8D82" w14:textId="77777777" w:rsidR="00A42A00" w:rsidRPr="00A42A00" w:rsidRDefault="00A42A00" w:rsidP="00A42A00">
      <w:pPr>
        <w:pStyle w:val="ListParagraph"/>
        <w:rPr>
          <w:rFonts w:ascii="Arial"/>
        </w:rPr>
      </w:pPr>
    </w:p>
    <w:p w14:paraId="3CDC56F9" w14:textId="77777777" w:rsidR="00BC691C" w:rsidRPr="00562364" w:rsidRDefault="00BC691C">
      <w:pPr>
        <w:pStyle w:val="BodyText"/>
        <w:spacing w:before="10"/>
        <w:rPr>
          <w:rFonts w:eastAsia="Times New Roman" w:cs="Times New Roman"/>
        </w:rPr>
      </w:pPr>
    </w:p>
    <w:p w14:paraId="2CDF2A03" w14:textId="64E3E74F" w:rsidR="00BC691C" w:rsidRPr="00562364" w:rsidRDefault="00547796" w:rsidP="004F4359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597"/>
        <w:rPr>
          <w:rFonts w:ascii="Arial" w:hAnsi="Arial"/>
        </w:rPr>
      </w:pPr>
      <w:r w:rsidRPr="00562364">
        <w:rPr>
          <w:rFonts w:ascii="Arial" w:hAnsi="Arial"/>
        </w:rPr>
        <w:t>Action HSSC1</w:t>
      </w:r>
      <w:r w:rsidR="00DB0F49" w:rsidRPr="00562364">
        <w:rPr>
          <w:rFonts w:ascii="Arial" w:hAnsi="Arial"/>
        </w:rPr>
        <w:t>2</w:t>
      </w:r>
      <w:r w:rsidRPr="00562364">
        <w:rPr>
          <w:rFonts w:ascii="Arial" w:hAnsi="Arial"/>
        </w:rPr>
        <w:t>/</w:t>
      </w:r>
      <w:r w:rsidR="00DB0F49" w:rsidRPr="00562364">
        <w:rPr>
          <w:rFonts w:ascii="Arial" w:hAnsi="Arial"/>
        </w:rPr>
        <w:t>37</w:t>
      </w:r>
      <w:r w:rsidRPr="00562364">
        <w:rPr>
          <w:rFonts w:ascii="Arial" w:hAnsi="Arial"/>
        </w:rPr>
        <w:t xml:space="preserve">: </w:t>
      </w:r>
      <w:r w:rsidR="00DB0F49" w:rsidRPr="00562364">
        <w:rPr>
          <w:rFonts w:ascii="Arial" w:hAnsi="Arial"/>
        </w:rPr>
        <w:t xml:space="preserve">HSSC invited CA, DK and the US to engage with the NCWG as appropriate regarding unified symbology for the production of paper charts. </w:t>
      </w:r>
      <w:r w:rsidR="00203568" w:rsidRPr="00562364">
        <w:rPr>
          <w:rFonts w:ascii="Arial" w:hAnsi="Arial"/>
        </w:rPr>
        <w:t>– The paper jointly submitted by CA, DK and US to HSSC 12 (Ref: HSSC12-05.4C) was discusse</w:t>
      </w:r>
      <w:r w:rsidR="00D03F16" w:rsidRPr="00562364">
        <w:rPr>
          <w:rFonts w:ascii="Arial" w:hAnsi="Arial"/>
        </w:rPr>
        <w:t xml:space="preserve">d at </w:t>
      </w:r>
      <w:r w:rsidR="002D4811" w:rsidRPr="00562364">
        <w:rPr>
          <w:rFonts w:ascii="Arial" w:hAnsi="Arial"/>
        </w:rPr>
        <w:t xml:space="preserve">NCWG 6 </w:t>
      </w:r>
      <w:r w:rsidR="00C96213" w:rsidRPr="00562364">
        <w:rPr>
          <w:rFonts w:ascii="Arial" w:hAnsi="Arial"/>
        </w:rPr>
        <w:t>and resulted</w:t>
      </w:r>
      <w:r w:rsidR="002D4811" w:rsidRPr="00562364">
        <w:rPr>
          <w:rFonts w:ascii="Arial" w:hAnsi="Arial"/>
        </w:rPr>
        <w:t xml:space="preserve"> in Action NCWG 6/2</w:t>
      </w:r>
      <w:r w:rsidR="00E6182F" w:rsidRPr="00562364">
        <w:rPr>
          <w:rFonts w:ascii="Arial" w:hAnsi="Arial"/>
        </w:rPr>
        <w:t>.</w:t>
      </w:r>
      <w:r w:rsidR="002D4811" w:rsidRPr="00562364">
        <w:rPr>
          <w:rFonts w:ascii="Arial" w:hAnsi="Arial"/>
        </w:rPr>
        <w:t>- Canada to Provide detailed proposal of the subscription service regarding charts and nautical publications. Liaise with colleagues in NIPWG.</w:t>
      </w:r>
      <w:r w:rsidR="00C96213" w:rsidRPr="00562364">
        <w:rPr>
          <w:rFonts w:ascii="Arial" w:hAnsi="Arial"/>
        </w:rPr>
        <w:t xml:space="preserve"> </w:t>
      </w:r>
      <w:r w:rsidR="002C4584" w:rsidRPr="00562364">
        <w:rPr>
          <w:rFonts w:ascii="Arial" w:hAnsi="Arial"/>
        </w:rPr>
        <w:t>It is expected that this paper will be submitted for consideration at NCWG 7.</w:t>
      </w:r>
    </w:p>
    <w:p w14:paraId="143F701F" w14:textId="77777777" w:rsidR="008F39BC" w:rsidRDefault="008F39BC" w:rsidP="008F39BC">
      <w:pPr>
        <w:pStyle w:val="ListParagraph"/>
        <w:tabs>
          <w:tab w:val="left" w:pos="1259"/>
          <w:tab w:val="left" w:pos="1260"/>
        </w:tabs>
        <w:ind w:left="1259" w:right="597" w:firstLine="0"/>
      </w:pPr>
    </w:p>
    <w:p w14:paraId="7BE09B3B" w14:textId="12D1DCD8" w:rsidR="004063CB" w:rsidRPr="004063CB" w:rsidRDefault="00547796" w:rsidP="00DB0F49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736"/>
        <w:rPr>
          <w:rFonts w:ascii="Arial"/>
        </w:rPr>
      </w:pPr>
      <w:r>
        <w:rPr>
          <w:rFonts w:ascii="Arial"/>
          <w:u w:val="single"/>
        </w:rPr>
        <w:t>Action HSSC1</w:t>
      </w:r>
      <w:r w:rsidR="00DB0F49">
        <w:rPr>
          <w:rFonts w:ascii="Arial"/>
          <w:u w:val="single"/>
        </w:rPr>
        <w:t>2</w:t>
      </w:r>
      <w:r>
        <w:rPr>
          <w:rFonts w:ascii="Arial"/>
          <w:u w:val="single"/>
        </w:rPr>
        <w:t>/4</w:t>
      </w:r>
      <w:r w:rsidR="00DB0F49">
        <w:rPr>
          <w:rFonts w:ascii="Arial"/>
          <w:u w:val="single"/>
        </w:rPr>
        <w:t>1</w:t>
      </w:r>
      <w:r>
        <w:rPr>
          <w:rFonts w:ascii="Arial"/>
        </w:rPr>
        <w:t xml:space="preserve">: </w:t>
      </w:r>
      <w:r w:rsidR="00DB0F49">
        <w:rPr>
          <w:rFonts w:ascii="Arial"/>
          <w:i/>
        </w:rPr>
        <w:t xml:space="preserve">S-100WG, ENCWG, NCWG and NIPWG to develop a harmonised portrayal process for S-98. </w:t>
      </w:r>
      <w:r w:rsidR="004063CB" w:rsidRPr="004063CB">
        <w:rPr>
          <w:rFonts w:ascii="Arial"/>
        </w:rPr>
        <w:t>One of the core issues regarding S-98 is how to coordinate viewing two products in one display</w:t>
      </w:r>
      <w:r w:rsidR="002C4584">
        <w:rPr>
          <w:rFonts w:ascii="Arial"/>
        </w:rPr>
        <w:t xml:space="preserve">.  The S-100 WG is leading this work with contributions from </w:t>
      </w:r>
      <w:r w:rsidR="004063CB" w:rsidRPr="004063CB">
        <w:rPr>
          <w:rFonts w:ascii="Arial"/>
        </w:rPr>
        <w:t>the NCWG</w:t>
      </w:r>
      <w:r w:rsidR="002C4584">
        <w:rPr>
          <w:rFonts w:ascii="Arial"/>
        </w:rPr>
        <w:t>.</w:t>
      </w:r>
    </w:p>
    <w:p w14:paraId="72B024AF" w14:textId="77777777" w:rsidR="004063CB" w:rsidRPr="004063CB" w:rsidRDefault="004063CB" w:rsidP="004063CB">
      <w:pPr>
        <w:pStyle w:val="ListParagraph"/>
        <w:rPr>
          <w:rFonts w:ascii="Arial"/>
        </w:rPr>
      </w:pPr>
    </w:p>
    <w:p w14:paraId="3E7F31B6" w14:textId="17FA6425" w:rsidR="00DB0F49" w:rsidRDefault="00DB0F49" w:rsidP="004063CB">
      <w:pPr>
        <w:pStyle w:val="ListParagraph"/>
        <w:tabs>
          <w:tab w:val="left" w:pos="1259"/>
          <w:tab w:val="left" w:pos="1260"/>
        </w:tabs>
        <w:ind w:left="1259" w:right="736" w:firstLine="0"/>
        <w:rPr>
          <w:rFonts w:ascii="Arial"/>
        </w:rPr>
      </w:pPr>
      <w:r>
        <w:rPr>
          <w:rFonts w:ascii="Arial"/>
        </w:rPr>
        <w:t xml:space="preserve"> This action is ongoing and NCWG chair will liaise with other working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groups.</w:t>
      </w:r>
    </w:p>
    <w:p w14:paraId="47C93E8B" w14:textId="3B1C13A5" w:rsidR="00BC691C" w:rsidRDefault="00547796" w:rsidP="00DB0F49">
      <w:pPr>
        <w:pStyle w:val="ListParagraph"/>
        <w:tabs>
          <w:tab w:val="left" w:pos="1259"/>
          <w:tab w:val="left" w:pos="1260"/>
        </w:tabs>
        <w:ind w:left="1259" w:right="693" w:firstLine="0"/>
        <w:rPr>
          <w:sz w:val="26"/>
        </w:rPr>
      </w:pPr>
      <w:r>
        <w:rPr>
          <w:rFonts w:ascii="Arial"/>
          <w:i/>
        </w:rPr>
        <w:t xml:space="preserve"> </w:t>
      </w:r>
    </w:p>
    <w:p w14:paraId="0E713730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spacing w:before="190"/>
      </w:pPr>
      <w:r>
        <w:t>Problems</w:t>
      </w:r>
      <w:r>
        <w:rPr>
          <w:spacing w:val="-3"/>
        </w:rPr>
        <w:t xml:space="preserve"> </w:t>
      </w:r>
      <w:r>
        <w:t>Encountered</w:t>
      </w:r>
    </w:p>
    <w:p w14:paraId="285EEB01" w14:textId="77777777" w:rsidR="00BC691C" w:rsidRDefault="00BC691C">
      <w:pPr>
        <w:pStyle w:val="BodyText"/>
        <w:spacing w:before="3"/>
        <w:rPr>
          <w:b/>
        </w:rPr>
      </w:pPr>
    </w:p>
    <w:p w14:paraId="0E4DEDC8" w14:textId="77777777" w:rsidR="00EB4A53" w:rsidRDefault="00FE294B" w:rsidP="00670D01">
      <w:pPr>
        <w:pStyle w:val="ListParagraph"/>
        <w:numPr>
          <w:ilvl w:val="1"/>
          <w:numId w:val="10"/>
        </w:numPr>
        <w:tabs>
          <w:tab w:val="left" w:pos="1260"/>
        </w:tabs>
        <w:ind w:right="962"/>
        <w:jc w:val="both"/>
        <w:rPr>
          <w:rFonts w:ascii="Arial"/>
        </w:rPr>
      </w:pPr>
      <w:r>
        <w:rPr>
          <w:rFonts w:ascii="Arial" w:hAnsi="Arial"/>
        </w:rPr>
        <w:t>The o</w:t>
      </w:r>
      <w:r w:rsidR="00547796">
        <w:rPr>
          <w:rFonts w:ascii="Arial" w:hAnsi="Arial"/>
        </w:rPr>
        <w:t>ngoing</w:t>
      </w:r>
      <w:r>
        <w:rPr>
          <w:rFonts w:ascii="Arial" w:hAnsi="Arial"/>
        </w:rPr>
        <w:t xml:space="preserve"> global pandemic made physical meetings impossible</w:t>
      </w:r>
      <w:r w:rsidR="00670D01">
        <w:rPr>
          <w:rFonts w:ascii="Arial" w:hAnsi="Arial"/>
        </w:rPr>
        <w:t xml:space="preserve"> in 2020/21</w:t>
      </w:r>
      <w:r>
        <w:rPr>
          <w:rFonts w:ascii="Arial" w:hAnsi="Arial"/>
        </w:rPr>
        <w:t>.  All meeting</w:t>
      </w:r>
      <w:r w:rsidR="00670D01">
        <w:rPr>
          <w:rFonts w:ascii="Arial" w:hAnsi="Arial"/>
        </w:rPr>
        <w:t>s</w:t>
      </w:r>
      <w:r>
        <w:rPr>
          <w:rFonts w:ascii="Arial" w:hAnsi="Arial"/>
        </w:rPr>
        <w:t xml:space="preserve"> were held via VTC and this created a number of problems.  Meeting</w:t>
      </w:r>
      <w:r w:rsidR="00670D01">
        <w:rPr>
          <w:rFonts w:ascii="Arial" w:hAnsi="Arial"/>
        </w:rPr>
        <w:t>s</w:t>
      </w:r>
      <w:r>
        <w:rPr>
          <w:rFonts w:ascii="Arial" w:hAnsi="Arial"/>
        </w:rPr>
        <w:t xml:space="preserve"> were generally a lot shorter </w:t>
      </w:r>
      <w:r w:rsidR="00FE11E3">
        <w:rPr>
          <w:rFonts w:ascii="Arial" w:hAnsi="Arial"/>
        </w:rPr>
        <w:t>than</w:t>
      </w:r>
      <w:r>
        <w:rPr>
          <w:rFonts w:ascii="Arial" w:hAnsi="Arial"/>
        </w:rPr>
        <w:t xml:space="preserve"> normal, thus limiting the </w:t>
      </w:r>
      <w:r w:rsidR="00FE11E3">
        <w:rPr>
          <w:rFonts w:ascii="Arial" w:hAnsi="Arial"/>
        </w:rPr>
        <w:t>discussion on various topics.</w:t>
      </w:r>
      <w:r w:rsidR="00E6182F">
        <w:rPr>
          <w:rFonts w:ascii="Arial" w:hAnsi="Arial"/>
        </w:rPr>
        <w:t xml:space="preserve"> The lack of physical meetings also removed the possibility for out of session discussions and networking between delegates.</w:t>
      </w:r>
      <w:r w:rsidR="00670D01" w:rsidRPr="00670D01">
        <w:rPr>
          <w:rFonts w:ascii="Arial"/>
        </w:rPr>
        <w:t xml:space="preserve"> </w:t>
      </w:r>
    </w:p>
    <w:p w14:paraId="6661EE17" w14:textId="77777777" w:rsidR="00EB4A53" w:rsidRDefault="00EB4A53" w:rsidP="00EB4A53">
      <w:pPr>
        <w:pStyle w:val="ListParagraph"/>
        <w:tabs>
          <w:tab w:val="left" w:pos="1260"/>
        </w:tabs>
        <w:ind w:left="1288" w:right="962" w:firstLine="0"/>
        <w:jc w:val="both"/>
        <w:rPr>
          <w:rFonts w:ascii="Arial"/>
        </w:rPr>
      </w:pPr>
    </w:p>
    <w:p w14:paraId="1E4BF98B" w14:textId="2CF47833" w:rsidR="00EB4A53" w:rsidRDefault="005770B2" w:rsidP="00EB4A53">
      <w:pPr>
        <w:pStyle w:val="ListParagraph"/>
        <w:tabs>
          <w:tab w:val="left" w:pos="1260"/>
        </w:tabs>
        <w:ind w:left="1288" w:right="962" w:firstLine="0"/>
        <w:jc w:val="both"/>
        <w:rPr>
          <w:rFonts w:ascii="Arial"/>
        </w:rPr>
      </w:pPr>
      <w:r w:rsidRPr="00670D01">
        <w:rPr>
          <w:rFonts w:ascii="Arial"/>
        </w:rPr>
        <w:t>However,</w:t>
      </w:r>
      <w:r w:rsidR="00670D01" w:rsidRPr="00670D01">
        <w:rPr>
          <w:rFonts w:ascii="Arial"/>
        </w:rPr>
        <w:t xml:space="preserve"> it should also be noted that </w:t>
      </w:r>
      <w:r w:rsidR="001F0E38">
        <w:rPr>
          <w:rFonts w:ascii="Arial"/>
        </w:rPr>
        <w:t>some benefits c</w:t>
      </w:r>
      <w:r w:rsidR="002236AC">
        <w:rPr>
          <w:rFonts w:ascii="Arial"/>
        </w:rPr>
        <w:t>ould</w:t>
      </w:r>
      <w:r w:rsidR="001F0E38">
        <w:rPr>
          <w:rFonts w:ascii="Arial"/>
        </w:rPr>
        <w:t xml:space="preserve"> be observed from VTC sessions.</w:t>
      </w:r>
      <w:r w:rsidR="00670D01" w:rsidRPr="00670D01">
        <w:rPr>
          <w:rFonts w:ascii="Arial"/>
        </w:rPr>
        <w:t xml:space="preserve"> They are generally easier to arrange facilitating the possibility to meet at increased regularity. Meetings to discuss specific topics can also be convened at relatively short notice. </w:t>
      </w:r>
      <w:r w:rsidRPr="00670D01">
        <w:rPr>
          <w:rFonts w:ascii="Arial"/>
        </w:rPr>
        <w:t>Furthermore,</w:t>
      </w:r>
      <w:r w:rsidR="00670D01" w:rsidRPr="00670D01">
        <w:rPr>
          <w:rFonts w:ascii="Arial"/>
        </w:rPr>
        <w:t xml:space="preserve"> they provide an opportunity for a greater number of delegates to participate as </w:t>
      </w:r>
      <w:r w:rsidR="002236AC">
        <w:rPr>
          <w:rFonts w:ascii="Arial"/>
        </w:rPr>
        <w:t>the</w:t>
      </w:r>
      <w:r w:rsidR="00670D01" w:rsidRPr="00670D01">
        <w:rPr>
          <w:rFonts w:ascii="Arial"/>
        </w:rPr>
        <w:t xml:space="preserve"> financial constraints on attendance associated with traveling to physical meeting</w:t>
      </w:r>
      <w:r w:rsidR="001F0E38">
        <w:rPr>
          <w:rFonts w:ascii="Arial"/>
        </w:rPr>
        <w:t>s</w:t>
      </w:r>
      <w:r w:rsidR="002236AC">
        <w:rPr>
          <w:rFonts w:ascii="Arial"/>
        </w:rPr>
        <w:t xml:space="preserve"> are removed.</w:t>
      </w:r>
    </w:p>
    <w:p w14:paraId="1A809021" w14:textId="77777777" w:rsidR="00EB4A53" w:rsidRDefault="00EB4A53" w:rsidP="00EB4A53">
      <w:pPr>
        <w:pStyle w:val="ListParagraph"/>
        <w:tabs>
          <w:tab w:val="left" w:pos="1260"/>
        </w:tabs>
        <w:ind w:left="1288" w:right="962" w:firstLine="0"/>
        <w:jc w:val="both"/>
        <w:rPr>
          <w:rFonts w:ascii="Arial"/>
        </w:rPr>
      </w:pPr>
    </w:p>
    <w:p w14:paraId="68D37D17" w14:textId="4A6F40FA" w:rsidR="00670D01" w:rsidRPr="00670D01" w:rsidRDefault="00670D01" w:rsidP="00EB4A53">
      <w:pPr>
        <w:pStyle w:val="ListParagraph"/>
        <w:tabs>
          <w:tab w:val="left" w:pos="1260"/>
        </w:tabs>
        <w:ind w:left="1288" w:right="962" w:firstLine="0"/>
        <w:jc w:val="both"/>
        <w:rPr>
          <w:rFonts w:ascii="Arial"/>
        </w:rPr>
      </w:pPr>
      <w:r w:rsidRPr="00670D01">
        <w:rPr>
          <w:rFonts w:ascii="Arial"/>
        </w:rPr>
        <w:t xml:space="preserve">Moving forward </w:t>
      </w:r>
      <w:r w:rsidR="002236AC">
        <w:rPr>
          <w:rFonts w:ascii="Arial"/>
        </w:rPr>
        <w:t xml:space="preserve">it is suggested that </w:t>
      </w:r>
      <w:r w:rsidRPr="00670D01">
        <w:rPr>
          <w:rFonts w:ascii="Arial"/>
        </w:rPr>
        <w:t>a combination of</w:t>
      </w:r>
      <w:r w:rsidR="002236AC">
        <w:rPr>
          <w:rFonts w:ascii="Arial"/>
        </w:rPr>
        <w:t xml:space="preserve"> both</w:t>
      </w:r>
      <w:r w:rsidRPr="00670D01">
        <w:rPr>
          <w:rFonts w:ascii="Arial"/>
        </w:rPr>
        <w:t xml:space="preserve"> physical, in person meetings as well as VTC sessions</w:t>
      </w:r>
      <w:r w:rsidR="002236AC">
        <w:rPr>
          <w:rFonts w:ascii="Arial"/>
        </w:rPr>
        <w:t xml:space="preserve"> could potentially be the most efficient strategy.</w:t>
      </w:r>
    </w:p>
    <w:p w14:paraId="227F2492" w14:textId="443C5A28" w:rsidR="00E6182F" w:rsidRPr="00E6182F" w:rsidRDefault="00E6182F" w:rsidP="00E6182F">
      <w:pPr>
        <w:pStyle w:val="ListParagraph"/>
        <w:rPr>
          <w:rFonts w:ascii="Arial"/>
        </w:rPr>
      </w:pPr>
    </w:p>
    <w:p w14:paraId="2CF2C92E" w14:textId="6765951D" w:rsidR="00BC691C" w:rsidRDefault="00547796">
      <w:pPr>
        <w:pStyle w:val="ListParagraph"/>
        <w:numPr>
          <w:ilvl w:val="1"/>
          <w:numId w:val="10"/>
        </w:numPr>
        <w:tabs>
          <w:tab w:val="left" w:pos="1260"/>
        </w:tabs>
        <w:ind w:left="1259" w:right="962"/>
        <w:jc w:val="both"/>
        <w:rPr>
          <w:rFonts w:ascii="Arial"/>
        </w:rPr>
      </w:pPr>
      <w:r>
        <w:rPr>
          <w:rFonts w:ascii="Arial"/>
        </w:rPr>
        <w:t xml:space="preserve">Member states are all at different levels of progression regarding paper chart and ENC </w:t>
      </w:r>
      <w:r w:rsidR="00FE294B">
        <w:rPr>
          <w:rFonts w:ascii="Arial"/>
        </w:rPr>
        <w:t>production;</w:t>
      </w:r>
      <w:r>
        <w:rPr>
          <w:rFonts w:ascii="Arial"/>
        </w:rPr>
        <w:t xml:space="preserve"> this presents some challenges when discussing the future of the paper chart, INT1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S-4.</w:t>
      </w:r>
    </w:p>
    <w:p w14:paraId="3F166FD9" w14:textId="77777777" w:rsidR="00EB4A53" w:rsidRDefault="00EB4A53" w:rsidP="001B0AE4">
      <w:pPr>
        <w:pStyle w:val="ListParagraph"/>
        <w:tabs>
          <w:tab w:val="left" w:pos="1260"/>
        </w:tabs>
        <w:ind w:left="1259" w:right="962" w:firstLine="0"/>
        <w:jc w:val="both"/>
        <w:rPr>
          <w:rFonts w:ascii="Arial"/>
        </w:rPr>
      </w:pPr>
    </w:p>
    <w:p w14:paraId="791CC558" w14:textId="77777777" w:rsidR="00BC691C" w:rsidRDefault="00BC691C">
      <w:pPr>
        <w:pStyle w:val="BodyText"/>
        <w:spacing w:before="7"/>
        <w:rPr>
          <w:sz w:val="20"/>
        </w:rPr>
      </w:pPr>
    </w:p>
    <w:p w14:paraId="5FCBC6CA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ind w:hanging="721"/>
      </w:pPr>
      <w:r>
        <w:t>Any Other Items of</w:t>
      </w:r>
      <w:r>
        <w:rPr>
          <w:spacing w:val="-2"/>
        </w:rPr>
        <w:t xml:space="preserve"> </w:t>
      </w:r>
      <w:r>
        <w:t>Note</w:t>
      </w:r>
    </w:p>
    <w:p w14:paraId="27961D1C" w14:textId="77777777" w:rsidR="00BC691C" w:rsidRDefault="00BC691C">
      <w:pPr>
        <w:pStyle w:val="BodyText"/>
        <w:spacing w:before="3"/>
        <w:rPr>
          <w:b/>
        </w:rPr>
      </w:pPr>
    </w:p>
    <w:p w14:paraId="69F96375" w14:textId="0170E7CE" w:rsidR="00BC691C" w:rsidRDefault="00607C34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right="712"/>
        <w:rPr>
          <w:rFonts w:ascii="Arial"/>
        </w:rPr>
      </w:pPr>
      <w:r>
        <w:rPr>
          <w:rFonts w:ascii="Arial"/>
        </w:rPr>
        <w:t xml:space="preserve">Following delivery </w:t>
      </w:r>
      <w:r w:rsidR="00517E2D">
        <w:rPr>
          <w:rFonts w:ascii="Arial"/>
        </w:rPr>
        <w:t xml:space="preserve">of the </w:t>
      </w:r>
      <w:r>
        <w:rPr>
          <w:rFonts w:ascii="Arial"/>
        </w:rPr>
        <w:t>f</w:t>
      </w:r>
      <w:r w:rsidR="00517E2D">
        <w:rPr>
          <w:rFonts w:ascii="Arial"/>
        </w:rPr>
        <w:t xml:space="preserve">inal report of the Future of the Paper </w:t>
      </w:r>
      <w:r w:rsidR="00D03F16">
        <w:rPr>
          <w:rFonts w:ascii="Arial"/>
        </w:rPr>
        <w:t>N</w:t>
      </w:r>
      <w:r w:rsidR="00517E2D">
        <w:rPr>
          <w:rFonts w:ascii="Arial"/>
        </w:rPr>
        <w:t xml:space="preserve">autical Chart SubWG at HSSC 12 the </w:t>
      </w:r>
      <w:r w:rsidR="001B0AE4">
        <w:rPr>
          <w:rFonts w:ascii="Arial"/>
        </w:rPr>
        <w:t xml:space="preserve">working group </w:t>
      </w:r>
      <w:r w:rsidR="00517E2D">
        <w:rPr>
          <w:rFonts w:ascii="Arial"/>
        </w:rPr>
        <w:t>has now been disbanded.</w:t>
      </w:r>
    </w:p>
    <w:p w14:paraId="1F6976F1" w14:textId="77777777" w:rsidR="00BC691C" w:rsidRDefault="00BC691C">
      <w:pPr>
        <w:pStyle w:val="BodyText"/>
        <w:spacing w:before="9"/>
        <w:rPr>
          <w:sz w:val="20"/>
        </w:rPr>
      </w:pPr>
    </w:p>
    <w:p w14:paraId="2C04C38F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</w:pPr>
      <w:r>
        <w:t>Conclusions and Recommended</w:t>
      </w:r>
      <w:r>
        <w:rPr>
          <w:spacing w:val="-3"/>
        </w:rPr>
        <w:t xml:space="preserve"> </w:t>
      </w:r>
      <w:r>
        <w:t>Actions</w:t>
      </w:r>
    </w:p>
    <w:p w14:paraId="4DCF0DC7" w14:textId="77777777" w:rsidR="00BC691C" w:rsidRDefault="00BC691C">
      <w:pPr>
        <w:pStyle w:val="BodyText"/>
        <w:spacing w:before="1"/>
        <w:rPr>
          <w:b/>
        </w:rPr>
      </w:pPr>
    </w:p>
    <w:p w14:paraId="4970BEED" w14:textId="571D1EAA" w:rsidR="00BC691C" w:rsidRDefault="00547796" w:rsidP="00CD30A4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ind w:left="1259" w:right="1149"/>
        <w:rPr>
          <w:rFonts w:ascii="Arial"/>
        </w:rPr>
        <w:sectPr w:rsidR="00BC691C">
          <w:pgSz w:w="11900" w:h="16840"/>
          <w:pgMar w:top="1360" w:right="860" w:bottom="280" w:left="900" w:header="720" w:footer="720" w:gutter="0"/>
          <w:cols w:space="720"/>
        </w:sectPr>
      </w:pPr>
      <w:r w:rsidRPr="009B2196">
        <w:rPr>
          <w:rFonts w:ascii="Arial"/>
        </w:rPr>
        <w:t>NCWG concludes that the futur</w:t>
      </w:r>
      <w:r w:rsidR="009B2196">
        <w:rPr>
          <w:rFonts w:ascii="Arial"/>
        </w:rPr>
        <w:t xml:space="preserve">e of S-4 should now be viewed as part of the bigger discussion related to the development </w:t>
      </w:r>
      <w:r w:rsidR="0094223E">
        <w:rPr>
          <w:rFonts w:ascii="Arial"/>
        </w:rPr>
        <w:t>of baseline symbology.</w:t>
      </w:r>
    </w:p>
    <w:p w14:paraId="05595A20" w14:textId="25288F5E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spacing w:before="75"/>
        <w:ind w:hanging="721"/>
      </w:pPr>
      <w:r>
        <w:lastRenderedPageBreak/>
        <w:t>Justifica</w:t>
      </w:r>
      <w:r>
        <w:rPr>
          <w:b w:val="0"/>
        </w:rPr>
        <w:t>t</w:t>
      </w:r>
      <w:r>
        <w:t>ion and</w:t>
      </w:r>
      <w:r>
        <w:rPr>
          <w:spacing w:val="-5"/>
        </w:rPr>
        <w:t xml:space="preserve"> </w:t>
      </w:r>
      <w:r>
        <w:t>Impacts</w:t>
      </w:r>
    </w:p>
    <w:p w14:paraId="2010CB3D" w14:textId="77777777" w:rsidR="007956CC" w:rsidRDefault="007956CC" w:rsidP="007956CC">
      <w:pPr>
        <w:pStyle w:val="Heading2"/>
        <w:tabs>
          <w:tab w:val="left" w:pos="1259"/>
          <w:tab w:val="left" w:pos="1260"/>
        </w:tabs>
        <w:spacing w:before="75"/>
      </w:pPr>
    </w:p>
    <w:p w14:paraId="0736404D" w14:textId="1811FC4D" w:rsidR="00BC691C" w:rsidRPr="009B2196" w:rsidRDefault="009B2196">
      <w:pPr>
        <w:pStyle w:val="ListParagraph"/>
        <w:numPr>
          <w:ilvl w:val="1"/>
          <w:numId w:val="10"/>
        </w:numPr>
        <w:tabs>
          <w:tab w:val="left" w:pos="1259"/>
          <w:tab w:val="left" w:pos="1260"/>
        </w:tabs>
        <w:spacing w:before="1"/>
        <w:ind w:right="648"/>
        <w:rPr>
          <w:rFonts w:ascii="Arial" w:hAnsi="Arial" w:cs="Arial"/>
        </w:rPr>
      </w:pPr>
      <w:r w:rsidRPr="009B2196">
        <w:rPr>
          <w:rFonts w:ascii="Arial" w:hAnsi="Arial" w:cs="Arial"/>
        </w:rPr>
        <w:t>Th</w:t>
      </w:r>
      <w:r w:rsidR="001B0AE4">
        <w:rPr>
          <w:rFonts w:ascii="Arial" w:hAnsi="Arial" w:cs="Arial"/>
        </w:rPr>
        <w:t xml:space="preserve">e baseline symbology work </w:t>
      </w:r>
      <w:r w:rsidR="00337267">
        <w:rPr>
          <w:rFonts w:ascii="Arial" w:hAnsi="Arial" w:cs="Arial"/>
        </w:rPr>
        <w:t xml:space="preserve">is </w:t>
      </w:r>
      <w:r w:rsidR="00337267" w:rsidRPr="009B2196">
        <w:rPr>
          <w:rFonts w:ascii="Arial" w:hAnsi="Arial" w:cs="Arial"/>
        </w:rPr>
        <w:t>closely</w:t>
      </w:r>
      <w:r w:rsidRPr="009B2196">
        <w:rPr>
          <w:rFonts w:ascii="Arial" w:hAnsi="Arial" w:cs="Arial"/>
        </w:rPr>
        <w:t xml:space="preserve"> related to the future of S-4 and INT1 as well as supporting the future of the paper nautical chart. </w:t>
      </w:r>
    </w:p>
    <w:p w14:paraId="474D7D73" w14:textId="77777777" w:rsidR="00BC691C" w:rsidRDefault="00BC691C">
      <w:pPr>
        <w:pStyle w:val="BodyText"/>
        <w:rPr>
          <w:sz w:val="26"/>
        </w:rPr>
      </w:pPr>
    </w:p>
    <w:p w14:paraId="02D27674" w14:textId="77777777" w:rsidR="00BC691C" w:rsidRDefault="00547796">
      <w:pPr>
        <w:pStyle w:val="Heading2"/>
        <w:numPr>
          <w:ilvl w:val="0"/>
          <w:numId w:val="10"/>
        </w:numPr>
        <w:tabs>
          <w:tab w:val="left" w:pos="1259"/>
          <w:tab w:val="left" w:pos="1260"/>
        </w:tabs>
        <w:spacing w:before="193"/>
      </w:pPr>
      <w:r>
        <w:t>Action Required of</w:t>
      </w:r>
      <w:r>
        <w:rPr>
          <w:spacing w:val="-4"/>
        </w:rPr>
        <w:t xml:space="preserve"> </w:t>
      </w:r>
      <w:r>
        <w:t>HSSC</w:t>
      </w:r>
    </w:p>
    <w:p w14:paraId="5F16F32A" w14:textId="77777777" w:rsidR="00BC691C" w:rsidRDefault="00BC691C">
      <w:pPr>
        <w:pStyle w:val="BodyText"/>
        <w:rPr>
          <w:b/>
        </w:rPr>
      </w:pPr>
    </w:p>
    <w:p w14:paraId="0E7B86DA" w14:textId="77777777" w:rsidR="00BC691C" w:rsidRDefault="00547796">
      <w:pPr>
        <w:pStyle w:val="BodyText"/>
        <w:ind w:left="540"/>
      </w:pPr>
      <w:r>
        <w:t>The HSSC is invited to:</w:t>
      </w:r>
    </w:p>
    <w:p w14:paraId="33F11597" w14:textId="27158B55" w:rsidR="00BC691C" w:rsidRDefault="00547796">
      <w:pPr>
        <w:pStyle w:val="ListParagraph"/>
        <w:numPr>
          <w:ilvl w:val="0"/>
          <w:numId w:val="9"/>
        </w:numPr>
        <w:tabs>
          <w:tab w:val="left" w:pos="1677"/>
          <w:tab w:val="left" w:pos="1678"/>
        </w:tabs>
        <w:spacing w:before="59"/>
        <w:rPr>
          <w:rFonts w:ascii="Arial"/>
        </w:rPr>
      </w:pPr>
      <w:r>
        <w:rPr>
          <w:rFonts w:ascii="Arial"/>
          <w:b/>
        </w:rPr>
        <w:t xml:space="preserve">Note </w:t>
      </w:r>
      <w:r>
        <w:rPr>
          <w:rFonts w:ascii="Arial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report</w:t>
      </w:r>
    </w:p>
    <w:p w14:paraId="008EF906" w14:textId="686E413E" w:rsidR="00A14DBA" w:rsidRDefault="00A14DBA">
      <w:pPr>
        <w:pStyle w:val="ListParagraph"/>
        <w:numPr>
          <w:ilvl w:val="0"/>
          <w:numId w:val="9"/>
        </w:numPr>
        <w:tabs>
          <w:tab w:val="left" w:pos="1677"/>
          <w:tab w:val="left" w:pos="1678"/>
        </w:tabs>
        <w:spacing w:before="59"/>
        <w:rPr>
          <w:rFonts w:ascii="Arial"/>
        </w:rPr>
      </w:pPr>
      <w:r w:rsidRPr="00337267">
        <w:rPr>
          <w:rFonts w:ascii="Arial"/>
          <w:b/>
        </w:rPr>
        <w:t>Endorse</w:t>
      </w:r>
      <w:r>
        <w:rPr>
          <w:rFonts w:ascii="Arial"/>
        </w:rPr>
        <w:t xml:space="preserve"> the continued activity of the working group</w:t>
      </w:r>
    </w:p>
    <w:p w14:paraId="68C9E314" w14:textId="7F0393BC" w:rsidR="00A14DBA" w:rsidRDefault="00A14DBA">
      <w:pPr>
        <w:pStyle w:val="ListParagraph"/>
        <w:numPr>
          <w:ilvl w:val="0"/>
          <w:numId w:val="9"/>
        </w:numPr>
        <w:tabs>
          <w:tab w:val="left" w:pos="1677"/>
          <w:tab w:val="left" w:pos="1678"/>
        </w:tabs>
        <w:spacing w:before="59"/>
        <w:rPr>
          <w:rFonts w:ascii="Arial"/>
        </w:rPr>
      </w:pPr>
      <w:r w:rsidRPr="00337267">
        <w:rPr>
          <w:rFonts w:ascii="Arial"/>
          <w:b/>
        </w:rPr>
        <w:t xml:space="preserve">Endorse </w:t>
      </w:r>
      <w:r>
        <w:rPr>
          <w:rFonts w:ascii="Arial"/>
        </w:rPr>
        <w:t>the establishment of the Baseline Symbology Project Team</w:t>
      </w:r>
    </w:p>
    <w:p w14:paraId="47479DD7" w14:textId="010BCAD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3C71F02D" w14:textId="42F225E4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EA47C2F" w14:textId="4201352C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361C362" w14:textId="1CD338AC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E31D0FC" w14:textId="78FAE82A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CA97EA1" w14:textId="766C509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345DE6D0" w14:textId="3A622A7D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304C424" w14:textId="068D961E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00C4A61D" w14:textId="26B86DEA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0C5D8397" w14:textId="6CFDABA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AAFBFFF" w14:textId="0854F1F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3DD3E826" w14:textId="5B12DD70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7DC5F33E" w14:textId="27C1608E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0A1DFB5" w14:textId="0DB7B705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BF4F662" w14:textId="6B39DE55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26134E41" w14:textId="5B2DB9BC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043B56A3" w14:textId="27035313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596B759" w14:textId="7FB51BD8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1FA3BE8" w14:textId="44F10CD5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E861E4B" w14:textId="77B5F4B2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1A795810" w14:textId="78ECC8EA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2EE49FA9" w14:textId="74DDA3A3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75DB8FBC" w14:textId="314B3DC1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2E8CF2C6" w14:textId="3F8A90F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1E94FD8" w14:textId="0981D8B9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563F1DF" w14:textId="59507850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7F246E26" w14:textId="078BBECD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1723838F" w14:textId="6CE451F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0E29FD47" w14:textId="6AD75DC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336C14A" w14:textId="69C6F1BB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10348547" w14:textId="0CF986B8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5BB1FA2A" w14:textId="616BBF9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7DA3104C" w14:textId="23756A3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A79C59B" w14:textId="64F04116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FFDD7CF" w14:textId="0CDBF873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6DD708FA" w14:textId="13CC503D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202EEC6F" w14:textId="083ED4FF" w:rsidR="00A14DBA" w:rsidRDefault="00A14DBA" w:rsidP="00A14DBA">
      <w:pPr>
        <w:tabs>
          <w:tab w:val="left" w:pos="1677"/>
          <w:tab w:val="left" w:pos="1678"/>
        </w:tabs>
        <w:spacing w:before="59"/>
        <w:rPr>
          <w:rFonts w:ascii="Arial"/>
        </w:rPr>
      </w:pPr>
    </w:p>
    <w:p w14:paraId="45E8AD5D" w14:textId="77777777" w:rsidR="00BC691C" w:rsidRDefault="00547796">
      <w:pPr>
        <w:pStyle w:val="Heading2"/>
        <w:spacing w:before="77"/>
        <w:ind w:left="7678" w:right="1529"/>
        <w:jc w:val="center"/>
      </w:pPr>
      <w:r>
        <w:rPr>
          <w:w w:val="90"/>
        </w:rPr>
        <w:t>ANNEX A</w:t>
      </w:r>
    </w:p>
    <w:p w14:paraId="6BA21D27" w14:textId="77777777" w:rsidR="007067C7" w:rsidRDefault="007067C7" w:rsidP="007067C7">
      <w:pPr>
        <w:spacing w:line="0" w:lineRule="atLeast"/>
        <w:ind w:left="3280"/>
        <w:rPr>
          <w:rFonts w:ascii="Arial" w:eastAsia="Arial" w:hAnsi="Arial"/>
          <w:b/>
        </w:rPr>
      </w:pPr>
      <w:bookmarkStart w:id="1" w:name="page1"/>
      <w:bookmarkEnd w:id="1"/>
      <w:r>
        <w:rPr>
          <w:rFonts w:ascii="Arial" w:eastAsia="Arial" w:hAnsi="Arial"/>
          <w:b/>
        </w:rPr>
        <w:t>MEMBERSHIP OF NCWG</w:t>
      </w:r>
    </w:p>
    <w:p w14:paraId="45454619" w14:textId="77777777" w:rsidR="007067C7" w:rsidRDefault="007067C7" w:rsidP="007067C7">
      <w:pPr>
        <w:spacing w:line="238" w:lineRule="auto"/>
        <w:ind w:left="3260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(Updated 16 December 2020)</w:t>
      </w:r>
    </w:p>
    <w:p w14:paraId="0D9EFA56" w14:textId="77777777" w:rsidR="007067C7" w:rsidRDefault="007067C7" w:rsidP="007067C7">
      <w:pPr>
        <w:spacing w:line="204" w:lineRule="exact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0"/>
        <w:gridCol w:w="4060"/>
        <w:gridCol w:w="120"/>
        <w:gridCol w:w="100"/>
        <w:gridCol w:w="240"/>
        <w:gridCol w:w="860"/>
        <w:gridCol w:w="60"/>
        <w:gridCol w:w="40"/>
        <w:gridCol w:w="120"/>
        <w:gridCol w:w="60"/>
        <w:gridCol w:w="120"/>
        <w:gridCol w:w="100"/>
        <w:gridCol w:w="20"/>
        <w:gridCol w:w="80"/>
        <w:gridCol w:w="20"/>
        <w:gridCol w:w="20"/>
        <w:gridCol w:w="20"/>
        <w:gridCol w:w="40"/>
        <w:gridCol w:w="40"/>
        <w:gridCol w:w="60"/>
        <w:gridCol w:w="60"/>
        <w:gridCol w:w="20"/>
        <w:gridCol w:w="40"/>
        <w:gridCol w:w="20"/>
        <w:gridCol w:w="120"/>
        <w:gridCol w:w="20"/>
        <w:gridCol w:w="20"/>
        <w:gridCol w:w="20"/>
        <w:gridCol w:w="40"/>
        <w:gridCol w:w="40"/>
        <w:gridCol w:w="40"/>
        <w:gridCol w:w="60"/>
        <w:gridCol w:w="20"/>
        <w:gridCol w:w="40"/>
        <w:gridCol w:w="60"/>
        <w:gridCol w:w="20"/>
        <w:gridCol w:w="20"/>
        <w:gridCol w:w="20"/>
        <w:gridCol w:w="20"/>
        <w:gridCol w:w="60"/>
        <w:gridCol w:w="120"/>
        <w:gridCol w:w="160"/>
        <w:gridCol w:w="20"/>
        <w:gridCol w:w="80"/>
        <w:gridCol w:w="80"/>
        <w:gridCol w:w="20"/>
        <w:gridCol w:w="580"/>
      </w:tblGrid>
      <w:tr w:rsidR="007067C7" w14:paraId="4C83C204" w14:textId="77777777" w:rsidTr="004F4359">
        <w:trPr>
          <w:trHeight w:val="262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6F67323" w14:textId="77777777" w:rsidR="007067C7" w:rsidRDefault="007067C7" w:rsidP="004F4359">
            <w:pPr>
              <w:spacing w:line="0" w:lineRule="atLeast"/>
              <w:ind w:left="200"/>
              <w:rPr>
                <w:rFonts w:ascii="Arial" w:eastAsia="Arial" w:hAnsi="Arial"/>
                <w:b/>
                <w:highlight w:val="lightGray"/>
              </w:rPr>
            </w:pPr>
            <w:r>
              <w:rPr>
                <w:rFonts w:ascii="Arial" w:eastAsia="Arial" w:hAnsi="Arial"/>
                <w:b/>
                <w:highlight w:val="lightGray"/>
              </w:rPr>
              <w:t>Member State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57ABBA8A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4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72201C24" w14:textId="77777777" w:rsidR="007067C7" w:rsidRDefault="007067C7" w:rsidP="004F4359">
            <w:pPr>
              <w:spacing w:line="0" w:lineRule="atLeast"/>
              <w:ind w:left="1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Name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4E49361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5FF6C548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8FB3B38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791B8192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F46C104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8677D69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542FF82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3650FA50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5B9FB1F7" w14:textId="77777777" w:rsidR="007067C7" w:rsidRDefault="007067C7" w:rsidP="004F4359">
            <w:pPr>
              <w:spacing w:line="0" w:lineRule="atLeast"/>
            </w:pPr>
          </w:p>
        </w:tc>
        <w:tc>
          <w:tcPr>
            <w:tcW w:w="2220" w:type="dxa"/>
            <w:gridSpan w:val="3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87B47F2" w14:textId="77777777" w:rsidR="007067C7" w:rsidRDefault="007067C7" w:rsidP="004F4359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Email</w:t>
            </w:r>
          </w:p>
        </w:tc>
      </w:tr>
      <w:tr w:rsidR="007067C7" w:rsidRPr="007067C7" w14:paraId="086D9AFF" w14:textId="77777777" w:rsidTr="004F4359">
        <w:trPr>
          <w:trHeight w:val="2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6E8A5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Argentina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7EFF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C968B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Rolando RÍOS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8097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10D0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E833C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9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rolando.rios@mindef.gov.ar</w:t>
              </w:r>
            </w:hyperlink>
          </w:p>
        </w:tc>
      </w:tr>
      <w:tr w:rsidR="007067C7" w:rsidRPr="007067C7" w14:paraId="5C712F6C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E866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Australia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E380F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89EDC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Alvaro SANCHEZ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1(observer),2,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3513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0598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7EECF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10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Alvaro.Sanchez@defence.gov.au</w:t>
              </w:r>
            </w:hyperlink>
          </w:p>
        </w:tc>
      </w:tr>
      <w:tr w:rsidR="007067C7" w:rsidRPr="007067C7" w14:paraId="60AA4D79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5333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B0E9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C6F15" w14:textId="77777777" w:rsidR="007067C7" w:rsidRPr="007067C7" w:rsidRDefault="007067C7" w:rsidP="004F4359">
            <w:pPr>
              <w:spacing w:line="196" w:lineRule="exact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M Robert CARIO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E4E9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91DF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062C8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11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robert.cario@defence.gov.au</w:t>
              </w:r>
            </w:hyperlink>
          </w:p>
        </w:tc>
      </w:tr>
      <w:tr w:rsidR="007067C7" w:rsidRPr="007067C7" w14:paraId="03F1EACF" w14:textId="77777777" w:rsidTr="004F4359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B0B5B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Brazil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59F40D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6987DE22" w14:textId="77777777" w:rsidR="007067C7" w:rsidRPr="007067C7" w:rsidRDefault="007067C7" w:rsidP="004F4359">
            <w:pPr>
              <w:spacing w:line="195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 xml:space="preserve">Lt José CELSO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Corrêa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Gonçalves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Jr,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1BC1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C7AB37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4FEDB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12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jose.celso@marinha.mil.br</w:t>
              </w:r>
            </w:hyperlink>
          </w:p>
        </w:tc>
      </w:tr>
      <w:tr w:rsidR="007067C7" w:rsidRPr="007067C7" w14:paraId="603C4BEF" w14:textId="77777777" w:rsidTr="004F4359">
        <w:trPr>
          <w:trHeight w:val="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9B31B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E8FD95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  <w:shd w:val="clear" w:color="auto" w:fill="auto"/>
            <w:vAlign w:val="bottom"/>
          </w:tcPr>
          <w:p w14:paraId="0B5510D4" w14:textId="77777777" w:rsidR="007067C7" w:rsidRPr="007067C7" w:rsidRDefault="007067C7" w:rsidP="004F4359">
            <w:pPr>
              <w:spacing w:line="230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 xml:space="preserve">Lt Estela DIERKA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1(observer),2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3445E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12C28F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0000FF"/>
            <w:vAlign w:val="bottom"/>
          </w:tcPr>
          <w:p w14:paraId="08BEBDD2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0000FF"/>
            <w:vAlign w:val="bottom"/>
          </w:tcPr>
          <w:p w14:paraId="1884DAE9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14:paraId="3BCEEA45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0BFE39CD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14:paraId="32FC340E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14:paraId="1065DAF9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14:paraId="2E8E4CCA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14:paraId="24249C0E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2B83812E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14:paraId="6EFF8F1C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5D22175C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7FE71DBA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606C6BB1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3A6C60B5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6AC6DFCF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14:paraId="6A850327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14:paraId="0BD6F239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50171C45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21A45950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39030829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14:paraId="445CEC47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3BE14266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4BBD1E64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14:paraId="3143CC47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1100937E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14:paraId="5E26F820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14:paraId="1809DC0A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4B1B23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5CEDB2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6917B9A7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3A1C66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606201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14:paraId="5A9C77E2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B009CB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F7491C7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0961C0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00F7D028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F933FF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4C9096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38C5B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</w:tr>
      <w:tr w:rsidR="007067C7" w:rsidRPr="007067C7" w14:paraId="6DBA9693" w14:textId="77777777" w:rsidTr="004F4359">
        <w:trPr>
          <w:trHeight w:val="23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F79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C986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E750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E1A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BBF31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BBFC" w14:textId="77777777" w:rsidR="007067C7" w:rsidRPr="007067C7" w:rsidRDefault="00562364" w:rsidP="004F4359">
            <w:pPr>
              <w:spacing w:line="210" w:lineRule="exact"/>
              <w:rPr>
                <w:rFonts w:ascii="Arial" w:eastAsia="Arial" w:hAnsi="Arial"/>
                <w:color w:val="000000"/>
                <w:sz w:val="18"/>
                <w:szCs w:val="18"/>
              </w:rPr>
            </w:pPr>
            <w:hyperlink r:id="rId13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estela.dierka@marinha.mil.br</w:t>
              </w:r>
              <w:r w:rsidR="007067C7" w:rsidRPr="007067C7">
                <w:rPr>
                  <w:rFonts w:ascii="Arial" w:eastAsia="Arial" w:hAnsi="Arial"/>
                  <w:color w:val="000000"/>
                  <w:sz w:val="18"/>
                  <w:szCs w:val="18"/>
                </w:rPr>
                <w:t>.</w:t>
              </w:r>
            </w:hyperlink>
          </w:p>
        </w:tc>
      </w:tr>
      <w:tr w:rsidR="007067C7" w:rsidRPr="007067C7" w14:paraId="6FC9425C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F720D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Canada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71EE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8ACDA" w14:textId="77777777" w:rsidR="007067C7" w:rsidRPr="007067C7" w:rsidRDefault="007067C7" w:rsidP="004F4359">
            <w:pPr>
              <w:spacing w:line="195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Daniel BROUSSEAU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2(observer),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BFEA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48C1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EC571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14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Daniel.Brousseau@dfo-mpo.gc.ca</w:t>
              </w:r>
            </w:hyperlink>
          </w:p>
        </w:tc>
      </w:tr>
      <w:tr w:rsidR="007067C7" w:rsidRPr="007067C7" w14:paraId="0CF7CF42" w14:textId="77777777" w:rsidTr="004F4359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3BA1C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Denmark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507933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EA7BD63" w14:textId="77777777" w:rsidR="007067C7" w:rsidRPr="007067C7" w:rsidRDefault="007067C7" w:rsidP="004F4359">
            <w:pPr>
              <w:spacing w:line="195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Kevin BLACK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943F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518C7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65F04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15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kebla@gst.dk</w:t>
              </w:r>
            </w:hyperlink>
          </w:p>
        </w:tc>
      </w:tr>
      <w:tr w:rsidR="007067C7" w:rsidRPr="007067C7" w14:paraId="5C15AED0" w14:textId="77777777" w:rsidTr="004F4359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6D04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1CBB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1696D" w14:textId="77777777" w:rsidR="007067C7" w:rsidRPr="007067C7" w:rsidRDefault="007067C7" w:rsidP="004F4359">
            <w:pPr>
              <w:spacing w:line="210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Nigel ROBINSON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63FA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5E23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3E2F52D" w14:textId="77777777" w:rsidR="007067C7" w:rsidRPr="007067C7" w:rsidRDefault="00562364" w:rsidP="004F4359">
            <w:pPr>
              <w:spacing w:line="210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16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nkeir@gst.dk</w:t>
              </w:r>
            </w:hyperlink>
          </w:p>
        </w:tc>
        <w:tc>
          <w:tcPr>
            <w:tcW w:w="2520" w:type="dxa"/>
            <w:gridSpan w:val="3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4797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033FFE23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04BD0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Estonia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933C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D3D1CD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Maris AKKERMAN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4790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437C9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FD3E0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maris.akkerman@vta.ee</w:t>
            </w:r>
          </w:p>
        </w:tc>
      </w:tr>
      <w:tr w:rsidR="007067C7" w:rsidRPr="007067C7" w14:paraId="2CC9E3CF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53C50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Finland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79A5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9AF57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Mikko HOVI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2,</w:t>
            </w:r>
            <w:r w:rsidRPr="007067C7">
              <w:rPr>
                <w:rFonts w:ascii="Arial" w:eastAsia="Arial" w:hAnsi="Arial"/>
                <w:sz w:val="18"/>
                <w:szCs w:val="18"/>
              </w:rPr>
              <w:t xml:space="preserve"> (</w:t>
            </w:r>
            <w:r w:rsidRPr="007067C7">
              <w:rPr>
                <w:rFonts w:ascii="Arial" w:eastAsia="Arial" w:hAnsi="Arial"/>
                <w:b/>
                <w:sz w:val="18"/>
                <w:szCs w:val="18"/>
              </w:rPr>
              <w:t>Chair</w:t>
            </w:r>
            <w:r w:rsidRPr="007067C7">
              <w:rPr>
                <w:rFonts w:ascii="Arial" w:eastAsia="Arial" w:hAnsi="Arial"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8500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2276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F8478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17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Mikko.Hovi@traficom.fi</w:t>
              </w:r>
            </w:hyperlink>
          </w:p>
        </w:tc>
      </w:tr>
      <w:tr w:rsidR="007067C7" w:rsidRPr="007067C7" w14:paraId="1E4AC0FE" w14:textId="77777777" w:rsidTr="004F4359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54B8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A0216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D2E9409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Jukka HELMINEN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1DD6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C7CB3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8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1ECB5D5D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hyperlink r:id="rId18" w:history="1">
              <w:r w:rsidR="007067C7" w:rsidRPr="007067C7">
                <w:rPr>
                  <w:rFonts w:ascii="Arial" w:eastAsia="Arial" w:hAnsi="Arial"/>
                  <w:color w:val="0000FF"/>
                  <w:w w:val="98"/>
                  <w:sz w:val="18"/>
                  <w:szCs w:val="18"/>
                </w:rPr>
                <w:t>jukka.helminen@traficom.fi</w:t>
              </w:r>
            </w:hyperlink>
          </w:p>
        </w:tc>
        <w:tc>
          <w:tcPr>
            <w:tcW w:w="1320" w:type="dxa"/>
            <w:gridSpan w:val="1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9799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0FA0640A" w14:textId="77777777" w:rsidTr="007067C7">
        <w:trPr>
          <w:trHeight w:val="4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AA50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9750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A661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AE86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1A64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4F83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32A9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5260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02E6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14C9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3D32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990D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7193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F564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CDE7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E854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C6BD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19F3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532A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161E2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0331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58AB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A69A1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3475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5AC2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A274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1200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6EC4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37F6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AF54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03F0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E6C5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E66F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1287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B089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4959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C9A7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E15A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0A8E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BFFC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6B979EBD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A98F2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France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A301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2BFD6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Stéphane GUILLOU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64F6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11A6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DCDA9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19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stephane.guillou@shom.fr</w:t>
              </w:r>
            </w:hyperlink>
          </w:p>
        </w:tc>
      </w:tr>
      <w:tr w:rsidR="007067C7" w:rsidRPr="007067C7" w14:paraId="60A0B7B8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1AA6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3011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CC63C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Nicolas DAVID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DDC9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3686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88345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nicolas.david@shom.fr</w:t>
            </w:r>
          </w:p>
        </w:tc>
      </w:tr>
      <w:tr w:rsidR="007067C7" w:rsidRPr="007067C7" w14:paraId="2B97440C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4FCE4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Germany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671A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2B756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Sylvia SPOHN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236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AF2F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8EC8B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20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sylvia.spohn@bsh.de</w:t>
              </w:r>
            </w:hyperlink>
          </w:p>
        </w:tc>
      </w:tr>
      <w:tr w:rsidR="007067C7" w:rsidRPr="007067C7" w14:paraId="43E524A1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58FF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Greece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52A4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367AB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Julia PAPAGIANNOPOULOU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CD35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5016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4BBCB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21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dcd_hnhs@navy.mil.gr</w:t>
              </w:r>
            </w:hyperlink>
          </w:p>
        </w:tc>
      </w:tr>
      <w:tr w:rsidR="007067C7" w:rsidRPr="007067C7" w14:paraId="4EACD58B" w14:textId="77777777" w:rsidTr="004F4359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B02B4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India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963963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C86D297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Dr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BK RAMPRASAD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9A21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DBAE1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13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00B24D26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hyperlink r:id="rId22" w:history="1">
              <w:r w:rsidR="007067C7" w:rsidRPr="007067C7">
                <w:rPr>
                  <w:rFonts w:ascii="Arial" w:eastAsia="Arial" w:hAnsi="Arial"/>
                  <w:color w:val="0000FF"/>
                  <w:w w:val="98"/>
                  <w:sz w:val="18"/>
                  <w:szCs w:val="18"/>
                </w:rPr>
                <w:t>ia-inho-navy@nic.in</w:t>
              </w:r>
            </w:hyperlink>
          </w:p>
        </w:tc>
        <w:tc>
          <w:tcPr>
            <w:tcW w:w="1960" w:type="dxa"/>
            <w:gridSpan w:val="3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6656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224DC211" w14:textId="77777777" w:rsidTr="004F4359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9127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6E27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7B74C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CE0C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8C38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3096F" w14:textId="77777777" w:rsidR="007067C7" w:rsidRPr="007067C7" w:rsidRDefault="007067C7" w:rsidP="004F4359">
            <w:pPr>
              <w:spacing w:line="209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ia-inho@navy.gov.in</w:t>
            </w:r>
          </w:p>
        </w:tc>
      </w:tr>
      <w:tr w:rsidR="007067C7" w:rsidRPr="007067C7" w14:paraId="7DE17569" w14:textId="77777777" w:rsidTr="004F4359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AB861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Indonesia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8202F8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5CC93DB" w14:textId="77777777" w:rsidR="007067C7" w:rsidRPr="007067C7" w:rsidRDefault="007067C7" w:rsidP="004F4359">
            <w:pPr>
              <w:spacing w:line="196" w:lineRule="exact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Captain Oke DWIYANA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1006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89C3C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2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4A280733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hyperlink r:id="rId23" w:history="1">
              <w:r w:rsidR="007067C7" w:rsidRPr="007067C7">
                <w:rPr>
                  <w:rFonts w:ascii="Arial" w:eastAsia="Arial" w:hAnsi="Arial"/>
                  <w:color w:val="0000FF"/>
                  <w:w w:val="98"/>
                  <w:sz w:val="18"/>
                  <w:szCs w:val="18"/>
                </w:rPr>
                <w:t>oke.dwiyana@pushidrosal.id</w:t>
              </w:r>
            </w:hyperlink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916E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15187503" w14:textId="77777777" w:rsidTr="007067C7">
        <w:trPr>
          <w:trHeight w:val="4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22BF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D6F1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B55F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EB13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055F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E5179" w14:textId="77777777" w:rsidR="007067C7" w:rsidRPr="007067C7" w:rsidRDefault="007067C7" w:rsidP="004F4359">
            <w:pPr>
              <w:spacing w:line="210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oche42@yahoo.com</w:t>
            </w:r>
          </w:p>
        </w:tc>
      </w:tr>
      <w:tr w:rsidR="007067C7" w:rsidRPr="007067C7" w14:paraId="74587602" w14:textId="77777777" w:rsidTr="004F4359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DB6B3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Iran (Islamic Rep.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E66DD3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5B41B8A2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Akbar ROSTAMI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5126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AF639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9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708D5D58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hyperlink r:id="rId24" w:history="1">
              <w:r w:rsidR="007067C7" w:rsidRPr="007067C7">
                <w:rPr>
                  <w:rFonts w:ascii="Arial" w:eastAsia="Arial" w:hAnsi="Arial"/>
                  <w:color w:val="0000FF"/>
                  <w:w w:val="98"/>
                  <w:sz w:val="18"/>
                  <w:szCs w:val="18"/>
                </w:rPr>
                <w:t>akrostami@pmo.ir</w:t>
              </w:r>
            </w:hyperlink>
          </w:p>
        </w:tc>
        <w:tc>
          <w:tcPr>
            <w:tcW w:w="2100" w:type="dxa"/>
            <w:gridSpan w:val="3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2EBA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702C5CA8" w14:textId="77777777" w:rsidTr="004F4359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4180D" w14:textId="77777777" w:rsidR="007067C7" w:rsidRPr="007067C7" w:rsidRDefault="007067C7" w:rsidP="004F4359">
            <w:pPr>
              <w:spacing w:line="209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of)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B5EC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09B2B" w14:textId="77777777" w:rsidR="007067C7" w:rsidRPr="007067C7" w:rsidRDefault="007067C7" w:rsidP="004F4359">
            <w:pPr>
              <w:spacing w:line="209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Saeid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PARIZI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D848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2A85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1F477" w14:textId="77777777" w:rsidR="007067C7" w:rsidRPr="007067C7" w:rsidRDefault="00562364" w:rsidP="004F4359">
            <w:pPr>
              <w:spacing w:line="209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25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sparizi@pmo.ir</w:t>
              </w:r>
            </w:hyperlink>
          </w:p>
        </w:tc>
      </w:tr>
      <w:tr w:rsidR="007067C7" w:rsidRPr="007067C7" w14:paraId="5C46DC15" w14:textId="77777777" w:rsidTr="004F4359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B9AA8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Italy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999022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DF4C4B9" w14:textId="77777777" w:rsidR="007067C7" w:rsidRPr="007067C7" w:rsidRDefault="007067C7" w:rsidP="004F4359">
            <w:pPr>
              <w:spacing w:line="195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Manuela MILLI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2,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BC14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A292F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37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3EEDD7B7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w w:val="99"/>
                <w:sz w:val="18"/>
                <w:szCs w:val="18"/>
              </w:rPr>
            </w:pPr>
            <w:hyperlink r:id="rId26" w:history="1">
              <w:r w:rsidR="007067C7" w:rsidRPr="007067C7">
                <w:rPr>
                  <w:rFonts w:ascii="Arial" w:eastAsia="Arial" w:hAnsi="Arial"/>
                  <w:color w:val="0000FF"/>
                  <w:w w:val="99"/>
                  <w:sz w:val="18"/>
                  <w:szCs w:val="18"/>
                </w:rPr>
                <w:t>manuela_milli@marina.difesa.it</w:t>
              </w:r>
            </w:hyperlink>
          </w:p>
        </w:tc>
        <w:tc>
          <w:tcPr>
            <w:tcW w:w="9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95F3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7F63DA6F" w14:textId="77777777" w:rsidTr="004F4359">
        <w:trPr>
          <w:trHeight w:val="221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5EB5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D16C8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83D324F" w14:textId="77777777" w:rsidR="007067C7" w:rsidRPr="007067C7" w:rsidRDefault="007067C7" w:rsidP="004F4359">
            <w:pPr>
              <w:spacing w:line="221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Valentino PALMA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FF48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15251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C4D08" w14:textId="77777777" w:rsidR="007067C7" w:rsidRPr="007067C7" w:rsidRDefault="00562364" w:rsidP="004F4359">
            <w:pPr>
              <w:spacing w:line="221" w:lineRule="exact"/>
              <w:rPr>
                <w:rFonts w:ascii="Tahoma" w:eastAsia="Tahoma" w:hAnsi="Tahoma"/>
                <w:color w:val="0000FF"/>
                <w:sz w:val="18"/>
                <w:szCs w:val="18"/>
              </w:rPr>
            </w:pPr>
            <w:hyperlink r:id="rId27" w:history="1">
              <w:r w:rsidR="007067C7" w:rsidRPr="007067C7">
                <w:rPr>
                  <w:rFonts w:ascii="Tahoma" w:eastAsia="Tahoma" w:hAnsi="Tahoma"/>
                  <w:color w:val="0000FF"/>
                  <w:sz w:val="18"/>
                  <w:szCs w:val="18"/>
                </w:rPr>
                <w:t>valentino.palma@persociv.difesa.it</w:t>
              </w:r>
            </w:hyperlink>
          </w:p>
        </w:tc>
      </w:tr>
      <w:tr w:rsidR="007067C7" w:rsidRPr="007067C7" w14:paraId="035C4697" w14:textId="77777777" w:rsidTr="004F4359">
        <w:trPr>
          <w:trHeight w:val="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FCCCF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0FE09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E7B22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6955A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C7AE8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CA3EEA0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8062986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F73B267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48FE026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E96FD9F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18CCB94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16AA856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3C8AE3B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4D0DB40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B77DEE5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0AEDD52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F6D5C5E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17D6A39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360F216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934069D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BEE9FF5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C7B5B90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37469F8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41233F4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95FB77C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3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80EF173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051CE12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D5B8E24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68A976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9D80E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24FCE" w14:textId="77777777" w:rsidR="007067C7" w:rsidRPr="007067C7" w:rsidRDefault="007067C7" w:rsidP="004F4359">
            <w:pPr>
              <w:spacing w:line="20" w:lineRule="exact"/>
              <w:rPr>
                <w:sz w:val="18"/>
                <w:szCs w:val="18"/>
              </w:rPr>
            </w:pPr>
          </w:p>
        </w:tc>
      </w:tr>
      <w:tr w:rsidR="007067C7" w:rsidRPr="007067C7" w14:paraId="0DF008D0" w14:textId="77777777" w:rsidTr="004F4359">
        <w:trPr>
          <w:trHeight w:val="20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CBD8A" w14:textId="77777777" w:rsidR="007067C7" w:rsidRPr="007067C7" w:rsidRDefault="007067C7" w:rsidP="004F4359">
            <w:pPr>
              <w:spacing w:line="182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Japan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010D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22699D" w14:textId="77777777" w:rsidR="007067C7" w:rsidRPr="007067C7" w:rsidRDefault="007067C7" w:rsidP="004F4359">
            <w:pPr>
              <w:spacing w:line="182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Dr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Masayuki FUJITA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A624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9517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78FAF" w14:textId="77777777" w:rsidR="007067C7" w:rsidRPr="007067C7" w:rsidRDefault="00562364" w:rsidP="004F4359">
            <w:pPr>
              <w:spacing w:line="182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28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chart@jodc.go.jp</w:t>
              </w:r>
            </w:hyperlink>
          </w:p>
        </w:tc>
      </w:tr>
      <w:tr w:rsidR="007067C7" w:rsidRPr="007067C7" w14:paraId="219107A5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EDE0A" w14:textId="77777777" w:rsidR="007067C7" w:rsidRPr="007067C7" w:rsidRDefault="007067C7" w:rsidP="004F4359">
            <w:pPr>
              <w:spacing w:line="198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Korea (Rep of)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E9149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83229" w14:textId="7DFBF7D0" w:rsidR="007067C7" w:rsidRPr="007067C7" w:rsidRDefault="007067C7" w:rsidP="003C6AF7">
            <w:pPr>
              <w:spacing w:line="198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Arum SHIN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91D0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C1A2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3CD8A" w14:textId="77777777" w:rsidR="007067C7" w:rsidRPr="007067C7" w:rsidRDefault="00562364" w:rsidP="004F4359">
            <w:pPr>
              <w:spacing w:line="198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29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arumshin@korea.kr</w:t>
              </w:r>
            </w:hyperlink>
          </w:p>
        </w:tc>
      </w:tr>
      <w:tr w:rsidR="007067C7" w:rsidRPr="007067C7" w14:paraId="50153723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EF69E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Latvia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7F5A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7AA82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Normunds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DUKSIS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528D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BFA3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A3E4E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normunds.duksis@lhd.lv</w:t>
            </w:r>
          </w:p>
        </w:tc>
      </w:tr>
      <w:tr w:rsidR="007067C7" w:rsidRPr="007067C7" w14:paraId="2A14646B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11CD8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Netherlands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C703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A07CE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Ben TIMMERMAN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A668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BB96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3BFDE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30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B.Timmerman@mindef.nl</w:t>
              </w:r>
            </w:hyperlink>
          </w:p>
        </w:tc>
      </w:tr>
      <w:tr w:rsidR="007067C7" w:rsidRPr="007067C7" w14:paraId="3BE17CC2" w14:textId="77777777" w:rsidTr="004F4359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D1C42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New Zealand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E12037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441ADC71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Adam GREENLAND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7C58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B183C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3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3919BB9E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hyperlink r:id="rId31" w:history="1">
              <w:r w:rsidR="007067C7" w:rsidRPr="007067C7">
                <w:rPr>
                  <w:rFonts w:ascii="Arial" w:eastAsia="Arial" w:hAnsi="Arial"/>
                  <w:color w:val="0000FF"/>
                  <w:w w:val="98"/>
                  <w:sz w:val="18"/>
                  <w:szCs w:val="18"/>
                </w:rPr>
                <w:t>agreenland@linz.govt.nz</w:t>
              </w:r>
            </w:hyperlink>
          </w:p>
        </w:tc>
        <w:tc>
          <w:tcPr>
            <w:tcW w:w="152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F711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27702BA9" w14:textId="77777777" w:rsidTr="004F4359">
        <w:trPr>
          <w:trHeight w:val="20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BE15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7F94C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4C7C550A" w14:textId="77777777" w:rsidR="007067C7" w:rsidRPr="007067C7" w:rsidRDefault="007067C7" w:rsidP="004F4359">
            <w:pPr>
              <w:spacing w:line="209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Gareth HODKINSON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72EE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30598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4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23E817B8" w14:textId="77777777" w:rsidR="007067C7" w:rsidRPr="007067C7" w:rsidRDefault="00562364" w:rsidP="004F4359">
            <w:pPr>
              <w:spacing w:line="209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hyperlink r:id="rId32" w:history="1">
              <w:r w:rsidR="007067C7" w:rsidRPr="007067C7">
                <w:rPr>
                  <w:rFonts w:ascii="Arial" w:eastAsia="Arial" w:hAnsi="Arial"/>
                  <w:color w:val="0000FF"/>
                  <w:w w:val="98"/>
                  <w:sz w:val="18"/>
                  <w:szCs w:val="18"/>
                </w:rPr>
                <w:t>ghodkinson@linz.govt.nz</w:t>
              </w:r>
            </w:hyperlink>
          </w:p>
        </w:tc>
        <w:tc>
          <w:tcPr>
            <w:tcW w:w="1500" w:type="dxa"/>
            <w:gridSpan w:val="1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2A8B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63B6E762" w14:textId="77777777" w:rsidTr="004F4359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7B36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B764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54A2D" w14:textId="77777777" w:rsidR="007067C7" w:rsidRPr="007067C7" w:rsidRDefault="007067C7" w:rsidP="004F4359">
            <w:pPr>
              <w:spacing w:line="210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Verena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BOSSELMANN-BORSOS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B65C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D784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C6A4E" w14:textId="77777777" w:rsidR="007067C7" w:rsidRPr="007067C7" w:rsidRDefault="00562364" w:rsidP="004F4359">
            <w:pPr>
              <w:spacing w:line="210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33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VBosselmann-Borsos@linz.govt.nz</w:t>
              </w:r>
            </w:hyperlink>
          </w:p>
        </w:tc>
      </w:tr>
      <w:tr w:rsidR="007067C7" w:rsidRPr="007067C7" w14:paraId="66671597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78B84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Norway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03CE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CCD13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Edward HANDS 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</w:t>
            </w:r>
            <w:r w:rsidRPr="007067C7">
              <w:rPr>
                <w:rFonts w:ascii="Arial" w:eastAsia="Arial" w:hAnsi="Arial"/>
                <w:sz w:val="18"/>
                <w:szCs w:val="18"/>
              </w:rPr>
              <w:t xml:space="preserve"> (</w:t>
            </w:r>
            <w:r w:rsidRPr="007067C7">
              <w:rPr>
                <w:rFonts w:ascii="Arial" w:eastAsia="Arial" w:hAnsi="Arial"/>
                <w:b/>
                <w:sz w:val="18"/>
                <w:szCs w:val="18"/>
              </w:rPr>
              <w:t>Secretary</w:t>
            </w:r>
            <w:r w:rsidRPr="007067C7">
              <w:rPr>
                <w:rFonts w:ascii="Arial" w:eastAsia="Arial" w:hAnsi="Arial"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4080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3C76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4DD35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Edward.Hands@kartverket.no</w:t>
            </w:r>
          </w:p>
        </w:tc>
      </w:tr>
      <w:tr w:rsidR="007067C7" w:rsidRPr="007067C7" w14:paraId="196C9B7A" w14:textId="77777777" w:rsidTr="004F4359">
        <w:trPr>
          <w:trHeight w:val="19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42BCE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Pakistan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A01518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4FA1A420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Cdr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Fayyaz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ul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Hassan BHATTI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231A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D8695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6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1A4E81AE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hyperlink r:id="rId34" w:history="1">
              <w:r w:rsidR="007067C7" w:rsidRPr="007067C7">
                <w:rPr>
                  <w:rFonts w:ascii="Arial" w:eastAsia="Arial" w:hAnsi="Arial"/>
                  <w:color w:val="0000FF"/>
                  <w:w w:val="98"/>
                  <w:sz w:val="18"/>
                  <w:szCs w:val="18"/>
                </w:rPr>
                <w:t>hydropk@paknavy.gov.pk</w:t>
              </w:r>
            </w:hyperlink>
          </w:p>
        </w:tc>
        <w:tc>
          <w:tcPr>
            <w:tcW w:w="1420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BDD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197554ED" w14:textId="77777777" w:rsidTr="004F4359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55DE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044C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C5D3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1D52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4B643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0F936" w14:textId="77777777" w:rsidR="007067C7" w:rsidRPr="007067C7" w:rsidRDefault="00562364" w:rsidP="004F4359">
            <w:pPr>
              <w:spacing w:line="209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35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fayyaz74@gmail.com</w:t>
              </w:r>
            </w:hyperlink>
          </w:p>
        </w:tc>
      </w:tr>
      <w:tr w:rsidR="007067C7" w:rsidRPr="007067C7" w14:paraId="7B3AAA4A" w14:textId="77777777" w:rsidTr="004F4359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7C670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Russian Fed.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D94955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831546F" w14:textId="77777777" w:rsidR="007067C7" w:rsidRPr="007067C7" w:rsidRDefault="007067C7" w:rsidP="004F4359">
            <w:pPr>
              <w:spacing w:line="195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Igor BONAKOV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1,2,(observer all)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2B0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5C530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A292E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36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unio_main@mil.ru</w:t>
              </w:r>
            </w:hyperlink>
          </w:p>
        </w:tc>
      </w:tr>
      <w:tr w:rsidR="007067C7" w:rsidRPr="007067C7" w14:paraId="74DCF083" w14:textId="77777777" w:rsidTr="007067C7">
        <w:trPr>
          <w:trHeight w:val="10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3DE4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249B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3C79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D472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02FD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8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F88F2B2" w14:textId="77777777" w:rsidR="007067C7" w:rsidRPr="007067C7" w:rsidRDefault="007067C7" w:rsidP="004F4359">
            <w:pPr>
              <w:spacing w:line="210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 xml:space="preserve">cc: </w:t>
            </w:r>
            <w:hyperlink r:id="rId37" w:history="1">
              <w:r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unio@mil.ru</w:t>
              </w:r>
            </w:hyperlink>
          </w:p>
        </w:tc>
        <w:tc>
          <w:tcPr>
            <w:tcW w:w="2120" w:type="dxa"/>
            <w:gridSpan w:val="3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868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0BE08906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3BB03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South Africa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A51C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1455F" w14:textId="77777777" w:rsidR="007067C7" w:rsidRPr="007067C7" w:rsidRDefault="007067C7" w:rsidP="004F4359">
            <w:pPr>
              <w:spacing w:line="196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Alfons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VAN CRAEYNEST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F18D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7D27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1A5C0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38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hydrosan@iafrica.com</w:t>
              </w:r>
            </w:hyperlink>
          </w:p>
        </w:tc>
      </w:tr>
      <w:tr w:rsidR="007067C7" w:rsidRPr="007067C7" w14:paraId="57B61236" w14:textId="77777777" w:rsidTr="004F4359">
        <w:trPr>
          <w:trHeight w:val="19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56F97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Spain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5C6C77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5DF6211" w14:textId="77777777" w:rsidR="007067C7" w:rsidRPr="007067C7" w:rsidRDefault="007067C7" w:rsidP="004F4359">
            <w:pPr>
              <w:spacing w:line="195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Cdr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José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María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BUSTAMANTE CALABUIG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222B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BA4F6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2D84C722" w14:textId="77777777" w:rsidR="007067C7" w:rsidRPr="007067C7" w:rsidRDefault="007067C7" w:rsidP="004F4359">
            <w:pPr>
              <w:spacing w:line="196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  <w:t>jbuscal@fn.mde.es</w:t>
            </w:r>
          </w:p>
        </w:tc>
        <w:tc>
          <w:tcPr>
            <w:tcW w:w="2020" w:type="dxa"/>
            <w:gridSpan w:val="3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83D5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55B1F272" w14:textId="77777777" w:rsidTr="004F4359">
        <w:trPr>
          <w:trHeight w:val="23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5992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055F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EA997" w14:textId="77777777" w:rsidR="007067C7" w:rsidRPr="007067C7" w:rsidRDefault="007067C7" w:rsidP="004F4359">
            <w:pPr>
              <w:spacing w:line="210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LtCdr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Rebeca COPE DE LOS MOZOS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DCE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4261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74BC2" w14:textId="77777777" w:rsidR="007067C7" w:rsidRPr="007067C7" w:rsidRDefault="00562364" w:rsidP="004F4359">
            <w:pPr>
              <w:spacing w:line="210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39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rcopdel@fn.mde.es</w:t>
              </w:r>
            </w:hyperlink>
          </w:p>
        </w:tc>
      </w:tr>
      <w:tr w:rsidR="007067C7" w:rsidRPr="007067C7" w14:paraId="33DAAF95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ED643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Sweden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C5E807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0730A94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Magnus HOVBERG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9B63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A7F5B5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0000FF"/>
              <w:right w:val="single" w:sz="8" w:space="0" w:color="auto"/>
            </w:tcBorders>
            <w:shd w:val="clear" w:color="auto" w:fill="auto"/>
            <w:vAlign w:val="bottom"/>
          </w:tcPr>
          <w:p w14:paraId="62DF8413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0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magnus.hovberg@sjofartsverket.se</w:t>
              </w:r>
            </w:hyperlink>
          </w:p>
        </w:tc>
      </w:tr>
      <w:tr w:rsidR="007067C7" w:rsidRPr="007067C7" w14:paraId="0126D254" w14:textId="77777777" w:rsidTr="004F4359">
        <w:trPr>
          <w:trHeight w:val="2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EC96F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Turkey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D28D2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7DE53E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 xml:space="preserve">Mr.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Kayacan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UNALP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0278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88719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B16D0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1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kayacanunalp@gmail.com</w:t>
              </w:r>
            </w:hyperlink>
          </w:p>
        </w:tc>
      </w:tr>
      <w:tr w:rsidR="007067C7" w:rsidRPr="007067C7" w14:paraId="1E4E2516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F8CCC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Ukraine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9555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C9B45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Oleg MARCHENKO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D487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198A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A2AF1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2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chart_dpt@charts.gov.ua</w:t>
              </w:r>
            </w:hyperlink>
          </w:p>
        </w:tc>
      </w:tr>
      <w:tr w:rsidR="007067C7" w:rsidRPr="007067C7" w14:paraId="3A78B073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1860C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United Kingdom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0580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D939B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Nick RODWELL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 xml:space="preserve">, </w:t>
            </w:r>
            <w:r w:rsidRPr="007067C7">
              <w:rPr>
                <w:rFonts w:ascii="Arial" w:eastAsia="Arial" w:hAnsi="Arial"/>
                <w:b/>
                <w:sz w:val="18"/>
                <w:szCs w:val="18"/>
              </w:rPr>
              <w:t>(Vice Chair)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4685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3B2F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47927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3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nick.rodwell@ukho.gov.uk</w:t>
              </w:r>
            </w:hyperlink>
          </w:p>
        </w:tc>
      </w:tr>
      <w:tr w:rsidR="007067C7" w:rsidRPr="007067C7" w14:paraId="26169AE2" w14:textId="77777777" w:rsidTr="004F4359">
        <w:trPr>
          <w:trHeight w:val="2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F91A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United Kingdom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0245A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378831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Samantha LERIGO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075D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64F81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bottom w:val="single" w:sz="8" w:space="0" w:color="0000FF"/>
              <w:right w:val="single" w:sz="8" w:space="0" w:color="auto"/>
            </w:tcBorders>
            <w:shd w:val="clear" w:color="auto" w:fill="auto"/>
            <w:vAlign w:val="bottom"/>
          </w:tcPr>
          <w:p w14:paraId="598D8AE7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Samantha.Lerigo@UKHO.gov.uk</w:t>
            </w:r>
          </w:p>
        </w:tc>
      </w:tr>
      <w:tr w:rsidR="007067C7" w:rsidRPr="007067C7" w14:paraId="4C2BAA09" w14:textId="77777777" w:rsidTr="004F4359">
        <w:trPr>
          <w:trHeight w:val="22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09735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USA (NOAA)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F5B48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1C7F6E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Colby HARMON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1(observer),2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1829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0CB13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6EE94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4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colby.harmon@noaa.gov</w:t>
              </w:r>
            </w:hyperlink>
          </w:p>
        </w:tc>
      </w:tr>
      <w:tr w:rsidR="007067C7" w:rsidRPr="007067C7" w14:paraId="08602FBA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7084A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USA (NGA)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5E3B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E8FDE" w14:textId="77777777" w:rsidR="007067C7" w:rsidRPr="007067C7" w:rsidRDefault="007067C7" w:rsidP="004F4359">
            <w:pPr>
              <w:spacing w:line="197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Sean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McGURGAN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2192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AECE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EC1DE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5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Sean.M.McGurgan@nga.mil</w:t>
              </w:r>
            </w:hyperlink>
          </w:p>
        </w:tc>
      </w:tr>
      <w:tr w:rsidR="007067C7" w:rsidRPr="007067C7" w14:paraId="287CFF5E" w14:textId="77777777" w:rsidTr="004F4359">
        <w:trPr>
          <w:trHeight w:val="21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3B062" w14:textId="77777777" w:rsidR="007067C7" w:rsidRPr="007067C7" w:rsidRDefault="007067C7" w:rsidP="004F4359">
            <w:pPr>
              <w:spacing w:line="219" w:lineRule="exact"/>
              <w:ind w:left="120"/>
              <w:rPr>
                <w:rFonts w:ascii="Arial" w:eastAsia="Arial" w:hAnsi="Arial"/>
                <w:b/>
                <w:sz w:val="18"/>
                <w:szCs w:val="18"/>
              </w:rPr>
            </w:pPr>
            <w:r w:rsidRPr="007067C7">
              <w:rPr>
                <w:rFonts w:ascii="Arial" w:eastAsia="Arial" w:hAnsi="Arial"/>
                <w:b/>
                <w:sz w:val="18"/>
                <w:szCs w:val="18"/>
              </w:rPr>
              <w:t>Expert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7629A3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0CC1DD3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015D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61CB6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5C58F3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71394B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3DB7C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C0323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75381E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AA988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0AAAD0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BC45D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7D0760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4D402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A35FA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986B5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5AF04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C191F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08877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41D3E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6BC99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121AEC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39D01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F1FCF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682896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DE80C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FE060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3A81A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8BC8B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9FFC6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A2F92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93CF8D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23991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B3DAC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DD91B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2CBA0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E98B7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99184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45E5F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93093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7D58BC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6104E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04D13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DA8AD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0D108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3EF9C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059A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42B78DA1" w14:textId="77777777" w:rsidTr="004F4359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D717F" w14:textId="77777777" w:rsidR="007067C7" w:rsidRPr="007067C7" w:rsidRDefault="007067C7" w:rsidP="004F4359">
            <w:pPr>
              <w:spacing w:line="0" w:lineRule="atLeast"/>
              <w:ind w:left="120"/>
              <w:rPr>
                <w:rFonts w:ascii="Arial" w:eastAsia="Arial" w:hAnsi="Arial"/>
                <w:b/>
                <w:sz w:val="18"/>
                <w:szCs w:val="18"/>
              </w:rPr>
            </w:pPr>
            <w:r w:rsidRPr="007067C7">
              <w:rPr>
                <w:rFonts w:ascii="Arial" w:eastAsia="Arial" w:hAnsi="Arial"/>
                <w:b/>
                <w:sz w:val="18"/>
                <w:szCs w:val="18"/>
              </w:rPr>
              <w:t>contributors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7ED2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2C19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9D3C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EB19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0CDF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984B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47B1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3778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C484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DE9B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CF3F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831A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6D01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9706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8D5E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4217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4C4C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E958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B70E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0AD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5A72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AB8C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A028F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0C18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C708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5DA8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D9E6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286B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72EC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9DA9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38DF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A6F5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6EF77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837F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6FCE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025E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7A9A1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75F3F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C35F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50627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F09A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17CD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9F410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DE22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92E9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CEA1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E282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3BD6A008" w14:textId="77777777" w:rsidTr="004F4359">
        <w:trPr>
          <w:trHeight w:val="22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12013" w14:textId="77777777" w:rsidR="007067C7" w:rsidRPr="007067C7" w:rsidRDefault="007067C7" w:rsidP="004F4359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IHO Secretariat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8476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9083A" w14:textId="77777777" w:rsidR="007067C7" w:rsidRPr="007067C7" w:rsidRDefault="007067C7" w:rsidP="004F4359">
            <w:pPr>
              <w:spacing w:line="198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Yves GUILLAM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D549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1FAB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4519" w14:textId="77777777" w:rsidR="007067C7" w:rsidRPr="007067C7" w:rsidRDefault="00562364" w:rsidP="004F4359">
            <w:pPr>
              <w:spacing w:line="197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6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adcs@iho.int</w:t>
              </w:r>
            </w:hyperlink>
          </w:p>
        </w:tc>
      </w:tr>
      <w:tr w:rsidR="007067C7" w:rsidRPr="007067C7" w14:paraId="0EE6C7FE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6257A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IHO Secretariat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8999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99272" w14:textId="77777777" w:rsidR="007067C7" w:rsidRPr="007067C7" w:rsidRDefault="007067C7" w:rsidP="004F4359">
            <w:pPr>
              <w:spacing w:line="195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Jeff WOOTTON </w:t>
            </w:r>
            <w:r w:rsidRPr="007067C7">
              <w:rPr>
                <w:rFonts w:ascii="Arial" w:eastAsia="Arial" w:hAnsi="Arial"/>
                <w:sz w:val="18"/>
                <w:szCs w:val="18"/>
                <w:vertAlign w:val="superscript"/>
              </w:rPr>
              <w:t>2,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3EFA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E14D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24BE7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7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tsso@iho.int</w:t>
              </w:r>
            </w:hyperlink>
          </w:p>
        </w:tc>
      </w:tr>
      <w:tr w:rsidR="007067C7" w:rsidRPr="007067C7" w14:paraId="285865A3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32467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IBSC/ICA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8680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EC6C07" w14:textId="77777777" w:rsidR="007067C7" w:rsidRPr="007067C7" w:rsidRDefault="007067C7" w:rsidP="004F4359">
            <w:pPr>
              <w:spacing w:line="196" w:lineRule="exact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 xml:space="preserve">Dr. </w:t>
            </w: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Lysandros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TSOULOS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90FF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5BB1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724B8" w14:textId="77777777" w:rsidR="007067C7" w:rsidRPr="007067C7" w:rsidRDefault="007067C7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lysandro@central.ntua.gr</w:t>
            </w:r>
          </w:p>
        </w:tc>
      </w:tr>
      <w:tr w:rsidR="007067C7" w:rsidRPr="007067C7" w14:paraId="7E4DE384" w14:textId="77777777" w:rsidTr="004F4359">
        <w:trPr>
          <w:trHeight w:val="22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FD9EE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lastRenderedPageBreak/>
              <w:t>ESRI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69876B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62105DD1" w14:textId="77777777" w:rsidR="007067C7" w:rsidRPr="007067C7" w:rsidRDefault="007067C7" w:rsidP="004F4359">
            <w:pPr>
              <w:spacing w:line="195" w:lineRule="exact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Patricia (Trish) SHEATSLEY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C125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8941C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bottom w:val="single" w:sz="8" w:space="0" w:color="0000FF"/>
              <w:right w:val="single" w:sz="8" w:space="0" w:color="auto"/>
            </w:tcBorders>
            <w:shd w:val="clear" w:color="auto" w:fill="auto"/>
            <w:vAlign w:val="bottom"/>
          </w:tcPr>
          <w:p w14:paraId="43ADD194" w14:textId="77777777" w:rsidR="007067C7" w:rsidRPr="007067C7" w:rsidRDefault="00562364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hyperlink r:id="rId48" w:history="1">
              <w:r w:rsidR="007067C7"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PSheatsley@esri.com</w:t>
              </w:r>
            </w:hyperlink>
          </w:p>
        </w:tc>
      </w:tr>
      <w:tr w:rsidR="007067C7" w:rsidRPr="007067C7" w14:paraId="1C279678" w14:textId="77777777" w:rsidTr="004F4359">
        <w:trPr>
          <w:trHeight w:val="196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E4D78" w14:textId="77777777" w:rsidR="007067C7" w:rsidRPr="007067C7" w:rsidRDefault="007067C7" w:rsidP="004F4359">
            <w:pPr>
              <w:spacing w:line="19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7067C7">
              <w:rPr>
                <w:rFonts w:ascii="Arial" w:eastAsia="Arial" w:hAnsi="Arial"/>
                <w:sz w:val="18"/>
                <w:szCs w:val="18"/>
              </w:rPr>
              <w:t>Navico Norway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8EBAA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9B6C24" w14:textId="77777777" w:rsidR="007067C7" w:rsidRPr="007067C7" w:rsidRDefault="007067C7" w:rsidP="004F4359">
            <w:pPr>
              <w:spacing w:line="196" w:lineRule="exact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Ms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Inga FJELLANGER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061E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08463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B66E7" w14:textId="77777777" w:rsidR="007067C7" w:rsidRPr="007067C7" w:rsidRDefault="007067C7" w:rsidP="004F4359">
            <w:pPr>
              <w:spacing w:line="196" w:lineRule="exact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sz w:val="18"/>
                <w:szCs w:val="18"/>
              </w:rPr>
              <w:t>Inga.Fjellanger@navico.com</w:t>
            </w:r>
          </w:p>
        </w:tc>
      </w:tr>
      <w:tr w:rsidR="007067C7" w:rsidRPr="007067C7" w14:paraId="386718B8" w14:textId="77777777" w:rsidTr="007067C7">
        <w:trPr>
          <w:trHeight w:val="7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4384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109D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2459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52B5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D89E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53FDA6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DA979F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9B860C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164A12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C875B9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FD1849A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3D8CC2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F1BF31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E48AE4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55321E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149613C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723F01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8BDC1FF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2C83D36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6E117D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45C30B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FC53991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C3E30C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8E2894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5BA399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2440684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5ECCFB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8E8B514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277C32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178708B0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3265070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8CB6F2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5F73522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66238419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7B8F9C6E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4F7110A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80D9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F160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DDEA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3255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BC2A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6A6D5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AF507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6B122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649E8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E30FB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9F603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F88FD" w14:textId="77777777" w:rsidR="007067C7" w:rsidRPr="007067C7" w:rsidRDefault="007067C7" w:rsidP="004F43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62C2E46" w14:textId="77777777" w:rsidR="007067C7" w:rsidRPr="007067C7" w:rsidRDefault="007067C7" w:rsidP="007067C7">
      <w:pPr>
        <w:rPr>
          <w:sz w:val="18"/>
          <w:szCs w:val="18"/>
        </w:rPr>
        <w:sectPr w:rsidR="007067C7" w:rsidRPr="007067C7">
          <w:pgSz w:w="11900" w:h="16838"/>
          <w:pgMar w:top="1438" w:right="626" w:bottom="878" w:left="1360" w:header="0" w:footer="0" w:gutter="0"/>
          <w:cols w:space="0" w:equalWidth="0">
            <w:col w:w="9920"/>
          </w:cols>
          <w:docGrid w:linePitch="360"/>
        </w:sectPr>
      </w:pPr>
    </w:p>
    <w:tbl>
      <w:tblPr>
        <w:tblpPr w:leftFromText="180" w:rightFromText="180" w:vertAnchor="page" w:horzAnchor="page" w:tblpX="1573" w:tblpY="115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0"/>
        <w:gridCol w:w="1720"/>
        <w:gridCol w:w="2520"/>
        <w:gridCol w:w="100"/>
        <w:gridCol w:w="2780"/>
        <w:gridCol w:w="940"/>
      </w:tblGrid>
      <w:tr w:rsidR="007067C7" w:rsidRPr="007067C7" w14:paraId="113BE142" w14:textId="77777777" w:rsidTr="007067C7">
        <w:trPr>
          <w:trHeight w:val="24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80EB1" w14:textId="77777777" w:rsidR="007067C7" w:rsidRPr="007067C7" w:rsidRDefault="007067C7" w:rsidP="007067C7">
            <w:pPr>
              <w:spacing w:line="216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bookmarkStart w:id="2" w:name="page2"/>
            <w:bookmarkEnd w:id="2"/>
            <w:r w:rsidRPr="007067C7">
              <w:rPr>
                <w:rFonts w:ascii="Arial" w:eastAsia="Arial" w:hAnsi="Arial"/>
                <w:sz w:val="18"/>
                <w:szCs w:val="18"/>
              </w:rPr>
              <w:lastRenderedPageBreak/>
              <w:t>Teledyne-CARIS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7F49" w14:textId="02AB38E9" w:rsidR="007067C7" w:rsidRPr="007067C7" w:rsidRDefault="007067C7" w:rsidP="007067C7">
            <w:pPr>
              <w:spacing w:line="216" w:lineRule="exact"/>
              <w:ind w:left="100"/>
              <w:rPr>
                <w:rFonts w:ascii="Arial" w:eastAsia="Arial" w:hAnsi="Arial"/>
                <w:sz w:val="18"/>
                <w:szCs w:val="18"/>
                <w:vertAlign w:val="superscript"/>
              </w:rPr>
            </w:pPr>
            <w:proofErr w:type="spellStart"/>
            <w:r w:rsidRPr="007067C7">
              <w:rPr>
                <w:rFonts w:ascii="Arial" w:eastAsia="Arial" w:hAnsi="Arial"/>
                <w:sz w:val="18"/>
                <w:szCs w:val="18"/>
              </w:rPr>
              <w:t>Mr</w:t>
            </w:r>
            <w:proofErr w:type="spellEnd"/>
            <w:r w:rsidRPr="007067C7">
              <w:rPr>
                <w:rFonts w:ascii="Arial" w:eastAsia="Arial" w:hAnsi="Arial"/>
                <w:sz w:val="18"/>
                <w:szCs w:val="18"/>
              </w:rPr>
              <w:t xml:space="preserve"> Julien BARBEAU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817C4F8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0000FF"/>
            </w:tcBorders>
            <w:shd w:val="clear" w:color="auto" w:fill="auto"/>
            <w:vAlign w:val="bottom"/>
          </w:tcPr>
          <w:p w14:paraId="72EC59CC" w14:textId="77777777" w:rsidR="007067C7" w:rsidRPr="007067C7" w:rsidRDefault="007067C7" w:rsidP="007067C7">
            <w:pPr>
              <w:spacing w:line="216" w:lineRule="exact"/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</w:pPr>
            <w:r w:rsidRPr="007067C7">
              <w:rPr>
                <w:rFonts w:ascii="Arial" w:eastAsia="Arial" w:hAnsi="Arial"/>
                <w:color w:val="0000FF"/>
                <w:w w:val="98"/>
                <w:sz w:val="18"/>
                <w:szCs w:val="18"/>
              </w:rPr>
              <w:t>Julien.Barbeau@Teledyne.com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DE30A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36B2F36B" w14:textId="77777777" w:rsidTr="007067C7">
        <w:trPr>
          <w:trHeight w:val="216"/>
        </w:trPr>
        <w:tc>
          <w:tcPr>
            <w:tcW w:w="6200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13D66BC" w14:textId="77777777" w:rsidR="007067C7" w:rsidRPr="007067C7" w:rsidRDefault="007067C7" w:rsidP="007067C7">
            <w:pPr>
              <w:spacing w:line="217" w:lineRule="exact"/>
              <w:ind w:left="120"/>
              <w:rPr>
                <w:rFonts w:ascii="Arial" w:eastAsia="Arial" w:hAnsi="Arial"/>
                <w:color w:val="0000FF"/>
                <w:sz w:val="18"/>
                <w:szCs w:val="18"/>
              </w:rPr>
            </w:pPr>
            <w:r w:rsidRPr="007067C7">
              <w:rPr>
                <w:rFonts w:ascii="Arial" w:eastAsia="Arial" w:hAnsi="Arial"/>
                <w:b/>
                <w:sz w:val="18"/>
                <w:szCs w:val="18"/>
              </w:rPr>
              <w:t xml:space="preserve">HSSC Contacts: </w:t>
            </w:r>
            <w:hyperlink r:id="rId49" w:history="1">
              <w:r w:rsidRPr="007067C7">
                <w:rPr>
                  <w:rFonts w:ascii="Arial" w:eastAsia="Arial" w:hAnsi="Arial"/>
                  <w:color w:val="0000FF"/>
                  <w:sz w:val="18"/>
                  <w:szCs w:val="18"/>
                </w:rPr>
                <w:t>HSSC Contacts list</w:t>
              </w:r>
            </w:hyperlink>
          </w:p>
        </w:tc>
        <w:tc>
          <w:tcPr>
            <w:tcW w:w="2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9B1841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E6D46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067C7" w:rsidRPr="007067C7" w14:paraId="675B9AFB" w14:textId="77777777" w:rsidTr="007067C7">
        <w:trPr>
          <w:trHeight w:val="12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31134F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E8376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14:paraId="02C5FD78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98F88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40AF5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52C77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7CBA1" w14:textId="77777777" w:rsidR="007067C7" w:rsidRPr="007067C7" w:rsidRDefault="007067C7" w:rsidP="007067C7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0557191" w14:textId="77777777" w:rsidR="007067C7" w:rsidRDefault="007067C7" w:rsidP="007067C7">
      <w:pPr>
        <w:spacing w:line="236" w:lineRule="auto"/>
        <w:ind w:left="440"/>
        <w:rPr>
          <w:rFonts w:ascii="Arial" w:eastAsia="Arial" w:hAnsi="Arial"/>
        </w:rPr>
      </w:pPr>
      <w:r>
        <w:rPr>
          <w:rFonts w:ascii="Arial" w:eastAsia="Arial" w:hAnsi="Arial"/>
          <w:sz w:val="18"/>
        </w:rPr>
        <w:t>1 INT1subWG</w:t>
      </w:r>
      <w:proofErr w:type="gramStart"/>
      <w:r>
        <w:rPr>
          <w:rFonts w:ascii="Arial" w:eastAsia="Arial" w:hAnsi="Arial"/>
          <w:sz w:val="18"/>
        </w:rPr>
        <w:t>;  2</w:t>
      </w:r>
      <w:proofErr w:type="gramEnd"/>
      <w:r>
        <w:rPr>
          <w:rFonts w:ascii="Arial" w:eastAsia="Arial" w:hAnsi="Arial"/>
          <w:sz w:val="18"/>
        </w:rPr>
        <w:t xml:space="preserve"> NCWG Portrayal subWG; </w:t>
      </w:r>
    </w:p>
    <w:p w14:paraId="454591D6" w14:textId="1544A2D3" w:rsidR="00410524" w:rsidRDefault="00410524">
      <w:pPr>
        <w:spacing w:before="4"/>
        <w:ind w:left="1499" w:right="1529"/>
        <w:jc w:val="center"/>
        <w:rPr>
          <w:rFonts w:ascii="Arial"/>
          <w:i/>
        </w:rPr>
      </w:pPr>
    </w:p>
    <w:p w14:paraId="26CF3848" w14:textId="77777777" w:rsidR="00BC691C" w:rsidRDefault="00BC691C">
      <w:pPr>
        <w:spacing w:line="230" w:lineRule="exact"/>
        <w:rPr>
          <w:rFonts w:ascii="Arial"/>
          <w:sz w:val="20"/>
        </w:rPr>
        <w:sectPr w:rsidR="00BC691C">
          <w:pgSz w:w="11900" w:h="16840"/>
          <w:pgMar w:top="1440" w:right="860" w:bottom="280" w:left="900" w:header="720" w:footer="720" w:gutter="0"/>
          <w:cols w:space="720"/>
        </w:sectPr>
      </w:pPr>
    </w:p>
    <w:p w14:paraId="76AEE404" w14:textId="77777777" w:rsidR="00BC691C" w:rsidRDefault="00BC691C">
      <w:pPr>
        <w:pStyle w:val="BodyText"/>
        <w:spacing w:before="6"/>
        <w:rPr>
          <w:sz w:val="20"/>
        </w:rPr>
      </w:pPr>
    </w:p>
    <w:p w14:paraId="2E6E60B2" w14:textId="77777777" w:rsidR="00BC691C" w:rsidRDefault="00547796">
      <w:pPr>
        <w:pStyle w:val="Heading1"/>
        <w:spacing w:before="99"/>
        <w:ind w:left="0" w:right="927"/>
        <w:jc w:val="right"/>
        <w:rPr>
          <w:rFonts w:ascii="Arial"/>
        </w:rPr>
      </w:pPr>
      <w:r>
        <w:rPr>
          <w:rFonts w:ascii="Arial"/>
          <w:w w:val="85"/>
        </w:rPr>
        <w:t>ANNEX B</w:t>
      </w:r>
    </w:p>
    <w:p w14:paraId="5B804E3A" w14:textId="4D7DB796" w:rsidR="00BC691C" w:rsidRDefault="007067C7">
      <w:pPr>
        <w:spacing w:before="5"/>
        <w:ind w:left="799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Work plan 2021</w:t>
      </w:r>
      <w:r w:rsidR="00547796">
        <w:rPr>
          <w:rFonts w:ascii="Arial"/>
          <w:b/>
          <w:sz w:val="24"/>
        </w:rPr>
        <w:t>-2</w:t>
      </w:r>
      <w:r>
        <w:rPr>
          <w:rFonts w:ascii="Arial"/>
          <w:b/>
          <w:sz w:val="24"/>
        </w:rPr>
        <w:t>1</w:t>
      </w:r>
      <w:r w:rsidR="00547796">
        <w:rPr>
          <w:rFonts w:ascii="Arial"/>
          <w:b/>
          <w:sz w:val="24"/>
        </w:rPr>
        <w:t xml:space="preserve"> - Summary of progress</w:t>
      </w:r>
    </w:p>
    <w:p w14:paraId="6445DE6F" w14:textId="77777777" w:rsidR="00BC691C" w:rsidRDefault="00BC691C">
      <w:pPr>
        <w:pStyle w:val="BodyText"/>
        <w:spacing w:before="10"/>
        <w:rPr>
          <w:b/>
          <w:sz w:val="20"/>
        </w:rPr>
      </w:pPr>
    </w:p>
    <w:p w14:paraId="6E5C5828" w14:textId="4E98DFD1" w:rsidR="007067C7" w:rsidRPr="00994805" w:rsidRDefault="007067C7" w:rsidP="007067C7">
      <w:pPr>
        <w:spacing w:after="200" w:line="276" w:lineRule="auto"/>
        <w:ind w:firstLine="709"/>
        <w:rPr>
          <w:rFonts w:ascii="Arial" w:hAnsi="Arial" w:cs="Arial"/>
          <w:b/>
          <w:sz w:val="24"/>
          <w:szCs w:val="24"/>
          <w:lang w:eastAsia="fr-MC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Pr="00994805">
        <w:rPr>
          <w:rFonts w:ascii="Arial" w:hAnsi="Arial" w:cs="Arial"/>
          <w:sz w:val="24"/>
          <w:szCs w:val="24"/>
        </w:rPr>
        <w:t>updated</w:t>
      </w:r>
      <w:proofErr w:type="gramEnd"/>
      <w:r w:rsidRPr="0099480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4</w:t>
      </w:r>
      <w:r w:rsidRPr="009948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2021</w:t>
      </w:r>
      <w:r w:rsidRPr="00994805">
        <w:rPr>
          <w:rFonts w:ascii="Arial" w:hAnsi="Arial" w:cs="Arial"/>
          <w:sz w:val="24"/>
          <w:szCs w:val="24"/>
        </w:rPr>
        <w:t xml:space="preserve"> following NCWG</w:t>
      </w:r>
      <w:r>
        <w:rPr>
          <w:rFonts w:ascii="Arial" w:hAnsi="Arial" w:cs="Arial"/>
          <w:sz w:val="24"/>
          <w:szCs w:val="24"/>
        </w:rPr>
        <w:t>6 and</w:t>
      </w:r>
      <w:r w:rsidRPr="00994805">
        <w:rPr>
          <w:rFonts w:ascii="Arial" w:hAnsi="Arial" w:cs="Arial"/>
          <w:sz w:val="24"/>
          <w:szCs w:val="24"/>
        </w:rPr>
        <w:t xml:space="preserve"> HSSC12</w:t>
      </w:r>
      <w:r>
        <w:rPr>
          <w:rFonts w:ascii="Arial" w:hAnsi="Arial" w:cs="Arial"/>
          <w:sz w:val="24"/>
          <w:szCs w:val="24"/>
        </w:rPr>
        <w:t xml:space="preserve"> and subsequent activity, additions in </w:t>
      </w:r>
      <w:r w:rsidRPr="007067C7">
        <w:rPr>
          <w:rFonts w:ascii="Arial" w:hAnsi="Arial" w:cs="Arial"/>
          <w:color w:val="FF0000"/>
          <w:sz w:val="24"/>
          <w:szCs w:val="24"/>
        </w:rPr>
        <w:t>red</w:t>
      </w:r>
      <w:r w:rsidRPr="00994805">
        <w:rPr>
          <w:rFonts w:ascii="Arial" w:hAnsi="Arial" w:cs="Arial"/>
          <w:sz w:val="24"/>
          <w:szCs w:val="24"/>
        </w:rPr>
        <w:t>)</w:t>
      </w:r>
    </w:p>
    <w:p w14:paraId="67AEE2F3" w14:textId="77777777" w:rsidR="007067C7" w:rsidRPr="00994805" w:rsidRDefault="007067C7" w:rsidP="007067C7">
      <w:pPr>
        <w:spacing w:after="200" w:line="276" w:lineRule="auto"/>
        <w:ind w:firstLine="709"/>
        <w:rPr>
          <w:rFonts w:ascii="Arial Narrow" w:hAnsi="Arial Narrow"/>
          <w:b/>
          <w:sz w:val="24"/>
          <w:szCs w:val="24"/>
          <w:lang w:val="fr-MC" w:eastAsia="fr-MC"/>
        </w:rPr>
      </w:pPr>
      <w:bookmarkStart w:id="3" w:name="_NCWG_Tasks"/>
      <w:bookmarkEnd w:id="3"/>
      <w:proofErr w:type="spellStart"/>
      <w:r w:rsidRPr="00994805">
        <w:rPr>
          <w:rFonts w:ascii="Arial Narrow" w:hAnsi="Arial Narrow"/>
          <w:b/>
          <w:sz w:val="24"/>
          <w:szCs w:val="24"/>
          <w:lang w:val="fr-MC" w:eastAsia="fr-MC"/>
        </w:rPr>
        <w:t>Tasks</w:t>
      </w:r>
      <w:proofErr w:type="spellEnd"/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7067C7" w:rsidRPr="00994805" w14:paraId="41E2A1A2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7E30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BF37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and extend Publication S-4 'Chart Specifications of the IHO &amp; Regulations of the IHO for INT Charts' (IHO Task 2.2.1)</w:t>
            </w:r>
          </w:p>
        </w:tc>
      </w:tr>
      <w:tr w:rsidR="007067C7" w:rsidRPr="00994805" w14:paraId="3D5464A0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990C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8FE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and extend Publication S-11 Part A ‘Guidance for the Preparation and Maintenance of INT Chart schemes’ (IHO Task 2.2.2)</w:t>
            </w:r>
          </w:p>
        </w:tc>
      </w:tr>
      <w:tr w:rsidR="007067C7" w:rsidRPr="00994805" w14:paraId="1A38B9AC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2B7C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1A54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7067C7" w:rsidRPr="00994805" w14:paraId="21FCDD6D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4F5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E632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Maintenance of S-4 supplementary publications INT 1, 2 &amp; 3 (IHO Task 2.2.1)</w:t>
            </w:r>
          </w:p>
        </w:tc>
      </w:tr>
      <w:tr w:rsidR="007067C7" w:rsidRPr="00994805" w14:paraId="78FFA283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64D7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42F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7067C7" w:rsidRPr="00994805" w14:paraId="7B15D4F6" w14:textId="77777777" w:rsidTr="007067C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893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51FA" w14:textId="77777777" w:rsidR="007067C7" w:rsidRPr="00994805" w:rsidRDefault="007067C7" w:rsidP="007067C7">
            <w:pPr>
              <w:spacing w:before="40" w:after="40" w:line="276" w:lineRule="auto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0F97DCDA" w14:textId="77777777" w:rsidR="007067C7" w:rsidRPr="00994805" w:rsidRDefault="007067C7" w:rsidP="007067C7">
      <w:pPr>
        <w:rPr>
          <w:rFonts w:ascii="Arial Narrow" w:hAnsi="Arial Narrow" w:cs="Arial"/>
          <w:sz w:val="20"/>
          <w:szCs w:val="20"/>
          <w:lang w:val="en-AU" w:eastAsia="fr-MC"/>
        </w:rPr>
      </w:pPr>
    </w:p>
    <w:p w14:paraId="500057DC" w14:textId="77777777" w:rsidR="007067C7" w:rsidRPr="00994805" w:rsidRDefault="007067C7" w:rsidP="007067C7">
      <w:pPr>
        <w:ind w:firstLine="709"/>
        <w:rPr>
          <w:rFonts w:ascii="Arial Narrow" w:hAnsi="Arial Narrow"/>
          <w:b/>
          <w:lang w:eastAsia="fr-MC"/>
        </w:rPr>
      </w:pPr>
      <w:r w:rsidRPr="00994805">
        <w:rPr>
          <w:rFonts w:ascii="Arial Narrow" w:hAnsi="Arial Narrow"/>
          <w:b/>
          <w:sz w:val="24"/>
          <w:szCs w:val="24"/>
          <w:lang w:eastAsia="fr-MC"/>
        </w:rPr>
        <w:t>Work items</w:t>
      </w:r>
    </w:p>
    <w:p w14:paraId="38376365" w14:textId="77777777" w:rsidR="007067C7" w:rsidRPr="00994805" w:rsidRDefault="007067C7" w:rsidP="007067C7">
      <w:pPr>
        <w:tabs>
          <w:tab w:val="left" w:pos="1824"/>
          <w:tab w:val="left" w:pos="4332"/>
        </w:tabs>
        <w:spacing w:before="40" w:after="40" w:line="276" w:lineRule="auto"/>
        <w:ind w:firstLine="567"/>
        <w:rPr>
          <w:rFonts w:ascii="Arial Narrow" w:hAnsi="Arial Narrow"/>
          <w:sz w:val="20"/>
          <w:szCs w:val="20"/>
          <w:lang w:val="en-AU" w:eastAsia="en-GB"/>
        </w:rPr>
      </w:pPr>
      <w:r w:rsidRPr="00994805">
        <w:rPr>
          <w:rFonts w:ascii="Arial Narrow" w:hAnsi="Arial Narrow"/>
          <w:sz w:val="24"/>
          <w:szCs w:val="24"/>
          <w:lang w:val="en-AU" w:eastAsia="fr-MC"/>
        </w:rPr>
        <w:t>* Allowing for approval via HSSC (in accordance with Resolution 2/2007) before MS and publication.</w:t>
      </w:r>
    </w:p>
    <w:p w14:paraId="3FECF6AE" w14:textId="77777777" w:rsidR="007067C7" w:rsidRPr="00994805" w:rsidRDefault="007067C7" w:rsidP="007067C7">
      <w:pPr>
        <w:adjustRightInd w:val="0"/>
        <w:spacing w:before="1" w:line="190" w:lineRule="exact"/>
        <w:rPr>
          <w:rFonts w:ascii="Arial Narrow" w:hAnsi="Arial Narrow"/>
          <w:sz w:val="20"/>
          <w:szCs w:val="20"/>
          <w:lang w:val="en-AU" w:eastAsia="fr-MC"/>
        </w:rPr>
      </w:pPr>
    </w:p>
    <w:p w14:paraId="3A1535EC" w14:textId="77777777" w:rsidR="00BC691C" w:rsidRPr="007067C7" w:rsidRDefault="00BC691C" w:rsidP="007067C7">
      <w:pPr>
        <w:rPr>
          <w:rFonts w:ascii="Georgia"/>
          <w:sz w:val="24"/>
          <w:lang w:val="en-AU"/>
        </w:rPr>
        <w:sectPr w:rsidR="00BC691C" w:rsidRPr="007067C7">
          <w:pgSz w:w="16840" w:h="11900" w:orient="landscape"/>
          <w:pgMar w:top="1100" w:right="620" w:bottom="280" w:left="640" w:header="720" w:footer="720" w:gutter="0"/>
          <w:cols w:space="720"/>
        </w:sectPr>
      </w:pPr>
    </w:p>
    <w:p w14:paraId="223E0FA5" w14:textId="14E5F45F" w:rsidR="00BC691C" w:rsidRDefault="00BC691C">
      <w:pPr>
        <w:spacing w:line="248" w:lineRule="exact"/>
        <w:rPr>
          <w:rFonts w:ascii="Georgia"/>
        </w:rPr>
      </w:pPr>
    </w:p>
    <w:p w14:paraId="54DC964F" w14:textId="0DDE7DD5" w:rsidR="007067C7" w:rsidRDefault="007067C7">
      <w:pPr>
        <w:spacing w:line="248" w:lineRule="exact"/>
        <w:rPr>
          <w:rFonts w:ascii="Georgia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7067C7" w:rsidRPr="00994805" w14:paraId="297A4407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D62DC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A6CE2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3EDA0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Priority</w:t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br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H-high</w:t>
            </w:r>
          </w:p>
          <w:p w14:paraId="3D3EF2B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M-medium</w:t>
            </w:r>
          </w:p>
          <w:p w14:paraId="32F15A5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2FCD0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9AF8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Start</w:t>
            </w:r>
          </w:p>
          <w:p w14:paraId="6ADF7A2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5EE9AA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End</w:t>
            </w:r>
          </w:p>
          <w:p w14:paraId="4636E60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22F75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Status</w:t>
            </w: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br/>
            </w: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P-Planned</w:t>
            </w:r>
          </w:p>
          <w:p w14:paraId="2F771D1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O-Ongoing</w:t>
            </w:r>
          </w:p>
          <w:p w14:paraId="07A4EC4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0A2F1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BDA5D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078E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7067C7" w:rsidRPr="00994805" w14:paraId="65FE4B32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96C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A26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797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Portrayal subWG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431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C5C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64F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E3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466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A92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5C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8FB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HSSC7 Action 18</w:t>
            </w:r>
          </w:p>
          <w:p w14:paraId="5B0CF2B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NCWG2 Actions 5, 22, 30-32</w:t>
            </w:r>
          </w:p>
          <w:p w14:paraId="1AC90A4A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Attendance at NIPWG Visualization workshop May 2017. </w:t>
            </w:r>
          </w:p>
          <w:p w14:paraId="2D9C734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  <w:t>NCWG3 Action 15</w:t>
            </w:r>
          </w:p>
        </w:tc>
      </w:tr>
      <w:tr w:rsidR="007067C7" w:rsidRPr="00994805" w14:paraId="2AF9367D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9B0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0C0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FC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E19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B7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99F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FF8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C33B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D5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A13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7.4: waiting on progress with A16</w:t>
            </w:r>
          </w:p>
        </w:tc>
      </w:tr>
      <w:tr w:rsidR="007067C7" w:rsidRPr="00994805" w14:paraId="3E313EA5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0C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B6A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46B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E9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trike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UK to take over English INT 1 from DE and publish new edition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83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E4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C27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6907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UK: Sam Lerigo</w:t>
            </w:r>
          </w:p>
          <w:p w14:paraId="44E8202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FR: S Guillou</w:t>
            </w:r>
          </w:p>
          <w:p w14:paraId="1825BC7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ES: 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6A8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CA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 INT 1 edition 9 published August 2018</w:t>
            </w:r>
          </w:p>
          <w:p w14:paraId="37A310F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ES INT 1 edition 6 published April 2018</w:t>
            </w:r>
          </w:p>
          <w:p w14:paraId="05CFBBB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FR INT 1 edition 7 published in 2019</w:t>
            </w:r>
          </w:p>
          <w:p w14:paraId="0D60307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B0563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UKHO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 have taken over responsibility for English INT 1 from DE and published edition 8 in 2020</w:t>
            </w:r>
          </w:p>
        </w:tc>
      </w:tr>
      <w:tr w:rsidR="007067C7" w:rsidRPr="00994805" w14:paraId="745B9A65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16D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45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12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BAD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Draft under consideration by INT1 subWG</w:t>
            </w:r>
          </w:p>
          <w:p w14:paraId="678A5BC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E82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53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2021</w:t>
            </w:r>
          </w:p>
          <w:p w14:paraId="5A07C876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384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45E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  <w:p w14:paraId="63F5330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7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47A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CSPCWG10 Action 35</w:t>
            </w:r>
          </w:p>
          <w:p w14:paraId="5DF2AE53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11.2: Transferred to UK</w:t>
            </w:r>
          </w:p>
          <w:p w14:paraId="421680E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NCWG4 – Action 4/18 ongoing</w:t>
            </w:r>
          </w:p>
        </w:tc>
      </w:tr>
      <w:tr w:rsidR="007067C7" w:rsidRPr="00994805" w14:paraId="4C81CDF8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0049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EA6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45D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42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UK to confirm freedom to use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9B9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621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7DA8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5C50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UK (N Rodwell)</w:t>
            </w:r>
          </w:p>
          <w:p w14:paraId="7156516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09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DFC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 Actions 45, 46</w:t>
            </w:r>
          </w:p>
          <w:p w14:paraId="57A4133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</w:tc>
      </w:tr>
      <w:tr w:rsidR="007067C7" w:rsidRPr="00994805" w14:paraId="3FB58736" w14:textId="77777777" w:rsidTr="004F4359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FB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542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AC5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09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5E0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2C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046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56F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284" w14:textId="77777777" w:rsidR="007067C7" w:rsidRPr="00994805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113" w14:textId="77777777" w:rsidR="007067C7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994805">
              <w:rPr>
                <w:rFonts w:ascii="Arial Narrow" w:hAnsi="Arial Narrow"/>
                <w:sz w:val="20"/>
                <w:szCs w:val="20"/>
                <w:lang w:val="en-AU" w:eastAsia="fr-MC"/>
              </w:rPr>
              <w:t>New proposal by NCWG at HSSC12</w:t>
            </w:r>
          </w:p>
          <w:p w14:paraId="200D77B1" w14:textId="77777777" w:rsidR="007067C7" w:rsidRPr="002B10E1" w:rsidRDefault="007067C7" w:rsidP="004F4359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VTC Meeting held 1 March 2021 – recommendation to formally establish a Project Team.</w:t>
            </w:r>
          </w:p>
        </w:tc>
      </w:tr>
    </w:tbl>
    <w:p w14:paraId="3210E827" w14:textId="77777777" w:rsidR="007067C7" w:rsidRPr="00994805" w:rsidRDefault="007067C7" w:rsidP="007067C7">
      <w:pPr>
        <w:pageBreakBefore/>
        <w:adjustRightInd w:val="0"/>
        <w:spacing w:before="33" w:line="247" w:lineRule="exact"/>
        <w:ind w:firstLine="1134"/>
        <w:jc w:val="both"/>
        <w:rPr>
          <w:rFonts w:ascii="Arial Narrow" w:hAnsi="Arial Narrow" w:cs="Arial Narrow"/>
          <w:color w:val="000000"/>
          <w:position w:val="-1"/>
          <w:lang w:eastAsia="fr-MC"/>
        </w:rPr>
      </w:pPr>
      <w:r w:rsidRPr="00994805">
        <w:rPr>
          <w:rFonts w:ascii="Arial Narrow" w:hAnsi="Arial Narrow" w:cs="Arial Narrow"/>
          <w:b/>
          <w:bCs/>
          <w:position w:val="-1"/>
          <w:sz w:val="24"/>
          <w:szCs w:val="24"/>
          <w:lang w:eastAsia="fr-MC"/>
        </w:rPr>
        <w:lastRenderedPageBreak/>
        <w:t>Meetings</w:t>
      </w:r>
      <w:r w:rsidRPr="00994805">
        <w:rPr>
          <w:rFonts w:ascii="Arial Narrow" w:hAnsi="Arial Narrow" w:cs="Arial Narrow"/>
          <w:b/>
          <w:bCs/>
          <w:spacing w:val="-4"/>
          <w:position w:val="-1"/>
          <w:sz w:val="24"/>
          <w:szCs w:val="24"/>
          <w:lang w:eastAsia="fr-MC"/>
        </w:rPr>
        <w:t xml:space="preserve"> </w:t>
      </w:r>
      <w:r w:rsidRPr="00994805">
        <w:rPr>
          <w:rFonts w:ascii="Arial Narrow" w:hAnsi="Arial Narrow" w:cs="Arial Narrow"/>
          <w:position w:val="-1"/>
          <w:sz w:val="24"/>
          <w:szCs w:val="24"/>
          <w:lang w:eastAsia="fr-MC"/>
        </w:rPr>
        <w:t>(</w:t>
      </w:r>
      <w:r w:rsidRPr="00994805">
        <w:rPr>
          <w:rFonts w:ascii="Arial Narrow" w:hAnsi="Arial Narrow" w:cs="Arial Narrow"/>
          <w:color w:val="000000"/>
          <w:position w:val="-1"/>
          <w:sz w:val="24"/>
          <w:szCs w:val="24"/>
          <w:lang w:eastAsia="fr-MC"/>
        </w:rPr>
        <w:t>Task G)</w:t>
      </w:r>
    </w:p>
    <w:p w14:paraId="4DA6E939" w14:textId="77777777" w:rsidR="007067C7" w:rsidRPr="00994805" w:rsidRDefault="007067C7" w:rsidP="007067C7">
      <w:pPr>
        <w:adjustRightInd w:val="0"/>
        <w:spacing w:before="33" w:line="247" w:lineRule="exact"/>
        <w:jc w:val="both"/>
        <w:rPr>
          <w:rFonts w:ascii="Arial Narrow" w:hAnsi="Arial Narrow" w:cs="Arial Narrow"/>
          <w:sz w:val="24"/>
          <w:szCs w:val="24"/>
          <w:lang w:eastAsia="fr-MC"/>
        </w:rPr>
      </w:pPr>
    </w:p>
    <w:tbl>
      <w:tblPr>
        <w:tblW w:w="0" w:type="auto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091"/>
        <w:gridCol w:w="3004"/>
      </w:tblGrid>
      <w:tr w:rsidR="007067C7" w:rsidRPr="00994805" w14:paraId="58C0C5AD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0D5F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 xml:space="preserve">Date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AAF0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>Location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8039" w14:textId="77777777" w:rsidR="007067C7" w:rsidRPr="00994805" w:rsidRDefault="007067C7" w:rsidP="004F4359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 w:rsidRPr="00994805">
              <w:rPr>
                <w:rFonts w:ascii="Arial Narrow" w:hAnsi="Arial Narrow"/>
                <w:b/>
                <w:sz w:val="20"/>
                <w:szCs w:val="20"/>
                <w:lang w:eastAsia="fr-MC"/>
              </w:rPr>
              <w:t>Activity</w:t>
            </w:r>
          </w:p>
        </w:tc>
      </w:tr>
      <w:tr w:rsidR="007067C7" w:rsidRPr="00994805" w14:paraId="7E6B7CD6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55CF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D70F3">
              <w:rPr>
                <w:rFonts w:ascii="Arial Narrow" w:eastAsia="MS Mincho" w:hAnsi="Arial Narrow"/>
                <w:sz w:val="24"/>
                <w:szCs w:val="24"/>
                <w:lang w:eastAsia="fr-MC"/>
              </w:rPr>
              <w:t>5-8 November 2019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FD8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94805"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  <w:t>Stockholm, Sweden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FEDE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94805">
              <w:rPr>
                <w:rFonts w:ascii="Arial Narrow" w:eastAsia="MS Mincho" w:hAnsi="Arial Narrow"/>
                <w:sz w:val="24"/>
                <w:szCs w:val="24"/>
                <w:lang w:val="fr-MC" w:eastAsia="fr-MC"/>
              </w:rPr>
              <w:t>NCWG5</w:t>
            </w:r>
          </w:p>
        </w:tc>
      </w:tr>
      <w:tr w:rsidR="007067C7" w:rsidRPr="00994805" w14:paraId="6A0A586E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70C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D70F3">
              <w:rPr>
                <w:rFonts w:ascii="Arial Narrow" w:eastAsia="MS Mincho" w:hAnsi="Arial Narrow"/>
                <w:sz w:val="24"/>
                <w:szCs w:val="24"/>
                <w:lang w:eastAsia="fr-MC"/>
              </w:rPr>
              <w:t>3-4 November 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2A8F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D70F3">
              <w:rPr>
                <w:rFonts w:ascii="Arial Narrow" w:eastAsia="MS Mincho" w:hAnsi="Arial Narrow"/>
                <w:sz w:val="24"/>
                <w:szCs w:val="24"/>
                <w:lang w:eastAsia="fr-MC"/>
              </w:rPr>
              <w:t>VTC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8BE4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sz w:val="24"/>
                <w:szCs w:val="24"/>
                <w:lang w:eastAsia="fr-MC"/>
              </w:rPr>
            </w:pPr>
            <w:r w:rsidRPr="009D70F3">
              <w:rPr>
                <w:rFonts w:ascii="Arial Narrow" w:eastAsia="MS Mincho" w:hAnsi="Arial Narrow"/>
                <w:sz w:val="24"/>
                <w:szCs w:val="24"/>
                <w:lang w:eastAsia="fr-MC"/>
              </w:rPr>
              <w:t>NCWG6</w:t>
            </w:r>
          </w:p>
        </w:tc>
      </w:tr>
      <w:tr w:rsidR="007067C7" w:rsidRPr="00994805" w14:paraId="503E2E64" w14:textId="77777777" w:rsidTr="00FE391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36A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9D70F3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9-12 </w:t>
            </w:r>
            <w:proofErr w:type="spellStart"/>
            <w:r w:rsidRPr="009D70F3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November</w:t>
            </w:r>
            <w:proofErr w:type="spellEnd"/>
            <w:r w:rsidRPr="009D70F3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 2021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239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9D70F3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 xml:space="preserve">Cadiz, Spain </w:t>
            </w:r>
            <w:proofErr w:type="spellStart"/>
            <w:r w:rsidRPr="009D70F3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tbc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0F2" w14:textId="77777777" w:rsidR="007067C7" w:rsidRPr="00994805" w:rsidRDefault="007067C7" w:rsidP="004F4359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</w:pPr>
            <w:r w:rsidRPr="009D70F3">
              <w:rPr>
                <w:rFonts w:ascii="Arial Narrow" w:eastAsia="MS Mincho" w:hAnsi="Arial Narrow"/>
                <w:color w:val="FF0000"/>
                <w:sz w:val="24"/>
                <w:szCs w:val="24"/>
                <w:lang w:val="fr-MC" w:eastAsia="fr-MC"/>
              </w:rPr>
              <w:t>NCWG7</w:t>
            </w:r>
          </w:p>
        </w:tc>
      </w:tr>
    </w:tbl>
    <w:p w14:paraId="7C86A14B" w14:textId="77777777" w:rsidR="007067C7" w:rsidRPr="00994805" w:rsidRDefault="007067C7" w:rsidP="007067C7">
      <w:pPr>
        <w:spacing w:after="200" w:line="276" w:lineRule="auto"/>
        <w:jc w:val="both"/>
        <w:rPr>
          <w:rFonts w:ascii="Arial Narrow" w:hAnsi="Arial Narrow"/>
          <w:lang w:eastAsia="fr-MC"/>
        </w:rPr>
      </w:pPr>
    </w:p>
    <w:p w14:paraId="2B8DFFB0" w14:textId="1CCF7E66" w:rsidR="007067C7" w:rsidRPr="009F48C6" w:rsidRDefault="00FE3910" w:rsidP="009F48C6">
      <w:pPr>
        <w:spacing w:after="200" w:line="276" w:lineRule="auto"/>
        <w:ind w:left="1134"/>
        <w:rPr>
          <w:rFonts w:ascii="Arial Narrow" w:hAnsi="Arial Narrow"/>
          <w:sz w:val="24"/>
          <w:szCs w:val="24"/>
          <w:lang w:eastAsia="fr-MC"/>
        </w:rPr>
        <w:sectPr w:rsidR="007067C7" w:rsidRPr="009F48C6">
          <w:pgSz w:w="16840" w:h="11900" w:orient="landscape"/>
          <w:pgMar w:top="1100" w:right="620" w:bottom="280" w:left="640" w:header="720" w:footer="720" w:gutter="0"/>
          <w:cols w:space="720"/>
        </w:sectPr>
      </w:pPr>
      <w:r>
        <w:rPr>
          <w:rFonts w:ascii="Arial Narrow" w:hAnsi="Arial Narrow"/>
          <w:sz w:val="24"/>
          <w:szCs w:val="24"/>
          <w:lang w:eastAsia="fr-MC"/>
        </w:rPr>
        <w:t>Chair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>: Mikko Hovi (FI)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  <w:t xml:space="preserve">Email: </w:t>
      </w:r>
      <w:hyperlink r:id="rId50" w:history="1">
        <w:r w:rsidR="007067C7" w:rsidRPr="00994805">
          <w:rPr>
            <w:rFonts w:ascii="Arial Narrow" w:hAnsi="Arial Narrow"/>
            <w:color w:val="0000FF"/>
            <w:sz w:val="24"/>
            <w:szCs w:val="24"/>
            <w:u w:val="single"/>
            <w:lang w:eastAsia="fr-MC"/>
          </w:rPr>
          <w:t>mikko.hovi@traficom.fi</w:t>
        </w:r>
      </w:hyperlink>
      <w:r>
        <w:rPr>
          <w:rFonts w:ascii="Arial Narrow" w:hAnsi="Arial Narrow"/>
          <w:sz w:val="24"/>
          <w:szCs w:val="24"/>
          <w:lang w:eastAsia="fr-MC"/>
        </w:rPr>
        <w:t xml:space="preserve"> </w:t>
      </w:r>
      <w:r>
        <w:rPr>
          <w:rFonts w:ascii="Arial Narrow" w:hAnsi="Arial Narrow"/>
          <w:sz w:val="24"/>
          <w:szCs w:val="24"/>
          <w:lang w:eastAsia="fr-MC"/>
        </w:rPr>
        <w:br/>
        <w:t>Vice Chair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: </w:t>
      </w:r>
      <w:r w:rsidR="007067C7">
        <w:rPr>
          <w:rFonts w:ascii="Arial Narrow" w:hAnsi="Arial Narrow"/>
          <w:sz w:val="24"/>
          <w:szCs w:val="24"/>
          <w:lang w:eastAsia="fr-MC"/>
        </w:rPr>
        <w:t>Nick Rodwell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 (U</w:t>
      </w:r>
      <w:r w:rsidR="007067C7">
        <w:rPr>
          <w:rFonts w:ascii="Arial Narrow" w:hAnsi="Arial Narrow"/>
          <w:sz w:val="24"/>
          <w:szCs w:val="24"/>
          <w:lang w:eastAsia="fr-MC"/>
        </w:rPr>
        <w:t>K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>)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ab/>
        <w:t xml:space="preserve">Email: </w:t>
      </w:r>
      <w:hyperlink r:id="rId51" w:history="1">
        <w:r w:rsidR="007067C7" w:rsidRPr="00F17746">
          <w:rPr>
            <w:rStyle w:val="Hyperlink"/>
            <w:rFonts w:ascii="Arial Narrow" w:hAnsi="Arial Narrow"/>
            <w:sz w:val="24"/>
            <w:szCs w:val="24"/>
            <w:lang w:eastAsia="fr-MC"/>
          </w:rPr>
          <w:t>Nick.Rodwell@UKHO.gov.uk</w:t>
        </w:r>
      </w:hyperlink>
      <w:r w:rsidR="007067C7">
        <w:rPr>
          <w:rFonts w:ascii="Arial Narrow" w:hAnsi="Arial Narrow"/>
          <w:sz w:val="24"/>
          <w:szCs w:val="24"/>
          <w:lang w:eastAsia="fr-MC"/>
        </w:rPr>
        <w:t xml:space="preserve"> 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br/>
        <w:t xml:space="preserve">Secretary: </w:t>
      </w:r>
      <w:r w:rsidR="007067C7">
        <w:rPr>
          <w:rFonts w:ascii="Arial Narrow" w:hAnsi="Arial Narrow"/>
          <w:sz w:val="24"/>
          <w:szCs w:val="24"/>
          <w:lang w:eastAsia="fr-MC"/>
        </w:rPr>
        <w:t>Edward Hands</w:t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 (</w:t>
      </w:r>
      <w:r w:rsidR="007067C7">
        <w:rPr>
          <w:rFonts w:ascii="Arial Narrow" w:hAnsi="Arial Narrow"/>
          <w:sz w:val="24"/>
          <w:szCs w:val="24"/>
          <w:lang w:eastAsia="fr-MC"/>
        </w:rPr>
        <w:t>NO</w:t>
      </w:r>
      <w:r>
        <w:rPr>
          <w:rFonts w:ascii="Arial Narrow" w:hAnsi="Arial Narrow"/>
          <w:sz w:val="24"/>
          <w:szCs w:val="24"/>
          <w:lang w:eastAsia="fr-MC"/>
        </w:rPr>
        <w:t>)</w:t>
      </w:r>
      <w:r>
        <w:rPr>
          <w:rFonts w:ascii="Arial Narrow" w:hAnsi="Arial Narrow"/>
          <w:sz w:val="24"/>
          <w:szCs w:val="24"/>
          <w:lang w:eastAsia="fr-MC"/>
        </w:rPr>
        <w:tab/>
      </w:r>
      <w:r w:rsidR="007067C7" w:rsidRPr="00994805">
        <w:rPr>
          <w:rFonts w:ascii="Arial Narrow" w:hAnsi="Arial Narrow"/>
          <w:sz w:val="24"/>
          <w:szCs w:val="24"/>
          <w:lang w:eastAsia="fr-MC"/>
        </w:rPr>
        <w:t xml:space="preserve">Email: </w:t>
      </w:r>
      <w:hyperlink r:id="rId52" w:history="1">
        <w:r w:rsidR="007067C7" w:rsidRPr="00F17746">
          <w:rPr>
            <w:rStyle w:val="Hyperlink"/>
            <w:rFonts w:ascii="Arial Narrow" w:hAnsi="Arial Narrow"/>
            <w:sz w:val="24"/>
            <w:szCs w:val="24"/>
            <w:lang w:eastAsia="fr-MC"/>
          </w:rPr>
          <w:t>Edward.Hands@kartverket.no</w:t>
        </w:r>
      </w:hyperlink>
      <w:r w:rsidR="007067C7">
        <w:rPr>
          <w:rFonts w:ascii="Arial Narrow" w:hAnsi="Arial Narrow"/>
          <w:sz w:val="24"/>
          <w:szCs w:val="24"/>
          <w:lang w:eastAsia="fr-MC"/>
        </w:rPr>
        <w:t xml:space="preserve"> </w:t>
      </w:r>
    </w:p>
    <w:p w14:paraId="51F004D1" w14:textId="1CCF7E66" w:rsidR="00BC691C" w:rsidRDefault="00BC691C" w:rsidP="009F48C6">
      <w:pPr>
        <w:pStyle w:val="Heading2"/>
        <w:spacing w:before="35"/>
        <w:ind w:left="0" w:right="948"/>
        <w:rPr>
          <w:sz w:val="24"/>
        </w:rPr>
      </w:pPr>
    </w:p>
    <w:sectPr w:rsidR="00BC691C" w:rsidSect="00A14DBA">
      <w:pgSz w:w="11900" w:h="1684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59D"/>
    <w:multiLevelType w:val="multilevel"/>
    <w:tmpl w:val="6E74CEC0"/>
    <w:lvl w:ilvl="0">
      <w:start w:val="1"/>
      <w:numFmt w:val="decimal"/>
      <w:lvlText w:val="%1."/>
      <w:lvlJc w:val="left"/>
      <w:pPr>
        <w:ind w:left="1260" w:hanging="720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260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A8C5DFD"/>
    <w:multiLevelType w:val="multilevel"/>
    <w:tmpl w:val="A93AAF60"/>
    <w:lvl w:ilvl="0">
      <w:start w:val="1"/>
      <w:numFmt w:val="decimal"/>
      <w:lvlText w:val="%1."/>
      <w:lvlJc w:val="left"/>
      <w:pPr>
        <w:ind w:left="1260" w:hanging="720"/>
      </w:pPr>
      <w:rPr>
        <w:rFonts w:ascii="Arial" w:eastAsia="Arial" w:hAnsi="Arial" w:cs="Arial" w:hint="default"/>
        <w:b/>
        <w:bCs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ascii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260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8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1650322"/>
    <w:multiLevelType w:val="multilevel"/>
    <w:tmpl w:val="B20E5228"/>
    <w:lvl w:ilvl="0">
      <w:start w:val="6"/>
      <w:numFmt w:val="decimal"/>
      <w:lvlText w:val="%1"/>
      <w:lvlJc w:val="left"/>
      <w:pPr>
        <w:ind w:left="487" w:hanging="368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487" w:hanging="368"/>
      </w:pPr>
      <w:rPr>
        <w:rFonts w:ascii="Arial" w:eastAsia="Arial" w:hAnsi="Arial" w:cs="Arial" w:hint="default"/>
        <w:b/>
        <w:bCs/>
        <w:color w:val="00B04F"/>
        <w:spacing w:val="-1"/>
        <w:w w:val="100"/>
        <w:sz w:val="22"/>
        <w:szCs w:val="22"/>
        <w:lang w:val="en-US" w:eastAsia="en-US" w:bidi="ar-SA"/>
      </w:rPr>
    </w:lvl>
    <w:lvl w:ilvl="2">
      <w:start w:val="2"/>
      <w:numFmt w:val="decimal"/>
      <w:lvlText w:val="%3)"/>
      <w:lvlJc w:val="left"/>
      <w:pPr>
        <w:ind w:left="1077" w:hanging="238"/>
      </w:pPr>
      <w:rPr>
        <w:rFonts w:hint="default"/>
        <w:i/>
        <w:w w:val="100"/>
        <w:lang w:val="en-US" w:eastAsia="en-US" w:bidi="ar-SA"/>
      </w:rPr>
    </w:lvl>
    <w:lvl w:ilvl="3">
      <w:numFmt w:val="bullet"/>
      <w:lvlText w:val="•"/>
      <w:lvlJc w:val="left"/>
      <w:pPr>
        <w:ind w:left="1555" w:hanging="2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93" w:hanging="2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030" w:hanging="2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68" w:hanging="2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506" w:hanging="2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43" w:hanging="238"/>
      </w:pPr>
      <w:rPr>
        <w:rFonts w:hint="default"/>
        <w:lang w:val="en-US" w:eastAsia="en-US" w:bidi="ar-SA"/>
      </w:rPr>
    </w:lvl>
  </w:abstractNum>
  <w:abstractNum w:abstractNumId="3" w15:restartNumberingAfterBreak="0">
    <w:nsid w:val="1451189B"/>
    <w:multiLevelType w:val="hybridMultilevel"/>
    <w:tmpl w:val="3A82E0CC"/>
    <w:lvl w:ilvl="0" w:tplc="AE742598">
      <w:start w:val="1"/>
      <w:numFmt w:val="decimal"/>
      <w:lvlText w:val="%1."/>
      <w:lvlJc w:val="left"/>
      <w:pPr>
        <w:ind w:left="840" w:hanging="6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45C08D6">
      <w:start w:val="1"/>
      <w:numFmt w:val="lowerLetter"/>
      <w:lvlText w:val="%2)"/>
      <w:lvlJc w:val="left"/>
      <w:pPr>
        <w:ind w:left="1560" w:hanging="720"/>
      </w:pPr>
      <w:rPr>
        <w:rFonts w:hint="default"/>
        <w:strike/>
        <w:spacing w:val="-1"/>
        <w:w w:val="99"/>
        <w:lang w:val="en-US" w:eastAsia="en-US" w:bidi="ar-SA"/>
      </w:rPr>
    </w:lvl>
    <w:lvl w:ilvl="2" w:tplc="476E9436">
      <w:start w:val="1"/>
      <w:numFmt w:val="lowerRoman"/>
      <w:lvlText w:val="(%3)"/>
      <w:lvlJc w:val="left"/>
      <w:pPr>
        <w:ind w:left="2400" w:hanging="840"/>
      </w:pPr>
      <w:rPr>
        <w:rFonts w:hint="default"/>
        <w:spacing w:val="-1"/>
        <w:w w:val="99"/>
        <w:lang w:val="en-US" w:eastAsia="en-US" w:bidi="ar-SA"/>
      </w:rPr>
    </w:lvl>
    <w:lvl w:ilvl="3" w:tplc="6CCC25F4">
      <w:numFmt w:val="bullet"/>
      <w:lvlText w:val="•"/>
      <w:lvlJc w:val="left"/>
      <w:pPr>
        <w:ind w:left="2380" w:hanging="840"/>
      </w:pPr>
      <w:rPr>
        <w:rFonts w:hint="default"/>
        <w:lang w:val="en-US" w:eastAsia="en-US" w:bidi="ar-SA"/>
      </w:rPr>
    </w:lvl>
    <w:lvl w:ilvl="4" w:tplc="770EF2E2">
      <w:numFmt w:val="bullet"/>
      <w:lvlText w:val="•"/>
      <w:lvlJc w:val="left"/>
      <w:pPr>
        <w:ind w:left="2400" w:hanging="840"/>
      </w:pPr>
      <w:rPr>
        <w:rFonts w:hint="default"/>
        <w:lang w:val="en-US" w:eastAsia="en-US" w:bidi="ar-SA"/>
      </w:rPr>
    </w:lvl>
    <w:lvl w:ilvl="5" w:tplc="57B2CD44">
      <w:numFmt w:val="bullet"/>
      <w:lvlText w:val="•"/>
      <w:lvlJc w:val="left"/>
      <w:pPr>
        <w:ind w:left="3543" w:hanging="840"/>
      </w:pPr>
      <w:rPr>
        <w:rFonts w:hint="default"/>
        <w:lang w:val="en-US" w:eastAsia="en-US" w:bidi="ar-SA"/>
      </w:rPr>
    </w:lvl>
    <w:lvl w:ilvl="6" w:tplc="6032E0B0">
      <w:numFmt w:val="bullet"/>
      <w:lvlText w:val="•"/>
      <w:lvlJc w:val="left"/>
      <w:pPr>
        <w:ind w:left="4686" w:hanging="840"/>
      </w:pPr>
      <w:rPr>
        <w:rFonts w:hint="default"/>
        <w:lang w:val="en-US" w:eastAsia="en-US" w:bidi="ar-SA"/>
      </w:rPr>
    </w:lvl>
    <w:lvl w:ilvl="7" w:tplc="6A000A0A">
      <w:numFmt w:val="bullet"/>
      <w:lvlText w:val="•"/>
      <w:lvlJc w:val="left"/>
      <w:pPr>
        <w:ind w:left="5830" w:hanging="840"/>
      </w:pPr>
      <w:rPr>
        <w:rFonts w:hint="default"/>
        <w:lang w:val="en-US" w:eastAsia="en-US" w:bidi="ar-SA"/>
      </w:rPr>
    </w:lvl>
    <w:lvl w:ilvl="8" w:tplc="66C865D6">
      <w:numFmt w:val="bullet"/>
      <w:lvlText w:val="•"/>
      <w:lvlJc w:val="left"/>
      <w:pPr>
        <w:ind w:left="6973" w:hanging="840"/>
      </w:pPr>
      <w:rPr>
        <w:rFonts w:hint="default"/>
        <w:lang w:val="en-US" w:eastAsia="en-US" w:bidi="ar-SA"/>
      </w:rPr>
    </w:lvl>
  </w:abstractNum>
  <w:abstractNum w:abstractNumId="4" w15:restartNumberingAfterBreak="0">
    <w:nsid w:val="18971050"/>
    <w:multiLevelType w:val="hybridMultilevel"/>
    <w:tmpl w:val="188E5FB6"/>
    <w:lvl w:ilvl="0" w:tplc="4E1261F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78FB80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18EC547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20C81A8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A166370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6CA20AE4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34784FF6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0ACEF85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69C6568E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06576C4"/>
    <w:multiLevelType w:val="hybridMultilevel"/>
    <w:tmpl w:val="3EF22134"/>
    <w:lvl w:ilvl="0" w:tplc="42A053B6">
      <w:start w:val="1"/>
      <w:numFmt w:val="lowerRoman"/>
      <w:lvlText w:val="(%1)"/>
      <w:lvlJc w:val="left"/>
      <w:pPr>
        <w:ind w:left="2388" w:hanging="828"/>
      </w:pPr>
      <w:rPr>
        <w:rFonts w:hint="default"/>
        <w:spacing w:val="-1"/>
        <w:w w:val="99"/>
        <w:lang w:val="en-US" w:eastAsia="en-US" w:bidi="ar-SA"/>
      </w:rPr>
    </w:lvl>
    <w:lvl w:ilvl="1" w:tplc="EB00F226">
      <w:numFmt w:val="bullet"/>
      <w:lvlText w:val="•"/>
      <w:lvlJc w:val="left"/>
      <w:pPr>
        <w:ind w:left="3068" w:hanging="828"/>
      </w:pPr>
      <w:rPr>
        <w:rFonts w:hint="default"/>
        <w:lang w:val="en-US" w:eastAsia="en-US" w:bidi="ar-SA"/>
      </w:rPr>
    </w:lvl>
    <w:lvl w:ilvl="2" w:tplc="1AC423AE">
      <w:numFmt w:val="bullet"/>
      <w:lvlText w:val="•"/>
      <w:lvlJc w:val="left"/>
      <w:pPr>
        <w:ind w:left="3756" w:hanging="828"/>
      </w:pPr>
      <w:rPr>
        <w:rFonts w:hint="default"/>
        <w:lang w:val="en-US" w:eastAsia="en-US" w:bidi="ar-SA"/>
      </w:rPr>
    </w:lvl>
    <w:lvl w:ilvl="3" w:tplc="40F2D464">
      <w:numFmt w:val="bullet"/>
      <w:lvlText w:val="•"/>
      <w:lvlJc w:val="left"/>
      <w:pPr>
        <w:ind w:left="4444" w:hanging="828"/>
      </w:pPr>
      <w:rPr>
        <w:rFonts w:hint="default"/>
        <w:lang w:val="en-US" w:eastAsia="en-US" w:bidi="ar-SA"/>
      </w:rPr>
    </w:lvl>
    <w:lvl w:ilvl="4" w:tplc="A85E94A8">
      <w:numFmt w:val="bullet"/>
      <w:lvlText w:val="•"/>
      <w:lvlJc w:val="left"/>
      <w:pPr>
        <w:ind w:left="5132" w:hanging="828"/>
      </w:pPr>
      <w:rPr>
        <w:rFonts w:hint="default"/>
        <w:lang w:val="en-US" w:eastAsia="en-US" w:bidi="ar-SA"/>
      </w:rPr>
    </w:lvl>
    <w:lvl w:ilvl="5" w:tplc="56F2FF80">
      <w:numFmt w:val="bullet"/>
      <w:lvlText w:val="•"/>
      <w:lvlJc w:val="left"/>
      <w:pPr>
        <w:ind w:left="5820" w:hanging="828"/>
      </w:pPr>
      <w:rPr>
        <w:rFonts w:hint="default"/>
        <w:lang w:val="en-US" w:eastAsia="en-US" w:bidi="ar-SA"/>
      </w:rPr>
    </w:lvl>
    <w:lvl w:ilvl="6" w:tplc="57421232">
      <w:numFmt w:val="bullet"/>
      <w:lvlText w:val="•"/>
      <w:lvlJc w:val="left"/>
      <w:pPr>
        <w:ind w:left="6508" w:hanging="828"/>
      </w:pPr>
      <w:rPr>
        <w:rFonts w:hint="default"/>
        <w:lang w:val="en-US" w:eastAsia="en-US" w:bidi="ar-SA"/>
      </w:rPr>
    </w:lvl>
    <w:lvl w:ilvl="7" w:tplc="49607BEE">
      <w:numFmt w:val="bullet"/>
      <w:lvlText w:val="•"/>
      <w:lvlJc w:val="left"/>
      <w:pPr>
        <w:ind w:left="7196" w:hanging="828"/>
      </w:pPr>
      <w:rPr>
        <w:rFonts w:hint="default"/>
        <w:lang w:val="en-US" w:eastAsia="en-US" w:bidi="ar-SA"/>
      </w:rPr>
    </w:lvl>
    <w:lvl w:ilvl="8" w:tplc="C9C89262">
      <w:numFmt w:val="bullet"/>
      <w:lvlText w:val="•"/>
      <w:lvlJc w:val="left"/>
      <w:pPr>
        <w:ind w:left="7884" w:hanging="828"/>
      </w:pPr>
      <w:rPr>
        <w:rFonts w:hint="default"/>
        <w:lang w:val="en-US" w:eastAsia="en-US" w:bidi="ar-SA"/>
      </w:rPr>
    </w:lvl>
  </w:abstractNum>
  <w:abstractNum w:abstractNumId="6" w15:restartNumberingAfterBreak="0">
    <w:nsid w:val="26096FD0"/>
    <w:multiLevelType w:val="hybridMultilevel"/>
    <w:tmpl w:val="C19E5DF4"/>
    <w:lvl w:ilvl="0" w:tplc="D4649372">
      <w:numFmt w:val="bullet"/>
      <w:lvlText w:val="•"/>
      <w:lvlJc w:val="left"/>
      <w:pPr>
        <w:ind w:left="1231" w:hanging="1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1820FCFC">
      <w:numFmt w:val="bullet"/>
      <w:lvlText w:val="•"/>
      <w:lvlJc w:val="left"/>
      <w:pPr>
        <w:ind w:left="2042" w:hanging="128"/>
      </w:pPr>
      <w:rPr>
        <w:rFonts w:hint="default"/>
        <w:lang w:val="en-US" w:eastAsia="en-US" w:bidi="ar-SA"/>
      </w:rPr>
    </w:lvl>
    <w:lvl w:ilvl="2" w:tplc="06820EEC">
      <w:numFmt w:val="bullet"/>
      <w:lvlText w:val="•"/>
      <w:lvlJc w:val="left"/>
      <w:pPr>
        <w:ind w:left="2844" w:hanging="128"/>
      </w:pPr>
      <w:rPr>
        <w:rFonts w:hint="default"/>
        <w:lang w:val="en-US" w:eastAsia="en-US" w:bidi="ar-SA"/>
      </w:rPr>
    </w:lvl>
    <w:lvl w:ilvl="3" w:tplc="D7F0ACF4">
      <w:numFmt w:val="bullet"/>
      <w:lvlText w:val="•"/>
      <w:lvlJc w:val="left"/>
      <w:pPr>
        <w:ind w:left="3646" w:hanging="128"/>
      </w:pPr>
      <w:rPr>
        <w:rFonts w:hint="default"/>
        <w:lang w:val="en-US" w:eastAsia="en-US" w:bidi="ar-SA"/>
      </w:rPr>
    </w:lvl>
    <w:lvl w:ilvl="4" w:tplc="B31CC79C">
      <w:numFmt w:val="bullet"/>
      <w:lvlText w:val="•"/>
      <w:lvlJc w:val="left"/>
      <w:pPr>
        <w:ind w:left="4448" w:hanging="128"/>
      </w:pPr>
      <w:rPr>
        <w:rFonts w:hint="default"/>
        <w:lang w:val="en-US" w:eastAsia="en-US" w:bidi="ar-SA"/>
      </w:rPr>
    </w:lvl>
    <w:lvl w:ilvl="5" w:tplc="25AA77AA">
      <w:numFmt w:val="bullet"/>
      <w:lvlText w:val="•"/>
      <w:lvlJc w:val="left"/>
      <w:pPr>
        <w:ind w:left="5250" w:hanging="128"/>
      </w:pPr>
      <w:rPr>
        <w:rFonts w:hint="default"/>
        <w:lang w:val="en-US" w:eastAsia="en-US" w:bidi="ar-SA"/>
      </w:rPr>
    </w:lvl>
    <w:lvl w:ilvl="6" w:tplc="253A7628">
      <w:numFmt w:val="bullet"/>
      <w:lvlText w:val="•"/>
      <w:lvlJc w:val="left"/>
      <w:pPr>
        <w:ind w:left="6052" w:hanging="128"/>
      </w:pPr>
      <w:rPr>
        <w:rFonts w:hint="default"/>
        <w:lang w:val="en-US" w:eastAsia="en-US" w:bidi="ar-SA"/>
      </w:rPr>
    </w:lvl>
    <w:lvl w:ilvl="7" w:tplc="4E42D200">
      <w:numFmt w:val="bullet"/>
      <w:lvlText w:val="•"/>
      <w:lvlJc w:val="left"/>
      <w:pPr>
        <w:ind w:left="6854" w:hanging="128"/>
      </w:pPr>
      <w:rPr>
        <w:rFonts w:hint="default"/>
        <w:lang w:val="en-US" w:eastAsia="en-US" w:bidi="ar-SA"/>
      </w:rPr>
    </w:lvl>
    <w:lvl w:ilvl="8" w:tplc="D58AA090">
      <w:numFmt w:val="bullet"/>
      <w:lvlText w:val="•"/>
      <w:lvlJc w:val="left"/>
      <w:pPr>
        <w:ind w:left="7656" w:hanging="128"/>
      </w:pPr>
      <w:rPr>
        <w:rFonts w:hint="default"/>
        <w:lang w:val="en-US" w:eastAsia="en-US" w:bidi="ar-SA"/>
      </w:rPr>
    </w:lvl>
  </w:abstractNum>
  <w:abstractNum w:abstractNumId="7" w15:restartNumberingAfterBreak="0">
    <w:nsid w:val="27FA4915"/>
    <w:multiLevelType w:val="multilevel"/>
    <w:tmpl w:val="58807FA0"/>
    <w:lvl w:ilvl="0">
      <w:start w:val="12"/>
      <w:numFmt w:val="decimal"/>
      <w:lvlText w:val="%1"/>
      <w:lvlJc w:val="left"/>
      <w:pPr>
        <w:ind w:left="609" w:hanging="49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609" w:hanging="490"/>
      </w:pPr>
      <w:rPr>
        <w:rFonts w:ascii="Arial" w:eastAsia="Arial" w:hAnsi="Arial" w:cs="Arial" w:hint="default"/>
        <w:b/>
        <w:bCs/>
        <w:color w:val="00B04F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708" w:hanging="164"/>
      </w:pPr>
      <w:rPr>
        <w:rFonts w:ascii="Times New Roman" w:eastAsia="Times New Roman" w:hAnsi="Times New Roman" w:cs="Times New Roman" w:hint="default"/>
        <w:spacing w:val="-2"/>
        <w:w w:val="100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3380" w:hanging="1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1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0" w:hanging="1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1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0" w:hanging="1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0" w:hanging="164"/>
      </w:pPr>
      <w:rPr>
        <w:rFonts w:hint="default"/>
        <w:lang w:val="en-US" w:eastAsia="en-US" w:bidi="ar-SA"/>
      </w:rPr>
    </w:lvl>
  </w:abstractNum>
  <w:abstractNum w:abstractNumId="8" w15:restartNumberingAfterBreak="0">
    <w:nsid w:val="2B494A69"/>
    <w:multiLevelType w:val="hybridMultilevel"/>
    <w:tmpl w:val="B150CBB0"/>
    <w:lvl w:ilvl="0" w:tplc="B4BE7D9E">
      <w:start w:val="1"/>
      <w:numFmt w:val="lowerLetter"/>
      <w:lvlText w:val="%1."/>
      <w:lvlJc w:val="left"/>
      <w:pPr>
        <w:ind w:left="1677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9B1A9E84">
      <w:numFmt w:val="bullet"/>
      <w:lvlText w:val="•"/>
      <w:lvlJc w:val="left"/>
      <w:pPr>
        <w:ind w:left="2526" w:hanging="572"/>
      </w:pPr>
      <w:rPr>
        <w:rFonts w:hint="default"/>
        <w:lang w:val="en-US" w:eastAsia="en-US" w:bidi="ar-SA"/>
      </w:rPr>
    </w:lvl>
    <w:lvl w:ilvl="2" w:tplc="C07CCB68">
      <w:numFmt w:val="bullet"/>
      <w:lvlText w:val="•"/>
      <w:lvlJc w:val="left"/>
      <w:pPr>
        <w:ind w:left="3372" w:hanging="572"/>
      </w:pPr>
      <w:rPr>
        <w:rFonts w:hint="default"/>
        <w:lang w:val="en-US" w:eastAsia="en-US" w:bidi="ar-SA"/>
      </w:rPr>
    </w:lvl>
    <w:lvl w:ilvl="3" w:tplc="0ABE8E80">
      <w:numFmt w:val="bullet"/>
      <w:lvlText w:val="•"/>
      <w:lvlJc w:val="left"/>
      <w:pPr>
        <w:ind w:left="4218" w:hanging="572"/>
      </w:pPr>
      <w:rPr>
        <w:rFonts w:hint="default"/>
        <w:lang w:val="en-US" w:eastAsia="en-US" w:bidi="ar-SA"/>
      </w:rPr>
    </w:lvl>
    <w:lvl w:ilvl="4" w:tplc="4E7075FA">
      <w:numFmt w:val="bullet"/>
      <w:lvlText w:val="•"/>
      <w:lvlJc w:val="left"/>
      <w:pPr>
        <w:ind w:left="5064" w:hanging="572"/>
      </w:pPr>
      <w:rPr>
        <w:rFonts w:hint="default"/>
        <w:lang w:val="en-US" w:eastAsia="en-US" w:bidi="ar-SA"/>
      </w:rPr>
    </w:lvl>
    <w:lvl w:ilvl="5" w:tplc="9DF66488">
      <w:numFmt w:val="bullet"/>
      <w:lvlText w:val="•"/>
      <w:lvlJc w:val="left"/>
      <w:pPr>
        <w:ind w:left="5910" w:hanging="572"/>
      </w:pPr>
      <w:rPr>
        <w:rFonts w:hint="default"/>
        <w:lang w:val="en-US" w:eastAsia="en-US" w:bidi="ar-SA"/>
      </w:rPr>
    </w:lvl>
    <w:lvl w:ilvl="6" w:tplc="1152EAC0">
      <w:numFmt w:val="bullet"/>
      <w:lvlText w:val="•"/>
      <w:lvlJc w:val="left"/>
      <w:pPr>
        <w:ind w:left="6756" w:hanging="572"/>
      </w:pPr>
      <w:rPr>
        <w:rFonts w:hint="default"/>
        <w:lang w:val="en-US" w:eastAsia="en-US" w:bidi="ar-SA"/>
      </w:rPr>
    </w:lvl>
    <w:lvl w:ilvl="7" w:tplc="5660025C">
      <w:numFmt w:val="bullet"/>
      <w:lvlText w:val="•"/>
      <w:lvlJc w:val="left"/>
      <w:pPr>
        <w:ind w:left="7602" w:hanging="572"/>
      </w:pPr>
      <w:rPr>
        <w:rFonts w:hint="default"/>
        <w:lang w:val="en-US" w:eastAsia="en-US" w:bidi="ar-SA"/>
      </w:rPr>
    </w:lvl>
    <w:lvl w:ilvl="8" w:tplc="FD5A193A">
      <w:numFmt w:val="bullet"/>
      <w:lvlText w:val="•"/>
      <w:lvlJc w:val="left"/>
      <w:pPr>
        <w:ind w:left="8448" w:hanging="572"/>
      </w:pPr>
      <w:rPr>
        <w:rFonts w:hint="default"/>
        <w:lang w:val="en-US" w:eastAsia="en-US" w:bidi="ar-SA"/>
      </w:rPr>
    </w:lvl>
  </w:abstractNum>
  <w:abstractNum w:abstractNumId="9" w15:restartNumberingAfterBreak="0">
    <w:nsid w:val="34810864"/>
    <w:multiLevelType w:val="hybridMultilevel"/>
    <w:tmpl w:val="37DA10A6"/>
    <w:lvl w:ilvl="0" w:tplc="022219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12B6A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5804F91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6650911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42C887B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0178D11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5E684F90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C91A9D3C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6C1A8106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44B2A31"/>
    <w:multiLevelType w:val="hybridMultilevel"/>
    <w:tmpl w:val="86B0B680"/>
    <w:lvl w:ilvl="0" w:tplc="E9CE0F00">
      <w:numFmt w:val="bullet"/>
      <w:lvlText w:val="•"/>
      <w:lvlJc w:val="left"/>
      <w:pPr>
        <w:ind w:left="83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68E8F8E">
      <w:numFmt w:val="bullet"/>
      <w:lvlText w:val="•"/>
      <w:lvlJc w:val="left"/>
      <w:pPr>
        <w:ind w:left="1682" w:hanging="132"/>
      </w:pPr>
      <w:rPr>
        <w:rFonts w:hint="default"/>
        <w:lang w:val="en-US" w:eastAsia="en-US" w:bidi="ar-SA"/>
      </w:rPr>
    </w:lvl>
    <w:lvl w:ilvl="2" w:tplc="BAE218D8">
      <w:numFmt w:val="bullet"/>
      <w:lvlText w:val="•"/>
      <w:lvlJc w:val="left"/>
      <w:pPr>
        <w:ind w:left="2524" w:hanging="132"/>
      </w:pPr>
      <w:rPr>
        <w:rFonts w:hint="default"/>
        <w:lang w:val="en-US" w:eastAsia="en-US" w:bidi="ar-SA"/>
      </w:rPr>
    </w:lvl>
    <w:lvl w:ilvl="3" w:tplc="869805A2">
      <w:numFmt w:val="bullet"/>
      <w:lvlText w:val="•"/>
      <w:lvlJc w:val="left"/>
      <w:pPr>
        <w:ind w:left="3366" w:hanging="132"/>
      </w:pPr>
      <w:rPr>
        <w:rFonts w:hint="default"/>
        <w:lang w:val="en-US" w:eastAsia="en-US" w:bidi="ar-SA"/>
      </w:rPr>
    </w:lvl>
    <w:lvl w:ilvl="4" w:tplc="903AA98E">
      <w:numFmt w:val="bullet"/>
      <w:lvlText w:val="•"/>
      <w:lvlJc w:val="left"/>
      <w:pPr>
        <w:ind w:left="4208" w:hanging="132"/>
      </w:pPr>
      <w:rPr>
        <w:rFonts w:hint="default"/>
        <w:lang w:val="en-US" w:eastAsia="en-US" w:bidi="ar-SA"/>
      </w:rPr>
    </w:lvl>
    <w:lvl w:ilvl="5" w:tplc="4FBC41AE">
      <w:numFmt w:val="bullet"/>
      <w:lvlText w:val="•"/>
      <w:lvlJc w:val="left"/>
      <w:pPr>
        <w:ind w:left="5050" w:hanging="132"/>
      </w:pPr>
      <w:rPr>
        <w:rFonts w:hint="default"/>
        <w:lang w:val="en-US" w:eastAsia="en-US" w:bidi="ar-SA"/>
      </w:rPr>
    </w:lvl>
    <w:lvl w:ilvl="6" w:tplc="1070DFF2">
      <w:numFmt w:val="bullet"/>
      <w:lvlText w:val="•"/>
      <w:lvlJc w:val="left"/>
      <w:pPr>
        <w:ind w:left="5892" w:hanging="132"/>
      </w:pPr>
      <w:rPr>
        <w:rFonts w:hint="default"/>
        <w:lang w:val="en-US" w:eastAsia="en-US" w:bidi="ar-SA"/>
      </w:rPr>
    </w:lvl>
    <w:lvl w:ilvl="7" w:tplc="05F60A8E">
      <w:numFmt w:val="bullet"/>
      <w:lvlText w:val="•"/>
      <w:lvlJc w:val="left"/>
      <w:pPr>
        <w:ind w:left="6734" w:hanging="132"/>
      </w:pPr>
      <w:rPr>
        <w:rFonts w:hint="default"/>
        <w:lang w:val="en-US" w:eastAsia="en-US" w:bidi="ar-SA"/>
      </w:rPr>
    </w:lvl>
    <w:lvl w:ilvl="8" w:tplc="5240F71A">
      <w:numFmt w:val="bullet"/>
      <w:lvlText w:val="•"/>
      <w:lvlJc w:val="left"/>
      <w:pPr>
        <w:ind w:left="7576" w:hanging="13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1C"/>
    <w:rsid w:val="00056114"/>
    <w:rsid w:val="00067A56"/>
    <w:rsid w:val="000A292C"/>
    <w:rsid w:val="00120804"/>
    <w:rsid w:val="001218CE"/>
    <w:rsid w:val="0012574B"/>
    <w:rsid w:val="001B0AE4"/>
    <w:rsid w:val="001E406F"/>
    <w:rsid w:val="001F0E38"/>
    <w:rsid w:val="00203568"/>
    <w:rsid w:val="002236AC"/>
    <w:rsid w:val="0024214A"/>
    <w:rsid w:val="00267A2E"/>
    <w:rsid w:val="002C4584"/>
    <w:rsid w:val="002D4811"/>
    <w:rsid w:val="002D6160"/>
    <w:rsid w:val="00337267"/>
    <w:rsid w:val="0039338E"/>
    <w:rsid w:val="003C6AF7"/>
    <w:rsid w:val="003F4CDF"/>
    <w:rsid w:val="004063CB"/>
    <w:rsid w:val="00410524"/>
    <w:rsid w:val="004A55A5"/>
    <w:rsid w:val="004F4359"/>
    <w:rsid w:val="00517E2D"/>
    <w:rsid w:val="00547796"/>
    <w:rsid w:val="00562364"/>
    <w:rsid w:val="005770B2"/>
    <w:rsid w:val="00605000"/>
    <w:rsid w:val="00607C34"/>
    <w:rsid w:val="00630C9B"/>
    <w:rsid w:val="0064374D"/>
    <w:rsid w:val="00647BED"/>
    <w:rsid w:val="00670D01"/>
    <w:rsid w:val="006C7E9E"/>
    <w:rsid w:val="006E59DC"/>
    <w:rsid w:val="007067C7"/>
    <w:rsid w:val="007604D8"/>
    <w:rsid w:val="007956CC"/>
    <w:rsid w:val="007D1A0E"/>
    <w:rsid w:val="007F0B31"/>
    <w:rsid w:val="008367B2"/>
    <w:rsid w:val="008F3284"/>
    <w:rsid w:val="008F39BC"/>
    <w:rsid w:val="0094223E"/>
    <w:rsid w:val="009B2196"/>
    <w:rsid w:val="009F48C6"/>
    <w:rsid w:val="00A14DBA"/>
    <w:rsid w:val="00A42A00"/>
    <w:rsid w:val="00A51923"/>
    <w:rsid w:val="00AE1AC7"/>
    <w:rsid w:val="00BC691C"/>
    <w:rsid w:val="00BD487E"/>
    <w:rsid w:val="00C7585A"/>
    <w:rsid w:val="00C8659F"/>
    <w:rsid w:val="00C96213"/>
    <w:rsid w:val="00CA607E"/>
    <w:rsid w:val="00CD30A4"/>
    <w:rsid w:val="00D03F16"/>
    <w:rsid w:val="00DA6479"/>
    <w:rsid w:val="00DB0F49"/>
    <w:rsid w:val="00DE0152"/>
    <w:rsid w:val="00DE2396"/>
    <w:rsid w:val="00DE26F5"/>
    <w:rsid w:val="00DE4698"/>
    <w:rsid w:val="00E23687"/>
    <w:rsid w:val="00E36641"/>
    <w:rsid w:val="00E36AF5"/>
    <w:rsid w:val="00E6182F"/>
    <w:rsid w:val="00EB4A53"/>
    <w:rsid w:val="00FE11E3"/>
    <w:rsid w:val="00FE294B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14FA"/>
  <w15:docId w15:val="{418F2D81-E1EF-42D7-883E-038FC61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6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126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Georgia" w:eastAsia="Georgia" w:hAnsi="Georgia" w:cs="Georgia"/>
    </w:rPr>
  </w:style>
  <w:style w:type="character" w:customStyle="1" w:styleId="eop">
    <w:name w:val="eop"/>
    <w:basedOn w:val="DefaultParagraphFont"/>
    <w:rsid w:val="00AE1AC7"/>
  </w:style>
  <w:style w:type="character" w:styleId="Hyperlink">
    <w:name w:val="Hyperlink"/>
    <w:basedOn w:val="DefaultParagraphFont"/>
    <w:uiPriority w:val="99"/>
    <w:unhideWhenUsed/>
    <w:rsid w:val="0070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tela.dierka@marinha.mil.br" TargetMode="External"/><Relationship Id="rId18" Type="http://schemas.openxmlformats.org/officeDocument/2006/relationships/hyperlink" Target="mailto:jukka.helminen@traficom.fi" TargetMode="External"/><Relationship Id="rId26" Type="http://schemas.openxmlformats.org/officeDocument/2006/relationships/hyperlink" Target="mailto:manuela_milli@marina.difesa" TargetMode="External"/><Relationship Id="rId39" Type="http://schemas.openxmlformats.org/officeDocument/2006/relationships/hyperlink" Target="mailto:rcopdel@fn.mde.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cd_hnhs@navy.mil.gr" TargetMode="External"/><Relationship Id="rId34" Type="http://schemas.openxmlformats.org/officeDocument/2006/relationships/hyperlink" Target="mailto:hydropk@paknavy.gov.pk" TargetMode="External"/><Relationship Id="rId42" Type="http://schemas.openxmlformats.org/officeDocument/2006/relationships/hyperlink" Target="mailto:chart_dpt@charts.gov.ua" TargetMode="External"/><Relationship Id="rId47" Type="http://schemas.openxmlformats.org/officeDocument/2006/relationships/hyperlink" Target="mailto:tsso@iho.int" TargetMode="External"/><Relationship Id="rId50" Type="http://schemas.openxmlformats.org/officeDocument/2006/relationships/hyperlink" Target="mailto:mikko.hovi@traficom.fi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se.celso@marinha.mil.br" TargetMode="External"/><Relationship Id="rId17" Type="http://schemas.openxmlformats.org/officeDocument/2006/relationships/hyperlink" Target="mailto:Mikko.Hovi@traficom.fi" TargetMode="External"/><Relationship Id="rId25" Type="http://schemas.openxmlformats.org/officeDocument/2006/relationships/hyperlink" Target="mailto:sparizi@pmo.ir" TargetMode="External"/><Relationship Id="rId33" Type="http://schemas.openxmlformats.org/officeDocument/2006/relationships/hyperlink" Target="mailto:VBosselmann-Borsos@linz.govt.nz" TargetMode="External"/><Relationship Id="rId38" Type="http://schemas.openxmlformats.org/officeDocument/2006/relationships/hyperlink" Target="mailto:hydrosan@iafrica.com" TargetMode="External"/><Relationship Id="rId46" Type="http://schemas.openxmlformats.org/officeDocument/2006/relationships/hyperlink" Target="mailto:adcs@iho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hchr@gst.dk" TargetMode="External"/><Relationship Id="rId20" Type="http://schemas.openxmlformats.org/officeDocument/2006/relationships/hyperlink" Target="mailto:sylvia.spohn@bsh.de" TargetMode="External"/><Relationship Id="rId29" Type="http://schemas.openxmlformats.org/officeDocument/2006/relationships/hyperlink" Target="mailto:arumshin@korea.kr" TargetMode="External"/><Relationship Id="rId41" Type="http://schemas.openxmlformats.org/officeDocument/2006/relationships/hyperlink" Target="mailto:kayacanunalp@gmail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ario@defence.gov.au" TargetMode="External"/><Relationship Id="rId24" Type="http://schemas.openxmlformats.org/officeDocument/2006/relationships/hyperlink" Target="mailto:akrostami@pmo.ir" TargetMode="External"/><Relationship Id="rId32" Type="http://schemas.openxmlformats.org/officeDocument/2006/relationships/hyperlink" Target="mailto:ghodkinson@linz.govt.nz" TargetMode="External"/><Relationship Id="rId37" Type="http://schemas.openxmlformats.org/officeDocument/2006/relationships/hyperlink" Target="mailto:unio@mil.ru" TargetMode="External"/><Relationship Id="rId40" Type="http://schemas.openxmlformats.org/officeDocument/2006/relationships/hyperlink" Target="mailto:magnus.hovberg@sjofartsverket.se" TargetMode="External"/><Relationship Id="rId45" Type="http://schemas.openxmlformats.org/officeDocument/2006/relationships/hyperlink" Target="mailto:Sean.M.McGurgan@nga.mi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ebla@gst.dk" TargetMode="External"/><Relationship Id="rId23" Type="http://schemas.openxmlformats.org/officeDocument/2006/relationships/hyperlink" Target="mailto:oke.dwiyana@pushidrosal.id" TargetMode="External"/><Relationship Id="rId28" Type="http://schemas.openxmlformats.org/officeDocument/2006/relationships/hyperlink" Target="mailto:chart@jodc.go.jp" TargetMode="External"/><Relationship Id="rId36" Type="http://schemas.openxmlformats.org/officeDocument/2006/relationships/hyperlink" Target="mailto:unio_main@mil.ru" TargetMode="External"/><Relationship Id="rId49" Type="http://schemas.openxmlformats.org/officeDocument/2006/relationships/hyperlink" Target="https://iho.int/uploads/user/Services%20and%20Standards/HSSC/MISC/HSSC_Contacts.pdf" TargetMode="External"/><Relationship Id="rId10" Type="http://schemas.openxmlformats.org/officeDocument/2006/relationships/hyperlink" Target="mailto:Alvaro.Sanchez@defence.gov.au" TargetMode="External"/><Relationship Id="rId19" Type="http://schemas.openxmlformats.org/officeDocument/2006/relationships/hyperlink" Target="mailto:stephane.guillou@shom.fr" TargetMode="External"/><Relationship Id="rId31" Type="http://schemas.openxmlformats.org/officeDocument/2006/relationships/hyperlink" Target="mailto:agreenland@linz.govt.nz" TargetMode="External"/><Relationship Id="rId44" Type="http://schemas.openxmlformats.org/officeDocument/2006/relationships/hyperlink" Target="mailto:colby.harmon@noaa.gov" TargetMode="External"/><Relationship Id="rId52" Type="http://schemas.openxmlformats.org/officeDocument/2006/relationships/hyperlink" Target="mailto:Edward.Hands@kartverket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olando.rios@mindef.gov.ar" TargetMode="External"/><Relationship Id="rId14" Type="http://schemas.openxmlformats.org/officeDocument/2006/relationships/hyperlink" Target="mailto:Daniel.Brousseau@dfo-mpo.gc.ca" TargetMode="External"/><Relationship Id="rId22" Type="http://schemas.openxmlformats.org/officeDocument/2006/relationships/hyperlink" Target="mailto:ia-inho-navy@nic.in" TargetMode="External"/><Relationship Id="rId27" Type="http://schemas.openxmlformats.org/officeDocument/2006/relationships/hyperlink" Target="mailto:valentino.palma@persociv.difesa.it" TargetMode="External"/><Relationship Id="rId30" Type="http://schemas.openxmlformats.org/officeDocument/2006/relationships/hyperlink" Target="mailto:B.Timmerman@mindef.nl" TargetMode="External"/><Relationship Id="rId35" Type="http://schemas.openxmlformats.org/officeDocument/2006/relationships/hyperlink" Target="mailto:fayyaz74@gmail.com" TargetMode="External"/><Relationship Id="rId43" Type="http://schemas.openxmlformats.org/officeDocument/2006/relationships/hyperlink" Target="mailto:nick.rodwell@ukho.gov.uk" TargetMode="External"/><Relationship Id="rId48" Type="http://schemas.openxmlformats.org/officeDocument/2006/relationships/hyperlink" Target="mailto:PSheatsley@esri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Nick.Rodwell@UKH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2" ma:contentTypeDescription="Opprett et nytt dokument." ma:contentTypeScope="" ma:versionID="fdc50d84b188fe8791aa0abcd06e9dc8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59781bc84c5d2d67bde8273364710636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9D6C-10AD-433C-99F8-1977E0A9E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74446-DEEC-48E0-A222-32F47A629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59175-0771-44B2-9EDF-D9E336626E16}">
  <ds:schemaRefs>
    <ds:schemaRef ds:uri="a3b87c6b-83c5-431b-94dc-6ddc8113acc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52658f-24a5-4112-b3a3-8c5462631a9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3B8356-D42F-4CC8-B238-B4DF35E4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HSSC12-05.4A NCWG report.docx</vt:lpstr>
    </vt:vector>
  </TitlesOfParts>
  <Company>Statens Kartverk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HSSC12-05.4A NCWG report.docx</dc:title>
  <dc:creator>hovimik</dc:creator>
  <cp:lastModifiedBy>Edward Hands</cp:lastModifiedBy>
  <cp:revision>36</cp:revision>
  <dcterms:created xsi:type="dcterms:W3CDTF">2021-02-04T12:26:00Z</dcterms:created>
  <dcterms:modified xsi:type="dcterms:W3CDTF">2021-11-08T12:15:00Z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2021-02-04T00:00:00Z</vt:filetime>
  </property>
  <property fmtid="{D5CDD505-2E9C-101B-9397-08002B2CF9AE}" pid="5" name="ContentTypeId">
    <vt:lpwstr>0x01010082E45F85EE72B84DA02316E95F73D2DA</vt:lpwstr>
  </property>
</Properties>
</file>