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9510" w14:textId="77777777" w:rsidR="00D4596D" w:rsidRDefault="00D4596D">
      <w:pPr>
        <w:spacing w:before="3"/>
        <w:rPr>
          <w:rFonts w:ascii="Times New Roman" w:eastAsia="Times New Roman" w:hAnsi="Times New Roman" w:cs="Times New Roman"/>
          <w:sz w:val="7"/>
          <w:szCs w:val="7"/>
        </w:rPr>
      </w:pPr>
    </w:p>
    <w:p w14:paraId="12E09511" w14:textId="59E003BA" w:rsidR="00D4596D" w:rsidRDefault="00D4596D">
      <w:pPr>
        <w:spacing w:line="200" w:lineRule="atLeast"/>
        <w:ind w:left="8099"/>
        <w:rPr>
          <w:rFonts w:ascii="Times New Roman" w:eastAsia="Times New Roman" w:hAnsi="Times New Roman" w:cs="Times New Roman"/>
          <w:sz w:val="20"/>
          <w:szCs w:val="20"/>
        </w:rPr>
      </w:pPr>
    </w:p>
    <w:p w14:paraId="12E09512" w14:textId="7086214F" w:rsidR="00D4596D" w:rsidRDefault="00097C29" w:rsidP="000852D1">
      <w:pPr>
        <w:spacing w:before="62" w:line="297" w:lineRule="auto"/>
        <w:ind w:left="4860" w:right="3564" w:hanging="1800"/>
        <w:rPr>
          <w:rFonts w:ascii="Arial" w:eastAsia="Arial" w:hAnsi="Arial" w:cs="Arial"/>
        </w:rPr>
      </w:pPr>
      <w:r>
        <w:rPr>
          <w:rFonts w:ascii="Arial"/>
          <w:b/>
        </w:rPr>
        <w:t>Report</w:t>
      </w:r>
      <w:r>
        <w:rPr>
          <w:rFonts w:ascii="Arial"/>
          <w:b/>
          <w:spacing w:val="-9"/>
        </w:rPr>
        <w:t xml:space="preserve"> </w:t>
      </w:r>
      <w:r>
        <w:rPr>
          <w:rFonts w:ascii="Arial"/>
          <w:b/>
        </w:rPr>
        <w:t>of</w:t>
      </w:r>
      <w:r>
        <w:rPr>
          <w:rFonts w:ascii="Arial"/>
          <w:b/>
          <w:spacing w:val="-8"/>
        </w:rPr>
        <w:t xml:space="preserve"> </w:t>
      </w:r>
      <w:r>
        <w:rPr>
          <w:rFonts w:ascii="Arial"/>
          <w:b/>
        </w:rPr>
        <w:t>INT1</w:t>
      </w:r>
      <w:r>
        <w:rPr>
          <w:rFonts w:ascii="Arial"/>
          <w:b/>
          <w:spacing w:val="-8"/>
        </w:rPr>
        <w:t xml:space="preserve"> </w:t>
      </w:r>
      <w:r>
        <w:rPr>
          <w:rFonts w:ascii="Arial"/>
          <w:b/>
        </w:rPr>
        <w:t>subWG</w:t>
      </w:r>
    </w:p>
    <w:p w14:paraId="12E09513" w14:textId="77777777" w:rsidR="00D4596D" w:rsidRDefault="00D4596D">
      <w:pPr>
        <w:spacing w:before="7"/>
        <w:rPr>
          <w:rFonts w:ascii="Arial" w:eastAsia="Arial" w:hAnsi="Arial" w:cs="Arial"/>
          <w:b/>
          <w:bCs/>
        </w:rPr>
      </w:pPr>
    </w:p>
    <w:tbl>
      <w:tblPr>
        <w:tblW w:w="0" w:type="auto"/>
        <w:tblInd w:w="594" w:type="dxa"/>
        <w:tblLayout w:type="fixed"/>
        <w:tblCellMar>
          <w:left w:w="0" w:type="dxa"/>
          <w:right w:w="0" w:type="dxa"/>
        </w:tblCellMar>
        <w:tblLook w:val="01E0" w:firstRow="1" w:lastRow="1" w:firstColumn="1" w:lastColumn="1" w:noHBand="0" w:noVBand="0"/>
      </w:tblPr>
      <w:tblGrid>
        <w:gridCol w:w="2469"/>
        <w:gridCol w:w="6437"/>
      </w:tblGrid>
      <w:tr w:rsidR="00D4596D" w14:paraId="12E09516" w14:textId="77777777">
        <w:trPr>
          <w:trHeight w:hRule="exact" w:val="282"/>
        </w:trPr>
        <w:tc>
          <w:tcPr>
            <w:tcW w:w="2469" w:type="dxa"/>
            <w:tcBorders>
              <w:top w:val="single" w:sz="5" w:space="0" w:color="000000"/>
              <w:left w:val="single" w:sz="5" w:space="0" w:color="000000"/>
              <w:bottom w:val="nil"/>
              <w:right w:val="nil"/>
            </w:tcBorders>
          </w:tcPr>
          <w:p w14:paraId="12E09514" w14:textId="77777777" w:rsidR="00D4596D" w:rsidRDefault="00097C29">
            <w:pPr>
              <w:pStyle w:val="TableParagraph"/>
              <w:spacing w:line="252" w:lineRule="exact"/>
              <w:ind w:left="65"/>
              <w:rPr>
                <w:rFonts w:ascii="Arial" w:eastAsia="Arial" w:hAnsi="Arial" w:cs="Arial"/>
              </w:rPr>
            </w:pPr>
            <w:r>
              <w:rPr>
                <w:rFonts w:ascii="Arial"/>
                <w:b/>
                <w:i/>
              </w:rPr>
              <w:t>Submitted</w:t>
            </w:r>
            <w:r>
              <w:rPr>
                <w:rFonts w:ascii="Arial"/>
                <w:b/>
                <w:i/>
                <w:spacing w:val="-15"/>
              </w:rPr>
              <w:t xml:space="preserve"> </w:t>
            </w:r>
            <w:r>
              <w:rPr>
                <w:rFonts w:ascii="Arial"/>
                <w:b/>
                <w:i/>
              </w:rPr>
              <w:t>by:</w:t>
            </w:r>
          </w:p>
        </w:tc>
        <w:tc>
          <w:tcPr>
            <w:tcW w:w="6437" w:type="dxa"/>
            <w:tcBorders>
              <w:top w:val="single" w:sz="5" w:space="0" w:color="000000"/>
              <w:left w:val="nil"/>
              <w:bottom w:val="nil"/>
              <w:right w:val="single" w:sz="5" w:space="0" w:color="000000"/>
            </w:tcBorders>
          </w:tcPr>
          <w:p w14:paraId="12E09515" w14:textId="666FEE4C" w:rsidR="00D4596D" w:rsidRDefault="00097C29" w:rsidP="00A77BF3">
            <w:pPr>
              <w:pStyle w:val="TableParagraph"/>
              <w:spacing w:line="251" w:lineRule="exact"/>
              <w:ind w:left="235"/>
              <w:rPr>
                <w:rFonts w:ascii="Arial" w:eastAsia="Arial" w:hAnsi="Arial" w:cs="Arial"/>
              </w:rPr>
            </w:pPr>
            <w:r>
              <w:rPr>
                <w:rFonts w:ascii="Arial"/>
              </w:rPr>
              <w:t>INT1</w:t>
            </w:r>
            <w:r>
              <w:rPr>
                <w:rFonts w:ascii="Arial"/>
                <w:spacing w:val="-7"/>
              </w:rPr>
              <w:t xml:space="preserve"> </w:t>
            </w:r>
            <w:r>
              <w:rPr>
                <w:rFonts w:ascii="Arial"/>
              </w:rPr>
              <w:t>subWG</w:t>
            </w:r>
            <w:r>
              <w:rPr>
                <w:rFonts w:ascii="Arial"/>
                <w:spacing w:val="-8"/>
              </w:rPr>
              <w:t xml:space="preserve"> </w:t>
            </w:r>
            <w:r w:rsidR="000852D1">
              <w:rPr>
                <w:rFonts w:ascii="Arial"/>
              </w:rPr>
              <w:t>(NCWG Secretary</w:t>
            </w:r>
            <w:bookmarkStart w:id="0" w:name="_GoBack"/>
            <w:bookmarkEnd w:id="0"/>
            <w:r>
              <w:rPr>
                <w:rFonts w:ascii="Arial"/>
              </w:rPr>
              <w:t>,</w:t>
            </w:r>
            <w:r>
              <w:rPr>
                <w:rFonts w:ascii="Arial"/>
                <w:spacing w:val="-7"/>
              </w:rPr>
              <w:t xml:space="preserve"> </w:t>
            </w:r>
            <w:r>
              <w:rPr>
                <w:rFonts w:ascii="Arial"/>
              </w:rPr>
              <w:t>France,</w:t>
            </w:r>
            <w:r>
              <w:rPr>
                <w:rFonts w:ascii="Arial"/>
                <w:spacing w:val="-5"/>
              </w:rPr>
              <w:t xml:space="preserve"> </w:t>
            </w:r>
            <w:r>
              <w:rPr>
                <w:rFonts w:ascii="Arial"/>
              </w:rPr>
              <w:t>UK</w:t>
            </w:r>
            <w:r>
              <w:rPr>
                <w:rFonts w:ascii="Arial"/>
                <w:spacing w:val="-8"/>
              </w:rPr>
              <w:t xml:space="preserve"> </w:t>
            </w:r>
            <w:r>
              <w:rPr>
                <w:rFonts w:ascii="Arial"/>
              </w:rPr>
              <w:t>,</w:t>
            </w:r>
            <w:r>
              <w:rPr>
                <w:rFonts w:ascii="Arial"/>
                <w:spacing w:val="-7"/>
              </w:rPr>
              <w:t xml:space="preserve"> </w:t>
            </w:r>
            <w:r>
              <w:rPr>
                <w:rFonts w:ascii="Arial"/>
              </w:rPr>
              <w:t>and</w:t>
            </w:r>
            <w:r>
              <w:rPr>
                <w:rFonts w:ascii="Arial"/>
                <w:spacing w:val="-7"/>
              </w:rPr>
              <w:t xml:space="preserve"> </w:t>
            </w:r>
            <w:r>
              <w:rPr>
                <w:rFonts w:ascii="Arial"/>
              </w:rPr>
              <w:t>Spain)</w:t>
            </w:r>
          </w:p>
        </w:tc>
      </w:tr>
      <w:tr w:rsidR="00D4596D" w14:paraId="12E09519" w14:textId="77777777">
        <w:trPr>
          <w:trHeight w:hRule="exact" w:val="291"/>
        </w:trPr>
        <w:tc>
          <w:tcPr>
            <w:tcW w:w="2469" w:type="dxa"/>
            <w:tcBorders>
              <w:top w:val="nil"/>
              <w:left w:val="single" w:sz="5" w:space="0" w:color="000000"/>
              <w:bottom w:val="nil"/>
              <w:right w:val="nil"/>
            </w:tcBorders>
          </w:tcPr>
          <w:p w14:paraId="12E09517" w14:textId="77777777" w:rsidR="00D4596D" w:rsidRDefault="00097C29">
            <w:pPr>
              <w:pStyle w:val="TableParagraph"/>
              <w:spacing w:before="7"/>
              <w:ind w:left="65"/>
              <w:rPr>
                <w:rFonts w:ascii="Arial" w:eastAsia="Arial" w:hAnsi="Arial" w:cs="Arial"/>
              </w:rPr>
            </w:pPr>
            <w:r>
              <w:rPr>
                <w:rFonts w:ascii="Arial"/>
                <w:b/>
                <w:i/>
              </w:rPr>
              <w:t>Executive</w:t>
            </w:r>
            <w:r>
              <w:rPr>
                <w:rFonts w:ascii="Arial"/>
                <w:b/>
                <w:i/>
                <w:spacing w:val="-23"/>
              </w:rPr>
              <w:t xml:space="preserve"> </w:t>
            </w:r>
            <w:r>
              <w:rPr>
                <w:rFonts w:ascii="Arial"/>
                <w:b/>
                <w:i/>
              </w:rPr>
              <w:t>Summary:</w:t>
            </w:r>
          </w:p>
        </w:tc>
        <w:tc>
          <w:tcPr>
            <w:tcW w:w="6437" w:type="dxa"/>
            <w:tcBorders>
              <w:top w:val="nil"/>
              <w:left w:val="nil"/>
              <w:bottom w:val="nil"/>
              <w:right w:val="single" w:sz="5" w:space="0" w:color="000000"/>
            </w:tcBorders>
          </w:tcPr>
          <w:p w14:paraId="12E09518" w14:textId="77777777" w:rsidR="00D4596D" w:rsidRDefault="00097C29">
            <w:pPr>
              <w:pStyle w:val="TableParagraph"/>
              <w:spacing w:before="6"/>
              <w:ind w:left="235"/>
              <w:rPr>
                <w:rFonts w:ascii="Arial" w:eastAsia="Arial" w:hAnsi="Arial" w:cs="Arial"/>
              </w:rPr>
            </w:pPr>
            <w:r>
              <w:rPr>
                <w:rFonts w:ascii="Arial"/>
              </w:rPr>
              <w:t>An</w:t>
            </w:r>
            <w:r>
              <w:rPr>
                <w:rFonts w:ascii="Arial"/>
                <w:spacing w:val="-7"/>
              </w:rPr>
              <w:t xml:space="preserve"> </w:t>
            </w:r>
            <w:r>
              <w:rPr>
                <w:rFonts w:ascii="Arial"/>
              </w:rPr>
              <w:t>update</w:t>
            </w:r>
            <w:r>
              <w:rPr>
                <w:rFonts w:ascii="Arial"/>
                <w:spacing w:val="-7"/>
              </w:rPr>
              <w:t xml:space="preserve"> </w:t>
            </w:r>
            <w:r>
              <w:rPr>
                <w:rFonts w:ascii="Arial"/>
              </w:rPr>
              <w:t>on</w:t>
            </w:r>
            <w:r>
              <w:rPr>
                <w:rFonts w:ascii="Arial"/>
                <w:spacing w:val="-7"/>
              </w:rPr>
              <w:t xml:space="preserve"> </w:t>
            </w:r>
            <w:r>
              <w:rPr>
                <w:rFonts w:ascii="Arial"/>
              </w:rPr>
              <w:t>activities</w:t>
            </w:r>
            <w:r>
              <w:rPr>
                <w:rFonts w:ascii="Arial"/>
                <w:spacing w:val="-6"/>
              </w:rPr>
              <w:t xml:space="preserve"> </w:t>
            </w:r>
            <w:r>
              <w:rPr>
                <w:rFonts w:ascii="Arial"/>
                <w:spacing w:val="-1"/>
              </w:rPr>
              <w:t>of</w:t>
            </w:r>
            <w:r>
              <w:rPr>
                <w:rFonts w:ascii="Arial"/>
                <w:spacing w:val="-7"/>
              </w:rPr>
              <w:t xml:space="preserve"> </w:t>
            </w:r>
            <w:r>
              <w:rPr>
                <w:rFonts w:ascii="Arial"/>
              </w:rPr>
              <w:t>INT1</w:t>
            </w:r>
            <w:r>
              <w:rPr>
                <w:rFonts w:ascii="Arial"/>
                <w:spacing w:val="-5"/>
              </w:rPr>
              <w:t xml:space="preserve"> </w:t>
            </w:r>
            <w:r>
              <w:rPr>
                <w:rFonts w:ascii="Arial"/>
              </w:rPr>
              <w:t>subWG</w:t>
            </w:r>
            <w:r>
              <w:rPr>
                <w:rFonts w:ascii="Arial"/>
                <w:spacing w:val="-7"/>
              </w:rPr>
              <w:t xml:space="preserve"> </w:t>
            </w:r>
            <w:r>
              <w:rPr>
                <w:rFonts w:ascii="Arial"/>
              </w:rPr>
              <w:t>and</w:t>
            </w:r>
            <w:r>
              <w:rPr>
                <w:rFonts w:ascii="Arial"/>
                <w:spacing w:val="-6"/>
              </w:rPr>
              <w:t xml:space="preserve"> </w:t>
            </w:r>
            <w:r>
              <w:rPr>
                <w:rFonts w:ascii="Arial"/>
              </w:rPr>
              <w:t>INT1</w:t>
            </w:r>
            <w:r>
              <w:rPr>
                <w:rFonts w:ascii="Arial"/>
                <w:spacing w:val="-5"/>
              </w:rPr>
              <w:t xml:space="preserve"> </w:t>
            </w:r>
            <w:r>
              <w:rPr>
                <w:rFonts w:ascii="Arial"/>
              </w:rPr>
              <w:t>publishers</w:t>
            </w:r>
          </w:p>
        </w:tc>
      </w:tr>
      <w:tr w:rsidR="00D4596D" w14:paraId="12E0951C" w14:textId="77777777">
        <w:trPr>
          <w:trHeight w:hRule="exact" w:val="291"/>
        </w:trPr>
        <w:tc>
          <w:tcPr>
            <w:tcW w:w="2469" w:type="dxa"/>
            <w:tcBorders>
              <w:top w:val="nil"/>
              <w:left w:val="single" w:sz="5" w:space="0" w:color="000000"/>
              <w:bottom w:val="nil"/>
              <w:right w:val="nil"/>
            </w:tcBorders>
          </w:tcPr>
          <w:p w14:paraId="12E0951A" w14:textId="77777777" w:rsidR="00D4596D" w:rsidRDefault="00097C29">
            <w:pPr>
              <w:pStyle w:val="TableParagraph"/>
              <w:spacing w:before="7"/>
              <w:ind w:left="65"/>
              <w:rPr>
                <w:rFonts w:ascii="Arial" w:eastAsia="Arial" w:hAnsi="Arial" w:cs="Arial"/>
              </w:rPr>
            </w:pPr>
            <w:r>
              <w:rPr>
                <w:rFonts w:ascii="Arial"/>
                <w:b/>
                <w:i/>
              </w:rPr>
              <w:t>Related</w:t>
            </w:r>
            <w:r>
              <w:rPr>
                <w:rFonts w:ascii="Arial"/>
                <w:b/>
                <w:i/>
                <w:spacing w:val="-21"/>
              </w:rPr>
              <w:t xml:space="preserve"> </w:t>
            </w:r>
            <w:r>
              <w:rPr>
                <w:rFonts w:ascii="Arial"/>
                <w:b/>
                <w:i/>
              </w:rPr>
              <w:t>Documents:</w:t>
            </w:r>
          </w:p>
        </w:tc>
        <w:tc>
          <w:tcPr>
            <w:tcW w:w="6437" w:type="dxa"/>
            <w:tcBorders>
              <w:top w:val="nil"/>
              <w:left w:val="nil"/>
              <w:bottom w:val="nil"/>
              <w:right w:val="single" w:sz="5" w:space="0" w:color="000000"/>
            </w:tcBorders>
          </w:tcPr>
          <w:p w14:paraId="12E0951B" w14:textId="77777777" w:rsidR="00D4596D" w:rsidRDefault="00097C29">
            <w:pPr>
              <w:pStyle w:val="TableParagraph"/>
              <w:spacing w:before="6"/>
              <w:ind w:left="235"/>
              <w:rPr>
                <w:rFonts w:ascii="Arial" w:eastAsia="Arial" w:hAnsi="Arial" w:cs="Arial"/>
              </w:rPr>
            </w:pPr>
            <w:r>
              <w:rPr>
                <w:rFonts w:ascii="Arial"/>
              </w:rPr>
              <w:t>INT1</w:t>
            </w:r>
          </w:p>
        </w:tc>
      </w:tr>
      <w:tr w:rsidR="00D4596D" w14:paraId="12E0951F" w14:textId="77777777">
        <w:trPr>
          <w:trHeight w:hRule="exact" w:val="312"/>
        </w:trPr>
        <w:tc>
          <w:tcPr>
            <w:tcW w:w="2469" w:type="dxa"/>
            <w:tcBorders>
              <w:top w:val="nil"/>
              <w:left w:val="single" w:sz="5" w:space="0" w:color="000000"/>
              <w:bottom w:val="single" w:sz="5" w:space="0" w:color="000000"/>
              <w:right w:val="nil"/>
            </w:tcBorders>
          </w:tcPr>
          <w:p w14:paraId="12E0951D" w14:textId="77777777" w:rsidR="00D4596D" w:rsidRDefault="00097C29">
            <w:pPr>
              <w:pStyle w:val="TableParagraph"/>
              <w:spacing w:before="8"/>
              <w:ind w:left="65"/>
              <w:rPr>
                <w:rFonts w:ascii="Arial" w:eastAsia="Arial" w:hAnsi="Arial" w:cs="Arial"/>
              </w:rPr>
            </w:pPr>
            <w:r>
              <w:rPr>
                <w:rFonts w:ascii="Arial"/>
                <w:b/>
                <w:i/>
              </w:rPr>
              <w:t>Related</w:t>
            </w:r>
            <w:r>
              <w:rPr>
                <w:rFonts w:ascii="Arial"/>
                <w:b/>
                <w:i/>
                <w:spacing w:val="-17"/>
              </w:rPr>
              <w:t xml:space="preserve"> </w:t>
            </w:r>
            <w:r>
              <w:rPr>
                <w:rFonts w:ascii="Arial"/>
                <w:b/>
                <w:i/>
              </w:rPr>
              <w:t>Projects:</w:t>
            </w:r>
          </w:p>
        </w:tc>
        <w:tc>
          <w:tcPr>
            <w:tcW w:w="6437" w:type="dxa"/>
            <w:tcBorders>
              <w:top w:val="nil"/>
              <w:left w:val="nil"/>
              <w:bottom w:val="single" w:sz="5" w:space="0" w:color="000000"/>
              <w:right w:val="single" w:sz="5" w:space="0" w:color="000000"/>
            </w:tcBorders>
          </w:tcPr>
          <w:p w14:paraId="12E0951E" w14:textId="77777777" w:rsidR="00D4596D" w:rsidRDefault="00097C29">
            <w:pPr>
              <w:pStyle w:val="TableParagraph"/>
              <w:spacing w:before="7"/>
              <w:ind w:left="235"/>
              <w:rPr>
                <w:rFonts w:ascii="Arial" w:eastAsia="Arial" w:hAnsi="Arial" w:cs="Arial"/>
              </w:rPr>
            </w:pPr>
            <w:r>
              <w:rPr>
                <w:rFonts w:ascii="Arial"/>
              </w:rPr>
              <w:t>None</w:t>
            </w:r>
          </w:p>
        </w:tc>
      </w:tr>
    </w:tbl>
    <w:p w14:paraId="12E09520" w14:textId="77777777" w:rsidR="00D4596D" w:rsidRDefault="00D4596D">
      <w:pPr>
        <w:spacing w:before="11"/>
        <w:rPr>
          <w:rFonts w:ascii="Arial" w:eastAsia="Arial" w:hAnsi="Arial" w:cs="Arial"/>
          <w:b/>
          <w:bCs/>
          <w:sz w:val="14"/>
          <w:szCs w:val="14"/>
        </w:rPr>
      </w:pPr>
    </w:p>
    <w:p w14:paraId="12E09521" w14:textId="77777777" w:rsidR="00D4596D" w:rsidRDefault="00097C29">
      <w:pPr>
        <w:spacing w:before="71"/>
        <w:ind w:left="109"/>
        <w:rPr>
          <w:rFonts w:ascii="Arial" w:eastAsia="Arial" w:hAnsi="Arial" w:cs="Arial"/>
        </w:rPr>
      </w:pPr>
      <w:r>
        <w:rPr>
          <w:rFonts w:ascii="Arial"/>
          <w:b/>
        </w:rPr>
        <w:t>Introduction</w:t>
      </w:r>
      <w:r>
        <w:rPr>
          <w:rFonts w:ascii="Arial"/>
          <w:b/>
          <w:spacing w:val="-15"/>
        </w:rPr>
        <w:t xml:space="preserve"> </w:t>
      </w:r>
      <w:r>
        <w:rPr>
          <w:rFonts w:ascii="Arial"/>
          <w:b/>
        </w:rPr>
        <w:t>/</w:t>
      </w:r>
      <w:r>
        <w:rPr>
          <w:rFonts w:ascii="Arial"/>
          <w:b/>
          <w:spacing w:val="-13"/>
        </w:rPr>
        <w:t xml:space="preserve"> </w:t>
      </w:r>
      <w:r>
        <w:rPr>
          <w:rFonts w:ascii="Arial"/>
          <w:b/>
        </w:rPr>
        <w:t>Background</w:t>
      </w:r>
    </w:p>
    <w:p w14:paraId="12E09522" w14:textId="77777777" w:rsidR="00D4596D" w:rsidRDefault="00D4596D">
      <w:pPr>
        <w:spacing w:before="11"/>
        <w:rPr>
          <w:rFonts w:ascii="Arial" w:eastAsia="Arial" w:hAnsi="Arial" w:cs="Arial"/>
          <w:b/>
          <w:bCs/>
          <w:sz w:val="23"/>
          <w:szCs w:val="23"/>
        </w:rPr>
      </w:pPr>
    </w:p>
    <w:p w14:paraId="12E09523" w14:textId="77777777" w:rsidR="00D4596D" w:rsidRDefault="00097C29">
      <w:pPr>
        <w:numPr>
          <w:ilvl w:val="0"/>
          <w:numId w:val="5"/>
        </w:numPr>
        <w:tabs>
          <w:tab w:val="left" w:pos="830"/>
        </w:tabs>
        <w:ind w:right="314" w:hanging="720"/>
        <w:rPr>
          <w:rFonts w:ascii="Arial" w:eastAsia="Arial" w:hAnsi="Arial" w:cs="Arial"/>
        </w:rPr>
      </w:pPr>
      <w:r>
        <w:rPr>
          <w:rFonts w:ascii="Arial" w:eastAsia="Arial" w:hAnsi="Arial" w:cs="Arial"/>
        </w:rPr>
        <w:t>The</w:t>
      </w:r>
      <w:r>
        <w:rPr>
          <w:rFonts w:ascii="Arial" w:eastAsia="Arial" w:hAnsi="Arial" w:cs="Arial"/>
          <w:spacing w:val="-6"/>
        </w:rPr>
        <w:t xml:space="preserve"> </w:t>
      </w:r>
      <w:r>
        <w:rPr>
          <w:rFonts w:ascii="Arial" w:eastAsia="Arial" w:hAnsi="Arial" w:cs="Arial"/>
        </w:rPr>
        <w:t>INT1</w:t>
      </w:r>
      <w:r>
        <w:rPr>
          <w:rFonts w:ascii="Arial" w:eastAsia="Arial" w:hAnsi="Arial" w:cs="Arial"/>
          <w:spacing w:val="-5"/>
        </w:rPr>
        <w:t xml:space="preserve"> </w:t>
      </w:r>
      <w:r>
        <w:rPr>
          <w:rFonts w:ascii="Arial" w:eastAsia="Arial" w:hAnsi="Arial" w:cs="Arial"/>
        </w:rPr>
        <w:t>subWG</w:t>
      </w:r>
      <w:r>
        <w:rPr>
          <w:rFonts w:ascii="Arial" w:eastAsia="Arial" w:hAnsi="Arial" w:cs="Arial"/>
          <w:spacing w:val="-7"/>
        </w:rPr>
        <w:t xml:space="preserve"> </w:t>
      </w:r>
      <w:r>
        <w:rPr>
          <w:rFonts w:ascii="Arial" w:eastAsia="Arial" w:hAnsi="Arial" w:cs="Arial"/>
        </w:rPr>
        <w:t>exists</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develop</w:t>
      </w:r>
      <w:r>
        <w:rPr>
          <w:rFonts w:ascii="Arial" w:eastAsia="Arial" w:hAnsi="Arial" w:cs="Arial"/>
          <w:spacing w:val="-6"/>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maintain</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three</w:t>
      </w:r>
      <w:r>
        <w:rPr>
          <w:rFonts w:ascii="Arial" w:eastAsia="Arial" w:hAnsi="Arial" w:cs="Arial"/>
          <w:spacing w:val="-5"/>
        </w:rPr>
        <w:t xml:space="preserve"> </w:t>
      </w:r>
      <w:r>
        <w:rPr>
          <w:rFonts w:ascii="Arial" w:eastAsia="Arial" w:hAnsi="Arial" w:cs="Arial"/>
          <w:spacing w:val="-1"/>
        </w:rPr>
        <w:t>official</w:t>
      </w:r>
      <w:r>
        <w:rPr>
          <w:rFonts w:ascii="Arial" w:eastAsia="Arial" w:hAnsi="Arial" w:cs="Arial"/>
          <w:spacing w:val="-5"/>
        </w:rPr>
        <w:t xml:space="preserve"> </w:t>
      </w:r>
      <w:r>
        <w:rPr>
          <w:rFonts w:ascii="Arial" w:eastAsia="Arial" w:hAnsi="Arial" w:cs="Arial"/>
          <w:spacing w:val="-1"/>
        </w:rPr>
        <w:t>language</w:t>
      </w:r>
      <w:r>
        <w:rPr>
          <w:rFonts w:ascii="Arial" w:eastAsia="Arial" w:hAnsi="Arial" w:cs="Arial"/>
          <w:spacing w:val="-7"/>
        </w:rPr>
        <w:t xml:space="preserve"> </w:t>
      </w:r>
      <w:r>
        <w:rPr>
          <w:rFonts w:ascii="Arial" w:eastAsia="Arial" w:hAnsi="Arial" w:cs="Arial"/>
        </w:rPr>
        <w:t>version</w:t>
      </w:r>
      <w:r>
        <w:rPr>
          <w:rFonts w:ascii="Arial" w:eastAsia="Arial" w:hAnsi="Arial" w:cs="Arial"/>
          <w:spacing w:val="-6"/>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INT</w:t>
      </w:r>
      <w:r>
        <w:rPr>
          <w:rFonts w:ascii="Arial" w:eastAsia="Arial" w:hAnsi="Arial" w:cs="Arial"/>
          <w:spacing w:val="-6"/>
        </w:rPr>
        <w:t xml:space="preserve"> </w:t>
      </w:r>
      <w:r>
        <w:rPr>
          <w:rFonts w:ascii="Arial" w:eastAsia="Arial" w:hAnsi="Arial" w:cs="Arial"/>
        </w:rPr>
        <w:t>1</w:t>
      </w:r>
      <w:r>
        <w:rPr>
          <w:rFonts w:ascii="Arial" w:eastAsia="Arial" w:hAnsi="Arial" w:cs="Arial"/>
          <w:spacing w:val="27"/>
          <w:w w:val="99"/>
        </w:rPr>
        <w:t xml:space="preserve"> </w:t>
      </w:r>
      <w:r>
        <w:rPr>
          <w:rFonts w:ascii="Arial" w:eastAsia="Arial" w:hAnsi="Arial" w:cs="Arial"/>
          <w:spacing w:val="-1"/>
        </w:rPr>
        <w:t>‘Symbols,</w:t>
      </w:r>
      <w:r>
        <w:rPr>
          <w:rFonts w:ascii="Arial" w:eastAsia="Arial" w:hAnsi="Arial" w:cs="Arial"/>
          <w:spacing w:val="-8"/>
        </w:rPr>
        <w:t xml:space="preserve"> </w:t>
      </w:r>
      <w:r>
        <w:rPr>
          <w:rFonts w:ascii="Arial" w:eastAsia="Arial" w:hAnsi="Arial" w:cs="Arial"/>
        </w:rPr>
        <w:t>Abbreviations,</w:t>
      </w:r>
      <w:r>
        <w:rPr>
          <w:rFonts w:ascii="Arial" w:eastAsia="Arial" w:hAnsi="Arial" w:cs="Arial"/>
          <w:spacing w:val="-8"/>
        </w:rPr>
        <w:t xml:space="preserve"> </w:t>
      </w:r>
      <w:r>
        <w:rPr>
          <w:rFonts w:ascii="Arial" w:eastAsia="Arial" w:hAnsi="Arial" w:cs="Arial"/>
        </w:rPr>
        <w:t>Terms</w:t>
      </w:r>
      <w:r>
        <w:rPr>
          <w:rFonts w:ascii="Arial" w:eastAsia="Arial" w:hAnsi="Arial" w:cs="Arial"/>
          <w:spacing w:val="-8"/>
        </w:rPr>
        <w:t xml:space="preserve"> </w:t>
      </w:r>
      <w:r>
        <w:rPr>
          <w:rFonts w:ascii="Arial" w:eastAsia="Arial" w:hAnsi="Arial" w:cs="Arial"/>
        </w:rPr>
        <w:t>used</w:t>
      </w:r>
      <w:r>
        <w:rPr>
          <w:rFonts w:ascii="Arial" w:eastAsia="Arial" w:hAnsi="Arial" w:cs="Arial"/>
          <w:spacing w:val="-7"/>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Charts’</w:t>
      </w:r>
      <w:r>
        <w:rPr>
          <w:rFonts w:ascii="Arial" w:eastAsia="Arial" w:hAnsi="Arial" w:cs="Arial"/>
          <w:spacing w:val="-8"/>
        </w:rPr>
        <w:t xml:space="preserve"> </w:t>
      </w:r>
      <w:r>
        <w:rPr>
          <w:rFonts w:ascii="Arial" w:eastAsia="Arial" w:hAnsi="Arial" w:cs="Arial"/>
        </w:rPr>
        <w:t>(i.e.</w:t>
      </w:r>
      <w:r>
        <w:rPr>
          <w:rFonts w:ascii="Arial" w:eastAsia="Arial" w:hAnsi="Arial" w:cs="Arial"/>
          <w:spacing w:val="-8"/>
        </w:rPr>
        <w:t xml:space="preserve"> </w:t>
      </w:r>
      <w:r>
        <w:rPr>
          <w:rFonts w:ascii="Arial" w:eastAsia="Arial" w:hAnsi="Arial" w:cs="Arial"/>
          <w:spacing w:val="-1"/>
        </w:rPr>
        <w:t>English,</w:t>
      </w:r>
      <w:r>
        <w:rPr>
          <w:rFonts w:ascii="Arial" w:eastAsia="Arial" w:hAnsi="Arial" w:cs="Arial"/>
          <w:spacing w:val="-8"/>
        </w:rPr>
        <w:t xml:space="preserve"> </w:t>
      </w:r>
      <w:r>
        <w:rPr>
          <w:rFonts w:ascii="Arial" w:eastAsia="Arial" w:hAnsi="Arial" w:cs="Arial"/>
        </w:rPr>
        <w:t>French</w:t>
      </w:r>
      <w:r>
        <w:rPr>
          <w:rFonts w:ascii="Arial" w:eastAsia="Arial" w:hAnsi="Arial" w:cs="Arial"/>
          <w:spacing w:val="-8"/>
        </w:rPr>
        <w:t xml:space="preserve"> </w:t>
      </w:r>
      <w:r>
        <w:rPr>
          <w:rFonts w:ascii="Arial" w:eastAsia="Arial" w:hAnsi="Arial" w:cs="Arial"/>
          <w:spacing w:val="-1"/>
        </w:rPr>
        <w:t>and</w:t>
      </w:r>
      <w:r>
        <w:rPr>
          <w:rFonts w:ascii="Arial" w:eastAsia="Arial" w:hAnsi="Arial" w:cs="Arial"/>
          <w:spacing w:val="-8"/>
        </w:rPr>
        <w:t xml:space="preserve"> </w:t>
      </w:r>
      <w:r>
        <w:rPr>
          <w:rFonts w:ascii="Arial" w:eastAsia="Arial" w:hAnsi="Arial" w:cs="Arial"/>
        </w:rPr>
        <w:t>Spanish).</w:t>
      </w:r>
      <w:r>
        <w:rPr>
          <w:rFonts w:ascii="Arial" w:eastAsia="Arial" w:hAnsi="Arial" w:cs="Arial"/>
          <w:spacing w:val="-8"/>
        </w:rPr>
        <w:t xml:space="preserve"> </w:t>
      </w:r>
      <w:r>
        <w:rPr>
          <w:rFonts w:ascii="Arial" w:eastAsia="Arial" w:hAnsi="Arial" w:cs="Arial"/>
        </w:rPr>
        <w:t>The</w:t>
      </w:r>
      <w:r>
        <w:rPr>
          <w:rFonts w:ascii="Arial" w:eastAsia="Arial" w:hAnsi="Arial" w:cs="Arial"/>
          <w:spacing w:val="36"/>
          <w:w w:val="99"/>
        </w:rPr>
        <w:t xml:space="preserve"> </w:t>
      </w:r>
      <w:r>
        <w:rPr>
          <w:rFonts w:ascii="Arial" w:eastAsia="Arial" w:hAnsi="Arial" w:cs="Arial"/>
        </w:rPr>
        <w:t>subWG</w:t>
      </w:r>
      <w:r>
        <w:rPr>
          <w:rFonts w:ascii="Arial" w:eastAsia="Arial" w:hAnsi="Arial" w:cs="Arial"/>
          <w:spacing w:val="-6"/>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spacing w:val="-1"/>
        </w:rPr>
        <w:t>required</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report</w:t>
      </w:r>
      <w:r>
        <w:rPr>
          <w:rFonts w:ascii="Arial" w:eastAsia="Arial" w:hAnsi="Arial" w:cs="Arial"/>
          <w:spacing w:val="-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meetings</w:t>
      </w:r>
      <w:r>
        <w:rPr>
          <w:rFonts w:ascii="Arial" w:eastAsia="Arial" w:hAnsi="Arial" w:cs="Arial"/>
          <w:spacing w:val="-4"/>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NCWG</w:t>
      </w:r>
      <w:r>
        <w:rPr>
          <w:rFonts w:ascii="Arial" w:eastAsia="Arial" w:hAnsi="Arial" w:cs="Arial"/>
          <w:spacing w:val="-6"/>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NCWG</w:t>
      </w:r>
      <w:r>
        <w:rPr>
          <w:rFonts w:ascii="Arial" w:eastAsia="Arial" w:hAnsi="Arial" w:cs="Arial"/>
          <w:spacing w:val="-4"/>
        </w:rPr>
        <w:t xml:space="preserve"> </w:t>
      </w:r>
      <w:r>
        <w:rPr>
          <w:rFonts w:ascii="Arial" w:eastAsia="Arial" w:hAnsi="Arial" w:cs="Arial"/>
        </w:rPr>
        <w:t>Chair</w:t>
      </w:r>
      <w:r>
        <w:rPr>
          <w:rFonts w:ascii="Arial" w:eastAsia="Arial" w:hAnsi="Arial" w:cs="Arial"/>
          <w:spacing w:val="-5"/>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required</w:t>
      </w:r>
      <w:r>
        <w:rPr>
          <w:rFonts w:ascii="Arial" w:eastAsia="Arial" w:hAnsi="Arial" w:cs="Arial"/>
          <w:spacing w:val="-6"/>
        </w:rPr>
        <w:t xml:space="preserve"> </w:t>
      </w:r>
      <w:r>
        <w:rPr>
          <w:rFonts w:ascii="Arial" w:eastAsia="Arial" w:hAnsi="Arial" w:cs="Arial"/>
        </w:rPr>
        <w:t>to</w:t>
      </w:r>
      <w:r>
        <w:rPr>
          <w:rFonts w:ascii="Arial" w:eastAsia="Arial" w:hAnsi="Arial" w:cs="Arial"/>
          <w:spacing w:val="40"/>
          <w:w w:val="99"/>
        </w:rPr>
        <w:t xml:space="preserve"> </w:t>
      </w:r>
      <w:r>
        <w:rPr>
          <w:rFonts w:ascii="Arial" w:eastAsia="Arial" w:hAnsi="Arial" w:cs="Arial"/>
        </w:rPr>
        <w:t>review</w:t>
      </w:r>
      <w:r>
        <w:rPr>
          <w:rFonts w:ascii="Arial" w:eastAsia="Arial" w:hAnsi="Arial" w:cs="Arial"/>
          <w:spacing w:val="-8"/>
        </w:rPr>
        <w:t xml:space="preserve"> </w:t>
      </w:r>
      <w:r>
        <w:rPr>
          <w:rFonts w:ascii="Arial" w:eastAsia="Arial" w:hAnsi="Arial" w:cs="Arial"/>
        </w:rPr>
        <w:t>annually</w:t>
      </w:r>
      <w:r>
        <w:rPr>
          <w:rFonts w:ascii="Arial" w:eastAsia="Arial" w:hAnsi="Arial" w:cs="Arial"/>
          <w:spacing w:val="-8"/>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outstanding</w:t>
      </w:r>
      <w:r>
        <w:rPr>
          <w:rFonts w:ascii="Arial" w:eastAsia="Arial" w:hAnsi="Arial" w:cs="Arial"/>
          <w:spacing w:val="-6"/>
        </w:rPr>
        <w:t xml:space="preserve"> </w:t>
      </w:r>
      <w:r>
        <w:rPr>
          <w:rFonts w:ascii="Arial" w:eastAsia="Arial" w:hAnsi="Arial" w:cs="Arial"/>
        </w:rPr>
        <w:t>issues</w:t>
      </w:r>
      <w:r>
        <w:rPr>
          <w:rFonts w:ascii="Arial" w:eastAsia="Arial" w:hAnsi="Arial" w:cs="Arial"/>
          <w:spacing w:val="-8"/>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continuing</w:t>
      </w:r>
      <w:r>
        <w:rPr>
          <w:rFonts w:ascii="Arial" w:eastAsia="Arial" w:hAnsi="Arial" w:cs="Arial"/>
          <w:spacing w:val="-7"/>
        </w:rPr>
        <w:t xml:space="preserve"> </w:t>
      </w:r>
      <w:r>
        <w:rPr>
          <w:rFonts w:ascii="Arial" w:eastAsia="Arial" w:hAnsi="Arial" w:cs="Arial"/>
        </w:rPr>
        <w:t>need</w:t>
      </w:r>
      <w:r>
        <w:rPr>
          <w:rFonts w:ascii="Arial" w:eastAsia="Arial" w:hAnsi="Arial" w:cs="Arial"/>
          <w:spacing w:val="-7"/>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subWG</w:t>
      </w:r>
      <w:r>
        <w:rPr>
          <w:rFonts w:ascii="Arial" w:eastAsia="Arial" w:hAnsi="Arial" w:cs="Arial"/>
          <w:spacing w:val="-7"/>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accordance</w:t>
      </w:r>
      <w:r>
        <w:rPr>
          <w:rFonts w:ascii="Arial" w:eastAsia="Arial" w:hAnsi="Arial" w:cs="Arial"/>
          <w:spacing w:val="21"/>
          <w:w w:val="99"/>
        </w:rPr>
        <w:t xml:space="preserve"> </w:t>
      </w:r>
      <w:r>
        <w:rPr>
          <w:rFonts w:ascii="Arial" w:eastAsia="Arial" w:hAnsi="Arial" w:cs="Arial"/>
        </w:rPr>
        <w:t>with</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INTsubWG</w:t>
      </w:r>
      <w:r>
        <w:rPr>
          <w:rFonts w:ascii="Arial" w:eastAsia="Arial" w:hAnsi="Arial" w:cs="Arial"/>
          <w:spacing w:val="-9"/>
        </w:rPr>
        <w:t xml:space="preserve"> </w:t>
      </w:r>
      <w:r>
        <w:rPr>
          <w:rFonts w:ascii="Arial" w:eastAsia="Arial" w:hAnsi="Arial" w:cs="Arial"/>
        </w:rPr>
        <w:t>TOR).</w:t>
      </w:r>
    </w:p>
    <w:p w14:paraId="12E09524" w14:textId="77777777" w:rsidR="00D4596D" w:rsidRDefault="00097C29">
      <w:pPr>
        <w:numPr>
          <w:ilvl w:val="0"/>
          <w:numId w:val="5"/>
        </w:numPr>
        <w:tabs>
          <w:tab w:val="left" w:pos="830"/>
        </w:tabs>
        <w:spacing w:before="133"/>
        <w:ind w:hanging="720"/>
        <w:rPr>
          <w:rFonts w:ascii="Arial" w:eastAsia="Arial" w:hAnsi="Arial" w:cs="Arial"/>
        </w:rPr>
      </w:pPr>
      <w:r>
        <w:rPr>
          <w:rFonts w:ascii="Arial"/>
        </w:rPr>
        <w:t>The</w:t>
      </w:r>
      <w:r>
        <w:rPr>
          <w:rFonts w:ascii="Arial"/>
          <w:spacing w:val="-8"/>
        </w:rPr>
        <w:t xml:space="preserve"> </w:t>
      </w:r>
      <w:r>
        <w:rPr>
          <w:rFonts w:ascii="Arial"/>
        </w:rPr>
        <w:t>INT1</w:t>
      </w:r>
      <w:r>
        <w:rPr>
          <w:rFonts w:ascii="Arial"/>
          <w:spacing w:val="-7"/>
        </w:rPr>
        <w:t xml:space="preserve"> </w:t>
      </w:r>
      <w:r>
        <w:rPr>
          <w:rFonts w:ascii="Arial"/>
        </w:rPr>
        <w:t>subWG</w:t>
      </w:r>
      <w:r>
        <w:rPr>
          <w:rFonts w:ascii="Arial"/>
          <w:spacing w:val="-8"/>
        </w:rPr>
        <w:t xml:space="preserve"> </w:t>
      </w:r>
      <w:r>
        <w:rPr>
          <w:rFonts w:ascii="Arial"/>
        </w:rPr>
        <w:t>comprises</w:t>
      </w:r>
      <w:r>
        <w:rPr>
          <w:rFonts w:ascii="Arial"/>
          <w:spacing w:val="-7"/>
        </w:rPr>
        <w:t xml:space="preserve"> </w:t>
      </w:r>
      <w:r>
        <w:rPr>
          <w:rFonts w:ascii="Arial"/>
        </w:rPr>
        <w:t>the</w:t>
      </w:r>
      <w:r>
        <w:rPr>
          <w:rFonts w:ascii="Arial"/>
          <w:spacing w:val="-7"/>
        </w:rPr>
        <w:t xml:space="preserve"> </w:t>
      </w:r>
      <w:r>
        <w:rPr>
          <w:rFonts w:ascii="Arial"/>
        </w:rPr>
        <w:t>NCWG</w:t>
      </w:r>
      <w:r>
        <w:rPr>
          <w:rFonts w:ascii="Arial"/>
          <w:spacing w:val="-8"/>
        </w:rPr>
        <w:t xml:space="preserve"> </w:t>
      </w:r>
      <w:r>
        <w:rPr>
          <w:rFonts w:ascii="Arial"/>
        </w:rPr>
        <w:t>Secretary</w:t>
      </w:r>
      <w:r>
        <w:rPr>
          <w:rFonts w:ascii="Arial"/>
          <w:spacing w:val="-8"/>
        </w:rPr>
        <w:t xml:space="preserve"> </w:t>
      </w:r>
      <w:r>
        <w:rPr>
          <w:rFonts w:ascii="Arial"/>
        </w:rPr>
        <w:t>and</w:t>
      </w:r>
      <w:r>
        <w:rPr>
          <w:rFonts w:ascii="Arial"/>
          <w:spacing w:val="-7"/>
        </w:rPr>
        <w:t xml:space="preserve"> </w:t>
      </w:r>
      <w:r>
        <w:rPr>
          <w:rFonts w:ascii="Arial"/>
        </w:rPr>
        <w:t>official</w:t>
      </w:r>
      <w:r>
        <w:rPr>
          <w:rFonts w:ascii="Arial"/>
          <w:spacing w:val="-7"/>
        </w:rPr>
        <w:t xml:space="preserve"> </w:t>
      </w:r>
      <w:r>
        <w:rPr>
          <w:rFonts w:ascii="Arial"/>
        </w:rPr>
        <w:t>INT1</w:t>
      </w:r>
      <w:r>
        <w:rPr>
          <w:rFonts w:ascii="Arial"/>
          <w:spacing w:val="-7"/>
        </w:rPr>
        <w:t xml:space="preserve"> </w:t>
      </w:r>
      <w:r>
        <w:rPr>
          <w:rFonts w:ascii="Arial"/>
        </w:rPr>
        <w:t>producers:</w:t>
      </w:r>
    </w:p>
    <w:p w14:paraId="12E09525" w14:textId="77777777" w:rsidR="00D4596D" w:rsidRDefault="00D4596D">
      <w:pPr>
        <w:rPr>
          <w:rFonts w:ascii="Arial" w:eastAsia="Arial" w:hAnsi="Arial" w:cs="Arial"/>
        </w:rPr>
      </w:pPr>
    </w:p>
    <w:p w14:paraId="12E09526" w14:textId="02C748C3" w:rsidR="00D4596D" w:rsidRDefault="00097C29">
      <w:pPr>
        <w:ind w:left="829" w:right="5423"/>
        <w:rPr>
          <w:rFonts w:ascii="Arial" w:eastAsia="Arial" w:hAnsi="Arial" w:cs="Arial"/>
        </w:rPr>
      </w:pPr>
      <w:r>
        <w:rPr>
          <w:rFonts w:ascii="Arial" w:hAnsi="Arial"/>
        </w:rPr>
        <w:t>Secretary:</w:t>
      </w:r>
      <w:r>
        <w:rPr>
          <w:rFonts w:ascii="Arial" w:hAnsi="Arial"/>
          <w:spacing w:val="-11"/>
        </w:rPr>
        <w:t xml:space="preserve"> </w:t>
      </w:r>
      <w:r w:rsidR="0030438A">
        <w:rPr>
          <w:rFonts w:ascii="Arial" w:hAnsi="Arial"/>
        </w:rPr>
        <w:t>Edward Hands</w:t>
      </w:r>
      <w:r>
        <w:rPr>
          <w:rFonts w:ascii="Arial" w:hAnsi="Arial"/>
          <w:spacing w:val="-8"/>
        </w:rPr>
        <w:t xml:space="preserve"> </w:t>
      </w:r>
      <w:r>
        <w:rPr>
          <w:rFonts w:ascii="Arial" w:hAnsi="Arial"/>
        </w:rPr>
        <w:t>(</w:t>
      </w:r>
      <w:r w:rsidR="0030438A">
        <w:rPr>
          <w:rFonts w:ascii="Arial" w:hAnsi="Arial"/>
        </w:rPr>
        <w:t>NO</w:t>
      </w:r>
      <w:r>
        <w:rPr>
          <w:rFonts w:ascii="Arial" w:hAnsi="Arial"/>
        </w:rPr>
        <w:t>)</w:t>
      </w:r>
      <w:r>
        <w:rPr>
          <w:rFonts w:ascii="Arial" w:hAnsi="Arial"/>
          <w:w w:val="99"/>
        </w:rPr>
        <w:t xml:space="preserve"> </w:t>
      </w:r>
      <w:r>
        <w:rPr>
          <w:rFonts w:ascii="Arial" w:hAnsi="Arial"/>
        </w:rPr>
        <w:t>France:</w:t>
      </w:r>
      <w:r>
        <w:rPr>
          <w:rFonts w:ascii="Arial" w:hAnsi="Arial"/>
          <w:spacing w:val="-12"/>
        </w:rPr>
        <w:t xml:space="preserve"> </w:t>
      </w:r>
      <w:r>
        <w:rPr>
          <w:rFonts w:ascii="Arial" w:hAnsi="Arial"/>
        </w:rPr>
        <w:t>Stéphane</w:t>
      </w:r>
      <w:r>
        <w:rPr>
          <w:rFonts w:ascii="Arial" w:hAnsi="Arial"/>
          <w:spacing w:val="-13"/>
        </w:rPr>
        <w:t xml:space="preserve"> </w:t>
      </w:r>
      <w:r>
        <w:rPr>
          <w:rFonts w:ascii="Arial" w:hAnsi="Arial"/>
        </w:rPr>
        <w:t>Guillou</w:t>
      </w:r>
    </w:p>
    <w:p w14:paraId="12E09527" w14:textId="19E64C96" w:rsidR="00D4596D" w:rsidRDefault="00097C29">
      <w:pPr>
        <w:ind w:left="829" w:right="888"/>
        <w:rPr>
          <w:rFonts w:ascii="Arial" w:eastAsia="Arial" w:hAnsi="Arial" w:cs="Arial"/>
        </w:rPr>
      </w:pPr>
      <w:r>
        <w:rPr>
          <w:rFonts w:ascii="Arial" w:hAnsi="Arial"/>
        </w:rPr>
        <w:t>Spain:</w:t>
      </w:r>
      <w:r>
        <w:rPr>
          <w:rFonts w:ascii="Arial" w:hAnsi="Arial"/>
          <w:spacing w:val="-10"/>
        </w:rPr>
        <w:t xml:space="preserve"> </w:t>
      </w:r>
      <w:r>
        <w:rPr>
          <w:rFonts w:ascii="Arial" w:hAnsi="Arial"/>
        </w:rPr>
        <w:t>José</w:t>
      </w:r>
      <w:r>
        <w:rPr>
          <w:rFonts w:ascii="Arial" w:hAnsi="Arial"/>
          <w:spacing w:val="-10"/>
        </w:rPr>
        <w:t xml:space="preserve"> </w:t>
      </w:r>
      <w:r>
        <w:rPr>
          <w:rFonts w:ascii="Arial" w:hAnsi="Arial"/>
        </w:rPr>
        <w:t>María</w:t>
      </w:r>
      <w:r>
        <w:rPr>
          <w:rFonts w:ascii="Arial" w:hAnsi="Arial"/>
          <w:spacing w:val="-9"/>
        </w:rPr>
        <w:t xml:space="preserve"> </w:t>
      </w:r>
      <w:r>
        <w:rPr>
          <w:rFonts w:ascii="Arial" w:hAnsi="Arial"/>
        </w:rPr>
        <w:t>Bustamante</w:t>
      </w:r>
      <w:r>
        <w:rPr>
          <w:rFonts w:ascii="Arial" w:hAnsi="Arial"/>
          <w:spacing w:val="-10"/>
        </w:rPr>
        <w:t xml:space="preserve"> </w:t>
      </w:r>
      <w:r>
        <w:rPr>
          <w:rFonts w:ascii="Arial" w:hAnsi="Arial"/>
        </w:rPr>
        <w:t>Calabuig</w:t>
      </w:r>
    </w:p>
    <w:p w14:paraId="12E09528" w14:textId="77777777" w:rsidR="00D4596D" w:rsidRDefault="00097C29">
      <w:pPr>
        <w:ind w:left="829"/>
        <w:rPr>
          <w:rFonts w:ascii="Arial" w:eastAsia="Arial" w:hAnsi="Arial" w:cs="Arial"/>
        </w:rPr>
      </w:pPr>
      <w:r>
        <w:rPr>
          <w:rFonts w:ascii="Arial"/>
        </w:rPr>
        <w:t>UK:</w:t>
      </w:r>
      <w:r>
        <w:rPr>
          <w:rFonts w:ascii="Arial"/>
          <w:spacing w:val="-11"/>
        </w:rPr>
        <w:t xml:space="preserve"> </w:t>
      </w:r>
      <w:r>
        <w:rPr>
          <w:rFonts w:ascii="Arial"/>
        </w:rPr>
        <w:t>Samantha</w:t>
      </w:r>
      <w:r>
        <w:rPr>
          <w:rFonts w:ascii="Arial"/>
          <w:spacing w:val="-10"/>
        </w:rPr>
        <w:t xml:space="preserve"> </w:t>
      </w:r>
      <w:r>
        <w:rPr>
          <w:rFonts w:ascii="Arial"/>
        </w:rPr>
        <w:t>Lerigo</w:t>
      </w:r>
    </w:p>
    <w:p w14:paraId="12E09529" w14:textId="77777777" w:rsidR="00D4596D" w:rsidRDefault="00D4596D">
      <w:pPr>
        <w:rPr>
          <w:rFonts w:ascii="Arial" w:eastAsia="Arial" w:hAnsi="Arial" w:cs="Arial"/>
        </w:rPr>
      </w:pPr>
    </w:p>
    <w:p w14:paraId="12E0952A" w14:textId="41D82C91" w:rsidR="00D4596D" w:rsidRPr="0030438A" w:rsidRDefault="00097C29">
      <w:pPr>
        <w:numPr>
          <w:ilvl w:val="0"/>
          <w:numId w:val="5"/>
        </w:numPr>
        <w:tabs>
          <w:tab w:val="left" w:pos="830"/>
        </w:tabs>
        <w:ind w:right="225" w:hanging="720"/>
        <w:rPr>
          <w:rFonts w:ascii="Arial" w:eastAsia="Arial" w:hAnsi="Arial" w:cs="Arial"/>
        </w:rPr>
      </w:pPr>
      <w:r>
        <w:rPr>
          <w:rFonts w:ascii="Arial"/>
        </w:rPr>
        <w:t>The</w:t>
      </w:r>
      <w:r>
        <w:rPr>
          <w:rFonts w:ascii="Arial"/>
          <w:spacing w:val="-6"/>
        </w:rPr>
        <w:t xml:space="preserve"> </w:t>
      </w:r>
      <w:r>
        <w:rPr>
          <w:rFonts w:ascii="Arial"/>
        </w:rPr>
        <w:t>INT1</w:t>
      </w:r>
      <w:r>
        <w:rPr>
          <w:rFonts w:ascii="Arial"/>
          <w:spacing w:val="-6"/>
        </w:rPr>
        <w:t xml:space="preserve"> </w:t>
      </w:r>
      <w:r>
        <w:rPr>
          <w:rFonts w:ascii="Arial"/>
        </w:rPr>
        <w:t>subWG</w:t>
      </w:r>
      <w:r>
        <w:rPr>
          <w:rFonts w:ascii="Arial"/>
          <w:spacing w:val="-7"/>
        </w:rPr>
        <w:t xml:space="preserve"> </w:t>
      </w:r>
      <w:r>
        <w:rPr>
          <w:rFonts w:ascii="Arial"/>
        </w:rPr>
        <w:t>has</w:t>
      </w:r>
      <w:r>
        <w:rPr>
          <w:rFonts w:ascii="Arial"/>
          <w:spacing w:val="-6"/>
        </w:rPr>
        <w:t xml:space="preserve"> </w:t>
      </w:r>
      <w:r>
        <w:rPr>
          <w:rFonts w:ascii="Arial"/>
        </w:rPr>
        <w:t>not</w:t>
      </w:r>
      <w:r>
        <w:rPr>
          <w:rFonts w:ascii="Arial"/>
          <w:spacing w:val="-7"/>
        </w:rPr>
        <w:t xml:space="preserve"> </w:t>
      </w:r>
      <w:r>
        <w:rPr>
          <w:rFonts w:ascii="Arial"/>
        </w:rPr>
        <w:t>met</w:t>
      </w:r>
      <w:r>
        <w:rPr>
          <w:rFonts w:ascii="Arial"/>
          <w:spacing w:val="-6"/>
        </w:rPr>
        <w:t xml:space="preserve"> </w:t>
      </w:r>
      <w:r>
        <w:rPr>
          <w:rFonts w:ascii="Arial"/>
        </w:rPr>
        <w:t>since</w:t>
      </w:r>
      <w:r>
        <w:rPr>
          <w:rFonts w:ascii="Arial"/>
          <w:spacing w:val="-7"/>
        </w:rPr>
        <w:t xml:space="preserve"> </w:t>
      </w:r>
      <w:r w:rsidR="0030438A">
        <w:rPr>
          <w:rFonts w:ascii="Arial"/>
        </w:rPr>
        <w:t xml:space="preserve">NCWG6 </w:t>
      </w:r>
      <w:r>
        <w:rPr>
          <w:rFonts w:ascii="Arial"/>
        </w:rPr>
        <w:t>and</w:t>
      </w:r>
      <w:r>
        <w:rPr>
          <w:rFonts w:ascii="Arial"/>
          <w:spacing w:val="-7"/>
        </w:rPr>
        <w:t xml:space="preserve"> </w:t>
      </w:r>
      <w:r>
        <w:rPr>
          <w:rFonts w:ascii="Arial"/>
        </w:rPr>
        <w:t>there</w:t>
      </w:r>
      <w:r>
        <w:rPr>
          <w:rFonts w:ascii="Arial"/>
          <w:spacing w:val="-6"/>
        </w:rPr>
        <w:t xml:space="preserve"> </w:t>
      </w:r>
      <w:r>
        <w:rPr>
          <w:rFonts w:ascii="Arial"/>
        </w:rPr>
        <w:t>has</w:t>
      </w:r>
      <w:r>
        <w:rPr>
          <w:rFonts w:ascii="Arial"/>
          <w:spacing w:val="-6"/>
        </w:rPr>
        <w:t xml:space="preserve"> </w:t>
      </w:r>
      <w:r>
        <w:rPr>
          <w:rFonts w:ascii="Arial"/>
        </w:rPr>
        <w:t>been</w:t>
      </w:r>
      <w:r>
        <w:rPr>
          <w:rFonts w:ascii="Arial"/>
          <w:spacing w:val="-6"/>
        </w:rPr>
        <w:t xml:space="preserve"> </w:t>
      </w:r>
      <w:r>
        <w:rPr>
          <w:rFonts w:ascii="Arial"/>
        </w:rPr>
        <w:t>limited</w:t>
      </w:r>
      <w:r>
        <w:rPr>
          <w:rFonts w:ascii="Arial"/>
          <w:spacing w:val="-6"/>
        </w:rPr>
        <w:t xml:space="preserve"> </w:t>
      </w:r>
      <w:r>
        <w:rPr>
          <w:rFonts w:ascii="Arial"/>
        </w:rPr>
        <w:t>discussion</w:t>
      </w:r>
      <w:r>
        <w:rPr>
          <w:rFonts w:ascii="Arial"/>
          <w:spacing w:val="-7"/>
        </w:rPr>
        <w:t xml:space="preserve"> </w:t>
      </w:r>
      <w:r>
        <w:rPr>
          <w:rFonts w:ascii="Arial"/>
        </w:rPr>
        <w:t>between</w:t>
      </w:r>
      <w:r>
        <w:rPr>
          <w:rFonts w:ascii="Arial"/>
          <w:spacing w:val="23"/>
          <w:w w:val="99"/>
        </w:rPr>
        <w:t xml:space="preserve"> </w:t>
      </w:r>
      <w:r>
        <w:rPr>
          <w:rFonts w:ascii="Arial"/>
        </w:rPr>
        <w:t>meetings</w:t>
      </w:r>
      <w:r>
        <w:rPr>
          <w:rFonts w:ascii="Arial"/>
          <w:spacing w:val="-9"/>
        </w:rPr>
        <w:t xml:space="preserve"> </w:t>
      </w:r>
      <w:r>
        <w:rPr>
          <w:rFonts w:ascii="Arial"/>
        </w:rPr>
        <w:t>this</w:t>
      </w:r>
      <w:r>
        <w:rPr>
          <w:rFonts w:ascii="Arial"/>
          <w:spacing w:val="-10"/>
        </w:rPr>
        <w:t xml:space="preserve"> </w:t>
      </w:r>
      <w:r>
        <w:rPr>
          <w:rFonts w:ascii="Arial"/>
        </w:rPr>
        <w:t>year.</w:t>
      </w:r>
    </w:p>
    <w:p w14:paraId="60736CEA" w14:textId="47262FC3" w:rsidR="0030438A" w:rsidRDefault="0030438A" w:rsidP="0030438A">
      <w:pPr>
        <w:tabs>
          <w:tab w:val="left" w:pos="830"/>
        </w:tabs>
        <w:ind w:right="225"/>
        <w:rPr>
          <w:rFonts w:ascii="Arial" w:eastAsia="Arial" w:hAnsi="Arial" w:cs="Arial"/>
        </w:rPr>
      </w:pPr>
    </w:p>
    <w:p w14:paraId="59197B3E" w14:textId="1EA4E9E9" w:rsidR="0030438A" w:rsidRPr="0030438A" w:rsidRDefault="0030438A" w:rsidP="0030438A">
      <w:pPr>
        <w:pStyle w:val="ListParagraph"/>
        <w:numPr>
          <w:ilvl w:val="0"/>
          <w:numId w:val="5"/>
        </w:numPr>
        <w:tabs>
          <w:tab w:val="left" w:pos="1259"/>
          <w:tab w:val="left" w:pos="1260"/>
        </w:tabs>
        <w:autoSpaceDE w:val="0"/>
        <w:autoSpaceDN w:val="0"/>
        <w:spacing w:before="4"/>
        <w:ind w:right="583"/>
        <w:rPr>
          <w:rStyle w:val="eop"/>
        </w:rPr>
      </w:pPr>
      <w:r w:rsidRPr="0030438A">
        <w:rPr>
          <w:rFonts w:ascii="Arial" w:hAnsi="Arial"/>
        </w:rPr>
        <w:t>The UK has now taken over responsibility for publishing the English language version of INT 1 and the first new version was published in November 2020. It is noted that the new version is edition 8 and that this is out of sequence with the previous German version, which was edition 9. T</w:t>
      </w:r>
      <w:r w:rsidRPr="0030438A">
        <w:rPr>
          <w:rStyle w:val="eop"/>
          <w:rFonts w:ascii="Arial" w:hAnsi="Arial" w:cs="Arial"/>
        </w:rPr>
        <w:t>he edition numbering difference is due to the UK national product having a different number to the existing INT 1. Changes to the content of the new INT 1 are limited to branding changes such as the inclusion of the IHO seal and reference to INT1 in the title and some other minor changes to bring it in to closer agreement with the existing INT 1 versions. Some additional changes will be required at the next edition. There are no new symbols in this edition of INT1; these will be included in subsequent editions after the INT1 SubWG has considered further changes.</w:t>
      </w:r>
    </w:p>
    <w:p w14:paraId="33B0A9AB" w14:textId="77777777" w:rsidR="0030438A" w:rsidRDefault="0030438A" w:rsidP="0030438A">
      <w:pPr>
        <w:pStyle w:val="ListParagraph"/>
      </w:pPr>
    </w:p>
    <w:p w14:paraId="37AE4598" w14:textId="33034F12" w:rsidR="0030438A" w:rsidRPr="00EB3C84" w:rsidRDefault="001008BB" w:rsidP="0030438A">
      <w:pPr>
        <w:pStyle w:val="ListParagraph"/>
        <w:numPr>
          <w:ilvl w:val="0"/>
          <w:numId w:val="5"/>
        </w:numPr>
        <w:tabs>
          <w:tab w:val="left" w:pos="1259"/>
          <w:tab w:val="left" w:pos="1260"/>
        </w:tabs>
        <w:autoSpaceDE w:val="0"/>
        <w:autoSpaceDN w:val="0"/>
        <w:spacing w:before="4"/>
        <w:ind w:right="583"/>
        <w:rPr>
          <w:rStyle w:val="eop"/>
          <w:rFonts w:ascii="Arial" w:hAnsi="Arial" w:cs="Arial"/>
        </w:rPr>
      </w:pPr>
      <w:r w:rsidRPr="00EB3C84">
        <w:rPr>
          <w:rStyle w:val="eop"/>
          <w:rFonts w:ascii="Arial" w:hAnsi="Arial" w:cs="Arial"/>
        </w:rPr>
        <w:t xml:space="preserve">It is noted that the UKHO is aware of a </w:t>
      </w:r>
      <w:r w:rsidR="0030438A" w:rsidRPr="00EB3C84">
        <w:rPr>
          <w:rStyle w:val="eop"/>
          <w:rFonts w:ascii="Arial" w:hAnsi="Arial" w:cs="Arial"/>
        </w:rPr>
        <w:t xml:space="preserve">minor error in the English Language version </w:t>
      </w:r>
      <w:r w:rsidR="00EB3C84">
        <w:rPr>
          <w:rStyle w:val="eop"/>
          <w:rFonts w:ascii="Arial" w:hAnsi="Arial" w:cs="Arial"/>
        </w:rPr>
        <w:t>involving</w:t>
      </w:r>
      <w:r w:rsidRPr="00EB3C84">
        <w:rPr>
          <w:rStyle w:val="eop"/>
          <w:rFonts w:ascii="Arial" w:hAnsi="Arial" w:cs="Arial"/>
        </w:rPr>
        <w:t xml:space="preserve"> </w:t>
      </w:r>
      <w:r w:rsidR="0030438A" w:rsidRPr="00EB3C84">
        <w:rPr>
          <w:rStyle w:val="eop"/>
          <w:rFonts w:ascii="Arial" w:hAnsi="Arial" w:cs="Arial"/>
        </w:rPr>
        <w:t>a reference in the general index</w:t>
      </w:r>
      <w:r w:rsidRPr="00EB3C84">
        <w:rPr>
          <w:rStyle w:val="eop"/>
          <w:rFonts w:ascii="Arial" w:hAnsi="Arial" w:cs="Arial"/>
        </w:rPr>
        <w:t xml:space="preserve"> to </w:t>
      </w:r>
      <w:r w:rsidR="00EB3C84">
        <w:rPr>
          <w:rStyle w:val="eop"/>
          <w:rFonts w:ascii="Arial" w:hAnsi="Arial" w:cs="Arial"/>
        </w:rPr>
        <w:t>‘</w:t>
      </w:r>
      <w:r w:rsidRPr="00EB3C84">
        <w:rPr>
          <w:rStyle w:val="eop"/>
          <w:rFonts w:ascii="Arial" w:hAnsi="Arial" w:cs="Arial"/>
        </w:rPr>
        <w:t xml:space="preserve">Retroreflecting </w:t>
      </w:r>
      <w:r w:rsidR="00EB3C84" w:rsidRPr="00EB3C84">
        <w:rPr>
          <w:rStyle w:val="eop"/>
          <w:rFonts w:ascii="Arial" w:hAnsi="Arial" w:cs="Arial"/>
        </w:rPr>
        <w:t>material</w:t>
      </w:r>
      <w:r w:rsidR="00EB3C84">
        <w:rPr>
          <w:rStyle w:val="eop"/>
          <w:rFonts w:ascii="Arial" w:hAnsi="Arial" w:cs="Arial"/>
        </w:rPr>
        <w:t>’</w:t>
      </w:r>
      <w:r w:rsidR="00EB3C84" w:rsidRPr="00EB3C84">
        <w:rPr>
          <w:rStyle w:val="eop"/>
          <w:rFonts w:ascii="Arial" w:hAnsi="Arial" w:cs="Arial"/>
        </w:rPr>
        <w:t>, which</w:t>
      </w:r>
      <w:r w:rsidR="0030438A" w:rsidRPr="00EB3C84">
        <w:rPr>
          <w:rStyle w:val="eop"/>
          <w:rFonts w:ascii="Arial" w:hAnsi="Arial" w:cs="Arial"/>
        </w:rPr>
        <w:t xml:space="preserve"> is no longer in the main text</w:t>
      </w:r>
      <w:r w:rsidRPr="00EB3C84">
        <w:rPr>
          <w:rStyle w:val="eop"/>
          <w:rFonts w:ascii="Arial" w:hAnsi="Arial" w:cs="Arial"/>
        </w:rPr>
        <w:t>.</w:t>
      </w:r>
      <w:r w:rsidR="00EB3C84">
        <w:rPr>
          <w:rStyle w:val="eop"/>
          <w:rFonts w:ascii="Arial" w:hAnsi="Arial" w:cs="Arial"/>
        </w:rPr>
        <w:t xml:space="preserve"> However,</w:t>
      </w:r>
      <w:r w:rsidRPr="00EB3C84">
        <w:rPr>
          <w:rStyle w:val="eop"/>
          <w:rFonts w:ascii="Arial" w:hAnsi="Arial" w:cs="Arial"/>
        </w:rPr>
        <w:t xml:space="preserve"> </w:t>
      </w:r>
      <w:r w:rsidR="00EB3C84" w:rsidRPr="00EB3C84">
        <w:rPr>
          <w:rStyle w:val="eop"/>
          <w:rFonts w:ascii="Arial" w:hAnsi="Arial" w:cs="Arial"/>
        </w:rPr>
        <w:t>it</w:t>
      </w:r>
      <w:r w:rsidRPr="00EB3C84">
        <w:rPr>
          <w:rStyle w:val="eop"/>
          <w:rFonts w:ascii="Arial" w:hAnsi="Arial" w:cs="Arial"/>
        </w:rPr>
        <w:t xml:space="preserve"> is not considered that this requires corrective actions at this stage but this </w:t>
      </w:r>
      <w:r w:rsidR="0030438A" w:rsidRPr="00EB3C84">
        <w:rPr>
          <w:rStyle w:val="eop"/>
          <w:rFonts w:ascii="Arial" w:hAnsi="Arial" w:cs="Arial"/>
        </w:rPr>
        <w:t>will be removed at the next edition</w:t>
      </w:r>
      <w:r w:rsidRPr="00EB3C84">
        <w:rPr>
          <w:rStyle w:val="eop"/>
          <w:rFonts w:ascii="Arial" w:hAnsi="Arial" w:cs="Arial"/>
        </w:rPr>
        <w:t>.</w:t>
      </w:r>
    </w:p>
    <w:p w14:paraId="4199CDF8" w14:textId="77777777" w:rsidR="0030438A" w:rsidRDefault="0030438A" w:rsidP="0030438A">
      <w:pPr>
        <w:pStyle w:val="ListParagraph"/>
        <w:rPr>
          <w:rFonts w:ascii="Arial"/>
        </w:rPr>
      </w:pPr>
    </w:p>
    <w:p w14:paraId="12E0952B" w14:textId="1F03351E" w:rsidR="00D4596D" w:rsidRDefault="00097C29" w:rsidP="0030438A">
      <w:pPr>
        <w:numPr>
          <w:ilvl w:val="0"/>
          <w:numId w:val="5"/>
        </w:numPr>
        <w:tabs>
          <w:tab w:val="left" w:pos="810"/>
        </w:tabs>
        <w:spacing w:before="135"/>
        <w:ind w:left="890" w:hanging="781"/>
        <w:rPr>
          <w:rFonts w:ascii="Arial" w:eastAsia="Arial" w:hAnsi="Arial" w:cs="Arial"/>
        </w:rPr>
      </w:pPr>
      <w:r>
        <w:rPr>
          <w:rFonts w:ascii="Arial"/>
        </w:rPr>
        <w:t>Current</w:t>
      </w:r>
      <w:r>
        <w:rPr>
          <w:rFonts w:ascii="Arial"/>
          <w:spacing w:val="-9"/>
        </w:rPr>
        <w:t xml:space="preserve"> </w:t>
      </w:r>
      <w:r>
        <w:rPr>
          <w:rFonts w:ascii="Arial"/>
        </w:rPr>
        <w:t>status</w:t>
      </w:r>
      <w:r>
        <w:rPr>
          <w:rFonts w:ascii="Arial"/>
          <w:spacing w:val="-7"/>
        </w:rPr>
        <w:t xml:space="preserve"> </w:t>
      </w:r>
      <w:r>
        <w:rPr>
          <w:rFonts w:ascii="Arial"/>
        </w:rPr>
        <w:t>of</w:t>
      </w:r>
      <w:r>
        <w:rPr>
          <w:rFonts w:ascii="Arial"/>
          <w:spacing w:val="-8"/>
        </w:rPr>
        <w:t xml:space="preserve"> </w:t>
      </w:r>
      <w:r>
        <w:rPr>
          <w:rFonts w:ascii="Arial"/>
        </w:rPr>
        <w:t>INT1</w:t>
      </w:r>
      <w:r>
        <w:rPr>
          <w:rFonts w:ascii="Arial"/>
          <w:spacing w:val="-8"/>
        </w:rPr>
        <w:t xml:space="preserve"> </w:t>
      </w:r>
      <w:r>
        <w:rPr>
          <w:rFonts w:ascii="Arial"/>
        </w:rPr>
        <w:t>official</w:t>
      </w:r>
      <w:r>
        <w:rPr>
          <w:rFonts w:ascii="Arial"/>
          <w:spacing w:val="-8"/>
        </w:rPr>
        <w:t xml:space="preserve"> </w:t>
      </w:r>
      <w:r>
        <w:rPr>
          <w:rFonts w:ascii="Arial"/>
          <w:spacing w:val="-1"/>
        </w:rPr>
        <w:t>language</w:t>
      </w:r>
      <w:r>
        <w:rPr>
          <w:rFonts w:ascii="Arial"/>
          <w:spacing w:val="-7"/>
        </w:rPr>
        <w:t xml:space="preserve"> </w:t>
      </w:r>
      <w:r>
        <w:rPr>
          <w:rFonts w:ascii="Arial"/>
        </w:rPr>
        <w:t>versions:</w:t>
      </w:r>
    </w:p>
    <w:p w14:paraId="4CC4D75F" w14:textId="77777777" w:rsidR="0030438A" w:rsidRDefault="00097C29">
      <w:pPr>
        <w:ind w:left="829" w:right="888"/>
        <w:rPr>
          <w:rFonts w:ascii="Arial"/>
          <w:spacing w:val="24"/>
          <w:w w:val="99"/>
        </w:rPr>
      </w:pPr>
      <w:r>
        <w:rPr>
          <w:rFonts w:ascii="Arial"/>
        </w:rPr>
        <w:t>English</w:t>
      </w:r>
      <w:r>
        <w:rPr>
          <w:rFonts w:ascii="Arial"/>
          <w:spacing w:val="-7"/>
        </w:rPr>
        <w:t xml:space="preserve"> </w:t>
      </w:r>
      <w:r>
        <w:rPr>
          <w:rFonts w:ascii="Arial"/>
        </w:rPr>
        <w:t>Language</w:t>
      </w:r>
      <w:r>
        <w:rPr>
          <w:rFonts w:ascii="Arial"/>
          <w:spacing w:val="-6"/>
        </w:rPr>
        <w:t xml:space="preserve"> </w:t>
      </w:r>
      <w:r>
        <w:rPr>
          <w:rFonts w:ascii="Arial"/>
        </w:rPr>
        <w:t>(produced</w:t>
      </w:r>
      <w:r>
        <w:rPr>
          <w:rFonts w:ascii="Arial"/>
          <w:spacing w:val="-7"/>
        </w:rPr>
        <w:t xml:space="preserve"> </w:t>
      </w:r>
      <w:r>
        <w:rPr>
          <w:rFonts w:ascii="Arial"/>
        </w:rPr>
        <w:t>by</w:t>
      </w:r>
      <w:r>
        <w:rPr>
          <w:rFonts w:ascii="Arial"/>
          <w:spacing w:val="-6"/>
        </w:rPr>
        <w:t xml:space="preserve"> </w:t>
      </w:r>
      <w:r>
        <w:rPr>
          <w:rFonts w:ascii="Arial"/>
          <w:spacing w:val="-1"/>
        </w:rPr>
        <w:t>UK):</w:t>
      </w:r>
      <w:r>
        <w:rPr>
          <w:rFonts w:ascii="Arial"/>
          <w:spacing w:val="-6"/>
        </w:rPr>
        <w:t xml:space="preserve"> </w:t>
      </w:r>
      <w:r>
        <w:rPr>
          <w:rFonts w:ascii="Arial"/>
        </w:rPr>
        <w:t>Edition</w:t>
      </w:r>
      <w:r>
        <w:rPr>
          <w:rFonts w:ascii="Arial"/>
          <w:spacing w:val="-7"/>
        </w:rPr>
        <w:t xml:space="preserve"> </w:t>
      </w:r>
      <w:r>
        <w:rPr>
          <w:rFonts w:ascii="Arial"/>
        </w:rPr>
        <w:t>8</w:t>
      </w:r>
      <w:r>
        <w:rPr>
          <w:rFonts w:ascii="Arial"/>
          <w:spacing w:val="-6"/>
        </w:rPr>
        <w:t xml:space="preserve"> </w:t>
      </w:r>
      <w:r>
        <w:rPr>
          <w:rFonts w:ascii="Arial"/>
        </w:rPr>
        <w:t>November</w:t>
      </w:r>
      <w:r>
        <w:rPr>
          <w:rFonts w:ascii="Arial"/>
          <w:spacing w:val="-5"/>
        </w:rPr>
        <w:t xml:space="preserve"> </w:t>
      </w:r>
      <w:r>
        <w:rPr>
          <w:rFonts w:ascii="Arial"/>
        </w:rPr>
        <w:t>2020</w:t>
      </w:r>
      <w:r>
        <w:rPr>
          <w:rFonts w:ascii="Arial"/>
          <w:spacing w:val="24"/>
          <w:w w:val="99"/>
        </w:rPr>
        <w:t xml:space="preserve"> </w:t>
      </w:r>
    </w:p>
    <w:p w14:paraId="12E0952C" w14:textId="02B09EB2" w:rsidR="00D4596D" w:rsidRDefault="00097C29">
      <w:pPr>
        <w:ind w:left="829" w:right="888"/>
        <w:rPr>
          <w:rFonts w:ascii="Arial" w:eastAsia="Arial" w:hAnsi="Arial" w:cs="Arial"/>
        </w:rPr>
      </w:pPr>
      <w:r>
        <w:rPr>
          <w:rFonts w:ascii="Arial"/>
        </w:rPr>
        <w:t>Spanish</w:t>
      </w:r>
      <w:r>
        <w:rPr>
          <w:rFonts w:ascii="Arial"/>
          <w:spacing w:val="-8"/>
        </w:rPr>
        <w:t xml:space="preserve"> </w:t>
      </w:r>
      <w:r>
        <w:rPr>
          <w:rFonts w:ascii="Arial"/>
        </w:rPr>
        <w:t>Language</w:t>
      </w:r>
      <w:r>
        <w:rPr>
          <w:rFonts w:ascii="Arial"/>
          <w:spacing w:val="-7"/>
        </w:rPr>
        <w:t xml:space="preserve"> </w:t>
      </w:r>
      <w:r>
        <w:rPr>
          <w:rFonts w:ascii="Arial"/>
        </w:rPr>
        <w:t>(produced</w:t>
      </w:r>
      <w:r>
        <w:rPr>
          <w:rFonts w:ascii="Arial"/>
          <w:spacing w:val="-7"/>
        </w:rPr>
        <w:t xml:space="preserve"> </w:t>
      </w:r>
      <w:r>
        <w:rPr>
          <w:rFonts w:ascii="Arial"/>
        </w:rPr>
        <w:t>by</w:t>
      </w:r>
      <w:r>
        <w:rPr>
          <w:rFonts w:ascii="Arial"/>
          <w:spacing w:val="-8"/>
        </w:rPr>
        <w:t xml:space="preserve"> </w:t>
      </w:r>
      <w:r>
        <w:rPr>
          <w:rFonts w:ascii="Arial"/>
        </w:rPr>
        <w:t>Spain):</w:t>
      </w:r>
      <w:r>
        <w:rPr>
          <w:rFonts w:ascii="Arial"/>
          <w:spacing w:val="-7"/>
        </w:rPr>
        <w:t xml:space="preserve"> </w:t>
      </w:r>
      <w:r>
        <w:rPr>
          <w:rFonts w:ascii="Arial"/>
        </w:rPr>
        <w:t>6th</w:t>
      </w:r>
      <w:r>
        <w:rPr>
          <w:rFonts w:ascii="Arial"/>
          <w:spacing w:val="-7"/>
        </w:rPr>
        <w:t xml:space="preserve"> </w:t>
      </w:r>
      <w:r>
        <w:rPr>
          <w:rFonts w:ascii="Arial"/>
        </w:rPr>
        <w:t>Edition</w:t>
      </w:r>
      <w:r>
        <w:rPr>
          <w:rFonts w:ascii="Arial"/>
          <w:spacing w:val="-5"/>
        </w:rPr>
        <w:t xml:space="preserve"> </w:t>
      </w:r>
      <w:r>
        <w:rPr>
          <w:rFonts w:ascii="Arial"/>
        </w:rPr>
        <w:t>April</w:t>
      </w:r>
      <w:r>
        <w:rPr>
          <w:rFonts w:ascii="Arial"/>
          <w:spacing w:val="-6"/>
        </w:rPr>
        <w:t xml:space="preserve"> </w:t>
      </w:r>
      <w:r>
        <w:rPr>
          <w:rFonts w:ascii="Arial"/>
        </w:rPr>
        <w:t>2018</w:t>
      </w:r>
    </w:p>
    <w:p w14:paraId="12E0952D" w14:textId="77777777" w:rsidR="00D4596D" w:rsidRDefault="00097C29">
      <w:pPr>
        <w:ind w:left="829"/>
        <w:rPr>
          <w:rFonts w:ascii="Arial" w:eastAsia="Arial" w:hAnsi="Arial" w:cs="Arial"/>
        </w:rPr>
      </w:pPr>
      <w:r>
        <w:rPr>
          <w:rFonts w:ascii="Arial"/>
        </w:rPr>
        <w:t>French</w:t>
      </w:r>
      <w:r>
        <w:rPr>
          <w:rFonts w:ascii="Arial"/>
          <w:spacing w:val="-8"/>
        </w:rPr>
        <w:t xml:space="preserve"> </w:t>
      </w:r>
      <w:r>
        <w:rPr>
          <w:rFonts w:ascii="Arial"/>
          <w:spacing w:val="-1"/>
        </w:rPr>
        <w:t>Language</w:t>
      </w:r>
      <w:r>
        <w:rPr>
          <w:rFonts w:ascii="Arial"/>
          <w:spacing w:val="-7"/>
        </w:rPr>
        <w:t xml:space="preserve"> </w:t>
      </w:r>
      <w:r>
        <w:rPr>
          <w:rFonts w:ascii="Arial"/>
        </w:rPr>
        <w:t>(produced</w:t>
      </w:r>
      <w:r>
        <w:rPr>
          <w:rFonts w:ascii="Arial"/>
          <w:spacing w:val="-8"/>
        </w:rPr>
        <w:t xml:space="preserve"> </w:t>
      </w:r>
      <w:r>
        <w:rPr>
          <w:rFonts w:ascii="Arial"/>
        </w:rPr>
        <w:t>by</w:t>
      </w:r>
      <w:r>
        <w:rPr>
          <w:rFonts w:ascii="Arial"/>
          <w:spacing w:val="-8"/>
        </w:rPr>
        <w:t xml:space="preserve"> </w:t>
      </w:r>
      <w:r>
        <w:rPr>
          <w:rFonts w:ascii="Arial"/>
        </w:rPr>
        <w:t>France):</w:t>
      </w:r>
      <w:r>
        <w:rPr>
          <w:rFonts w:ascii="Arial"/>
          <w:spacing w:val="-5"/>
        </w:rPr>
        <w:t xml:space="preserve"> </w:t>
      </w:r>
      <w:r>
        <w:rPr>
          <w:rFonts w:ascii="Arial"/>
        </w:rPr>
        <w:t>7th</w:t>
      </w:r>
      <w:r>
        <w:rPr>
          <w:rFonts w:ascii="Arial"/>
          <w:spacing w:val="-8"/>
        </w:rPr>
        <w:t xml:space="preserve"> </w:t>
      </w:r>
      <w:r>
        <w:rPr>
          <w:rFonts w:ascii="Arial"/>
        </w:rPr>
        <w:t>Edition</w:t>
      </w:r>
      <w:r>
        <w:rPr>
          <w:rFonts w:ascii="Arial"/>
          <w:spacing w:val="-7"/>
        </w:rPr>
        <w:t xml:space="preserve"> </w:t>
      </w:r>
      <w:r>
        <w:rPr>
          <w:rFonts w:ascii="Arial"/>
        </w:rPr>
        <w:t>2019</w:t>
      </w:r>
    </w:p>
    <w:p w14:paraId="12E0952E" w14:textId="77777777" w:rsidR="00D4596D" w:rsidRDefault="00D4596D">
      <w:pPr>
        <w:rPr>
          <w:rFonts w:ascii="Arial" w:eastAsia="Arial" w:hAnsi="Arial" w:cs="Arial"/>
        </w:rPr>
      </w:pPr>
    </w:p>
    <w:p w14:paraId="12E0952F" w14:textId="142B3B9D" w:rsidR="00D4596D" w:rsidRPr="0030438A" w:rsidRDefault="00097C29">
      <w:pPr>
        <w:numPr>
          <w:ilvl w:val="0"/>
          <w:numId w:val="5"/>
        </w:numPr>
        <w:tabs>
          <w:tab w:val="left" w:pos="830"/>
        </w:tabs>
        <w:ind w:right="100" w:hanging="720"/>
        <w:rPr>
          <w:rFonts w:ascii="Arial" w:eastAsia="Arial" w:hAnsi="Arial" w:cs="Arial"/>
        </w:rPr>
      </w:pPr>
      <w:r>
        <w:rPr>
          <w:rFonts w:ascii="Arial"/>
        </w:rPr>
        <w:t>The</w:t>
      </w:r>
      <w:r>
        <w:rPr>
          <w:rFonts w:ascii="Arial"/>
          <w:spacing w:val="-7"/>
        </w:rPr>
        <w:t xml:space="preserve"> </w:t>
      </w:r>
      <w:r>
        <w:rPr>
          <w:rFonts w:ascii="Arial"/>
        </w:rPr>
        <w:t>INT1</w:t>
      </w:r>
      <w:r>
        <w:rPr>
          <w:rFonts w:ascii="Arial"/>
          <w:spacing w:val="-6"/>
        </w:rPr>
        <w:t xml:space="preserve"> </w:t>
      </w:r>
      <w:r>
        <w:rPr>
          <w:rFonts w:ascii="Arial"/>
        </w:rPr>
        <w:t>subWG</w:t>
      </w:r>
      <w:r>
        <w:rPr>
          <w:rFonts w:ascii="Arial"/>
          <w:spacing w:val="-7"/>
        </w:rPr>
        <w:t xml:space="preserve"> </w:t>
      </w:r>
      <w:r>
        <w:rPr>
          <w:rFonts w:ascii="Arial"/>
          <w:b/>
        </w:rPr>
        <w:t>Terms</w:t>
      </w:r>
      <w:r>
        <w:rPr>
          <w:rFonts w:ascii="Arial"/>
          <w:b/>
          <w:spacing w:val="-5"/>
        </w:rPr>
        <w:t xml:space="preserve"> </w:t>
      </w:r>
      <w:r>
        <w:rPr>
          <w:rFonts w:ascii="Arial"/>
          <w:b/>
        </w:rPr>
        <w:t>of</w:t>
      </w:r>
      <w:r>
        <w:rPr>
          <w:rFonts w:ascii="Arial"/>
          <w:b/>
          <w:spacing w:val="-8"/>
        </w:rPr>
        <w:t xml:space="preserve"> </w:t>
      </w:r>
      <w:r>
        <w:rPr>
          <w:rFonts w:ascii="Arial"/>
          <w:b/>
        </w:rPr>
        <w:t>Reference</w:t>
      </w:r>
      <w:r>
        <w:rPr>
          <w:rFonts w:ascii="Arial"/>
          <w:b/>
          <w:spacing w:val="-5"/>
        </w:rPr>
        <w:t xml:space="preserve"> </w:t>
      </w:r>
      <w:r>
        <w:rPr>
          <w:rFonts w:ascii="Arial"/>
        </w:rPr>
        <w:t>(TOR)</w:t>
      </w:r>
      <w:r>
        <w:rPr>
          <w:rFonts w:ascii="Arial"/>
          <w:spacing w:val="-7"/>
        </w:rPr>
        <w:t xml:space="preserve"> </w:t>
      </w:r>
      <w:r>
        <w:rPr>
          <w:rFonts w:ascii="Arial"/>
        </w:rPr>
        <w:t>and</w:t>
      </w:r>
      <w:r>
        <w:rPr>
          <w:rFonts w:ascii="Arial"/>
          <w:spacing w:val="-7"/>
        </w:rPr>
        <w:t xml:space="preserve"> </w:t>
      </w:r>
      <w:r>
        <w:rPr>
          <w:rFonts w:ascii="Arial"/>
          <w:b/>
        </w:rPr>
        <w:t>General</w:t>
      </w:r>
      <w:r>
        <w:rPr>
          <w:rFonts w:ascii="Arial"/>
          <w:b/>
          <w:spacing w:val="-6"/>
        </w:rPr>
        <w:t xml:space="preserve"> </w:t>
      </w:r>
      <w:r>
        <w:rPr>
          <w:rFonts w:ascii="Arial"/>
          <w:b/>
        </w:rPr>
        <w:t>Principles</w:t>
      </w:r>
      <w:r>
        <w:rPr>
          <w:rFonts w:ascii="Arial"/>
          <w:b/>
          <w:spacing w:val="-6"/>
        </w:rPr>
        <w:t xml:space="preserve"> </w:t>
      </w:r>
      <w:r>
        <w:rPr>
          <w:rFonts w:ascii="Arial"/>
        </w:rPr>
        <w:t>are</w:t>
      </w:r>
      <w:r>
        <w:rPr>
          <w:rFonts w:ascii="Arial"/>
          <w:spacing w:val="-6"/>
        </w:rPr>
        <w:t xml:space="preserve"> </w:t>
      </w:r>
      <w:r>
        <w:rPr>
          <w:rFonts w:ascii="Arial"/>
        </w:rPr>
        <w:t>attached</w:t>
      </w:r>
      <w:r>
        <w:rPr>
          <w:rFonts w:ascii="Arial"/>
          <w:spacing w:val="-7"/>
        </w:rPr>
        <w:t xml:space="preserve"> </w:t>
      </w:r>
      <w:r>
        <w:rPr>
          <w:rFonts w:ascii="Arial"/>
          <w:spacing w:val="-1"/>
        </w:rPr>
        <w:t>at</w:t>
      </w:r>
      <w:r>
        <w:rPr>
          <w:rFonts w:ascii="Arial"/>
          <w:spacing w:val="-7"/>
        </w:rPr>
        <w:t xml:space="preserve"> </w:t>
      </w:r>
      <w:r>
        <w:rPr>
          <w:rFonts w:ascii="Arial"/>
        </w:rPr>
        <w:t>Annex</w:t>
      </w:r>
      <w:r>
        <w:rPr>
          <w:rFonts w:ascii="Arial"/>
          <w:spacing w:val="23"/>
          <w:w w:val="99"/>
        </w:rPr>
        <w:t xml:space="preserve"> </w:t>
      </w:r>
      <w:r>
        <w:rPr>
          <w:rFonts w:ascii="Arial"/>
          <w:spacing w:val="-1"/>
        </w:rPr>
        <w:t>A,</w:t>
      </w:r>
      <w:r>
        <w:rPr>
          <w:rFonts w:ascii="Arial"/>
          <w:spacing w:val="-6"/>
        </w:rPr>
        <w:t xml:space="preserve"> </w:t>
      </w:r>
      <w:r>
        <w:rPr>
          <w:rFonts w:ascii="Arial"/>
        </w:rPr>
        <w:t>they</w:t>
      </w:r>
      <w:r>
        <w:rPr>
          <w:rFonts w:ascii="Arial"/>
          <w:spacing w:val="-6"/>
        </w:rPr>
        <w:t xml:space="preserve"> </w:t>
      </w:r>
      <w:r>
        <w:rPr>
          <w:rFonts w:ascii="Arial"/>
        </w:rPr>
        <w:t>have</w:t>
      </w:r>
      <w:r>
        <w:rPr>
          <w:rFonts w:ascii="Arial"/>
          <w:spacing w:val="-5"/>
        </w:rPr>
        <w:t xml:space="preserve"> </w:t>
      </w:r>
      <w:r>
        <w:rPr>
          <w:rFonts w:ascii="Arial"/>
        </w:rPr>
        <w:t>been</w:t>
      </w:r>
      <w:r>
        <w:rPr>
          <w:rFonts w:ascii="Arial"/>
          <w:spacing w:val="-5"/>
        </w:rPr>
        <w:t xml:space="preserve"> </w:t>
      </w:r>
      <w:r>
        <w:rPr>
          <w:rFonts w:ascii="Arial"/>
          <w:spacing w:val="-1"/>
        </w:rPr>
        <w:t>updated</w:t>
      </w:r>
      <w:r>
        <w:rPr>
          <w:rFonts w:ascii="Arial"/>
          <w:spacing w:val="-5"/>
        </w:rPr>
        <w:t xml:space="preserve"> </w:t>
      </w:r>
      <w:r>
        <w:rPr>
          <w:rFonts w:ascii="Arial"/>
        </w:rPr>
        <w:t>to</w:t>
      </w:r>
      <w:r>
        <w:rPr>
          <w:rFonts w:ascii="Arial"/>
          <w:spacing w:val="-3"/>
        </w:rPr>
        <w:t xml:space="preserve"> </w:t>
      </w:r>
      <w:r>
        <w:rPr>
          <w:rFonts w:ascii="Arial"/>
        </w:rPr>
        <w:t>reflect</w:t>
      </w:r>
      <w:r>
        <w:rPr>
          <w:rFonts w:ascii="Arial"/>
          <w:spacing w:val="-6"/>
        </w:rPr>
        <w:t xml:space="preserve"> </w:t>
      </w:r>
      <w:r>
        <w:rPr>
          <w:rFonts w:ascii="Arial"/>
        </w:rPr>
        <w:t>the</w:t>
      </w:r>
      <w:r>
        <w:rPr>
          <w:rFonts w:ascii="Arial"/>
          <w:spacing w:val="-5"/>
        </w:rPr>
        <w:t xml:space="preserve"> </w:t>
      </w:r>
      <w:r>
        <w:rPr>
          <w:rFonts w:ascii="Arial"/>
        </w:rPr>
        <w:t>UK</w:t>
      </w:r>
      <w:r>
        <w:rPr>
          <w:rFonts w:ascii="Arial"/>
          <w:spacing w:val="-6"/>
        </w:rPr>
        <w:t xml:space="preserve"> </w:t>
      </w:r>
      <w:r>
        <w:rPr>
          <w:rFonts w:ascii="Arial"/>
        </w:rPr>
        <w:t>becoming</w:t>
      </w:r>
      <w:r>
        <w:rPr>
          <w:rFonts w:ascii="Arial"/>
          <w:spacing w:val="-5"/>
        </w:rPr>
        <w:t xml:space="preserve"> </w:t>
      </w:r>
      <w:r>
        <w:rPr>
          <w:rFonts w:ascii="Arial"/>
        </w:rPr>
        <w:t>the</w:t>
      </w:r>
      <w:r>
        <w:rPr>
          <w:rFonts w:ascii="Arial"/>
          <w:spacing w:val="-5"/>
        </w:rPr>
        <w:t xml:space="preserve"> </w:t>
      </w:r>
      <w:r>
        <w:rPr>
          <w:rFonts w:ascii="Arial"/>
        </w:rPr>
        <w:t>new</w:t>
      </w:r>
      <w:r>
        <w:rPr>
          <w:rFonts w:ascii="Arial"/>
          <w:spacing w:val="-6"/>
        </w:rPr>
        <w:t xml:space="preserve"> </w:t>
      </w:r>
      <w:r>
        <w:rPr>
          <w:rFonts w:ascii="Arial"/>
        </w:rPr>
        <w:t>producer</w:t>
      </w:r>
      <w:r>
        <w:rPr>
          <w:rFonts w:ascii="Arial"/>
          <w:spacing w:val="-6"/>
        </w:rPr>
        <w:t xml:space="preserve"> </w:t>
      </w:r>
      <w:r>
        <w:rPr>
          <w:rFonts w:ascii="Arial"/>
        </w:rPr>
        <w:t>of</w:t>
      </w:r>
      <w:r>
        <w:rPr>
          <w:rFonts w:ascii="Arial"/>
          <w:spacing w:val="-6"/>
        </w:rPr>
        <w:t xml:space="preserve"> </w:t>
      </w:r>
      <w:r>
        <w:rPr>
          <w:rFonts w:ascii="Arial"/>
        </w:rPr>
        <w:t>the</w:t>
      </w:r>
      <w:r>
        <w:rPr>
          <w:rFonts w:ascii="Arial"/>
          <w:spacing w:val="-6"/>
        </w:rPr>
        <w:t xml:space="preserve"> </w:t>
      </w:r>
      <w:r>
        <w:rPr>
          <w:rFonts w:ascii="Arial"/>
        </w:rPr>
        <w:t>English</w:t>
      </w:r>
      <w:r>
        <w:rPr>
          <w:rFonts w:ascii="Arial"/>
          <w:spacing w:val="27"/>
          <w:w w:val="99"/>
        </w:rPr>
        <w:t xml:space="preserve"> </w:t>
      </w:r>
      <w:r>
        <w:rPr>
          <w:rFonts w:ascii="Arial"/>
          <w:spacing w:val="-1"/>
        </w:rPr>
        <w:t>language</w:t>
      </w:r>
      <w:r>
        <w:rPr>
          <w:rFonts w:ascii="Arial"/>
          <w:spacing w:val="-6"/>
        </w:rPr>
        <w:t xml:space="preserve"> </w:t>
      </w:r>
      <w:r>
        <w:rPr>
          <w:rFonts w:ascii="Arial"/>
          <w:spacing w:val="-1"/>
        </w:rPr>
        <w:t>version</w:t>
      </w:r>
      <w:r>
        <w:rPr>
          <w:rFonts w:ascii="Arial"/>
          <w:spacing w:val="-6"/>
        </w:rPr>
        <w:t xml:space="preserve"> </w:t>
      </w:r>
      <w:r>
        <w:rPr>
          <w:rFonts w:ascii="Arial"/>
        </w:rPr>
        <w:t>and</w:t>
      </w:r>
      <w:r>
        <w:rPr>
          <w:rFonts w:ascii="Arial"/>
          <w:spacing w:val="-6"/>
        </w:rPr>
        <w:t xml:space="preserve"> </w:t>
      </w:r>
      <w:r>
        <w:rPr>
          <w:rFonts w:ascii="Arial"/>
          <w:spacing w:val="-1"/>
        </w:rPr>
        <w:t>the</w:t>
      </w:r>
      <w:r>
        <w:rPr>
          <w:rFonts w:ascii="Arial"/>
          <w:spacing w:val="-6"/>
        </w:rPr>
        <w:t xml:space="preserve"> </w:t>
      </w:r>
      <w:r>
        <w:rPr>
          <w:rFonts w:ascii="Arial"/>
          <w:spacing w:val="-1"/>
        </w:rPr>
        <w:t>SubWG</w:t>
      </w:r>
      <w:r>
        <w:rPr>
          <w:rFonts w:ascii="Arial"/>
          <w:spacing w:val="-7"/>
        </w:rPr>
        <w:t xml:space="preserve"> </w:t>
      </w:r>
      <w:r>
        <w:rPr>
          <w:rFonts w:ascii="Arial"/>
        </w:rPr>
        <w:t>has</w:t>
      </w:r>
      <w:r>
        <w:rPr>
          <w:rFonts w:ascii="Arial"/>
          <w:spacing w:val="-6"/>
        </w:rPr>
        <w:t xml:space="preserve"> </w:t>
      </w:r>
      <w:r>
        <w:rPr>
          <w:rFonts w:ascii="Arial"/>
          <w:spacing w:val="-1"/>
        </w:rPr>
        <w:t>review</w:t>
      </w:r>
      <w:r w:rsidR="0030438A">
        <w:rPr>
          <w:rFonts w:ascii="Arial"/>
          <w:spacing w:val="-6"/>
        </w:rPr>
        <w:t xml:space="preserve">ed </w:t>
      </w:r>
      <w:r>
        <w:rPr>
          <w:rFonts w:ascii="Arial"/>
        </w:rPr>
        <w:t>and</w:t>
      </w:r>
      <w:r>
        <w:rPr>
          <w:rFonts w:ascii="Arial"/>
          <w:spacing w:val="-6"/>
        </w:rPr>
        <w:t xml:space="preserve"> </w:t>
      </w:r>
      <w:r>
        <w:rPr>
          <w:rFonts w:ascii="Arial"/>
          <w:spacing w:val="-1"/>
        </w:rPr>
        <w:t>approve</w:t>
      </w:r>
      <w:r>
        <w:rPr>
          <w:rFonts w:ascii="Arial"/>
          <w:spacing w:val="-6"/>
        </w:rPr>
        <w:t xml:space="preserve"> </w:t>
      </w:r>
      <w:r>
        <w:rPr>
          <w:rFonts w:ascii="Arial"/>
          <w:spacing w:val="-1"/>
        </w:rPr>
        <w:t>the</w:t>
      </w:r>
      <w:r w:rsidR="0030438A">
        <w:rPr>
          <w:rFonts w:ascii="Arial"/>
          <w:spacing w:val="-1"/>
        </w:rPr>
        <w:t xml:space="preserve"> changes</w:t>
      </w:r>
      <w:r>
        <w:rPr>
          <w:rFonts w:ascii="Arial"/>
          <w:spacing w:val="-1"/>
        </w:rPr>
        <w:t>.</w:t>
      </w:r>
    </w:p>
    <w:p w14:paraId="599AB1D4" w14:textId="77777777" w:rsidR="0030438A" w:rsidRDefault="0030438A" w:rsidP="0030438A">
      <w:pPr>
        <w:tabs>
          <w:tab w:val="left" w:pos="830"/>
        </w:tabs>
        <w:ind w:right="100"/>
        <w:rPr>
          <w:rFonts w:ascii="Arial" w:eastAsia="Arial" w:hAnsi="Arial" w:cs="Arial"/>
        </w:rPr>
      </w:pPr>
    </w:p>
    <w:p w14:paraId="7EBBECFE" w14:textId="77777777" w:rsidR="0030438A" w:rsidRDefault="0030438A">
      <w:pPr>
        <w:spacing w:before="120" w:line="252" w:lineRule="exact"/>
        <w:ind w:left="109"/>
        <w:rPr>
          <w:rFonts w:ascii="Arial"/>
          <w:b/>
          <w:spacing w:val="-1"/>
        </w:rPr>
      </w:pPr>
    </w:p>
    <w:p w14:paraId="12E09534" w14:textId="77777777" w:rsidR="00D4596D" w:rsidRDefault="00D4596D">
      <w:pPr>
        <w:spacing w:before="7"/>
        <w:rPr>
          <w:rFonts w:ascii="Arial" w:eastAsia="Arial" w:hAnsi="Arial" w:cs="Arial"/>
          <w:sz w:val="32"/>
          <w:szCs w:val="32"/>
        </w:rPr>
      </w:pPr>
    </w:p>
    <w:p w14:paraId="17120571" w14:textId="77777777" w:rsidR="00EB3C84" w:rsidRDefault="00EB3C84">
      <w:pPr>
        <w:spacing w:line="252" w:lineRule="exact"/>
        <w:ind w:left="109"/>
        <w:rPr>
          <w:rFonts w:ascii="Arial"/>
          <w:b/>
        </w:rPr>
      </w:pPr>
    </w:p>
    <w:p w14:paraId="025A419D" w14:textId="77777777" w:rsidR="00EB3C84" w:rsidRDefault="00EB3C84">
      <w:pPr>
        <w:spacing w:line="252" w:lineRule="exact"/>
        <w:ind w:left="109"/>
        <w:rPr>
          <w:rFonts w:ascii="Arial"/>
          <w:b/>
        </w:rPr>
      </w:pPr>
    </w:p>
    <w:p w14:paraId="12E09535" w14:textId="29677E05" w:rsidR="00D4596D" w:rsidRDefault="00097C29">
      <w:pPr>
        <w:spacing w:line="252" w:lineRule="exact"/>
        <w:ind w:left="109"/>
        <w:rPr>
          <w:rFonts w:ascii="Arial" w:eastAsia="Arial" w:hAnsi="Arial" w:cs="Arial"/>
        </w:rPr>
      </w:pPr>
      <w:r>
        <w:rPr>
          <w:rFonts w:ascii="Arial"/>
          <w:b/>
        </w:rPr>
        <w:t>Conclusions</w:t>
      </w:r>
    </w:p>
    <w:p w14:paraId="12E09536" w14:textId="77777777" w:rsidR="00D4596D" w:rsidRDefault="00097C29">
      <w:pPr>
        <w:numPr>
          <w:ilvl w:val="0"/>
          <w:numId w:val="5"/>
        </w:numPr>
        <w:tabs>
          <w:tab w:val="left" w:pos="830"/>
        </w:tabs>
        <w:ind w:right="888" w:hanging="720"/>
        <w:rPr>
          <w:rFonts w:ascii="Arial" w:eastAsia="Arial" w:hAnsi="Arial" w:cs="Arial"/>
        </w:rPr>
      </w:pPr>
      <w:r>
        <w:rPr>
          <w:rFonts w:ascii="Arial"/>
        </w:rPr>
        <w:t>The</w:t>
      </w:r>
      <w:r>
        <w:rPr>
          <w:rFonts w:ascii="Arial"/>
          <w:spacing w:val="-7"/>
        </w:rPr>
        <w:t xml:space="preserve"> </w:t>
      </w:r>
      <w:r>
        <w:rPr>
          <w:rFonts w:ascii="Arial"/>
        </w:rPr>
        <w:t>INT1</w:t>
      </w:r>
      <w:r>
        <w:rPr>
          <w:rFonts w:ascii="Arial"/>
          <w:spacing w:val="-6"/>
        </w:rPr>
        <w:t xml:space="preserve"> </w:t>
      </w:r>
      <w:r>
        <w:rPr>
          <w:rFonts w:ascii="Arial"/>
        </w:rPr>
        <w:t>subWG</w:t>
      </w:r>
      <w:r>
        <w:rPr>
          <w:rFonts w:ascii="Arial"/>
          <w:spacing w:val="-8"/>
        </w:rPr>
        <w:t xml:space="preserve"> </w:t>
      </w:r>
      <w:r>
        <w:rPr>
          <w:rFonts w:ascii="Arial"/>
        </w:rPr>
        <w:t>is</w:t>
      </w:r>
      <w:r>
        <w:rPr>
          <w:rFonts w:ascii="Arial"/>
          <w:spacing w:val="-6"/>
        </w:rPr>
        <w:t xml:space="preserve"> </w:t>
      </w:r>
      <w:r>
        <w:rPr>
          <w:rFonts w:ascii="Arial"/>
        </w:rPr>
        <w:t>a</w:t>
      </w:r>
      <w:r>
        <w:rPr>
          <w:rFonts w:ascii="Arial"/>
          <w:spacing w:val="-7"/>
        </w:rPr>
        <w:t xml:space="preserve"> </w:t>
      </w:r>
      <w:r>
        <w:rPr>
          <w:rFonts w:ascii="Arial"/>
        </w:rPr>
        <w:t>valuable</w:t>
      </w:r>
      <w:r>
        <w:rPr>
          <w:rFonts w:ascii="Arial"/>
          <w:spacing w:val="-7"/>
        </w:rPr>
        <w:t xml:space="preserve"> </w:t>
      </w:r>
      <w:r>
        <w:rPr>
          <w:rFonts w:ascii="Arial"/>
        </w:rPr>
        <w:t>forum</w:t>
      </w:r>
      <w:r>
        <w:rPr>
          <w:rFonts w:ascii="Arial"/>
          <w:spacing w:val="-7"/>
        </w:rPr>
        <w:t xml:space="preserve"> </w:t>
      </w:r>
      <w:r>
        <w:rPr>
          <w:rFonts w:ascii="Arial"/>
        </w:rPr>
        <w:t>for</w:t>
      </w:r>
      <w:r>
        <w:rPr>
          <w:rFonts w:ascii="Arial"/>
          <w:spacing w:val="-7"/>
        </w:rPr>
        <w:t xml:space="preserve"> </w:t>
      </w:r>
      <w:r>
        <w:rPr>
          <w:rFonts w:ascii="Arial"/>
        </w:rPr>
        <w:t>maintaining</w:t>
      </w:r>
      <w:r>
        <w:rPr>
          <w:rFonts w:ascii="Arial"/>
          <w:spacing w:val="-7"/>
        </w:rPr>
        <w:t xml:space="preserve"> </w:t>
      </w:r>
      <w:r>
        <w:rPr>
          <w:rFonts w:ascii="Arial"/>
        </w:rPr>
        <w:t>agreement</w:t>
      </w:r>
      <w:r>
        <w:rPr>
          <w:rFonts w:ascii="Arial"/>
          <w:spacing w:val="-7"/>
        </w:rPr>
        <w:t xml:space="preserve"> </w:t>
      </w:r>
      <w:r>
        <w:rPr>
          <w:rFonts w:ascii="Arial"/>
        </w:rPr>
        <w:t>between</w:t>
      </w:r>
      <w:r>
        <w:rPr>
          <w:rFonts w:ascii="Arial"/>
          <w:spacing w:val="-6"/>
        </w:rPr>
        <w:t xml:space="preserve"> </w:t>
      </w:r>
      <w:r>
        <w:rPr>
          <w:rFonts w:ascii="Arial"/>
        </w:rPr>
        <w:t>the</w:t>
      </w:r>
      <w:r>
        <w:rPr>
          <w:rFonts w:ascii="Arial"/>
          <w:spacing w:val="-7"/>
        </w:rPr>
        <w:t xml:space="preserve"> </w:t>
      </w:r>
      <w:r>
        <w:rPr>
          <w:rFonts w:ascii="Arial"/>
        </w:rPr>
        <w:t>different</w:t>
      </w:r>
      <w:r>
        <w:rPr>
          <w:rFonts w:ascii="Arial"/>
          <w:w w:val="99"/>
        </w:rPr>
        <w:t xml:space="preserve"> </w:t>
      </w:r>
      <w:r>
        <w:rPr>
          <w:rFonts w:ascii="Arial"/>
          <w:spacing w:val="-1"/>
        </w:rPr>
        <w:t>language</w:t>
      </w:r>
      <w:r>
        <w:rPr>
          <w:rFonts w:ascii="Arial"/>
          <w:spacing w:val="-9"/>
        </w:rPr>
        <w:t xml:space="preserve"> </w:t>
      </w:r>
      <w:r>
        <w:rPr>
          <w:rFonts w:ascii="Arial"/>
          <w:spacing w:val="-1"/>
        </w:rPr>
        <w:t>versions</w:t>
      </w:r>
      <w:r>
        <w:rPr>
          <w:rFonts w:ascii="Arial"/>
          <w:spacing w:val="-8"/>
        </w:rPr>
        <w:t xml:space="preserve"> </w:t>
      </w:r>
      <w:r>
        <w:rPr>
          <w:rFonts w:ascii="Arial"/>
        </w:rPr>
        <w:t>of</w:t>
      </w:r>
      <w:r>
        <w:rPr>
          <w:rFonts w:ascii="Arial"/>
          <w:spacing w:val="-9"/>
        </w:rPr>
        <w:t xml:space="preserve"> </w:t>
      </w:r>
      <w:r>
        <w:rPr>
          <w:rFonts w:ascii="Arial"/>
          <w:spacing w:val="-1"/>
        </w:rPr>
        <w:t>INT1.</w:t>
      </w:r>
    </w:p>
    <w:p w14:paraId="12E09537" w14:textId="77777777" w:rsidR="00D4596D" w:rsidRDefault="00D4596D">
      <w:pPr>
        <w:rPr>
          <w:rFonts w:ascii="Arial" w:eastAsia="Arial" w:hAnsi="Arial" w:cs="Arial"/>
        </w:rPr>
      </w:pPr>
    </w:p>
    <w:p w14:paraId="12E09538" w14:textId="77777777" w:rsidR="00D4596D" w:rsidRDefault="00097C29">
      <w:pPr>
        <w:spacing w:before="144"/>
        <w:ind w:left="109"/>
        <w:rPr>
          <w:rFonts w:ascii="Arial" w:eastAsia="Arial" w:hAnsi="Arial" w:cs="Arial"/>
        </w:rPr>
      </w:pPr>
      <w:r>
        <w:rPr>
          <w:rFonts w:ascii="Arial"/>
          <w:b/>
        </w:rPr>
        <w:t>Recommendations</w:t>
      </w:r>
    </w:p>
    <w:p w14:paraId="12E0953A" w14:textId="77777777" w:rsidR="00D4596D" w:rsidRDefault="00097C29">
      <w:pPr>
        <w:numPr>
          <w:ilvl w:val="0"/>
          <w:numId w:val="5"/>
        </w:numPr>
        <w:tabs>
          <w:tab w:val="left" w:pos="830"/>
        </w:tabs>
        <w:spacing w:before="61"/>
        <w:ind w:hanging="720"/>
        <w:rPr>
          <w:rFonts w:ascii="Arial" w:eastAsia="Arial" w:hAnsi="Arial" w:cs="Arial"/>
        </w:rPr>
      </w:pPr>
      <w:r>
        <w:rPr>
          <w:rFonts w:ascii="Arial"/>
        </w:rPr>
        <w:t>Approve</w:t>
      </w:r>
      <w:r>
        <w:rPr>
          <w:rFonts w:ascii="Arial"/>
          <w:spacing w:val="-10"/>
        </w:rPr>
        <w:t xml:space="preserve"> </w:t>
      </w:r>
      <w:r>
        <w:rPr>
          <w:rFonts w:ascii="Arial"/>
        </w:rPr>
        <w:t>continued</w:t>
      </w:r>
      <w:r>
        <w:rPr>
          <w:rFonts w:ascii="Arial"/>
          <w:spacing w:val="-9"/>
        </w:rPr>
        <w:t xml:space="preserve"> </w:t>
      </w:r>
      <w:r>
        <w:rPr>
          <w:rFonts w:ascii="Arial"/>
          <w:spacing w:val="-1"/>
        </w:rPr>
        <w:t>existence</w:t>
      </w:r>
      <w:r>
        <w:rPr>
          <w:rFonts w:ascii="Arial"/>
          <w:spacing w:val="-8"/>
        </w:rPr>
        <w:t xml:space="preserve"> </w:t>
      </w:r>
      <w:r>
        <w:rPr>
          <w:rFonts w:ascii="Arial"/>
        </w:rPr>
        <w:t>of</w:t>
      </w:r>
      <w:r>
        <w:rPr>
          <w:rFonts w:ascii="Arial"/>
          <w:spacing w:val="-9"/>
        </w:rPr>
        <w:t xml:space="preserve"> </w:t>
      </w:r>
      <w:r>
        <w:rPr>
          <w:rFonts w:ascii="Arial"/>
        </w:rPr>
        <w:t>INT1</w:t>
      </w:r>
      <w:r>
        <w:rPr>
          <w:rFonts w:ascii="Arial"/>
          <w:spacing w:val="-8"/>
        </w:rPr>
        <w:t xml:space="preserve"> </w:t>
      </w:r>
      <w:r>
        <w:rPr>
          <w:rFonts w:ascii="Arial"/>
        </w:rPr>
        <w:t>subWG.</w:t>
      </w:r>
    </w:p>
    <w:p w14:paraId="12E0953B" w14:textId="77777777" w:rsidR="00D4596D" w:rsidRDefault="00097C29">
      <w:pPr>
        <w:spacing w:before="121"/>
        <w:ind w:left="109"/>
        <w:rPr>
          <w:rFonts w:ascii="Arial" w:eastAsia="Arial" w:hAnsi="Arial" w:cs="Arial"/>
        </w:rPr>
      </w:pPr>
      <w:r>
        <w:rPr>
          <w:rFonts w:ascii="Arial"/>
          <w:b/>
        </w:rPr>
        <w:t>Justification</w:t>
      </w:r>
      <w:r>
        <w:rPr>
          <w:rFonts w:ascii="Arial"/>
          <w:b/>
          <w:spacing w:val="-14"/>
        </w:rPr>
        <w:t xml:space="preserve"> </w:t>
      </w:r>
      <w:r>
        <w:rPr>
          <w:rFonts w:ascii="Arial"/>
          <w:b/>
        </w:rPr>
        <w:t>and</w:t>
      </w:r>
      <w:r>
        <w:rPr>
          <w:rFonts w:ascii="Arial"/>
          <w:b/>
          <w:spacing w:val="-14"/>
        </w:rPr>
        <w:t xml:space="preserve"> </w:t>
      </w:r>
      <w:r>
        <w:rPr>
          <w:rFonts w:ascii="Arial"/>
          <w:b/>
        </w:rPr>
        <w:t>Impacts</w:t>
      </w:r>
    </w:p>
    <w:p w14:paraId="12E0953C" w14:textId="77777777" w:rsidR="00D4596D" w:rsidRDefault="00097C29">
      <w:pPr>
        <w:numPr>
          <w:ilvl w:val="0"/>
          <w:numId w:val="5"/>
        </w:numPr>
        <w:tabs>
          <w:tab w:val="left" w:pos="830"/>
        </w:tabs>
        <w:spacing w:before="119"/>
        <w:ind w:right="108" w:hanging="720"/>
        <w:rPr>
          <w:rFonts w:ascii="Arial" w:eastAsia="Arial" w:hAnsi="Arial" w:cs="Arial"/>
        </w:rPr>
      </w:pPr>
      <w:r>
        <w:rPr>
          <w:rFonts w:ascii="Arial"/>
        </w:rPr>
        <w:t>The</w:t>
      </w:r>
      <w:r>
        <w:rPr>
          <w:rFonts w:ascii="Arial"/>
          <w:spacing w:val="-6"/>
        </w:rPr>
        <w:t xml:space="preserve"> </w:t>
      </w:r>
      <w:r>
        <w:rPr>
          <w:rFonts w:ascii="Arial"/>
        </w:rPr>
        <w:t>INT1</w:t>
      </w:r>
      <w:r>
        <w:rPr>
          <w:rFonts w:ascii="Arial"/>
          <w:spacing w:val="-6"/>
        </w:rPr>
        <w:t xml:space="preserve"> </w:t>
      </w:r>
      <w:r>
        <w:rPr>
          <w:rFonts w:ascii="Arial"/>
        </w:rPr>
        <w:t>subWG</w:t>
      </w:r>
      <w:r>
        <w:rPr>
          <w:rFonts w:ascii="Arial"/>
          <w:spacing w:val="-7"/>
        </w:rPr>
        <w:t xml:space="preserve"> </w:t>
      </w:r>
      <w:r>
        <w:rPr>
          <w:rFonts w:ascii="Arial"/>
        </w:rPr>
        <w:t>has</w:t>
      </w:r>
      <w:r>
        <w:rPr>
          <w:rFonts w:ascii="Arial"/>
          <w:spacing w:val="-6"/>
        </w:rPr>
        <w:t xml:space="preserve"> </w:t>
      </w:r>
      <w:r>
        <w:rPr>
          <w:rFonts w:ascii="Arial"/>
        </w:rPr>
        <w:t>been</w:t>
      </w:r>
      <w:r>
        <w:rPr>
          <w:rFonts w:ascii="Arial"/>
          <w:spacing w:val="-6"/>
        </w:rPr>
        <w:t xml:space="preserve"> </w:t>
      </w:r>
      <w:r>
        <w:rPr>
          <w:rFonts w:ascii="Arial"/>
          <w:spacing w:val="-1"/>
        </w:rPr>
        <w:t>successful</w:t>
      </w:r>
      <w:r>
        <w:rPr>
          <w:rFonts w:ascii="Arial"/>
          <w:spacing w:val="-6"/>
        </w:rPr>
        <w:t xml:space="preserve"> </w:t>
      </w:r>
      <w:r>
        <w:rPr>
          <w:rFonts w:ascii="Arial"/>
        </w:rPr>
        <w:t>in</w:t>
      </w:r>
      <w:r>
        <w:rPr>
          <w:rFonts w:ascii="Arial"/>
          <w:spacing w:val="-2"/>
        </w:rPr>
        <w:t xml:space="preserve"> </w:t>
      </w:r>
      <w:r>
        <w:rPr>
          <w:rFonts w:ascii="Arial"/>
        </w:rPr>
        <w:t>coordinating</w:t>
      </w:r>
      <w:r>
        <w:rPr>
          <w:rFonts w:ascii="Arial"/>
          <w:spacing w:val="-7"/>
        </w:rPr>
        <w:t xml:space="preserve"> </w:t>
      </w:r>
      <w:r>
        <w:rPr>
          <w:rFonts w:ascii="Arial"/>
        </w:rPr>
        <w:t>the</w:t>
      </w:r>
      <w:r>
        <w:rPr>
          <w:rFonts w:ascii="Arial"/>
          <w:spacing w:val="-6"/>
        </w:rPr>
        <w:t xml:space="preserve"> </w:t>
      </w:r>
      <w:r>
        <w:rPr>
          <w:rFonts w:ascii="Arial"/>
          <w:spacing w:val="-1"/>
        </w:rPr>
        <w:t>publication</w:t>
      </w:r>
      <w:r>
        <w:rPr>
          <w:rFonts w:ascii="Arial"/>
          <w:spacing w:val="-6"/>
        </w:rPr>
        <w:t xml:space="preserve"> </w:t>
      </w:r>
      <w:r>
        <w:rPr>
          <w:rFonts w:ascii="Arial"/>
          <w:spacing w:val="-1"/>
        </w:rPr>
        <w:t>of</w:t>
      </w:r>
      <w:r>
        <w:rPr>
          <w:rFonts w:ascii="Arial"/>
          <w:spacing w:val="-7"/>
        </w:rPr>
        <w:t xml:space="preserve"> </w:t>
      </w:r>
      <w:r>
        <w:rPr>
          <w:rFonts w:ascii="Arial"/>
        </w:rPr>
        <w:t>new</w:t>
      </w:r>
      <w:r>
        <w:rPr>
          <w:rFonts w:ascii="Arial"/>
          <w:spacing w:val="-7"/>
        </w:rPr>
        <w:t xml:space="preserve"> </w:t>
      </w:r>
      <w:r>
        <w:rPr>
          <w:rFonts w:ascii="Arial"/>
        </w:rPr>
        <w:t>editions</w:t>
      </w:r>
      <w:r>
        <w:rPr>
          <w:rFonts w:ascii="Arial"/>
          <w:spacing w:val="-7"/>
        </w:rPr>
        <w:t xml:space="preserve"> </w:t>
      </w:r>
      <w:r>
        <w:rPr>
          <w:rFonts w:ascii="Arial"/>
        </w:rPr>
        <w:t>of</w:t>
      </w:r>
      <w:r>
        <w:rPr>
          <w:rFonts w:ascii="Arial"/>
          <w:spacing w:val="-6"/>
        </w:rPr>
        <w:t xml:space="preserve"> </w:t>
      </w:r>
      <w:r>
        <w:rPr>
          <w:rFonts w:ascii="Arial"/>
        </w:rPr>
        <w:t>INT1</w:t>
      </w:r>
      <w:r>
        <w:rPr>
          <w:rFonts w:ascii="Arial"/>
          <w:spacing w:val="37"/>
          <w:w w:val="99"/>
        </w:rPr>
        <w:t xml:space="preserve"> </w:t>
      </w:r>
      <w:r>
        <w:rPr>
          <w:rFonts w:ascii="Arial"/>
        </w:rPr>
        <w:t>with</w:t>
      </w:r>
      <w:r>
        <w:rPr>
          <w:rFonts w:ascii="Arial"/>
          <w:spacing w:val="-6"/>
        </w:rPr>
        <w:t xml:space="preserve"> </w:t>
      </w:r>
      <w:r>
        <w:rPr>
          <w:rFonts w:ascii="Arial"/>
          <w:spacing w:val="-1"/>
        </w:rPr>
        <w:t>increasingly</w:t>
      </w:r>
      <w:r>
        <w:rPr>
          <w:rFonts w:ascii="Arial"/>
          <w:spacing w:val="-7"/>
        </w:rPr>
        <w:t xml:space="preserve"> </w:t>
      </w:r>
      <w:r>
        <w:rPr>
          <w:rFonts w:ascii="Arial"/>
        </w:rPr>
        <w:t>consistent</w:t>
      </w:r>
      <w:r>
        <w:rPr>
          <w:rFonts w:ascii="Arial"/>
          <w:spacing w:val="-7"/>
        </w:rPr>
        <w:t xml:space="preserve"> </w:t>
      </w:r>
      <w:r>
        <w:rPr>
          <w:rFonts w:ascii="Arial"/>
        </w:rPr>
        <w:t>terminology,</w:t>
      </w:r>
      <w:r>
        <w:rPr>
          <w:rFonts w:ascii="Arial"/>
          <w:spacing w:val="-7"/>
        </w:rPr>
        <w:t xml:space="preserve"> </w:t>
      </w:r>
      <w:r>
        <w:rPr>
          <w:rFonts w:ascii="Arial"/>
        </w:rPr>
        <w:t>layout,</w:t>
      </w:r>
      <w:r>
        <w:rPr>
          <w:rFonts w:ascii="Arial"/>
          <w:spacing w:val="-4"/>
        </w:rPr>
        <w:t xml:space="preserve"> </w:t>
      </w:r>
      <w:r>
        <w:rPr>
          <w:rFonts w:ascii="Arial"/>
        </w:rPr>
        <w:t>etc.</w:t>
      </w:r>
      <w:r>
        <w:rPr>
          <w:rFonts w:ascii="Arial"/>
          <w:spacing w:val="-7"/>
        </w:rPr>
        <w:t xml:space="preserve"> </w:t>
      </w:r>
      <w:r>
        <w:rPr>
          <w:rFonts w:ascii="Arial"/>
        </w:rPr>
        <w:t>It</w:t>
      </w:r>
      <w:r>
        <w:rPr>
          <w:rFonts w:ascii="Arial"/>
          <w:spacing w:val="-6"/>
        </w:rPr>
        <w:t xml:space="preserve"> </w:t>
      </w:r>
      <w:r>
        <w:rPr>
          <w:rFonts w:ascii="Arial"/>
        </w:rPr>
        <w:t>is</w:t>
      </w:r>
      <w:r>
        <w:rPr>
          <w:rFonts w:ascii="Arial"/>
          <w:spacing w:val="-6"/>
        </w:rPr>
        <w:t xml:space="preserve"> </w:t>
      </w:r>
      <w:r>
        <w:rPr>
          <w:rFonts w:ascii="Arial"/>
          <w:spacing w:val="-1"/>
        </w:rPr>
        <w:t>expected</w:t>
      </w:r>
      <w:r>
        <w:rPr>
          <w:rFonts w:ascii="Arial"/>
          <w:spacing w:val="-6"/>
        </w:rPr>
        <w:t xml:space="preserve"> </w:t>
      </w:r>
      <w:r>
        <w:rPr>
          <w:rFonts w:ascii="Arial"/>
        </w:rPr>
        <w:t>there</w:t>
      </w:r>
      <w:r>
        <w:rPr>
          <w:rFonts w:ascii="Arial"/>
          <w:spacing w:val="-6"/>
        </w:rPr>
        <w:t xml:space="preserve"> </w:t>
      </w:r>
      <w:r>
        <w:rPr>
          <w:rFonts w:ascii="Arial"/>
        </w:rPr>
        <w:t>will</w:t>
      </w:r>
      <w:r>
        <w:rPr>
          <w:rFonts w:ascii="Arial"/>
          <w:spacing w:val="-7"/>
        </w:rPr>
        <w:t xml:space="preserve"> </w:t>
      </w:r>
      <w:r>
        <w:rPr>
          <w:rFonts w:ascii="Arial"/>
        </w:rPr>
        <w:t>continue</w:t>
      </w:r>
      <w:r>
        <w:rPr>
          <w:rFonts w:ascii="Arial"/>
          <w:spacing w:val="-7"/>
        </w:rPr>
        <w:t xml:space="preserve"> </w:t>
      </w:r>
      <w:r>
        <w:rPr>
          <w:rFonts w:ascii="Arial"/>
        </w:rPr>
        <w:t>to</w:t>
      </w:r>
      <w:r>
        <w:rPr>
          <w:rFonts w:ascii="Arial"/>
          <w:spacing w:val="-7"/>
        </w:rPr>
        <w:t xml:space="preserve"> </w:t>
      </w:r>
      <w:r>
        <w:rPr>
          <w:rFonts w:ascii="Arial"/>
        </w:rPr>
        <w:t>be</w:t>
      </w:r>
      <w:r>
        <w:rPr>
          <w:rFonts w:ascii="Arial"/>
          <w:spacing w:val="-6"/>
        </w:rPr>
        <w:t xml:space="preserve"> </w:t>
      </w:r>
      <w:r>
        <w:rPr>
          <w:rFonts w:ascii="Arial"/>
        </w:rPr>
        <w:t>a</w:t>
      </w:r>
      <w:r>
        <w:rPr>
          <w:rFonts w:ascii="Arial"/>
          <w:spacing w:val="35"/>
          <w:w w:val="99"/>
        </w:rPr>
        <w:t xml:space="preserve"> </w:t>
      </w:r>
      <w:r>
        <w:rPr>
          <w:rFonts w:ascii="Arial"/>
        </w:rPr>
        <w:t>need</w:t>
      </w:r>
      <w:r>
        <w:rPr>
          <w:rFonts w:ascii="Arial"/>
          <w:spacing w:val="-7"/>
        </w:rPr>
        <w:t xml:space="preserve"> </w:t>
      </w:r>
      <w:r>
        <w:rPr>
          <w:rFonts w:ascii="Arial"/>
        </w:rPr>
        <w:t>for</w:t>
      </w:r>
      <w:r>
        <w:rPr>
          <w:rFonts w:ascii="Arial"/>
          <w:spacing w:val="-7"/>
        </w:rPr>
        <w:t xml:space="preserve"> </w:t>
      </w:r>
      <w:r>
        <w:rPr>
          <w:rFonts w:ascii="Arial"/>
        </w:rPr>
        <w:t>this</w:t>
      </w:r>
      <w:r>
        <w:rPr>
          <w:rFonts w:ascii="Arial"/>
          <w:spacing w:val="-7"/>
        </w:rPr>
        <w:t xml:space="preserve"> </w:t>
      </w:r>
      <w:r>
        <w:rPr>
          <w:rFonts w:ascii="Arial"/>
          <w:spacing w:val="-1"/>
        </w:rPr>
        <w:t>coordination</w:t>
      </w:r>
      <w:r>
        <w:rPr>
          <w:rFonts w:ascii="Arial"/>
          <w:spacing w:val="-6"/>
        </w:rPr>
        <w:t xml:space="preserve"> </w:t>
      </w:r>
      <w:r>
        <w:rPr>
          <w:rFonts w:ascii="Arial"/>
          <w:spacing w:val="-1"/>
        </w:rPr>
        <w:t>whenever</w:t>
      </w:r>
      <w:r>
        <w:rPr>
          <w:rFonts w:ascii="Arial"/>
          <w:spacing w:val="-5"/>
        </w:rPr>
        <w:t xml:space="preserve"> </w:t>
      </w:r>
      <w:r>
        <w:rPr>
          <w:rFonts w:ascii="Arial"/>
        </w:rPr>
        <w:t>new</w:t>
      </w:r>
      <w:r>
        <w:rPr>
          <w:rFonts w:ascii="Arial"/>
          <w:spacing w:val="-6"/>
        </w:rPr>
        <w:t xml:space="preserve"> </w:t>
      </w:r>
      <w:r>
        <w:rPr>
          <w:rFonts w:ascii="Arial"/>
        </w:rPr>
        <w:t>edition</w:t>
      </w:r>
      <w:r>
        <w:rPr>
          <w:rFonts w:ascii="Arial"/>
          <w:spacing w:val="-8"/>
        </w:rPr>
        <w:t xml:space="preserve"> </w:t>
      </w:r>
      <w:r>
        <w:rPr>
          <w:rFonts w:ascii="Arial"/>
        </w:rPr>
        <w:t>of</w:t>
      </w:r>
      <w:r>
        <w:rPr>
          <w:rFonts w:ascii="Arial"/>
          <w:spacing w:val="-7"/>
        </w:rPr>
        <w:t xml:space="preserve"> </w:t>
      </w:r>
      <w:r>
        <w:rPr>
          <w:rFonts w:ascii="Arial"/>
          <w:spacing w:val="-1"/>
        </w:rPr>
        <w:t>INT1</w:t>
      </w:r>
      <w:r>
        <w:rPr>
          <w:rFonts w:ascii="Arial"/>
          <w:spacing w:val="-6"/>
        </w:rPr>
        <w:t xml:space="preserve"> </w:t>
      </w:r>
      <w:r>
        <w:rPr>
          <w:rFonts w:ascii="Arial"/>
        </w:rPr>
        <w:t>are</w:t>
      </w:r>
      <w:r>
        <w:rPr>
          <w:rFonts w:ascii="Arial"/>
          <w:spacing w:val="-6"/>
        </w:rPr>
        <w:t xml:space="preserve"> </w:t>
      </w:r>
      <w:r>
        <w:rPr>
          <w:rFonts w:ascii="Arial"/>
        </w:rPr>
        <w:t>required</w:t>
      </w:r>
      <w:r>
        <w:rPr>
          <w:rFonts w:ascii="Arial"/>
          <w:b/>
        </w:rPr>
        <w:t>.</w:t>
      </w:r>
    </w:p>
    <w:p w14:paraId="12E0953D" w14:textId="77777777" w:rsidR="00D4596D" w:rsidRDefault="00097C29">
      <w:pPr>
        <w:spacing w:before="120" w:line="253" w:lineRule="exact"/>
        <w:ind w:left="109"/>
        <w:rPr>
          <w:rFonts w:ascii="Arial" w:eastAsia="Arial" w:hAnsi="Arial" w:cs="Arial"/>
        </w:rPr>
      </w:pPr>
      <w:r>
        <w:rPr>
          <w:rFonts w:ascii="Arial"/>
          <w:b/>
        </w:rPr>
        <w:t>Action</w:t>
      </w:r>
      <w:r>
        <w:rPr>
          <w:rFonts w:ascii="Arial"/>
          <w:b/>
          <w:spacing w:val="-9"/>
        </w:rPr>
        <w:t xml:space="preserve"> </w:t>
      </w:r>
      <w:r>
        <w:rPr>
          <w:rFonts w:ascii="Arial"/>
          <w:b/>
        </w:rPr>
        <w:t>required</w:t>
      </w:r>
      <w:r>
        <w:rPr>
          <w:rFonts w:ascii="Arial"/>
          <w:b/>
          <w:spacing w:val="-9"/>
        </w:rPr>
        <w:t xml:space="preserve"> </w:t>
      </w:r>
      <w:r>
        <w:rPr>
          <w:rFonts w:ascii="Arial"/>
          <w:b/>
        </w:rPr>
        <w:t>of</w:t>
      </w:r>
      <w:r>
        <w:rPr>
          <w:rFonts w:ascii="Arial"/>
          <w:b/>
          <w:spacing w:val="-9"/>
        </w:rPr>
        <w:t xml:space="preserve"> </w:t>
      </w:r>
      <w:r>
        <w:rPr>
          <w:rFonts w:ascii="Arial"/>
          <w:b/>
        </w:rPr>
        <w:t>NCWG</w:t>
      </w:r>
    </w:p>
    <w:p w14:paraId="12E0953E" w14:textId="77777777" w:rsidR="00D4596D" w:rsidRDefault="00097C29">
      <w:pPr>
        <w:numPr>
          <w:ilvl w:val="0"/>
          <w:numId w:val="5"/>
        </w:numPr>
        <w:tabs>
          <w:tab w:val="left" w:pos="830"/>
        </w:tabs>
        <w:spacing w:line="253" w:lineRule="exact"/>
        <w:ind w:hanging="720"/>
        <w:rPr>
          <w:rFonts w:ascii="Arial" w:eastAsia="Arial" w:hAnsi="Arial" w:cs="Arial"/>
        </w:rPr>
      </w:pPr>
      <w:r>
        <w:rPr>
          <w:rFonts w:ascii="Arial"/>
        </w:rPr>
        <w:t>The</w:t>
      </w:r>
      <w:r>
        <w:rPr>
          <w:rFonts w:ascii="Arial"/>
          <w:spacing w:val="-6"/>
        </w:rPr>
        <w:t xml:space="preserve"> </w:t>
      </w:r>
      <w:r>
        <w:rPr>
          <w:rFonts w:ascii="Arial"/>
        </w:rPr>
        <w:t>NCWG</w:t>
      </w:r>
      <w:r>
        <w:rPr>
          <w:rFonts w:ascii="Arial"/>
          <w:spacing w:val="-5"/>
        </w:rPr>
        <w:t xml:space="preserve"> </w:t>
      </w:r>
      <w:r>
        <w:rPr>
          <w:rFonts w:ascii="Arial"/>
        </w:rPr>
        <w:t>is</w:t>
      </w:r>
      <w:r>
        <w:rPr>
          <w:rFonts w:ascii="Arial"/>
          <w:spacing w:val="-5"/>
        </w:rPr>
        <w:t xml:space="preserve"> </w:t>
      </w:r>
      <w:r>
        <w:rPr>
          <w:rFonts w:ascii="Arial"/>
        </w:rPr>
        <w:t>invited</w:t>
      </w:r>
      <w:r>
        <w:rPr>
          <w:rFonts w:ascii="Arial"/>
          <w:spacing w:val="-6"/>
        </w:rPr>
        <w:t xml:space="preserve"> </w:t>
      </w:r>
      <w:r>
        <w:rPr>
          <w:rFonts w:ascii="Arial"/>
        </w:rPr>
        <w:t>to:</w:t>
      </w:r>
    </w:p>
    <w:p w14:paraId="12E0953F" w14:textId="77777777" w:rsidR="00D4596D" w:rsidRDefault="00097C29">
      <w:pPr>
        <w:numPr>
          <w:ilvl w:val="1"/>
          <w:numId w:val="5"/>
        </w:numPr>
        <w:tabs>
          <w:tab w:val="left" w:pos="1075"/>
        </w:tabs>
        <w:ind w:hanging="245"/>
        <w:rPr>
          <w:rFonts w:ascii="Arial" w:eastAsia="Arial" w:hAnsi="Arial" w:cs="Arial"/>
        </w:rPr>
      </w:pPr>
      <w:r>
        <w:rPr>
          <w:rFonts w:ascii="Arial"/>
        </w:rPr>
        <w:t>note</w:t>
      </w:r>
      <w:r>
        <w:rPr>
          <w:rFonts w:ascii="Arial"/>
          <w:spacing w:val="-6"/>
        </w:rPr>
        <w:t xml:space="preserve"> </w:t>
      </w:r>
      <w:r>
        <w:rPr>
          <w:rFonts w:ascii="Arial"/>
          <w:spacing w:val="-1"/>
        </w:rPr>
        <w:t>the</w:t>
      </w:r>
      <w:r>
        <w:rPr>
          <w:rFonts w:ascii="Arial"/>
          <w:spacing w:val="-5"/>
        </w:rPr>
        <w:t xml:space="preserve"> </w:t>
      </w:r>
      <w:r>
        <w:rPr>
          <w:rFonts w:ascii="Arial"/>
          <w:spacing w:val="-1"/>
        </w:rPr>
        <w:t>report</w:t>
      </w:r>
      <w:r>
        <w:rPr>
          <w:rFonts w:ascii="Arial"/>
          <w:spacing w:val="-5"/>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spacing w:val="-1"/>
        </w:rPr>
        <w:t>INT1</w:t>
      </w:r>
      <w:r>
        <w:rPr>
          <w:rFonts w:ascii="Arial"/>
          <w:spacing w:val="-5"/>
        </w:rPr>
        <w:t xml:space="preserve"> </w:t>
      </w:r>
      <w:r>
        <w:rPr>
          <w:rFonts w:ascii="Arial"/>
        </w:rPr>
        <w:t>subWG;</w:t>
      </w:r>
    </w:p>
    <w:p w14:paraId="12E09540" w14:textId="77777777" w:rsidR="00D4596D" w:rsidRDefault="00097C29">
      <w:pPr>
        <w:numPr>
          <w:ilvl w:val="1"/>
          <w:numId w:val="5"/>
        </w:numPr>
        <w:tabs>
          <w:tab w:val="left" w:pos="1074"/>
        </w:tabs>
        <w:ind w:left="1073" w:hanging="244"/>
        <w:rPr>
          <w:rFonts w:ascii="Arial" w:eastAsia="Arial" w:hAnsi="Arial" w:cs="Arial"/>
        </w:rPr>
      </w:pPr>
      <w:r>
        <w:rPr>
          <w:rFonts w:ascii="Arial"/>
        </w:rPr>
        <w:t>approve</w:t>
      </w:r>
      <w:r>
        <w:rPr>
          <w:rFonts w:ascii="Arial"/>
          <w:spacing w:val="-8"/>
        </w:rPr>
        <w:t xml:space="preserve"> </w:t>
      </w:r>
      <w:r>
        <w:rPr>
          <w:rFonts w:ascii="Arial"/>
        </w:rPr>
        <w:t>the</w:t>
      </w:r>
      <w:r>
        <w:rPr>
          <w:rFonts w:ascii="Arial"/>
          <w:spacing w:val="-7"/>
        </w:rPr>
        <w:t xml:space="preserve"> </w:t>
      </w:r>
      <w:r>
        <w:rPr>
          <w:rFonts w:ascii="Arial"/>
          <w:spacing w:val="-1"/>
        </w:rPr>
        <w:t>continuing</w:t>
      </w:r>
      <w:r>
        <w:rPr>
          <w:rFonts w:ascii="Arial"/>
          <w:spacing w:val="-8"/>
        </w:rPr>
        <w:t xml:space="preserve"> </w:t>
      </w:r>
      <w:r>
        <w:rPr>
          <w:rFonts w:ascii="Arial"/>
        </w:rPr>
        <w:t>existence</w:t>
      </w:r>
      <w:r>
        <w:rPr>
          <w:rFonts w:ascii="Arial"/>
          <w:spacing w:val="-8"/>
        </w:rPr>
        <w:t xml:space="preserve"> </w:t>
      </w:r>
      <w:r>
        <w:rPr>
          <w:rFonts w:ascii="Arial"/>
        </w:rPr>
        <w:t>of</w:t>
      </w:r>
      <w:r>
        <w:rPr>
          <w:rFonts w:ascii="Arial"/>
          <w:spacing w:val="-8"/>
        </w:rPr>
        <w:t xml:space="preserve"> </w:t>
      </w:r>
      <w:r>
        <w:rPr>
          <w:rFonts w:ascii="Arial"/>
        </w:rPr>
        <w:t>the</w:t>
      </w:r>
      <w:r>
        <w:rPr>
          <w:rFonts w:ascii="Arial"/>
          <w:spacing w:val="-7"/>
        </w:rPr>
        <w:t xml:space="preserve"> </w:t>
      </w:r>
      <w:r>
        <w:rPr>
          <w:rFonts w:ascii="Arial"/>
        </w:rPr>
        <w:t>INT1</w:t>
      </w:r>
      <w:r>
        <w:rPr>
          <w:rFonts w:ascii="Arial"/>
          <w:spacing w:val="-6"/>
        </w:rPr>
        <w:t xml:space="preserve"> </w:t>
      </w:r>
      <w:r>
        <w:rPr>
          <w:rFonts w:ascii="Arial"/>
        </w:rPr>
        <w:t>subWG;</w:t>
      </w:r>
    </w:p>
    <w:p w14:paraId="12E09542" w14:textId="5B93D590" w:rsidR="00D4596D" w:rsidRDefault="00D4596D">
      <w:pPr>
        <w:rPr>
          <w:rFonts w:ascii="Arial"/>
        </w:rPr>
      </w:pPr>
    </w:p>
    <w:p w14:paraId="5174D1A0" w14:textId="77777777" w:rsidR="00EB3C84" w:rsidRDefault="00EB3C84">
      <w:pPr>
        <w:rPr>
          <w:rFonts w:ascii="Arial" w:eastAsia="Arial" w:hAnsi="Arial" w:cs="Arial"/>
        </w:rPr>
      </w:pPr>
    </w:p>
    <w:p w14:paraId="12E09543" w14:textId="77777777" w:rsidR="00D4596D" w:rsidRDefault="00D4596D">
      <w:pPr>
        <w:rPr>
          <w:rFonts w:ascii="Arial" w:eastAsia="Arial" w:hAnsi="Arial" w:cs="Arial"/>
        </w:rPr>
      </w:pPr>
    </w:p>
    <w:p w14:paraId="12E09544" w14:textId="77777777" w:rsidR="00D4596D" w:rsidRDefault="00D4596D">
      <w:pPr>
        <w:rPr>
          <w:rFonts w:ascii="Arial" w:eastAsia="Arial" w:hAnsi="Arial" w:cs="Arial"/>
        </w:rPr>
      </w:pPr>
    </w:p>
    <w:p w14:paraId="12E09545" w14:textId="77777777" w:rsidR="00D4596D" w:rsidRDefault="00D4596D">
      <w:pPr>
        <w:rPr>
          <w:rFonts w:ascii="Arial" w:eastAsia="Arial" w:hAnsi="Arial" w:cs="Arial"/>
        </w:rPr>
      </w:pPr>
    </w:p>
    <w:p w14:paraId="12E09546" w14:textId="77777777" w:rsidR="00D4596D" w:rsidRDefault="00D4596D">
      <w:pPr>
        <w:rPr>
          <w:rFonts w:ascii="Arial" w:eastAsia="Arial" w:hAnsi="Arial" w:cs="Arial"/>
        </w:rPr>
      </w:pPr>
    </w:p>
    <w:p w14:paraId="12E09547" w14:textId="77777777" w:rsidR="00D4596D" w:rsidRDefault="00D4596D">
      <w:pPr>
        <w:rPr>
          <w:rFonts w:ascii="Arial" w:eastAsia="Arial" w:hAnsi="Arial" w:cs="Arial"/>
        </w:rPr>
      </w:pPr>
    </w:p>
    <w:p w14:paraId="12E09548" w14:textId="77777777" w:rsidR="00D4596D" w:rsidRDefault="00D4596D">
      <w:pPr>
        <w:rPr>
          <w:rFonts w:ascii="Arial" w:eastAsia="Arial" w:hAnsi="Arial" w:cs="Arial"/>
        </w:rPr>
      </w:pPr>
    </w:p>
    <w:p w14:paraId="12E09549" w14:textId="77777777" w:rsidR="00D4596D" w:rsidRDefault="00D4596D">
      <w:pPr>
        <w:rPr>
          <w:rFonts w:ascii="Arial" w:eastAsia="Arial" w:hAnsi="Arial" w:cs="Arial"/>
        </w:rPr>
      </w:pPr>
    </w:p>
    <w:p w14:paraId="12E0954A" w14:textId="77777777" w:rsidR="00D4596D" w:rsidRDefault="00D4596D">
      <w:pPr>
        <w:rPr>
          <w:rFonts w:ascii="Arial" w:eastAsia="Arial" w:hAnsi="Arial" w:cs="Arial"/>
        </w:rPr>
      </w:pPr>
    </w:p>
    <w:p w14:paraId="12E0954B" w14:textId="77777777" w:rsidR="00D4596D" w:rsidRDefault="00D4596D">
      <w:pPr>
        <w:rPr>
          <w:rFonts w:ascii="Arial" w:eastAsia="Arial" w:hAnsi="Arial" w:cs="Arial"/>
        </w:rPr>
      </w:pPr>
    </w:p>
    <w:p w14:paraId="12E0954C" w14:textId="77777777" w:rsidR="00D4596D" w:rsidRDefault="00D4596D">
      <w:pPr>
        <w:rPr>
          <w:rFonts w:ascii="Arial" w:eastAsia="Arial" w:hAnsi="Arial" w:cs="Arial"/>
        </w:rPr>
      </w:pPr>
    </w:p>
    <w:p w14:paraId="12E0954D" w14:textId="77777777" w:rsidR="00D4596D" w:rsidRDefault="00D4596D">
      <w:pPr>
        <w:rPr>
          <w:rFonts w:ascii="Arial" w:eastAsia="Arial" w:hAnsi="Arial" w:cs="Arial"/>
        </w:rPr>
      </w:pPr>
    </w:p>
    <w:p w14:paraId="12E0954E" w14:textId="77777777" w:rsidR="00D4596D" w:rsidRDefault="00D4596D">
      <w:pPr>
        <w:rPr>
          <w:rFonts w:ascii="Arial" w:eastAsia="Arial" w:hAnsi="Arial" w:cs="Arial"/>
        </w:rPr>
      </w:pPr>
    </w:p>
    <w:p w14:paraId="12E0954F" w14:textId="77777777" w:rsidR="00D4596D" w:rsidRDefault="00D4596D">
      <w:pPr>
        <w:rPr>
          <w:rFonts w:ascii="Arial" w:eastAsia="Arial" w:hAnsi="Arial" w:cs="Arial"/>
        </w:rPr>
      </w:pPr>
    </w:p>
    <w:p w14:paraId="12E09550" w14:textId="77777777" w:rsidR="00D4596D" w:rsidRDefault="00D4596D">
      <w:pPr>
        <w:rPr>
          <w:rFonts w:ascii="Arial" w:eastAsia="Arial" w:hAnsi="Arial" w:cs="Arial"/>
        </w:rPr>
      </w:pPr>
    </w:p>
    <w:p w14:paraId="12E09551" w14:textId="77777777" w:rsidR="00D4596D" w:rsidRDefault="00D4596D">
      <w:pPr>
        <w:rPr>
          <w:rFonts w:ascii="Arial" w:eastAsia="Arial" w:hAnsi="Arial" w:cs="Arial"/>
        </w:rPr>
      </w:pPr>
    </w:p>
    <w:p w14:paraId="12E09552" w14:textId="77777777" w:rsidR="00D4596D" w:rsidRDefault="00D4596D">
      <w:pPr>
        <w:rPr>
          <w:rFonts w:ascii="Arial" w:eastAsia="Arial" w:hAnsi="Arial" w:cs="Arial"/>
        </w:rPr>
      </w:pPr>
    </w:p>
    <w:p w14:paraId="12E09553" w14:textId="77777777" w:rsidR="00D4596D" w:rsidRDefault="00D4596D">
      <w:pPr>
        <w:rPr>
          <w:rFonts w:ascii="Arial" w:eastAsia="Arial" w:hAnsi="Arial" w:cs="Arial"/>
        </w:rPr>
      </w:pPr>
    </w:p>
    <w:p w14:paraId="12E09554" w14:textId="77777777" w:rsidR="00D4596D" w:rsidRDefault="00D4596D">
      <w:pPr>
        <w:rPr>
          <w:rFonts w:ascii="Arial" w:eastAsia="Arial" w:hAnsi="Arial" w:cs="Arial"/>
        </w:rPr>
      </w:pPr>
    </w:p>
    <w:p w14:paraId="12E09555" w14:textId="77777777" w:rsidR="00D4596D" w:rsidRDefault="00D4596D">
      <w:pPr>
        <w:rPr>
          <w:rFonts w:ascii="Arial" w:eastAsia="Arial" w:hAnsi="Arial" w:cs="Arial"/>
        </w:rPr>
      </w:pPr>
    </w:p>
    <w:p w14:paraId="12E09556" w14:textId="77777777" w:rsidR="00D4596D" w:rsidRDefault="00D4596D">
      <w:pPr>
        <w:rPr>
          <w:rFonts w:ascii="Arial" w:eastAsia="Arial" w:hAnsi="Arial" w:cs="Arial"/>
        </w:rPr>
      </w:pPr>
    </w:p>
    <w:p w14:paraId="12E09557" w14:textId="77777777" w:rsidR="00D4596D" w:rsidRDefault="00D4596D">
      <w:pPr>
        <w:rPr>
          <w:rFonts w:ascii="Arial" w:eastAsia="Arial" w:hAnsi="Arial" w:cs="Arial"/>
        </w:rPr>
      </w:pPr>
    </w:p>
    <w:p w14:paraId="12E09558" w14:textId="77777777" w:rsidR="00D4596D" w:rsidRDefault="00D4596D">
      <w:pPr>
        <w:rPr>
          <w:rFonts w:ascii="Arial" w:eastAsia="Arial" w:hAnsi="Arial" w:cs="Arial"/>
        </w:rPr>
      </w:pPr>
    </w:p>
    <w:p w14:paraId="12E09559" w14:textId="77777777" w:rsidR="00D4596D" w:rsidRDefault="00D4596D">
      <w:pPr>
        <w:rPr>
          <w:rFonts w:ascii="Arial" w:eastAsia="Arial" w:hAnsi="Arial" w:cs="Arial"/>
        </w:rPr>
      </w:pPr>
    </w:p>
    <w:p w14:paraId="12E0955A" w14:textId="77777777" w:rsidR="00D4596D" w:rsidRDefault="00D4596D">
      <w:pPr>
        <w:rPr>
          <w:rFonts w:ascii="Arial" w:eastAsia="Arial" w:hAnsi="Arial" w:cs="Arial"/>
        </w:rPr>
      </w:pPr>
    </w:p>
    <w:p w14:paraId="12E0955B" w14:textId="77777777" w:rsidR="00D4596D" w:rsidRDefault="00D4596D">
      <w:pPr>
        <w:rPr>
          <w:rFonts w:ascii="Arial" w:eastAsia="Arial" w:hAnsi="Arial" w:cs="Arial"/>
        </w:rPr>
      </w:pPr>
    </w:p>
    <w:p w14:paraId="12E0955C" w14:textId="77777777" w:rsidR="00D4596D" w:rsidRDefault="00D4596D">
      <w:pPr>
        <w:rPr>
          <w:rFonts w:ascii="Arial" w:eastAsia="Arial" w:hAnsi="Arial" w:cs="Arial"/>
        </w:rPr>
      </w:pPr>
    </w:p>
    <w:p w14:paraId="12E0955D" w14:textId="77777777" w:rsidR="00D4596D" w:rsidRDefault="00D4596D">
      <w:pPr>
        <w:rPr>
          <w:rFonts w:ascii="Arial" w:eastAsia="Arial" w:hAnsi="Arial" w:cs="Arial"/>
        </w:rPr>
      </w:pPr>
    </w:p>
    <w:p w14:paraId="12E0955E" w14:textId="77777777" w:rsidR="00D4596D" w:rsidRDefault="00D4596D">
      <w:pPr>
        <w:rPr>
          <w:rFonts w:ascii="Arial" w:eastAsia="Arial" w:hAnsi="Arial" w:cs="Arial"/>
        </w:rPr>
      </w:pPr>
    </w:p>
    <w:p w14:paraId="12E0955F" w14:textId="77777777" w:rsidR="00D4596D" w:rsidRDefault="00D4596D">
      <w:pPr>
        <w:rPr>
          <w:rFonts w:ascii="Arial" w:eastAsia="Arial" w:hAnsi="Arial" w:cs="Arial"/>
        </w:rPr>
      </w:pPr>
    </w:p>
    <w:p w14:paraId="12E09560" w14:textId="77777777" w:rsidR="00D4596D" w:rsidRDefault="00D4596D">
      <w:pPr>
        <w:rPr>
          <w:rFonts w:ascii="Arial" w:eastAsia="Arial" w:hAnsi="Arial" w:cs="Arial"/>
        </w:rPr>
      </w:pPr>
    </w:p>
    <w:p w14:paraId="12E09561" w14:textId="77777777" w:rsidR="00D4596D" w:rsidRDefault="00D4596D">
      <w:pPr>
        <w:rPr>
          <w:rFonts w:ascii="Arial" w:eastAsia="Arial" w:hAnsi="Arial" w:cs="Arial"/>
        </w:rPr>
      </w:pPr>
    </w:p>
    <w:p w14:paraId="12E09562" w14:textId="77777777" w:rsidR="00D4596D" w:rsidRDefault="00D4596D">
      <w:pPr>
        <w:rPr>
          <w:rFonts w:ascii="Arial" w:eastAsia="Arial" w:hAnsi="Arial" w:cs="Arial"/>
        </w:rPr>
      </w:pPr>
    </w:p>
    <w:p w14:paraId="12E09563" w14:textId="77777777" w:rsidR="00D4596D" w:rsidRDefault="00D4596D">
      <w:pPr>
        <w:rPr>
          <w:rFonts w:ascii="Arial" w:eastAsia="Arial" w:hAnsi="Arial" w:cs="Arial"/>
        </w:rPr>
      </w:pPr>
    </w:p>
    <w:p w14:paraId="12E09564" w14:textId="77777777" w:rsidR="00D4596D" w:rsidRDefault="00D4596D">
      <w:pPr>
        <w:rPr>
          <w:rFonts w:ascii="Arial" w:eastAsia="Arial" w:hAnsi="Arial" w:cs="Arial"/>
        </w:rPr>
      </w:pPr>
    </w:p>
    <w:p w14:paraId="12E09565" w14:textId="77777777" w:rsidR="00D4596D" w:rsidRDefault="00D4596D">
      <w:pPr>
        <w:rPr>
          <w:rFonts w:ascii="Arial" w:eastAsia="Arial" w:hAnsi="Arial" w:cs="Arial"/>
        </w:rPr>
      </w:pPr>
    </w:p>
    <w:p w14:paraId="12E09566" w14:textId="77777777" w:rsidR="00D4596D" w:rsidRDefault="00D4596D">
      <w:pPr>
        <w:rPr>
          <w:rFonts w:ascii="Arial" w:eastAsia="Arial" w:hAnsi="Arial" w:cs="Arial"/>
        </w:rPr>
      </w:pPr>
    </w:p>
    <w:p w14:paraId="12E09567" w14:textId="77777777" w:rsidR="00D4596D" w:rsidRDefault="00D4596D">
      <w:pPr>
        <w:rPr>
          <w:rFonts w:ascii="Arial" w:eastAsia="Arial" w:hAnsi="Arial" w:cs="Arial"/>
        </w:rPr>
      </w:pPr>
    </w:p>
    <w:p w14:paraId="12E09568" w14:textId="77777777" w:rsidR="00D4596D" w:rsidRDefault="00D4596D">
      <w:pPr>
        <w:rPr>
          <w:rFonts w:ascii="Arial" w:eastAsia="Arial" w:hAnsi="Arial" w:cs="Arial"/>
        </w:rPr>
      </w:pPr>
    </w:p>
    <w:p w14:paraId="12E0956C" w14:textId="77777777" w:rsidR="00D4596D" w:rsidRDefault="00D4596D">
      <w:pPr>
        <w:rPr>
          <w:rFonts w:ascii="Arial" w:eastAsia="Arial" w:hAnsi="Arial" w:cs="Arial"/>
        </w:rPr>
      </w:pPr>
    </w:p>
    <w:p w14:paraId="12E0956D" w14:textId="77777777" w:rsidR="00D4596D" w:rsidRDefault="00D4596D">
      <w:pPr>
        <w:rPr>
          <w:rFonts w:ascii="Arial" w:eastAsia="Arial" w:hAnsi="Arial" w:cs="Arial"/>
        </w:rPr>
      </w:pPr>
    </w:p>
    <w:p w14:paraId="12E0956E" w14:textId="3F8B19BE" w:rsidR="00D4596D" w:rsidRDefault="00EB3C84" w:rsidP="00EB3C84">
      <w:pPr>
        <w:ind w:left="-540" w:firstLine="540"/>
        <w:jc w:val="center"/>
        <w:rPr>
          <w:rFonts w:ascii="Arial" w:eastAsia="Arial" w:hAnsi="Arial" w:cs="Arial"/>
          <w:b/>
          <w:sz w:val="24"/>
          <w:szCs w:val="24"/>
        </w:rPr>
      </w:pPr>
      <w:r w:rsidRPr="00EB3C84">
        <w:rPr>
          <w:rFonts w:ascii="Arial" w:eastAsia="Arial" w:hAnsi="Arial" w:cs="Arial"/>
          <w:b/>
          <w:sz w:val="24"/>
          <w:szCs w:val="24"/>
        </w:rPr>
        <w:t>Annex A</w:t>
      </w:r>
    </w:p>
    <w:p w14:paraId="566762D7" w14:textId="77777777" w:rsidR="00EB3C84" w:rsidRPr="00EB3C84" w:rsidRDefault="00EB3C84" w:rsidP="00EB3C84">
      <w:pPr>
        <w:ind w:left="-540" w:firstLine="540"/>
        <w:jc w:val="center"/>
        <w:rPr>
          <w:rFonts w:ascii="Arial" w:eastAsia="Arial" w:hAnsi="Arial" w:cs="Arial"/>
          <w:b/>
          <w:sz w:val="24"/>
          <w:szCs w:val="24"/>
        </w:rPr>
      </w:pPr>
    </w:p>
    <w:p w14:paraId="11AA7607" w14:textId="77777777" w:rsidR="00EB3C84" w:rsidRDefault="00EB3C84" w:rsidP="00EB3C84">
      <w:pPr>
        <w:pStyle w:val="Heading1"/>
        <w:spacing w:before="39"/>
        <w:ind w:left="17" w:firstLine="0"/>
        <w:jc w:val="center"/>
        <w:rPr>
          <w:b w:val="0"/>
          <w:bCs w:val="0"/>
        </w:rPr>
      </w:pPr>
      <w:r>
        <w:rPr>
          <w:spacing w:val="-1"/>
        </w:rPr>
        <w:t>TERMS</w:t>
      </w:r>
      <w:r>
        <w:t xml:space="preserve"> OF </w:t>
      </w:r>
      <w:r>
        <w:rPr>
          <w:spacing w:val="-1"/>
        </w:rPr>
        <w:t>REFERENCE</w:t>
      </w:r>
    </w:p>
    <w:p w14:paraId="537E9361" w14:textId="77777777" w:rsidR="00EB3C84" w:rsidRDefault="00EB3C84" w:rsidP="00EB3C84">
      <w:pPr>
        <w:ind w:left="18"/>
        <w:jc w:val="center"/>
        <w:rPr>
          <w:rFonts w:ascii="Arial" w:eastAsia="Arial" w:hAnsi="Arial" w:cs="Arial"/>
          <w:sz w:val="24"/>
          <w:szCs w:val="24"/>
        </w:rPr>
      </w:pPr>
      <w:r>
        <w:rPr>
          <w:rFonts w:ascii="Arial"/>
          <w:b/>
          <w:i/>
          <w:sz w:val="24"/>
        </w:rPr>
        <w:t>for the</w:t>
      </w:r>
    </w:p>
    <w:p w14:paraId="39E8C9DA" w14:textId="77777777" w:rsidR="00EB3C84" w:rsidRDefault="00EB3C84" w:rsidP="00EB3C84">
      <w:pPr>
        <w:pStyle w:val="Heading1"/>
        <w:spacing w:before="0"/>
        <w:ind w:left="2070" w:right="2227" w:firstLine="1620"/>
        <w:rPr>
          <w:b w:val="0"/>
          <w:bCs w:val="0"/>
        </w:rPr>
      </w:pPr>
      <w:r>
        <w:t>INT 1 subWG of</w:t>
      </w:r>
      <w:r>
        <w:rPr>
          <w:spacing w:val="-1"/>
        </w:rPr>
        <w:t xml:space="preserve"> </w:t>
      </w:r>
      <w:r>
        <w:t xml:space="preserve">the </w:t>
      </w:r>
      <w:r>
        <w:rPr>
          <w:spacing w:val="-1"/>
        </w:rPr>
        <w:t>NAUTICAL</w:t>
      </w:r>
      <w:r>
        <w:t xml:space="preserve"> </w:t>
      </w:r>
      <w:r>
        <w:rPr>
          <w:spacing w:val="-1"/>
        </w:rPr>
        <w:t xml:space="preserve">CARTOGRAPHY </w:t>
      </w:r>
      <w:r>
        <w:t xml:space="preserve">W.G. </w:t>
      </w:r>
      <w:r>
        <w:rPr>
          <w:spacing w:val="-1"/>
        </w:rPr>
        <w:t>(NCWG)</w:t>
      </w:r>
    </w:p>
    <w:p w14:paraId="32949354" w14:textId="77777777" w:rsidR="00EB3C84" w:rsidRDefault="00EB3C84" w:rsidP="00EB3C84">
      <w:pPr>
        <w:rPr>
          <w:rFonts w:ascii="Arial" w:eastAsia="Arial" w:hAnsi="Arial" w:cs="Arial"/>
          <w:b/>
          <w:bCs/>
          <w:sz w:val="24"/>
          <w:szCs w:val="24"/>
        </w:rPr>
      </w:pPr>
    </w:p>
    <w:p w14:paraId="08E4BCE9" w14:textId="77777777" w:rsidR="00EB3C84" w:rsidRDefault="00EB3C84" w:rsidP="00EB3C84">
      <w:pPr>
        <w:rPr>
          <w:rFonts w:ascii="Arial" w:eastAsia="Arial" w:hAnsi="Arial" w:cs="Arial"/>
          <w:b/>
          <w:bCs/>
          <w:sz w:val="24"/>
          <w:szCs w:val="24"/>
        </w:rPr>
      </w:pPr>
    </w:p>
    <w:p w14:paraId="4A2FDD62" w14:textId="77777777" w:rsidR="00EB3C84" w:rsidRDefault="00EB3C84" w:rsidP="00EB3C84">
      <w:pPr>
        <w:numPr>
          <w:ilvl w:val="0"/>
          <w:numId w:val="10"/>
        </w:numPr>
        <w:tabs>
          <w:tab w:val="left" w:pos="461"/>
        </w:tabs>
        <w:ind w:hanging="360"/>
        <w:rPr>
          <w:rFonts w:ascii="Arial" w:eastAsia="Arial" w:hAnsi="Arial" w:cs="Arial"/>
          <w:sz w:val="24"/>
          <w:szCs w:val="24"/>
        </w:rPr>
      </w:pPr>
      <w:r>
        <w:rPr>
          <w:rFonts w:ascii="Arial"/>
          <w:b/>
          <w:sz w:val="24"/>
        </w:rPr>
        <w:t>Objectives</w:t>
      </w:r>
    </w:p>
    <w:p w14:paraId="294CCEEC" w14:textId="77777777" w:rsidR="00EB3C84" w:rsidRDefault="00EB3C84" w:rsidP="00EB3C84">
      <w:pPr>
        <w:pStyle w:val="BodyText"/>
        <w:spacing w:before="119"/>
        <w:ind w:left="820"/>
        <w:rPr>
          <w:rFonts w:cs="Arial"/>
        </w:rPr>
      </w:pPr>
      <w:r>
        <w:t>To</w:t>
      </w:r>
      <w:r>
        <w:rPr>
          <w:spacing w:val="-11"/>
        </w:rPr>
        <w:t xml:space="preserve"> </w:t>
      </w:r>
      <w:r>
        <w:t>develop</w:t>
      </w:r>
      <w:r>
        <w:rPr>
          <w:spacing w:val="-10"/>
        </w:rPr>
        <w:t xml:space="preserve"> </w:t>
      </w:r>
      <w:r>
        <w:t>and</w:t>
      </w:r>
      <w:r>
        <w:rPr>
          <w:spacing w:val="-11"/>
        </w:rPr>
        <w:t xml:space="preserve"> </w:t>
      </w:r>
      <w:r>
        <w:t>maintain</w:t>
      </w:r>
      <w:r>
        <w:rPr>
          <w:spacing w:val="-12"/>
        </w:rPr>
        <w:t xml:space="preserve"> </w:t>
      </w:r>
      <w:r>
        <w:t>the</w:t>
      </w:r>
      <w:r>
        <w:rPr>
          <w:spacing w:val="-11"/>
        </w:rPr>
        <w:t xml:space="preserve"> </w:t>
      </w:r>
      <w:r>
        <w:t>three</w:t>
      </w:r>
      <w:r>
        <w:rPr>
          <w:spacing w:val="-11"/>
        </w:rPr>
        <w:t xml:space="preserve"> </w:t>
      </w:r>
      <w:r>
        <w:t>official</w:t>
      </w:r>
      <w:r>
        <w:rPr>
          <w:spacing w:val="-11"/>
        </w:rPr>
        <w:t xml:space="preserve"> </w:t>
      </w:r>
      <w:r>
        <w:t>language</w:t>
      </w:r>
      <w:r>
        <w:rPr>
          <w:spacing w:val="-12"/>
        </w:rPr>
        <w:t xml:space="preserve"> </w:t>
      </w:r>
      <w:r>
        <w:t>versions</w:t>
      </w:r>
      <w:r>
        <w:rPr>
          <w:spacing w:val="-11"/>
        </w:rPr>
        <w:t xml:space="preserve"> </w:t>
      </w:r>
      <w:r>
        <w:rPr>
          <w:rFonts w:cs="Arial"/>
        </w:rPr>
        <w:t>of</w:t>
      </w:r>
      <w:r>
        <w:rPr>
          <w:rFonts w:cs="Arial"/>
          <w:spacing w:val="-11"/>
        </w:rPr>
        <w:t xml:space="preserve"> </w:t>
      </w:r>
      <w:r>
        <w:rPr>
          <w:rFonts w:cs="Arial"/>
        </w:rPr>
        <w:t>INT</w:t>
      </w:r>
      <w:r>
        <w:rPr>
          <w:rFonts w:cs="Arial"/>
          <w:spacing w:val="-11"/>
        </w:rPr>
        <w:t xml:space="preserve"> </w:t>
      </w:r>
      <w:r>
        <w:rPr>
          <w:rFonts w:cs="Arial"/>
        </w:rPr>
        <w:t>1</w:t>
      </w:r>
      <w:r>
        <w:rPr>
          <w:rFonts w:cs="Arial"/>
          <w:spacing w:val="-11"/>
        </w:rPr>
        <w:t xml:space="preserve"> </w:t>
      </w:r>
      <w:r>
        <w:rPr>
          <w:rFonts w:cs="Arial"/>
        </w:rPr>
        <w:t>‘Symbols</w:t>
      </w:r>
    </w:p>
    <w:p w14:paraId="02AAF0CE" w14:textId="77777777" w:rsidR="00EB3C84" w:rsidRDefault="00EB3C84" w:rsidP="00EB3C84">
      <w:pPr>
        <w:pStyle w:val="BodyText"/>
        <w:spacing w:before="0"/>
        <w:ind w:left="820"/>
        <w:rPr>
          <w:rFonts w:cs="Arial"/>
        </w:rPr>
      </w:pPr>
      <w:r>
        <w:rPr>
          <w:rFonts w:cs="Arial"/>
        </w:rPr>
        <w:t>and</w:t>
      </w:r>
      <w:r>
        <w:rPr>
          <w:rFonts w:cs="Arial"/>
          <w:spacing w:val="2"/>
        </w:rPr>
        <w:t xml:space="preserve"> </w:t>
      </w:r>
      <w:r>
        <w:rPr>
          <w:rFonts w:cs="Arial"/>
        </w:rPr>
        <w:t>Abbreviations</w:t>
      </w:r>
      <w:r>
        <w:rPr>
          <w:rFonts w:cs="Arial"/>
          <w:spacing w:val="-1"/>
        </w:rPr>
        <w:t xml:space="preserve"> </w:t>
      </w:r>
      <w:r>
        <w:rPr>
          <w:rFonts w:cs="Arial"/>
        </w:rPr>
        <w:t>used on Paper Charts’ (i.e. English, French and Spanish).</w:t>
      </w:r>
    </w:p>
    <w:p w14:paraId="72E4C3BC" w14:textId="77777777" w:rsidR="00EB3C84" w:rsidRDefault="00EB3C84" w:rsidP="00EB3C84">
      <w:pPr>
        <w:pStyle w:val="Heading1"/>
        <w:numPr>
          <w:ilvl w:val="0"/>
          <w:numId w:val="10"/>
        </w:numPr>
        <w:tabs>
          <w:tab w:val="left" w:pos="461"/>
        </w:tabs>
        <w:ind w:hanging="360"/>
        <w:rPr>
          <w:b w:val="0"/>
          <w:bCs w:val="0"/>
        </w:rPr>
      </w:pPr>
      <w:r>
        <w:t>Authority</w:t>
      </w:r>
    </w:p>
    <w:p w14:paraId="4D35E647" w14:textId="77777777" w:rsidR="00EB3C84" w:rsidRDefault="00EB3C84" w:rsidP="00EB3C84">
      <w:pPr>
        <w:pStyle w:val="BodyText"/>
        <w:spacing w:before="119"/>
        <w:ind w:left="820" w:right="113"/>
      </w:pPr>
      <w:r>
        <w:t>The</w:t>
      </w:r>
      <w:r>
        <w:rPr>
          <w:spacing w:val="34"/>
        </w:rPr>
        <w:t xml:space="preserve"> </w:t>
      </w:r>
      <w:r>
        <w:t>sub</w:t>
      </w:r>
      <w:r>
        <w:rPr>
          <w:spacing w:val="36"/>
        </w:rPr>
        <w:t xml:space="preserve"> </w:t>
      </w:r>
      <w:r>
        <w:t>Working</w:t>
      </w:r>
      <w:r>
        <w:rPr>
          <w:spacing w:val="36"/>
        </w:rPr>
        <w:t xml:space="preserve"> </w:t>
      </w:r>
      <w:r>
        <w:rPr>
          <w:spacing w:val="-1"/>
        </w:rPr>
        <w:t>Group</w:t>
      </w:r>
      <w:r>
        <w:rPr>
          <w:spacing w:val="35"/>
        </w:rPr>
        <w:t xml:space="preserve"> </w:t>
      </w:r>
      <w:r>
        <w:t>(subWG)</w:t>
      </w:r>
      <w:r>
        <w:rPr>
          <w:spacing w:val="35"/>
        </w:rPr>
        <w:t xml:space="preserve"> </w:t>
      </w:r>
      <w:r>
        <w:t>is</w:t>
      </w:r>
      <w:r>
        <w:rPr>
          <w:spacing w:val="36"/>
        </w:rPr>
        <w:t xml:space="preserve"> </w:t>
      </w:r>
      <w:r>
        <w:t>a</w:t>
      </w:r>
      <w:r>
        <w:rPr>
          <w:spacing w:val="35"/>
        </w:rPr>
        <w:t xml:space="preserve"> </w:t>
      </w:r>
      <w:r>
        <w:rPr>
          <w:spacing w:val="-1"/>
        </w:rPr>
        <w:t>subsidiary</w:t>
      </w:r>
      <w:r>
        <w:rPr>
          <w:spacing w:val="36"/>
        </w:rPr>
        <w:t xml:space="preserve"> </w:t>
      </w:r>
      <w:r>
        <w:t>of</w:t>
      </w:r>
      <w:r>
        <w:rPr>
          <w:spacing w:val="36"/>
        </w:rPr>
        <w:t xml:space="preserve"> </w:t>
      </w:r>
      <w:r>
        <w:rPr>
          <w:spacing w:val="-1"/>
        </w:rPr>
        <w:t>NCWG</w:t>
      </w:r>
      <w:r>
        <w:rPr>
          <w:spacing w:val="36"/>
        </w:rPr>
        <w:t xml:space="preserve"> </w:t>
      </w:r>
      <w:r>
        <w:t>and</w:t>
      </w:r>
      <w:r>
        <w:rPr>
          <w:spacing w:val="34"/>
        </w:rPr>
        <w:t xml:space="preserve"> </w:t>
      </w:r>
      <w:r>
        <w:t>its</w:t>
      </w:r>
      <w:r>
        <w:rPr>
          <w:spacing w:val="36"/>
        </w:rPr>
        <w:t xml:space="preserve"> </w:t>
      </w:r>
      <w:r>
        <w:rPr>
          <w:spacing w:val="-1"/>
        </w:rPr>
        <w:t>work</w:t>
      </w:r>
      <w:r>
        <w:rPr>
          <w:spacing w:val="35"/>
        </w:rPr>
        <w:t xml:space="preserve"> </w:t>
      </w:r>
      <w:r>
        <w:t>is</w:t>
      </w:r>
      <w:r>
        <w:rPr>
          <w:spacing w:val="33"/>
        </w:rPr>
        <w:t xml:space="preserve"> </w:t>
      </w:r>
      <w:r>
        <w:t xml:space="preserve">subject to </w:t>
      </w:r>
      <w:r>
        <w:rPr>
          <w:spacing w:val="-1"/>
        </w:rPr>
        <w:t>NCWG</w:t>
      </w:r>
      <w:r>
        <w:t xml:space="preserve"> approval.</w:t>
      </w:r>
    </w:p>
    <w:p w14:paraId="27D0209D" w14:textId="77777777" w:rsidR="00EB3C84" w:rsidRDefault="00EB3C84" w:rsidP="00EB3C84">
      <w:pPr>
        <w:pStyle w:val="Heading1"/>
        <w:numPr>
          <w:ilvl w:val="0"/>
          <w:numId w:val="9"/>
        </w:numPr>
        <w:tabs>
          <w:tab w:val="left" w:pos="461"/>
        </w:tabs>
        <w:ind w:hanging="360"/>
        <w:rPr>
          <w:b w:val="0"/>
          <w:bCs w:val="0"/>
        </w:rPr>
      </w:pPr>
      <w:r>
        <w:t>Procedures</w:t>
      </w:r>
    </w:p>
    <w:p w14:paraId="767FF34F" w14:textId="77777777" w:rsidR="00EB3C84" w:rsidRDefault="00EB3C84" w:rsidP="00EB3C84">
      <w:pPr>
        <w:pStyle w:val="BodyText"/>
        <w:numPr>
          <w:ilvl w:val="1"/>
          <w:numId w:val="9"/>
        </w:numPr>
        <w:tabs>
          <w:tab w:val="left" w:pos="1181"/>
        </w:tabs>
        <w:spacing w:before="119"/>
      </w:pPr>
      <w:r>
        <w:t>The</w:t>
      </w:r>
      <w:r>
        <w:rPr>
          <w:spacing w:val="-1"/>
        </w:rPr>
        <w:t xml:space="preserve"> </w:t>
      </w:r>
      <w:r>
        <w:t>subWG will conduct its business mainly by correspondence.</w:t>
      </w:r>
    </w:p>
    <w:p w14:paraId="25A61A75" w14:textId="77777777" w:rsidR="00EB3C84" w:rsidRDefault="00EB3C84" w:rsidP="00EB3C84">
      <w:pPr>
        <w:pStyle w:val="BodyText"/>
        <w:numPr>
          <w:ilvl w:val="1"/>
          <w:numId w:val="9"/>
        </w:numPr>
        <w:tabs>
          <w:tab w:val="left" w:pos="1181"/>
        </w:tabs>
        <w:spacing w:before="120"/>
        <w:ind w:right="121"/>
      </w:pPr>
      <w:r>
        <w:t>The</w:t>
      </w:r>
      <w:r>
        <w:rPr>
          <w:spacing w:val="52"/>
        </w:rPr>
        <w:t xml:space="preserve"> </w:t>
      </w:r>
      <w:r>
        <w:t>subWG</w:t>
      </w:r>
      <w:r>
        <w:rPr>
          <w:spacing w:val="54"/>
        </w:rPr>
        <w:t xml:space="preserve"> </w:t>
      </w:r>
      <w:r>
        <w:t>will</w:t>
      </w:r>
      <w:r>
        <w:rPr>
          <w:spacing w:val="53"/>
        </w:rPr>
        <w:t xml:space="preserve"> </w:t>
      </w:r>
      <w:r>
        <w:t>report</w:t>
      </w:r>
      <w:r>
        <w:rPr>
          <w:spacing w:val="54"/>
        </w:rPr>
        <w:t xml:space="preserve"> </w:t>
      </w:r>
      <w:r>
        <w:t>to</w:t>
      </w:r>
      <w:r>
        <w:rPr>
          <w:spacing w:val="53"/>
        </w:rPr>
        <w:t xml:space="preserve"> </w:t>
      </w:r>
      <w:r>
        <w:t>meetings</w:t>
      </w:r>
      <w:r>
        <w:rPr>
          <w:spacing w:val="54"/>
        </w:rPr>
        <w:t xml:space="preserve"> </w:t>
      </w:r>
      <w:r>
        <w:t>of</w:t>
      </w:r>
      <w:r>
        <w:rPr>
          <w:spacing w:val="54"/>
        </w:rPr>
        <w:t xml:space="preserve"> </w:t>
      </w:r>
      <w:r>
        <w:t>NCWG</w:t>
      </w:r>
      <w:r>
        <w:rPr>
          <w:spacing w:val="54"/>
        </w:rPr>
        <w:t xml:space="preserve"> </w:t>
      </w:r>
      <w:r>
        <w:t>and</w:t>
      </w:r>
      <w:r>
        <w:rPr>
          <w:spacing w:val="53"/>
        </w:rPr>
        <w:t xml:space="preserve"> </w:t>
      </w:r>
      <w:r>
        <w:t>will</w:t>
      </w:r>
      <w:r>
        <w:rPr>
          <w:spacing w:val="53"/>
        </w:rPr>
        <w:t xml:space="preserve"> </w:t>
      </w:r>
      <w:r>
        <w:t>copy</w:t>
      </w:r>
      <w:r>
        <w:rPr>
          <w:spacing w:val="53"/>
        </w:rPr>
        <w:t xml:space="preserve"> </w:t>
      </w:r>
      <w:r>
        <w:t>significant correspondence</w:t>
      </w:r>
      <w:r>
        <w:rPr>
          <w:spacing w:val="-1"/>
        </w:rPr>
        <w:t xml:space="preserve"> </w:t>
      </w:r>
      <w:r>
        <w:t>to</w:t>
      </w:r>
      <w:r>
        <w:rPr>
          <w:spacing w:val="-1"/>
        </w:rPr>
        <w:t xml:space="preserve"> </w:t>
      </w:r>
      <w:r>
        <w:t>all</w:t>
      </w:r>
      <w:r>
        <w:rPr>
          <w:spacing w:val="-1"/>
        </w:rPr>
        <w:t xml:space="preserve"> </w:t>
      </w:r>
      <w:r>
        <w:t>NCWG members, through</w:t>
      </w:r>
      <w:r>
        <w:rPr>
          <w:spacing w:val="-1"/>
        </w:rPr>
        <w:t xml:space="preserve"> </w:t>
      </w:r>
      <w:r>
        <w:t>the</w:t>
      </w:r>
      <w:r>
        <w:rPr>
          <w:spacing w:val="-1"/>
        </w:rPr>
        <w:t xml:space="preserve"> </w:t>
      </w:r>
      <w:r>
        <w:t>NCWG</w:t>
      </w:r>
      <w:r>
        <w:rPr>
          <w:spacing w:val="1"/>
        </w:rPr>
        <w:t xml:space="preserve"> </w:t>
      </w:r>
      <w:r>
        <w:t>Secretary.</w:t>
      </w:r>
    </w:p>
    <w:p w14:paraId="7051BE9C" w14:textId="77777777" w:rsidR="00EB3C84" w:rsidRDefault="00EB3C84" w:rsidP="00EB3C84">
      <w:pPr>
        <w:pStyle w:val="BodyText"/>
        <w:numPr>
          <w:ilvl w:val="1"/>
          <w:numId w:val="9"/>
        </w:numPr>
        <w:tabs>
          <w:tab w:val="left" w:pos="1181"/>
        </w:tabs>
        <w:spacing w:before="120"/>
        <w:ind w:right="121" w:hanging="346"/>
      </w:pPr>
      <w:r>
        <w:t>The</w:t>
      </w:r>
      <w:r>
        <w:rPr>
          <w:spacing w:val="60"/>
        </w:rPr>
        <w:t xml:space="preserve"> </w:t>
      </w:r>
      <w:r>
        <w:t>NCWG</w:t>
      </w:r>
      <w:r>
        <w:rPr>
          <w:spacing w:val="62"/>
        </w:rPr>
        <w:t xml:space="preserve"> </w:t>
      </w:r>
      <w:r>
        <w:t>Chairman</w:t>
      </w:r>
      <w:r>
        <w:rPr>
          <w:spacing w:val="61"/>
        </w:rPr>
        <w:t xml:space="preserve"> </w:t>
      </w:r>
      <w:r>
        <w:t>will</w:t>
      </w:r>
      <w:r>
        <w:rPr>
          <w:spacing w:val="60"/>
        </w:rPr>
        <w:t xml:space="preserve"> </w:t>
      </w:r>
      <w:r>
        <w:t>review</w:t>
      </w:r>
      <w:r>
        <w:rPr>
          <w:spacing w:val="61"/>
        </w:rPr>
        <w:t xml:space="preserve"> </w:t>
      </w:r>
      <w:r>
        <w:t>annually</w:t>
      </w:r>
      <w:r>
        <w:rPr>
          <w:spacing w:val="61"/>
        </w:rPr>
        <w:t xml:space="preserve"> </w:t>
      </w:r>
      <w:r>
        <w:t>the</w:t>
      </w:r>
      <w:r>
        <w:rPr>
          <w:spacing w:val="61"/>
        </w:rPr>
        <w:t xml:space="preserve"> </w:t>
      </w:r>
      <w:r>
        <w:t>outstanding</w:t>
      </w:r>
      <w:r>
        <w:rPr>
          <w:spacing w:val="61"/>
        </w:rPr>
        <w:t xml:space="preserve"> </w:t>
      </w:r>
      <w:r>
        <w:t>issues</w:t>
      </w:r>
      <w:r>
        <w:rPr>
          <w:spacing w:val="61"/>
        </w:rPr>
        <w:t xml:space="preserve"> </w:t>
      </w:r>
      <w:r>
        <w:t>and continuing need</w:t>
      </w:r>
      <w:r>
        <w:rPr>
          <w:spacing w:val="-1"/>
        </w:rPr>
        <w:t xml:space="preserve"> </w:t>
      </w:r>
      <w:r>
        <w:t>for</w:t>
      </w:r>
      <w:r>
        <w:rPr>
          <w:spacing w:val="-1"/>
        </w:rPr>
        <w:t xml:space="preserve"> </w:t>
      </w:r>
      <w:r>
        <w:t>the</w:t>
      </w:r>
      <w:r>
        <w:rPr>
          <w:spacing w:val="-1"/>
        </w:rPr>
        <w:t xml:space="preserve"> </w:t>
      </w:r>
      <w:r>
        <w:t>subWG.</w:t>
      </w:r>
    </w:p>
    <w:p w14:paraId="0B0A6B26" w14:textId="77777777" w:rsidR="00EB3C84" w:rsidRDefault="00EB3C84" w:rsidP="00EB3C84">
      <w:pPr>
        <w:pStyle w:val="Heading1"/>
        <w:numPr>
          <w:ilvl w:val="0"/>
          <w:numId w:val="9"/>
        </w:numPr>
        <w:tabs>
          <w:tab w:val="left" w:pos="461"/>
        </w:tabs>
        <w:ind w:hanging="360"/>
        <w:rPr>
          <w:b w:val="0"/>
          <w:bCs w:val="0"/>
        </w:rPr>
      </w:pPr>
      <w:r>
        <w:t>Composition and</w:t>
      </w:r>
      <w:r>
        <w:rPr>
          <w:spacing w:val="-1"/>
        </w:rPr>
        <w:t xml:space="preserve"> </w:t>
      </w:r>
      <w:r>
        <w:t>Chairmanship</w:t>
      </w:r>
    </w:p>
    <w:p w14:paraId="29BD49AD" w14:textId="77777777" w:rsidR="00EB3C84" w:rsidRDefault="00EB3C84" w:rsidP="00EB3C84">
      <w:pPr>
        <w:pStyle w:val="BodyText"/>
        <w:numPr>
          <w:ilvl w:val="1"/>
          <w:numId w:val="9"/>
        </w:numPr>
        <w:tabs>
          <w:tab w:val="left" w:pos="1181"/>
        </w:tabs>
        <w:spacing w:before="119"/>
        <w:ind w:right="113"/>
      </w:pPr>
      <w:r>
        <w:t>Membership</w:t>
      </w:r>
      <w:r>
        <w:rPr>
          <w:spacing w:val="23"/>
        </w:rPr>
        <w:t xml:space="preserve"> </w:t>
      </w:r>
      <w:r>
        <w:t>of</w:t>
      </w:r>
      <w:r>
        <w:rPr>
          <w:spacing w:val="23"/>
        </w:rPr>
        <w:t xml:space="preserve"> </w:t>
      </w:r>
      <w:r>
        <w:t>the</w:t>
      </w:r>
      <w:r>
        <w:rPr>
          <w:spacing w:val="23"/>
        </w:rPr>
        <w:t xml:space="preserve"> </w:t>
      </w:r>
      <w:r>
        <w:t>INT</w:t>
      </w:r>
      <w:r>
        <w:rPr>
          <w:spacing w:val="22"/>
        </w:rPr>
        <w:t xml:space="preserve"> </w:t>
      </w:r>
      <w:r>
        <w:t>1</w:t>
      </w:r>
      <w:r>
        <w:rPr>
          <w:spacing w:val="22"/>
        </w:rPr>
        <w:t xml:space="preserve"> </w:t>
      </w:r>
      <w:r>
        <w:t>subWG</w:t>
      </w:r>
      <w:r>
        <w:rPr>
          <w:spacing w:val="23"/>
        </w:rPr>
        <w:t xml:space="preserve"> </w:t>
      </w:r>
      <w:r>
        <w:t>will</w:t>
      </w:r>
      <w:r>
        <w:rPr>
          <w:spacing w:val="22"/>
        </w:rPr>
        <w:t xml:space="preserve"> </w:t>
      </w:r>
      <w:r>
        <w:t>consist</w:t>
      </w:r>
      <w:r>
        <w:rPr>
          <w:spacing w:val="23"/>
        </w:rPr>
        <w:t xml:space="preserve"> </w:t>
      </w:r>
      <w:r>
        <w:t>of</w:t>
      </w:r>
      <w:r>
        <w:rPr>
          <w:spacing w:val="23"/>
        </w:rPr>
        <w:t xml:space="preserve"> </w:t>
      </w:r>
      <w:r>
        <w:t>the</w:t>
      </w:r>
      <w:r>
        <w:rPr>
          <w:spacing w:val="23"/>
        </w:rPr>
        <w:t xml:space="preserve"> </w:t>
      </w:r>
      <w:r>
        <w:t>UK, French</w:t>
      </w:r>
      <w:r>
        <w:rPr>
          <w:spacing w:val="22"/>
        </w:rPr>
        <w:t xml:space="preserve"> </w:t>
      </w:r>
      <w:r>
        <w:t xml:space="preserve">and Spanish </w:t>
      </w:r>
      <w:r>
        <w:rPr>
          <w:spacing w:val="23"/>
        </w:rPr>
        <w:t xml:space="preserve"> </w:t>
      </w:r>
      <w:r>
        <w:t xml:space="preserve">NCWG </w:t>
      </w:r>
      <w:r>
        <w:rPr>
          <w:spacing w:val="24"/>
        </w:rPr>
        <w:t xml:space="preserve"> </w:t>
      </w:r>
      <w:r>
        <w:t xml:space="preserve">members </w:t>
      </w:r>
      <w:r>
        <w:rPr>
          <w:spacing w:val="22"/>
        </w:rPr>
        <w:t xml:space="preserve"> </w:t>
      </w:r>
      <w:r>
        <w:t xml:space="preserve">(as </w:t>
      </w:r>
      <w:r>
        <w:rPr>
          <w:spacing w:val="23"/>
        </w:rPr>
        <w:t xml:space="preserve"> </w:t>
      </w:r>
      <w:r>
        <w:t xml:space="preserve">representatives </w:t>
      </w:r>
      <w:r>
        <w:rPr>
          <w:spacing w:val="23"/>
        </w:rPr>
        <w:t xml:space="preserve"> </w:t>
      </w:r>
      <w:r>
        <w:t xml:space="preserve">of </w:t>
      </w:r>
      <w:r>
        <w:rPr>
          <w:spacing w:val="22"/>
        </w:rPr>
        <w:t xml:space="preserve"> </w:t>
      </w:r>
      <w:r>
        <w:t xml:space="preserve">the </w:t>
      </w:r>
      <w:r>
        <w:rPr>
          <w:spacing w:val="23"/>
        </w:rPr>
        <w:t xml:space="preserve"> </w:t>
      </w:r>
      <w:r>
        <w:t xml:space="preserve">Member </w:t>
      </w:r>
      <w:r>
        <w:rPr>
          <w:spacing w:val="23"/>
        </w:rPr>
        <w:t xml:space="preserve"> </w:t>
      </w:r>
      <w:r>
        <w:t>States responsible</w:t>
      </w:r>
      <w:r>
        <w:rPr>
          <w:spacing w:val="2"/>
        </w:rPr>
        <w:t xml:space="preserve"> </w:t>
      </w:r>
      <w:r>
        <w:t>for producing</w:t>
      </w:r>
      <w:r>
        <w:rPr>
          <w:spacing w:val="1"/>
        </w:rPr>
        <w:t xml:space="preserve"> </w:t>
      </w:r>
      <w:r>
        <w:t>the three</w:t>
      </w:r>
      <w:r>
        <w:rPr>
          <w:spacing w:val="1"/>
        </w:rPr>
        <w:t xml:space="preserve"> </w:t>
      </w:r>
      <w:r>
        <w:t>official language</w:t>
      </w:r>
      <w:r>
        <w:rPr>
          <w:spacing w:val="1"/>
        </w:rPr>
        <w:t xml:space="preserve"> </w:t>
      </w:r>
      <w:r>
        <w:t>versions of</w:t>
      </w:r>
      <w:r>
        <w:rPr>
          <w:spacing w:val="1"/>
        </w:rPr>
        <w:t xml:space="preserve"> </w:t>
      </w:r>
      <w:r>
        <w:t>INT</w:t>
      </w:r>
      <w:r>
        <w:rPr>
          <w:spacing w:val="1"/>
        </w:rPr>
        <w:t xml:space="preserve"> </w:t>
      </w:r>
      <w:r>
        <w:t>1) and the NCWG Secretary.</w:t>
      </w:r>
    </w:p>
    <w:p w14:paraId="5DC04684" w14:textId="77777777" w:rsidR="00EB3C84" w:rsidRDefault="00EB3C84" w:rsidP="00EB3C84">
      <w:pPr>
        <w:pStyle w:val="BodyText"/>
        <w:numPr>
          <w:ilvl w:val="1"/>
          <w:numId w:val="9"/>
        </w:numPr>
        <w:tabs>
          <w:tab w:val="left" w:pos="1181"/>
        </w:tabs>
        <w:spacing w:before="120"/>
        <w:ind w:right="113"/>
      </w:pPr>
      <w:r>
        <w:t xml:space="preserve">There </w:t>
      </w:r>
      <w:r>
        <w:rPr>
          <w:spacing w:val="54"/>
        </w:rPr>
        <w:t xml:space="preserve"> </w:t>
      </w:r>
      <w:r>
        <w:t xml:space="preserve">will </w:t>
      </w:r>
      <w:r>
        <w:rPr>
          <w:spacing w:val="55"/>
        </w:rPr>
        <w:t xml:space="preserve"> </w:t>
      </w:r>
      <w:r>
        <w:t xml:space="preserve">be </w:t>
      </w:r>
      <w:r>
        <w:rPr>
          <w:spacing w:val="54"/>
        </w:rPr>
        <w:t xml:space="preserve"> </w:t>
      </w:r>
      <w:r>
        <w:t xml:space="preserve">no </w:t>
      </w:r>
      <w:r>
        <w:rPr>
          <w:spacing w:val="52"/>
        </w:rPr>
        <w:t xml:space="preserve"> </w:t>
      </w:r>
      <w:r>
        <w:t xml:space="preserve">Chairman. </w:t>
      </w:r>
      <w:r>
        <w:rPr>
          <w:spacing w:val="56"/>
        </w:rPr>
        <w:t xml:space="preserve"> </w:t>
      </w:r>
      <w:r>
        <w:t xml:space="preserve">The </w:t>
      </w:r>
      <w:r>
        <w:rPr>
          <w:spacing w:val="57"/>
        </w:rPr>
        <w:t xml:space="preserve"> </w:t>
      </w:r>
      <w:r>
        <w:t xml:space="preserve">NCWG </w:t>
      </w:r>
      <w:r>
        <w:rPr>
          <w:spacing w:val="55"/>
        </w:rPr>
        <w:t xml:space="preserve"> </w:t>
      </w:r>
      <w:r>
        <w:t xml:space="preserve">Secretary </w:t>
      </w:r>
      <w:r>
        <w:rPr>
          <w:spacing w:val="54"/>
        </w:rPr>
        <w:t xml:space="preserve"> </w:t>
      </w:r>
      <w:r>
        <w:t xml:space="preserve">will </w:t>
      </w:r>
      <w:r>
        <w:rPr>
          <w:spacing w:val="54"/>
        </w:rPr>
        <w:t xml:space="preserve"> </w:t>
      </w:r>
      <w:r>
        <w:t>coordinate correspondence.</w:t>
      </w:r>
    </w:p>
    <w:p w14:paraId="345E1989" w14:textId="77777777" w:rsidR="00EB3C84" w:rsidRDefault="00EB3C84" w:rsidP="00EB3C84">
      <w:pPr>
        <w:pStyle w:val="Heading1"/>
        <w:numPr>
          <w:ilvl w:val="0"/>
          <w:numId w:val="9"/>
        </w:numPr>
        <w:tabs>
          <w:tab w:val="left" w:pos="461"/>
        </w:tabs>
        <w:ind w:hanging="360"/>
        <w:rPr>
          <w:b w:val="0"/>
          <w:bCs w:val="0"/>
        </w:rPr>
      </w:pPr>
      <w:r>
        <w:rPr>
          <w:spacing w:val="-1"/>
        </w:rPr>
        <w:t>Tasks</w:t>
      </w:r>
    </w:p>
    <w:p w14:paraId="19065F9C" w14:textId="77777777" w:rsidR="00EB3C84" w:rsidRDefault="00EB3C84" w:rsidP="00EB3C84">
      <w:pPr>
        <w:pStyle w:val="BodyText"/>
        <w:numPr>
          <w:ilvl w:val="1"/>
          <w:numId w:val="9"/>
        </w:numPr>
        <w:tabs>
          <w:tab w:val="left" w:pos="1181"/>
        </w:tabs>
        <w:spacing w:before="117"/>
      </w:pPr>
      <w:r>
        <w:t>Liaise regarding the publication of</w:t>
      </w:r>
      <w:r>
        <w:rPr>
          <w:spacing w:val="1"/>
        </w:rPr>
        <w:t xml:space="preserve"> </w:t>
      </w:r>
      <w:r>
        <w:t>new</w:t>
      </w:r>
      <w:r>
        <w:rPr>
          <w:spacing w:val="-1"/>
        </w:rPr>
        <w:t xml:space="preserve"> </w:t>
      </w:r>
      <w:r>
        <w:t>editions of INT 1.</w:t>
      </w:r>
    </w:p>
    <w:p w14:paraId="248E980C" w14:textId="77777777" w:rsidR="00EB3C84" w:rsidRDefault="00EB3C84" w:rsidP="00EB3C84">
      <w:pPr>
        <w:pStyle w:val="BodyText"/>
        <w:numPr>
          <w:ilvl w:val="1"/>
          <w:numId w:val="9"/>
        </w:numPr>
        <w:tabs>
          <w:tab w:val="left" w:pos="1181"/>
        </w:tabs>
        <w:spacing w:before="120"/>
      </w:pPr>
      <w:r>
        <w:t>Liaise regarding</w:t>
      </w:r>
      <w:r>
        <w:rPr>
          <w:spacing w:val="-1"/>
        </w:rPr>
        <w:t xml:space="preserve"> </w:t>
      </w:r>
      <w:r>
        <w:t>the</w:t>
      </w:r>
      <w:r>
        <w:rPr>
          <w:spacing w:val="-1"/>
        </w:rPr>
        <w:t xml:space="preserve"> </w:t>
      </w:r>
      <w:r>
        <w:t>publication</w:t>
      </w:r>
      <w:r>
        <w:rPr>
          <w:spacing w:val="-1"/>
        </w:rPr>
        <w:t xml:space="preserve"> </w:t>
      </w:r>
      <w:r>
        <w:t>of</w:t>
      </w:r>
      <w:r>
        <w:rPr>
          <w:spacing w:val="2"/>
        </w:rPr>
        <w:t xml:space="preserve"> </w:t>
      </w:r>
      <w:r>
        <w:t>updates via Notices to Mariners.</w:t>
      </w:r>
    </w:p>
    <w:p w14:paraId="0D6BDCEE" w14:textId="77777777" w:rsidR="00EB3C84" w:rsidRDefault="00EB3C84" w:rsidP="00EB3C84">
      <w:pPr>
        <w:pStyle w:val="BodyText"/>
        <w:numPr>
          <w:ilvl w:val="1"/>
          <w:numId w:val="9"/>
        </w:numPr>
        <w:tabs>
          <w:tab w:val="left" w:pos="1181"/>
        </w:tabs>
        <w:spacing w:before="120"/>
      </w:pPr>
      <w:r>
        <w:t>Advise and</w:t>
      </w:r>
      <w:r>
        <w:rPr>
          <w:spacing w:val="1"/>
        </w:rPr>
        <w:t xml:space="preserve"> </w:t>
      </w:r>
      <w:r>
        <w:t>make</w:t>
      </w:r>
      <w:r>
        <w:rPr>
          <w:spacing w:val="1"/>
        </w:rPr>
        <w:t xml:space="preserve"> </w:t>
      </w:r>
      <w:r>
        <w:t>proposals</w:t>
      </w:r>
      <w:r>
        <w:rPr>
          <w:spacing w:val="1"/>
        </w:rPr>
        <w:t xml:space="preserve"> </w:t>
      </w:r>
      <w:r>
        <w:t>to</w:t>
      </w:r>
      <w:r>
        <w:rPr>
          <w:spacing w:val="1"/>
        </w:rPr>
        <w:t xml:space="preserve"> </w:t>
      </w:r>
      <w:r>
        <w:t>NCWG</w:t>
      </w:r>
      <w:r>
        <w:rPr>
          <w:spacing w:val="1"/>
        </w:rPr>
        <w:t xml:space="preserve"> </w:t>
      </w:r>
      <w:r>
        <w:t>on</w:t>
      </w:r>
      <w:r>
        <w:rPr>
          <w:spacing w:val="1"/>
        </w:rPr>
        <w:t xml:space="preserve"> </w:t>
      </w:r>
      <w:r>
        <w:t>policy</w:t>
      </w:r>
      <w:r>
        <w:rPr>
          <w:spacing w:val="1"/>
        </w:rPr>
        <w:t xml:space="preserve"> </w:t>
      </w:r>
      <w:r>
        <w:t>for</w:t>
      </w:r>
      <w:r>
        <w:rPr>
          <w:spacing w:val="1"/>
        </w:rPr>
        <w:t xml:space="preserve"> </w:t>
      </w:r>
      <w:r>
        <w:t>maintaining</w:t>
      </w:r>
      <w:r>
        <w:rPr>
          <w:spacing w:val="1"/>
        </w:rPr>
        <w:t xml:space="preserve"> </w:t>
      </w:r>
      <w:r>
        <w:t>INT</w:t>
      </w:r>
      <w:r>
        <w:rPr>
          <w:spacing w:val="-9"/>
        </w:rPr>
        <w:t xml:space="preserve"> </w:t>
      </w:r>
      <w:r>
        <w:t>1.</w:t>
      </w:r>
    </w:p>
    <w:p w14:paraId="7E073E65" w14:textId="77777777" w:rsidR="00EB3C84" w:rsidRDefault="00EB3C84" w:rsidP="00EB3C84">
      <w:pPr>
        <w:pStyle w:val="BodyText"/>
        <w:numPr>
          <w:ilvl w:val="1"/>
          <w:numId w:val="9"/>
        </w:numPr>
        <w:tabs>
          <w:tab w:val="left" w:pos="1181"/>
        </w:tabs>
        <w:spacing w:before="120"/>
        <w:ind w:right="392"/>
      </w:pPr>
      <w:r>
        <w:t>Develop</w:t>
      </w:r>
      <w:r>
        <w:rPr>
          <w:spacing w:val="6"/>
        </w:rPr>
        <w:t xml:space="preserve"> </w:t>
      </w:r>
      <w:r>
        <w:t>improvements</w:t>
      </w:r>
      <w:r>
        <w:rPr>
          <w:spacing w:val="6"/>
        </w:rPr>
        <w:t xml:space="preserve"> </w:t>
      </w:r>
      <w:r>
        <w:t>in</w:t>
      </w:r>
      <w:r>
        <w:rPr>
          <w:spacing w:val="5"/>
        </w:rPr>
        <w:t xml:space="preserve"> </w:t>
      </w:r>
      <w:r>
        <w:t>consistency</w:t>
      </w:r>
      <w:r>
        <w:rPr>
          <w:spacing w:val="5"/>
        </w:rPr>
        <w:t xml:space="preserve"> </w:t>
      </w:r>
      <w:r>
        <w:t>between</w:t>
      </w:r>
      <w:r>
        <w:rPr>
          <w:spacing w:val="6"/>
        </w:rPr>
        <w:t xml:space="preserve"> </w:t>
      </w:r>
      <w:r>
        <w:t>INT</w:t>
      </w:r>
      <w:r>
        <w:rPr>
          <w:spacing w:val="6"/>
        </w:rPr>
        <w:t xml:space="preserve"> </w:t>
      </w:r>
      <w:r>
        <w:t>1</w:t>
      </w:r>
      <w:r>
        <w:rPr>
          <w:spacing w:val="6"/>
        </w:rPr>
        <w:t xml:space="preserve"> </w:t>
      </w:r>
      <w:r>
        <w:t>versions</w:t>
      </w:r>
      <w:r>
        <w:rPr>
          <w:spacing w:val="5"/>
        </w:rPr>
        <w:t xml:space="preserve"> </w:t>
      </w:r>
      <w:r>
        <w:t>and</w:t>
      </w:r>
      <w:r>
        <w:rPr>
          <w:spacing w:val="6"/>
        </w:rPr>
        <w:t xml:space="preserve"> </w:t>
      </w:r>
      <w:r>
        <w:t xml:space="preserve">with S-4 </w:t>
      </w:r>
      <w:r>
        <w:rPr>
          <w:spacing w:val="4"/>
        </w:rPr>
        <w:t xml:space="preserve"> </w:t>
      </w:r>
      <w:r>
        <w:t xml:space="preserve">(e.g. </w:t>
      </w:r>
      <w:r>
        <w:rPr>
          <w:spacing w:val="4"/>
        </w:rPr>
        <w:t xml:space="preserve"> </w:t>
      </w:r>
      <w:r>
        <w:t xml:space="preserve">identify </w:t>
      </w:r>
      <w:r>
        <w:rPr>
          <w:spacing w:val="4"/>
        </w:rPr>
        <w:t xml:space="preserve"> </w:t>
      </w:r>
      <w:r>
        <w:t xml:space="preserve">and </w:t>
      </w:r>
      <w:r>
        <w:rPr>
          <w:spacing w:val="2"/>
        </w:rPr>
        <w:t xml:space="preserve"> </w:t>
      </w:r>
      <w:r>
        <w:t xml:space="preserve">seek </w:t>
      </w:r>
      <w:r>
        <w:rPr>
          <w:spacing w:val="3"/>
        </w:rPr>
        <w:t xml:space="preserve"> </w:t>
      </w:r>
      <w:r>
        <w:t xml:space="preserve">to </w:t>
      </w:r>
      <w:r>
        <w:rPr>
          <w:spacing w:val="4"/>
        </w:rPr>
        <w:t xml:space="preserve"> </w:t>
      </w:r>
      <w:r>
        <w:t xml:space="preserve">eliminate </w:t>
      </w:r>
      <w:r>
        <w:rPr>
          <w:spacing w:val="4"/>
        </w:rPr>
        <w:t xml:space="preserve"> </w:t>
      </w:r>
      <w:r>
        <w:t xml:space="preserve">significant </w:t>
      </w:r>
      <w:r>
        <w:rPr>
          <w:spacing w:val="4"/>
        </w:rPr>
        <w:t xml:space="preserve"> </w:t>
      </w:r>
      <w:r>
        <w:t>inconsistencies; work towards the inclusion</w:t>
      </w:r>
      <w:r>
        <w:rPr>
          <w:spacing w:val="1"/>
        </w:rPr>
        <w:t xml:space="preserve"> </w:t>
      </w:r>
      <w:r>
        <w:t>of all INT symbols in each language version).</w:t>
      </w:r>
    </w:p>
    <w:p w14:paraId="76F1A1C6" w14:textId="77777777" w:rsidR="00EB3C84" w:rsidRDefault="00EB3C84" w:rsidP="00EB3C84">
      <w:pPr>
        <w:pStyle w:val="BodyText"/>
        <w:numPr>
          <w:ilvl w:val="1"/>
          <w:numId w:val="9"/>
        </w:numPr>
        <w:tabs>
          <w:tab w:val="left" w:pos="1181"/>
        </w:tabs>
        <w:spacing w:before="120"/>
      </w:pPr>
      <w:r>
        <w:t>Advise NCWG</w:t>
      </w:r>
      <w:r>
        <w:rPr>
          <w:spacing w:val="1"/>
        </w:rPr>
        <w:t xml:space="preserve"> </w:t>
      </w:r>
      <w:r>
        <w:t>on implications to</w:t>
      </w:r>
      <w:r>
        <w:rPr>
          <w:spacing w:val="-1"/>
        </w:rPr>
        <w:t xml:space="preserve"> </w:t>
      </w:r>
      <w:r>
        <w:t>INT 1 of proposed changes for S-4.</w:t>
      </w:r>
    </w:p>
    <w:p w14:paraId="2ED81727" w14:textId="77777777" w:rsidR="00EB3C84" w:rsidRDefault="00EB3C84" w:rsidP="00EB3C84">
      <w:pPr>
        <w:pStyle w:val="BodyText"/>
        <w:numPr>
          <w:ilvl w:val="1"/>
          <w:numId w:val="9"/>
        </w:numPr>
        <w:tabs>
          <w:tab w:val="left" w:pos="1181"/>
        </w:tabs>
        <w:spacing w:before="120"/>
        <w:ind w:right="114"/>
      </w:pPr>
      <w:r>
        <w:t>Consider</w:t>
      </w:r>
      <w:r>
        <w:rPr>
          <w:spacing w:val="-4"/>
        </w:rPr>
        <w:t xml:space="preserve"> </w:t>
      </w:r>
      <w:r>
        <w:t>the</w:t>
      </w:r>
      <w:r>
        <w:rPr>
          <w:spacing w:val="-5"/>
        </w:rPr>
        <w:t xml:space="preserve"> </w:t>
      </w:r>
      <w:r>
        <w:t>potential</w:t>
      </w:r>
      <w:r>
        <w:rPr>
          <w:spacing w:val="-6"/>
        </w:rPr>
        <w:t xml:space="preserve"> </w:t>
      </w:r>
      <w:r>
        <w:t>for</w:t>
      </w:r>
      <w:r>
        <w:rPr>
          <w:spacing w:val="-4"/>
        </w:rPr>
        <w:t xml:space="preserve"> </w:t>
      </w:r>
      <w:r>
        <w:t>developments</w:t>
      </w:r>
      <w:r>
        <w:rPr>
          <w:spacing w:val="-4"/>
        </w:rPr>
        <w:t xml:space="preserve"> </w:t>
      </w:r>
      <w:r>
        <w:t>of</w:t>
      </w:r>
      <w:r>
        <w:rPr>
          <w:spacing w:val="-6"/>
        </w:rPr>
        <w:t xml:space="preserve"> </w:t>
      </w:r>
      <w:r>
        <w:t>INT</w:t>
      </w:r>
      <w:r>
        <w:rPr>
          <w:spacing w:val="-5"/>
        </w:rPr>
        <w:t xml:space="preserve"> </w:t>
      </w:r>
      <w:r>
        <w:t>1</w:t>
      </w:r>
      <w:r>
        <w:rPr>
          <w:spacing w:val="-4"/>
        </w:rPr>
        <w:t xml:space="preserve"> </w:t>
      </w:r>
      <w:r>
        <w:rPr>
          <w:rFonts w:cs="Arial"/>
        </w:rPr>
        <w:t>to</w:t>
      </w:r>
      <w:r>
        <w:rPr>
          <w:rFonts w:cs="Arial"/>
          <w:spacing w:val="-6"/>
        </w:rPr>
        <w:t xml:space="preserve"> </w:t>
      </w:r>
      <w:r>
        <w:rPr>
          <w:rFonts w:cs="Arial"/>
        </w:rPr>
        <w:t>meet</w:t>
      </w:r>
      <w:r>
        <w:rPr>
          <w:rFonts w:cs="Arial"/>
          <w:spacing w:val="-6"/>
        </w:rPr>
        <w:t xml:space="preserve"> </w:t>
      </w:r>
      <w:r>
        <w:rPr>
          <w:rFonts w:cs="Arial"/>
        </w:rPr>
        <w:t>users’</w:t>
      </w:r>
      <w:r>
        <w:rPr>
          <w:rFonts w:cs="Arial"/>
          <w:spacing w:val="-5"/>
        </w:rPr>
        <w:t xml:space="preserve"> </w:t>
      </w:r>
      <w:r>
        <w:rPr>
          <w:rFonts w:cs="Arial"/>
        </w:rPr>
        <w:t>needs</w:t>
      </w:r>
      <w:r>
        <w:rPr>
          <w:rFonts w:cs="Arial"/>
          <w:spacing w:val="-5"/>
        </w:rPr>
        <w:t xml:space="preserve"> </w:t>
      </w:r>
      <w:r>
        <w:rPr>
          <w:rFonts w:cs="Arial"/>
        </w:rPr>
        <w:t xml:space="preserve">(e.g. </w:t>
      </w:r>
      <w:r>
        <w:t>as a digital</w:t>
      </w:r>
      <w:r>
        <w:rPr>
          <w:spacing w:val="1"/>
        </w:rPr>
        <w:t xml:space="preserve"> </w:t>
      </w:r>
      <w:r>
        <w:t>publication), advising NCWG accordingly.</w:t>
      </w:r>
    </w:p>
    <w:p w14:paraId="32FCEE23" w14:textId="77777777" w:rsidR="00EB3C84" w:rsidRDefault="00EB3C84" w:rsidP="00EB3C84">
      <w:pPr>
        <w:pStyle w:val="BodyText"/>
        <w:numPr>
          <w:ilvl w:val="1"/>
          <w:numId w:val="9"/>
        </w:numPr>
        <w:tabs>
          <w:tab w:val="left" w:pos="1181"/>
        </w:tabs>
        <w:spacing w:before="120"/>
      </w:pPr>
      <w:r>
        <w:t>Assist in</w:t>
      </w:r>
      <w:r>
        <w:rPr>
          <w:spacing w:val="-1"/>
        </w:rPr>
        <w:t xml:space="preserve"> </w:t>
      </w:r>
      <w:r>
        <w:t>the</w:t>
      </w:r>
      <w:r>
        <w:rPr>
          <w:spacing w:val="-1"/>
        </w:rPr>
        <w:t xml:space="preserve"> </w:t>
      </w:r>
      <w:r>
        <w:t>Quality</w:t>
      </w:r>
      <w:r>
        <w:rPr>
          <w:spacing w:val="1"/>
        </w:rPr>
        <w:t xml:space="preserve"> </w:t>
      </w:r>
      <w:r>
        <w:t>Assurance of INT 1.</w:t>
      </w:r>
    </w:p>
    <w:p w14:paraId="2C488CAF" w14:textId="77777777" w:rsidR="00EB3C84" w:rsidRDefault="00EB3C84" w:rsidP="00EB3C84">
      <w:pPr>
        <w:spacing w:before="5"/>
        <w:rPr>
          <w:rFonts w:ascii="Arial" w:eastAsia="Arial" w:hAnsi="Arial" w:cs="Arial"/>
          <w:sz w:val="34"/>
          <w:szCs w:val="34"/>
        </w:rPr>
      </w:pPr>
    </w:p>
    <w:p w14:paraId="7649D27D" w14:textId="77777777" w:rsidR="00EB3C84" w:rsidRDefault="00EB3C84" w:rsidP="00EB3C84">
      <w:pPr>
        <w:pStyle w:val="BodyText"/>
        <w:spacing w:before="0"/>
        <w:ind w:left="3241"/>
        <w:rPr>
          <w:rFonts w:cs="Arial"/>
        </w:rPr>
      </w:pPr>
      <w:r>
        <w:t>Version: 2.2 (as amended</w:t>
      </w:r>
      <w:r>
        <w:rPr>
          <w:spacing w:val="-1"/>
        </w:rPr>
        <w:t xml:space="preserve"> </w:t>
      </w:r>
      <w:r>
        <w:t>by NCWG6) March 2021</w:t>
      </w:r>
    </w:p>
    <w:p w14:paraId="091CF91A" w14:textId="77777777" w:rsidR="00EB3C84" w:rsidRDefault="00EB3C84" w:rsidP="00EB3C84">
      <w:pPr>
        <w:rPr>
          <w:rFonts w:ascii="Arial" w:eastAsia="Arial" w:hAnsi="Arial" w:cs="Arial"/>
        </w:rPr>
        <w:sectPr w:rsidR="00EB3C84" w:rsidSect="00EB3C84">
          <w:headerReference w:type="default" r:id="rId7"/>
          <w:pgSz w:w="11910" w:h="16840"/>
          <w:pgMar w:top="1380" w:right="1320" w:bottom="280" w:left="1340" w:header="720" w:footer="720" w:gutter="0"/>
          <w:cols w:space="720"/>
        </w:sectPr>
      </w:pPr>
    </w:p>
    <w:p w14:paraId="378D1F4E" w14:textId="77777777" w:rsidR="00EB3C84" w:rsidRDefault="00EB3C84" w:rsidP="00EB3C84">
      <w:pPr>
        <w:pStyle w:val="BodyText"/>
        <w:spacing w:before="58" w:line="344" w:lineRule="auto"/>
        <w:ind w:left="2526" w:right="1624" w:hanging="862"/>
      </w:pPr>
      <w:r>
        <w:rPr>
          <w:u w:val="single" w:color="000000"/>
        </w:rPr>
        <w:lastRenderedPageBreak/>
        <w:t xml:space="preserve">General </w:t>
      </w:r>
      <w:r>
        <w:rPr>
          <w:spacing w:val="-1"/>
          <w:u w:val="single" w:color="000000"/>
        </w:rPr>
        <w:t>Principles</w:t>
      </w:r>
      <w:r>
        <w:rPr>
          <w:u w:val="single" w:color="000000"/>
        </w:rPr>
        <w:t xml:space="preserve"> for </w:t>
      </w:r>
      <w:r>
        <w:rPr>
          <w:spacing w:val="-1"/>
          <w:u w:val="single" w:color="000000"/>
        </w:rPr>
        <w:t>Reviewing</w:t>
      </w:r>
      <w:r>
        <w:rPr>
          <w:u w:val="single" w:color="000000"/>
        </w:rPr>
        <w:t xml:space="preserve"> and </w:t>
      </w:r>
      <w:r>
        <w:rPr>
          <w:spacing w:val="-1"/>
          <w:u w:val="single" w:color="000000"/>
        </w:rPr>
        <w:t>Maintaining</w:t>
      </w:r>
      <w:r>
        <w:rPr>
          <w:u w:val="single" w:color="000000"/>
        </w:rPr>
        <w:t xml:space="preserve"> INT 1</w:t>
      </w:r>
      <w:r>
        <w:rPr>
          <w:spacing w:val="49"/>
        </w:rPr>
        <w:t xml:space="preserve"> </w:t>
      </w:r>
      <w:r>
        <w:t xml:space="preserve">(Agreed at </w:t>
      </w:r>
      <w:r>
        <w:rPr>
          <w:spacing w:val="-1"/>
        </w:rPr>
        <w:t>subWG</w:t>
      </w:r>
      <w:r>
        <w:t xml:space="preserve"> </w:t>
      </w:r>
      <w:r>
        <w:rPr>
          <w:spacing w:val="-1"/>
        </w:rPr>
        <w:t>meeting</w:t>
      </w:r>
      <w:r>
        <w:t xml:space="preserve"> June</w:t>
      </w:r>
      <w:r>
        <w:rPr>
          <w:spacing w:val="-1"/>
        </w:rPr>
        <w:t xml:space="preserve"> </w:t>
      </w:r>
      <w:r>
        <w:t>2010)</w:t>
      </w:r>
      <w:r>
        <w:rPr>
          <w:spacing w:val="20"/>
        </w:rPr>
        <w:t xml:space="preserve"> </w:t>
      </w:r>
      <w:r>
        <w:rPr>
          <w:spacing w:val="-1"/>
        </w:rPr>
        <w:t>(reviewed</w:t>
      </w:r>
      <w:r>
        <w:rPr>
          <w:spacing w:val="1"/>
        </w:rPr>
        <w:t xml:space="preserve"> </w:t>
      </w:r>
      <w:r>
        <w:t>and</w:t>
      </w:r>
      <w:r>
        <w:rPr>
          <w:spacing w:val="-1"/>
        </w:rPr>
        <w:t xml:space="preserve"> </w:t>
      </w:r>
      <w:r>
        <w:t>amended by</w:t>
      </w:r>
      <w:r>
        <w:rPr>
          <w:spacing w:val="1"/>
        </w:rPr>
        <w:t xml:space="preserve"> </w:t>
      </w:r>
      <w:r>
        <w:rPr>
          <w:spacing w:val="-1"/>
        </w:rPr>
        <w:t>NCWG3)</w:t>
      </w:r>
    </w:p>
    <w:p w14:paraId="3BF6CA67" w14:textId="77777777" w:rsidR="00EB3C84" w:rsidRDefault="00EB3C84" w:rsidP="00EB3C84">
      <w:pPr>
        <w:pStyle w:val="BodyText"/>
        <w:numPr>
          <w:ilvl w:val="0"/>
          <w:numId w:val="8"/>
        </w:numPr>
        <w:tabs>
          <w:tab w:val="left" w:pos="461"/>
        </w:tabs>
        <w:spacing w:before="3"/>
        <w:ind w:right="253" w:hanging="360"/>
      </w:pPr>
      <w:r>
        <w:t>Complete consistency between the versions is unlikely to be achievable and not necessary. However,</w:t>
      </w:r>
      <w:r>
        <w:rPr>
          <w:spacing w:val="1"/>
        </w:rPr>
        <w:t xml:space="preserve"> </w:t>
      </w:r>
      <w:r>
        <w:t>no differences that have the potential to confuse users should be</w:t>
      </w:r>
      <w:r>
        <w:rPr>
          <w:spacing w:val="1"/>
        </w:rPr>
        <w:t xml:space="preserve"> </w:t>
      </w:r>
      <w:r>
        <w:t>allowed.</w:t>
      </w:r>
    </w:p>
    <w:p w14:paraId="05BFADCF" w14:textId="77777777" w:rsidR="00EB3C84" w:rsidRDefault="00EB3C84" w:rsidP="00EB3C84">
      <w:pPr>
        <w:pStyle w:val="BodyText"/>
        <w:numPr>
          <w:ilvl w:val="0"/>
          <w:numId w:val="8"/>
        </w:numPr>
        <w:tabs>
          <w:tab w:val="left" w:pos="461"/>
        </w:tabs>
        <w:spacing w:before="120"/>
        <w:ind w:hanging="360"/>
      </w:pPr>
      <w:r>
        <w:t>Numbering</w:t>
      </w:r>
      <w:r>
        <w:rPr>
          <w:spacing w:val="1"/>
        </w:rPr>
        <w:t xml:space="preserve"> </w:t>
      </w:r>
      <w:r>
        <w:t>and</w:t>
      </w:r>
      <w:r>
        <w:rPr>
          <w:spacing w:val="-1"/>
        </w:rPr>
        <w:t xml:space="preserve"> </w:t>
      </w:r>
      <w:r>
        <w:t>English</w:t>
      </w:r>
      <w:r>
        <w:rPr>
          <w:spacing w:val="-1"/>
        </w:rPr>
        <w:t xml:space="preserve"> </w:t>
      </w:r>
      <w:r>
        <w:t>terms</w:t>
      </w:r>
      <w:r>
        <w:rPr>
          <w:spacing w:val="-1"/>
        </w:rPr>
        <w:t xml:space="preserve"> </w:t>
      </w:r>
      <w:r>
        <w:t>and descriptions should</w:t>
      </w:r>
      <w:r>
        <w:rPr>
          <w:spacing w:val="-1"/>
        </w:rPr>
        <w:t xml:space="preserve"> </w:t>
      </w:r>
      <w:r>
        <w:t>be</w:t>
      </w:r>
      <w:r>
        <w:rPr>
          <w:spacing w:val="-1"/>
        </w:rPr>
        <w:t xml:space="preserve"> </w:t>
      </w:r>
      <w:r>
        <w:t>common.</w:t>
      </w:r>
    </w:p>
    <w:p w14:paraId="257B9041" w14:textId="77777777" w:rsidR="00EB3C84" w:rsidRDefault="00EB3C84" w:rsidP="00EB3C84">
      <w:pPr>
        <w:pStyle w:val="BodyText"/>
        <w:numPr>
          <w:ilvl w:val="0"/>
          <w:numId w:val="8"/>
        </w:numPr>
        <w:tabs>
          <w:tab w:val="left" w:pos="461"/>
        </w:tabs>
        <w:spacing w:before="120"/>
        <w:ind w:right="185" w:hanging="360"/>
        <w:rPr>
          <w:rFonts w:cs="Arial"/>
        </w:rPr>
      </w:pPr>
      <w:r>
        <w:t>The</w:t>
      </w:r>
      <w:r>
        <w:rPr>
          <w:spacing w:val="-1"/>
        </w:rPr>
        <w:t xml:space="preserve"> </w:t>
      </w:r>
      <w:r>
        <w:t>French and</w:t>
      </w:r>
      <w:r>
        <w:rPr>
          <w:spacing w:val="-1"/>
        </w:rPr>
        <w:t xml:space="preserve"> </w:t>
      </w:r>
      <w:r>
        <w:t>Spanish versions should have French and Spanish</w:t>
      </w:r>
      <w:r>
        <w:rPr>
          <w:spacing w:val="1"/>
        </w:rPr>
        <w:t xml:space="preserve"> </w:t>
      </w:r>
      <w:r>
        <w:t>legends and abbreviations (where non-INT) in</w:t>
      </w:r>
      <w:r>
        <w:rPr>
          <w:spacing w:val="-1"/>
        </w:rPr>
        <w:t xml:space="preserve"> </w:t>
      </w:r>
      <w:r>
        <w:t>column 2. The</w:t>
      </w:r>
      <w:r>
        <w:rPr>
          <w:spacing w:val="-1"/>
        </w:rPr>
        <w:t xml:space="preserve"> </w:t>
      </w:r>
      <w:r>
        <w:t>UK version, as the official English language version, should</w:t>
      </w:r>
      <w:r>
        <w:rPr>
          <w:spacing w:val="1"/>
        </w:rPr>
        <w:t xml:space="preserve"> </w:t>
      </w:r>
      <w:r>
        <w:t>have</w:t>
      </w:r>
      <w:r>
        <w:rPr>
          <w:spacing w:val="-1"/>
        </w:rPr>
        <w:t xml:space="preserve"> </w:t>
      </w:r>
      <w:r>
        <w:t>English</w:t>
      </w:r>
      <w:r>
        <w:rPr>
          <w:spacing w:val="-1"/>
        </w:rPr>
        <w:t xml:space="preserve"> </w:t>
      </w:r>
      <w:r>
        <w:t>legends</w:t>
      </w:r>
      <w:r>
        <w:rPr>
          <w:spacing w:val="2"/>
        </w:rPr>
        <w:t xml:space="preserve"> </w:t>
      </w:r>
      <w:r>
        <w:t>and</w:t>
      </w:r>
      <w:r>
        <w:rPr>
          <w:spacing w:val="-1"/>
        </w:rPr>
        <w:t xml:space="preserve"> </w:t>
      </w:r>
      <w:r>
        <w:t>abbreviations</w:t>
      </w:r>
      <w:r>
        <w:rPr>
          <w:spacing w:val="-1"/>
        </w:rPr>
        <w:t xml:space="preserve"> </w:t>
      </w:r>
      <w:r>
        <w:t>in column 2.</w:t>
      </w:r>
    </w:p>
    <w:p w14:paraId="1059CDFB" w14:textId="77777777" w:rsidR="00EB3C84" w:rsidRDefault="00EB3C84" w:rsidP="00EB3C84">
      <w:pPr>
        <w:pStyle w:val="BodyText"/>
        <w:numPr>
          <w:ilvl w:val="0"/>
          <w:numId w:val="8"/>
        </w:numPr>
        <w:tabs>
          <w:tab w:val="left" w:pos="461"/>
        </w:tabs>
        <w:spacing w:before="120"/>
        <w:ind w:hanging="360"/>
      </w:pPr>
      <w:r>
        <w:t>For consistency, the order of graphics in column 2 should be (from left to</w:t>
      </w:r>
      <w:r>
        <w:rPr>
          <w:spacing w:val="-2"/>
        </w:rPr>
        <w:t xml:space="preserve"> </w:t>
      </w:r>
      <w:r>
        <w:t>right):</w:t>
      </w:r>
    </w:p>
    <w:p w14:paraId="603FCAC8" w14:textId="77777777" w:rsidR="00EB3C84" w:rsidRDefault="00EB3C84" w:rsidP="00EB3C84">
      <w:pPr>
        <w:pStyle w:val="BodyText"/>
        <w:numPr>
          <w:ilvl w:val="1"/>
          <w:numId w:val="8"/>
        </w:numPr>
        <w:tabs>
          <w:tab w:val="left" w:pos="1901"/>
        </w:tabs>
        <w:spacing w:before="120"/>
      </w:pPr>
      <w:r>
        <w:t>true-scale, ii. symbol, iii. legend or abbreviation,</w:t>
      </w:r>
    </w:p>
    <w:p w14:paraId="0A534821" w14:textId="77777777" w:rsidR="00EB3C84" w:rsidRDefault="00EB3C84" w:rsidP="00EB3C84">
      <w:pPr>
        <w:spacing w:before="5"/>
        <w:rPr>
          <w:rFonts w:ascii="Arial" w:eastAsia="Arial" w:hAnsi="Arial" w:cs="Arial"/>
          <w:sz w:val="34"/>
          <w:szCs w:val="34"/>
        </w:rPr>
      </w:pPr>
    </w:p>
    <w:p w14:paraId="3802DBED" w14:textId="77777777" w:rsidR="00EB3C84" w:rsidRDefault="00EB3C84" w:rsidP="00EB3C84">
      <w:pPr>
        <w:pStyle w:val="BodyText"/>
        <w:spacing w:before="0"/>
        <w:ind w:left="460"/>
        <w:rPr>
          <w:rFonts w:cs="Arial"/>
        </w:rPr>
      </w:pPr>
      <w:r>
        <w:rPr>
          <w:rFonts w:cs="Arial"/>
        </w:rPr>
        <w:t>as shown</w:t>
      </w:r>
      <w:r>
        <w:rPr>
          <w:rFonts w:cs="Arial"/>
          <w:spacing w:val="-1"/>
        </w:rPr>
        <w:t xml:space="preserve"> </w:t>
      </w:r>
      <w:r>
        <w:rPr>
          <w:rFonts w:cs="Arial"/>
        </w:rPr>
        <w:t xml:space="preserve">in the </w:t>
      </w:r>
      <w:r>
        <w:rPr>
          <w:rFonts w:cs="Arial"/>
          <w:spacing w:val="-1"/>
        </w:rPr>
        <w:t>‘Schematic</w:t>
      </w:r>
      <w:r>
        <w:rPr>
          <w:rFonts w:cs="Arial"/>
        </w:rPr>
        <w:t xml:space="preserve"> </w:t>
      </w:r>
      <w:r>
        <w:rPr>
          <w:rFonts w:cs="Arial"/>
          <w:spacing w:val="-1"/>
        </w:rPr>
        <w:t>Layout’</w:t>
      </w:r>
      <w:r>
        <w:rPr>
          <w:rFonts w:cs="Arial"/>
        </w:rPr>
        <w:t xml:space="preserve"> after the</w:t>
      </w:r>
      <w:r>
        <w:rPr>
          <w:rFonts w:cs="Arial"/>
          <w:spacing w:val="-1"/>
        </w:rPr>
        <w:t xml:space="preserve"> Introduction.</w:t>
      </w:r>
    </w:p>
    <w:p w14:paraId="60BBE6F1" w14:textId="77777777" w:rsidR="00EB3C84" w:rsidRDefault="00EB3C84" w:rsidP="00EB3C84">
      <w:pPr>
        <w:pStyle w:val="BodyText"/>
        <w:numPr>
          <w:ilvl w:val="0"/>
          <w:numId w:val="7"/>
        </w:numPr>
        <w:tabs>
          <w:tab w:val="left" w:pos="461"/>
        </w:tabs>
        <w:spacing w:before="120"/>
        <w:ind w:hanging="360"/>
      </w:pPr>
      <w:r>
        <w:rPr>
          <w:spacing w:val="-1"/>
        </w:rPr>
        <w:t>Dividing</w:t>
      </w:r>
      <w:r>
        <w:t xml:space="preserve"> lines.</w:t>
      </w:r>
    </w:p>
    <w:p w14:paraId="23978F35" w14:textId="77777777" w:rsidR="00EB3C84" w:rsidRDefault="00EB3C84" w:rsidP="00EB3C84">
      <w:pPr>
        <w:pStyle w:val="BodyText"/>
        <w:numPr>
          <w:ilvl w:val="1"/>
          <w:numId w:val="7"/>
        </w:numPr>
        <w:tabs>
          <w:tab w:val="left" w:pos="821"/>
        </w:tabs>
        <w:spacing w:before="120"/>
        <w:ind w:right="253"/>
      </w:pPr>
      <w:r>
        <w:rPr>
          <w:b/>
          <w:spacing w:val="-1"/>
        </w:rPr>
        <w:t>Horizontal</w:t>
      </w:r>
      <w:r>
        <w:rPr>
          <w:b/>
        </w:rPr>
        <w:t xml:space="preserve"> lines</w:t>
      </w:r>
      <w:r>
        <w:t xml:space="preserve">. </w:t>
      </w:r>
      <w:r>
        <w:rPr>
          <w:spacing w:val="-1"/>
        </w:rPr>
        <w:t>For</w:t>
      </w:r>
      <w:r>
        <w:t xml:space="preserve"> </w:t>
      </w:r>
      <w:r>
        <w:rPr>
          <w:spacing w:val="-1"/>
        </w:rPr>
        <w:t>fractional</w:t>
      </w:r>
      <w:r>
        <w:t xml:space="preserve"> numbers, </w:t>
      </w:r>
      <w:r>
        <w:rPr>
          <w:spacing w:val="-1"/>
        </w:rPr>
        <w:t>the</w:t>
      </w:r>
      <w:r>
        <w:t xml:space="preserve"> </w:t>
      </w:r>
      <w:r>
        <w:rPr>
          <w:spacing w:val="-1"/>
        </w:rPr>
        <w:t xml:space="preserve">fractional </w:t>
      </w:r>
      <w:r>
        <w:t>numbers in</w:t>
      </w:r>
      <w:r>
        <w:rPr>
          <w:spacing w:val="-1"/>
        </w:rPr>
        <w:t xml:space="preserve"> </w:t>
      </w:r>
      <w:r>
        <w:t>column 1</w:t>
      </w:r>
      <w:r>
        <w:rPr>
          <w:spacing w:val="63"/>
        </w:rPr>
        <w:t xml:space="preserve"> </w:t>
      </w:r>
      <w:r>
        <w:rPr>
          <w:spacing w:val="-1"/>
        </w:rPr>
        <w:t>will</w:t>
      </w:r>
      <w:r>
        <w:t xml:space="preserve"> not be </w:t>
      </w:r>
      <w:r>
        <w:rPr>
          <w:spacing w:val="-1"/>
        </w:rPr>
        <w:t>divided</w:t>
      </w:r>
      <w:r>
        <w:t xml:space="preserve"> by </w:t>
      </w:r>
      <w:r>
        <w:rPr>
          <w:spacing w:val="-1"/>
        </w:rPr>
        <w:t>horizontal</w:t>
      </w:r>
      <w:r>
        <w:t xml:space="preserve"> lines, but </w:t>
      </w:r>
      <w:r>
        <w:rPr>
          <w:spacing w:val="-1"/>
        </w:rPr>
        <w:t>the</w:t>
      </w:r>
      <w:r>
        <w:t xml:space="preserve"> actual symbols and terms in</w:t>
      </w:r>
      <w:r>
        <w:rPr>
          <w:spacing w:val="41"/>
        </w:rPr>
        <w:t xml:space="preserve"> </w:t>
      </w:r>
      <w:r>
        <w:rPr>
          <w:spacing w:val="-1"/>
        </w:rPr>
        <w:t>columns</w:t>
      </w:r>
      <w:r>
        <w:t xml:space="preserve"> 2-4 will be. Sometimes </w:t>
      </w:r>
      <w:r>
        <w:rPr>
          <w:spacing w:val="-1"/>
        </w:rPr>
        <w:t>the</w:t>
      </w:r>
      <w:r>
        <w:t xml:space="preserve"> </w:t>
      </w:r>
      <w:r>
        <w:rPr>
          <w:spacing w:val="-1"/>
        </w:rPr>
        <w:t xml:space="preserve">fractional </w:t>
      </w:r>
      <w:r>
        <w:t>number itself covers</w:t>
      </w:r>
      <w:r>
        <w:rPr>
          <w:spacing w:val="-1"/>
        </w:rPr>
        <w:t xml:space="preserve"> </w:t>
      </w:r>
      <w:r>
        <w:t>two</w:t>
      </w:r>
      <w:r>
        <w:rPr>
          <w:spacing w:val="35"/>
        </w:rPr>
        <w:t xml:space="preserve"> </w:t>
      </w:r>
      <w:r>
        <w:rPr>
          <w:spacing w:val="-1"/>
        </w:rPr>
        <w:t>possible depictions,</w:t>
      </w:r>
      <w:r>
        <w:t xml:space="preserve"> eg S3.4 and 3.5. Where</w:t>
      </w:r>
      <w:r>
        <w:rPr>
          <w:spacing w:val="-1"/>
        </w:rPr>
        <w:t xml:space="preserve"> the</w:t>
      </w:r>
      <w:r>
        <w:t xml:space="preserve"> </w:t>
      </w:r>
      <w:r>
        <w:rPr>
          <w:spacing w:val="-1"/>
        </w:rPr>
        <w:t>symbols</w:t>
      </w:r>
      <w:r>
        <w:t xml:space="preserve"> are all</w:t>
      </w:r>
      <w:r>
        <w:rPr>
          <w:spacing w:val="-1"/>
        </w:rPr>
        <w:t xml:space="preserve"> </w:t>
      </w:r>
      <w:r>
        <w:t>covered by</w:t>
      </w:r>
      <w:r>
        <w:rPr>
          <w:spacing w:val="51"/>
        </w:rPr>
        <w:t xml:space="preserve"> </w:t>
      </w:r>
      <w:r>
        <w:t xml:space="preserve">the same </w:t>
      </w:r>
      <w:r>
        <w:rPr>
          <w:spacing w:val="-1"/>
        </w:rPr>
        <w:t>entry</w:t>
      </w:r>
      <w:r>
        <w:t xml:space="preserve"> in S-4, </w:t>
      </w:r>
      <w:r>
        <w:rPr>
          <w:spacing w:val="-1"/>
        </w:rPr>
        <w:t>column</w:t>
      </w:r>
      <w:r>
        <w:t xml:space="preserve"> 5 </w:t>
      </w:r>
      <w:r>
        <w:rPr>
          <w:spacing w:val="-1"/>
        </w:rPr>
        <w:t>will</w:t>
      </w:r>
      <w:r>
        <w:t xml:space="preserve"> not be </w:t>
      </w:r>
      <w:r>
        <w:rPr>
          <w:spacing w:val="-1"/>
        </w:rPr>
        <w:t>divided.</w:t>
      </w:r>
    </w:p>
    <w:p w14:paraId="085DAE10" w14:textId="77777777" w:rsidR="00EB3C84" w:rsidRDefault="00EB3C84" w:rsidP="00EB3C84">
      <w:pPr>
        <w:numPr>
          <w:ilvl w:val="1"/>
          <w:numId w:val="7"/>
        </w:numPr>
        <w:tabs>
          <w:tab w:val="left" w:pos="888"/>
        </w:tabs>
        <w:spacing w:before="120"/>
        <w:ind w:left="887" w:hanging="427"/>
        <w:rPr>
          <w:rFonts w:ascii="Arial" w:eastAsia="Arial" w:hAnsi="Arial" w:cs="Arial"/>
          <w:sz w:val="24"/>
          <w:szCs w:val="24"/>
        </w:rPr>
      </w:pPr>
      <w:r>
        <w:rPr>
          <w:rFonts w:ascii="Arial"/>
          <w:b/>
          <w:spacing w:val="-1"/>
          <w:sz w:val="24"/>
        </w:rPr>
        <w:t>Vertical</w:t>
      </w:r>
      <w:r>
        <w:rPr>
          <w:rFonts w:ascii="Arial"/>
          <w:b/>
          <w:sz w:val="24"/>
        </w:rPr>
        <w:t xml:space="preserve"> </w:t>
      </w:r>
      <w:r>
        <w:rPr>
          <w:rFonts w:ascii="Arial"/>
          <w:b/>
          <w:spacing w:val="-1"/>
          <w:sz w:val="24"/>
        </w:rPr>
        <w:t>lines</w:t>
      </w:r>
      <w:r>
        <w:rPr>
          <w:rFonts w:ascii="Arial"/>
          <w:spacing w:val="-1"/>
          <w:sz w:val="24"/>
        </w:rPr>
        <w:t>.</w:t>
      </w:r>
      <w:r>
        <w:rPr>
          <w:rFonts w:ascii="Arial"/>
          <w:sz w:val="24"/>
        </w:rPr>
        <w:t xml:space="preserve"> </w:t>
      </w:r>
      <w:r>
        <w:rPr>
          <w:rFonts w:ascii="Arial"/>
          <w:spacing w:val="-1"/>
          <w:sz w:val="24"/>
        </w:rPr>
        <w:t>Vertical</w:t>
      </w:r>
      <w:r>
        <w:rPr>
          <w:rFonts w:ascii="Arial"/>
          <w:sz w:val="24"/>
        </w:rPr>
        <w:t xml:space="preserve"> </w:t>
      </w:r>
      <w:r>
        <w:rPr>
          <w:rFonts w:ascii="Arial"/>
          <w:spacing w:val="-1"/>
          <w:sz w:val="24"/>
        </w:rPr>
        <w:t>lines</w:t>
      </w:r>
      <w:r>
        <w:rPr>
          <w:rFonts w:ascii="Arial"/>
          <w:sz w:val="24"/>
        </w:rPr>
        <w:t xml:space="preserve"> are used:</w:t>
      </w:r>
    </w:p>
    <w:p w14:paraId="0CEB4C12" w14:textId="77777777" w:rsidR="00EB3C84" w:rsidRDefault="00EB3C84" w:rsidP="00EB3C84">
      <w:pPr>
        <w:pStyle w:val="BodyText"/>
        <w:numPr>
          <w:ilvl w:val="2"/>
          <w:numId w:val="7"/>
        </w:numPr>
        <w:tabs>
          <w:tab w:val="left" w:pos="1181"/>
        </w:tabs>
        <w:spacing w:before="120" w:line="293" w:lineRule="exact"/>
        <w:rPr>
          <w:rFonts w:cs="Arial"/>
        </w:rPr>
      </w:pPr>
      <w:r>
        <w:rPr>
          <w:spacing w:val="-1"/>
        </w:rPr>
        <w:t>principally</w:t>
      </w:r>
      <w:r>
        <w:t xml:space="preserve"> to improve clarity,</w:t>
      </w:r>
      <w:r>
        <w:rPr>
          <w:spacing w:val="2"/>
        </w:rPr>
        <w:t xml:space="preserve"> </w:t>
      </w:r>
      <w:r>
        <w:rPr>
          <w:rFonts w:cs="Arial"/>
        </w:rPr>
        <w:t xml:space="preserve">eg </w:t>
      </w:r>
      <w:r>
        <w:rPr>
          <w:rFonts w:cs="Arial"/>
          <w:spacing w:val="-1"/>
        </w:rPr>
        <w:t>between</w:t>
      </w:r>
      <w:r>
        <w:rPr>
          <w:rFonts w:cs="Arial"/>
        </w:rPr>
        <w:t xml:space="preserve"> ‘chart </w:t>
      </w:r>
      <w:r>
        <w:rPr>
          <w:rFonts w:cs="Arial"/>
          <w:spacing w:val="-1"/>
        </w:rPr>
        <w:t>extracts’</w:t>
      </w:r>
      <w:r>
        <w:rPr>
          <w:rFonts w:cs="Arial"/>
        </w:rPr>
        <w:t xml:space="preserve"> (eg C24, D1)</w:t>
      </w:r>
    </w:p>
    <w:p w14:paraId="39D2011E" w14:textId="77777777" w:rsidR="00EB3C84" w:rsidRDefault="00EB3C84" w:rsidP="00EB3C84">
      <w:pPr>
        <w:pStyle w:val="BodyText"/>
        <w:numPr>
          <w:ilvl w:val="2"/>
          <w:numId w:val="7"/>
        </w:numPr>
        <w:tabs>
          <w:tab w:val="left" w:pos="1181"/>
        </w:tabs>
        <w:spacing w:before="0" w:line="292" w:lineRule="exact"/>
      </w:pPr>
      <w:r>
        <w:t>to separate alternative symbols or</w:t>
      </w:r>
      <w:r>
        <w:rPr>
          <w:spacing w:val="-1"/>
        </w:rPr>
        <w:t xml:space="preserve"> text</w:t>
      </w:r>
      <w:r>
        <w:t xml:space="preserve"> </w:t>
      </w:r>
      <w:r>
        <w:rPr>
          <w:spacing w:val="-1"/>
        </w:rPr>
        <w:t>legends</w:t>
      </w:r>
      <w:r>
        <w:t xml:space="preserve"> (eg E24, D17)</w:t>
      </w:r>
    </w:p>
    <w:p w14:paraId="4881A6AD" w14:textId="77777777" w:rsidR="00EB3C84" w:rsidRDefault="00EB3C84" w:rsidP="00EB3C84">
      <w:pPr>
        <w:pStyle w:val="BodyText"/>
        <w:numPr>
          <w:ilvl w:val="2"/>
          <w:numId w:val="7"/>
        </w:numPr>
        <w:tabs>
          <w:tab w:val="left" w:pos="1181"/>
        </w:tabs>
        <w:spacing w:before="0" w:line="292" w:lineRule="exact"/>
        <w:rPr>
          <w:rFonts w:cs="Arial"/>
        </w:rPr>
      </w:pPr>
      <w:r>
        <w:rPr>
          <w:rFonts w:cs="Arial"/>
        </w:rPr>
        <w:t xml:space="preserve">to separate </w:t>
      </w:r>
      <w:r>
        <w:rPr>
          <w:rFonts w:cs="Arial"/>
          <w:spacing w:val="-1"/>
        </w:rPr>
        <w:t>‘to</w:t>
      </w:r>
      <w:r>
        <w:rPr>
          <w:spacing w:val="-1"/>
        </w:rPr>
        <w:t>-</w:t>
      </w:r>
      <w:r>
        <w:rPr>
          <w:rFonts w:cs="Arial"/>
          <w:spacing w:val="-1"/>
        </w:rPr>
        <w:t>scale’</w:t>
      </w:r>
      <w:r>
        <w:rPr>
          <w:rFonts w:cs="Arial"/>
        </w:rPr>
        <w:t xml:space="preserve"> </w:t>
      </w:r>
      <w:r>
        <w:rPr>
          <w:rFonts w:cs="Arial"/>
          <w:spacing w:val="-1"/>
        </w:rPr>
        <w:t>graphics</w:t>
      </w:r>
      <w:r>
        <w:rPr>
          <w:rFonts w:cs="Arial"/>
        </w:rPr>
        <w:t xml:space="preserve"> from symbol</w:t>
      </w:r>
      <w:r>
        <w:rPr>
          <w:rFonts w:cs="Arial"/>
          <w:spacing w:val="-1"/>
        </w:rPr>
        <w:t xml:space="preserve"> </w:t>
      </w:r>
      <w:r>
        <w:rPr>
          <w:rFonts w:cs="Arial"/>
        </w:rPr>
        <w:t>(eg</w:t>
      </w:r>
      <w:r>
        <w:rPr>
          <w:rFonts w:cs="Arial"/>
          <w:spacing w:val="-1"/>
        </w:rPr>
        <w:t xml:space="preserve"> </w:t>
      </w:r>
      <w:r>
        <w:rPr>
          <w:rFonts w:cs="Arial"/>
        </w:rPr>
        <w:t>F34, L5.2)</w:t>
      </w:r>
    </w:p>
    <w:p w14:paraId="30E41F54" w14:textId="77777777" w:rsidR="00EB3C84" w:rsidRDefault="00EB3C84" w:rsidP="00EB3C84">
      <w:pPr>
        <w:pStyle w:val="BodyText"/>
        <w:spacing w:before="0" w:line="275" w:lineRule="exact"/>
        <w:ind w:left="820"/>
      </w:pPr>
      <w:r>
        <w:rPr>
          <w:spacing w:val="-1"/>
        </w:rPr>
        <w:t>Vertical</w:t>
      </w:r>
      <w:r>
        <w:t xml:space="preserve"> lines are</w:t>
      </w:r>
      <w:r>
        <w:rPr>
          <w:spacing w:val="1"/>
        </w:rPr>
        <w:t xml:space="preserve"> </w:t>
      </w:r>
      <w:r>
        <w:rPr>
          <w:b/>
          <w:spacing w:val="-1"/>
        </w:rPr>
        <w:t xml:space="preserve">not </w:t>
      </w:r>
      <w:r>
        <w:t xml:space="preserve">used to separate </w:t>
      </w:r>
      <w:r>
        <w:rPr>
          <w:spacing w:val="-1"/>
        </w:rPr>
        <w:t>different</w:t>
      </w:r>
      <w:r>
        <w:t xml:space="preserve"> </w:t>
      </w:r>
      <w:r>
        <w:rPr>
          <w:spacing w:val="-1"/>
        </w:rPr>
        <w:t>examples</w:t>
      </w:r>
      <w:r>
        <w:t xml:space="preserve"> (eg E2, L5.1)</w:t>
      </w:r>
    </w:p>
    <w:p w14:paraId="3A92A33F" w14:textId="77777777" w:rsidR="00EB3C84" w:rsidRDefault="00EB3C84" w:rsidP="00EB3C84">
      <w:pPr>
        <w:pStyle w:val="BodyText"/>
        <w:numPr>
          <w:ilvl w:val="0"/>
          <w:numId w:val="7"/>
        </w:numPr>
        <w:tabs>
          <w:tab w:val="left" w:pos="461"/>
        </w:tabs>
        <w:spacing w:before="120"/>
        <w:ind w:right="121" w:hanging="360"/>
      </w:pPr>
      <w:r>
        <w:rPr>
          <w:spacing w:val="-1"/>
        </w:rPr>
        <w:t>Obsolescent</w:t>
      </w:r>
      <w:r>
        <w:t xml:space="preserve"> symbols</w:t>
      </w:r>
      <w:r>
        <w:rPr>
          <w:spacing w:val="-1"/>
        </w:rPr>
        <w:t xml:space="preserve"> </w:t>
      </w:r>
      <w:r>
        <w:rPr>
          <w:rFonts w:cs="Arial"/>
        </w:rPr>
        <w:t>are to be marked by a</w:t>
      </w:r>
      <w:r>
        <w:rPr>
          <w:rFonts w:cs="Arial"/>
          <w:spacing w:val="-1"/>
        </w:rPr>
        <w:t xml:space="preserve"> dagger</w:t>
      </w:r>
      <w:r>
        <w:rPr>
          <w:rFonts w:cs="Arial"/>
        </w:rPr>
        <w:t xml:space="preserve"> ‘†’ symbol. They </w:t>
      </w:r>
      <w:r>
        <w:rPr>
          <w:rFonts w:cs="Arial"/>
          <w:spacing w:val="-1"/>
        </w:rPr>
        <w:t>should</w:t>
      </w:r>
      <w:r>
        <w:rPr>
          <w:rFonts w:cs="Arial"/>
        </w:rPr>
        <w:t xml:space="preserve"> be</w:t>
      </w:r>
      <w:r>
        <w:rPr>
          <w:rFonts w:cs="Arial"/>
          <w:spacing w:val="41"/>
        </w:rPr>
        <w:t xml:space="preserve"> </w:t>
      </w:r>
      <w:r>
        <w:t xml:space="preserve">moved to </w:t>
      </w:r>
      <w:r>
        <w:rPr>
          <w:spacing w:val="-1"/>
        </w:rPr>
        <w:t>column</w:t>
      </w:r>
      <w:r>
        <w:t xml:space="preserve"> 4, unless they have not been replaced with new symbols, when</w:t>
      </w:r>
      <w:r>
        <w:rPr>
          <w:spacing w:val="24"/>
        </w:rPr>
        <w:t xml:space="preserve"> </w:t>
      </w:r>
      <w:r>
        <w:t xml:space="preserve">they are </w:t>
      </w:r>
      <w:r>
        <w:rPr>
          <w:spacing w:val="-1"/>
        </w:rPr>
        <w:t xml:space="preserve">retained </w:t>
      </w:r>
      <w:r>
        <w:t>in column 2.</w:t>
      </w:r>
    </w:p>
    <w:p w14:paraId="268D778A" w14:textId="77777777" w:rsidR="00EB3C84" w:rsidRDefault="00EB3C84" w:rsidP="00EB3C84">
      <w:pPr>
        <w:pStyle w:val="BodyText"/>
        <w:numPr>
          <w:ilvl w:val="0"/>
          <w:numId w:val="7"/>
        </w:numPr>
        <w:tabs>
          <w:tab w:val="left" w:pos="461"/>
        </w:tabs>
        <w:spacing w:before="120"/>
        <w:ind w:right="117" w:hanging="360"/>
      </w:pPr>
      <w:r>
        <w:rPr>
          <w:spacing w:val="-1"/>
        </w:rPr>
        <w:t>Vertical</w:t>
      </w:r>
      <w:r>
        <w:t xml:space="preserve"> </w:t>
      </w:r>
      <w:r>
        <w:rPr>
          <w:spacing w:val="-1"/>
        </w:rPr>
        <w:t>clearances.</w:t>
      </w:r>
      <w:r>
        <w:t xml:space="preserve"> </w:t>
      </w:r>
      <w:r>
        <w:rPr>
          <w:spacing w:val="-1"/>
        </w:rPr>
        <w:t>Although</w:t>
      </w:r>
      <w:r>
        <w:t xml:space="preserve"> the stated IHO</w:t>
      </w:r>
      <w:r>
        <w:rPr>
          <w:spacing w:val="-2"/>
        </w:rPr>
        <w:t xml:space="preserve"> </w:t>
      </w:r>
      <w:r>
        <w:rPr>
          <w:spacing w:val="-1"/>
        </w:rPr>
        <w:t>convention</w:t>
      </w:r>
      <w:r>
        <w:t xml:space="preserve"> is now</w:t>
      </w:r>
      <w:r>
        <w:rPr>
          <w:spacing w:val="-1"/>
        </w:rPr>
        <w:t xml:space="preserve"> </w:t>
      </w:r>
      <w:r>
        <w:t xml:space="preserve">for </w:t>
      </w:r>
      <w:r>
        <w:rPr>
          <w:spacing w:val="-1"/>
        </w:rPr>
        <w:t>vertical</w:t>
      </w:r>
      <w:r>
        <w:rPr>
          <w:spacing w:val="75"/>
        </w:rPr>
        <w:t xml:space="preserve"> </w:t>
      </w:r>
      <w:r>
        <w:rPr>
          <w:spacing w:val="-1"/>
        </w:rPr>
        <w:t>clearances</w:t>
      </w:r>
      <w:r>
        <w:t xml:space="preserve"> to be given</w:t>
      </w:r>
      <w:r>
        <w:rPr>
          <w:spacing w:val="-1"/>
        </w:rPr>
        <w:t xml:space="preserve"> </w:t>
      </w:r>
      <w:r>
        <w:t xml:space="preserve">above HAT </w:t>
      </w:r>
      <w:r>
        <w:rPr>
          <w:spacing w:val="-1"/>
        </w:rPr>
        <w:t>(except</w:t>
      </w:r>
      <w:r>
        <w:t xml:space="preserve"> where there is minimal</w:t>
      </w:r>
      <w:r>
        <w:rPr>
          <w:spacing w:val="-1"/>
        </w:rPr>
        <w:t xml:space="preserve"> tide),</w:t>
      </w:r>
      <w:r>
        <w:t xml:space="preserve"> it </w:t>
      </w:r>
      <w:r>
        <w:rPr>
          <w:spacing w:val="-1"/>
        </w:rPr>
        <w:t>will</w:t>
      </w:r>
      <w:r>
        <w:t xml:space="preserve"> be</w:t>
      </w:r>
      <w:r>
        <w:rPr>
          <w:spacing w:val="45"/>
        </w:rPr>
        <w:t xml:space="preserve"> </w:t>
      </w:r>
      <w:r>
        <w:t>a long</w:t>
      </w:r>
      <w:r>
        <w:rPr>
          <w:spacing w:val="-1"/>
        </w:rPr>
        <w:t xml:space="preserve"> </w:t>
      </w:r>
      <w:r>
        <w:t xml:space="preserve">time before </w:t>
      </w:r>
      <w:r>
        <w:rPr>
          <w:spacing w:val="-1"/>
        </w:rPr>
        <w:t>all</w:t>
      </w:r>
      <w:r>
        <w:t xml:space="preserve"> </w:t>
      </w:r>
      <w:r>
        <w:rPr>
          <w:spacing w:val="-1"/>
        </w:rPr>
        <w:t>(or</w:t>
      </w:r>
      <w:r>
        <w:t xml:space="preserve"> even </w:t>
      </w:r>
      <w:r>
        <w:rPr>
          <w:spacing w:val="-1"/>
        </w:rPr>
        <w:t>most)</w:t>
      </w:r>
      <w:r>
        <w:t xml:space="preserve"> </w:t>
      </w:r>
      <w:r>
        <w:rPr>
          <w:spacing w:val="-1"/>
        </w:rPr>
        <w:t>charts</w:t>
      </w:r>
      <w:r>
        <w:t xml:space="preserve"> </w:t>
      </w:r>
      <w:r>
        <w:rPr>
          <w:spacing w:val="-1"/>
        </w:rPr>
        <w:t>follow</w:t>
      </w:r>
      <w:r>
        <w:t xml:space="preserve"> the </w:t>
      </w:r>
      <w:r>
        <w:rPr>
          <w:spacing w:val="-1"/>
        </w:rPr>
        <w:t xml:space="preserve">changed </w:t>
      </w:r>
      <w:r>
        <w:t>convention. INT</w:t>
      </w:r>
      <w:r>
        <w:rPr>
          <w:spacing w:val="-1"/>
        </w:rPr>
        <w:t xml:space="preserve"> </w:t>
      </w:r>
      <w:r>
        <w:t>1</w:t>
      </w:r>
      <w:r>
        <w:rPr>
          <w:spacing w:val="45"/>
        </w:rPr>
        <w:t xml:space="preserve"> </w:t>
      </w:r>
      <w:r>
        <w:t xml:space="preserve">(as a user </w:t>
      </w:r>
      <w:r>
        <w:rPr>
          <w:spacing w:val="-1"/>
        </w:rPr>
        <w:t>document)</w:t>
      </w:r>
      <w:r>
        <w:t xml:space="preserve"> </w:t>
      </w:r>
      <w:r>
        <w:rPr>
          <w:spacing w:val="-1"/>
        </w:rPr>
        <w:t xml:space="preserve">should </w:t>
      </w:r>
      <w:r>
        <w:t xml:space="preserve">reflect this </w:t>
      </w:r>
      <w:r>
        <w:rPr>
          <w:spacing w:val="-1"/>
        </w:rPr>
        <w:t>situation,</w:t>
      </w:r>
      <w:r>
        <w:t xml:space="preserve"> using a </w:t>
      </w:r>
      <w:r>
        <w:rPr>
          <w:spacing w:val="-1"/>
        </w:rPr>
        <w:t>wording</w:t>
      </w:r>
      <w:r>
        <w:t xml:space="preserve"> appropriate to</w:t>
      </w:r>
      <w:r>
        <w:rPr>
          <w:spacing w:val="53"/>
        </w:rPr>
        <w:t xml:space="preserve"> </w:t>
      </w:r>
      <w:r>
        <w:t xml:space="preserve">the </w:t>
      </w:r>
      <w:r>
        <w:rPr>
          <w:spacing w:val="-1"/>
        </w:rPr>
        <w:t>publishing</w:t>
      </w:r>
      <w:r>
        <w:t xml:space="preserve"> </w:t>
      </w:r>
      <w:r>
        <w:rPr>
          <w:spacing w:val="-1"/>
        </w:rPr>
        <w:t>nation,</w:t>
      </w:r>
      <w:r>
        <w:t xml:space="preserve"> with the actual</w:t>
      </w:r>
      <w:r>
        <w:rPr>
          <w:spacing w:val="-1"/>
        </w:rPr>
        <w:t xml:space="preserve"> </w:t>
      </w:r>
      <w:r>
        <w:t xml:space="preserve">datum used for clearances </w:t>
      </w:r>
      <w:r>
        <w:rPr>
          <w:spacing w:val="-1"/>
        </w:rPr>
        <w:t>being</w:t>
      </w:r>
      <w:r>
        <w:t xml:space="preserve"> defined on</w:t>
      </w:r>
      <w:r>
        <w:rPr>
          <w:spacing w:val="39"/>
        </w:rPr>
        <w:t xml:space="preserve"> </w:t>
      </w:r>
      <w:r>
        <w:rPr>
          <w:spacing w:val="-1"/>
        </w:rPr>
        <w:t>individual</w:t>
      </w:r>
      <w:r>
        <w:t xml:space="preserve"> charts.</w:t>
      </w:r>
    </w:p>
    <w:p w14:paraId="1C2F9FD5" w14:textId="77777777" w:rsidR="00EB3C84" w:rsidRDefault="00EB3C84" w:rsidP="00EB3C84">
      <w:pPr>
        <w:pStyle w:val="BodyText"/>
        <w:numPr>
          <w:ilvl w:val="0"/>
          <w:numId w:val="7"/>
        </w:numPr>
        <w:tabs>
          <w:tab w:val="left" w:pos="461"/>
        </w:tabs>
        <w:spacing w:before="120"/>
        <w:ind w:right="367" w:hanging="360"/>
      </w:pPr>
      <w:r>
        <w:rPr>
          <w:rFonts w:cs="Arial"/>
          <w:spacing w:val="-1"/>
        </w:rPr>
        <w:t>‘Large</w:t>
      </w:r>
      <w:r>
        <w:rPr>
          <w:spacing w:val="-1"/>
        </w:rPr>
        <w:t>-</w:t>
      </w:r>
      <w:r>
        <w:rPr>
          <w:rFonts w:cs="Arial"/>
          <w:spacing w:val="-1"/>
        </w:rPr>
        <w:t>scale’</w:t>
      </w:r>
      <w:r>
        <w:rPr>
          <w:rFonts w:cs="Arial"/>
        </w:rPr>
        <w:t xml:space="preserve"> is an adjective</w:t>
      </w:r>
      <w:r>
        <w:rPr>
          <w:rFonts w:cs="Arial"/>
          <w:spacing w:val="-1"/>
        </w:rPr>
        <w:t xml:space="preserve"> </w:t>
      </w:r>
      <w:r>
        <w:rPr>
          <w:rFonts w:cs="Arial"/>
        </w:rPr>
        <w:t xml:space="preserve">and </w:t>
      </w:r>
      <w:r>
        <w:rPr>
          <w:rFonts w:cs="Arial"/>
          <w:spacing w:val="-1"/>
        </w:rPr>
        <w:t>hyphenated,</w:t>
      </w:r>
      <w:r>
        <w:rPr>
          <w:rFonts w:cs="Arial"/>
        </w:rPr>
        <w:t xml:space="preserve"> </w:t>
      </w:r>
      <w:r>
        <w:rPr>
          <w:rFonts w:cs="Arial"/>
          <w:spacing w:val="-1"/>
        </w:rPr>
        <w:t>‘smaller</w:t>
      </w:r>
      <w:r>
        <w:rPr>
          <w:rFonts w:cs="Arial"/>
        </w:rPr>
        <w:t xml:space="preserve"> </w:t>
      </w:r>
      <w:r>
        <w:rPr>
          <w:rFonts w:cs="Arial"/>
          <w:spacing w:val="-1"/>
        </w:rPr>
        <w:t>scale’</w:t>
      </w:r>
      <w:r>
        <w:rPr>
          <w:rFonts w:cs="Arial"/>
        </w:rPr>
        <w:t xml:space="preserve"> (adjective + </w:t>
      </w:r>
      <w:r>
        <w:rPr>
          <w:rFonts w:cs="Arial"/>
          <w:spacing w:val="-1"/>
        </w:rPr>
        <w:t>noun)</w:t>
      </w:r>
      <w:r>
        <w:rPr>
          <w:rFonts w:cs="Arial"/>
          <w:spacing w:val="73"/>
        </w:rPr>
        <w:t xml:space="preserve"> </w:t>
      </w:r>
      <w:r>
        <w:t>are two</w:t>
      </w:r>
      <w:r>
        <w:rPr>
          <w:spacing w:val="-1"/>
        </w:rPr>
        <w:t xml:space="preserve"> </w:t>
      </w:r>
      <w:r>
        <w:t xml:space="preserve">separate </w:t>
      </w:r>
      <w:r>
        <w:rPr>
          <w:spacing w:val="-1"/>
        </w:rPr>
        <w:t>words.</w:t>
      </w:r>
      <w:r>
        <w:t xml:space="preserve"> The use of </w:t>
      </w:r>
      <w:r>
        <w:rPr>
          <w:spacing w:val="-1"/>
        </w:rPr>
        <w:t>hyphens</w:t>
      </w:r>
      <w:r>
        <w:t xml:space="preserve"> to conjoin </w:t>
      </w:r>
      <w:r>
        <w:rPr>
          <w:spacing w:val="-1"/>
        </w:rPr>
        <w:t>English</w:t>
      </w:r>
      <w:r>
        <w:t xml:space="preserve"> words is</w:t>
      </w:r>
      <w:r>
        <w:rPr>
          <w:spacing w:val="33"/>
        </w:rPr>
        <w:t xml:space="preserve"> </w:t>
      </w:r>
      <w:r>
        <w:rPr>
          <w:spacing w:val="-1"/>
        </w:rPr>
        <w:t>generally</w:t>
      </w:r>
      <w:r>
        <w:t xml:space="preserve"> in accordance </w:t>
      </w:r>
      <w:r>
        <w:rPr>
          <w:spacing w:val="-1"/>
        </w:rPr>
        <w:t>with</w:t>
      </w:r>
      <w:r>
        <w:t xml:space="preserve"> the </w:t>
      </w:r>
      <w:r>
        <w:rPr>
          <w:spacing w:val="-1"/>
        </w:rPr>
        <w:t>Oxford</w:t>
      </w:r>
      <w:r>
        <w:t xml:space="preserve"> English Dictionary.</w:t>
      </w:r>
    </w:p>
    <w:p w14:paraId="6A1378C8" w14:textId="77777777" w:rsidR="00EB3C84" w:rsidRDefault="00EB3C84" w:rsidP="00EB3C84">
      <w:pPr>
        <w:pStyle w:val="BodyText"/>
        <w:numPr>
          <w:ilvl w:val="0"/>
          <w:numId w:val="7"/>
        </w:numPr>
        <w:tabs>
          <w:tab w:val="left" w:pos="461"/>
        </w:tabs>
        <w:spacing w:before="120"/>
        <w:ind w:right="123" w:hanging="360"/>
      </w:pPr>
      <w:r>
        <w:rPr>
          <w:spacing w:val="-1"/>
        </w:rPr>
        <w:t>Section</w:t>
      </w:r>
      <w:r>
        <w:t xml:space="preserve"> U (Small</w:t>
      </w:r>
      <w:r>
        <w:rPr>
          <w:spacing w:val="-1"/>
        </w:rPr>
        <w:t xml:space="preserve"> </w:t>
      </w:r>
      <w:r>
        <w:t>Craft or Leisure</w:t>
      </w:r>
      <w:r>
        <w:rPr>
          <w:spacing w:val="-1"/>
        </w:rPr>
        <w:t xml:space="preserve"> Facilities)</w:t>
      </w:r>
      <w:r>
        <w:t xml:space="preserve"> </w:t>
      </w:r>
      <w:r>
        <w:rPr>
          <w:spacing w:val="-1"/>
        </w:rPr>
        <w:t>will</w:t>
      </w:r>
      <w:r>
        <w:t xml:space="preserve"> contain no INT </w:t>
      </w:r>
      <w:r>
        <w:rPr>
          <w:spacing w:val="-1"/>
        </w:rPr>
        <w:t>symbols</w:t>
      </w:r>
      <w:r>
        <w:t xml:space="preserve"> and is an</w:t>
      </w:r>
      <w:r>
        <w:rPr>
          <w:spacing w:val="49"/>
        </w:rPr>
        <w:t xml:space="preserve"> </w:t>
      </w:r>
      <w:r>
        <w:rPr>
          <w:spacing w:val="-1"/>
        </w:rPr>
        <w:t>optional</w:t>
      </w:r>
      <w:r>
        <w:t xml:space="preserve"> </w:t>
      </w:r>
      <w:r>
        <w:rPr>
          <w:spacing w:val="-1"/>
        </w:rPr>
        <w:t>section.</w:t>
      </w:r>
    </w:p>
    <w:p w14:paraId="080D78A9" w14:textId="77777777" w:rsidR="00EB3C84" w:rsidRDefault="00EB3C84" w:rsidP="00EB3C84">
      <w:pPr>
        <w:pStyle w:val="BodyText"/>
        <w:numPr>
          <w:ilvl w:val="0"/>
          <w:numId w:val="7"/>
        </w:numPr>
        <w:tabs>
          <w:tab w:val="left" w:pos="458"/>
        </w:tabs>
        <w:spacing w:before="120"/>
        <w:ind w:left="458" w:hanging="358"/>
      </w:pPr>
      <w:r>
        <w:rPr>
          <w:u w:val="single" w:color="000000"/>
        </w:rPr>
        <w:t>Maintenance of INT</w:t>
      </w:r>
      <w:r>
        <w:rPr>
          <w:spacing w:val="-1"/>
          <w:u w:val="single" w:color="000000"/>
        </w:rPr>
        <w:t xml:space="preserve"> 1</w:t>
      </w:r>
      <w:r>
        <w:rPr>
          <w:spacing w:val="-1"/>
        </w:rPr>
        <w:t>:</w:t>
      </w:r>
    </w:p>
    <w:p w14:paraId="07DAA35F" w14:textId="77777777" w:rsidR="00EB3C84" w:rsidRDefault="00EB3C84" w:rsidP="00EB3C84">
      <w:pPr>
        <w:pStyle w:val="BodyText"/>
        <w:numPr>
          <w:ilvl w:val="1"/>
          <w:numId w:val="7"/>
        </w:numPr>
        <w:tabs>
          <w:tab w:val="left" w:pos="1001"/>
        </w:tabs>
        <w:spacing w:before="120"/>
        <w:ind w:left="660" w:hanging="20"/>
      </w:pPr>
      <w:r>
        <w:t>The</w:t>
      </w:r>
      <w:r>
        <w:rPr>
          <w:spacing w:val="-1"/>
        </w:rPr>
        <w:t xml:space="preserve"> </w:t>
      </w:r>
      <w:r>
        <w:t>INT  1</w:t>
      </w:r>
      <w:r>
        <w:rPr>
          <w:spacing w:val="-1"/>
        </w:rPr>
        <w:t xml:space="preserve"> </w:t>
      </w:r>
      <w:r>
        <w:t xml:space="preserve">subWG </w:t>
      </w:r>
      <w:r>
        <w:rPr>
          <w:spacing w:val="-1"/>
        </w:rPr>
        <w:t>should</w:t>
      </w:r>
      <w:r>
        <w:t xml:space="preserve"> not </w:t>
      </w:r>
      <w:r>
        <w:rPr>
          <w:spacing w:val="-1"/>
        </w:rPr>
        <w:t>anticipate</w:t>
      </w:r>
      <w:r>
        <w:t xml:space="preserve"> S-4 </w:t>
      </w:r>
      <w:r>
        <w:rPr>
          <w:spacing w:val="-1"/>
        </w:rPr>
        <w:t>revisions</w:t>
      </w:r>
      <w:r>
        <w:t xml:space="preserve"> in </w:t>
      </w:r>
      <w:r>
        <w:rPr>
          <w:spacing w:val="-1"/>
        </w:rPr>
        <w:t>updating</w:t>
      </w:r>
      <w:r>
        <w:rPr>
          <w:spacing w:val="1"/>
        </w:rPr>
        <w:t xml:space="preserve"> </w:t>
      </w:r>
      <w:r>
        <w:t>INT 1.</w:t>
      </w:r>
    </w:p>
    <w:p w14:paraId="69BA1AEC" w14:textId="77777777" w:rsidR="00EB3C84" w:rsidRDefault="00EB3C84" w:rsidP="00EB3C84">
      <w:pPr>
        <w:sectPr w:rsidR="00EB3C84">
          <w:pgSz w:w="11910" w:h="16840"/>
          <w:pgMar w:top="1360" w:right="1380" w:bottom="280" w:left="1340" w:header="720" w:footer="720" w:gutter="0"/>
          <w:cols w:space="720"/>
        </w:sectPr>
      </w:pPr>
    </w:p>
    <w:p w14:paraId="23A7BE68" w14:textId="77777777" w:rsidR="00EB3C84" w:rsidRDefault="00EB3C84" w:rsidP="00EB3C84">
      <w:pPr>
        <w:pStyle w:val="BodyText"/>
        <w:numPr>
          <w:ilvl w:val="1"/>
          <w:numId w:val="7"/>
        </w:numPr>
        <w:tabs>
          <w:tab w:val="left" w:pos="1021"/>
        </w:tabs>
        <w:spacing w:before="58"/>
        <w:ind w:left="660" w:right="267" w:firstLine="0"/>
      </w:pPr>
      <w:r>
        <w:lastRenderedPageBreak/>
        <w:t>The</w:t>
      </w:r>
      <w:r>
        <w:rPr>
          <w:spacing w:val="-1"/>
        </w:rPr>
        <w:t xml:space="preserve"> </w:t>
      </w:r>
      <w:r>
        <w:t xml:space="preserve">decision to </w:t>
      </w:r>
      <w:r>
        <w:rPr>
          <w:spacing w:val="-1"/>
        </w:rPr>
        <w:t>publish</w:t>
      </w:r>
      <w:r>
        <w:t xml:space="preserve"> a new </w:t>
      </w:r>
      <w:r>
        <w:rPr>
          <w:spacing w:val="-1"/>
        </w:rPr>
        <w:t>edition</w:t>
      </w:r>
      <w:r>
        <w:t xml:space="preserve"> may be </w:t>
      </w:r>
      <w:r>
        <w:rPr>
          <w:spacing w:val="-1"/>
        </w:rPr>
        <w:t>based</w:t>
      </w:r>
      <w:r>
        <w:t xml:space="preserve"> on many </w:t>
      </w:r>
      <w:r>
        <w:rPr>
          <w:spacing w:val="-1"/>
        </w:rPr>
        <w:t>factors,</w:t>
      </w:r>
      <w:r>
        <w:t xml:space="preserve"> eg</w:t>
      </w:r>
      <w:r>
        <w:rPr>
          <w:spacing w:val="43"/>
        </w:rPr>
        <w:t xml:space="preserve"> </w:t>
      </w:r>
      <w:r>
        <w:rPr>
          <w:spacing w:val="-1"/>
        </w:rPr>
        <w:t>weight</w:t>
      </w:r>
      <w:r>
        <w:t xml:space="preserve"> of </w:t>
      </w:r>
      <w:r>
        <w:rPr>
          <w:spacing w:val="-1"/>
        </w:rPr>
        <w:t>outstanding</w:t>
      </w:r>
      <w:r>
        <w:t xml:space="preserve"> updates, </w:t>
      </w:r>
      <w:r>
        <w:rPr>
          <w:spacing w:val="-1"/>
        </w:rPr>
        <w:t>available</w:t>
      </w:r>
      <w:r>
        <w:t xml:space="preserve"> resources, commercial</w:t>
      </w:r>
      <w:r>
        <w:rPr>
          <w:spacing w:val="-1"/>
        </w:rPr>
        <w:t xml:space="preserve"> </w:t>
      </w:r>
      <w:r>
        <w:t>needs</w:t>
      </w:r>
      <w:r>
        <w:rPr>
          <w:spacing w:val="41"/>
        </w:rPr>
        <w:t xml:space="preserve"> </w:t>
      </w:r>
      <w:r>
        <w:rPr>
          <w:spacing w:val="-1"/>
        </w:rPr>
        <w:t>balanced</w:t>
      </w:r>
      <w:r>
        <w:t xml:space="preserve"> </w:t>
      </w:r>
      <w:r>
        <w:rPr>
          <w:spacing w:val="-1"/>
        </w:rPr>
        <w:t>against</w:t>
      </w:r>
      <w:r>
        <w:t xml:space="preserve"> user </w:t>
      </w:r>
      <w:r>
        <w:rPr>
          <w:spacing w:val="-1"/>
        </w:rPr>
        <w:t>expectations.</w:t>
      </w:r>
      <w:r>
        <w:t xml:space="preserve"> Therefore, the </w:t>
      </w:r>
      <w:r>
        <w:rPr>
          <w:spacing w:val="-1"/>
        </w:rPr>
        <w:t>publishing</w:t>
      </w:r>
      <w:r>
        <w:t xml:space="preserve"> of a </w:t>
      </w:r>
      <w:r>
        <w:rPr>
          <w:spacing w:val="-1"/>
        </w:rPr>
        <w:t xml:space="preserve">new </w:t>
      </w:r>
      <w:r>
        <w:t>edition</w:t>
      </w:r>
      <w:r>
        <w:rPr>
          <w:spacing w:val="71"/>
        </w:rPr>
        <w:t xml:space="preserve"> </w:t>
      </w:r>
      <w:r>
        <w:t xml:space="preserve">must </w:t>
      </w:r>
      <w:r>
        <w:rPr>
          <w:spacing w:val="-1"/>
        </w:rPr>
        <w:t>remain</w:t>
      </w:r>
      <w:r>
        <w:t xml:space="preserve"> at the </w:t>
      </w:r>
      <w:r>
        <w:rPr>
          <w:spacing w:val="-1"/>
        </w:rPr>
        <w:t>discretion</w:t>
      </w:r>
      <w:r>
        <w:t xml:space="preserve"> of </w:t>
      </w:r>
      <w:r>
        <w:rPr>
          <w:spacing w:val="-1"/>
        </w:rPr>
        <w:t>the</w:t>
      </w:r>
      <w:r>
        <w:rPr>
          <w:spacing w:val="1"/>
        </w:rPr>
        <w:t xml:space="preserve"> </w:t>
      </w:r>
      <w:r>
        <w:rPr>
          <w:spacing w:val="-1"/>
        </w:rPr>
        <w:t>publishing</w:t>
      </w:r>
      <w:r>
        <w:t xml:space="preserve"> </w:t>
      </w:r>
      <w:r>
        <w:rPr>
          <w:spacing w:val="-1"/>
        </w:rPr>
        <w:t>office.</w:t>
      </w:r>
    </w:p>
    <w:p w14:paraId="75405A1E" w14:textId="77777777" w:rsidR="00EB3C84" w:rsidRDefault="00EB3C84" w:rsidP="00EB3C84">
      <w:pPr>
        <w:pStyle w:val="BodyText"/>
        <w:numPr>
          <w:ilvl w:val="1"/>
          <w:numId w:val="7"/>
        </w:numPr>
        <w:tabs>
          <w:tab w:val="left" w:pos="1021"/>
        </w:tabs>
        <w:spacing w:before="120"/>
        <w:ind w:left="660" w:right="107" w:firstLine="0"/>
        <w:jc w:val="both"/>
      </w:pPr>
      <w:r>
        <w:rPr>
          <w:spacing w:val="-1"/>
        </w:rPr>
        <w:t>However,</w:t>
      </w:r>
      <w:r>
        <w:t xml:space="preserve"> if</w:t>
      </w:r>
      <w:r>
        <w:rPr>
          <w:spacing w:val="-2"/>
        </w:rPr>
        <w:t xml:space="preserve"> </w:t>
      </w:r>
      <w:r>
        <w:rPr>
          <w:spacing w:val="-1"/>
        </w:rPr>
        <w:t>possible,</w:t>
      </w:r>
      <w:r>
        <w:t xml:space="preserve"> INT</w:t>
      </w:r>
      <w:r>
        <w:rPr>
          <w:spacing w:val="1"/>
        </w:rPr>
        <w:t xml:space="preserve"> </w:t>
      </w:r>
      <w:r>
        <w:t xml:space="preserve">1 producers </w:t>
      </w:r>
      <w:r>
        <w:rPr>
          <w:spacing w:val="-1"/>
        </w:rPr>
        <w:t>should</w:t>
      </w:r>
      <w:r>
        <w:t xml:space="preserve"> coordinate </w:t>
      </w:r>
      <w:r>
        <w:rPr>
          <w:spacing w:val="-1"/>
        </w:rPr>
        <w:t>publication</w:t>
      </w:r>
      <w:r>
        <w:t xml:space="preserve"> to be as</w:t>
      </w:r>
      <w:r>
        <w:rPr>
          <w:spacing w:val="55"/>
        </w:rPr>
        <w:t xml:space="preserve"> </w:t>
      </w:r>
      <w:r>
        <w:t xml:space="preserve">soon as </w:t>
      </w:r>
      <w:r>
        <w:rPr>
          <w:spacing w:val="-1"/>
        </w:rPr>
        <w:t>possible</w:t>
      </w:r>
      <w:r>
        <w:t xml:space="preserve"> after, and</w:t>
      </w:r>
      <w:r>
        <w:rPr>
          <w:spacing w:val="-1"/>
        </w:rPr>
        <w:t xml:space="preserve"> </w:t>
      </w:r>
      <w:r>
        <w:t xml:space="preserve">incorporating </w:t>
      </w:r>
      <w:r>
        <w:rPr>
          <w:spacing w:val="-1"/>
        </w:rPr>
        <w:t>changes</w:t>
      </w:r>
      <w:r>
        <w:t xml:space="preserve"> from,</w:t>
      </w:r>
      <w:r>
        <w:rPr>
          <w:spacing w:val="-2"/>
        </w:rPr>
        <w:t xml:space="preserve"> </w:t>
      </w:r>
      <w:r>
        <w:t xml:space="preserve">the same </w:t>
      </w:r>
      <w:r>
        <w:rPr>
          <w:spacing w:val="-1"/>
        </w:rPr>
        <w:t>revision</w:t>
      </w:r>
      <w:r>
        <w:t xml:space="preserve"> of </w:t>
      </w:r>
      <w:r>
        <w:rPr>
          <w:spacing w:val="1"/>
        </w:rPr>
        <w:t>S-</w:t>
      </w:r>
      <w:r>
        <w:rPr>
          <w:spacing w:val="37"/>
        </w:rPr>
        <w:t xml:space="preserve"> </w:t>
      </w:r>
      <w:r>
        <w:rPr>
          <w:spacing w:val="-1"/>
        </w:rPr>
        <w:t>4.</w:t>
      </w:r>
    </w:p>
    <w:p w14:paraId="40CE35E5" w14:textId="77777777" w:rsidR="00EB3C84" w:rsidRDefault="00EB3C84" w:rsidP="00EB3C84">
      <w:pPr>
        <w:pStyle w:val="BodyText"/>
        <w:numPr>
          <w:ilvl w:val="1"/>
          <w:numId w:val="7"/>
        </w:numPr>
        <w:tabs>
          <w:tab w:val="left" w:pos="1021"/>
        </w:tabs>
        <w:spacing w:before="120"/>
        <w:ind w:left="660" w:right="134" w:firstLine="0"/>
      </w:pPr>
      <w:r>
        <w:rPr>
          <w:spacing w:val="-1"/>
        </w:rPr>
        <w:t>Any</w:t>
      </w:r>
      <w:r>
        <w:t xml:space="preserve"> member of the </w:t>
      </w:r>
      <w:r>
        <w:rPr>
          <w:spacing w:val="-1"/>
        </w:rPr>
        <w:t>INT</w:t>
      </w:r>
      <w:r>
        <w:rPr>
          <w:spacing w:val="1"/>
        </w:rPr>
        <w:t xml:space="preserve"> </w:t>
      </w:r>
      <w:r>
        <w:t>1 subWG</w:t>
      </w:r>
      <w:r>
        <w:rPr>
          <w:spacing w:val="-1"/>
        </w:rPr>
        <w:t xml:space="preserve"> preparing</w:t>
      </w:r>
      <w:r>
        <w:t xml:space="preserve"> a new </w:t>
      </w:r>
      <w:r>
        <w:rPr>
          <w:spacing w:val="-1"/>
        </w:rPr>
        <w:t>edition</w:t>
      </w:r>
      <w:r>
        <w:t xml:space="preserve"> </w:t>
      </w:r>
      <w:r>
        <w:rPr>
          <w:spacing w:val="-1"/>
        </w:rPr>
        <w:t xml:space="preserve">should </w:t>
      </w:r>
      <w:r>
        <w:t>consult</w:t>
      </w:r>
      <w:r>
        <w:rPr>
          <w:spacing w:val="43"/>
        </w:rPr>
        <w:t xml:space="preserve"> </w:t>
      </w:r>
      <w:r>
        <w:rPr>
          <w:spacing w:val="-1"/>
        </w:rPr>
        <w:t>within</w:t>
      </w:r>
      <w:r>
        <w:t xml:space="preserve"> the subWG, to </w:t>
      </w:r>
      <w:r>
        <w:rPr>
          <w:spacing w:val="-1"/>
        </w:rPr>
        <w:t>gain,</w:t>
      </w:r>
      <w:r>
        <w:t xml:space="preserve"> as far </w:t>
      </w:r>
      <w:r>
        <w:rPr>
          <w:spacing w:val="-1"/>
        </w:rPr>
        <w:t>as</w:t>
      </w:r>
      <w:r>
        <w:t xml:space="preserve"> possible, agreement on changes to be</w:t>
      </w:r>
      <w:r>
        <w:rPr>
          <w:spacing w:val="28"/>
        </w:rPr>
        <w:t xml:space="preserve"> </w:t>
      </w:r>
      <w:r>
        <w:t xml:space="preserve">incorporated. (This </w:t>
      </w:r>
      <w:r>
        <w:rPr>
          <w:spacing w:val="-1"/>
        </w:rPr>
        <w:t xml:space="preserve">should </w:t>
      </w:r>
      <w:r>
        <w:t xml:space="preserve">usually be by </w:t>
      </w:r>
      <w:r>
        <w:rPr>
          <w:spacing w:val="-1"/>
        </w:rPr>
        <w:t>correspondence;</w:t>
      </w:r>
      <w:r>
        <w:t xml:space="preserve"> it is not</w:t>
      </w:r>
      <w:r>
        <w:rPr>
          <w:spacing w:val="-1"/>
        </w:rPr>
        <w:t xml:space="preserve"> assumed</w:t>
      </w:r>
      <w:r>
        <w:t xml:space="preserve"> that</w:t>
      </w:r>
      <w:r>
        <w:rPr>
          <w:spacing w:val="49"/>
        </w:rPr>
        <w:t xml:space="preserve"> </w:t>
      </w:r>
      <w:r>
        <w:t xml:space="preserve">a </w:t>
      </w:r>
      <w:r>
        <w:rPr>
          <w:spacing w:val="-1"/>
        </w:rPr>
        <w:t>meeting</w:t>
      </w:r>
      <w:r>
        <w:t xml:space="preserve"> will </w:t>
      </w:r>
      <w:r>
        <w:rPr>
          <w:spacing w:val="-1"/>
        </w:rPr>
        <w:t>invariably</w:t>
      </w:r>
      <w:r>
        <w:t xml:space="preserve"> be necessary).</w:t>
      </w:r>
    </w:p>
    <w:p w14:paraId="41F67BEA" w14:textId="77777777" w:rsidR="00EB3C84" w:rsidRDefault="00EB3C84" w:rsidP="00EB3C84">
      <w:pPr>
        <w:pStyle w:val="BodyText"/>
        <w:numPr>
          <w:ilvl w:val="1"/>
          <w:numId w:val="7"/>
        </w:numPr>
        <w:tabs>
          <w:tab w:val="left" w:pos="1021"/>
        </w:tabs>
        <w:spacing w:before="120"/>
        <w:ind w:left="660" w:right="322" w:firstLine="0"/>
      </w:pPr>
      <w:r>
        <w:rPr>
          <w:spacing w:val="-1"/>
        </w:rPr>
        <w:t>Navigationally</w:t>
      </w:r>
      <w:r>
        <w:t xml:space="preserve"> significant changes (or </w:t>
      </w:r>
      <w:r>
        <w:rPr>
          <w:spacing w:val="-1"/>
        </w:rPr>
        <w:t>updates)</w:t>
      </w:r>
      <w:r>
        <w:t xml:space="preserve"> </w:t>
      </w:r>
      <w:r>
        <w:rPr>
          <w:spacing w:val="-1"/>
        </w:rPr>
        <w:t>should</w:t>
      </w:r>
      <w:r>
        <w:t xml:space="preserve"> be made</w:t>
      </w:r>
      <w:r>
        <w:rPr>
          <w:spacing w:val="-1"/>
        </w:rPr>
        <w:t xml:space="preserve"> </w:t>
      </w:r>
      <w:r>
        <w:t>by NM</w:t>
      </w:r>
      <w:r>
        <w:rPr>
          <w:spacing w:val="3"/>
        </w:rPr>
        <w:t xml:space="preserve"> </w:t>
      </w:r>
      <w:r>
        <w:t>(or</w:t>
      </w:r>
      <w:r>
        <w:rPr>
          <w:spacing w:val="43"/>
        </w:rPr>
        <w:t xml:space="preserve"> </w:t>
      </w:r>
      <w:r>
        <w:t xml:space="preserve">NM </w:t>
      </w:r>
      <w:r>
        <w:rPr>
          <w:spacing w:val="-1"/>
        </w:rPr>
        <w:t>Block).</w:t>
      </w:r>
      <w:r>
        <w:t xml:space="preserve"> Such cases </w:t>
      </w:r>
      <w:r>
        <w:rPr>
          <w:spacing w:val="-1"/>
        </w:rPr>
        <w:t>should</w:t>
      </w:r>
      <w:r>
        <w:t xml:space="preserve"> be rare,</w:t>
      </w:r>
      <w:r>
        <w:rPr>
          <w:spacing w:val="-1"/>
        </w:rPr>
        <w:t xml:space="preserve"> </w:t>
      </w:r>
      <w:r>
        <w:t>and would be the subject to</w:t>
      </w:r>
      <w:r>
        <w:rPr>
          <w:spacing w:val="-1"/>
        </w:rPr>
        <w:t xml:space="preserve"> </w:t>
      </w:r>
      <w:r>
        <w:t>subWG</w:t>
      </w:r>
      <w:r>
        <w:rPr>
          <w:spacing w:val="21"/>
        </w:rPr>
        <w:t xml:space="preserve"> </w:t>
      </w:r>
      <w:r>
        <w:rPr>
          <w:spacing w:val="-1"/>
        </w:rPr>
        <w:t>consultation</w:t>
      </w:r>
      <w:r>
        <w:t xml:space="preserve"> and</w:t>
      </w:r>
      <w:r>
        <w:rPr>
          <w:spacing w:val="-1"/>
        </w:rPr>
        <w:t xml:space="preserve"> </w:t>
      </w:r>
      <w:r>
        <w:t xml:space="preserve">be </w:t>
      </w:r>
      <w:r>
        <w:rPr>
          <w:spacing w:val="-1"/>
        </w:rPr>
        <w:t>announced</w:t>
      </w:r>
      <w:r>
        <w:t xml:space="preserve"> by IHO CL</w:t>
      </w:r>
      <w:r>
        <w:rPr>
          <w:spacing w:val="-1"/>
        </w:rPr>
        <w:t xml:space="preserve"> </w:t>
      </w:r>
      <w:r>
        <w:t>and</w:t>
      </w:r>
      <w:r>
        <w:rPr>
          <w:spacing w:val="-1"/>
        </w:rPr>
        <w:t xml:space="preserve"> displayed</w:t>
      </w:r>
      <w:r>
        <w:t xml:space="preserve"> on the IHO </w:t>
      </w:r>
      <w:r>
        <w:rPr>
          <w:spacing w:val="-1"/>
        </w:rPr>
        <w:t>website.</w:t>
      </w:r>
    </w:p>
    <w:p w14:paraId="27FCA52A" w14:textId="77777777" w:rsidR="00EB3C84" w:rsidRDefault="00EB3C84" w:rsidP="00EB3C84">
      <w:pPr>
        <w:pStyle w:val="BodyText"/>
        <w:numPr>
          <w:ilvl w:val="1"/>
          <w:numId w:val="7"/>
        </w:numPr>
        <w:tabs>
          <w:tab w:val="left" w:pos="841"/>
        </w:tabs>
        <w:spacing w:before="120"/>
        <w:ind w:left="660" w:right="222" w:firstLine="0"/>
      </w:pPr>
      <w:r>
        <w:rPr>
          <w:spacing w:val="-1"/>
        </w:rPr>
        <w:t>Changes</w:t>
      </w:r>
      <w:r>
        <w:t xml:space="preserve"> </w:t>
      </w:r>
      <w:r>
        <w:rPr>
          <w:spacing w:val="-1"/>
        </w:rPr>
        <w:t>(including</w:t>
      </w:r>
      <w:r>
        <w:t xml:space="preserve"> new symbols) that are</w:t>
      </w:r>
      <w:r>
        <w:rPr>
          <w:spacing w:val="-2"/>
        </w:rPr>
        <w:t xml:space="preserve"> </w:t>
      </w:r>
      <w:r>
        <w:t xml:space="preserve">so </w:t>
      </w:r>
      <w:r>
        <w:rPr>
          <w:spacing w:val="-1"/>
        </w:rPr>
        <w:t>intuitive</w:t>
      </w:r>
      <w:r>
        <w:t xml:space="preserve"> that there is</w:t>
      </w:r>
      <w:r>
        <w:rPr>
          <w:spacing w:val="-2"/>
        </w:rPr>
        <w:t xml:space="preserve"> </w:t>
      </w:r>
      <w:r>
        <w:t xml:space="preserve">no </w:t>
      </w:r>
      <w:r>
        <w:rPr>
          <w:spacing w:val="-1"/>
        </w:rPr>
        <w:t>chance</w:t>
      </w:r>
      <w:r>
        <w:rPr>
          <w:spacing w:val="55"/>
        </w:rPr>
        <w:t xml:space="preserve"> </w:t>
      </w:r>
      <w:r>
        <w:t xml:space="preserve">of </w:t>
      </w:r>
      <w:r>
        <w:rPr>
          <w:spacing w:val="-1"/>
        </w:rPr>
        <w:t>misinterpretation</w:t>
      </w:r>
      <w:r>
        <w:t xml:space="preserve"> </w:t>
      </w:r>
      <w:r>
        <w:rPr>
          <w:spacing w:val="-1"/>
        </w:rPr>
        <w:t>should</w:t>
      </w:r>
      <w:r>
        <w:t xml:space="preserve"> usually be left until the </w:t>
      </w:r>
      <w:r>
        <w:rPr>
          <w:spacing w:val="-1"/>
        </w:rPr>
        <w:t>next</w:t>
      </w:r>
      <w:r>
        <w:t xml:space="preserve"> new</w:t>
      </w:r>
      <w:r>
        <w:rPr>
          <w:spacing w:val="-1"/>
        </w:rPr>
        <w:t xml:space="preserve"> </w:t>
      </w:r>
      <w:r>
        <w:t>edition.</w:t>
      </w:r>
    </w:p>
    <w:p w14:paraId="2258F7FA" w14:textId="77777777" w:rsidR="00EB3C84" w:rsidRDefault="00EB3C84" w:rsidP="00EB3C84">
      <w:pPr>
        <w:pStyle w:val="BodyText"/>
        <w:numPr>
          <w:ilvl w:val="1"/>
          <w:numId w:val="7"/>
        </w:numPr>
        <w:tabs>
          <w:tab w:val="left" w:pos="1021"/>
        </w:tabs>
        <w:spacing w:before="120"/>
        <w:ind w:left="660" w:right="585" w:firstLine="0"/>
        <w:rPr>
          <w:rFonts w:cs="Arial"/>
        </w:rPr>
      </w:pPr>
      <w:r>
        <w:t xml:space="preserve">Minor </w:t>
      </w:r>
      <w:r>
        <w:rPr>
          <w:spacing w:val="-1"/>
        </w:rPr>
        <w:t>corrections</w:t>
      </w:r>
      <w:r>
        <w:t xml:space="preserve"> may </w:t>
      </w:r>
      <w:r>
        <w:rPr>
          <w:spacing w:val="-1"/>
        </w:rPr>
        <w:t>be</w:t>
      </w:r>
      <w:r>
        <w:t xml:space="preserve"> </w:t>
      </w:r>
      <w:r>
        <w:rPr>
          <w:spacing w:val="-1"/>
        </w:rPr>
        <w:t>included</w:t>
      </w:r>
      <w:r>
        <w:t xml:space="preserve"> in</w:t>
      </w:r>
      <w:r>
        <w:rPr>
          <w:spacing w:val="-1"/>
        </w:rPr>
        <w:t xml:space="preserve"> reprints,</w:t>
      </w:r>
      <w:r>
        <w:t xml:space="preserve"> </w:t>
      </w:r>
      <w:r>
        <w:rPr>
          <w:spacing w:val="-1"/>
        </w:rPr>
        <w:t>including:</w:t>
      </w:r>
      <w:r>
        <w:t xml:space="preserve"> </w:t>
      </w:r>
      <w:r>
        <w:rPr>
          <w:spacing w:val="-1"/>
        </w:rPr>
        <w:t>spellings;</w:t>
      </w:r>
      <w:r>
        <w:rPr>
          <w:spacing w:val="85"/>
        </w:rPr>
        <w:t xml:space="preserve"> </w:t>
      </w:r>
      <w:r>
        <w:t>improvements (but not</w:t>
      </w:r>
      <w:r>
        <w:rPr>
          <w:spacing w:val="-2"/>
        </w:rPr>
        <w:t xml:space="preserve"> </w:t>
      </w:r>
      <w:r>
        <w:t xml:space="preserve">changes) to </w:t>
      </w:r>
      <w:r>
        <w:rPr>
          <w:spacing w:val="-1"/>
        </w:rPr>
        <w:t>existing</w:t>
      </w:r>
      <w:r>
        <w:t xml:space="preserve"> symbols; clarification</w:t>
      </w:r>
      <w:r>
        <w:rPr>
          <w:spacing w:val="-1"/>
        </w:rPr>
        <w:t xml:space="preserve"> </w:t>
      </w:r>
      <w:r>
        <w:t>of terms</w:t>
      </w:r>
      <w:r>
        <w:rPr>
          <w:spacing w:val="26"/>
        </w:rPr>
        <w:t xml:space="preserve"> </w:t>
      </w:r>
      <w:r>
        <w:t>(when</w:t>
      </w:r>
      <w:r>
        <w:rPr>
          <w:spacing w:val="-1"/>
        </w:rPr>
        <w:t xml:space="preserve"> </w:t>
      </w:r>
      <w:r>
        <w:t xml:space="preserve">not </w:t>
      </w:r>
      <w:r>
        <w:rPr>
          <w:spacing w:val="-1"/>
        </w:rPr>
        <w:t>navigationally</w:t>
      </w:r>
      <w:r>
        <w:t xml:space="preserve"> </w:t>
      </w:r>
      <w:r>
        <w:rPr>
          <w:spacing w:val="-1"/>
        </w:rPr>
        <w:t>significant);</w:t>
      </w:r>
      <w:r>
        <w:t xml:space="preserve"> changes to S-4</w:t>
      </w:r>
      <w:r>
        <w:rPr>
          <w:spacing w:val="-1"/>
        </w:rPr>
        <w:t xml:space="preserve"> references;</w:t>
      </w:r>
      <w:r>
        <w:t xml:space="preserve"> </w:t>
      </w:r>
      <w:r>
        <w:rPr>
          <w:spacing w:val="-1"/>
        </w:rPr>
        <w:t>addition</w:t>
      </w:r>
      <w:r>
        <w:t xml:space="preserve"> of</w:t>
      </w:r>
      <w:r>
        <w:rPr>
          <w:spacing w:val="87"/>
        </w:rPr>
        <w:t xml:space="preserve"> </w:t>
      </w:r>
      <w:r>
        <w:rPr>
          <w:rFonts w:cs="Arial"/>
          <w:spacing w:val="-1"/>
        </w:rPr>
        <w:t>obsolescent</w:t>
      </w:r>
      <w:r>
        <w:rPr>
          <w:rFonts w:cs="Arial"/>
        </w:rPr>
        <w:t xml:space="preserve"> marks</w:t>
      </w:r>
      <w:r>
        <w:rPr>
          <w:rFonts w:cs="Arial"/>
          <w:spacing w:val="-2"/>
        </w:rPr>
        <w:t xml:space="preserve"> </w:t>
      </w:r>
      <w:r>
        <w:rPr>
          <w:rFonts w:cs="Arial"/>
          <w:spacing w:val="-1"/>
        </w:rPr>
        <w:t>(†).</w:t>
      </w:r>
    </w:p>
    <w:p w14:paraId="4A2E02BE" w14:textId="77777777" w:rsidR="00EB3C84" w:rsidRDefault="00EB3C84" w:rsidP="00EB3C84">
      <w:pPr>
        <w:pStyle w:val="BodyText"/>
        <w:numPr>
          <w:ilvl w:val="1"/>
          <w:numId w:val="7"/>
        </w:numPr>
        <w:tabs>
          <w:tab w:val="left" w:pos="1021"/>
        </w:tabs>
        <w:spacing w:before="120"/>
        <w:ind w:left="660" w:right="161" w:firstLine="0"/>
      </w:pPr>
      <w:r>
        <w:t xml:space="preserve">A </w:t>
      </w:r>
      <w:r>
        <w:rPr>
          <w:spacing w:val="-1"/>
        </w:rPr>
        <w:t>previously</w:t>
      </w:r>
      <w:r>
        <w:t xml:space="preserve"> used INT 1 number must not </w:t>
      </w:r>
      <w:r>
        <w:rPr>
          <w:spacing w:val="-1"/>
        </w:rPr>
        <w:t>be</w:t>
      </w:r>
      <w:r>
        <w:t xml:space="preserve"> </w:t>
      </w:r>
      <w:r>
        <w:rPr>
          <w:spacing w:val="-1"/>
        </w:rPr>
        <w:t>reused</w:t>
      </w:r>
      <w:r>
        <w:t xml:space="preserve"> for a </w:t>
      </w:r>
      <w:r>
        <w:rPr>
          <w:spacing w:val="-1"/>
        </w:rPr>
        <w:t xml:space="preserve">different </w:t>
      </w:r>
      <w:r>
        <w:t>subject,</w:t>
      </w:r>
      <w:r>
        <w:rPr>
          <w:spacing w:val="47"/>
        </w:rPr>
        <w:t xml:space="preserve"> </w:t>
      </w:r>
      <w:r>
        <w:rPr>
          <w:spacing w:val="-1"/>
        </w:rPr>
        <w:t>because</w:t>
      </w:r>
      <w:r>
        <w:t xml:space="preserve"> of the possible confusion caused</w:t>
      </w:r>
      <w:r>
        <w:rPr>
          <w:spacing w:val="-1"/>
        </w:rPr>
        <w:t xml:space="preserve"> </w:t>
      </w:r>
      <w:r>
        <w:t>to</w:t>
      </w:r>
      <w:r>
        <w:rPr>
          <w:spacing w:val="-1"/>
        </w:rPr>
        <w:t xml:space="preserve"> references </w:t>
      </w:r>
      <w:r>
        <w:t>in</w:t>
      </w:r>
      <w:r>
        <w:rPr>
          <w:spacing w:val="-1"/>
        </w:rPr>
        <w:t xml:space="preserve"> </w:t>
      </w:r>
      <w:r>
        <w:t xml:space="preserve">other </w:t>
      </w:r>
      <w:r>
        <w:rPr>
          <w:spacing w:val="-1"/>
        </w:rPr>
        <w:t>publications</w:t>
      </w:r>
      <w:r>
        <w:t xml:space="preserve"> or</w:t>
      </w:r>
      <w:r>
        <w:rPr>
          <w:spacing w:val="51"/>
        </w:rPr>
        <w:t xml:space="preserve"> </w:t>
      </w:r>
      <w:r>
        <w:rPr>
          <w:spacing w:val="-1"/>
        </w:rPr>
        <w:t>databases.</w:t>
      </w:r>
    </w:p>
    <w:p w14:paraId="622C1374" w14:textId="77777777" w:rsidR="00EB3C84" w:rsidRDefault="00EB3C84" w:rsidP="00EB3C84">
      <w:pPr>
        <w:pStyle w:val="BodyText"/>
        <w:numPr>
          <w:ilvl w:val="1"/>
          <w:numId w:val="7"/>
        </w:numPr>
        <w:tabs>
          <w:tab w:val="left" w:pos="841"/>
        </w:tabs>
        <w:spacing w:before="120"/>
        <w:ind w:left="660" w:right="179" w:firstLine="0"/>
      </w:pPr>
      <w:r>
        <w:rPr>
          <w:rFonts w:cs="Arial"/>
        </w:rPr>
        <w:t xml:space="preserve">A </w:t>
      </w:r>
      <w:r>
        <w:rPr>
          <w:rFonts w:cs="Arial"/>
          <w:spacing w:val="-1"/>
        </w:rPr>
        <w:t>‘tinted’</w:t>
      </w:r>
      <w:r>
        <w:rPr>
          <w:rFonts w:cs="Arial"/>
        </w:rPr>
        <w:t xml:space="preserve"> version of new </w:t>
      </w:r>
      <w:r>
        <w:rPr>
          <w:rFonts w:cs="Arial"/>
          <w:spacing w:val="-1"/>
        </w:rPr>
        <w:t>editions,</w:t>
      </w:r>
      <w:r>
        <w:rPr>
          <w:rFonts w:cs="Arial"/>
        </w:rPr>
        <w:t xml:space="preserve"> </w:t>
      </w:r>
      <w:r>
        <w:rPr>
          <w:rFonts w:cs="Arial"/>
          <w:spacing w:val="-1"/>
        </w:rPr>
        <w:t>available</w:t>
      </w:r>
      <w:r>
        <w:rPr>
          <w:rFonts w:cs="Arial"/>
        </w:rPr>
        <w:t xml:space="preserve"> </w:t>
      </w:r>
      <w:r>
        <w:rPr>
          <w:rFonts w:cs="Arial"/>
          <w:spacing w:val="-1"/>
        </w:rPr>
        <w:t>only</w:t>
      </w:r>
      <w:r>
        <w:rPr>
          <w:rFonts w:cs="Arial"/>
        </w:rPr>
        <w:t xml:space="preserve"> to IH</w:t>
      </w:r>
      <w:r>
        <w:t>O</w:t>
      </w:r>
      <w:r>
        <w:rPr>
          <w:spacing w:val="-1"/>
        </w:rPr>
        <w:t xml:space="preserve"> </w:t>
      </w:r>
      <w:r>
        <w:t xml:space="preserve">Member </w:t>
      </w:r>
      <w:r>
        <w:rPr>
          <w:spacing w:val="-1"/>
        </w:rPr>
        <w:t>States</w:t>
      </w:r>
      <w:r>
        <w:t xml:space="preserve"> on </w:t>
      </w:r>
      <w:r>
        <w:rPr>
          <w:spacing w:val="-1"/>
        </w:rPr>
        <w:t>the</w:t>
      </w:r>
      <w:r>
        <w:rPr>
          <w:spacing w:val="63"/>
        </w:rPr>
        <w:t xml:space="preserve"> </w:t>
      </w:r>
      <w:r>
        <w:rPr>
          <w:spacing w:val="-1"/>
        </w:rPr>
        <w:t>website,</w:t>
      </w:r>
      <w:r>
        <w:t xml:space="preserve"> </w:t>
      </w:r>
      <w:r>
        <w:rPr>
          <w:spacing w:val="-1"/>
        </w:rPr>
        <w:t>would</w:t>
      </w:r>
      <w:r>
        <w:t xml:space="preserve"> be helpful to show</w:t>
      </w:r>
      <w:r>
        <w:rPr>
          <w:spacing w:val="-1"/>
        </w:rPr>
        <w:t xml:space="preserve"> </w:t>
      </w:r>
      <w:r>
        <w:t>changes, assisting</w:t>
      </w:r>
      <w:r>
        <w:rPr>
          <w:spacing w:val="-1"/>
        </w:rPr>
        <w:t xml:space="preserve"> </w:t>
      </w:r>
      <w:r>
        <w:t xml:space="preserve">the other </w:t>
      </w:r>
      <w:r>
        <w:rPr>
          <w:spacing w:val="-1"/>
        </w:rPr>
        <w:t>language</w:t>
      </w:r>
      <w:r>
        <w:rPr>
          <w:spacing w:val="35"/>
        </w:rPr>
        <w:t xml:space="preserve"> </w:t>
      </w:r>
      <w:r>
        <w:rPr>
          <w:spacing w:val="-1"/>
        </w:rPr>
        <w:t>publishers</w:t>
      </w:r>
      <w:r>
        <w:t xml:space="preserve"> for </w:t>
      </w:r>
      <w:r>
        <w:rPr>
          <w:spacing w:val="-1"/>
        </w:rPr>
        <w:t>their</w:t>
      </w:r>
      <w:r>
        <w:t xml:space="preserve"> </w:t>
      </w:r>
      <w:r>
        <w:rPr>
          <w:spacing w:val="-1"/>
        </w:rPr>
        <w:t>next</w:t>
      </w:r>
      <w:r>
        <w:t xml:space="preserve"> </w:t>
      </w:r>
      <w:r>
        <w:rPr>
          <w:spacing w:val="-1"/>
        </w:rPr>
        <w:t>edition.</w:t>
      </w:r>
    </w:p>
    <w:p w14:paraId="4FF34093" w14:textId="77777777" w:rsidR="00EB3C84" w:rsidRDefault="00EB3C84" w:rsidP="00EB3C84">
      <w:pPr>
        <w:pStyle w:val="BodyText"/>
        <w:numPr>
          <w:ilvl w:val="0"/>
          <w:numId w:val="7"/>
        </w:numPr>
        <w:tabs>
          <w:tab w:val="left" w:pos="478"/>
        </w:tabs>
        <w:spacing w:before="119"/>
        <w:ind w:left="478" w:hanging="358"/>
      </w:pPr>
      <w:r>
        <w:rPr>
          <w:u w:val="single" w:color="000000"/>
        </w:rPr>
        <w:t xml:space="preserve">Future </w:t>
      </w:r>
      <w:r>
        <w:rPr>
          <w:spacing w:val="-1"/>
          <w:u w:val="single" w:color="000000"/>
        </w:rPr>
        <w:t>developments</w:t>
      </w:r>
      <w:r>
        <w:rPr>
          <w:spacing w:val="-1"/>
        </w:rPr>
        <w:t>:</w:t>
      </w:r>
    </w:p>
    <w:p w14:paraId="420135C6" w14:textId="77777777" w:rsidR="00EB3C84" w:rsidRDefault="00EB3C84" w:rsidP="00EB3C84">
      <w:pPr>
        <w:pStyle w:val="BodyText"/>
        <w:ind w:left="119" w:right="48"/>
      </w:pPr>
      <w:r>
        <w:t>Although an IHO</w:t>
      </w:r>
      <w:r>
        <w:rPr>
          <w:spacing w:val="-1"/>
        </w:rPr>
        <w:t xml:space="preserve"> </w:t>
      </w:r>
      <w:r>
        <w:t>tri-lingual</w:t>
      </w:r>
      <w:r>
        <w:rPr>
          <w:spacing w:val="-1"/>
        </w:rPr>
        <w:t xml:space="preserve"> </w:t>
      </w:r>
      <w:r>
        <w:t>version of INT 1,</w:t>
      </w:r>
      <w:r>
        <w:rPr>
          <w:spacing w:val="-1"/>
        </w:rPr>
        <w:t xml:space="preserve"> </w:t>
      </w:r>
      <w:r>
        <w:t>with</w:t>
      </w:r>
      <w:r>
        <w:rPr>
          <w:spacing w:val="-1"/>
        </w:rPr>
        <w:t xml:space="preserve"> </w:t>
      </w:r>
      <w:r>
        <w:t>an</w:t>
      </w:r>
      <w:r>
        <w:rPr>
          <w:spacing w:val="-1"/>
        </w:rPr>
        <w:t xml:space="preserve"> </w:t>
      </w:r>
      <w:r>
        <w:t>IHO</w:t>
      </w:r>
      <w:r>
        <w:rPr>
          <w:spacing w:val="-1"/>
        </w:rPr>
        <w:t xml:space="preserve"> </w:t>
      </w:r>
      <w:r>
        <w:t>approved</w:t>
      </w:r>
      <w:r>
        <w:rPr>
          <w:spacing w:val="-1"/>
        </w:rPr>
        <w:t xml:space="preserve"> </w:t>
      </w:r>
      <w:r>
        <w:t>symbol</w:t>
      </w:r>
      <w:r>
        <w:rPr>
          <w:spacing w:val="-1"/>
        </w:rPr>
        <w:t xml:space="preserve"> </w:t>
      </w:r>
      <w:r>
        <w:t xml:space="preserve">library, </w:t>
      </w:r>
      <w:r>
        <w:rPr>
          <w:spacing w:val="-1"/>
        </w:rPr>
        <w:t>remains</w:t>
      </w:r>
      <w:r>
        <w:t xml:space="preserve"> an ambition, it is accepted that there is currently</w:t>
      </w:r>
      <w:r>
        <w:rPr>
          <w:spacing w:val="-2"/>
        </w:rPr>
        <w:t xml:space="preserve"> </w:t>
      </w:r>
      <w:r>
        <w:t>no possibility</w:t>
      </w:r>
      <w:r>
        <w:rPr>
          <w:spacing w:val="1"/>
        </w:rPr>
        <w:t xml:space="preserve"> </w:t>
      </w:r>
      <w:r>
        <w:t xml:space="preserve">of </w:t>
      </w:r>
      <w:r>
        <w:rPr>
          <w:spacing w:val="-1"/>
        </w:rPr>
        <w:t>pursuing</w:t>
      </w:r>
      <w:r>
        <w:rPr>
          <w:spacing w:val="26"/>
        </w:rPr>
        <w:t xml:space="preserve"> </w:t>
      </w:r>
      <w:r>
        <w:t xml:space="preserve">this. </w:t>
      </w:r>
      <w:r>
        <w:rPr>
          <w:spacing w:val="-1"/>
        </w:rPr>
        <w:t>Note:</w:t>
      </w:r>
      <w:r>
        <w:t xml:space="preserve"> </w:t>
      </w:r>
      <w:r>
        <w:rPr>
          <w:spacing w:val="-1"/>
        </w:rPr>
        <w:t>As</w:t>
      </w:r>
      <w:r>
        <w:t xml:space="preserve"> a </w:t>
      </w:r>
      <w:r>
        <w:rPr>
          <w:spacing w:val="-1"/>
        </w:rPr>
        <w:t>compromise</w:t>
      </w:r>
      <w:r>
        <w:t xml:space="preserve"> </w:t>
      </w:r>
      <w:r>
        <w:rPr>
          <w:spacing w:val="-1"/>
        </w:rPr>
        <w:t>suggestion,</w:t>
      </w:r>
      <w:r>
        <w:t xml:space="preserve"> the </w:t>
      </w:r>
      <w:r>
        <w:rPr>
          <w:spacing w:val="-1"/>
        </w:rPr>
        <w:t>subWG</w:t>
      </w:r>
      <w:r>
        <w:t xml:space="preserve"> </w:t>
      </w:r>
      <w:r>
        <w:rPr>
          <w:spacing w:val="-1"/>
        </w:rPr>
        <w:t>considered</w:t>
      </w:r>
      <w:r>
        <w:t xml:space="preserve"> that an </w:t>
      </w:r>
      <w:r>
        <w:rPr>
          <w:spacing w:val="-1"/>
        </w:rPr>
        <w:t>Annex</w:t>
      </w:r>
      <w:r>
        <w:rPr>
          <w:spacing w:val="-2"/>
        </w:rPr>
        <w:t xml:space="preserve"> </w:t>
      </w:r>
      <w:r>
        <w:t xml:space="preserve">to </w:t>
      </w:r>
      <w:r>
        <w:rPr>
          <w:spacing w:val="1"/>
        </w:rPr>
        <w:t>S-</w:t>
      </w:r>
      <w:r>
        <w:rPr>
          <w:spacing w:val="85"/>
        </w:rPr>
        <w:t xml:space="preserve"> </w:t>
      </w:r>
      <w:r>
        <w:t xml:space="preserve">4, </w:t>
      </w:r>
      <w:r>
        <w:rPr>
          <w:spacing w:val="-1"/>
        </w:rPr>
        <w:t>with</w:t>
      </w:r>
      <w:r>
        <w:t xml:space="preserve"> each</w:t>
      </w:r>
      <w:r>
        <w:rPr>
          <w:spacing w:val="-1"/>
        </w:rPr>
        <w:t xml:space="preserve"> </w:t>
      </w:r>
      <w:r>
        <w:t>symbol</w:t>
      </w:r>
      <w:r>
        <w:rPr>
          <w:spacing w:val="-1"/>
        </w:rPr>
        <w:t xml:space="preserve"> </w:t>
      </w:r>
      <w:r>
        <w:t xml:space="preserve">shown </w:t>
      </w:r>
      <w:r>
        <w:rPr>
          <w:spacing w:val="-1"/>
        </w:rPr>
        <w:t>in</w:t>
      </w:r>
      <w:r>
        <w:t xml:space="preserve"> INT 1 order, </w:t>
      </w:r>
      <w:r>
        <w:rPr>
          <w:spacing w:val="-1"/>
        </w:rPr>
        <w:t>with</w:t>
      </w:r>
      <w:r>
        <w:t xml:space="preserve"> agreed </w:t>
      </w:r>
      <w:r>
        <w:rPr>
          <w:spacing w:val="-1"/>
        </w:rPr>
        <w:t>English,</w:t>
      </w:r>
      <w:r>
        <w:t xml:space="preserve"> French</w:t>
      </w:r>
      <w:r>
        <w:rPr>
          <w:spacing w:val="-1"/>
        </w:rPr>
        <w:t xml:space="preserve"> </w:t>
      </w:r>
      <w:r>
        <w:t xml:space="preserve">and </w:t>
      </w:r>
      <w:r>
        <w:rPr>
          <w:spacing w:val="-1"/>
        </w:rPr>
        <w:t>Spanish</w:t>
      </w:r>
      <w:r>
        <w:rPr>
          <w:spacing w:val="35"/>
        </w:rPr>
        <w:t xml:space="preserve"> </w:t>
      </w:r>
      <w:r>
        <w:t xml:space="preserve">terms </w:t>
      </w:r>
      <w:r>
        <w:rPr>
          <w:spacing w:val="-1"/>
        </w:rPr>
        <w:t>alongside,</w:t>
      </w:r>
      <w:r>
        <w:t xml:space="preserve"> </w:t>
      </w:r>
      <w:r>
        <w:rPr>
          <w:spacing w:val="-1"/>
        </w:rPr>
        <w:t>would</w:t>
      </w:r>
      <w:r>
        <w:t xml:space="preserve"> be useful for </w:t>
      </w:r>
      <w:r>
        <w:rPr>
          <w:spacing w:val="-1"/>
        </w:rPr>
        <w:t>hydrographic</w:t>
      </w:r>
      <w:r>
        <w:t xml:space="preserve"> offices. As no </w:t>
      </w:r>
      <w:r>
        <w:rPr>
          <w:spacing w:val="-1"/>
        </w:rPr>
        <w:t>international</w:t>
      </w:r>
      <w:r>
        <w:t xml:space="preserve"> symbol</w:t>
      </w:r>
      <w:r>
        <w:rPr>
          <w:spacing w:val="65"/>
        </w:rPr>
        <w:t xml:space="preserve"> </w:t>
      </w:r>
      <w:r>
        <w:rPr>
          <w:spacing w:val="-1"/>
        </w:rPr>
        <w:t>library</w:t>
      </w:r>
      <w:r>
        <w:t xml:space="preserve"> is </w:t>
      </w:r>
      <w:r>
        <w:rPr>
          <w:spacing w:val="-1"/>
        </w:rPr>
        <w:t>available,</w:t>
      </w:r>
      <w:r>
        <w:t xml:space="preserve"> the symbols used </w:t>
      </w:r>
      <w:r>
        <w:rPr>
          <w:spacing w:val="-1"/>
        </w:rPr>
        <w:t>would</w:t>
      </w:r>
      <w:r>
        <w:t xml:space="preserve"> be those in S-4 (mostly</w:t>
      </w:r>
      <w:r>
        <w:rPr>
          <w:spacing w:val="-2"/>
        </w:rPr>
        <w:t xml:space="preserve"> </w:t>
      </w:r>
      <w:r>
        <w:t xml:space="preserve">currently </w:t>
      </w:r>
      <w:r>
        <w:rPr>
          <w:spacing w:val="-1"/>
        </w:rPr>
        <w:t>derived</w:t>
      </w:r>
      <w:r>
        <w:rPr>
          <w:spacing w:val="53"/>
        </w:rPr>
        <w:t xml:space="preserve"> </w:t>
      </w:r>
      <w:r>
        <w:t>from UK</w:t>
      </w:r>
      <w:r>
        <w:rPr>
          <w:spacing w:val="-1"/>
        </w:rPr>
        <w:t xml:space="preserve"> symbols).</w:t>
      </w:r>
      <w:r>
        <w:t xml:space="preserve"> The</w:t>
      </w:r>
      <w:r>
        <w:rPr>
          <w:spacing w:val="-1"/>
        </w:rPr>
        <w:t xml:space="preserve"> </w:t>
      </w:r>
      <w:r>
        <w:t xml:space="preserve">WG </w:t>
      </w:r>
      <w:r>
        <w:rPr>
          <w:spacing w:val="-1"/>
        </w:rPr>
        <w:t>rejected</w:t>
      </w:r>
      <w:r>
        <w:t xml:space="preserve"> </w:t>
      </w:r>
      <w:r>
        <w:rPr>
          <w:spacing w:val="-1"/>
        </w:rPr>
        <w:t>this</w:t>
      </w:r>
      <w:r>
        <w:t xml:space="preserve"> suggestion</w:t>
      </w:r>
      <w:r>
        <w:rPr>
          <w:spacing w:val="-1"/>
        </w:rPr>
        <w:t xml:space="preserve"> </w:t>
      </w:r>
      <w:r>
        <w:t>at CSPCWG5.</w:t>
      </w:r>
    </w:p>
    <w:p w14:paraId="6B680C3D" w14:textId="77777777" w:rsidR="00EB3C84" w:rsidRPr="00EB3C84" w:rsidRDefault="00EB3C84">
      <w:pPr>
        <w:rPr>
          <w:rFonts w:ascii="Arial" w:eastAsia="Arial" w:hAnsi="Arial" w:cs="Arial"/>
          <w:b/>
        </w:rPr>
      </w:pPr>
    </w:p>
    <w:sectPr w:rsidR="00EB3C84" w:rsidRPr="00EB3C84" w:rsidSect="00EB3C84">
      <w:pgSz w:w="11910" w:h="16840"/>
      <w:pgMar w:top="1040" w:right="980" w:bottom="920" w:left="9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CC6F" w14:textId="77777777" w:rsidR="00097C29" w:rsidRDefault="00097C29">
      <w:r>
        <w:separator/>
      </w:r>
    </w:p>
  </w:endnote>
  <w:endnote w:type="continuationSeparator" w:id="0">
    <w:p w14:paraId="5F4AA2A3" w14:textId="77777777" w:rsidR="00097C29" w:rsidRDefault="0009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ED79" w14:textId="77777777" w:rsidR="00097C29" w:rsidRDefault="00097C29">
      <w:r>
        <w:separator/>
      </w:r>
    </w:p>
  </w:footnote>
  <w:footnote w:type="continuationSeparator" w:id="0">
    <w:p w14:paraId="773673D2" w14:textId="77777777" w:rsidR="00097C29" w:rsidRDefault="0009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C173" w14:textId="070ACCE1" w:rsidR="00504993" w:rsidRPr="002E5C4F" w:rsidRDefault="00504993" w:rsidP="00504993">
    <w:pPr>
      <w:pStyle w:val="Header"/>
      <w:jc w:val="right"/>
      <w:rPr>
        <w:b/>
        <w:lang w:val="fr-FR"/>
      </w:rPr>
    </w:pPr>
    <w:r w:rsidRPr="002E5C4F">
      <w:rPr>
        <w:b/>
        <w:bdr w:val="single" w:sz="4" w:space="0" w:color="auto"/>
        <w:lang w:val="fr-FR"/>
      </w:rPr>
      <w:t>NCWG7-0</w:t>
    </w:r>
    <w:r>
      <w:rPr>
        <w:b/>
        <w:bdr w:val="single" w:sz="4" w:space="0" w:color="auto"/>
        <w:lang w:val="fr-FR"/>
      </w:rPr>
      <w:t>7</w:t>
    </w:r>
    <w:r w:rsidRPr="002E5C4F">
      <w:rPr>
        <w:b/>
        <w:bdr w:val="single" w:sz="4" w:space="0" w:color="auto"/>
        <w:lang w:val="fr-FR"/>
      </w:rPr>
      <w:t xml:space="preserve">.1A   </w:t>
    </w:r>
  </w:p>
  <w:p w14:paraId="3F5B11F5" w14:textId="1FEB8980" w:rsidR="006A11E1" w:rsidRDefault="006A11E1">
    <w:pPr>
      <w:pStyle w:val="Header"/>
    </w:pPr>
  </w:p>
  <w:p w14:paraId="25527D8D" w14:textId="77777777" w:rsidR="006A11E1" w:rsidRDefault="006A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DFD"/>
    <w:multiLevelType w:val="multilevel"/>
    <w:tmpl w:val="A93AAF60"/>
    <w:lvl w:ilvl="0">
      <w:start w:val="1"/>
      <w:numFmt w:val="decimal"/>
      <w:lvlText w:val="%1."/>
      <w:lvlJc w:val="left"/>
      <w:pPr>
        <w:ind w:left="1260" w:hanging="720"/>
      </w:pPr>
      <w:rPr>
        <w:rFonts w:ascii="Arial" w:eastAsia="Arial" w:hAnsi="Arial" w:cs="Arial" w:hint="default"/>
        <w:b/>
        <w:bCs/>
        <w:w w:val="82"/>
        <w:sz w:val="22"/>
        <w:szCs w:val="22"/>
        <w:lang w:val="en-US" w:eastAsia="en-US" w:bidi="ar-SA"/>
      </w:rPr>
    </w:lvl>
    <w:lvl w:ilvl="1">
      <w:start w:val="1"/>
      <w:numFmt w:val="decimal"/>
      <w:lvlText w:val="%1.%2"/>
      <w:lvlJc w:val="left"/>
      <w:pPr>
        <w:ind w:left="1288" w:hanging="720"/>
      </w:pPr>
      <w:rPr>
        <w:rFonts w:ascii="Arial" w:hAnsi="Arial" w:cs="Arial" w:hint="default"/>
        <w:spacing w:val="-1"/>
        <w:w w:val="100"/>
        <w:sz w:val="22"/>
        <w:szCs w:val="22"/>
        <w:lang w:val="en-US" w:eastAsia="en-US" w:bidi="ar-SA"/>
      </w:rPr>
    </w:lvl>
    <w:lvl w:ilvl="2">
      <w:start w:val="1"/>
      <w:numFmt w:val="decimal"/>
      <w:lvlText w:val="%1.%2.%3"/>
      <w:lvlJc w:val="left"/>
      <w:pPr>
        <w:ind w:left="1260" w:hanging="720"/>
      </w:pPr>
      <w:rPr>
        <w:rFonts w:ascii="Arial" w:eastAsia="Arial" w:hAnsi="Arial" w:cs="Arial" w:hint="default"/>
        <w:spacing w:val="-1"/>
        <w:w w:val="100"/>
        <w:sz w:val="22"/>
        <w:szCs w:val="22"/>
        <w:lang w:val="en-US" w:eastAsia="en-US" w:bidi="ar-SA"/>
      </w:rPr>
    </w:lvl>
    <w:lvl w:ilvl="3">
      <w:numFmt w:val="bullet"/>
      <w:lvlText w:val=""/>
      <w:lvlJc w:val="left"/>
      <w:pPr>
        <w:ind w:left="1260" w:hanging="720"/>
      </w:pPr>
      <w:rPr>
        <w:rFonts w:ascii="Symbol" w:eastAsia="Symbol" w:hAnsi="Symbol" w:cs="Symbol" w:hint="default"/>
        <w:w w:val="100"/>
        <w:sz w:val="22"/>
        <w:szCs w:val="22"/>
        <w:lang w:val="en-US" w:eastAsia="en-US" w:bidi="ar-SA"/>
      </w:rPr>
    </w:lvl>
    <w:lvl w:ilvl="4">
      <w:numFmt w:val="bullet"/>
      <w:lvlText w:val="•"/>
      <w:lvlJc w:val="left"/>
      <w:pPr>
        <w:ind w:left="4812"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588" w:hanging="720"/>
      </w:pPr>
      <w:rPr>
        <w:rFonts w:hint="default"/>
        <w:lang w:val="en-US" w:eastAsia="en-US" w:bidi="ar-SA"/>
      </w:rPr>
    </w:lvl>
    <w:lvl w:ilvl="7">
      <w:numFmt w:val="bullet"/>
      <w:lvlText w:val="•"/>
      <w:lvlJc w:val="left"/>
      <w:pPr>
        <w:ind w:left="7476" w:hanging="720"/>
      </w:pPr>
      <w:rPr>
        <w:rFonts w:hint="default"/>
        <w:lang w:val="en-US" w:eastAsia="en-US" w:bidi="ar-SA"/>
      </w:rPr>
    </w:lvl>
    <w:lvl w:ilvl="8">
      <w:numFmt w:val="bullet"/>
      <w:lvlText w:val="•"/>
      <w:lvlJc w:val="left"/>
      <w:pPr>
        <w:ind w:left="8364" w:hanging="720"/>
      </w:pPr>
      <w:rPr>
        <w:rFonts w:hint="default"/>
        <w:lang w:val="en-US" w:eastAsia="en-US" w:bidi="ar-SA"/>
      </w:rPr>
    </w:lvl>
  </w:abstractNum>
  <w:abstractNum w:abstractNumId="1" w15:restartNumberingAfterBreak="0">
    <w:nsid w:val="116F0139"/>
    <w:multiLevelType w:val="hybridMultilevel"/>
    <w:tmpl w:val="12966868"/>
    <w:lvl w:ilvl="0" w:tplc="CCCEA536">
      <w:start w:val="2"/>
      <w:numFmt w:val="lowerLetter"/>
      <w:lvlText w:val="%1."/>
      <w:lvlJc w:val="left"/>
      <w:pPr>
        <w:ind w:left="364" w:hanging="256"/>
      </w:pPr>
      <w:rPr>
        <w:rFonts w:ascii="Arial" w:eastAsia="Arial" w:hAnsi="Arial" w:hint="default"/>
        <w:sz w:val="23"/>
        <w:szCs w:val="23"/>
      </w:rPr>
    </w:lvl>
    <w:lvl w:ilvl="1" w:tplc="9B601FCA">
      <w:start w:val="1"/>
      <w:numFmt w:val="bullet"/>
      <w:lvlText w:val=""/>
      <w:lvlJc w:val="left"/>
      <w:pPr>
        <w:ind w:left="889" w:hanging="361"/>
      </w:pPr>
      <w:rPr>
        <w:rFonts w:ascii="Symbol" w:eastAsia="Symbol" w:hAnsi="Symbol" w:hint="default"/>
        <w:sz w:val="23"/>
        <w:szCs w:val="23"/>
      </w:rPr>
    </w:lvl>
    <w:lvl w:ilvl="2" w:tplc="F27AE980">
      <w:start w:val="1"/>
      <w:numFmt w:val="bullet"/>
      <w:lvlText w:val="•"/>
      <w:lvlJc w:val="left"/>
      <w:pPr>
        <w:ind w:left="1911" w:hanging="361"/>
      </w:pPr>
      <w:rPr>
        <w:rFonts w:hint="default"/>
      </w:rPr>
    </w:lvl>
    <w:lvl w:ilvl="3" w:tplc="83365678">
      <w:start w:val="1"/>
      <w:numFmt w:val="bullet"/>
      <w:lvlText w:val="•"/>
      <w:lvlJc w:val="left"/>
      <w:pPr>
        <w:ind w:left="2933" w:hanging="361"/>
      </w:pPr>
      <w:rPr>
        <w:rFonts w:hint="default"/>
      </w:rPr>
    </w:lvl>
    <w:lvl w:ilvl="4" w:tplc="CC9ADB7E">
      <w:start w:val="1"/>
      <w:numFmt w:val="bullet"/>
      <w:lvlText w:val="•"/>
      <w:lvlJc w:val="left"/>
      <w:pPr>
        <w:ind w:left="3955" w:hanging="361"/>
      </w:pPr>
      <w:rPr>
        <w:rFonts w:hint="default"/>
      </w:rPr>
    </w:lvl>
    <w:lvl w:ilvl="5" w:tplc="1E84F9D4">
      <w:start w:val="1"/>
      <w:numFmt w:val="bullet"/>
      <w:lvlText w:val="•"/>
      <w:lvlJc w:val="left"/>
      <w:pPr>
        <w:ind w:left="4977" w:hanging="361"/>
      </w:pPr>
      <w:rPr>
        <w:rFonts w:hint="default"/>
      </w:rPr>
    </w:lvl>
    <w:lvl w:ilvl="6" w:tplc="C4F0C94A">
      <w:start w:val="1"/>
      <w:numFmt w:val="bullet"/>
      <w:lvlText w:val="•"/>
      <w:lvlJc w:val="left"/>
      <w:pPr>
        <w:ind w:left="5998" w:hanging="361"/>
      </w:pPr>
      <w:rPr>
        <w:rFonts w:hint="default"/>
      </w:rPr>
    </w:lvl>
    <w:lvl w:ilvl="7" w:tplc="D9960150">
      <w:start w:val="1"/>
      <w:numFmt w:val="bullet"/>
      <w:lvlText w:val="•"/>
      <w:lvlJc w:val="left"/>
      <w:pPr>
        <w:ind w:left="7020" w:hanging="361"/>
      </w:pPr>
      <w:rPr>
        <w:rFonts w:hint="default"/>
      </w:rPr>
    </w:lvl>
    <w:lvl w:ilvl="8" w:tplc="D1AC5EC6">
      <w:start w:val="1"/>
      <w:numFmt w:val="bullet"/>
      <w:lvlText w:val="•"/>
      <w:lvlJc w:val="left"/>
      <w:pPr>
        <w:ind w:left="8042" w:hanging="361"/>
      </w:pPr>
      <w:rPr>
        <w:rFonts w:hint="default"/>
      </w:rPr>
    </w:lvl>
  </w:abstractNum>
  <w:abstractNum w:abstractNumId="2" w15:restartNumberingAfterBreak="0">
    <w:nsid w:val="3430545F"/>
    <w:multiLevelType w:val="hybridMultilevel"/>
    <w:tmpl w:val="22767512"/>
    <w:lvl w:ilvl="0" w:tplc="BBCE76C6">
      <w:start w:val="1"/>
      <w:numFmt w:val="decimal"/>
      <w:lvlText w:val="%1."/>
      <w:lvlJc w:val="left"/>
      <w:pPr>
        <w:ind w:left="109" w:hanging="257"/>
      </w:pPr>
      <w:rPr>
        <w:rFonts w:ascii="Arial" w:eastAsia="Arial" w:hAnsi="Arial" w:hint="default"/>
        <w:sz w:val="23"/>
        <w:szCs w:val="23"/>
      </w:rPr>
    </w:lvl>
    <w:lvl w:ilvl="1" w:tplc="EEF6E1D6">
      <w:start w:val="1"/>
      <w:numFmt w:val="bullet"/>
      <w:lvlText w:val="•"/>
      <w:lvlJc w:val="left"/>
      <w:pPr>
        <w:ind w:left="1106" w:hanging="257"/>
      </w:pPr>
      <w:rPr>
        <w:rFonts w:hint="default"/>
      </w:rPr>
    </w:lvl>
    <w:lvl w:ilvl="2" w:tplc="609A5576">
      <w:start w:val="1"/>
      <w:numFmt w:val="bullet"/>
      <w:lvlText w:val="•"/>
      <w:lvlJc w:val="left"/>
      <w:pPr>
        <w:ind w:left="2104" w:hanging="257"/>
      </w:pPr>
      <w:rPr>
        <w:rFonts w:hint="default"/>
      </w:rPr>
    </w:lvl>
    <w:lvl w:ilvl="3" w:tplc="182C922E">
      <w:start w:val="1"/>
      <w:numFmt w:val="bullet"/>
      <w:lvlText w:val="•"/>
      <w:lvlJc w:val="left"/>
      <w:pPr>
        <w:ind w:left="3102" w:hanging="257"/>
      </w:pPr>
      <w:rPr>
        <w:rFonts w:hint="default"/>
      </w:rPr>
    </w:lvl>
    <w:lvl w:ilvl="4" w:tplc="61A698B8">
      <w:start w:val="1"/>
      <w:numFmt w:val="bullet"/>
      <w:lvlText w:val="•"/>
      <w:lvlJc w:val="left"/>
      <w:pPr>
        <w:ind w:left="4100" w:hanging="257"/>
      </w:pPr>
      <w:rPr>
        <w:rFonts w:hint="default"/>
      </w:rPr>
    </w:lvl>
    <w:lvl w:ilvl="5" w:tplc="4264480E">
      <w:start w:val="1"/>
      <w:numFmt w:val="bullet"/>
      <w:lvlText w:val="•"/>
      <w:lvlJc w:val="left"/>
      <w:pPr>
        <w:ind w:left="5097" w:hanging="257"/>
      </w:pPr>
      <w:rPr>
        <w:rFonts w:hint="default"/>
      </w:rPr>
    </w:lvl>
    <w:lvl w:ilvl="6" w:tplc="D38411B6">
      <w:start w:val="1"/>
      <w:numFmt w:val="bullet"/>
      <w:lvlText w:val="•"/>
      <w:lvlJc w:val="left"/>
      <w:pPr>
        <w:ind w:left="6095" w:hanging="257"/>
      </w:pPr>
      <w:rPr>
        <w:rFonts w:hint="default"/>
      </w:rPr>
    </w:lvl>
    <w:lvl w:ilvl="7" w:tplc="F476FE22">
      <w:start w:val="1"/>
      <w:numFmt w:val="bullet"/>
      <w:lvlText w:val="•"/>
      <w:lvlJc w:val="left"/>
      <w:pPr>
        <w:ind w:left="7093" w:hanging="257"/>
      </w:pPr>
      <w:rPr>
        <w:rFonts w:hint="default"/>
      </w:rPr>
    </w:lvl>
    <w:lvl w:ilvl="8" w:tplc="F782C340">
      <w:start w:val="1"/>
      <w:numFmt w:val="bullet"/>
      <w:lvlText w:val="•"/>
      <w:lvlJc w:val="left"/>
      <w:pPr>
        <w:ind w:left="8090" w:hanging="257"/>
      </w:pPr>
      <w:rPr>
        <w:rFonts w:hint="default"/>
      </w:rPr>
    </w:lvl>
  </w:abstractNum>
  <w:abstractNum w:abstractNumId="3" w15:restartNumberingAfterBreak="0">
    <w:nsid w:val="37602ECE"/>
    <w:multiLevelType w:val="hybridMultilevel"/>
    <w:tmpl w:val="B19AD9AE"/>
    <w:lvl w:ilvl="0" w:tplc="8AC8834A">
      <w:start w:val="3"/>
      <w:numFmt w:val="decimal"/>
      <w:lvlText w:val="%1."/>
      <w:lvlJc w:val="left"/>
      <w:pPr>
        <w:ind w:left="460" w:hanging="361"/>
        <w:jc w:val="left"/>
      </w:pPr>
      <w:rPr>
        <w:rFonts w:ascii="Arial" w:eastAsia="Arial" w:hAnsi="Arial" w:hint="default"/>
        <w:spacing w:val="-1"/>
        <w:sz w:val="24"/>
        <w:szCs w:val="24"/>
      </w:rPr>
    </w:lvl>
    <w:lvl w:ilvl="1" w:tplc="27B4757A">
      <w:start w:val="1"/>
      <w:numFmt w:val="lowerLetter"/>
      <w:lvlText w:val="%2."/>
      <w:lvlJc w:val="left"/>
      <w:pPr>
        <w:ind w:left="1180" w:hanging="360"/>
        <w:jc w:val="left"/>
      </w:pPr>
      <w:rPr>
        <w:rFonts w:ascii="Arial" w:eastAsia="Arial" w:hAnsi="Arial" w:hint="default"/>
        <w:spacing w:val="-1"/>
        <w:sz w:val="24"/>
        <w:szCs w:val="24"/>
      </w:rPr>
    </w:lvl>
    <w:lvl w:ilvl="2" w:tplc="356251C0">
      <w:start w:val="1"/>
      <w:numFmt w:val="bullet"/>
      <w:lvlText w:val="•"/>
      <w:lvlJc w:val="left"/>
      <w:pPr>
        <w:ind w:left="1180" w:hanging="360"/>
      </w:pPr>
      <w:rPr>
        <w:rFonts w:hint="default"/>
      </w:rPr>
    </w:lvl>
    <w:lvl w:ilvl="3" w:tplc="9490D318">
      <w:start w:val="1"/>
      <w:numFmt w:val="bullet"/>
      <w:lvlText w:val="•"/>
      <w:lvlJc w:val="left"/>
      <w:pPr>
        <w:ind w:left="2188" w:hanging="360"/>
      </w:pPr>
      <w:rPr>
        <w:rFonts w:hint="default"/>
      </w:rPr>
    </w:lvl>
    <w:lvl w:ilvl="4" w:tplc="D5A24FB2">
      <w:start w:val="1"/>
      <w:numFmt w:val="bullet"/>
      <w:lvlText w:val="•"/>
      <w:lvlJc w:val="left"/>
      <w:pPr>
        <w:ind w:left="3196" w:hanging="360"/>
      </w:pPr>
      <w:rPr>
        <w:rFonts w:hint="default"/>
      </w:rPr>
    </w:lvl>
    <w:lvl w:ilvl="5" w:tplc="AE824A58">
      <w:start w:val="1"/>
      <w:numFmt w:val="bullet"/>
      <w:lvlText w:val="•"/>
      <w:lvlJc w:val="left"/>
      <w:pPr>
        <w:ind w:left="4205" w:hanging="360"/>
      </w:pPr>
      <w:rPr>
        <w:rFonts w:hint="default"/>
      </w:rPr>
    </w:lvl>
    <w:lvl w:ilvl="6" w:tplc="7A908300">
      <w:start w:val="1"/>
      <w:numFmt w:val="bullet"/>
      <w:lvlText w:val="•"/>
      <w:lvlJc w:val="left"/>
      <w:pPr>
        <w:ind w:left="5213" w:hanging="360"/>
      </w:pPr>
      <w:rPr>
        <w:rFonts w:hint="default"/>
      </w:rPr>
    </w:lvl>
    <w:lvl w:ilvl="7" w:tplc="3C2262FE">
      <w:start w:val="1"/>
      <w:numFmt w:val="bullet"/>
      <w:lvlText w:val="•"/>
      <w:lvlJc w:val="left"/>
      <w:pPr>
        <w:ind w:left="6221" w:hanging="360"/>
      </w:pPr>
      <w:rPr>
        <w:rFonts w:hint="default"/>
      </w:rPr>
    </w:lvl>
    <w:lvl w:ilvl="8" w:tplc="377E3272">
      <w:start w:val="1"/>
      <w:numFmt w:val="bullet"/>
      <w:lvlText w:val="•"/>
      <w:lvlJc w:val="left"/>
      <w:pPr>
        <w:ind w:left="7229" w:hanging="360"/>
      </w:pPr>
      <w:rPr>
        <w:rFonts w:hint="default"/>
      </w:rPr>
    </w:lvl>
  </w:abstractNum>
  <w:abstractNum w:abstractNumId="4" w15:restartNumberingAfterBreak="0">
    <w:nsid w:val="4CC278BE"/>
    <w:multiLevelType w:val="hybridMultilevel"/>
    <w:tmpl w:val="D2C20598"/>
    <w:lvl w:ilvl="0" w:tplc="FEA4A32E">
      <w:start w:val="1"/>
      <w:numFmt w:val="lowerLetter"/>
      <w:lvlText w:val="%1."/>
      <w:lvlJc w:val="left"/>
      <w:pPr>
        <w:ind w:left="109" w:hanging="257"/>
      </w:pPr>
      <w:rPr>
        <w:rFonts w:ascii="Arial" w:eastAsia="Arial" w:hAnsi="Arial" w:hint="default"/>
        <w:sz w:val="23"/>
        <w:szCs w:val="23"/>
      </w:rPr>
    </w:lvl>
    <w:lvl w:ilvl="1" w:tplc="A92A421E">
      <w:start w:val="1"/>
      <w:numFmt w:val="bullet"/>
      <w:lvlText w:val="•"/>
      <w:lvlJc w:val="left"/>
      <w:pPr>
        <w:ind w:left="1106" w:hanging="257"/>
      </w:pPr>
      <w:rPr>
        <w:rFonts w:hint="default"/>
      </w:rPr>
    </w:lvl>
    <w:lvl w:ilvl="2" w:tplc="E4508B62">
      <w:start w:val="1"/>
      <w:numFmt w:val="bullet"/>
      <w:lvlText w:val="•"/>
      <w:lvlJc w:val="left"/>
      <w:pPr>
        <w:ind w:left="2104" w:hanging="257"/>
      </w:pPr>
      <w:rPr>
        <w:rFonts w:hint="default"/>
      </w:rPr>
    </w:lvl>
    <w:lvl w:ilvl="3" w:tplc="9A2069F8">
      <w:start w:val="1"/>
      <w:numFmt w:val="bullet"/>
      <w:lvlText w:val="•"/>
      <w:lvlJc w:val="left"/>
      <w:pPr>
        <w:ind w:left="3102" w:hanging="257"/>
      </w:pPr>
      <w:rPr>
        <w:rFonts w:hint="default"/>
      </w:rPr>
    </w:lvl>
    <w:lvl w:ilvl="4" w:tplc="B2FC04FA">
      <w:start w:val="1"/>
      <w:numFmt w:val="bullet"/>
      <w:lvlText w:val="•"/>
      <w:lvlJc w:val="left"/>
      <w:pPr>
        <w:ind w:left="4100" w:hanging="257"/>
      </w:pPr>
      <w:rPr>
        <w:rFonts w:hint="default"/>
      </w:rPr>
    </w:lvl>
    <w:lvl w:ilvl="5" w:tplc="29BC617A">
      <w:start w:val="1"/>
      <w:numFmt w:val="bullet"/>
      <w:lvlText w:val="•"/>
      <w:lvlJc w:val="left"/>
      <w:pPr>
        <w:ind w:left="5097" w:hanging="257"/>
      </w:pPr>
      <w:rPr>
        <w:rFonts w:hint="default"/>
      </w:rPr>
    </w:lvl>
    <w:lvl w:ilvl="6" w:tplc="E9B68DB0">
      <w:start w:val="1"/>
      <w:numFmt w:val="bullet"/>
      <w:lvlText w:val="•"/>
      <w:lvlJc w:val="left"/>
      <w:pPr>
        <w:ind w:left="6095" w:hanging="257"/>
      </w:pPr>
      <w:rPr>
        <w:rFonts w:hint="default"/>
      </w:rPr>
    </w:lvl>
    <w:lvl w:ilvl="7" w:tplc="4410B0B2">
      <w:start w:val="1"/>
      <w:numFmt w:val="bullet"/>
      <w:lvlText w:val="•"/>
      <w:lvlJc w:val="left"/>
      <w:pPr>
        <w:ind w:left="7093" w:hanging="257"/>
      </w:pPr>
      <w:rPr>
        <w:rFonts w:hint="default"/>
      </w:rPr>
    </w:lvl>
    <w:lvl w:ilvl="8" w:tplc="32CC3AE8">
      <w:start w:val="1"/>
      <w:numFmt w:val="bullet"/>
      <w:lvlText w:val="•"/>
      <w:lvlJc w:val="left"/>
      <w:pPr>
        <w:ind w:left="8090" w:hanging="257"/>
      </w:pPr>
      <w:rPr>
        <w:rFonts w:hint="default"/>
      </w:rPr>
    </w:lvl>
  </w:abstractNum>
  <w:abstractNum w:abstractNumId="5" w15:restartNumberingAfterBreak="0">
    <w:nsid w:val="642362A9"/>
    <w:multiLevelType w:val="hybridMultilevel"/>
    <w:tmpl w:val="71E848CE"/>
    <w:lvl w:ilvl="0" w:tplc="88361A32">
      <w:start w:val="1"/>
      <w:numFmt w:val="decimal"/>
      <w:lvlText w:val="%1."/>
      <w:lvlJc w:val="left"/>
      <w:pPr>
        <w:ind w:left="460" w:hanging="361"/>
        <w:jc w:val="left"/>
      </w:pPr>
      <w:rPr>
        <w:rFonts w:ascii="Arial" w:eastAsia="Arial" w:hAnsi="Arial" w:hint="default"/>
        <w:spacing w:val="-1"/>
        <w:sz w:val="24"/>
        <w:szCs w:val="24"/>
      </w:rPr>
    </w:lvl>
    <w:lvl w:ilvl="1" w:tplc="4402607C">
      <w:start w:val="1"/>
      <w:numFmt w:val="bullet"/>
      <w:lvlText w:val="•"/>
      <w:lvlJc w:val="left"/>
      <w:pPr>
        <w:ind w:left="1339" w:hanging="361"/>
      </w:pPr>
      <w:rPr>
        <w:rFonts w:hint="default"/>
      </w:rPr>
    </w:lvl>
    <w:lvl w:ilvl="2" w:tplc="D63AF2C8">
      <w:start w:val="1"/>
      <w:numFmt w:val="bullet"/>
      <w:lvlText w:val="•"/>
      <w:lvlJc w:val="left"/>
      <w:pPr>
        <w:ind w:left="2217" w:hanging="361"/>
      </w:pPr>
      <w:rPr>
        <w:rFonts w:hint="default"/>
      </w:rPr>
    </w:lvl>
    <w:lvl w:ilvl="3" w:tplc="770683CE">
      <w:start w:val="1"/>
      <w:numFmt w:val="bullet"/>
      <w:lvlText w:val="•"/>
      <w:lvlJc w:val="left"/>
      <w:pPr>
        <w:ind w:left="3096" w:hanging="361"/>
      </w:pPr>
      <w:rPr>
        <w:rFonts w:hint="default"/>
      </w:rPr>
    </w:lvl>
    <w:lvl w:ilvl="4" w:tplc="E5A0CA26">
      <w:start w:val="1"/>
      <w:numFmt w:val="bullet"/>
      <w:lvlText w:val="•"/>
      <w:lvlJc w:val="left"/>
      <w:pPr>
        <w:ind w:left="3974" w:hanging="361"/>
      </w:pPr>
      <w:rPr>
        <w:rFonts w:hint="default"/>
      </w:rPr>
    </w:lvl>
    <w:lvl w:ilvl="5" w:tplc="C6CE4AC4">
      <w:start w:val="1"/>
      <w:numFmt w:val="bullet"/>
      <w:lvlText w:val="•"/>
      <w:lvlJc w:val="left"/>
      <w:pPr>
        <w:ind w:left="4853" w:hanging="361"/>
      </w:pPr>
      <w:rPr>
        <w:rFonts w:hint="default"/>
      </w:rPr>
    </w:lvl>
    <w:lvl w:ilvl="6" w:tplc="D7F42F6E">
      <w:start w:val="1"/>
      <w:numFmt w:val="bullet"/>
      <w:lvlText w:val="•"/>
      <w:lvlJc w:val="left"/>
      <w:pPr>
        <w:ind w:left="5732" w:hanging="361"/>
      </w:pPr>
      <w:rPr>
        <w:rFonts w:hint="default"/>
      </w:rPr>
    </w:lvl>
    <w:lvl w:ilvl="7" w:tplc="17B26A6C">
      <w:start w:val="1"/>
      <w:numFmt w:val="bullet"/>
      <w:lvlText w:val="•"/>
      <w:lvlJc w:val="left"/>
      <w:pPr>
        <w:ind w:left="6610" w:hanging="361"/>
      </w:pPr>
      <w:rPr>
        <w:rFonts w:hint="default"/>
      </w:rPr>
    </w:lvl>
    <w:lvl w:ilvl="8" w:tplc="215287F4">
      <w:start w:val="1"/>
      <w:numFmt w:val="bullet"/>
      <w:lvlText w:val="•"/>
      <w:lvlJc w:val="left"/>
      <w:pPr>
        <w:ind w:left="7489" w:hanging="361"/>
      </w:pPr>
      <w:rPr>
        <w:rFonts w:hint="default"/>
      </w:rPr>
    </w:lvl>
  </w:abstractNum>
  <w:abstractNum w:abstractNumId="6" w15:restartNumberingAfterBreak="0">
    <w:nsid w:val="679B667D"/>
    <w:multiLevelType w:val="hybridMultilevel"/>
    <w:tmpl w:val="2256894A"/>
    <w:lvl w:ilvl="0" w:tplc="79C27D72">
      <w:start w:val="1"/>
      <w:numFmt w:val="decimal"/>
      <w:lvlText w:val="%1."/>
      <w:lvlJc w:val="left"/>
      <w:pPr>
        <w:ind w:left="829" w:hanging="721"/>
      </w:pPr>
      <w:rPr>
        <w:rFonts w:ascii="Arial" w:eastAsia="Arial" w:hAnsi="Arial" w:hint="default"/>
        <w:w w:val="99"/>
        <w:sz w:val="22"/>
        <w:szCs w:val="22"/>
      </w:rPr>
    </w:lvl>
    <w:lvl w:ilvl="1" w:tplc="F05E0C74">
      <w:start w:val="1"/>
      <w:numFmt w:val="lowerLetter"/>
      <w:lvlText w:val="%2."/>
      <w:lvlJc w:val="left"/>
      <w:pPr>
        <w:ind w:left="1074" w:hanging="246"/>
      </w:pPr>
      <w:rPr>
        <w:rFonts w:ascii="Arial" w:eastAsia="Arial" w:hAnsi="Arial" w:hint="default"/>
        <w:w w:val="99"/>
        <w:sz w:val="22"/>
        <w:szCs w:val="22"/>
      </w:rPr>
    </w:lvl>
    <w:lvl w:ilvl="2" w:tplc="08DE6A98">
      <w:start w:val="1"/>
      <w:numFmt w:val="bullet"/>
      <w:lvlText w:val="•"/>
      <w:lvlJc w:val="left"/>
      <w:pPr>
        <w:ind w:left="2064" w:hanging="246"/>
      </w:pPr>
      <w:rPr>
        <w:rFonts w:hint="default"/>
      </w:rPr>
    </w:lvl>
    <w:lvl w:ilvl="3" w:tplc="E3B66C70">
      <w:start w:val="1"/>
      <w:numFmt w:val="bullet"/>
      <w:lvlText w:val="•"/>
      <w:lvlJc w:val="left"/>
      <w:pPr>
        <w:ind w:left="3055" w:hanging="246"/>
      </w:pPr>
      <w:rPr>
        <w:rFonts w:hint="default"/>
      </w:rPr>
    </w:lvl>
    <w:lvl w:ilvl="4" w:tplc="8EE0AE40">
      <w:start w:val="1"/>
      <w:numFmt w:val="bullet"/>
      <w:lvlText w:val="•"/>
      <w:lvlJc w:val="left"/>
      <w:pPr>
        <w:ind w:left="4045" w:hanging="246"/>
      </w:pPr>
      <w:rPr>
        <w:rFonts w:hint="default"/>
      </w:rPr>
    </w:lvl>
    <w:lvl w:ilvl="5" w:tplc="4906CFB0">
      <w:start w:val="1"/>
      <w:numFmt w:val="bullet"/>
      <w:lvlText w:val="•"/>
      <w:lvlJc w:val="left"/>
      <w:pPr>
        <w:ind w:left="5035" w:hanging="246"/>
      </w:pPr>
      <w:rPr>
        <w:rFonts w:hint="default"/>
      </w:rPr>
    </w:lvl>
    <w:lvl w:ilvl="6" w:tplc="0D840678">
      <w:start w:val="1"/>
      <w:numFmt w:val="bullet"/>
      <w:lvlText w:val="•"/>
      <w:lvlJc w:val="left"/>
      <w:pPr>
        <w:ind w:left="6025" w:hanging="246"/>
      </w:pPr>
      <w:rPr>
        <w:rFonts w:hint="default"/>
      </w:rPr>
    </w:lvl>
    <w:lvl w:ilvl="7" w:tplc="AAAC22FE">
      <w:start w:val="1"/>
      <w:numFmt w:val="bullet"/>
      <w:lvlText w:val="•"/>
      <w:lvlJc w:val="left"/>
      <w:pPr>
        <w:ind w:left="7015" w:hanging="246"/>
      </w:pPr>
      <w:rPr>
        <w:rFonts w:hint="default"/>
      </w:rPr>
    </w:lvl>
    <w:lvl w:ilvl="8" w:tplc="B1CA4A72">
      <w:start w:val="1"/>
      <w:numFmt w:val="bullet"/>
      <w:lvlText w:val="•"/>
      <w:lvlJc w:val="left"/>
      <w:pPr>
        <w:ind w:left="8006" w:hanging="246"/>
      </w:pPr>
      <w:rPr>
        <w:rFonts w:hint="default"/>
      </w:rPr>
    </w:lvl>
  </w:abstractNum>
  <w:abstractNum w:abstractNumId="7" w15:restartNumberingAfterBreak="0">
    <w:nsid w:val="6F72381A"/>
    <w:multiLevelType w:val="hybridMultilevel"/>
    <w:tmpl w:val="197601C0"/>
    <w:lvl w:ilvl="0" w:tplc="A01258C2">
      <w:start w:val="1"/>
      <w:numFmt w:val="decimal"/>
      <w:lvlText w:val="%1."/>
      <w:lvlJc w:val="left"/>
      <w:pPr>
        <w:ind w:left="354" w:hanging="245"/>
      </w:pPr>
      <w:rPr>
        <w:rFonts w:ascii="Arial" w:eastAsia="Arial" w:hAnsi="Arial" w:hint="default"/>
        <w:w w:val="99"/>
        <w:sz w:val="22"/>
        <w:szCs w:val="22"/>
      </w:rPr>
    </w:lvl>
    <w:lvl w:ilvl="1" w:tplc="84A4043A">
      <w:start w:val="1"/>
      <w:numFmt w:val="lowerLetter"/>
      <w:lvlText w:val="%2."/>
      <w:lvlJc w:val="left"/>
      <w:pPr>
        <w:ind w:left="109" w:hanging="246"/>
      </w:pPr>
      <w:rPr>
        <w:rFonts w:ascii="Arial" w:eastAsia="Arial" w:hAnsi="Arial" w:hint="default"/>
        <w:w w:val="99"/>
        <w:sz w:val="22"/>
        <w:szCs w:val="22"/>
      </w:rPr>
    </w:lvl>
    <w:lvl w:ilvl="2" w:tplc="5D7253BA">
      <w:start w:val="1"/>
      <w:numFmt w:val="bullet"/>
      <w:lvlText w:val="•"/>
      <w:lvlJc w:val="left"/>
      <w:pPr>
        <w:ind w:left="1428" w:hanging="246"/>
      </w:pPr>
      <w:rPr>
        <w:rFonts w:hint="default"/>
      </w:rPr>
    </w:lvl>
    <w:lvl w:ilvl="3" w:tplc="66F645C6">
      <w:start w:val="1"/>
      <w:numFmt w:val="bullet"/>
      <w:lvlText w:val="•"/>
      <w:lvlJc w:val="left"/>
      <w:pPr>
        <w:ind w:left="2503" w:hanging="246"/>
      </w:pPr>
      <w:rPr>
        <w:rFonts w:hint="default"/>
      </w:rPr>
    </w:lvl>
    <w:lvl w:ilvl="4" w:tplc="3E7A44E4">
      <w:start w:val="1"/>
      <w:numFmt w:val="bullet"/>
      <w:lvlText w:val="•"/>
      <w:lvlJc w:val="left"/>
      <w:pPr>
        <w:ind w:left="3578" w:hanging="246"/>
      </w:pPr>
      <w:rPr>
        <w:rFonts w:hint="default"/>
      </w:rPr>
    </w:lvl>
    <w:lvl w:ilvl="5" w:tplc="5FCA1C70">
      <w:start w:val="1"/>
      <w:numFmt w:val="bullet"/>
      <w:lvlText w:val="•"/>
      <w:lvlJc w:val="left"/>
      <w:pPr>
        <w:ind w:left="4652" w:hanging="246"/>
      </w:pPr>
      <w:rPr>
        <w:rFonts w:hint="default"/>
      </w:rPr>
    </w:lvl>
    <w:lvl w:ilvl="6" w:tplc="73D058EC">
      <w:start w:val="1"/>
      <w:numFmt w:val="bullet"/>
      <w:lvlText w:val="•"/>
      <w:lvlJc w:val="left"/>
      <w:pPr>
        <w:ind w:left="5727" w:hanging="246"/>
      </w:pPr>
      <w:rPr>
        <w:rFonts w:hint="default"/>
      </w:rPr>
    </w:lvl>
    <w:lvl w:ilvl="7" w:tplc="D0CCC878">
      <w:start w:val="1"/>
      <w:numFmt w:val="bullet"/>
      <w:lvlText w:val="•"/>
      <w:lvlJc w:val="left"/>
      <w:pPr>
        <w:ind w:left="6802" w:hanging="246"/>
      </w:pPr>
      <w:rPr>
        <w:rFonts w:hint="default"/>
      </w:rPr>
    </w:lvl>
    <w:lvl w:ilvl="8" w:tplc="5E2C1526">
      <w:start w:val="1"/>
      <w:numFmt w:val="bullet"/>
      <w:lvlText w:val="•"/>
      <w:lvlJc w:val="left"/>
      <w:pPr>
        <w:ind w:left="7876" w:hanging="246"/>
      </w:pPr>
      <w:rPr>
        <w:rFonts w:hint="default"/>
      </w:rPr>
    </w:lvl>
  </w:abstractNum>
  <w:abstractNum w:abstractNumId="8" w15:restartNumberingAfterBreak="0">
    <w:nsid w:val="753C4F14"/>
    <w:multiLevelType w:val="hybridMultilevel"/>
    <w:tmpl w:val="0ECADD36"/>
    <w:lvl w:ilvl="0" w:tplc="21A41678">
      <w:start w:val="5"/>
      <w:numFmt w:val="decimal"/>
      <w:lvlText w:val="%1."/>
      <w:lvlJc w:val="left"/>
      <w:pPr>
        <w:ind w:left="460" w:hanging="361"/>
        <w:jc w:val="left"/>
      </w:pPr>
      <w:rPr>
        <w:rFonts w:ascii="Arial" w:eastAsia="Arial" w:hAnsi="Arial" w:hint="default"/>
        <w:spacing w:val="-1"/>
        <w:sz w:val="24"/>
        <w:szCs w:val="24"/>
      </w:rPr>
    </w:lvl>
    <w:lvl w:ilvl="1" w:tplc="763C4684">
      <w:start w:val="1"/>
      <w:numFmt w:val="lowerLetter"/>
      <w:lvlText w:val="%2."/>
      <w:lvlJc w:val="left"/>
      <w:pPr>
        <w:ind w:left="820" w:hanging="360"/>
        <w:jc w:val="left"/>
      </w:pPr>
      <w:rPr>
        <w:rFonts w:ascii="Arial" w:eastAsia="Arial" w:hAnsi="Arial" w:hint="default"/>
        <w:spacing w:val="-1"/>
        <w:sz w:val="24"/>
        <w:szCs w:val="24"/>
      </w:rPr>
    </w:lvl>
    <w:lvl w:ilvl="2" w:tplc="827E7A80">
      <w:start w:val="1"/>
      <w:numFmt w:val="bullet"/>
      <w:lvlText w:val=""/>
      <w:lvlJc w:val="left"/>
      <w:pPr>
        <w:ind w:left="1180" w:hanging="360"/>
      </w:pPr>
      <w:rPr>
        <w:rFonts w:ascii="Symbol" w:eastAsia="Symbol" w:hAnsi="Symbol" w:hint="default"/>
        <w:sz w:val="24"/>
        <w:szCs w:val="24"/>
      </w:rPr>
    </w:lvl>
    <w:lvl w:ilvl="3" w:tplc="17ACA492">
      <w:start w:val="1"/>
      <w:numFmt w:val="bullet"/>
      <w:lvlText w:val="•"/>
      <w:lvlJc w:val="left"/>
      <w:pPr>
        <w:ind w:left="1180" w:hanging="360"/>
      </w:pPr>
      <w:rPr>
        <w:rFonts w:hint="default"/>
      </w:rPr>
    </w:lvl>
    <w:lvl w:ilvl="4" w:tplc="E5C20674">
      <w:start w:val="1"/>
      <w:numFmt w:val="bullet"/>
      <w:lvlText w:val="•"/>
      <w:lvlJc w:val="left"/>
      <w:pPr>
        <w:ind w:left="2324" w:hanging="360"/>
      </w:pPr>
      <w:rPr>
        <w:rFonts w:hint="default"/>
      </w:rPr>
    </w:lvl>
    <w:lvl w:ilvl="5" w:tplc="E6EA2056">
      <w:start w:val="1"/>
      <w:numFmt w:val="bullet"/>
      <w:lvlText w:val="•"/>
      <w:lvlJc w:val="left"/>
      <w:pPr>
        <w:ind w:left="3467" w:hanging="360"/>
      </w:pPr>
      <w:rPr>
        <w:rFonts w:hint="default"/>
      </w:rPr>
    </w:lvl>
    <w:lvl w:ilvl="6" w:tplc="E4287C2A">
      <w:start w:val="1"/>
      <w:numFmt w:val="bullet"/>
      <w:lvlText w:val="•"/>
      <w:lvlJc w:val="left"/>
      <w:pPr>
        <w:ind w:left="4611" w:hanging="360"/>
      </w:pPr>
      <w:rPr>
        <w:rFonts w:hint="default"/>
      </w:rPr>
    </w:lvl>
    <w:lvl w:ilvl="7" w:tplc="B8483878">
      <w:start w:val="1"/>
      <w:numFmt w:val="bullet"/>
      <w:lvlText w:val="•"/>
      <w:lvlJc w:val="left"/>
      <w:pPr>
        <w:ind w:left="5755" w:hanging="360"/>
      </w:pPr>
      <w:rPr>
        <w:rFonts w:hint="default"/>
      </w:rPr>
    </w:lvl>
    <w:lvl w:ilvl="8" w:tplc="A306C916">
      <w:start w:val="1"/>
      <w:numFmt w:val="bullet"/>
      <w:lvlText w:val="•"/>
      <w:lvlJc w:val="left"/>
      <w:pPr>
        <w:ind w:left="6898" w:hanging="360"/>
      </w:pPr>
      <w:rPr>
        <w:rFonts w:hint="default"/>
      </w:rPr>
    </w:lvl>
  </w:abstractNum>
  <w:abstractNum w:abstractNumId="9" w15:restartNumberingAfterBreak="0">
    <w:nsid w:val="7E752529"/>
    <w:multiLevelType w:val="hybridMultilevel"/>
    <w:tmpl w:val="BD9EE982"/>
    <w:lvl w:ilvl="0" w:tplc="AB72ABA2">
      <w:start w:val="1"/>
      <w:numFmt w:val="decimal"/>
      <w:lvlText w:val="%1."/>
      <w:lvlJc w:val="left"/>
      <w:pPr>
        <w:ind w:left="460" w:hanging="361"/>
        <w:jc w:val="left"/>
      </w:pPr>
      <w:rPr>
        <w:rFonts w:ascii="Arial" w:eastAsia="Arial" w:hAnsi="Arial" w:hint="default"/>
        <w:spacing w:val="-1"/>
        <w:sz w:val="24"/>
        <w:szCs w:val="24"/>
      </w:rPr>
    </w:lvl>
    <w:lvl w:ilvl="1" w:tplc="D0107A22">
      <w:start w:val="1"/>
      <w:numFmt w:val="lowerRoman"/>
      <w:lvlText w:val="%2."/>
      <w:lvlJc w:val="left"/>
      <w:pPr>
        <w:ind w:left="1900" w:hanging="300"/>
        <w:jc w:val="left"/>
      </w:pPr>
      <w:rPr>
        <w:rFonts w:ascii="Arial" w:eastAsia="Arial" w:hAnsi="Arial" w:hint="default"/>
        <w:spacing w:val="-1"/>
        <w:sz w:val="24"/>
        <w:szCs w:val="24"/>
      </w:rPr>
    </w:lvl>
    <w:lvl w:ilvl="2" w:tplc="E0DA8DF0">
      <w:start w:val="1"/>
      <w:numFmt w:val="bullet"/>
      <w:lvlText w:val="•"/>
      <w:lvlJc w:val="left"/>
      <w:pPr>
        <w:ind w:left="2709" w:hanging="300"/>
      </w:pPr>
      <w:rPr>
        <w:rFonts w:hint="default"/>
      </w:rPr>
    </w:lvl>
    <w:lvl w:ilvl="3" w:tplc="96F47E9C">
      <w:start w:val="1"/>
      <w:numFmt w:val="bullet"/>
      <w:lvlText w:val="•"/>
      <w:lvlJc w:val="left"/>
      <w:pPr>
        <w:ind w:left="3519" w:hanging="300"/>
      </w:pPr>
      <w:rPr>
        <w:rFonts w:hint="default"/>
      </w:rPr>
    </w:lvl>
    <w:lvl w:ilvl="4" w:tplc="9CEC9406">
      <w:start w:val="1"/>
      <w:numFmt w:val="bullet"/>
      <w:lvlText w:val="•"/>
      <w:lvlJc w:val="left"/>
      <w:pPr>
        <w:ind w:left="4329" w:hanging="300"/>
      </w:pPr>
      <w:rPr>
        <w:rFonts w:hint="default"/>
      </w:rPr>
    </w:lvl>
    <w:lvl w:ilvl="5" w:tplc="327AD3A0">
      <w:start w:val="1"/>
      <w:numFmt w:val="bullet"/>
      <w:lvlText w:val="•"/>
      <w:lvlJc w:val="left"/>
      <w:pPr>
        <w:ind w:left="5138" w:hanging="300"/>
      </w:pPr>
      <w:rPr>
        <w:rFonts w:hint="default"/>
      </w:rPr>
    </w:lvl>
    <w:lvl w:ilvl="6" w:tplc="59324768">
      <w:start w:val="1"/>
      <w:numFmt w:val="bullet"/>
      <w:lvlText w:val="•"/>
      <w:lvlJc w:val="left"/>
      <w:pPr>
        <w:ind w:left="5948" w:hanging="300"/>
      </w:pPr>
      <w:rPr>
        <w:rFonts w:hint="default"/>
      </w:rPr>
    </w:lvl>
    <w:lvl w:ilvl="7" w:tplc="C1989D84">
      <w:start w:val="1"/>
      <w:numFmt w:val="bullet"/>
      <w:lvlText w:val="•"/>
      <w:lvlJc w:val="left"/>
      <w:pPr>
        <w:ind w:left="6757" w:hanging="300"/>
      </w:pPr>
      <w:rPr>
        <w:rFonts w:hint="default"/>
      </w:rPr>
    </w:lvl>
    <w:lvl w:ilvl="8" w:tplc="7214E78C">
      <w:start w:val="1"/>
      <w:numFmt w:val="bullet"/>
      <w:lvlText w:val="•"/>
      <w:lvlJc w:val="left"/>
      <w:pPr>
        <w:ind w:left="7567" w:hanging="300"/>
      </w:pPr>
      <w:rPr>
        <w:rFonts w:hint="default"/>
      </w:rPr>
    </w:lvl>
  </w:abstractNum>
  <w:num w:numId="1">
    <w:abstractNumId w:val="4"/>
  </w:num>
  <w:num w:numId="2">
    <w:abstractNumId w:val="1"/>
  </w:num>
  <w:num w:numId="3">
    <w:abstractNumId w:val="2"/>
  </w:num>
  <w:num w:numId="4">
    <w:abstractNumId w:val="7"/>
  </w:num>
  <w:num w:numId="5">
    <w:abstractNumId w:val="6"/>
  </w:num>
  <w:num w:numId="6">
    <w:abstractNumId w:val="0"/>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6D"/>
    <w:rsid w:val="000852D1"/>
    <w:rsid w:val="00097C29"/>
    <w:rsid w:val="001008BB"/>
    <w:rsid w:val="0030438A"/>
    <w:rsid w:val="00504993"/>
    <w:rsid w:val="006A11E1"/>
    <w:rsid w:val="00A77BF3"/>
    <w:rsid w:val="00D4596D"/>
    <w:rsid w:val="00EB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9510"/>
  <w15:docId w15:val="{D3EC167C-C8AE-4A24-AA8C-8A691E0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EB3C84"/>
    <w:pPr>
      <w:spacing w:before="121"/>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0"/>
      <w:ind w:left="109"/>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438A"/>
    <w:pPr>
      <w:tabs>
        <w:tab w:val="center" w:pos="4680"/>
        <w:tab w:val="right" w:pos="9360"/>
      </w:tabs>
    </w:pPr>
  </w:style>
  <w:style w:type="character" w:customStyle="1" w:styleId="HeaderChar">
    <w:name w:val="Header Char"/>
    <w:basedOn w:val="DefaultParagraphFont"/>
    <w:link w:val="Header"/>
    <w:uiPriority w:val="99"/>
    <w:rsid w:val="0030438A"/>
  </w:style>
  <w:style w:type="paragraph" w:styleId="Footer">
    <w:name w:val="footer"/>
    <w:basedOn w:val="Normal"/>
    <w:link w:val="FooterChar"/>
    <w:uiPriority w:val="99"/>
    <w:unhideWhenUsed/>
    <w:rsid w:val="0030438A"/>
    <w:pPr>
      <w:tabs>
        <w:tab w:val="center" w:pos="4680"/>
        <w:tab w:val="right" w:pos="9360"/>
      </w:tabs>
    </w:pPr>
  </w:style>
  <w:style w:type="character" w:customStyle="1" w:styleId="FooterChar">
    <w:name w:val="Footer Char"/>
    <w:basedOn w:val="DefaultParagraphFont"/>
    <w:link w:val="Footer"/>
    <w:uiPriority w:val="99"/>
    <w:rsid w:val="0030438A"/>
  </w:style>
  <w:style w:type="character" w:customStyle="1" w:styleId="eop">
    <w:name w:val="eop"/>
    <w:basedOn w:val="DefaultParagraphFont"/>
    <w:rsid w:val="0030438A"/>
  </w:style>
  <w:style w:type="character" w:customStyle="1" w:styleId="Heading1Char">
    <w:name w:val="Heading 1 Char"/>
    <w:basedOn w:val="DefaultParagraphFont"/>
    <w:link w:val="Heading1"/>
    <w:uiPriority w:val="1"/>
    <w:rsid w:val="00EB3C84"/>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Statens Kartverk</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Timmins</dc:creator>
  <cp:lastModifiedBy>Edward Hands</cp:lastModifiedBy>
  <cp:revision>5</cp:revision>
  <dcterms:created xsi:type="dcterms:W3CDTF">2021-11-09T09:02:00Z</dcterms:created>
  <dcterms:modified xsi:type="dcterms:W3CDTF">2021-11-09T09:44:00Z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LastSaved">
    <vt:filetime>2021-11-09T00:00:00Z</vt:filetime>
  </property>
</Properties>
</file>